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9B8C6" w14:textId="4F8F93CF" w:rsidR="00BC32CC" w:rsidRPr="00767B5C" w:rsidRDefault="00BC32CC" w:rsidP="005D07AB">
      <w:pPr>
        <w:rPr>
          <w:rFonts w:ascii="Arial" w:hAnsi="Arial" w:cs="Arial"/>
          <w:color w:val="000000"/>
          <w:sz w:val="18"/>
          <w:szCs w:val="18"/>
        </w:rPr>
      </w:pPr>
      <w:bookmarkStart w:id="0" w:name="_GoBack"/>
      <w:bookmarkEnd w:id="0"/>
    </w:p>
    <w:tbl>
      <w:tblPr>
        <w:tblW w:w="0" w:type="auto"/>
        <w:tblInd w:w="108" w:type="dxa"/>
        <w:tblLook w:val="04A0" w:firstRow="1" w:lastRow="0" w:firstColumn="1" w:lastColumn="0" w:noHBand="0" w:noVBand="1"/>
      </w:tblPr>
      <w:tblGrid>
        <w:gridCol w:w="9475"/>
      </w:tblGrid>
      <w:tr w:rsidR="000B40A2" w:rsidRPr="00767B5C" w14:paraId="4A7B416B" w14:textId="77777777" w:rsidTr="00F27B94">
        <w:trPr>
          <w:trHeight w:val="386"/>
        </w:trPr>
        <w:tc>
          <w:tcPr>
            <w:tcW w:w="9475" w:type="dxa"/>
            <w:vAlign w:val="center"/>
            <w:hideMark/>
          </w:tcPr>
          <w:p w14:paraId="07CC7A44" w14:textId="16569A72" w:rsidR="000B40A2" w:rsidRPr="00767B5C" w:rsidRDefault="00463578"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1</w:t>
            </w:r>
            <w:r w:rsidR="000B40A2" w:rsidRPr="00767B5C">
              <w:rPr>
                <w:rFonts w:ascii="Arial" w:eastAsia="Arial Unicode MS" w:hAnsi="Arial" w:cs="Arial"/>
                <w:b/>
                <w:bCs/>
                <w:color w:val="000000"/>
                <w:sz w:val="18"/>
                <w:szCs w:val="18"/>
              </w:rPr>
              <w:tab/>
              <w:t>General information</w:t>
            </w:r>
          </w:p>
        </w:tc>
      </w:tr>
    </w:tbl>
    <w:p w14:paraId="5E678696" w14:textId="77777777" w:rsidR="00411A38" w:rsidRPr="00767B5C" w:rsidRDefault="00411A38" w:rsidP="00B21B1D">
      <w:pPr>
        <w:jc w:val="both"/>
        <w:rPr>
          <w:rFonts w:ascii="Arial" w:hAnsi="Arial" w:cs="Arial"/>
          <w:color w:val="000000"/>
          <w:sz w:val="18"/>
          <w:szCs w:val="18"/>
        </w:rPr>
      </w:pPr>
    </w:p>
    <w:p w14:paraId="37261897" w14:textId="765CBA64" w:rsidR="006E3E40" w:rsidRPr="00767B5C" w:rsidRDefault="00F93231" w:rsidP="00B21B1D">
      <w:pPr>
        <w:jc w:val="both"/>
        <w:rPr>
          <w:rFonts w:ascii="Arial" w:hAnsi="Arial" w:cs="Arial"/>
          <w:color w:val="000000"/>
          <w:sz w:val="18"/>
          <w:szCs w:val="18"/>
        </w:rPr>
      </w:pPr>
      <w:r w:rsidRPr="00767B5C">
        <w:rPr>
          <w:rFonts w:ascii="Arial" w:hAnsi="Arial" w:cs="Arial"/>
          <w:color w:val="000000"/>
          <w:sz w:val="18"/>
          <w:szCs w:val="18"/>
        </w:rPr>
        <w:t xml:space="preserve">Villa Kunalai Public Company Limited (“the Company”) </w:t>
      </w:r>
      <w:r w:rsidR="006E3E40" w:rsidRPr="00767B5C">
        <w:rPr>
          <w:rFonts w:ascii="Arial" w:hAnsi="Arial" w:cs="Arial"/>
          <w:color w:val="000000"/>
          <w:sz w:val="18"/>
          <w:szCs w:val="18"/>
        </w:rPr>
        <w:t>is a public limited company which listed on the Stock Exchange of Thailand. The Company is incorporated and domiciled in Thailand. The address of the Company’s registered office is as follows:</w:t>
      </w:r>
    </w:p>
    <w:p w14:paraId="4B8A38FD" w14:textId="77777777" w:rsidR="002D6485" w:rsidRPr="00767B5C" w:rsidRDefault="002D6485" w:rsidP="00B21B1D">
      <w:pPr>
        <w:jc w:val="both"/>
        <w:rPr>
          <w:rFonts w:ascii="Arial" w:hAnsi="Arial" w:cs="Arial"/>
          <w:color w:val="000000"/>
          <w:sz w:val="18"/>
          <w:szCs w:val="18"/>
        </w:rPr>
      </w:pPr>
    </w:p>
    <w:p w14:paraId="10B91D7A" w14:textId="639B348C" w:rsidR="002D6485" w:rsidRPr="00767B5C" w:rsidRDefault="002D6485" w:rsidP="00B21B1D">
      <w:pPr>
        <w:jc w:val="both"/>
        <w:rPr>
          <w:rFonts w:ascii="Arial" w:hAnsi="Arial" w:cs="Arial"/>
          <w:color w:val="000000"/>
          <w:sz w:val="18"/>
          <w:szCs w:val="18"/>
        </w:rPr>
      </w:pPr>
      <w:r w:rsidRPr="00767B5C">
        <w:rPr>
          <w:rFonts w:ascii="Arial" w:hAnsi="Arial" w:cs="Arial"/>
          <w:color w:val="000000"/>
          <w:sz w:val="18"/>
          <w:szCs w:val="18"/>
        </w:rPr>
        <w:t xml:space="preserve">The head office is located at </w:t>
      </w:r>
      <w:r w:rsidR="00463578" w:rsidRPr="00767B5C">
        <w:rPr>
          <w:rFonts w:ascii="Arial" w:hAnsi="Arial" w:cs="Arial"/>
          <w:color w:val="000000"/>
          <w:sz w:val="18"/>
          <w:szCs w:val="18"/>
        </w:rPr>
        <w:t>819</w:t>
      </w:r>
      <w:r w:rsidRPr="00767B5C">
        <w:rPr>
          <w:rFonts w:ascii="Arial" w:hAnsi="Arial" w:cs="Arial"/>
          <w:color w:val="000000"/>
          <w:sz w:val="18"/>
          <w:szCs w:val="18"/>
        </w:rPr>
        <w:t xml:space="preserve"> Moo </w:t>
      </w:r>
      <w:r w:rsidR="00463578" w:rsidRPr="00767B5C">
        <w:rPr>
          <w:rFonts w:ascii="Arial" w:hAnsi="Arial" w:cs="Arial"/>
          <w:color w:val="000000"/>
          <w:sz w:val="18"/>
          <w:szCs w:val="18"/>
        </w:rPr>
        <w:t>7</w:t>
      </w:r>
      <w:r w:rsidRPr="00767B5C">
        <w:rPr>
          <w:rFonts w:ascii="Arial" w:hAnsi="Arial" w:cs="Arial"/>
          <w:color w:val="000000"/>
          <w:sz w:val="18"/>
          <w:szCs w:val="18"/>
        </w:rPr>
        <w:t>, Phimon Rat, Bang Bua Thong, Nonthaburi.</w:t>
      </w:r>
    </w:p>
    <w:p w14:paraId="7293FB03" w14:textId="77777777" w:rsidR="00F53393" w:rsidRPr="00767B5C" w:rsidRDefault="00F53393" w:rsidP="00B21B1D">
      <w:pPr>
        <w:jc w:val="both"/>
        <w:rPr>
          <w:rFonts w:ascii="Arial" w:hAnsi="Arial" w:cs="Arial"/>
          <w:color w:val="000000"/>
          <w:sz w:val="18"/>
          <w:szCs w:val="18"/>
          <w:cs/>
        </w:rPr>
      </w:pPr>
    </w:p>
    <w:p w14:paraId="32119003" w14:textId="77777777" w:rsidR="009C5F0C" w:rsidRPr="00767B5C" w:rsidRDefault="00F53393" w:rsidP="00B21B1D">
      <w:pPr>
        <w:jc w:val="both"/>
        <w:rPr>
          <w:rFonts w:ascii="Arial" w:hAnsi="Arial" w:cs="Arial"/>
          <w:color w:val="000000"/>
          <w:sz w:val="18"/>
          <w:szCs w:val="18"/>
          <w:cs/>
        </w:rPr>
      </w:pPr>
      <w:r w:rsidRPr="00767B5C">
        <w:rPr>
          <w:rFonts w:ascii="Arial" w:hAnsi="Arial" w:cs="Arial"/>
          <w:color w:val="000000"/>
          <w:sz w:val="18"/>
          <w:szCs w:val="18"/>
        </w:rPr>
        <w:t>The principal business operation of the Company and its subsidiary (“the Group”) is engaging in property development for sale.</w:t>
      </w:r>
    </w:p>
    <w:p w14:paraId="66CE888C" w14:textId="77777777" w:rsidR="00B22059" w:rsidRPr="00767B5C" w:rsidRDefault="00B22059" w:rsidP="00B21B1D">
      <w:pPr>
        <w:jc w:val="both"/>
        <w:rPr>
          <w:rFonts w:ascii="Arial" w:hAnsi="Arial" w:cs="Arial"/>
          <w:color w:val="000000"/>
          <w:sz w:val="18"/>
          <w:szCs w:val="18"/>
        </w:rPr>
      </w:pPr>
    </w:p>
    <w:p w14:paraId="1C594B50" w14:textId="35C81A86" w:rsidR="00F53393" w:rsidRPr="00767B5C" w:rsidRDefault="00F53393" w:rsidP="00B21B1D">
      <w:pPr>
        <w:jc w:val="both"/>
        <w:rPr>
          <w:rFonts w:ascii="Arial" w:hAnsi="Arial" w:cs="Arial"/>
          <w:color w:val="000000"/>
          <w:spacing w:val="2"/>
          <w:sz w:val="18"/>
          <w:szCs w:val="18"/>
        </w:rPr>
      </w:pPr>
      <w:r w:rsidRPr="00767B5C">
        <w:rPr>
          <w:rFonts w:ascii="Arial" w:hAnsi="Arial" w:cs="Arial"/>
          <w:color w:val="000000"/>
          <w:spacing w:val="-6"/>
          <w:sz w:val="18"/>
          <w:szCs w:val="18"/>
        </w:rPr>
        <w:t>These</w:t>
      </w:r>
      <w:r w:rsidR="00F62167" w:rsidRPr="00767B5C">
        <w:rPr>
          <w:rFonts w:ascii="Arial" w:hAnsi="Arial" w:cs="Arial"/>
          <w:color w:val="000000"/>
          <w:spacing w:val="-6"/>
          <w:sz w:val="18"/>
          <w:szCs w:val="18"/>
        </w:rPr>
        <w:t xml:space="preserve"> consolidated and separate financial statements were authorised for issue</w:t>
      </w:r>
      <w:r w:rsidR="00872B8D" w:rsidRPr="00767B5C">
        <w:rPr>
          <w:rFonts w:ascii="Arial" w:hAnsi="Arial" w:cs="Arial"/>
          <w:color w:val="000000"/>
          <w:spacing w:val="-6"/>
          <w:sz w:val="18"/>
          <w:szCs w:val="18"/>
          <w:cs/>
        </w:rPr>
        <w:t xml:space="preserve"> </w:t>
      </w:r>
      <w:r w:rsidR="00872B8D" w:rsidRPr="00767B5C">
        <w:rPr>
          <w:rFonts w:ascii="Arial" w:hAnsi="Arial" w:cs="Arial"/>
          <w:color w:val="000000"/>
          <w:spacing w:val="-6"/>
          <w:sz w:val="18"/>
          <w:szCs w:val="18"/>
        </w:rPr>
        <w:t>by</w:t>
      </w:r>
      <w:r w:rsidR="00F62167" w:rsidRPr="00767B5C">
        <w:rPr>
          <w:rFonts w:ascii="Arial" w:hAnsi="Arial" w:cs="Arial"/>
          <w:color w:val="000000"/>
          <w:spacing w:val="-6"/>
          <w:sz w:val="18"/>
          <w:szCs w:val="18"/>
        </w:rPr>
        <w:t xml:space="preserve"> </w:t>
      </w:r>
      <w:r w:rsidRPr="00767B5C">
        <w:rPr>
          <w:rFonts w:ascii="Arial" w:hAnsi="Arial" w:cs="Arial"/>
          <w:color w:val="000000"/>
          <w:spacing w:val="-6"/>
          <w:sz w:val="18"/>
          <w:szCs w:val="18"/>
        </w:rPr>
        <w:t>the board of directors on</w:t>
      </w:r>
      <w:r w:rsidR="005A248A" w:rsidRPr="00767B5C">
        <w:rPr>
          <w:rFonts w:ascii="Arial" w:hAnsi="Arial" w:cs="Arial"/>
          <w:color w:val="000000"/>
          <w:spacing w:val="-6"/>
          <w:sz w:val="18"/>
          <w:szCs w:val="18"/>
        </w:rPr>
        <w:t xml:space="preserve"> 25</w:t>
      </w:r>
      <w:r w:rsidR="00301D45" w:rsidRPr="00767B5C">
        <w:rPr>
          <w:rFonts w:ascii="Arial" w:hAnsi="Arial" w:cs="Arial"/>
          <w:color w:val="000000"/>
          <w:spacing w:val="-6"/>
          <w:sz w:val="18"/>
          <w:szCs w:val="18"/>
        </w:rPr>
        <w:t xml:space="preserve"> February</w:t>
      </w:r>
      <w:r w:rsidR="00301D45" w:rsidRPr="00767B5C">
        <w:rPr>
          <w:rFonts w:ascii="Arial" w:hAnsi="Arial" w:cs="Arial"/>
          <w:color w:val="000000"/>
          <w:spacing w:val="2"/>
          <w:sz w:val="18"/>
          <w:szCs w:val="18"/>
        </w:rPr>
        <w:t xml:space="preserve"> </w:t>
      </w:r>
      <w:r w:rsidR="00463578" w:rsidRPr="00767B5C">
        <w:rPr>
          <w:rFonts w:ascii="Arial" w:hAnsi="Arial" w:cs="Arial"/>
          <w:color w:val="000000"/>
          <w:spacing w:val="2"/>
          <w:sz w:val="18"/>
          <w:szCs w:val="18"/>
        </w:rPr>
        <w:t>2026</w:t>
      </w:r>
      <w:r w:rsidRPr="00767B5C">
        <w:rPr>
          <w:rFonts w:ascii="Arial" w:hAnsi="Arial" w:cs="Arial"/>
          <w:color w:val="000000"/>
          <w:spacing w:val="2"/>
          <w:sz w:val="18"/>
          <w:szCs w:val="18"/>
        </w:rPr>
        <w:t>.</w:t>
      </w:r>
    </w:p>
    <w:p w14:paraId="28AAF77B" w14:textId="77777777" w:rsidR="009C5F0C" w:rsidRPr="00767B5C" w:rsidRDefault="009C5F0C" w:rsidP="00B21B1D">
      <w:pPr>
        <w:jc w:val="both"/>
        <w:rPr>
          <w:rFonts w:ascii="Arial" w:hAnsi="Arial" w:cs="Arial"/>
          <w:color w:val="000000"/>
          <w:sz w:val="18"/>
          <w:szCs w:val="18"/>
        </w:rPr>
      </w:pPr>
    </w:p>
    <w:p w14:paraId="6990A615" w14:textId="77777777" w:rsidR="00792266" w:rsidRPr="00767B5C" w:rsidRDefault="00792266" w:rsidP="00B21B1D">
      <w:pPr>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792266" w:rsidRPr="00767B5C" w14:paraId="710FD60C" w14:textId="77777777" w:rsidTr="00F27B94">
        <w:trPr>
          <w:trHeight w:val="386"/>
        </w:trPr>
        <w:tc>
          <w:tcPr>
            <w:tcW w:w="9475" w:type="dxa"/>
            <w:vAlign w:val="center"/>
            <w:hideMark/>
          </w:tcPr>
          <w:p w14:paraId="21811BAF" w14:textId="40D5E915" w:rsidR="00792266" w:rsidRPr="00767B5C" w:rsidRDefault="00463578"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2</w:t>
            </w:r>
            <w:r w:rsidR="00792266" w:rsidRPr="00767B5C">
              <w:rPr>
                <w:rFonts w:ascii="Arial" w:eastAsia="Arial Unicode MS" w:hAnsi="Arial" w:cs="Arial"/>
                <w:b/>
                <w:bCs/>
                <w:color w:val="000000"/>
                <w:sz w:val="18"/>
                <w:szCs w:val="18"/>
              </w:rPr>
              <w:tab/>
              <w:t>Basis of preparation</w:t>
            </w:r>
          </w:p>
        </w:tc>
      </w:tr>
    </w:tbl>
    <w:p w14:paraId="1D518419" w14:textId="77777777" w:rsidR="00651538" w:rsidRPr="00767B5C" w:rsidRDefault="00651538" w:rsidP="00792266">
      <w:pPr>
        <w:jc w:val="both"/>
        <w:rPr>
          <w:rFonts w:ascii="Arial" w:hAnsi="Arial" w:cs="Arial"/>
          <w:color w:val="000000"/>
          <w:sz w:val="18"/>
          <w:szCs w:val="18"/>
        </w:rPr>
      </w:pPr>
    </w:p>
    <w:p w14:paraId="18CB4B31" w14:textId="2308A292" w:rsidR="00792266" w:rsidRPr="00767B5C" w:rsidRDefault="00792266" w:rsidP="00792266">
      <w:pPr>
        <w:jc w:val="both"/>
        <w:rPr>
          <w:rFonts w:ascii="Arial" w:hAnsi="Arial" w:cs="Arial"/>
          <w:color w:val="000000"/>
          <w:sz w:val="18"/>
          <w:szCs w:val="18"/>
        </w:rPr>
      </w:pPr>
      <w:r w:rsidRPr="00767B5C">
        <w:rPr>
          <w:rFonts w:ascii="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4A105391" w14:textId="77777777" w:rsidR="00792266" w:rsidRPr="00767B5C" w:rsidRDefault="00792266" w:rsidP="00792266">
      <w:pPr>
        <w:jc w:val="both"/>
        <w:rPr>
          <w:rFonts w:ascii="Arial" w:hAnsi="Arial" w:cs="Arial"/>
          <w:color w:val="000000"/>
          <w:sz w:val="18"/>
          <w:szCs w:val="18"/>
        </w:rPr>
      </w:pPr>
    </w:p>
    <w:p w14:paraId="6F62C76D" w14:textId="38F87002" w:rsidR="00792266" w:rsidRPr="00767B5C" w:rsidRDefault="00792266" w:rsidP="00792266">
      <w:pPr>
        <w:jc w:val="both"/>
        <w:rPr>
          <w:rFonts w:ascii="Arial" w:hAnsi="Arial" w:cs="Arial"/>
          <w:color w:val="000000"/>
          <w:sz w:val="18"/>
          <w:szCs w:val="18"/>
        </w:rPr>
      </w:pPr>
      <w:r w:rsidRPr="00767B5C">
        <w:rPr>
          <w:rFonts w:ascii="Arial" w:hAnsi="Arial" w:cs="Arial"/>
          <w:color w:val="000000"/>
          <w:sz w:val="18"/>
          <w:szCs w:val="18"/>
        </w:rPr>
        <w:t xml:space="preserve">The consolidated and separate financial statements have been prepared under the historical cost convention </w:t>
      </w:r>
      <w:r w:rsidR="00C5121C" w:rsidRPr="00767B5C">
        <w:rPr>
          <w:rFonts w:ascii="Arial" w:hAnsi="Arial" w:cs="Arial"/>
          <w:color w:val="000000"/>
          <w:sz w:val="18"/>
          <w:szCs w:val="18"/>
        </w:rPr>
        <w:t xml:space="preserve">except </w:t>
      </w:r>
      <w:r w:rsidR="009C2006" w:rsidRPr="00767B5C">
        <w:rPr>
          <w:rFonts w:ascii="Arial" w:hAnsi="Arial" w:cs="Arial"/>
          <w:color w:val="000000"/>
          <w:sz w:val="18"/>
          <w:szCs w:val="18"/>
        </w:rPr>
        <w:t>certain financial assets and liabilities.</w:t>
      </w:r>
    </w:p>
    <w:p w14:paraId="3B899410" w14:textId="77777777" w:rsidR="00792266" w:rsidRPr="00767B5C" w:rsidRDefault="00792266" w:rsidP="00792266">
      <w:pPr>
        <w:jc w:val="both"/>
        <w:rPr>
          <w:rFonts w:ascii="Arial" w:hAnsi="Arial" w:cs="Arial"/>
          <w:color w:val="000000"/>
          <w:sz w:val="18"/>
          <w:szCs w:val="18"/>
        </w:rPr>
      </w:pPr>
    </w:p>
    <w:p w14:paraId="28020035" w14:textId="1AB57D7B" w:rsidR="00792266" w:rsidRPr="00767B5C" w:rsidRDefault="00792266" w:rsidP="00792266">
      <w:pPr>
        <w:jc w:val="both"/>
        <w:rPr>
          <w:rFonts w:ascii="Arial" w:hAnsi="Arial" w:cs="Arial"/>
          <w:color w:val="000000"/>
          <w:sz w:val="18"/>
          <w:szCs w:val="18"/>
        </w:rPr>
      </w:pPr>
      <w:r w:rsidRPr="00767B5C">
        <w:rPr>
          <w:rFonts w:ascii="Arial" w:hAnsi="Arial" w:cs="Arial"/>
          <w:color w:val="000000"/>
          <w:spacing w:val="-2"/>
          <w:sz w:val="18"/>
          <w:szCs w:val="18"/>
        </w:rPr>
        <w:t>The preparation of financial statements in conformity with TFRS requires management to use certain critical accounting</w:t>
      </w:r>
      <w:r w:rsidRPr="00767B5C">
        <w:rPr>
          <w:rFonts w:ascii="Arial" w:hAnsi="Arial" w:cs="Arial"/>
          <w:color w:val="000000"/>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463578" w:rsidRPr="00767B5C">
        <w:rPr>
          <w:rFonts w:ascii="Arial" w:hAnsi="Arial" w:cs="Arial"/>
          <w:color w:val="000000"/>
          <w:sz w:val="18"/>
          <w:szCs w:val="18"/>
        </w:rPr>
        <w:t>7</w:t>
      </w:r>
      <w:r w:rsidR="00CE4BB9" w:rsidRPr="00767B5C">
        <w:rPr>
          <w:rFonts w:ascii="Arial" w:hAnsi="Arial" w:cs="Arial"/>
          <w:color w:val="000000"/>
          <w:sz w:val="18"/>
          <w:szCs w:val="18"/>
        </w:rPr>
        <w:t>.</w:t>
      </w:r>
    </w:p>
    <w:p w14:paraId="6FCEB549" w14:textId="77777777" w:rsidR="00792266" w:rsidRPr="00767B5C" w:rsidRDefault="00792266" w:rsidP="00792266">
      <w:pPr>
        <w:jc w:val="both"/>
        <w:rPr>
          <w:rFonts w:ascii="Arial" w:hAnsi="Arial" w:cs="Arial"/>
          <w:color w:val="000000"/>
          <w:sz w:val="18"/>
          <w:szCs w:val="18"/>
        </w:rPr>
      </w:pPr>
    </w:p>
    <w:p w14:paraId="1AA1EA56" w14:textId="503B71BF" w:rsidR="0026658B" w:rsidRPr="00767B5C" w:rsidRDefault="00792266" w:rsidP="00792266">
      <w:pPr>
        <w:jc w:val="both"/>
        <w:rPr>
          <w:rFonts w:ascii="Arial" w:hAnsi="Arial" w:cs="Arial"/>
          <w:color w:val="000000"/>
          <w:sz w:val="18"/>
          <w:szCs w:val="18"/>
        </w:rPr>
      </w:pPr>
      <w:r w:rsidRPr="00767B5C">
        <w:rPr>
          <w:rFonts w:ascii="Arial" w:hAnsi="Arial" w:cs="Arial"/>
          <w:color w:val="000000"/>
          <w:sz w:val="18"/>
          <w:szCs w:val="18"/>
        </w:rPr>
        <w:t xml:space="preserve">An English version of the consolidated and separate financial statements have been prepared from the statutory financial statements that are in the Thai language. In the event of a conflict or a difference in interpretation between </w:t>
      </w:r>
      <w:r w:rsidR="00695205" w:rsidRPr="00767B5C">
        <w:rPr>
          <w:rFonts w:ascii="Arial" w:hAnsi="Arial" w:cs="Arial"/>
          <w:color w:val="000000"/>
          <w:sz w:val="18"/>
          <w:szCs w:val="18"/>
        </w:rPr>
        <w:br/>
      </w:r>
      <w:r w:rsidRPr="00767B5C">
        <w:rPr>
          <w:rFonts w:ascii="Arial" w:hAnsi="Arial" w:cs="Arial"/>
          <w:color w:val="000000"/>
          <w:sz w:val="18"/>
          <w:szCs w:val="18"/>
        </w:rPr>
        <w:t>the two languages, the Thai language statutory financial statements shall prevail.</w:t>
      </w:r>
    </w:p>
    <w:p w14:paraId="21904081" w14:textId="6A165DC3" w:rsidR="00BB4921" w:rsidRPr="00767B5C" w:rsidRDefault="00BB4921" w:rsidP="00FF2D3E">
      <w:pPr>
        <w:rPr>
          <w:rFonts w:ascii="Arial" w:hAnsi="Arial" w:cs="Arial"/>
          <w:color w:val="000000"/>
          <w:sz w:val="18"/>
          <w:szCs w:val="18"/>
        </w:rPr>
      </w:pPr>
    </w:p>
    <w:p w14:paraId="548DF3D0" w14:textId="77777777" w:rsidR="00BC32CC" w:rsidRPr="00767B5C" w:rsidRDefault="00BC32CC" w:rsidP="00792266">
      <w:pPr>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105B46" w:rsidRPr="00767B5C" w14:paraId="5620DF0A" w14:textId="77777777" w:rsidTr="00F27B94">
        <w:trPr>
          <w:trHeight w:val="386"/>
        </w:trPr>
        <w:tc>
          <w:tcPr>
            <w:tcW w:w="9475" w:type="dxa"/>
            <w:vAlign w:val="center"/>
            <w:hideMark/>
          </w:tcPr>
          <w:p w14:paraId="660E8568" w14:textId="6DD5A97A" w:rsidR="00105B46" w:rsidRPr="00767B5C" w:rsidRDefault="00463578"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3</w:t>
            </w:r>
            <w:r w:rsidR="00105B46" w:rsidRPr="00767B5C">
              <w:rPr>
                <w:rFonts w:ascii="Arial" w:eastAsia="Arial Unicode MS" w:hAnsi="Arial" w:cs="Arial"/>
                <w:b/>
                <w:bCs/>
                <w:color w:val="000000"/>
                <w:sz w:val="18"/>
                <w:szCs w:val="18"/>
              </w:rPr>
              <w:tab/>
              <w:t>New and amended financial reporting standards</w:t>
            </w:r>
          </w:p>
        </w:tc>
      </w:tr>
    </w:tbl>
    <w:p w14:paraId="7DB831B4" w14:textId="582EBA64" w:rsidR="00105B46" w:rsidRPr="00767B5C" w:rsidRDefault="00105B46" w:rsidP="001E351C">
      <w:pPr>
        <w:jc w:val="both"/>
        <w:rPr>
          <w:rFonts w:ascii="Arial" w:hAnsi="Arial" w:cs="Arial"/>
          <w:color w:val="000000"/>
          <w:sz w:val="18"/>
          <w:szCs w:val="18"/>
        </w:rPr>
      </w:pPr>
    </w:p>
    <w:p w14:paraId="071EE87E" w14:textId="3ECAE97C" w:rsidR="00D44DCD" w:rsidRPr="00767B5C" w:rsidRDefault="00D44DCD" w:rsidP="001E351C">
      <w:pPr>
        <w:jc w:val="both"/>
        <w:rPr>
          <w:rFonts w:ascii="Arial" w:eastAsia="Cambria" w:hAnsi="Arial" w:cs="Arial"/>
          <w:color w:val="000000"/>
          <w:sz w:val="18"/>
          <w:szCs w:val="18"/>
          <w:lang w:bidi="ar-SA"/>
        </w:rPr>
      </w:pPr>
      <w:r w:rsidRPr="00767B5C">
        <w:rPr>
          <w:rFonts w:ascii="Arial" w:eastAsia="Cambria" w:hAnsi="Arial" w:cs="Arial"/>
          <w:color w:val="000000"/>
          <w:spacing w:val="-2"/>
          <w:sz w:val="18"/>
          <w:szCs w:val="18"/>
          <w:lang w:bidi="ar-SA"/>
        </w:rPr>
        <w:t xml:space="preserve">New and amended financial reporting standards effective for the accounting periods beginning on or after </w:t>
      </w:r>
      <w:r w:rsidR="00463578" w:rsidRPr="00767B5C">
        <w:rPr>
          <w:rFonts w:ascii="Arial" w:eastAsia="Cambria" w:hAnsi="Arial" w:cs="Arial"/>
          <w:color w:val="000000"/>
          <w:spacing w:val="-2"/>
          <w:sz w:val="18"/>
          <w:szCs w:val="18"/>
          <w:lang w:bidi="ar-SA"/>
        </w:rPr>
        <w:t>1</w:t>
      </w:r>
      <w:r w:rsidRPr="00767B5C">
        <w:rPr>
          <w:rFonts w:ascii="Arial" w:eastAsia="Cambria" w:hAnsi="Arial" w:cs="Arial"/>
          <w:color w:val="000000"/>
          <w:spacing w:val="-2"/>
          <w:sz w:val="18"/>
          <w:szCs w:val="18"/>
          <w:lang w:bidi="ar-SA"/>
        </w:rPr>
        <w:t xml:space="preserve"> January </w:t>
      </w:r>
      <w:r w:rsidR="00463578" w:rsidRPr="00767B5C">
        <w:rPr>
          <w:rFonts w:ascii="Arial" w:eastAsia="Cambria" w:hAnsi="Arial" w:cs="Arial"/>
          <w:color w:val="000000"/>
          <w:spacing w:val="-2"/>
          <w:sz w:val="18"/>
          <w:szCs w:val="18"/>
          <w:lang w:bidi="ar-SA"/>
        </w:rPr>
        <w:t>202</w:t>
      </w:r>
      <w:r w:rsidR="00301D45" w:rsidRPr="00767B5C">
        <w:rPr>
          <w:rFonts w:ascii="Arial" w:eastAsia="Cambria" w:hAnsi="Arial" w:cs="Arial"/>
          <w:color w:val="000000"/>
          <w:spacing w:val="-2"/>
          <w:sz w:val="18"/>
          <w:szCs w:val="18"/>
          <w:lang w:bidi="ar-SA"/>
        </w:rPr>
        <w:t>5</w:t>
      </w:r>
      <w:r w:rsidRPr="00767B5C">
        <w:rPr>
          <w:rFonts w:ascii="Arial" w:eastAsia="Cambria" w:hAnsi="Arial" w:cs="Arial"/>
          <w:color w:val="000000"/>
          <w:sz w:val="18"/>
          <w:szCs w:val="18"/>
          <w:lang w:bidi="ar-SA"/>
        </w:rPr>
        <w:t xml:space="preserve"> do not have material impact on the Group and the Company.</w:t>
      </w:r>
    </w:p>
    <w:p w14:paraId="47C9DDC6" w14:textId="77777777" w:rsidR="00D44DCD" w:rsidRPr="00767B5C" w:rsidRDefault="00D44DCD" w:rsidP="001E351C">
      <w:pPr>
        <w:jc w:val="both"/>
        <w:rPr>
          <w:rFonts w:ascii="Arial" w:eastAsia="Cambria" w:hAnsi="Arial" w:cs="Arial"/>
          <w:color w:val="000000"/>
          <w:sz w:val="18"/>
          <w:szCs w:val="18"/>
          <w:lang w:bidi="ar-SA"/>
        </w:rPr>
      </w:pPr>
    </w:p>
    <w:p w14:paraId="021EE495" w14:textId="109A5048" w:rsidR="00D44DCD" w:rsidRPr="00767B5C" w:rsidRDefault="00D44DCD" w:rsidP="001E351C">
      <w:pPr>
        <w:jc w:val="both"/>
        <w:rPr>
          <w:rFonts w:ascii="Arial" w:eastAsia="Cambria" w:hAnsi="Arial" w:cs="Arial"/>
          <w:color w:val="000000"/>
          <w:sz w:val="18"/>
          <w:szCs w:val="18"/>
          <w:lang w:bidi="ar-SA"/>
        </w:rPr>
      </w:pPr>
      <w:r w:rsidRPr="00767B5C">
        <w:rPr>
          <w:rFonts w:ascii="Arial" w:eastAsia="Cambria" w:hAnsi="Arial" w:cs="Arial"/>
          <w:color w:val="000000"/>
          <w:sz w:val="18"/>
          <w:szCs w:val="18"/>
          <w:lang w:bidi="ar-SA"/>
        </w:rPr>
        <w:t xml:space="preserve">The Group and the Company has not yet early adopted the amended financial reporting standards which are effective on </w:t>
      </w:r>
      <w:r w:rsidR="00463578" w:rsidRPr="00767B5C">
        <w:rPr>
          <w:rFonts w:ascii="Arial" w:eastAsia="Cambria" w:hAnsi="Arial" w:cs="Arial"/>
          <w:color w:val="000000"/>
          <w:sz w:val="18"/>
          <w:szCs w:val="18"/>
          <w:lang w:bidi="ar-SA"/>
        </w:rPr>
        <w:t>1</w:t>
      </w:r>
      <w:r w:rsidRPr="00767B5C">
        <w:rPr>
          <w:rFonts w:ascii="Arial" w:eastAsia="Cambria" w:hAnsi="Arial" w:cs="Arial"/>
          <w:color w:val="000000"/>
          <w:sz w:val="18"/>
          <w:szCs w:val="18"/>
          <w:lang w:bidi="ar-SA"/>
        </w:rPr>
        <w:t xml:space="preserve"> January </w:t>
      </w:r>
      <w:r w:rsidR="00463578" w:rsidRPr="00767B5C">
        <w:rPr>
          <w:rFonts w:ascii="Arial" w:eastAsia="Cambria" w:hAnsi="Arial" w:cs="Arial"/>
          <w:color w:val="000000"/>
          <w:sz w:val="18"/>
          <w:szCs w:val="18"/>
          <w:lang w:bidi="ar-SA"/>
        </w:rPr>
        <w:t>202</w:t>
      </w:r>
      <w:r w:rsidR="00301D45" w:rsidRPr="00767B5C">
        <w:rPr>
          <w:rFonts w:ascii="Arial" w:eastAsia="Cambria" w:hAnsi="Arial" w:cs="Arial"/>
          <w:color w:val="000000"/>
          <w:sz w:val="18"/>
          <w:szCs w:val="18"/>
          <w:lang w:bidi="ar-SA"/>
        </w:rPr>
        <w:t>6</w:t>
      </w:r>
      <w:r w:rsidRPr="00767B5C">
        <w:rPr>
          <w:rFonts w:ascii="Arial" w:eastAsia="Cambria" w:hAnsi="Arial" w:cs="Arial"/>
          <w:color w:val="000000"/>
          <w:sz w:val="18"/>
          <w:szCs w:val="18"/>
          <w:lang w:bidi="ar-SA"/>
        </w:rPr>
        <w:t>. The Group and the Company’s management is currently assessing the impact of adoption of these standards.</w:t>
      </w:r>
    </w:p>
    <w:p w14:paraId="41686607" w14:textId="5D1EF701" w:rsidR="0041640F" w:rsidRPr="00767B5C" w:rsidRDefault="0041640F" w:rsidP="0041640F">
      <w:pPr>
        <w:rPr>
          <w:rFonts w:ascii="Arial" w:eastAsia="Cambria" w:hAnsi="Arial" w:cs="Arial"/>
          <w:color w:val="000000"/>
          <w:sz w:val="18"/>
          <w:szCs w:val="18"/>
          <w:highlight w:val="yellow"/>
          <w:lang w:bidi="ar-SA"/>
        </w:rPr>
      </w:pPr>
    </w:p>
    <w:p w14:paraId="07F6C0C0" w14:textId="77777777" w:rsidR="00CF6EA3" w:rsidRPr="00767B5C" w:rsidRDefault="00CF6EA3" w:rsidP="0041640F">
      <w:pPr>
        <w:rPr>
          <w:rFonts w:ascii="Arial" w:eastAsia="Cambria" w:hAnsi="Arial" w:cs="Arial"/>
          <w:color w:val="000000"/>
          <w:sz w:val="18"/>
          <w:szCs w:val="18"/>
          <w:highlight w:val="yellow"/>
          <w:lang w:bidi="ar-SA"/>
        </w:rPr>
      </w:pPr>
    </w:p>
    <w:tbl>
      <w:tblPr>
        <w:tblW w:w="0" w:type="auto"/>
        <w:tblInd w:w="108" w:type="dxa"/>
        <w:tblLook w:val="04A0" w:firstRow="1" w:lastRow="0" w:firstColumn="1" w:lastColumn="0" w:noHBand="0" w:noVBand="1"/>
      </w:tblPr>
      <w:tblGrid>
        <w:gridCol w:w="9475"/>
      </w:tblGrid>
      <w:tr w:rsidR="000B40A2" w:rsidRPr="00767B5C" w14:paraId="47BD4679" w14:textId="77777777" w:rsidTr="00F27B94">
        <w:trPr>
          <w:trHeight w:val="386"/>
        </w:trPr>
        <w:tc>
          <w:tcPr>
            <w:tcW w:w="9475" w:type="dxa"/>
            <w:vAlign w:val="center"/>
            <w:hideMark/>
          </w:tcPr>
          <w:p w14:paraId="50A792F3" w14:textId="6F624A2F" w:rsidR="000B40A2" w:rsidRPr="00767B5C" w:rsidRDefault="00463578"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4</w:t>
            </w:r>
            <w:r w:rsidR="000B40A2" w:rsidRPr="00767B5C">
              <w:rPr>
                <w:rFonts w:ascii="Arial" w:eastAsia="Arial Unicode MS" w:hAnsi="Arial" w:cs="Arial"/>
                <w:b/>
                <w:bCs/>
                <w:color w:val="000000"/>
                <w:sz w:val="18"/>
                <w:szCs w:val="18"/>
              </w:rPr>
              <w:tab/>
            </w:r>
            <w:r w:rsidR="00CC5DD9" w:rsidRPr="00767B5C">
              <w:rPr>
                <w:rFonts w:ascii="Arial" w:eastAsia="Arial Unicode MS" w:hAnsi="Arial" w:cs="Arial"/>
                <w:b/>
                <w:bCs/>
                <w:color w:val="000000"/>
                <w:sz w:val="18"/>
                <w:szCs w:val="18"/>
              </w:rPr>
              <w:t>Material a</w:t>
            </w:r>
            <w:r w:rsidR="000B40A2" w:rsidRPr="00767B5C">
              <w:rPr>
                <w:rFonts w:ascii="Arial" w:eastAsia="Arial Unicode MS" w:hAnsi="Arial" w:cs="Arial"/>
                <w:b/>
                <w:bCs/>
                <w:color w:val="000000"/>
                <w:sz w:val="18"/>
                <w:szCs w:val="18"/>
              </w:rPr>
              <w:t>ccounting policies</w:t>
            </w:r>
          </w:p>
        </w:tc>
      </w:tr>
    </w:tbl>
    <w:p w14:paraId="431A784E" w14:textId="77777777" w:rsidR="00772DE6" w:rsidRPr="00767B5C" w:rsidRDefault="00772DE6" w:rsidP="00B21B1D">
      <w:pPr>
        <w:tabs>
          <w:tab w:val="left" w:pos="1164"/>
        </w:tabs>
        <w:jc w:val="both"/>
        <w:rPr>
          <w:rFonts w:ascii="Arial" w:eastAsia="Arial Unicode MS" w:hAnsi="Arial" w:cs="Arial"/>
          <w:color w:val="000000"/>
          <w:sz w:val="18"/>
          <w:szCs w:val="18"/>
          <w:highlight w:val="yellow"/>
        </w:rPr>
      </w:pPr>
    </w:p>
    <w:p w14:paraId="69861968" w14:textId="338AD452" w:rsidR="00772DE6" w:rsidRPr="00767B5C" w:rsidRDefault="00463578" w:rsidP="00D373F5">
      <w:pPr>
        <w:ind w:left="540" w:hanging="540"/>
        <w:jc w:val="both"/>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4</w:t>
      </w:r>
      <w:r w:rsidR="00B21B1D" w:rsidRPr="00767B5C">
        <w:rPr>
          <w:rFonts w:ascii="Arial" w:eastAsia="Arial Unicode MS" w:hAnsi="Arial" w:cs="Arial"/>
          <w:b/>
          <w:bCs/>
          <w:color w:val="000000"/>
          <w:sz w:val="18"/>
          <w:szCs w:val="18"/>
        </w:rPr>
        <w:t>.</w:t>
      </w:r>
      <w:r w:rsidRPr="00767B5C">
        <w:rPr>
          <w:rFonts w:ascii="Arial" w:eastAsia="Arial Unicode MS" w:hAnsi="Arial" w:cs="Arial"/>
          <w:b/>
          <w:bCs/>
          <w:color w:val="000000"/>
          <w:sz w:val="18"/>
          <w:szCs w:val="18"/>
        </w:rPr>
        <w:t>1</w:t>
      </w:r>
      <w:r w:rsidR="00B21B1D" w:rsidRPr="00767B5C">
        <w:rPr>
          <w:rFonts w:ascii="Arial" w:eastAsia="Arial Unicode MS" w:hAnsi="Arial" w:cs="Arial"/>
          <w:b/>
          <w:bCs/>
          <w:color w:val="000000"/>
          <w:sz w:val="18"/>
          <w:szCs w:val="18"/>
        </w:rPr>
        <w:tab/>
      </w:r>
      <w:r w:rsidR="00CC5DD9" w:rsidRPr="00767B5C">
        <w:rPr>
          <w:rFonts w:ascii="Arial" w:eastAsia="Arial Unicode MS" w:hAnsi="Arial" w:cs="Arial"/>
          <w:b/>
          <w:bCs/>
          <w:color w:val="000000"/>
          <w:sz w:val="18"/>
          <w:szCs w:val="18"/>
        </w:rPr>
        <w:t>Investment in a subsidiary</w:t>
      </w:r>
    </w:p>
    <w:p w14:paraId="58899926" w14:textId="77777777" w:rsidR="00772DE6" w:rsidRPr="00767B5C" w:rsidRDefault="00772DE6" w:rsidP="00D373F5">
      <w:pPr>
        <w:pStyle w:val="ListParagraph"/>
        <w:spacing w:after="0" w:line="240" w:lineRule="auto"/>
        <w:ind w:left="540"/>
        <w:jc w:val="both"/>
        <w:rPr>
          <w:rFonts w:ascii="Arial" w:eastAsia="Arial Unicode MS" w:hAnsi="Arial" w:cs="Arial"/>
          <w:color w:val="000000"/>
          <w:sz w:val="18"/>
          <w:szCs w:val="18"/>
          <w:lang w:val="en-GB"/>
        </w:rPr>
      </w:pPr>
    </w:p>
    <w:p w14:paraId="50E05E74" w14:textId="2904DB6D" w:rsidR="00CC5DD9" w:rsidRPr="00767B5C" w:rsidRDefault="00CC5DD9" w:rsidP="00D373F5">
      <w:pPr>
        <w:pStyle w:val="ListParagraph"/>
        <w:spacing w:after="0" w:line="240" w:lineRule="auto"/>
        <w:ind w:left="540"/>
        <w:jc w:val="both"/>
        <w:rPr>
          <w:rFonts w:ascii="Arial" w:eastAsia="Arial Unicode MS" w:hAnsi="Arial" w:cs="Arial"/>
          <w:color w:val="000000"/>
          <w:sz w:val="18"/>
          <w:szCs w:val="18"/>
          <w:lang w:val="en-GB"/>
        </w:rPr>
      </w:pPr>
      <w:r w:rsidRPr="00767B5C">
        <w:rPr>
          <w:rFonts w:ascii="Arial" w:eastAsia="Arial Unicode MS" w:hAnsi="Arial" w:cs="Arial"/>
          <w:color w:val="000000"/>
          <w:sz w:val="18"/>
          <w:szCs w:val="18"/>
          <w:lang w:val="en-GB"/>
        </w:rPr>
        <w:t>In the separate financial statements, investments in a subsidiary are accounted for using cost method.</w:t>
      </w:r>
    </w:p>
    <w:p w14:paraId="3DA0FDCB" w14:textId="77777777" w:rsidR="0041640F" w:rsidRPr="00767B5C" w:rsidRDefault="0041640F" w:rsidP="00767B5C">
      <w:pPr>
        <w:pStyle w:val="ListParagraph"/>
        <w:spacing w:after="0" w:line="240" w:lineRule="auto"/>
        <w:ind w:left="540"/>
        <w:jc w:val="both"/>
        <w:rPr>
          <w:rFonts w:ascii="Arial" w:eastAsia="Arial Unicode MS" w:hAnsi="Arial" w:cs="Arial"/>
          <w:color w:val="000000"/>
          <w:sz w:val="18"/>
          <w:szCs w:val="18"/>
          <w:lang w:val="en-GB"/>
        </w:rPr>
      </w:pPr>
    </w:p>
    <w:p w14:paraId="05CEEB40" w14:textId="4B3B4835" w:rsidR="00CC5DD9" w:rsidRPr="00767B5C" w:rsidRDefault="00CC5DD9" w:rsidP="00CC5DD9">
      <w:pPr>
        <w:ind w:left="540" w:hanging="540"/>
        <w:jc w:val="both"/>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4.2</w:t>
      </w:r>
      <w:r w:rsidRPr="00767B5C">
        <w:rPr>
          <w:rFonts w:ascii="Arial" w:eastAsia="Arial Unicode MS" w:hAnsi="Arial" w:cs="Arial"/>
          <w:b/>
          <w:bCs/>
          <w:color w:val="000000"/>
          <w:sz w:val="18"/>
          <w:szCs w:val="18"/>
        </w:rPr>
        <w:tab/>
        <w:t>Functional and presentation currency</w:t>
      </w:r>
    </w:p>
    <w:p w14:paraId="6E23A77A" w14:textId="77777777" w:rsidR="00CC5DD9" w:rsidRPr="00767B5C" w:rsidRDefault="00CC5DD9" w:rsidP="00CC5DD9">
      <w:pPr>
        <w:pStyle w:val="ListParagraph"/>
        <w:spacing w:after="0" w:line="240" w:lineRule="auto"/>
        <w:ind w:left="540"/>
        <w:jc w:val="both"/>
        <w:rPr>
          <w:rFonts w:ascii="Arial" w:eastAsia="Arial Unicode MS" w:hAnsi="Arial" w:cs="Arial"/>
          <w:color w:val="000000"/>
          <w:sz w:val="18"/>
          <w:szCs w:val="18"/>
          <w:lang w:val="en-GB"/>
        </w:rPr>
      </w:pPr>
    </w:p>
    <w:p w14:paraId="46CC33E2" w14:textId="4B54AA31" w:rsidR="00CC5DD9" w:rsidRPr="00767B5C" w:rsidRDefault="00CC5DD9" w:rsidP="00CC5DD9">
      <w:pPr>
        <w:pStyle w:val="ListParagraph"/>
        <w:spacing w:after="0" w:line="240" w:lineRule="auto"/>
        <w:ind w:left="540"/>
        <w:jc w:val="both"/>
        <w:rPr>
          <w:rFonts w:ascii="Arial" w:eastAsia="Arial Unicode MS" w:hAnsi="Arial" w:cs="Arial"/>
          <w:color w:val="000000"/>
          <w:spacing w:val="-4"/>
          <w:sz w:val="18"/>
          <w:szCs w:val="18"/>
          <w:lang w:val="en-GB"/>
        </w:rPr>
      </w:pPr>
      <w:r w:rsidRPr="00767B5C">
        <w:rPr>
          <w:rFonts w:ascii="Arial" w:eastAsia="Arial Unicode MS" w:hAnsi="Arial" w:cs="Arial"/>
          <w:color w:val="000000"/>
          <w:spacing w:val="-4"/>
          <w:sz w:val="18"/>
          <w:szCs w:val="18"/>
          <w:lang w:val="en-GB"/>
        </w:rPr>
        <w:t>The financial statements are presented in Thai Baht, which is the Company’s functional and presentation currency.</w:t>
      </w:r>
    </w:p>
    <w:p w14:paraId="4DF584BE" w14:textId="77777777" w:rsidR="00CC5DD9" w:rsidRPr="00767B5C" w:rsidRDefault="00CC5DD9" w:rsidP="0041640F">
      <w:pPr>
        <w:ind w:left="1080"/>
        <w:jc w:val="both"/>
        <w:rPr>
          <w:rFonts w:ascii="Arial" w:eastAsia="Arial Unicode MS" w:hAnsi="Arial" w:cs="Arial"/>
          <w:color w:val="000000"/>
          <w:sz w:val="18"/>
          <w:szCs w:val="18"/>
        </w:rPr>
      </w:pPr>
    </w:p>
    <w:p w14:paraId="68991F24" w14:textId="4EE9889C" w:rsidR="00CF6EA3" w:rsidRPr="00767B5C" w:rsidRDefault="00CF6EA3">
      <w:pPr>
        <w:rPr>
          <w:rFonts w:ascii="Arial" w:hAnsi="Arial" w:cs="Arial"/>
          <w:color w:val="000000"/>
          <w:sz w:val="18"/>
          <w:szCs w:val="18"/>
        </w:rPr>
      </w:pPr>
      <w:r w:rsidRPr="00767B5C">
        <w:rPr>
          <w:rFonts w:ascii="Arial" w:hAnsi="Arial" w:cs="Arial"/>
          <w:color w:val="000000"/>
          <w:sz w:val="18"/>
          <w:szCs w:val="18"/>
        </w:rPr>
        <w:br w:type="page"/>
      </w:r>
    </w:p>
    <w:p w14:paraId="702AB29E" w14:textId="31135175" w:rsidR="006F54ED" w:rsidRPr="00767B5C" w:rsidRDefault="006F54ED" w:rsidP="004B2E34">
      <w:pPr>
        <w:ind w:left="9"/>
        <w:jc w:val="both"/>
        <w:rPr>
          <w:rFonts w:ascii="Arial" w:hAnsi="Arial" w:cs="Arial"/>
          <w:color w:val="000000"/>
          <w:sz w:val="18"/>
          <w:szCs w:val="18"/>
        </w:rPr>
      </w:pPr>
    </w:p>
    <w:p w14:paraId="7AC163B2" w14:textId="6CB9F7E3" w:rsidR="006F54ED" w:rsidRPr="00767B5C" w:rsidRDefault="00463578" w:rsidP="00EB2FE6">
      <w:pPr>
        <w:tabs>
          <w:tab w:val="left" w:pos="540"/>
        </w:tabs>
        <w:ind w:left="567" w:hanging="567"/>
        <w:jc w:val="both"/>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4</w:t>
      </w:r>
      <w:r w:rsidR="006F54ED" w:rsidRPr="00767B5C">
        <w:rPr>
          <w:rFonts w:ascii="Arial" w:eastAsia="Arial Unicode MS" w:hAnsi="Arial" w:cs="Arial"/>
          <w:b/>
          <w:bCs/>
          <w:color w:val="000000"/>
          <w:sz w:val="18"/>
          <w:szCs w:val="18"/>
        </w:rPr>
        <w:t>.</w:t>
      </w:r>
      <w:r w:rsidR="00CC5DD9" w:rsidRPr="00767B5C">
        <w:rPr>
          <w:rFonts w:ascii="Arial" w:eastAsia="Arial Unicode MS" w:hAnsi="Arial" w:cs="Arial"/>
          <w:b/>
          <w:bCs/>
          <w:color w:val="000000"/>
          <w:sz w:val="18"/>
          <w:szCs w:val="18"/>
        </w:rPr>
        <w:t>3</w:t>
      </w:r>
      <w:r w:rsidR="006F54ED" w:rsidRPr="00767B5C">
        <w:rPr>
          <w:rFonts w:ascii="Arial" w:eastAsia="Arial Unicode MS" w:hAnsi="Arial" w:cs="Arial"/>
          <w:b/>
          <w:bCs/>
          <w:color w:val="000000"/>
          <w:sz w:val="18"/>
          <w:szCs w:val="18"/>
        </w:rPr>
        <w:tab/>
        <w:t>Financial asset</w:t>
      </w:r>
      <w:r w:rsidR="00296439" w:rsidRPr="00767B5C">
        <w:rPr>
          <w:rFonts w:ascii="Arial" w:eastAsia="Arial Unicode MS" w:hAnsi="Arial" w:cs="Arial"/>
          <w:b/>
          <w:bCs/>
          <w:color w:val="000000"/>
          <w:sz w:val="18"/>
          <w:szCs w:val="18"/>
        </w:rPr>
        <w:t>s</w:t>
      </w:r>
    </w:p>
    <w:p w14:paraId="36D2231B" w14:textId="77777777" w:rsidR="00BC32CC" w:rsidRPr="00767B5C" w:rsidRDefault="00BC32CC" w:rsidP="00EB2FE6">
      <w:pPr>
        <w:ind w:left="540"/>
        <w:jc w:val="both"/>
        <w:rPr>
          <w:rFonts w:ascii="Arial" w:hAnsi="Arial" w:cs="Arial"/>
          <w:color w:val="000000"/>
          <w:spacing w:val="-2"/>
          <w:sz w:val="16"/>
          <w:szCs w:val="16"/>
          <w:u w:val="single"/>
        </w:rPr>
      </w:pPr>
    </w:p>
    <w:p w14:paraId="09EBBFBD" w14:textId="0517C8F1" w:rsidR="006F54ED" w:rsidRPr="00767B5C" w:rsidRDefault="006F54ED" w:rsidP="00166B4D">
      <w:pPr>
        <w:pStyle w:val="NoSpacing"/>
        <w:ind w:left="1080" w:hanging="540"/>
        <w:outlineLvl w:val="3"/>
        <w:rPr>
          <w:rFonts w:ascii="Arial" w:eastAsia="Times New Roman" w:hAnsi="Arial" w:cs="Arial"/>
          <w:color w:val="000000"/>
          <w:sz w:val="18"/>
          <w:szCs w:val="18"/>
          <w:lang w:val="en-GB" w:eastAsia="en-US"/>
        </w:rPr>
      </w:pPr>
      <w:r w:rsidRPr="00767B5C">
        <w:rPr>
          <w:rFonts w:ascii="Arial" w:hAnsi="Arial" w:cs="Arial"/>
          <w:color w:val="000000"/>
          <w:sz w:val="18"/>
          <w:szCs w:val="18"/>
          <w:lang w:val="en-GB"/>
        </w:rPr>
        <w:t>a)</w:t>
      </w:r>
      <w:r w:rsidRPr="00767B5C">
        <w:rPr>
          <w:rFonts w:ascii="Arial" w:hAnsi="Arial" w:cs="Arial"/>
          <w:color w:val="000000"/>
          <w:sz w:val="18"/>
          <w:szCs w:val="18"/>
          <w:lang w:val="en-GB"/>
        </w:rPr>
        <w:tab/>
        <w:t>Recognition and derecognition</w:t>
      </w:r>
    </w:p>
    <w:p w14:paraId="0CE44C6C" w14:textId="77777777" w:rsidR="006D7005" w:rsidRPr="00767B5C" w:rsidRDefault="006D7005" w:rsidP="00561CF9">
      <w:pPr>
        <w:pStyle w:val="NoSpacing"/>
        <w:ind w:left="1080"/>
        <w:jc w:val="both"/>
        <w:rPr>
          <w:rFonts w:ascii="Arial" w:hAnsi="Arial" w:cs="Arial"/>
          <w:color w:val="000000"/>
          <w:sz w:val="16"/>
          <w:szCs w:val="16"/>
          <w:lang w:val="en-GB"/>
        </w:rPr>
      </w:pPr>
    </w:p>
    <w:p w14:paraId="2F90D144" w14:textId="77777777" w:rsidR="00166B4D" w:rsidRPr="00767B5C" w:rsidRDefault="006F54ED" w:rsidP="00561CF9">
      <w:pPr>
        <w:pStyle w:val="NoSpacing"/>
        <w:ind w:left="1080"/>
        <w:jc w:val="both"/>
        <w:rPr>
          <w:rFonts w:ascii="Arial" w:hAnsi="Arial" w:cs="Arial"/>
          <w:color w:val="000000"/>
          <w:sz w:val="18"/>
          <w:szCs w:val="18"/>
          <w:lang w:val="en-GB"/>
        </w:rPr>
      </w:pPr>
      <w:r w:rsidRPr="00767B5C">
        <w:rPr>
          <w:rFonts w:ascii="Arial" w:hAnsi="Arial" w:cs="Arial"/>
          <w:color w:val="000000"/>
          <w:sz w:val="18"/>
          <w:szCs w:val="18"/>
          <w:lang w:val="en-GB"/>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0ECCAEE1" w14:textId="77777777" w:rsidR="00166B4D" w:rsidRPr="00767B5C" w:rsidRDefault="00166B4D" w:rsidP="00561CF9">
      <w:pPr>
        <w:pStyle w:val="NoSpacing"/>
        <w:ind w:left="1080"/>
        <w:jc w:val="both"/>
        <w:rPr>
          <w:rFonts w:ascii="Arial" w:hAnsi="Arial" w:cs="Arial"/>
          <w:color w:val="000000"/>
          <w:sz w:val="16"/>
          <w:szCs w:val="16"/>
          <w:lang w:val="en-GB"/>
        </w:rPr>
      </w:pPr>
    </w:p>
    <w:p w14:paraId="798737F7" w14:textId="1BA5AAA7" w:rsidR="00D373F5" w:rsidRPr="00767B5C" w:rsidRDefault="006F54ED" w:rsidP="0041640F">
      <w:pPr>
        <w:pStyle w:val="NoSpacing"/>
        <w:ind w:left="1080"/>
        <w:jc w:val="both"/>
        <w:rPr>
          <w:rFonts w:ascii="Arial" w:hAnsi="Arial" w:cs="Arial"/>
          <w:color w:val="000000"/>
          <w:sz w:val="18"/>
          <w:szCs w:val="18"/>
          <w:lang w:val="en-GB"/>
        </w:rPr>
      </w:pPr>
      <w:r w:rsidRPr="00767B5C">
        <w:rPr>
          <w:rFonts w:ascii="Arial" w:hAnsi="Arial" w:cs="Arial"/>
          <w:color w:val="000000"/>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w:t>
      </w:r>
    </w:p>
    <w:p w14:paraId="11E06478" w14:textId="77777777" w:rsidR="0041640F" w:rsidRPr="00767B5C" w:rsidRDefault="0041640F" w:rsidP="0041640F">
      <w:pPr>
        <w:pStyle w:val="NoSpacing"/>
        <w:ind w:left="1080"/>
        <w:jc w:val="both"/>
        <w:rPr>
          <w:rFonts w:ascii="Arial" w:hAnsi="Arial" w:cs="Arial"/>
          <w:color w:val="000000"/>
          <w:sz w:val="16"/>
          <w:szCs w:val="16"/>
          <w:lang w:val="en-GB"/>
        </w:rPr>
      </w:pPr>
    </w:p>
    <w:p w14:paraId="1228AFDE" w14:textId="78BD9288" w:rsidR="006F54ED" w:rsidRPr="00767B5C" w:rsidRDefault="00166B4D" w:rsidP="00561CF9">
      <w:pPr>
        <w:pStyle w:val="NoSpacing"/>
        <w:ind w:left="1080" w:hanging="540"/>
        <w:outlineLvl w:val="3"/>
        <w:rPr>
          <w:rFonts w:ascii="Arial" w:hAnsi="Arial" w:cs="Arial"/>
          <w:color w:val="000000"/>
          <w:sz w:val="18"/>
          <w:szCs w:val="18"/>
          <w:lang w:val="en-GB"/>
        </w:rPr>
      </w:pPr>
      <w:r w:rsidRPr="00767B5C">
        <w:rPr>
          <w:rFonts w:ascii="Arial" w:hAnsi="Arial" w:cs="Arial"/>
          <w:color w:val="000000"/>
          <w:sz w:val="18"/>
          <w:szCs w:val="18"/>
          <w:lang w:val="en-GB"/>
        </w:rPr>
        <w:t>b</w:t>
      </w:r>
      <w:r w:rsidR="006F54ED" w:rsidRPr="00767B5C">
        <w:rPr>
          <w:rFonts w:ascii="Arial" w:hAnsi="Arial" w:cs="Arial"/>
          <w:color w:val="000000"/>
          <w:sz w:val="18"/>
          <w:szCs w:val="18"/>
          <w:lang w:val="en-GB"/>
        </w:rPr>
        <w:t>)</w:t>
      </w:r>
      <w:r w:rsidR="006F54ED" w:rsidRPr="00767B5C">
        <w:rPr>
          <w:rFonts w:ascii="Arial" w:hAnsi="Arial" w:cs="Arial"/>
          <w:color w:val="000000"/>
          <w:sz w:val="18"/>
          <w:szCs w:val="18"/>
          <w:lang w:val="en-GB"/>
        </w:rPr>
        <w:tab/>
      </w:r>
      <w:r w:rsidRPr="00767B5C">
        <w:rPr>
          <w:rFonts w:ascii="Arial" w:hAnsi="Arial" w:cs="Arial"/>
          <w:color w:val="000000"/>
          <w:sz w:val="18"/>
          <w:szCs w:val="18"/>
          <w:lang w:val="en-GB"/>
        </w:rPr>
        <w:t>Classification and measurement</w:t>
      </w:r>
    </w:p>
    <w:p w14:paraId="6CA322DA" w14:textId="77777777" w:rsidR="00166B4D" w:rsidRPr="00767B5C" w:rsidRDefault="00166B4D" w:rsidP="00561CF9">
      <w:pPr>
        <w:pStyle w:val="NoSpacing"/>
        <w:ind w:left="1080" w:hanging="540"/>
        <w:outlineLvl w:val="3"/>
        <w:rPr>
          <w:rFonts w:ascii="Arial" w:hAnsi="Arial" w:cs="Arial"/>
          <w:color w:val="000000"/>
          <w:sz w:val="16"/>
          <w:szCs w:val="16"/>
          <w:lang w:val="en-GB"/>
        </w:rPr>
      </w:pPr>
    </w:p>
    <w:p w14:paraId="58FF9AA8" w14:textId="4CA5E787" w:rsidR="006D7005" w:rsidRPr="00767B5C" w:rsidRDefault="00166B4D" w:rsidP="00166B4D">
      <w:pPr>
        <w:ind w:left="1080"/>
        <w:jc w:val="both"/>
        <w:rPr>
          <w:rFonts w:ascii="Arial" w:hAnsi="Arial" w:cs="Arial"/>
          <w:color w:val="000000"/>
          <w:sz w:val="18"/>
          <w:szCs w:val="18"/>
        </w:rPr>
      </w:pPr>
      <w:r w:rsidRPr="00767B5C">
        <w:rPr>
          <w:rFonts w:ascii="Arial" w:hAnsi="Arial" w:cs="Arial"/>
          <w:color w:val="000000"/>
          <w:sz w:val="18"/>
          <w:szCs w:val="18"/>
        </w:rPr>
        <w:t>Debt instruments</w:t>
      </w:r>
    </w:p>
    <w:p w14:paraId="309A5380" w14:textId="77777777" w:rsidR="00166B4D" w:rsidRPr="00767B5C" w:rsidRDefault="00166B4D" w:rsidP="00166B4D">
      <w:pPr>
        <w:ind w:left="1080"/>
        <w:jc w:val="both"/>
        <w:rPr>
          <w:rFonts w:ascii="Arial" w:hAnsi="Arial" w:cs="Arial"/>
          <w:color w:val="000000"/>
          <w:sz w:val="16"/>
          <w:szCs w:val="16"/>
        </w:rPr>
      </w:pPr>
    </w:p>
    <w:p w14:paraId="2B823243" w14:textId="77777777" w:rsidR="00166B4D" w:rsidRPr="00767B5C" w:rsidRDefault="00166B4D" w:rsidP="00166B4D">
      <w:pPr>
        <w:ind w:left="1080"/>
        <w:jc w:val="both"/>
        <w:rPr>
          <w:rFonts w:ascii="Arial" w:hAnsi="Arial" w:cs="Arial"/>
          <w:color w:val="000000"/>
          <w:sz w:val="18"/>
          <w:szCs w:val="18"/>
        </w:rPr>
      </w:pPr>
      <w:r w:rsidRPr="00767B5C">
        <w:rPr>
          <w:rFonts w:ascii="Arial" w:hAnsi="Arial" w:cs="Arial"/>
          <w:color w:val="000000"/>
          <w:sz w:val="18"/>
          <w:szCs w:val="18"/>
        </w:rPr>
        <w:t xml:space="preserve">The Group classifies its debt instrument financial assets depending on i) business model for managing the asset and ii) the cash flow characteristics of the asset whether they represent solely payments of principal and interest (SPPI). </w:t>
      </w:r>
    </w:p>
    <w:p w14:paraId="3CCF093C" w14:textId="77777777" w:rsidR="00166B4D" w:rsidRPr="00767B5C" w:rsidRDefault="00166B4D" w:rsidP="00166B4D">
      <w:pPr>
        <w:ind w:left="1080"/>
        <w:jc w:val="both"/>
        <w:rPr>
          <w:rFonts w:ascii="Arial" w:hAnsi="Arial" w:cs="Arial"/>
          <w:color w:val="000000"/>
          <w:sz w:val="16"/>
          <w:szCs w:val="16"/>
        </w:rPr>
      </w:pPr>
    </w:p>
    <w:p w14:paraId="6DA214EA" w14:textId="77777777" w:rsidR="00166B4D" w:rsidRPr="00767B5C" w:rsidRDefault="00166B4D" w:rsidP="00166B4D">
      <w:pPr>
        <w:ind w:left="1080"/>
        <w:jc w:val="both"/>
        <w:rPr>
          <w:rFonts w:ascii="Arial" w:hAnsi="Arial" w:cs="Arial"/>
          <w:color w:val="000000"/>
          <w:sz w:val="18"/>
          <w:szCs w:val="18"/>
        </w:rPr>
      </w:pPr>
      <w:r w:rsidRPr="00767B5C">
        <w:rPr>
          <w:rFonts w:ascii="Arial" w:hAnsi="Arial" w:cs="Arial"/>
          <w:color w:val="000000"/>
          <w:sz w:val="18"/>
          <w:szCs w:val="18"/>
        </w:rPr>
        <w:t xml:space="preserve">Financial assets with embedded derivatives are considered in their entirety when determining whether the cash flows are solely payment of principal and interest (SPPI). </w:t>
      </w:r>
    </w:p>
    <w:p w14:paraId="612F1BD3" w14:textId="77777777" w:rsidR="00166B4D" w:rsidRPr="00767B5C" w:rsidRDefault="00166B4D" w:rsidP="00166B4D">
      <w:pPr>
        <w:ind w:left="1080"/>
        <w:jc w:val="both"/>
        <w:rPr>
          <w:rFonts w:ascii="Arial" w:hAnsi="Arial" w:cs="Arial"/>
          <w:color w:val="000000"/>
          <w:sz w:val="16"/>
          <w:szCs w:val="16"/>
        </w:rPr>
      </w:pPr>
    </w:p>
    <w:p w14:paraId="50EDDCD2" w14:textId="58BD47B1" w:rsidR="00166B4D" w:rsidRPr="00767B5C" w:rsidRDefault="00166B4D" w:rsidP="00166B4D">
      <w:pPr>
        <w:ind w:left="1080"/>
        <w:jc w:val="both"/>
        <w:rPr>
          <w:rFonts w:ascii="Arial" w:hAnsi="Arial" w:cs="Arial"/>
          <w:color w:val="000000"/>
          <w:sz w:val="18"/>
          <w:szCs w:val="18"/>
        </w:rPr>
      </w:pPr>
      <w:r w:rsidRPr="00767B5C">
        <w:rPr>
          <w:rFonts w:ascii="Arial" w:hAnsi="Arial" w:cs="Arial"/>
          <w:color w:val="000000"/>
          <w:sz w:val="18"/>
          <w:szCs w:val="18"/>
        </w:rPr>
        <w:t>The</w:t>
      </w:r>
      <w:r w:rsidR="00B248F3" w:rsidRPr="00767B5C">
        <w:rPr>
          <w:rFonts w:ascii="Arial" w:hAnsi="Arial" w:cs="Arial"/>
          <w:color w:val="000000"/>
          <w:sz w:val="18"/>
          <w:szCs w:val="18"/>
          <w:cs/>
        </w:rPr>
        <w:t xml:space="preserve"> </w:t>
      </w:r>
      <w:r w:rsidR="00B248F3" w:rsidRPr="00767B5C">
        <w:rPr>
          <w:rFonts w:ascii="Arial" w:hAnsi="Arial" w:cs="Arial"/>
          <w:color w:val="000000"/>
          <w:sz w:val="18"/>
          <w:szCs w:val="18"/>
        </w:rPr>
        <w:t>group has</w:t>
      </w:r>
      <w:r w:rsidRPr="00767B5C">
        <w:rPr>
          <w:rFonts w:ascii="Arial" w:hAnsi="Arial" w:cs="Arial"/>
          <w:color w:val="000000"/>
          <w:sz w:val="18"/>
          <w:szCs w:val="18"/>
        </w:rPr>
        <w:t xml:space="preserve"> measurement categor</w:t>
      </w:r>
      <w:r w:rsidR="00B248F3" w:rsidRPr="00767B5C">
        <w:rPr>
          <w:rFonts w:ascii="Arial" w:hAnsi="Arial" w:cs="Arial"/>
          <w:color w:val="000000"/>
          <w:sz w:val="18"/>
          <w:szCs w:val="18"/>
        </w:rPr>
        <w:t>y</w:t>
      </w:r>
      <w:r w:rsidRPr="00767B5C">
        <w:rPr>
          <w:rFonts w:ascii="Arial" w:hAnsi="Arial" w:cs="Arial"/>
          <w:color w:val="000000"/>
          <w:sz w:val="18"/>
          <w:szCs w:val="18"/>
        </w:rPr>
        <w:t xml:space="preserve"> </w:t>
      </w:r>
      <w:r w:rsidR="00B248F3" w:rsidRPr="00767B5C">
        <w:rPr>
          <w:rFonts w:ascii="Arial" w:hAnsi="Arial" w:cs="Arial"/>
          <w:color w:val="000000"/>
          <w:sz w:val="18"/>
          <w:szCs w:val="18"/>
        </w:rPr>
        <w:t xml:space="preserve">for </w:t>
      </w:r>
      <w:r w:rsidRPr="00767B5C">
        <w:rPr>
          <w:rFonts w:ascii="Arial" w:hAnsi="Arial" w:cs="Arial"/>
          <w:color w:val="000000"/>
          <w:sz w:val="18"/>
          <w:szCs w:val="18"/>
        </w:rPr>
        <w:t>its debt instruments</w:t>
      </w:r>
      <w:r w:rsidR="00B248F3" w:rsidRPr="00767B5C">
        <w:rPr>
          <w:rFonts w:ascii="Arial" w:hAnsi="Arial" w:cs="Arial"/>
          <w:color w:val="000000"/>
          <w:sz w:val="18"/>
          <w:szCs w:val="18"/>
        </w:rPr>
        <w:t xml:space="preserve"> as follows</w:t>
      </w:r>
      <w:r w:rsidRPr="00767B5C">
        <w:rPr>
          <w:rFonts w:ascii="Arial" w:hAnsi="Arial" w:cs="Arial"/>
          <w:color w:val="000000"/>
          <w:sz w:val="18"/>
          <w:szCs w:val="18"/>
        </w:rPr>
        <w:t>:</w:t>
      </w:r>
    </w:p>
    <w:p w14:paraId="2D4F5FA2" w14:textId="77777777" w:rsidR="006F54ED" w:rsidRPr="00767B5C" w:rsidRDefault="006F54ED" w:rsidP="00561CF9">
      <w:pPr>
        <w:ind w:left="1080"/>
        <w:jc w:val="both"/>
        <w:rPr>
          <w:rFonts w:ascii="Arial" w:hAnsi="Arial" w:cs="Arial"/>
          <w:color w:val="000000"/>
          <w:sz w:val="16"/>
          <w:szCs w:val="16"/>
        </w:rPr>
      </w:pPr>
    </w:p>
    <w:p w14:paraId="414A03E3" w14:textId="3EACDD31" w:rsidR="00166B4D" w:rsidRPr="00767B5C" w:rsidRDefault="006F54ED" w:rsidP="00B248F3">
      <w:pPr>
        <w:numPr>
          <w:ilvl w:val="0"/>
          <w:numId w:val="10"/>
        </w:numPr>
        <w:shd w:val="clear" w:color="auto" w:fill="FFFFFF"/>
        <w:tabs>
          <w:tab w:val="clear" w:pos="720"/>
        </w:tabs>
        <w:ind w:left="1440"/>
        <w:jc w:val="both"/>
        <w:textAlignment w:val="baseline"/>
        <w:rPr>
          <w:rFonts w:ascii="Arial" w:hAnsi="Arial" w:cs="Arial"/>
          <w:color w:val="000000"/>
          <w:sz w:val="18"/>
          <w:szCs w:val="18"/>
          <w:lang w:eastAsia="en-GB"/>
        </w:rPr>
      </w:pPr>
      <w:r w:rsidRPr="00767B5C">
        <w:rPr>
          <w:rFonts w:ascii="Arial" w:hAnsi="Arial" w:cs="Arial"/>
          <w:color w:val="000000"/>
          <w:sz w:val="18"/>
          <w:szCs w:val="18"/>
          <w:lang w:eastAsia="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25524B" w:rsidRPr="00767B5C">
        <w:rPr>
          <w:rFonts w:ascii="Arial" w:hAnsi="Arial" w:cs="Arial"/>
          <w:color w:val="000000"/>
          <w:sz w:val="18"/>
          <w:szCs w:val="18"/>
          <w:lang w:eastAsia="en-GB"/>
        </w:rPr>
        <w:t xml:space="preserve">other income </w:t>
      </w:r>
      <w:r w:rsidRPr="00767B5C">
        <w:rPr>
          <w:rFonts w:ascii="Arial" w:hAnsi="Arial" w:cs="Arial"/>
          <w:color w:val="000000"/>
          <w:sz w:val="18"/>
          <w:szCs w:val="18"/>
          <w:lang w:eastAsia="en-GB"/>
        </w:rPr>
        <w:t>using the effective interest rate method. Any gain or loss arising on derecognition is recognised directly in profit or loss and presented in other gains/(losses).</w:t>
      </w:r>
      <w:r w:rsidR="00695205" w:rsidRPr="00767B5C">
        <w:rPr>
          <w:rFonts w:ascii="Arial" w:hAnsi="Arial" w:cs="Arial"/>
          <w:color w:val="000000"/>
          <w:sz w:val="18"/>
          <w:szCs w:val="18"/>
          <w:lang w:eastAsia="en-GB"/>
        </w:rPr>
        <w:t xml:space="preserve"> </w:t>
      </w:r>
      <w:r w:rsidRPr="00767B5C">
        <w:rPr>
          <w:rFonts w:ascii="Arial" w:hAnsi="Arial" w:cs="Arial"/>
          <w:color w:val="000000"/>
          <w:sz w:val="18"/>
          <w:szCs w:val="18"/>
          <w:lang w:eastAsia="en-GB"/>
        </w:rPr>
        <w:t xml:space="preserve">Impairment losses are presented as a separate line item in </w:t>
      </w:r>
      <w:r w:rsidR="00C24D73" w:rsidRPr="00767B5C">
        <w:rPr>
          <w:rFonts w:ascii="Arial" w:hAnsi="Arial" w:cs="Arial"/>
          <w:color w:val="000000"/>
          <w:sz w:val="18"/>
          <w:szCs w:val="18"/>
          <w:lang w:eastAsia="en-GB"/>
        </w:rPr>
        <w:br/>
      </w:r>
      <w:r w:rsidRPr="00767B5C">
        <w:rPr>
          <w:rFonts w:ascii="Arial" w:hAnsi="Arial" w:cs="Arial"/>
          <w:color w:val="000000"/>
          <w:sz w:val="18"/>
          <w:szCs w:val="18"/>
          <w:lang w:eastAsia="en-GB"/>
        </w:rPr>
        <w:t>the statement of comprehensive income.</w:t>
      </w:r>
    </w:p>
    <w:p w14:paraId="2121EB6B" w14:textId="77777777" w:rsidR="001D3EFD" w:rsidRPr="00767B5C" w:rsidRDefault="001D3EFD" w:rsidP="00955DC8">
      <w:pPr>
        <w:ind w:left="1080"/>
        <w:jc w:val="both"/>
        <w:rPr>
          <w:rFonts w:ascii="Arial" w:hAnsi="Arial" w:cs="Arial"/>
          <w:color w:val="000000"/>
          <w:sz w:val="16"/>
          <w:szCs w:val="16"/>
          <w:lang w:val="en-US"/>
        </w:rPr>
      </w:pPr>
    </w:p>
    <w:p w14:paraId="502CF5E6" w14:textId="366378E6" w:rsidR="006F54ED" w:rsidRPr="00767B5C" w:rsidRDefault="00166B4D" w:rsidP="00955DC8">
      <w:pPr>
        <w:ind w:left="1080"/>
        <w:jc w:val="both"/>
        <w:rPr>
          <w:rFonts w:ascii="Arial" w:hAnsi="Arial" w:cs="Arial"/>
          <w:color w:val="000000"/>
          <w:sz w:val="18"/>
          <w:szCs w:val="18"/>
          <w:lang w:val="en-US"/>
        </w:rPr>
      </w:pPr>
      <w:r w:rsidRPr="00767B5C">
        <w:rPr>
          <w:rFonts w:ascii="Arial" w:hAnsi="Arial" w:cs="Arial"/>
          <w:color w:val="000000"/>
          <w:sz w:val="18"/>
          <w:szCs w:val="18"/>
          <w:lang w:val="en-US"/>
        </w:rPr>
        <w:t>The Group reclassifies debt investments when and only when its business model for managing those assets changes.</w:t>
      </w:r>
    </w:p>
    <w:p w14:paraId="7276C7BA" w14:textId="77777777" w:rsidR="00CF6EA3" w:rsidRPr="00767B5C" w:rsidRDefault="00CF6EA3" w:rsidP="00561CF9">
      <w:pPr>
        <w:ind w:left="1080"/>
        <w:jc w:val="both"/>
        <w:rPr>
          <w:rFonts w:ascii="Arial" w:hAnsi="Arial" w:cs="Arial"/>
          <w:color w:val="000000"/>
          <w:sz w:val="16"/>
          <w:szCs w:val="16"/>
          <w:lang w:val="en-US"/>
        </w:rPr>
      </w:pPr>
    </w:p>
    <w:p w14:paraId="6DFA8BC0" w14:textId="551E53F4" w:rsidR="00C21497" w:rsidRPr="00767B5C" w:rsidRDefault="00B51EE0" w:rsidP="00561CF9">
      <w:pPr>
        <w:pStyle w:val="NoSpacing"/>
        <w:ind w:left="1080" w:hanging="540"/>
        <w:outlineLvl w:val="3"/>
        <w:rPr>
          <w:rFonts w:ascii="Arial" w:hAnsi="Arial" w:cs="Arial"/>
          <w:color w:val="000000"/>
          <w:sz w:val="18"/>
          <w:szCs w:val="18"/>
          <w:lang w:val="en-GB"/>
        </w:rPr>
      </w:pPr>
      <w:r w:rsidRPr="00767B5C">
        <w:rPr>
          <w:rFonts w:ascii="Arial" w:hAnsi="Arial" w:cs="Arial"/>
          <w:color w:val="000000"/>
          <w:sz w:val="18"/>
          <w:szCs w:val="18"/>
          <w:lang w:val="en-GB"/>
        </w:rPr>
        <w:t>c</w:t>
      </w:r>
      <w:r w:rsidR="00C21497" w:rsidRPr="00767B5C">
        <w:rPr>
          <w:rFonts w:ascii="Arial" w:hAnsi="Arial" w:cs="Arial"/>
          <w:color w:val="000000"/>
          <w:sz w:val="18"/>
          <w:szCs w:val="18"/>
          <w:lang w:val="en-GB"/>
        </w:rPr>
        <w:t>)</w:t>
      </w:r>
      <w:r w:rsidR="00C21497" w:rsidRPr="00767B5C">
        <w:rPr>
          <w:rFonts w:ascii="Arial" w:hAnsi="Arial" w:cs="Arial"/>
          <w:color w:val="000000"/>
          <w:sz w:val="18"/>
          <w:szCs w:val="18"/>
          <w:lang w:val="en-GB"/>
        </w:rPr>
        <w:tab/>
        <w:t>Impairment</w:t>
      </w:r>
    </w:p>
    <w:p w14:paraId="15CACF8F" w14:textId="20894C43" w:rsidR="00C21497" w:rsidRPr="00767B5C" w:rsidRDefault="00C21497" w:rsidP="00BB32F8">
      <w:pPr>
        <w:pStyle w:val="NoSpacing"/>
        <w:ind w:left="1080"/>
        <w:outlineLvl w:val="3"/>
        <w:rPr>
          <w:rFonts w:ascii="Arial" w:hAnsi="Arial" w:cs="Arial"/>
          <w:color w:val="000000"/>
          <w:sz w:val="16"/>
          <w:szCs w:val="16"/>
          <w:lang w:val="en-GB"/>
        </w:rPr>
      </w:pPr>
    </w:p>
    <w:p w14:paraId="23F42A28" w14:textId="4AFD86FF" w:rsidR="00CC5DD9" w:rsidRPr="00767B5C" w:rsidRDefault="00CC5DD9" w:rsidP="00CC5DD9">
      <w:pPr>
        <w:ind w:left="1080"/>
        <w:jc w:val="both"/>
        <w:rPr>
          <w:rFonts w:ascii="Arial" w:hAnsi="Arial" w:cs="Arial"/>
          <w:color w:val="000000"/>
          <w:sz w:val="18"/>
          <w:szCs w:val="18"/>
        </w:rPr>
      </w:pPr>
      <w:r w:rsidRPr="00767B5C">
        <w:rPr>
          <w:rFonts w:ascii="Arial" w:hAnsi="Arial" w:cs="Arial"/>
          <w:color w:val="000000"/>
          <w:sz w:val="18"/>
          <w:szCs w:val="18"/>
        </w:rPr>
        <w:t xml:space="preserve">The Group applies the TFRS 9 simplified approach in measuring the impairment of trade receivables, which applies lifetime expected credit loss, from initial recognition, for all trade receivables. </w:t>
      </w:r>
    </w:p>
    <w:p w14:paraId="00CF74DA" w14:textId="77777777" w:rsidR="00CC5DD9" w:rsidRPr="00767B5C" w:rsidRDefault="00CC5DD9" w:rsidP="00BB32F8">
      <w:pPr>
        <w:ind w:left="1080"/>
        <w:jc w:val="both"/>
        <w:rPr>
          <w:rFonts w:ascii="Arial" w:hAnsi="Arial" w:cs="Arial"/>
          <w:color w:val="000000"/>
          <w:sz w:val="16"/>
          <w:szCs w:val="16"/>
        </w:rPr>
      </w:pPr>
    </w:p>
    <w:p w14:paraId="16E2ED30" w14:textId="4B9C7CCC" w:rsidR="00CC5DD9" w:rsidRPr="00767B5C" w:rsidRDefault="00CC5DD9" w:rsidP="00BB32F8">
      <w:pPr>
        <w:ind w:left="1080"/>
        <w:jc w:val="both"/>
        <w:rPr>
          <w:rFonts w:ascii="Arial" w:hAnsi="Arial" w:cs="Arial"/>
          <w:color w:val="000000"/>
          <w:sz w:val="18"/>
          <w:szCs w:val="18"/>
        </w:rPr>
      </w:pPr>
      <w:r w:rsidRPr="00767B5C">
        <w:rPr>
          <w:rFonts w:ascii="Arial" w:hAnsi="Arial" w:cs="Arial"/>
          <w:color w:val="000000"/>
          <w:sz w:val="18"/>
          <w:szCs w:val="18"/>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w:t>
      </w:r>
      <w:r w:rsidRPr="00767B5C">
        <w:rPr>
          <w:rFonts w:ascii="Arial" w:hAnsi="Arial" w:cs="Arial"/>
          <w:color w:val="000000"/>
          <w:sz w:val="18"/>
          <w:szCs w:val="18"/>
        </w:rPr>
        <w:br/>
        <w:t>the customers to settle the outstanding balances.</w:t>
      </w:r>
    </w:p>
    <w:p w14:paraId="0EE2293D" w14:textId="77777777" w:rsidR="00CC5DD9" w:rsidRPr="00767B5C" w:rsidRDefault="00CC5DD9" w:rsidP="00BB32F8">
      <w:pPr>
        <w:ind w:left="1080"/>
        <w:jc w:val="both"/>
        <w:rPr>
          <w:rFonts w:ascii="Arial" w:hAnsi="Arial" w:cs="Arial"/>
          <w:color w:val="000000"/>
          <w:sz w:val="16"/>
          <w:szCs w:val="16"/>
        </w:rPr>
      </w:pPr>
    </w:p>
    <w:p w14:paraId="42C596F5" w14:textId="31C287D8" w:rsidR="00695205" w:rsidRPr="00767B5C" w:rsidRDefault="006D590F" w:rsidP="00BB32F8">
      <w:pPr>
        <w:ind w:left="1080"/>
        <w:jc w:val="both"/>
        <w:rPr>
          <w:rFonts w:ascii="Arial" w:hAnsi="Arial" w:cs="Arial"/>
          <w:color w:val="000000"/>
          <w:sz w:val="18"/>
          <w:szCs w:val="18"/>
        </w:rPr>
      </w:pPr>
      <w:r w:rsidRPr="00767B5C">
        <w:rPr>
          <w:rFonts w:ascii="Arial" w:hAnsi="Arial" w:cs="Arial"/>
          <w:color w:val="000000"/>
          <w:sz w:val="18"/>
          <w:szCs w:val="18"/>
        </w:rPr>
        <w:t>F</w:t>
      </w:r>
      <w:r w:rsidR="00B87CBD" w:rsidRPr="00767B5C">
        <w:rPr>
          <w:rFonts w:ascii="Arial" w:hAnsi="Arial" w:cs="Arial"/>
          <w:color w:val="000000"/>
          <w:sz w:val="18"/>
          <w:szCs w:val="18"/>
        </w:rPr>
        <w:t xml:space="preserve">inancial assets carried at amortised cost, the Group applies TFRS </w:t>
      </w:r>
      <w:r w:rsidR="00463578" w:rsidRPr="00767B5C">
        <w:rPr>
          <w:rFonts w:ascii="Arial" w:hAnsi="Arial" w:cs="Arial"/>
          <w:color w:val="000000"/>
          <w:sz w:val="18"/>
          <w:szCs w:val="18"/>
        </w:rPr>
        <w:t>9</w:t>
      </w:r>
      <w:r w:rsidR="00B87CBD" w:rsidRPr="00767B5C">
        <w:rPr>
          <w:rFonts w:ascii="Arial" w:hAnsi="Arial" w:cs="Arial"/>
          <w:color w:val="000000"/>
          <w:sz w:val="18"/>
          <w:szCs w:val="18"/>
        </w:rPr>
        <w:t xml:space="preserve"> general approach in </w:t>
      </w:r>
      <w:r w:rsidR="002A0296" w:rsidRPr="00767B5C">
        <w:rPr>
          <w:rFonts w:ascii="Arial" w:hAnsi="Arial" w:cs="Arial"/>
          <w:color w:val="000000"/>
          <w:sz w:val="18"/>
          <w:szCs w:val="18"/>
        </w:rPr>
        <w:t xml:space="preserve">measuring </w:t>
      </w:r>
      <w:r w:rsidR="002A0296" w:rsidRPr="00767B5C">
        <w:rPr>
          <w:rFonts w:ascii="Arial" w:hAnsi="Arial" w:cs="Arial"/>
          <w:color w:val="000000"/>
          <w:sz w:val="18"/>
          <w:szCs w:val="18"/>
        </w:rPr>
        <w:br/>
      </w:r>
      <w:r w:rsidR="002A0296" w:rsidRPr="00767B5C">
        <w:rPr>
          <w:rFonts w:ascii="Arial" w:hAnsi="Arial" w:cs="Arial"/>
          <w:color w:val="000000"/>
          <w:spacing w:val="-6"/>
          <w:sz w:val="18"/>
          <w:szCs w:val="18"/>
        </w:rPr>
        <w:t>the</w:t>
      </w:r>
      <w:r w:rsidR="00B87CBD" w:rsidRPr="00767B5C">
        <w:rPr>
          <w:rFonts w:ascii="Arial" w:hAnsi="Arial" w:cs="Arial"/>
          <w:color w:val="000000"/>
          <w:spacing w:val="-6"/>
          <w:sz w:val="18"/>
          <w:szCs w:val="18"/>
        </w:rPr>
        <w:t xml:space="preserve"> impairment of those financial assets. Under the general approach, the </w:t>
      </w:r>
      <w:r w:rsidR="00463578" w:rsidRPr="00767B5C">
        <w:rPr>
          <w:rFonts w:ascii="Arial" w:hAnsi="Arial" w:cs="Arial"/>
          <w:color w:val="000000"/>
          <w:spacing w:val="-6"/>
          <w:sz w:val="18"/>
          <w:szCs w:val="18"/>
        </w:rPr>
        <w:t>12</w:t>
      </w:r>
      <w:r w:rsidR="00B87CBD" w:rsidRPr="00767B5C">
        <w:rPr>
          <w:rFonts w:ascii="Arial" w:hAnsi="Arial" w:cs="Arial"/>
          <w:color w:val="000000"/>
          <w:spacing w:val="-6"/>
          <w:sz w:val="18"/>
          <w:szCs w:val="18"/>
        </w:rPr>
        <w:t>-month or the lifetime expected</w:t>
      </w:r>
      <w:r w:rsidR="00B87CBD" w:rsidRPr="00767B5C">
        <w:rPr>
          <w:rFonts w:ascii="Arial" w:hAnsi="Arial" w:cs="Arial"/>
          <w:color w:val="000000"/>
          <w:sz w:val="18"/>
          <w:szCs w:val="18"/>
        </w:rPr>
        <w:t xml:space="preserve"> credit loss is applied depending on whether there has been a significant increase in credit risk since the initial recognition.</w:t>
      </w:r>
    </w:p>
    <w:p w14:paraId="3772872E" w14:textId="10BC1B21" w:rsidR="00466700" w:rsidRPr="00767B5C" w:rsidRDefault="00466700" w:rsidP="00BB32F8">
      <w:pPr>
        <w:ind w:left="1080"/>
        <w:rPr>
          <w:rFonts w:ascii="Arial" w:hAnsi="Arial" w:cs="Arial"/>
          <w:color w:val="000000"/>
          <w:sz w:val="16"/>
          <w:szCs w:val="16"/>
        </w:rPr>
      </w:pPr>
    </w:p>
    <w:p w14:paraId="560875DE" w14:textId="775B95BC" w:rsidR="00B87CBD" w:rsidRPr="00767B5C" w:rsidRDefault="00B87CBD" w:rsidP="00BB32F8">
      <w:pPr>
        <w:ind w:left="1080"/>
        <w:jc w:val="both"/>
        <w:rPr>
          <w:rFonts w:ascii="Arial" w:hAnsi="Arial" w:cs="Arial"/>
          <w:color w:val="000000"/>
          <w:sz w:val="18"/>
          <w:szCs w:val="18"/>
        </w:rPr>
      </w:pPr>
      <w:r w:rsidRPr="00767B5C">
        <w:rPr>
          <w:rFonts w:ascii="Arial" w:hAnsi="Arial" w:cs="Arial"/>
          <w:color w:val="000000"/>
          <w:sz w:val="18"/>
          <w:szCs w:val="18"/>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0F8C4F4D" w14:textId="14CAF625" w:rsidR="00D14901" w:rsidRPr="00767B5C" w:rsidRDefault="00D14901" w:rsidP="00BB32F8">
      <w:pPr>
        <w:ind w:left="1080"/>
        <w:jc w:val="both"/>
        <w:rPr>
          <w:rFonts w:ascii="Arial" w:hAnsi="Arial" w:cs="Arial"/>
          <w:color w:val="000000"/>
          <w:sz w:val="16"/>
          <w:szCs w:val="16"/>
        </w:rPr>
      </w:pPr>
    </w:p>
    <w:p w14:paraId="063C705C" w14:textId="1FA964D7" w:rsidR="00D14901" w:rsidRPr="00767B5C" w:rsidRDefault="00D14901" w:rsidP="00BB32F8">
      <w:pPr>
        <w:ind w:left="1080"/>
        <w:jc w:val="both"/>
        <w:rPr>
          <w:rFonts w:ascii="Arial" w:hAnsi="Arial" w:cs="Arial"/>
          <w:color w:val="000000"/>
          <w:sz w:val="18"/>
          <w:szCs w:val="18"/>
        </w:rPr>
      </w:pPr>
      <w:r w:rsidRPr="00767B5C">
        <w:rPr>
          <w:rFonts w:ascii="Arial" w:hAnsi="Arial" w:cs="Arial"/>
          <w:color w:val="000000"/>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6CD400D" w14:textId="114BDFFF" w:rsidR="00D14901" w:rsidRPr="00767B5C" w:rsidRDefault="00D14901" w:rsidP="00BB32F8">
      <w:pPr>
        <w:ind w:left="1080"/>
        <w:jc w:val="both"/>
        <w:rPr>
          <w:rFonts w:ascii="Arial" w:hAnsi="Arial" w:cs="Arial"/>
          <w:color w:val="000000"/>
          <w:sz w:val="16"/>
          <w:szCs w:val="16"/>
        </w:rPr>
      </w:pPr>
    </w:p>
    <w:p w14:paraId="1FFC3924" w14:textId="77777777" w:rsidR="00D14901" w:rsidRPr="00767B5C" w:rsidRDefault="00D14901" w:rsidP="00BB32F8">
      <w:pPr>
        <w:ind w:left="1080"/>
        <w:jc w:val="both"/>
        <w:rPr>
          <w:rFonts w:ascii="Arial" w:hAnsi="Arial" w:cs="Arial"/>
          <w:color w:val="000000"/>
          <w:sz w:val="18"/>
          <w:szCs w:val="18"/>
        </w:rPr>
      </w:pPr>
      <w:r w:rsidRPr="00767B5C">
        <w:rPr>
          <w:rFonts w:ascii="Arial" w:hAnsi="Arial" w:cs="Arial"/>
          <w:color w:val="000000"/>
          <w:sz w:val="18"/>
          <w:szCs w:val="18"/>
        </w:rPr>
        <w:t>When measuring expected credit losses, the Group reflects the following:</w:t>
      </w:r>
    </w:p>
    <w:p w14:paraId="2A28D1D4" w14:textId="77777777" w:rsidR="00D14901" w:rsidRPr="00767B5C" w:rsidRDefault="00D14901" w:rsidP="00BB32F8">
      <w:pPr>
        <w:ind w:left="1080"/>
        <w:jc w:val="both"/>
        <w:rPr>
          <w:rFonts w:ascii="Arial" w:hAnsi="Arial" w:cs="Arial"/>
          <w:color w:val="000000"/>
          <w:sz w:val="16"/>
          <w:szCs w:val="16"/>
        </w:rPr>
      </w:pPr>
    </w:p>
    <w:p w14:paraId="7B066AE2" w14:textId="57364C58" w:rsidR="00D14901" w:rsidRPr="00767B5C" w:rsidRDefault="00D14901" w:rsidP="00CF6EA3">
      <w:pPr>
        <w:pStyle w:val="ListParagraph"/>
        <w:numPr>
          <w:ilvl w:val="0"/>
          <w:numId w:val="23"/>
        </w:numPr>
        <w:spacing w:after="0" w:line="240" w:lineRule="auto"/>
        <w:ind w:left="1440"/>
        <w:jc w:val="both"/>
        <w:rPr>
          <w:rFonts w:ascii="Arial" w:hAnsi="Arial" w:cs="Arial"/>
          <w:color w:val="000000"/>
          <w:sz w:val="18"/>
          <w:szCs w:val="18"/>
        </w:rPr>
      </w:pPr>
      <w:r w:rsidRPr="00767B5C">
        <w:rPr>
          <w:rFonts w:ascii="Arial" w:hAnsi="Arial" w:cs="Arial"/>
          <w:color w:val="000000"/>
          <w:sz w:val="18"/>
          <w:szCs w:val="18"/>
        </w:rPr>
        <w:t>probability-weighted estimated uncollectible amounts</w:t>
      </w:r>
    </w:p>
    <w:p w14:paraId="403F5B22" w14:textId="306CA935" w:rsidR="00D14901" w:rsidRPr="00767B5C" w:rsidRDefault="00D14901" w:rsidP="00CF6EA3">
      <w:pPr>
        <w:pStyle w:val="ListParagraph"/>
        <w:numPr>
          <w:ilvl w:val="0"/>
          <w:numId w:val="23"/>
        </w:numPr>
        <w:spacing w:after="0" w:line="240" w:lineRule="auto"/>
        <w:ind w:left="1440"/>
        <w:jc w:val="both"/>
        <w:rPr>
          <w:rFonts w:ascii="Arial" w:hAnsi="Arial" w:cs="Arial"/>
          <w:color w:val="000000"/>
          <w:sz w:val="18"/>
          <w:szCs w:val="18"/>
        </w:rPr>
      </w:pPr>
      <w:r w:rsidRPr="00767B5C">
        <w:rPr>
          <w:rFonts w:ascii="Arial" w:hAnsi="Arial" w:cs="Arial"/>
          <w:color w:val="000000"/>
          <w:sz w:val="18"/>
          <w:szCs w:val="18"/>
        </w:rPr>
        <w:t xml:space="preserve">time value of money; and </w:t>
      </w:r>
    </w:p>
    <w:p w14:paraId="4951B39F" w14:textId="3B6CC11F" w:rsidR="00D14901" w:rsidRPr="00767B5C" w:rsidRDefault="00D14901" w:rsidP="00CF6EA3">
      <w:pPr>
        <w:pStyle w:val="ListParagraph"/>
        <w:numPr>
          <w:ilvl w:val="0"/>
          <w:numId w:val="23"/>
        </w:numPr>
        <w:spacing w:after="0" w:line="240" w:lineRule="auto"/>
        <w:ind w:left="1440"/>
        <w:jc w:val="both"/>
        <w:rPr>
          <w:rFonts w:ascii="Arial" w:hAnsi="Arial" w:cs="Arial"/>
          <w:color w:val="000000"/>
          <w:sz w:val="18"/>
          <w:szCs w:val="18"/>
        </w:rPr>
      </w:pPr>
      <w:r w:rsidRPr="00767B5C">
        <w:rPr>
          <w:rFonts w:ascii="Arial" w:hAnsi="Arial" w:cs="Arial"/>
          <w:color w:val="000000"/>
          <w:spacing w:val="-6"/>
          <w:sz w:val="18"/>
          <w:szCs w:val="18"/>
        </w:rPr>
        <w:t>supportable and reasonable information as of the reporting</w:t>
      </w:r>
      <w:r w:rsidR="00CE6BE7" w:rsidRPr="00767B5C">
        <w:rPr>
          <w:rFonts w:ascii="Arial" w:hAnsi="Arial" w:cs="Arial"/>
          <w:color w:val="000000"/>
          <w:spacing w:val="-6"/>
          <w:sz w:val="18"/>
          <w:szCs w:val="18"/>
        </w:rPr>
        <w:t xml:space="preserve"> </w:t>
      </w:r>
      <w:r w:rsidRPr="00767B5C">
        <w:rPr>
          <w:rFonts w:ascii="Arial" w:hAnsi="Arial" w:cs="Arial"/>
          <w:color w:val="000000"/>
          <w:spacing w:val="-6"/>
          <w:sz w:val="18"/>
          <w:szCs w:val="18"/>
        </w:rPr>
        <w:t>date about past experience, current conditions</w:t>
      </w:r>
      <w:r w:rsidRPr="00767B5C">
        <w:rPr>
          <w:rFonts w:ascii="Arial" w:hAnsi="Arial" w:cs="Arial"/>
          <w:color w:val="000000"/>
          <w:sz w:val="18"/>
          <w:szCs w:val="18"/>
        </w:rPr>
        <w:t xml:space="preserve"> and forecasts of future situations.</w:t>
      </w:r>
    </w:p>
    <w:p w14:paraId="165049F3" w14:textId="77777777" w:rsidR="00B87CBD" w:rsidRPr="00767B5C" w:rsidRDefault="00B87CBD" w:rsidP="00561CF9">
      <w:pPr>
        <w:ind w:left="1080"/>
        <w:jc w:val="both"/>
        <w:rPr>
          <w:rFonts w:ascii="Arial" w:hAnsi="Arial" w:cs="Arial"/>
          <w:color w:val="000000"/>
          <w:sz w:val="16"/>
          <w:szCs w:val="16"/>
        </w:rPr>
      </w:pPr>
    </w:p>
    <w:p w14:paraId="52E9BF2E" w14:textId="65A808FD" w:rsidR="001D3EFD" w:rsidRPr="00767B5C" w:rsidRDefault="00695205" w:rsidP="00CC5DD9">
      <w:pPr>
        <w:ind w:left="1080"/>
        <w:jc w:val="both"/>
        <w:rPr>
          <w:rFonts w:ascii="Arial" w:hAnsi="Arial" w:cs="Arial"/>
          <w:color w:val="000000"/>
          <w:sz w:val="18"/>
          <w:szCs w:val="18"/>
        </w:rPr>
      </w:pPr>
      <w:r w:rsidRPr="00767B5C">
        <w:rPr>
          <w:rFonts w:ascii="Arial" w:hAnsi="Arial" w:cs="Arial"/>
          <w:color w:val="000000"/>
          <w:spacing w:val="-4"/>
          <w:sz w:val="18"/>
          <w:szCs w:val="18"/>
        </w:rPr>
        <w:t>Impairment (and reversal of impairment) losses are recognised in profit or loss and included in administrative</w:t>
      </w:r>
      <w:r w:rsidRPr="00767B5C">
        <w:rPr>
          <w:rFonts w:ascii="Arial" w:hAnsi="Arial" w:cs="Arial"/>
          <w:color w:val="000000"/>
          <w:sz w:val="18"/>
          <w:szCs w:val="18"/>
        </w:rPr>
        <w:t xml:space="preserve"> expenses.</w:t>
      </w:r>
      <w:r w:rsidR="001D3EFD" w:rsidRPr="00767B5C">
        <w:rPr>
          <w:rFonts w:ascii="Arial" w:hAnsi="Arial" w:cs="Arial"/>
          <w:color w:val="000000"/>
          <w:sz w:val="18"/>
          <w:szCs w:val="18"/>
        </w:rPr>
        <w:br w:type="page"/>
      </w:r>
    </w:p>
    <w:p w14:paraId="3614F111" w14:textId="77777777" w:rsidR="001D3EFD" w:rsidRPr="00767B5C" w:rsidRDefault="001D3EFD" w:rsidP="00190D3E">
      <w:pPr>
        <w:jc w:val="both"/>
        <w:rPr>
          <w:rFonts w:ascii="Arial" w:hAnsi="Arial" w:cs="Arial"/>
          <w:color w:val="000000"/>
          <w:sz w:val="18"/>
          <w:szCs w:val="18"/>
        </w:rPr>
      </w:pPr>
    </w:p>
    <w:p w14:paraId="6F5558BF" w14:textId="561A8FC6" w:rsidR="00F16995" w:rsidRPr="00767B5C" w:rsidRDefault="00463578" w:rsidP="00561CF9">
      <w:pPr>
        <w:pStyle w:val="NoSpacing"/>
        <w:ind w:left="540" w:hanging="540"/>
        <w:outlineLvl w:val="3"/>
        <w:rPr>
          <w:rFonts w:ascii="Arial" w:hAnsi="Arial" w:cs="Arial"/>
          <w:b/>
          <w:bCs/>
          <w:color w:val="000000"/>
          <w:sz w:val="18"/>
          <w:szCs w:val="18"/>
          <w:lang w:val="en-GB"/>
        </w:rPr>
      </w:pPr>
      <w:r w:rsidRPr="00767B5C">
        <w:rPr>
          <w:rFonts w:ascii="Arial" w:hAnsi="Arial" w:cs="Arial"/>
          <w:b/>
          <w:bCs/>
          <w:color w:val="000000"/>
          <w:sz w:val="18"/>
          <w:szCs w:val="18"/>
          <w:lang w:val="en-GB"/>
        </w:rPr>
        <w:t>4</w:t>
      </w:r>
      <w:r w:rsidR="000B401C" w:rsidRPr="00767B5C">
        <w:rPr>
          <w:rFonts w:ascii="Arial" w:hAnsi="Arial" w:cs="Arial"/>
          <w:b/>
          <w:bCs/>
          <w:color w:val="000000"/>
          <w:sz w:val="18"/>
          <w:szCs w:val="18"/>
          <w:lang w:val="en-GB"/>
        </w:rPr>
        <w:t>.</w:t>
      </w:r>
      <w:r w:rsidR="008E709D" w:rsidRPr="00767B5C">
        <w:rPr>
          <w:rFonts w:ascii="Arial" w:hAnsi="Arial" w:cs="Arial"/>
          <w:b/>
          <w:bCs/>
          <w:color w:val="000000"/>
          <w:sz w:val="18"/>
          <w:szCs w:val="18"/>
          <w:lang w:val="en-GB"/>
        </w:rPr>
        <w:t>4</w:t>
      </w:r>
      <w:r w:rsidR="00B21B1D" w:rsidRPr="00767B5C">
        <w:rPr>
          <w:rFonts w:ascii="Arial" w:hAnsi="Arial" w:cs="Arial"/>
          <w:b/>
          <w:bCs/>
          <w:color w:val="000000"/>
          <w:sz w:val="18"/>
          <w:szCs w:val="18"/>
          <w:lang w:val="en-GB"/>
        </w:rPr>
        <w:tab/>
      </w:r>
      <w:r w:rsidR="00860C57" w:rsidRPr="00767B5C">
        <w:rPr>
          <w:rFonts w:ascii="Arial" w:hAnsi="Arial" w:cs="Arial"/>
          <w:b/>
          <w:bCs/>
          <w:color w:val="000000"/>
          <w:sz w:val="18"/>
          <w:szCs w:val="18"/>
          <w:lang w:val="en-GB"/>
        </w:rPr>
        <w:t>Real estate development costs</w:t>
      </w:r>
    </w:p>
    <w:p w14:paraId="383A8FF2" w14:textId="77777777" w:rsidR="00F16995" w:rsidRPr="00767B5C" w:rsidRDefault="00F16995" w:rsidP="00561CF9">
      <w:pPr>
        <w:ind w:left="540"/>
        <w:jc w:val="both"/>
        <w:rPr>
          <w:rFonts w:ascii="Arial" w:hAnsi="Arial" w:cs="Arial"/>
          <w:color w:val="000000"/>
          <w:spacing w:val="-2"/>
          <w:sz w:val="18"/>
          <w:szCs w:val="18"/>
        </w:rPr>
      </w:pPr>
    </w:p>
    <w:p w14:paraId="39B11ACB" w14:textId="2270D532" w:rsidR="00315882" w:rsidRPr="00767B5C" w:rsidRDefault="000E5C05" w:rsidP="00561CF9">
      <w:pPr>
        <w:ind w:left="540"/>
        <w:jc w:val="both"/>
        <w:rPr>
          <w:rFonts w:ascii="Arial" w:hAnsi="Arial" w:cs="Arial"/>
          <w:color w:val="000000"/>
          <w:sz w:val="18"/>
          <w:szCs w:val="18"/>
        </w:rPr>
      </w:pPr>
      <w:r w:rsidRPr="00767B5C">
        <w:rPr>
          <w:rFonts w:ascii="Arial" w:hAnsi="Arial" w:cs="Arial"/>
          <w:color w:val="000000"/>
          <w:spacing w:val="-2"/>
          <w:sz w:val="18"/>
          <w:szCs w:val="18"/>
        </w:rPr>
        <w:t>R</w:t>
      </w:r>
      <w:r w:rsidR="00F16995" w:rsidRPr="00767B5C">
        <w:rPr>
          <w:rFonts w:ascii="Arial" w:hAnsi="Arial" w:cs="Arial"/>
          <w:color w:val="000000"/>
          <w:spacing w:val="-2"/>
          <w:sz w:val="18"/>
          <w:szCs w:val="18"/>
        </w:rPr>
        <w:t>eal</w:t>
      </w:r>
      <w:r w:rsidRPr="00767B5C">
        <w:rPr>
          <w:rFonts w:ascii="Arial" w:hAnsi="Arial" w:cs="Arial"/>
          <w:color w:val="000000"/>
          <w:spacing w:val="-2"/>
          <w:sz w:val="18"/>
          <w:szCs w:val="18"/>
        </w:rPr>
        <w:t xml:space="preserve"> </w:t>
      </w:r>
      <w:r w:rsidR="00F16995" w:rsidRPr="00767B5C">
        <w:rPr>
          <w:rFonts w:ascii="Arial" w:hAnsi="Arial" w:cs="Arial"/>
          <w:color w:val="000000"/>
          <w:spacing w:val="-2"/>
          <w:sz w:val="18"/>
          <w:szCs w:val="18"/>
        </w:rPr>
        <w:t xml:space="preserve">estate development </w:t>
      </w:r>
      <w:r w:rsidRPr="00767B5C">
        <w:rPr>
          <w:rFonts w:ascii="Arial" w:hAnsi="Arial" w:cs="Arial"/>
          <w:color w:val="000000"/>
          <w:spacing w:val="-2"/>
          <w:sz w:val="18"/>
          <w:szCs w:val="18"/>
        </w:rPr>
        <w:t xml:space="preserve">costs </w:t>
      </w:r>
      <w:r w:rsidR="00F16995" w:rsidRPr="00767B5C">
        <w:rPr>
          <w:rFonts w:ascii="Arial" w:hAnsi="Arial" w:cs="Arial"/>
          <w:color w:val="000000"/>
          <w:spacing w:val="-2"/>
          <w:sz w:val="18"/>
          <w:szCs w:val="18"/>
        </w:rPr>
        <w:t>are</w:t>
      </w:r>
      <w:r w:rsidR="00373625" w:rsidRPr="00767B5C">
        <w:rPr>
          <w:rFonts w:ascii="Arial" w:hAnsi="Arial" w:cs="Arial"/>
          <w:color w:val="000000"/>
          <w:spacing w:val="-2"/>
          <w:sz w:val="18"/>
          <w:szCs w:val="18"/>
        </w:rPr>
        <w:t xml:space="preserve"> properties under development and</w:t>
      </w:r>
      <w:r w:rsidR="00D0483D" w:rsidRPr="00767B5C">
        <w:rPr>
          <w:rFonts w:ascii="Arial" w:hAnsi="Arial" w:cs="Arial"/>
          <w:color w:val="000000"/>
          <w:spacing w:val="-2"/>
          <w:sz w:val="18"/>
          <w:szCs w:val="18"/>
        </w:rPr>
        <w:t xml:space="preserve"> develo</w:t>
      </w:r>
      <w:r w:rsidR="00B22D38" w:rsidRPr="00767B5C">
        <w:rPr>
          <w:rFonts w:ascii="Arial" w:hAnsi="Arial" w:cs="Arial"/>
          <w:color w:val="000000"/>
          <w:spacing w:val="-2"/>
          <w:sz w:val="18"/>
          <w:szCs w:val="18"/>
        </w:rPr>
        <w:t>ped properties ready</w:t>
      </w:r>
      <w:r w:rsidR="00D0483D" w:rsidRPr="00767B5C">
        <w:rPr>
          <w:rFonts w:ascii="Arial" w:hAnsi="Arial" w:cs="Arial"/>
          <w:color w:val="000000"/>
          <w:spacing w:val="-2"/>
          <w:sz w:val="18"/>
          <w:szCs w:val="18"/>
        </w:rPr>
        <w:t xml:space="preserve"> for sales</w:t>
      </w:r>
      <w:r w:rsidR="00D210A8" w:rsidRPr="00767B5C">
        <w:rPr>
          <w:rFonts w:ascii="Arial" w:hAnsi="Arial" w:cs="Arial"/>
          <w:color w:val="000000"/>
          <w:spacing w:val="-2"/>
          <w:sz w:val="18"/>
          <w:szCs w:val="18"/>
        </w:rPr>
        <w:t>.</w:t>
      </w:r>
      <w:r w:rsidR="00F16995" w:rsidRPr="00767B5C">
        <w:rPr>
          <w:rFonts w:ascii="Arial" w:hAnsi="Arial" w:cs="Arial"/>
          <w:color w:val="000000"/>
          <w:spacing w:val="-2"/>
          <w:sz w:val="18"/>
          <w:szCs w:val="18"/>
        </w:rPr>
        <w:t xml:space="preserve"> </w:t>
      </w:r>
      <w:r w:rsidR="005E33AF" w:rsidRPr="00767B5C">
        <w:rPr>
          <w:rFonts w:ascii="Arial" w:hAnsi="Arial" w:cs="Arial"/>
          <w:color w:val="000000"/>
          <w:spacing w:val="-2"/>
          <w:sz w:val="18"/>
          <w:szCs w:val="18"/>
        </w:rPr>
        <w:br/>
      </w:r>
      <w:r w:rsidR="00D210A8" w:rsidRPr="00767B5C">
        <w:rPr>
          <w:rFonts w:ascii="Arial" w:hAnsi="Arial" w:cs="Arial"/>
          <w:color w:val="000000"/>
          <w:spacing w:val="-2"/>
          <w:sz w:val="18"/>
          <w:szCs w:val="18"/>
        </w:rPr>
        <w:t xml:space="preserve">Real </w:t>
      </w:r>
      <w:r w:rsidR="00D210A8" w:rsidRPr="00767B5C">
        <w:rPr>
          <w:rFonts w:ascii="Arial" w:hAnsi="Arial" w:cs="Arial"/>
          <w:color w:val="000000"/>
          <w:sz w:val="18"/>
          <w:szCs w:val="18"/>
        </w:rPr>
        <w:t>estate development costs</w:t>
      </w:r>
      <w:r w:rsidR="00031D34" w:rsidRPr="00767B5C">
        <w:rPr>
          <w:rFonts w:ascii="Arial" w:hAnsi="Arial" w:cs="Arial"/>
          <w:color w:val="000000"/>
          <w:sz w:val="18"/>
          <w:szCs w:val="18"/>
          <w:cs/>
        </w:rPr>
        <w:t xml:space="preserve"> </w:t>
      </w:r>
      <w:r w:rsidR="00031D34" w:rsidRPr="00767B5C">
        <w:rPr>
          <w:rFonts w:ascii="Arial" w:hAnsi="Arial" w:cs="Arial"/>
          <w:color w:val="000000"/>
          <w:sz w:val="18"/>
          <w:szCs w:val="18"/>
        </w:rPr>
        <w:t xml:space="preserve">are stated at the lower of cost </w:t>
      </w:r>
      <w:r w:rsidR="00C05B35" w:rsidRPr="00767B5C">
        <w:rPr>
          <w:rFonts w:ascii="Arial" w:hAnsi="Arial" w:cs="Arial"/>
          <w:color w:val="000000"/>
          <w:sz w:val="18"/>
          <w:szCs w:val="18"/>
        </w:rPr>
        <w:t>or</w:t>
      </w:r>
      <w:r w:rsidR="00031D34" w:rsidRPr="00767B5C">
        <w:rPr>
          <w:rFonts w:ascii="Arial" w:hAnsi="Arial" w:cs="Arial"/>
          <w:color w:val="000000"/>
          <w:sz w:val="18"/>
          <w:szCs w:val="18"/>
        </w:rPr>
        <w:t xml:space="preserve"> net realisable value. </w:t>
      </w:r>
      <w:r w:rsidR="00E127E2" w:rsidRPr="00767B5C">
        <w:rPr>
          <w:rFonts w:ascii="Arial" w:hAnsi="Arial" w:cs="Arial"/>
          <w:color w:val="000000"/>
          <w:sz w:val="18"/>
          <w:szCs w:val="18"/>
        </w:rPr>
        <w:t xml:space="preserve">Net realisable value is </w:t>
      </w:r>
      <w:r w:rsidR="00C24D73" w:rsidRPr="00767B5C">
        <w:rPr>
          <w:rFonts w:ascii="Arial" w:hAnsi="Arial" w:cs="Arial"/>
          <w:color w:val="000000"/>
          <w:sz w:val="18"/>
          <w:szCs w:val="18"/>
        </w:rPr>
        <w:br/>
      </w:r>
      <w:r w:rsidR="00E127E2" w:rsidRPr="00767B5C">
        <w:rPr>
          <w:rFonts w:ascii="Arial" w:hAnsi="Arial" w:cs="Arial"/>
          <w:color w:val="000000"/>
          <w:sz w:val="18"/>
          <w:szCs w:val="18"/>
        </w:rPr>
        <w:t xml:space="preserve">the estimate of the selling price in the ordinary course of business, less </w:t>
      </w:r>
      <w:r w:rsidR="00B22D38" w:rsidRPr="00767B5C">
        <w:rPr>
          <w:rFonts w:ascii="Arial" w:hAnsi="Arial" w:cs="Arial"/>
          <w:color w:val="000000"/>
          <w:sz w:val="18"/>
          <w:szCs w:val="18"/>
        </w:rPr>
        <w:t>the estimated cost of completion and the estimated cost necessary to make the sale</w:t>
      </w:r>
      <w:r w:rsidR="00E127E2" w:rsidRPr="00767B5C">
        <w:rPr>
          <w:rFonts w:ascii="Arial" w:hAnsi="Arial" w:cs="Arial"/>
          <w:color w:val="000000"/>
          <w:sz w:val="18"/>
          <w:szCs w:val="18"/>
        </w:rPr>
        <w:t>.</w:t>
      </w:r>
    </w:p>
    <w:p w14:paraId="5A5DBC74" w14:textId="77777777" w:rsidR="00315882" w:rsidRPr="00767B5C" w:rsidRDefault="00315882" w:rsidP="00561CF9">
      <w:pPr>
        <w:ind w:left="540"/>
        <w:jc w:val="both"/>
        <w:rPr>
          <w:rFonts w:ascii="Arial" w:hAnsi="Arial" w:cs="Arial"/>
          <w:color w:val="000000"/>
          <w:spacing w:val="-2"/>
          <w:sz w:val="18"/>
          <w:szCs w:val="18"/>
          <w:highlight w:val="yellow"/>
        </w:rPr>
      </w:pPr>
    </w:p>
    <w:p w14:paraId="59139EC2" w14:textId="1985A4C9" w:rsidR="00F16995" w:rsidRPr="00767B5C" w:rsidRDefault="00A060AF" w:rsidP="00561CF9">
      <w:pPr>
        <w:ind w:left="540"/>
        <w:jc w:val="both"/>
        <w:rPr>
          <w:rFonts w:ascii="Arial" w:hAnsi="Arial" w:cs="Arial"/>
          <w:color w:val="000000"/>
          <w:spacing w:val="-2"/>
          <w:sz w:val="18"/>
          <w:szCs w:val="18"/>
        </w:rPr>
      </w:pPr>
      <w:r w:rsidRPr="00767B5C">
        <w:rPr>
          <w:rFonts w:ascii="Arial" w:hAnsi="Arial" w:cs="Arial"/>
          <w:color w:val="000000"/>
          <w:spacing w:val="-2"/>
          <w:sz w:val="18"/>
          <w:szCs w:val="18"/>
        </w:rPr>
        <w:t xml:space="preserve">Real estate development costs consist of </w:t>
      </w:r>
      <w:r w:rsidR="000A6C12" w:rsidRPr="00767B5C">
        <w:rPr>
          <w:rFonts w:ascii="Arial" w:hAnsi="Arial" w:cs="Arial"/>
          <w:color w:val="000000"/>
          <w:spacing w:val="-2"/>
          <w:sz w:val="18"/>
          <w:szCs w:val="18"/>
        </w:rPr>
        <w:t>cost</w:t>
      </w:r>
      <w:r w:rsidR="00B22D38" w:rsidRPr="00767B5C">
        <w:rPr>
          <w:rFonts w:ascii="Arial" w:hAnsi="Arial" w:cs="Arial"/>
          <w:color w:val="000000"/>
          <w:spacing w:val="-2"/>
          <w:sz w:val="18"/>
          <w:szCs w:val="18"/>
        </w:rPr>
        <w:t>s</w:t>
      </w:r>
      <w:r w:rsidR="000A6C12" w:rsidRPr="00767B5C">
        <w:rPr>
          <w:rFonts w:ascii="Arial" w:hAnsi="Arial" w:cs="Arial"/>
          <w:color w:val="000000"/>
          <w:spacing w:val="-2"/>
          <w:sz w:val="18"/>
          <w:szCs w:val="18"/>
        </w:rPr>
        <w:t xml:space="preserve"> of</w:t>
      </w:r>
      <w:r w:rsidR="00B22D38" w:rsidRPr="00767B5C">
        <w:rPr>
          <w:rFonts w:ascii="Arial" w:hAnsi="Arial" w:cs="Arial"/>
          <w:color w:val="000000"/>
          <w:spacing w:val="-2"/>
          <w:sz w:val="18"/>
          <w:szCs w:val="18"/>
        </w:rPr>
        <w:t xml:space="preserve"> each</w:t>
      </w:r>
      <w:r w:rsidR="000A6C12" w:rsidRPr="00767B5C">
        <w:rPr>
          <w:rFonts w:ascii="Arial" w:hAnsi="Arial" w:cs="Arial"/>
          <w:color w:val="000000"/>
          <w:spacing w:val="-2"/>
          <w:sz w:val="18"/>
          <w:szCs w:val="18"/>
        </w:rPr>
        <w:t xml:space="preserve"> project. </w:t>
      </w:r>
      <w:r w:rsidR="00F16995" w:rsidRPr="00767B5C">
        <w:rPr>
          <w:rFonts w:ascii="Arial" w:hAnsi="Arial" w:cs="Arial"/>
          <w:color w:val="000000"/>
          <w:spacing w:val="-2"/>
          <w:sz w:val="18"/>
          <w:szCs w:val="18"/>
        </w:rPr>
        <w:t xml:space="preserve">Cost consists of land cost, expenses related to </w:t>
      </w:r>
      <w:r w:rsidR="000009B7" w:rsidRPr="00767B5C">
        <w:rPr>
          <w:rFonts w:ascii="Arial" w:hAnsi="Arial" w:cs="Arial"/>
          <w:color w:val="000000"/>
          <w:spacing w:val="-2"/>
          <w:sz w:val="18"/>
          <w:szCs w:val="18"/>
        </w:rPr>
        <w:t>land development</w:t>
      </w:r>
      <w:r w:rsidR="000E1C79" w:rsidRPr="00767B5C">
        <w:rPr>
          <w:rFonts w:ascii="Arial" w:hAnsi="Arial" w:cs="Arial"/>
          <w:color w:val="000000"/>
          <w:spacing w:val="-2"/>
          <w:sz w:val="18"/>
          <w:szCs w:val="18"/>
        </w:rPr>
        <w:t>, construction and i</w:t>
      </w:r>
      <w:r w:rsidR="000E1C79" w:rsidRPr="00767B5C">
        <w:rPr>
          <w:rFonts w:ascii="Arial" w:eastAsia="Arial Unicode MS" w:hAnsi="Arial" w:cs="Arial"/>
          <w:color w:val="000000"/>
          <w:sz w:val="18"/>
          <w:szCs w:val="18"/>
        </w:rPr>
        <w:t>nfrastructure cost</w:t>
      </w:r>
      <w:r w:rsidR="00B22D38" w:rsidRPr="00767B5C">
        <w:rPr>
          <w:rFonts w:ascii="Arial" w:eastAsia="Arial Unicode MS" w:hAnsi="Arial" w:cs="Arial"/>
          <w:color w:val="000000"/>
          <w:sz w:val="18"/>
          <w:szCs w:val="18"/>
        </w:rPr>
        <w:t>s</w:t>
      </w:r>
      <w:r w:rsidR="000E1C79" w:rsidRPr="00767B5C">
        <w:rPr>
          <w:rFonts w:ascii="Arial" w:eastAsia="Arial Unicode MS" w:hAnsi="Arial" w:cs="Arial"/>
          <w:color w:val="000000"/>
          <w:sz w:val="18"/>
          <w:szCs w:val="18"/>
        </w:rPr>
        <w:t xml:space="preserve"> and </w:t>
      </w:r>
      <w:r w:rsidR="008000B8" w:rsidRPr="00767B5C">
        <w:rPr>
          <w:rFonts w:ascii="Arial" w:eastAsia="Arial Unicode MS" w:hAnsi="Arial" w:cs="Arial"/>
          <w:color w:val="000000"/>
          <w:sz w:val="18"/>
          <w:szCs w:val="18"/>
        </w:rPr>
        <w:t>related</w:t>
      </w:r>
      <w:r w:rsidR="00F16995" w:rsidRPr="00767B5C">
        <w:rPr>
          <w:rFonts w:ascii="Arial" w:hAnsi="Arial" w:cs="Arial"/>
          <w:color w:val="000000"/>
          <w:spacing w:val="-2"/>
          <w:sz w:val="18"/>
          <w:szCs w:val="18"/>
        </w:rPr>
        <w:t xml:space="preserve"> borrowing cost</w:t>
      </w:r>
      <w:r w:rsidR="00B22D38" w:rsidRPr="00767B5C">
        <w:rPr>
          <w:rFonts w:ascii="Arial" w:hAnsi="Arial" w:cs="Arial"/>
          <w:color w:val="000000"/>
          <w:spacing w:val="-2"/>
          <w:sz w:val="18"/>
          <w:szCs w:val="18"/>
        </w:rPr>
        <w:t>s</w:t>
      </w:r>
      <w:r w:rsidR="008000B8" w:rsidRPr="00767B5C">
        <w:rPr>
          <w:rFonts w:ascii="Arial" w:hAnsi="Arial" w:cs="Arial"/>
          <w:color w:val="000000"/>
          <w:spacing w:val="-2"/>
          <w:sz w:val="18"/>
          <w:szCs w:val="18"/>
        </w:rPr>
        <w:t xml:space="preserve">. </w:t>
      </w:r>
      <w:r w:rsidR="00932DF4" w:rsidRPr="00767B5C">
        <w:rPr>
          <w:rFonts w:ascii="Arial" w:hAnsi="Arial" w:cs="Arial"/>
          <w:color w:val="000000"/>
          <w:spacing w:val="-2"/>
          <w:sz w:val="18"/>
          <w:szCs w:val="18"/>
        </w:rPr>
        <w:t>B</w:t>
      </w:r>
      <w:r w:rsidR="006B7085" w:rsidRPr="00767B5C">
        <w:rPr>
          <w:rFonts w:ascii="Arial" w:hAnsi="Arial" w:cs="Arial"/>
          <w:color w:val="000000"/>
          <w:spacing w:val="-2"/>
          <w:sz w:val="18"/>
          <w:szCs w:val="18"/>
        </w:rPr>
        <w:t>orrowing cost</w:t>
      </w:r>
      <w:r w:rsidR="00B22D38" w:rsidRPr="00767B5C">
        <w:rPr>
          <w:rFonts w:ascii="Arial" w:hAnsi="Arial" w:cs="Arial"/>
          <w:color w:val="000000"/>
          <w:spacing w:val="-2"/>
          <w:sz w:val="18"/>
          <w:szCs w:val="18"/>
        </w:rPr>
        <w:t>s</w:t>
      </w:r>
      <w:r w:rsidR="006B7085" w:rsidRPr="00767B5C">
        <w:rPr>
          <w:rFonts w:ascii="Arial" w:hAnsi="Arial" w:cs="Arial"/>
          <w:color w:val="000000"/>
          <w:spacing w:val="-2"/>
          <w:sz w:val="18"/>
          <w:szCs w:val="18"/>
        </w:rPr>
        <w:t xml:space="preserve"> on loans </w:t>
      </w:r>
      <w:r w:rsidR="006B7085" w:rsidRPr="00767B5C">
        <w:rPr>
          <w:rFonts w:ascii="Arial" w:hAnsi="Arial" w:cs="Arial"/>
          <w:color w:val="000000"/>
          <w:spacing w:val="-4"/>
          <w:sz w:val="18"/>
          <w:szCs w:val="18"/>
        </w:rPr>
        <w:t>funding</w:t>
      </w:r>
      <w:r w:rsidR="00B22D38" w:rsidRPr="00767B5C">
        <w:rPr>
          <w:rFonts w:ascii="Arial" w:hAnsi="Arial" w:cs="Arial"/>
          <w:color w:val="000000"/>
          <w:spacing w:val="-4"/>
          <w:sz w:val="18"/>
          <w:szCs w:val="18"/>
        </w:rPr>
        <w:t xml:space="preserve"> specifically for the purpose of properties development are capitalised</w:t>
      </w:r>
      <w:r w:rsidR="005B2BE2" w:rsidRPr="00767B5C">
        <w:rPr>
          <w:rFonts w:ascii="Arial" w:hAnsi="Arial" w:cs="Arial"/>
          <w:color w:val="000000"/>
          <w:spacing w:val="-4"/>
          <w:sz w:val="18"/>
          <w:szCs w:val="18"/>
        </w:rPr>
        <w:t xml:space="preserve"> as part of the cost of the assets</w:t>
      </w:r>
      <w:r w:rsidR="005B2BE2" w:rsidRPr="00767B5C">
        <w:rPr>
          <w:rFonts w:ascii="Arial" w:hAnsi="Arial" w:cs="Arial"/>
          <w:color w:val="000000"/>
          <w:spacing w:val="-2"/>
          <w:sz w:val="18"/>
          <w:szCs w:val="18"/>
        </w:rPr>
        <w:t xml:space="preserve"> until </w:t>
      </w:r>
      <w:r w:rsidR="00C24D73" w:rsidRPr="00767B5C">
        <w:rPr>
          <w:rFonts w:ascii="Arial" w:hAnsi="Arial" w:cs="Arial"/>
          <w:color w:val="000000"/>
          <w:spacing w:val="-2"/>
          <w:sz w:val="18"/>
          <w:szCs w:val="18"/>
        </w:rPr>
        <w:br/>
      </w:r>
      <w:r w:rsidR="005B2BE2" w:rsidRPr="00767B5C">
        <w:rPr>
          <w:rFonts w:ascii="Arial" w:hAnsi="Arial" w:cs="Arial"/>
          <w:color w:val="000000"/>
          <w:spacing w:val="-2"/>
          <w:sz w:val="18"/>
          <w:szCs w:val="18"/>
        </w:rPr>
        <w:t>the completion of development</w:t>
      </w:r>
      <w:r w:rsidR="00B22D38" w:rsidRPr="00767B5C">
        <w:rPr>
          <w:rFonts w:ascii="Arial" w:hAnsi="Arial" w:cs="Arial"/>
          <w:color w:val="000000"/>
          <w:spacing w:val="-2"/>
          <w:sz w:val="18"/>
          <w:szCs w:val="18"/>
        </w:rPr>
        <w:t>.</w:t>
      </w:r>
    </w:p>
    <w:p w14:paraId="60BE528A" w14:textId="77777777" w:rsidR="00F16995" w:rsidRPr="00767B5C" w:rsidRDefault="00F16995" w:rsidP="00561CF9">
      <w:pPr>
        <w:ind w:left="540"/>
        <w:jc w:val="both"/>
        <w:rPr>
          <w:rFonts w:ascii="Arial" w:hAnsi="Arial" w:cs="Arial"/>
          <w:color w:val="000000"/>
          <w:spacing w:val="-2"/>
          <w:sz w:val="18"/>
          <w:szCs w:val="18"/>
        </w:rPr>
      </w:pPr>
    </w:p>
    <w:p w14:paraId="00715EB7" w14:textId="1A2E97AB" w:rsidR="00AD1924" w:rsidRPr="00767B5C" w:rsidRDefault="00F26002" w:rsidP="00561CF9">
      <w:pPr>
        <w:ind w:left="540"/>
        <w:jc w:val="both"/>
        <w:rPr>
          <w:rFonts w:ascii="Arial" w:hAnsi="Arial" w:cs="Arial"/>
          <w:color w:val="000000"/>
          <w:spacing w:val="-2"/>
          <w:sz w:val="18"/>
          <w:szCs w:val="18"/>
        </w:rPr>
      </w:pPr>
      <w:r w:rsidRPr="00767B5C">
        <w:rPr>
          <w:rFonts w:ascii="Arial" w:hAnsi="Arial" w:cs="Arial"/>
          <w:color w:val="000000"/>
          <w:spacing w:val="-2"/>
          <w:sz w:val="18"/>
          <w:szCs w:val="18"/>
        </w:rPr>
        <w:t>The Group</w:t>
      </w:r>
      <w:r w:rsidRPr="00767B5C">
        <w:rPr>
          <w:rFonts w:ascii="Arial" w:hAnsi="Arial" w:cs="Arial"/>
          <w:color w:val="000000"/>
          <w:spacing w:val="-2"/>
          <w:sz w:val="18"/>
          <w:szCs w:val="18"/>
          <w:cs/>
        </w:rPr>
        <w:t xml:space="preserve"> </w:t>
      </w:r>
      <w:r w:rsidRPr="00767B5C">
        <w:rPr>
          <w:rFonts w:ascii="Arial" w:hAnsi="Arial" w:cs="Arial"/>
          <w:color w:val="000000"/>
          <w:spacing w:val="-2"/>
          <w:sz w:val="18"/>
          <w:szCs w:val="18"/>
        </w:rPr>
        <w:t>record</w:t>
      </w:r>
      <w:r w:rsidR="00B22D38" w:rsidRPr="00767B5C">
        <w:rPr>
          <w:rFonts w:ascii="Arial" w:hAnsi="Arial" w:cs="Arial"/>
          <w:color w:val="000000"/>
          <w:spacing w:val="-2"/>
          <w:sz w:val="18"/>
          <w:szCs w:val="18"/>
        </w:rPr>
        <w:t>s</w:t>
      </w:r>
      <w:r w:rsidRPr="00767B5C">
        <w:rPr>
          <w:rFonts w:ascii="Arial" w:hAnsi="Arial" w:cs="Arial"/>
          <w:color w:val="000000"/>
          <w:spacing w:val="-2"/>
          <w:sz w:val="18"/>
          <w:szCs w:val="18"/>
        </w:rPr>
        <w:t xml:space="preserve"> </w:t>
      </w:r>
      <w:r w:rsidR="00823EC2" w:rsidRPr="00767B5C">
        <w:rPr>
          <w:rFonts w:ascii="Arial" w:hAnsi="Arial" w:cs="Arial"/>
          <w:color w:val="000000"/>
          <w:spacing w:val="-2"/>
          <w:sz w:val="18"/>
          <w:szCs w:val="18"/>
        </w:rPr>
        <w:t>real estate of the projects under development as cost of sales</w:t>
      </w:r>
      <w:r w:rsidR="001A2490" w:rsidRPr="00767B5C">
        <w:rPr>
          <w:rFonts w:ascii="Arial" w:hAnsi="Arial" w:cs="Arial"/>
          <w:color w:val="000000"/>
          <w:spacing w:val="-2"/>
          <w:sz w:val="18"/>
          <w:szCs w:val="18"/>
        </w:rPr>
        <w:t xml:space="preserve"> when</w:t>
      </w:r>
      <w:r w:rsidR="00B22D38" w:rsidRPr="00767B5C">
        <w:rPr>
          <w:rFonts w:ascii="Arial" w:hAnsi="Arial" w:cs="Arial"/>
          <w:color w:val="000000"/>
          <w:spacing w:val="-2"/>
          <w:sz w:val="18"/>
          <w:szCs w:val="18"/>
        </w:rPr>
        <w:t xml:space="preserve"> the right</w:t>
      </w:r>
      <w:r w:rsidR="001A2490" w:rsidRPr="00767B5C">
        <w:rPr>
          <w:rFonts w:ascii="Arial" w:hAnsi="Arial" w:cs="Arial"/>
          <w:color w:val="000000"/>
          <w:spacing w:val="-2"/>
          <w:sz w:val="18"/>
          <w:szCs w:val="18"/>
        </w:rPr>
        <w:t xml:space="preserve"> is </w:t>
      </w:r>
      <w:r w:rsidR="00B22D38" w:rsidRPr="00767B5C">
        <w:rPr>
          <w:rFonts w:ascii="Arial" w:hAnsi="Arial" w:cs="Arial"/>
          <w:color w:val="000000"/>
          <w:spacing w:val="-2"/>
          <w:sz w:val="18"/>
          <w:szCs w:val="18"/>
        </w:rPr>
        <w:t>transferred</w:t>
      </w:r>
      <w:r w:rsidR="001A2490" w:rsidRPr="00767B5C">
        <w:rPr>
          <w:rFonts w:ascii="Arial" w:hAnsi="Arial" w:cs="Arial"/>
          <w:color w:val="000000"/>
          <w:spacing w:val="-2"/>
          <w:sz w:val="18"/>
          <w:szCs w:val="18"/>
        </w:rPr>
        <w:t xml:space="preserve"> to the buyer.</w:t>
      </w:r>
    </w:p>
    <w:p w14:paraId="5EA43C98" w14:textId="77777777" w:rsidR="00B87CBD" w:rsidRPr="00767B5C" w:rsidRDefault="00B87CBD" w:rsidP="00105EA9">
      <w:pPr>
        <w:ind w:left="540"/>
        <w:jc w:val="both"/>
        <w:rPr>
          <w:rFonts w:ascii="Arial" w:hAnsi="Arial" w:cs="Arial"/>
          <w:color w:val="000000"/>
          <w:spacing w:val="-2"/>
          <w:sz w:val="18"/>
          <w:szCs w:val="18"/>
        </w:rPr>
      </w:pPr>
    </w:p>
    <w:p w14:paraId="18DC0FCB" w14:textId="30D08EDA" w:rsidR="008A37A7" w:rsidRPr="00767B5C" w:rsidRDefault="00463578" w:rsidP="00AD1924">
      <w:pPr>
        <w:tabs>
          <w:tab w:val="left" w:pos="540"/>
        </w:tabs>
        <w:ind w:left="540" w:hanging="540"/>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4</w:t>
      </w:r>
      <w:r w:rsidR="000B401C" w:rsidRPr="00767B5C">
        <w:rPr>
          <w:rFonts w:ascii="Arial" w:eastAsia="Arial Unicode MS" w:hAnsi="Arial" w:cs="Arial"/>
          <w:b/>
          <w:bCs/>
          <w:color w:val="000000"/>
          <w:sz w:val="18"/>
          <w:szCs w:val="18"/>
        </w:rPr>
        <w:t>.</w:t>
      </w:r>
      <w:r w:rsidR="008E709D" w:rsidRPr="00767B5C">
        <w:rPr>
          <w:rFonts w:ascii="Arial" w:eastAsia="Arial Unicode MS" w:hAnsi="Arial" w:cs="Arial"/>
          <w:b/>
          <w:bCs/>
          <w:color w:val="000000"/>
          <w:sz w:val="18"/>
          <w:szCs w:val="18"/>
        </w:rPr>
        <w:t>5</w:t>
      </w:r>
      <w:r w:rsidR="00AD1924" w:rsidRPr="00767B5C">
        <w:rPr>
          <w:rFonts w:ascii="Arial" w:eastAsia="Arial Unicode MS" w:hAnsi="Arial" w:cs="Arial"/>
          <w:b/>
          <w:bCs/>
          <w:color w:val="000000"/>
          <w:sz w:val="18"/>
          <w:szCs w:val="18"/>
        </w:rPr>
        <w:tab/>
      </w:r>
      <w:r w:rsidR="008A37A7" w:rsidRPr="00767B5C">
        <w:rPr>
          <w:rFonts w:ascii="Arial" w:eastAsia="Arial Unicode MS" w:hAnsi="Arial" w:cs="Arial"/>
          <w:b/>
          <w:bCs/>
          <w:color w:val="000000"/>
          <w:sz w:val="18"/>
          <w:szCs w:val="18"/>
        </w:rPr>
        <w:t xml:space="preserve">Land </w:t>
      </w:r>
      <w:r w:rsidR="00961E72" w:rsidRPr="00767B5C">
        <w:rPr>
          <w:rFonts w:ascii="Arial" w:eastAsia="Arial Unicode MS" w:hAnsi="Arial" w:cs="Arial"/>
          <w:b/>
          <w:bCs/>
          <w:color w:val="000000"/>
          <w:sz w:val="18"/>
          <w:szCs w:val="18"/>
        </w:rPr>
        <w:t>awaiting for development</w:t>
      </w:r>
    </w:p>
    <w:p w14:paraId="4D56AB6F" w14:textId="77777777" w:rsidR="008A37A7" w:rsidRPr="00767B5C" w:rsidRDefault="008A37A7" w:rsidP="00561CF9">
      <w:pPr>
        <w:suppressAutoHyphens/>
        <w:ind w:left="540"/>
        <w:jc w:val="both"/>
        <w:rPr>
          <w:rFonts w:ascii="Arial" w:hAnsi="Arial" w:cs="Arial"/>
          <w:color w:val="000000"/>
          <w:sz w:val="18"/>
          <w:szCs w:val="18"/>
        </w:rPr>
      </w:pPr>
    </w:p>
    <w:p w14:paraId="10FBAADD" w14:textId="7C61138F" w:rsidR="008A37A7" w:rsidRPr="00767B5C" w:rsidRDefault="008A37A7" w:rsidP="00561CF9">
      <w:pPr>
        <w:ind w:left="540"/>
        <w:jc w:val="both"/>
        <w:rPr>
          <w:rFonts w:ascii="Arial" w:eastAsia="Arial Unicode MS" w:hAnsi="Arial" w:cs="Arial"/>
          <w:color w:val="000000"/>
          <w:sz w:val="18"/>
          <w:szCs w:val="18"/>
        </w:rPr>
      </w:pPr>
      <w:r w:rsidRPr="00767B5C">
        <w:rPr>
          <w:rFonts w:ascii="Arial" w:eastAsia="Arial Unicode MS" w:hAnsi="Arial" w:cs="Arial"/>
          <w:color w:val="000000"/>
          <w:spacing w:val="-8"/>
          <w:sz w:val="18"/>
          <w:szCs w:val="18"/>
        </w:rPr>
        <w:t xml:space="preserve">Land </w:t>
      </w:r>
      <w:r w:rsidR="00B22D38" w:rsidRPr="00767B5C">
        <w:rPr>
          <w:rFonts w:ascii="Arial" w:eastAsia="Arial Unicode MS" w:hAnsi="Arial" w:cs="Arial"/>
          <w:color w:val="000000"/>
          <w:spacing w:val="-8"/>
          <w:sz w:val="18"/>
          <w:szCs w:val="18"/>
        </w:rPr>
        <w:t>awaiting</w:t>
      </w:r>
      <w:r w:rsidRPr="00767B5C">
        <w:rPr>
          <w:rFonts w:ascii="Arial" w:eastAsia="Arial Unicode MS" w:hAnsi="Arial" w:cs="Arial"/>
          <w:color w:val="000000"/>
          <w:spacing w:val="-8"/>
          <w:sz w:val="18"/>
          <w:szCs w:val="18"/>
        </w:rPr>
        <w:t xml:space="preserve"> for development consisted of cost of land and </w:t>
      </w:r>
      <w:r w:rsidR="00105EA9" w:rsidRPr="00767B5C">
        <w:rPr>
          <w:rFonts w:ascii="Arial" w:eastAsia="Arial Unicode MS" w:hAnsi="Arial" w:cs="Arial"/>
          <w:color w:val="000000"/>
          <w:spacing w:val="-8"/>
          <w:sz w:val="18"/>
          <w:szCs w:val="18"/>
        </w:rPr>
        <w:t>directly attributable costs</w:t>
      </w:r>
      <w:r w:rsidRPr="00767B5C">
        <w:rPr>
          <w:rFonts w:ascii="Arial" w:eastAsia="Arial Unicode MS" w:hAnsi="Arial" w:cs="Arial"/>
          <w:color w:val="000000"/>
          <w:spacing w:val="-8"/>
          <w:sz w:val="18"/>
          <w:szCs w:val="18"/>
        </w:rPr>
        <w:t>.</w:t>
      </w:r>
      <w:r w:rsidR="00AB6A83" w:rsidRPr="00767B5C">
        <w:rPr>
          <w:rFonts w:ascii="Arial" w:eastAsia="Arial Unicode MS" w:hAnsi="Arial" w:cs="Arial"/>
          <w:color w:val="000000"/>
          <w:spacing w:val="-8"/>
          <w:sz w:val="18"/>
          <w:szCs w:val="18"/>
        </w:rPr>
        <w:t xml:space="preserve"> Land awaiting for development</w:t>
      </w:r>
      <w:r w:rsidR="00AB6A83" w:rsidRPr="00767B5C">
        <w:rPr>
          <w:rFonts w:ascii="Arial" w:eastAsia="Arial Unicode MS" w:hAnsi="Arial" w:cs="Arial"/>
          <w:color w:val="000000"/>
          <w:sz w:val="18"/>
          <w:szCs w:val="18"/>
        </w:rPr>
        <w:t xml:space="preserve"> are stated at the lower of cost or net realisable value. Net realisable value is the estimate of the selling price in the ordinary course of business, less the estimated cost of completion and the estimated cost necessary to make the sale.</w:t>
      </w:r>
    </w:p>
    <w:p w14:paraId="21D6A0E0" w14:textId="77777777" w:rsidR="008A5BC2" w:rsidRPr="00767B5C" w:rsidRDefault="008A5BC2" w:rsidP="00561CF9">
      <w:pPr>
        <w:ind w:left="540"/>
        <w:jc w:val="both"/>
        <w:rPr>
          <w:rFonts w:ascii="Arial" w:eastAsia="Arial Unicode MS" w:hAnsi="Arial" w:cs="Arial"/>
          <w:color w:val="000000"/>
          <w:sz w:val="18"/>
          <w:szCs w:val="18"/>
        </w:rPr>
      </w:pPr>
    </w:p>
    <w:p w14:paraId="7E536FBA" w14:textId="21A1E837" w:rsidR="00C96F97" w:rsidRPr="00767B5C" w:rsidRDefault="00EF7ACF" w:rsidP="00955DC8">
      <w:pPr>
        <w:ind w:left="540"/>
        <w:jc w:val="both"/>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Land </w:t>
      </w:r>
      <w:r w:rsidR="00E22115" w:rsidRPr="00767B5C">
        <w:rPr>
          <w:rFonts w:ascii="Arial" w:eastAsia="Arial Unicode MS" w:hAnsi="Arial" w:cs="Arial"/>
          <w:color w:val="000000"/>
          <w:sz w:val="18"/>
          <w:szCs w:val="18"/>
        </w:rPr>
        <w:t>awaiting</w:t>
      </w:r>
      <w:r w:rsidRPr="00767B5C">
        <w:rPr>
          <w:rFonts w:ascii="Arial" w:eastAsia="Arial Unicode MS" w:hAnsi="Arial" w:cs="Arial"/>
          <w:color w:val="000000"/>
          <w:sz w:val="18"/>
          <w:szCs w:val="18"/>
        </w:rPr>
        <w:t xml:space="preserve"> for development are classified into non-current assets </w:t>
      </w:r>
      <w:r w:rsidR="00105EA9" w:rsidRPr="00767B5C">
        <w:rPr>
          <w:rFonts w:ascii="Arial" w:eastAsia="Arial Unicode MS" w:hAnsi="Arial" w:cs="Arial"/>
          <w:color w:val="000000"/>
          <w:sz w:val="18"/>
          <w:szCs w:val="18"/>
        </w:rPr>
        <w:t>in</w:t>
      </w:r>
      <w:r w:rsidRPr="00767B5C">
        <w:rPr>
          <w:rFonts w:ascii="Arial" w:eastAsia="Arial Unicode MS" w:hAnsi="Arial" w:cs="Arial"/>
          <w:color w:val="000000"/>
          <w:sz w:val="18"/>
          <w:szCs w:val="18"/>
        </w:rPr>
        <w:t xml:space="preserve"> the statement</w:t>
      </w:r>
      <w:r w:rsidR="008B7D0C" w:rsidRPr="00767B5C">
        <w:rPr>
          <w:rFonts w:ascii="Arial" w:eastAsia="Arial Unicode MS" w:hAnsi="Arial" w:cs="Arial"/>
          <w:color w:val="000000"/>
          <w:sz w:val="18"/>
          <w:szCs w:val="18"/>
        </w:rPr>
        <w:t>s</w:t>
      </w:r>
      <w:r w:rsidRPr="00767B5C">
        <w:rPr>
          <w:rFonts w:ascii="Arial" w:eastAsia="Arial Unicode MS" w:hAnsi="Arial" w:cs="Arial"/>
          <w:color w:val="000000"/>
          <w:sz w:val="18"/>
          <w:szCs w:val="18"/>
        </w:rPr>
        <w:t xml:space="preserve"> of financial</w:t>
      </w:r>
      <w:r w:rsidRPr="00767B5C">
        <w:rPr>
          <w:rFonts w:ascii="Arial" w:eastAsia="Arial Unicode MS" w:hAnsi="Arial" w:cs="Arial"/>
          <w:color w:val="000000"/>
          <w:sz w:val="18"/>
          <w:szCs w:val="18"/>
          <w:cs/>
        </w:rPr>
        <w:t xml:space="preserve"> </w:t>
      </w:r>
      <w:r w:rsidRPr="00767B5C">
        <w:rPr>
          <w:rFonts w:ascii="Arial" w:eastAsia="Arial Unicode MS" w:hAnsi="Arial" w:cs="Arial"/>
          <w:color w:val="000000"/>
          <w:sz w:val="18"/>
          <w:szCs w:val="18"/>
        </w:rPr>
        <w:t>position</w:t>
      </w:r>
      <w:r w:rsidRPr="00767B5C">
        <w:rPr>
          <w:rFonts w:ascii="Arial" w:eastAsia="Arial Unicode MS" w:hAnsi="Arial" w:cs="Arial"/>
          <w:color w:val="000000"/>
          <w:sz w:val="18"/>
          <w:szCs w:val="18"/>
          <w:cs/>
        </w:rPr>
        <w:t xml:space="preserve"> </w:t>
      </w:r>
      <w:r w:rsidRPr="00767B5C">
        <w:rPr>
          <w:rFonts w:ascii="Arial" w:eastAsia="Arial Unicode MS" w:hAnsi="Arial" w:cs="Arial"/>
          <w:color w:val="000000"/>
          <w:sz w:val="18"/>
          <w:szCs w:val="18"/>
        </w:rPr>
        <w:t>until</w:t>
      </w:r>
      <w:r w:rsidR="00605856" w:rsidRPr="00767B5C">
        <w:rPr>
          <w:rFonts w:ascii="Arial" w:eastAsia="Arial Unicode MS" w:hAnsi="Arial" w:cs="Arial"/>
          <w:color w:val="000000"/>
          <w:sz w:val="18"/>
          <w:szCs w:val="18"/>
        </w:rPr>
        <w:t xml:space="preserve"> </w:t>
      </w:r>
      <w:r w:rsidR="00F9166D" w:rsidRPr="00767B5C">
        <w:rPr>
          <w:rFonts w:ascii="Arial" w:eastAsia="Arial Unicode MS" w:hAnsi="Arial" w:cs="Arial"/>
          <w:color w:val="000000"/>
          <w:spacing w:val="-4"/>
          <w:sz w:val="18"/>
          <w:szCs w:val="18"/>
        </w:rPr>
        <w:t>the beginning of the design and land allocation process</w:t>
      </w:r>
      <w:r w:rsidR="00E22115" w:rsidRPr="00767B5C">
        <w:rPr>
          <w:rFonts w:ascii="Arial" w:eastAsia="Arial Unicode MS" w:hAnsi="Arial" w:cs="Arial"/>
          <w:color w:val="000000"/>
          <w:spacing w:val="-4"/>
          <w:sz w:val="18"/>
          <w:szCs w:val="18"/>
        </w:rPr>
        <w:t xml:space="preserve"> which will be transferred to</w:t>
      </w:r>
      <w:r w:rsidR="00BF0A6B" w:rsidRPr="00767B5C">
        <w:rPr>
          <w:rFonts w:ascii="Arial" w:eastAsia="Arial Unicode MS" w:hAnsi="Arial" w:cs="Arial"/>
          <w:color w:val="000000"/>
          <w:spacing w:val="-4"/>
          <w:sz w:val="18"/>
          <w:szCs w:val="18"/>
        </w:rPr>
        <w:t xml:space="preserve"> real estate development costs</w:t>
      </w:r>
      <w:r w:rsidR="00E22115" w:rsidRPr="00767B5C">
        <w:rPr>
          <w:rFonts w:ascii="Arial" w:eastAsia="Arial Unicode MS" w:hAnsi="Arial" w:cs="Arial"/>
          <w:color w:val="000000"/>
          <w:spacing w:val="-4"/>
          <w:sz w:val="18"/>
          <w:szCs w:val="18"/>
        </w:rPr>
        <w:t>.</w:t>
      </w:r>
    </w:p>
    <w:p w14:paraId="21877F37" w14:textId="77777777" w:rsidR="00CF6EA3" w:rsidRPr="00767B5C" w:rsidRDefault="00CF6EA3" w:rsidP="00561CF9">
      <w:pPr>
        <w:ind w:left="540"/>
        <w:jc w:val="both"/>
        <w:rPr>
          <w:rFonts w:ascii="Arial" w:eastAsia="Arial Unicode MS" w:hAnsi="Arial" w:cs="Arial"/>
          <w:color w:val="000000"/>
          <w:sz w:val="18"/>
          <w:szCs w:val="18"/>
        </w:rPr>
      </w:pPr>
    </w:p>
    <w:p w14:paraId="51B249E4" w14:textId="78FF700E" w:rsidR="00626BE0" w:rsidRPr="00767B5C" w:rsidRDefault="00463578" w:rsidP="00B21B1D">
      <w:pPr>
        <w:ind w:left="567" w:hanging="567"/>
        <w:jc w:val="both"/>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4</w:t>
      </w:r>
      <w:r w:rsidR="000B401C" w:rsidRPr="00767B5C">
        <w:rPr>
          <w:rFonts w:ascii="Arial" w:eastAsia="Arial Unicode MS" w:hAnsi="Arial" w:cs="Arial"/>
          <w:b/>
          <w:bCs/>
          <w:color w:val="000000"/>
          <w:sz w:val="18"/>
          <w:szCs w:val="18"/>
        </w:rPr>
        <w:t>.</w:t>
      </w:r>
      <w:r w:rsidR="008E709D" w:rsidRPr="00767B5C">
        <w:rPr>
          <w:rFonts w:ascii="Arial" w:eastAsia="Arial Unicode MS" w:hAnsi="Arial" w:cs="Arial"/>
          <w:b/>
          <w:bCs/>
          <w:color w:val="000000"/>
          <w:sz w:val="18"/>
          <w:szCs w:val="18"/>
        </w:rPr>
        <w:t>6</w:t>
      </w:r>
      <w:r w:rsidR="00B21B1D" w:rsidRPr="00767B5C">
        <w:rPr>
          <w:rFonts w:ascii="Arial" w:eastAsia="Arial Unicode MS" w:hAnsi="Arial" w:cs="Arial"/>
          <w:b/>
          <w:bCs/>
          <w:color w:val="000000"/>
          <w:sz w:val="18"/>
          <w:szCs w:val="18"/>
        </w:rPr>
        <w:tab/>
      </w:r>
      <w:r w:rsidR="00626BE0" w:rsidRPr="00767B5C">
        <w:rPr>
          <w:rFonts w:ascii="Arial" w:eastAsia="Arial Unicode MS" w:hAnsi="Arial" w:cs="Arial"/>
          <w:b/>
          <w:bCs/>
          <w:color w:val="000000"/>
          <w:sz w:val="18"/>
          <w:szCs w:val="18"/>
        </w:rPr>
        <w:t>Investment property</w:t>
      </w:r>
    </w:p>
    <w:p w14:paraId="3FC99F79" w14:textId="77777777" w:rsidR="00626BE0" w:rsidRPr="00767B5C" w:rsidRDefault="00626BE0" w:rsidP="00561CF9">
      <w:pPr>
        <w:suppressAutoHyphens/>
        <w:ind w:left="540"/>
        <w:jc w:val="both"/>
        <w:rPr>
          <w:rFonts w:ascii="Arial" w:hAnsi="Arial" w:cs="Arial"/>
          <w:color w:val="000000"/>
          <w:spacing w:val="-2"/>
          <w:sz w:val="18"/>
          <w:szCs w:val="18"/>
        </w:rPr>
      </w:pPr>
    </w:p>
    <w:p w14:paraId="34F7B129" w14:textId="291252BF" w:rsidR="00840E22" w:rsidRPr="00767B5C" w:rsidRDefault="00840E22" w:rsidP="00561CF9">
      <w:pPr>
        <w:ind w:left="540"/>
        <w:jc w:val="both"/>
        <w:rPr>
          <w:rFonts w:ascii="Arial" w:eastAsia="Arial Unicode MS" w:hAnsi="Arial" w:cs="Arial"/>
          <w:color w:val="000000"/>
          <w:sz w:val="18"/>
          <w:szCs w:val="18"/>
        </w:rPr>
      </w:pPr>
      <w:r w:rsidRPr="00767B5C">
        <w:rPr>
          <w:rFonts w:ascii="Arial" w:hAnsi="Arial" w:cs="Arial"/>
          <w:color w:val="000000"/>
          <w:spacing w:val="-2"/>
          <w:sz w:val="18"/>
          <w:szCs w:val="18"/>
        </w:rPr>
        <w:t>Investment propert</w:t>
      </w:r>
      <w:r w:rsidR="00105EA9" w:rsidRPr="00767B5C">
        <w:rPr>
          <w:rFonts w:ascii="Arial" w:hAnsi="Arial" w:cs="Arial"/>
          <w:color w:val="000000"/>
          <w:spacing w:val="-2"/>
          <w:sz w:val="18"/>
          <w:szCs w:val="18"/>
        </w:rPr>
        <w:t>y</w:t>
      </w:r>
      <w:r w:rsidRPr="00767B5C">
        <w:rPr>
          <w:rFonts w:ascii="Arial" w:hAnsi="Arial" w:cs="Arial"/>
          <w:color w:val="000000"/>
          <w:spacing w:val="-2"/>
          <w:sz w:val="18"/>
          <w:szCs w:val="18"/>
        </w:rPr>
        <w:t xml:space="preserve">, principally </w:t>
      </w:r>
      <w:r w:rsidR="00B22D38" w:rsidRPr="00767B5C">
        <w:rPr>
          <w:rFonts w:ascii="Arial" w:hAnsi="Arial" w:cs="Arial"/>
          <w:color w:val="000000"/>
          <w:spacing w:val="-2"/>
          <w:sz w:val="18"/>
          <w:szCs w:val="18"/>
        </w:rPr>
        <w:t xml:space="preserve">land, </w:t>
      </w:r>
      <w:r w:rsidR="00A72EB2" w:rsidRPr="00767B5C">
        <w:rPr>
          <w:rFonts w:ascii="Arial" w:hAnsi="Arial" w:cs="Arial"/>
          <w:color w:val="000000"/>
          <w:spacing w:val="-2"/>
          <w:sz w:val="18"/>
          <w:szCs w:val="18"/>
        </w:rPr>
        <w:t xml:space="preserve">building and </w:t>
      </w:r>
      <w:r w:rsidR="00DB4910" w:rsidRPr="00767B5C">
        <w:rPr>
          <w:rFonts w:ascii="Arial" w:hAnsi="Arial" w:cs="Arial"/>
          <w:color w:val="000000"/>
          <w:spacing w:val="-2"/>
          <w:sz w:val="18"/>
          <w:szCs w:val="18"/>
        </w:rPr>
        <w:t>clubhouse for rent</w:t>
      </w:r>
      <w:r w:rsidRPr="00767B5C">
        <w:rPr>
          <w:rFonts w:ascii="Arial" w:hAnsi="Arial" w:cs="Arial"/>
          <w:color w:val="000000"/>
          <w:spacing w:val="-2"/>
          <w:sz w:val="18"/>
          <w:szCs w:val="18"/>
        </w:rPr>
        <w:t>.</w:t>
      </w:r>
    </w:p>
    <w:p w14:paraId="1D544152" w14:textId="77777777" w:rsidR="00AD1924" w:rsidRPr="00767B5C" w:rsidRDefault="00AD1924" w:rsidP="00561CF9">
      <w:pPr>
        <w:ind w:left="540"/>
        <w:jc w:val="both"/>
        <w:rPr>
          <w:rFonts w:ascii="Arial" w:eastAsia="Arial Unicode MS" w:hAnsi="Arial" w:cs="Arial"/>
          <w:color w:val="000000"/>
          <w:sz w:val="18"/>
          <w:szCs w:val="18"/>
        </w:rPr>
      </w:pPr>
    </w:p>
    <w:p w14:paraId="445AAEF2" w14:textId="77777777" w:rsidR="00840E22" w:rsidRPr="00767B5C" w:rsidRDefault="00840E22" w:rsidP="00561CF9">
      <w:pPr>
        <w:ind w:left="540"/>
        <w:jc w:val="both"/>
        <w:rPr>
          <w:rFonts w:ascii="Arial" w:eastAsia="Arial Unicode MS" w:hAnsi="Arial" w:cs="Arial"/>
          <w:color w:val="000000"/>
          <w:sz w:val="18"/>
          <w:szCs w:val="18"/>
        </w:rPr>
      </w:pPr>
      <w:r w:rsidRPr="00767B5C">
        <w:rPr>
          <w:rFonts w:ascii="Arial" w:eastAsia="Arial Unicode MS" w:hAnsi="Arial" w:cs="Arial"/>
          <w:color w:val="000000"/>
          <w:sz w:val="18"/>
          <w:szCs w:val="18"/>
        </w:rPr>
        <w:t>Investment property is measured initially at cost, including directly attributable costs and borrowing costs.</w:t>
      </w:r>
    </w:p>
    <w:p w14:paraId="58C9D6E4" w14:textId="77777777" w:rsidR="00840E22" w:rsidRPr="00767B5C" w:rsidRDefault="00840E22" w:rsidP="00561CF9">
      <w:pPr>
        <w:ind w:left="540"/>
        <w:jc w:val="both"/>
        <w:rPr>
          <w:rFonts w:ascii="Arial" w:eastAsia="Arial Unicode MS" w:hAnsi="Arial" w:cs="Arial"/>
          <w:color w:val="000000"/>
          <w:sz w:val="18"/>
          <w:szCs w:val="18"/>
        </w:rPr>
      </w:pPr>
    </w:p>
    <w:p w14:paraId="2DD9D397" w14:textId="6D3AF6B3" w:rsidR="005D10B8" w:rsidRPr="00767B5C" w:rsidRDefault="00841FA5" w:rsidP="00561CF9">
      <w:pPr>
        <w:ind w:left="540"/>
        <w:jc w:val="both"/>
        <w:rPr>
          <w:rFonts w:ascii="Arial" w:eastAsia="Arial Unicode MS" w:hAnsi="Arial" w:cs="Arial"/>
          <w:color w:val="000000"/>
          <w:sz w:val="18"/>
          <w:szCs w:val="18"/>
        </w:rPr>
      </w:pPr>
      <w:r w:rsidRPr="00767B5C">
        <w:rPr>
          <w:rFonts w:ascii="Arial" w:eastAsia="Arial Unicode MS" w:hAnsi="Arial" w:cs="Arial"/>
          <w:color w:val="000000"/>
          <w:sz w:val="18"/>
          <w:szCs w:val="18"/>
        </w:rPr>
        <w:t>Subsequently, they are carried at cost less accumulated depreciation and impairment.</w:t>
      </w:r>
    </w:p>
    <w:p w14:paraId="765F5914" w14:textId="77777777" w:rsidR="005D10B8" w:rsidRPr="00767B5C" w:rsidRDefault="005D10B8" w:rsidP="00561CF9">
      <w:pPr>
        <w:ind w:left="540"/>
        <w:jc w:val="both"/>
        <w:rPr>
          <w:rFonts w:ascii="Arial" w:hAnsi="Arial" w:cs="Arial"/>
          <w:color w:val="000000"/>
          <w:spacing w:val="-2"/>
          <w:sz w:val="18"/>
          <w:szCs w:val="18"/>
        </w:rPr>
      </w:pPr>
    </w:p>
    <w:p w14:paraId="7DB68383" w14:textId="18971077" w:rsidR="00840E22" w:rsidRPr="00767B5C" w:rsidRDefault="00840E22" w:rsidP="00561CF9">
      <w:pPr>
        <w:ind w:left="540"/>
        <w:jc w:val="both"/>
        <w:rPr>
          <w:rFonts w:ascii="Arial" w:hAnsi="Arial" w:cs="Arial"/>
          <w:color w:val="000000"/>
          <w:spacing w:val="-2"/>
          <w:sz w:val="18"/>
          <w:szCs w:val="18"/>
        </w:rPr>
      </w:pPr>
      <w:r w:rsidRPr="00767B5C">
        <w:rPr>
          <w:rFonts w:ascii="Arial" w:hAnsi="Arial" w:cs="Arial"/>
          <w:color w:val="000000"/>
          <w:spacing w:val="-2"/>
          <w:sz w:val="18"/>
          <w:szCs w:val="18"/>
        </w:rPr>
        <w:t>Land is not depreciated. Depreciation on other investment propert</w:t>
      </w:r>
      <w:r w:rsidR="00127199" w:rsidRPr="00767B5C">
        <w:rPr>
          <w:rFonts w:ascii="Arial" w:hAnsi="Arial" w:cs="Arial"/>
          <w:color w:val="000000"/>
          <w:spacing w:val="-2"/>
          <w:sz w:val="18"/>
          <w:szCs w:val="18"/>
        </w:rPr>
        <w:t>y</w:t>
      </w:r>
      <w:r w:rsidRPr="00767B5C">
        <w:rPr>
          <w:rFonts w:ascii="Arial" w:hAnsi="Arial" w:cs="Arial"/>
          <w:color w:val="000000"/>
          <w:spacing w:val="-2"/>
          <w:sz w:val="18"/>
          <w:szCs w:val="18"/>
        </w:rPr>
        <w:t xml:space="preserve"> is calculated using the straight-line method to allocate their costs to their residual values over their estimated useful lives, as follows</w:t>
      </w:r>
      <w:r w:rsidR="00E22115" w:rsidRPr="00767B5C">
        <w:rPr>
          <w:rFonts w:ascii="Arial" w:hAnsi="Arial" w:cs="Arial"/>
          <w:color w:val="000000"/>
          <w:spacing w:val="-2"/>
          <w:sz w:val="18"/>
          <w:szCs w:val="18"/>
        </w:rPr>
        <w:t>:</w:t>
      </w:r>
    </w:p>
    <w:p w14:paraId="5DE03FC2" w14:textId="77777777" w:rsidR="00AD1924" w:rsidRPr="00767B5C" w:rsidRDefault="00AD1924" w:rsidP="00561CF9">
      <w:pPr>
        <w:ind w:left="540"/>
        <w:jc w:val="both"/>
        <w:rPr>
          <w:rFonts w:ascii="Arial" w:eastAsia="Arial Unicode MS" w:hAnsi="Arial" w:cs="Arial"/>
          <w:color w:val="000000"/>
          <w:sz w:val="18"/>
          <w:szCs w:val="18"/>
        </w:rPr>
      </w:pPr>
    </w:p>
    <w:p w14:paraId="7EFAE963" w14:textId="33D162BB" w:rsidR="00687498" w:rsidRPr="00767B5C" w:rsidRDefault="00BD1F07" w:rsidP="008B737B">
      <w:pPr>
        <w:pStyle w:val="ListParagraph"/>
        <w:tabs>
          <w:tab w:val="right" w:pos="9450"/>
        </w:tabs>
        <w:spacing w:after="0" w:line="240" w:lineRule="auto"/>
        <w:ind w:left="540"/>
        <w:jc w:val="thaiDistribute"/>
        <w:rPr>
          <w:rFonts w:ascii="Arial" w:hAnsi="Arial" w:cs="Arial"/>
          <w:color w:val="000000"/>
          <w:spacing w:val="-2"/>
          <w:sz w:val="18"/>
          <w:szCs w:val="18"/>
          <w:lang w:val="en-GB"/>
        </w:rPr>
      </w:pPr>
      <w:r w:rsidRPr="00767B5C">
        <w:rPr>
          <w:rFonts w:ascii="Arial" w:hAnsi="Arial" w:cs="Arial"/>
          <w:color w:val="000000"/>
          <w:spacing w:val="-2"/>
          <w:sz w:val="18"/>
          <w:szCs w:val="18"/>
          <w:lang w:val="en-GB"/>
        </w:rPr>
        <w:t>Buildings</w:t>
      </w:r>
      <w:r w:rsidR="00687498" w:rsidRPr="00767B5C">
        <w:rPr>
          <w:rFonts w:ascii="Arial" w:hAnsi="Arial" w:cs="Arial"/>
          <w:color w:val="000000"/>
          <w:spacing w:val="-2"/>
          <w:sz w:val="18"/>
          <w:szCs w:val="18"/>
          <w:lang w:val="en-GB"/>
        </w:rPr>
        <w:tab/>
      </w:r>
      <w:r w:rsidR="00463578" w:rsidRPr="00767B5C">
        <w:rPr>
          <w:rFonts w:ascii="Arial" w:hAnsi="Arial" w:cs="Arial"/>
          <w:color w:val="000000"/>
          <w:spacing w:val="-2"/>
          <w:sz w:val="18"/>
          <w:szCs w:val="18"/>
          <w:lang w:val="en-GB"/>
        </w:rPr>
        <w:t>20</w:t>
      </w:r>
      <w:r w:rsidR="00687498" w:rsidRPr="00767B5C">
        <w:rPr>
          <w:rFonts w:ascii="Arial" w:hAnsi="Arial" w:cs="Arial"/>
          <w:color w:val="000000"/>
          <w:spacing w:val="-2"/>
          <w:sz w:val="18"/>
          <w:szCs w:val="18"/>
          <w:lang w:val="en-GB"/>
        </w:rPr>
        <w:t xml:space="preserve"> years</w:t>
      </w:r>
    </w:p>
    <w:p w14:paraId="7AD87B17" w14:textId="63ABE5A5" w:rsidR="00687498" w:rsidRPr="00767B5C" w:rsidRDefault="00943B46" w:rsidP="008B737B">
      <w:pPr>
        <w:pStyle w:val="ListParagraph"/>
        <w:tabs>
          <w:tab w:val="right" w:pos="9450"/>
        </w:tabs>
        <w:spacing w:after="0" w:line="240" w:lineRule="auto"/>
        <w:ind w:left="540"/>
        <w:jc w:val="thaiDistribute"/>
        <w:rPr>
          <w:rFonts w:ascii="Arial" w:hAnsi="Arial" w:cs="Arial"/>
          <w:color w:val="000000"/>
          <w:spacing w:val="-2"/>
          <w:sz w:val="18"/>
          <w:szCs w:val="18"/>
          <w:lang w:val="en-GB"/>
        </w:rPr>
      </w:pPr>
      <w:r w:rsidRPr="00767B5C">
        <w:rPr>
          <w:rFonts w:ascii="Arial" w:hAnsi="Arial" w:cs="Arial"/>
          <w:color w:val="000000"/>
          <w:spacing w:val="-2"/>
          <w:sz w:val="18"/>
          <w:szCs w:val="18"/>
          <w:lang w:val="en-GB"/>
        </w:rPr>
        <w:t>Swimming po</w:t>
      </w:r>
      <w:r w:rsidR="001E2AE1" w:rsidRPr="00767B5C">
        <w:rPr>
          <w:rFonts w:ascii="Arial" w:hAnsi="Arial" w:cs="Arial"/>
          <w:color w:val="000000"/>
          <w:spacing w:val="-2"/>
          <w:sz w:val="18"/>
          <w:szCs w:val="18"/>
          <w:lang w:val="en-GB"/>
        </w:rPr>
        <w:t>ol</w:t>
      </w:r>
      <w:r w:rsidR="00687498" w:rsidRPr="00767B5C">
        <w:rPr>
          <w:rFonts w:ascii="Arial" w:hAnsi="Arial" w:cs="Arial"/>
          <w:color w:val="000000"/>
          <w:spacing w:val="-2"/>
          <w:sz w:val="18"/>
          <w:szCs w:val="18"/>
          <w:lang w:val="en-GB"/>
        </w:rPr>
        <w:tab/>
      </w:r>
      <w:r w:rsidR="00463578" w:rsidRPr="00767B5C">
        <w:rPr>
          <w:rFonts w:ascii="Arial" w:hAnsi="Arial" w:cs="Arial"/>
          <w:color w:val="000000"/>
          <w:spacing w:val="-2"/>
          <w:sz w:val="18"/>
          <w:szCs w:val="18"/>
          <w:lang w:val="en-GB"/>
        </w:rPr>
        <w:t>10</w:t>
      </w:r>
      <w:r w:rsidR="00687498" w:rsidRPr="00767B5C">
        <w:rPr>
          <w:rFonts w:ascii="Arial" w:hAnsi="Arial" w:cs="Arial"/>
          <w:color w:val="000000"/>
          <w:spacing w:val="-2"/>
          <w:sz w:val="18"/>
          <w:szCs w:val="18"/>
          <w:lang w:val="en-GB"/>
        </w:rPr>
        <w:t xml:space="preserve"> years</w:t>
      </w:r>
    </w:p>
    <w:p w14:paraId="2DE565BC" w14:textId="43CDDC6C" w:rsidR="00466700" w:rsidRPr="00767B5C" w:rsidRDefault="00466700" w:rsidP="00767B5C">
      <w:pPr>
        <w:ind w:left="540"/>
        <w:jc w:val="thaiDistribute"/>
        <w:rPr>
          <w:rFonts w:ascii="Arial" w:hAnsi="Arial" w:cs="Arial"/>
          <w:color w:val="000000"/>
          <w:sz w:val="18"/>
          <w:szCs w:val="18"/>
        </w:rPr>
      </w:pPr>
    </w:p>
    <w:p w14:paraId="6A90568F" w14:textId="275EB48E" w:rsidR="001E2AE1" w:rsidRPr="00767B5C" w:rsidRDefault="00463578" w:rsidP="00B21B1D">
      <w:pPr>
        <w:ind w:left="567" w:hanging="567"/>
        <w:jc w:val="both"/>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4</w:t>
      </w:r>
      <w:r w:rsidR="000B401C" w:rsidRPr="00767B5C">
        <w:rPr>
          <w:rFonts w:ascii="Arial" w:eastAsia="Arial Unicode MS" w:hAnsi="Arial" w:cs="Arial"/>
          <w:b/>
          <w:bCs/>
          <w:color w:val="000000"/>
          <w:sz w:val="18"/>
          <w:szCs w:val="18"/>
        </w:rPr>
        <w:t>.</w:t>
      </w:r>
      <w:r w:rsidR="00CF673C" w:rsidRPr="00767B5C">
        <w:rPr>
          <w:rFonts w:ascii="Arial" w:eastAsia="Arial Unicode MS" w:hAnsi="Arial" w:cs="Arial"/>
          <w:b/>
          <w:bCs/>
          <w:color w:val="000000"/>
          <w:sz w:val="18"/>
          <w:szCs w:val="18"/>
        </w:rPr>
        <w:t>7</w:t>
      </w:r>
      <w:r w:rsidR="00B21B1D" w:rsidRPr="00767B5C">
        <w:rPr>
          <w:rFonts w:ascii="Arial" w:eastAsia="Arial Unicode MS" w:hAnsi="Arial" w:cs="Arial"/>
          <w:b/>
          <w:bCs/>
          <w:color w:val="000000"/>
          <w:sz w:val="18"/>
          <w:szCs w:val="18"/>
        </w:rPr>
        <w:tab/>
      </w:r>
      <w:r w:rsidR="001E2AE1" w:rsidRPr="00767B5C">
        <w:rPr>
          <w:rFonts w:ascii="Arial" w:eastAsia="Arial Unicode MS" w:hAnsi="Arial" w:cs="Arial"/>
          <w:b/>
          <w:bCs/>
          <w:color w:val="000000"/>
          <w:sz w:val="18"/>
          <w:szCs w:val="18"/>
        </w:rPr>
        <w:t xml:space="preserve">Property, plant and equipment </w:t>
      </w:r>
    </w:p>
    <w:p w14:paraId="3E559EE4" w14:textId="77777777" w:rsidR="001E2AE1" w:rsidRPr="00767B5C" w:rsidRDefault="001E2AE1" w:rsidP="00561CF9">
      <w:pPr>
        <w:ind w:left="540"/>
        <w:jc w:val="thaiDistribute"/>
        <w:rPr>
          <w:rFonts w:ascii="Arial" w:hAnsi="Arial" w:cs="Arial"/>
          <w:color w:val="000000"/>
          <w:sz w:val="18"/>
          <w:szCs w:val="18"/>
        </w:rPr>
      </w:pPr>
    </w:p>
    <w:p w14:paraId="75BD5CBA" w14:textId="693625B6" w:rsidR="007D0B6D" w:rsidRPr="00767B5C" w:rsidRDefault="007D0B6D" w:rsidP="00561CF9">
      <w:pPr>
        <w:ind w:left="540"/>
        <w:jc w:val="both"/>
        <w:rPr>
          <w:rFonts w:ascii="Arial" w:eastAsia="Arial Unicode MS" w:hAnsi="Arial" w:cs="Arial"/>
          <w:color w:val="000000"/>
          <w:sz w:val="18"/>
          <w:szCs w:val="18"/>
        </w:rPr>
      </w:pPr>
      <w:r w:rsidRPr="00767B5C">
        <w:rPr>
          <w:rFonts w:ascii="Arial" w:eastAsia="Arial Unicode MS" w:hAnsi="Arial" w:cs="Arial"/>
          <w:color w:val="000000"/>
          <w:spacing w:val="-4"/>
          <w:sz w:val="18"/>
          <w:szCs w:val="18"/>
        </w:rPr>
        <w:t>All other property, plant and equipment are stated at historical cost less accumulated depreciation and impairment</w:t>
      </w:r>
      <w:r w:rsidRPr="00767B5C">
        <w:rPr>
          <w:rFonts w:ascii="Arial" w:eastAsia="Arial Unicode MS" w:hAnsi="Arial" w:cs="Arial"/>
          <w:color w:val="000000"/>
          <w:sz w:val="18"/>
          <w:szCs w:val="18"/>
        </w:rPr>
        <w:t xml:space="preserve"> losses.</w:t>
      </w:r>
    </w:p>
    <w:p w14:paraId="7C9B4BD8" w14:textId="77777777" w:rsidR="007D0B6D" w:rsidRPr="00767B5C" w:rsidRDefault="007D0B6D" w:rsidP="00561CF9">
      <w:pPr>
        <w:ind w:left="540"/>
        <w:jc w:val="both"/>
        <w:rPr>
          <w:rFonts w:ascii="Arial" w:eastAsia="Arial Unicode MS" w:hAnsi="Arial" w:cs="Arial"/>
          <w:color w:val="000000"/>
          <w:sz w:val="18"/>
          <w:szCs w:val="18"/>
        </w:rPr>
      </w:pPr>
    </w:p>
    <w:p w14:paraId="4553804F" w14:textId="77B10AF2" w:rsidR="007D0B6D" w:rsidRPr="00767B5C" w:rsidRDefault="007D0B6D" w:rsidP="00561CF9">
      <w:pPr>
        <w:pStyle w:val="ListParagraph"/>
        <w:spacing w:after="0" w:line="240" w:lineRule="auto"/>
        <w:ind w:left="540"/>
        <w:jc w:val="both"/>
        <w:rPr>
          <w:rFonts w:ascii="Arial" w:hAnsi="Arial" w:cs="Arial"/>
          <w:color w:val="000000"/>
          <w:spacing w:val="-2"/>
          <w:sz w:val="18"/>
          <w:szCs w:val="18"/>
        </w:rPr>
      </w:pPr>
      <w:r w:rsidRPr="00767B5C">
        <w:rPr>
          <w:rFonts w:ascii="Arial" w:hAnsi="Arial" w:cs="Arial"/>
          <w:color w:val="000000"/>
          <w:spacing w:val="-4"/>
          <w:sz w:val="18"/>
          <w:szCs w:val="18"/>
        </w:rPr>
        <w:t xml:space="preserve">Land is not depreciated. Depreciation on </w:t>
      </w:r>
      <w:r w:rsidRPr="00767B5C">
        <w:rPr>
          <w:rFonts w:ascii="Arial" w:hAnsi="Arial" w:cs="Arial"/>
          <w:color w:val="000000"/>
          <w:spacing w:val="-4"/>
          <w:sz w:val="18"/>
          <w:szCs w:val="18"/>
          <w:lang w:val="en-GB"/>
        </w:rPr>
        <w:t>lake is calculated using the unit</w:t>
      </w:r>
      <w:r w:rsidR="00105EA9" w:rsidRPr="00767B5C">
        <w:rPr>
          <w:rFonts w:ascii="Arial" w:hAnsi="Arial" w:cs="Arial"/>
          <w:color w:val="000000"/>
          <w:spacing w:val="-4"/>
          <w:sz w:val="18"/>
          <w:szCs w:val="18"/>
          <w:lang w:val="en-GB"/>
        </w:rPr>
        <w:t>s</w:t>
      </w:r>
      <w:r w:rsidRPr="00767B5C">
        <w:rPr>
          <w:rFonts w:ascii="Arial" w:hAnsi="Arial" w:cs="Arial"/>
          <w:color w:val="000000"/>
          <w:spacing w:val="-4"/>
          <w:sz w:val="18"/>
          <w:szCs w:val="18"/>
          <w:lang w:val="en-GB"/>
        </w:rPr>
        <w:t xml:space="preserve"> of </w:t>
      </w:r>
      <w:r w:rsidR="00105EA9" w:rsidRPr="00767B5C">
        <w:rPr>
          <w:rFonts w:ascii="Arial" w:hAnsi="Arial" w:cs="Arial"/>
          <w:color w:val="000000"/>
          <w:spacing w:val="-4"/>
          <w:sz w:val="18"/>
          <w:szCs w:val="18"/>
          <w:lang w:val="en-GB"/>
        </w:rPr>
        <w:t>production method based on unit of sales.</w:t>
      </w:r>
      <w:r w:rsidR="00127199" w:rsidRPr="00767B5C">
        <w:rPr>
          <w:rFonts w:ascii="Arial" w:hAnsi="Arial" w:cs="Arial"/>
          <w:color w:val="000000"/>
          <w:spacing w:val="-4"/>
          <w:sz w:val="18"/>
          <w:szCs w:val="18"/>
          <w:lang w:val="en-GB"/>
        </w:rPr>
        <w:t xml:space="preserve"> </w:t>
      </w:r>
      <w:r w:rsidR="00105EA9" w:rsidRPr="00767B5C" w:rsidDel="00CE6BE7">
        <w:rPr>
          <w:rFonts w:ascii="Arial" w:hAnsi="Arial" w:cs="Arial"/>
          <w:color w:val="000000"/>
          <w:spacing w:val="-4"/>
          <w:sz w:val="18"/>
          <w:szCs w:val="18"/>
        </w:rPr>
        <w:t>O</w:t>
      </w:r>
      <w:r w:rsidRPr="00767B5C" w:rsidDel="00CE6BE7">
        <w:rPr>
          <w:rFonts w:ascii="Arial" w:hAnsi="Arial" w:cs="Arial"/>
          <w:color w:val="000000"/>
          <w:spacing w:val="-4"/>
          <w:sz w:val="18"/>
          <w:szCs w:val="18"/>
        </w:rPr>
        <w:t>ther</w:t>
      </w:r>
      <w:r w:rsidRPr="00767B5C">
        <w:rPr>
          <w:rFonts w:ascii="Arial" w:hAnsi="Arial" w:cs="Arial"/>
          <w:color w:val="000000"/>
          <w:spacing w:val="-4"/>
          <w:sz w:val="18"/>
          <w:szCs w:val="18"/>
        </w:rPr>
        <w:t xml:space="preserve"> assets </w:t>
      </w:r>
      <w:r w:rsidR="00E65112" w:rsidRPr="00767B5C">
        <w:rPr>
          <w:rFonts w:ascii="Arial" w:hAnsi="Arial" w:cs="Arial"/>
          <w:color w:val="000000"/>
          <w:spacing w:val="-4"/>
          <w:sz w:val="18"/>
          <w:szCs w:val="18"/>
        </w:rPr>
        <w:t>are</w:t>
      </w:r>
      <w:r w:rsidRPr="00767B5C">
        <w:rPr>
          <w:rFonts w:ascii="Arial" w:hAnsi="Arial" w:cs="Arial"/>
          <w:color w:val="000000"/>
          <w:spacing w:val="-4"/>
          <w:sz w:val="18"/>
          <w:szCs w:val="18"/>
        </w:rPr>
        <w:t xml:space="preserve"> calculated using</w:t>
      </w:r>
      <w:r w:rsidRPr="00767B5C">
        <w:rPr>
          <w:rFonts w:ascii="Arial" w:hAnsi="Arial" w:cs="Arial"/>
          <w:color w:val="000000"/>
          <w:spacing w:val="-2"/>
          <w:sz w:val="18"/>
          <w:szCs w:val="18"/>
        </w:rPr>
        <w:t xml:space="preserve"> the straight-line method to allocate their cost to their residual values over their estimated useful lives, as follows:</w:t>
      </w:r>
    </w:p>
    <w:p w14:paraId="2F6E364F" w14:textId="77777777" w:rsidR="007D0B6D" w:rsidRPr="00767B5C" w:rsidRDefault="007D0B6D" w:rsidP="00561CF9">
      <w:pPr>
        <w:ind w:left="540"/>
        <w:jc w:val="both"/>
        <w:rPr>
          <w:rFonts w:ascii="Arial" w:eastAsia="Arial Unicode MS" w:hAnsi="Arial" w:cs="Arial"/>
          <w:color w:val="000000"/>
          <w:sz w:val="18"/>
          <w:szCs w:val="18"/>
        </w:rPr>
      </w:pPr>
    </w:p>
    <w:tbl>
      <w:tblPr>
        <w:tblW w:w="9450" w:type="dxa"/>
        <w:tblInd w:w="108" w:type="dxa"/>
        <w:tblLayout w:type="fixed"/>
        <w:tblLook w:val="0000" w:firstRow="0" w:lastRow="0" w:firstColumn="0" w:lastColumn="0" w:noHBand="0" w:noVBand="0"/>
      </w:tblPr>
      <w:tblGrid>
        <w:gridCol w:w="5906"/>
        <w:gridCol w:w="3544"/>
      </w:tblGrid>
      <w:tr w:rsidR="001E2AE1" w:rsidRPr="00767B5C" w14:paraId="50F21DE8" w14:textId="77777777" w:rsidTr="00F27B94">
        <w:tc>
          <w:tcPr>
            <w:tcW w:w="5906" w:type="dxa"/>
          </w:tcPr>
          <w:p w14:paraId="322645D9" w14:textId="77777777" w:rsidR="001E2AE1" w:rsidRPr="00767B5C" w:rsidRDefault="001E2AE1" w:rsidP="00561CF9">
            <w:pPr>
              <w:ind w:left="435"/>
              <w:rPr>
                <w:rFonts w:ascii="Arial" w:hAnsi="Arial" w:cs="Arial"/>
                <w:color w:val="000000"/>
                <w:sz w:val="18"/>
                <w:szCs w:val="18"/>
              </w:rPr>
            </w:pPr>
            <w:r w:rsidRPr="00767B5C">
              <w:rPr>
                <w:rFonts w:ascii="Arial" w:hAnsi="Arial" w:cs="Arial"/>
                <w:color w:val="000000"/>
                <w:sz w:val="18"/>
                <w:szCs w:val="18"/>
              </w:rPr>
              <w:t>Land improvements</w:t>
            </w:r>
          </w:p>
        </w:tc>
        <w:tc>
          <w:tcPr>
            <w:tcW w:w="3544" w:type="dxa"/>
          </w:tcPr>
          <w:p w14:paraId="015264D0" w14:textId="06DD27E1" w:rsidR="001E2AE1" w:rsidRPr="00767B5C" w:rsidRDefault="00463578" w:rsidP="00B21B1D">
            <w:pPr>
              <w:ind w:left="-335" w:right="-108"/>
              <w:jc w:val="right"/>
              <w:rPr>
                <w:rFonts w:ascii="Arial" w:hAnsi="Arial" w:cs="Arial"/>
                <w:color w:val="000000"/>
                <w:sz w:val="18"/>
                <w:szCs w:val="18"/>
              </w:rPr>
            </w:pPr>
            <w:r w:rsidRPr="00767B5C">
              <w:rPr>
                <w:rFonts w:ascii="Arial" w:hAnsi="Arial" w:cs="Arial"/>
                <w:color w:val="000000"/>
                <w:sz w:val="18"/>
                <w:szCs w:val="18"/>
              </w:rPr>
              <w:t>20</w:t>
            </w:r>
            <w:r w:rsidR="001E2AE1" w:rsidRPr="00767B5C">
              <w:rPr>
                <w:rFonts w:ascii="Arial" w:hAnsi="Arial" w:cs="Arial"/>
                <w:color w:val="000000"/>
                <w:sz w:val="18"/>
                <w:szCs w:val="18"/>
              </w:rPr>
              <w:t xml:space="preserve"> years</w:t>
            </w:r>
          </w:p>
        </w:tc>
      </w:tr>
      <w:tr w:rsidR="001E2AE1" w:rsidRPr="00767B5C" w14:paraId="0BAD7DD5" w14:textId="77777777" w:rsidTr="00F27B94">
        <w:tc>
          <w:tcPr>
            <w:tcW w:w="5906" w:type="dxa"/>
          </w:tcPr>
          <w:p w14:paraId="73723CC6" w14:textId="77777777" w:rsidR="001E2AE1" w:rsidRPr="00767B5C" w:rsidRDefault="0045535F" w:rsidP="00561CF9">
            <w:pPr>
              <w:ind w:left="435"/>
              <w:rPr>
                <w:rFonts w:ascii="Arial" w:hAnsi="Arial" w:cs="Arial"/>
                <w:color w:val="000000"/>
                <w:sz w:val="18"/>
                <w:szCs w:val="18"/>
              </w:rPr>
            </w:pPr>
            <w:r w:rsidRPr="00767B5C">
              <w:rPr>
                <w:rFonts w:ascii="Arial" w:hAnsi="Arial" w:cs="Arial"/>
                <w:color w:val="000000"/>
                <w:sz w:val="18"/>
                <w:szCs w:val="18"/>
              </w:rPr>
              <w:t>Office b</w:t>
            </w:r>
            <w:r w:rsidR="001E2AE1" w:rsidRPr="00767B5C">
              <w:rPr>
                <w:rFonts w:ascii="Arial" w:hAnsi="Arial" w:cs="Arial"/>
                <w:color w:val="000000"/>
                <w:sz w:val="18"/>
                <w:szCs w:val="18"/>
              </w:rPr>
              <w:t>uildings</w:t>
            </w:r>
          </w:p>
        </w:tc>
        <w:tc>
          <w:tcPr>
            <w:tcW w:w="3544" w:type="dxa"/>
          </w:tcPr>
          <w:p w14:paraId="00926807" w14:textId="2084D631" w:rsidR="001E2AE1" w:rsidRPr="00767B5C" w:rsidRDefault="00463578" w:rsidP="00B21B1D">
            <w:pPr>
              <w:ind w:left="-335" w:right="-108"/>
              <w:jc w:val="right"/>
              <w:rPr>
                <w:rFonts w:ascii="Arial" w:hAnsi="Arial" w:cs="Arial"/>
                <w:color w:val="000000"/>
                <w:sz w:val="18"/>
                <w:szCs w:val="18"/>
              </w:rPr>
            </w:pPr>
            <w:r w:rsidRPr="00767B5C">
              <w:rPr>
                <w:rFonts w:ascii="Arial" w:hAnsi="Arial" w:cs="Arial"/>
                <w:color w:val="000000"/>
                <w:sz w:val="18"/>
                <w:szCs w:val="18"/>
              </w:rPr>
              <w:t>20</w:t>
            </w:r>
            <w:r w:rsidR="001E2AE1" w:rsidRPr="00767B5C">
              <w:rPr>
                <w:rFonts w:ascii="Arial" w:hAnsi="Arial" w:cs="Arial"/>
                <w:color w:val="000000"/>
                <w:sz w:val="18"/>
                <w:szCs w:val="18"/>
              </w:rPr>
              <w:t xml:space="preserve"> years</w:t>
            </w:r>
          </w:p>
        </w:tc>
      </w:tr>
      <w:tr w:rsidR="001E2AE1" w:rsidRPr="00767B5C" w14:paraId="3C226C45" w14:textId="77777777" w:rsidTr="00F27B94">
        <w:tc>
          <w:tcPr>
            <w:tcW w:w="5906" w:type="dxa"/>
          </w:tcPr>
          <w:p w14:paraId="19C10B15" w14:textId="77777777" w:rsidR="001E2AE1" w:rsidRPr="00767B5C" w:rsidRDefault="00E65112" w:rsidP="00561CF9">
            <w:pPr>
              <w:ind w:left="435"/>
              <w:rPr>
                <w:rFonts w:ascii="Arial" w:hAnsi="Arial" w:cs="Arial"/>
                <w:color w:val="000000"/>
                <w:sz w:val="18"/>
                <w:szCs w:val="18"/>
              </w:rPr>
            </w:pPr>
            <w:r w:rsidRPr="00767B5C">
              <w:rPr>
                <w:rFonts w:ascii="Arial" w:hAnsi="Arial" w:cs="Arial"/>
                <w:color w:val="000000"/>
                <w:sz w:val="18"/>
                <w:szCs w:val="18"/>
              </w:rPr>
              <w:t xml:space="preserve">Fixtures, </w:t>
            </w:r>
            <w:r w:rsidR="004C1F8E" w:rsidRPr="00767B5C">
              <w:rPr>
                <w:rFonts w:ascii="Arial" w:hAnsi="Arial" w:cs="Arial"/>
                <w:color w:val="000000"/>
                <w:sz w:val="18"/>
                <w:szCs w:val="18"/>
              </w:rPr>
              <w:t>f</w:t>
            </w:r>
            <w:r w:rsidRPr="00767B5C">
              <w:rPr>
                <w:rFonts w:ascii="Arial" w:hAnsi="Arial" w:cs="Arial"/>
                <w:color w:val="000000"/>
                <w:sz w:val="18"/>
                <w:szCs w:val="18"/>
              </w:rPr>
              <w:t>urniture and office equipment</w:t>
            </w:r>
          </w:p>
        </w:tc>
        <w:tc>
          <w:tcPr>
            <w:tcW w:w="3544" w:type="dxa"/>
          </w:tcPr>
          <w:p w14:paraId="1DD2D42C" w14:textId="3E103EC3" w:rsidR="001E2AE1" w:rsidRPr="00767B5C" w:rsidRDefault="0045535F" w:rsidP="00B21B1D">
            <w:pPr>
              <w:ind w:right="-108"/>
              <w:jc w:val="right"/>
              <w:rPr>
                <w:rFonts w:ascii="Arial" w:hAnsi="Arial" w:cs="Arial"/>
                <w:color w:val="000000"/>
                <w:sz w:val="18"/>
                <w:szCs w:val="18"/>
              </w:rPr>
            </w:pPr>
            <w:r w:rsidRPr="00767B5C">
              <w:rPr>
                <w:rFonts w:ascii="Arial" w:hAnsi="Arial" w:cs="Arial"/>
                <w:color w:val="000000"/>
                <w:sz w:val="18"/>
                <w:szCs w:val="18"/>
              </w:rPr>
              <w:t xml:space="preserve"> </w:t>
            </w:r>
            <w:r w:rsidR="00463578" w:rsidRPr="00767B5C">
              <w:rPr>
                <w:rFonts w:ascii="Arial" w:hAnsi="Arial" w:cs="Arial"/>
                <w:color w:val="000000"/>
                <w:sz w:val="18"/>
                <w:szCs w:val="18"/>
              </w:rPr>
              <w:t>3</w:t>
            </w:r>
            <w:r w:rsidRPr="00767B5C">
              <w:rPr>
                <w:rFonts w:ascii="Arial" w:hAnsi="Arial" w:cs="Arial"/>
                <w:color w:val="000000"/>
                <w:sz w:val="18"/>
                <w:szCs w:val="18"/>
              </w:rPr>
              <w:t xml:space="preserve">, </w:t>
            </w:r>
            <w:r w:rsidR="00463578" w:rsidRPr="00767B5C">
              <w:rPr>
                <w:rFonts w:ascii="Arial" w:hAnsi="Arial" w:cs="Arial"/>
                <w:color w:val="000000"/>
                <w:sz w:val="18"/>
                <w:szCs w:val="18"/>
              </w:rPr>
              <w:t>5</w:t>
            </w:r>
            <w:r w:rsidRPr="00767B5C">
              <w:rPr>
                <w:rFonts w:ascii="Arial" w:hAnsi="Arial" w:cs="Arial"/>
                <w:color w:val="000000"/>
                <w:sz w:val="18"/>
                <w:szCs w:val="18"/>
              </w:rPr>
              <w:t xml:space="preserve"> </w:t>
            </w:r>
            <w:r w:rsidR="001E2AE1" w:rsidRPr="00767B5C">
              <w:rPr>
                <w:rFonts w:ascii="Arial" w:hAnsi="Arial" w:cs="Arial"/>
                <w:color w:val="000000"/>
                <w:sz w:val="18"/>
                <w:szCs w:val="18"/>
              </w:rPr>
              <w:t>years</w:t>
            </w:r>
          </w:p>
        </w:tc>
      </w:tr>
      <w:tr w:rsidR="001E2AE1" w:rsidRPr="00767B5C" w14:paraId="0B4EDECF" w14:textId="77777777" w:rsidTr="00F27B94">
        <w:tc>
          <w:tcPr>
            <w:tcW w:w="5906" w:type="dxa"/>
          </w:tcPr>
          <w:p w14:paraId="0FA071D1" w14:textId="77777777" w:rsidR="001E2AE1" w:rsidRPr="00767B5C" w:rsidRDefault="0045535F" w:rsidP="00561CF9">
            <w:pPr>
              <w:ind w:left="435"/>
              <w:rPr>
                <w:rFonts w:ascii="Arial" w:hAnsi="Arial" w:cs="Arial"/>
                <w:color w:val="000000"/>
                <w:sz w:val="18"/>
                <w:szCs w:val="18"/>
              </w:rPr>
            </w:pPr>
            <w:r w:rsidRPr="00767B5C">
              <w:rPr>
                <w:rFonts w:ascii="Arial" w:hAnsi="Arial" w:cs="Arial"/>
                <w:color w:val="000000"/>
                <w:sz w:val="18"/>
                <w:szCs w:val="18"/>
              </w:rPr>
              <w:t>Equipment and tools</w:t>
            </w:r>
          </w:p>
        </w:tc>
        <w:tc>
          <w:tcPr>
            <w:tcW w:w="3544" w:type="dxa"/>
          </w:tcPr>
          <w:p w14:paraId="193B1986" w14:textId="3309983A" w:rsidR="001E2AE1" w:rsidRPr="00767B5C" w:rsidRDefault="00463578" w:rsidP="00B21B1D">
            <w:pPr>
              <w:ind w:right="-108"/>
              <w:jc w:val="right"/>
              <w:rPr>
                <w:rFonts w:ascii="Arial" w:hAnsi="Arial" w:cs="Arial"/>
                <w:color w:val="000000"/>
                <w:sz w:val="18"/>
                <w:szCs w:val="18"/>
              </w:rPr>
            </w:pPr>
            <w:r w:rsidRPr="00767B5C">
              <w:rPr>
                <w:rFonts w:ascii="Arial" w:hAnsi="Arial" w:cs="Arial"/>
                <w:color w:val="000000"/>
                <w:sz w:val="18"/>
                <w:szCs w:val="18"/>
              </w:rPr>
              <w:t>5</w:t>
            </w:r>
            <w:r w:rsidR="001E2AE1" w:rsidRPr="00767B5C">
              <w:rPr>
                <w:rFonts w:ascii="Arial" w:hAnsi="Arial" w:cs="Arial"/>
                <w:color w:val="000000"/>
                <w:sz w:val="18"/>
                <w:szCs w:val="18"/>
              </w:rPr>
              <w:t xml:space="preserve"> years</w:t>
            </w:r>
          </w:p>
        </w:tc>
      </w:tr>
      <w:tr w:rsidR="001E2AE1" w:rsidRPr="00767B5C" w14:paraId="1C05B1EB" w14:textId="77777777" w:rsidTr="00F27B94">
        <w:tc>
          <w:tcPr>
            <w:tcW w:w="5906" w:type="dxa"/>
          </w:tcPr>
          <w:p w14:paraId="6BC6565B" w14:textId="77777777" w:rsidR="001E2AE1" w:rsidRPr="00767B5C" w:rsidRDefault="001E2AE1" w:rsidP="00561CF9">
            <w:pPr>
              <w:ind w:left="435"/>
              <w:rPr>
                <w:rFonts w:ascii="Arial" w:hAnsi="Arial" w:cs="Arial"/>
                <w:color w:val="000000"/>
                <w:sz w:val="18"/>
                <w:szCs w:val="18"/>
              </w:rPr>
            </w:pPr>
            <w:r w:rsidRPr="00767B5C">
              <w:rPr>
                <w:rFonts w:ascii="Arial" w:hAnsi="Arial" w:cs="Arial"/>
                <w:color w:val="000000"/>
                <w:sz w:val="18"/>
                <w:szCs w:val="18"/>
              </w:rPr>
              <w:t>Motor vehicles</w:t>
            </w:r>
          </w:p>
        </w:tc>
        <w:tc>
          <w:tcPr>
            <w:tcW w:w="3544" w:type="dxa"/>
          </w:tcPr>
          <w:p w14:paraId="32EBD2E0" w14:textId="34F16E4D" w:rsidR="001E2AE1" w:rsidRPr="00767B5C" w:rsidRDefault="00463578" w:rsidP="00B21B1D">
            <w:pPr>
              <w:ind w:left="-335" w:right="-108"/>
              <w:jc w:val="right"/>
              <w:rPr>
                <w:rFonts w:ascii="Arial" w:hAnsi="Arial" w:cs="Arial"/>
                <w:color w:val="000000"/>
                <w:sz w:val="18"/>
                <w:szCs w:val="18"/>
              </w:rPr>
            </w:pPr>
            <w:r w:rsidRPr="00767B5C">
              <w:rPr>
                <w:rFonts w:ascii="Arial" w:hAnsi="Arial" w:cs="Arial"/>
                <w:color w:val="000000"/>
                <w:sz w:val="18"/>
                <w:szCs w:val="18"/>
              </w:rPr>
              <w:t>5</w:t>
            </w:r>
            <w:r w:rsidR="001E2AE1" w:rsidRPr="00767B5C">
              <w:rPr>
                <w:rFonts w:ascii="Arial" w:hAnsi="Arial" w:cs="Arial"/>
                <w:color w:val="000000"/>
                <w:sz w:val="18"/>
                <w:szCs w:val="18"/>
              </w:rPr>
              <w:t xml:space="preserve"> years</w:t>
            </w:r>
          </w:p>
        </w:tc>
      </w:tr>
    </w:tbl>
    <w:p w14:paraId="05E6A451" w14:textId="77777777" w:rsidR="008B737B" w:rsidRPr="00767B5C" w:rsidRDefault="008B737B" w:rsidP="001E351C">
      <w:pPr>
        <w:ind w:left="540"/>
        <w:jc w:val="both"/>
        <w:rPr>
          <w:rFonts w:ascii="Arial" w:eastAsia="Arial Unicode MS" w:hAnsi="Arial" w:cs="Arial"/>
          <w:color w:val="000000"/>
          <w:sz w:val="18"/>
          <w:szCs w:val="18"/>
        </w:rPr>
      </w:pPr>
    </w:p>
    <w:p w14:paraId="44C7B6F2" w14:textId="45672B2A" w:rsidR="001D3EFD" w:rsidRPr="00767B5C" w:rsidRDefault="001D3EFD">
      <w:pPr>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br w:type="page"/>
      </w:r>
    </w:p>
    <w:p w14:paraId="0BA73BCC" w14:textId="77777777" w:rsidR="00760DF8" w:rsidRPr="00767B5C" w:rsidRDefault="00760DF8" w:rsidP="00955DC8">
      <w:pPr>
        <w:jc w:val="both"/>
        <w:rPr>
          <w:rFonts w:ascii="Arial" w:eastAsia="Arial Unicode MS" w:hAnsi="Arial" w:cs="Arial"/>
          <w:b/>
          <w:bCs/>
          <w:color w:val="000000"/>
          <w:sz w:val="18"/>
          <w:szCs w:val="18"/>
        </w:rPr>
      </w:pPr>
    </w:p>
    <w:p w14:paraId="3C917C30" w14:textId="59C02D19" w:rsidR="00EA234F" w:rsidRPr="00767B5C" w:rsidRDefault="00463578" w:rsidP="00EA234F">
      <w:pPr>
        <w:pStyle w:val="ListParagraph"/>
        <w:spacing w:after="0" w:line="240" w:lineRule="auto"/>
        <w:ind w:left="540" w:hanging="540"/>
        <w:jc w:val="both"/>
        <w:rPr>
          <w:rFonts w:ascii="Arial" w:eastAsia="Arial Unicode MS" w:hAnsi="Arial" w:cs="Arial"/>
          <w:b/>
          <w:bCs/>
          <w:color w:val="000000"/>
          <w:sz w:val="18"/>
          <w:szCs w:val="18"/>
          <w:lang w:val="en-GB"/>
        </w:rPr>
      </w:pPr>
      <w:r w:rsidRPr="00767B5C">
        <w:rPr>
          <w:rFonts w:ascii="Arial" w:eastAsia="Arial Unicode MS" w:hAnsi="Arial" w:cs="Arial"/>
          <w:b/>
          <w:bCs/>
          <w:color w:val="000000"/>
          <w:sz w:val="18"/>
          <w:szCs w:val="18"/>
          <w:lang w:val="en-GB"/>
        </w:rPr>
        <w:t>4</w:t>
      </w:r>
      <w:r w:rsidR="00EA234F" w:rsidRPr="00767B5C">
        <w:rPr>
          <w:rFonts w:ascii="Arial" w:eastAsia="Arial Unicode MS" w:hAnsi="Arial" w:cs="Arial"/>
          <w:b/>
          <w:bCs/>
          <w:color w:val="000000"/>
          <w:sz w:val="18"/>
          <w:szCs w:val="18"/>
        </w:rPr>
        <w:t>.</w:t>
      </w:r>
      <w:r w:rsidRPr="00767B5C">
        <w:rPr>
          <w:rFonts w:ascii="Arial" w:eastAsia="Arial Unicode MS" w:hAnsi="Arial" w:cs="Arial"/>
          <w:b/>
          <w:bCs/>
          <w:color w:val="000000"/>
          <w:sz w:val="18"/>
          <w:szCs w:val="18"/>
          <w:lang w:val="en-GB"/>
        </w:rPr>
        <w:t>8</w:t>
      </w:r>
      <w:r w:rsidR="00EA234F" w:rsidRPr="00767B5C">
        <w:rPr>
          <w:rFonts w:ascii="Arial" w:eastAsia="Arial Unicode MS" w:hAnsi="Arial" w:cs="Arial"/>
          <w:b/>
          <w:bCs/>
          <w:color w:val="000000"/>
          <w:sz w:val="18"/>
          <w:szCs w:val="18"/>
        </w:rPr>
        <w:tab/>
      </w:r>
      <w:r w:rsidR="00EA234F" w:rsidRPr="00767B5C">
        <w:rPr>
          <w:rFonts w:ascii="Arial" w:eastAsia="Arial Unicode MS" w:hAnsi="Arial" w:cs="Arial"/>
          <w:b/>
          <w:bCs/>
          <w:color w:val="000000"/>
          <w:sz w:val="18"/>
          <w:szCs w:val="18"/>
          <w:lang w:val="en-GB"/>
        </w:rPr>
        <w:t>Leases</w:t>
      </w:r>
    </w:p>
    <w:p w14:paraId="34561002" w14:textId="583C8D30" w:rsidR="00EA234F" w:rsidRPr="00767B5C" w:rsidRDefault="00EA234F" w:rsidP="00BB32F8">
      <w:pPr>
        <w:pStyle w:val="ListParagraph"/>
        <w:spacing w:after="0" w:line="240" w:lineRule="auto"/>
        <w:ind w:left="540"/>
        <w:jc w:val="both"/>
        <w:rPr>
          <w:rFonts w:ascii="Arial" w:eastAsia="Arial Unicode MS" w:hAnsi="Arial" w:cs="Arial"/>
          <w:color w:val="000000"/>
          <w:sz w:val="18"/>
          <w:szCs w:val="18"/>
          <w:lang w:val="en-GB"/>
        </w:rPr>
      </w:pPr>
    </w:p>
    <w:p w14:paraId="42A7161A" w14:textId="77777777" w:rsidR="00EA234F" w:rsidRPr="00767B5C" w:rsidRDefault="00EA234F" w:rsidP="00BB32F8">
      <w:pPr>
        <w:pStyle w:val="ListParagraph"/>
        <w:spacing w:after="0" w:line="240" w:lineRule="auto"/>
        <w:ind w:left="540"/>
        <w:jc w:val="both"/>
        <w:rPr>
          <w:rFonts w:ascii="Arial" w:hAnsi="Arial" w:cs="Arial"/>
          <w:b/>
          <w:bCs/>
          <w:color w:val="000000"/>
          <w:spacing w:val="-2"/>
          <w:sz w:val="18"/>
          <w:szCs w:val="18"/>
        </w:rPr>
      </w:pPr>
      <w:r w:rsidRPr="00767B5C">
        <w:rPr>
          <w:rFonts w:ascii="Arial" w:hAnsi="Arial" w:cs="Arial"/>
          <w:b/>
          <w:bCs/>
          <w:color w:val="000000"/>
          <w:spacing w:val="-2"/>
          <w:sz w:val="18"/>
          <w:szCs w:val="18"/>
        </w:rPr>
        <w:t>Leases - where the Group is the lessee</w:t>
      </w:r>
    </w:p>
    <w:p w14:paraId="065B5A99" w14:textId="77777777" w:rsidR="00626219" w:rsidRPr="00767B5C" w:rsidRDefault="00626219" w:rsidP="00BB32F8">
      <w:pPr>
        <w:pStyle w:val="ListParagraph"/>
        <w:spacing w:after="0" w:line="240" w:lineRule="auto"/>
        <w:ind w:left="540"/>
        <w:jc w:val="both"/>
        <w:rPr>
          <w:rFonts w:ascii="Arial" w:hAnsi="Arial" w:cs="Arial"/>
          <w:color w:val="000000"/>
          <w:sz w:val="18"/>
          <w:szCs w:val="18"/>
        </w:rPr>
      </w:pPr>
    </w:p>
    <w:p w14:paraId="1902AAF8" w14:textId="6E14214C" w:rsidR="00955DC8" w:rsidRPr="00767B5C" w:rsidRDefault="00955DC8" w:rsidP="00BB32F8">
      <w:pPr>
        <w:pStyle w:val="ListParagraph"/>
        <w:spacing w:after="0" w:line="240" w:lineRule="auto"/>
        <w:ind w:left="540"/>
        <w:jc w:val="both"/>
        <w:rPr>
          <w:rFonts w:ascii="Arial" w:hAnsi="Arial" w:cs="Arial"/>
          <w:color w:val="000000"/>
          <w:sz w:val="18"/>
          <w:szCs w:val="18"/>
        </w:rPr>
      </w:pPr>
      <w:r w:rsidRPr="00767B5C">
        <w:rPr>
          <w:rFonts w:ascii="Arial" w:hAnsi="Arial" w:cs="Arial"/>
          <w:color w:val="000000"/>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556501AA" w14:textId="77777777" w:rsidR="00955DC8" w:rsidRPr="00767B5C" w:rsidRDefault="00955DC8" w:rsidP="00BB32F8">
      <w:pPr>
        <w:pStyle w:val="ListParagraph"/>
        <w:spacing w:after="0" w:line="240" w:lineRule="auto"/>
        <w:ind w:left="540"/>
        <w:jc w:val="both"/>
        <w:rPr>
          <w:rFonts w:ascii="Arial" w:hAnsi="Arial" w:cs="Arial"/>
          <w:color w:val="000000"/>
          <w:sz w:val="18"/>
          <w:szCs w:val="18"/>
        </w:rPr>
      </w:pPr>
    </w:p>
    <w:p w14:paraId="7A15E69E" w14:textId="6964EE26" w:rsidR="00955DC8" w:rsidRPr="00767B5C" w:rsidRDefault="00955DC8" w:rsidP="00BB32F8">
      <w:pPr>
        <w:pStyle w:val="ListParagraph"/>
        <w:spacing w:after="0" w:line="240" w:lineRule="auto"/>
        <w:ind w:left="540"/>
        <w:jc w:val="both"/>
        <w:rPr>
          <w:rFonts w:ascii="Arial" w:hAnsi="Arial" w:cs="Arial"/>
          <w:color w:val="000000"/>
          <w:sz w:val="18"/>
          <w:szCs w:val="18"/>
        </w:rPr>
      </w:pPr>
      <w:r w:rsidRPr="00767B5C">
        <w:rPr>
          <w:rFonts w:ascii="Arial" w:hAnsi="Arial" w:cs="Arial"/>
          <w:color w:val="000000"/>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25D2189B" w14:textId="77777777" w:rsidR="004F6459" w:rsidRPr="00767B5C" w:rsidRDefault="004F6459" w:rsidP="00BB32F8">
      <w:pPr>
        <w:ind w:left="540"/>
        <w:jc w:val="both"/>
        <w:rPr>
          <w:rFonts w:ascii="Arial" w:hAnsi="Arial" w:cs="Arial"/>
          <w:color w:val="000000"/>
          <w:sz w:val="18"/>
          <w:szCs w:val="18"/>
        </w:rPr>
      </w:pPr>
    </w:p>
    <w:p w14:paraId="2C75D437" w14:textId="2FBE754B" w:rsidR="005E33AF" w:rsidRPr="00767B5C" w:rsidRDefault="00EA68FC" w:rsidP="00BB32F8">
      <w:pPr>
        <w:ind w:left="540"/>
        <w:jc w:val="both"/>
        <w:rPr>
          <w:rFonts w:ascii="Arial" w:hAnsi="Arial" w:cs="Arial"/>
          <w:color w:val="000000"/>
          <w:sz w:val="18"/>
          <w:szCs w:val="18"/>
        </w:rPr>
      </w:pPr>
      <w:r w:rsidRPr="00767B5C">
        <w:rPr>
          <w:rFonts w:ascii="Arial" w:hAnsi="Arial" w:cs="Arial"/>
          <w:color w:val="000000"/>
          <w:sz w:val="18"/>
          <w:szCs w:val="18"/>
        </w:rPr>
        <w:t xml:space="preserve">Payments associated with short-term leases and leases of low-value assets are recognised on a straight-line basis as an expense in profit or loss. Short-term leases are leases with a lease term of </w:t>
      </w:r>
      <w:r w:rsidR="00463578" w:rsidRPr="00767B5C">
        <w:rPr>
          <w:rFonts w:ascii="Arial" w:hAnsi="Arial" w:cs="Arial"/>
          <w:color w:val="000000"/>
          <w:sz w:val="18"/>
          <w:szCs w:val="18"/>
        </w:rPr>
        <w:t>12</w:t>
      </w:r>
      <w:r w:rsidRPr="00767B5C">
        <w:rPr>
          <w:rFonts w:ascii="Arial" w:hAnsi="Arial" w:cs="Arial"/>
          <w:color w:val="000000"/>
          <w:sz w:val="18"/>
          <w:szCs w:val="18"/>
        </w:rPr>
        <w:t xml:space="preserve"> months or less. </w:t>
      </w:r>
      <w:r w:rsidR="00F96035" w:rsidRPr="00767B5C">
        <w:rPr>
          <w:rFonts w:ascii="Arial" w:hAnsi="Arial" w:cs="Arial"/>
          <w:color w:val="000000"/>
          <w:sz w:val="18"/>
          <w:szCs w:val="18"/>
        </w:rPr>
        <w:br/>
      </w:r>
      <w:r w:rsidRPr="00767B5C">
        <w:rPr>
          <w:rFonts w:ascii="Arial" w:hAnsi="Arial" w:cs="Arial"/>
          <w:color w:val="000000"/>
          <w:sz w:val="18"/>
          <w:szCs w:val="18"/>
        </w:rPr>
        <w:t>Low-value assets comprise small items of office furniture.</w:t>
      </w:r>
    </w:p>
    <w:p w14:paraId="7E3D4C97" w14:textId="77777777" w:rsidR="008B737B" w:rsidRPr="00767B5C" w:rsidRDefault="008B737B" w:rsidP="00BB32F8">
      <w:pPr>
        <w:ind w:left="540"/>
        <w:jc w:val="both"/>
        <w:rPr>
          <w:rFonts w:ascii="Arial" w:hAnsi="Arial" w:cs="Arial"/>
          <w:color w:val="000000"/>
          <w:sz w:val="18"/>
          <w:szCs w:val="18"/>
        </w:rPr>
      </w:pPr>
    </w:p>
    <w:p w14:paraId="125803B4" w14:textId="19B41427" w:rsidR="007E38F7" w:rsidRPr="00767B5C" w:rsidRDefault="007E38F7" w:rsidP="00BB32F8">
      <w:pPr>
        <w:pStyle w:val="ListParagraph"/>
        <w:spacing w:after="0" w:line="240" w:lineRule="auto"/>
        <w:ind w:left="540"/>
        <w:jc w:val="both"/>
        <w:rPr>
          <w:rFonts w:ascii="Arial" w:hAnsi="Arial" w:cs="Arial"/>
          <w:b/>
          <w:bCs/>
          <w:color w:val="000000"/>
          <w:spacing w:val="-2"/>
          <w:sz w:val="18"/>
          <w:szCs w:val="18"/>
        </w:rPr>
      </w:pPr>
      <w:r w:rsidRPr="00767B5C">
        <w:rPr>
          <w:rFonts w:ascii="Arial" w:hAnsi="Arial" w:cs="Arial"/>
          <w:b/>
          <w:bCs/>
          <w:color w:val="000000"/>
          <w:spacing w:val="-2"/>
          <w:sz w:val="18"/>
          <w:szCs w:val="18"/>
        </w:rPr>
        <w:t>Leases - where the Group is the lessor</w:t>
      </w:r>
    </w:p>
    <w:p w14:paraId="062C127E" w14:textId="77777777" w:rsidR="004F6459" w:rsidRPr="00767B5C" w:rsidRDefault="004F6459" w:rsidP="00BB32F8">
      <w:pPr>
        <w:ind w:left="540"/>
        <w:jc w:val="both"/>
        <w:rPr>
          <w:rFonts w:ascii="Arial" w:hAnsi="Arial" w:cs="Arial"/>
          <w:color w:val="000000"/>
          <w:sz w:val="18"/>
          <w:szCs w:val="18"/>
        </w:rPr>
      </w:pPr>
    </w:p>
    <w:p w14:paraId="5D29E663" w14:textId="2AF45A9C" w:rsidR="005D10B8" w:rsidRPr="00767B5C" w:rsidRDefault="007E38F7" w:rsidP="00BB32F8">
      <w:pPr>
        <w:ind w:left="540"/>
        <w:jc w:val="both"/>
        <w:rPr>
          <w:rFonts w:ascii="Arial" w:hAnsi="Arial" w:cs="Arial"/>
          <w:color w:val="000000"/>
          <w:spacing w:val="-2"/>
          <w:sz w:val="18"/>
          <w:szCs w:val="18"/>
        </w:rPr>
      </w:pPr>
      <w:r w:rsidRPr="00767B5C">
        <w:rPr>
          <w:rFonts w:ascii="Arial" w:hAnsi="Arial" w:cs="Arial"/>
          <w:color w:val="000000"/>
          <w:spacing w:val="-2"/>
          <w:sz w:val="18"/>
          <w:szCs w:val="18"/>
        </w:rPr>
        <w:t xml:space="preserve">Rental income under operating leases (net of any incentives given to lessees) is recognised on a straight-line basis over the lease term. </w:t>
      </w:r>
    </w:p>
    <w:p w14:paraId="4F734E5B" w14:textId="77777777" w:rsidR="00805844" w:rsidRPr="00767B5C" w:rsidRDefault="00805844" w:rsidP="00BB32F8">
      <w:pPr>
        <w:ind w:left="540"/>
        <w:jc w:val="both"/>
        <w:rPr>
          <w:rFonts w:ascii="Arial" w:hAnsi="Arial" w:cs="Arial"/>
          <w:color w:val="000000"/>
          <w:sz w:val="18"/>
          <w:szCs w:val="18"/>
        </w:rPr>
      </w:pPr>
    </w:p>
    <w:p w14:paraId="1348B56F" w14:textId="544A7804" w:rsidR="00E762A0" w:rsidRPr="00767B5C" w:rsidRDefault="00463578" w:rsidP="00E762A0">
      <w:pPr>
        <w:pStyle w:val="ListParagraph"/>
        <w:spacing w:after="0" w:line="240" w:lineRule="auto"/>
        <w:ind w:left="540" w:hanging="540"/>
        <w:jc w:val="both"/>
        <w:rPr>
          <w:rFonts w:ascii="Arial" w:eastAsia="Arial Unicode MS" w:hAnsi="Arial" w:cs="Arial"/>
          <w:b/>
          <w:bCs/>
          <w:color w:val="000000"/>
          <w:sz w:val="18"/>
          <w:szCs w:val="18"/>
          <w:lang w:val="en-GB"/>
        </w:rPr>
      </w:pPr>
      <w:r w:rsidRPr="00767B5C">
        <w:rPr>
          <w:rFonts w:ascii="Arial" w:eastAsia="Arial Unicode MS" w:hAnsi="Arial" w:cs="Arial"/>
          <w:b/>
          <w:bCs/>
          <w:color w:val="000000"/>
          <w:sz w:val="18"/>
          <w:szCs w:val="18"/>
          <w:lang w:val="en-GB"/>
        </w:rPr>
        <w:t>4</w:t>
      </w:r>
      <w:r w:rsidR="00E762A0" w:rsidRPr="00767B5C">
        <w:rPr>
          <w:rFonts w:ascii="Arial" w:eastAsia="Arial Unicode MS" w:hAnsi="Arial" w:cs="Arial"/>
          <w:b/>
          <w:bCs/>
          <w:color w:val="000000"/>
          <w:sz w:val="18"/>
          <w:szCs w:val="18"/>
        </w:rPr>
        <w:t>.</w:t>
      </w:r>
      <w:r w:rsidRPr="00767B5C">
        <w:rPr>
          <w:rFonts w:ascii="Arial" w:eastAsia="Arial Unicode MS" w:hAnsi="Arial" w:cs="Arial"/>
          <w:b/>
          <w:bCs/>
          <w:color w:val="000000"/>
          <w:sz w:val="18"/>
          <w:szCs w:val="18"/>
          <w:lang w:val="en-GB"/>
        </w:rPr>
        <w:t>9</w:t>
      </w:r>
      <w:r w:rsidR="00E762A0" w:rsidRPr="00767B5C">
        <w:rPr>
          <w:rFonts w:ascii="Arial" w:eastAsia="Arial Unicode MS" w:hAnsi="Arial" w:cs="Arial"/>
          <w:b/>
          <w:bCs/>
          <w:color w:val="000000"/>
          <w:sz w:val="18"/>
          <w:szCs w:val="18"/>
        </w:rPr>
        <w:tab/>
      </w:r>
      <w:r w:rsidR="00E762A0" w:rsidRPr="00767B5C">
        <w:rPr>
          <w:rFonts w:ascii="Arial" w:eastAsia="Arial Unicode MS" w:hAnsi="Arial" w:cs="Arial"/>
          <w:b/>
          <w:bCs/>
          <w:color w:val="000000"/>
          <w:sz w:val="18"/>
          <w:szCs w:val="18"/>
          <w:lang w:val="en-GB"/>
        </w:rPr>
        <w:t>Financial liabilities</w:t>
      </w:r>
    </w:p>
    <w:p w14:paraId="744CDA88" w14:textId="77777777" w:rsidR="004F6459" w:rsidRPr="00767B5C" w:rsidRDefault="004F6459" w:rsidP="001E351C">
      <w:pPr>
        <w:ind w:left="540"/>
        <w:jc w:val="both"/>
        <w:rPr>
          <w:rFonts w:ascii="Arial" w:hAnsi="Arial" w:cs="Arial"/>
          <w:color w:val="000000"/>
          <w:sz w:val="18"/>
          <w:szCs w:val="18"/>
        </w:rPr>
      </w:pPr>
    </w:p>
    <w:p w14:paraId="4879A267" w14:textId="67E813FF" w:rsidR="00E762A0" w:rsidRPr="00767B5C" w:rsidRDefault="00561CF9" w:rsidP="401B4C4A">
      <w:pPr>
        <w:pStyle w:val="NoSpacing"/>
        <w:ind w:left="1080" w:hanging="540"/>
        <w:rPr>
          <w:rFonts w:ascii="Arial" w:hAnsi="Arial" w:cs="Arial"/>
          <w:color w:val="000000"/>
          <w:sz w:val="18"/>
          <w:szCs w:val="18"/>
        </w:rPr>
      </w:pPr>
      <w:r w:rsidRPr="00767B5C">
        <w:rPr>
          <w:rFonts w:ascii="Arial" w:hAnsi="Arial" w:cs="Arial"/>
          <w:color w:val="000000"/>
          <w:sz w:val="18"/>
          <w:szCs w:val="18"/>
        </w:rPr>
        <w:t>a)</w:t>
      </w:r>
      <w:r w:rsidRPr="00767B5C">
        <w:rPr>
          <w:rFonts w:ascii="Arial" w:hAnsi="Arial" w:cs="Arial"/>
          <w:color w:val="000000"/>
          <w:sz w:val="18"/>
          <w:szCs w:val="18"/>
        </w:rPr>
        <w:tab/>
      </w:r>
      <w:r w:rsidR="00E762A0" w:rsidRPr="00767B5C">
        <w:rPr>
          <w:rFonts w:ascii="Arial" w:hAnsi="Arial" w:cs="Arial"/>
          <w:color w:val="000000"/>
          <w:sz w:val="18"/>
          <w:szCs w:val="18"/>
        </w:rPr>
        <w:t>Classification</w:t>
      </w:r>
    </w:p>
    <w:p w14:paraId="7D58365C" w14:textId="77777777" w:rsidR="00E762A0" w:rsidRPr="00767B5C" w:rsidRDefault="00E762A0" w:rsidP="00561CF9">
      <w:pPr>
        <w:pStyle w:val="NoSpacing"/>
        <w:ind w:left="1080"/>
        <w:rPr>
          <w:rFonts w:ascii="Arial" w:hAnsi="Arial" w:cs="Arial"/>
          <w:color w:val="000000"/>
          <w:sz w:val="18"/>
          <w:szCs w:val="18"/>
        </w:rPr>
      </w:pPr>
    </w:p>
    <w:p w14:paraId="42716FE3" w14:textId="4B4D1129" w:rsidR="00E762A0" w:rsidRPr="00767B5C" w:rsidRDefault="00E762A0" w:rsidP="00561CF9">
      <w:pPr>
        <w:pStyle w:val="NoSpacing"/>
        <w:ind w:left="1080"/>
        <w:jc w:val="thaiDistribute"/>
        <w:rPr>
          <w:rFonts w:ascii="Arial" w:hAnsi="Arial" w:cs="Arial"/>
          <w:color w:val="000000"/>
          <w:sz w:val="18"/>
          <w:szCs w:val="18"/>
        </w:rPr>
      </w:pPr>
      <w:r w:rsidRPr="00767B5C">
        <w:rPr>
          <w:rFonts w:ascii="Arial" w:hAnsi="Arial" w:cs="Arial"/>
          <w:color w:val="000000"/>
          <w:sz w:val="18"/>
          <w:szCs w:val="18"/>
        </w:rPr>
        <w:t>Financial instruments issued by the Group are classified as either financial liabilities or equity securities by considering contractual obligations.</w:t>
      </w:r>
    </w:p>
    <w:p w14:paraId="669841D6" w14:textId="77777777" w:rsidR="001E351C" w:rsidRPr="00767B5C" w:rsidRDefault="001E351C" w:rsidP="001E351C">
      <w:pPr>
        <w:pStyle w:val="NoSpacing"/>
        <w:ind w:left="1080"/>
        <w:rPr>
          <w:rFonts w:ascii="Arial" w:hAnsi="Arial" w:cs="Arial"/>
          <w:color w:val="000000"/>
          <w:sz w:val="18"/>
          <w:szCs w:val="18"/>
        </w:rPr>
      </w:pPr>
    </w:p>
    <w:p w14:paraId="7387E577" w14:textId="70940526" w:rsidR="00E762A0" w:rsidRPr="00767B5C" w:rsidRDefault="00561CF9" w:rsidP="401B4C4A">
      <w:pPr>
        <w:pStyle w:val="NoSpacing"/>
        <w:ind w:left="1080" w:hanging="540"/>
        <w:rPr>
          <w:rFonts w:ascii="Arial" w:hAnsi="Arial" w:cs="Arial"/>
          <w:color w:val="000000"/>
          <w:sz w:val="18"/>
          <w:szCs w:val="18"/>
        </w:rPr>
      </w:pPr>
      <w:r w:rsidRPr="00767B5C">
        <w:rPr>
          <w:rFonts w:ascii="Arial" w:hAnsi="Arial" w:cs="Arial"/>
          <w:color w:val="000000"/>
          <w:sz w:val="18"/>
          <w:szCs w:val="18"/>
        </w:rPr>
        <w:t>b)</w:t>
      </w:r>
      <w:r w:rsidRPr="00767B5C">
        <w:rPr>
          <w:rFonts w:ascii="Arial" w:hAnsi="Arial" w:cs="Arial"/>
          <w:color w:val="000000"/>
          <w:sz w:val="18"/>
          <w:szCs w:val="18"/>
        </w:rPr>
        <w:tab/>
      </w:r>
      <w:r w:rsidR="00E762A0" w:rsidRPr="00767B5C">
        <w:rPr>
          <w:rFonts w:ascii="Arial" w:hAnsi="Arial" w:cs="Arial"/>
          <w:color w:val="000000"/>
          <w:sz w:val="18"/>
          <w:szCs w:val="18"/>
        </w:rPr>
        <w:t>Measurement</w:t>
      </w:r>
    </w:p>
    <w:p w14:paraId="3F7AEFA8" w14:textId="77777777" w:rsidR="00E762A0" w:rsidRPr="00767B5C" w:rsidRDefault="00E762A0" w:rsidP="001E351C">
      <w:pPr>
        <w:pStyle w:val="NoSpacing"/>
        <w:ind w:left="1080"/>
        <w:rPr>
          <w:rFonts w:ascii="Arial" w:hAnsi="Arial" w:cs="Arial"/>
          <w:color w:val="000000"/>
          <w:sz w:val="18"/>
          <w:szCs w:val="18"/>
        </w:rPr>
      </w:pPr>
    </w:p>
    <w:p w14:paraId="47A1A2A5" w14:textId="16F67926" w:rsidR="000C4251" w:rsidRPr="00767B5C" w:rsidRDefault="00DB2C54" w:rsidP="00561CF9">
      <w:pPr>
        <w:pBdr>
          <w:top w:val="nil"/>
          <w:left w:val="nil"/>
          <w:bottom w:val="nil"/>
          <w:right w:val="nil"/>
          <w:between w:val="nil"/>
        </w:pBdr>
        <w:ind w:left="1080"/>
        <w:jc w:val="both"/>
        <w:rPr>
          <w:rFonts w:ascii="Arial" w:hAnsi="Arial" w:cs="Arial"/>
          <w:color w:val="000000"/>
          <w:spacing w:val="-2"/>
          <w:sz w:val="18"/>
          <w:szCs w:val="18"/>
        </w:rPr>
      </w:pPr>
      <w:r w:rsidRPr="00767B5C">
        <w:rPr>
          <w:rFonts w:ascii="Arial" w:hAnsi="Arial" w:cs="Arial"/>
          <w:color w:val="000000"/>
          <w:spacing w:val="-2"/>
          <w:sz w:val="18"/>
          <w:szCs w:val="18"/>
        </w:rPr>
        <w:t>Financial liabilities are initially recognised at fair value and are subsequently measured at amortised cost. Except a financial liabilities with embedded derivative such as convertible debentures that the Group accounts for those financial liabilities at FVPL.</w:t>
      </w:r>
    </w:p>
    <w:p w14:paraId="7B310E51" w14:textId="77777777" w:rsidR="00274E65" w:rsidRPr="00767B5C" w:rsidRDefault="00274E65" w:rsidP="001E351C">
      <w:pPr>
        <w:pStyle w:val="NoSpacing"/>
        <w:ind w:left="1080"/>
        <w:rPr>
          <w:rFonts w:ascii="Arial" w:hAnsi="Arial" w:cs="Arial"/>
          <w:color w:val="000000"/>
          <w:sz w:val="18"/>
          <w:szCs w:val="18"/>
        </w:rPr>
      </w:pPr>
    </w:p>
    <w:p w14:paraId="35BF4005" w14:textId="2FBCCBC8" w:rsidR="00E762A0" w:rsidRPr="00767B5C" w:rsidRDefault="00561CF9" w:rsidP="00561CF9">
      <w:pPr>
        <w:pStyle w:val="NoSpacing"/>
        <w:ind w:left="1080" w:hanging="540"/>
        <w:rPr>
          <w:rFonts w:ascii="Arial" w:hAnsi="Arial" w:cs="Arial"/>
          <w:color w:val="000000"/>
          <w:sz w:val="18"/>
          <w:szCs w:val="18"/>
        </w:rPr>
      </w:pPr>
      <w:r w:rsidRPr="00767B5C">
        <w:rPr>
          <w:rFonts w:ascii="Arial" w:hAnsi="Arial" w:cs="Arial"/>
          <w:color w:val="000000"/>
          <w:sz w:val="18"/>
          <w:szCs w:val="18"/>
        </w:rPr>
        <w:t>c)</w:t>
      </w:r>
      <w:r w:rsidRPr="00767B5C">
        <w:rPr>
          <w:rFonts w:ascii="Arial" w:hAnsi="Arial" w:cs="Arial"/>
          <w:color w:val="000000"/>
          <w:sz w:val="18"/>
          <w:szCs w:val="18"/>
        </w:rPr>
        <w:tab/>
      </w:r>
      <w:r w:rsidR="00E762A0" w:rsidRPr="00767B5C">
        <w:rPr>
          <w:rFonts w:ascii="Arial" w:hAnsi="Arial" w:cs="Arial"/>
          <w:color w:val="000000"/>
          <w:sz w:val="18"/>
          <w:szCs w:val="18"/>
        </w:rPr>
        <w:t>Derecognition</w:t>
      </w:r>
      <w:r w:rsidR="00E762A0" w:rsidRPr="00767B5C">
        <w:rPr>
          <w:rFonts w:ascii="Arial" w:hAnsi="Arial" w:cs="Arial"/>
          <w:color w:val="000000"/>
          <w:sz w:val="18"/>
          <w:szCs w:val="18"/>
          <w:cs/>
        </w:rPr>
        <w:t xml:space="preserve"> </w:t>
      </w:r>
      <w:r w:rsidR="00E762A0" w:rsidRPr="00767B5C">
        <w:rPr>
          <w:rFonts w:ascii="Arial" w:hAnsi="Arial" w:cs="Arial"/>
          <w:color w:val="000000"/>
          <w:sz w:val="18"/>
          <w:szCs w:val="18"/>
        </w:rPr>
        <w:t xml:space="preserve">and modification </w:t>
      </w:r>
    </w:p>
    <w:p w14:paraId="0507C85A" w14:textId="77777777" w:rsidR="00E762A0" w:rsidRPr="00767B5C" w:rsidRDefault="00E762A0" w:rsidP="001E351C">
      <w:pPr>
        <w:pStyle w:val="NoSpacing"/>
        <w:ind w:left="1080"/>
        <w:rPr>
          <w:rFonts w:ascii="Arial" w:hAnsi="Arial" w:cs="Arial"/>
          <w:color w:val="000000"/>
          <w:sz w:val="18"/>
          <w:szCs w:val="18"/>
        </w:rPr>
      </w:pPr>
    </w:p>
    <w:p w14:paraId="169DD195" w14:textId="7F347347" w:rsidR="00E762A0" w:rsidRPr="00767B5C" w:rsidRDefault="00E762A0" w:rsidP="00561CF9">
      <w:pPr>
        <w:pStyle w:val="NoSpacing"/>
        <w:ind w:left="1080"/>
        <w:jc w:val="thaiDistribute"/>
        <w:rPr>
          <w:rFonts w:ascii="Arial" w:hAnsi="Arial" w:cs="Arial"/>
          <w:color w:val="000000"/>
          <w:sz w:val="18"/>
          <w:szCs w:val="18"/>
          <w:lang w:val="en-GB"/>
        </w:rPr>
      </w:pPr>
      <w:r w:rsidRPr="00767B5C">
        <w:rPr>
          <w:rFonts w:ascii="Arial" w:hAnsi="Arial" w:cs="Arial"/>
          <w:color w:val="000000"/>
          <w:spacing w:val="-4"/>
          <w:sz w:val="18"/>
          <w:szCs w:val="18"/>
          <w:lang w:val="en-GB"/>
        </w:rPr>
        <w:t>Financial liabilities are derecognised when the obligation specified in the contract is discharged, cancelled,</w:t>
      </w:r>
      <w:r w:rsidRPr="00767B5C">
        <w:rPr>
          <w:rFonts w:ascii="Arial" w:hAnsi="Arial" w:cs="Arial"/>
          <w:color w:val="000000"/>
          <w:sz w:val="18"/>
          <w:szCs w:val="18"/>
          <w:lang w:val="en-GB"/>
        </w:rPr>
        <w:t xml:space="preserve"> </w:t>
      </w:r>
      <w:r w:rsidR="00F404EF" w:rsidRPr="00767B5C">
        <w:rPr>
          <w:rFonts w:ascii="Arial" w:hAnsi="Arial" w:cs="Arial"/>
          <w:color w:val="000000"/>
          <w:sz w:val="18"/>
          <w:szCs w:val="18"/>
          <w:lang w:val="en-GB"/>
        </w:rPr>
        <w:br/>
      </w:r>
      <w:r w:rsidRPr="00767B5C">
        <w:rPr>
          <w:rFonts w:ascii="Arial" w:hAnsi="Arial" w:cs="Arial"/>
          <w:color w:val="000000"/>
          <w:sz w:val="18"/>
          <w:szCs w:val="18"/>
          <w:lang w:val="en-GB"/>
        </w:rPr>
        <w:t xml:space="preserve">or expired. </w:t>
      </w:r>
    </w:p>
    <w:p w14:paraId="3F7DED0A" w14:textId="77777777" w:rsidR="00E762A0" w:rsidRPr="00767B5C" w:rsidRDefault="00E762A0" w:rsidP="001E351C">
      <w:pPr>
        <w:pStyle w:val="NoSpacing"/>
        <w:ind w:left="1080"/>
        <w:rPr>
          <w:rFonts w:ascii="Arial" w:hAnsi="Arial" w:cs="Arial"/>
          <w:color w:val="000000"/>
          <w:sz w:val="18"/>
          <w:szCs w:val="18"/>
        </w:rPr>
      </w:pPr>
    </w:p>
    <w:p w14:paraId="5CFB5D0A" w14:textId="596CFD50" w:rsidR="00E762A0" w:rsidRPr="00767B5C" w:rsidRDefault="00E762A0" w:rsidP="00561CF9">
      <w:pPr>
        <w:pStyle w:val="NoSpacing"/>
        <w:ind w:left="1080"/>
        <w:jc w:val="thaiDistribute"/>
        <w:rPr>
          <w:rFonts w:ascii="Arial" w:hAnsi="Arial" w:cs="Arial"/>
          <w:color w:val="000000"/>
          <w:sz w:val="18"/>
          <w:szCs w:val="18"/>
          <w:lang w:val="en-GB"/>
        </w:rPr>
      </w:pPr>
      <w:r w:rsidRPr="00767B5C">
        <w:rPr>
          <w:rFonts w:ascii="Arial" w:hAnsi="Arial" w:cs="Arial"/>
          <w:color w:val="000000"/>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676B596" w14:textId="77777777" w:rsidR="005D10B8" w:rsidRPr="00767B5C" w:rsidRDefault="005D10B8" w:rsidP="001E351C">
      <w:pPr>
        <w:pStyle w:val="NoSpacing"/>
        <w:ind w:left="1080"/>
        <w:rPr>
          <w:rFonts w:ascii="Arial" w:hAnsi="Arial" w:cs="Arial"/>
          <w:color w:val="000000"/>
          <w:sz w:val="18"/>
          <w:szCs w:val="18"/>
        </w:rPr>
      </w:pPr>
    </w:p>
    <w:p w14:paraId="31FE6ABC" w14:textId="3F0D8E6B" w:rsidR="00561CF9" w:rsidRPr="00767B5C" w:rsidRDefault="00E762A0" w:rsidP="00760DF8">
      <w:pPr>
        <w:pStyle w:val="NoSpacing"/>
        <w:ind w:left="1080"/>
        <w:jc w:val="thaiDistribute"/>
        <w:rPr>
          <w:rFonts w:ascii="Arial" w:hAnsi="Arial" w:cs="Arial"/>
          <w:color w:val="000000"/>
          <w:sz w:val="18"/>
          <w:szCs w:val="18"/>
          <w:lang w:val="en-GB"/>
        </w:rPr>
      </w:pPr>
      <w:r w:rsidRPr="00767B5C">
        <w:rPr>
          <w:rFonts w:ascii="Arial" w:hAnsi="Arial" w:cs="Arial"/>
          <w:color w:val="000000"/>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4C90CDA8" w14:textId="77777777" w:rsidR="00466700" w:rsidRPr="00767B5C" w:rsidRDefault="00466700" w:rsidP="004B2E34">
      <w:pPr>
        <w:pStyle w:val="NoSpacing"/>
        <w:ind w:left="549"/>
        <w:rPr>
          <w:rFonts w:ascii="Arial" w:hAnsi="Arial" w:cs="Arial"/>
          <w:color w:val="000000"/>
          <w:sz w:val="18"/>
          <w:szCs w:val="18"/>
        </w:rPr>
      </w:pPr>
    </w:p>
    <w:p w14:paraId="57E0270E" w14:textId="5961205E" w:rsidR="00653132" w:rsidRPr="00767B5C" w:rsidRDefault="00463578" w:rsidP="00653132">
      <w:pPr>
        <w:pStyle w:val="ListParagraph"/>
        <w:spacing w:after="0" w:line="240" w:lineRule="auto"/>
        <w:ind w:left="540" w:hanging="540"/>
        <w:jc w:val="both"/>
        <w:rPr>
          <w:rFonts w:ascii="Arial" w:eastAsia="Arial Unicode MS" w:hAnsi="Arial" w:cs="Arial"/>
          <w:b/>
          <w:bCs/>
          <w:color w:val="000000"/>
          <w:sz w:val="18"/>
          <w:szCs w:val="18"/>
          <w:lang w:val="en-GB"/>
        </w:rPr>
      </w:pPr>
      <w:r w:rsidRPr="00767B5C">
        <w:rPr>
          <w:rFonts w:ascii="Arial" w:eastAsia="Arial Unicode MS" w:hAnsi="Arial" w:cs="Arial"/>
          <w:b/>
          <w:bCs/>
          <w:color w:val="000000"/>
          <w:sz w:val="18"/>
          <w:szCs w:val="18"/>
          <w:lang w:val="en-GB"/>
        </w:rPr>
        <w:t>4</w:t>
      </w:r>
      <w:r w:rsidR="00B46CA3" w:rsidRPr="00767B5C">
        <w:rPr>
          <w:rFonts w:ascii="Arial" w:eastAsia="Arial Unicode MS" w:hAnsi="Arial" w:cs="Arial"/>
          <w:b/>
          <w:bCs/>
          <w:color w:val="000000"/>
          <w:sz w:val="18"/>
          <w:szCs w:val="18"/>
        </w:rPr>
        <w:t>.</w:t>
      </w:r>
      <w:r w:rsidRPr="00767B5C">
        <w:rPr>
          <w:rFonts w:ascii="Arial" w:eastAsia="Arial Unicode MS" w:hAnsi="Arial" w:cs="Arial"/>
          <w:b/>
          <w:bCs/>
          <w:color w:val="000000"/>
          <w:sz w:val="18"/>
          <w:szCs w:val="18"/>
          <w:lang w:val="en-GB"/>
        </w:rPr>
        <w:t>10</w:t>
      </w:r>
      <w:r w:rsidR="00B21B1D" w:rsidRPr="00767B5C">
        <w:rPr>
          <w:rFonts w:ascii="Arial" w:eastAsia="Arial Unicode MS" w:hAnsi="Arial" w:cs="Arial"/>
          <w:b/>
          <w:bCs/>
          <w:color w:val="000000"/>
          <w:sz w:val="18"/>
          <w:szCs w:val="18"/>
        </w:rPr>
        <w:tab/>
      </w:r>
      <w:r w:rsidR="00653132" w:rsidRPr="00767B5C">
        <w:rPr>
          <w:rFonts w:ascii="Arial" w:eastAsia="Arial Unicode MS" w:hAnsi="Arial" w:cs="Arial"/>
          <w:b/>
          <w:bCs/>
          <w:color w:val="000000"/>
          <w:sz w:val="18"/>
          <w:szCs w:val="18"/>
          <w:lang w:val="en-GB"/>
        </w:rPr>
        <w:t>Borrowing costs</w:t>
      </w:r>
    </w:p>
    <w:p w14:paraId="4D4737A0" w14:textId="77777777" w:rsidR="00653132" w:rsidRPr="00767B5C" w:rsidRDefault="00653132" w:rsidP="001E351C">
      <w:pPr>
        <w:pStyle w:val="NoSpacing"/>
        <w:ind w:left="540"/>
        <w:rPr>
          <w:rFonts w:ascii="Arial" w:hAnsi="Arial" w:cs="Arial"/>
          <w:color w:val="000000"/>
          <w:sz w:val="18"/>
          <w:szCs w:val="18"/>
        </w:rPr>
      </w:pPr>
    </w:p>
    <w:p w14:paraId="1F40279F" w14:textId="685F2A18" w:rsidR="005E33AF" w:rsidRPr="00767B5C" w:rsidRDefault="00955DC8" w:rsidP="008B737B">
      <w:pPr>
        <w:pStyle w:val="ListParagraph"/>
        <w:spacing w:after="0" w:line="240" w:lineRule="auto"/>
        <w:ind w:left="540"/>
        <w:jc w:val="both"/>
        <w:rPr>
          <w:rFonts w:ascii="Arial" w:eastAsia="Arial Unicode MS" w:hAnsi="Arial" w:cs="Arial"/>
          <w:color w:val="000000"/>
          <w:sz w:val="18"/>
          <w:szCs w:val="18"/>
          <w:lang w:val="en-GB"/>
        </w:rPr>
      </w:pPr>
      <w:r w:rsidRPr="00767B5C">
        <w:rPr>
          <w:rFonts w:ascii="Arial" w:eastAsia="Arial Unicode MS" w:hAnsi="Arial" w:cs="Arial"/>
          <w:color w:val="000000"/>
          <w:spacing w:val="-2"/>
          <w:sz w:val="18"/>
          <w:szCs w:val="18"/>
          <w:lang w:val="en-GB"/>
        </w:rPr>
        <w:t xml:space="preserve">Borrowing costs of qualifying assets (assets that take </w:t>
      </w:r>
      <w:r w:rsidR="00463578" w:rsidRPr="00767B5C">
        <w:rPr>
          <w:rFonts w:ascii="Arial" w:eastAsia="Arial Unicode MS" w:hAnsi="Arial" w:cs="Arial"/>
          <w:color w:val="000000"/>
          <w:spacing w:val="-2"/>
          <w:sz w:val="18"/>
          <w:szCs w:val="18"/>
          <w:lang w:val="en-GB"/>
        </w:rPr>
        <w:t>12</w:t>
      </w:r>
      <w:r w:rsidRPr="00767B5C">
        <w:rPr>
          <w:rFonts w:ascii="Arial" w:eastAsia="Arial Unicode MS" w:hAnsi="Arial" w:cs="Arial"/>
          <w:color w:val="000000"/>
          <w:spacing w:val="-2"/>
          <w:sz w:val="18"/>
          <w:szCs w:val="18"/>
          <w:lang w:val="en-GB"/>
        </w:rPr>
        <w:t xml:space="preserve"> months to get ready for its intended use or sale) are added to the cost of those assets.</w:t>
      </w:r>
    </w:p>
    <w:p w14:paraId="5387E13D" w14:textId="47B4F83B" w:rsidR="001D3EFD" w:rsidRPr="00767B5C" w:rsidRDefault="001D3EFD">
      <w:pPr>
        <w:rPr>
          <w:rFonts w:ascii="Arial" w:eastAsia="Arial Unicode MS" w:hAnsi="Arial" w:cs="Arial"/>
          <w:color w:val="000000"/>
          <w:sz w:val="18"/>
          <w:szCs w:val="18"/>
        </w:rPr>
      </w:pPr>
      <w:r w:rsidRPr="00767B5C">
        <w:rPr>
          <w:rFonts w:ascii="Arial" w:eastAsia="Arial Unicode MS" w:hAnsi="Arial" w:cs="Arial"/>
          <w:color w:val="000000"/>
          <w:sz w:val="18"/>
          <w:szCs w:val="18"/>
        </w:rPr>
        <w:br w:type="page"/>
      </w:r>
    </w:p>
    <w:p w14:paraId="04A3C8AD" w14:textId="77777777" w:rsidR="008B737B" w:rsidRPr="00767B5C" w:rsidRDefault="008B737B" w:rsidP="008B737B">
      <w:pPr>
        <w:pStyle w:val="ListParagraph"/>
        <w:spacing w:after="0" w:line="240" w:lineRule="auto"/>
        <w:ind w:left="540"/>
        <w:jc w:val="both"/>
        <w:rPr>
          <w:rFonts w:ascii="Arial" w:eastAsia="Arial Unicode MS" w:hAnsi="Arial" w:cs="Arial"/>
          <w:color w:val="000000"/>
          <w:sz w:val="18"/>
          <w:szCs w:val="18"/>
          <w:lang w:val="en-GB"/>
        </w:rPr>
      </w:pPr>
    </w:p>
    <w:p w14:paraId="27465A53" w14:textId="377F95C1" w:rsidR="00DE7729" w:rsidRPr="00767B5C" w:rsidRDefault="00463578" w:rsidP="00CF6EA3">
      <w:pPr>
        <w:ind w:left="540" w:hanging="540"/>
        <w:jc w:val="both"/>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4</w:t>
      </w:r>
      <w:r w:rsidR="00B46CA3" w:rsidRPr="00767B5C">
        <w:rPr>
          <w:rFonts w:ascii="Arial" w:eastAsia="Arial Unicode MS" w:hAnsi="Arial" w:cs="Arial"/>
          <w:b/>
          <w:bCs/>
          <w:color w:val="000000"/>
          <w:sz w:val="18"/>
          <w:szCs w:val="18"/>
        </w:rPr>
        <w:t>.</w:t>
      </w:r>
      <w:r w:rsidRPr="00767B5C">
        <w:rPr>
          <w:rFonts w:ascii="Arial" w:eastAsia="Arial Unicode MS" w:hAnsi="Arial" w:cs="Arial"/>
          <w:b/>
          <w:bCs/>
          <w:color w:val="000000"/>
          <w:sz w:val="18"/>
          <w:szCs w:val="18"/>
        </w:rPr>
        <w:t>11</w:t>
      </w:r>
      <w:r w:rsidR="00B21B1D" w:rsidRPr="00767B5C">
        <w:rPr>
          <w:rFonts w:ascii="Arial" w:eastAsia="Arial Unicode MS" w:hAnsi="Arial" w:cs="Arial"/>
          <w:b/>
          <w:bCs/>
          <w:color w:val="000000"/>
          <w:sz w:val="18"/>
          <w:szCs w:val="18"/>
        </w:rPr>
        <w:tab/>
      </w:r>
      <w:r w:rsidR="00FE2459" w:rsidRPr="00767B5C">
        <w:rPr>
          <w:rFonts w:ascii="Arial" w:eastAsia="Arial Unicode MS" w:hAnsi="Arial" w:cs="Arial"/>
          <w:b/>
          <w:bCs/>
          <w:color w:val="000000"/>
          <w:sz w:val="18"/>
          <w:szCs w:val="18"/>
        </w:rPr>
        <w:t>Current and deferred income taxes</w:t>
      </w:r>
    </w:p>
    <w:p w14:paraId="5103F95E" w14:textId="77777777" w:rsidR="00DE7729" w:rsidRPr="00767B5C" w:rsidRDefault="00DE7729" w:rsidP="00561CF9">
      <w:pPr>
        <w:pStyle w:val="ListParagraph"/>
        <w:spacing w:after="0" w:line="240" w:lineRule="auto"/>
        <w:ind w:left="540"/>
        <w:jc w:val="both"/>
        <w:rPr>
          <w:rFonts w:ascii="Arial" w:eastAsia="Arial Unicode MS" w:hAnsi="Arial" w:cs="Arial"/>
          <w:color w:val="000000"/>
          <w:sz w:val="18"/>
          <w:szCs w:val="18"/>
          <w:lang w:val="en-GB"/>
        </w:rPr>
      </w:pPr>
    </w:p>
    <w:p w14:paraId="0CC6C8E9" w14:textId="77777777" w:rsidR="00955DC8" w:rsidRPr="00767B5C" w:rsidRDefault="00955DC8" w:rsidP="00955DC8">
      <w:pPr>
        <w:ind w:left="540"/>
        <w:jc w:val="both"/>
        <w:rPr>
          <w:rFonts w:ascii="Arial" w:eastAsia="Arial Unicode MS" w:hAnsi="Arial" w:cs="Arial"/>
          <w:color w:val="000000"/>
          <w:spacing w:val="-4"/>
          <w:sz w:val="18"/>
          <w:szCs w:val="18"/>
          <w:lang w:val="en-US"/>
        </w:rPr>
      </w:pPr>
      <w:r w:rsidRPr="00767B5C">
        <w:rPr>
          <w:rFonts w:ascii="Arial" w:eastAsia="Arial Unicode MS" w:hAnsi="Arial" w:cs="Arial"/>
          <w:color w:val="000000"/>
          <w:spacing w:val="-4"/>
          <w:sz w:val="18"/>
          <w:szCs w:val="18"/>
          <w:lang w:val="en-US"/>
        </w:rPr>
        <w:t xml:space="preserve">Income tax comprises current and deferred tax. </w:t>
      </w:r>
    </w:p>
    <w:p w14:paraId="41164BAA" w14:textId="77777777" w:rsidR="00955DC8" w:rsidRPr="00767B5C" w:rsidRDefault="00955DC8" w:rsidP="00955DC8">
      <w:pPr>
        <w:ind w:left="540"/>
        <w:jc w:val="both"/>
        <w:rPr>
          <w:rFonts w:ascii="Arial" w:eastAsia="Arial Unicode MS" w:hAnsi="Arial" w:cs="Arial"/>
          <w:color w:val="000000"/>
          <w:spacing w:val="-4"/>
          <w:sz w:val="18"/>
          <w:szCs w:val="18"/>
          <w:lang w:val="en-US"/>
        </w:rPr>
      </w:pPr>
    </w:p>
    <w:p w14:paraId="0F619B5E" w14:textId="77777777" w:rsidR="00955DC8" w:rsidRPr="00767B5C" w:rsidRDefault="00955DC8" w:rsidP="00955DC8">
      <w:pPr>
        <w:ind w:left="540"/>
        <w:jc w:val="both"/>
        <w:rPr>
          <w:rFonts w:ascii="Arial" w:eastAsia="Arial Unicode MS" w:hAnsi="Arial" w:cs="Arial"/>
          <w:color w:val="000000"/>
          <w:spacing w:val="-4"/>
          <w:sz w:val="18"/>
          <w:szCs w:val="18"/>
          <w:lang w:val="en-US"/>
        </w:rPr>
      </w:pPr>
      <w:r w:rsidRPr="00767B5C">
        <w:rPr>
          <w:rFonts w:ascii="Arial" w:eastAsia="Arial Unicode MS" w:hAnsi="Arial" w:cs="Arial"/>
          <w:color w:val="000000"/>
          <w:spacing w:val="-4"/>
          <w:sz w:val="18"/>
          <w:szCs w:val="18"/>
          <w:lang w:val="en-US"/>
        </w:rPr>
        <w:t xml:space="preserve">Current tax is the expected tax payable on the taxable income for the year, using tax rates enacted or substantively enacted at the end of the reporting period. </w:t>
      </w:r>
    </w:p>
    <w:p w14:paraId="2E921A20" w14:textId="77777777" w:rsidR="00955DC8" w:rsidRPr="00767B5C" w:rsidRDefault="00955DC8" w:rsidP="00955DC8">
      <w:pPr>
        <w:ind w:left="540"/>
        <w:jc w:val="both"/>
        <w:rPr>
          <w:rFonts w:ascii="Arial" w:eastAsia="Arial Unicode MS" w:hAnsi="Arial" w:cs="Arial"/>
          <w:color w:val="000000"/>
          <w:spacing w:val="-4"/>
          <w:sz w:val="18"/>
          <w:szCs w:val="18"/>
          <w:lang w:val="en-US"/>
        </w:rPr>
      </w:pPr>
    </w:p>
    <w:p w14:paraId="36010136" w14:textId="77777777" w:rsidR="00955DC8" w:rsidRPr="00767B5C" w:rsidRDefault="00955DC8" w:rsidP="00955DC8">
      <w:pPr>
        <w:ind w:left="540"/>
        <w:jc w:val="both"/>
        <w:rPr>
          <w:rFonts w:ascii="Arial" w:eastAsia="Arial Unicode MS" w:hAnsi="Arial" w:cs="Arial"/>
          <w:color w:val="000000"/>
          <w:spacing w:val="-4"/>
          <w:sz w:val="18"/>
          <w:szCs w:val="18"/>
          <w:lang w:val="en-US"/>
        </w:rPr>
      </w:pPr>
      <w:r w:rsidRPr="00767B5C">
        <w:rPr>
          <w:rFonts w:ascii="Arial" w:eastAsia="Arial Unicode MS" w:hAnsi="Arial" w:cs="Arial"/>
          <w:color w:val="000000"/>
          <w:spacing w:val="-4"/>
          <w:sz w:val="18"/>
          <w:szCs w:val="18"/>
          <w:lang w:val="en-US"/>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D0CF3B5" w14:textId="77777777" w:rsidR="001D3EFD" w:rsidRPr="00767B5C" w:rsidRDefault="001D3EFD" w:rsidP="00955DC8">
      <w:pPr>
        <w:ind w:left="540"/>
        <w:jc w:val="both"/>
        <w:rPr>
          <w:rFonts w:ascii="Arial" w:eastAsia="Arial Unicode MS" w:hAnsi="Arial" w:cs="Arial"/>
          <w:color w:val="000000"/>
          <w:spacing w:val="-4"/>
          <w:sz w:val="18"/>
          <w:szCs w:val="18"/>
          <w:lang w:val="en-US"/>
        </w:rPr>
      </w:pPr>
    </w:p>
    <w:p w14:paraId="701AFAC7" w14:textId="1A565524" w:rsidR="00955DC8" w:rsidRPr="00767B5C" w:rsidRDefault="00955DC8" w:rsidP="00955DC8">
      <w:pPr>
        <w:ind w:left="540"/>
        <w:jc w:val="both"/>
        <w:rPr>
          <w:rFonts w:ascii="Arial" w:eastAsia="Arial Unicode MS" w:hAnsi="Arial" w:cs="Arial"/>
          <w:color w:val="000000"/>
          <w:spacing w:val="-4"/>
          <w:sz w:val="18"/>
          <w:szCs w:val="18"/>
          <w:lang w:val="en-US"/>
        </w:rPr>
      </w:pPr>
      <w:r w:rsidRPr="00767B5C">
        <w:rPr>
          <w:rFonts w:ascii="Arial" w:eastAsia="Arial Unicode MS" w:hAnsi="Arial" w:cs="Arial"/>
          <w:color w:val="000000"/>
          <w:spacing w:val="-4"/>
          <w:sz w:val="18"/>
          <w:szCs w:val="18"/>
          <w:lang w:val="en-US"/>
        </w:rPr>
        <w:t xml:space="preserve">Deferred tax is recognised based on temporary differences between the carrying amounts of assets and liabilities for financial reporting purposes and their value for tax purposes. Deferred income tax is determined using tax rates </w:t>
      </w:r>
      <w:r w:rsidRPr="00767B5C">
        <w:rPr>
          <w:rFonts w:ascii="Arial" w:eastAsia="Arial Unicode MS" w:hAnsi="Arial" w:cs="Arial"/>
          <w:color w:val="000000"/>
          <w:spacing w:val="-4"/>
          <w:sz w:val="18"/>
          <w:szCs w:val="18"/>
          <w:lang w:val="en-US"/>
        </w:rPr>
        <w:br/>
        <w:t>(and laws) that have been enacted or substantively enacted by the end of the reporting period and are expected to apply when the related deferred income tax asset is realised or the deferred income tax liability is settled.</w:t>
      </w:r>
    </w:p>
    <w:p w14:paraId="56139CB4" w14:textId="77777777" w:rsidR="00955DC8" w:rsidRPr="00767B5C" w:rsidRDefault="00955DC8" w:rsidP="00955DC8">
      <w:pPr>
        <w:ind w:left="540"/>
        <w:jc w:val="both"/>
        <w:rPr>
          <w:rFonts w:ascii="Arial" w:eastAsia="Arial Unicode MS" w:hAnsi="Arial" w:cs="Arial"/>
          <w:color w:val="000000"/>
          <w:spacing w:val="-4"/>
          <w:sz w:val="18"/>
          <w:szCs w:val="18"/>
          <w:lang w:val="en-US"/>
        </w:rPr>
      </w:pPr>
    </w:p>
    <w:p w14:paraId="34BF34BF" w14:textId="496F7B55" w:rsidR="00CF6EA3" w:rsidRPr="00767B5C" w:rsidRDefault="00955DC8" w:rsidP="00955DC8">
      <w:pPr>
        <w:ind w:left="540"/>
        <w:jc w:val="both"/>
        <w:rPr>
          <w:rFonts w:ascii="Arial" w:eastAsia="Arial Unicode MS" w:hAnsi="Arial" w:cs="Arial"/>
          <w:color w:val="000000"/>
          <w:spacing w:val="-4"/>
          <w:sz w:val="18"/>
          <w:szCs w:val="18"/>
          <w:lang w:val="en-US"/>
        </w:rPr>
      </w:pPr>
      <w:r w:rsidRPr="00767B5C">
        <w:rPr>
          <w:rFonts w:ascii="Arial" w:eastAsia="Arial Unicode MS" w:hAnsi="Arial" w:cs="Arial"/>
          <w:color w:val="000000"/>
          <w:spacing w:val="-4"/>
          <w:sz w:val="18"/>
          <w:szCs w:val="18"/>
          <w:lang w:val="en-US"/>
        </w:rPr>
        <w:t>Deferred tax assets are recognised only to the extent that it is probable that future taxable profit will be available against which the temporary differences can be utilised.</w:t>
      </w:r>
    </w:p>
    <w:p w14:paraId="7D057EE1" w14:textId="77777777" w:rsidR="00955DC8" w:rsidRPr="00767B5C" w:rsidRDefault="00955DC8" w:rsidP="00955DC8">
      <w:pPr>
        <w:ind w:left="540"/>
        <w:jc w:val="both"/>
        <w:rPr>
          <w:rFonts w:ascii="Arial" w:eastAsia="Arial Unicode MS" w:hAnsi="Arial" w:cs="Arial"/>
          <w:color w:val="000000"/>
          <w:sz w:val="18"/>
          <w:szCs w:val="18"/>
        </w:rPr>
      </w:pPr>
    </w:p>
    <w:p w14:paraId="4B33D933" w14:textId="18259A38" w:rsidR="00E421B3" w:rsidRPr="00767B5C" w:rsidRDefault="00463578" w:rsidP="00561CF9">
      <w:pPr>
        <w:ind w:left="540" w:hanging="540"/>
        <w:jc w:val="both"/>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4</w:t>
      </w:r>
      <w:r w:rsidR="00B46CA3" w:rsidRPr="00767B5C">
        <w:rPr>
          <w:rFonts w:ascii="Arial" w:eastAsia="Arial Unicode MS" w:hAnsi="Arial" w:cs="Arial"/>
          <w:b/>
          <w:bCs/>
          <w:color w:val="000000"/>
          <w:sz w:val="18"/>
          <w:szCs w:val="18"/>
        </w:rPr>
        <w:t>.</w:t>
      </w:r>
      <w:r w:rsidRPr="00767B5C">
        <w:rPr>
          <w:rFonts w:ascii="Arial" w:eastAsia="Arial Unicode MS" w:hAnsi="Arial" w:cs="Arial"/>
          <w:b/>
          <w:bCs/>
          <w:color w:val="000000"/>
          <w:sz w:val="18"/>
          <w:szCs w:val="18"/>
        </w:rPr>
        <w:t>12</w:t>
      </w:r>
      <w:r w:rsidR="00B21B1D" w:rsidRPr="00767B5C">
        <w:rPr>
          <w:rFonts w:ascii="Arial" w:eastAsia="Arial Unicode MS" w:hAnsi="Arial" w:cs="Arial"/>
          <w:b/>
          <w:bCs/>
          <w:color w:val="000000"/>
          <w:sz w:val="18"/>
          <w:szCs w:val="18"/>
        </w:rPr>
        <w:tab/>
      </w:r>
      <w:r w:rsidR="00E421B3" w:rsidRPr="00767B5C">
        <w:rPr>
          <w:rFonts w:ascii="Arial" w:eastAsia="Arial Unicode MS" w:hAnsi="Arial" w:cs="Arial"/>
          <w:b/>
          <w:bCs/>
          <w:color w:val="000000"/>
          <w:sz w:val="18"/>
          <w:szCs w:val="18"/>
        </w:rPr>
        <w:t>Employee benefits</w:t>
      </w:r>
    </w:p>
    <w:p w14:paraId="3B3B8F9D" w14:textId="77777777" w:rsidR="004F6459" w:rsidRPr="00767B5C" w:rsidRDefault="004F6459" w:rsidP="00AD0D41">
      <w:pPr>
        <w:pStyle w:val="ListParagraph"/>
        <w:pBdr>
          <w:top w:val="nil"/>
          <w:left w:val="nil"/>
          <w:bottom w:val="nil"/>
          <w:right w:val="nil"/>
          <w:between w:val="nil"/>
        </w:pBdr>
        <w:spacing w:after="0" w:line="240" w:lineRule="auto"/>
        <w:ind w:left="1080"/>
        <w:jc w:val="both"/>
        <w:rPr>
          <w:rFonts w:ascii="Arial" w:eastAsia="Arial" w:hAnsi="Arial" w:cs="Arial"/>
          <w:i/>
          <w:iCs/>
          <w:color w:val="000000"/>
          <w:sz w:val="18"/>
          <w:szCs w:val="18"/>
          <w:lang w:eastAsia="en-GB"/>
        </w:rPr>
      </w:pPr>
    </w:p>
    <w:p w14:paraId="703B3233" w14:textId="4EF8846F" w:rsidR="00747A58" w:rsidRPr="00767B5C" w:rsidRDefault="00463578" w:rsidP="00955DC8">
      <w:pPr>
        <w:pBdr>
          <w:top w:val="nil"/>
          <w:left w:val="nil"/>
          <w:bottom w:val="nil"/>
          <w:right w:val="nil"/>
          <w:between w:val="nil"/>
        </w:pBdr>
        <w:ind w:left="1080" w:hanging="540"/>
        <w:jc w:val="both"/>
        <w:rPr>
          <w:rFonts w:ascii="Arial" w:eastAsia="Arial Unicode MS" w:hAnsi="Arial" w:cs="Arial"/>
          <w:b/>
          <w:bCs/>
          <w:color w:val="000000"/>
          <w:sz w:val="18"/>
          <w:szCs w:val="18"/>
        </w:rPr>
      </w:pPr>
      <w:r w:rsidRPr="00767B5C">
        <w:rPr>
          <w:rFonts w:ascii="Arial" w:eastAsia="Arial" w:hAnsi="Arial" w:cs="Arial"/>
          <w:color w:val="000000"/>
          <w:sz w:val="18"/>
          <w:szCs w:val="18"/>
          <w:lang w:eastAsia="en-GB"/>
        </w:rPr>
        <w:t>1</w:t>
      </w:r>
      <w:r w:rsidR="00442D78" w:rsidRPr="00767B5C">
        <w:rPr>
          <w:rFonts w:ascii="Arial" w:eastAsia="Arial" w:hAnsi="Arial" w:cs="Arial"/>
          <w:color w:val="000000"/>
          <w:sz w:val="18"/>
          <w:szCs w:val="18"/>
          <w:lang w:eastAsia="en-GB"/>
        </w:rPr>
        <w:t>)</w:t>
      </w:r>
      <w:r w:rsidR="00442D78" w:rsidRPr="00767B5C">
        <w:rPr>
          <w:rFonts w:ascii="Arial" w:eastAsia="Arial" w:hAnsi="Arial" w:cs="Arial"/>
          <w:color w:val="000000"/>
          <w:sz w:val="18"/>
          <w:szCs w:val="18"/>
          <w:lang w:eastAsia="en-GB"/>
        </w:rPr>
        <w:tab/>
      </w:r>
      <w:r w:rsidR="00904E81" w:rsidRPr="00767B5C">
        <w:rPr>
          <w:rFonts w:ascii="Arial" w:eastAsia="Arial" w:hAnsi="Arial" w:cs="Arial"/>
          <w:color w:val="000000"/>
          <w:sz w:val="18"/>
          <w:szCs w:val="18"/>
          <w:lang w:eastAsia="en-GB"/>
        </w:rPr>
        <w:t>Defined contribution plan</w:t>
      </w:r>
    </w:p>
    <w:p w14:paraId="46D27B68" w14:textId="77777777" w:rsidR="004F6459" w:rsidRPr="00767B5C" w:rsidRDefault="004F6459" w:rsidP="00442D78">
      <w:pPr>
        <w:pStyle w:val="ListParagraph"/>
        <w:spacing w:after="0" w:line="240" w:lineRule="auto"/>
        <w:ind w:left="1080"/>
        <w:jc w:val="both"/>
        <w:rPr>
          <w:rFonts w:ascii="Arial" w:eastAsia="Arial Unicode MS" w:hAnsi="Arial" w:cs="Arial"/>
          <w:i/>
          <w:iCs/>
          <w:color w:val="000000"/>
          <w:sz w:val="18"/>
          <w:szCs w:val="18"/>
          <w:lang w:val="en-GB"/>
        </w:rPr>
      </w:pPr>
    </w:p>
    <w:p w14:paraId="41F0A2A7" w14:textId="0DBB3AC1" w:rsidR="00805844" w:rsidRPr="00767B5C" w:rsidRDefault="00904E81" w:rsidP="000C4251">
      <w:pPr>
        <w:tabs>
          <w:tab w:val="left" w:pos="1134"/>
        </w:tabs>
        <w:ind w:left="1080"/>
        <w:jc w:val="both"/>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The Group pays contributions to a separate fund on the Group policy basis. </w:t>
      </w:r>
      <w:r w:rsidRPr="00767B5C">
        <w:rPr>
          <w:rFonts w:ascii="Arial" w:eastAsia="Arial Unicode MS" w:hAnsi="Arial" w:cs="Arial"/>
          <w:color w:val="000000"/>
          <w:spacing w:val="-2"/>
          <w:sz w:val="18"/>
          <w:szCs w:val="18"/>
        </w:rPr>
        <w:t>The contributions are recognised as employee</w:t>
      </w:r>
      <w:r w:rsidRPr="00767B5C">
        <w:rPr>
          <w:rFonts w:ascii="Arial" w:eastAsia="Arial Unicode MS" w:hAnsi="Arial" w:cs="Arial"/>
          <w:color w:val="000000"/>
          <w:sz w:val="18"/>
          <w:szCs w:val="18"/>
        </w:rPr>
        <w:t xml:space="preserve"> benefit expense when they are due. </w:t>
      </w:r>
    </w:p>
    <w:p w14:paraId="61CE88DB" w14:textId="77777777" w:rsidR="00442D78" w:rsidRPr="00767B5C" w:rsidRDefault="00442D78" w:rsidP="00442D78">
      <w:pPr>
        <w:ind w:left="1080"/>
        <w:jc w:val="both"/>
        <w:rPr>
          <w:rFonts w:ascii="Arial" w:eastAsia="Arial Unicode MS" w:hAnsi="Arial" w:cs="Arial"/>
          <w:color w:val="000000"/>
          <w:sz w:val="18"/>
          <w:szCs w:val="18"/>
        </w:rPr>
      </w:pPr>
    </w:p>
    <w:p w14:paraId="3122140B" w14:textId="6D1D9E3A" w:rsidR="00645B09" w:rsidRPr="00767B5C" w:rsidRDefault="00463578" w:rsidP="00442D78">
      <w:pPr>
        <w:pBdr>
          <w:top w:val="nil"/>
          <w:left w:val="nil"/>
          <w:bottom w:val="nil"/>
          <w:right w:val="nil"/>
          <w:between w:val="nil"/>
        </w:pBdr>
        <w:ind w:left="1080" w:hanging="540"/>
        <w:jc w:val="both"/>
        <w:rPr>
          <w:rFonts w:ascii="Arial" w:eastAsia="Arial" w:hAnsi="Arial" w:cs="Arial"/>
          <w:color w:val="000000"/>
          <w:sz w:val="18"/>
          <w:szCs w:val="18"/>
          <w:lang w:eastAsia="en-GB"/>
        </w:rPr>
      </w:pPr>
      <w:r w:rsidRPr="00767B5C">
        <w:rPr>
          <w:rFonts w:ascii="Arial" w:eastAsia="Arial" w:hAnsi="Arial" w:cs="Arial"/>
          <w:color w:val="000000"/>
          <w:sz w:val="18"/>
          <w:szCs w:val="18"/>
          <w:lang w:eastAsia="en-GB"/>
        </w:rPr>
        <w:t>2</w:t>
      </w:r>
      <w:r w:rsidR="00442D78" w:rsidRPr="00767B5C">
        <w:rPr>
          <w:rFonts w:ascii="Arial" w:eastAsia="Arial" w:hAnsi="Arial" w:cs="Arial"/>
          <w:color w:val="000000"/>
          <w:sz w:val="18"/>
          <w:szCs w:val="18"/>
          <w:lang w:eastAsia="en-GB"/>
        </w:rPr>
        <w:t>)</w:t>
      </w:r>
      <w:r w:rsidR="00442D78" w:rsidRPr="00767B5C">
        <w:rPr>
          <w:rFonts w:ascii="Arial" w:eastAsia="Arial" w:hAnsi="Arial" w:cs="Arial"/>
          <w:color w:val="000000"/>
          <w:sz w:val="18"/>
          <w:szCs w:val="18"/>
          <w:lang w:eastAsia="en-GB"/>
        </w:rPr>
        <w:tab/>
      </w:r>
      <w:r w:rsidR="00645B09" w:rsidRPr="00767B5C">
        <w:rPr>
          <w:rFonts w:ascii="Arial" w:eastAsia="Arial" w:hAnsi="Arial" w:cs="Arial"/>
          <w:color w:val="000000"/>
          <w:sz w:val="18"/>
          <w:szCs w:val="18"/>
          <w:lang w:eastAsia="en-GB"/>
        </w:rPr>
        <w:t>Defined benefit plans</w:t>
      </w:r>
    </w:p>
    <w:p w14:paraId="0367C064" w14:textId="77777777" w:rsidR="00747A58" w:rsidRPr="00767B5C" w:rsidRDefault="00747A58" w:rsidP="00442D78">
      <w:pPr>
        <w:pStyle w:val="ListParagraph"/>
        <w:spacing w:after="0" w:line="240" w:lineRule="auto"/>
        <w:ind w:left="1080"/>
        <w:jc w:val="both"/>
        <w:rPr>
          <w:rFonts w:ascii="Arial" w:eastAsia="Arial Unicode MS" w:hAnsi="Arial" w:cs="Arial"/>
          <w:color w:val="000000"/>
          <w:sz w:val="18"/>
          <w:szCs w:val="18"/>
        </w:rPr>
      </w:pPr>
    </w:p>
    <w:p w14:paraId="51DED574" w14:textId="163D70CB" w:rsidR="00645B09" w:rsidRPr="00767B5C" w:rsidRDefault="00955DC8" w:rsidP="00442D78">
      <w:pPr>
        <w:ind w:left="1080"/>
        <w:jc w:val="both"/>
        <w:rPr>
          <w:rFonts w:ascii="Arial" w:eastAsia="Arial Unicode MS" w:hAnsi="Arial" w:cs="Arial"/>
          <w:color w:val="000000"/>
          <w:sz w:val="18"/>
          <w:szCs w:val="18"/>
        </w:rPr>
      </w:pPr>
      <w:r w:rsidRPr="00767B5C">
        <w:rPr>
          <w:rFonts w:ascii="Arial" w:eastAsia="Arial Unicode MS" w:hAnsi="Arial" w:cs="Arial"/>
          <w:color w:val="000000"/>
          <w:spacing w:val="-4"/>
          <w:sz w:val="18"/>
          <w:szCs w:val="18"/>
          <w:lang w:val="en-US"/>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CAF976F" w14:textId="77777777" w:rsidR="00645B09" w:rsidRPr="00767B5C" w:rsidRDefault="00645B09" w:rsidP="00442D78">
      <w:pPr>
        <w:pStyle w:val="ListParagraph"/>
        <w:spacing w:after="0" w:line="240" w:lineRule="auto"/>
        <w:ind w:left="1080"/>
        <w:jc w:val="both"/>
        <w:rPr>
          <w:rFonts w:ascii="Arial" w:eastAsia="Arial Unicode MS" w:hAnsi="Arial" w:cs="Arial"/>
          <w:color w:val="000000"/>
          <w:sz w:val="18"/>
          <w:szCs w:val="18"/>
        </w:rPr>
      </w:pPr>
    </w:p>
    <w:p w14:paraId="2751646D" w14:textId="77777777" w:rsidR="00645B09" w:rsidRPr="00767B5C" w:rsidRDefault="00645B09" w:rsidP="00442D78">
      <w:pPr>
        <w:pStyle w:val="ListParagraph"/>
        <w:spacing w:after="0" w:line="240" w:lineRule="auto"/>
        <w:ind w:left="1080"/>
        <w:jc w:val="both"/>
        <w:rPr>
          <w:rFonts w:ascii="Arial" w:eastAsia="Arial Unicode MS" w:hAnsi="Arial" w:cs="Arial"/>
          <w:color w:val="000000"/>
          <w:sz w:val="18"/>
          <w:szCs w:val="18"/>
        </w:rPr>
      </w:pPr>
      <w:r w:rsidRPr="00767B5C">
        <w:rPr>
          <w:rFonts w:ascii="Arial" w:eastAsia="Arial Unicode MS" w:hAnsi="Arial" w:cs="Arial"/>
          <w:color w:val="000000"/>
          <w:sz w:val="18"/>
          <w:szCs w:val="18"/>
        </w:rPr>
        <w:t>Remeasurement gains and losses are recognised directly to other comprehensive income in the period in which they arise. They are included in retained earnings in the statements of changes in equity.</w:t>
      </w:r>
    </w:p>
    <w:p w14:paraId="66822DAF" w14:textId="77777777" w:rsidR="005E33AF" w:rsidRPr="00767B5C" w:rsidRDefault="005E33AF" w:rsidP="005F73B4">
      <w:pPr>
        <w:suppressAutoHyphens/>
        <w:ind w:left="540"/>
        <w:rPr>
          <w:rFonts w:ascii="Arial" w:eastAsia="Arial Unicode MS" w:hAnsi="Arial" w:cs="Arial"/>
          <w:color w:val="000000"/>
          <w:spacing w:val="-2"/>
          <w:sz w:val="18"/>
          <w:szCs w:val="18"/>
          <w:cs/>
        </w:rPr>
      </w:pPr>
    </w:p>
    <w:p w14:paraId="6391B2D9" w14:textId="3046DCAC" w:rsidR="00833646" w:rsidRPr="00767B5C" w:rsidRDefault="00463578" w:rsidP="004F6459">
      <w:pPr>
        <w:ind w:left="567" w:hanging="567"/>
        <w:jc w:val="both"/>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4</w:t>
      </w:r>
      <w:r w:rsidR="00B21B1D" w:rsidRPr="00767B5C">
        <w:rPr>
          <w:rFonts w:ascii="Arial" w:eastAsia="Arial Unicode MS" w:hAnsi="Arial" w:cs="Arial"/>
          <w:b/>
          <w:bCs/>
          <w:color w:val="000000"/>
          <w:sz w:val="18"/>
          <w:szCs w:val="18"/>
        </w:rPr>
        <w:t>.</w:t>
      </w:r>
      <w:r w:rsidRPr="00767B5C">
        <w:rPr>
          <w:rFonts w:ascii="Arial" w:eastAsia="Arial Unicode MS" w:hAnsi="Arial" w:cs="Arial"/>
          <w:b/>
          <w:bCs/>
          <w:color w:val="000000"/>
          <w:sz w:val="18"/>
          <w:szCs w:val="18"/>
        </w:rPr>
        <w:t>13</w:t>
      </w:r>
      <w:r w:rsidR="00551ECB" w:rsidRPr="00767B5C">
        <w:rPr>
          <w:rFonts w:ascii="Arial" w:eastAsia="Arial Unicode MS" w:hAnsi="Arial" w:cs="Arial"/>
          <w:b/>
          <w:bCs/>
          <w:color w:val="000000"/>
          <w:sz w:val="18"/>
          <w:szCs w:val="18"/>
        </w:rPr>
        <w:tab/>
      </w:r>
      <w:r w:rsidR="00833646" w:rsidRPr="00767B5C">
        <w:rPr>
          <w:rFonts w:ascii="Arial" w:eastAsia="Arial Unicode MS" w:hAnsi="Arial" w:cs="Arial"/>
          <w:b/>
          <w:bCs/>
          <w:color w:val="000000"/>
          <w:sz w:val="18"/>
          <w:szCs w:val="18"/>
        </w:rPr>
        <w:t xml:space="preserve">Provisions </w:t>
      </w:r>
    </w:p>
    <w:p w14:paraId="67872777" w14:textId="77777777" w:rsidR="00833646" w:rsidRPr="00767B5C" w:rsidRDefault="00833646" w:rsidP="00442D78">
      <w:pPr>
        <w:suppressAutoHyphens/>
        <w:ind w:left="540"/>
        <w:rPr>
          <w:rFonts w:ascii="Arial" w:eastAsia="Arial Unicode MS" w:hAnsi="Arial" w:cs="Arial"/>
          <w:color w:val="000000"/>
          <w:spacing w:val="-2"/>
          <w:sz w:val="18"/>
          <w:szCs w:val="18"/>
        </w:rPr>
      </w:pPr>
    </w:p>
    <w:p w14:paraId="1201FF46" w14:textId="1D43170B" w:rsidR="00A130C6" w:rsidRPr="00767B5C" w:rsidRDefault="00955DC8" w:rsidP="00442D78">
      <w:pPr>
        <w:pStyle w:val="ListParagraph"/>
        <w:spacing w:after="0" w:line="240" w:lineRule="auto"/>
        <w:ind w:left="540"/>
        <w:jc w:val="both"/>
        <w:rPr>
          <w:rFonts w:ascii="Arial" w:eastAsia="Arial Unicode MS" w:hAnsi="Arial" w:cs="Arial"/>
          <w:b/>
          <w:bCs/>
          <w:color w:val="000000"/>
          <w:sz w:val="18"/>
          <w:szCs w:val="18"/>
          <w:lang w:val="en-GB"/>
        </w:rPr>
      </w:pPr>
      <w:r w:rsidRPr="00767B5C">
        <w:rPr>
          <w:rFonts w:ascii="Arial" w:hAnsi="Arial" w:cs="Arial"/>
          <w:color w:val="000000"/>
          <w:spacing w:val="-2"/>
          <w:sz w:val="18"/>
          <w:szCs w:val="18"/>
        </w:rPr>
        <w:t>Provisions are measured at the present value of the expenditures expected to be required to settle the obligation. The increase in the provision due to passage of time is recognised as interest expense.</w:t>
      </w:r>
    </w:p>
    <w:p w14:paraId="495BC056" w14:textId="77777777" w:rsidR="00A130C6" w:rsidRPr="00767B5C" w:rsidRDefault="00A130C6" w:rsidP="00442D78">
      <w:pPr>
        <w:ind w:left="540"/>
        <w:jc w:val="both"/>
        <w:rPr>
          <w:rFonts w:ascii="Arial" w:eastAsia="Arial Unicode MS" w:hAnsi="Arial" w:cs="Arial"/>
          <w:b/>
          <w:bCs/>
          <w:color w:val="000000"/>
          <w:sz w:val="18"/>
          <w:szCs w:val="18"/>
        </w:rPr>
      </w:pPr>
    </w:p>
    <w:p w14:paraId="326C457B" w14:textId="60919056" w:rsidR="00494728" w:rsidRPr="00767B5C" w:rsidRDefault="00463578" w:rsidP="00B21B1D">
      <w:pPr>
        <w:ind w:left="567" w:hanging="567"/>
        <w:jc w:val="both"/>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4</w:t>
      </w:r>
      <w:r w:rsidR="00B21B1D" w:rsidRPr="00767B5C">
        <w:rPr>
          <w:rFonts w:ascii="Arial" w:eastAsia="Arial Unicode MS" w:hAnsi="Arial" w:cs="Arial"/>
          <w:b/>
          <w:bCs/>
          <w:color w:val="000000"/>
          <w:sz w:val="18"/>
          <w:szCs w:val="18"/>
        </w:rPr>
        <w:t>.</w:t>
      </w:r>
      <w:r w:rsidRPr="00767B5C">
        <w:rPr>
          <w:rFonts w:ascii="Arial" w:eastAsia="Arial Unicode MS" w:hAnsi="Arial" w:cs="Arial"/>
          <w:b/>
          <w:bCs/>
          <w:color w:val="000000"/>
          <w:sz w:val="18"/>
          <w:szCs w:val="18"/>
        </w:rPr>
        <w:t>14</w:t>
      </w:r>
      <w:r w:rsidR="00B21B1D" w:rsidRPr="00767B5C">
        <w:rPr>
          <w:rFonts w:ascii="Arial" w:eastAsia="Arial Unicode MS" w:hAnsi="Arial" w:cs="Arial"/>
          <w:b/>
          <w:bCs/>
          <w:color w:val="000000"/>
          <w:sz w:val="18"/>
          <w:szCs w:val="18"/>
        </w:rPr>
        <w:tab/>
      </w:r>
      <w:r w:rsidR="00494728" w:rsidRPr="00767B5C">
        <w:rPr>
          <w:rFonts w:ascii="Arial" w:eastAsia="Arial Unicode MS" w:hAnsi="Arial" w:cs="Arial"/>
          <w:b/>
          <w:bCs/>
          <w:color w:val="000000"/>
          <w:sz w:val="18"/>
          <w:szCs w:val="18"/>
        </w:rPr>
        <w:t>Revenue recognition</w:t>
      </w:r>
    </w:p>
    <w:p w14:paraId="7EB2418B" w14:textId="77777777" w:rsidR="00494728" w:rsidRPr="00767B5C" w:rsidRDefault="00494728" w:rsidP="00BB32F8">
      <w:pPr>
        <w:suppressAutoHyphens/>
        <w:ind w:left="540"/>
        <w:rPr>
          <w:rFonts w:ascii="Arial" w:eastAsia="Arial Unicode MS" w:hAnsi="Arial" w:cs="Arial"/>
          <w:color w:val="000000"/>
          <w:sz w:val="18"/>
          <w:szCs w:val="18"/>
          <w:u w:val="single"/>
        </w:rPr>
      </w:pPr>
    </w:p>
    <w:p w14:paraId="178964BD" w14:textId="649FD8AC" w:rsidR="00645B09" w:rsidRPr="00767B5C" w:rsidRDefault="00645B09" w:rsidP="00BB32F8">
      <w:pPr>
        <w:ind w:left="540"/>
        <w:contextualSpacing/>
        <w:jc w:val="both"/>
        <w:rPr>
          <w:rFonts w:ascii="Arial" w:hAnsi="Arial" w:cs="Arial"/>
          <w:color w:val="000000"/>
          <w:spacing w:val="-2"/>
          <w:sz w:val="18"/>
          <w:szCs w:val="18"/>
        </w:rPr>
      </w:pPr>
      <w:r w:rsidRPr="00767B5C">
        <w:rPr>
          <w:rFonts w:ascii="Arial" w:hAnsi="Arial" w:cs="Arial"/>
          <w:color w:val="000000"/>
          <w:spacing w:val="-4"/>
          <w:sz w:val="18"/>
          <w:szCs w:val="18"/>
        </w:rPr>
        <w:t xml:space="preserve">Revenue </w:t>
      </w:r>
      <w:r w:rsidR="005F73B4" w:rsidRPr="00767B5C">
        <w:rPr>
          <w:rFonts w:ascii="Arial" w:hAnsi="Arial" w:cs="Arial"/>
          <w:color w:val="000000"/>
          <w:spacing w:val="-4"/>
          <w:sz w:val="18"/>
          <w:szCs w:val="18"/>
        </w:rPr>
        <w:t>includes</w:t>
      </w:r>
      <w:r w:rsidRPr="00767B5C">
        <w:rPr>
          <w:rFonts w:ascii="Arial" w:hAnsi="Arial" w:cs="Arial"/>
          <w:color w:val="000000"/>
          <w:spacing w:val="-4"/>
          <w:sz w:val="18"/>
          <w:szCs w:val="18"/>
        </w:rPr>
        <w:t xml:space="preserve"> all revenues from ordinary business activities. All ancillary income in connection with the rendering</w:t>
      </w:r>
      <w:r w:rsidRPr="00767B5C">
        <w:rPr>
          <w:rFonts w:ascii="Arial" w:hAnsi="Arial" w:cs="Arial"/>
          <w:color w:val="000000"/>
          <w:spacing w:val="-2"/>
          <w:sz w:val="18"/>
          <w:szCs w:val="18"/>
        </w:rPr>
        <w:t xml:space="preserve"> of services in the course of the Group’s ordinary activities is also presented as revenue.</w:t>
      </w:r>
    </w:p>
    <w:p w14:paraId="0CEA683A" w14:textId="77777777" w:rsidR="00645B09" w:rsidRPr="00767B5C" w:rsidRDefault="00645B09" w:rsidP="00BB32F8">
      <w:pPr>
        <w:ind w:left="540"/>
        <w:contextualSpacing/>
        <w:jc w:val="both"/>
        <w:rPr>
          <w:rFonts w:ascii="Arial" w:hAnsi="Arial" w:cs="Arial"/>
          <w:color w:val="000000"/>
          <w:spacing w:val="-2"/>
          <w:sz w:val="18"/>
          <w:szCs w:val="18"/>
        </w:rPr>
      </w:pPr>
    </w:p>
    <w:p w14:paraId="17AD2A14" w14:textId="63B6CD56" w:rsidR="00645B09" w:rsidRPr="00767B5C" w:rsidRDefault="00645B09" w:rsidP="00BB32F8">
      <w:pPr>
        <w:ind w:left="540"/>
        <w:contextualSpacing/>
        <w:jc w:val="both"/>
        <w:rPr>
          <w:rFonts w:ascii="Arial" w:hAnsi="Arial" w:cs="Arial"/>
          <w:color w:val="000000"/>
          <w:spacing w:val="-2"/>
          <w:sz w:val="18"/>
          <w:szCs w:val="18"/>
        </w:rPr>
      </w:pPr>
      <w:r w:rsidRPr="00767B5C">
        <w:rPr>
          <w:rFonts w:ascii="Arial" w:hAnsi="Arial" w:cs="Arial"/>
          <w:color w:val="000000"/>
          <w:spacing w:val="-2"/>
          <w:sz w:val="18"/>
          <w:szCs w:val="18"/>
        </w:rPr>
        <w:t xml:space="preserve">Revenue </w:t>
      </w:r>
      <w:r w:rsidR="005F73B4" w:rsidRPr="00767B5C">
        <w:rPr>
          <w:rFonts w:ascii="Arial" w:hAnsi="Arial" w:cs="Arial"/>
          <w:color w:val="000000"/>
          <w:spacing w:val="-2"/>
          <w:sz w:val="18"/>
          <w:szCs w:val="18"/>
        </w:rPr>
        <w:t>is</w:t>
      </w:r>
      <w:r w:rsidRPr="00767B5C">
        <w:rPr>
          <w:rFonts w:ascii="Arial" w:hAnsi="Arial" w:cs="Arial"/>
          <w:color w:val="000000"/>
          <w:spacing w:val="-2"/>
          <w:sz w:val="18"/>
          <w:szCs w:val="18"/>
        </w:rPr>
        <w:t xml:space="preserve"> recorded net of value added tax. They are recognised in accordance with the provision of goods or services, provided that </w:t>
      </w:r>
      <w:r w:rsidR="00ED42D9" w:rsidRPr="00767B5C">
        <w:rPr>
          <w:rFonts w:ascii="Arial" w:hAnsi="Arial" w:cs="Arial"/>
          <w:color w:val="000000"/>
          <w:spacing w:val="-2"/>
          <w:sz w:val="18"/>
          <w:szCs w:val="18"/>
        </w:rPr>
        <w:t>collectability</w:t>
      </w:r>
      <w:r w:rsidRPr="00767B5C">
        <w:rPr>
          <w:rFonts w:ascii="Arial" w:hAnsi="Arial" w:cs="Arial"/>
          <w:color w:val="000000"/>
          <w:spacing w:val="-2"/>
          <w:sz w:val="18"/>
          <w:szCs w:val="18"/>
        </w:rPr>
        <w:t xml:space="preserve"> of the consideration is probable.</w:t>
      </w:r>
    </w:p>
    <w:p w14:paraId="6933ECCC" w14:textId="77777777" w:rsidR="00645B09" w:rsidRPr="00767B5C" w:rsidRDefault="00645B09" w:rsidP="00BB32F8">
      <w:pPr>
        <w:ind w:left="540"/>
        <w:contextualSpacing/>
        <w:jc w:val="both"/>
        <w:rPr>
          <w:rFonts w:ascii="Arial" w:hAnsi="Arial" w:cs="Arial"/>
          <w:color w:val="000000"/>
          <w:spacing w:val="-2"/>
          <w:sz w:val="18"/>
          <w:szCs w:val="18"/>
        </w:rPr>
      </w:pPr>
    </w:p>
    <w:p w14:paraId="08103C68" w14:textId="28849418" w:rsidR="00645B09" w:rsidRPr="00767B5C" w:rsidRDefault="00645B09" w:rsidP="00BB32F8">
      <w:pPr>
        <w:ind w:left="540"/>
        <w:contextualSpacing/>
        <w:jc w:val="both"/>
        <w:rPr>
          <w:rFonts w:ascii="Arial" w:hAnsi="Arial" w:cs="Arial"/>
          <w:color w:val="000000"/>
          <w:spacing w:val="-2"/>
          <w:sz w:val="18"/>
          <w:szCs w:val="18"/>
        </w:rPr>
      </w:pPr>
      <w:r w:rsidRPr="00767B5C">
        <w:rPr>
          <w:rFonts w:ascii="Arial" w:hAnsi="Arial" w:cs="Arial"/>
          <w:color w:val="000000"/>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767B5C">
        <w:rPr>
          <w:rFonts w:ascii="Arial" w:hAnsi="Arial" w:cs="Arial"/>
          <w:color w:val="000000"/>
          <w:spacing w:val="-4"/>
          <w:sz w:val="18"/>
          <w:szCs w:val="18"/>
        </w:rPr>
        <w:t>obligation based on their relative standalone selling prices or estimated standalone selling prices. Each performance</w:t>
      </w:r>
      <w:r w:rsidRPr="00767B5C">
        <w:rPr>
          <w:rFonts w:ascii="Arial" w:hAnsi="Arial" w:cs="Arial"/>
          <w:color w:val="000000"/>
          <w:spacing w:val="-2"/>
          <w:sz w:val="18"/>
          <w:szCs w:val="18"/>
        </w:rPr>
        <w:t xml:space="preserve"> obligation is recognised as revenue on fulfilment of the obligation to the customer.</w:t>
      </w:r>
    </w:p>
    <w:p w14:paraId="67FCC1DD" w14:textId="77777777" w:rsidR="0055411E" w:rsidRPr="00767B5C" w:rsidRDefault="0055411E" w:rsidP="00BB32F8">
      <w:pPr>
        <w:ind w:left="540"/>
        <w:rPr>
          <w:rFonts w:ascii="Arial" w:eastAsia="Arial Unicode MS" w:hAnsi="Arial" w:cs="Arial"/>
          <w:b/>
          <w:bCs/>
          <w:i/>
          <w:iCs/>
          <w:color w:val="000000"/>
          <w:sz w:val="18"/>
          <w:szCs w:val="18"/>
        </w:rPr>
      </w:pPr>
    </w:p>
    <w:p w14:paraId="3E663DD1" w14:textId="0C7AE091" w:rsidR="00645B09" w:rsidRPr="00767B5C" w:rsidRDefault="00645B09" w:rsidP="00BB32F8">
      <w:pPr>
        <w:ind w:left="540"/>
        <w:jc w:val="both"/>
        <w:rPr>
          <w:rFonts w:ascii="Arial" w:eastAsia="Arial Unicode MS" w:hAnsi="Arial" w:cs="Arial"/>
          <w:b/>
          <w:bCs/>
          <w:i/>
          <w:iCs/>
          <w:color w:val="000000"/>
          <w:sz w:val="18"/>
          <w:szCs w:val="18"/>
        </w:rPr>
      </w:pPr>
      <w:r w:rsidRPr="00767B5C">
        <w:rPr>
          <w:rFonts w:ascii="Arial" w:eastAsia="Arial Unicode MS" w:hAnsi="Arial" w:cs="Arial"/>
          <w:b/>
          <w:bCs/>
          <w:i/>
          <w:iCs/>
          <w:color w:val="000000"/>
          <w:sz w:val="18"/>
          <w:szCs w:val="18"/>
        </w:rPr>
        <w:t>Land development and resale</w:t>
      </w:r>
    </w:p>
    <w:p w14:paraId="735E62D9" w14:textId="77777777" w:rsidR="00645B09" w:rsidRPr="00767B5C" w:rsidRDefault="00645B09" w:rsidP="00BB32F8">
      <w:pPr>
        <w:ind w:left="540"/>
        <w:rPr>
          <w:rFonts w:ascii="Arial" w:hAnsi="Arial" w:cs="Arial"/>
          <w:color w:val="000000"/>
          <w:sz w:val="18"/>
          <w:szCs w:val="18"/>
        </w:rPr>
      </w:pPr>
    </w:p>
    <w:p w14:paraId="07031C91" w14:textId="3A12CB74" w:rsidR="00645B09" w:rsidRPr="00767B5C" w:rsidRDefault="00645B09" w:rsidP="00BB32F8">
      <w:pPr>
        <w:pStyle w:val="ListParagraph"/>
        <w:spacing w:after="0" w:line="240" w:lineRule="auto"/>
        <w:ind w:left="540"/>
        <w:jc w:val="thaiDistribute"/>
        <w:rPr>
          <w:rFonts w:ascii="Arial" w:eastAsia="Arial Unicode MS" w:hAnsi="Arial" w:cs="Arial"/>
          <w:color w:val="000000"/>
          <w:sz w:val="18"/>
          <w:szCs w:val="18"/>
          <w:lang w:val="en-GB"/>
        </w:rPr>
      </w:pPr>
      <w:r w:rsidRPr="00767B5C">
        <w:rPr>
          <w:rFonts w:ascii="Arial" w:eastAsia="Arial Unicode MS" w:hAnsi="Arial" w:cs="Arial"/>
          <w:color w:val="000000"/>
          <w:spacing w:val="-4"/>
          <w:sz w:val="18"/>
          <w:szCs w:val="18"/>
          <w:lang w:val="en-GB"/>
        </w:rPr>
        <w:t xml:space="preserve">The Group develops and sells residential properties. Revenue is recognised when control over the property has been </w:t>
      </w:r>
      <w:r w:rsidRPr="00767B5C">
        <w:rPr>
          <w:rFonts w:ascii="Arial" w:eastAsia="Arial Unicode MS" w:hAnsi="Arial" w:cs="Arial"/>
          <w:color w:val="000000"/>
          <w:sz w:val="18"/>
          <w:szCs w:val="18"/>
          <w:lang w:val="en-GB"/>
        </w:rPr>
        <w:t xml:space="preserve">transferred to the customer. The properties have generally no alternative use for the Group due to contractual </w:t>
      </w:r>
      <w:r w:rsidRPr="00767B5C">
        <w:rPr>
          <w:rFonts w:ascii="Arial" w:eastAsia="Arial Unicode MS" w:hAnsi="Arial" w:cs="Arial"/>
          <w:color w:val="000000"/>
          <w:spacing w:val="-2"/>
          <w:sz w:val="18"/>
          <w:szCs w:val="18"/>
          <w:lang w:val="en-GB"/>
        </w:rPr>
        <w:t>restrictions. However, an enforceable right to payment does not arise until legal title has passed to the customer.</w:t>
      </w:r>
      <w:r w:rsidRPr="00767B5C">
        <w:rPr>
          <w:rFonts w:ascii="Arial" w:eastAsia="Arial Unicode MS" w:hAnsi="Arial" w:cs="Arial"/>
          <w:color w:val="000000"/>
          <w:sz w:val="18"/>
          <w:szCs w:val="18"/>
          <w:lang w:val="en-GB"/>
        </w:rPr>
        <w:t xml:space="preserve"> Therefore, revenue is recognised at a point in time when the legal title has passed to the customer.</w:t>
      </w:r>
    </w:p>
    <w:p w14:paraId="7E13E459" w14:textId="77777777" w:rsidR="000C4251" w:rsidRPr="00767B5C" w:rsidRDefault="000C4251" w:rsidP="00442D78">
      <w:pPr>
        <w:pStyle w:val="ListParagraph"/>
        <w:spacing w:after="0" w:line="240" w:lineRule="auto"/>
        <w:ind w:left="540"/>
        <w:jc w:val="thaiDistribute"/>
        <w:rPr>
          <w:rFonts w:ascii="Arial" w:eastAsia="Arial Unicode MS" w:hAnsi="Arial" w:cs="Arial"/>
          <w:color w:val="000000"/>
          <w:sz w:val="18"/>
          <w:szCs w:val="18"/>
          <w:lang w:val="en-GB"/>
        </w:rPr>
      </w:pPr>
    </w:p>
    <w:p w14:paraId="4D29EFA0" w14:textId="14260133" w:rsidR="001D3EFD" w:rsidRPr="00767B5C" w:rsidRDefault="00645B09" w:rsidP="001D3EFD">
      <w:pPr>
        <w:pStyle w:val="ListParagraph"/>
        <w:spacing w:after="0" w:line="240" w:lineRule="auto"/>
        <w:ind w:left="540"/>
        <w:jc w:val="thaiDistribute"/>
        <w:rPr>
          <w:rFonts w:ascii="Arial" w:eastAsia="Arial Unicode MS" w:hAnsi="Arial" w:cs="Arial"/>
          <w:color w:val="000000"/>
          <w:sz w:val="18"/>
          <w:szCs w:val="18"/>
          <w:lang w:val="en-GB"/>
        </w:rPr>
      </w:pPr>
      <w:r w:rsidRPr="00767B5C">
        <w:rPr>
          <w:rFonts w:ascii="Arial" w:eastAsia="Arial Unicode MS" w:hAnsi="Arial" w:cs="Arial"/>
          <w:color w:val="000000"/>
          <w:sz w:val="18"/>
          <w:szCs w:val="18"/>
          <w:lang w:val="en-GB"/>
        </w:rPr>
        <w:t xml:space="preserve">The revenue is measured at the transaction price agreed under the contract. In most cases, the consideration is due when legal title has been transferred. While deferred payment terms may be agreed in rare circumstances, </w:t>
      </w:r>
      <w:r w:rsidRPr="00767B5C">
        <w:rPr>
          <w:rFonts w:ascii="Arial" w:eastAsia="Arial Unicode MS" w:hAnsi="Arial" w:cs="Arial"/>
          <w:color w:val="000000"/>
          <w:spacing w:val="-2"/>
          <w:sz w:val="18"/>
          <w:szCs w:val="18"/>
          <w:lang w:val="en-GB"/>
        </w:rPr>
        <w:t xml:space="preserve">the deferral never exceeds </w:t>
      </w:r>
      <w:r w:rsidR="00463578" w:rsidRPr="00767B5C">
        <w:rPr>
          <w:rFonts w:ascii="Arial" w:eastAsia="Arial Unicode MS" w:hAnsi="Arial" w:cs="Arial"/>
          <w:color w:val="000000"/>
          <w:spacing w:val="-2"/>
          <w:sz w:val="18"/>
          <w:szCs w:val="18"/>
          <w:lang w:val="en-GB"/>
        </w:rPr>
        <w:t>12</w:t>
      </w:r>
      <w:r w:rsidRPr="00767B5C">
        <w:rPr>
          <w:rFonts w:ascii="Arial" w:eastAsia="Arial Unicode MS" w:hAnsi="Arial" w:cs="Arial"/>
          <w:color w:val="000000"/>
          <w:spacing w:val="-2"/>
          <w:sz w:val="18"/>
          <w:szCs w:val="18"/>
          <w:lang w:val="en-GB"/>
        </w:rPr>
        <w:t xml:space="preserve"> months. The transaction price is therefore not adjusted for the effects of a significant</w:t>
      </w:r>
      <w:r w:rsidRPr="00767B5C">
        <w:rPr>
          <w:rFonts w:ascii="Arial" w:eastAsia="Arial Unicode MS" w:hAnsi="Arial" w:cs="Arial"/>
          <w:color w:val="000000"/>
          <w:sz w:val="18"/>
          <w:szCs w:val="18"/>
          <w:lang w:val="en-GB"/>
        </w:rPr>
        <w:t xml:space="preserve"> financing component.</w:t>
      </w:r>
    </w:p>
    <w:p w14:paraId="34156ECB" w14:textId="2CE0F529" w:rsidR="001D3EFD" w:rsidRPr="00767B5C" w:rsidRDefault="001D3EFD" w:rsidP="001D3EFD">
      <w:pPr>
        <w:pStyle w:val="ListParagraph"/>
        <w:spacing w:after="0" w:line="240" w:lineRule="auto"/>
        <w:ind w:left="540"/>
        <w:jc w:val="thaiDistribute"/>
        <w:rPr>
          <w:rFonts w:ascii="Arial" w:eastAsia="Arial Unicode MS" w:hAnsi="Arial" w:cs="Arial"/>
          <w:color w:val="000000"/>
          <w:sz w:val="18"/>
          <w:szCs w:val="18"/>
        </w:rPr>
      </w:pPr>
      <w:r w:rsidRPr="00767B5C">
        <w:rPr>
          <w:rFonts w:ascii="Arial" w:eastAsia="Arial Unicode MS" w:hAnsi="Arial" w:cs="Arial"/>
          <w:color w:val="000000"/>
          <w:sz w:val="18"/>
          <w:szCs w:val="18"/>
          <w:lang w:val="en-GB"/>
        </w:rPr>
        <w:br w:type="page"/>
      </w:r>
    </w:p>
    <w:p w14:paraId="3F3B5B2A" w14:textId="77777777" w:rsidR="00B840D6" w:rsidRPr="00767B5C" w:rsidRDefault="00B840D6" w:rsidP="004B2E34">
      <w:pPr>
        <w:jc w:val="both"/>
        <w:rPr>
          <w:rFonts w:ascii="Arial" w:eastAsia="Arial Unicode MS" w:hAnsi="Arial" w:cs="Arial"/>
          <w:color w:val="000000"/>
          <w:sz w:val="18"/>
          <w:szCs w:val="18"/>
        </w:rPr>
      </w:pPr>
    </w:p>
    <w:p w14:paraId="632520D7" w14:textId="1DE2B6FD" w:rsidR="009E6143" w:rsidRPr="00767B5C" w:rsidRDefault="00463578" w:rsidP="00B840D6">
      <w:pPr>
        <w:ind w:left="540" w:hanging="540"/>
        <w:jc w:val="both"/>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4</w:t>
      </w:r>
      <w:r w:rsidR="002C562C" w:rsidRPr="00767B5C">
        <w:rPr>
          <w:rFonts w:ascii="Arial" w:eastAsia="Arial Unicode MS" w:hAnsi="Arial" w:cs="Arial"/>
          <w:b/>
          <w:bCs/>
          <w:color w:val="000000"/>
          <w:sz w:val="18"/>
          <w:szCs w:val="18"/>
        </w:rPr>
        <w:t>.</w:t>
      </w:r>
      <w:r w:rsidRPr="00767B5C">
        <w:rPr>
          <w:rFonts w:ascii="Arial" w:eastAsia="Arial Unicode MS" w:hAnsi="Arial" w:cs="Arial"/>
          <w:b/>
          <w:bCs/>
          <w:color w:val="000000"/>
          <w:sz w:val="18"/>
          <w:szCs w:val="18"/>
        </w:rPr>
        <w:t>15</w:t>
      </w:r>
      <w:r w:rsidR="00B840D6" w:rsidRPr="00767B5C">
        <w:rPr>
          <w:rFonts w:ascii="Arial" w:eastAsia="Arial Unicode MS" w:hAnsi="Arial" w:cs="Arial"/>
          <w:b/>
          <w:bCs/>
          <w:color w:val="000000"/>
          <w:sz w:val="18"/>
          <w:szCs w:val="18"/>
        </w:rPr>
        <w:tab/>
      </w:r>
      <w:r w:rsidR="009E6143" w:rsidRPr="00767B5C">
        <w:rPr>
          <w:rFonts w:ascii="Arial" w:eastAsia="Arial Unicode MS" w:hAnsi="Arial" w:cs="Arial"/>
          <w:b/>
          <w:bCs/>
          <w:color w:val="000000"/>
          <w:sz w:val="18"/>
          <w:szCs w:val="18"/>
        </w:rPr>
        <w:t>Dividend distribution</w:t>
      </w:r>
    </w:p>
    <w:p w14:paraId="2269B5FE" w14:textId="77777777" w:rsidR="009E6143" w:rsidRPr="00767B5C" w:rsidRDefault="009E6143" w:rsidP="00442D78">
      <w:pPr>
        <w:pStyle w:val="ListParagraph"/>
        <w:spacing w:after="0" w:line="240" w:lineRule="auto"/>
        <w:ind w:left="540"/>
        <w:jc w:val="both"/>
        <w:rPr>
          <w:rFonts w:ascii="Arial" w:eastAsia="Arial Unicode MS" w:hAnsi="Arial" w:cs="Arial"/>
          <w:color w:val="000000"/>
          <w:sz w:val="18"/>
          <w:szCs w:val="18"/>
        </w:rPr>
      </w:pPr>
    </w:p>
    <w:p w14:paraId="1D73DB34" w14:textId="684D2AA8" w:rsidR="00805844" w:rsidRPr="00767B5C" w:rsidRDefault="009E6143" w:rsidP="000C4251">
      <w:pPr>
        <w:ind w:left="540"/>
        <w:jc w:val="both"/>
        <w:rPr>
          <w:rFonts w:ascii="Arial" w:hAnsi="Arial" w:cs="Arial"/>
          <w:color w:val="000000"/>
          <w:sz w:val="18"/>
          <w:szCs w:val="18"/>
        </w:rPr>
      </w:pPr>
      <w:r w:rsidRPr="00767B5C">
        <w:rPr>
          <w:rFonts w:ascii="Arial" w:eastAsia="Arial Unicode MS" w:hAnsi="Arial" w:cs="Arial"/>
          <w:color w:val="000000"/>
          <w:sz w:val="18"/>
          <w:szCs w:val="18"/>
        </w:rPr>
        <w:t>Dividend distributed to the Company’s shareholders is recognised as a liability when interim dividends are approved by the Board of Directors, and when the annual dividends are approved by the shareholders.</w:t>
      </w:r>
      <w:r w:rsidRPr="00767B5C">
        <w:rPr>
          <w:rFonts w:ascii="Arial" w:hAnsi="Arial" w:cs="Arial"/>
          <w:color w:val="000000"/>
          <w:sz w:val="18"/>
          <w:szCs w:val="18"/>
        </w:rPr>
        <w:t xml:space="preserve"> </w:t>
      </w:r>
    </w:p>
    <w:p w14:paraId="49BD34FE" w14:textId="77777777" w:rsidR="001D3EFD" w:rsidRPr="00767B5C" w:rsidRDefault="001D3EFD" w:rsidP="00767B5C">
      <w:pPr>
        <w:pStyle w:val="ListParagraph"/>
        <w:spacing w:after="0" w:line="240" w:lineRule="auto"/>
        <w:ind w:left="540"/>
        <w:jc w:val="both"/>
        <w:rPr>
          <w:rFonts w:ascii="Arial" w:eastAsia="Arial Unicode MS" w:hAnsi="Arial" w:cs="Arial"/>
          <w:color w:val="000000"/>
          <w:sz w:val="18"/>
          <w:szCs w:val="18"/>
        </w:rPr>
      </w:pPr>
    </w:p>
    <w:p w14:paraId="24F2871D" w14:textId="2447C431" w:rsidR="005F73B4" w:rsidRPr="00767B5C" w:rsidRDefault="005F73B4" w:rsidP="005F73B4">
      <w:pPr>
        <w:keepNext/>
        <w:keepLines/>
        <w:tabs>
          <w:tab w:val="left" w:pos="540"/>
        </w:tabs>
        <w:outlineLvl w:val="1"/>
        <w:rPr>
          <w:rFonts w:ascii="Arial" w:eastAsia="Arial" w:hAnsi="Arial" w:cs="Arial"/>
          <w:b/>
          <w:color w:val="000000"/>
          <w:sz w:val="18"/>
          <w:szCs w:val="18"/>
          <w:lang w:val="en-US" w:eastAsia="en-GB"/>
        </w:rPr>
      </w:pPr>
      <w:bookmarkStart w:id="1" w:name="_Toc175817097"/>
      <w:bookmarkStart w:id="2" w:name="_Toc48736041"/>
      <w:bookmarkStart w:id="3" w:name="_Toc216090802"/>
      <w:r w:rsidRPr="00767B5C">
        <w:rPr>
          <w:rFonts w:ascii="Arial" w:eastAsia="Arial" w:hAnsi="Arial" w:cs="Arial"/>
          <w:b/>
          <w:color w:val="000000"/>
          <w:sz w:val="18"/>
          <w:szCs w:val="18"/>
          <w:lang w:eastAsia="en-GB"/>
        </w:rPr>
        <w:t>4.16</w:t>
      </w:r>
      <w:r w:rsidRPr="00767B5C">
        <w:rPr>
          <w:rFonts w:ascii="Arial" w:eastAsia="Arial" w:hAnsi="Arial" w:cs="Arial"/>
          <w:b/>
          <w:color w:val="000000"/>
          <w:sz w:val="18"/>
          <w:szCs w:val="18"/>
          <w:lang w:eastAsia="en-GB"/>
        </w:rPr>
        <w:tab/>
      </w:r>
      <w:bookmarkStart w:id="4" w:name="_Toc175817098"/>
      <w:bookmarkEnd w:id="1"/>
      <w:bookmarkEnd w:id="2"/>
      <w:bookmarkEnd w:id="3"/>
      <w:r w:rsidRPr="00767B5C">
        <w:rPr>
          <w:rFonts w:ascii="Arial" w:eastAsia="Arial" w:hAnsi="Arial" w:cs="Arial"/>
          <w:b/>
          <w:color w:val="000000"/>
          <w:sz w:val="18"/>
          <w:szCs w:val="18"/>
          <w:lang w:eastAsia="en-GB"/>
        </w:rPr>
        <w:t>Embedded derivatives and derivatives that do not qualify for hedge accounting</w:t>
      </w:r>
      <w:bookmarkEnd w:id="4"/>
    </w:p>
    <w:p w14:paraId="07363942" w14:textId="77777777" w:rsidR="005F73B4" w:rsidRPr="00767B5C" w:rsidRDefault="005F73B4" w:rsidP="005F73B4">
      <w:pPr>
        <w:ind w:left="540"/>
        <w:jc w:val="both"/>
        <w:rPr>
          <w:rFonts w:ascii="Arial" w:eastAsia="Arial" w:hAnsi="Arial" w:cs="Arial"/>
          <w:sz w:val="18"/>
          <w:szCs w:val="18"/>
          <w:lang w:eastAsia="en-GB"/>
        </w:rPr>
      </w:pPr>
    </w:p>
    <w:p w14:paraId="463F44A9" w14:textId="77777777" w:rsidR="005F73B4" w:rsidRPr="00767B5C" w:rsidRDefault="005F73B4" w:rsidP="005F73B4">
      <w:pPr>
        <w:ind w:left="540"/>
        <w:jc w:val="both"/>
        <w:rPr>
          <w:rFonts w:ascii="Arial" w:eastAsia="Arial Unicode MS" w:hAnsi="Arial" w:cs="Arial"/>
          <w:color w:val="000000"/>
          <w:sz w:val="18"/>
          <w:szCs w:val="18"/>
        </w:rPr>
      </w:pPr>
      <w:r w:rsidRPr="00767B5C">
        <w:rPr>
          <w:rFonts w:ascii="Arial" w:eastAsia="Arial Unicode MS" w:hAnsi="Arial" w:cs="Arial"/>
          <w:color w:val="000000"/>
          <w:spacing w:val="-4"/>
          <w:sz w:val="18"/>
          <w:szCs w:val="18"/>
        </w:rPr>
        <w:t xml:space="preserve">Embedded derivatives that are separately accounted for and derivatives that do not qualify for hedge accounting </w:t>
      </w:r>
      <w:r w:rsidRPr="00767B5C">
        <w:rPr>
          <w:rFonts w:ascii="Arial" w:eastAsia="Arial Unicode MS" w:hAnsi="Arial" w:cs="Arial"/>
          <w:color w:val="000000"/>
          <w:sz w:val="18"/>
          <w:szCs w:val="18"/>
        </w:rPr>
        <w:t>are initially recognised at fair value. Changes in the fair value are included in other gains(losses).</w:t>
      </w:r>
    </w:p>
    <w:p w14:paraId="0439DD44" w14:textId="77777777" w:rsidR="005F73B4" w:rsidRPr="00767B5C" w:rsidRDefault="005F73B4" w:rsidP="005F73B4">
      <w:pPr>
        <w:ind w:left="540"/>
        <w:jc w:val="both"/>
        <w:rPr>
          <w:rFonts w:ascii="Arial" w:eastAsia="Arial Unicode MS" w:hAnsi="Arial" w:cs="Arial"/>
          <w:color w:val="000000"/>
          <w:sz w:val="18"/>
          <w:szCs w:val="18"/>
        </w:rPr>
      </w:pPr>
    </w:p>
    <w:p w14:paraId="074D63D8" w14:textId="0A24DDF0" w:rsidR="005F73B4" w:rsidRPr="00767B5C" w:rsidRDefault="005F73B4" w:rsidP="005F73B4">
      <w:pPr>
        <w:ind w:left="540"/>
        <w:jc w:val="both"/>
        <w:rPr>
          <w:rFonts w:ascii="Arial" w:eastAsia="Arial Unicode MS" w:hAnsi="Arial" w:cs="Arial"/>
          <w:color w:val="000000"/>
          <w:sz w:val="18"/>
          <w:szCs w:val="18"/>
        </w:rPr>
      </w:pPr>
      <w:r w:rsidRPr="00767B5C">
        <w:rPr>
          <w:rFonts w:ascii="Arial" w:eastAsia="Arial Unicode MS" w:hAnsi="Arial" w:cs="Arial"/>
          <w:color w:val="000000"/>
          <w:sz w:val="18"/>
          <w:szCs w:val="18"/>
        </w:rPr>
        <w:t>Fair value of derivatives is classified as current or non-current based on their remaining maturity.</w:t>
      </w:r>
    </w:p>
    <w:p w14:paraId="63831985" w14:textId="77777777" w:rsidR="005F73B4" w:rsidRPr="00767B5C" w:rsidRDefault="005F73B4" w:rsidP="00767B5C">
      <w:pPr>
        <w:pStyle w:val="ListParagraph"/>
        <w:spacing w:after="0" w:line="240" w:lineRule="auto"/>
        <w:ind w:left="540"/>
        <w:jc w:val="both"/>
        <w:rPr>
          <w:rFonts w:ascii="Arial" w:eastAsia="Arial Unicode MS" w:hAnsi="Arial" w:cs="Arial"/>
          <w:color w:val="000000"/>
          <w:sz w:val="18"/>
          <w:szCs w:val="18"/>
        </w:rPr>
      </w:pPr>
    </w:p>
    <w:p w14:paraId="49D1B047" w14:textId="788B52F8" w:rsidR="00FC07E8" w:rsidRPr="00767B5C" w:rsidRDefault="00463578" w:rsidP="005C6F0A">
      <w:pPr>
        <w:ind w:left="540" w:hanging="540"/>
        <w:jc w:val="both"/>
        <w:rPr>
          <w:rFonts w:ascii="Arial" w:eastAsia="Arial Unicode MS" w:hAnsi="Arial" w:cs="Arial"/>
          <w:color w:val="000000"/>
          <w:sz w:val="18"/>
          <w:szCs w:val="18"/>
        </w:rPr>
      </w:pPr>
      <w:r w:rsidRPr="00767B5C">
        <w:rPr>
          <w:rFonts w:ascii="Arial" w:eastAsia="Arial Unicode MS" w:hAnsi="Arial" w:cs="Arial"/>
          <w:b/>
          <w:bCs/>
          <w:color w:val="000000"/>
          <w:sz w:val="18"/>
          <w:szCs w:val="18"/>
        </w:rPr>
        <w:t>4</w:t>
      </w:r>
      <w:r w:rsidR="00955DC8" w:rsidRPr="00767B5C">
        <w:rPr>
          <w:rFonts w:ascii="Arial" w:eastAsia="Arial Unicode MS" w:hAnsi="Arial" w:cs="Arial"/>
          <w:b/>
          <w:bCs/>
          <w:color w:val="000000"/>
          <w:sz w:val="18"/>
          <w:szCs w:val="18"/>
        </w:rPr>
        <w:t>.</w:t>
      </w:r>
      <w:r w:rsidRPr="00767B5C">
        <w:rPr>
          <w:rFonts w:ascii="Arial" w:eastAsia="Arial Unicode MS" w:hAnsi="Arial" w:cs="Arial"/>
          <w:b/>
          <w:bCs/>
          <w:color w:val="000000"/>
          <w:sz w:val="18"/>
          <w:szCs w:val="18"/>
        </w:rPr>
        <w:t>1</w:t>
      </w:r>
      <w:r w:rsidR="005F73B4" w:rsidRPr="00767B5C">
        <w:rPr>
          <w:rFonts w:ascii="Arial" w:eastAsia="Arial Unicode MS" w:hAnsi="Arial" w:cs="Arial"/>
          <w:b/>
          <w:bCs/>
          <w:color w:val="000000"/>
          <w:sz w:val="18"/>
          <w:szCs w:val="22"/>
        </w:rPr>
        <w:t>7</w:t>
      </w:r>
      <w:r w:rsidR="00955DC8" w:rsidRPr="00767B5C">
        <w:rPr>
          <w:rFonts w:ascii="Arial" w:eastAsia="Arial Unicode MS" w:hAnsi="Arial" w:cs="Arial"/>
          <w:b/>
          <w:bCs/>
          <w:color w:val="000000"/>
          <w:sz w:val="18"/>
          <w:szCs w:val="18"/>
        </w:rPr>
        <w:tab/>
      </w:r>
      <w:r w:rsidR="00FC07E8" w:rsidRPr="00767B5C">
        <w:rPr>
          <w:rFonts w:ascii="Arial" w:eastAsia="Arial Unicode MS" w:hAnsi="Arial" w:cs="Arial"/>
          <w:b/>
          <w:bCs/>
          <w:color w:val="000000"/>
          <w:sz w:val="18"/>
          <w:szCs w:val="18"/>
        </w:rPr>
        <w:t>Segment Reporting</w:t>
      </w:r>
    </w:p>
    <w:p w14:paraId="0C646133" w14:textId="77777777" w:rsidR="00FC07E8" w:rsidRPr="00767B5C" w:rsidRDefault="00FC07E8" w:rsidP="00442D78">
      <w:pPr>
        <w:ind w:left="540" w:right="-45"/>
        <w:outlineLvl w:val="0"/>
        <w:rPr>
          <w:rFonts w:ascii="Arial" w:eastAsia="Arial Unicode MS" w:hAnsi="Arial" w:cs="Arial"/>
          <w:color w:val="000000"/>
          <w:sz w:val="18"/>
          <w:szCs w:val="18"/>
        </w:rPr>
      </w:pPr>
    </w:p>
    <w:p w14:paraId="5AD3EE1B" w14:textId="7473351A" w:rsidR="00E762A0" w:rsidRPr="00767B5C" w:rsidRDefault="00FC07E8" w:rsidP="00442D78">
      <w:pPr>
        <w:ind w:left="540"/>
        <w:jc w:val="both"/>
        <w:rPr>
          <w:rFonts w:ascii="Arial" w:eastAsia="Arial Unicode MS" w:hAnsi="Arial" w:cs="Arial"/>
          <w:color w:val="000000"/>
          <w:spacing w:val="-2"/>
          <w:sz w:val="18"/>
          <w:szCs w:val="18"/>
        </w:rPr>
      </w:pPr>
      <w:r w:rsidRPr="00767B5C">
        <w:rPr>
          <w:rFonts w:ascii="Arial" w:eastAsia="Arial Unicode MS" w:hAnsi="Arial" w:cs="Arial"/>
          <w:color w:val="000000"/>
          <w:spacing w:val="-2"/>
          <w:sz w:val="18"/>
          <w:szCs w:val="18"/>
        </w:rPr>
        <w:t>Operating segments are reported in a manner consistent with the internal reporting provided to the chief operating</w:t>
      </w:r>
      <w:r w:rsidRPr="00767B5C">
        <w:rPr>
          <w:rFonts w:ascii="Arial" w:eastAsia="Arial Unicode MS" w:hAnsi="Arial" w:cs="Arial"/>
          <w:color w:val="000000"/>
          <w:sz w:val="18"/>
          <w:szCs w:val="18"/>
        </w:rPr>
        <w:t xml:space="preserve"> decision-maker. The chief operating decision-maker, who is responsible for allocating resources and assessing </w:t>
      </w:r>
      <w:r w:rsidRPr="00767B5C">
        <w:rPr>
          <w:rFonts w:ascii="Arial" w:eastAsia="Arial Unicode MS" w:hAnsi="Arial" w:cs="Arial"/>
          <w:color w:val="000000"/>
          <w:spacing w:val="-4"/>
          <w:sz w:val="18"/>
          <w:szCs w:val="18"/>
        </w:rPr>
        <w:t>performance of the operating segments, has been identified as Chief Executive Officer that makes strategic decisions.</w:t>
      </w:r>
      <w:r w:rsidR="003963BA" w:rsidRPr="00767B5C">
        <w:rPr>
          <w:rFonts w:ascii="Arial" w:eastAsia="Arial Unicode MS" w:hAnsi="Arial" w:cs="Arial"/>
          <w:color w:val="000000"/>
          <w:spacing w:val="-2"/>
          <w:sz w:val="18"/>
          <w:szCs w:val="18"/>
          <w:cs/>
        </w:rPr>
        <w:t xml:space="preserve"> </w:t>
      </w:r>
      <w:r w:rsidR="0026345C" w:rsidRPr="00767B5C">
        <w:rPr>
          <w:rFonts w:ascii="Arial" w:eastAsia="Arial Unicode MS" w:hAnsi="Arial" w:cs="Arial"/>
          <w:color w:val="000000"/>
          <w:spacing w:val="-2"/>
          <w:sz w:val="18"/>
          <w:szCs w:val="18"/>
        </w:rPr>
        <w:t>However,</w:t>
      </w:r>
      <w:r w:rsidR="0026345C" w:rsidRPr="00767B5C">
        <w:rPr>
          <w:rFonts w:ascii="Arial" w:eastAsia="Arial Unicode MS" w:hAnsi="Arial" w:cs="Arial"/>
          <w:color w:val="000000"/>
          <w:spacing w:val="-2"/>
          <w:sz w:val="18"/>
          <w:szCs w:val="18"/>
          <w:cs/>
        </w:rPr>
        <w:t xml:space="preserve"> </w:t>
      </w:r>
      <w:r w:rsidR="0026345C" w:rsidRPr="00767B5C">
        <w:rPr>
          <w:rFonts w:ascii="Arial" w:eastAsia="Arial Unicode MS" w:hAnsi="Arial" w:cs="Arial"/>
          <w:color w:val="000000"/>
          <w:spacing w:val="-2"/>
          <w:sz w:val="18"/>
          <w:szCs w:val="18"/>
        </w:rPr>
        <w:t>management consider the Group</w:t>
      </w:r>
      <w:r w:rsidR="00387DAF" w:rsidRPr="00767B5C">
        <w:rPr>
          <w:rFonts w:ascii="Arial" w:eastAsia="Arial Unicode MS" w:hAnsi="Arial" w:cs="Arial"/>
          <w:color w:val="000000"/>
          <w:spacing w:val="-2"/>
          <w:sz w:val="18"/>
          <w:szCs w:val="18"/>
        </w:rPr>
        <w:t xml:space="preserve"> has only one operating segment which is property development </w:t>
      </w:r>
      <w:r w:rsidR="005E33AF" w:rsidRPr="00767B5C">
        <w:rPr>
          <w:rFonts w:ascii="Arial" w:eastAsia="Arial Unicode MS" w:hAnsi="Arial" w:cs="Arial"/>
          <w:color w:val="000000"/>
          <w:spacing w:val="-2"/>
          <w:sz w:val="18"/>
          <w:szCs w:val="18"/>
        </w:rPr>
        <w:br/>
      </w:r>
      <w:r w:rsidR="00387DAF" w:rsidRPr="00767B5C">
        <w:rPr>
          <w:rFonts w:ascii="Arial" w:eastAsia="Arial Unicode MS" w:hAnsi="Arial" w:cs="Arial"/>
          <w:color w:val="000000"/>
          <w:spacing w:val="-2"/>
          <w:sz w:val="18"/>
          <w:szCs w:val="18"/>
        </w:rPr>
        <w:t>for sale. The information was already presented in the financial statements.</w:t>
      </w:r>
    </w:p>
    <w:p w14:paraId="7D219267" w14:textId="77777777" w:rsidR="00BB4921" w:rsidRPr="00767B5C" w:rsidRDefault="00BB4921" w:rsidP="00D373F5">
      <w:pPr>
        <w:jc w:val="both"/>
        <w:rPr>
          <w:rFonts w:ascii="Arial" w:eastAsia="Arial Unicode MS" w:hAnsi="Arial" w:cs="Arial"/>
          <w:color w:val="000000"/>
          <w:sz w:val="18"/>
          <w:szCs w:val="18"/>
        </w:rPr>
      </w:pPr>
    </w:p>
    <w:p w14:paraId="3873C7BB" w14:textId="77777777" w:rsidR="005E33AF" w:rsidRPr="00767B5C" w:rsidRDefault="005E33AF" w:rsidP="00D373F5">
      <w:pPr>
        <w:jc w:val="both"/>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75"/>
      </w:tblGrid>
      <w:tr w:rsidR="000B40A2" w:rsidRPr="00767B5C" w14:paraId="4E1781CF" w14:textId="77777777" w:rsidTr="00F27B94">
        <w:trPr>
          <w:trHeight w:val="386"/>
        </w:trPr>
        <w:tc>
          <w:tcPr>
            <w:tcW w:w="9475" w:type="dxa"/>
            <w:vAlign w:val="center"/>
            <w:hideMark/>
          </w:tcPr>
          <w:p w14:paraId="0F626DB5" w14:textId="236D5CA5" w:rsidR="000B40A2" w:rsidRPr="00767B5C" w:rsidRDefault="00463578"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5</w:t>
            </w:r>
            <w:r w:rsidR="000B40A2" w:rsidRPr="00767B5C">
              <w:rPr>
                <w:rFonts w:ascii="Arial" w:eastAsia="Arial Unicode MS" w:hAnsi="Arial" w:cs="Arial"/>
                <w:b/>
                <w:bCs/>
                <w:color w:val="000000"/>
                <w:sz w:val="18"/>
                <w:szCs w:val="18"/>
              </w:rPr>
              <w:tab/>
              <w:t>Financial risk management</w:t>
            </w:r>
          </w:p>
        </w:tc>
      </w:tr>
    </w:tbl>
    <w:p w14:paraId="76DBBFDB" w14:textId="77777777" w:rsidR="00F53393" w:rsidRPr="00767B5C" w:rsidRDefault="00F53393" w:rsidP="00767B5C">
      <w:pPr>
        <w:pStyle w:val="a"/>
        <w:tabs>
          <w:tab w:val="left" w:pos="540"/>
          <w:tab w:val="left" w:pos="630"/>
        </w:tabs>
        <w:ind w:left="540" w:right="0"/>
        <w:jc w:val="both"/>
        <w:rPr>
          <w:rFonts w:ascii="Arial" w:hAnsi="Arial" w:cs="Arial"/>
          <w:color w:val="000000"/>
          <w:sz w:val="18"/>
          <w:szCs w:val="18"/>
          <w:lang w:val="en-GB"/>
        </w:rPr>
      </w:pPr>
    </w:p>
    <w:p w14:paraId="07F65EE3" w14:textId="736A6C02" w:rsidR="005F73B4" w:rsidRPr="00767B5C" w:rsidRDefault="005F73B4" w:rsidP="005F73B4">
      <w:pPr>
        <w:ind w:left="547"/>
        <w:jc w:val="both"/>
        <w:rPr>
          <w:rFonts w:ascii="Arial" w:eastAsia="Arial Unicode MS" w:hAnsi="Arial" w:cs="Arial"/>
          <w:color w:val="000000"/>
          <w:spacing w:val="-2"/>
          <w:sz w:val="18"/>
          <w:szCs w:val="18"/>
        </w:rPr>
      </w:pPr>
      <w:r w:rsidRPr="00767B5C">
        <w:rPr>
          <w:rFonts w:ascii="Arial" w:eastAsia="Arial Unicode MS" w:hAnsi="Arial" w:cs="Arial"/>
          <w:color w:val="000000"/>
          <w:spacing w:val="-2"/>
          <w:sz w:val="18"/>
          <w:szCs w:val="18"/>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interest rate risk, credit risk as well as investment of excess liquidity.</w:t>
      </w:r>
    </w:p>
    <w:p w14:paraId="2DF2F1B4" w14:textId="77777777" w:rsidR="005F73B4" w:rsidRPr="00767B5C" w:rsidRDefault="005F73B4" w:rsidP="00767B5C">
      <w:pPr>
        <w:pStyle w:val="a"/>
        <w:tabs>
          <w:tab w:val="left" w:pos="540"/>
          <w:tab w:val="left" w:pos="630"/>
        </w:tabs>
        <w:ind w:left="540" w:right="0"/>
        <w:jc w:val="both"/>
        <w:rPr>
          <w:rFonts w:ascii="Arial" w:hAnsi="Arial" w:cs="Arial"/>
          <w:color w:val="000000"/>
          <w:sz w:val="18"/>
          <w:szCs w:val="18"/>
          <w:lang w:val="en-GB"/>
        </w:rPr>
      </w:pPr>
    </w:p>
    <w:p w14:paraId="675C36B5" w14:textId="39F4354A" w:rsidR="00F53393" w:rsidRPr="00767B5C" w:rsidRDefault="00463578" w:rsidP="00B21B1D">
      <w:pPr>
        <w:pStyle w:val="a"/>
        <w:ind w:left="540" w:right="0" w:hanging="540"/>
        <w:jc w:val="both"/>
        <w:rPr>
          <w:rFonts w:ascii="Arial" w:hAnsi="Arial" w:cs="Arial"/>
          <w:b/>
          <w:bCs/>
          <w:color w:val="000000"/>
          <w:sz w:val="18"/>
          <w:szCs w:val="18"/>
          <w:lang w:val="en-GB"/>
        </w:rPr>
      </w:pPr>
      <w:r w:rsidRPr="00767B5C">
        <w:rPr>
          <w:rFonts w:ascii="Arial" w:hAnsi="Arial" w:cs="Arial"/>
          <w:b/>
          <w:bCs/>
          <w:color w:val="000000"/>
          <w:sz w:val="18"/>
          <w:szCs w:val="18"/>
          <w:lang w:val="en-GB"/>
        </w:rPr>
        <w:t>5</w:t>
      </w:r>
      <w:r w:rsidR="00F53393" w:rsidRPr="00767B5C">
        <w:rPr>
          <w:rFonts w:ascii="Arial" w:hAnsi="Arial" w:cs="Arial"/>
          <w:b/>
          <w:bCs/>
          <w:color w:val="000000"/>
          <w:sz w:val="18"/>
          <w:szCs w:val="18"/>
          <w:lang w:val="en-GB"/>
        </w:rPr>
        <w:t>.</w:t>
      </w:r>
      <w:r w:rsidRPr="00767B5C">
        <w:rPr>
          <w:rFonts w:ascii="Arial" w:hAnsi="Arial" w:cs="Arial"/>
          <w:b/>
          <w:bCs/>
          <w:color w:val="000000"/>
          <w:sz w:val="18"/>
          <w:szCs w:val="18"/>
          <w:lang w:val="en-GB"/>
        </w:rPr>
        <w:t>1</w:t>
      </w:r>
      <w:r w:rsidR="00F53393" w:rsidRPr="00767B5C">
        <w:rPr>
          <w:rFonts w:ascii="Arial" w:hAnsi="Arial" w:cs="Arial"/>
          <w:b/>
          <w:bCs/>
          <w:color w:val="000000"/>
          <w:sz w:val="18"/>
          <w:szCs w:val="18"/>
          <w:lang w:val="en-GB"/>
        </w:rPr>
        <w:tab/>
        <w:t>Financial risk</w:t>
      </w:r>
    </w:p>
    <w:p w14:paraId="57ABAB39" w14:textId="77777777" w:rsidR="00F53393" w:rsidRPr="00767B5C" w:rsidRDefault="00F53393" w:rsidP="00442D78">
      <w:pPr>
        <w:pStyle w:val="a"/>
        <w:ind w:left="547" w:right="0"/>
        <w:jc w:val="both"/>
        <w:rPr>
          <w:rFonts w:ascii="Arial" w:hAnsi="Arial" w:cs="Arial"/>
          <w:color w:val="000000"/>
          <w:sz w:val="18"/>
          <w:szCs w:val="18"/>
          <w:lang w:val="en-GB"/>
        </w:rPr>
      </w:pPr>
    </w:p>
    <w:p w14:paraId="799636CD" w14:textId="5864ABDA" w:rsidR="00CB5DDB" w:rsidRPr="00767B5C" w:rsidRDefault="00463578" w:rsidP="00442D78">
      <w:pPr>
        <w:pStyle w:val="a"/>
        <w:ind w:left="1080" w:right="0" w:hanging="540"/>
        <w:jc w:val="both"/>
        <w:rPr>
          <w:rFonts w:ascii="Arial" w:hAnsi="Arial" w:cs="Arial"/>
          <w:b/>
          <w:bCs/>
          <w:color w:val="000000"/>
          <w:sz w:val="18"/>
          <w:szCs w:val="18"/>
          <w:lang w:val="en-GB"/>
        </w:rPr>
      </w:pPr>
      <w:r w:rsidRPr="00767B5C">
        <w:rPr>
          <w:rFonts w:ascii="Arial" w:hAnsi="Arial" w:cs="Arial"/>
          <w:b/>
          <w:bCs/>
          <w:color w:val="000000"/>
          <w:sz w:val="18"/>
          <w:szCs w:val="18"/>
          <w:lang w:val="en-GB"/>
        </w:rPr>
        <w:t>5</w:t>
      </w:r>
      <w:r w:rsidR="000959E2" w:rsidRPr="00767B5C">
        <w:rPr>
          <w:rFonts w:ascii="Arial" w:hAnsi="Arial" w:cs="Arial"/>
          <w:b/>
          <w:bCs/>
          <w:color w:val="000000"/>
          <w:sz w:val="18"/>
          <w:szCs w:val="18"/>
          <w:lang w:val="en-GB"/>
        </w:rPr>
        <w:t>.</w:t>
      </w:r>
      <w:r w:rsidRPr="00767B5C">
        <w:rPr>
          <w:rFonts w:ascii="Arial" w:hAnsi="Arial" w:cs="Arial"/>
          <w:b/>
          <w:bCs/>
          <w:color w:val="000000"/>
          <w:sz w:val="18"/>
          <w:szCs w:val="18"/>
          <w:lang w:val="en-GB"/>
        </w:rPr>
        <w:t>1</w:t>
      </w:r>
      <w:r w:rsidR="000959E2" w:rsidRPr="00767B5C">
        <w:rPr>
          <w:rFonts w:ascii="Arial" w:hAnsi="Arial" w:cs="Arial"/>
          <w:b/>
          <w:bCs/>
          <w:color w:val="000000"/>
          <w:sz w:val="18"/>
          <w:szCs w:val="18"/>
          <w:lang w:val="en-GB"/>
        </w:rPr>
        <w:t>.</w:t>
      </w:r>
      <w:r w:rsidRPr="00767B5C">
        <w:rPr>
          <w:rFonts w:ascii="Arial" w:hAnsi="Arial" w:cs="Arial"/>
          <w:b/>
          <w:bCs/>
          <w:color w:val="000000"/>
          <w:sz w:val="18"/>
          <w:szCs w:val="18"/>
          <w:lang w:val="en-GB"/>
        </w:rPr>
        <w:t>1</w:t>
      </w:r>
      <w:r w:rsidR="000959E2" w:rsidRPr="00767B5C">
        <w:rPr>
          <w:rFonts w:ascii="Arial" w:hAnsi="Arial" w:cs="Arial"/>
          <w:b/>
          <w:bCs/>
          <w:color w:val="000000"/>
          <w:sz w:val="18"/>
          <w:szCs w:val="18"/>
          <w:lang w:val="en-GB"/>
        </w:rPr>
        <w:tab/>
      </w:r>
      <w:r w:rsidR="00CB5DDB" w:rsidRPr="00767B5C">
        <w:rPr>
          <w:rFonts w:ascii="Arial" w:hAnsi="Arial" w:cs="Arial"/>
          <w:b/>
          <w:bCs/>
          <w:color w:val="000000"/>
          <w:sz w:val="18"/>
          <w:szCs w:val="18"/>
          <w:lang w:val="en-GB"/>
        </w:rPr>
        <w:t>Market risk</w:t>
      </w:r>
    </w:p>
    <w:p w14:paraId="1B108016" w14:textId="77777777" w:rsidR="00CB5DDB" w:rsidRPr="00767B5C" w:rsidRDefault="00CB5DDB" w:rsidP="000959E2">
      <w:pPr>
        <w:pStyle w:val="ListParagraph"/>
        <w:spacing w:after="0" w:line="240" w:lineRule="auto"/>
        <w:ind w:left="1080" w:hanging="540"/>
        <w:jc w:val="both"/>
        <w:rPr>
          <w:rFonts w:ascii="Arial" w:eastAsia="Arial Unicode MS" w:hAnsi="Arial" w:cs="Arial"/>
          <w:color w:val="000000"/>
          <w:sz w:val="18"/>
          <w:szCs w:val="18"/>
          <w:lang w:val="en-GB"/>
        </w:rPr>
      </w:pPr>
    </w:p>
    <w:p w14:paraId="3318C3C9" w14:textId="4A734BC7" w:rsidR="00CB5DDB" w:rsidRPr="00767B5C" w:rsidRDefault="00CB5DDB" w:rsidP="00442D78">
      <w:pPr>
        <w:pStyle w:val="ListParagraph"/>
        <w:numPr>
          <w:ilvl w:val="0"/>
          <w:numId w:val="6"/>
        </w:numPr>
        <w:spacing w:after="0" w:line="240" w:lineRule="auto"/>
        <w:jc w:val="both"/>
        <w:rPr>
          <w:rFonts w:ascii="Arial" w:eastAsia="Arial Unicode MS" w:hAnsi="Arial" w:cs="Arial"/>
          <w:b/>
          <w:bCs/>
          <w:color w:val="000000"/>
          <w:sz w:val="18"/>
          <w:szCs w:val="18"/>
          <w:lang w:val="en-GB"/>
        </w:rPr>
      </w:pPr>
      <w:r w:rsidRPr="00767B5C">
        <w:rPr>
          <w:rFonts w:ascii="Arial" w:eastAsia="Arial Unicode MS" w:hAnsi="Arial" w:cs="Arial"/>
          <w:b/>
          <w:bCs/>
          <w:color w:val="000000"/>
          <w:sz w:val="18"/>
          <w:szCs w:val="18"/>
          <w:lang w:val="en-GB"/>
        </w:rPr>
        <w:t>Foreign exchange risk</w:t>
      </w:r>
    </w:p>
    <w:p w14:paraId="554A0AFC" w14:textId="77777777" w:rsidR="009C5EEF" w:rsidRPr="00767B5C" w:rsidRDefault="009C5EEF" w:rsidP="00442D78">
      <w:pPr>
        <w:pStyle w:val="a"/>
        <w:ind w:left="1080" w:right="0"/>
        <w:jc w:val="both"/>
        <w:rPr>
          <w:rFonts w:ascii="Arial" w:hAnsi="Arial" w:cs="Arial"/>
          <w:color w:val="000000"/>
          <w:sz w:val="18"/>
          <w:szCs w:val="18"/>
          <w:lang w:val="en-GB"/>
        </w:rPr>
      </w:pPr>
    </w:p>
    <w:p w14:paraId="780BC92E" w14:textId="151B8EDA" w:rsidR="00CB5DDB" w:rsidRPr="00767B5C" w:rsidRDefault="00CB5DDB" w:rsidP="00442D78">
      <w:pPr>
        <w:pStyle w:val="a"/>
        <w:ind w:left="1080" w:right="0"/>
        <w:jc w:val="both"/>
        <w:rPr>
          <w:rFonts w:ascii="Arial" w:hAnsi="Arial" w:cs="Arial"/>
          <w:color w:val="000000"/>
          <w:sz w:val="18"/>
          <w:szCs w:val="18"/>
          <w:lang w:val="en-GB"/>
        </w:rPr>
      </w:pPr>
      <w:r w:rsidRPr="00767B5C">
        <w:rPr>
          <w:rFonts w:ascii="Arial" w:hAnsi="Arial" w:cs="Arial"/>
          <w:color w:val="000000"/>
          <w:sz w:val="18"/>
          <w:szCs w:val="18"/>
          <w:lang w:val="en-GB"/>
        </w:rPr>
        <w:t>The Group has no business transactions in foreign currencies thus there is no such risk arising from exchange</w:t>
      </w:r>
      <w:r w:rsidR="00FE403A" w:rsidRPr="00767B5C">
        <w:rPr>
          <w:rFonts w:ascii="Arial" w:hAnsi="Arial" w:cs="Arial"/>
          <w:color w:val="000000"/>
          <w:sz w:val="18"/>
          <w:szCs w:val="18"/>
          <w:lang w:val="en-GB"/>
        </w:rPr>
        <w:t xml:space="preserve"> rate</w:t>
      </w:r>
      <w:r w:rsidR="00AB6A83" w:rsidRPr="00767B5C">
        <w:rPr>
          <w:rFonts w:ascii="Arial" w:hAnsi="Arial" w:cs="Arial"/>
          <w:color w:val="000000"/>
          <w:sz w:val="18"/>
          <w:szCs w:val="18"/>
          <w:lang w:val="en-GB"/>
        </w:rPr>
        <w:t>.</w:t>
      </w:r>
      <w:r w:rsidRPr="00767B5C">
        <w:rPr>
          <w:rFonts w:ascii="Arial" w:hAnsi="Arial" w:cs="Arial"/>
          <w:color w:val="000000"/>
          <w:sz w:val="18"/>
          <w:szCs w:val="18"/>
          <w:lang w:val="en-GB"/>
        </w:rPr>
        <w:t xml:space="preserve"> </w:t>
      </w:r>
    </w:p>
    <w:p w14:paraId="442EFF4A" w14:textId="77777777" w:rsidR="00CB5DDB" w:rsidRPr="00767B5C" w:rsidRDefault="00CB5DDB" w:rsidP="00442D78">
      <w:pPr>
        <w:pStyle w:val="ListParagraph"/>
        <w:spacing w:after="0" w:line="240" w:lineRule="auto"/>
        <w:ind w:left="1080"/>
        <w:jc w:val="both"/>
        <w:rPr>
          <w:rFonts w:ascii="Arial" w:eastAsia="Arial Unicode MS" w:hAnsi="Arial" w:cs="Arial"/>
          <w:b/>
          <w:bCs/>
          <w:color w:val="000000"/>
          <w:sz w:val="18"/>
          <w:szCs w:val="18"/>
          <w:lang w:val="en-GB"/>
        </w:rPr>
      </w:pPr>
    </w:p>
    <w:p w14:paraId="33990F01" w14:textId="541A08CA" w:rsidR="00CB5DDB" w:rsidRPr="00767B5C" w:rsidRDefault="00CB5DDB" w:rsidP="00442D78">
      <w:pPr>
        <w:pStyle w:val="ListParagraph"/>
        <w:numPr>
          <w:ilvl w:val="0"/>
          <w:numId w:val="6"/>
        </w:numPr>
        <w:spacing w:after="0" w:line="240" w:lineRule="auto"/>
        <w:jc w:val="both"/>
        <w:rPr>
          <w:rFonts w:ascii="Arial" w:eastAsia="Arial Unicode MS" w:hAnsi="Arial" w:cs="Arial"/>
          <w:b/>
          <w:bCs/>
          <w:color w:val="000000"/>
          <w:sz w:val="18"/>
          <w:szCs w:val="18"/>
          <w:lang w:val="en-GB"/>
        </w:rPr>
      </w:pPr>
      <w:r w:rsidRPr="00767B5C">
        <w:rPr>
          <w:rFonts w:ascii="Arial" w:eastAsia="Arial Unicode MS" w:hAnsi="Arial" w:cs="Arial"/>
          <w:b/>
          <w:bCs/>
          <w:color w:val="000000"/>
          <w:sz w:val="18"/>
          <w:szCs w:val="18"/>
          <w:lang w:val="en-GB"/>
        </w:rPr>
        <w:t>Interest rate risk</w:t>
      </w:r>
    </w:p>
    <w:p w14:paraId="7C200A57" w14:textId="77777777" w:rsidR="00AD0D41" w:rsidRPr="00767B5C" w:rsidRDefault="00AD0D41" w:rsidP="00AD0D41">
      <w:pPr>
        <w:pStyle w:val="a"/>
        <w:ind w:left="1080" w:right="0"/>
        <w:jc w:val="both"/>
        <w:rPr>
          <w:rFonts w:ascii="Arial" w:hAnsi="Arial" w:cs="Arial"/>
          <w:color w:val="000000"/>
          <w:sz w:val="18"/>
          <w:szCs w:val="18"/>
          <w:lang w:val="en-GB"/>
        </w:rPr>
      </w:pPr>
    </w:p>
    <w:p w14:paraId="32C9D01A" w14:textId="6538C215" w:rsidR="00A573C1" w:rsidRPr="00767B5C" w:rsidRDefault="000959E2" w:rsidP="00AD0D41">
      <w:pPr>
        <w:pStyle w:val="a"/>
        <w:ind w:left="1080" w:right="0"/>
        <w:jc w:val="both"/>
        <w:rPr>
          <w:rFonts w:ascii="Arial" w:hAnsi="Arial" w:cs="Arial"/>
          <w:color w:val="000000"/>
          <w:sz w:val="18"/>
          <w:szCs w:val="18"/>
          <w:lang w:val="en-GB"/>
        </w:rPr>
      </w:pPr>
      <w:r w:rsidRPr="00767B5C">
        <w:rPr>
          <w:rFonts w:ascii="Arial" w:hAnsi="Arial" w:cs="Arial"/>
          <w:color w:val="000000"/>
          <w:sz w:val="18"/>
          <w:szCs w:val="18"/>
          <w:lang w:val="en-GB"/>
        </w:rPr>
        <w:t>The financial instruments are, therefore, subject to risk in relation to floating interest rates which may be fluctuating in future thus possibly affecting the operating results and cash flows. However, the Group considers that it is not necessary to use derivative financial instruments to hedge such risk, as the management believes that future movements in market interest rates will not materially affect the Group’s operating results.</w:t>
      </w:r>
    </w:p>
    <w:p w14:paraId="04F48C49" w14:textId="4BFF7FFF" w:rsidR="00CF6EA3" w:rsidRPr="00767B5C" w:rsidRDefault="00CF6EA3" w:rsidP="00BB32F8">
      <w:pPr>
        <w:pStyle w:val="a"/>
        <w:ind w:left="1080" w:right="0"/>
        <w:jc w:val="both"/>
        <w:rPr>
          <w:rFonts w:ascii="Arial" w:hAnsi="Arial" w:cs="Arial"/>
          <w:color w:val="000000"/>
          <w:sz w:val="18"/>
          <w:szCs w:val="18"/>
          <w:lang w:val="en-GB"/>
        </w:rPr>
      </w:pPr>
    </w:p>
    <w:p w14:paraId="7B775618" w14:textId="0A9BDF13" w:rsidR="00607F60" w:rsidRPr="00767B5C" w:rsidRDefault="00463578" w:rsidP="00442D78">
      <w:pPr>
        <w:pStyle w:val="a"/>
        <w:ind w:left="1080" w:right="0" w:hanging="540"/>
        <w:jc w:val="both"/>
        <w:rPr>
          <w:rFonts w:ascii="Arial" w:hAnsi="Arial" w:cs="Arial"/>
          <w:b/>
          <w:bCs/>
          <w:color w:val="000000"/>
          <w:sz w:val="18"/>
          <w:szCs w:val="18"/>
          <w:lang w:val="en-GB"/>
        </w:rPr>
      </w:pPr>
      <w:r w:rsidRPr="00767B5C">
        <w:rPr>
          <w:rFonts w:ascii="Arial" w:hAnsi="Arial" w:cs="Arial"/>
          <w:b/>
          <w:bCs/>
          <w:color w:val="000000"/>
          <w:sz w:val="18"/>
          <w:szCs w:val="18"/>
          <w:lang w:val="en-GB"/>
        </w:rPr>
        <w:t>5</w:t>
      </w:r>
      <w:r w:rsidR="000E60E1" w:rsidRPr="00767B5C">
        <w:rPr>
          <w:rFonts w:ascii="Arial" w:hAnsi="Arial" w:cs="Arial"/>
          <w:b/>
          <w:bCs/>
          <w:color w:val="000000"/>
          <w:sz w:val="18"/>
          <w:szCs w:val="18"/>
          <w:lang w:val="en-GB"/>
        </w:rPr>
        <w:t>.</w:t>
      </w:r>
      <w:r w:rsidRPr="00767B5C">
        <w:rPr>
          <w:rFonts w:ascii="Arial" w:hAnsi="Arial" w:cs="Arial"/>
          <w:b/>
          <w:bCs/>
          <w:color w:val="000000"/>
          <w:sz w:val="18"/>
          <w:szCs w:val="18"/>
          <w:lang w:val="en-GB"/>
        </w:rPr>
        <w:t>1</w:t>
      </w:r>
      <w:r w:rsidR="000E60E1" w:rsidRPr="00767B5C">
        <w:rPr>
          <w:rFonts w:ascii="Arial" w:hAnsi="Arial" w:cs="Arial"/>
          <w:b/>
          <w:bCs/>
          <w:color w:val="000000"/>
          <w:sz w:val="18"/>
          <w:szCs w:val="18"/>
          <w:lang w:val="en-GB"/>
        </w:rPr>
        <w:t>.</w:t>
      </w:r>
      <w:r w:rsidRPr="00767B5C">
        <w:rPr>
          <w:rFonts w:ascii="Arial" w:hAnsi="Arial" w:cs="Arial"/>
          <w:b/>
          <w:bCs/>
          <w:color w:val="000000"/>
          <w:sz w:val="18"/>
          <w:szCs w:val="18"/>
          <w:lang w:val="en-GB"/>
        </w:rPr>
        <w:t>2</w:t>
      </w:r>
      <w:r w:rsidR="000E60E1" w:rsidRPr="00767B5C">
        <w:rPr>
          <w:rFonts w:ascii="Arial" w:hAnsi="Arial" w:cs="Arial"/>
          <w:b/>
          <w:bCs/>
          <w:color w:val="000000"/>
          <w:sz w:val="18"/>
          <w:szCs w:val="18"/>
          <w:lang w:val="en-GB"/>
        </w:rPr>
        <w:tab/>
      </w:r>
      <w:r w:rsidR="00607F60" w:rsidRPr="00767B5C">
        <w:rPr>
          <w:rFonts w:ascii="Arial" w:hAnsi="Arial" w:cs="Arial"/>
          <w:b/>
          <w:bCs/>
          <w:color w:val="000000"/>
          <w:sz w:val="18"/>
          <w:szCs w:val="18"/>
          <w:lang w:val="en-GB"/>
        </w:rPr>
        <w:t>Credit risk</w:t>
      </w:r>
    </w:p>
    <w:p w14:paraId="6F7DF6FB" w14:textId="4E78E402" w:rsidR="000E60E1" w:rsidRPr="00767B5C" w:rsidRDefault="000E60E1" w:rsidP="00442D78">
      <w:pPr>
        <w:pStyle w:val="a"/>
        <w:ind w:left="1080" w:right="0"/>
        <w:jc w:val="both"/>
        <w:rPr>
          <w:rFonts w:ascii="Arial" w:hAnsi="Arial" w:cs="Arial"/>
          <w:color w:val="000000"/>
          <w:sz w:val="18"/>
          <w:szCs w:val="18"/>
          <w:lang w:val="en-GB"/>
        </w:rPr>
      </w:pPr>
    </w:p>
    <w:p w14:paraId="1DF55C4F" w14:textId="6D9ECC1C" w:rsidR="000C4251" w:rsidRPr="00767B5C" w:rsidRDefault="000E60E1" w:rsidP="00442D78">
      <w:pPr>
        <w:pStyle w:val="a"/>
        <w:ind w:left="1080" w:right="0"/>
        <w:jc w:val="both"/>
        <w:rPr>
          <w:rFonts w:ascii="Arial" w:hAnsi="Arial" w:cs="Arial"/>
          <w:color w:val="000000"/>
          <w:sz w:val="18"/>
          <w:szCs w:val="18"/>
          <w:lang w:val="en-GB"/>
        </w:rPr>
      </w:pPr>
      <w:r w:rsidRPr="00767B5C">
        <w:rPr>
          <w:rFonts w:ascii="Arial" w:hAnsi="Arial" w:cs="Arial"/>
          <w:color w:val="000000"/>
          <w:sz w:val="18"/>
          <w:szCs w:val="18"/>
          <w:lang w:val="en-GB"/>
        </w:rPr>
        <w:t>Credit risk arises from cash and cash equivalents, as well as credit exposures to customers, including outstanding receivables</w:t>
      </w:r>
      <w:r w:rsidR="00C216E6" w:rsidRPr="00767B5C">
        <w:rPr>
          <w:rFonts w:ascii="Arial" w:hAnsi="Arial" w:cs="Arial"/>
          <w:color w:val="000000"/>
          <w:sz w:val="18"/>
          <w:szCs w:val="18"/>
          <w:lang w:val="en-GB"/>
        </w:rPr>
        <w:t>, short-term loans and long-term loans to related parties.</w:t>
      </w:r>
    </w:p>
    <w:p w14:paraId="71084788" w14:textId="77777777" w:rsidR="00CF6EA3" w:rsidRPr="00767B5C" w:rsidRDefault="00CF6EA3" w:rsidP="001E351C">
      <w:pPr>
        <w:pStyle w:val="a"/>
        <w:ind w:left="1080" w:right="0"/>
        <w:jc w:val="both"/>
        <w:rPr>
          <w:rFonts w:ascii="Arial" w:hAnsi="Arial" w:cs="Arial"/>
          <w:color w:val="000000"/>
          <w:sz w:val="18"/>
          <w:szCs w:val="18"/>
          <w:lang w:val="en-GB"/>
        </w:rPr>
      </w:pPr>
    </w:p>
    <w:p w14:paraId="3745AB68" w14:textId="07CEEA87" w:rsidR="000E60E1" w:rsidRPr="00767B5C" w:rsidRDefault="00442D78" w:rsidP="00442D78">
      <w:pPr>
        <w:ind w:left="1080" w:hanging="540"/>
        <w:jc w:val="both"/>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a)</w:t>
      </w:r>
      <w:r w:rsidRPr="00767B5C">
        <w:rPr>
          <w:rFonts w:ascii="Arial" w:eastAsia="Arial Unicode MS" w:hAnsi="Arial" w:cs="Arial"/>
          <w:b/>
          <w:bCs/>
          <w:color w:val="000000"/>
          <w:sz w:val="18"/>
          <w:szCs w:val="18"/>
        </w:rPr>
        <w:tab/>
      </w:r>
      <w:r w:rsidR="000E60E1" w:rsidRPr="00767B5C">
        <w:rPr>
          <w:rFonts w:ascii="Arial" w:eastAsia="Arial Unicode MS" w:hAnsi="Arial" w:cs="Arial"/>
          <w:b/>
          <w:bCs/>
          <w:color w:val="000000"/>
          <w:sz w:val="18"/>
          <w:szCs w:val="18"/>
        </w:rPr>
        <w:t>Risk management</w:t>
      </w:r>
    </w:p>
    <w:p w14:paraId="06CD8C14" w14:textId="77777777" w:rsidR="000E60E1" w:rsidRPr="00767B5C" w:rsidRDefault="000E60E1" w:rsidP="00442D78">
      <w:pPr>
        <w:pStyle w:val="a"/>
        <w:ind w:left="1080" w:right="0"/>
        <w:jc w:val="both"/>
        <w:rPr>
          <w:rFonts w:ascii="Arial" w:hAnsi="Arial" w:cs="Arial"/>
          <w:color w:val="000000"/>
          <w:sz w:val="18"/>
          <w:szCs w:val="18"/>
          <w:lang w:val="en-GB"/>
        </w:rPr>
      </w:pPr>
    </w:p>
    <w:p w14:paraId="16837FD5" w14:textId="5CA26106" w:rsidR="000E60E1" w:rsidRPr="00767B5C" w:rsidRDefault="000E60E1" w:rsidP="00442D78">
      <w:pPr>
        <w:pStyle w:val="a"/>
        <w:ind w:left="1080" w:right="0"/>
        <w:jc w:val="both"/>
        <w:rPr>
          <w:rFonts w:ascii="Arial" w:hAnsi="Arial" w:cs="Arial"/>
          <w:color w:val="000000"/>
          <w:sz w:val="18"/>
          <w:szCs w:val="18"/>
          <w:lang w:val="en-GB"/>
        </w:rPr>
      </w:pPr>
      <w:r w:rsidRPr="00767B5C">
        <w:rPr>
          <w:rFonts w:ascii="Arial" w:hAnsi="Arial" w:cs="Arial"/>
          <w:color w:val="000000"/>
          <w:sz w:val="18"/>
          <w:szCs w:val="18"/>
          <w:lang w:val="en-GB"/>
        </w:rPr>
        <w:t>Credit risk is managed on a group basis.</w:t>
      </w:r>
      <w:r w:rsidR="00753796" w:rsidRPr="00767B5C">
        <w:rPr>
          <w:rFonts w:ascii="Arial" w:hAnsi="Arial" w:cs="Arial"/>
          <w:color w:val="000000"/>
          <w:sz w:val="18"/>
          <w:szCs w:val="18"/>
          <w:lang w:val="en-GB"/>
        </w:rPr>
        <w:t xml:space="preserve"> T</w:t>
      </w:r>
      <w:r w:rsidR="0036595C" w:rsidRPr="00767B5C">
        <w:rPr>
          <w:rFonts w:ascii="Arial" w:hAnsi="Arial" w:cs="Arial"/>
          <w:color w:val="000000"/>
          <w:sz w:val="18"/>
          <w:szCs w:val="18"/>
          <w:lang w:val="en-GB"/>
        </w:rPr>
        <w:t xml:space="preserve">he Group chose the </w:t>
      </w:r>
      <w:r w:rsidR="00753796" w:rsidRPr="00767B5C">
        <w:rPr>
          <w:rFonts w:ascii="Arial" w:hAnsi="Arial" w:cs="Arial"/>
          <w:color w:val="000000"/>
          <w:sz w:val="18"/>
          <w:szCs w:val="18"/>
          <w:lang w:val="en-GB"/>
        </w:rPr>
        <w:t xml:space="preserve">banks and </w:t>
      </w:r>
      <w:r w:rsidR="0036595C" w:rsidRPr="00767B5C">
        <w:rPr>
          <w:rFonts w:ascii="Arial" w:hAnsi="Arial" w:cs="Arial"/>
          <w:color w:val="000000"/>
          <w:sz w:val="18"/>
          <w:szCs w:val="18"/>
          <w:lang w:val="en-GB"/>
        </w:rPr>
        <w:t>financial institutions with high credibility.</w:t>
      </w:r>
    </w:p>
    <w:p w14:paraId="4DCBDA6E" w14:textId="77777777" w:rsidR="000E60E1" w:rsidRPr="00767B5C" w:rsidRDefault="000E60E1" w:rsidP="00442D78">
      <w:pPr>
        <w:pStyle w:val="a"/>
        <w:ind w:left="1080" w:right="0"/>
        <w:jc w:val="both"/>
        <w:rPr>
          <w:rFonts w:ascii="Arial" w:hAnsi="Arial" w:cs="Arial"/>
          <w:color w:val="000000"/>
          <w:sz w:val="18"/>
          <w:szCs w:val="18"/>
          <w:lang w:val="en-GB"/>
        </w:rPr>
      </w:pPr>
    </w:p>
    <w:p w14:paraId="358F3999" w14:textId="0F21F146" w:rsidR="00805844" w:rsidRPr="00767B5C" w:rsidRDefault="00DB0C17" w:rsidP="000C4251">
      <w:pPr>
        <w:pStyle w:val="a"/>
        <w:ind w:left="1080" w:right="0"/>
        <w:jc w:val="both"/>
        <w:rPr>
          <w:rFonts w:ascii="Arial" w:hAnsi="Arial" w:cs="Arial"/>
          <w:color w:val="000000"/>
          <w:sz w:val="18"/>
          <w:szCs w:val="18"/>
          <w:lang w:val="en-GB"/>
        </w:rPr>
      </w:pPr>
      <w:r w:rsidRPr="00767B5C">
        <w:rPr>
          <w:rFonts w:ascii="Arial" w:hAnsi="Arial" w:cs="Arial"/>
          <w:color w:val="000000"/>
          <w:sz w:val="18"/>
          <w:szCs w:val="18"/>
          <w:lang w:val="en-GB"/>
        </w:rPr>
        <w:t>The Group</w:t>
      </w:r>
      <w:r w:rsidR="000E60E1" w:rsidRPr="00767B5C">
        <w:rPr>
          <w:rFonts w:ascii="Arial" w:hAnsi="Arial" w:cs="Arial"/>
          <w:color w:val="000000"/>
          <w:sz w:val="18"/>
          <w:szCs w:val="18"/>
          <w:lang w:val="en-GB"/>
        </w:rPr>
        <w:t xml:space="preserve"> assesses the credit quality of the customer, taking into account its financial position, past experience and other factors. Individual risk limits are set based on </w:t>
      </w:r>
      <w:r w:rsidR="00ED42D9" w:rsidRPr="00767B5C">
        <w:rPr>
          <w:rFonts w:ascii="Arial" w:hAnsi="Arial" w:cs="Arial"/>
          <w:color w:val="000000"/>
          <w:sz w:val="18"/>
          <w:szCs w:val="18"/>
          <w:lang w:val="en-GB"/>
        </w:rPr>
        <w:t>tips</w:t>
      </w:r>
      <w:r w:rsidR="000E60E1" w:rsidRPr="00767B5C">
        <w:rPr>
          <w:rFonts w:ascii="Arial" w:hAnsi="Arial" w:cs="Arial"/>
          <w:color w:val="000000"/>
          <w:sz w:val="18"/>
          <w:szCs w:val="18"/>
          <w:lang w:val="en-GB"/>
        </w:rPr>
        <w:t xml:space="preserve"> assessments in accordance with limits set by the board. The compliance with credit limits by customers is regularly monitored by line management.</w:t>
      </w:r>
    </w:p>
    <w:p w14:paraId="191222B1" w14:textId="77777777" w:rsidR="00442D78" w:rsidRPr="00767B5C" w:rsidRDefault="00442D78" w:rsidP="00442D78">
      <w:pPr>
        <w:pStyle w:val="a"/>
        <w:ind w:left="1080" w:right="0"/>
        <w:jc w:val="both"/>
        <w:rPr>
          <w:rFonts w:ascii="Arial" w:hAnsi="Arial" w:cs="Arial"/>
          <w:color w:val="000000"/>
          <w:sz w:val="18"/>
          <w:szCs w:val="18"/>
          <w:lang w:val="en-GB"/>
        </w:rPr>
      </w:pPr>
    </w:p>
    <w:p w14:paraId="207D6912" w14:textId="7AA6BEAD" w:rsidR="001D3EFD" w:rsidRPr="00767B5C" w:rsidRDefault="001D3EFD">
      <w:pPr>
        <w:rPr>
          <w:rFonts w:ascii="Arial" w:hAnsi="Arial" w:cs="Arial"/>
          <w:color w:val="000000"/>
          <w:sz w:val="18"/>
          <w:szCs w:val="18"/>
        </w:rPr>
      </w:pPr>
      <w:r w:rsidRPr="00767B5C">
        <w:rPr>
          <w:rFonts w:ascii="Arial" w:hAnsi="Arial" w:cs="Arial"/>
          <w:color w:val="000000"/>
          <w:sz w:val="18"/>
          <w:szCs w:val="18"/>
        </w:rPr>
        <w:br w:type="page"/>
      </w:r>
    </w:p>
    <w:p w14:paraId="362030B2" w14:textId="77777777" w:rsidR="0055411E" w:rsidRPr="00767B5C" w:rsidRDefault="0055411E" w:rsidP="004B2E34">
      <w:pPr>
        <w:pStyle w:val="a"/>
        <w:ind w:left="9" w:right="0"/>
        <w:jc w:val="both"/>
        <w:rPr>
          <w:rFonts w:ascii="Arial" w:hAnsi="Arial" w:cs="Arial"/>
          <w:color w:val="000000"/>
          <w:sz w:val="18"/>
          <w:szCs w:val="18"/>
          <w:lang w:val="en-GB"/>
        </w:rPr>
      </w:pPr>
    </w:p>
    <w:p w14:paraId="0F0AB8AE" w14:textId="7D60390D" w:rsidR="000E60E1" w:rsidRPr="00767B5C" w:rsidRDefault="00442D78" w:rsidP="00442D78">
      <w:pPr>
        <w:ind w:left="1080" w:hanging="540"/>
        <w:jc w:val="both"/>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b)</w:t>
      </w:r>
      <w:r w:rsidRPr="00767B5C">
        <w:rPr>
          <w:rFonts w:ascii="Arial" w:eastAsia="Arial Unicode MS" w:hAnsi="Arial" w:cs="Arial"/>
          <w:b/>
          <w:bCs/>
          <w:color w:val="000000"/>
          <w:sz w:val="18"/>
          <w:szCs w:val="18"/>
        </w:rPr>
        <w:tab/>
      </w:r>
      <w:r w:rsidR="000E60E1" w:rsidRPr="00767B5C">
        <w:rPr>
          <w:rFonts w:ascii="Arial" w:eastAsia="Arial Unicode MS" w:hAnsi="Arial" w:cs="Arial"/>
          <w:b/>
          <w:bCs/>
          <w:color w:val="000000"/>
          <w:sz w:val="18"/>
          <w:szCs w:val="18"/>
        </w:rPr>
        <w:t xml:space="preserve">Impairment of financial assets </w:t>
      </w:r>
    </w:p>
    <w:p w14:paraId="295B9912" w14:textId="77777777" w:rsidR="000E60E1" w:rsidRPr="00767B5C" w:rsidRDefault="000E60E1" w:rsidP="00442D78">
      <w:pPr>
        <w:pStyle w:val="BlockText"/>
        <w:ind w:left="1080" w:right="0"/>
        <w:rPr>
          <w:rFonts w:ascii="Arial" w:hAnsi="Arial" w:cs="Arial"/>
          <w:color w:val="000000"/>
          <w:sz w:val="18"/>
          <w:szCs w:val="18"/>
          <w:lang w:val="en-GB"/>
        </w:rPr>
      </w:pPr>
    </w:p>
    <w:p w14:paraId="799B0F42" w14:textId="03A53AF0" w:rsidR="000E60E1" w:rsidRPr="00767B5C" w:rsidRDefault="000E60E1" w:rsidP="00442D78">
      <w:pPr>
        <w:pStyle w:val="a"/>
        <w:ind w:left="1080" w:right="0"/>
        <w:jc w:val="both"/>
        <w:rPr>
          <w:rFonts w:ascii="Arial" w:hAnsi="Arial" w:cs="Arial"/>
          <w:color w:val="000000"/>
          <w:spacing w:val="-6"/>
          <w:sz w:val="18"/>
          <w:szCs w:val="18"/>
          <w:lang w:val="en-GB"/>
        </w:rPr>
      </w:pPr>
      <w:r w:rsidRPr="00767B5C">
        <w:rPr>
          <w:rFonts w:ascii="Arial" w:hAnsi="Arial" w:cs="Arial"/>
          <w:color w:val="000000"/>
          <w:spacing w:val="-6"/>
          <w:sz w:val="18"/>
          <w:szCs w:val="18"/>
          <w:lang w:val="en-GB"/>
        </w:rPr>
        <w:t>The Group and the Company ha</w:t>
      </w:r>
      <w:r w:rsidR="006E3F07" w:rsidRPr="00767B5C">
        <w:rPr>
          <w:rFonts w:ascii="Arial" w:hAnsi="Arial" w:cs="Arial"/>
          <w:color w:val="000000"/>
          <w:spacing w:val="-6"/>
          <w:sz w:val="18"/>
          <w:szCs w:val="18"/>
          <w:lang w:val="en-GB"/>
        </w:rPr>
        <w:t>ve</w:t>
      </w:r>
      <w:r w:rsidRPr="00767B5C">
        <w:rPr>
          <w:rFonts w:ascii="Arial" w:hAnsi="Arial" w:cs="Arial"/>
          <w:color w:val="000000"/>
          <w:spacing w:val="-6"/>
          <w:sz w:val="18"/>
          <w:szCs w:val="18"/>
          <w:lang w:val="en-GB"/>
        </w:rPr>
        <w:t xml:space="preserve"> </w:t>
      </w:r>
      <w:r w:rsidR="00463578" w:rsidRPr="00767B5C">
        <w:rPr>
          <w:rFonts w:ascii="Arial" w:hAnsi="Arial" w:cs="Arial"/>
          <w:color w:val="000000"/>
          <w:spacing w:val="-6"/>
          <w:sz w:val="18"/>
          <w:szCs w:val="18"/>
          <w:lang w:val="en-GB"/>
        </w:rPr>
        <w:t>3</w:t>
      </w:r>
      <w:r w:rsidRPr="00767B5C">
        <w:rPr>
          <w:rFonts w:ascii="Arial" w:hAnsi="Arial" w:cs="Arial"/>
          <w:color w:val="000000"/>
          <w:spacing w:val="-6"/>
          <w:sz w:val="18"/>
          <w:szCs w:val="18"/>
          <w:lang w:val="en-GB"/>
        </w:rPr>
        <w:t xml:space="preserve"> types of financial assets that are subject to the expected credit loss model:</w:t>
      </w:r>
    </w:p>
    <w:p w14:paraId="2790931D" w14:textId="77777777" w:rsidR="001E351C" w:rsidRPr="00767B5C" w:rsidRDefault="001E351C" w:rsidP="00442D78">
      <w:pPr>
        <w:pStyle w:val="a"/>
        <w:ind w:left="1080" w:right="0"/>
        <w:jc w:val="both"/>
        <w:rPr>
          <w:rFonts w:ascii="Arial" w:hAnsi="Arial" w:cs="Arial"/>
          <w:color w:val="000000"/>
          <w:sz w:val="18"/>
          <w:szCs w:val="18"/>
          <w:lang w:val="en-GB"/>
        </w:rPr>
      </w:pPr>
    </w:p>
    <w:p w14:paraId="456463D4" w14:textId="5A5562E7" w:rsidR="000E60E1" w:rsidRPr="00767B5C" w:rsidRDefault="005F73B4" w:rsidP="004B2E34">
      <w:pPr>
        <w:pStyle w:val="BlockText"/>
        <w:numPr>
          <w:ilvl w:val="0"/>
          <w:numId w:val="7"/>
        </w:numPr>
        <w:tabs>
          <w:tab w:val="left" w:pos="1440"/>
        </w:tabs>
        <w:ind w:left="1440" w:right="0" w:hanging="270"/>
        <w:jc w:val="thaiDistribute"/>
        <w:rPr>
          <w:rFonts w:ascii="Arial" w:hAnsi="Arial" w:cs="Arial"/>
          <w:color w:val="000000"/>
          <w:sz w:val="18"/>
          <w:szCs w:val="18"/>
          <w:lang w:val="en-GB"/>
        </w:rPr>
      </w:pPr>
      <w:r w:rsidRPr="00767B5C">
        <w:rPr>
          <w:rFonts w:ascii="Arial" w:hAnsi="Arial" w:cs="Arial"/>
          <w:color w:val="000000"/>
          <w:sz w:val="18"/>
          <w:szCs w:val="18"/>
          <w:lang w:val="en-GB"/>
        </w:rPr>
        <w:t>Trade and o</w:t>
      </w:r>
      <w:r w:rsidR="006A0EC5" w:rsidRPr="00767B5C">
        <w:rPr>
          <w:rFonts w:ascii="Arial" w:hAnsi="Arial" w:cs="Arial"/>
          <w:color w:val="000000"/>
          <w:sz w:val="18"/>
          <w:szCs w:val="18"/>
          <w:lang w:val="en-GB"/>
        </w:rPr>
        <w:t xml:space="preserve">ther </w:t>
      </w:r>
      <w:r w:rsidR="000E60E1" w:rsidRPr="00767B5C">
        <w:rPr>
          <w:rFonts w:ascii="Arial" w:hAnsi="Arial" w:cs="Arial"/>
          <w:color w:val="000000"/>
          <w:sz w:val="18"/>
          <w:szCs w:val="18"/>
          <w:lang w:val="en-GB"/>
        </w:rPr>
        <w:t xml:space="preserve">receivables </w:t>
      </w:r>
    </w:p>
    <w:p w14:paraId="3756A5BE" w14:textId="07B86378" w:rsidR="000E60E1" w:rsidRPr="00767B5C" w:rsidRDefault="000E60E1" w:rsidP="004B2E34">
      <w:pPr>
        <w:pStyle w:val="BlockText"/>
        <w:numPr>
          <w:ilvl w:val="0"/>
          <w:numId w:val="7"/>
        </w:numPr>
        <w:tabs>
          <w:tab w:val="left" w:pos="567"/>
          <w:tab w:val="left" w:pos="1440"/>
        </w:tabs>
        <w:ind w:left="1440" w:right="0" w:hanging="270"/>
        <w:jc w:val="thaiDistribute"/>
        <w:rPr>
          <w:rFonts w:ascii="Arial" w:hAnsi="Arial" w:cs="Arial"/>
          <w:color w:val="000000"/>
          <w:sz w:val="18"/>
          <w:szCs w:val="18"/>
          <w:lang w:val="en-GB"/>
        </w:rPr>
      </w:pPr>
      <w:r w:rsidRPr="00767B5C">
        <w:rPr>
          <w:rFonts w:ascii="Arial" w:hAnsi="Arial" w:cs="Arial"/>
          <w:color w:val="000000"/>
          <w:sz w:val="18"/>
          <w:szCs w:val="18"/>
          <w:lang w:val="en-GB"/>
        </w:rPr>
        <w:t xml:space="preserve">Loan to </w:t>
      </w:r>
      <w:r w:rsidR="00ED42D9" w:rsidRPr="00767B5C">
        <w:rPr>
          <w:rFonts w:ascii="Arial" w:hAnsi="Arial" w:cs="Arial"/>
          <w:color w:val="000000"/>
          <w:sz w:val="18"/>
          <w:szCs w:val="18"/>
          <w:lang w:val="en-GB"/>
        </w:rPr>
        <w:t>a subsidiary</w:t>
      </w:r>
    </w:p>
    <w:p w14:paraId="680C03B5" w14:textId="5AC7C052" w:rsidR="00994173" w:rsidRPr="00767B5C" w:rsidRDefault="00994173" w:rsidP="004B2E34">
      <w:pPr>
        <w:pStyle w:val="BlockText"/>
        <w:numPr>
          <w:ilvl w:val="0"/>
          <w:numId w:val="7"/>
        </w:numPr>
        <w:tabs>
          <w:tab w:val="left" w:pos="567"/>
          <w:tab w:val="left" w:pos="1440"/>
        </w:tabs>
        <w:ind w:left="1440" w:right="0" w:hanging="270"/>
        <w:jc w:val="thaiDistribute"/>
        <w:rPr>
          <w:rFonts w:ascii="Arial" w:hAnsi="Arial" w:cs="Arial"/>
          <w:color w:val="000000"/>
          <w:sz w:val="18"/>
          <w:szCs w:val="18"/>
          <w:lang w:val="en-GB"/>
        </w:rPr>
      </w:pPr>
      <w:r w:rsidRPr="00767B5C">
        <w:rPr>
          <w:rFonts w:ascii="Arial" w:hAnsi="Arial" w:cs="Arial"/>
          <w:color w:val="000000"/>
          <w:sz w:val="18"/>
          <w:szCs w:val="18"/>
          <w:lang w:val="en-GB"/>
        </w:rPr>
        <w:t>Other financial assets measured at amortised cost</w:t>
      </w:r>
    </w:p>
    <w:p w14:paraId="122128D1" w14:textId="77777777" w:rsidR="000E60E1" w:rsidRPr="00767B5C" w:rsidRDefault="000E60E1" w:rsidP="00442D78">
      <w:pPr>
        <w:pStyle w:val="BlockText"/>
        <w:ind w:left="1080" w:right="0"/>
        <w:rPr>
          <w:rFonts w:ascii="Arial" w:hAnsi="Arial" w:cs="Arial"/>
          <w:color w:val="000000"/>
          <w:sz w:val="18"/>
          <w:szCs w:val="18"/>
          <w:lang w:val="en-GB"/>
        </w:rPr>
      </w:pPr>
    </w:p>
    <w:p w14:paraId="38C26B25" w14:textId="2286E69B" w:rsidR="005D10B8" w:rsidRPr="00767B5C" w:rsidRDefault="000E60E1" w:rsidP="00442D78">
      <w:pPr>
        <w:pStyle w:val="BlockText"/>
        <w:ind w:left="1080" w:right="0"/>
        <w:jc w:val="both"/>
        <w:rPr>
          <w:rFonts w:ascii="Arial" w:hAnsi="Arial" w:cs="Arial"/>
          <w:color w:val="000000"/>
          <w:sz w:val="18"/>
          <w:szCs w:val="18"/>
          <w:lang w:val="en-GB"/>
        </w:rPr>
      </w:pPr>
      <w:r w:rsidRPr="00767B5C">
        <w:rPr>
          <w:rFonts w:ascii="Arial" w:hAnsi="Arial" w:cs="Arial"/>
          <w:color w:val="000000"/>
          <w:sz w:val="18"/>
          <w:szCs w:val="18"/>
          <w:lang w:val="en-GB"/>
        </w:rPr>
        <w:t xml:space="preserve">While cash and cash equivalents are also subject to the impairment requirements of TFRS </w:t>
      </w:r>
      <w:r w:rsidR="00463578" w:rsidRPr="00767B5C">
        <w:rPr>
          <w:rFonts w:ascii="Arial" w:hAnsi="Arial" w:cs="Arial"/>
          <w:color w:val="000000"/>
          <w:sz w:val="18"/>
          <w:szCs w:val="18"/>
          <w:lang w:val="en-GB"/>
        </w:rPr>
        <w:t>9</w:t>
      </w:r>
      <w:r w:rsidRPr="00767B5C">
        <w:rPr>
          <w:rFonts w:ascii="Arial" w:hAnsi="Arial" w:cs="Arial"/>
          <w:color w:val="000000"/>
          <w:sz w:val="18"/>
          <w:szCs w:val="18"/>
          <w:lang w:val="en-GB"/>
        </w:rPr>
        <w:t>, the identified impairment loss was immaterial.</w:t>
      </w:r>
    </w:p>
    <w:p w14:paraId="01F31D14" w14:textId="66AF2A78" w:rsidR="006E1F46" w:rsidRPr="00767B5C" w:rsidRDefault="006E1F46" w:rsidP="001E351C">
      <w:pPr>
        <w:pStyle w:val="BlockText"/>
        <w:ind w:left="1080" w:right="0"/>
        <w:jc w:val="both"/>
        <w:rPr>
          <w:rFonts w:ascii="Arial" w:hAnsi="Arial" w:cs="Arial"/>
          <w:color w:val="000000"/>
          <w:sz w:val="18"/>
          <w:szCs w:val="18"/>
          <w:lang w:val="en-GB"/>
        </w:rPr>
      </w:pPr>
    </w:p>
    <w:p w14:paraId="6C76DCF2" w14:textId="77777777" w:rsidR="005F73B4" w:rsidRPr="00767B5C" w:rsidRDefault="005F73B4" w:rsidP="005F73B4">
      <w:pPr>
        <w:pStyle w:val="a"/>
        <w:ind w:left="1080"/>
        <w:jc w:val="both"/>
        <w:rPr>
          <w:rFonts w:ascii="Arial" w:hAnsi="Arial" w:cs="Arial"/>
          <w:i/>
          <w:iCs/>
          <w:color w:val="000000"/>
          <w:sz w:val="18"/>
          <w:szCs w:val="18"/>
          <w:lang w:val="en-GB"/>
        </w:rPr>
      </w:pPr>
      <w:r w:rsidRPr="00767B5C">
        <w:rPr>
          <w:rFonts w:ascii="Arial" w:hAnsi="Arial" w:cs="Arial"/>
          <w:i/>
          <w:iCs/>
          <w:color w:val="000000"/>
          <w:sz w:val="18"/>
          <w:szCs w:val="18"/>
          <w:lang w:val="en-GB"/>
        </w:rPr>
        <w:t xml:space="preserve">Trade receivables and contract assets </w:t>
      </w:r>
    </w:p>
    <w:p w14:paraId="27072720" w14:textId="77777777" w:rsidR="005F73B4" w:rsidRPr="00767B5C" w:rsidRDefault="005F73B4" w:rsidP="005F73B4">
      <w:pPr>
        <w:pStyle w:val="a"/>
        <w:ind w:left="1080"/>
        <w:jc w:val="both"/>
        <w:rPr>
          <w:rFonts w:ascii="Arial" w:hAnsi="Arial" w:cs="Arial"/>
          <w:i/>
          <w:iCs/>
          <w:color w:val="000000"/>
          <w:sz w:val="18"/>
          <w:szCs w:val="18"/>
          <w:lang w:val="en-GB"/>
        </w:rPr>
      </w:pPr>
    </w:p>
    <w:p w14:paraId="5874D02A" w14:textId="0B4E29F3" w:rsidR="005F73B4" w:rsidRPr="00767B5C" w:rsidRDefault="005F73B4" w:rsidP="005F73B4">
      <w:pPr>
        <w:pStyle w:val="BlockText"/>
        <w:ind w:left="1080" w:right="0"/>
        <w:jc w:val="both"/>
        <w:rPr>
          <w:rFonts w:ascii="Arial" w:hAnsi="Arial" w:cs="Arial"/>
          <w:color w:val="000000"/>
          <w:sz w:val="18"/>
          <w:szCs w:val="18"/>
          <w:lang w:val="en-GB"/>
        </w:rPr>
      </w:pPr>
      <w:r w:rsidRPr="00767B5C">
        <w:rPr>
          <w:rFonts w:ascii="Arial" w:hAnsi="Arial" w:cs="Arial"/>
          <w:color w:val="000000"/>
          <w:sz w:val="18"/>
          <w:szCs w:val="18"/>
          <w:lang w:val="en-GB"/>
        </w:rPr>
        <w:t xml:space="preserve">The Group applies the TFRS 9 simplified approach to measuring expected credit losses which uses </w:t>
      </w:r>
      <w:r w:rsidRPr="00767B5C">
        <w:rPr>
          <w:rFonts w:ascii="Arial" w:hAnsi="Arial" w:cs="Arial"/>
          <w:color w:val="000000"/>
          <w:sz w:val="18"/>
          <w:szCs w:val="18"/>
          <w:lang w:val="en-GB"/>
        </w:rPr>
        <w:br/>
        <w:t>a lifetime expected loss allowance for all trade receivables and contract assets.</w:t>
      </w:r>
    </w:p>
    <w:p w14:paraId="1462B76C" w14:textId="77777777" w:rsidR="005F73B4" w:rsidRPr="00767B5C" w:rsidRDefault="005F73B4" w:rsidP="005F73B4">
      <w:pPr>
        <w:pStyle w:val="BlockText"/>
        <w:ind w:left="1080" w:right="0"/>
        <w:jc w:val="both"/>
        <w:rPr>
          <w:rFonts w:ascii="Arial" w:hAnsi="Arial" w:cs="Arial"/>
          <w:color w:val="000000"/>
          <w:sz w:val="18"/>
          <w:szCs w:val="18"/>
          <w:lang w:val="en-GB"/>
        </w:rPr>
      </w:pPr>
    </w:p>
    <w:p w14:paraId="3A173FB6" w14:textId="7009CDC5" w:rsidR="005F73B4" w:rsidRPr="00767B5C" w:rsidRDefault="005F73B4" w:rsidP="005F73B4">
      <w:pPr>
        <w:pStyle w:val="BlockText"/>
        <w:ind w:left="1080" w:right="0"/>
        <w:jc w:val="both"/>
        <w:rPr>
          <w:rFonts w:ascii="Arial" w:hAnsi="Arial" w:cs="Arial"/>
          <w:color w:val="000000"/>
          <w:sz w:val="18"/>
          <w:szCs w:val="18"/>
          <w:lang w:val="en-GB"/>
        </w:rPr>
      </w:pPr>
      <w:r w:rsidRPr="00767B5C">
        <w:rPr>
          <w:rFonts w:ascii="Arial" w:hAnsi="Arial" w:cs="Arial"/>
          <w:color w:val="000000"/>
          <w:sz w:val="18"/>
          <w:szCs w:val="18"/>
          <w:lang w:val="en-GB"/>
        </w:rPr>
        <w:t xml:space="preserve">To measure the expected credit losses, trade receivables have been grouped based on shared credit risk characteristics and the days past due. </w:t>
      </w:r>
    </w:p>
    <w:p w14:paraId="33534BFD" w14:textId="77777777" w:rsidR="005F73B4" w:rsidRPr="00767B5C" w:rsidRDefault="005F73B4" w:rsidP="005F73B4">
      <w:pPr>
        <w:pStyle w:val="BlockText"/>
        <w:ind w:left="1080" w:right="0"/>
        <w:jc w:val="both"/>
        <w:rPr>
          <w:rFonts w:ascii="Arial" w:hAnsi="Arial" w:cs="Arial"/>
          <w:color w:val="000000"/>
          <w:sz w:val="18"/>
          <w:szCs w:val="18"/>
          <w:lang w:val="en-GB"/>
        </w:rPr>
      </w:pPr>
    </w:p>
    <w:p w14:paraId="6F86DA94" w14:textId="28F3FD90" w:rsidR="006E1F46" w:rsidRPr="00767B5C" w:rsidRDefault="00D57AD7" w:rsidP="001E351C">
      <w:pPr>
        <w:pStyle w:val="a"/>
        <w:ind w:left="1080" w:right="0"/>
        <w:jc w:val="both"/>
        <w:rPr>
          <w:rFonts w:ascii="Arial" w:hAnsi="Arial" w:cs="Arial"/>
          <w:i/>
          <w:iCs/>
          <w:color w:val="000000"/>
          <w:sz w:val="18"/>
          <w:szCs w:val="18"/>
          <w:lang w:val="en-GB"/>
        </w:rPr>
      </w:pPr>
      <w:r w:rsidRPr="00767B5C">
        <w:rPr>
          <w:rFonts w:ascii="Arial" w:hAnsi="Arial" w:cs="Arial"/>
          <w:i/>
          <w:iCs/>
          <w:color w:val="000000"/>
          <w:sz w:val="18"/>
          <w:szCs w:val="18"/>
          <w:lang w:val="en-GB"/>
        </w:rPr>
        <w:t>Other receivables and loans to a subsidiary</w:t>
      </w:r>
    </w:p>
    <w:p w14:paraId="137A0923" w14:textId="77777777" w:rsidR="00D57AD7" w:rsidRPr="00767B5C" w:rsidRDefault="00D57AD7" w:rsidP="001E351C">
      <w:pPr>
        <w:pStyle w:val="a"/>
        <w:ind w:left="1080" w:right="0"/>
        <w:jc w:val="both"/>
        <w:rPr>
          <w:rFonts w:ascii="Arial" w:hAnsi="Arial" w:cs="Arial"/>
          <w:i/>
          <w:iCs/>
          <w:color w:val="000000"/>
          <w:sz w:val="18"/>
          <w:szCs w:val="18"/>
          <w:lang w:val="en-GB"/>
        </w:rPr>
      </w:pPr>
    </w:p>
    <w:p w14:paraId="50C3C955" w14:textId="1FFF3AD6" w:rsidR="00772FD3" w:rsidRPr="00767B5C" w:rsidRDefault="000C4093" w:rsidP="001E351C">
      <w:pPr>
        <w:pStyle w:val="BlockText"/>
        <w:ind w:left="1080" w:right="0"/>
        <w:jc w:val="both"/>
        <w:rPr>
          <w:rFonts w:ascii="Arial" w:hAnsi="Arial" w:cs="Arial"/>
          <w:color w:val="000000"/>
          <w:sz w:val="18"/>
          <w:szCs w:val="18"/>
          <w:lang w:val="en-GB"/>
        </w:rPr>
      </w:pPr>
      <w:r w:rsidRPr="00767B5C">
        <w:rPr>
          <w:rFonts w:ascii="Arial" w:hAnsi="Arial" w:cs="Arial"/>
          <w:color w:val="000000"/>
          <w:sz w:val="18"/>
          <w:szCs w:val="18"/>
          <w:lang w:val="en-GB"/>
        </w:rPr>
        <w:t>Other receivables and loans to a subsidiary</w:t>
      </w:r>
      <w:r w:rsidR="006E1F46" w:rsidRPr="00767B5C">
        <w:rPr>
          <w:rFonts w:ascii="Arial" w:hAnsi="Arial" w:cs="Arial"/>
          <w:color w:val="000000"/>
          <w:sz w:val="18"/>
          <w:szCs w:val="18"/>
          <w:lang w:val="en-GB"/>
        </w:rPr>
        <w:t xml:space="preserve"> measured at amo</w:t>
      </w:r>
      <w:r w:rsidR="000F7D60" w:rsidRPr="00767B5C">
        <w:rPr>
          <w:rFonts w:ascii="Arial" w:hAnsi="Arial" w:cs="Arial"/>
          <w:color w:val="000000"/>
          <w:sz w:val="18"/>
          <w:szCs w:val="18"/>
          <w:lang w:val="en-GB"/>
        </w:rPr>
        <w:t>r</w:t>
      </w:r>
      <w:r w:rsidR="006E1F46" w:rsidRPr="00767B5C">
        <w:rPr>
          <w:rFonts w:ascii="Arial" w:hAnsi="Arial" w:cs="Arial"/>
          <w:color w:val="000000"/>
          <w:sz w:val="18"/>
          <w:szCs w:val="18"/>
          <w:lang w:val="en-GB"/>
        </w:rPr>
        <w:t xml:space="preserve">tised cost are considered to have low credit risk, and the loss allowance recognised during the year was therefore limited to </w:t>
      </w:r>
      <w:r w:rsidR="00463578" w:rsidRPr="00767B5C">
        <w:rPr>
          <w:rFonts w:ascii="Arial" w:hAnsi="Arial" w:cs="Arial"/>
          <w:color w:val="000000"/>
          <w:sz w:val="18"/>
          <w:szCs w:val="18"/>
          <w:lang w:val="en-GB"/>
        </w:rPr>
        <w:t>12</w:t>
      </w:r>
      <w:r w:rsidR="006E1F46" w:rsidRPr="00767B5C">
        <w:rPr>
          <w:rFonts w:ascii="Arial" w:hAnsi="Arial" w:cs="Arial"/>
          <w:color w:val="000000"/>
          <w:sz w:val="18"/>
          <w:szCs w:val="18"/>
          <w:lang w:val="en-GB"/>
        </w:rPr>
        <w:t xml:space="preserve"> months expected losses. Lifetime expected credit losses is recognised for the</w:t>
      </w:r>
      <w:r w:rsidR="00F869DB" w:rsidRPr="00767B5C">
        <w:rPr>
          <w:rFonts w:ascii="Arial" w:hAnsi="Arial" w:cs="Arial"/>
          <w:color w:val="000000"/>
          <w:sz w:val="18"/>
          <w:szCs w:val="18"/>
          <w:lang w:val="en-GB"/>
        </w:rPr>
        <w:t xml:space="preserve"> other receivables and loans</w:t>
      </w:r>
      <w:r w:rsidR="006E1F46" w:rsidRPr="00767B5C">
        <w:rPr>
          <w:rFonts w:ascii="Arial" w:hAnsi="Arial" w:cs="Arial"/>
          <w:color w:val="000000"/>
          <w:sz w:val="18"/>
          <w:szCs w:val="18"/>
          <w:lang w:val="en-GB"/>
        </w:rPr>
        <w:t xml:space="preserve"> that the credit risk is significant increased.</w:t>
      </w:r>
    </w:p>
    <w:p w14:paraId="36B88B08" w14:textId="77777777" w:rsidR="005D10B8" w:rsidRPr="00767B5C" w:rsidRDefault="005D10B8" w:rsidP="001E351C">
      <w:pPr>
        <w:pStyle w:val="a"/>
        <w:ind w:left="1080" w:right="0"/>
        <w:jc w:val="both"/>
        <w:rPr>
          <w:rFonts w:ascii="Arial" w:hAnsi="Arial" w:cs="Arial"/>
          <w:i/>
          <w:iCs/>
          <w:color w:val="000000"/>
          <w:sz w:val="18"/>
          <w:szCs w:val="18"/>
          <w:lang w:val="en-GB"/>
        </w:rPr>
      </w:pPr>
    </w:p>
    <w:p w14:paraId="6E84821D" w14:textId="77777777" w:rsidR="006E1F46" w:rsidRPr="00767B5C" w:rsidRDefault="006E1F46" w:rsidP="001E351C">
      <w:pPr>
        <w:pStyle w:val="a"/>
        <w:ind w:left="1080" w:right="0"/>
        <w:jc w:val="both"/>
        <w:rPr>
          <w:rFonts w:ascii="Arial" w:hAnsi="Arial" w:cs="Arial"/>
          <w:i/>
          <w:iCs/>
          <w:color w:val="000000"/>
          <w:sz w:val="18"/>
          <w:szCs w:val="18"/>
          <w:lang w:val="en-GB"/>
        </w:rPr>
      </w:pPr>
      <w:r w:rsidRPr="00767B5C">
        <w:rPr>
          <w:rFonts w:ascii="Arial" w:hAnsi="Arial" w:cs="Arial"/>
          <w:i/>
          <w:iCs/>
          <w:color w:val="000000"/>
          <w:sz w:val="18"/>
          <w:szCs w:val="18"/>
          <w:lang w:val="en-GB"/>
        </w:rPr>
        <w:t>Other financial assets measured at amortised cost</w:t>
      </w:r>
    </w:p>
    <w:p w14:paraId="6C807BA8" w14:textId="77777777" w:rsidR="006E1F46" w:rsidRPr="00767B5C" w:rsidRDefault="006E1F46" w:rsidP="001E351C">
      <w:pPr>
        <w:pStyle w:val="BlockText"/>
        <w:ind w:left="1080" w:right="0"/>
        <w:jc w:val="both"/>
        <w:rPr>
          <w:rFonts w:ascii="Arial" w:hAnsi="Arial" w:cs="Arial"/>
          <w:color w:val="000000"/>
          <w:sz w:val="18"/>
          <w:szCs w:val="18"/>
          <w:lang w:val="en-GB"/>
        </w:rPr>
      </w:pPr>
    </w:p>
    <w:p w14:paraId="4FBE9FB3" w14:textId="4E4FAF18" w:rsidR="000C4251" w:rsidRPr="00767B5C" w:rsidRDefault="006E1F46" w:rsidP="001E351C">
      <w:pPr>
        <w:pStyle w:val="BlockText"/>
        <w:ind w:left="1080" w:right="0"/>
        <w:jc w:val="both"/>
        <w:rPr>
          <w:rFonts w:ascii="Arial" w:hAnsi="Arial" w:cs="Arial"/>
          <w:color w:val="000000"/>
          <w:sz w:val="18"/>
          <w:szCs w:val="18"/>
          <w:lang w:val="en-GB"/>
        </w:rPr>
      </w:pPr>
      <w:r w:rsidRPr="00767B5C">
        <w:rPr>
          <w:rFonts w:ascii="Arial" w:hAnsi="Arial" w:cs="Arial"/>
          <w:color w:val="000000"/>
          <w:sz w:val="18"/>
          <w:szCs w:val="18"/>
          <w:lang w:val="en-GB"/>
        </w:rPr>
        <w:t>Other financial assets measured at amortised cost include</w:t>
      </w:r>
      <w:r w:rsidR="00561AAA" w:rsidRPr="00767B5C">
        <w:rPr>
          <w:rFonts w:ascii="Arial" w:hAnsi="Arial" w:cs="Arial"/>
          <w:color w:val="000000"/>
          <w:sz w:val="18"/>
          <w:szCs w:val="18"/>
          <w:lang w:val="en-GB"/>
        </w:rPr>
        <w:t xml:space="preserve"> </w:t>
      </w:r>
      <w:r w:rsidR="00341AFC" w:rsidRPr="00767B5C">
        <w:rPr>
          <w:rFonts w:ascii="Arial" w:hAnsi="Arial" w:cs="Arial"/>
          <w:color w:val="000000"/>
          <w:sz w:val="18"/>
          <w:szCs w:val="18"/>
          <w:lang w:val="en-GB"/>
        </w:rPr>
        <w:t xml:space="preserve">short-term fixed deposits, </w:t>
      </w:r>
      <w:r w:rsidR="00E864D9" w:rsidRPr="00767B5C">
        <w:rPr>
          <w:rFonts w:ascii="Arial" w:hAnsi="Arial" w:cs="Arial"/>
          <w:color w:val="000000"/>
          <w:sz w:val="18"/>
          <w:szCs w:val="18"/>
          <w:lang w:val="en-GB"/>
        </w:rPr>
        <w:t>restricted deposits</w:t>
      </w:r>
      <w:r w:rsidR="00ED42D9" w:rsidRPr="00767B5C">
        <w:rPr>
          <w:rFonts w:ascii="Arial" w:hAnsi="Arial" w:cs="Arial"/>
          <w:color w:val="000000"/>
          <w:sz w:val="18"/>
          <w:szCs w:val="18"/>
          <w:lang w:val="en-GB"/>
        </w:rPr>
        <w:t xml:space="preserve"> and </w:t>
      </w:r>
      <w:r w:rsidR="00E864D9" w:rsidRPr="00767B5C">
        <w:rPr>
          <w:rFonts w:ascii="Arial" w:hAnsi="Arial" w:cs="Arial"/>
          <w:color w:val="000000"/>
          <w:sz w:val="18"/>
          <w:szCs w:val="18"/>
          <w:lang w:val="en-GB"/>
        </w:rPr>
        <w:t>other guarantees.</w:t>
      </w:r>
    </w:p>
    <w:p w14:paraId="49EB9FD3" w14:textId="77777777" w:rsidR="00082C4E" w:rsidRPr="00767B5C" w:rsidRDefault="00082C4E" w:rsidP="001E351C">
      <w:pPr>
        <w:pStyle w:val="BlockText"/>
        <w:ind w:left="1080" w:right="0"/>
        <w:jc w:val="both"/>
        <w:rPr>
          <w:rFonts w:ascii="Arial" w:hAnsi="Arial" w:cs="Arial"/>
          <w:color w:val="000000"/>
          <w:sz w:val="18"/>
          <w:szCs w:val="18"/>
          <w:lang w:val="en-GB"/>
        </w:rPr>
      </w:pPr>
    </w:p>
    <w:p w14:paraId="075898BD" w14:textId="081B2794" w:rsidR="00607F60" w:rsidRPr="00767B5C" w:rsidRDefault="00463578" w:rsidP="001E351C">
      <w:pPr>
        <w:pStyle w:val="a"/>
        <w:ind w:left="1080" w:right="0" w:hanging="540"/>
        <w:jc w:val="both"/>
        <w:rPr>
          <w:rFonts w:ascii="Arial" w:hAnsi="Arial" w:cs="Arial"/>
          <w:b/>
          <w:bCs/>
          <w:color w:val="000000"/>
          <w:sz w:val="18"/>
          <w:szCs w:val="18"/>
          <w:lang w:val="en-GB"/>
        </w:rPr>
      </w:pPr>
      <w:r w:rsidRPr="00767B5C">
        <w:rPr>
          <w:rFonts w:ascii="Arial" w:hAnsi="Arial" w:cs="Arial"/>
          <w:b/>
          <w:bCs/>
          <w:color w:val="000000"/>
          <w:sz w:val="18"/>
          <w:szCs w:val="18"/>
          <w:lang w:val="en-GB"/>
        </w:rPr>
        <w:t>5</w:t>
      </w:r>
      <w:r w:rsidR="00641E3B" w:rsidRPr="00767B5C">
        <w:rPr>
          <w:rFonts w:ascii="Arial" w:hAnsi="Arial" w:cs="Arial"/>
          <w:b/>
          <w:bCs/>
          <w:color w:val="000000"/>
          <w:sz w:val="18"/>
          <w:szCs w:val="18"/>
          <w:lang w:val="en-GB"/>
        </w:rPr>
        <w:t>.</w:t>
      </w:r>
      <w:r w:rsidRPr="00767B5C">
        <w:rPr>
          <w:rFonts w:ascii="Arial" w:hAnsi="Arial" w:cs="Arial"/>
          <w:b/>
          <w:bCs/>
          <w:color w:val="000000"/>
          <w:sz w:val="18"/>
          <w:szCs w:val="18"/>
          <w:lang w:val="en-GB"/>
        </w:rPr>
        <w:t>1</w:t>
      </w:r>
      <w:r w:rsidR="00641E3B" w:rsidRPr="00767B5C">
        <w:rPr>
          <w:rFonts w:ascii="Arial" w:hAnsi="Arial" w:cs="Arial"/>
          <w:b/>
          <w:bCs/>
          <w:color w:val="000000"/>
          <w:sz w:val="18"/>
          <w:szCs w:val="18"/>
          <w:lang w:val="en-GB"/>
        </w:rPr>
        <w:t>.</w:t>
      </w:r>
      <w:r w:rsidRPr="00767B5C">
        <w:rPr>
          <w:rFonts w:ascii="Arial" w:hAnsi="Arial" w:cs="Arial"/>
          <w:b/>
          <w:bCs/>
          <w:color w:val="000000"/>
          <w:sz w:val="18"/>
          <w:szCs w:val="18"/>
          <w:lang w:val="en-GB"/>
        </w:rPr>
        <w:t>3</w:t>
      </w:r>
      <w:r w:rsidR="00607F60" w:rsidRPr="00767B5C">
        <w:rPr>
          <w:rFonts w:ascii="Arial" w:hAnsi="Arial" w:cs="Arial"/>
          <w:b/>
          <w:bCs/>
          <w:color w:val="000000"/>
          <w:sz w:val="18"/>
          <w:szCs w:val="18"/>
          <w:lang w:val="en-GB"/>
        </w:rPr>
        <w:tab/>
        <w:t>Liquidity risk</w:t>
      </w:r>
    </w:p>
    <w:p w14:paraId="6CE82FAC" w14:textId="77777777" w:rsidR="00607F60" w:rsidRPr="00767B5C" w:rsidRDefault="00607F60" w:rsidP="001E351C">
      <w:pPr>
        <w:pStyle w:val="a"/>
        <w:ind w:left="1080" w:right="0"/>
        <w:jc w:val="both"/>
        <w:rPr>
          <w:rFonts w:ascii="Arial" w:hAnsi="Arial" w:cs="Arial"/>
          <w:color w:val="000000"/>
          <w:sz w:val="18"/>
          <w:szCs w:val="18"/>
          <w:lang w:val="en-GB"/>
        </w:rPr>
      </w:pPr>
    </w:p>
    <w:p w14:paraId="2279CF59" w14:textId="70DF19BA" w:rsidR="00607F60" w:rsidRPr="00767B5C" w:rsidRDefault="00E3770E" w:rsidP="001E351C">
      <w:pPr>
        <w:pStyle w:val="BlockText"/>
        <w:ind w:left="1080" w:right="0"/>
        <w:jc w:val="both"/>
        <w:rPr>
          <w:rFonts w:ascii="Arial" w:hAnsi="Arial" w:cs="Arial"/>
          <w:color w:val="000000"/>
          <w:sz w:val="18"/>
          <w:szCs w:val="18"/>
          <w:cs/>
          <w:lang w:val="en-GB"/>
        </w:rPr>
      </w:pPr>
      <w:r w:rsidRPr="00767B5C">
        <w:rPr>
          <w:rFonts w:ascii="Arial" w:hAnsi="Arial" w:cs="Arial"/>
          <w:color w:val="000000"/>
          <w:spacing w:val="-6"/>
          <w:sz w:val="18"/>
          <w:szCs w:val="18"/>
          <w:lang w:val="en-GB"/>
        </w:rPr>
        <w:t>Prudent liquidity risk management implies maintaining sufficient cash and marketable securities, the availability</w:t>
      </w:r>
      <w:r w:rsidRPr="00767B5C">
        <w:rPr>
          <w:rFonts w:ascii="Arial" w:hAnsi="Arial" w:cs="Arial"/>
          <w:color w:val="000000"/>
          <w:sz w:val="18"/>
          <w:szCs w:val="18"/>
          <w:lang w:val="en-GB"/>
        </w:rPr>
        <w:t xml:space="preserve"> of funding through an adequate amount of committed credit facilities to meet obligations when due and to </w:t>
      </w:r>
      <w:r w:rsidRPr="00767B5C">
        <w:rPr>
          <w:rFonts w:ascii="Arial" w:hAnsi="Arial" w:cs="Arial"/>
          <w:color w:val="000000"/>
          <w:spacing w:val="-6"/>
          <w:sz w:val="18"/>
          <w:szCs w:val="18"/>
          <w:lang w:val="en-GB"/>
        </w:rPr>
        <w:t xml:space="preserve">close out market positions. At the end of the reporting period the Group held deposits at call of Baht </w:t>
      </w:r>
      <w:r w:rsidR="00E23D8E" w:rsidRPr="00767B5C">
        <w:rPr>
          <w:rFonts w:ascii="Arial" w:hAnsi="Arial" w:cs="Arial"/>
          <w:color w:val="000000"/>
          <w:spacing w:val="-6"/>
          <w:sz w:val="18"/>
          <w:szCs w:val="18"/>
          <w:lang w:val="en-GB"/>
        </w:rPr>
        <w:t>31.69</w:t>
      </w:r>
      <w:r w:rsidRPr="00767B5C">
        <w:rPr>
          <w:rFonts w:ascii="Arial" w:hAnsi="Arial" w:cs="Arial"/>
          <w:color w:val="000000"/>
          <w:spacing w:val="-6"/>
          <w:sz w:val="18"/>
          <w:szCs w:val="18"/>
          <w:lang w:val="en-GB"/>
        </w:rPr>
        <w:t xml:space="preserve"> million (</w:t>
      </w:r>
      <w:r w:rsidR="00463578" w:rsidRPr="00767B5C">
        <w:rPr>
          <w:rFonts w:ascii="Arial" w:hAnsi="Arial" w:cs="Arial"/>
          <w:color w:val="000000"/>
          <w:sz w:val="18"/>
          <w:szCs w:val="18"/>
          <w:lang w:val="en-GB"/>
        </w:rPr>
        <w:t>202</w:t>
      </w:r>
      <w:r w:rsidR="00A32E61" w:rsidRPr="00767B5C">
        <w:rPr>
          <w:rFonts w:ascii="Arial" w:hAnsi="Arial" w:cs="Arial"/>
          <w:color w:val="000000"/>
          <w:sz w:val="18"/>
          <w:szCs w:val="18"/>
          <w:lang w:val="en-GB"/>
        </w:rPr>
        <w:t>4</w:t>
      </w:r>
      <w:r w:rsidRPr="00767B5C">
        <w:rPr>
          <w:rFonts w:ascii="Arial" w:hAnsi="Arial" w:cs="Arial"/>
          <w:color w:val="000000"/>
          <w:sz w:val="18"/>
          <w:szCs w:val="18"/>
          <w:lang w:val="en-GB"/>
        </w:rPr>
        <w:t xml:space="preserve">: Baht </w:t>
      </w:r>
      <w:r w:rsidR="005F73B4" w:rsidRPr="00767B5C">
        <w:rPr>
          <w:rFonts w:ascii="Arial" w:hAnsi="Arial" w:cs="Arial"/>
          <w:color w:val="000000"/>
          <w:sz w:val="18"/>
          <w:szCs w:val="18"/>
          <w:lang w:val="en-GB"/>
        </w:rPr>
        <w:t>70.07</w:t>
      </w:r>
      <w:r w:rsidRPr="00767B5C">
        <w:rPr>
          <w:rFonts w:ascii="Arial" w:hAnsi="Arial" w:cs="Arial"/>
          <w:color w:val="000000"/>
          <w:sz w:val="18"/>
          <w:szCs w:val="18"/>
          <w:lang w:val="en-GB"/>
        </w:rPr>
        <w:t xml:space="preserve"> million) that are expected to readily generate cash inflows for </w:t>
      </w:r>
      <w:r w:rsidRPr="00767B5C">
        <w:rPr>
          <w:rFonts w:ascii="Arial" w:hAnsi="Arial" w:cs="Arial"/>
          <w:color w:val="000000"/>
          <w:spacing w:val="-4"/>
          <w:sz w:val="18"/>
          <w:szCs w:val="18"/>
          <w:lang w:val="en-GB"/>
        </w:rPr>
        <w:t xml:space="preserve">managing liquidity risk. </w:t>
      </w:r>
      <w:r w:rsidR="00466700" w:rsidRPr="00767B5C">
        <w:rPr>
          <w:rFonts w:ascii="Arial" w:hAnsi="Arial" w:cs="Arial"/>
          <w:color w:val="000000"/>
          <w:spacing w:val="-4"/>
          <w:sz w:val="18"/>
          <w:szCs w:val="18"/>
          <w:lang w:val="en-GB"/>
        </w:rPr>
        <w:br/>
      </w:r>
      <w:r w:rsidRPr="00767B5C">
        <w:rPr>
          <w:rFonts w:ascii="Arial" w:hAnsi="Arial" w:cs="Arial"/>
          <w:color w:val="000000"/>
          <w:spacing w:val="-4"/>
          <w:sz w:val="18"/>
          <w:szCs w:val="18"/>
          <w:lang w:val="en-GB"/>
        </w:rPr>
        <w:t>Due to the dynamic nature of the underlying businesses, the Group Treasury maintains</w:t>
      </w:r>
      <w:r w:rsidRPr="00767B5C">
        <w:rPr>
          <w:rFonts w:ascii="Arial" w:hAnsi="Arial" w:cs="Arial"/>
          <w:color w:val="000000"/>
          <w:sz w:val="18"/>
          <w:szCs w:val="18"/>
          <w:lang w:val="en-GB"/>
        </w:rPr>
        <w:t xml:space="preserve"> flexibility in funding by maintaining availability under committed credit lines.</w:t>
      </w:r>
    </w:p>
    <w:p w14:paraId="32B48504" w14:textId="525FB4EE" w:rsidR="00370F21" w:rsidRPr="00767B5C" w:rsidRDefault="00370F21" w:rsidP="001E351C">
      <w:pPr>
        <w:pStyle w:val="a"/>
        <w:tabs>
          <w:tab w:val="left" w:pos="540"/>
        </w:tabs>
        <w:ind w:left="1080" w:right="0"/>
        <w:jc w:val="both"/>
        <w:rPr>
          <w:rFonts w:ascii="Arial" w:hAnsi="Arial" w:cs="Arial"/>
          <w:color w:val="000000"/>
          <w:sz w:val="18"/>
          <w:szCs w:val="18"/>
          <w:lang w:val="en-GB"/>
        </w:rPr>
      </w:pPr>
    </w:p>
    <w:p w14:paraId="4C373174" w14:textId="5BE7CEF4" w:rsidR="00E3770E" w:rsidRPr="00767B5C" w:rsidRDefault="00E3770E" w:rsidP="001E351C">
      <w:pPr>
        <w:pStyle w:val="a"/>
        <w:tabs>
          <w:tab w:val="left" w:pos="540"/>
        </w:tabs>
        <w:ind w:left="1080" w:right="0"/>
        <w:jc w:val="both"/>
        <w:rPr>
          <w:rFonts w:ascii="Arial" w:hAnsi="Arial" w:cs="Arial"/>
          <w:color w:val="000000"/>
          <w:sz w:val="18"/>
          <w:szCs w:val="18"/>
          <w:lang w:val="en-GB"/>
        </w:rPr>
      </w:pPr>
      <w:r w:rsidRPr="00767B5C">
        <w:rPr>
          <w:rFonts w:ascii="Arial" w:hAnsi="Arial" w:cs="Arial"/>
          <w:color w:val="000000"/>
          <w:sz w:val="18"/>
          <w:szCs w:val="18"/>
          <w:lang w:val="en-GB"/>
        </w:rPr>
        <w:t>Management monitors i) rolling forecasts of the Group’s liquidity reserve (comprising the undrawn borrowing facilities below); and ii) cash and cash equivalents on the basis of expected cash flows.</w:t>
      </w:r>
    </w:p>
    <w:p w14:paraId="66FB5C80" w14:textId="77777777" w:rsidR="001E351C" w:rsidRPr="00767B5C" w:rsidRDefault="001E351C" w:rsidP="001E351C">
      <w:pPr>
        <w:pStyle w:val="a"/>
        <w:tabs>
          <w:tab w:val="left" w:pos="540"/>
        </w:tabs>
        <w:ind w:left="1080" w:right="0"/>
        <w:jc w:val="both"/>
        <w:rPr>
          <w:rFonts w:ascii="Arial" w:hAnsi="Arial" w:cs="Arial"/>
          <w:color w:val="000000"/>
          <w:sz w:val="18"/>
          <w:szCs w:val="18"/>
          <w:lang w:val="en-GB"/>
        </w:rPr>
      </w:pPr>
    </w:p>
    <w:p w14:paraId="5FD4D437" w14:textId="0FDBFF56" w:rsidR="00370F21" w:rsidRPr="00767B5C" w:rsidRDefault="00E3770E" w:rsidP="001E351C">
      <w:pPr>
        <w:pStyle w:val="a"/>
        <w:tabs>
          <w:tab w:val="left" w:pos="540"/>
        </w:tabs>
        <w:ind w:left="1080" w:right="0"/>
        <w:jc w:val="both"/>
        <w:rPr>
          <w:rFonts w:ascii="Arial" w:hAnsi="Arial" w:cs="Arial"/>
          <w:color w:val="000000"/>
          <w:sz w:val="18"/>
          <w:szCs w:val="18"/>
          <w:lang w:val="en-GB"/>
        </w:rPr>
      </w:pPr>
      <w:r w:rsidRPr="00767B5C">
        <w:rPr>
          <w:rFonts w:ascii="Arial" w:hAnsi="Arial" w:cs="Arial"/>
          <w:color w:val="000000"/>
          <w:sz w:val="18"/>
          <w:szCs w:val="18"/>
          <w:lang w:val="en-GB"/>
        </w:rPr>
        <w:t xml:space="preserve">In addition, the Group’s liquidity management policy involves projecting cash flows and considering </w:t>
      </w:r>
      <w:r w:rsidR="005F73B4" w:rsidRPr="00767B5C">
        <w:rPr>
          <w:rFonts w:ascii="Arial" w:hAnsi="Arial" w:cs="Arial"/>
          <w:color w:val="000000"/>
          <w:sz w:val="18"/>
          <w:szCs w:val="18"/>
          <w:lang w:val="en-GB"/>
        </w:rPr>
        <w:br/>
      </w:r>
      <w:r w:rsidRPr="00767B5C">
        <w:rPr>
          <w:rFonts w:ascii="Arial" w:hAnsi="Arial" w:cs="Arial"/>
          <w:color w:val="000000"/>
          <w:spacing w:val="-4"/>
          <w:sz w:val="18"/>
          <w:szCs w:val="18"/>
          <w:lang w:val="en-GB"/>
        </w:rPr>
        <w:t>the level of liquid assets necessary, monitoring balance sheet liquidity ratios and maintaining financing plans.</w:t>
      </w:r>
    </w:p>
    <w:p w14:paraId="5A41EDDA" w14:textId="77777777" w:rsidR="00CF6EA3" w:rsidRPr="00767B5C" w:rsidRDefault="00CF6EA3" w:rsidP="001E351C">
      <w:pPr>
        <w:pStyle w:val="a"/>
        <w:tabs>
          <w:tab w:val="left" w:pos="540"/>
        </w:tabs>
        <w:ind w:left="1080" w:right="0"/>
        <w:jc w:val="both"/>
        <w:rPr>
          <w:rFonts w:ascii="Arial" w:hAnsi="Arial" w:cs="Arial"/>
          <w:color w:val="000000"/>
          <w:sz w:val="18"/>
          <w:szCs w:val="18"/>
          <w:lang w:val="en-GB"/>
        </w:rPr>
      </w:pPr>
    </w:p>
    <w:p w14:paraId="251796AB" w14:textId="77777777" w:rsidR="00370F21" w:rsidRPr="00767B5C" w:rsidRDefault="00370F21" w:rsidP="001E351C">
      <w:pPr>
        <w:pStyle w:val="a"/>
        <w:ind w:left="1080" w:right="0" w:hanging="540"/>
        <w:jc w:val="both"/>
        <w:rPr>
          <w:rFonts w:ascii="Arial" w:hAnsi="Arial" w:cs="Arial"/>
          <w:color w:val="000000"/>
          <w:sz w:val="18"/>
          <w:szCs w:val="18"/>
          <w:lang w:val="en-GB"/>
        </w:rPr>
      </w:pPr>
      <w:r w:rsidRPr="00767B5C">
        <w:rPr>
          <w:rFonts w:ascii="Arial" w:eastAsia="Arial Unicode MS" w:hAnsi="Arial" w:cs="Arial"/>
          <w:b/>
          <w:bCs/>
          <w:color w:val="000000"/>
          <w:sz w:val="18"/>
          <w:szCs w:val="18"/>
          <w:lang w:val="en-GB"/>
        </w:rPr>
        <w:t>a)</w:t>
      </w:r>
      <w:r w:rsidRPr="00767B5C">
        <w:rPr>
          <w:rFonts w:ascii="Arial" w:eastAsia="Arial Unicode MS" w:hAnsi="Arial" w:cs="Arial"/>
          <w:b/>
          <w:bCs/>
          <w:color w:val="000000"/>
          <w:sz w:val="18"/>
          <w:szCs w:val="18"/>
          <w:lang w:val="en-GB"/>
        </w:rPr>
        <w:tab/>
        <w:t>Financing arrangements</w:t>
      </w:r>
    </w:p>
    <w:p w14:paraId="14FBE754" w14:textId="77777777" w:rsidR="00370F21" w:rsidRPr="00767B5C" w:rsidRDefault="00370F21" w:rsidP="001E351C">
      <w:pPr>
        <w:pStyle w:val="BlockText"/>
        <w:ind w:left="1080" w:right="0"/>
        <w:jc w:val="both"/>
        <w:rPr>
          <w:rFonts w:ascii="Arial" w:hAnsi="Arial" w:cs="Arial"/>
          <w:color w:val="000000"/>
          <w:sz w:val="18"/>
          <w:szCs w:val="18"/>
          <w:lang w:val="en-GB"/>
        </w:rPr>
      </w:pPr>
    </w:p>
    <w:p w14:paraId="4D7E8944" w14:textId="6AB8EFE2" w:rsidR="00442D78" w:rsidRPr="00767B5C" w:rsidRDefault="00370F21" w:rsidP="00A31BBE">
      <w:pPr>
        <w:pStyle w:val="a"/>
        <w:tabs>
          <w:tab w:val="left" w:pos="540"/>
        </w:tabs>
        <w:ind w:left="1080" w:right="0"/>
        <w:jc w:val="both"/>
        <w:rPr>
          <w:rFonts w:ascii="Arial" w:hAnsi="Arial" w:cs="Arial"/>
          <w:color w:val="000000"/>
          <w:sz w:val="18"/>
          <w:szCs w:val="18"/>
          <w:lang w:val="en-GB"/>
        </w:rPr>
      </w:pPr>
      <w:r w:rsidRPr="00767B5C">
        <w:rPr>
          <w:rFonts w:ascii="Arial" w:hAnsi="Arial" w:cs="Arial"/>
          <w:color w:val="000000"/>
          <w:sz w:val="18"/>
          <w:szCs w:val="18"/>
          <w:lang w:val="en-GB"/>
        </w:rPr>
        <w:t xml:space="preserve">The Group has access to the undrawn credit facilities as at </w:t>
      </w:r>
      <w:r w:rsidR="00463578" w:rsidRPr="00767B5C">
        <w:rPr>
          <w:rFonts w:ascii="Arial" w:hAnsi="Arial" w:cs="Arial"/>
          <w:color w:val="000000"/>
          <w:sz w:val="18"/>
          <w:szCs w:val="18"/>
          <w:lang w:val="en-GB"/>
        </w:rPr>
        <w:t>31</w:t>
      </w:r>
      <w:r w:rsidRPr="00767B5C">
        <w:rPr>
          <w:rFonts w:ascii="Arial" w:hAnsi="Arial" w:cs="Arial"/>
          <w:color w:val="000000"/>
          <w:sz w:val="18"/>
          <w:szCs w:val="18"/>
          <w:lang w:val="en-GB"/>
        </w:rPr>
        <w:t xml:space="preserve"> December as disclosed in </w:t>
      </w:r>
      <w:r w:rsidR="00060811" w:rsidRPr="00767B5C">
        <w:rPr>
          <w:rFonts w:ascii="Arial" w:hAnsi="Arial" w:cs="Arial"/>
          <w:color w:val="000000"/>
          <w:sz w:val="18"/>
          <w:szCs w:val="18"/>
          <w:lang w:val="en-GB"/>
        </w:rPr>
        <w:t>N</w:t>
      </w:r>
      <w:r w:rsidRPr="00767B5C">
        <w:rPr>
          <w:rFonts w:ascii="Arial" w:hAnsi="Arial" w:cs="Arial"/>
          <w:color w:val="000000"/>
          <w:sz w:val="18"/>
          <w:szCs w:val="18"/>
          <w:lang w:val="en-GB"/>
        </w:rPr>
        <w:t xml:space="preserve">ote </w:t>
      </w:r>
      <w:r w:rsidR="00463578" w:rsidRPr="00767B5C">
        <w:rPr>
          <w:rFonts w:ascii="Arial" w:hAnsi="Arial" w:cs="Arial"/>
          <w:color w:val="000000"/>
          <w:sz w:val="18"/>
          <w:szCs w:val="18"/>
          <w:lang w:val="en-GB"/>
        </w:rPr>
        <w:t>2</w:t>
      </w:r>
      <w:r w:rsidR="00C015BB" w:rsidRPr="00767B5C">
        <w:rPr>
          <w:rFonts w:ascii="Arial" w:hAnsi="Arial" w:cs="Arial"/>
          <w:color w:val="000000"/>
          <w:sz w:val="18"/>
          <w:szCs w:val="18"/>
          <w:lang w:val="en-GB"/>
        </w:rPr>
        <w:t>2</w:t>
      </w:r>
      <w:r w:rsidRPr="00767B5C">
        <w:rPr>
          <w:rFonts w:ascii="Arial" w:hAnsi="Arial" w:cs="Arial"/>
          <w:color w:val="000000"/>
          <w:sz w:val="18"/>
          <w:szCs w:val="18"/>
          <w:lang w:val="en-GB"/>
        </w:rPr>
        <w:t>.</w:t>
      </w:r>
    </w:p>
    <w:p w14:paraId="59948C7E" w14:textId="77777777" w:rsidR="005E33AF" w:rsidRPr="00767B5C" w:rsidRDefault="005E33AF" w:rsidP="00AD0D41">
      <w:pPr>
        <w:pStyle w:val="a"/>
        <w:tabs>
          <w:tab w:val="left" w:pos="540"/>
        </w:tabs>
        <w:ind w:left="1080" w:right="0"/>
        <w:jc w:val="both"/>
        <w:rPr>
          <w:rFonts w:ascii="Arial" w:hAnsi="Arial" w:cs="Arial"/>
          <w:color w:val="000000"/>
          <w:sz w:val="18"/>
          <w:szCs w:val="18"/>
          <w:lang w:val="en-GB"/>
        </w:rPr>
      </w:pPr>
    </w:p>
    <w:p w14:paraId="3C150BE9" w14:textId="6C11A679" w:rsidR="00370F21" w:rsidRPr="00767B5C" w:rsidRDefault="00370F21" w:rsidP="00442D78">
      <w:pPr>
        <w:pStyle w:val="a"/>
        <w:ind w:left="1080" w:right="0" w:hanging="540"/>
        <w:jc w:val="both"/>
        <w:rPr>
          <w:rFonts w:ascii="Arial" w:eastAsia="Arial Unicode MS" w:hAnsi="Arial" w:cs="Arial"/>
          <w:b/>
          <w:bCs/>
          <w:color w:val="000000"/>
          <w:sz w:val="18"/>
          <w:szCs w:val="18"/>
          <w:lang w:val="en-GB"/>
        </w:rPr>
      </w:pPr>
      <w:r w:rsidRPr="00767B5C">
        <w:rPr>
          <w:rFonts w:ascii="Arial" w:eastAsia="Arial Unicode MS" w:hAnsi="Arial" w:cs="Arial"/>
          <w:b/>
          <w:bCs/>
          <w:color w:val="000000"/>
          <w:sz w:val="18"/>
          <w:szCs w:val="18"/>
          <w:lang w:val="en-GB"/>
        </w:rPr>
        <w:t>b)</w:t>
      </w:r>
      <w:r w:rsidRPr="00767B5C">
        <w:rPr>
          <w:rFonts w:ascii="Arial" w:eastAsia="Arial Unicode MS" w:hAnsi="Arial" w:cs="Arial"/>
          <w:b/>
          <w:bCs/>
          <w:color w:val="000000"/>
          <w:sz w:val="18"/>
          <w:szCs w:val="18"/>
          <w:lang w:val="en-GB"/>
        </w:rPr>
        <w:tab/>
        <w:t>Maturity of financial liabilities</w:t>
      </w:r>
    </w:p>
    <w:p w14:paraId="77E50EAD" w14:textId="77777777" w:rsidR="00370F21" w:rsidRPr="00767B5C" w:rsidRDefault="00370F21" w:rsidP="00442D78">
      <w:pPr>
        <w:pStyle w:val="a"/>
        <w:tabs>
          <w:tab w:val="left" w:pos="540"/>
        </w:tabs>
        <w:ind w:left="1080" w:right="0"/>
        <w:jc w:val="both"/>
        <w:rPr>
          <w:rFonts w:ascii="Arial" w:hAnsi="Arial" w:cs="Arial"/>
          <w:color w:val="000000"/>
          <w:sz w:val="18"/>
          <w:szCs w:val="18"/>
          <w:lang w:val="en-GB"/>
        </w:rPr>
      </w:pPr>
    </w:p>
    <w:p w14:paraId="21E4CBE0" w14:textId="23467725" w:rsidR="00E864D9" w:rsidRPr="00767B5C" w:rsidRDefault="0060655B" w:rsidP="00442D78">
      <w:pPr>
        <w:pStyle w:val="a"/>
        <w:tabs>
          <w:tab w:val="left" w:pos="540"/>
        </w:tabs>
        <w:ind w:left="1080" w:right="0"/>
        <w:jc w:val="both"/>
        <w:rPr>
          <w:rFonts w:ascii="Arial" w:hAnsi="Arial" w:cs="Arial"/>
          <w:color w:val="000000"/>
          <w:sz w:val="18"/>
          <w:szCs w:val="18"/>
          <w:lang w:val="en-GB"/>
        </w:rPr>
      </w:pPr>
      <w:r w:rsidRPr="00767B5C">
        <w:rPr>
          <w:rFonts w:ascii="Arial" w:hAnsi="Arial" w:cs="Arial"/>
          <w:color w:val="000000"/>
          <w:sz w:val="18"/>
          <w:szCs w:val="18"/>
          <w:lang w:val="en-GB"/>
        </w:rPr>
        <w:t>The tables below analyse the Group’s financial liabilities into relevant maturity groupings based on their contractual maturities for</w:t>
      </w:r>
      <w:r w:rsidRPr="00767B5C">
        <w:rPr>
          <w:rFonts w:ascii="Arial" w:hAnsi="Arial" w:cs="Arial"/>
          <w:color w:val="000000"/>
          <w:sz w:val="18"/>
          <w:szCs w:val="18"/>
          <w:cs/>
          <w:lang w:val="en-GB"/>
        </w:rPr>
        <w:t xml:space="preserve"> </w:t>
      </w:r>
      <w:r w:rsidRPr="00767B5C">
        <w:rPr>
          <w:rFonts w:ascii="Arial" w:hAnsi="Arial" w:cs="Arial"/>
          <w:color w:val="000000"/>
          <w:sz w:val="18"/>
          <w:szCs w:val="18"/>
          <w:lang w:val="en-GB"/>
        </w:rPr>
        <w:t>all non-derivative financial liabilities</w:t>
      </w:r>
      <w:r w:rsidR="00370F21" w:rsidRPr="00767B5C">
        <w:rPr>
          <w:rFonts w:ascii="Arial" w:hAnsi="Arial" w:cs="Arial"/>
          <w:color w:val="000000"/>
          <w:sz w:val="18"/>
          <w:szCs w:val="18"/>
          <w:lang w:val="en-GB"/>
        </w:rPr>
        <w:t xml:space="preserve">. </w:t>
      </w:r>
      <w:r w:rsidRPr="00767B5C">
        <w:rPr>
          <w:rFonts w:ascii="Arial" w:hAnsi="Arial" w:cs="Arial"/>
          <w:color w:val="000000"/>
          <w:sz w:val="18"/>
          <w:szCs w:val="18"/>
          <w:lang w:val="en-GB"/>
        </w:rPr>
        <w:t xml:space="preserve">The amounts disclosed in the table are </w:t>
      </w:r>
      <w:r w:rsidRPr="00767B5C">
        <w:rPr>
          <w:rFonts w:ascii="Arial" w:hAnsi="Arial" w:cs="Arial"/>
          <w:color w:val="000000"/>
          <w:sz w:val="18"/>
          <w:szCs w:val="18"/>
          <w:cs/>
          <w:lang w:val="en-GB"/>
        </w:rPr>
        <w:br/>
      </w:r>
      <w:r w:rsidRPr="00767B5C">
        <w:rPr>
          <w:rFonts w:ascii="Arial" w:hAnsi="Arial" w:cs="Arial"/>
          <w:color w:val="000000"/>
          <w:sz w:val="18"/>
          <w:szCs w:val="18"/>
          <w:lang w:val="en-GB"/>
        </w:rPr>
        <w:t>the contractual undiscounted cash flows.</w:t>
      </w:r>
      <w:r w:rsidR="006A0EC5" w:rsidRPr="00767B5C">
        <w:rPr>
          <w:rFonts w:ascii="Arial" w:hAnsi="Arial" w:cs="Arial"/>
          <w:color w:val="000000"/>
          <w:sz w:val="18"/>
          <w:szCs w:val="18"/>
          <w:lang w:val="en-GB"/>
        </w:rPr>
        <w:t xml:space="preserve"> Balance</w:t>
      </w:r>
      <w:r w:rsidR="00C67799" w:rsidRPr="00767B5C">
        <w:rPr>
          <w:rFonts w:ascii="Arial" w:hAnsi="Arial" w:cs="Arial"/>
          <w:color w:val="000000"/>
          <w:sz w:val="18"/>
          <w:szCs w:val="18"/>
          <w:lang w:val="en-GB"/>
        </w:rPr>
        <w:t>s</w:t>
      </w:r>
      <w:r w:rsidR="006A0EC5" w:rsidRPr="00767B5C">
        <w:rPr>
          <w:rFonts w:ascii="Arial" w:hAnsi="Arial" w:cs="Arial"/>
          <w:color w:val="000000"/>
          <w:sz w:val="18"/>
          <w:szCs w:val="18"/>
          <w:lang w:val="en-GB"/>
        </w:rPr>
        <w:t xml:space="preserve"> due within </w:t>
      </w:r>
      <w:r w:rsidR="005F73B4" w:rsidRPr="00767B5C">
        <w:rPr>
          <w:rFonts w:ascii="Arial" w:hAnsi="Arial" w:cs="Arial"/>
          <w:color w:val="000000"/>
          <w:sz w:val="18"/>
          <w:szCs w:val="18"/>
          <w:lang w:val="en-GB"/>
        </w:rPr>
        <w:t>12 months</w:t>
      </w:r>
      <w:r w:rsidR="006A0EC5" w:rsidRPr="00767B5C">
        <w:rPr>
          <w:rFonts w:ascii="Arial" w:hAnsi="Arial" w:cs="Arial"/>
          <w:color w:val="000000"/>
          <w:sz w:val="18"/>
          <w:szCs w:val="18"/>
          <w:lang w:val="en-GB"/>
        </w:rPr>
        <w:t xml:space="preserve"> equal their carrying amount as </w:t>
      </w:r>
      <w:r w:rsidR="00C67799" w:rsidRPr="00767B5C">
        <w:rPr>
          <w:rFonts w:ascii="Arial" w:hAnsi="Arial" w:cs="Arial"/>
          <w:color w:val="000000"/>
          <w:sz w:val="18"/>
          <w:szCs w:val="18"/>
          <w:lang w:val="en-GB"/>
        </w:rPr>
        <w:br/>
      </w:r>
      <w:r w:rsidR="006A0EC5" w:rsidRPr="00767B5C">
        <w:rPr>
          <w:rFonts w:ascii="Arial" w:hAnsi="Arial" w:cs="Arial"/>
          <w:color w:val="000000"/>
          <w:sz w:val="18"/>
          <w:szCs w:val="18"/>
          <w:lang w:val="en-GB"/>
        </w:rPr>
        <w:t xml:space="preserve">the impact of discounting is not </w:t>
      </w:r>
      <w:r w:rsidR="005F73B4" w:rsidRPr="00767B5C">
        <w:rPr>
          <w:rFonts w:ascii="Arial" w:hAnsi="Arial" w:cs="Arial"/>
          <w:color w:val="000000"/>
          <w:sz w:val="18"/>
          <w:szCs w:val="18"/>
          <w:lang w:val="en-GB"/>
        </w:rPr>
        <w:t>significant</w:t>
      </w:r>
      <w:r w:rsidR="006A0EC5" w:rsidRPr="00767B5C">
        <w:rPr>
          <w:rFonts w:ascii="Arial" w:hAnsi="Arial" w:cs="Arial"/>
          <w:color w:val="000000"/>
          <w:sz w:val="18"/>
          <w:szCs w:val="18"/>
          <w:lang w:val="en-GB"/>
        </w:rPr>
        <w:t>.</w:t>
      </w:r>
    </w:p>
    <w:p w14:paraId="714F6EAF" w14:textId="77777777" w:rsidR="00082C4E" w:rsidRPr="00767B5C" w:rsidRDefault="00082C4E" w:rsidP="005F73B4">
      <w:pPr>
        <w:rPr>
          <w:rFonts w:ascii="Arial" w:hAnsi="Arial" w:cs="Arial"/>
          <w:color w:val="000000"/>
          <w:sz w:val="18"/>
          <w:szCs w:val="18"/>
        </w:rPr>
      </w:pPr>
    </w:p>
    <w:p w14:paraId="75D8D50A" w14:textId="5CA32228" w:rsidR="00082C4E" w:rsidRPr="00767B5C" w:rsidRDefault="00082C4E">
      <w:pPr>
        <w:rPr>
          <w:rFonts w:ascii="Arial" w:hAnsi="Arial" w:cs="Arial"/>
          <w:color w:val="000000"/>
          <w:sz w:val="18"/>
          <w:szCs w:val="18"/>
          <w:cs/>
        </w:rPr>
      </w:pPr>
      <w:r w:rsidRPr="00767B5C">
        <w:rPr>
          <w:rFonts w:ascii="Arial" w:hAnsi="Arial" w:cs="Arial"/>
          <w:color w:val="000000"/>
          <w:sz w:val="18"/>
          <w:szCs w:val="18"/>
          <w:cs/>
        </w:rPr>
        <w:br w:type="page"/>
      </w:r>
    </w:p>
    <w:p w14:paraId="5FEF96ED" w14:textId="4869AA37" w:rsidR="006763E0" w:rsidRPr="00767B5C" w:rsidRDefault="006763E0" w:rsidP="005F73B4">
      <w:pPr>
        <w:rPr>
          <w:rFonts w:ascii="Arial" w:hAnsi="Arial" w:cs="Arial"/>
          <w:color w:val="000000"/>
          <w:sz w:val="18"/>
          <w:szCs w:val="18"/>
        </w:rPr>
      </w:pPr>
    </w:p>
    <w:tbl>
      <w:tblPr>
        <w:tblW w:w="9453" w:type="dxa"/>
        <w:tblInd w:w="108" w:type="dxa"/>
        <w:tblLayout w:type="fixed"/>
        <w:tblLook w:val="04A0" w:firstRow="1" w:lastRow="0" w:firstColumn="1" w:lastColumn="0" w:noHBand="0" w:noVBand="1"/>
      </w:tblPr>
      <w:tblGrid>
        <w:gridCol w:w="3499"/>
        <w:gridCol w:w="1037"/>
        <w:gridCol w:w="1231"/>
        <w:gridCol w:w="1179"/>
        <w:gridCol w:w="1231"/>
        <w:gridCol w:w="1276"/>
      </w:tblGrid>
      <w:tr w:rsidR="008B2543" w:rsidRPr="00767B5C" w14:paraId="6307DD92" w14:textId="597D9D29" w:rsidTr="00F27B94">
        <w:trPr>
          <w:trHeight w:val="70"/>
        </w:trPr>
        <w:tc>
          <w:tcPr>
            <w:tcW w:w="3499" w:type="dxa"/>
          </w:tcPr>
          <w:p w14:paraId="690CFFFE" w14:textId="77777777" w:rsidR="008B2543" w:rsidRPr="00767B5C" w:rsidRDefault="008B2543" w:rsidP="00442D78">
            <w:pPr>
              <w:pStyle w:val="BlockText"/>
              <w:ind w:left="975" w:right="0"/>
              <w:rPr>
                <w:rFonts w:ascii="Arial" w:hAnsi="Arial" w:cs="Arial"/>
                <w:b/>
                <w:bCs/>
                <w:color w:val="000000"/>
                <w:spacing w:val="0"/>
                <w:sz w:val="16"/>
                <w:szCs w:val="16"/>
                <w:lang w:val="en-GB"/>
              </w:rPr>
            </w:pPr>
            <w:bookmarkStart w:id="5" w:name="_Hlk92281756"/>
          </w:p>
        </w:tc>
        <w:tc>
          <w:tcPr>
            <w:tcW w:w="5954" w:type="dxa"/>
            <w:gridSpan w:val="5"/>
            <w:tcBorders>
              <w:bottom w:val="single" w:sz="4" w:space="0" w:color="auto"/>
            </w:tcBorders>
          </w:tcPr>
          <w:p w14:paraId="43030171" w14:textId="70E26A2A" w:rsidR="008B2543" w:rsidRPr="00767B5C" w:rsidRDefault="008B2543" w:rsidP="00144736">
            <w:pPr>
              <w:pStyle w:val="BlockText"/>
              <w:ind w:left="0" w:right="-72"/>
              <w:jc w:val="center"/>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Consolidated financial statements</w:t>
            </w:r>
          </w:p>
        </w:tc>
      </w:tr>
      <w:tr w:rsidR="008B2543" w:rsidRPr="00767B5C" w14:paraId="278FF4F3" w14:textId="655B13D5" w:rsidTr="00010F1F">
        <w:trPr>
          <w:trHeight w:val="285"/>
        </w:trPr>
        <w:tc>
          <w:tcPr>
            <w:tcW w:w="3499" w:type="dxa"/>
            <w:vAlign w:val="bottom"/>
          </w:tcPr>
          <w:p w14:paraId="3E05C32F" w14:textId="77777777" w:rsidR="008B2543" w:rsidRPr="00767B5C" w:rsidRDefault="008B2543" w:rsidP="00FD7D21">
            <w:pPr>
              <w:pStyle w:val="BlockText"/>
              <w:ind w:left="975" w:right="0"/>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Maturity of financial liabilities</w:t>
            </w:r>
          </w:p>
          <w:p w14:paraId="3FCC1FD4" w14:textId="58166FEA" w:rsidR="008B2543" w:rsidRPr="00767B5C" w:rsidRDefault="008B2543" w:rsidP="00FD7D21">
            <w:pPr>
              <w:pStyle w:val="BlockText"/>
              <w:ind w:left="975" w:right="0"/>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 xml:space="preserve">   as at </w:t>
            </w:r>
            <w:r w:rsidR="00463578" w:rsidRPr="00767B5C">
              <w:rPr>
                <w:rFonts w:ascii="Arial" w:hAnsi="Arial" w:cs="Arial"/>
                <w:b/>
                <w:bCs/>
                <w:color w:val="000000"/>
                <w:spacing w:val="0"/>
                <w:sz w:val="16"/>
                <w:szCs w:val="16"/>
                <w:lang w:val="en-GB"/>
              </w:rPr>
              <w:t>31</w:t>
            </w:r>
            <w:r w:rsidRPr="00767B5C">
              <w:rPr>
                <w:rFonts w:ascii="Arial" w:hAnsi="Arial" w:cs="Arial"/>
                <w:b/>
                <w:bCs/>
                <w:color w:val="000000"/>
                <w:spacing w:val="0"/>
                <w:sz w:val="16"/>
                <w:szCs w:val="16"/>
                <w:lang w:val="en-GB"/>
              </w:rPr>
              <w:t xml:space="preserve"> December </w:t>
            </w:r>
            <w:r w:rsidR="00463578" w:rsidRPr="00767B5C">
              <w:rPr>
                <w:rFonts w:ascii="Arial" w:hAnsi="Arial" w:cs="Arial"/>
                <w:b/>
                <w:bCs/>
                <w:color w:val="000000"/>
                <w:spacing w:val="0"/>
                <w:sz w:val="16"/>
                <w:szCs w:val="16"/>
                <w:lang w:val="en-GB"/>
              </w:rPr>
              <w:t>2025</w:t>
            </w:r>
          </w:p>
        </w:tc>
        <w:tc>
          <w:tcPr>
            <w:tcW w:w="1037" w:type="dxa"/>
            <w:tcBorders>
              <w:top w:val="single" w:sz="4" w:space="0" w:color="auto"/>
              <w:bottom w:val="single" w:sz="4" w:space="0" w:color="auto"/>
            </w:tcBorders>
            <w:vAlign w:val="bottom"/>
          </w:tcPr>
          <w:p w14:paraId="14EDD02D" w14:textId="009511F2" w:rsidR="008B2543" w:rsidRPr="00767B5C" w:rsidRDefault="008B2543" w:rsidP="00D367EA">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On demand</w:t>
            </w:r>
          </w:p>
          <w:p w14:paraId="04D4F2A1" w14:textId="0467EA3B" w:rsidR="008B2543" w:rsidRPr="00767B5C" w:rsidRDefault="008B2543" w:rsidP="00D367EA">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Baht</w:t>
            </w:r>
          </w:p>
        </w:tc>
        <w:tc>
          <w:tcPr>
            <w:tcW w:w="1231" w:type="dxa"/>
            <w:tcBorders>
              <w:top w:val="single" w:sz="4" w:space="0" w:color="auto"/>
              <w:bottom w:val="single" w:sz="4" w:space="0" w:color="auto"/>
            </w:tcBorders>
            <w:vAlign w:val="bottom"/>
          </w:tcPr>
          <w:p w14:paraId="01025B68" w14:textId="0AA2D6D3" w:rsidR="008B2543" w:rsidRPr="00767B5C" w:rsidRDefault="008B2543" w:rsidP="00AB3BBC">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 xml:space="preserve">Within </w:t>
            </w:r>
            <w:r w:rsidR="00463578" w:rsidRPr="00767B5C">
              <w:rPr>
                <w:rFonts w:ascii="Arial" w:hAnsi="Arial" w:cs="Arial"/>
                <w:b/>
                <w:bCs/>
                <w:color w:val="000000"/>
                <w:spacing w:val="0"/>
                <w:sz w:val="16"/>
                <w:szCs w:val="16"/>
                <w:lang w:val="en-GB"/>
              </w:rPr>
              <w:t>1</w:t>
            </w:r>
            <w:r w:rsidRPr="00767B5C">
              <w:rPr>
                <w:rFonts w:ascii="Arial" w:hAnsi="Arial" w:cs="Arial"/>
                <w:b/>
                <w:bCs/>
                <w:color w:val="000000"/>
                <w:spacing w:val="0"/>
                <w:sz w:val="16"/>
                <w:szCs w:val="16"/>
                <w:lang w:val="en-GB"/>
              </w:rPr>
              <w:t xml:space="preserve"> year</w:t>
            </w:r>
          </w:p>
          <w:p w14:paraId="12E2BD2C" w14:textId="219194C7" w:rsidR="008B2543" w:rsidRPr="00767B5C" w:rsidRDefault="008B2543" w:rsidP="00144736">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Baht</w:t>
            </w:r>
          </w:p>
        </w:tc>
        <w:tc>
          <w:tcPr>
            <w:tcW w:w="1179" w:type="dxa"/>
            <w:tcBorders>
              <w:top w:val="single" w:sz="4" w:space="0" w:color="auto"/>
              <w:bottom w:val="single" w:sz="4" w:space="0" w:color="auto"/>
            </w:tcBorders>
            <w:vAlign w:val="bottom"/>
          </w:tcPr>
          <w:p w14:paraId="1F7FFB48" w14:textId="24AF2A6F" w:rsidR="008B2543" w:rsidRPr="00767B5C" w:rsidRDefault="00463578" w:rsidP="00144736">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1</w:t>
            </w:r>
            <w:r w:rsidR="008B2543" w:rsidRPr="00767B5C">
              <w:rPr>
                <w:rFonts w:ascii="Arial" w:hAnsi="Arial" w:cs="Arial"/>
                <w:b/>
                <w:bCs/>
                <w:color w:val="000000"/>
                <w:spacing w:val="0"/>
                <w:sz w:val="16"/>
                <w:szCs w:val="16"/>
                <w:lang w:val="en-GB"/>
              </w:rPr>
              <w:t xml:space="preserve"> - </w:t>
            </w:r>
            <w:r w:rsidRPr="00767B5C">
              <w:rPr>
                <w:rFonts w:ascii="Arial" w:hAnsi="Arial" w:cs="Arial"/>
                <w:b/>
                <w:bCs/>
                <w:color w:val="000000"/>
                <w:spacing w:val="0"/>
                <w:sz w:val="16"/>
                <w:szCs w:val="16"/>
                <w:lang w:val="en-GB"/>
              </w:rPr>
              <w:t>5</w:t>
            </w:r>
            <w:r w:rsidR="008B2543" w:rsidRPr="00767B5C">
              <w:rPr>
                <w:rFonts w:ascii="Arial" w:hAnsi="Arial" w:cs="Arial"/>
                <w:b/>
                <w:bCs/>
                <w:color w:val="000000"/>
                <w:spacing w:val="0"/>
                <w:sz w:val="16"/>
                <w:szCs w:val="16"/>
                <w:lang w:val="en-GB"/>
              </w:rPr>
              <w:t xml:space="preserve"> years</w:t>
            </w:r>
          </w:p>
          <w:p w14:paraId="6DD83F92" w14:textId="77777777" w:rsidR="008B2543" w:rsidRPr="00767B5C" w:rsidRDefault="008B2543" w:rsidP="00144736">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Baht</w:t>
            </w:r>
          </w:p>
        </w:tc>
        <w:tc>
          <w:tcPr>
            <w:tcW w:w="1231" w:type="dxa"/>
            <w:tcBorders>
              <w:top w:val="single" w:sz="4" w:space="0" w:color="auto"/>
              <w:bottom w:val="single" w:sz="4" w:space="0" w:color="auto"/>
            </w:tcBorders>
            <w:vAlign w:val="bottom"/>
          </w:tcPr>
          <w:p w14:paraId="3EBE6D4B" w14:textId="77777777" w:rsidR="008B2543" w:rsidRPr="00767B5C" w:rsidRDefault="008B2543" w:rsidP="00144736">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Total</w:t>
            </w:r>
          </w:p>
          <w:p w14:paraId="2FD8B477" w14:textId="77777777" w:rsidR="008B2543" w:rsidRPr="00767B5C" w:rsidRDefault="008B2543" w:rsidP="00144736">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Baht</w:t>
            </w:r>
          </w:p>
        </w:tc>
        <w:tc>
          <w:tcPr>
            <w:tcW w:w="1276" w:type="dxa"/>
            <w:tcBorders>
              <w:top w:val="single" w:sz="4" w:space="0" w:color="auto"/>
              <w:bottom w:val="single" w:sz="4" w:space="0" w:color="auto"/>
            </w:tcBorders>
          </w:tcPr>
          <w:p w14:paraId="4D695BAF" w14:textId="77777777" w:rsidR="008B2543" w:rsidRPr="00767B5C" w:rsidRDefault="008B2543" w:rsidP="00144736">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Carrying amount</w:t>
            </w:r>
          </w:p>
          <w:p w14:paraId="7214ACAA" w14:textId="2C5ABC93" w:rsidR="008B2543" w:rsidRPr="00767B5C" w:rsidRDefault="008B2543" w:rsidP="00144736">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Baht</w:t>
            </w:r>
          </w:p>
        </w:tc>
      </w:tr>
      <w:tr w:rsidR="008B2543" w:rsidRPr="00767B5C" w14:paraId="1B06C0CC" w14:textId="1E30F13E" w:rsidTr="00010F1F">
        <w:trPr>
          <w:trHeight w:val="58"/>
        </w:trPr>
        <w:tc>
          <w:tcPr>
            <w:tcW w:w="3499" w:type="dxa"/>
          </w:tcPr>
          <w:p w14:paraId="58B4DF33" w14:textId="58EE0958" w:rsidR="008B2543" w:rsidRPr="00767B5C" w:rsidRDefault="008B2543" w:rsidP="00442D78">
            <w:pPr>
              <w:pStyle w:val="BlockText"/>
              <w:ind w:left="975" w:right="0"/>
              <w:rPr>
                <w:rFonts w:ascii="Arial" w:hAnsi="Arial" w:cs="Arial"/>
                <w:b/>
                <w:bCs/>
                <w:color w:val="000000"/>
                <w:spacing w:val="0"/>
                <w:sz w:val="16"/>
                <w:szCs w:val="16"/>
                <w:lang w:val="en-GB"/>
              </w:rPr>
            </w:pPr>
          </w:p>
        </w:tc>
        <w:tc>
          <w:tcPr>
            <w:tcW w:w="1037" w:type="dxa"/>
            <w:tcBorders>
              <w:top w:val="single" w:sz="4" w:space="0" w:color="auto"/>
            </w:tcBorders>
          </w:tcPr>
          <w:p w14:paraId="2DE387F6" w14:textId="77777777" w:rsidR="008B2543" w:rsidRPr="00767B5C" w:rsidRDefault="008B2543" w:rsidP="00144736">
            <w:pPr>
              <w:pStyle w:val="BlockText"/>
              <w:ind w:left="0" w:right="-72"/>
              <w:jc w:val="right"/>
              <w:rPr>
                <w:rFonts w:ascii="Arial" w:hAnsi="Arial" w:cs="Arial"/>
                <w:b/>
                <w:bCs/>
                <w:color w:val="000000"/>
                <w:spacing w:val="0"/>
                <w:sz w:val="16"/>
                <w:szCs w:val="16"/>
                <w:lang w:val="en-GB"/>
              </w:rPr>
            </w:pPr>
          </w:p>
        </w:tc>
        <w:tc>
          <w:tcPr>
            <w:tcW w:w="1231" w:type="dxa"/>
            <w:tcBorders>
              <w:top w:val="single" w:sz="4" w:space="0" w:color="auto"/>
            </w:tcBorders>
            <w:vAlign w:val="bottom"/>
          </w:tcPr>
          <w:p w14:paraId="0CE3B971" w14:textId="77777777" w:rsidR="008B2543" w:rsidRPr="00767B5C" w:rsidRDefault="008B2543" w:rsidP="00144736">
            <w:pPr>
              <w:pStyle w:val="BlockText"/>
              <w:ind w:left="0" w:right="-72"/>
              <w:jc w:val="right"/>
              <w:rPr>
                <w:rFonts w:ascii="Arial" w:hAnsi="Arial" w:cs="Arial"/>
                <w:b/>
                <w:bCs/>
                <w:color w:val="000000"/>
                <w:spacing w:val="0"/>
                <w:sz w:val="16"/>
                <w:szCs w:val="16"/>
                <w:lang w:val="en-GB"/>
              </w:rPr>
            </w:pPr>
          </w:p>
        </w:tc>
        <w:tc>
          <w:tcPr>
            <w:tcW w:w="1179" w:type="dxa"/>
            <w:tcBorders>
              <w:top w:val="single" w:sz="4" w:space="0" w:color="auto"/>
            </w:tcBorders>
            <w:vAlign w:val="bottom"/>
          </w:tcPr>
          <w:p w14:paraId="174DEC0F" w14:textId="77777777" w:rsidR="008B2543" w:rsidRPr="00767B5C" w:rsidRDefault="008B2543" w:rsidP="00144736">
            <w:pPr>
              <w:pStyle w:val="BlockText"/>
              <w:ind w:left="0" w:right="-72"/>
              <w:jc w:val="right"/>
              <w:rPr>
                <w:rFonts w:ascii="Arial" w:hAnsi="Arial" w:cs="Arial"/>
                <w:b/>
                <w:bCs/>
                <w:color w:val="000000"/>
                <w:spacing w:val="0"/>
                <w:sz w:val="16"/>
                <w:szCs w:val="16"/>
                <w:lang w:val="en-GB"/>
              </w:rPr>
            </w:pPr>
          </w:p>
        </w:tc>
        <w:tc>
          <w:tcPr>
            <w:tcW w:w="1231" w:type="dxa"/>
            <w:tcBorders>
              <w:top w:val="single" w:sz="4" w:space="0" w:color="auto"/>
            </w:tcBorders>
            <w:vAlign w:val="bottom"/>
          </w:tcPr>
          <w:p w14:paraId="1227C6EA" w14:textId="77777777" w:rsidR="008B2543" w:rsidRPr="00767B5C" w:rsidRDefault="008B2543" w:rsidP="00144736">
            <w:pPr>
              <w:pStyle w:val="BlockText"/>
              <w:ind w:left="0" w:right="-72"/>
              <w:jc w:val="right"/>
              <w:rPr>
                <w:rFonts w:ascii="Arial" w:hAnsi="Arial" w:cs="Arial"/>
                <w:b/>
                <w:bCs/>
                <w:color w:val="000000"/>
                <w:spacing w:val="0"/>
                <w:sz w:val="16"/>
                <w:szCs w:val="16"/>
                <w:lang w:val="en-GB"/>
              </w:rPr>
            </w:pPr>
          </w:p>
        </w:tc>
        <w:tc>
          <w:tcPr>
            <w:tcW w:w="1276" w:type="dxa"/>
            <w:tcBorders>
              <w:top w:val="single" w:sz="4" w:space="0" w:color="auto"/>
            </w:tcBorders>
          </w:tcPr>
          <w:p w14:paraId="56A3982F" w14:textId="77777777" w:rsidR="008B2543" w:rsidRPr="00767B5C" w:rsidRDefault="008B2543" w:rsidP="00144736">
            <w:pPr>
              <w:pStyle w:val="BlockText"/>
              <w:ind w:left="0" w:right="-72"/>
              <w:jc w:val="right"/>
              <w:rPr>
                <w:rFonts w:ascii="Arial" w:hAnsi="Arial" w:cs="Arial"/>
                <w:b/>
                <w:bCs/>
                <w:color w:val="000000"/>
                <w:spacing w:val="0"/>
                <w:sz w:val="16"/>
                <w:szCs w:val="16"/>
                <w:lang w:val="en-GB"/>
              </w:rPr>
            </w:pPr>
          </w:p>
        </w:tc>
      </w:tr>
      <w:tr w:rsidR="009F650D" w:rsidRPr="00767B5C" w14:paraId="73588292" w14:textId="77777777" w:rsidTr="00010F1F">
        <w:trPr>
          <w:trHeight w:val="58"/>
        </w:trPr>
        <w:tc>
          <w:tcPr>
            <w:tcW w:w="3499" w:type="dxa"/>
          </w:tcPr>
          <w:p w14:paraId="5EF1941C" w14:textId="77777777" w:rsidR="00C846A9" w:rsidRPr="00767B5C" w:rsidRDefault="009F650D" w:rsidP="009F650D">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Trade and other</w:t>
            </w:r>
            <w:r w:rsidR="003C4245" w:rsidRPr="00767B5C">
              <w:rPr>
                <w:rFonts w:ascii="Arial" w:hAnsi="Arial" w:cs="Arial"/>
                <w:color w:val="000000"/>
                <w:spacing w:val="0"/>
                <w:sz w:val="16"/>
                <w:szCs w:val="16"/>
                <w:lang w:val="en-GB"/>
              </w:rPr>
              <w:t xml:space="preserve"> current</w:t>
            </w:r>
          </w:p>
          <w:p w14:paraId="1E38C3EB" w14:textId="4D2C8AB3" w:rsidR="009F650D" w:rsidRPr="00767B5C" w:rsidRDefault="00C846A9" w:rsidP="009F650D">
            <w:pPr>
              <w:pStyle w:val="BlockText"/>
              <w:ind w:left="975" w:right="0"/>
              <w:rPr>
                <w:rFonts w:ascii="Arial" w:hAnsi="Arial" w:cs="Arial"/>
                <w:b/>
                <w:bCs/>
                <w:color w:val="000000"/>
                <w:spacing w:val="0"/>
                <w:sz w:val="16"/>
                <w:szCs w:val="16"/>
                <w:lang w:val="en-GB"/>
              </w:rPr>
            </w:pPr>
            <w:r w:rsidRPr="00767B5C">
              <w:rPr>
                <w:rFonts w:ascii="Arial" w:hAnsi="Arial" w:cs="Arial"/>
                <w:color w:val="000000"/>
                <w:spacing w:val="0"/>
                <w:sz w:val="16"/>
                <w:szCs w:val="16"/>
                <w:lang w:val="en-GB"/>
              </w:rPr>
              <w:t xml:space="preserve">   </w:t>
            </w:r>
            <w:r w:rsidR="009F650D" w:rsidRPr="00767B5C">
              <w:rPr>
                <w:rFonts w:ascii="Arial" w:hAnsi="Arial" w:cs="Arial"/>
                <w:color w:val="000000"/>
                <w:spacing w:val="0"/>
                <w:sz w:val="16"/>
                <w:szCs w:val="16"/>
                <w:lang w:val="en-GB"/>
              </w:rPr>
              <w:t>payables</w:t>
            </w:r>
          </w:p>
        </w:tc>
        <w:tc>
          <w:tcPr>
            <w:tcW w:w="1037" w:type="dxa"/>
            <w:vAlign w:val="bottom"/>
          </w:tcPr>
          <w:p w14:paraId="02C0D748" w14:textId="62BE52C7" w:rsidR="009F650D" w:rsidRPr="00767B5C" w:rsidRDefault="009C0FE4"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3B0F8E84" w14:textId="0D2A2A4A" w:rsidR="009F650D" w:rsidRPr="00767B5C" w:rsidRDefault="00767C62" w:rsidP="00DF38F1">
            <w:pPr>
              <w:pStyle w:val="BlockText"/>
              <w:ind w:left="0" w:right="-72"/>
              <w:jc w:val="right"/>
              <w:rPr>
                <w:rFonts w:ascii="Arial" w:hAnsi="Arial" w:cs="Arial"/>
                <w:color w:val="000000"/>
                <w:spacing w:val="0"/>
                <w:sz w:val="16"/>
                <w:szCs w:val="16"/>
                <w:lang w:val="en-GB"/>
              </w:rPr>
            </w:pPr>
            <w:r w:rsidRPr="00767B5C">
              <w:rPr>
                <w:rFonts w:ascii="Arial" w:hAnsi="Arial" w:cs="Arial"/>
                <w:color w:val="000000"/>
                <w:spacing w:val="0"/>
                <w:sz w:val="16"/>
                <w:szCs w:val="16"/>
                <w:lang w:val="en-GB"/>
              </w:rPr>
              <w:t>71,347,11</w:t>
            </w:r>
            <w:r w:rsidR="0028145C" w:rsidRPr="00767B5C">
              <w:rPr>
                <w:rFonts w:ascii="Arial" w:hAnsi="Arial" w:cs="Arial"/>
                <w:color w:val="000000"/>
                <w:spacing w:val="0"/>
                <w:sz w:val="16"/>
                <w:szCs w:val="16"/>
                <w:lang w:val="en-GB"/>
              </w:rPr>
              <w:t>1</w:t>
            </w:r>
          </w:p>
        </w:tc>
        <w:tc>
          <w:tcPr>
            <w:tcW w:w="1179" w:type="dxa"/>
            <w:vAlign w:val="bottom"/>
          </w:tcPr>
          <w:p w14:paraId="5EDB41FC" w14:textId="57BD30F7" w:rsidR="009F650D" w:rsidRPr="00767B5C" w:rsidRDefault="00D6669E"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1C7F3DD6" w14:textId="48760FFB" w:rsidR="009F650D" w:rsidRPr="00767B5C" w:rsidRDefault="00AD7595"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71,347,11</w:t>
            </w:r>
            <w:r w:rsidR="0028145C" w:rsidRPr="00767B5C">
              <w:rPr>
                <w:rFonts w:ascii="Arial" w:hAnsi="Arial" w:cs="Arial"/>
                <w:color w:val="000000"/>
                <w:spacing w:val="0"/>
                <w:sz w:val="16"/>
                <w:szCs w:val="16"/>
              </w:rPr>
              <w:t>1</w:t>
            </w:r>
          </w:p>
        </w:tc>
        <w:tc>
          <w:tcPr>
            <w:tcW w:w="1276" w:type="dxa"/>
            <w:vAlign w:val="bottom"/>
          </w:tcPr>
          <w:p w14:paraId="5873F3B0" w14:textId="7CC45942" w:rsidR="009F650D" w:rsidRPr="00767B5C" w:rsidRDefault="00644693"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71,347,111</w:t>
            </w:r>
          </w:p>
        </w:tc>
      </w:tr>
      <w:tr w:rsidR="009F650D" w:rsidRPr="00767B5C" w14:paraId="19D004AD" w14:textId="5D1239E9" w:rsidTr="00010F1F">
        <w:trPr>
          <w:trHeight w:val="68"/>
        </w:trPr>
        <w:tc>
          <w:tcPr>
            <w:tcW w:w="3499" w:type="dxa"/>
          </w:tcPr>
          <w:p w14:paraId="6D1F1804" w14:textId="186B1369" w:rsidR="009F650D" w:rsidRPr="00767B5C" w:rsidRDefault="009F650D" w:rsidP="009F650D">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Short-term borrowings from </w:t>
            </w:r>
          </w:p>
        </w:tc>
        <w:tc>
          <w:tcPr>
            <w:tcW w:w="1037" w:type="dxa"/>
            <w:vAlign w:val="bottom"/>
          </w:tcPr>
          <w:p w14:paraId="5CE93D59" w14:textId="783C67C9" w:rsidR="009F650D" w:rsidRPr="00767B5C" w:rsidRDefault="009F650D" w:rsidP="00DF38F1">
            <w:pPr>
              <w:pStyle w:val="BlockText"/>
              <w:ind w:left="0" w:right="-72"/>
              <w:jc w:val="right"/>
              <w:rPr>
                <w:rFonts w:ascii="Arial" w:hAnsi="Arial" w:cs="Arial"/>
                <w:color w:val="000000"/>
                <w:spacing w:val="0"/>
                <w:sz w:val="16"/>
                <w:szCs w:val="16"/>
              </w:rPr>
            </w:pPr>
          </w:p>
        </w:tc>
        <w:tc>
          <w:tcPr>
            <w:tcW w:w="1231" w:type="dxa"/>
            <w:vAlign w:val="bottom"/>
          </w:tcPr>
          <w:p w14:paraId="7AE36EBF" w14:textId="2D32D53F" w:rsidR="009F650D" w:rsidRPr="00767B5C" w:rsidRDefault="009F650D" w:rsidP="00DF38F1">
            <w:pPr>
              <w:pStyle w:val="BlockText"/>
              <w:ind w:left="0" w:right="-72"/>
              <w:jc w:val="right"/>
              <w:rPr>
                <w:rFonts w:ascii="Arial" w:hAnsi="Arial" w:cs="Arial"/>
                <w:color w:val="000000"/>
                <w:spacing w:val="0"/>
                <w:sz w:val="16"/>
                <w:szCs w:val="16"/>
              </w:rPr>
            </w:pPr>
          </w:p>
        </w:tc>
        <w:tc>
          <w:tcPr>
            <w:tcW w:w="1179" w:type="dxa"/>
            <w:vAlign w:val="bottom"/>
          </w:tcPr>
          <w:p w14:paraId="021C996A" w14:textId="7EC1C0E8" w:rsidR="009F650D" w:rsidRPr="00767B5C" w:rsidRDefault="009F650D" w:rsidP="00DF38F1">
            <w:pPr>
              <w:pStyle w:val="BlockText"/>
              <w:ind w:left="0" w:right="-72"/>
              <w:jc w:val="right"/>
              <w:rPr>
                <w:rFonts w:ascii="Arial" w:hAnsi="Arial" w:cs="Arial"/>
                <w:color w:val="000000"/>
                <w:spacing w:val="0"/>
                <w:sz w:val="16"/>
                <w:szCs w:val="16"/>
              </w:rPr>
            </w:pPr>
          </w:p>
        </w:tc>
        <w:tc>
          <w:tcPr>
            <w:tcW w:w="1231" w:type="dxa"/>
            <w:vAlign w:val="bottom"/>
          </w:tcPr>
          <w:p w14:paraId="1F6C539A" w14:textId="60BA1CB3" w:rsidR="009F650D" w:rsidRPr="00767B5C" w:rsidRDefault="009F650D" w:rsidP="00DF38F1">
            <w:pPr>
              <w:pStyle w:val="BlockText"/>
              <w:ind w:left="0" w:right="-72"/>
              <w:jc w:val="right"/>
              <w:rPr>
                <w:rFonts w:ascii="Arial" w:hAnsi="Arial" w:cs="Arial"/>
                <w:color w:val="000000"/>
                <w:spacing w:val="0"/>
                <w:sz w:val="16"/>
                <w:szCs w:val="16"/>
                <w:cs/>
              </w:rPr>
            </w:pPr>
          </w:p>
        </w:tc>
        <w:tc>
          <w:tcPr>
            <w:tcW w:w="1276" w:type="dxa"/>
            <w:vAlign w:val="bottom"/>
          </w:tcPr>
          <w:p w14:paraId="1F447CA2" w14:textId="072CE782" w:rsidR="009F650D" w:rsidRPr="00767B5C" w:rsidRDefault="009F650D" w:rsidP="00DF38F1">
            <w:pPr>
              <w:pStyle w:val="BlockText"/>
              <w:ind w:left="0" w:right="-72"/>
              <w:jc w:val="right"/>
              <w:rPr>
                <w:rFonts w:ascii="Arial" w:hAnsi="Arial" w:cs="Arial"/>
                <w:color w:val="000000"/>
                <w:spacing w:val="0"/>
                <w:sz w:val="16"/>
                <w:szCs w:val="16"/>
              </w:rPr>
            </w:pPr>
          </w:p>
        </w:tc>
      </w:tr>
      <w:tr w:rsidR="009F650D" w:rsidRPr="00767B5C" w14:paraId="5F153F46" w14:textId="216E164A" w:rsidTr="00010F1F">
        <w:trPr>
          <w:trHeight w:val="68"/>
        </w:trPr>
        <w:tc>
          <w:tcPr>
            <w:tcW w:w="3499" w:type="dxa"/>
          </w:tcPr>
          <w:p w14:paraId="1D745AFC" w14:textId="6B26B045" w:rsidR="009F650D" w:rsidRPr="00767B5C" w:rsidRDefault="009F650D" w:rsidP="009F650D">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   financial institutions</w:t>
            </w:r>
          </w:p>
        </w:tc>
        <w:tc>
          <w:tcPr>
            <w:tcW w:w="1037" w:type="dxa"/>
            <w:vAlign w:val="bottom"/>
          </w:tcPr>
          <w:p w14:paraId="13D341FA" w14:textId="029F090C" w:rsidR="009F650D" w:rsidRPr="00767B5C" w:rsidRDefault="009C0FE4"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2A96D1CA" w14:textId="1BA78586" w:rsidR="009F650D" w:rsidRPr="00767B5C" w:rsidRDefault="00767C62"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40,185,792</w:t>
            </w:r>
          </w:p>
        </w:tc>
        <w:tc>
          <w:tcPr>
            <w:tcW w:w="1179" w:type="dxa"/>
            <w:vAlign w:val="bottom"/>
          </w:tcPr>
          <w:p w14:paraId="76FAEE2C" w14:textId="23EA5AB9" w:rsidR="009F650D" w:rsidRPr="00767B5C" w:rsidRDefault="00D6669E"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18325C8D" w14:textId="5A42B31D" w:rsidR="009F650D" w:rsidRPr="00767B5C" w:rsidRDefault="007466E7"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40,185,792</w:t>
            </w:r>
          </w:p>
        </w:tc>
        <w:tc>
          <w:tcPr>
            <w:tcW w:w="1276" w:type="dxa"/>
            <w:vAlign w:val="bottom"/>
          </w:tcPr>
          <w:p w14:paraId="1759DAA5" w14:textId="7FECEEA3" w:rsidR="009F650D" w:rsidRPr="00767B5C" w:rsidRDefault="00644693" w:rsidP="00DF38F1">
            <w:pPr>
              <w:pStyle w:val="BlockText"/>
              <w:ind w:left="0" w:right="-72"/>
              <w:jc w:val="right"/>
              <w:rPr>
                <w:rFonts w:ascii="Arial" w:hAnsi="Arial" w:cs="Arial"/>
                <w:color w:val="000000"/>
                <w:spacing w:val="0"/>
                <w:sz w:val="16"/>
                <w:szCs w:val="16"/>
                <w:cs/>
              </w:rPr>
            </w:pPr>
            <w:r w:rsidRPr="00767B5C">
              <w:rPr>
                <w:rFonts w:ascii="Arial" w:hAnsi="Arial" w:cs="Arial"/>
                <w:color w:val="000000"/>
                <w:spacing w:val="0"/>
                <w:sz w:val="16"/>
                <w:szCs w:val="16"/>
              </w:rPr>
              <w:t>40,009,041</w:t>
            </w:r>
          </w:p>
        </w:tc>
      </w:tr>
      <w:tr w:rsidR="005F73B4" w:rsidRPr="00767B5C" w14:paraId="6DBA2A21" w14:textId="77777777" w:rsidTr="00010F1F">
        <w:trPr>
          <w:trHeight w:val="68"/>
        </w:trPr>
        <w:tc>
          <w:tcPr>
            <w:tcW w:w="3499" w:type="dxa"/>
          </w:tcPr>
          <w:p w14:paraId="264ED086" w14:textId="77777777" w:rsidR="005F73B4" w:rsidRPr="00767B5C" w:rsidRDefault="005F73B4" w:rsidP="005F73B4">
            <w:pPr>
              <w:pStyle w:val="BlockText"/>
              <w:ind w:left="975" w:right="-15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Short-term borrowings from </w:t>
            </w:r>
          </w:p>
          <w:p w14:paraId="0F44EAE5" w14:textId="7504BABD" w:rsidR="005F73B4" w:rsidRPr="00767B5C" w:rsidRDefault="005F73B4" w:rsidP="005F73B4">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   related parties</w:t>
            </w:r>
          </w:p>
        </w:tc>
        <w:tc>
          <w:tcPr>
            <w:tcW w:w="1037" w:type="dxa"/>
            <w:vAlign w:val="bottom"/>
          </w:tcPr>
          <w:p w14:paraId="61F41ABF" w14:textId="66EC1D00" w:rsidR="005F73B4" w:rsidRPr="00767B5C" w:rsidRDefault="009C0FE4"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6CB2FD22" w14:textId="456FE8D5" w:rsidR="005F73B4" w:rsidRPr="00767B5C" w:rsidRDefault="00AC6DA2"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20,530,386</w:t>
            </w:r>
          </w:p>
        </w:tc>
        <w:tc>
          <w:tcPr>
            <w:tcW w:w="1179" w:type="dxa"/>
            <w:vAlign w:val="bottom"/>
          </w:tcPr>
          <w:p w14:paraId="29A5E2D6" w14:textId="22CC1879" w:rsidR="005F73B4" w:rsidRPr="00767B5C" w:rsidRDefault="00D6669E"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5BFBEB5B" w14:textId="61BC92C7" w:rsidR="005F73B4" w:rsidRPr="00767B5C" w:rsidRDefault="00371504"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20,530,386</w:t>
            </w:r>
          </w:p>
        </w:tc>
        <w:tc>
          <w:tcPr>
            <w:tcW w:w="1276" w:type="dxa"/>
            <w:vAlign w:val="bottom"/>
          </w:tcPr>
          <w:p w14:paraId="6A80E410" w14:textId="4B87340C" w:rsidR="005F73B4" w:rsidRPr="00767B5C" w:rsidRDefault="00113917" w:rsidP="00DF38F1">
            <w:pPr>
              <w:pStyle w:val="BlockText"/>
              <w:ind w:left="0" w:right="-72"/>
              <w:jc w:val="right"/>
              <w:rPr>
                <w:rFonts w:ascii="Arial" w:hAnsi="Arial" w:cs="Arial"/>
                <w:color w:val="000000"/>
                <w:spacing w:val="0"/>
                <w:sz w:val="16"/>
                <w:szCs w:val="16"/>
                <w:cs/>
              </w:rPr>
            </w:pPr>
            <w:r w:rsidRPr="00767B5C">
              <w:rPr>
                <w:rFonts w:ascii="Arial" w:hAnsi="Arial" w:cs="Arial"/>
                <w:color w:val="000000"/>
                <w:spacing w:val="0"/>
                <w:sz w:val="16"/>
                <w:szCs w:val="16"/>
              </w:rPr>
              <w:t>20,294,425</w:t>
            </w:r>
          </w:p>
        </w:tc>
      </w:tr>
      <w:tr w:rsidR="005F73B4" w:rsidRPr="00767B5C" w14:paraId="5E0320C2" w14:textId="77777777" w:rsidTr="00010F1F">
        <w:trPr>
          <w:trHeight w:val="68"/>
        </w:trPr>
        <w:tc>
          <w:tcPr>
            <w:tcW w:w="3499" w:type="dxa"/>
          </w:tcPr>
          <w:p w14:paraId="410141E4" w14:textId="6598934F" w:rsidR="005F73B4" w:rsidRPr="00767B5C" w:rsidRDefault="005F73B4" w:rsidP="009F650D">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Short-term debentures</w:t>
            </w:r>
          </w:p>
        </w:tc>
        <w:tc>
          <w:tcPr>
            <w:tcW w:w="1037" w:type="dxa"/>
            <w:vAlign w:val="bottom"/>
          </w:tcPr>
          <w:p w14:paraId="68498F02" w14:textId="6A019A0B" w:rsidR="005F73B4" w:rsidRPr="00767B5C" w:rsidRDefault="009C0FE4"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69002EFE" w14:textId="1982BB9D" w:rsidR="005F73B4" w:rsidRPr="00767B5C" w:rsidRDefault="00675738"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50,389,128</w:t>
            </w:r>
          </w:p>
        </w:tc>
        <w:tc>
          <w:tcPr>
            <w:tcW w:w="1179" w:type="dxa"/>
            <w:vAlign w:val="bottom"/>
          </w:tcPr>
          <w:p w14:paraId="4717BC5C" w14:textId="06485DBF" w:rsidR="005F73B4" w:rsidRPr="00767B5C" w:rsidRDefault="00D6669E"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74A1F973" w14:textId="03DA6A21" w:rsidR="005F73B4" w:rsidRPr="00767B5C" w:rsidRDefault="00371504"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50,389,128</w:t>
            </w:r>
          </w:p>
        </w:tc>
        <w:tc>
          <w:tcPr>
            <w:tcW w:w="1276" w:type="dxa"/>
            <w:vAlign w:val="bottom"/>
          </w:tcPr>
          <w:p w14:paraId="04EB9D6D" w14:textId="20A83B94" w:rsidR="005F73B4" w:rsidRPr="00767B5C" w:rsidRDefault="00113917" w:rsidP="00DF38F1">
            <w:pPr>
              <w:pStyle w:val="BlockText"/>
              <w:ind w:left="0" w:right="-72"/>
              <w:jc w:val="right"/>
              <w:rPr>
                <w:rFonts w:ascii="Arial" w:hAnsi="Arial" w:cs="Arial"/>
                <w:color w:val="000000"/>
                <w:spacing w:val="0"/>
                <w:sz w:val="16"/>
                <w:szCs w:val="16"/>
                <w:cs/>
              </w:rPr>
            </w:pPr>
            <w:r w:rsidRPr="00767B5C">
              <w:rPr>
                <w:rFonts w:ascii="Arial" w:hAnsi="Arial" w:cs="Arial"/>
                <w:color w:val="000000"/>
                <w:spacing w:val="0"/>
                <w:sz w:val="16"/>
                <w:szCs w:val="16"/>
              </w:rPr>
              <w:t>48,824,196</w:t>
            </w:r>
          </w:p>
        </w:tc>
      </w:tr>
      <w:tr w:rsidR="009F650D" w:rsidRPr="00767B5C" w14:paraId="76FA9230" w14:textId="080676F3" w:rsidTr="00010F1F">
        <w:trPr>
          <w:trHeight w:val="68"/>
        </w:trPr>
        <w:tc>
          <w:tcPr>
            <w:tcW w:w="3499" w:type="dxa"/>
          </w:tcPr>
          <w:p w14:paraId="76DD32F2" w14:textId="77777777" w:rsidR="009F650D" w:rsidRPr="00767B5C" w:rsidRDefault="009F650D" w:rsidP="009F650D">
            <w:pPr>
              <w:pStyle w:val="BlockText"/>
              <w:ind w:left="975" w:right="-15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Short-term borrowings from </w:t>
            </w:r>
          </w:p>
          <w:p w14:paraId="2D34ACFC" w14:textId="64D3354E" w:rsidR="009F650D" w:rsidRPr="00767B5C" w:rsidRDefault="009F650D" w:rsidP="009F650D">
            <w:pPr>
              <w:pStyle w:val="BlockText"/>
              <w:ind w:left="975" w:right="-15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   other parties</w:t>
            </w:r>
          </w:p>
        </w:tc>
        <w:tc>
          <w:tcPr>
            <w:tcW w:w="1037" w:type="dxa"/>
            <w:vAlign w:val="bottom"/>
          </w:tcPr>
          <w:p w14:paraId="58DD1B42" w14:textId="351D235A" w:rsidR="009F650D" w:rsidRPr="00767B5C" w:rsidRDefault="009C0FE4"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356B9968" w14:textId="658AB46C" w:rsidR="009F650D" w:rsidRPr="00767B5C" w:rsidRDefault="00F31479"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28,413,784</w:t>
            </w:r>
          </w:p>
        </w:tc>
        <w:tc>
          <w:tcPr>
            <w:tcW w:w="1179" w:type="dxa"/>
            <w:vAlign w:val="bottom"/>
          </w:tcPr>
          <w:p w14:paraId="7BE8E9DE" w14:textId="0F4039B6" w:rsidR="009F650D" w:rsidRPr="00767B5C" w:rsidRDefault="00D6669E"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6DA1E5D2" w14:textId="5BC6B9F6" w:rsidR="009F650D" w:rsidRPr="00767B5C" w:rsidRDefault="00F31479"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28,413,784</w:t>
            </w:r>
          </w:p>
        </w:tc>
        <w:tc>
          <w:tcPr>
            <w:tcW w:w="1276" w:type="dxa"/>
            <w:vAlign w:val="bottom"/>
          </w:tcPr>
          <w:p w14:paraId="7B0E0BB6" w14:textId="272F4D74" w:rsidR="009F650D" w:rsidRPr="00767B5C" w:rsidRDefault="00781C8F"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27,720,822</w:t>
            </w:r>
          </w:p>
        </w:tc>
      </w:tr>
      <w:tr w:rsidR="009F650D" w:rsidRPr="00767B5C" w14:paraId="73E42B67" w14:textId="64E4313D" w:rsidTr="00010F1F">
        <w:trPr>
          <w:trHeight w:val="68"/>
        </w:trPr>
        <w:tc>
          <w:tcPr>
            <w:tcW w:w="3499" w:type="dxa"/>
          </w:tcPr>
          <w:p w14:paraId="313E81A9" w14:textId="2AA6C2C2" w:rsidR="009F650D" w:rsidRPr="00767B5C" w:rsidRDefault="009F650D" w:rsidP="009F650D">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Lease liabilities</w:t>
            </w:r>
          </w:p>
        </w:tc>
        <w:tc>
          <w:tcPr>
            <w:tcW w:w="1037" w:type="dxa"/>
            <w:vAlign w:val="bottom"/>
          </w:tcPr>
          <w:p w14:paraId="46010F41" w14:textId="76CEE444" w:rsidR="009F650D" w:rsidRPr="00767B5C" w:rsidRDefault="009C0FE4"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31B308CE" w14:textId="16F4E91F" w:rsidR="009F650D" w:rsidRPr="00767B5C" w:rsidRDefault="001B552B" w:rsidP="00DF38F1">
            <w:pPr>
              <w:pStyle w:val="BlockText"/>
              <w:ind w:left="0" w:right="-72"/>
              <w:jc w:val="right"/>
              <w:rPr>
                <w:rFonts w:ascii="Arial" w:hAnsi="Arial" w:cs="Arial"/>
                <w:color w:val="000000"/>
                <w:spacing w:val="0"/>
                <w:sz w:val="16"/>
                <w:szCs w:val="20"/>
                <w:lang w:val="en-GB"/>
              </w:rPr>
            </w:pPr>
            <w:r w:rsidRPr="00767B5C">
              <w:rPr>
                <w:rFonts w:ascii="Arial" w:hAnsi="Arial" w:cs="Arial"/>
                <w:color w:val="000000"/>
                <w:spacing w:val="0"/>
                <w:sz w:val="16"/>
                <w:szCs w:val="20"/>
                <w:lang w:val="en-GB"/>
              </w:rPr>
              <w:t>621,249</w:t>
            </w:r>
          </w:p>
        </w:tc>
        <w:tc>
          <w:tcPr>
            <w:tcW w:w="1179" w:type="dxa"/>
            <w:vAlign w:val="bottom"/>
          </w:tcPr>
          <w:p w14:paraId="3C6598A8" w14:textId="22E213F6" w:rsidR="009F650D" w:rsidRPr="00767B5C" w:rsidRDefault="00DE3B0D"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54,570</w:t>
            </w:r>
          </w:p>
        </w:tc>
        <w:tc>
          <w:tcPr>
            <w:tcW w:w="1231" w:type="dxa"/>
            <w:vAlign w:val="bottom"/>
          </w:tcPr>
          <w:p w14:paraId="209E4C5C" w14:textId="71E633AF" w:rsidR="009F650D" w:rsidRPr="00767B5C" w:rsidRDefault="00866510"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675,819</w:t>
            </w:r>
          </w:p>
        </w:tc>
        <w:tc>
          <w:tcPr>
            <w:tcW w:w="1276" w:type="dxa"/>
            <w:vAlign w:val="bottom"/>
          </w:tcPr>
          <w:p w14:paraId="2141CF33" w14:textId="3E3E5D49" w:rsidR="009F650D" w:rsidRPr="00767B5C" w:rsidRDefault="00521FD3" w:rsidP="00DF38F1">
            <w:pPr>
              <w:pStyle w:val="BlockText"/>
              <w:ind w:left="0" w:right="-72"/>
              <w:jc w:val="right"/>
              <w:rPr>
                <w:rFonts w:ascii="Arial" w:hAnsi="Arial" w:cs="Arial"/>
                <w:color w:val="000000"/>
                <w:spacing w:val="0"/>
                <w:sz w:val="16"/>
                <w:szCs w:val="20"/>
                <w:lang w:val="en-GB"/>
              </w:rPr>
            </w:pPr>
            <w:r w:rsidRPr="00767B5C">
              <w:rPr>
                <w:rFonts w:ascii="Arial" w:hAnsi="Arial" w:cs="Arial"/>
                <w:color w:val="000000"/>
                <w:spacing w:val="0"/>
                <w:sz w:val="16"/>
                <w:szCs w:val="20"/>
                <w:lang w:val="en-GB"/>
              </w:rPr>
              <w:t>652,818</w:t>
            </w:r>
          </w:p>
        </w:tc>
      </w:tr>
      <w:tr w:rsidR="005F73B4" w:rsidRPr="00767B5C" w14:paraId="56170C89" w14:textId="77777777" w:rsidTr="00010F1F">
        <w:trPr>
          <w:trHeight w:val="68"/>
        </w:trPr>
        <w:tc>
          <w:tcPr>
            <w:tcW w:w="3499" w:type="dxa"/>
          </w:tcPr>
          <w:p w14:paraId="4D48BBCF" w14:textId="5C40A02B" w:rsidR="005F73B4" w:rsidRPr="00767B5C" w:rsidRDefault="005F73B4" w:rsidP="005F73B4">
            <w:pPr>
              <w:pStyle w:val="BlockText"/>
              <w:ind w:left="975" w:right="-15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Long-term borrowings from </w:t>
            </w:r>
          </w:p>
          <w:p w14:paraId="58EABABE" w14:textId="7A59DE72" w:rsidR="005F73B4" w:rsidRPr="00767B5C" w:rsidRDefault="005F73B4" w:rsidP="005F73B4">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   other parties</w:t>
            </w:r>
          </w:p>
        </w:tc>
        <w:tc>
          <w:tcPr>
            <w:tcW w:w="1037" w:type="dxa"/>
            <w:vAlign w:val="bottom"/>
          </w:tcPr>
          <w:p w14:paraId="400AE4A3" w14:textId="27B56780" w:rsidR="005F73B4" w:rsidRPr="00767B5C" w:rsidRDefault="009C0FE4"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7CF22457" w14:textId="6BCF2C11" w:rsidR="005F73B4" w:rsidRPr="00767B5C" w:rsidRDefault="00767388" w:rsidP="00DF38F1">
            <w:pPr>
              <w:pStyle w:val="BlockText"/>
              <w:ind w:left="0" w:right="-72"/>
              <w:jc w:val="right"/>
              <w:rPr>
                <w:rFonts w:ascii="Arial" w:hAnsi="Arial" w:cs="Arial"/>
                <w:color w:val="000000"/>
                <w:spacing w:val="0"/>
                <w:sz w:val="16"/>
                <w:szCs w:val="20"/>
                <w:lang w:val="en-GB"/>
              </w:rPr>
            </w:pPr>
            <w:r w:rsidRPr="00767B5C">
              <w:rPr>
                <w:rFonts w:ascii="Arial" w:hAnsi="Arial" w:cs="Arial"/>
                <w:color w:val="000000"/>
                <w:spacing w:val="0"/>
                <w:sz w:val="16"/>
                <w:szCs w:val="20"/>
                <w:lang w:val="en-GB"/>
              </w:rPr>
              <w:t>4,295,488</w:t>
            </w:r>
          </w:p>
        </w:tc>
        <w:tc>
          <w:tcPr>
            <w:tcW w:w="1179" w:type="dxa"/>
            <w:vAlign w:val="bottom"/>
          </w:tcPr>
          <w:p w14:paraId="706929B8" w14:textId="5C061610" w:rsidR="005F73B4" w:rsidRPr="00767B5C" w:rsidRDefault="00181922"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30,024,374</w:t>
            </w:r>
          </w:p>
        </w:tc>
        <w:tc>
          <w:tcPr>
            <w:tcW w:w="1231" w:type="dxa"/>
            <w:vAlign w:val="bottom"/>
          </w:tcPr>
          <w:p w14:paraId="0D726B76" w14:textId="2EF070A9" w:rsidR="005F73B4" w:rsidRPr="00767B5C" w:rsidRDefault="00D94408"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34,319,862</w:t>
            </w:r>
          </w:p>
        </w:tc>
        <w:tc>
          <w:tcPr>
            <w:tcW w:w="1276" w:type="dxa"/>
            <w:vAlign w:val="bottom"/>
          </w:tcPr>
          <w:p w14:paraId="79914BD4" w14:textId="3955F1EE" w:rsidR="005F73B4" w:rsidRPr="00767B5C" w:rsidRDefault="00D81C3B"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34,150,711</w:t>
            </w:r>
          </w:p>
        </w:tc>
      </w:tr>
      <w:tr w:rsidR="009F650D" w:rsidRPr="00767B5C" w14:paraId="3AC4A129" w14:textId="74B6896D" w:rsidTr="00010F1F">
        <w:trPr>
          <w:trHeight w:val="68"/>
        </w:trPr>
        <w:tc>
          <w:tcPr>
            <w:tcW w:w="3499" w:type="dxa"/>
          </w:tcPr>
          <w:p w14:paraId="2D5DE4A1" w14:textId="68B1C0D4" w:rsidR="009F650D" w:rsidRPr="00767B5C" w:rsidRDefault="009F650D" w:rsidP="009F650D">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Debentures</w:t>
            </w:r>
          </w:p>
        </w:tc>
        <w:tc>
          <w:tcPr>
            <w:tcW w:w="1037" w:type="dxa"/>
            <w:vAlign w:val="bottom"/>
          </w:tcPr>
          <w:p w14:paraId="0618AEC9" w14:textId="227E6D1C" w:rsidR="009F650D" w:rsidRPr="00767B5C" w:rsidRDefault="009C0FE4"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7BF614A1" w14:textId="2AC850F5" w:rsidR="009F650D" w:rsidRPr="00767B5C" w:rsidRDefault="00767388" w:rsidP="00DF38F1">
            <w:pPr>
              <w:pStyle w:val="BlockText"/>
              <w:ind w:left="0" w:right="-72"/>
              <w:jc w:val="right"/>
              <w:rPr>
                <w:rFonts w:ascii="Arial" w:hAnsi="Arial" w:cs="Arial"/>
                <w:color w:val="000000"/>
                <w:spacing w:val="0"/>
                <w:sz w:val="16"/>
                <w:szCs w:val="16"/>
                <w:highlight w:val="yellow"/>
              </w:rPr>
            </w:pPr>
            <w:r w:rsidRPr="00767B5C">
              <w:rPr>
                <w:rFonts w:ascii="Arial" w:hAnsi="Arial" w:cs="Arial"/>
                <w:color w:val="000000"/>
                <w:spacing w:val="0"/>
                <w:sz w:val="16"/>
                <w:szCs w:val="16"/>
              </w:rPr>
              <w:t>499,968,923</w:t>
            </w:r>
          </w:p>
        </w:tc>
        <w:tc>
          <w:tcPr>
            <w:tcW w:w="1179" w:type="dxa"/>
            <w:vAlign w:val="bottom"/>
          </w:tcPr>
          <w:p w14:paraId="2A826CDC" w14:textId="0A1D7775" w:rsidR="009F650D" w:rsidRPr="00767B5C" w:rsidRDefault="00DE3B0D" w:rsidP="00DF38F1">
            <w:pPr>
              <w:pStyle w:val="BlockText"/>
              <w:ind w:left="0" w:right="-72"/>
              <w:jc w:val="right"/>
              <w:rPr>
                <w:rFonts w:ascii="Arial" w:hAnsi="Arial" w:cs="Arial"/>
                <w:color w:val="000000"/>
                <w:spacing w:val="0"/>
                <w:sz w:val="16"/>
                <w:szCs w:val="16"/>
                <w:highlight w:val="yellow"/>
              </w:rPr>
            </w:pPr>
            <w:r w:rsidRPr="00767B5C">
              <w:rPr>
                <w:rFonts w:ascii="Arial" w:hAnsi="Arial" w:cs="Arial"/>
                <w:color w:val="000000"/>
                <w:spacing w:val="0"/>
                <w:sz w:val="16"/>
                <w:szCs w:val="16"/>
              </w:rPr>
              <w:t>318,063,864</w:t>
            </w:r>
          </w:p>
        </w:tc>
        <w:tc>
          <w:tcPr>
            <w:tcW w:w="1231" w:type="dxa"/>
            <w:vAlign w:val="bottom"/>
          </w:tcPr>
          <w:p w14:paraId="03965EEF" w14:textId="04BD6FEB" w:rsidR="009F650D" w:rsidRPr="00767B5C" w:rsidRDefault="00866510" w:rsidP="00DF38F1">
            <w:pPr>
              <w:pStyle w:val="BlockText"/>
              <w:ind w:left="0" w:right="-72"/>
              <w:jc w:val="right"/>
              <w:rPr>
                <w:rFonts w:ascii="Arial" w:hAnsi="Arial" w:cs="Arial"/>
                <w:color w:val="000000"/>
                <w:spacing w:val="0"/>
                <w:sz w:val="16"/>
                <w:szCs w:val="16"/>
                <w:highlight w:val="yellow"/>
              </w:rPr>
            </w:pPr>
            <w:r w:rsidRPr="00767B5C">
              <w:rPr>
                <w:rFonts w:ascii="Arial" w:hAnsi="Arial" w:cs="Arial"/>
                <w:color w:val="000000"/>
                <w:spacing w:val="0"/>
                <w:sz w:val="16"/>
                <w:szCs w:val="16"/>
              </w:rPr>
              <w:t>818,032,787</w:t>
            </w:r>
          </w:p>
        </w:tc>
        <w:tc>
          <w:tcPr>
            <w:tcW w:w="1276" w:type="dxa"/>
            <w:vAlign w:val="bottom"/>
          </w:tcPr>
          <w:p w14:paraId="19C319C1" w14:textId="4E694BE6" w:rsidR="009F650D" w:rsidRPr="00767B5C" w:rsidRDefault="00D81C3B"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751,177,667</w:t>
            </w:r>
          </w:p>
        </w:tc>
      </w:tr>
      <w:tr w:rsidR="005F73B4" w:rsidRPr="00767B5C" w14:paraId="092EE7A3" w14:textId="77777777" w:rsidTr="00010F1F">
        <w:trPr>
          <w:trHeight w:val="68"/>
        </w:trPr>
        <w:tc>
          <w:tcPr>
            <w:tcW w:w="3499" w:type="dxa"/>
          </w:tcPr>
          <w:p w14:paraId="5A87F6E7" w14:textId="77777777" w:rsidR="005F73B4" w:rsidRPr="00767B5C" w:rsidRDefault="005F73B4" w:rsidP="009F650D">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Convertible debentures </w:t>
            </w:r>
          </w:p>
          <w:p w14:paraId="40A9E719" w14:textId="35CC19E1" w:rsidR="005F73B4" w:rsidRPr="00767B5C" w:rsidRDefault="005F73B4" w:rsidP="009F650D">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   - liability portion</w:t>
            </w:r>
          </w:p>
        </w:tc>
        <w:tc>
          <w:tcPr>
            <w:tcW w:w="1037" w:type="dxa"/>
            <w:vAlign w:val="bottom"/>
          </w:tcPr>
          <w:p w14:paraId="51138485" w14:textId="5E3BD3BA" w:rsidR="005F73B4" w:rsidRPr="00767B5C" w:rsidRDefault="009C0FE4"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74CFC55E" w14:textId="7B43C749" w:rsidR="005F73B4" w:rsidRPr="00767B5C" w:rsidRDefault="0001693C" w:rsidP="00DF38F1">
            <w:pPr>
              <w:pStyle w:val="BlockText"/>
              <w:ind w:left="0" w:right="-72"/>
              <w:jc w:val="right"/>
              <w:rPr>
                <w:rFonts w:ascii="Arial" w:hAnsi="Arial" w:cs="Arial"/>
                <w:color w:val="000000"/>
                <w:spacing w:val="0"/>
                <w:sz w:val="16"/>
                <w:szCs w:val="16"/>
                <w:highlight w:val="yellow"/>
              </w:rPr>
            </w:pPr>
            <w:r w:rsidRPr="00767B5C">
              <w:rPr>
                <w:rFonts w:ascii="Arial" w:hAnsi="Arial" w:cs="Arial"/>
                <w:color w:val="000000"/>
                <w:spacing w:val="0"/>
                <w:sz w:val="16"/>
                <w:szCs w:val="16"/>
              </w:rPr>
              <w:t>4,864,720</w:t>
            </w:r>
          </w:p>
        </w:tc>
        <w:tc>
          <w:tcPr>
            <w:tcW w:w="1179" w:type="dxa"/>
            <w:vAlign w:val="bottom"/>
          </w:tcPr>
          <w:p w14:paraId="61D3AC4B" w14:textId="434FEF51" w:rsidR="005F73B4" w:rsidRPr="00767B5C" w:rsidRDefault="002771F6" w:rsidP="00DF38F1">
            <w:pPr>
              <w:pStyle w:val="BlockText"/>
              <w:ind w:left="0" w:right="-72"/>
              <w:jc w:val="right"/>
              <w:rPr>
                <w:rFonts w:ascii="Arial" w:hAnsi="Arial" w:cs="Arial"/>
                <w:color w:val="000000"/>
                <w:spacing w:val="0"/>
                <w:sz w:val="16"/>
                <w:szCs w:val="16"/>
                <w:highlight w:val="yellow"/>
              </w:rPr>
            </w:pPr>
            <w:r w:rsidRPr="00767B5C">
              <w:rPr>
                <w:rFonts w:ascii="Arial" w:hAnsi="Arial" w:cs="Arial"/>
                <w:color w:val="000000"/>
                <w:spacing w:val="0"/>
                <w:sz w:val="16"/>
                <w:szCs w:val="16"/>
              </w:rPr>
              <w:t>66,510,528</w:t>
            </w:r>
          </w:p>
        </w:tc>
        <w:tc>
          <w:tcPr>
            <w:tcW w:w="1231" w:type="dxa"/>
            <w:vAlign w:val="bottom"/>
          </w:tcPr>
          <w:p w14:paraId="1085B0E9" w14:textId="117DD979" w:rsidR="005F73B4" w:rsidRPr="00767B5C" w:rsidRDefault="00866510" w:rsidP="00DF38F1">
            <w:pPr>
              <w:pStyle w:val="BlockText"/>
              <w:ind w:left="0" w:right="-72"/>
              <w:jc w:val="right"/>
              <w:rPr>
                <w:rFonts w:ascii="Arial" w:hAnsi="Arial" w:cs="Arial"/>
                <w:color w:val="000000"/>
                <w:spacing w:val="0"/>
                <w:sz w:val="16"/>
                <w:szCs w:val="16"/>
                <w:highlight w:val="yellow"/>
              </w:rPr>
            </w:pPr>
            <w:r w:rsidRPr="00767B5C">
              <w:rPr>
                <w:rFonts w:ascii="Arial" w:hAnsi="Arial" w:cs="Arial"/>
                <w:color w:val="000000"/>
                <w:spacing w:val="0"/>
                <w:sz w:val="16"/>
                <w:szCs w:val="16"/>
              </w:rPr>
              <w:t>71,375,248</w:t>
            </w:r>
          </w:p>
        </w:tc>
        <w:tc>
          <w:tcPr>
            <w:tcW w:w="1276" w:type="dxa"/>
            <w:vAlign w:val="bottom"/>
          </w:tcPr>
          <w:p w14:paraId="73E09131" w14:textId="0138A2D9" w:rsidR="005F73B4" w:rsidRPr="00767B5C" w:rsidRDefault="00D81C3B"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68,530,81</w:t>
            </w:r>
            <w:r w:rsidR="004D5176" w:rsidRPr="00767B5C">
              <w:rPr>
                <w:rFonts w:ascii="Arial" w:hAnsi="Arial" w:cs="Arial"/>
                <w:color w:val="000000"/>
                <w:spacing w:val="0"/>
                <w:sz w:val="16"/>
                <w:szCs w:val="16"/>
              </w:rPr>
              <w:t>1</w:t>
            </w:r>
          </w:p>
        </w:tc>
      </w:tr>
      <w:tr w:rsidR="009F650D" w:rsidRPr="00767B5C" w14:paraId="7812701F" w14:textId="36FDF0A8" w:rsidTr="00010F1F">
        <w:trPr>
          <w:trHeight w:val="68"/>
        </w:trPr>
        <w:tc>
          <w:tcPr>
            <w:tcW w:w="3499" w:type="dxa"/>
          </w:tcPr>
          <w:p w14:paraId="4E467DF6" w14:textId="77777777" w:rsidR="009F650D" w:rsidRPr="00767B5C" w:rsidRDefault="009F650D" w:rsidP="009F650D">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Long-term borrowings from</w:t>
            </w:r>
          </w:p>
          <w:p w14:paraId="43CC72C9" w14:textId="748C87E6" w:rsidR="009F650D" w:rsidRPr="00767B5C" w:rsidRDefault="009F650D" w:rsidP="009F650D">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   financial institutions</w:t>
            </w:r>
          </w:p>
        </w:tc>
        <w:tc>
          <w:tcPr>
            <w:tcW w:w="1037" w:type="dxa"/>
            <w:tcBorders>
              <w:bottom w:val="single" w:sz="4" w:space="0" w:color="auto"/>
            </w:tcBorders>
            <w:vAlign w:val="bottom"/>
          </w:tcPr>
          <w:p w14:paraId="155C66AF" w14:textId="75EA0A47" w:rsidR="009F650D" w:rsidRPr="00767B5C" w:rsidRDefault="009C0FE4"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tcBorders>
              <w:bottom w:val="single" w:sz="4" w:space="0" w:color="auto"/>
            </w:tcBorders>
            <w:vAlign w:val="bottom"/>
          </w:tcPr>
          <w:p w14:paraId="14DBFD00" w14:textId="1D62362B" w:rsidR="009F650D" w:rsidRPr="00767B5C" w:rsidRDefault="009A7E31" w:rsidP="00DF38F1">
            <w:pPr>
              <w:pStyle w:val="BlockText"/>
              <w:ind w:left="0" w:right="-72"/>
              <w:jc w:val="right"/>
              <w:rPr>
                <w:rFonts w:ascii="Arial" w:hAnsi="Arial" w:cs="Arial"/>
                <w:color w:val="000000"/>
                <w:spacing w:val="0"/>
                <w:sz w:val="16"/>
                <w:szCs w:val="16"/>
                <w:highlight w:val="yellow"/>
              </w:rPr>
            </w:pPr>
            <w:r w:rsidRPr="00767B5C">
              <w:rPr>
                <w:rFonts w:ascii="Arial" w:hAnsi="Arial" w:cs="Arial"/>
                <w:color w:val="000000"/>
                <w:spacing w:val="0"/>
                <w:sz w:val="16"/>
                <w:szCs w:val="16"/>
              </w:rPr>
              <w:t>569,968,807</w:t>
            </w:r>
          </w:p>
        </w:tc>
        <w:tc>
          <w:tcPr>
            <w:tcW w:w="1179" w:type="dxa"/>
            <w:tcBorders>
              <w:bottom w:val="single" w:sz="4" w:space="0" w:color="auto"/>
            </w:tcBorders>
            <w:vAlign w:val="bottom"/>
          </w:tcPr>
          <w:p w14:paraId="5685B008" w14:textId="1224E87F" w:rsidR="009F650D" w:rsidRPr="00767B5C" w:rsidRDefault="00EB559A" w:rsidP="00DF38F1">
            <w:pPr>
              <w:pStyle w:val="BlockText"/>
              <w:ind w:left="0" w:right="-72"/>
              <w:jc w:val="right"/>
              <w:rPr>
                <w:rFonts w:ascii="Arial" w:hAnsi="Arial" w:cs="Arial"/>
                <w:color w:val="000000"/>
                <w:spacing w:val="0"/>
                <w:sz w:val="16"/>
                <w:szCs w:val="16"/>
                <w:lang w:val="en-GB"/>
              </w:rPr>
            </w:pPr>
            <w:r w:rsidRPr="00767B5C">
              <w:rPr>
                <w:rFonts w:ascii="Arial" w:hAnsi="Arial" w:cs="Arial"/>
                <w:color w:val="000000"/>
                <w:spacing w:val="0"/>
                <w:sz w:val="16"/>
                <w:szCs w:val="16"/>
                <w:lang w:val="en-GB"/>
              </w:rPr>
              <w:t>396,963,379</w:t>
            </w:r>
          </w:p>
        </w:tc>
        <w:tc>
          <w:tcPr>
            <w:tcW w:w="1231" w:type="dxa"/>
            <w:tcBorders>
              <w:bottom w:val="single" w:sz="4" w:space="0" w:color="auto"/>
            </w:tcBorders>
            <w:vAlign w:val="bottom"/>
          </w:tcPr>
          <w:p w14:paraId="61BF043D" w14:textId="27918036" w:rsidR="009F650D" w:rsidRPr="00767B5C" w:rsidRDefault="00B9505E" w:rsidP="00DF38F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966,932,186</w:t>
            </w:r>
          </w:p>
        </w:tc>
        <w:tc>
          <w:tcPr>
            <w:tcW w:w="1276" w:type="dxa"/>
            <w:tcBorders>
              <w:bottom w:val="single" w:sz="4" w:space="0" w:color="auto"/>
            </w:tcBorders>
            <w:vAlign w:val="bottom"/>
          </w:tcPr>
          <w:p w14:paraId="47063419" w14:textId="3CA8A6CF" w:rsidR="009F650D" w:rsidRPr="00767B5C" w:rsidRDefault="00B9505E" w:rsidP="00DF38F1">
            <w:pPr>
              <w:pStyle w:val="BlockText"/>
              <w:ind w:left="0" w:right="-72"/>
              <w:jc w:val="right"/>
              <w:rPr>
                <w:rFonts w:ascii="Arial" w:hAnsi="Arial" w:cs="Arial"/>
                <w:color w:val="000000"/>
                <w:spacing w:val="0"/>
                <w:sz w:val="16"/>
                <w:szCs w:val="16"/>
                <w:highlight w:val="yellow"/>
              </w:rPr>
            </w:pPr>
            <w:r w:rsidRPr="00767B5C">
              <w:rPr>
                <w:rFonts w:ascii="Arial" w:hAnsi="Arial" w:cs="Arial"/>
                <w:color w:val="000000"/>
                <w:spacing w:val="0"/>
                <w:sz w:val="16"/>
                <w:szCs w:val="16"/>
              </w:rPr>
              <w:t>900,060,39</w:t>
            </w:r>
            <w:r w:rsidR="005733B8" w:rsidRPr="00767B5C">
              <w:rPr>
                <w:rFonts w:ascii="Arial" w:hAnsi="Arial" w:cs="Arial"/>
                <w:color w:val="000000"/>
                <w:spacing w:val="0"/>
                <w:sz w:val="16"/>
                <w:szCs w:val="16"/>
              </w:rPr>
              <w:t>8</w:t>
            </w:r>
          </w:p>
        </w:tc>
      </w:tr>
      <w:tr w:rsidR="009F650D" w:rsidRPr="00767B5C" w14:paraId="01ABD422" w14:textId="54097F78" w:rsidTr="00010F1F">
        <w:trPr>
          <w:trHeight w:val="58"/>
        </w:trPr>
        <w:tc>
          <w:tcPr>
            <w:tcW w:w="3499" w:type="dxa"/>
          </w:tcPr>
          <w:p w14:paraId="396A0CC0" w14:textId="77777777" w:rsidR="009F650D" w:rsidRPr="00767B5C" w:rsidRDefault="009F650D" w:rsidP="009F650D">
            <w:pPr>
              <w:pStyle w:val="BlockText"/>
              <w:ind w:left="975" w:right="0"/>
              <w:rPr>
                <w:rFonts w:ascii="Arial" w:hAnsi="Arial" w:cs="Arial"/>
                <w:color w:val="000000"/>
                <w:spacing w:val="0"/>
                <w:sz w:val="16"/>
                <w:szCs w:val="16"/>
                <w:lang w:val="en-GB"/>
              </w:rPr>
            </w:pPr>
          </w:p>
        </w:tc>
        <w:tc>
          <w:tcPr>
            <w:tcW w:w="1037" w:type="dxa"/>
            <w:tcBorders>
              <w:top w:val="single" w:sz="4" w:space="0" w:color="auto"/>
            </w:tcBorders>
            <w:vAlign w:val="bottom"/>
          </w:tcPr>
          <w:p w14:paraId="3477E64F" w14:textId="10EF6234" w:rsidR="009F650D" w:rsidRPr="00767B5C" w:rsidRDefault="009F650D" w:rsidP="00DF38F1">
            <w:pPr>
              <w:pStyle w:val="BlockText"/>
              <w:ind w:left="0" w:right="-72"/>
              <w:jc w:val="right"/>
              <w:rPr>
                <w:rFonts w:ascii="Arial" w:hAnsi="Arial" w:cs="Arial"/>
                <w:color w:val="000000"/>
                <w:spacing w:val="0"/>
                <w:sz w:val="16"/>
                <w:szCs w:val="16"/>
                <w:lang w:val="en-GB"/>
              </w:rPr>
            </w:pPr>
          </w:p>
        </w:tc>
        <w:tc>
          <w:tcPr>
            <w:tcW w:w="1231" w:type="dxa"/>
            <w:tcBorders>
              <w:top w:val="single" w:sz="4" w:space="0" w:color="auto"/>
            </w:tcBorders>
            <w:vAlign w:val="bottom"/>
          </w:tcPr>
          <w:p w14:paraId="76CB4641" w14:textId="77777777" w:rsidR="009F650D" w:rsidRPr="00767B5C" w:rsidRDefault="009F650D" w:rsidP="00DF38F1">
            <w:pPr>
              <w:pStyle w:val="BlockText"/>
              <w:ind w:left="0" w:right="-72"/>
              <w:jc w:val="right"/>
              <w:rPr>
                <w:rFonts w:ascii="Arial" w:hAnsi="Arial" w:cs="Arial"/>
                <w:color w:val="000000"/>
                <w:spacing w:val="0"/>
                <w:sz w:val="16"/>
                <w:szCs w:val="16"/>
                <w:lang w:val="en-GB"/>
              </w:rPr>
            </w:pPr>
          </w:p>
        </w:tc>
        <w:tc>
          <w:tcPr>
            <w:tcW w:w="1179" w:type="dxa"/>
            <w:tcBorders>
              <w:top w:val="single" w:sz="4" w:space="0" w:color="auto"/>
            </w:tcBorders>
            <w:vAlign w:val="bottom"/>
          </w:tcPr>
          <w:p w14:paraId="6F53187B" w14:textId="77777777" w:rsidR="009F650D" w:rsidRPr="00767B5C" w:rsidRDefault="009F650D" w:rsidP="00DF38F1">
            <w:pPr>
              <w:pStyle w:val="BlockText"/>
              <w:ind w:left="0" w:right="-72"/>
              <w:jc w:val="right"/>
              <w:rPr>
                <w:rFonts w:ascii="Arial" w:hAnsi="Arial" w:cs="Arial"/>
                <w:color w:val="000000"/>
                <w:spacing w:val="0"/>
                <w:sz w:val="16"/>
                <w:szCs w:val="16"/>
                <w:lang w:val="en-GB"/>
              </w:rPr>
            </w:pPr>
          </w:p>
        </w:tc>
        <w:tc>
          <w:tcPr>
            <w:tcW w:w="1231" w:type="dxa"/>
            <w:tcBorders>
              <w:top w:val="single" w:sz="4" w:space="0" w:color="auto"/>
            </w:tcBorders>
            <w:vAlign w:val="bottom"/>
          </w:tcPr>
          <w:p w14:paraId="48766920" w14:textId="77777777" w:rsidR="009F650D" w:rsidRPr="00767B5C" w:rsidRDefault="009F650D" w:rsidP="00DF38F1">
            <w:pPr>
              <w:pStyle w:val="BlockText"/>
              <w:ind w:left="0" w:right="-72"/>
              <w:jc w:val="right"/>
              <w:rPr>
                <w:rFonts w:ascii="Arial" w:hAnsi="Arial" w:cs="Arial"/>
                <w:color w:val="000000"/>
                <w:spacing w:val="0"/>
                <w:sz w:val="16"/>
                <w:szCs w:val="16"/>
                <w:lang w:val="en-GB"/>
              </w:rPr>
            </w:pPr>
          </w:p>
        </w:tc>
        <w:tc>
          <w:tcPr>
            <w:tcW w:w="1276" w:type="dxa"/>
            <w:tcBorders>
              <w:top w:val="single" w:sz="4" w:space="0" w:color="auto"/>
            </w:tcBorders>
            <w:vAlign w:val="bottom"/>
          </w:tcPr>
          <w:p w14:paraId="0B6BF703" w14:textId="77777777" w:rsidR="009F650D" w:rsidRPr="00767B5C" w:rsidRDefault="009F650D" w:rsidP="00DF38F1">
            <w:pPr>
              <w:pStyle w:val="BlockText"/>
              <w:ind w:left="0" w:right="-72"/>
              <w:jc w:val="right"/>
              <w:rPr>
                <w:rFonts w:ascii="Arial" w:hAnsi="Arial" w:cs="Arial"/>
                <w:color w:val="000000"/>
                <w:spacing w:val="0"/>
                <w:sz w:val="16"/>
                <w:szCs w:val="16"/>
                <w:lang w:val="en-GB"/>
              </w:rPr>
            </w:pPr>
          </w:p>
        </w:tc>
      </w:tr>
      <w:tr w:rsidR="009F650D" w:rsidRPr="00767B5C" w14:paraId="07EA757C" w14:textId="47EFEE74" w:rsidTr="00010F1F">
        <w:trPr>
          <w:trHeight w:val="68"/>
        </w:trPr>
        <w:tc>
          <w:tcPr>
            <w:tcW w:w="3499" w:type="dxa"/>
          </w:tcPr>
          <w:p w14:paraId="26CF2556" w14:textId="77777777" w:rsidR="009F650D" w:rsidRPr="00767B5C" w:rsidRDefault="009F650D" w:rsidP="009F650D">
            <w:pPr>
              <w:pStyle w:val="BlockText"/>
              <w:ind w:left="975" w:right="0"/>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Total</w:t>
            </w:r>
          </w:p>
        </w:tc>
        <w:tc>
          <w:tcPr>
            <w:tcW w:w="1037" w:type="dxa"/>
            <w:tcBorders>
              <w:bottom w:val="single" w:sz="4" w:space="0" w:color="auto"/>
            </w:tcBorders>
            <w:vAlign w:val="bottom"/>
          </w:tcPr>
          <w:p w14:paraId="73D81461" w14:textId="11343CB7" w:rsidR="009F650D" w:rsidRPr="00767B5C" w:rsidRDefault="00D6669E" w:rsidP="00DF38F1">
            <w:pPr>
              <w:pStyle w:val="BlockText"/>
              <w:ind w:left="0" w:right="-72"/>
              <w:jc w:val="right"/>
              <w:rPr>
                <w:rFonts w:ascii="Arial" w:hAnsi="Arial" w:cs="Arial"/>
                <w:color w:val="000000"/>
                <w:spacing w:val="0"/>
                <w:sz w:val="16"/>
                <w:szCs w:val="16"/>
                <w:lang w:val="en-GB"/>
              </w:rPr>
            </w:pPr>
            <w:r w:rsidRPr="00767B5C">
              <w:rPr>
                <w:rFonts w:ascii="Arial" w:hAnsi="Arial" w:cs="Arial"/>
                <w:color w:val="000000"/>
                <w:spacing w:val="0"/>
                <w:sz w:val="16"/>
                <w:szCs w:val="16"/>
                <w:lang w:val="en-GB"/>
              </w:rPr>
              <w:t>-</w:t>
            </w:r>
          </w:p>
        </w:tc>
        <w:tc>
          <w:tcPr>
            <w:tcW w:w="1231" w:type="dxa"/>
            <w:tcBorders>
              <w:bottom w:val="single" w:sz="4" w:space="0" w:color="auto"/>
            </w:tcBorders>
            <w:vAlign w:val="bottom"/>
          </w:tcPr>
          <w:p w14:paraId="4392B9A9" w14:textId="54CA6CCE" w:rsidR="009F650D" w:rsidRPr="00767B5C" w:rsidRDefault="006C2310" w:rsidP="00DF38F1">
            <w:pPr>
              <w:pStyle w:val="BlockText"/>
              <w:ind w:left="0" w:right="-72"/>
              <w:jc w:val="right"/>
              <w:rPr>
                <w:rFonts w:ascii="Arial" w:hAnsi="Arial" w:cs="Arial"/>
                <w:color w:val="000000"/>
                <w:spacing w:val="0"/>
                <w:sz w:val="16"/>
                <w:szCs w:val="16"/>
                <w:highlight w:val="yellow"/>
                <w:lang w:val="en-GB"/>
              </w:rPr>
            </w:pPr>
            <w:r w:rsidRPr="00767B5C">
              <w:rPr>
                <w:rFonts w:ascii="Arial" w:hAnsi="Arial" w:cs="Arial"/>
                <w:color w:val="000000"/>
                <w:spacing w:val="0"/>
                <w:sz w:val="16"/>
                <w:szCs w:val="16"/>
                <w:lang w:val="en-GB"/>
              </w:rPr>
              <w:t>1,290,585,388</w:t>
            </w:r>
          </w:p>
        </w:tc>
        <w:tc>
          <w:tcPr>
            <w:tcW w:w="1179" w:type="dxa"/>
            <w:tcBorders>
              <w:bottom w:val="single" w:sz="4" w:space="0" w:color="auto"/>
            </w:tcBorders>
          </w:tcPr>
          <w:p w14:paraId="6EE95BF0" w14:textId="56A10AE4" w:rsidR="009F650D" w:rsidRPr="00767B5C" w:rsidRDefault="00EB559A" w:rsidP="00C846A9">
            <w:pPr>
              <w:pStyle w:val="BlockText"/>
              <w:ind w:left="0" w:right="-72"/>
              <w:jc w:val="right"/>
              <w:rPr>
                <w:rFonts w:ascii="Arial" w:hAnsi="Arial" w:cs="Arial"/>
                <w:color w:val="000000"/>
                <w:spacing w:val="0"/>
                <w:sz w:val="16"/>
                <w:szCs w:val="16"/>
                <w:lang w:val="en-GB"/>
              </w:rPr>
            </w:pPr>
            <w:r w:rsidRPr="00767B5C">
              <w:rPr>
                <w:rFonts w:ascii="Arial" w:hAnsi="Arial" w:cs="Arial"/>
                <w:color w:val="000000"/>
                <w:spacing w:val="0"/>
                <w:sz w:val="16"/>
                <w:szCs w:val="16"/>
                <w:lang w:val="en-GB"/>
              </w:rPr>
              <w:t>811,616,715</w:t>
            </w:r>
          </w:p>
        </w:tc>
        <w:tc>
          <w:tcPr>
            <w:tcW w:w="1231" w:type="dxa"/>
            <w:tcBorders>
              <w:bottom w:val="single" w:sz="4" w:space="0" w:color="auto"/>
            </w:tcBorders>
            <w:vAlign w:val="bottom"/>
          </w:tcPr>
          <w:p w14:paraId="00423B52" w14:textId="10B73A63" w:rsidR="009F650D" w:rsidRPr="00767B5C" w:rsidRDefault="006C2310" w:rsidP="00DF38F1">
            <w:pPr>
              <w:pStyle w:val="BlockText"/>
              <w:ind w:left="0" w:right="-72"/>
              <w:jc w:val="right"/>
              <w:rPr>
                <w:rFonts w:ascii="Arial" w:hAnsi="Arial" w:cs="Arial"/>
                <w:color w:val="000000"/>
                <w:spacing w:val="0"/>
                <w:sz w:val="16"/>
                <w:szCs w:val="16"/>
                <w:highlight w:val="yellow"/>
                <w:lang w:val="en-GB"/>
              </w:rPr>
            </w:pPr>
            <w:r w:rsidRPr="00767B5C">
              <w:rPr>
                <w:rFonts w:ascii="Arial" w:hAnsi="Arial" w:cs="Arial"/>
                <w:color w:val="000000"/>
                <w:spacing w:val="0"/>
                <w:sz w:val="16"/>
                <w:szCs w:val="16"/>
                <w:lang w:val="en-GB"/>
              </w:rPr>
              <w:t>2,102,202,103</w:t>
            </w:r>
          </w:p>
        </w:tc>
        <w:tc>
          <w:tcPr>
            <w:tcW w:w="1276" w:type="dxa"/>
            <w:tcBorders>
              <w:bottom w:val="single" w:sz="4" w:space="0" w:color="auto"/>
            </w:tcBorders>
            <w:vAlign w:val="bottom"/>
          </w:tcPr>
          <w:p w14:paraId="5A9BB31A" w14:textId="78F9D6D9" w:rsidR="009F650D" w:rsidRPr="00767B5C" w:rsidRDefault="009234F4" w:rsidP="00DF38F1">
            <w:pPr>
              <w:pStyle w:val="BlockText"/>
              <w:ind w:left="0" w:right="-72"/>
              <w:jc w:val="right"/>
              <w:rPr>
                <w:rFonts w:ascii="Arial" w:hAnsi="Arial" w:cs="Arial"/>
                <w:color w:val="000000"/>
                <w:spacing w:val="0"/>
                <w:sz w:val="16"/>
                <w:szCs w:val="16"/>
                <w:lang w:val="en-GB"/>
              </w:rPr>
            </w:pPr>
            <w:r w:rsidRPr="00767B5C">
              <w:rPr>
                <w:rFonts w:ascii="Arial" w:hAnsi="Arial" w:cs="Arial"/>
                <w:color w:val="000000"/>
                <w:spacing w:val="0"/>
                <w:sz w:val="16"/>
                <w:szCs w:val="16"/>
                <w:lang w:val="en-GB"/>
              </w:rPr>
              <w:t>1,962,768,00</w:t>
            </w:r>
            <w:r w:rsidR="005733B8" w:rsidRPr="00767B5C">
              <w:rPr>
                <w:rFonts w:ascii="Arial" w:hAnsi="Arial" w:cs="Arial"/>
                <w:color w:val="000000"/>
                <w:spacing w:val="0"/>
                <w:sz w:val="16"/>
                <w:szCs w:val="16"/>
                <w:lang w:val="en-GB"/>
              </w:rPr>
              <w:t>0</w:t>
            </w:r>
          </w:p>
        </w:tc>
      </w:tr>
      <w:bookmarkEnd w:id="5"/>
    </w:tbl>
    <w:p w14:paraId="09E22D6C" w14:textId="77777777" w:rsidR="00852E0C" w:rsidRPr="00767B5C" w:rsidRDefault="00852E0C" w:rsidP="00852E0C">
      <w:pPr>
        <w:rPr>
          <w:rFonts w:ascii="Arial" w:hAnsi="Arial" w:cs="Arial"/>
          <w:color w:val="000000"/>
          <w:sz w:val="18"/>
          <w:szCs w:val="18"/>
        </w:rPr>
      </w:pPr>
    </w:p>
    <w:tbl>
      <w:tblPr>
        <w:tblW w:w="9453" w:type="dxa"/>
        <w:tblInd w:w="108" w:type="dxa"/>
        <w:tblLayout w:type="fixed"/>
        <w:tblLook w:val="04A0" w:firstRow="1" w:lastRow="0" w:firstColumn="1" w:lastColumn="0" w:noHBand="0" w:noVBand="1"/>
      </w:tblPr>
      <w:tblGrid>
        <w:gridCol w:w="3499"/>
        <w:gridCol w:w="1037"/>
        <w:gridCol w:w="1231"/>
        <w:gridCol w:w="1179"/>
        <w:gridCol w:w="1231"/>
        <w:gridCol w:w="1276"/>
      </w:tblGrid>
      <w:tr w:rsidR="00463578" w:rsidRPr="00767B5C" w14:paraId="489F911B" w14:textId="77777777">
        <w:trPr>
          <w:trHeight w:val="70"/>
        </w:trPr>
        <w:tc>
          <w:tcPr>
            <w:tcW w:w="3499" w:type="dxa"/>
          </w:tcPr>
          <w:p w14:paraId="1F9F51B5" w14:textId="77777777" w:rsidR="00463578" w:rsidRPr="00767B5C" w:rsidRDefault="00463578">
            <w:pPr>
              <w:pStyle w:val="BlockText"/>
              <w:ind w:left="975" w:right="0"/>
              <w:rPr>
                <w:rFonts w:ascii="Arial" w:hAnsi="Arial" w:cs="Arial"/>
                <w:b/>
                <w:bCs/>
                <w:color w:val="000000"/>
                <w:spacing w:val="-4"/>
                <w:sz w:val="16"/>
                <w:szCs w:val="16"/>
                <w:lang w:val="en-GB"/>
              </w:rPr>
            </w:pPr>
          </w:p>
        </w:tc>
        <w:tc>
          <w:tcPr>
            <w:tcW w:w="5954" w:type="dxa"/>
            <w:gridSpan w:val="5"/>
            <w:tcBorders>
              <w:bottom w:val="single" w:sz="4" w:space="0" w:color="auto"/>
            </w:tcBorders>
          </w:tcPr>
          <w:p w14:paraId="3E0E60AD" w14:textId="77777777" w:rsidR="00463578" w:rsidRPr="00767B5C" w:rsidRDefault="00463578">
            <w:pPr>
              <w:pStyle w:val="BlockText"/>
              <w:ind w:left="0" w:right="-72"/>
              <w:jc w:val="center"/>
              <w:rPr>
                <w:rFonts w:ascii="Arial" w:hAnsi="Arial" w:cs="Arial"/>
                <w:b/>
                <w:bCs/>
                <w:color w:val="000000"/>
                <w:sz w:val="16"/>
                <w:szCs w:val="16"/>
                <w:lang w:val="en-GB"/>
              </w:rPr>
            </w:pPr>
            <w:r w:rsidRPr="00767B5C">
              <w:rPr>
                <w:rFonts w:ascii="Arial" w:hAnsi="Arial" w:cs="Arial"/>
                <w:b/>
                <w:bCs/>
                <w:color w:val="000000"/>
                <w:sz w:val="16"/>
                <w:szCs w:val="16"/>
                <w:lang w:val="en-GB"/>
              </w:rPr>
              <w:t>Consolidated financial statements</w:t>
            </w:r>
          </w:p>
        </w:tc>
      </w:tr>
      <w:tr w:rsidR="00463578" w:rsidRPr="00767B5C" w14:paraId="232406EE" w14:textId="77777777" w:rsidTr="00010F1F">
        <w:trPr>
          <w:trHeight w:val="285"/>
        </w:trPr>
        <w:tc>
          <w:tcPr>
            <w:tcW w:w="3499" w:type="dxa"/>
            <w:vAlign w:val="bottom"/>
          </w:tcPr>
          <w:p w14:paraId="2C8EA4DB" w14:textId="77777777" w:rsidR="00463578" w:rsidRPr="00767B5C" w:rsidRDefault="00463578">
            <w:pPr>
              <w:pStyle w:val="BlockText"/>
              <w:ind w:left="975" w:right="0"/>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Maturity of financial liabilities</w:t>
            </w:r>
          </w:p>
          <w:p w14:paraId="77573C8C" w14:textId="77777777" w:rsidR="00463578" w:rsidRPr="00767B5C" w:rsidRDefault="00463578">
            <w:pPr>
              <w:pStyle w:val="BlockText"/>
              <w:ind w:left="975" w:right="0"/>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 xml:space="preserve">   as at 31 December 2024</w:t>
            </w:r>
          </w:p>
        </w:tc>
        <w:tc>
          <w:tcPr>
            <w:tcW w:w="1037" w:type="dxa"/>
            <w:tcBorders>
              <w:top w:val="single" w:sz="4" w:space="0" w:color="auto"/>
              <w:bottom w:val="single" w:sz="4" w:space="0" w:color="auto"/>
            </w:tcBorders>
            <w:vAlign w:val="bottom"/>
          </w:tcPr>
          <w:p w14:paraId="68BAC2A4"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On demand</w:t>
            </w:r>
          </w:p>
          <w:p w14:paraId="5FC9EA1D"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Baht</w:t>
            </w:r>
          </w:p>
        </w:tc>
        <w:tc>
          <w:tcPr>
            <w:tcW w:w="1231" w:type="dxa"/>
            <w:tcBorders>
              <w:top w:val="single" w:sz="4" w:space="0" w:color="auto"/>
              <w:bottom w:val="single" w:sz="4" w:space="0" w:color="auto"/>
            </w:tcBorders>
            <w:vAlign w:val="bottom"/>
          </w:tcPr>
          <w:p w14:paraId="602740E3"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Within 1 year</w:t>
            </w:r>
          </w:p>
          <w:p w14:paraId="5CF122F3"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Baht</w:t>
            </w:r>
          </w:p>
        </w:tc>
        <w:tc>
          <w:tcPr>
            <w:tcW w:w="1179" w:type="dxa"/>
            <w:tcBorders>
              <w:top w:val="single" w:sz="4" w:space="0" w:color="auto"/>
              <w:bottom w:val="single" w:sz="4" w:space="0" w:color="auto"/>
            </w:tcBorders>
            <w:vAlign w:val="bottom"/>
          </w:tcPr>
          <w:p w14:paraId="29D69FFE" w14:textId="6680C130"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 xml:space="preserve">1 </w:t>
            </w:r>
            <w:r w:rsidR="00890B77" w:rsidRPr="00767B5C">
              <w:rPr>
                <w:rFonts w:ascii="Arial" w:hAnsi="Arial" w:cs="Arial"/>
                <w:b/>
                <w:bCs/>
                <w:color w:val="000000"/>
                <w:spacing w:val="-4"/>
                <w:sz w:val="16"/>
                <w:szCs w:val="16"/>
                <w:lang w:val="en-GB"/>
              </w:rPr>
              <w:t>-</w:t>
            </w:r>
            <w:r w:rsidRPr="00767B5C">
              <w:rPr>
                <w:rFonts w:ascii="Arial" w:hAnsi="Arial" w:cs="Arial"/>
                <w:b/>
                <w:bCs/>
                <w:color w:val="000000"/>
                <w:spacing w:val="-4"/>
                <w:sz w:val="16"/>
                <w:szCs w:val="16"/>
                <w:lang w:val="en-GB"/>
              </w:rPr>
              <w:t xml:space="preserve"> 5 years</w:t>
            </w:r>
          </w:p>
          <w:p w14:paraId="29C49357"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Baht</w:t>
            </w:r>
          </w:p>
        </w:tc>
        <w:tc>
          <w:tcPr>
            <w:tcW w:w="1231" w:type="dxa"/>
            <w:tcBorders>
              <w:top w:val="single" w:sz="4" w:space="0" w:color="auto"/>
              <w:bottom w:val="single" w:sz="4" w:space="0" w:color="auto"/>
            </w:tcBorders>
            <w:vAlign w:val="bottom"/>
          </w:tcPr>
          <w:p w14:paraId="75552FB1"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Total</w:t>
            </w:r>
          </w:p>
          <w:p w14:paraId="60139741"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Baht</w:t>
            </w:r>
          </w:p>
        </w:tc>
        <w:tc>
          <w:tcPr>
            <w:tcW w:w="1276" w:type="dxa"/>
            <w:tcBorders>
              <w:top w:val="single" w:sz="4" w:space="0" w:color="auto"/>
              <w:bottom w:val="single" w:sz="4" w:space="0" w:color="auto"/>
            </w:tcBorders>
          </w:tcPr>
          <w:p w14:paraId="6A9E7F7D"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Carrying amount</w:t>
            </w:r>
          </w:p>
          <w:p w14:paraId="5D8DC74F"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Baht</w:t>
            </w:r>
          </w:p>
        </w:tc>
      </w:tr>
      <w:tr w:rsidR="00463578" w:rsidRPr="00767B5C" w14:paraId="46D2120A" w14:textId="77777777" w:rsidTr="00010F1F">
        <w:trPr>
          <w:trHeight w:val="58"/>
        </w:trPr>
        <w:tc>
          <w:tcPr>
            <w:tcW w:w="3499" w:type="dxa"/>
          </w:tcPr>
          <w:p w14:paraId="382A9B26" w14:textId="77777777" w:rsidR="00463578" w:rsidRPr="00767B5C" w:rsidRDefault="00463578">
            <w:pPr>
              <w:pStyle w:val="BlockText"/>
              <w:ind w:left="975" w:right="0"/>
              <w:rPr>
                <w:rFonts w:ascii="Arial" w:hAnsi="Arial" w:cs="Arial"/>
                <w:b/>
                <w:bCs/>
                <w:color w:val="000000"/>
                <w:spacing w:val="0"/>
                <w:sz w:val="16"/>
                <w:szCs w:val="16"/>
                <w:lang w:val="en-GB"/>
              </w:rPr>
            </w:pPr>
          </w:p>
        </w:tc>
        <w:tc>
          <w:tcPr>
            <w:tcW w:w="1037" w:type="dxa"/>
            <w:tcBorders>
              <w:top w:val="single" w:sz="4" w:space="0" w:color="auto"/>
            </w:tcBorders>
          </w:tcPr>
          <w:p w14:paraId="558ECD9B" w14:textId="77777777" w:rsidR="00463578" w:rsidRPr="00767B5C" w:rsidRDefault="00463578">
            <w:pPr>
              <w:pStyle w:val="BlockText"/>
              <w:ind w:left="0" w:right="-72"/>
              <w:jc w:val="right"/>
              <w:rPr>
                <w:rFonts w:ascii="Arial" w:hAnsi="Arial" w:cs="Arial"/>
                <w:b/>
                <w:bCs/>
                <w:color w:val="000000"/>
                <w:spacing w:val="-4"/>
                <w:sz w:val="16"/>
                <w:szCs w:val="16"/>
                <w:lang w:val="en-GB"/>
              </w:rPr>
            </w:pPr>
          </w:p>
        </w:tc>
        <w:tc>
          <w:tcPr>
            <w:tcW w:w="1231" w:type="dxa"/>
            <w:tcBorders>
              <w:top w:val="single" w:sz="4" w:space="0" w:color="auto"/>
            </w:tcBorders>
            <w:vAlign w:val="bottom"/>
          </w:tcPr>
          <w:p w14:paraId="6272941D" w14:textId="77777777" w:rsidR="00463578" w:rsidRPr="00767B5C" w:rsidRDefault="00463578">
            <w:pPr>
              <w:pStyle w:val="BlockText"/>
              <w:ind w:left="0" w:right="-72"/>
              <w:jc w:val="right"/>
              <w:rPr>
                <w:rFonts w:ascii="Arial" w:hAnsi="Arial" w:cs="Arial"/>
                <w:b/>
                <w:bCs/>
                <w:color w:val="000000"/>
                <w:spacing w:val="-4"/>
                <w:sz w:val="16"/>
                <w:szCs w:val="16"/>
                <w:lang w:val="en-GB"/>
              </w:rPr>
            </w:pPr>
          </w:p>
        </w:tc>
        <w:tc>
          <w:tcPr>
            <w:tcW w:w="1179" w:type="dxa"/>
            <w:tcBorders>
              <w:top w:val="single" w:sz="4" w:space="0" w:color="auto"/>
            </w:tcBorders>
            <w:vAlign w:val="bottom"/>
          </w:tcPr>
          <w:p w14:paraId="60A91073" w14:textId="77777777" w:rsidR="00463578" w:rsidRPr="00767B5C" w:rsidRDefault="00463578">
            <w:pPr>
              <w:pStyle w:val="BlockText"/>
              <w:ind w:left="0" w:right="-72"/>
              <w:jc w:val="right"/>
              <w:rPr>
                <w:rFonts w:ascii="Arial" w:hAnsi="Arial" w:cs="Arial"/>
                <w:b/>
                <w:bCs/>
                <w:color w:val="000000"/>
                <w:spacing w:val="-4"/>
                <w:sz w:val="16"/>
                <w:szCs w:val="16"/>
                <w:lang w:val="en-GB"/>
              </w:rPr>
            </w:pPr>
          </w:p>
        </w:tc>
        <w:tc>
          <w:tcPr>
            <w:tcW w:w="1231" w:type="dxa"/>
            <w:tcBorders>
              <w:top w:val="single" w:sz="4" w:space="0" w:color="auto"/>
            </w:tcBorders>
            <w:vAlign w:val="bottom"/>
          </w:tcPr>
          <w:p w14:paraId="50E8E58A" w14:textId="77777777" w:rsidR="00463578" w:rsidRPr="00767B5C" w:rsidRDefault="00463578">
            <w:pPr>
              <w:pStyle w:val="BlockText"/>
              <w:ind w:left="0" w:right="-72"/>
              <w:jc w:val="right"/>
              <w:rPr>
                <w:rFonts w:ascii="Arial" w:hAnsi="Arial" w:cs="Arial"/>
                <w:b/>
                <w:bCs/>
                <w:color w:val="000000"/>
                <w:spacing w:val="-4"/>
                <w:sz w:val="16"/>
                <w:szCs w:val="16"/>
                <w:lang w:val="en-GB"/>
              </w:rPr>
            </w:pPr>
          </w:p>
        </w:tc>
        <w:tc>
          <w:tcPr>
            <w:tcW w:w="1276" w:type="dxa"/>
            <w:tcBorders>
              <w:top w:val="single" w:sz="4" w:space="0" w:color="auto"/>
            </w:tcBorders>
          </w:tcPr>
          <w:p w14:paraId="11BAD034" w14:textId="77777777" w:rsidR="00463578" w:rsidRPr="00767B5C" w:rsidRDefault="00463578">
            <w:pPr>
              <w:pStyle w:val="BlockText"/>
              <w:ind w:left="0" w:right="-72"/>
              <w:jc w:val="right"/>
              <w:rPr>
                <w:rFonts w:ascii="Arial" w:hAnsi="Arial" w:cs="Arial"/>
                <w:b/>
                <w:bCs/>
                <w:color w:val="000000"/>
                <w:spacing w:val="-4"/>
                <w:sz w:val="16"/>
                <w:szCs w:val="16"/>
                <w:lang w:val="en-GB"/>
              </w:rPr>
            </w:pPr>
          </w:p>
        </w:tc>
      </w:tr>
      <w:tr w:rsidR="00463578" w:rsidRPr="00767B5C" w14:paraId="3EBB19A3" w14:textId="77777777" w:rsidTr="00010F1F">
        <w:trPr>
          <w:trHeight w:val="58"/>
        </w:trPr>
        <w:tc>
          <w:tcPr>
            <w:tcW w:w="3499" w:type="dxa"/>
          </w:tcPr>
          <w:p w14:paraId="040AD77D" w14:textId="77777777" w:rsidR="00463578" w:rsidRPr="00767B5C" w:rsidRDefault="00463578">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Trade and other current</w:t>
            </w:r>
          </w:p>
          <w:p w14:paraId="2EF97F53" w14:textId="77777777" w:rsidR="00463578" w:rsidRPr="00767B5C" w:rsidRDefault="00463578">
            <w:pPr>
              <w:pStyle w:val="BlockText"/>
              <w:ind w:left="975" w:right="0"/>
              <w:rPr>
                <w:rFonts w:ascii="Arial" w:hAnsi="Arial" w:cs="Arial"/>
                <w:b/>
                <w:bCs/>
                <w:color w:val="000000"/>
                <w:spacing w:val="0"/>
                <w:sz w:val="16"/>
                <w:szCs w:val="16"/>
                <w:lang w:val="en-GB"/>
              </w:rPr>
            </w:pPr>
            <w:r w:rsidRPr="00767B5C">
              <w:rPr>
                <w:rFonts w:ascii="Arial" w:hAnsi="Arial" w:cs="Arial"/>
                <w:color w:val="000000"/>
                <w:spacing w:val="0"/>
                <w:sz w:val="16"/>
                <w:szCs w:val="16"/>
                <w:lang w:val="en-GB"/>
              </w:rPr>
              <w:t xml:space="preserve">   payables</w:t>
            </w:r>
          </w:p>
        </w:tc>
        <w:tc>
          <w:tcPr>
            <w:tcW w:w="1037" w:type="dxa"/>
            <w:vAlign w:val="bottom"/>
          </w:tcPr>
          <w:p w14:paraId="34964D5F"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rPr>
              <w:t>-</w:t>
            </w:r>
          </w:p>
        </w:tc>
        <w:tc>
          <w:tcPr>
            <w:tcW w:w="1231" w:type="dxa"/>
            <w:vAlign w:val="bottom"/>
          </w:tcPr>
          <w:p w14:paraId="05231486" w14:textId="77777777" w:rsidR="00463578" w:rsidRPr="00767B5C" w:rsidRDefault="00463578">
            <w:pPr>
              <w:pStyle w:val="BlockText"/>
              <w:ind w:left="0" w:right="-72"/>
              <w:jc w:val="right"/>
              <w:rPr>
                <w:rFonts w:ascii="Arial" w:hAnsi="Arial" w:cs="Arial"/>
                <w:color w:val="000000"/>
                <w:sz w:val="16"/>
                <w:szCs w:val="16"/>
                <w:lang w:val="en-GB"/>
              </w:rPr>
            </w:pPr>
            <w:r w:rsidRPr="00767B5C">
              <w:rPr>
                <w:rFonts w:ascii="Arial" w:hAnsi="Arial" w:cs="Arial"/>
                <w:color w:val="000000"/>
                <w:sz w:val="16"/>
                <w:szCs w:val="16"/>
                <w:lang w:val="en-GB"/>
              </w:rPr>
              <w:t>106,080,838</w:t>
            </w:r>
          </w:p>
        </w:tc>
        <w:tc>
          <w:tcPr>
            <w:tcW w:w="1179" w:type="dxa"/>
            <w:vAlign w:val="bottom"/>
          </w:tcPr>
          <w:p w14:paraId="2DD71872"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rPr>
              <w:t>-</w:t>
            </w:r>
          </w:p>
        </w:tc>
        <w:tc>
          <w:tcPr>
            <w:tcW w:w="1231" w:type="dxa"/>
            <w:vAlign w:val="bottom"/>
          </w:tcPr>
          <w:p w14:paraId="2FD196FF"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106</w:t>
            </w:r>
            <w:r w:rsidRPr="00767B5C">
              <w:rPr>
                <w:rFonts w:ascii="Arial" w:hAnsi="Arial" w:cs="Arial"/>
                <w:color w:val="000000"/>
                <w:sz w:val="16"/>
                <w:szCs w:val="16"/>
              </w:rPr>
              <w:t>,</w:t>
            </w:r>
            <w:r w:rsidRPr="00767B5C">
              <w:rPr>
                <w:rFonts w:ascii="Arial" w:hAnsi="Arial" w:cs="Arial"/>
                <w:color w:val="000000"/>
                <w:sz w:val="16"/>
                <w:szCs w:val="16"/>
                <w:lang w:val="en-GB"/>
              </w:rPr>
              <w:t>080</w:t>
            </w:r>
            <w:r w:rsidRPr="00767B5C">
              <w:rPr>
                <w:rFonts w:ascii="Arial" w:hAnsi="Arial" w:cs="Arial"/>
                <w:color w:val="000000"/>
                <w:sz w:val="16"/>
                <w:szCs w:val="16"/>
              </w:rPr>
              <w:t>,</w:t>
            </w:r>
            <w:r w:rsidRPr="00767B5C">
              <w:rPr>
                <w:rFonts w:ascii="Arial" w:hAnsi="Arial" w:cs="Arial"/>
                <w:color w:val="000000"/>
                <w:sz w:val="16"/>
                <w:szCs w:val="16"/>
                <w:lang w:val="en-GB"/>
              </w:rPr>
              <w:t>838</w:t>
            </w:r>
          </w:p>
        </w:tc>
        <w:tc>
          <w:tcPr>
            <w:tcW w:w="1276" w:type="dxa"/>
            <w:vAlign w:val="bottom"/>
          </w:tcPr>
          <w:p w14:paraId="169A765A"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106</w:t>
            </w:r>
            <w:r w:rsidRPr="00767B5C">
              <w:rPr>
                <w:rFonts w:ascii="Arial" w:hAnsi="Arial" w:cs="Arial"/>
                <w:color w:val="000000"/>
                <w:sz w:val="16"/>
                <w:szCs w:val="16"/>
              </w:rPr>
              <w:t>,</w:t>
            </w:r>
            <w:r w:rsidRPr="00767B5C">
              <w:rPr>
                <w:rFonts w:ascii="Arial" w:hAnsi="Arial" w:cs="Arial"/>
                <w:color w:val="000000"/>
                <w:sz w:val="16"/>
                <w:szCs w:val="16"/>
                <w:lang w:val="en-GB"/>
              </w:rPr>
              <w:t>080</w:t>
            </w:r>
            <w:r w:rsidRPr="00767B5C">
              <w:rPr>
                <w:rFonts w:ascii="Arial" w:hAnsi="Arial" w:cs="Arial"/>
                <w:color w:val="000000"/>
                <w:sz w:val="16"/>
                <w:szCs w:val="16"/>
              </w:rPr>
              <w:t>,</w:t>
            </w:r>
            <w:r w:rsidRPr="00767B5C">
              <w:rPr>
                <w:rFonts w:ascii="Arial" w:hAnsi="Arial" w:cs="Arial"/>
                <w:color w:val="000000"/>
                <w:sz w:val="16"/>
                <w:szCs w:val="16"/>
                <w:lang w:val="en-GB"/>
              </w:rPr>
              <w:t>838</w:t>
            </w:r>
          </w:p>
        </w:tc>
      </w:tr>
      <w:tr w:rsidR="00463578" w:rsidRPr="00767B5C" w14:paraId="37064440" w14:textId="77777777" w:rsidTr="00010F1F">
        <w:trPr>
          <w:trHeight w:val="68"/>
        </w:trPr>
        <w:tc>
          <w:tcPr>
            <w:tcW w:w="3499" w:type="dxa"/>
          </w:tcPr>
          <w:p w14:paraId="2AD34BDF" w14:textId="77777777" w:rsidR="00463578" w:rsidRPr="00767B5C" w:rsidRDefault="00463578">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Short-term borrowings from </w:t>
            </w:r>
          </w:p>
        </w:tc>
        <w:tc>
          <w:tcPr>
            <w:tcW w:w="1037" w:type="dxa"/>
            <w:vAlign w:val="bottom"/>
          </w:tcPr>
          <w:p w14:paraId="071272B2" w14:textId="77777777" w:rsidR="00463578" w:rsidRPr="00767B5C" w:rsidRDefault="00463578">
            <w:pPr>
              <w:pStyle w:val="BlockText"/>
              <w:ind w:left="0" w:right="-72"/>
              <w:jc w:val="right"/>
              <w:rPr>
                <w:rFonts w:ascii="Arial" w:hAnsi="Arial" w:cs="Arial"/>
                <w:color w:val="000000"/>
                <w:sz w:val="16"/>
                <w:szCs w:val="16"/>
              </w:rPr>
            </w:pPr>
          </w:p>
        </w:tc>
        <w:tc>
          <w:tcPr>
            <w:tcW w:w="1231" w:type="dxa"/>
            <w:vAlign w:val="bottom"/>
          </w:tcPr>
          <w:p w14:paraId="69C6D17B" w14:textId="77777777" w:rsidR="00463578" w:rsidRPr="00767B5C" w:rsidRDefault="00463578">
            <w:pPr>
              <w:pStyle w:val="BlockText"/>
              <w:ind w:left="0" w:right="-72"/>
              <w:jc w:val="right"/>
              <w:rPr>
                <w:rFonts w:ascii="Arial" w:hAnsi="Arial" w:cs="Arial"/>
                <w:color w:val="000000"/>
                <w:sz w:val="16"/>
                <w:szCs w:val="16"/>
              </w:rPr>
            </w:pPr>
          </w:p>
        </w:tc>
        <w:tc>
          <w:tcPr>
            <w:tcW w:w="1179" w:type="dxa"/>
            <w:vAlign w:val="bottom"/>
          </w:tcPr>
          <w:p w14:paraId="0B5F4C14" w14:textId="77777777" w:rsidR="00463578" w:rsidRPr="00767B5C" w:rsidRDefault="00463578">
            <w:pPr>
              <w:pStyle w:val="BlockText"/>
              <w:ind w:left="0" w:right="-72"/>
              <w:jc w:val="right"/>
              <w:rPr>
                <w:rFonts w:ascii="Arial" w:hAnsi="Arial" w:cs="Arial"/>
                <w:color w:val="000000"/>
                <w:sz w:val="16"/>
                <w:szCs w:val="16"/>
              </w:rPr>
            </w:pPr>
          </w:p>
        </w:tc>
        <w:tc>
          <w:tcPr>
            <w:tcW w:w="1231" w:type="dxa"/>
            <w:vAlign w:val="bottom"/>
          </w:tcPr>
          <w:p w14:paraId="61F6606C" w14:textId="77777777" w:rsidR="00463578" w:rsidRPr="00767B5C" w:rsidRDefault="00463578">
            <w:pPr>
              <w:pStyle w:val="BlockText"/>
              <w:ind w:left="0" w:right="-72"/>
              <w:jc w:val="right"/>
              <w:rPr>
                <w:rFonts w:ascii="Arial" w:hAnsi="Arial" w:cs="Arial"/>
                <w:color w:val="000000"/>
                <w:sz w:val="16"/>
                <w:szCs w:val="16"/>
              </w:rPr>
            </w:pPr>
          </w:p>
        </w:tc>
        <w:tc>
          <w:tcPr>
            <w:tcW w:w="1276" w:type="dxa"/>
            <w:vAlign w:val="bottom"/>
          </w:tcPr>
          <w:p w14:paraId="43DE022D" w14:textId="77777777" w:rsidR="00463578" w:rsidRPr="00767B5C" w:rsidRDefault="00463578">
            <w:pPr>
              <w:pStyle w:val="BlockText"/>
              <w:ind w:left="0" w:right="-72"/>
              <w:jc w:val="right"/>
              <w:rPr>
                <w:rFonts w:ascii="Arial" w:hAnsi="Arial" w:cs="Arial"/>
                <w:color w:val="000000"/>
                <w:sz w:val="16"/>
                <w:szCs w:val="16"/>
              </w:rPr>
            </w:pPr>
          </w:p>
        </w:tc>
      </w:tr>
      <w:tr w:rsidR="00463578" w:rsidRPr="00767B5C" w14:paraId="7DB48189" w14:textId="77777777" w:rsidTr="00010F1F">
        <w:trPr>
          <w:trHeight w:val="68"/>
        </w:trPr>
        <w:tc>
          <w:tcPr>
            <w:tcW w:w="3499" w:type="dxa"/>
          </w:tcPr>
          <w:p w14:paraId="0675252B" w14:textId="77777777" w:rsidR="00463578" w:rsidRPr="00767B5C" w:rsidRDefault="00463578">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   financial institutions</w:t>
            </w:r>
          </w:p>
        </w:tc>
        <w:tc>
          <w:tcPr>
            <w:tcW w:w="1037" w:type="dxa"/>
            <w:vAlign w:val="bottom"/>
          </w:tcPr>
          <w:p w14:paraId="571F94E6"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rPr>
              <w:t>-</w:t>
            </w:r>
          </w:p>
        </w:tc>
        <w:tc>
          <w:tcPr>
            <w:tcW w:w="1231" w:type="dxa"/>
            <w:vAlign w:val="bottom"/>
          </w:tcPr>
          <w:p w14:paraId="71A010D2"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40</w:t>
            </w:r>
            <w:r w:rsidRPr="00767B5C">
              <w:rPr>
                <w:rFonts w:ascii="Arial" w:hAnsi="Arial" w:cs="Arial"/>
                <w:color w:val="000000"/>
                <w:sz w:val="16"/>
                <w:szCs w:val="16"/>
              </w:rPr>
              <w:t>,</w:t>
            </w:r>
            <w:r w:rsidRPr="00767B5C">
              <w:rPr>
                <w:rFonts w:ascii="Arial" w:hAnsi="Arial" w:cs="Arial"/>
                <w:color w:val="000000"/>
                <w:sz w:val="16"/>
                <w:szCs w:val="16"/>
                <w:lang w:val="en-GB"/>
              </w:rPr>
              <w:t>190</w:t>
            </w:r>
            <w:r w:rsidRPr="00767B5C">
              <w:rPr>
                <w:rFonts w:ascii="Arial" w:hAnsi="Arial" w:cs="Arial"/>
                <w:color w:val="000000"/>
                <w:sz w:val="16"/>
                <w:szCs w:val="16"/>
              </w:rPr>
              <w:t>,</w:t>
            </w:r>
            <w:r w:rsidRPr="00767B5C">
              <w:rPr>
                <w:rFonts w:ascii="Arial" w:hAnsi="Arial" w:cs="Arial"/>
                <w:color w:val="000000"/>
                <w:sz w:val="16"/>
                <w:szCs w:val="16"/>
                <w:lang w:val="en-GB"/>
              </w:rPr>
              <w:t>164</w:t>
            </w:r>
          </w:p>
        </w:tc>
        <w:tc>
          <w:tcPr>
            <w:tcW w:w="1179" w:type="dxa"/>
            <w:vAlign w:val="bottom"/>
          </w:tcPr>
          <w:p w14:paraId="24B23D41"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rPr>
              <w:t>-</w:t>
            </w:r>
          </w:p>
        </w:tc>
        <w:tc>
          <w:tcPr>
            <w:tcW w:w="1231" w:type="dxa"/>
            <w:vAlign w:val="bottom"/>
          </w:tcPr>
          <w:p w14:paraId="64E4AEEB"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40</w:t>
            </w:r>
            <w:r w:rsidRPr="00767B5C">
              <w:rPr>
                <w:rFonts w:ascii="Arial" w:hAnsi="Arial" w:cs="Arial"/>
                <w:color w:val="000000"/>
                <w:sz w:val="16"/>
                <w:szCs w:val="16"/>
              </w:rPr>
              <w:t>,</w:t>
            </w:r>
            <w:r w:rsidRPr="00767B5C">
              <w:rPr>
                <w:rFonts w:ascii="Arial" w:hAnsi="Arial" w:cs="Arial"/>
                <w:color w:val="000000"/>
                <w:sz w:val="16"/>
                <w:szCs w:val="16"/>
                <w:lang w:val="en-GB"/>
              </w:rPr>
              <w:t>190</w:t>
            </w:r>
            <w:r w:rsidRPr="00767B5C">
              <w:rPr>
                <w:rFonts w:ascii="Arial" w:hAnsi="Arial" w:cs="Arial"/>
                <w:color w:val="000000"/>
                <w:sz w:val="16"/>
                <w:szCs w:val="16"/>
              </w:rPr>
              <w:t>,</w:t>
            </w:r>
            <w:r w:rsidRPr="00767B5C">
              <w:rPr>
                <w:rFonts w:ascii="Arial" w:hAnsi="Arial" w:cs="Arial"/>
                <w:color w:val="000000"/>
                <w:sz w:val="16"/>
                <w:szCs w:val="16"/>
                <w:lang w:val="en-GB"/>
              </w:rPr>
              <w:t>164</w:t>
            </w:r>
          </w:p>
        </w:tc>
        <w:tc>
          <w:tcPr>
            <w:tcW w:w="1276" w:type="dxa"/>
            <w:vAlign w:val="bottom"/>
          </w:tcPr>
          <w:p w14:paraId="34175213" w14:textId="77777777" w:rsidR="00463578" w:rsidRPr="00767B5C" w:rsidRDefault="00463578">
            <w:pPr>
              <w:pStyle w:val="BlockText"/>
              <w:ind w:left="0" w:right="-72"/>
              <w:jc w:val="right"/>
              <w:rPr>
                <w:rFonts w:ascii="Arial" w:hAnsi="Arial" w:cs="Arial"/>
                <w:color w:val="000000"/>
                <w:sz w:val="16"/>
                <w:szCs w:val="16"/>
                <w:cs/>
              </w:rPr>
            </w:pPr>
            <w:r w:rsidRPr="00767B5C">
              <w:rPr>
                <w:rFonts w:ascii="Arial" w:hAnsi="Arial" w:cs="Arial"/>
                <w:color w:val="000000"/>
                <w:sz w:val="16"/>
                <w:szCs w:val="16"/>
                <w:lang w:val="en-GB"/>
              </w:rPr>
              <w:t>40</w:t>
            </w:r>
            <w:r w:rsidRPr="00767B5C">
              <w:rPr>
                <w:rFonts w:ascii="Arial" w:hAnsi="Arial" w:cs="Arial"/>
                <w:color w:val="000000"/>
                <w:sz w:val="16"/>
                <w:szCs w:val="16"/>
              </w:rPr>
              <w:t>,</w:t>
            </w:r>
            <w:r w:rsidRPr="00767B5C">
              <w:rPr>
                <w:rFonts w:ascii="Arial" w:hAnsi="Arial" w:cs="Arial"/>
                <w:color w:val="000000"/>
                <w:sz w:val="16"/>
                <w:szCs w:val="16"/>
                <w:lang w:val="en-GB"/>
              </w:rPr>
              <w:t>000</w:t>
            </w:r>
            <w:r w:rsidRPr="00767B5C">
              <w:rPr>
                <w:rFonts w:ascii="Arial" w:hAnsi="Arial" w:cs="Arial"/>
                <w:color w:val="000000"/>
                <w:sz w:val="16"/>
                <w:szCs w:val="16"/>
              </w:rPr>
              <w:t>,</w:t>
            </w:r>
            <w:r w:rsidRPr="00767B5C">
              <w:rPr>
                <w:rFonts w:ascii="Arial" w:hAnsi="Arial" w:cs="Arial"/>
                <w:color w:val="000000"/>
                <w:sz w:val="16"/>
                <w:szCs w:val="16"/>
                <w:lang w:val="en-GB"/>
              </w:rPr>
              <w:t>000</w:t>
            </w:r>
          </w:p>
        </w:tc>
      </w:tr>
      <w:tr w:rsidR="00463578" w:rsidRPr="00767B5C" w14:paraId="33415B29" w14:textId="77777777" w:rsidTr="00010F1F">
        <w:trPr>
          <w:trHeight w:val="68"/>
        </w:trPr>
        <w:tc>
          <w:tcPr>
            <w:tcW w:w="3499" w:type="dxa"/>
          </w:tcPr>
          <w:p w14:paraId="10DA4E6C" w14:textId="77777777" w:rsidR="00463578" w:rsidRPr="00767B5C" w:rsidRDefault="00463578">
            <w:pPr>
              <w:pStyle w:val="BlockText"/>
              <w:ind w:left="975" w:right="-150"/>
              <w:rPr>
                <w:rFonts w:ascii="Arial" w:hAnsi="Arial" w:cs="Arial"/>
                <w:color w:val="000000"/>
                <w:spacing w:val="-4"/>
                <w:sz w:val="16"/>
                <w:szCs w:val="16"/>
                <w:lang w:val="en-GB"/>
              </w:rPr>
            </w:pPr>
            <w:r w:rsidRPr="00767B5C">
              <w:rPr>
                <w:rFonts w:ascii="Arial" w:hAnsi="Arial" w:cs="Arial"/>
                <w:color w:val="000000"/>
                <w:spacing w:val="-4"/>
                <w:sz w:val="16"/>
                <w:szCs w:val="16"/>
                <w:lang w:val="en-GB"/>
              </w:rPr>
              <w:t xml:space="preserve">Short-term borrowings from </w:t>
            </w:r>
          </w:p>
          <w:p w14:paraId="21FF3D35" w14:textId="77777777" w:rsidR="00463578" w:rsidRPr="00767B5C" w:rsidRDefault="00463578">
            <w:pPr>
              <w:pStyle w:val="BlockText"/>
              <w:ind w:left="975" w:right="-150"/>
              <w:rPr>
                <w:rFonts w:ascii="Arial" w:hAnsi="Arial" w:cs="Arial"/>
                <w:color w:val="000000"/>
                <w:spacing w:val="-4"/>
                <w:sz w:val="16"/>
                <w:szCs w:val="16"/>
                <w:lang w:val="en-GB"/>
              </w:rPr>
            </w:pPr>
            <w:r w:rsidRPr="00767B5C">
              <w:rPr>
                <w:rFonts w:ascii="Arial" w:hAnsi="Arial" w:cs="Arial"/>
                <w:color w:val="000000"/>
                <w:spacing w:val="-4"/>
                <w:sz w:val="16"/>
                <w:szCs w:val="16"/>
                <w:lang w:val="en-GB"/>
              </w:rPr>
              <w:t xml:space="preserve">   other parties</w:t>
            </w:r>
          </w:p>
        </w:tc>
        <w:tc>
          <w:tcPr>
            <w:tcW w:w="1037" w:type="dxa"/>
            <w:vAlign w:val="bottom"/>
          </w:tcPr>
          <w:p w14:paraId="57DBE807"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rPr>
              <w:t>-</w:t>
            </w:r>
          </w:p>
        </w:tc>
        <w:tc>
          <w:tcPr>
            <w:tcW w:w="1231" w:type="dxa"/>
            <w:vAlign w:val="bottom"/>
          </w:tcPr>
          <w:p w14:paraId="2A614337"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8</w:t>
            </w:r>
            <w:r w:rsidRPr="00767B5C">
              <w:rPr>
                <w:rFonts w:ascii="Arial" w:hAnsi="Arial" w:cs="Arial"/>
                <w:color w:val="000000"/>
                <w:sz w:val="16"/>
                <w:szCs w:val="16"/>
              </w:rPr>
              <w:t>,</w:t>
            </w:r>
            <w:r w:rsidRPr="00767B5C">
              <w:rPr>
                <w:rFonts w:ascii="Arial" w:hAnsi="Arial" w:cs="Arial"/>
                <w:color w:val="000000"/>
                <w:sz w:val="16"/>
                <w:szCs w:val="16"/>
                <w:lang w:val="en-GB"/>
              </w:rPr>
              <w:t>036</w:t>
            </w:r>
            <w:r w:rsidRPr="00767B5C">
              <w:rPr>
                <w:rFonts w:ascii="Arial" w:hAnsi="Arial" w:cs="Arial"/>
                <w:color w:val="000000"/>
                <w:sz w:val="16"/>
                <w:szCs w:val="16"/>
              </w:rPr>
              <w:t>,</w:t>
            </w:r>
            <w:r w:rsidRPr="00767B5C">
              <w:rPr>
                <w:rFonts w:ascii="Arial" w:hAnsi="Arial" w:cs="Arial"/>
                <w:color w:val="000000"/>
                <w:sz w:val="16"/>
                <w:szCs w:val="16"/>
                <w:lang w:val="en-GB"/>
              </w:rPr>
              <w:t>250</w:t>
            </w:r>
          </w:p>
        </w:tc>
        <w:tc>
          <w:tcPr>
            <w:tcW w:w="1179" w:type="dxa"/>
            <w:vAlign w:val="bottom"/>
          </w:tcPr>
          <w:p w14:paraId="705C5351"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rPr>
              <w:t>-</w:t>
            </w:r>
          </w:p>
        </w:tc>
        <w:tc>
          <w:tcPr>
            <w:tcW w:w="1231" w:type="dxa"/>
            <w:vAlign w:val="bottom"/>
          </w:tcPr>
          <w:p w14:paraId="20F54F6D"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8</w:t>
            </w:r>
            <w:r w:rsidRPr="00767B5C">
              <w:rPr>
                <w:rFonts w:ascii="Arial" w:hAnsi="Arial" w:cs="Arial"/>
                <w:color w:val="000000"/>
                <w:sz w:val="16"/>
                <w:szCs w:val="16"/>
              </w:rPr>
              <w:t>,</w:t>
            </w:r>
            <w:r w:rsidRPr="00767B5C">
              <w:rPr>
                <w:rFonts w:ascii="Arial" w:hAnsi="Arial" w:cs="Arial"/>
                <w:color w:val="000000"/>
                <w:sz w:val="16"/>
                <w:szCs w:val="16"/>
                <w:lang w:val="en-GB"/>
              </w:rPr>
              <w:t>036</w:t>
            </w:r>
            <w:r w:rsidRPr="00767B5C">
              <w:rPr>
                <w:rFonts w:ascii="Arial" w:hAnsi="Arial" w:cs="Arial"/>
                <w:color w:val="000000"/>
                <w:sz w:val="16"/>
                <w:szCs w:val="16"/>
              </w:rPr>
              <w:t>,</w:t>
            </w:r>
            <w:r w:rsidRPr="00767B5C">
              <w:rPr>
                <w:rFonts w:ascii="Arial" w:hAnsi="Arial" w:cs="Arial"/>
                <w:color w:val="000000"/>
                <w:sz w:val="16"/>
                <w:szCs w:val="16"/>
                <w:lang w:val="en-GB"/>
              </w:rPr>
              <w:t>250</w:t>
            </w:r>
          </w:p>
        </w:tc>
        <w:tc>
          <w:tcPr>
            <w:tcW w:w="1276" w:type="dxa"/>
            <w:vAlign w:val="bottom"/>
          </w:tcPr>
          <w:p w14:paraId="7DF4CBF4"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7</w:t>
            </w:r>
            <w:r w:rsidRPr="00767B5C">
              <w:rPr>
                <w:rFonts w:ascii="Arial" w:hAnsi="Arial" w:cs="Arial"/>
                <w:color w:val="000000"/>
                <w:sz w:val="16"/>
                <w:szCs w:val="16"/>
              </w:rPr>
              <w:t>,</w:t>
            </w:r>
            <w:r w:rsidRPr="00767B5C">
              <w:rPr>
                <w:rFonts w:ascii="Arial" w:hAnsi="Arial" w:cs="Arial"/>
                <w:color w:val="000000"/>
                <w:sz w:val="16"/>
                <w:szCs w:val="16"/>
                <w:lang w:val="en-GB"/>
              </w:rPr>
              <w:t>500</w:t>
            </w:r>
            <w:r w:rsidRPr="00767B5C">
              <w:rPr>
                <w:rFonts w:ascii="Arial" w:hAnsi="Arial" w:cs="Arial"/>
                <w:color w:val="000000"/>
                <w:sz w:val="16"/>
                <w:szCs w:val="16"/>
              </w:rPr>
              <w:t>,</w:t>
            </w:r>
            <w:r w:rsidRPr="00767B5C">
              <w:rPr>
                <w:rFonts w:ascii="Arial" w:hAnsi="Arial" w:cs="Arial"/>
                <w:color w:val="000000"/>
                <w:sz w:val="16"/>
                <w:szCs w:val="16"/>
                <w:lang w:val="en-GB"/>
              </w:rPr>
              <w:t>000</w:t>
            </w:r>
          </w:p>
        </w:tc>
      </w:tr>
      <w:tr w:rsidR="00463578" w:rsidRPr="00767B5C" w14:paraId="03999091" w14:textId="77777777" w:rsidTr="00010F1F">
        <w:trPr>
          <w:trHeight w:val="68"/>
        </w:trPr>
        <w:tc>
          <w:tcPr>
            <w:tcW w:w="3499" w:type="dxa"/>
          </w:tcPr>
          <w:p w14:paraId="6D52EFC3" w14:textId="77777777" w:rsidR="00463578" w:rsidRPr="00767B5C" w:rsidRDefault="00463578">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Lease liabilities</w:t>
            </w:r>
          </w:p>
        </w:tc>
        <w:tc>
          <w:tcPr>
            <w:tcW w:w="1037" w:type="dxa"/>
            <w:vAlign w:val="bottom"/>
          </w:tcPr>
          <w:p w14:paraId="21C4EAB4"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rPr>
              <w:t>-</w:t>
            </w:r>
          </w:p>
        </w:tc>
        <w:tc>
          <w:tcPr>
            <w:tcW w:w="1231" w:type="dxa"/>
            <w:vAlign w:val="bottom"/>
          </w:tcPr>
          <w:p w14:paraId="1A6CAD5F" w14:textId="77777777" w:rsidR="00463578" w:rsidRPr="00767B5C" w:rsidRDefault="00463578">
            <w:pPr>
              <w:pStyle w:val="BlockText"/>
              <w:ind w:left="0" w:right="-72"/>
              <w:jc w:val="right"/>
              <w:rPr>
                <w:rFonts w:ascii="Arial" w:hAnsi="Arial" w:cs="Arial"/>
                <w:color w:val="000000"/>
                <w:sz w:val="16"/>
                <w:szCs w:val="20"/>
                <w:lang w:val="en-GB"/>
              </w:rPr>
            </w:pPr>
            <w:r w:rsidRPr="00767B5C">
              <w:rPr>
                <w:rFonts w:ascii="Arial" w:hAnsi="Arial" w:cs="Arial"/>
                <w:color w:val="000000"/>
                <w:sz w:val="16"/>
                <w:szCs w:val="20"/>
                <w:lang w:val="en-GB"/>
              </w:rPr>
              <w:t>727,600</w:t>
            </w:r>
          </w:p>
        </w:tc>
        <w:tc>
          <w:tcPr>
            <w:tcW w:w="1179" w:type="dxa"/>
            <w:vAlign w:val="bottom"/>
          </w:tcPr>
          <w:p w14:paraId="5643CEE8" w14:textId="34C2D82A"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41</w:t>
            </w:r>
            <w:r w:rsidR="00804448" w:rsidRPr="00767B5C">
              <w:rPr>
                <w:rFonts w:ascii="Arial" w:hAnsi="Arial" w:cs="Arial"/>
                <w:color w:val="000000"/>
                <w:sz w:val="16"/>
                <w:szCs w:val="16"/>
                <w:lang w:val="en-GB"/>
              </w:rPr>
              <w:t>2</w:t>
            </w:r>
            <w:r w:rsidRPr="00767B5C">
              <w:rPr>
                <w:rFonts w:ascii="Arial" w:hAnsi="Arial" w:cs="Arial"/>
                <w:color w:val="000000"/>
                <w:sz w:val="16"/>
                <w:szCs w:val="16"/>
              </w:rPr>
              <w:t>,</w:t>
            </w:r>
            <w:r w:rsidRPr="00767B5C">
              <w:rPr>
                <w:rFonts w:ascii="Arial" w:hAnsi="Arial" w:cs="Arial"/>
                <w:color w:val="000000"/>
                <w:sz w:val="16"/>
                <w:szCs w:val="16"/>
                <w:lang w:val="en-GB"/>
              </w:rPr>
              <w:t>064</w:t>
            </w:r>
          </w:p>
        </w:tc>
        <w:tc>
          <w:tcPr>
            <w:tcW w:w="1231" w:type="dxa"/>
            <w:vAlign w:val="bottom"/>
          </w:tcPr>
          <w:p w14:paraId="0265795F"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1</w:t>
            </w:r>
            <w:r w:rsidRPr="00767B5C">
              <w:rPr>
                <w:rFonts w:ascii="Arial" w:hAnsi="Arial" w:cs="Arial"/>
                <w:color w:val="000000"/>
                <w:sz w:val="16"/>
                <w:szCs w:val="16"/>
              </w:rPr>
              <w:t>,</w:t>
            </w:r>
            <w:r w:rsidRPr="00767B5C">
              <w:rPr>
                <w:rFonts w:ascii="Arial" w:hAnsi="Arial" w:cs="Arial"/>
                <w:color w:val="000000"/>
                <w:sz w:val="16"/>
                <w:szCs w:val="16"/>
                <w:lang w:val="en-GB"/>
              </w:rPr>
              <w:t>139</w:t>
            </w:r>
            <w:r w:rsidRPr="00767B5C">
              <w:rPr>
                <w:rFonts w:ascii="Arial" w:hAnsi="Arial" w:cs="Arial"/>
                <w:color w:val="000000"/>
                <w:sz w:val="16"/>
                <w:szCs w:val="16"/>
              </w:rPr>
              <w:t>,</w:t>
            </w:r>
            <w:r w:rsidRPr="00767B5C">
              <w:rPr>
                <w:rFonts w:ascii="Arial" w:hAnsi="Arial" w:cs="Arial"/>
                <w:color w:val="000000"/>
                <w:sz w:val="16"/>
                <w:szCs w:val="16"/>
                <w:lang w:val="en-GB"/>
              </w:rPr>
              <w:t>664</w:t>
            </w:r>
          </w:p>
        </w:tc>
        <w:tc>
          <w:tcPr>
            <w:tcW w:w="1276" w:type="dxa"/>
            <w:vAlign w:val="bottom"/>
          </w:tcPr>
          <w:p w14:paraId="09EDD1E2"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1</w:t>
            </w:r>
            <w:r w:rsidRPr="00767B5C">
              <w:rPr>
                <w:rFonts w:ascii="Arial" w:hAnsi="Arial" w:cs="Arial"/>
                <w:color w:val="000000"/>
                <w:sz w:val="16"/>
                <w:szCs w:val="16"/>
              </w:rPr>
              <w:t>,</w:t>
            </w:r>
            <w:r w:rsidRPr="00767B5C">
              <w:rPr>
                <w:rFonts w:ascii="Arial" w:hAnsi="Arial" w:cs="Arial"/>
                <w:color w:val="000000"/>
                <w:sz w:val="16"/>
                <w:szCs w:val="16"/>
                <w:lang w:val="en-GB"/>
              </w:rPr>
              <w:t>095</w:t>
            </w:r>
            <w:r w:rsidRPr="00767B5C">
              <w:rPr>
                <w:rFonts w:ascii="Arial" w:hAnsi="Arial" w:cs="Arial"/>
                <w:color w:val="000000"/>
                <w:sz w:val="16"/>
                <w:szCs w:val="16"/>
              </w:rPr>
              <w:t>,</w:t>
            </w:r>
            <w:r w:rsidRPr="00767B5C">
              <w:rPr>
                <w:rFonts w:ascii="Arial" w:hAnsi="Arial" w:cs="Arial"/>
                <w:color w:val="000000"/>
                <w:sz w:val="16"/>
                <w:szCs w:val="16"/>
                <w:lang w:val="en-GB"/>
              </w:rPr>
              <w:t>472</w:t>
            </w:r>
          </w:p>
        </w:tc>
      </w:tr>
      <w:tr w:rsidR="00463578" w:rsidRPr="00767B5C" w14:paraId="0B9D4B6A" w14:textId="77777777" w:rsidTr="00010F1F">
        <w:trPr>
          <w:trHeight w:val="68"/>
        </w:trPr>
        <w:tc>
          <w:tcPr>
            <w:tcW w:w="3499" w:type="dxa"/>
          </w:tcPr>
          <w:p w14:paraId="354BBD65" w14:textId="77777777" w:rsidR="00463578" w:rsidRPr="00767B5C" w:rsidRDefault="00463578">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Debentures</w:t>
            </w:r>
          </w:p>
        </w:tc>
        <w:tc>
          <w:tcPr>
            <w:tcW w:w="1037" w:type="dxa"/>
            <w:vAlign w:val="bottom"/>
          </w:tcPr>
          <w:p w14:paraId="35AD9526"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rPr>
              <w:t>-</w:t>
            </w:r>
          </w:p>
        </w:tc>
        <w:tc>
          <w:tcPr>
            <w:tcW w:w="1231" w:type="dxa"/>
            <w:vAlign w:val="bottom"/>
          </w:tcPr>
          <w:p w14:paraId="5F3FB45C" w14:textId="77777777" w:rsidR="00463578" w:rsidRPr="00767B5C" w:rsidRDefault="00463578">
            <w:pPr>
              <w:pStyle w:val="BlockText"/>
              <w:ind w:left="0" w:right="-72"/>
              <w:jc w:val="right"/>
              <w:rPr>
                <w:rFonts w:ascii="Arial" w:hAnsi="Arial" w:cs="Arial"/>
                <w:color w:val="000000"/>
                <w:sz w:val="16"/>
                <w:szCs w:val="16"/>
                <w:highlight w:val="yellow"/>
              </w:rPr>
            </w:pPr>
            <w:r w:rsidRPr="00767B5C">
              <w:rPr>
                <w:rFonts w:ascii="Arial" w:hAnsi="Arial" w:cs="Arial"/>
                <w:color w:val="000000"/>
                <w:sz w:val="16"/>
                <w:szCs w:val="16"/>
                <w:lang w:val="en-GB"/>
              </w:rPr>
              <w:t>486</w:t>
            </w:r>
            <w:r w:rsidRPr="00767B5C">
              <w:rPr>
                <w:rFonts w:ascii="Arial" w:hAnsi="Arial" w:cs="Arial"/>
                <w:color w:val="000000"/>
                <w:sz w:val="16"/>
                <w:szCs w:val="16"/>
              </w:rPr>
              <w:t>,</w:t>
            </w:r>
            <w:r w:rsidRPr="00767B5C">
              <w:rPr>
                <w:rFonts w:ascii="Arial" w:hAnsi="Arial" w:cs="Arial"/>
                <w:color w:val="000000"/>
                <w:sz w:val="16"/>
                <w:szCs w:val="16"/>
                <w:lang w:val="en-GB"/>
              </w:rPr>
              <w:t>390</w:t>
            </w:r>
            <w:r w:rsidRPr="00767B5C">
              <w:rPr>
                <w:rFonts w:ascii="Arial" w:hAnsi="Arial" w:cs="Arial"/>
                <w:color w:val="000000"/>
                <w:sz w:val="16"/>
                <w:szCs w:val="16"/>
              </w:rPr>
              <w:t>,</w:t>
            </w:r>
            <w:r w:rsidRPr="00767B5C">
              <w:rPr>
                <w:rFonts w:ascii="Arial" w:hAnsi="Arial" w:cs="Arial"/>
                <w:color w:val="000000"/>
                <w:sz w:val="16"/>
                <w:szCs w:val="16"/>
                <w:lang w:val="en-GB"/>
              </w:rPr>
              <w:t>907</w:t>
            </w:r>
          </w:p>
        </w:tc>
        <w:tc>
          <w:tcPr>
            <w:tcW w:w="1179" w:type="dxa"/>
            <w:vAlign w:val="bottom"/>
          </w:tcPr>
          <w:p w14:paraId="29F71A4B" w14:textId="77777777" w:rsidR="00463578" w:rsidRPr="00767B5C" w:rsidRDefault="00463578">
            <w:pPr>
              <w:pStyle w:val="BlockText"/>
              <w:ind w:left="0" w:right="-72"/>
              <w:jc w:val="right"/>
              <w:rPr>
                <w:rFonts w:ascii="Arial" w:hAnsi="Arial" w:cs="Arial"/>
                <w:color w:val="000000"/>
                <w:sz w:val="16"/>
                <w:szCs w:val="16"/>
                <w:highlight w:val="yellow"/>
              </w:rPr>
            </w:pPr>
            <w:r w:rsidRPr="00767B5C">
              <w:rPr>
                <w:rFonts w:ascii="Arial" w:hAnsi="Arial" w:cs="Arial"/>
                <w:color w:val="000000"/>
                <w:sz w:val="16"/>
                <w:szCs w:val="16"/>
                <w:lang w:val="en-GB"/>
              </w:rPr>
              <w:t>424</w:t>
            </w:r>
            <w:r w:rsidRPr="00767B5C">
              <w:rPr>
                <w:rFonts w:ascii="Arial" w:hAnsi="Arial" w:cs="Arial"/>
                <w:color w:val="000000"/>
                <w:sz w:val="16"/>
                <w:szCs w:val="16"/>
              </w:rPr>
              <w:t>,</w:t>
            </w:r>
            <w:r w:rsidRPr="00767B5C">
              <w:rPr>
                <w:rFonts w:ascii="Arial" w:hAnsi="Arial" w:cs="Arial"/>
                <w:color w:val="000000"/>
                <w:sz w:val="16"/>
                <w:szCs w:val="16"/>
                <w:lang w:val="en-GB"/>
              </w:rPr>
              <w:t>388</w:t>
            </w:r>
            <w:r w:rsidRPr="00767B5C">
              <w:rPr>
                <w:rFonts w:ascii="Arial" w:hAnsi="Arial" w:cs="Arial"/>
                <w:color w:val="000000"/>
                <w:sz w:val="16"/>
                <w:szCs w:val="16"/>
              </w:rPr>
              <w:t>,</w:t>
            </w:r>
            <w:r w:rsidRPr="00767B5C">
              <w:rPr>
                <w:rFonts w:ascii="Arial" w:hAnsi="Arial" w:cs="Arial"/>
                <w:color w:val="000000"/>
                <w:sz w:val="16"/>
                <w:szCs w:val="16"/>
                <w:lang w:val="en-GB"/>
              </w:rPr>
              <w:t>515</w:t>
            </w:r>
          </w:p>
        </w:tc>
        <w:tc>
          <w:tcPr>
            <w:tcW w:w="1231" w:type="dxa"/>
            <w:vAlign w:val="bottom"/>
          </w:tcPr>
          <w:p w14:paraId="07B8862B" w14:textId="77777777" w:rsidR="00463578" w:rsidRPr="00767B5C" w:rsidRDefault="00463578">
            <w:pPr>
              <w:pStyle w:val="BlockText"/>
              <w:ind w:left="0" w:right="-72"/>
              <w:jc w:val="right"/>
              <w:rPr>
                <w:rFonts w:ascii="Arial" w:hAnsi="Arial" w:cs="Arial"/>
                <w:color w:val="000000"/>
                <w:sz w:val="16"/>
                <w:szCs w:val="16"/>
                <w:highlight w:val="yellow"/>
              </w:rPr>
            </w:pPr>
            <w:r w:rsidRPr="00767B5C">
              <w:rPr>
                <w:rFonts w:ascii="Arial" w:hAnsi="Arial" w:cs="Arial"/>
                <w:color w:val="000000"/>
                <w:sz w:val="16"/>
                <w:szCs w:val="16"/>
                <w:lang w:val="en-GB"/>
              </w:rPr>
              <w:t>910</w:t>
            </w:r>
            <w:r w:rsidRPr="00767B5C">
              <w:rPr>
                <w:rFonts w:ascii="Arial" w:hAnsi="Arial" w:cs="Arial"/>
                <w:color w:val="000000"/>
                <w:sz w:val="16"/>
                <w:szCs w:val="16"/>
              </w:rPr>
              <w:t>,</w:t>
            </w:r>
            <w:r w:rsidRPr="00767B5C">
              <w:rPr>
                <w:rFonts w:ascii="Arial" w:hAnsi="Arial" w:cs="Arial"/>
                <w:color w:val="000000"/>
                <w:sz w:val="16"/>
                <w:szCs w:val="16"/>
                <w:lang w:val="en-GB"/>
              </w:rPr>
              <w:t>779</w:t>
            </w:r>
            <w:r w:rsidRPr="00767B5C">
              <w:rPr>
                <w:rFonts w:ascii="Arial" w:hAnsi="Arial" w:cs="Arial"/>
                <w:color w:val="000000"/>
                <w:sz w:val="16"/>
                <w:szCs w:val="16"/>
              </w:rPr>
              <w:t>,</w:t>
            </w:r>
            <w:r w:rsidRPr="00767B5C">
              <w:rPr>
                <w:rFonts w:ascii="Arial" w:hAnsi="Arial" w:cs="Arial"/>
                <w:color w:val="000000"/>
                <w:sz w:val="16"/>
                <w:szCs w:val="16"/>
                <w:lang w:val="en-GB"/>
              </w:rPr>
              <w:t>422</w:t>
            </w:r>
          </w:p>
        </w:tc>
        <w:tc>
          <w:tcPr>
            <w:tcW w:w="1276" w:type="dxa"/>
            <w:vAlign w:val="bottom"/>
          </w:tcPr>
          <w:p w14:paraId="4CFFC7B5"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850</w:t>
            </w:r>
            <w:r w:rsidRPr="00767B5C">
              <w:rPr>
                <w:rFonts w:ascii="Arial" w:hAnsi="Arial" w:cs="Arial"/>
                <w:color w:val="000000"/>
                <w:sz w:val="16"/>
                <w:szCs w:val="16"/>
              </w:rPr>
              <w:t>,</w:t>
            </w:r>
            <w:r w:rsidRPr="00767B5C">
              <w:rPr>
                <w:rFonts w:ascii="Arial" w:hAnsi="Arial" w:cs="Arial"/>
                <w:color w:val="000000"/>
                <w:sz w:val="16"/>
                <w:szCs w:val="16"/>
                <w:lang w:val="en-GB"/>
              </w:rPr>
              <w:t>110</w:t>
            </w:r>
            <w:r w:rsidRPr="00767B5C">
              <w:rPr>
                <w:rFonts w:ascii="Arial" w:hAnsi="Arial" w:cs="Arial"/>
                <w:color w:val="000000"/>
                <w:sz w:val="16"/>
                <w:szCs w:val="16"/>
              </w:rPr>
              <w:t>,</w:t>
            </w:r>
            <w:r w:rsidRPr="00767B5C">
              <w:rPr>
                <w:rFonts w:ascii="Arial" w:hAnsi="Arial" w:cs="Arial"/>
                <w:color w:val="000000"/>
                <w:sz w:val="16"/>
                <w:szCs w:val="16"/>
                <w:lang w:val="en-GB"/>
              </w:rPr>
              <w:t>440</w:t>
            </w:r>
          </w:p>
        </w:tc>
      </w:tr>
      <w:tr w:rsidR="00463578" w:rsidRPr="00767B5C" w14:paraId="57B0D79F" w14:textId="77777777" w:rsidTr="00010F1F">
        <w:trPr>
          <w:trHeight w:val="68"/>
        </w:trPr>
        <w:tc>
          <w:tcPr>
            <w:tcW w:w="3499" w:type="dxa"/>
          </w:tcPr>
          <w:p w14:paraId="2C62E120" w14:textId="77777777" w:rsidR="00463578" w:rsidRPr="00767B5C" w:rsidRDefault="00463578">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Long-term borrowings from</w:t>
            </w:r>
          </w:p>
          <w:p w14:paraId="68634444" w14:textId="77777777" w:rsidR="00463578" w:rsidRPr="00767B5C" w:rsidRDefault="00463578">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   financial institutions</w:t>
            </w:r>
          </w:p>
        </w:tc>
        <w:tc>
          <w:tcPr>
            <w:tcW w:w="1037" w:type="dxa"/>
            <w:tcBorders>
              <w:bottom w:val="single" w:sz="4" w:space="0" w:color="auto"/>
            </w:tcBorders>
            <w:vAlign w:val="bottom"/>
          </w:tcPr>
          <w:p w14:paraId="433ED505"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rPr>
              <w:t>-</w:t>
            </w:r>
          </w:p>
        </w:tc>
        <w:tc>
          <w:tcPr>
            <w:tcW w:w="1231" w:type="dxa"/>
            <w:tcBorders>
              <w:bottom w:val="single" w:sz="4" w:space="0" w:color="auto"/>
            </w:tcBorders>
            <w:vAlign w:val="bottom"/>
          </w:tcPr>
          <w:p w14:paraId="5C7F055E"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628</w:t>
            </w:r>
            <w:r w:rsidRPr="00767B5C">
              <w:rPr>
                <w:rFonts w:ascii="Arial" w:hAnsi="Arial" w:cs="Arial"/>
                <w:color w:val="000000"/>
                <w:sz w:val="16"/>
                <w:szCs w:val="16"/>
              </w:rPr>
              <w:t>,</w:t>
            </w:r>
            <w:r w:rsidRPr="00767B5C">
              <w:rPr>
                <w:rFonts w:ascii="Arial" w:hAnsi="Arial" w:cs="Arial"/>
                <w:color w:val="000000"/>
                <w:sz w:val="16"/>
                <w:szCs w:val="16"/>
                <w:lang w:val="en-GB"/>
              </w:rPr>
              <w:t>390</w:t>
            </w:r>
            <w:r w:rsidRPr="00767B5C">
              <w:rPr>
                <w:rFonts w:ascii="Arial" w:hAnsi="Arial" w:cs="Arial"/>
                <w:color w:val="000000"/>
                <w:sz w:val="16"/>
                <w:szCs w:val="16"/>
              </w:rPr>
              <w:t>,</w:t>
            </w:r>
            <w:r w:rsidRPr="00767B5C">
              <w:rPr>
                <w:rFonts w:ascii="Arial" w:hAnsi="Arial" w:cs="Arial"/>
                <w:color w:val="000000"/>
                <w:sz w:val="16"/>
                <w:szCs w:val="16"/>
                <w:lang w:val="en-GB"/>
              </w:rPr>
              <w:t>331</w:t>
            </w:r>
          </w:p>
        </w:tc>
        <w:tc>
          <w:tcPr>
            <w:tcW w:w="1179" w:type="dxa"/>
            <w:tcBorders>
              <w:bottom w:val="single" w:sz="4" w:space="0" w:color="auto"/>
            </w:tcBorders>
            <w:vAlign w:val="bottom"/>
          </w:tcPr>
          <w:p w14:paraId="0FFDDE36"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423</w:t>
            </w:r>
            <w:r w:rsidRPr="00767B5C">
              <w:rPr>
                <w:rFonts w:ascii="Arial" w:hAnsi="Arial" w:cs="Arial"/>
                <w:color w:val="000000"/>
                <w:sz w:val="16"/>
                <w:szCs w:val="16"/>
              </w:rPr>
              <w:t>,</w:t>
            </w:r>
            <w:r w:rsidRPr="00767B5C">
              <w:rPr>
                <w:rFonts w:ascii="Arial" w:hAnsi="Arial" w:cs="Arial"/>
                <w:color w:val="000000"/>
                <w:sz w:val="16"/>
                <w:szCs w:val="16"/>
                <w:lang w:val="en-GB"/>
              </w:rPr>
              <w:t>286</w:t>
            </w:r>
            <w:r w:rsidRPr="00767B5C">
              <w:rPr>
                <w:rFonts w:ascii="Arial" w:hAnsi="Arial" w:cs="Arial"/>
                <w:color w:val="000000"/>
                <w:sz w:val="16"/>
                <w:szCs w:val="16"/>
              </w:rPr>
              <w:t>,</w:t>
            </w:r>
            <w:r w:rsidRPr="00767B5C">
              <w:rPr>
                <w:rFonts w:ascii="Arial" w:hAnsi="Arial" w:cs="Arial"/>
                <w:color w:val="000000"/>
                <w:sz w:val="16"/>
                <w:szCs w:val="16"/>
                <w:lang w:val="en-GB"/>
              </w:rPr>
              <w:t>006</w:t>
            </w:r>
          </w:p>
        </w:tc>
        <w:tc>
          <w:tcPr>
            <w:tcW w:w="1231" w:type="dxa"/>
            <w:tcBorders>
              <w:bottom w:val="single" w:sz="4" w:space="0" w:color="auto"/>
            </w:tcBorders>
            <w:vAlign w:val="bottom"/>
          </w:tcPr>
          <w:p w14:paraId="19428926"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1</w:t>
            </w:r>
            <w:r w:rsidRPr="00767B5C">
              <w:rPr>
                <w:rFonts w:ascii="Arial" w:hAnsi="Arial" w:cs="Arial"/>
                <w:color w:val="000000"/>
                <w:sz w:val="16"/>
                <w:szCs w:val="16"/>
              </w:rPr>
              <w:t>,</w:t>
            </w:r>
            <w:r w:rsidRPr="00767B5C">
              <w:rPr>
                <w:rFonts w:ascii="Arial" w:hAnsi="Arial" w:cs="Arial"/>
                <w:color w:val="000000"/>
                <w:sz w:val="16"/>
                <w:szCs w:val="16"/>
                <w:lang w:val="en-GB"/>
              </w:rPr>
              <w:t>051</w:t>
            </w:r>
            <w:r w:rsidRPr="00767B5C">
              <w:rPr>
                <w:rFonts w:ascii="Arial" w:hAnsi="Arial" w:cs="Arial"/>
                <w:color w:val="000000"/>
                <w:sz w:val="16"/>
                <w:szCs w:val="16"/>
              </w:rPr>
              <w:t>,</w:t>
            </w:r>
            <w:r w:rsidRPr="00767B5C">
              <w:rPr>
                <w:rFonts w:ascii="Arial" w:hAnsi="Arial" w:cs="Arial"/>
                <w:color w:val="000000"/>
                <w:sz w:val="16"/>
                <w:szCs w:val="16"/>
                <w:lang w:val="en-GB"/>
              </w:rPr>
              <w:t>676</w:t>
            </w:r>
            <w:r w:rsidRPr="00767B5C">
              <w:rPr>
                <w:rFonts w:ascii="Arial" w:hAnsi="Arial" w:cs="Arial"/>
                <w:color w:val="000000"/>
                <w:sz w:val="16"/>
                <w:szCs w:val="16"/>
              </w:rPr>
              <w:t>,</w:t>
            </w:r>
            <w:r w:rsidRPr="00767B5C">
              <w:rPr>
                <w:rFonts w:ascii="Arial" w:hAnsi="Arial" w:cs="Arial"/>
                <w:color w:val="000000"/>
                <w:sz w:val="16"/>
                <w:szCs w:val="16"/>
                <w:lang w:val="en-GB"/>
              </w:rPr>
              <w:t>337</w:t>
            </w:r>
          </w:p>
        </w:tc>
        <w:tc>
          <w:tcPr>
            <w:tcW w:w="1276" w:type="dxa"/>
            <w:tcBorders>
              <w:bottom w:val="single" w:sz="4" w:space="0" w:color="auto"/>
            </w:tcBorders>
            <w:vAlign w:val="bottom"/>
          </w:tcPr>
          <w:p w14:paraId="28942DE1"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980</w:t>
            </w:r>
            <w:r w:rsidRPr="00767B5C">
              <w:rPr>
                <w:rFonts w:ascii="Arial" w:hAnsi="Arial" w:cs="Arial"/>
                <w:color w:val="000000"/>
                <w:sz w:val="16"/>
                <w:szCs w:val="16"/>
              </w:rPr>
              <w:t>,</w:t>
            </w:r>
            <w:r w:rsidRPr="00767B5C">
              <w:rPr>
                <w:rFonts w:ascii="Arial" w:hAnsi="Arial" w:cs="Arial"/>
                <w:color w:val="000000"/>
                <w:sz w:val="16"/>
                <w:szCs w:val="16"/>
                <w:lang w:val="en-GB"/>
              </w:rPr>
              <w:t>965</w:t>
            </w:r>
            <w:r w:rsidRPr="00767B5C">
              <w:rPr>
                <w:rFonts w:ascii="Arial" w:hAnsi="Arial" w:cs="Arial"/>
                <w:color w:val="000000"/>
                <w:sz w:val="16"/>
                <w:szCs w:val="16"/>
              </w:rPr>
              <w:t>,</w:t>
            </w:r>
            <w:r w:rsidRPr="00767B5C">
              <w:rPr>
                <w:rFonts w:ascii="Arial" w:hAnsi="Arial" w:cs="Arial"/>
                <w:color w:val="000000"/>
                <w:sz w:val="16"/>
                <w:szCs w:val="16"/>
                <w:lang w:val="en-GB"/>
              </w:rPr>
              <w:t>965</w:t>
            </w:r>
          </w:p>
        </w:tc>
      </w:tr>
      <w:tr w:rsidR="00463578" w:rsidRPr="00767B5C" w14:paraId="73593200" w14:textId="77777777" w:rsidTr="00010F1F">
        <w:trPr>
          <w:trHeight w:val="58"/>
        </w:trPr>
        <w:tc>
          <w:tcPr>
            <w:tcW w:w="3499" w:type="dxa"/>
          </w:tcPr>
          <w:p w14:paraId="364CC228" w14:textId="77777777" w:rsidR="00463578" w:rsidRPr="00767B5C" w:rsidRDefault="00463578">
            <w:pPr>
              <w:pStyle w:val="BlockText"/>
              <w:ind w:left="975" w:right="0"/>
              <w:rPr>
                <w:rFonts w:ascii="Arial" w:hAnsi="Arial" w:cs="Arial"/>
                <w:color w:val="000000"/>
                <w:spacing w:val="0"/>
                <w:sz w:val="16"/>
                <w:szCs w:val="16"/>
                <w:lang w:val="en-GB"/>
              </w:rPr>
            </w:pPr>
          </w:p>
        </w:tc>
        <w:tc>
          <w:tcPr>
            <w:tcW w:w="1037" w:type="dxa"/>
            <w:tcBorders>
              <w:top w:val="single" w:sz="4" w:space="0" w:color="auto"/>
            </w:tcBorders>
            <w:vAlign w:val="bottom"/>
          </w:tcPr>
          <w:p w14:paraId="39C158BD" w14:textId="77777777" w:rsidR="00463578" w:rsidRPr="00767B5C" w:rsidRDefault="00463578">
            <w:pPr>
              <w:pStyle w:val="BlockText"/>
              <w:ind w:left="0" w:right="-72"/>
              <w:jc w:val="right"/>
              <w:rPr>
                <w:rFonts w:ascii="Arial" w:hAnsi="Arial" w:cs="Arial"/>
                <w:color w:val="000000"/>
                <w:spacing w:val="-4"/>
                <w:sz w:val="16"/>
                <w:szCs w:val="16"/>
                <w:lang w:val="en-GB"/>
              </w:rPr>
            </w:pPr>
          </w:p>
        </w:tc>
        <w:tc>
          <w:tcPr>
            <w:tcW w:w="1231" w:type="dxa"/>
            <w:tcBorders>
              <w:top w:val="single" w:sz="4" w:space="0" w:color="auto"/>
            </w:tcBorders>
            <w:vAlign w:val="bottom"/>
          </w:tcPr>
          <w:p w14:paraId="49762D31" w14:textId="77777777" w:rsidR="00463578" w:rsidRPr="00767B5C" w:rsidRDefault="00463578">
            <w:pPr>
              <w:pStyle w:val="BlockText"/>
              <w:ind w:left="0" w:right="-72"/>
              <w:jc w:val="right"/>
              <w:rPr>
                <w:rFonts w:ascii="Arial" w:hAnsi="Arial" w:cs="Arial"/>
                <w:color w:val="000000"/>
                <w:spacing w:val="-4"/>
                <w:sz w:val="16"/>
                <w:szCs w:val="16"/>
                <w:lang w:val="en-GB"/>
              </w:rPr>
            </w:pPr>
          </w:p>
        </w:tc>
        <w:tc>
          <w:tcPr>
            <w:tcW w:w="1179" w:type="dxa"/>
            <w:tcBorders>
              <w:top w:val="single" w:sz="4" w:space="0" w:color="auto"/>
            </w:tcBorders>
            <w:vAlign w:val="bottom"/>
          </w:tcPr>
          <w:p w14:paraId="55B0852B" w14:textId="77777777" w:rsidR="00463578" w:rsidRPr="00767B5C" w:rsidRDefault="00463578">
            <w:pPr>
              <w:pStyle w:val="BlockText"/>
              <w:ind w:left="0" w:right="-72"/>
              <w:jc w:val="right"/>
              <w:rPr>
                <w:rFonts w:ascii="Arial" w:hAnsi="Arial" w:cs="Arial"/>
                <w:color w:val="000000"/>
                <w:spacing w:val="-4"/>
                <w:sz w:val="16"/>
                <w:szCs w:val="16"/>
                <w:lang w:val="en-GB"/>
              </w:rPr>
            </w:pPr>
          </w:p>
        </w:tc>
        <w:tc>
          <w:tcPr>
            <w:tcW w:w="1231" w:type="dxa"/>
            <w:tcBorders>
              <w:top w:val="single" w:sz="4" w:space="0" w:color="auto"/>
            </w:tcBorders>
            <w:vAlign w:val="bottom"/>
          </w:tcPr>
          <w:p w14:paraId="6FF1B0B0" w14:textId="77777777" w:rsidR="00463578" w:rsidRPr="00767B5C" w:rsidRDefault="00463578">
            <w:pPr>
              <w:pStyle w:val="BlockText"/>
              <w:ind w:left="0" w:right="-72"/>
              <w:jc w:val="right"/>
              <w:rPr>
                <w:rFonts w:ascii="Arial" w:hAnsi="Arial" w:cs="Arial"/>
                <w:color w:val="000000"/>
                <w:spacing w:val="-4"/>
                <w:sz w:val="16"/>
                <w:szCs w:val="16"/>
                <w:lang w:val="en-GB"/>
              </w:rPr>
            </w:pPr>
          </w:p>
        </w:tc>
        <w:tc>
          <w:tcPr>
            <w:tcW w:w="1276" w:type="dxa"/>
            <w:tcBorders>
              <w:top w:val="single" w:sz="4" w:space="0" w:color="auto"/>
            </w:tcBorders>
            <w:vAlign w:val="bottom"/>
          </w:tcPr>
          <w:p w14:paraId="2614499F" w14:textId="77777777" w:rsidR="00463578" w:rsidRPr="00767B5C" w:rsidRDefault="00463578">
            <w:pPr>
              <w:pStyle w:val="BlockText"/>
              <w:ind w:left="0" w:right="-72"/>
              <w:jc w:val="right"/>
              <w:rPr>
                <w:rFonts w:ascii="Arial" w:hAnsi="Arial" w:cs="Arial"/>
                <w:color w:val="000000"/>
                <w:spacing w:val="-4"/>
                <w:sz w:val="16"/>
                <w:szCs w:val="16"/>
                <w:lang w:val="en-GB"/>
              </w:rPr>
            </w:pPr>
          </w:p>
        </w:tc>
      </w:tr>
      <w:tr w:rsidR="00463578" w:rsidRPr="00767B5C" w14:paraId="062DF878" w14:textId="77777777" w:rsidTr="00010F1F">
        <w:trPr>
          <w:trHeight w:val="68"/>
        </w:trPr>
        <w:tc>
          <w:tcPr>
            <w:tcW w:w="3499" w:type="dxa"/>
          </w:tcPr>
          <w:p w14:paraId="3FE010A7" w14:textId="77777777" w:rsidR="00463578" w:rsidRPr="00767B5C" w:rsidRDefault="00463578">
            <w:pPr>
              <w:pStyle w:val="BlockText"/>
              <w:ind w:left="975" w:right="0"/>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Total</w:t>
            </w:r>
          </w:p>
        </w:tc>
        <w:tc>
          <w:tcPr>
            <w:tcW w:w="1037" w:type="dxa"/>
            <w:tcBorders>
              <w:bottom w:val="single" w:sz="4" w:space="0" w:color="auto"/>
            </w:tcBorders>
            <w:vAlign w:val="bottom"/>
          </w:tcPr>
          <w:p w14:paraId="11EBAAD1" w14:textId="77777777" w:rsidR="00463578" w:rsidRPr="00767B5C" w:rsidRDefault="00463578">
            <w:pPr>
              <w:pStyle w:val="BlockText"/>
              <w:ind w:left="0" w:right="-72"/>
              <w:jc w:val="right"/>
              <w:rPr>
                <w:rFonts w:ascii="Arial" w:hAnsi="Arial" w:cs="Arial"/>
                <w:color w:val="000000"/>
                <w:spacing w:val="-4"/>
                <w:sz w:val="16"/>
                <w:szCs w:val="16"/>
                <w:lang w:val="en-GB"/>
              </w:rPr>
            </w:pPr>
            <w:r w:rsidRPr="00767B5C">
              <w:rPr>
                <w:rFonts w:ascii="Arial" w:hAnsi="Arial" w:cs="Arial"/>
                <w:color w:val="000000"/>
                <w:spacing w:val="-4"/>
                <w:sz w:val="16"/>
                <w:szCs w:val="16"/>
                <w:lang w:val="en-GB"/>
              </w:rPr>
              <w:t>-</w:t>
            </w:r>
          </w:p>
        </w:tc>
        <w:tc>
          <w:tcPr>
            <w:tcW w:w="1231" w:type="dxa"/>
            <w:tcBorders>
              <w:bottom w:val="single" w:sz="4" w:space="0" w:color="auto"/>
            </w:tcBorders>
            <w:vAlign w:val="bottom"/>
          </w:tcPr>
          <w:p w14:paraId="1904C6BB" w14:textId="77777777" w:rsidR="00463578" w:rsidRPr="00767B5C" w:rsidRDefault="00463578">
            <w:pPr>
              <w:pStyle w:val="BlockText"/>
              <w:ind w:left="0" w:right="-72"/>
              <w:jc w:val="right"/>
              <w:rPr>
                <w:rFonts w:ascii="Arial" w:hAnsi="Arial" w:cs="Arial"/>
                <w:color w:val="000000"/>
                <w:spacing w:val="-4"/>
                <w:sz w:val="16"/>
                <w:szCs w:val="16"/>
                <w:highlight w:val="yellow"/>
                <w:lang w:val="en-GB"/>
              </w:rPr>
            </w:pPr>
            <w:r w:rsidRPr="00767B5C">
              <w:rPr>
                <w:rFonts w:ascii="Arial" w:hAnsi="Arial" w:cs="Arial"/>
                <w:color w:val="000000"/>
                <w:spacing w:val="-4"/>
                <w:sz w:val="16"/>
                <w:szCs w:val="16"/>
                <w:lang w:val="en-GB"/>
              </w:rPr>
              <w:t>1,269,816,090</w:t>
            </w:r>
          </w:p>
        </w:tc>
        <w:tc>
          <w:tcPr>
            <w:tcW w:w="1179" w:type="dxa"/>
            <w:tcBorders>
              <w:bottom w:val="single" w:sz="4" w:space="0" w:color="auto"/>
            </w:tcBorders>
          </w:tcPr>
          <w:p w14:paraId="6748AD40" w14:textId="77777777" w:rsidR="00463578" w:rsidRPr="00767B5C" w:rsidRDefault="00463578">
            <w:pPr>
              <w:pStyle w:val="BlockText"/>
              <w:ind w:left="0" w:right="-72"/>
              <w:jc w:val="right"/>
              <w:rPr>
                <w:rFonts w:ascii="Arial" w:hAnsi="Arial" w:cs="Arial"/>
                <w:color w:val="000000"/>
                <w:spacing w:val="-4"/>
                <w:sz w:val="16"/>
                <w:szCs w:val="16"/>
                <w:lang w:val="en-GB"/>
              </w:rPr>
            </w:pPr>
            <w:r w:rsidRPr="00767B5C">
              <w:rPr>
                <w:rFonts w:ascii="Arial" w:hAnsi="Arial" w:cs="Arial"/>
                <w:color w:val="000000"/>
                <w:spacing w:val="-4"/>
                <w:sz w:val="16"/>
                <w:szCs w:val="16"/>
                <w:lang w:val="en-GB"/>
              </w:rPr>
              <w:t>848,086,585</w:t>
            </w:r>
          </w:p>
        </w:tc>
        <w:tc>
          <w:tcPr>
            <w:tcW w:w="1231" w:type="dxa"/>
            <w:tcBorders>
              <w:bottom w:val="single" w:sz="4" w:space="0" w:color="auto"/>
            </w:tcBorders>
            <w:vAlign w:val="bottom"/>
          </w:tcPr>
          <w:p w14:paraId="6A2B6EBA" w14:textId="77777777" w:rsidR="00463578" w:rsidRPr="00767B5C" w:rsidRDefault="00463578">
            <w:pPr>
              <w:pStyle w:val="BlockText"/>
              <w:ind w:left="0" w:right="-72"/>
              <w:jc w:val="right"/>
              <w:rPr>
                <w:rFonts w:ascii="Arial" w:hAnsi="Arial" w:cs="Arial"/>
                <w:color w:val="000000"/>
                <w:spacing w:val="-4"/>
                <w:sz w:val="16"/>
                <w:szCs w:val="16"/>
                <w:highlight w:val="yellow"/>
                <w:lang w:val="en-GB"/>
              </w:rPr>
            </w:pPr>
            <w:r w:rsidRPr="00767B5C">
              <w:rPr>
                <w:rFonts w:ascii="Arial" w:hAnsi="Arial" w:cs="Arial"/>
                <w:color w:val="000000"/>
                <w:spacing w:val="-4"/>
                <w:sz w:val="16"/>
                <w:szCs w:val="16"/>
                <w:lang w:val="en-GB"/>
              </w:rPr>
              <w:t>2,117,902,675</w:t>
            </w:r>
          </w:p>
        </w:tc>
        <w:tc>
          <w:tcPr>
            <w:tcW w:w="1276" w:type="dxa"/>
            <w:tcBorders>
              <w:bottom w:val="single" w:sz="4" w:space="0" w:color="auto"/>
            </w:tcBorders>
            <w:vAlign w:val="bottom"/>
          </w:tcPr>
          <w:p w14:paraId="1F43C6CA" w14:textId="77777777" w:rsidR="00463578" w:rsidRPr="00767B5C" w:rsidRDefault="00463578">
            <w:pPr>
              <w:pStyle w:val="BlockText"/>
              <w:ind w:left="0" w:right="-72"/>
              <w:jc w:val="right"/>
              <w:rPr>
                <w:rFonts w:ascii="Arial" w:hAnsi="Arial" w:cs="Arial"/>
                <w:color w:val="000000"/>
                <w:sz w:val="16"/>
                <w:szCs w:val="16"/>
                <w:lang w:val="en-GB"/>
              </w:rPr>
            </w:pPr>
            <w:r w:rsidRPr="00767B5C">
              <w:rPr>
                <w:rFonts w:ascii="Arial" w:hAnsi="Arial" w:cs="Arial"/>
                <w:color w:val="000000"/>
                <w:sz w:val="16"/>
                <w:szCs w:val="16"/>
                <w:lang w:val="en-GB"/>
              </w:rPr>
              <w:t>1,985,752,715</w:t>
            </w:r>
          </w:p>
        </w:tc>
      </w:tr>
    </w:tbl>
    <w:p w14:paraId="44AF9977" w14:textId="77777777" w:rsidR="00463578" w:rsidRPr="00767B5C" w:rsidRDefault="00463578" w:rsidP="00852E0C">
      <w:pPr>
        <w:rPr>
          <w:rFonts w:ascii="Arial" w:hAnsi="Arial" w:cs="Arial"/>
          <w:color w:val="000000"/>
          <w:sz w:val="18"/>
          <w:szCs w:val="18"/>
        </w:rPr>
      </w:pPr>
    </w:p>
    <w:tbl>
      <w:tblPr>
        <w:tblW w:w="9453" w:type="dxa"/>
        <w:tblInd w:w="108" w:type="dxa"/>
        <w:tblLayout w:type="fixed"/>
        <w:tblLook w:val="04A0" w:firstRow="1" w:lastRow="0" w:firstColumn="1" w:lastColumn="0" w:noHBand="0" w:noVBand="1"/>
      </w:tblPr>
      <w:tblGrid>
        <w:gridCol w:w="3499"/>
        <w:gridCol w:w="1037"/>
        <w:gridCol w:w="1231"/>
        <w:gridCol w:w="1179"/>
        <w:gridCol w:w="1231"/>
        <w:gridCol w:w="1276"/>
      </w:tblGrid>
      <w:tr w:rsidR="005F73B4" w:rsidRPr="00767B5C" w14:paraId="0B898226" w14:textId="77777777">
        <w:trPr>
          <w:trHeight w:val="70"/>
        </w:trPr>
        <w:tc>
          <w:tcPr>
            <w:tcW w:w="3499" w:type="dxa"/>
          </w:tcPr>
          <w:p w14:paraId="2ED008F1" w14:textId="77777777" w:rsidR="005F73B4" w:rsidRPr="00767B5C" w:rsidRDefault="005F73B4">
            <w:pPr>
              <w:pStyle w:val="BlockText"/>
              <w:ind w:left="975" w:right="0"/>
              <w:rPr>
                <w:rFonts w:ascii="Arial" w:hAnsi="Arial" w:cs="Arial"/>
                <w:b/>
                <w:bCs/>
                <w:color w:val="000000"/>
                <w:spacing w:val="0"/>
                <w:sz w:val="16"/>
                <w:szCs w:val="16"/>
                <w:lang w:val="en-GB"/>
              </w:rPr>
            </w:pPr>
          </w:p>
        </w:tc>
        <w:tc>
          <w:tcPr>
            <w:tcW w:w="5954" w:type="dxa"/>
            <w:gridSpan w:val="5"/>
            <w:tcBorders>
              <w:bottom w:val="single" w:sz="4" w:space="0" w:color="auto"/>
            </w:tcBorders>
          </w:tcPr>
          <w:p w14:paraId="7DF3C2EA" w14:textId="0686AC39" w:rsidR="005F73B4" w:rsidRPr="00767B5C" w:rsidRDefault="005F73B4">
            <w:pPr>
              <w:pStyle w:val="BlockText"/>
              <w:ind w:left="0" w:right="-72"/>
              <w:jc w:val="center"/>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Separate financial statements</w:t>
            </w:r>
          </w:p>
        </w:tc>
      </w:tr>
      <w:tr w:rsidR="005F73B4" w:rsidRPr="00767B5C" w14:paraId="31ED7DEE" w14:textId="77777777" w:rsidTr="00010F1F">
        <w:trPr>
          <w:trHeight w:val="285"/>
        </w:trPr>
        <w:tc>
          <w:tcPr>
            <w:tcW w:w="3499" w:type="dxa"/>
            <w:vAlign w:val="bottom"/>
          </w:tcPr>
          <w:p w14:paraId="35529817" w14:textId="77777777" w:rsidR="005F73B4" w:rsidRPr="00767B5C" w:rsidRDefault="005F73B4">
            <w:pPr>
              <w:pStyle w:val="BlockText"/>
              <w:ind w:left="975" w:right="0"/>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Maturity of financial liabilities</w:t>
            </w:r>
          </w:p>
          <w:p w14:paraId="3CA16B3E" w14:textId="77777777" w:rsidR="005F73B4" w:rsidRPr="00767B5C" w:rsidRDefault="005F73B4">
            <w:pPr>
              <w:pStyle w:val="BlockText"/>
              <w:ind w:left="975" w:right="0"/>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 xml:space="preserve">   as at 31 December 2025</w:t>
            </w:r>
          </w:p>
        </w:tc>
        <w:tc>
          <w:tcPr>
            <w:tcW w:w="1037" w:type="dxa"/>
            <w:tcBorders>
              <w:top w:val="single" w:sz="4" w:space="0" w:color="auto"/>
              <w:bottom w:val="single" w:sz="4" w:space="0" w:color="auto"/>
            </w:tcBorders>
            <w:vAlign w:val="bottom"/>
          </w:tcPr>
          <w:p w14:paraId="179C0EE7" w14:textId="77777777" w:rsidR="005F73B4" w:rsidRPr="00767B5C" w:rsidRDefault="005F73B4">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On demand</w:t>
            </w:r>
          </w:p>
          <w:p w14:paraId="58F4848A" w14:textId="77777777" w:rsidR="005F73B4" w:rsidRPr="00767B5C" w:rsidRDefault="005F73B4">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Baht</w:t>
            </w:r>
          </w:p>
        </w:tc>
        <w:tc>
          <w:tcPr>
            <w:tcW w:w="1231" w:type="dxa"/>
            <w:tcBorders>
              <w:top w:val="single" w:sz="4" w:space="0" w:color="auto"/>
              <w:bottom w:val="single" w:sz="4" w:space="0" w:color="auto"/>
            </w:tcBorders>
            <w:vAlign w:val="bottom"/>
          </w:tcPr>
          <w:p w14:paraId="378D8D0E" w14:textId="77777777" w:rsidR="005F73B4" w:rsidRPr="00767B5C" w:rsidRDefault="005F73B4">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Within 1 year</w:t>
            </w:r>
          </w:p>
          <w:p w14:paraId="4C6933A4" w14:textId="77777777" w:rsidR="005F73B4" w:rsidRPr="00767B5C" w:rsidRDefault="005F73B4">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Baht</w:t>
            </w:r>
          </w:p>
        </w:tc>
        <w:tc>
          <w:tcPr>
            <w:tcW w:w="1179" w:type="dxa"/>
            <w:tcBorders>
              <w:top w:val="single" w:sz="4" w:space="0" w:color="auto"/>
              <w:bottom w:val="single" w:sz="4" w:space="0" w:color="auto"/>
            </w:tcBorders>
            <w:vAlign w:val="bottom"/>
          </w:tcPr>
          <w:p w14:paraId="7AEF0772" w14:textId="77777777" w:rsidR="005F73B4" w:rsidRPr="00767B5C" w:rsidRDefault="005F73B4">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1 - 5 years</w:t>
            </w:r>
          </w:p>
          <w:p w14:paraId="3EFD9DB2" w14:textId="77777777" w:rsidR="005F73B4" w:rsidRPr="00767B5C" w:rsidRDefault="005F73B4">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Baht</w:t>
            </w:r>
          </w:p>
        </w:tc>
        <w:tc>
          <w:tcPr>
            <w:tcW w:w="1231" w:type="dxa"/>
            <w:tcBorders>
              <w:top w:val="single" w:sz="4" w:space="0" w:color="auto"/>
              <w:bottom w:val="single" w:sz="4" w:space="0" w:color="auto"/>
            </w:tcBorders>
            <w:vAlign w:val="bottom"/>
          </w:tcPr>
          <w:p w14:paraId="2297841E" w14:textId="77777777" w:rsidR="005F73B4" w:rsidRPr="00767B5C" w:rsidRDefault="005F73B4">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Total</w:t>
            </w:r>
          </w:p>
          <w:p w14:paraId="29B42D32" w14:textId="77777777" w:rsidR="005F73B4" w:rsidRPr="00767B5C" w:rsidRDefault="005F73B4">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Baht</w:t>
            </w:r>
          </w:p>
        </w:tc>
        <w:tc>
          <w:tcPr>
            <w:tcW w:w="1276" w:type="dxa"/>
            <w:tcBorders>
              <w:top w:val="single" w:sz="4" w:space="0" w:color="auto"/>
              <w:bottom w:val="single" w:sz="4" w:space="0" w:color="auto"/>
            </w:tcBorders>
          </w:tcPr>
          <w:p w14:paraId="003696C8" w14:textId="77777777" w:rsidR="005F73B4" w:rsidRPr="00767B5C" w:rsidRDefault="005F73B4">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Carrying amount</w:t>
            </w:r>
          </w:p>
          <w:p w14:paraId="4943324D" w14:textId="77777777" w:rsidR="005F73B4" w:rsidRPr="00767B5C" w:rsidRDefault="005F73B4">
            <w:pPr>
              <w:pStyle w:val="BlockText"/>
              <w:ind w:left="0" w:right="-72"/>
              <w:jc w:val="right"/>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Baht</w:t>
            </w:r>
          </w:p>
        </w:tc>
      </w:tr>
      <w:tr w:rsidR="005F73B4" w:rsidRPr="00767B5C" w14:paraId="2D24894C" w14:textId="77777777" w:rsidTr="00010F1F">
        <w:trPr>
          <w:trHeight w:val="58"/>
        </w:trPr>
        <w:tc>
          <w:tcPr>
            <w:tcW w:w="3499" w:type="dxa"/>
          </w:tcPr>
          <w:p w14:paraId="7F04E009" w14:textId="77777777" w:rsidR="005F73B4" w:rsidRPr="00767B5C" w:rsidRDefault="005F73B4">
            <w:pPr>
              <w:pStyle w:val="BlockText"/>
              <w:ind w:left="975" w:right="0"/>
              <w:rPr>
                <w:rFonts w:ascii="Arial" w:hAnsi="Arial" w:cs="Arial"/>
                <w:b/>
                <w:bCs/>
                <w:color w:val="000000"/>
                <w:spacing w:val="0"/>
                <w:sz w:val="16"/>
                <w:szCs w:val="16"/>
                <w:lang w:val="en-GB"/>
              </w:rPr>
            </w:pPr>
          </w:p>
        </w:tc>
        <w:tc>
          <w:tcPr>
            <w:tcW w:w="1037" w:type="dxa"/>
            <w:tcBorders>
              <w:top w:val="single" w:sz="4" w:space="0" w:color="auto"/>
            </w:tcBorders>
          </w:tcPr>
          <w:p w14:paraId="7913AB88" w14:textId="77777777" w:rsidR="005F73B4" w:rsidRPr="00767B5C" w:rsidRDefault="005F73B4">
            <w:pPr>
              <w:pStyle w:val="BlockText"/>
              <w:ind w:left="0" w:right="-72"/>
              <w:jc w:val="right"/>
              <w:rPr>
                <w:rFonts w:ascii="Arial" w:hAnsi="Arial" w:cs="Arial"/>
                <w:b/>
                <w:bCs/>
                <w:color w:val="000000"/>
                <w:spacing w:val="0"/>
                <w:sz w:val="16"/>
                <w:szCs w:val="16"/>
                <w:lang w:val="en-GB"/>
              </w:rPr>
            </w:pPr>
          </w:p>
        </w:tc>
        <w:tc>
          <w:tcPr>
            <w:tcW w:w="1231" w:type="dxa"/>
            <w:tcBorders>
              <w:top w:val="single" w:sz="4" w:space="0" w:color="auto"/>
            </w:tcBorders>
            <w:vAlign w:val="bottom"/>
          </w:tcPr>
          <w:p w14:paraId="02A880C3" w14:textId="77777777" w:rsidR="005F73B4" w:rsidRPr="00767B5C" w:rsidRDefault="005F73B4">
            <w:pPr>
              <w:pStyle w:val="BlockText"/>
              <w:ind w:left="0" w:right="-72"/>
              <w:jc w:val="right"/>
              <w:rPr>
                <w:rFonts w:ascii="Arial" w:hAnsi="Arial" w:cs="Arial"/>
                <w:b/>
                <w:bCs/>
                <w:color w:val="000000"/>
                <w:spacing w:val="0"/>
                <w:sz w:val="16"/>
                <w:szCs w:val="16"/>
                <w:lang w:val="en-GB"/>
              </w:rPr>
            </w:pPr>
          </w:p>
        </w:tc>
        <w:tc>
          <w:tcPr>
            <w:tcW w:w="1179" w:type="dxa"/>
            <w:tcBorders>
              <w:top w:val="single" w:sz="4" w:space="0" w:color="auto"/>
            </w:tcBorders>
            <w:vAlign w:val="bottom"/>
          </w:tcPr>
          <w:p w14:paraId="1560722A" w14:textId="77777777" w:rsidR="005F73B4" w:rsidRPr="00767B5C" w:rsidRDefault="005F73B4">
            <w:pPr>
              <w:pStyle w:val="BlockText"/>
              <w:ind w:left="0" w:right="-72"/>
              <w:jc w:val="right"/>
              <w:rPr>
                <w:rFonts w:ascii="Arial" w:hAnsi="Arial" w:cs="Arial"/>
                <w:b/>
                <w:bCs/>
                <w:color w:val="000000"/>
                <w:spacing w:val="0"/>
                <w:sz w:val="16"/>
                <w:szCs w:val="16"/>
                <w:lang w:val="en-GB"/>
              </w:rPr>
            </w:pPr>
          </w:p>
        </w:tc>
        <w:tc>
          <w:tcPr>
            <w:tcW w:w="1231" w:type="dxa"/>
            <w:tcBorders>
              <w:top w:val="single" w:sz="4" w:space="0" w:color="auto"/>
            </w:tcBorders>
            <w:vAlign w:val="bottom"/>
          </w:tcPr>
          <w:p w14:paraId="30086704" w14:textId="77777777" w:rsidR="005F73B4" w:rsidRPr="00767B5C" w:rsidRDefault="005F73B4">
            <w:pPr>
              <w:pStyle w:val="BlockText"/>
              <w:ind w:left="0" w:right="-72"/>
              <w:jc w:val="right"/>
              <w:rPr>
                <w:rFonts w:ascii="Arial" w:hAnsi="Arial" w:cs="Arial"/>
                <w:b/>
                <w:bCs/>
                <w:color w:val="000000"/>
                <w:spacing w:val="0"/>
                <w:sz w:val="16"/>
                <w:szCs w:val="16"/>
                <w:lang w:val="en-GB"/>
              </w:rPr>
            </w:pPr>
          </w:p>
        </w:tc>
        <w:tc>
          <w:tcPr>
            <w:tcW w:w="1276" w:type="dxa"/>
            <w:tcBorders>
              <w:top w:val="single" w:sz="4" w:space="0" w:color="auto"/>
            </w:tcBorders>
          </w:tcPr>
          <w:p w14:paraId="4D64BFF2" w14:textId="77777777" w:rsidR="005F73B4" w:rsidRPr="00767B5C" w:rsidRDefault="005F73B4">
            <w:pPr>
              <w:pStyle w:val="BlockText"/>
              <w:ind w:left="0" w:right="-72"/>
              <w:jc w:val="right"/>
              <w:rPr>
                <w:rFonts w:ascii="Arial" w:hAnsi="Arial" w:cs="Arial"/>
                <w:b/>
                <w:bCs/>
                <w:color w:val="000000"/>
                <w:spacing w:val="0"/>
                <w:sz w:val="16"/>
                <w:szCs w:val="16"/>
                <w:lang w:val="en-GB"/>
              </w:rPr>
            </w:pPr>
          </w:p>
        </w:tc>
      </w:tr>
      <w:tr w:rsidR="005F73B4" w:rsidRPr="00767B5C" w14:paraId="62802DA9" w14:textId="77777777" w:rsidTr="00010F1F">
        <w:trPr>
          <w:trHeight w:val="58"/>
        </w:trPr>
        <w:tc>
          <w:tcPr>
            <w:tcW w:w="3499" w:type="dxa"/>
          </w:tcPr>
          <w:p w14:paraId="6DB3EF0A" w14:textId="77777777" w:rsidR="005F73B4" w:rsidRPr="00767B5C" w:rsidRDefault="005F73B4">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Trade and other current</w:t>
            </w:r>
          </w:p>
          <w:p w14:paraId="2AE648F2" w14:textId="77777777" w:rsidR="005F73B4" w:rsidRPr="00767B5C" w:rsidRDefault="005F73B4">
            <w:pPr>
              <w:pStyle w:val="BlockText"/>
              <w:ind w:left="975" w:right="0"/>
              <w:rPr>
                <w:rFonts w:ascii="Arial" w:hAnsi="Arial" w:cs="Arial"/>
                <w:b/>
                <w:bCs/>
                <w:color w:val="000000"/>
                <w:spacing w:val="0"/>
                <w:sz w:val="16"/>
                <w:szCs w:val="16"/>
                <w:lang w:val="en-GB"/>
              </w:rPr>
            </w:pPr>
            <w:r w:rsidRPr="00767B5C">
              <w:rPr>
                <w:rFonts w:ascii="Arial" w:hAnsi="Arial" w:cs="Arial"/>
                <w:color w:val="000000"/>
                <w:spacing w:val="0"/>
                <w:sz w:val="16"/>
                <w:szCs w:val="16"/>
                <w:lang w:val="en-GB"/>
              </w:rPr>
              <w:t xml:space="preserve">   payables</w:t>
            </w:r>
          </w:p>
        </w:tc>
        <w:tc>
          <w:tcPr>
            <w:tcW w:w="1037" w:type="dxa"/>
            <w:vAlign w:val="bottom"/>
          </w:tcPr>
          <w:p w14:paraId="5F893E8F" w14:textId="465272F5" w:rsidR="005F73B4" w:rsidRPr="00767B5C" w:rsidRDefault="00B570AC">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2F31DB34" w14:textId="3F662B1F" w:rsidR="005F73B4" w:rsidRPr="00767B5C" w:rsidRDefault="00BF1D7E">
            <w:pPr>
              <w:pStyle w:val="BlockText"/>
              <w:ind w:left="0" w:right="-72"/>
              <w:jc w:val="right"/>
              <w:rPr>
                <w:rFonts w:ascii="Arial" w:hAnsi="Arial" w:cs="Arial"/>
                <w:color w:val="000000"/>
                <w:spacing w:val="0"/>
                <w:sz w:val="16"/>
                <w:szCs w:val="16"/>
                <w:lang w:val="en-GB"/>
              </w:rPr>
            </w:pPr>
            <w:r w:rsidRPr="00767B5C">
              <w:rPr>
                <w:rFonts w:ascii="Arial" w:hAnsi="Arial" w:cs="Arial"/>
                <w:color w:val="000000"/>
                <w:spacing w:val="0"/>
                <w:sz w:val="16"/>
                <w:szCs w:val="16"/>
                <w:lang w:val="en-GB"/>
              </w:rPr>
              <w:t>66,213,394</w:t>
            </w:r>
          </w:p>
        </w:tc>
        <w:tc>
          <w:tcPr>
            <w:tcW w:w="1179" w:type="dxa"/>
            <w:vAlign w:val="bottom"/>
          </w:tcPr>
          <w:p w14:paraId="26B318E8" w14:textId="40B939DC" w:rsidR="005F73B4" w:rsidRPr="00767B5C" w:rsidRDefault="00425F61">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3FCF4CE8" w14:textId="2796F824" w:rsidR="005F73B4" w:rsidRPr="00767B5C" w:rsidRDefault="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66,213,394</w:t>
            </w:r>
          </w:p>
        </w:tc>
        <w:tc>
          <w:tcPr>
            <w:tcW w:w="1276" w:type="dxa"/>
            <w:vAlign w:val="bottom"/>
          </w:tcPr>
          <w:p w14:paraId="0EC624D8" w14:textId="57514E63" w:rsidR="005F73B4" w:rsidRPr="00767B5C" w:rsidRDefault="000A11C0">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66,213,394</w:t>
            </w:r>
          </w:p>
        </w:tc>
      </w:tr>
      <w:tr w:rsidR="005F73B4" w:rsidRPr="00767B5C" w14:paraId="68778B56" w14:textId="77777777" w:rsidTr="00010F1F">
        <w:trPr>
          <w:trHeight w:val="68"/>
        </w:trPr>
        <w:tc>
          <w:tcPr>
            <w:tcW w:w="3499" w:type="dxa"/>
          </w:tcPr>
          <w:p w14:paraId="6A649943" w14:textId="77777777" w:rsidR="005F73B4" w:rsidRPr="00767B5C" w:rsidRDefault="005F73B4">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Short-term borrowings from </w:t>
            </w:r>
          </w:p>
        </w:tc>
        <w:tc>
          <w:tcPr>
            <w:tcW w:w="1037" w:type="dxa"/>
            <w:vAlign w:val="bottom"/>
          </w:tcPr>
          <w:p w14:paraId="30589C9F" w14:textId="77777777" w:rsidR="005F73B4" w:rsidRPr="00767B5C" w:rsidRDefault="005F73B4">
            <w:pPr>
              <w:pStyle w:val="BlockText"/>
              <w:ind w:left="0" w:right="-72"/>
              <w:jc w:val="right"/>
              <w:rPr>
                <w:rFonts w:ascii="Arial" w:hAnsi="Arial" w:cs="Arial"/>
                <w:color w:val="000000"/>
                <w:spacing w:val="0"/>
                <w:sz w:val="16"/>
                <w:szCs w:val="16"/>
              </w:rPr>
            </w:pPr>
          </w:p>
        </w:tc>
        <w:tc>
          <w:tcPr>
            <w:tcW w:w="1231" w:type="dxa"/>
            <w:vAlign w:val="bottom"/>
          </w:tcPr>
          <w:p w14:paraId="527D4E36" w14:textId="4220CDCC" w:rsidR="005F73B4" w:rsidRPr="00767B5C" w:rsidRDefault="005F73B4">
            <w:pPr>
              <w:pStyle w:val="BlockText"/>
              <w:ind w:left="0" w:right="-72"/>
              <w:jc w:val="right"/>
              <w:rPr>
                <w:rFonts w:ascii="Arial" w:hAnsi="Arial" w:cs="Arial"/>
                <w:color w:val="000000"/>
                <w:spacing w:val="0"/>
                <w:sz w:val="16"/>
                <w:szCs w:val="16"/>
              </w:rPr>
            </w:pPr>
          </w:p>
        </w:tc>
        <w:tc>
          <w:tcPr>
            <w:tcW w:w="1179" w:type="dxa"/>
            <w:vAlign w:val="bottom"/>
          </w:tcPr>
          <w:p w14:paraId="2C2E4E47" w14:textId="77777777" w:rsidR="005F73B4" w:rsidRPr="00767B5C" w:rsidRDefault="005F73B4">
            <w:pPr>
              <w:pStyle w:val="BlockText"/>
              <w:ind w:left="0" w:right="-72"/>
              <w:jc w:val="right"/>
              <w:rPr>
                <w:rFonts w:ascii="Arial" w:hAnsi="Arial" w:cs="Arial"/>
                <w:color w:val="000000"/>
                <w:spacing w:val="0"/>
                <w:sz w:val="16"/>
                <w:szCs w:val="16"/>
              </w:rPr>
            </w:pPr>
          </w:p>
        </w:tc>
        <w:tc>
          <w:tcPr>
            <w:tcW w:w="1231" w:type="dxa"/>
            <w:vAlign w:val="bottom"/>
          </w:tcPr>
          <w:p w14:paraId="077DB969" w14:textId="77777777" w:rsidR="005F73B4" w:rsidRPr="00767B5C" w:rsidRDefault="005F73B4">
            <w:pPr>
              <w:pStyle w:val="BlockText"/>
              <w:ind w:left="0" w:right="-72"/>
              <w:jc w:val="right"/>
              <w:rPr>
                <w:rFonts w:ascii="Arial" w:hAnsi="Arial" w:cs="Arial"/>
                <w:color w:val="000000"/>
                <w:spacing w:val="0"/>
                <w:sz w:val="16"/>
                <w:szCs w:val="16"/>
              </w:rPr>
            </w:pPr>
          </w:p>
        </w:tc>
        <w:tc>
          <w:tcPr>
            <w:tcW w:w="1276" w:type="dxa"/>
            <w:vAlign w:val="bottom"/>
          </w:tcPr>
          <w:p w14:paraId="7D3EACC9" w14:textId="77777777" w:rsidR="005F73B4" w:rsidRPr="00767B5C" w:rsidRDefault="005F73B4">
            <w:pPr>
              <w:pStyle w:val="BlockText"/>
              <w:ind w:left="0" w:right="-72"/>
              <w:jc w:val="right"/>
              <w:rPr>
                <w:rFonts w:ascii="Arial" w:hAnsi="Arial" w:cs="Arial"/>
                <w:color w:val="000000"/>
                <w:spacing w:val="0"/>
                <w:sz w:val="16"/>
                <w:szCs w:val="16"/>
              </w:rPr>
            </w:pPr>
          </w:p>
        </w:tc>
      </w:tr>
      <w:tr w:rsidR="00281D06" w:rsidRPr="00767B5C" w14:paraId="6442EC7B" w14:textId="77777777" w:rsidTr="00010F1F">
        <w:trPr>
          <w:trHeight w:val="68"/>
        </w:trPr>
        <w:tc>
          <w:tcPr>
            <w:tcW w:w="3499" w:type="dxa"/>
          </w:tcPr>
          <w:p w14:paraId="4D2946DF" w14:textId="77777777" w:rsidR="00281D06" w:rsidRPr="00767B5C" w:rsidRDefault="00281D06" w:rsidP="00281D06">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   financial institutions</w:t>
            </w:r>
          </w:p>
        </w:tc>
        <w:tc>
          <w:tcPr>
            <w:tcW w:w="1037" w:type="dxa"/>
            <w:vAlign w:val="bottom"/>
          </w:tcPr>
          <w:p w14:paraId="4390B0AE" w14:textId="125A0843" w:rsidR="00281D06" w:rsidRPr="00767B5C" w:rsidRDefault="00281D06"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20D6CA9F" w14:textId="6079D2E7" w:rsidR="00281D06" w:rsidRPr="00767B5C" w:rsidRDefault="00281D06"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40,185,792</w:t>
            </w:r>
          </w:p>
        </w:tc>
        <w:tc>
          <w:tcPr>
            <w:tcW w:w="1179" w:type="dxa"/>
            <w:vAlign w:val="bottom"/>
          </w:tcPr>
          <w:p w14:paraId="6B27ED35" w14:textId="277D4455" w:rsidR="00281D06" w:rsidRPr="00767B5C" w:rsidRDefault="00425F61"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75C3F3FA" w14:textId="21B69ECA" w:rsidR="00281D06" w:rsidRPr="00767B5C" w:rsidRDefault="00281D06"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40,185,792</w:t>
            </w:r>
          </w:p>
        </w:tc>
        <w:tc>
          <w:tcPr>
            <w:tcW w:w="1276" w:type="dxa"/>
            <w:vAlign w:val="bottom"/>
          </w:tcPr>
          <w:p w14:paraId="7973A30C" w14:textId="4499D643" w:rsidR="00281D06" w:rsidRPr="00767B5C" w:rsidRDefault="00F81A24" w:rsidP="00281D06">
            <w:pPr>
              <w:pStyle w:val="BlockText"/>
              <w:ind w:left="0" w:right="-72"/>
              <w:jc w:val="right"/>
              <w:rPr>
                <w:rFonts w:ascii="Arial" w:hAnsi="Arial" w:cs="Arial"/>
                <w:color w:val="000000"/>
                <w:spacing w:val="0"/>
                <w:sz w:val="16"/>
                <w:szCs w:val="16"/>
                <w:cs/>
              </w:rPr>
            </w:pPr>
            <w:r w:rsidRPr="00767B5C">
              <w:rPr>
                <w:rFonts w:ascii="Arial" w:hAnsi="Arial" w:cs="Arial"/>
                <w:color w:val="000000"/>
                <w:spacing w:val="0"/>
                <w:sz w:val="16"/>
                <w:szCs w:val="16"/>
              </w:rPr>
              <w:t>40,009,041</w:t>
            </w:r>
          </w:p>
        </w:tc>
      </w:tr>
      <w:tr w:rsidR="00281D06" w:rsidRPr="00767B5C" w14:paraId="40593AFE" w14:textId="77777777" w:rsidTr="00010F1F">
        <w:trPr>
          <w:trHeight w:val="68"/>
        </w:trPr>
        <w:tc>
          <w:tcPr>
            <w:tcW w:w="3499" w:type="dxa"/>
          </w:tcPr>
          <w:p w14:paraId="767724E3" w14:textId="77777777" w:rsidR="00281D06" w:rsidRPr="00767B5C" w:rsidRDefault="00281D06" w:rsidP="00281D06">
            <w:pPr>
              <w:pStyle w:val="BlockText"/>
              <w:ind w:left="975" w:right="-15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Short-term borrowings from </w:t>
            </w:r>
          </w:p>
          <w:p w14:paraId="53CF227B" w14:textId="77777777" w:rsidR="00281D06" w:rsidRPr="00767B5C" w:rsidRDefault="00281D06" w:rsidP="00281D06">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   related parties</w:t>
            </w:r>
          </w:p>
        </w:tc>
        <w:tc>
          <w:tcPr>
            <w:tcW w:w="1037" w:type="dxa"/>
            <w:vAlign w:val="bottom"/>
          </w:tcPr>
          <w:p w14:paraId="4C6AB900" w14:textId="6A38BCBD" w:rsidR="00281D06" w:rsidRPr="00767B5C" w:rsidRDefault="00281D06"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3548198E" w14:textId="5143EB41" w:rsidR="00281D06" w:rsidRPr="00767B5C" w:rsidRDefault="00281D06"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20,530,386</w:t>
            </w:r>
          </w:p>
        </w:tc>
        <w:tc>
          <w:tcPr>
            <w:tcW w:w="1179" w:type="dxa"/>
            <w:vAlign w:val="bottom"/>
          </w:tcPr>
          <w:p w14:paraId="2A092D49" w14:textId="5DF81FB9" w:rsidR="00281D06" w:rsidRPr="00767B5C" w:rsidRDefault="00425F61"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3D1B150C" w14:textId="75F67B54" w:rsidR="00281D06" w:rsidRPr="00767B5C" w:rsidRDefault="00281D06"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20,530,386</w:t>
            </w:r>
          </w:p>
        </w:tc>
        <w:tc>
          <w:tcPr>
            <w:tcW w:w="1276" w:type="dxa"/>
            <w:vAlign w:val="bottom"/>
          </w:tcPr>
          <w:p w14:paraId="53034ACB" w14:textId="3859E970" w:rsidR="00281D06" w:rsidRPr="00767B5C" w:rsidRDefault="00F81A24" w:rsidP="00281D06">
            <w:pPr>
              <w:pStyle w:val="BlockText"/>
              <w:ind w:left="0" w:right="-72"/>
              <w:jc w:val="right"/>
              <w:rPr>
                <w:rFonts w:ascii="Arial" w:hAnsi="Arial" w:cs="Arial"/>
                <w:color w:val="000000"/>
                <w:spacing w:val="0"/>
                <w:sz w:val="16"/>
                <w:szCs w:val="16"/>
                <w:cs/>
              </w:rPr>
            </w:pPr>
            <w:r w:rsidRPr="00767B5C">
              <w:rPr>
                <w:rFonts w:ascii="Arial" w:hAnsi="Arial" w:cs="Arial"/>
                <w:color w:val="000000"/>
                <w:spacing w:val="0"/>
                <w:sz w:val="16"/>
                <w:szCs w:val="16"/>
              </w:rPr>
              <w:t>20,294,425</w:t>
            </w:r>
          </w:p>
        </w:tc>
      </w:tr>
      <w:tr w:rsidR="00281D06" w:rsidRPr="00767B5C" w14:paraId="6653A9CB" w14:textId="77777777" w:rsidTr="00010F1F">
        <w:trPr>
          <w:trHeight w:val="68"/>
        </w:trPr>
        <w:tc>
          <w:tcPr>
            <w:tcW w:w="3499" w:type="dxa"/>
          </w:tcPr>
          <w:p w14:paraId="3A38F5AB" w14:textId="77777777" w:rsidR="00281D06" w:rsidRPr="00767B5C" w:rsidRDefault="00281D06" w:rsidP="00281D06">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Short-term debentures</w:t>
            </w:r>
          </w:p>
        </w:tc>
        <w:tc>
          <w:tcPr>
            <w:tcW w:w="1037" w:type="dxa"/>
            <w:vAlign w:val="bottom"/>
          </w:tcPr>
          <w:p w14:paraId="36358154" w14:textId="79B6794D" w:rsidR="00281D06" w:rsidRPr="00767B5C" w:rsidRDefault="00281D06"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3DAF560C" w14:textId="712D88BA" w:rsidR="00281D06" w:rsidRPr="00767B5C" w:rsidRDefault="00281D06"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50,389,128</w:t>
            </w:r>
          </w:p>
        </w:tc>
        <w:tc>
          <w:tcPr>
            <w:tcW w:w="1179" w:type="dxa"/>
            <w:vAlign w:val="bottom"/>
          </w:tcPr>
          <w:p w14:paraId="0A84DEBB" w14:textId="2E75F925" w:rsidR="00281D06" w:rsidRPr="00767B5C" w:rsidRDefault="00425F61"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266173A4" w14:textId="0BE63E74" w:rsidR="00281D06" w:rsidRPr="00767B5C" w:rsidRDefault="00281D06"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50,389,128</w:t>
            </w:r>
          </w:p>
        </w:tc>
        <w:tc>
          <w:tcPr>
            <w:tcW w:w="1276" w:type="dxa"/>
            <w:vAlign w:val="bottom"/>
          </w:tcPr>
          <w:p w14:paraId="039E2DE7" w14:textId="5B14D0E8" w:rsidR="00281D06" w:rsidRPr="00767B5C" w:rsidRDefault="00E60601" w:rsidP="00281D06">
            <w:pPr>
              <w:pStyle w:val="BlockText"/>
              <w:ind w:left="0" w:right="-72"/>
              <w:jc w:val="right"/>
              <w:rPr>
                <w:rFonts w:ascii="Arial" w:hAnsi="Arial" w:cs="Arial"/>
                <w:color w:val="000000"/>
                <w:spacing w:val="0"/>
                <w:sz w:val="16"/>
                <w:szCs w:val="16"/>
                <w:cs/>
              </w:rPr>
            </w:pPr>
            <w:r w:rsidRPr="00767B5C">
              <w:rPr>
                <w:rFonts w:ascii="Arial" w:hAnsi="Arial" w:cs="Arial"/>
                <w:color w:val="000000"/>
                <w:spacing w:val="0"/>
                <w:sz w:val="16"/>
                <w:szCs w:val="16"/>
              </w:rPr>
              <w:t>48,824,196</w:t>
            </w:r>
          </w:p>
        </w:tc>
      </w:tr>
      <w:tr w:rsidR="00281D06" w:rsidRPr="00767B5C" w14:paraId="15A3F790" w14:textId="77777777" w:rsidTr="00010F1F">
        <w:trPr>
          <w:trHeight w:val="68"/>
        </w:trPr>
        <w:tc>
          <w:tcPr>
            <w:tcW w:w="3499" w:type="dxa"/>
          </w:tcPr>
          <w:p w14:paraId="32A5B766" w14:textId="77777777" w:rsidR="00281D06" w:rsidRPr="00767B5C" w:rsidRDefault="00281D06" w:rsidP="00281D06">
            <w:pPr>
              <w:pStyle w:val="BlockText"/>
              <w:ind w:left="975" w:right="-15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Short-term borrowings from </w:t>
            </w:r>
          </w:p>
          <w:p w14:paraId="1A79980D" w14:textId="77777777" w:rsidR="00281D06" w:rsidRPr="00767B5C" w:rsidRDefault="00281D06" w:rsidP="00281D06">
            <w:pPr>
              <w:pStyle w:val="BlockText"/>
              <w:ind w:left="975" w:right="-15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   other parties</w:t>
            </w:r>
          </w:p>
        </w:tc>
        <w:tc>
          <w:tcPr>
            <w:tcW w:w="1037" w:type="dxa"/>
            <w:vAlign w:val="bottom"/>
          </w:tcPr>
          <w:p w14:paraId="45CAF5F3" w14:textId="7AEBB961" w:rsidR="00281D06" w:rsidRPr="00767B5C" w:rsidRDefault="00281D06"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164A5335" w14:textId="1A2B280F" w:rsidR="00281D06" w:rsidRPr="00767B5C" w:rsidRDefault="007819A0"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28,413,784</w:t>
            </w:r>
          </w:p>
        </w:tc>
        <w:tc>
          <w:tcPr>
            <w:tcW w:w="1179" w:type="dxa"/>
            <w:vAlign w:val="bottom"/>
          </w:tcPr>
          <w:p w14:paraId="3C66C942" w14:textId="14B8BB44" w:rsidR="00281D06" w:rsidRPr="00767B5C" w:rsidRDefault="00425F61"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4E43BADF" w14:textId="392E884D" w:rsidR="00281D06" w:rsidRPr="00767B5C" w:rsidRDefault="00E83277"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28,413,784</w:t>
            </w:r>
          </w:p>
        </w:tc>
        <w:tc>
          <w:tcPr>
            <w:tcW w:w="1276" w:type="dxa"/>
            <w:vAlign w:val="bottom"/>
          </w:tcPr>
          <w:p w14:paraId="1764EB4F" w14:textId="7F8E04EC" w:rsidR="00281D06" w:rsidRPr="00767B5C" w:rsidRDefault="00CC51B1"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27,720,822</w:t>
            </w:r>
          </w:p>
        </w:tc>
      </w:tr>
      <w:tr w:rsidR="00281D06" w:rsidRPr="00767B5C" w14:paraId="4C98E268" w14:textId="77777777" w:rsidTr="00010F1F">
        <w:trPr>
          <w:trHeight w:val="68"/>
        </w:trPr>
        <w:tc>
          <w:tcPr>
            <w:tcW w:w="3499" w:type="dxa"/>
          </w:tcPr>
          <w:p w14:paraId="4E5D1C30" w14:textId="77777777" w:rsidR="00281D06" w:rsidRPr="00767B5C" w:rsidRDefault="00281D06" w:rsidP="00281D06">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Lease liabilities</w:t>
            </w:r>
          </w:p>
        </w:tc>
        <w:tc>
          <w:tcPr>
            <w:tcW w:w="1037" w:type="dxa"/>
            <w:vAlign w:val="bottom"/>
          </w:tcPr>
          <w:p w14:paraId="650F4536" w14:textId="59B7B90D" w:rsidR="00281D06" w:rsidRPr="00767B5C" w:rsidRDefault="00281D06"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15DF186A" w14:textId="52A2802D" w:rsidR="00281D06" w:rsidRPr="00767B5C" w:rsidRDefault="00281D06" w:rsidP="00281D06">
            <w:pPr>
              <w:pStyle w:val="BlockText"/>
              <w:ind w:left="0" w:right="-72"/>
              <w:jc w:val="right"/>
              <w:rPr>
                <w:rFonts w:ascii="Arial" w:hAnsi="Arial" w:cs="Arial"/>
                <w:color w:val="000000"/>
                <w:spacing w:val="0"/>
                <w:sz w:val="16"/>
                <w:szCs w:val="20"/>
                <w:lang w:val="en-GB"/>
              </w:rPr>
            </w:pPr>
            <w:r w:rsidRPr="00767B5C">
              <w:rPr>
                <w:rFonts w:ascii="Arial" w:hAnsi="Arial" w:cs="Arial"/>
                <w:color w:val="000000"/>
                <w:spacing w:val="0"/>
                <w:sz w:val="16"/>
                <w:szCs w:val="20"/>
                <w:lang w:val="en-GB"/>
              </w:rPr>
              <w:t>512,109</w:t>
            </w:r>
          </w:p>
        </w:tc>
        <w:tc>
          <w:tcPr>
            <w:tcW w:w="1179" w:type="dxa"/>
            <w:vAlign w:val="bottom"/>
          </w:tcPr>
          <w:p w14:paraId="2AB84E49" w14:textId="5C05E9FA" w:rsidR="00281D06" w:rsidRPr="00767B5C" w:rsidRDefault="00281D06"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27,285</w:t>
            </w:r>
          </w:p>
        </w:tc>
        <w:tc>
          <w:tcPr>
            <w:tcW w:w="1231" w:type="dxa"/>
            <w:vAlign w:val="bottom"/>
          </w:tcPr>
          <w:p w14:paraId="7BA00DB3" w14:textId="78C40514" w:rsidR="00281D06" w:rsidRPr="00767B5C" w:rsidRDefault="00281D06"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539,394</w:t>
            </w:r>
          </w:p>
        </w:tc>
        <w:tc>
          <w:tcPr>
            <w:tcW w:w="1276" w:type="dxa"/>
            <w:vAlign w:val="bottom"/>
          </w:tcPr>
          <w:p w14:paraId="463A7B4C" w14:textId="0349066E" w:rsidR="00281D06" w:rsidRPr="00767B5C" w:rsidRDefault="00CC51B1"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523,647</w:t>
            </w:r>
          </w:p>
        </w:tc>
      </w:tr>
      <w:tr w:rsidR="00281D06" w:rsidRPr="00767B5C" w14:paraId="021337FE" w14:textId="77777777" w:rsidTr="00010F1F">
        <w:trPr>
          <w:trHeight w:val="68"/>
        </w:trPr>
        <w:tc>
          <w:tcPr>
            <w:tcW w:w="3499" w:type="dxa"/>
          </w:tcPr>
          <w:p w14:paraId="20329AC8" w14:textId="77777777" w:rsidR="00281D06" w:rsidRPr="00767B5C" w:rsidRDefault="00281D06" w:rsidP="00281D06">
            <w:pPr>
              <w:pStyle w:val="BlockText"/>
              <w:ind w:left="975" w:right="-15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Long-term borrowings from </w:t>
            </w:r>
          </w:p>
          <w:p w14:paraId="5068ACD1" w14:textId="77777777" w:rsidR="00281D06" w:rsidRPr="00767B5C" w:rsidRDefault="00281D06" w:rsidP="00281D06">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   other parties</w:t>
            </w:r>
          </w:p>
        </w:tc>
        <w:tc>
          <w:tcPr>
            <w:tcW w:w="1037" w:type="dxa"/>
            <w:vAlign w:val="bottom"/>
          </w:tcPr>
          <w:p w14:paraId="5ABAB6AD" w14:textId="303CD11F" w:rsidR="00281D06" w:rsidRPr="00767B5C" w:rsidRDefault="00281D06"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47FEE224" w14:textId="727785EF" w:rsidR="00281D06" w:rsidRPr="00767B5C" w:rsidRDefault="00281D06" w:rsidP="00281D06">
            <w:pPr>
              <w:pStyle w:val="BlockText"/>
              <w:ind w:left="0" w:right="-72"/>
              <w:jc w:val="right"/>
              <w:rPr>
                <w:rFonts w:ascii="Arial" w:hAnsi="Arial" w:cs="Arial"/>
                <w:color w:val="000000"/>
                <w:spacing w:val="0"/>
                <w:sz w:val="16"/>
                <w:szCs w:val="20"/>
                <w:lang w:val="en-GB"/>
              </w:rPr>
            </w:pPr>
            <w:r w:rsidRPr="00767B5C">
              <w:rPr>
                <w:rFonts w:ascii="Arial" w:hAnsi="Arial" w:cs="Arial"/>
                <w:color w:val="000000"/>
                <w:spacing w:val="0"/>
                <w:sz w:val="16"/>
                <w:szCs w:val="20"/>
                <w:lang w:val="en-GB"/>
              </w:rPr>
              <w:t>4,295,488</w:t>
            </w:r>
          </w:p>
        </w:tc>
        <w:tc>
          <w:tcPr>
            <w:tcW w:w="1179" w:type="dxa"/>
            <w:vAlign w:val="bottom"/>
          </w:tcPr>
          <w:p w14:paraId="18364A02" w14:textId="49C714BB" w:rsidR="00281D06" w:rsidRPr="00767B5C" w:rsidRDefault="008C3107"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30,024,374</w:t>
            </w:r>
          </w:p>
        </w:tc>
        <w:tc>
          <w:tcPr>
            <w:tcW w:w="1231" w:type="dxa"/>
            <w:vAlign w:val="bottom"/>
          </w:tcPr>
          <w:p w14:paraId="75C1FAC7" w14:textId="4AD76917" w:rsidR="00281D06" w:rsidRPr="00767B5C" w:rsidRDefault="00E723ED"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34,319,862</w:t>
            </w:r>
          </w:p>
        </w:tc>
        <w:tc>
          <w:tcPr>
            <w:tcW w:w="1276" w:type="dxa"/>
            <w:vAlign w:val="bottom"/>
          </w:tcPr>
          <w:p w14:paraId="2DBE8C25" w14:textId="157E2CF5" w:rsidR="00281D06" w:rsidRPr="00767B5C" w:rsidRDefault="00E723ED"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34,150,711</w:t>
            </w:r>
          </w:p>
        </w:tc>
      </w:tr>
      <w:tr w:rsidR="00281D06" w:rsidRPr="00767B5C" w14:paraId="3BB1D016" w14:textId="77777777" w:rsidTr="00010F1F">
        <w:trPr>
          <w:trHeight w:val="68"/>
        </w:trPr>
        <w:tc>
          <w:tcPr>
            <w:tcW w:w="3499" w:type="dxa"/>
          </w:tcPr>
          <w:p w14:paraId="3657C8DE" w14:textId="77777777" w:rsidR="00281D06" w:rsidRPr="00767B5C" w:rsidRDefault="00281D06" w:rsidP="00281D06">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Debentures</w:t>
            </w:r>
          </w:p>
        </w:tc>
        <w:tc>
          <w:tcPr>
            <w:tcW w:w="1037" w:type="dxa"/>
            <w:vAlign w:val="bottom"/>
          </w:tcPr>
          <w:p w14:paraId="60C1ABF7" w14:textId="79E0AD6F" w:rsidR="00281D06" w:rsidRPr="00767B5C" w:rsidRDefault="00281D06"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00EEFFDF" w14:textId="7D3D9BA5" w:rsidR="00281D06" w:rsidRPr="00767B5C" w:rsidRDefault="00281D06" w:rsidP="00281D06">
            <w:pPr>
              <w:pStyle w:val="BlockText"/>
              <w:ind w:left="0" w:right="-72"/>
              <w:jc w:val="right"/>
              <w:rPr>
                <w:rFonts w:ascii="Arial" w:hAnsi="Arial" w:cs="Arial"/>
                <w:color w:val="000000"/>
                <w:spacing w:val="0"/>
                <w:sz w:val="16"/>
                <w:szCs w:val="16"/>
                <w:highlight w:val="yellow"/>
              </w:rPr>
            </w:pPr>
            <w:r w:rsidRPr="00767B5C">
              <w:rPr>
                <w:rFonts w:ascii="Arial" w:hAnsi="Arial" w:cs="Arial"/>
                <w:color w:val="000000"/>
                <w:spacing w:val="0"/>
                <w:sz w:val="16"/>
                <w:szCs w:val="16"/>
              </w:rPr>
              <w:t>499,968,923</w:t>
            </w:r>
          </w:p>
        </w:tc>
        <w:tc>
          <w:tcPr>
            <w:tcW w:w="1179" w:type="dxa"/>
            <w:vAlign w:val="bottom"/>
          </w:tcPr>
          <w:p w14:paraId="6BDAB905" w14:textId="27F8A7AC" w:rsidR="00281D06" w:rsidRPr="00767B5C" w:rsidRDefault="00281D06" w:rsidP="00281D06">
            <w:pPr>
              <w:pStyle w:val="BlockText"/>
              <w:ind w:left="0" w:right="-72"/>
              <w:jc w:val="right"/>
              <w:rPr>
                <w:rFonts w:ascii="Arial" w:hAnsi="Arial" w:cs="Arial"/>
                <w:color w:val="000000"/>
                <w:spacing w:val="0"/>
                <w:sz w:val="16"/>
                <w:szCs w:val="16"/>
                <w:highlight w:val="yellow"/>
              </w:rPr>
            </w:pPr>
            <w:r w:rsidRPr="00767B5C">
              <w:rPr>
                <w:rFonts w:ascii="Arial" w:hAnsi="Arial" w:cs="Arial"/>
                <w:color w:val="000000"/>
                <w:spacing w:val="0"/>
                <w:sz w:val="16"/>
                <w:szCs w:val="16"/>
              </w:rPr>
              <w:t>318,063,864</w:t>
            </w:r>
          </w:p>
        </w:tc>
        <w:tc>
          <w:tcPr>
            <w:tcW w:w="1231" w:type="dxa"/>
            <w:vAlign w:val="bottom"/>
          </w:tcPr>
          <w:p w14:paraId="40F8D8B3" w14:textId="5ADC972E" w:rsidR="00281D06" w:rsidRPr="00767B5C" w:rsidRDefault="003019D7" w:rsidP="00281D06">
            <w:pPr>
              <w:pStyle w:val="BlockText"/>
              <w:ind w:left="0" w:right="-72"/>
              <w:jc w:val="right"/>
              <w:rPr>
                <w:rFonts w:ascii="Arial" w:hAnsi="Arial" w:cs="Arial"/>
                <w:color w:val="000000"/>
                <w:spacing w:val="0"/>
                <w:sz w:val="16"/>
                <w:szCs w:val="16"/>
                <w:highlight w:val="yellow"/>
              </w:rPr>
            </w:pPr>
            <w:r w:rsidRPr="00767B5C">
              <w:rPr>
                <w:rFonts w:ascii="Arial" w:hAnsi="Arial" w:cs="Arial"/>
                <w:color w:val="000000"/>
                <w:spacing w:val="0"/>
                <w:sz w:val="16"/>
                <w:szCs w:val="16"/>
              </w:rPr>
              <w:t>818,032,787</w:t>
            </w:r>
          </w:p>
        </w:tc>
        <w:tc>
          <w:tcPr>
            <w:tcW w:w="1276" w:type="dxa"/>
            <w:vAlign w:val="bottom"/>
          </w:tcPr>
          <w:p w14:paraId="259E0EFD" w14:textId="46816BE9" w:rsidR="00281D06" w:rsidRPr="00767B5C" w:rsidRDefault="00323314"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751,177,667</w:t>
            </w:r>
          </w:p>
        </w:tc>
      </w:tr>
      <w:tr w:rsidR="00281D06" w:rsidRPr="00767B5C" w14:paraId="358F0142" w14:textId="77777777" w:rsidTr="00010F1F">
        <w:trPr>
          <w:trHeight w:val="68"/>
        </w:trPr>
        <w:tc>
          <w:tcPr>
            <w:tcW w:w="3499" w:type="dxa"/>
          </w:tcPr>
          <w:p w14:paraId="2F889D1B" w14:textId="77777777" w:rsidR="00281D06" w:rsidRPr="00767B5C" w:rsidRDefault="00281D06" w:rsidP="00281D06">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Convertible debentures </w:t>
            </w:r>
          </w:p>
          <w:p w14:paraId="26FFE8BB" w14:textId="77777777" w:rsidR="00281D06" w:rsidRPr="00767B5C" w:rsidRDefault="00281D06" w:rsidP="00281D06">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   - liability portion</w:t>
            </w:r>
          </w:p>
        </w:tc>
        <w:tc>
          <w:tcPr>
            <w:tcW w:w="1037" w:type="dxa"/>
            <w:vAlign w:val="bottom"/>
          </w:tcPr>
          <w:p w14:paraId="42901232" w14:textId="2AC9D267" w:rsidR="00281D06" w:rsidRPr="00767B5C" w:rsidRDefault="00281D06"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vAlign w:val="bottom"/>
          </w:tcPr>
          <w:p w14:paraId="2C16CDD9" w14:textId="5AC10A2F" w:rsidR="00281D06" w:rsidRPr="00767B5C" w:rsidRDefault="00281D06" w:rsidP="00281D06">
            <w:pPr>
              <w:pStyle w:val="BlockText"/>
              <w:ind w:left="0" w:right="-72"/>
              <w:jc w:val="right"/>
              <w:rPr>
                <w:rFonts w:ascii="Arial" w:hAnsi="Arial" w:cs="Arial"/>
                <w:color w:val="000000"/>
                <w:spacing w:val="0"/>
                <w:sz w:val="16"/>
                <w:szCs w:val="16"/>
                <w:highlight w:val="yellow"/>
              </w:rPr>
            </w:pPr>
            <w:r w:rsidRPr="00767B5C">
              <w:rPr>
                <w:rFonts w:ascii="Arial" w:hAnsi="Arial" w:cs="Arial"/>
                <w:color w:val="000000"/>
                <w:spacing w:val="0"/>
                <w:sz w:val="16"/>
                <w:szCs w:val="16"/>
              </w:rPr>
              <w:t>4,864,720</w:t>
            </w:r>
          </w:p>
        </w:tc>
        <w:tc>
          <w:tcPr>
            <w:tcW w:w="1179" w:type="dxa"/>
            <w:vAlign w:val="bottom"/>
          </w:tcPr>
          <w:p w14:paraId="01E3D4D4" w14:textId="4C7EF47C" w:rsidR="00281D06" w:rsidRPr="00767B5C" w:rsidRDefault="00281D06" w:rsidP="00281D06">
            <w:pPr>
              <w:pStyle w:val="BlockText"/>
              <w:ind w:left="0" w:right="-72"/>
              <w:jc w:val="right"/>
              <w:rPr>
                <w:rFonts w:ascii="Arial" w:hAnsi="Arial" w:cs="Arial"/>
                <w:color w:val="000000"/>
                <w:spacing w:val="0"/>
                <w:sz w:val="16"/>
                <w:szCs w:val="16"/>
                <w:highlight w:val="yellow"/>
              </w:rPr>
            </w:pPr>
            <w:r w:rsidRPr="00767B5C">
              <w:rPr>
                <w:rFonts w:ascii="Arial" w:hAnsi="Arial" w:cs="Arial"/>
                <w:color w:val="000000"/>
                <w:spacing w:val="0"/>
                <w:sz w:val="16"/>
                <w:szCs w:val="16"/>
              </w:rPr>
              <w:t>66,510,528</w:t>
            </w:r>
          </w:p>
        </w:tc>
        <w:tc>
          <w:tcPr>
            <w:tcW w:w="1231" w:type="dxa"/>
            <w:vAlign w:val="bottom"/>
          </w:tcPr>
          <w:p w14:paraId="1C687813" w14:textId="0BD873A9" w:rsidR="00281D06" w:rsidRPr="00767B5C" w:rsidRDefault="006701AF" w:rsidP="00281D06">
            <w:pPr>
              <w:pStyle w:val="BlockText"/>
              <w:ind w:left="0" w:right="-72"/>
              <w:jc w:val="right"/>
              <w:rPr>
                <w:rFonts w:ascii="Arial" w:hAnsi="Arial" w:cs="Arial"/>
                <w:color w:val="000000"/>
                <w:spacing w:val="0"/>
                <w:sz w:val="16"/>
                <w:szCs w:val="16"/>
                <w:highlight w:val="yellow"/>
              </w:rPr>
            </w:pPr>
            <w:r w:rsidRPr="00767B5C">
              <w:rPr>
                <w:rFonts w:ascii="Arial" w:hAnsi="Arial" w:cs="Arial"/>
                <w:color w:val="000000"/>
                <w:spacing w:val="0"/>
                <w:sz w:val="16"/>
                <w:szCs w:val="16"/>
              </w:rPr>
              <w:t>71,375,248</w:t>
            </w:r>
          </w:p>
        </w:tc>
        <w:tc>
          <w:tcPr>
            <w:tcW w:w="1276" w:type="dxa"/>
            <w:vAlign w:val="bottom"/>
          </w:tcPr>
          <w:p w14:paraId="6ED32713" w14:textId="63CACD5A" w:rsidR="00281D06" w:rsidRPr="00767B5C" w:rsidRDefault="006F2013"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68,530,81</w:t>
            </w:r>
            <w:r w:rsidR="0002639A" w:rsidRPr="00767B5C">
              <w:rPr>
                <w:rFonts w:ascii="Arial" w:hAnsi="Arial" w:cs="Arial"/>
                <w:color w:val="000000"/>
                <w:spacing w:val="0"/>
                <w:sz w:val="16"/>
                <w:szCs w:val="16"/>
              </w:rPr>
              <w:t>1</w:t>
            </w:r>
          </w:p>
        </w:tc>
      </w:tr>
      <w:tr w:rsidR="00281D06" w:rsidRPr="00767B5C" w14:paraId="281BB203" w14:textId="77777777" w:rsidTr="00010F1F">
        <w:trPr>
          <w:trHeight w:val="68"/>
        </w:trPr>
        <w:tc>
          <w:tcPr>
            <w:tcW w:w="3499" w:type="dxa"/>
          </w:tcPr>
          <w:p w14:paraId="4A301678" w14:textId="77777777" w:rsidR="00281D06" w:rsidRPr="00767B5C" w:rsidRDefault="00281D06" w:rsidP="00281D06">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Long-term borrowings from</w:t>
            </w:r>
          </w:p>
          <w:p w14:paraId="31DADD1A" w14:textId="77777777" w:rsidR="00281D06" w:rsidRPr="00767B5C" w:rsidRDefault="00281D06" w:rsidP="00281D06">
            <w:pPr>
              <w:pStyle w:val="BlockText"/>
              <w:ind w:left="975" w:right="0"/>
              <w:rPr>
                <w:rFonts w:ascii="Arial" w:hAnsi="Arial" w:cs="Arial"/>
                <w:color w:val="000000"/>
                <w:spacing w:val="0"/>
                <w:sz w:val="16"/>
                <w:szCs w:val="16"/>
                <w:lang w:val="en-GB"/>
              </w:rPr>
            </w:pPr>
            <w:r w:rsidRPr="00767B5C">
              <w:rPr>
                <w:rFonts w:ascii="Arial" w:hAnsi="Arial" w:cs="Arial"/>
                <w:color w:val="000000"/>
                <w:spacing w:val="0"/>
                <w:sz w:val="16"/>
                <w:szCs w:val="16"/>
                <w:lang w:val="en-GB"/>
              </w:rPr>
              <w:t xml:space="preserve">   financial institutions</w:t>
            </w:r>
          </w:p>
        </w:tc>
        <w:tc>
          <w:tcPr>
            <w:tcW w:w="1037" w:type="dxa"/>
            <w:tcBorders>
              <w:bottom w:val="single" w:sz="4" w:space="0" w:color="auto"/>
            </w:tcBorders>
            <w:vAlign w:val="bottom"/>
          </w:tcPr>
          <w:p w14:paraId="3460EA50" w14:textId="2EA75F4A" w:rsidR="00281D06" w:rsidRPr="00767B5C" w:rsidRDefault="00281D06" w:rsidP="00281D06">
            <w:pPr>
              <w:pStyle w:val="BlockText"/>
              <w:ind w:left="0" w:right="-72"/>
              <w:jc w:val="right"/>
              <w:rPr>
                <w:rFonts w:ascii="Arial" w:hAnsi="Arial" w:cs="Arial"/>
                <w:color w:val="000000"/>
                <w:spacing w:val="0"/>
                <w:sz w:val="16"/>
                <w:szCs w:val="16"/>
              </w:rPr>
            </w:pPr>
            <w:r w:rsidRPr="00767B5C">
              <w:rPr>
                <w:rFonts w:ascii="Arial" w:hAnsi="Arial" w:cs="Arial"/>
                <w:color w:val="000000"/>
                <w:spacing w:val="0"/>
                <w:sz w:val="16"/>
                <w:szCs w:val="16"/>
              </w:rPr>
              <w:t>-</w:t>
            </w:r>
          </w:p>
        </w:tc>
        <w:tc>
          <w:tcPr>
            <w:tcW w:w="1231" w:type="dxa"/>
            <w:tcBorders>
              <w:bottom w:val="single" w:sz="4" w:space="0" w:color="auto"/>
            </w:tcBorders>
            <w:vAlign w:val="bottom"/>
          </w:tcPr>
          <w:p w14:paraId="0509DDED" w14:textId="64BFCD99" w:rsidR="00281D06" w:rsidRPr="00767B5C" w:rsidRDefault="007A01E8" w:rsidP="00281D06">
            <w:pPr>
              <w:pStyle w:val="BlockText"/>
              <w:ind w:left="0" w:right="-72"/>
              <w:jc w:val="right"/>
              <w:rPr>
                <w:rFonts w:ascii="Arial" w:hAnsi="Arial" w:cs="Arial"/>
                <w:color w:val="000000"/>
                <w:spacing w:val="0"/>
                <w:sz w:val="16"/>
                <w:szCs w:val="16"/>
                <w:highlight w:val="yellow"/>
              </w:rPr>
            </w:pPr>
            <w:r w:rsidRPr="00767B5C">
              <w:rPr>
                <w:rFonts w:ascii="Arial" w:hAnsi="Arial" w:cs="Arial"/>
                <w:color w:val="000000"/>
                <w:spacing w:val="0"/>
                <w:sz w:val="16"/>
                <w:szCs w:val="16"/>
              </w:rPr>
              <w:t>458,758,025</w:t>
            </w:r>
          </w:p>
        </w:tc>
        <w:tc>
          <w:tcPr>
            <w:tcW w:w="1179" w:type="dxa"/>
            <w:tcBorders>
              <w:bottom w:val="single" w:sz="4" w:space="0" w:color="auto"/>
            </w:tcBorders>
            <w:vAlign w:val="bottom"/>
          </w:tcPr>
          <w:p w14:paraId="66937EEC" w14:textId="07976589" w:rsidR="00281D06" w:rsidRPr="00767B5C" w:rsidRDefault="00847245" w:rsidP="00281D06">
            <w:pPr>
              <w:pStyle w:val="BlockText"/>
              <w:ind w:left="0" w:right="-72"/>
              <w:jc w:val="right"/>
              <w:rPr>
                <w:rFonts w:ascii="Arial" w:hAnsi="Arial" w:cs="Arial"/>
                <w:color w:val="000000"/>
                <w:spacing w:val="0"/>
                <w:sz w:val="16"/>
                <w:szCs w:val="16"/>
                <w:highlight w:val="yellow"/>
              </w:rPr>
            </w:pPr>
            <w:r w:rsidRPr="00767B5C">
              <w:rPr>
                <w:rFonts w:ascii="Arial" w:hAnsi="Arial" w:cs="Arial"/>
                <w:color w:val="000000"/>
                <w:spacing w:val="0"/>
                <w:sz w:val="16"/>
                <w:szCs w:val="16"/>
              </w:rPr>
              <w:t>402,127,851</w:t>
            </w:r>
          </w:p>
        </w:tc>
        <w:tc>
          <w:tcPr>
            <w:tcW w:w="1231" w:type="dxa"/>
            <w:tcBorders>
              <w:bottom w:val="single" w:sz="4" w:space="0" w:color="auto"/>
            </w:tcBorders>
            <w:vAlign w:val="bottom"/>
          </w:tcPr>
          <w:p w14:paraId="43791BEB" w14:textId="53E232FA" w:rsidR="00281D06" w:rsidRPr="00767B5C" w:rsidRDefault="007F45C0" w:rsidP="00281D06">
            <w:pPr>
              <w:pStyle w:val="BlockText"/>
              <w:ind w:left="0" w:right="-72"/>
              <w:jc w:val="right"/>
              <w:rPr>
                <w:rFonts w:ascii="Arial" w:hAnsi="Arial" w:cs="Arial"/>
                <w:color w:val="000000"/>
                <w:spacing w:val="0"/>
                <w:sz w:val="16"/>
                <w:szCs w:val="16"/>
                <w:highlight w:val="yellow"/>
              </w:rPr>
            </w:pPr>
            <w:r w:rsidRPr="00767B5C">
              <w:rPr>
                <w:rFonts w:ascii="Arial" w:hAnsi="Arial" w:cs="Arial"/>
                <w:color w:val="000000"/>
                <w:spacing w:val="0"/>
                <w:sz w:val="16"/>
                <w:szCs w:val="16"/>
              </w:rPr>
              <w:t>860,885,876</w:t>
            </w:r>
          </w:p>
        </w:tc>
        <w:tc>
          <w:tcPr>
            <w:tcW w:w="1276" w:type="dxa"/>
            <w:tcBorders>
              <w:bottom w:val="single" w:sz="4" w:space="0" w:color="auto"/>
            </w:tcBorders>
            <w:vAlign w:val="bottom"/>
          </w:tcPr>
          <w:p w14:paraId="1830EDB3" w14:textId="5C622766" w:rsidR="00281D06" w:rsidRPr="00767B5C" w:rsidRDefault="00CD410A" w:rsidP="00281D06">
            <w:pPr>
              <w:pStyle w:val="BlockText"/>
              <w:ind w:left="0" w:right="-72"/>
              <w:jc w:val="right"/>
              <w:rPr>
                <w:rFonts w:ascii="Arial" w:hAnsi="Arial" w:cs="Arial"/>
                <w:color w:val="000000"/>
                <w:spacing w:val="0"/>
                <w:sz w:val="16"/>
                <w:szCs w:val="16"/>
                <w:highlight w:val="yellow"/>
              </w:rPr>
            </w:pPr>
            <w:r w:rsidRPr="00767B5C">
              <w:rPr>
                <w:rFonts w:ascii="Arial" w:hAnsi="Arial" w:cs="Arial"/>
                <w:color w:val="000000"/>
                <w:spacing w:val="0"/>
                <w:sz w:val="16"/>
                <w:szCs w:val="16"/>
              </w:rPr>
              <w:t>802,590,442</w:t>
            </w:r>
          </w:p>
        </w:tc>
      </w:tr>
      <w:tr w:rsidR="00281D06" w:rsidRPr="00767B5C" w14:paraId="000CEA00" w14:textId="77777777" w:rsidTr="00010F1F">
        <w:trPr>
          <w:trHeight w:val="58"/>
        </w:trPr>
        <w:tc>
          <w:tcPr>
            <w:tcW w:w="3499" w:type="dxa"/>
          </w:tcPr>
          <w:p w14:paraId="4988E997" w14:textId="77777777" w:rsidR="00281D06" w:rsidRPr="00767B5C" w:rsidRDefault="00281D06" w:rsidP="00281D06">
            <w:pPr>
              <w:pStyle w:val="BlockText"/>
              <w:ind w:left="975" w:right="0"/>
              <w:rPr>
                <w:rFonts w:ascii="Arial" w:hAnsi="Arial" w:cs="Arial"/>
                <w:color w:val="000000"/>
                <w:spacing w:val="0"/>
                <w:sz w:val="16"/>
                <w:szCs w:val="16"/>
                <w:lang w:val="en-GB"/>
              </w:rPr>
            </w:pPr>
          </w:p>
        </w:tc>
        <w:tc>
          <w:tcPr>
            <w:tcW w:w="1037" w:type="dxa"/>
            <w:tcBorders>
              <w:top w:val="single" w:sz="4" w:space="0" w:color="auto"/>
            </w:tcBorders>
            <w:vAlign w:val="bottom"/>
          </w:tcPr>
          <w:p w14:paraId="24763128" w14:textId="77777777" w:rsidR="00281D06" w:rsidRPr="00767B5C" w:rsidRDefault="00281D06" w:rsidP="00281D06">
            <w:pPr>
              <w:pStyle w:val="BlockText"/>
              <w:ind w:left="0" w:right="-72"/>
              <w:jc w:val="right"/>
              <w:rPr>
                <w:rFonts w:ascii="Arial" w:hAnsi="Arial" w:cs="Arial"/>
                <w:color w:val="000000"/>
                <w:spacing w:val="0"/>
                <w:sz w:val="16"/>
                <w:szCs w:val="16"/>
                <w:lang w:val="en-GB"/>
              </w:rPr>
            </w:pPr>
          </w:p>
        </w:tc>
        <w:tc>
          <w:tcPr>
            <w:tcW w:w="1231" w:type="dxa"/>
            <w:tcBorders>
              <w:top w:val="single" w:sz="4" w:space="0" w:color="auto"/>
            </w:tcBorders>
            <w:vAlign w:val="bottom"/>
          </w:tcPr>
          <w:p w14:paraId="65488333" w14:textId="77777777" w:rsidR="00281D06" w:rsidRPr="00767B5C" w:rsidRDefault="00281D06" w:rsidP="00281D06">
            <w:pPr>
              <w:pStyle w:val="BlockText"/>
              <w:ind w:left="0" w:right="-72"/>
              <w:jc w:val="right"/>
              <w:rPr>
                <w:rFonts w:ascii="Arial" w:hAnsi="Arial" w:cs="Arial"/>
                <w:color w:val="000000"/>
                <w:spacing w:val="0"/>
                <w:sz w:val="16"/>
                <w:szCs w:val="16"/>
                <w:lang w:val="en-GB"/>
              </w:rPr>
            </w:pPr>
          </w:p>
        </w:tc>
        <w:tc>
          <w:tcPr>
            <w:tcW w:w="1179" w:type="dxa"/>
            <w:tcBorders>
              <w:top w:val="single" w:sz="4" w:space="0" w:color="auto"/>
            </w:tcBorders>
            <w:vAlign w:val="bottom"/>
          </w:tcPr>
          <w:p w14:paraId="29DE3A28" w14:textId="77777777" w:rsidR="00281D06" w:rsidRPr="00767B5C" w:rsidRDefault="00281D06" w:rsidP="00281D06">
            <w:pPr>
              <w:pStyle w:val="BlockText"/>
              <w:ind w:left="0" w:right="-72"/>
              <w:jc w:val="right"/>
              <w:rPr>
                <w:rFonts w:ascii="Arial" w:hAnsi="Arial" w:cs="Arial"/>
                <w:color w:val="000000"/>
                <w:spacing w:val="0"/>
                <w:sz w:val="16"/>
                <w:szCs w:val="16"/>
                <w:lang w:val="en-GB"/>
              </w:rPr>
            </w:pPr>
          </w:p>
        </w:tc>
        <w:tc>
          <w:tcPr>
            <w:tcW w:w="1231" w:type="dxa"/>
            <w:tcBorders>
              <w:top w:val="single" w:sz="4" w:space="0" w:color="auto"/>
            </w:tcBorders>
            <w:vAlign w:val="bottom"/>
          </w:tcPr>
          <w:p w14:paraId="4D69E952" w14:textId="77777777" w:rsidR="00281D06" w:rsidRPr="00767B5C" w:rsidRDefault="00281D06" w:rsidP="00281D06">
            <w:pPr>
              <w:pStyle w:val="BlockText"/>
              <w:ind w:left="0" w:right="-72"/>
              <w:jc w:val="right"/>
              <w:rPr>
                <w:rFonts w:ascii="Arial" w:hAnsi="Arial" w:cs="Arial"/>
                <w:color w:val="000000"/>
                <w:spacing w:val="0"/>
                <w:sz w:val="16"/>
                <w:szCs w:val="16"/>
                <w:lang w:val="en-GB"/>
              </w:rPr>
            </w:pPr>
          </w:p>
        </w:tc>
        <w:tc>
          <w:tcPr>
            <w:tcW w:w="1276" w:type="dxa"/>
            <w:tcBorders>
              <w:top w:val="single" w:sz="4" w:space="0" w:color="auto"/>
            </w:tcBorders>
            <w:vAlign w:val="bottom"/>
          </w:tcPr>
          <w:p w14:paraId="7328D1FE" w14:textId="77777777" w:rsidR="00281D06" w:rsidRPr="00767B5C" w:rsidRDefault="00281D06" w:rsidP="00281D06">
            <w:pPr>
              <w:pStyle w:val="BlockText"/>
              <w:ind w:left="0" w:right="-72"/>
              <w:jc w:val="right"/>
              <w:rPr>
                <w:rFonts w:ascii="Arial" w:hAnsi="Arial" w:cs="Arial"/>
                <w:color w:val="000000"/>
                <w:spacing w:val="0"/>
                <w:sz w:val="16"/>
                <w:szCs w:val="16"/>
                <w:lang w:val="en-GB"/>
              </w:rPr>
            </w:pPr>
          </w:p>
        </w:tc>
      </w:tr>
      <w:tr w:rsidR="00281D06" w:rsidRPr="00767B5C" w14:paraId="41299DEA" w14:textId="77777777" w:rsidTr="00010F1F">
        <w:trPr>
          <w:trHeight w:val="68"/>
        </w:trPr>
        <w:tc>
          <w:tcPr>
            <w:tcW w:w="3499" w:type="dxa"/>
          </w:tcPr>
          <w:p w14:paraId="0A79A4B2" w14:textId="77777777" w:rsidR="00281D06" w:rsidRPr="00767B5C" w:rsidRDefault="00281D06" w:rsidP="00281D06">
            <w:pPr>
              <w:pStyle w:val="BlockText"/>
              <w:ind w:left="975" w:right="0"/>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Total</w:t>
            </w:r>
          </w:p>
        </w:tc>
        <w:tc>
          <w:tcPr>
            <w:tcW w:w="1037" w:type="dxa"/>
            <w:tcBorders>
              <w:bottom w:val="single" w:sz="4" w:space="0" w:color="auto"/>
            </w:tcBorders>
            <w:vAlign w:val="bottom"/>
          </w:tcPr>
          <w:p w14:paraId="77AFF7F6" w14:textId="20B4A8B7" w:rsidR="00281D06" w:rsidRPr="00767B5C" w:rsidRDefault="00281D06" w:rsidP="00281D06">
            <w:pPr>
              <w:pStyle w:val="BlockText"/>
              <w:ind w:left="0" w:right="-72"/>
              <w:jc w:val="right"/>
              <w:rPr>
                <w:rFonts w:ascii="Arial" w:hAnsi="Arial" w:cs="Arial"/>
                <w:color w:val="000000"/>
                <w:spacing w:val="0"/>
                <w:sz w:val="16"/>
                <w:szCs w:val="16"/>
                <w:lang w:val="en-GB"/>
              </w:rPr>
            </w:pPr>
            <w:r w:rsidRPr="00767B5C">
              <w:rPr>
                <w:rFonts w:ascii="Arial" w:hAnsi="Arial" w:cs="Arial"/>
                <w:color w:val="000000"/>
                <w:spacing w:val="0"/>
                <w:sz w:val="16"/>
                <w:szCs w:val="16"/>
                <w:lang w:val="en-GB"/>
              </w:rPr>
              <w:t>-</w:t>
            </w:r>
          </w:p>
        </w:tc>
        <w:tc>
          <w:tcPr>
            <w:tcW w:w="1231" w:type="dxa"/>
            <w:tcBorders>
              <w:bottom w:val="single" w:sz="4" w:space="0" w:color="auto"/>
            </w:tcBorders>
            <w:vAlign w:val="bottom"/>
          </w:tcPr>
          <w:p w14:paraId="34C881D0" w14:textId="5650019B" w:rsidR="00281D06" w:rsidRPr="00767B5C" w:rsidRDefault="00DD4826" w:rsidP="00281D06">
            <w:pPr>
              <w:pStyle w:val="BlockText"/>
              <w:ind w:left="0" w:right="-72"/>
              <w:jc w:val="right"/>
              <w:rPr>
                <w:rFonts w:ascii="Arial" w:hAnsi="Arial" w:cs="Arial"/>
                <w:color w:val="000000"/>
                <w:spacing w:val="0"/>
                <w:sz w:val="16"/>
                <w:szCs w:val="16"/>
                <w:highlight w:val="yellow"/>
                <w:lang w:val="en-GB"/>
              </w:rPr>
            </w:pPr>
            <w:r w:rsidRPr="00767B5C">
              <w:rPr>
                <w:rFonts w:ascii="Arial" w:hAnsi="Arial" w:cs="Arial"/>
                <w:color w:val="000000"/>
                <w:spacing w:val="0"/>
                <w:sz w:val="16"/>
                <w:szCs w:val="16"/>
                <w:lang w:val="en-GB"/>
              </w:rPr>
              <w:t>1,174,131,749</w:t>
            </w:r>
          </w:p>
        </w:tc>
        <w:tc>
          <w:tcPr>
            <w:tcW w:w="1179" w:type="dxa"/>
            <w:tcBorders>
              <w:bottom w:val="single" w:sz="4" w:space="0" w:color="auto"/>
            </w:tcBorders>
          </w:tcPr>
          <w:p w14:paraId="0B28CA21" w14:textId="779FD772" w:rsidR="00281D06" w:rsidRPr="00767B5C" w:rsidRDefault="002B0233" w:rsidP="00281D06">
            <w:pPr>
              <w:pStyle w:val="BlockText"/>
              <w:ind w:left="0" w:right="-72"/>
              <w:jc w:val="right"/>
              <w:rPr>
                <w:rFonts w:ascii="Arial" w:hAnsi="Arial" w:cs="Arial"/>
                <w:color w:val="000000"/>
                <w:spacing w:val="0"/>
                <w:sz w:val="16"/>
                <w:szCs w:val="16"/>
                <w:lang w:val="en-GB"/>
              </w:rPr>
            </w:pPr>
            <w:r w:rsidRPr="00767B5C">
              <w:rPr>
                <w:rFonts w:ascii="Arial" w:hAnsi="Arial" w:cs="Arial"/>
                <w:color w:val="000000"/>
                <w:spacing w:val="0"/>
                <w:sz w:val="16"/>
                <w:szCs w:val="16"/>
                <w:lang w:val="en-GB"/>
              </w:rPr>
              <w:t>816,753,902</w:t>
            </w:r>
          </w:p>
        </w:tc>
        <w:tc>
          <w:tcPr>
            <w:tcW w:w="1231" w:type="dxa"/>
            <w:tcBorders>
              <w:bottom w:val="single" w:sz="4" w:space="0" w:color="auto"/>
            </w:tcBorders>
            <w:vAlign w:val="bottom"/>
          </w:tcPr>
          <w:p w14:paraId="36DF04FE" w14:textId="25615880" w:rsidR="00281D06" w:rsidRPr="00767B5C" w:rsidRDefault="00BF5FC7" w:rsidP="00281D06">
            <w:pPr>
              <w:pStyle w:val="BlockText"/>
              <w:ind w:left="0" w:right="-72"/>
              <w:jc w:val="right"/>
              <w:rPr>
                <w:rFonts w:ascii="Arial" w:hAnsi="Arial" w:cs="Arial"/>
                <w:color w:val="000000"/>
                <w:spacing w:val="0"/>
                <w:sz w:val="16"/>
                <w:szCs w:val="16"/>
                <w:highlight w:val="yellow"/>
                <w:lang w:val="en-GB"/>
              </w:rPr>
            </w:pPr>
            <w:r w:rsidRPr="00767B5C">
              <w:rPr>
                <w:rFonts w:ascii="Arial" w:hAnsi="Arial" w:cs="Arial"/>
                <w:color w:val="000000"/>
                <w:spacing w:val="0"/>
                <w:sz w:val="16"/>
                <w:szCs w:val="16"/>
                <w:lang w:val="en-GB"/>
              </w:rPr>
              <w:t>1,990,885,651</w:t>
            </w:r>
          </w:p>
        </w:tc>
        <w:tc>
          <w:tcPr>
            <w:tcW w:w="1276" w:type="dxa"/>
            <w:tcBorders>
              <w:bottom w:val="single" w:sz="4" w:space="0" w:color="auto"/>
            </w:tcBorders>
            <w:vAlign w:val="bottom"/>
          </w:tcPr>
          <w:p w14:paraId="24CF562C" w14:textId="655AB1CC" w:rsidR="00281D06" w:rsidRPr="00767B5C" w:rsidRDefault="00CD410A" w:rsidP="00281D06">
            <w:pPr>
              <w:pStyle w:val="BlockText"/>
              <w:ind w:left="0" w:right="-72"/>
              <w:jc w:val="right"/>
              <w:rPr>
                <w:rFonts w:ascii="Arial" w:hAnsi="Arial" w:cs="Arial"/>
                <w:color w:val="000000"/>
                <w:spacing w:val="0"/>
                <w:sz w:val="16"/>
                <w:szCs w:val="16"/>
                <w:lang w:val="en-GB"/>
              </w:rPr>
            </w:pPr>
            <w:r w:rsidRPr="00767B5C">
              <w:rPr>
                <w:rFonts w:ascii="Arial" w:hAnsi="Arial" w:cs="Arial"/>
                <w:color w:val="000000"/>
                <w:spacing w:val="0"/>
                <w:sz w:val="16"/>
                <w:szCs w:val="16"/>
                <w:lang w:val="en-GB"/>
              </w:rPr>
              <w:t>1,860,035,15</w:t>
            </w:r>
            <w:r w:rsidR="0002639A" w:rsidRPr="00767B5C">
              <w:rPr>
                <w:rFonts w:ascii="Arial" w:hAnsi="Arial" w:cs="Arial"/>
                <w:color w:val="000000"/>
                <w:spacing w:val="0"/>
                <w:sz w:val="16"/>
                <w:szCs w:val="16"/>
                <w:lang w:val="en-GB"/>
              </w:rPr>
              <w:t>6</w:t>
            </w:r>
          </w:p>
        </w:tc>
      </w:tr>
    </w:tbl>
    <w:p w14:paraId="2450CA05" w14:textId="77777777" w:rsidR="0055411E" w:rsidRPr="00767B5C" w:rsidRDefault="0055411E" w:rsidP="00A31BBE">
      <w:pPr>
        <w:rPr>
          <w:rFonts w:ascii="Arial" w:hAnsi="Arial" w:cs="Arial"/>
          <w:color w:val="000000"/>
          <w:sz w:val="18"/>
          <w:szCs w:val="18"/>
        </w:rPr>
      </w:pPr>
    </w:p>
    <w:p w14:paraId="141360DF" w14:textId="7789AA5F" w:rsidR="005F73B4" w:rsidRPr="00767B5C" w:rsidRDefault="005F73B4">
      <w:pPr>
        <w:rPr>
          <w:rFonts w:ascii="Arial" w:hAnsi="Arial" w:cs="Arial"/>
          <w:color w:val="000000"/>
          <w:sz w:val="18"/>
          <w:szCs w:val="18"/>
        </w:rPr>
      </w:pPr>
      <w:r w:rsidRPr="00767B5C">
        <w:rPr>
          <w:rFonts w:ascii="Arial" w:hAnsi="Arial" w:cs="Arial"/>
          <w:color w:val="000000"/>
          <w:sz w:val="18"/>
          <w:szCs w:val="18"/>
        </w:rPr>
        <w:br w:type="page"/>
      </w:r>
    </w:p>
    <w:p w14:paraId="7759EA08" w14:textId="77777777" w:rsidR="005F73B4" w:rsidRPr="00767B5C" w:rsidRDefault="005F73B4" w:rsidP="00A31BBE">
      <w:pPr>
        <w:rPr>
          <w:rFonts w:ascii="Arial" w:hAnsi="Arial" w:cs="Arial"/>
          <w:color w:val="000000"/>
          <w:sz w:val="18"/>
          <w:szCs w:val="18"/>
        </w:rPr>
      </w:pPr>
    </w:p>
    <w:tbl>
      <w:tblPr>
        <w:tblW w:w="9453" w:type="dxa"/>
        <w:tblInd w:w="108" w:type="dxa"/>
        <w:tblLayout w:type="fixed"/>
        <w:tblLook w:val="04A0" w:firstRow="1" w:lastRow="0" w:firstColumn="1" w:lastColumn="0" w:noHBand="0" w:noVBand="1"/>
      </w:tblPr>
      <w:tblGrid>
        <w:gridCol w:w="3499"/>
        <w:gridCol w:w="1134"/>
        <w:gridCol w:w="1134"/>
        <w:gridCol w:w="1134"/>
        <w:gridCol w:w="1276"/>
        <w:gridCol w:w="1276"/>
      </w:tblGrid>
      <w:tr w:rsidR="00463578" w:rsidRPr="00767B5C" w14:paraId="3CED7B1A" w14:textId="77777777">
        <w:trPr>
          <w:trHeight w:val="68"/>
        </w:trPr>
        <w:tc>
          <w:tcPr>
            <w:tcW w:w="3499" w:type="dxa"/>
          </w:tcPr>
          <w:p w14:paraId="471F8467" w14:textId="77777777" w:rsidR="00463578" w:rsidRPr="00767B5C" w:rsidRDefault="00463578">
            <w:pPr>
              <w:pStyle w:val="BlockText"/>
              <w:ind w:left="975" w:right="0"/>
              <w:rPr>
                <w:rFonts w:ascii="Arial" w:hAnsi="Arial" w:cs="Arial"/>
                <w:b/>
                <w:bCs/>
                <w:color w:val="000000"/>
                <w:spacing w:val="-4"/>
                <w:sz w:val="16"/>
                <w:szCs w:val="16"/>
                <w:lang w:val="en-GB"/>
              </w:rPr>
            </w:pPr>
          </w:p>
        </w:tc>
        <w:tc>
          <w:tcPr>
            <w:tcW w:w="5954" w:type="dxa"/>
            <w:gridSpan w:val="5"/>
            <w:tcBorders>
              <w:bottom w:val="single" w:sz="4" w:space="0" w:color="auto"/>
            </w:tcBorders>
          </w:tcPr>
          <w:p w14:paraId="1F272CC6" w14:textId="77777777" w:rsidR="00463578" w:rsidRPr="00767B5C" w:rsidRDefault="00463578">
            <w:pPr>
              <w:pStyle w:val="BlockText"/>
              <w:ind w:left="0" w:right="-72"/>
              <w:jc w:val="center"/>
              <w:rPr>
                <w:rFonts w:ascii="Arial" w:hAnsi="Arial" w:cs="Arial"/>
                <w:b/>
                <w:bCs/>
                <w:color w:val="000000"/>
                <w:sz w:val="16"/>
                <w:szCs w:val="16"/>
                <w:lang w:val="en-GB"/>
              </w:rPr>
            </w:pPr>
            <w:r w:rsidRPr="00767B5C">
              <w:rPr>
                <w:rFonts w:ascii="Arial" w:hAnsi="Arial" w:cs="Arial"/>
                <w:b/>
                <w:bCs/>
                <w:color w:val="000000"/>
                <w:sz w:val="16"/>
                <w:szCs w:val="16"/>
                <w:lang w:val="en-GB"/>
              </w:rPr>
              <w:t>Separate financial statements</w:t>
            </w:r>
          </w:p>
        </w:tc>
      </w:tr>
      <w:tr w:rsidR="00463578" w:rsidRPr="00767B5C" w14:paraId="460F26A0" w14:textId="77777777">
        <w:trPr>
          <w:trHeight w:val="285"/>
        </w:trPr>
        <w:tc>
          <w:tcPr>
            <w:tcW w:w="3499" w:type="dxa"/>
            <w:vAlign w:val="bottom"/>
          </w:tcPr>
          <w:p w14:paraId="7D985FBF" w14:textId="77777777" w:rsidR="00463578" w:rsidRPr="003B414D" w:rsidRDefault="00463578">
            <w:pPr>
              <w:pStyle w:val="BlockText"/>
              <w:ind w:left="975" w:right="0"/>
              <w:rPr>
                <w:rFonts w:ascii="Arial" w:hAnsi="Arial" w:cs="Arial"/>
                <w:b/>
                <w:bCs/>
                <w:color w:val="000000"/>
                <w:spacing w:val="0"/>
                <w:sz w:val="16"/>
                <w:szCs w:val="16"/>
                <w:lang w:val="en-GB"/>
              </w:rPr>
            </w:pPr>
            <w:r w:rsidRPr="003B414D">
              <w:rPr>
                <w:rFonts w:ascii="Arial" w:hAnsi="Arial" w:cs="Arial"/>
                <w:b/>
                <w:bCs/>
                <w:color w:val="000000"/>
                <w:spacing w:val="0"/>
                <w:sz w:val="16"/>
                <w:szCs w:val="16"/>
                <w:lang w:val="en-GB"/>
              </w:rPr>
              <w:t>Maturity of financial liabilities</w:t>
            </w:r>
          </w:p>
          <w:p w14:paraId="599E1148" w14:textId="77777777" w:rsidR="00463578" w:rsidRPr="003B414D" w:rsidRDefault="00463578">
            <w:pPr>
              <w:pStyle w:val="BlockText"/>
              <w:ind w:left="975" w:right="0"/>
              <w:rPr>
                <w:rFonts w:ascii="Arial" w:hAnsi="Arial" w:cs="Arial"/>
                <w:b/>
                <w:bCs/>
                <w:color w:val="000000"/>
                <w:spacing w:val="0"/>
                <w:sz w:val="16"/>
                <w:szCs w:val="16"/>
                <w:lang w:val="en-GB"/>
              </w:rPr>
            </w:pPr>
            <w:r w:rsidRPr="003B414D">
              <w:rPr>
                <w:rFonts w:ascii="Arial" w:hAnsi="Arial" w:cs="Arial"/>
                <w:b/>
                <w:bCs/>
                <w:color w:val="000000"/>
                <w:spacing w:val="0"/>
                <w:sz w:val="16"/>
                <w:szCs w:val="16"/>
                <w:lang w:val="en-GB"/>
              </w:rPr>
              <w:t xml:space="preserve">   as at 31 December 2024</w:t>
            </w:r>
          </w:p>
        </w:tc>
        <w:tc>
          <w:tcPr>
            <w:tcW w:w="1134" w:type="dxa"/>
            <w:tcBorders>
              <w:top w:val="single" w:sz="4" w:space="0" w:color="auto"/>
              <w:bottom w:val="single" w:sz="4" w:space="0" w:color="auto"/>
            </w:tcBorders>
            <w:vAlign w:val="bottom"/>
          </w:tcPr>
          <w:p w14:paraId="2009CA67"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On demand</w:t>
            </w:r>
          </w:p>
          <w:p w14:paraId="32A6A3B1"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vAlign w:val="bottom"/>
          </w:tcPr>
          <w:p w14:paraId="3DE281B6"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Within 1 year</w:t>
            </w:r>
          </w:p>
          <w:p w14:paraId="3596F6BD"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vAlign w:val="bottom"/>
          </w:tcPr>
          <w:p w14:paraId="7B847F68"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1 - 5 years</w:t>
            </w:r>
          </w:p>
          <w:p w14:paraId="2518B550"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Baht</w:t>
            </w:r>
          </w:p>
        </w:tc>
        <w:tc>
          <w:tcPr>
            <w:tcW w:w="1276" w:type="dxa"/>
            <w:tcBorders>
              <w:top w:val="single" w:sz="4" w:space="0" w:color="auto"/>
              <w:bottom w:val="single" w:sz="4" w:space="0" w:color="auto"/>
            </w:tcBorders>
            <w:vAlign w:val="bottom"/>
          </w:tcPr>
          <w:p w14:paraId="3FF093B5"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Total</w:t>
            </w:r>
          </w:p>
          <w:p w14:paraId="0B5F51D6"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Baht</w:t>
            </w:r>
          </w:p>
        </w:tc>
        <w:tc>
          <w:tcPr>
            <w:tcW w:w="1276" w:type="dxa"/>
            <w:tcBorders>
              <w:top w:val="single" w:sz="4" w:space="0" w:color="auto"/>
              <w:bottom w:val="single" w:sz="4" w:space="0" w:color="auto"/>
            </w:tcBorders>
          </w:tcPr>
          <w:p w14:paraId="62D3325E"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Carrying amount</w:t>
            </w:r>
          </w:p>
          <w:p w14:paraId="5B401FC1" w14:textId="77777777" w:rsidR="00463578" w:rsidRPr="00767B5C" w:rsidRDefault="00463578">
            <w:pPr>
              <w:pStyle w:val="BlockText"/>
              <w:ind w:left="0" w:right="-72"/>
              <w:jc w:val="right"/>
              <w:rPr>
                <w:rFonts w:ascii="Arial" w:hAnsi="Arial" w:cs="Arial"/>
                <w:b/>
                <w:bCs/>
                <w:color w:val="000000"/>
                <w:spacing w:val="-4"/>
                <w:sz w:val="16"/>
                <w:szCs w:val="16"/>
                <w:lang w:val="en-GB"/>
              </w:rPr>
            </w:pPr>
            <w:r w:rsidRPr="00767B5C">
              <w:rPr>
                <w:rFonts w:ascii="Arial" w:hAnsi="Arial" w:cs="Arial"/>
                <w:b/>
                <w:bCs/>
                <w:color w:val="000000"/>
                <w:spacing w:val="-4"/>
                <w:sz w:val="16"/>
                <w:szCs w:val="16"/>
                <w:lang w:val="en-GB"/>
              </w:rPr>
              <w:t>Baht</w:t>
            </w:r>
          </w:p>
        </w:tc>
      </w:tr>
      <w:tr w:rsidR="00463578" w:rsidRPr="00767B5C" w14:paraId="672EB2F8" w14:textId="77777777">
        <w:trPr>
          <w:trHeight w:val="58"/>
        </w:trPr>
        <w:tc>
          <w:tcPr>
            <w:tcW w:w="3499" w:type="dxa"/>
          </w:tcPr>
          <w:p w14:paraId="4E499719" w14:textId="77777777" w:rsidR="00463578" w:rsidRPr="003B414D" w:rsidRDefault="00463578">
            <w:pPr>
              <w:pStyle w:val="BlockText"/>
              <w:ind w:left="975" w:right="0"/>
              <w:rPr>
                <w:rFonts w:ascii="Arial" w:hAnsi="Arial" w:cs="Arial"/>
                <w:b/>
                <w:bCs/>
                <w:color w:val="000000"/>
                <w:spacing w:val="0"/>
                <w:sz w:val="16"/>
                <w:szCs w:val="16"/>
                <w:lang w:val="en-GB"/>
              </w:rPr>
            </w:pPr>
          </w:p>
        </w:tc>
        <w:tc>
          <w:tcPr>
            <w:tcW w:w="1134" w:type="dxa"/>
            <w:tcBorders>
              <w:top w:val="single" w:sz="4" w:space="0" w:color="auto"/>
            </w:tcBorders>
          </w:tcPr>
          <w:p w14:paraId="78368527" w14:textId="77777777" w:rsidR="00463578" w:rsidRPr="00767B5C" w:rsidRDefault="00463578">
            <w:pPr>
              <w:pStyle w:val="BlockText"/>
              <w:ind w:left="0" w:right="-72"/>
              <w:jc w:val="right"/>
              <w:rPr>
                <w:rFonts w:ascii="Arial" w:hAnsi="Arial" w:cs="Arial"/>
                <w:b/>
                <w:bCs/>
                <w:color w:val="000000"/>
                <w:spacing w:val="-4"/>
                <w:sz w:val="16"/>
                <w:szCs w:val="16"/>
                <w:lang w:val="en-GB"/>
              </w:rPr>
            </w:pPr>
          </w:p>
        </w:tc>
        <w:tc>
          <w:tcPr>
            <w:tcW w:w="1134" w:type="dxa"/>
            <w:tcBorders>
              <w:top w:val="single" w:sz="4" w:space="0" w:color="auto"/>
            </w:tcBorders>
            <w:vAlign w:val="bottom"/>
          </w:tcPr>
          <w:p w14:paraId="5E9F18A9" w14:textId="77777777" w:rsidR="00463578" w:rsidRPr="00767B5C" w:rsidRDefault="00463578">
            <w:pPr>
              <w:pStyle w:val="BlockText"/>
              <w:ind w:left="0" w:right="-72"/>
              <w:jc w:val="right"/>
              <w:rPr>
                <w:rFonts w:ascii="Arial" w:hAnsi="Arial" w:cs="Arial"/>
                <w:b/>
                <w:bCs/>
                <w:color w:val="000000"/>
                <w:spacing w:val="-4"/>
                <w:sz w:val="16"/>
                <w:szCs w:val="16"/>
                <w:lang w:val="en-GB"/>
              </w:rPr>
            </w:pPr>
          </w:p>
        </w:tc>
        <w:tc>
          <w:tcPr>
            <w:tcW w:w="1134" w:type="dxa"/>
            <w:tcBorders>
              <w:top w:val="single" w:sz="4" w:space="0" w:color="auto"/>
            </w:tcBorders>
            <w:vAlign w:val="bottom"/>
          </w:tcPr>
          <w:p w14:paraId="1881F007" w14:textId="77777777" w:rsidR="00463578" w:rsidRPr="00767B5C" w:rsidRDefault="00463578">
            <w:pPr>
              <w:pStyle w:val="BlockText"/>
              <w:ind w:left="0" w:right="-72"/>
              <w:jc w:val="right"/>
              <w:rPr>
                <w:rFonts w:ascii="Arial" w:hAnsi="Arial" w:cs="Arial"/>
                <w:b/>
                <w:bCs/>
                <w:color w:val="000000"/>
                <w:spacing w:val="-4"/>
                <w:sz w:val="16"/>
                <w:szCs w:val="16"/>
                <w:lang w:val="en-GB"/>
              </w:rPr>
            </w:pPr>
          </w:p>
        </w:tc>
        <w:tc>
          <w:tcPr>
            <w:tcW w:w="1276" w:type="dxa"/>
            <w:tcBorders>
              <w:top w:val="single" w:sz="4" w:space="0" w:color="auto"/>
            </w:tcBorders>
            <w:vAlign w:val="bottom"/>
          </w:tcPr>
          <w:p w14:paraId="4BE1EDD8" w14:textId="77777777" w:rsidR="00463578" w:rsidRPr="00767B5C" w:rsidRDefault="00463578">
            <w:pPr>
              <w:pStyle w:val="BlockText"/>
              <w:ind w:left="0" w:right="-72"/>
              <w:jc w:val="right"/>
              <w:rPr>
                <w:rFonts w:ascii="Arial" w:hAnsi="Arial" w:cs="Arial"/>
                <w:b/>
                <w:bCs/>
                <w:color w:val="000000"/>
                <w:spacing w:val="-4"/>
                <w:sz w:val="16"/>
                <w:szCs w:val="16"/>
                <w:lang w:val="en-GB"/>
              </w:rPr>
            </w:pPr>
          </w:p>
        </w:tc>
        <w:tc>
          <w:tcPr>
            <w:tcW w:w="1276" w:type="dxa"/>
            <w:tcBorders>
              <w:top w:val="single" w:sz="4" w:space="0" w:color="auto"/>
            </w:tcBorders>
          </w:tcPr>
          <w:p w14:paraId="356E653D" w14:textId="77777777" w:rsidR="00463578" w:rsidRPr="00767B5C" w:rsidRDefault="00463578">
            <w:pPr>
              <w:pStyle w:val="BlockText"/>
              <w:ind w:left="0" w:right="-72"/>
              <w:jc w:val="right"/>
              <w:rPr>
                <w:rFonts w:ascii="Arial" w:hAnsi="Arial" w:cs="Arial"/>
                <w:b/>
                <w:bCs/>
                <w:color w:val="000000"/>
                <w:spacing w:val="-4"/>
                <w:sz w:val="16"/>
                <w:szCs w:val="16"/>
                <w:lang w:val="en-GB"/>
              </w:rPr>
            </w:pPr>
          </w:p>
        </w:tc>
      </w:tr>
      <w:tr w:rsidR="00463578" w:rsidRPr="00767B5C" w14:paraId="184A66B6" w14:textId="77777777">
        <w:trPr>
          <w:trHeight w:val="58"/>
        </w:trPr>
        <w:tc>
          <w:tcPr>
            <w:tcW w:w="3499" w:type="dxa"/>
          </w:tcPr>
          <w:p w14:paraId="0594BDD2" w14:textId="77777777" w:rsidR="00463578" w:rsidRPr="003B414D" w:rsidRDefault="00463578">
            <w:pPr>
              <w:pStyle w:val="BlockText"/>
              <w:ind w:left="975" w:right="0"/>
              <w:rPr>
                <w:rFonts w:ascii="Arial" w:hAnsi="Arial" w:cs="Arial"/>
                <w:color w:val="000000"/>
                <w:spacing w:val="0"/>
                <w:sz w:val="16"/>
                <w:szCs w:val="16"/>
                <w:lang w:val="en-GB"/>
              </w:rPr>
            </w:pPr>
            <w:r w:rsidRPr="003B414D">
              <w:rPr>
                <w:rFonts w:ascii="Arial" w:hAnsi="Arial" w:cs="Arial"/>
                <w:color w:val="000000"/>
                <w:spacing w:val="0"/>
                <w:sz w:val="16"/>
                <w:szCs w:val="16"/>
                <w:lang w:val="en-GB"/>
              </w:rPr>
              <w:t>Trade and other current</w:t>
            </w:r>
          </w:p>
          <w:p w14:paraId="3642E014" w14:textId="77777777" w:rsidR="00463578" w:rsidRPr="003B414D" w:rsidRDefault="00463578">
            <w:pPr>
              <w:pStyle w:val="BlockText"/>
              <w:ind w:left="975" w:right="0"/>
              <w:rPr>
                <w:rFonts w:ascii="Arial" w:hAnsi="Arial" w:cs="Arial"/>
                <w:b/>
                <w:bCs/>
                <w:color w:val="000000"/>
                <w:spacing w:val="0"/>
                <w:sz w:val="16"/>
                <w:szCs w:val="16"/>
                <w:lang w:val="en-GB"/>
              </w:rPr>
            </w:pPr>
            <w:r w:rsidRPr="003B414D">
              <w:rPr>
                <w:rFonts w:ascii="Arial" w:hAnsi="Arial" w:cs="Arial"/>
                <w:color w:val="000000"/>
                <w:spacing w:val="0"/>
                <w:sz w:val="16"/>
                <w:szCs w:val="16"/>
                <w:lang w:val="en-GB"/>
              </w:rPr>
              <w:t xml:space="preserve">   payables</w:t>
            </w:r>
          </w:p>
        </w:tc>
        <w:tc>
          <w:tcPr>
            <w:tcW w:w="1134" w:type="dxa"/>
            <w:vAlign w:val="bottom"/>
          </w:tcPr>
          <w:p w14:paraId="3E9B4159"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rPr>
              <w:t>-</w:t>
            </w:r>
          </w:p>
        </w:tc>
        <w:tc>
          <w:tcPr>
            <w:tcW w:w="1134" w:type="dxa"/>
            <w:vAlign w:val="bottom"/>
          </w:tcPr>
          <w:p w14:paraId="6526C441"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93</w:t>
            </w:r>
            <w:r w:rsidRPr="00767B5C">
              <w:rPr>
                <w:rFonts w:ascii="Arial" w:hAnsi="Arial" w:cs="Arial"/>
                <w:color w:val="000000"/>
                <w:sz w:val="16"/>
                <w:szCs w:val="16"/>
              </w:rPr>
              <w:t>,</w:t>
            </w:r>
            <w:r w:rsidRPr="00767B5C">
              <w:rPr>
                <w:rFonts w:ascii="Arial" w:hAnsi="Arial" w:cs="Arial"/>
                <w:color w:val="000000"/>
                <w:sz w:val="16"/>
                <w:szCs w:val="16"/>
                <w:lang w:val="en-GB"/>
              </w:rPr>
              <w:t>949</w:t>
            </w:r>
            <w:r w:rsidRPr="00767B5C">
              <w:rPr>
                <w:rFonts w:ascii="Arial" w:hAnsi="Arial" w:cs="Arial"/>
                <w:color w:val="000000"/>
                <w:sz w:val="16"/>
                <w:szCs w:val="16"/>
              </w:rPr>
              <w:t>,</w:t>
            </w:r>
            <w:r w:rsidRPr="00767B5C">
              <w:rPr>
                <w:rFonts w:ascii="Arial" w:hAnsi="Arial" w:cs="Arial"/>
                <w:color w:val="000000"/>
                <w:sz w:val="16"/>
                <w:szCs w:val="16"/>
                <w:lang w:val="en-GB"/>
              </w:rPr>
              <w:t>466</w:t>
            </w:r>
          </w:p>
        </w:tc>
        <w:tc>
          <w:tcPr>
            <w:tcW w:w="1134" w:type="dxa"/>
            <w:vAlign w:val="bottom"/>
          </w:tcPr>
          <w:p w14:paraId="1B43D20C"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rPr>
              <w:t>-</w:t>
            </w:r>
          </w:p>
        </w:tc>
        <w:tc>
          <w:tcPr>
            <w:tcW w:w="1276" w:type="dxa"/>
            <w:vAlign w:val="bottom"/>
          </w:tcPr>
          <w:p w14:paraId="13DDE76F"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93</w:t>
            </w:r>
            <w:r w:rsidRPr="00767B5C">
              <w:rPr>
                <w:rFonts w:ascii="Arial" w:hAnsi="Arial" w:cs="Arial"/>
                <w:color w:val="000000"/>
                <w:sz w:val="16"/>
                <w:szCs w:val="16"/>
              </w:rPr>
              <w:t>,</w:t>
            </w:r>
            <w:r w:rsidRPr="00767B5C">
              <w:rPr>
                <w:rFonts w:ascii="Arial" w:hAnsi="Arial" w:cs="Arial"/>
                <w:color w:val="000000"/>
                <w:sz w:val="16"/>
                <w:szCs w:val="16"/>
                <w:lang w:val="en-GB"/>
              </w:rPr>
              <w:t>949</w:t>
            </w:r>
            <w:r w:rsidRPr="00767B5C">
              <w:rPr>
                <w:rFonts w:ascii="Arial" w:hAnsi="Arial" w:cs="Arial"/>
                <w:color w:val="000000"/>
                <w:sz w:val="16"/>
                <w:szCs w:val="16"/>
              </w:rPr>
              <w:t>,</w:t>
            </w:r>
            <w:r w:rsidRPr="00767B5C">
              <w:rPr>
                <w:rFonts w:ascii="Arial" w:hAnsi="Arial" w:cs="Arial"/>
                <w:color w:val="000000"/>
                <w:sz w:val="16"/>
                <w:szCs w:val="16"/>
                <w:lang w:val="en-GB"/>
              </w:rPr>
              <w:t>466</w:t>
            </w:r>
          </w:p>
        </w:tc>
        <w:tc>
          <w:tcPr>
            <w:tcW w:w="1276" w:type="dxa"/>
            <w:vAlign w:val="bottom"/>
          </w:tcPr>
          <w:p w14:paraId="43045555"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93</w:t>
            </w:r>
            <w:r w:rsidRPr="00767B5C">
              <w:rPr>
                <w:rFonts w:ascii="Arial" w:hAnsi="Arial" w:cs="Arial"/>
                <w:color w:val="000000"/>
                <w:sz w:val="16"/>
                <w:szCs w:val="16"/>
              </w:rPr>
              <w:t>,</w:t>
            </w:r>
            <w:r w:rsidRPr="00767B5C">
              <w:rPr>
                <w:rFonts w:ascii="Arial" w:hAnsi="Arial" w:cs="Arial"/>
                <w:color w:val="000000"/>
                <w:sz w:val="16"/>
                <w:szCs w:val="16"/>
                <w:lang w:val="en-GB"/>
              </w:rPr>
              <w:t>949</w:t>
            </w:r>
            <w:r w:rsidRPr="00767B5C">
              <w:rPr>
                <w:rFonts w:ascii="Arial" w:hAnsi="Arial" w:cs="Arial"/>
                <w:color w:val="000000"/>
                <w:sz w:val="16"/>
                <w:szCs w:val="16"/>
              </w:rPr>
              <w:t>,</w:t>
            </w:r>
            <w:r w:rsidRPr="00767B5C">
              <w:rPr>
                <w:rFonts w:ascii="Arial" w:hAnsi="Arial" w:cs="Arial"/>
                <w:color w:val="000000"/>
                <w:sz w:val="16"/>
                <w:szCs w:val="16"/>
                <w:lang w:val="en-GB"/>
              </w:rPr>
              <w:t>466</w:t>
            </w:r>
          </w:p>
        </w:tc>
      </w:tr>
      <w:tr w:rsidR="00463578" w:rsidRPr="00767B5C" w14:paraId="255920B2" w14:textId="77777777">
        <w:trPr>
          <w:trHeight w:val="68"/>
        </w:trPr>
        <w:tc>
          <w:tcPr>
            <w:tcW w:w="3499" w:type="dxa"/>
          </w:tcPr>
          <w:p w14:paraId="79531CDF" w14:textId="77777777" w:rsidR="00463578" w:rsidRPr="003B414D" w:rsidRDefault="00463578">
            <w:pPr>
              <w:pStyle w:val="BlockText"/>
              <w:ind w:left="975" w:right="0"/>
              <w:rPr>
                <w:rFonts w:ascii="Arial" w:hAnsi="Arial" w:cs="Arial"/>
                <w:color w:val="000000"/>
                <w:spacing w:val="0"/>
                <w:sz w:val="16"/>
                <w:szCs w:val="16"/>
                <w:lang w:val="en-GB"/>
              </w:rPr>
            </w:pPr>
            <w:r w:rsidRPr="003B414D">
              <w:rPr>
                <w:rFonts w:ascii="Arial" w:hAnsi="Arial" w:cs="Arial"/>
                <w:color w:val="000000"/>
                <w:spacing w:val="0"/>
                <w:sz w:val="16"/>
                <w:szCs w:val="16"/>
                <w:lang w:val="en-GB"/>
              </w:rPr>
              <w:t xml:space="preserve">Short-term borrowings from </w:t>
            </w:r>
          </w:p>
        </w:tc>
        <w:tc>
          <w:tcPr>
            <w:tcW w:w="1134" w:type="dxa"/>
            <w:vAlign w:val="bottom"/>
          </w:tcPr>
          <w:p w14:paraId="04877F2A" w14:textId="77777777" w:rsidR="00463578" w:rsidRPr="00767B5C" w:rsidRDefault="00463578">
            <w:pPr>
              <w:pStyle w:val="BlockText"/>
              <w:ind w:left="0" w:right="-72"/>
              <w:jc w:val="right"/>
              <w:rPr>
                <w:rFonts w:ascii="Arial" w:hAnsi="Arial" w:cs="Arial"/>
                <w:color w:val="000000"/>
                <w:sz w:val="16"/>
                <w:szCs w:val="16"/>
              </w:rPr>
            </w:pPr>
          </w:p>
        </w:tc>
        <w:tc>
          <w:tcPr>
            <w:tcW w:w="1134" w:type="dxa"/>
            <w:vAlign w:val="bottom"/>
          </w:tcPr>
          <w:p w14:paraId="5D263450" w14:textId="77777777" w:rsidR="00463578" w:rsidRPr="00767B5C" w:rsidRDefault="00463578">
            <w:pPr>
              <w:pStyle w:val="BlockText"/>
              <w:ind w:left="0" w:right="-72"/>
              <w:jc w:val="right"/>
              <w:rPr>
                <w:rFonts w:ascii="Arial" w:hAnsi="Arial" w:cs="Arial"/>
                <w:color w:val="000000"/>
                <w:sz w:val="16"/>
                <w:szCs w:val="16"/>
              </w:rPr>
            </w:pPr>
          </w:p>
        </w:tc>
        <w:tc>
          <w:tcPr>
            <w:tcW w:w="1134" w:type="dxa"/>
            <w:vAlign w:val="bottom"/>
          </w:tcPr>
          <w:p w14:paraId="1DB1DAE6" w14:textId="77777777" w:rsidR="00463578" w:rsidRPr="00767B5C" w:rsidRDefault="00463578">
            <w:pPr>
              <w:pStyle w:val="BlockText"/>
              <w:ind w:left="0" w:right="-72"/>
              <w:jc w:val="right"/>
              <w:rPr>
                <w:rFonts w:ascii="Arial" w:hAnsi="Arial" w:cs="Arial"/>
                <w:color w:val="000000"/>
                <w:sz w:val="16"/>
                <w:szCs w:val="16"/>
              </w:rPr>
            </w:pPr>
          </w:p>
        </w:tc>
        <w:tc>
          <w:tcPr>
            <w:tcW w:w="1276" w:type="dxa"/>
            <w:vAlign w:val="bottom"/>
          </w:tcPr>
          <w:p w14:paraId="4B276A5E" w14:textId="77777777" w:rsidR="00463578" w:rsidRPr="00767B5C" w:rsidRDefault="00463578">
            <w:pPr>
              <w:pStyle w:val="BlockText"/>
              <w:ind w:left="0" w:right="-72"/>
              <w:jc w:val="right"/>
              <w:rPr>
                <w:rFonts w:ascii="Arial" w:hAnsi="Arial" w:cs="Arial"/>
                <w:color w:val="000000"/>
                <w:sz w:val="16"/>
                <w:szCs w:val="16"/>
              </w:rPr>
            </w:pPr>
          </w:p>
        </w:tc>
        <w:tc>
          <w:tcPr>
            <w:tcW w:w="1276" w:type="dxa"/>
            <w:vAlign w:val="bottom"/>
          </w:tcPr>
          <w:p w14:paraId="4228768F" w14:textId="77777777" w:rsidR="00463578" w:rsidRPr="00767B5C" w:rsidRDefault="00463578">
            <w:pPr>
              <w:pStyle w:val="BlockText"/>
              <w:ind w:left="0" w:right="-72"/>
              <w:jc w:val="right"/>
              <w:rPr>
                <w:rFonts w:ascii="Arial" w:hAnsi="Arial" w:cs="Arial"/>
                <w:color w:val="000000"/>
                <w:sz w:val="16"/>
                <w:szCs w:val="16"/>
              </w:rPr>
            </w:pPr>
          </w:p>
        </w:tc>
      </w:tr>
      <w:tr w:rsidR="00463578" w:rsidRPr="00767B5C" w14:paraId="2A061819" w14:textId="77777777">
        <w:trPr>
          <w:trHeight w:val="68"/>
        </w:trPr>
        <w:tc>
          <w:tcPr>
            <w:tcW w:w="3499" w:type="dxa"/>
          </w:tcPr>
          <w:p w14:paraId="674810D9" w14:textId="77777777" w:rsidR="00463578" w:rsidRPr="003B414D" w:rsidRDefault="00463578">
            <w:pPr>
              <w:pStyle w:val="BlockText"/>
              <w:ind w:left="975" w:right="0"/>
              <w:rPr>
                <w:rFonts w:ascii="Arial" w:hAnsi="Arial" w:cs="Arial"/>
                <w:color w:val="000000"/>
                <w:spacing w:val="0"/>
                <w:sz w:val="16"/>
                <w:szCs w:val="16"/>
                <w:lang w:val="en-GB"/>
              </w:rPr>
            </w:pPr>
            <w:r w:rsidRPr="003B414D">
              <w:rPr>
                <w:rFonts w:ascii="Arial" w:hAnsi="Arial" w:cs="Arial"/>
                <w:color w:val="000000"/>
                <w:spacing w:val="0"/>
                <w:sz w:val="16"/>
                <w:szCs w:val="16"/>
                <w:lang w:val="en-GB"/>
              </w:rPr>
              <w:t xml:space="preserve">   financial institutions</w:t>
            </w:r>
          </w:p>
        </w:tc>
        <w:tc>
          <w:tcPr>
            <w:tcW w:w="1134" w:type="dxa"/>
            <w:vAlign w:val="bottom"/>
          </w:tcPr>
          <w:p w14:paraId="52BB39E9"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rPr>
              <w:t>-</w:t>
            </w:r>
          </w:p>
        </w:tc>
        <w:tc>
          <w:tcPr>
            <w:tcW w:w="1134" w:type="dxa"/>
            <w:vAlign w:val="bottom"/>
          </w:tcPr>
          <w:p w14:paraId="73A97AC1"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40</w:t>
            </w:r>
            <w:r w:rsidRPr="00767B5C">
              <w:rPr>
                <w:rFonts w:ascii="Arial" w:hAnsi="Arial" w:cs="Arial"/>
                <w:color w:val="000000"/>
                <w:sz w:val="16"/>
                <w:szCs w:val="16"/>
              </w:rPr>
              <w:t>,</w:t>
            </w:r>
            <w:r w:rsidRPr="00767B5C">
              <w:rPr>
                <w:rFonts w:ascii="Arial" w:hAnsi="Arial" w:cs="Arial"/>
                <w:color w:val="000000"/>
                <w:sz w:val="16"/>
                <w:szCs w:val="16"/>
                <w:lang w:val="en-GB"/>
              </w:rPr>
              <w:t>190</w:t>
            </w:r>
            <w:r w:rsidRPr="00767B5C">
              <w:rPr>
                <w:rFonts w:ascii="Arial" w:hAnsi="Arial" w:cs="Arial"/>
                <w:color w:val="000000"/>
                <w:sz w:val="16"/>
                <w:szCs w:val="16"/>
              </w:rPr>
              <w:t>,</w:t>
            </w:r>
            <w:r w:rsidRPr="00767B5C">
              <w:rPr>
                <w:rFonts w:ascii="Arial" w:hAnsi="Arial" w:cs="Arial"/>
                <w:color w:val="000000"/>
                <w:sz w:val="16"/>
                <w:szCs w:val="16"/>
                <w:lang w:val="en-GB"/>
              </w:rPr>
              <w:t>164</w:t>
            </w:r>
          </w:p>
        </w:tc>
        <w:tc>
          <w:tcPr>
            <w:tcW w:w="1134" w:type="dxa"/>
            <w:vAlign w:val="bottom"/>
          </w:tcPr>
          <w:p w14:paraId="47D73985"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rPr>
              <w:t>-</w:t>
            </w:r>
          </w:p>
        </w:tc>
        <w:tc>
          <w:tcPr>
            <w:tcW w:w="1276" w:type="dxa"/>
            <w:vAlign w:val="bottom"/>
          </w:tcPr>
          <w:p w14:paraId="26C68374"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40</w:t>
            </w:r>
            <w:r w:rsidRPr="00767B5C">
              <w:rPr>
                <w:rFonts w:ascii="Arial" w:hAnsi="Arial" w:cs="Arial"/>
                <w:color w:val="000000"/>
                <w:sz w:val="16"/>
                <w:szCs w:val="16"/>
              </w:rPr>
              <w:t>,</w:t>
            </w:r>
            <w:r w:rsidRPr="00767B5C">
              <w:rPr>
                <w:rFonts w:ascii="Arial" w:hAnsi="Arial" w:cs="Arial"/>
                <w:color w:val="000000"/>
                <w:sz w:val="16"/>
                <w:szCs w:val="16"/>
                <w:lang w:val="en-GB"/>
              </w:rPr>
              <w:t>190</w:t>
            </w:r>
            <w:r w:rsidRPr="00767B5C">
              <w:rPr>
                <w:rFonts w:ascii="Arial" w:hAnsi="Arial" w:cs="Arial"/>
                <w:color w:val="000000"/>
                <w:sz w:val="16"/>
                <w:szCs w:val="16"/>
              </w:rPr>
              <w:t>,</w:t>
            </w:r>
            <w:r w:rsidRPr="00767B5C">
              <w:rPr>
                <w:rFonts w:ascii="Arial" w:hAnsi="Arial" w:cs="Arial"/>
                <w:color w:val="000000"/>
                <w:sz w:val="16"/>
                <w:szCs w:val="16"/>
                <w:lang w:val="en-GB"/>
              </w:rPr>
              <w:t>164</w:t>
            </w:r>
          </w:p>
        </w:tc>
        <w:tc>
          <w:tcPr>
            <w:tcW w:w="1276" w:type="dxa"/>
            <w:vAlign w:val="bottom"/>
          </w:tcPr>
          <w:p w14:paraId="28ADAE57" w14:textId="77777777" w:rsidR="00463578" w:rsidRPr="00767B5C" w:rsidRDefault="00463578">
            <w:pPr>
              <w:pStyle w:val="BlockText"/>
              <w:ind w:left="0" w:right="-72"/>
              <w:jc w:val="right"/>
              <w:rPr>
                <w:rFonts w:ascii="Arial" w:hAnsi="Arial" w:cs="Arial"/>
                <w:color w:val="000000"/>
                <w:sz w:val="16"/>
                <w:szCs w:val="16"/>
                <w:cs/>
              </w:rPr>
            </w:pPr>
            <w:r w:rsidRPr="00767B5C">
              <w:rPr>
                <w:rFonts w:ascii="Arial" w:hAnsi="Arial" w:cs="Arial"/>
                <w:color w:val="000000"/>
                <w:sz w:val="16"/>
                <w:szCs w:val="16"/>
                <w:lang w:val="en-GB"/>
              </w:rPr>
              <w:t>40</w:t>
            </w:r>
            <w:r w:rsidRPr="00767B5C">
              <w:rPr>
                <w:rFonts w:ascii="Arial" w:hAnsi="Arial" w:cs="Arial"/>
                <w:color w:val="000000"/>
                <w:sz w:val="16"/>
                <w:szCs w:val="16"/>
              </w:rPr>
              <w:t>,</w:t>
            </w:r>
            <w:r w:rsidRPr="00767B5C">
              <w:rPr>
                <w:rFonts w:ascii="Arial" w:hAnsi="Arial" w:cs="Arial"/>
                <w:color w:val="000000"/>
                <w:sz w:val="16"/>
                <w:szCs w:val="16"/>
                <w:lang w:val="en-GB"/>
              </w:rPr>
              <w:t>000</w:t>
            </w:r>
            <w:r w:rsidRPr="00767B5C">
              <w:rPr>
                <w:rFonts w:ascii="Arial" w:hAnsi="Arial" w:cs="Arial"/>
                <w:color w:val="000000"/>
                <w:sz w:val="16"/>
                <w:szCs w:val="16"/>
              </w:rPr>
              <w:t>,</w:t>
            </w:r>
            <w:r w:rsidRPr="00767B5C">
              <w:rPr>
                <w:rFonts w:ascii="Arial" w:hAnsi="Arial" w:cs="Arial"/>
                <w:color w:val="000000"/>
                <w:sz w:val="16"/>
                <w:szCs w:val="16"/>
                <w:lang w:val="en-GB"/>
              </w:rPr>
              <w:t>000</w:t>
            </w:r>
          </w:p>
        </w:tc>
      </w:tr>
      <w:tr w:rsidR="00463578" w:rsidRPr="00767B5C" w14:paraId="2219E802" w14:textId="77777777">
        <w:trPr>
          <w:trHeight w:val="68"/>
        </w:trPr>
        <w:tc>
          <w:tcPr>
            <w:tcW w:w="3499" w:type="dxa"/>
          </w:tcPr>
          <w:p w14:paraId="46D73E6A" w14:textId="77777777" w:rsidR="00463578" w:rsidRPr="003B414D" w:rsidRDefault="00463578">
            <w:pPr>
              <w:pStyle w:val="BlockText"/>
              <w:ind w:left="975" w:right="-150"/>
              <w:rPr>
                <w:rFonts w:ascii="Arial" w:hAnsi="Arial" w:cs="Arial"/>
                <w:color w:val="000000"/>
                <w:spacing w:val="0"/>
                <w:sz w:val="16"/>
                <w:szCs w:val="16"/>
                <w:lang w:val="en-GB"/>
              </w:rPr>
            </w:pPr>
            <w:r w:rsidRPr="003B414D">
              <w:rPr>
                <w:rFonts w:ascii="Arial" w:hAnsi="Arial" w:cs="Arial"/>
                <w:color w:val="000000"/>
                <w:spacing w:val="0"/>
                <w:sz w:val="16"/>
                <w:szCs w:val="16"/>
                <w:lang w:val="en-GB"/>
              </w:rPr>
              <w:t xml:space="preserve">Short-term borrowings from </w:t>
            </w:r>
          </w:p>
          <w:p w14:paraId="4A823F59" w14:textId="77777777" w:rsidR="00463578" w:rsidRPr="003B414D" w:rsidRDefault="00463578">
            <w:pPr>
              <w:pStyle w:val="BlockText"/>
              <w:ind w:left="975" w:right="-150"/>
              <w:rPr>
                <w:rFonts w:ascii="Arial" w:hAnsi="Arial" w:cs="Arial"/>
                <w:color w:val="000000"/>
                <w:spacing w:val="0"/>
                <w:sz w:val="16"/>
                <w:szCs w:val="16"/>
                <w:lang w:val="en-GB"/>
              </w:rPr>
            </w:pPr>
            <w:r w:rsidRPr="003B414D">
              <w:rPr>
                <w:rFonts w:ascii="Arial" w:hAnsi="Arial" w:cs="Arial"/>
                <w:color w:val="000000"/>
                <w:spacing w:val="0"/>
                <w:sz w:val="16"/>
                <w:szCs w:val="16"/>
                <w:lang w:val="en-GB"/>
              </w:rPr>
              <w:t xml:space="preserve">   other parties</w:t>
            </w:r>
          </w:p>
        </w:tc>
        <w:tc>
          <w:tcPr>
            <w:tcW w:w="1134" w:type="dxa"/>
            <w:vAlign w:val="bottom"/>
          </w:tcPr>
          <w:p w14:paraId="01C5272E"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rPr>
              <w:t>-</w:t>
            </w:r>
          </w:p>
        </w:tc>
        <w:tc>
          <w:tcPr>
            <w:tcW w:w="1134" w:type="dxa"/>
            <w:vAlign w:val="bottom"/>
          </w:tcPr>
          <w:p w14:paraId="037CCE21"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8</w:t>
            </w:r>
            <w:r w:rsidRPr="00767B5C">
              <w:rPr>
                <w:rFonts w:ascii="Arial" w:hAnsi="Arial" w:cs="Arial"/>
                <w:color w:val="000000"/>
                <w:sz w:val="16"/>
                <w:szCs w:val="16"/>
              </w:rPr>
              <w:t>,</w:t>
            </w:r>
            <w:r w:rsidRPr="00767B5C">
              <w:rPr>
                <w:rFonts w:ascii="Arial" w:hAnsi="Arial" w:cs="Arial"/>
                <w:color w:val="000000"/>
                <w:sz w:val="16"/>
                <w:szCs w:val="16"/>
                <w:lang w:val="en-GB"/>
              </w:rPr>
              <w:t>036</w:t>
            </w:r>
            <w:r w:rsidRPr="00767B5C">
              <w:rPr>
                <w:rFonts w:ascii="Arial" w:hAnsi="Arial" w:cs="Arial"/>
                <w:color w:val="000000"/>
                <w:sz w:val="16"/>
                <w:szCs w:val="16"/>
              </w:rPr>
              <w:t>,</w:t>
            </w:r>
            <w:r w:rsidRPr="00767B5C">
              <w:rPr>
                <w:rFonts w:ascii="Arial" w:hAnsi="Arial" w:cs="Arial"/>
                <w:color w:val="000000"/>
                <w:sz w:val="16"/>
                <w:szCs w:val="16"/>
                <w:lang w:val="en-GB"/>
              </w:rPr>
              <w:t>250</w:t>
            </w:r>
          </w:p>
        </w:tc>
        <w:tc>
          <w:tcPr>
            <w:tcW w:w="1134" w:type="dxa"/>
            <w:vAlign w:val="bottom"/>
          </w:tcPr>
          <w:p w14:paraId="65FC873A"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rPr>
              <w:t>-</w:t>
            </w:r>
          </w:p>
        </w:tc>
        <w:tc>
          <w:tcPr>
            <w:tcW w:w="1276" w:type="dxa"/>
            <w:vAlign w:val="bottom"/>
          </w:tcPr>
          <w:p w14:paraId="23DCB898"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8</w:t>
            </w:r>
            <w:r w:rsidRPr="00767B5C">
              <w:rPr>
                <w:rFonts w:ascii="Arial" w:hAnsi="Arial" w:cs="Arial"/>
                <w:color w:val="000000"/>
                <w:sz w:val="16"/>
                <w:szCs w:val="16"/>
              </w:rPr>
              <w:t>,</w:t>
            </w:r>
            <w:r w:rsidRPr="00767B5C">
              <w:rPr>
                <w:rFonts w:ascii="Arial" w:hAnsi="Arial" w:cs="Arial"/>
                <w:color w:val="000000"/>
                <w:sz w:val="16"/>
                <w:szCs w:val="16"/>
                <w:lang w:val="en-GB"/>
              </w:rPr>
              <w:t>036</w:t>
            </w:r>
            <w:r w:rsidRPr="00767B5C">
              <w:rPr>
                <w:rFonts w:ascii="Arial" w:hAnsi="Arial" w:cs="Arial"/>
                <w:color w:val="000000"/>
                <w:sz w:val="16"/>
                <w:szCs w:val="16"/>
              </w:rPr>
              <w:t>,</w:t>
            </w:r>
            <w:r w:rsidRPr="00767B5C">
              <w:rPr>
                <w:rFonts w:ascii="Arial" w:hAnsi="Arial" w:cs="Arial"/>
                <w:color w:val="000000"/>
                <w:sz w:val="16"/>
                <w:szCs w:val="16"/>
                <w:lang w:val="en-GB"/>
              </w:rPr>
              <w:t>250</w:t>
            </w:r>
          </w:p>
        </w:tc>
        <w:tc>
          <w:tcPr>
            <w:tcW w:w="1276" w:type="dxa"/>
            <w:vAlign w:val="bottom"/>
          </w:tcPr>
          <w:p w14:paraId="65A2656D"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7</w:t>
            </w:r>
            <w:r w:rsidRPr="00767B5C">
              <w:rPr>
                <w:rFonts w:ascii="Arial" w:hAnsi="Arial" w:cs="Arial"/>
                <w:color w:val="000000"/>
                <w:sz w:val="16"/>
                <w:szCs w:val="16"/>
              </w:rPr>
              <w:t>,</w:t>
            </w:r>
            <w:r w:rsidRPr="00767B5C">
              <w:rPr>
                <w:rFonts w:ascii="Arial" w:hAnsi="Arial" w:cs="Arial"/>
                <w:color w:val="000000"/>
                <w:sz w:val="16"/>
                <w:szCs w:val="16"/>
                <w:lang w:val="en-GB"/>
              </w:rPr>
              <w:t>500</w:t>
            </w:r>
            <w:r w:rsidRPr="00767B5C">
              <w:rPr>
                <w:rFonts w:ascii="Arial" w:hAnsi="Arial" w:cs="Arial"/>
                <w:color w:val="000000"/>
                <w:sz w:val="16"/>
                <w:szCs w:val="16"/>
              </w:rPr>
              <w:t>,</w:t>
            </w:r>
            <w:r w:rsidRPr="00767B5C">
              <w:rPr>
                <w:rFonts w:ascii="Arial" w:hAnsi="Arial" w:cs="Arial"/>
                <w:color w:val="000000"/>
                <w:sz w:val="16"/>
                <w:szCs w:val="16"/>
                <w:lang w:val="en-GB"/>
              </w:rPr>
              <w:t>000</w:t>
            </w:r>
          </w:p>
        </w:tc>
      </w:tr>
      <w:tr w:rsidR="00463578" w:rsidRPr="00767B5C" w14:paraId="67815FF9" w14:textId="77777777">
        <w:trPr>
          <w:trHeight w:val="68"/>
        </w:trPr>
        <w:tc>
          <w:tcPr>
            <w:tcW w:w="3499" w:type="dxa"/>
          </w:tcPr>
          <w:p w14:paraId="56E64D4C" w14:textId="77777777" w:rsidR="00463578" w:rsidRPr="003B414D" w:rsidRDefault="00463578">
            <w:pPr>
              <w:pStyle w:val="BlockText"/>
              <w:ind w:left="975" w:right="0"/>
              <w:rPr>
                <w:rFonts w:ascii="Arial" w:hAnsi="Arial" w:cs="Arial"/>
                <w:color w:val="000000"/>
                <w:spacing w:val="0"/>
                <w:sz w:val="16"/>
                <w:szCs w:val="16"/>
                <w:lang w:val="en-GB"/>
              </w:rPr>
            </w:pPr>
            <w:r w:rsidRPr="003B414D">
              <w:rPr>
                <w:rFonts w:ascii="Arial" w:hAnsi="Arial" w:cs="Arial"/>
                <w:color w:val="000000"/>
                <w:spacing w:val="0"/>
                <w:sz w:val="16"/>
                <w:szCs w:val="16"/>
                <w:lang w:val="en-GB"/>
              </w:rPr>
              <w:t>Lease liabilities</w:t>
            </w:r>
          </w:p>
        </w:tc>
        <w:tc>
          <w:tcPr>
            <w:tcW w:w="1134" w:type="dxa"/>
            <w:vAlign w:val="bottom"/>
          </w:tcPr>
          <w:p w14:paraId="5C303BC4"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rPr>
              <w:t>-</w:t>
            </w:r>
          </w:p>
        </w:tc>
        <w:tc>
          <w:tcPr>
            <w:tcW w:w="1134" w:type="dxa"/>
            <w:vAlign w:val="bottom"/>
          </w:tcPr>
          <w:p w14:paraId="4171C244"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727</w:t>
            </w:r>
            <w:r w:rsidRPr="00767B5C">
              <w:rPr>
                <w:rFonts w:ascii="Arial" w:hAnsi="Arial" w:cs="Arial"/>
                <w:color w:val="000000"/>
                <w:sz w:val="16"/>
                <w:szCs w:val="16"/>
              </w:rPr>
              <w:t>,</w:t>
            </w:r>
            <w:r w:rsidRPr="00767B5C">
              <w:rPr>
                <w:rFonts w:ascii="Arial" w:hAnsi="Arial" w:cs="Arial"/>
                <w:color w:val="000000"/>
                <w:sz w:val="16"/>
                <w:szCs w:val="16"/>
                <w:lang w:val="en-GB"/>
              </w:rPr>
              <w:t>600</w:t>
            </w:r>
          </w:p>
        </w:tc>
        <w:tc>
          <w:tcPr>
            <w:tcW w:w="1134" w:type="dxa"/>
            <w:vAlign w:val="bottom"/>
          </w:tcPr>
          <w:p w14:paraId="44369267"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412</w:t>
            </w:r>
            <w:r w:rsidRPr="00767B5C">
              <w:rPr>
                <w:rFonts w:ascii="Arial" w:hAnsi="Arial" w:cs="Arial"/>
                <w:color w:val="000000"/>
                <w:sz w:val="16"/>
                <w:szCs w:val="16"/>
              </w:rPr>
              <w:t>,</w:t>
            </w:r>
            <w:r w:rsidRPr="00767B5C">
              <w:rPr>
                <w:rFonts w:ascii="Arial" w:hAnsi="Arial" w:cs="Arial"/>
                <w:color w:val="000000"/>
                <w:sz w:val="16"/>
                <w:szCs w:val="16"/>
                <w:lang w:val="en-GB"/>
              </w:rPr>
              <w:t>064</w:t>
            </w:r>
          </w:p>
        </w:tc>
        <w:tc>
          <w:tcPr>
            <w:tcW w:w="1276" w:type="dxa"/>
            <w:vAlign w:val="bottom"/>
          </w:tcPr>
          <w:p w14:paraId="7C9B623D"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1</w:t>
            </w:r>
            <w:r w:rsidRPr="00767B5C">
              <w:rPr>
                <w:rFonts w:ascii="Arial" w:hAnsi="Arial" w:cs="Arial"/>
                <w:color w:val="000000"/>
                <w:sz w:val="16"/>
                <w:szCs w:val="16"/>
              </w:rPr>
              <w:t>,</w:t>
            </w:r>
            <w:r w:rsidRPr="00767B5C">
              <w:rPr>
                <w:rFonts w:ascii="Arial" w:hAnsi="Arial" w:cs="Arial"/>
                <w:color w:val="000000"/>
                <w:sz w:val="16"/>
                <w:szCs w:val="16"/>
                <w:lang w:val="en-GB"/>
              </w:rPr>
              <w:t>139</w:t>
            </w:r>
            <w:r w:rsidRPr="00767B5C">
              <w:rPr>
                <w:rFonts w:ascii="Arial" w:hAnsi="Arial" w:cs="Arial"/>
                <w:color w:val="000000"/>
                <w:sz w:val="16"/>
                <w:szCs w:val="16"/>
              </w:rPr>
              <w:t>,</w:t>
            </w:r>
            <w:r w:rsidRPr="00767B5C">
              <w:rPr>
                <w:rFonts w:ascii="Arial" w:hAnsi="Arial" w:cs="Arial"/>
                <w:color w:val="000000"/>
                <w:sz w:val="16"/>
                <w:szCs w:val="16"/>
                <w:lang w:val="en-GB"/>
              </w:rPr>
              <w:t>664</w:t>
            </w:r>
          </w:p>
        </w:tc>
        <w:tc>
          <w:tcPr>
            <w:tcW w:w="1276" w:type="dxa"/>
            <w:vAlign w:val="bottom"/>
          </w:tcPr>
          <w:p w14:paraId="7014C2C8"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1</w:t>
            </w:r>
            <w:r w:rsidRPr="00767B5C">
              <w:rPr>
                <w:rFonts w:ascii="Arial" w:hAnsi="Arial" w:cs="Arial"/>
                <w:color w:val="000000"/>
                <w:sz w:val="16"/>
                <w:szCs w:val="16"/>
              </w:rPr>
              <w:t>,</w:t>
            </w:r>
            <w:r w:rsidRPr="00767B5C">
              <w:rPr>
                <w:rFonts w:ascii="Arial" w:hAnsi="Arial" w:cs="Arial"/>
                <w:color w:val="000000"/>
                <w:sz w:val="16"/>
                <w:szCs w:val="16"/>
                <w:lang w:val="en-GB"/>
              </w:rPr>
              <w:t>095</w:t>
            </w:r>
            <w:r w:rsidRPr="00767B5C">
              <w:rPr>
                <w:rFonts w:ascii="Arial" w:hAnsi="Arial" w:cs="Arial"/>
                <w:color w:val="000000"/>
                <w:sz w:val="16"/>
                <w:szCs w:val="16"/>
              </w:rPr>
              <w:t>,</w:t>
            </w:r>
            <w:r w:rsidRPr="00767B5C">
              <w:rPr>
                <w:rFonts w:ascii="Arial" w:hAnsi="Arial" w:cs="Arial"/>
                <w:color w:val="000000"/>
                <w:sz w:val="16"/>
                <w:szCs w:val="16"/>
                <w:lang w:val="en-GB"/>
              </w:rPr>
              <w:t>472</w:t>
            </w:r>
          </w:p>
        </w:tc>
      </w:tr>
      <w:tr w:rsidR="00463578" w:rsidRPr="00767B5C" w14:paraId="0BA70523" w14:textId="77777777">
        <w:trPr>
          <w:trHeight w:val="68"/>
        </w:trPr>
        <w:tc>
          <w:tcPr>
            <w:tcW w:w="3499" w:type="dxa"/>
          </w:tcPr>
          <w:p w14:paraId="694BD442" w14:textId="77777777" w:rsidR="00463578" w:rsidRPr="003B414D" w:rsidRDefault="00463578">
            <w:pPr>
              <w:pStyle w:val="BlockText"/>
              <w:ind w:left="975" w:right="0"/>
              <w:rPr>
                <w:rFonts w:ascii="Arial" w:hAnsi="Arial" w:cs="Arial"/>
                <w:color w:val="000000"/>
                <w:spacing w:val="0"/>
                <w:sz w:val="16"/>
                <w:szCs w:val="16"/>
                <w:lang w:val="en-GB"/>
              </w:rPr>
            </w:pPr>
            <w:r w:rsidRPr="003B414D">
              <w:rPr>
                <w:rFonts w:ascii="Arial" w:hAnsi="Arial" w:cs="Arial"/>
                <w:color w:val="000000"/>
                <w:spacing w:val="0"/>
                <w:sz w:val="16"/>
                <w:szCs w:val="16"/>
                <w:lang w:val="en-GB"/>
              </w:rPr>
              <w:t>Debentures</w:t>
            </w:r>
          </w:p>
        </w:tc>
        <w:tc>
          <w:tcPr>
            <w:tcW w:w="1134" w:type="dxa"/>
            <w:vAlign w:val="bottom"/>
          </w:tcPr>
          <w:p w14:paraId="1D1ACB09"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rPr>
              <w:t>-</w:t>
            </w:r>
          </w:p>
        </w:tc>
        <w:tc>
          <w:tcPr>
            <w:tcW w:w="1134" w:type="dxa"/>
            <w:vAlign w:val="bottom"/>
          </w:tcPr>
          <w:p w14:paraId="27EBD0B1" w14:textId="77777777" w:rsidR="00463578" w:rsidRPr="00767B5C" w:rsidRDefault="00463578">
            <w:pPr>
              <w:pStyle w:val="BlockText"/>
              <w:ind w:left="0" w:right="-72"/>
              <w:jc w:val="right"/>
              <w:rPr>
                <w:rFonts w:ascii="Arial" w:hAnsi="Arial" w:cs="Arial"/>
                <w:color w:val="000000"/>
                <w:sz w:val="16"/>
                <w:szCs w:val="16"/>
                <w:highlight w:val="yellow"/>
              </w:rPr>
            </w:pPr>
            <w:r w:rsidRPr="00767B5C">
              <w:rPr>
                <w:rFonts w:ascii="Arial" w:hAnsi="Arial" w:cs="Arial"/>
                <w:color w:val="000000"/>
                <w:sz w:val="16"/>
                <w:szCs w:val="16"/>
                <w:lang w:val="en-GB"/>
              </w:rPr>
              <w:t>486</w:t>
            </w:r>
            <w:r w:rsidRPr="00767B5C">
              <w:rPr>
                <w:rFonts w:ascii="Arial" w:hAnsi="Arial" w:cs="Arial"/>
                <w:color w:val="000000"/>
                <w:sz w:val="16"/>
                <w:szCs w:val="16"/>
              </w:rPr>
              <w:t>,</w:t>
            </w:r>
            <w:r w:rsidRPr="00767B5C">
              <w:rPr>
                <w:rFonts w:ascii="Arial" w:hAnsi="Arial" w:cs="Arial"/>
                <w:color w:val="000000"/>
                <w:sz w:val="16"/>
                <w:szCs w:val="16"/>
                <w:lang w:val="en-GB"/>
              </w:rPr>
              <w:t>390</w:t>
            </w:r>
            <w:r w:rsidRPr="00767B5C">
              <w:rPr>
                <w:rFonts w:ascii="Arial" w:hAnsi="Arial" w:cs="Arial"/>
                <w:color w:val="000000"/>
                <w:sz w:val="16"/>
                <w:szCs w:val="16"/>
              </w:rPr>
              <w:t>,</w:t>
            </w:r>
            <w:r w:rsidRPr="00767B5C">
              <w:rPr>
                <w:rFonts w:ascii="Arial" w:hAnsi="Arial" w:cs="Arial"/>
                <w:color w:val="000000"/>
                <w:sz w:val="16"/>
                <w:szCs w:val="16"/>
                <w:lang w:val="en-GB"/>
              </w:rPr>
              <w:t>907</w:t>
            </w:r>
          </w:p>
        </w:tc>
        <w:tc>
          <w:tcPr>
            <w:tcW w:w="1134" w:type="dxa"/>
            <w:vAlign w:val="bottom"/>
          </w:tcPr>
          <w:p w14:paraId="1CB1E787" w14:textId="77777777" w:rsidR="00463578" w:rsidRPr="00767B5C" w:rsidRDefault="00463578">
            <w:pPr>
              <w:pStyle w:val="BlockText"/>
              <w:ind w:left="0" w:right="-72"/>
              <w:jc w:val="right"/>
              <w:rPr>
                <w:rFonts w:ascii="Arial" w:hAnsi="Arial" w:cs="Arial"/>
                <w:color w:val="000000"/>
                <w:sz w:val="16"/>
                <w:szCs w:val="16"/>
                <w:highlight w:val="yellow"/>
              </w:rPr>
            </w:pPr>
            <w:r w:rsidRPr="00767B5C">
              <w:rPr>
                <w:rFonts w:ascii="Arial" w:hAnsi="Arial" w:cs="Arial"/>
                <w:color w:val="000000"/>
                <w:sz w:val="16"/>
                <w:szCs w:val="16"/>
                <w:lang w:val="en-GB"/>
              </w:rPr>
              <w:t>424</w:t>
            </w:r>
            <w:r w:rsidRPr="00767B5C">
              <w:rPr>
                <w:rFonts w:ascii="Arial" w:hAnsi="Arial" w:cs="Arial"/>
                <w:color w:val="000000"/>
                <w:sz w:val="16"/>
                <w:szCs w:val="16"/>
              </w:rPr>
              <w:t>,</w:t>
            </w:r>
            <w:r w:rsidRPr="00767B5C">
              <w:rPr>
                <w:rFonts w:ascii="Arial" w:hAnsi="Arial" w:cs="Arial"/>
                <w:color w:val="000000"/>
                <w:sz w:val="16"/>
                <w:szCs w:val="16"/>
                <w:lang w:val="en-GB"/>
              </w:rPr>
              <w:t>388</w:t>
            </w:r>
            <w:r w:rsidRPr="00767B5C">
              <w:rPr>
                <w:rFonts w:ascii="Arial" w:hAnsi="Arial" w:cs="Arial"/>
                <w:color w:val="000000"/>
                <w:sz w:val="16"/>
                <w:szCs w:val="16"/>
              </w:rPr>
              <w:t>,</w:t>
            </w:r>
            <w:r w:rsidRPr="00767B5C">
              <w:rPr>
                <w:rFonts w:ascii="Arial" w:hAnsi="Arial" w:cs="Arial"/>
                <w:color w:val="000000"/>
                <w:sz w:val="16"/>
                <w:szCs w:val="16"/>
                <w:lang w:val="en-GB"/>
              </w:rPr>
              <w:t>515</w:t>
            </w:r>
          </w:p>
        </w:tc>
        <w:tc>
          <w:tcPr>
            <w:tcW w:w="1276" w:type="dxa"/>
            <w:vAlign w:val="bottom"/>
          </w:tcPr>
          <w:p w14:paraId="700BD59F" w14:textId="77777777" w:rsidR="00463578" w:rsidRPr="00767B5C" w:rsidRDefault="00463578">
            <w:pPr>
              <w:pStyle w:val="BlockText"/>
              <w:ind w:left="0" w:right="-72"/>
              <w:jc w:val="right"/>
              <w:rPr>
                <w:rFonts w:ascii="Arial" w:hAnsi="Arial" w:cs="Arial"/>
                <w:color w:val="000000"/>
                <w:sz w:val="16"/>
                <w:szCs w:val="16"/>
                <w:highlight w:val="yellow"/>
              </w:rPr>
            </w:pPr>
            <w:r w:rsidRPr="00767B5C">
              <w:rPr>
                <w:rFonts w:ascii="Arial" w:hAnsi="Arial" w:cs="Arial"/>
                <w:color w:val="000000"/>
                <w:sz w:val="16"/>
                <w:szCs w:val="16"/>
                <w:lang w:val="en-GB"/>
              </w:rPr>
              <w:t>910</w:t>
            </w:r>
            <w:r w:rsidRPr="00767B5C">
              <w:rPr>
                <w:rFonts w:ascii="Arial" w:hAnsi="Arial" w:cs="Arial"/>
                <w:color w:val="000000"/>
                <w:sz w:val="16"/>
                <w:szCs w:val="16"/>
              </w:rPr>
              <w:t>,</w:t>
            </w:r>
            <w:r w:rsidRPr="00767B5C">
              <w:rPr>
                <w:rFonts w:ascii="Arial" w:hAnsi="Arial" w:cs="Arial"/>
                <w:color w:val="000000"/>
                <w:sz w:val="16"/>
                <w:szCs w:val="16"/>
                <w:lang w:val="en-GB"/>
              </w:rPr>
              <w:t>779</w:t>
            </w:r>
            <w:r w:rsidRPr="00767B5C">
              <w:rPr>
                <w:rFonts w:ascii="Arial" w:hAnsi="Arial" w:cs="Arial"/>
                <w:color w:val="000000"/>
                <w:sz w:val="16"/>
                <w:szCs w:val="16"/>
              </w:rPr>
              <w:t>,</w:t>
            </w:r>
            <w:r w:rsidRPr="00767B5C">
              <w:rPr>
                <w:rFonts w:ascii="Arial" w:hAnsi="Arial" w:cs="Arial"/>
                <w:color w:val="000000"/>
                <w:sz w:val="16"/>
                <w:szCs w:val="16"/>
                <w:lang w:val="en-GB"/>
              </w:rPr>
              <w:t>422</w:t>
            </w:r>
          </w:p>
        </w:tc>
        <w:tc>
          <w:tcPr>
            <w:tcW w:w="1276" w:type="dxa"/>
            <w:vAlign w:val="bottom"/>
          </w:tcPr>
          <w:p w14:paraId="110F1BB7"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850</w:t>
            </w:r>
            <w:r w:rsidRPr="00767B5C">
              <w:rPr>
                <w:rFonts w:ascii="Arial" w:hAnsi="Arial" w:cs="Arial"/>
                <w:color w:val="000000"/>
                <w:sz w:val="16"/>
                <w:szCs w:val="16"/>
              </w:rPr>
              <w:t>,</w:t>
            </w:r>
            <w:r w:rsidRPr="00767B5C">
              <w:rPr>
                <w:rFonts w:ascii="Arial" w:hAnsi="Arial" w:cs="Arial"/>
                <w:color w:val="000000"/>
                <w:sz w:val="16"/>
                <w:szCs w:val="16"/>
                <w:lang w:val="en-GB"/>
              </w:rPr>
              <w:t>110</w:t>
            </w:r>
            <w:r w:rsidRPr="00767B5C">
              <w:rPr>
                <w:rFonts w:ascii="Arial" w:hAnsi="Arial" w:cs="Arial"/>
                <w:color w:val="000000"/>
                <w:sz w:val="16"/>
                <w:szCs w:val="16"/>
              </w:rPr>
              <w:t>,</w:t>
            </w:r>
            <w:r w:rsidRPr="00767B5C">
              <w:rPr>
                <w:rFonts w:ascii="Arial" w:hAnsi="Arial" w:cs="Arial"/>
                <w:color w:val="000000"/>
                <w:sz w:val="16"/>
                <w:szCs w:val="16"/>
                <w:lang w:val="en-GB"/>
              </w:rPr>
              <w:t>440</w:t>
            </w:r>
          </w:p>
        </w:tc>
      </w:tr>
      <w:tr w:rsidR="00463578" w:rsidRPr="00767B5C" w14:paraId="053C78AB" w14:textId="77777777">
        <w:trPr>
          <w:trHeight w:val="68"/>
        </w:trPr>
        <w:tc>
          <w:tcPr>
            <w:tcW w:w="3499" w:type="dxa"/>
          </w:tcPr>
          <w:p w14:paraId="217CD866" w14:textId="77777777" w:rsidR="00463578" w:rsidRPr="003B414D" w:rsidRDefault="00463578">
            <w:pPr>
              <w:pStyle w:val="BlockText"/>
              <w:ind w:left="975" w:right="0"/>
              <w:rPr>
                <w:rFonts w:ascii="Arial" w:hAnsi="Arial" w:cs="Arial"/>
                <w:color w:val="000000"/>
                <w:spacing w:val="0"/>
                <w:sz w:val="16"/>
                <w:szCs w:val="16"/>
                <w:lang w:val="en-GB"/>
              </w:rPr>
            </w:pPr>
            <w:r w:rsidRPr="003B414D">
              <w:rPr>
                <w:rFonts w:ascii="Arial" w:hAnsi="Arial" w:cs="Arial"/>
                <w:color w:val="000000"/>
                <w:spacing w:val="0"/>
                <w:sz w:val="16"/>
                <w:szCs w:val="16"/>
                <w:lang w:val="en-GB"/>
              </w:rPr>
              <w:t>Long-term borrowings from</w:t>
            </w:r>
          </w:p>
          <w:p w14:paraId="4D867BDF" w14:textId="77777777" w:rsidR="00463578" w:rsidRPr="003B414D" w:rsidRDefault="00463578">
            <w:pPr>
              <w:pStyle w:val="BlockText"/>
              <w:ind w:left="975" w:right="0"/>
              <w:rPr>
                <w:rFonts w:ascii="Arial" w:hAnsi="Arial" w:cs="Arial"/>
                <w:color w:val="000000"/>
                <w:spacing w:val="0"/>
                <w:sz w:val="16"/>
                <w:szCs w:val="16"/>
                <w:lang w:val="en-GB"/>
              </w:rPr>
            </w:pPr>
            <w:r w:rsidRPr="003B414D">
              <w:rPr>
                <w:rFonts w:ascii="Arial" w:hAnsi="Arial" w:cs="Arial"/>
                <w:color w:val="000000"/>
                <w:spacing w:val="0"/>
                <w:sz w:val="16"/>
                <w:szCs w:val="16"/>
                <w:lang w:val="en-GB"/>
              </w:rPr>
              <w:t xml:space="preserve">   financial institutions</w:t>
            </w:r>
          </w:p>
        </w:tc>
        <w:tc>
          <w:tcPr>
            <w:tcW w:w="1134" w:type="dxa"/>
            <w:tcBorders>
              <w:bottom w:val="single" w:sz="4" w:space="0" w:color="auto"/>
            </w:tcBorders>
            <w:vAlign w:val="bottom"/>
          </w:tcPr>
          <w:p w14:paraId="3B4B0A68"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rPr>
              <w:t>-</w:t>
            </w:r>
          </w:p>
        </w:tc>
        <w:tc>
          <w:tcPr>
            <w:tcW w:w="1134" w:type="dxa"/>
            <w:tcBorders>
              <w:bottom w:val="single" w:sz="4" w:space="0" w:color="auto"/>
            </w:tcBorders>
            <w:vAlign w:val="bottom"/>
          </w:tcPr>
          <w:p w14:paraId="48DAFCF1"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626</w:t>
            </w:r>
            <w:r w:rsidRPr="00767B5C">
              <w:rPr>
                <w:rFonts w:ascii="Arial" w:hAnsi="Arial" w:cs="Arial"/>
                <w:color w:val="000000"/>
                <w:sz w:val="16"/>
                <w:szCs w:val="16"/>
              </w:rPr>
              <w:t>,</w:t>
            </w:r>
            <w:r w:rsidRPr="00767B5C">
              <w:rPr>
                <w:rFonts w:ascii="Arial" w:hAnsi="Arial" w:cs="Arial"/>
                <w:color w:val="000000"/>
                <w:sz w:val="16"/>
                <w:szCs w:val="16"/>
                <w:lang w:val="en-GB"/>
              </w:rPr>
              <w:t>164</w:t>
            </w:r>
            <w:r w:rsidRPr="00767B5C">
              <w:rPr>
                <w:rFonts w:ascii="Arial" w:hAnsi="Arial" w:cs="Arial"/>
                <w:color w:val="000000"/>
                <w:sz w:val="16"/>
                <w:szCs w:val="16"/>
              </w:rPr>
              <w:t>,</w:t>
            </w:r>
            <w:r w:rsidRPr="00767B5C">
              <w:rPr>
                <w:rFonts w:ascii="Arial" w:hAnsi="Arial" w:cs="Arial"/>
                <w:color w:val="000000"/>
                <w:sz w:val="16"/>
                <w:szCs w:val="16"/>
                <w:lang w:val="en-GB"/>
              </w:rPr>
              <w:t>003</w:t>
            </w:r>
          </w:p>
        </w:tc>
        <w:tc>
          <w:tcPr>
            <w:tcW w:w="1134" w:type="dxa"/>
            <w:tcBorders>
              <w:bottom w:val="single" w:sz="4" w:space="0" w:color="auto"/>
            </w:tcBorders>
            <w:vAlign w:val="bottom"/>
          </w:tcPr>
          <w:p w14:paraId="14267621"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320</w:t>
            </w:r>
            <w:r w:rsidRPr="00767B5C">
              <w:rPr>
                <w:rFonts w:ascii="Arial" w:hAnsi="Arial" w:cs="Arial"/>
                <w:color w:val="000000"/>
                <w:sz w:val="16"/>
                <w:szCs w:val="16"/>
              </w:rPr>
              <w:t>,</w:t>
            </w:r>
            <w:r w:rsidRPr="00767B5C">
              <w:rPr>
                <w:rFonts w:ascii="Arial" w:hAnsi="Arial" w:cs="Arial"/>
                <w:color w:val="000000"/>
                <w:sz w:val="16"/>
                <w:szCs w:val="16"/>
                <w:lang w:val="en-GB"/>
              </w:rPr>
              <w:t>207</w:t>
            </w:r>
            <w:r w:rsidRPr="00767B5C">
              <w:rPr>
                <w:rFonts w:ascii="Arial" w:hAnsi="Arial" w:cs="Arial"/>
                <w:color w:val="000000"/>
                <w:sz w:val="16"/>
                <w:szCs w:val="16"/>
              </w:rPr>
              <w:t>,</w:t>
            </w:r>
            <w:r w:rsidRPr="00767B5C">
              <w:rPr>
                <w:rFonts w:ascii="Arial" w:hAnsi="Arial" w:cs="Arial"/>
                <w:color w:val="000000"/>
                <w:sz w:val="16"/>
                <w:szCs w:val="16"/>
                <w:lang w:val="en-GB"/>
              </w:rPr>
              <w:t>714</w:t>
            </w:r>
          </w:p>
        </w:tc>
        <w:tc>
          <w:tcPr>
            <w:tcW w:w="1276" w:type="dxa"/>
            <w:tcBorders>
              <w:bottom w:val="single" w:sz="4" w:space="0" w:color="auto"/>
            </w:tcBorders>
            <w:vAlign w:val="bottom"/>
          </w:tcPr>
          <w:p w14:paraId="228E9BE5"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946</w:t>
            </w:r>
            <w:r w:rsidRPr="00767B5C">
              <w:rPr>
                <w:rFonts w:ascii="Arial" w:hAnsi="Arial" w:cs="Arial"/>
                <w:color w:val="000000"/>
                <w:sz w:val="16"/>
                <w:szCs w:val="16"/>
              </w:rPr>
              <w:t>,</w:t>
            </w:r>
            <w:r w:rsidRPr="00767B5C">
              <w:rPr>
                <w:rFonts w:ascii="Arial" w:hAnsi="Arial" w:cs="Arial"/>
                <w:color w:val="000000"/>
                <w:sz w:val="16"/>
                <w:szCs w:val="16"/>
                <w:lang w:val="en-GB"/>
              </w:rPr>
              <w:t>371</w:t>
            </w:r>
            <w:r w:rsidRPr="00767B5C">
              <w:rPr>
                <w:rFonts w:ascii="Arial" w:hAnsi="Arial" w:cs="Arial"/>
                <w:color w:val="000000"/>
                <w:sz w:val="16"/>
                <w:szCs w:val="16"/>
              </w:rPr>
              <w:t>,</w:t>
            </w:r>
            <w:r w:rsidRPr="00767B5C">
              <w:rPr>
                <w:rFonts w:ascii="Arial" w:hAnsi="Arial" w:cs="Arial"/>
                <w:color w:val="000000"/>
                <w:sz w:val="16"/>
                <w:szCs w:val="16"/>
                <w:lang w:val="en-GB"/>
              </w:rPr>
              <w:t>717</w:t>
            </w:r>
          </w:p>
        </w:tc>
        <w:tc>
          <w:tcPr>
            <w:tcW w:w="1276" w:type="dxa"/>
            <w:tcBorders>
              <w:bottom w:val="single" w:sz="4" w:space="0" w:color="auto"/>
            </w:tcBorders>
            <w:vAlign w:val="bottom"/>
          </w:tcPr>
          <w:p w14:paraId="53FF53BE" w14:textId="77777777" w:rsidR="00463578" w:rsidRPr="00767B5C" w:rsidRDefault="00463578">
            <w:pPr>
              <w:pStyle w:val="BlockText"/>
              <w:ind w:left="0" w:right="-72"/>
              <w:jc w:val="right"/>
              <w:rPr>
                <w:rFonts w:ascii="Arial" w:hAnsi="Arial" w:cs="Arial"/>
                <w:color w:val="000000"/>
                <w:sz w:val="16"/>
                <w:szCs w:val="16"/>
              </w:rPr>
            </w:pPr>
            <w:r w:rsidRPr="00767B5C">
              <w:rPr>
                <w:rFonts w:ascii="Arial" w:hAnsi="Arial" w:cs="Arial"/>
                <w:color w:val="000000"/>
                <w:sz w:val="16"/>
                <w:szCs w:val="16"/>
                <w:lang w:val="en-GB"/>
              </w:rPr>
              <w:t>885</w:t>
            </w:r>
            <w:r w:rsidRPr="00767B5C">
              <w:rPr>
                <w:rFonts w:ascii="Arial" w:hAnsi="Arial" w:cs="Arial"/>
                <w:color w:val="000000"/>
                <w:sz w:val="16"/>
                <w:szCs w:val="16"/>
              </w:rPr>
              <w:t>,</w:t>
            </w:r>
            <w:r w:rsidRPr="00767B5C">
              <w:rPr>
                <w:rFonts w:ascii="Arial" w:hAnsi="Arial" w:cs="Arial"/>
                <w:color w:val="000000"/>
                <w:sz w:val="16"/>
                <w:szCs w:val="16"/>
                <w:lang w:val="en-GB"/>
              </w:rPr>
              <w:t>688</w:t>
            </w:r>
            <w:r w:rsidRPr="00767B5C">
              <w:rPr>
                <w:rFonts w:ascii="Arial" w:hAnsi="Arial" w:cs="Arial"/>
                <w:color w:val="000000"/>
                <w:sz w:val="16"/>
                <w:szCs w:val="16"/>
              </w:rPr>
              <w:t>,</w:t>
            </w:r>
            <w:r w:rsidRPr="00767B5C">
              <w:rPr>
                <w:rFonts w:ascii="Arial" w:hAnsi="Arial" w:cs="Arial"/>
                <w:color w:val="000000"/>
                <w:sz w:val="16"/>
                <w:szCs w:val="16"/>
                <w:lang w:val="en-GB"/>
              </w:rPr>
              <w:t>714</w:t>
            </w:r>
          </w:p>
        </w:tc>
      </w:tr>
      <w:tr w:rsidR="00463578" w:rsidRPr="00767B5C" w14:paraId="1DF3B86A" w14:textId="77777777">
        <w:trPr>
          <w:trHeight w:val="58"/>
        </w:trPr>
        <w:tc>
          <w:tcPr>
            <w:tcW w:w="3499" w:type="dxa"/>
          </w:tcPr>
          <w:p w14:paraId="7BEDE706" w14:textId="77777777" w:rsidR="00463578" w:rsidRPr="00767B5C" w:rsidRDefault="00463578">
            <w:pPr>
              <w:pStyle w:val="BlockText"/>
              <w:ind w:left="975" w:right="0"/>
              <w:rPr>
                <w:rFonts w:ascii="Arial" w:hAnsi="Arial" w:cs="Arial"/>
                <w:color w:val="000000"/>
                <w:spacing w:val="0"/>
                <w:sz w:val="16"/>
                <w:szCs w:val="16"/>
                <w:lang w:val="en-GB"/>
              </w:rPr>
            </w:pPr>
          </w:p>
        </w:tc>
        <w:tc>
          <w:tcPr>
            <w:tcW w:w="1134" w:type="dxa"/>
            <w:tcBorders>
              <w:top w:val="single" w:sz="4" w:space="0" w:color="auto"/>
            </w:tcBorders>
          </w:tcPr>
          <w:p w14:paraId="70C4C624" w14:textId="77777777" w:rsidR="00463578" w:rsidRPr="00767B5C" w:rsidRDefault="00463578">
            <w:pPr>
              <w:pStyle w:val="BlockText"/>
              <w:ind w:left="0" w:right="-72"/>
              <w:jc w:val="right"/>
              <w:rPr>
                <w:rFonts w:ascii="Arial" w:hAnsi="Arial" w:cs="Arial"/>
                <w:color w:val="000000"/>
                <w:spacing w:val="-4"/>
                <w:sz w:val="16"/>
                <w:szCs w:val="16"/>
                <w:lang w:val="en-GB"/>
              </w:rPr>
            </w:pPr>
          </w:p>
        </w:tc>
        <w:tc>
          <w:tcPr>
            <w:tcW w:w="1134" w:type="dxa"/>
            <w:tcBorders>
              <w:top w:val="single" w:sz="4" w:space="0" w:color="auto"/>
            </w:tcBorders>
            <w:vAlign w:val="bottom"/>
          </w:tcPr>
          <w:p w14:paraId="47F241BF" w14:textId="77777777" w:rsidR="00463578" w:rsidRPr="00767B5C" w:rsidRDefault="00463578">
            <w:pPr>
              <w:pStyle w:val="BlockText"/>
              <w:ind w:left="0" w:right="-72"/>
              <w:jc w:val="right"/>
              <w:rPr>
                <w:rFonts w:ascii="Arial" w:hAnsi="Arial" w:cs="Arial"/>
                <w:color w:val="000000"/>
                <w:spacing w:val="-4"/>
                <w:sz w:val="16"/>
                <w:szCs w:val="16"/>
                <w:lang w:val="en-GB"/>
              </w:rPr>
            </w:pPr>
          </w:p>
        </w:tc>
        <w:tc>
          <w:tcPr>
            <w:tcW w:w="1134" w:type="dxa"/>
            <w:tcBorders>
              <w:top w:val="single" w:sz="4" w:space="0" w:color="auto"/>
            </w:tcBorders>
            <w:vAlign w:val="bottom"/>
          </w:tcPr>
          <w:p w14:paraId="33D1212B" w14:textId="77777777" w:rsidR="00463578" w:rsidRPr="00767B5C" w:rsidRDefault="00463578">
            <w:pPr>
              <w:pStyle w:val="BlockText"/>
              <w:ind w:left="0" w:right="-72"/>
              <w:jc w:val="right"/>
              <w:rPr>
                <w:rFonts w:ascii="Arial" w:hAnsi="Arial" w:cs="Arial"/>
                <w:color w:val="000000"/>
                <w:spacing w:val="-4"/>
                <w:sz w:val="16"/>
                <w:szCs w:val="16"/>
                <w:lang w:val="en-GB"/>
              </w:rPr>
            </w:pPr>
          </w:p>
        </w:tc>
        <w:tc>
          <w:tcPr>
            <w:tcW w:w="1276" w:type="dxa"/>
            <w:tcBorders>
              <w:top w:val="single" w:sz="4" w:space="0" w:color="auto"/>
            </w:tcBorders>
            <w:vAlign w:val="bottom"/>
          </w:tcPr>
          <w:p w14:paraId="78F22DDC" w14:textId="77777777" w:rsidR="00463578" w:rsidRPr="00767B5C" w:rsidRDefault="00463578">
            <w:pPr>
              <w:pStyle w:val="BlockText"/>
              <w:ind w:left="0" w:right="-72"/>
              <w:jc w:val="right"/>
              <w:rPr>
                <w:rFonts w:ascii="Arial" w:hAnsi="Arial" w:cs="Arial"/>
                <w:color w:val="000000"/>
                <w:spacing w:val="-4"/>
                <w:sz w:val="16"/>
                <w:szCs w:val="16"/>
                <w:lang w:val="en-GB"/>
              </w:rPr>
            </w:pPr>
          </w:p>
        </w:tc>
        <w:tc>
          <w:tcPr>
            <w:tcW w:w="1276" w:type="dxa"/>
            <w:tcBorders>
              <w:top w:val="single" w:sz="4" w:space="0" w:color="auto"/>
            </w:tcBorders>
            <w:vAlign w:val="bottom"/>
          </w:tcPr>
          <w:p w14:paraId="7DD63672" w14:textId="77777777" w:rsidR="00463578" w:rsidRPr="00767B5C" w:rsidRDefault="00463578">
            <w:pPr>
              <w:pStyle w:val="BlockText"/>
              <w:ind w:left="0" w:right="-72"/>
              <w:jc w:val="right"/>
              <w:rPr>
                <w:rFonts w:ascii="Arial" w:hAnsi="Arial" w:cs="Arial"/>
                <w:color w:val="000000"/>
                <w:spacing w:val="-4"/>
                <w:sz w:val="16"/>
                <w:szCs w:val="16"/>
                <w:lang w:val="en-GB"/>
              </w:rPr>
            </w:pPr>
          </w:p>
        </w:tc>
      </w:tr>
      <w:tr w:rsidR="00463578" w:rsidRPr="00767B5C" w14:paraId="62A7F6CD" w14:textId="77777777">
        <w:trPr>
          <w:trHeight w:val="68"/>
        </w:trPr>
        <w:tc>
          <w:tcPr>
            <w:tcW w:w="3499" w:type="dxa"/>
          </w:tcPr>
          <w:p w14:paraId="29F67DDF" w14:textId="77777777" w:rsidR="00463578" w:rsidRPr="00767B5C" w:rsidRDefault="00463578">
            <w:pPr>
              <w:pStyle w:val="BlockText"/>
              <w:ind w:left="975" w:right="0"/>
              <w:rPr>
                <w:rFonts w:ascii="Arial" w:hAnsi="Arial" w:cs="Arial"/>
                <w:b/>
                <w:bCs/>
                <w:color w:val="000000"/>
                <w:spacing w:val="0"/>
                <w:sz w:val="16"/>
                <w:szCs w:val="16"/>
                <w:lang w:val="en-GB"/>
              </w:rPr>
            </w:pPr>
            <w:r w:rsidRPr="00767B5C">
              <w:rPr>
                <w:rFonts w:ascii="Arial" w:hAnsi="Arial" w:cs="Arial"/>
                <w:b/>
                <w:bCs/>
                <w:color w:val="000000"/>
                <w:spacing w:val="0"/>
                <w:sz w:val="16"/>
                <w:szCs w:val="16"/>
                <w:lang w:val="en-GB"/>
              </w:rPr>
              <w:t>Total</w:t>
            </w:r>
          </w:p>
        </w:tc>
        <w:tc>
          <w:tcPr>
            <w:tcW w:w="1134" w:type="dxa"/>
            <w:tcBorders>
              <w:bottom w:val="single" w:sz="4" w:space="0" w:color="auto"/>
            </w:tcBorders>
          </w:tcPr>
          <w:p w14:paraId="704792CD" w14:textId="77777777" w:rsidR="00463578" w:rsidRPr="00767B5C" w:rsidRDefault="00463578">
            <w:pPr>
              <w:pStyle w:val="BlockText"/>
              <w:ind w:left="0" w:right="-72"/>
              <w:jc w:val="right"/>
              <w:rPr>
                <w:rFonts w:ascii="Arial" w:hAnsi="Arial" w:cs="Arial"/>
                <w:color w:val="000000"/>
                <w:spacing w:val="-4"/>
                <w:sz w:val="16"/>
                <w:szCs w:val="16"/>
                <w:lang w:val="en-GB"/>
              </w:rPr>
            </w:pPr>
            <w:r w:rsidRPr="00767B5C">
              <w:rPr>
                <w:rFonts w:ascii="Arial" w:hAnsi="Arial" w:cs="Arial"/>
                <w:color w:val="000000"/>
                <w:spacing w:val="-4"/>
                <w:sz w:val="16"/>
                <w:szCs w:val="16"/>
                <w:lang w:val="en-GB"/>
              </w:rPr>
              <w:t>-</w:t>
            </w:r>
          </w:p>
        </w:tc>
        <w:tc>
          <w:tcPr>
            <w:tcW w:w="1134" w:type="dxa"/>
            <w:tcBorders>
              <w:bottom w:val="single" w:sz="4" w:space="0" w:color="auto"/>
            </w:tcBorders>
          </w:tcPr>
          <w:p w14:paraId="04D7A48F" w14:textId="77777777" w:rsidR="00463578" w:rsidRPr="00767B5C" w:rsidRDefault="00463578">
            <w:pPr>
              <w:pStyle w:val="BlockText"/>
              <w:ind w:left="0" w:right="-72"/>
              <w:jc w:val="right"/>
              <w:rPr>
                <w:rFonts w:ascii="Arial" w:hAnsi="Arial" w:cs="Arial"/>
                <w:color w:val="000000"/>
                <w:spacing w:val="-4"/>
                <w:sz w:val="16"/>
                <w:szCs w:val="16"/>
                <w:highlight w:val="yellow"/>
                <w:lang w:val="en-GB"/>
              </w:rPr>
            </w:pPr>
            <w:r w:rsidRPr="00767B5C">
              <w:rPr>
                <w:rFonts w:ascii="Arial" w:hAnsi="Arial" w:cs="Arial"/>
                <w:color w:val="000000"/>
                <w:spacing w:val="-4"/>
                <w:sz w:val="16"/>
                <w:szCs w:val="16"/>
                <w:lang w:val="en-GB"/>
              </w:rPr>
              <w:t>1,255,458,390</w:t>
            </w:r>
          </w:p>
        </w:tc>
        <w:tc>
          <w:tcPr>
            <w:tcW w:w="1134" w:type="dxa"/>
            <w:tcBorders>
              <w:bottom w:val="single" w:sz="4" w:space="0" w:color="auto"/>
            </w:tcBorders>
          </w:tcPr>
          <w:p w14:paraId="5FD0AC95" w14:textId="77777777" w:rsidR="00463578" w:rsidRPr="00767B5C" w:rsidRDefault="00463578">
            <w:pPr>
              <w:pStyle w:val="BlockText"/>
              <w:ind w:left="0" w:right="-72"/>
              <w:jc w:val="right"/>
              <w:rPr>
                <w:rFonts w:ascii="Arial" w:hAnsi="Arial" w:cs="Arial"/>
                <w:color w:val="000000"/>
                <w:spacing w:val="-4"/>
                <w:sz w:val="16"/>
                <w:szCs w:val="16"/>
                <w:highlight w:val="yellow"/>
                <w:lang w:val="en-GB"/>
              </w:rPr>
            </w:pPr>
            <w:r w:rsidRPr="00767B5C">
              <w:rPr>
                <w:rFonts w:ascii="Arial" w:hAnsi="Arial" w:cs="Arial"/>
                <w:color w:val="000000"/>
                <w:spacing w:val="-4"/>
                <w:sz w:val="16"/>
                <w:szCs w:val="16"/>
                <w:lang w:val="en-GB"/>
              </w:rPr>
              <w:t>745,008,293</w:t>
            </w:r>
          </w:p>
        </w:tc>
        <w:tc>
          <w:tcPr>
            <w:tcW w:w="1276" w:type="dxa"/>
            <w:tcBorders>
              <w:bottom w:val="single" w:sz="4" w:space="0" w:color="auto"/>
            </w:tcBorders>
          </w:tcPr>
          <w:p w14:paraId="6379B787" w14:textId="77777777" w:rsidR="00463578" w:rsidRPr="00767B5C" w:rsidRDefault="00463578">
            <w:pPr>
              <w:pStyle w:val="BlockText"/>
              <w:ind w:left="0" w:right="-72"/>
              <w:jc w:val="right"/>
              <w:rPr>
                <w:rFonts w:ascii="Arial" w:hAnsi="Arial" w:cs="Arial"/>
                <w:color w:val="000000"/>
                <w:spacing w:val="-4"/>
                <w:sz w:val="16"/>
                <w:szCs w:val="16"/>
                <w:highlight w:val="yellow"/>
                <w:lang w:val="en-GB"/>
              </w:rPr>
            </w:pPr>
            <w:r w:rsidRPr="00767B5C">
              <w:rPr>
                <w:rFonts w:ascii="Arial" w:hAnsi="Arial" w:cs="Arial"/>
                <w:color w:val="000000"/>
                <w:spacing w:val="-4"/>
                <w:sz w:val="16"/>
                <w:szCs w:val="16"/>
                <w:lang w:val="en-GB"/>
              </w:rPr>
              <w:t>2,000,466,683</w:t>
            </w:r>
          </w:p>
        </w:tc>
        <w:tc>
          <w:tcPr>
            <w:tcW w:w="1276" w:type="dxa"/>
            <w:tcBorders>
              <w:bottom w:val="single" w:sz="4" w:space="0" w:color="auto"/>
            </w:tcBorders>
          </w:tcPr>
          <w:p w14:paraId="4F82A95B" w14:textId="77777777" w:rsidR="00463578" w:rsidRPr="00767B5C" w:rsidRDefault="00463578">
            <w:pPr>
              <w:pStyle w:val="BlockText"/>
              <w:ind w:left="0" w:right="-72"/>
              <w:jc w:val="right"/>
              <w:rPr>
                <w:rFonts w:ascii="Arial" w:hAnsi="Arial" w:cs="Arial"/>
                <w:color w:val="000000"/>
                <w:spacing w:val="-4"/>
                <w:sz w:val="16"/>
                <w:szCs w:val="16"/>
                <w:lang w:val="en-GB"/>
              </w:rPr>
            </w:pPr>
            <w:r w:rsidRPr="00767B5C">
              <w:rPr>
                <w:rFonts w:ascii="Arial" w:hAnsi="Arial" w:cs="Arial"/>
                <w:color w:val="000000"/>
                <w:spacing w:val="-4"/>
                <w:sz w:val="16"/>
                <w:szCs w:val="16"/>
                <w:lang w:val="en-GB"/>
              </w:rPr>
              <w:t>1,878,344,092</w:t>
            </w:r>
          </w:p>
        </w:tc>
      </w:tr>
    </w:tbl>
    <w:p w14:paraId="1C292D31" w14:textId="77777777" w:rsidR="005F73B4" w:rsidRPr="00767B5C" w:rsidRDefault="005F73B4" w:rsidP="005F73B4">
      <w:pPr>
        <w:pStyle w:val="a"/>
        <w:tabs>
          <w:tab w:val="left" w:pos="540"/>
        </w:tabs>
        <w:ind w:right="0"/>
        <w:jc w:val="both"/>
        <w:rPr>
          <w:rFonts w:ascii="Arial" w:hAnsi="Arial" w:cs="Arial"/>
          <w:b/>
          <w:bCs/>
          <w:color w:val="000000"/>
          <w:sz w:val="18"/>
          <w:szCs w:val="18"/>
          <w:lang w:val="en-GB"/>
        </w:rPr>
      </w:pPr>
    </w:p>
    <w:p w14:paraId="675F6044" w14:textId="5DA849EF" w:rsidR="00370F21" w:rsidRPr="00767B5C" w:rsidRDefault="00463578" w:rsidP="001E351C">
      <w:pPr>
        <w:pStyle w:val="a"/>
        <w:tabs>
          <w:tab w:val="left" w:pos="540"/>
        </w:tabs>
        <w:ind w:left="540" w:right="0" w:hanging="540"/>
        <w:jc w:val="both"/>
        <w:rPr>
          <w:rFonts w:ascii="Arial" w:hAnsi="Arial" w:cs="Arial"/>
          <w:b/>
          <w:bCs/>
          <w:color w:val="000000"/>
          <w:sz w:val="18"/>
          <w:szCs w:val="18"/>
          <w:lang w:val="en-GB"/>
        </w:rPr>
      </w:pPr>
      <w:r w:rsidRPr="00767B5C">
        <w:rPr>
          <w:rFonts w:ascii="Arial" w:hAnsi="Arial" w:cs="Arial"/>
          <w:b/>
          <w:bCs/>
          <w:color w:val="000000"/>
          <w:sz w:val="18"/>
          <w:szCs w:val="18"/>
          <w:lang w:val="en-GB"/>
        </w:rPr>
        <w:t>5</w:t>
      </w:r>
      <w:r w:rsidR="00370F21" w:rsidRPr="00767B5C">
        <w:rPr>
          <w:rFonts w:ascii="Arial" w:hAnsi="Arial" w:cs="Arial"/>
          <w:b/>
          <w:bCs/>
          <w:color w:val="000000"/>
          <w:sz w:val="18"/>
          <w:szCs w:val="18"/>
          <w:lang w:val="en-GB"/>
        </w:rPr>
        <w:t>.</w:t>
      </w:r>
      <w:r w:rsidRPr="00767B5C">
        <w:rPr>
          <w:rFonts w:ascii="Arial" w:hAnsi="Arial" w:cs="Arial"/>
          <w:b/>
          <w:bCs/>
          <w:color w:val="000000"/>
          <w:sz w:val="18"/>
          <w:szCs w:val="18"/>
          <w:lang w:val="en-GB"/>
        </w:rPr>
        <w:t>2</w:t>
      </w:r>
      <w:r w:rsidR="00370F21" w:rsidRPr="00767B5C">
        <w:rPr>
          <w:rFonts w:ascii="Arial" w:hAnsi="Arial" w:cs="Arial"/>
          <w:b/>
          <w:bCs/>
          <w:color w:val="000000"/>
          <w:sz w:val="18"/>
          <w:szCs w:val="18"/>
          <w:lang w:val="en-GB"/>
        </w:rPr>
        <w:tab/>
        <w:t>Capital management</w:t>
      </w:r>
    </w:p>
    <w:p w14:paraId="779C530F" w14:textId="77777777" w:rsidR="004F6459" w:rsidRPr="00767B5C" w:rsidRDefault="004F6459" w:rsidP="001E351C">
      <w:pPr>
        <w:pStyle w:val="a"/>
        <w:tabs>
          <w:tab w:val="left" w:pos="1080"/>
        </w:tabs>
        <w:ind w:left="1080" w:right="0" w:hanging="540"/>
        <w:jc w:val="both"/>
        <w:rPr>
          <w:rFonts w:ascii="Arial" w:eastAsia="Arial Unicode MS" w:hAnsi="Arial" w:cs="Arial"/>
          <w:b/>
          <w:bCs/>
          <w:color w:val="000000"/>
          <w:sz w:val="18"/>
          <w:szCs w:val="18"/>
          <w:lang w:val="en-GB"/>
        </w:rPr>
      </w:pPr>
    </w:p>
    <w:p w14:paraId="34B536E2" w14:textId="504F5ECF" w:rsidR="00370F21" w:rsidRPr="00767B5C" w:rsidRDefault="00463578" w:rsidP="001E351C">
      <w:pPr>
        <w:pStyle w:val="a"/>
        <w:ind w:left="1080" w:right="0" w:hanging="540"/>
        <w:jc w:val="both"/>
        <w:rPr>
          <w:rFonts w:ascii="Arial" w:hAnsi="Arial" w:cs="Arial"/>
          <w:b/>
          <w:bCs/>
          <w:color w:val="000000"/>
          <w:sz w:val="18"/>
          <w:szCs w:val="18"/>
          <w:lang w:val="en-GB"/>
        </w:rPr>
      </w:pPr>
      <w:r w:rsidRPr="00767B5C">
        <w:rPr>
          <w:rFonts w:ascii="Arial" w:hAnsi="Arial" w:cs="Arial"/>
          <w:b/>
          <w:bCs/>
          <w:color w:val="000000"/>
          <w:sz w:val="18"/>
          <w:szCs w:val="18"/>
          <w:lang w:val="en-GB"/>
        </w:rPr>
        <w:t>5</w:t>
      </w:r>
      <w:r w:rsidR="00370F21" w:rsidRPr="00767B5C">
        <w:rPr>
          <w:rFonts w:ascii="Arial" w:hAnsi="Arial" w:cs="Arial"/>
          <w:b/>
          <w:bCs/>
          <w:color w:val="000000"/>
          <w:sz w:val="18"/>
          <w:szCs w:val="18"/>
          <w:lang w:val="en-GB"/>
        </w:rPr>
        <w:t>.</w:t>
      </w:r>
      <w:r w:rsidRPr="00767B5C">
        <w:rPr>
          <w:rFonts w:ascii="Arial" w:hAnsi="Arial" w:cs="Arial"/>
          <w:b/>
          <w:bCs/>
          <w:color w:val="000000"/>
          <w:sz w:val="18"/>
          <w:szCs w:val="18"/>
          <w:lang w:val="en-GB"/>
        </w:rPr>
        <w:t>2</w:t>
      </w:r>
      <w:r w:rsidR="00370F21" w:rsidRPr="00767B5C">
        <w:rPr>
          <w:rFonts w:ascii="Arial" w:hAnsi="Arial" w:cs="Arial"/>
          <w:b/>
          <w:bCs/>
          <w:color w:val="000000"/>
          <w:sz w:val="18"/>
          <w:szCs w:val="18"/>
          <w:lang w:val="en-GB"/>
        </w:rPr>
        <w:t>.</w:t>
      </w:r>
      <w:r w:rsidRPr="00767B5C">
        <w:rPr>
          <w:rFonts w:ascii="Arial" w:hAnsi="Arial" w:cs="Arial"/>
          <w:b/>
          <w:bCs/>
          <w:color w:val="000000"/>
          <w:sz w:val="18"/>
          <w:szCs w:val="18"/>
          <w:lang w:val="en-GB"/>
        </w:rPr>
        <w:t>1</w:t>
      </w:r>
      <w:r w:rsidR="00370F21" w:rsidRPr="00767B5C">
        <w:rPr>
          <w:rFonts w:ascii="Arial" w:hAnsi="Arial" w:cs="Arial"/>
          <w:b/>
          <w:bCs/>
          <w:color w:val="000000"/>
          <w:sz w:val="18"/>
          <w:szCs w:val="18"/>
          <w:lang w:val="en-GB"/>
        </w:rPr>
        <w:tab/>
        <w:t>Risk management</w:t>
      </w:r>
    </w:p>
    <w:p w14:paraId="5416B243" w14:textId="05C184E4" w:rsidR="00370F21" w:rsidRPr="00767B5C" w:rsidRDefault="00370F21" w:rsidP="001E351C">
      <w:pPr>
        <w:pStyle w:val="a"/>
        <w:tabs>
          <w:tab w:val="left" w:pos="540"/>
        </w:tabs>
        <w:ind w:left="1080" w:right="0"/>
        <w:jc w:val="both"/>
        <w:rPr>
          <w:rFonts w:ascii="Arial" w:hAnsi="Arial" w:cs="Arial"/>
          <w:b/>
          <w:bCs/>
          <w:color w:val="000000"/>
          <w:sz w:val="18"/>
          <w:szCs w:val="18"/>
          <w:lang w:val="en-GB"/>
        </w:rPr>
      </w:pPr>
    </w:p>
    <w:p w14:paraId="68FC196E" w14:textId="094C7A55" w:rsidR="00370F21" w:rsidRPr="00767B5C" w:rsidRDefault="00370F21" w:rsidP="001E351C">
      <w:pPr>
        <w:ind w:left="1080"/>
        <w:jc w:val="thaiDistribute"/>
        <w:rPr>
          <w:rFonts w:ascii="Arial" w:hAnsi="Arial" w:cs="Arial"/>
          <w:color w:val="000000"/>
          <w:sz w:val="18"/>
          <w:szCs w:val="18"/>
        </w:rPr>
      </w:pPr>
      <w:r w:rsidRPr="00767B5C">
        <w:rPr>
          <w:rFonts w:ascii="Arial" w:hAnsi="Arial" w:cs="Arial"/>
          <w:color w:val="000000"/>
          <w:sz w:val="18"/>
          <w:szCs w:val="18"/>
        </w:rPr>
        <w:t>The objectives when managing capital are to:</w:t>
      </w:r>
    </w:p>
    <w:p w14:paraId="55FDBD7C" w14:textId="77777777" w:rsidR="001E351C" w:rsidRPr="00767B5C" w:rsidRDefault="001E351C" w:rsidP="001E351C">
      <w:pPr>
        <w:ind w:left="1080"/>
        <w:jc w:val="thaiDistribute"/>
        <w:rPr>
          <w:rFonts w:ascii="Arial" w:hAnsi="Arial" w:cs="Arial"/>
          <w:color w:val="000000"/>
          <w:sz w:val="18"/>
          <w:szCs w:val="18"/>
        </w:rPr>
      </w:pPr>
    </w:p>
    <w:p w14:paraId="2A68725F" w14:textId="77777777" w:rsidR="00370F21" w:rsidRPr="00767B5C" w:rsidRDefault="00370F21" w:rsidP="001E351C">
      <w:pPr>
        <w:pStyle w:val="ListParagraph"/>
        <w:numPr>
          <w:ilvl w:val="0"/>
          <w:numId w:val="8"/>
        </w:numPr>
        <w:spacing w:after="0" w:line="240" w:lineRule="auto"/>
        <w:ind w:left="1440"/>
        <w:jc w:val="thaiDistribute"/>
        <w:rPr>
          <w:rFonts w:ascii="Arial" w:hAnsi="Arial" w:cs="Arial"/>
          <w:color w:val="000000"/>
          <w:sz w:val="18"/>
          <w:szCs w:val="18"/>
        </w:rPr>
      </w:pPr>
      <w:r w:rsidRPr="00767B5C">
        <w:rPr>
          <w:rFonts w:ascii="Arial" w:eastAsia="Times New Roman" w:hAnsi="Arial" w:cs="Arial"/>
          <w:color w:val="000000"/>
          <w:spacing w:val="-2"/>
          <w:sz w:val="18"/>
          <w:szCs w:val="18"/>
          <w:lang w:val="en-GB"/>
        </w:rPr>
        <w:t>safeguard their ability to continue as a going concern, to provide returns for shareholders and benefits</w:t>
      </w:r>
      <w:r w:rsidRPr="00767B5C">
        <w:rPr>
          <w:rFonts w:ascii="Arial" w:hAnsi="Arial" w:cs="Arial"/>
          <w:color w:val="000000"/>
          <w:spacing w:val="-2"/>
          <w:sz w:val="18"/>
          <w:szCs w:val="18"/>
        </w:rPr>
        <w:t xml:space="preserve"> for </w:t>
      </w:r>
      <w:r w:rsidRPr="00767B5C">
        <w:rPr>
          <w:rFonts w:ascii="Arial" w:hAnsi="Arial" w:cs="Arial"/>
          <w:color w:val="000000"/>
          <w:sz w:val="18"/>
          <w:szCs w:val="18"/>
        </w:rPr>
        <w:t>other stakeholders, and</w:t>
      </w:r>
    </w:p>
    <w:p w14:paraId="03F85F16" w14:textId="77777777" w:rsidR="00370F21" w:rsidRPr="00767B5C" w:rsidRDefault="00370F21" w:rsidP="001E351C">
      <w:pPr>
        <w:pStyle w:val="ListParagraph"/>
        <w:numPr>
          <w:ilvl w:val="0"/>
          <w:numId w:val="8"/>
        </w:numPr>
        <w:spacing w:after="0" w:line="240" w:lineRule="auto"/>
        <w:ind w:left="1440"/>
        <w:jc w:val="thaiDistribute"/>
        <w:rPr>
          <w:rFonts w:ascii="Arial" w:hAnsi="Arial" w:cs="Arial"/>
          <w:color w:val="000000"/>
          <w:sz w:val="18"/>
          <w:szCs w:val="18"/>
        </w:rPr>
      </w:pPr>
      <w:r w:rsidRPr="00767B5C">
        <w:rPr>
          <w:rFonts w:ascii="Arial" w:hAnsi="Arial" w:cs="Arial"/>
          <w:color w:val="000000"/>
          <w:sz w:val="18"/>
          <w:szCs w:val="18"/>
        </w:rPr>
        <w:t>maintain an optimal capital structure to reduce the cost of capital</w:t>
      </w:r>
    </w:p>
    <w:p w14:paraId="6A6487C9" w14:textId="77777777" w:rsidR="00370F21" w:rsidRPr="00767B5C" w:rsidRDefault="00370F21" w:rsidP="001E351C">
      <w:pPr>
        <w:ind w:left="1080"/>
        <w:jc w:val="thaiDistribute"/>
        <w:rPr>
          <w:rFonts w:ascii="Arial" w:hAnsi="Arial" w:cs="Arial"/>
          <w:color w:val="000000"/>
          <w:sz w:val="18"/>
          <w:szCs w:val="18"/>
        </w:rPr>
      </w:pPr>
    </w:p>
    <w:p w14:paraId="2DBA1E16" w14:textId="522A727D" w:rsidR="00370F21" w:rsidRPr="00767B5C" w:rsidRDefault="00E3770E" w:rsidP="001E351C">
      <w:pPr>
        <w:ind w:left="1080"/>
        <w:jc w:val="thaiDistribute"/>
        <w:rPr>
          <w:rFonts w:ascii="Arial" w:hAnsi="Arial" w:cs="Arial"/>
          <w:color w:val="000000"/>
          <w:sz w:val="18"/>
          <w:szCs w:val="18"/>
        </w:rPr>
      </w:pPr>
      <w:r w:rsidRPr="00767B5C">
        <w:rPr>
          <w:rFonts w:ascii="Arial" w:hAnsi="Arial" w:cs="Arial"/>
          <w:color w:val="000000"/>
          <w:sz w:val="18"/>
          <w:szCs w:val="18"/>
        </w:rPr>
        <w:t>In order to maintain or adjust the capital structure, the Group may adjust the amount of dividends paid to shareholders, return capital to shareholders, issue new shares or sell assets to reduce debt.</w:t>
      </w:r>
    </w:p>
    <w:p w14:paraId="0BF771FB" w14:textId="2EDC5C03" w:rsidR="00274E65" w:rsidRPr="00767B5C" w:rsidRDefault="00274E65" w:rsidP="001E351C">
      <w:pPr>
        <w:ind w:left="1080"/>
        <w:jc w:val="thaiDistribute"/>
        <w:rPr>
          <w:rFonts w:ascii="Arial" w:hAnsi="Arial" w:cs="Arial"/>
          <w:color w:val="000000"/>
          <w:sz w:val="18"/>
          <w:szCs w:val="18"/>
          <w:cs/>
        </w:rPr>
      </w:pPr>
    </w:p>
    <w:p w14:paraId="2636F7F3" w14:textId="0CA2B096" w:rsidR="00274E65" w:rsidRPr="00767B5C" w:rsidRDefault="00274E65" w:rsidP="001E351C">
      <w:pPr>
        <w:keepNext/>
        <w:keepLines/>
        <w:ind w:left="1080"/>
        <w:outlineLvl w:val="3"/>
        <w:rPr>
          <w:rFonts w:ascii="Arial" w:eastAsia="Arial" w:hAnsi="Arial" w:cs="Arial"/>
          <w:b/>
          <w:i/>
          <w:iCs/>
          <w:color w:val="000000"/>
          <w:sz w:val="18"/>
          <w:szCs w:val="18"/>
          <w:lang w:val="en-US" w:eastAsia="en-GB"/>
        </w:rPr>
      </w:pPr>
      <w:r w:rsidRPr="00767B5C">
        <w:rPr>
          <w:rFonts w:ascii="Arial" w:eastAsia="Arial" w:hAnsi="Arial" w:cs="Arial"/>
          <w:b/>
          <w:i/>
          <w:iCs/>
          <w:color w:val="000000"/>
          <w:sz w:val="18"/>
          <w:szCs w:val="18"/>
          <w:lang w:val="en-US" w:eastAsia="en-GB"/>
        </w:rPr>
        <w:t>Loan covenants</w:t>
      </w:r>
    </w:p>
    <w:p w14:paraId="77D11D2A" w14:textId="77777777" w:rsidR="00E3770E" w:rsidRPr="00767B5C" w:rsidRDefault="00E3770E" w:rsidP="001E351C">
      <w:pPr>
        <w:tabs>
          <w:tab w:val="left" w:pos="1891"/>
        </w:tabs>
        <w:ind w:left="1080"/>
        <w:jc w:val="thaiDistribute"/>
        <w:rPr>
          <w:rFonts w:ascii="Arial" w:eastAsia="Calibri" w:hAnsi="Arial" w:cs="Arial"/>
          <w:color w:val="000000"/>
          <w:sz w:val="18"/>
          <w:szCs w:val="18"/>
          <w:lang w:val="en-US" w:bidi="ar-SA"/>
        </w:rPr>
      </w:pPr>
    </w:p>
    <w:p w14:paraId="56C2B0E9" w14:textId="08A6B9B8" w:rsidR="00274E65" w:rsidRPr="00767B5C" w:rsidRDefault="00E3770E" w:rsidP="001E351C">
      <w:pPr>
        <w:tabs>
          <w:tab w:val="left" w:pos="1891"/>
        </w:tabs>
        <w:ind w:left="1080"/>
        <w:jc w:val="thaiDistribute"/>
        <w:rPr>
          <w:rFonts w:ascii="Arial" w:eastAsia="Calibri" w:hAnsi="Arial" w:cs="Arial"/>
          <w:color w:val="000000"/>
          <w:spacing w:val="-6"/>
          <w:sz w:val="18"/>
          <w:szCs w:val="18"/>
          <w:lang w:val="en-US" w:bidi="ar-SA"/>
        </w:rPr>
      </w:pPr>
      <w:r w:rsidRPr="00767B5C">
        <w:rPr>
          <w:rFonts w:ascii="Arial" w:eastAsia="Calibri" w:hAnsi="Arial" w:cs="Arial"/>
          <w:color w:val="000000"/>
          <w:sz w:val="18"/>
          <w:szCs w:val="18"/>
          <w:lang w:val="en-US" w:bidi="ar-SA"/>
        </w:rPr>
        <w:t>Under the terms of the Group’s major borrowing facilities, the Group is required to comply with the loan covenants. The Group has complied with these covenants throughout the reporting period.</w:t>
      </w:r>
    </w:p>
    <w:p w14:paraId="49FFB46D" w14:textId="77777777" w:rsidR="0055411E" w:rsidRPr="00767B5C" w:rsidRDefault="0055411E" w:rsidP="00D373F5">
      <w:pPr>
        <w:rPr>
          <w:rFonts w:ascii="Arial" w:hAnsi="Arial" w:cs="Arial"/>
          <w:color w:val="000000"/>
          <w:sz w:val="18"/>
          <w:szCs w:val="18"/>
        </w:rPr>
      </w:pPr>
    </w:p>
    <w:p w14:paraId="267AD4B2" w14:textId="77777777" w:rsidR="00DC43DB" w:rsidRPr="00767B5C" w:rsidRDefault="00DC43DB" w:rsidP="00D373F5">
      <w:pPr>
        <w:rPr>
          <w:rFonts w:ascii="Arial" w:hAnsi="Arial" w:cs="Arial"/>
          <w:color w:val="000000"/>
          <w:sz w:val="18"/>
          <w:szCs w:val="1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DE5450" w:rsidRPr="00767B5C" w14:paraId="51806595" w14:textId="77777777" w:rsidTr="00F27B94">
        <w:trPr>
          <w:trHeight w:val="386"/>
        </w:trPr>
        <w:tc>
          <w:tcPr>
            <w:tcW w:w="9461" w:type="dxa"/>
            <w:vAlign w:val="center"/>
          </w:tcPr>
          <w:p w14:paraId="7381B16C" w14:textId="642E3015" w:rsidR="00DE5450" w:rsidRPr="00767B5C" w:rsidRDefault="00463578" w:rsidP="007F20E0">
            <w:pPr>
              <w:tabs>
                <w:tab w:val="left" w:pos="522"/>
              </w:tabs>
              <w:ind w:left="432" w:hanging="536"/>
              <w:jc w:val="thaiDistribute"/>
              <w:rPr>
                <w:rFonts w:ascii="Arial" w:eastAsia="Arial Unicode MS" w:hAnsi="Arial" w:cs="Arial"/>
                <w:b/>
                <w:bCs/>
                <w:color w:val="000000"/>
                <w:sz w:val="18"/>
                <w:szCs w:val="18"/>
                <w:cs/>
              </w:rPr>
            </w:pPr>
            <w:bookmarkStart w:id="6" w:name="FairValue"/>
            <w:bookmarkEnd w:id="6"/>
            <w:r w:rsidRPr="00767B5C">
              <w:rPr>
                <w:rFonts w:ascii="Arial" w:eastAsia="Arial Unicode MS" w:hAnsi="Arial" w:cs="Arial"/>
                <w:b/>
                <w:bCs/>
                <w:color w:val="000000"/>
                <w:sz w:val="18"/>
                <w:szCs w:val="18"/>
              </w:rPr>
              <w:t>6</w:t>
            </w:r>
            <w:r w:rsidR="00DE5450" w:rsidRPr="00767B5C">
              <w:rPr>
                <w:rFonts w:ascii="Arial" w:eastAsia="Arial Unicode MS" w:hAnsi="Arial" w:cs="Arial"/>
                <w:b/>
                <w:bCs/>
                <w:color w:val="000000"/>
                <w:sz w:val="18"/>
                <w:szCs w:val="18"/>
              </w:rPr>
              <w:tab/>
              <w:t>Fair value</w:t>
            </w:r>
          </w:p>
        </w:tc>
      </w:tr>
    </w:tbl>
    <w:p w14:paraId="45C5EDF4" w14:textId="4F42AF80" w:rsidR="00DE5450" w:rsidRPr="00767B5C" w:rsidRDefault="00DE5450" w:rsidP="00DE5450">
      <w:pPr>
        <w:jc w:val="both"/>
        <w:rPr>
          <w:rFonts w:ascii="Arial" w:eastAsia="Arial Unicode MS" w:hAnsi="Arial" w:cs="Arial"/>
          <w:color w:val="000000"/>
          <w:sz w:val="18"/>
          <w:szCs w:val="18"/>
        </w:rPr>
      </w:pPr>
    </w:p>
    <w:p w14:paraId="5C4C7E77" w14:textId="79DD2E03" w:rsidR="00826940" w:rsidRPr="00767B5C" w:rsidRDefault="00826940" w:rsidP="00826940">
      <w:pPr>
        <w:jc w:val="both"/>
        <w:rPr>
          <w:rFonts w:ascii="Arial" w:eastAsia="Arial Unicode MS" w:hAnsi="Arial" w:cs="Arial"/>
          <w:color w:val="000000"/>
          <w:spacing w:val="-4"/>
          <w:sz w:val="18"/>
          <w:szCs w:val="18"/>
        </w:rPr>
      </w:pPr>
      <w:r w:rsidRPr="00767B5C">
        <w:rPr>
          <w:rFonts w:ascii="Arial" w:eastAsia="Arial Unicode MS" w:hAnsi="Arial" w:cs="Arial"/>
          <w:color w:val="000000"/>
          <w:spacing w:val="-4"/>
          <w:sz w:val="18"/>
          <w:szCs w:val="18"/>
        </w:rPr>
        <w:t>The following table shows fair value and carrying amount of financial assets</w:t>
      </w:r>
      <w:r w:rsidR="00DA6FA6" w:rsidRPr="00767B5C">
        <w:rPr>
          <w:rFonts w:ascii="Arial" w:eastAsia="Arial Unicode MS" w:hAnsi="Arial" w:cs="Arial"/>
          <w:color w:val="000000"/>
          <w:spacing w:val="-4"/>
          <w:sz w:val="18"/>
          <w:szCs w:val="18"/>
          <w:cs/>
        </w:rPr>
        <w:t xml:space="preserve"> </w:t>
      </w:r>
      <w:r w:rsidR="00DA6FA6" w:rsidRPr="00767B5C">
        <w:rPr>
          <w:rFonts w:ascii="Arial" w:eastAsia="Arial Unicode MS" w:hAnsi="Arial" w:cs="Arial"/>
          <w:color w:val="000000"/>
          <w:spacing w:val="-4"/>
          <w:sz w:val="18"/>
          <w:szCs w:val="18"/>
          <w:lang w:val="en-US"/>
        </w:rPr>
        <w:t>and</w:t>
      </w:r>
      <w:r w:rsidRPr="00767B5C">
        <w:rPr>
          <w:rFonts w:ascii="Arial" w:eastAsia="Arial Unicode MS" w:hAnsi="Arial" w:cs="Arial"/>
          <w:color w:val="000000"/>
          <w:spacing w:val="-4"/>
          <w:sz w:val="18"/>
          <w:szCs w:val="18"/>
        </w:rPr>
        <w:t xml:space="preserve"> financial liabilities that are not measured at fair value by category, excluding those with the carrying amount approximates fair value.</w:t>
      </w:r>
    </w:p>
    <w:p w14:paraId="158961F4" w14:textId="77777777" w:rsidR="00C12271" w:rsidRPr="00767B5C" w:rsidRDefault="00C12271" w:rsidP="00C12271">
      <w:pPr>
        <w:jc w:val="thaiDistribute"/>
        <w:rPr>
          <w:rFonts w:ascii="Arial" w:eastAsia="Arial Unicode MS" w:hAnsi="Arial" w:cs="Arial"/>
          <w:color w:val="000000"/>
          <w:sz w:val="18"/>
          <w:szCs w:val="18"/>
        </w:rPr>
      </w:pPr>
    </w:p>
    <w:tbl>
      <w:tblPr>
        <w:tblW w:w="0" w:type="auto"/>
        <w:tblInd w:w="108" w:type="dxa"/>
        <w:tblLayout w:type="fixed"/>
        <w:tblLook w:val="04A0" w:firstRow="1" w:lastRow="0" w:firstColumn="1" w:lastColumn="0" w:noHBand="0" w:noVBand="1"/>
      </w:tblPr>
      <w:tblGrid>
        <w:gridCol w:w="3544"/>
        <w:gridCol w:w="1481"/>
        <w:gridCol w:w="1481"/>
        <w:gridCol w:w="1481"/>
        <w:gridCol w:w="1481"/>
      </w:tblGrid>
      <w:tr w:rsidR="00C12271" w:rsidRPr="00767B5C" w14:paraId="7C0FD1AA" w14:textId="77777777" w:rsidTr="00F27B94">
        <w:trPr>
          <w:cantSplit/>
        </w:trPr>
        <w:tc>
          <w:tcPr>
            <w:tcW w:w="3544" w:type="dxa"/>
          </w:tcPr>
          <w:p w14:paraId="527F98F1" w14:textId="77777777" w:rsidR="00C12271" w:rsidRPr="00767B5C" w:rsidRDefault="00C12271" w:rsidP="00C12271">
            <w:pPr>
              <w:autoSpaceDE w:val="0"/>
              <w:autoSpaceDN w:val="0"/>
              <w:adjustRightInd w:val="0"/>
              <w:ind w:left="-72" w:right="-72"/>
              <w:rPr>
                <w:rFonts w:ascii="Arial" w:eastAsia="Arial Unicode MS" w:hAnsi="Arial" w:cs="Arial"/>
                <w:color w:val="000000"/>
                <w:sz w:val="18"/>
                <w:szCs w:val="18"/>
                <w:lang w:bidi="ar-SA"/>
              </w:rPr>
            </w:pPr>
          </w:p>
        </w:tc>
        <w:tc>
          <w:tcPr>
            <w:tcW w:w="5924" w:type="dxa"/>
            <w:gridSpan w:val="4"/>
            <w:tcBorders>
              <w:left w:val="nil"/>
              <w:bottom w:val="single" w:sz="4" w:space="0" w:color="auto"/>
              <w:right w:val="nil"/>
            </w:tcBorders>
            <w:vAlign w:val="bottom"/>
            <w:hideMark/>
          </w:tcPr>
          <w:p w14:paraId="251D9CA9" w14:textId="79D8B7DA" w:rsidR="00C12271" w:rsidRPr="00767B5C" w:rsidRDefault="00C12271" w:rsidP="00631C35">
            <w:pPr>
              <w:ind w:right="-72"/>
              <w:jc w:val="center"/>
              <w:rPr>
                <w:rFonts w:ascii="Arial" w:eastAsia="Arial" w:hAnsi="Arial" w:cs="Arial"/>
                <w:b/>
                <w:bCs/>
                <w:color w:val="000000"/>
                <w:sz w:val="18"/>
                <w:szCs w:val="18"/>
                <w:lang w:val="en-US" w:bidi="ar-SA"/>
              </w:rPr>
            </w:pPr>
            <w:r w:rsidRPr="00767B5C">
              <w:rPr>
                <w:rFonts w:ascii="Arial" w:eastAsia="Arial" w:hAnsi="Arial" w:cs="Arial"/>
                <w:b/>
                <w:bCs/>
                <w:color w:val="000000"/>
                <w:sz w:val="18"/>
                <w:szCs w:val="18"/>
                <w:lang w:val="en-US" w:bidi="ar-SA"/>
              </w:rPr>
              <w:t>Consolidated and Separate</w:t>
            </w:r>
            <w:r w:rsidR="00631C35" w:rsidRPr="00767B5C">
              <w:rPr>
                <w:rFonts w:ascii="Arial" w:eastAsia="Arial" w:hAnsi="Arial" w:cs="Arial"/>
                <w:b/>
                <w:bCs/>
                <w:color w:val="000000"/>
                <w:sz w:val="18"/>
                <w:szCs w:val="22"/>
                <w:cs/>
                <w:lang w:val="en-US"/>
              </w:rPr>
              <w:t xml:space="preserve"> </w:t>
            </w:r>
            <w:r w:rsidRPr="00767B5C">
              <w:rPr>
                <w:rFonts w:ascii="Arial" w:eastAsia="Arial" w:hAnsi="Arial" w:cs="Arial"/>
                <w:b/>
                <w:bCs/>
                <w:color w:val="000000"/>
                <w:sz w:val="18"/>
                <w:szCs w:val="18"/>
                <w:lang w:val="en-US" w:bidi="ar-SA"/>
              </w:rPr>
              <w:t>financial statements</w:t>
            </w:r>
          </w:p>
        </w:tc>
      </w:tr>
      <w:tr w:rsidR="00631C35" w:rsidRPr="00767B5C" w14:paraId="7FFD3E4D" w14:textId="77777777" w:rsidTr="00F27B94">
        <w:trPr>
          <w:cantSplit/>
        </w:trPr>
        <w:tc>
          <w:tcPr>
            <w:tcW w:w="3544" w:type="dxa"/>
          </w:tcPr>
          <w:p w14:paraId="05EB5189" w14:textId="77777777" w:rsidR="00631C35" w:rsidRPr="00767B5C" w:rsidRDefault="00631C35" w:rsidP="00C12271">
            <w:pPr>
              <w:autoSpaceDE w:val="0"/>
              <w:autoSpaceDN w:val="0"/>
              <w:adjustRightInd w:val="0"/>
              <w:ind w:left="-72" w:right="-72"/>
              <w:rPr>
                <w:rFonts w:ascii="Arial" w:eastAsia="Arial Unicode MS" w:hAnsi="Arial" w:cs="Arial"/>
                <w:color w:val="000000"/>
                <w:sz w:val="18"/>
                <w:szCs w:val="18"/>
                <w:rtl/>
                <w:lang w:val="en-US" w:bidi="ar-SA"/>
              </w:rPr>
            </w:pPr>
          </w:p>
        </w:tc>
        <w:tc>
          <w:tcPr>
            <w:tcW w:w="2962" w:type="dxa"/>
            <w:gridSpan w:val="2"/>
            <w:tcBorders>
              <w:top w:val="single" w:sz="4" w:space="0" w:color="auto"/>
              <w:bottom w:val="single" w:sz="4" w:space="0" w:color="auto"/>
            </w:tcBorders>
            <w:vAlign w:val="bottom"/>
            <w:hideMark/>
          </w:tcPr>
          <w:p w14:paraId="56FF38C0" w14:textId="14F998EE" w:rsidR="00631C35" w:rsidRPr="00767B5C" w:rsidRDefault="00631C35" w:rsidP="00CE6C24">
            <w:pPr>
              <w:autoSpaceDE w:val="0"/>
              <w:autoSpaceDN w:val="0"/>
              <w:adjustRightInd w:val="0"/>
              <w:ind w:right="-72"/>
              <w:jc w:val="center"/>
              <w:rPr>
                <w:rFonts w:ascii="Arial" w:eastAsia="Arial Unicode MS" w:hAnsi="Arial" w:cs="Arial"/>
                <w:b/>
                <w:bCs/>
                <w:color w:val="000000"/>
                <w:sz w:val="18"/>
                <w:szCs w:val="18"/>
                <w:lang w:val="en-US"/>
              </w:rPr>
            </w:pPr>
            <w:r w:rsidRPr="00767B5C">
              <w:rPr>
                <w:rFonts w:ascii="Arial" w:eastAsia="Arial Unicode MS" w:hAnsi="Arial" w:cs="Arial"/>
                <w:b/>
                <w:bCs/>
                <w:color w:val="000000"/>
                <w:sz w:val="18"/>
                <w:szCs w:val="18"/>
                <w:lang w:val="en-US"/>
              </w:rPr>
              <w:t>Carrying</w:t>
            </w:r>
            <w:r w:rsidRPr="00767B5C">
              <w:rPr>
                <w:rFonts w:ascii="Arial" w:eastAsia="Arial Unicode MS" w:hAnsi="Arial" w:cs="Arial"/>
                <w:b/>
                <w:bCs/>
                <w:color w:val="000000"/>
                <w:sz w:val="18"/>
                <w:szCs w:val="18"/>
                <w:cs/>
                <w:lang w:val="en-US"/>
              </w:rPr>
              <w:t xml:space="preserve"> </w:t>
            </w:r>
            <w:r w:rsidRPr="00767B5C">
              <w:rPr>
                <w:rFonts w:ascii="Arial" w:eastAsia="Arial Unicode MS" w:hAnsi="Arial" w:cs="Arial"/>
                <w:b/>
                <w:bCs/>
                <w:color w:val="000000"/>
                <w:sz w:val="18"/>
                <w:szCs w:val="18"/>
                <w:lang w:val="en-US"/>
              </w:rPr>
              <w:t>amount</w:t>
            </w:r>
          </w:p>
        </w:tc>
        <w:tc>
          <w:tcPr>
            <w:tcW w:w="2962" w:type="dxa"/>
            <w:gridSpan w:val="2"/>
            <w:tcBorders>
              <w:top w:val="single" w:sz="4" w:space="0" w:color="auto"/>
              <w:bottom w:val="single" w:sz="4" w:space="0" w:color="auto"/>
            </w:tcBorders>
            <w:vAlign w:val="bottom"/>
          </w:tcPr>
          <w:p w14:paraId="338E952A" w14:textId="77777777" w:rsidR="00631C35" w:rsidRPr="00767B5C" w:rsidRDefault="00631C35" w:rsidP="00631C35">
            <w:pPr>
              <w:autoSpaceDE w:val="0"/>
              <w:autoSpaceDN w:val="0"/>
              <w:adjustRightInd w:val="0"/>
              <w:ind w:right="-72"/>
              <w:jc w:val="center"/>
              <w:rPr>
                <w:rFonts w:ascii="Arial" w:eastAsia="Arial Unicode MS" w:hAnsi="Arial" w:cs="Arial"/>
                <w:b/>
                <w:bCs/>
                <w:color w:val="000000"/>
                <w:sz w:val="18"/>
                <w:szCs w:val="18"/>
                <w:lang w:val="en-US"/>
              </w:rPr>
            </w:pPr>
            <w:r w:rsidRPr="00767B5C">
              <w:rPr>
                <w:rFonts w:ascii="Arial" w:eastAsia="Arial Unicode MS" w:hAnsi="Arial" w:cs="Arial"/>
                <w:b/>
                <w:bCs/>
                <w:color w:val="000000"/>
                <w:sz w:val="18"/>
                <w:szCs w:val="18"/>
                <w:lang w:val="en-US"/>
              </w:rPr>
              <w:t>Fair value</w:t>
            </w:r>
          </w:p>
        </w:tc>
      </w:tr>
      <w:tr w:rsidR="00463578" w:rsidRPr="00767B5C" w14:paraId="2AD64145" w14:textId="77777777" w:rsidTr="00F27B94">
        <w:trPr>
          <w:cantSplit/>
          <w:trHeight w:val="143"/>
        </w:trPr>
        <w:tc>
          <w:tcPr>
            <w:tcW w:w="3544" w:type="dxa"/>
          </w:tcPr>
          <w:p w14:paraId="2A5D2030" w14:textId="77777777" w:rsidR="00463578" w:rsidRPr="00767B5C" w:rsidRDefault="00463578" w:rsidP="00463578">
            <w:pPr>
              <w:autoSpaceDE w:val="0"/>
              <w:autoSpaceDN w:val="0"/>
              <w:adjustRightInd w:val="0"/>
              <w:ind w:left="-72" w:right="-72"/>
              <w:rPr>
                <w:rFonts w:ascii="Arial" w:eastAsia="Arial Unicode MS" w:hAnsi="Arial" w:cs="Arial"/>
                <w:color w:val="000000"/>
                <w:sz w:val="18"/>
                <w:szCs w:val="18"/>
                <w:lang w:val="en-US"/>
              </w:rPr>
            </w:pPr>
          </w:p>
        </w:tc>
        <w:tc>
          <w:tcPr>
            <w:tcW w:w="1481" w:type="dxa"/>
            <w:tcBorders>
              <w:top w:val="single" w:sz="4" w:space="0" w:color="auto"/>
            </w:tcBorders>
            <w:vAlign w:val="bottom"/>
          </w:tcPr>
          <w:p w14:paraId="51A88C55" w14:textId="47F766C3" w:rsidR="00463578" w:rsidRPr="00767B5C" w:rsidRDefault="00463578" w:rsidP="00463578">
            <w:pPr>
              <w:ind w:left="-109" w:right="-72"/>
              <w:jc w:val="right"/>
              <w:rPr>
                <w:rFonts w:ascii="Arial" w:eastAsia="Arial Unicode MS" w:hAnsi="Arial" w:cs="Arial"/>
                <w:b/>
                <w:bCs/>
                <w:color w:val="000000"/>
                <w:sz w:val="18"/>
                <w:szCs w:val="18"/>
                <w:cs/>
                <w:lang w:val="en-US"/>
              </w:rPr>
            </w:pPr>
            <w:r w:rsidRPr="00767B5C">
              <w:rPr>
                <w:rFonts w:ascii="Arial" w:eastAsia="Arial Unicode MS" w:hAnsi="Arial" w:cs="Arial"/>
                <w:b/>
                <w:bCs/>
                <w:color w:val="000000"/>
                <w:sz w:val="18"/>
                <w:szCs w:val="18"/>
              </w:rPr>
              <w:t>2025</w:t>
            </w:r>
          </w:p>
        </w:tc>
        <w:tc>
          <w:tcPr>
            <w:tcW w:w="1481" w:type="dxa"/>
            <w:tcBorders>
              <w:top w:val="single" w:sz="4" w:space="0" w:color="auto"/>
            </w:tcBorders>
            <w:vAlign w:val="bottom"/>
          </w:tcPr>
          <w:p w14:paraId="4A1C69E0" w14:textId="73205D24" w:rsidR="00463578" w:rsidRPr="00767B5C" w:rsidRDefault="00463578" w:rsidP="00463578">
            <w:pPr>
              <w:ind w:left="-109" w:right="-72"/>
              <w:jc w:val="right"/>
              <w:rPr>
                <w:rFonts w:ascii="Arial" w:eastAsia="Arial Unicode MS" w:hAnsi="Arial" w:cs="Arial"/>
                <w:b/>
                <w:bCs/>
                <w:color w:val="000000"/>
                <w:sz w:val="18"/>
                <w:szCs w:val="18"/>
                <w:cs/>
                <w:lang w:val="en-US"/>
              </w:rPr>
            </w:pPr>
            <w:r w:rsidRPr="00767B5C">
              <w:rPr>
                <w:rFonts w:ascii="Arial" w:eastAsia="Arial Unicode MS" w:hAnsi="Arial" w:cs="Arial"/>
                <w:b/>
                <w:bCs/>
                <w:color w:val="000000"/>
                <w:sz w:val="18"/>
                <w:szCs w:val="18"/>
              </w:rPr>
              <w:t>2024</w:t>
            </w:r>
          </w:p>
        </w:tc>
        <w:tc>
          <w:tcPr>
            <w:tcW w:w="1481" w:type="dxa"/>
            <w:tcBorders>
              <w:top w:val="single" w:sz="4" w:space="0" w:color="auto"/>
            </w:tcBorders>
            <w:vAlign w:val="bottom"/>
          </w:tcPr>
          <w:p w14:paraId="3F169DC7" w14:textId="77FF1805" w:rsidR="00463578" w:rsidRPr="00767B5C" w:rsidRDefault="00463578" w:rsidP="00463578">
            <w:pPr>
              <w:ind w:left="-109" w:right="-72"/>
              <w:jc w:val="right"/>
              <w:rPr>
                <w:rFonts w:ascii="Arial" w:eastAsia="Arial Unicode MS" w:hAnsi="Arial" w:cs="Arial"/>
                <w:b/>
                <w:bCs/>
                <w:color w:val="000000"/>
                <w:sz w:val="18"/>
                <w:szCs w:val="18"/>
                <w:cs/>
                <w:lang w:val="en-US"/>
              </w:rPr>
            </w:pPr>
            <w:r w:rsidRPr="00767B5C">
              <w:rPr>
                <w:rFonts w:ascii="Arial" w:eastAsia="Arial Unicode MS" w:hAnsi="Arial" w:cs="Arial"/>
                <w:b/>
                <w:bCs/>
                <w:color w:val="000000"/>
                <w:sz w:val="18"/>
                <w:szCs w:val="18"/>
              </w:rPr>
              <w:t>2025</w:t>
            </w:r>
          </w:p>
        </w:tc>
        <w:tc>
          <w:tcPr>
            <w:tcW w:w="1481" w:type="dxa"/>
            <w:tcBorders>
              <w:top w:val="single" w:sz="4" w:space="0" w:color="auto"/>
              <w:right w:val="nil"/>
            </w:tcBorders>
            <w:vAlign w:val="bottom"/>
          </w:tcPr>
          <w:p w14:paraId="61AFA83E" w14:textId="12BAA7A2" w:rsidR="00463578" w:rsidRPr="00767B5C" w:rsidRDefault="00463578" w:rsidP="00463578">
            <w:pPr>
              <w:ind w:right="-72"/>
              <w:jc w:val="right"/>
              <w:rPr>
                <w:rFonts w:ascii="Arial" w:eastAsia="Arial Unicode MS" w:hAnsi="Arial" w:cs="Arial"/>
                <w:b/>
                <w:bCs/>
                <w:color w:val="000000"/>
                <w:sz w:val="18"/>
                <w:szCs w:val="18"/>
                <w:lang w:val="en-US"/>
              </w:rPr>
            </w:pPr>
            <w:r w:rsidRPr="00767B5C">
              <w:rPr>
                <w:rFonts w:ascii="Arial" w:eastAsia="Arial Unicode MS" w:hAnsi="Arial" w:cs="Arial"/>
                <w:b/>
                <w:bCs/>
                <w:color w:val="000000"/>
                <w:sz w:val="18"/>
                <w:szCs w:val="18"/>
              </w:rPr>
              <w:t>2024</w:t>
            </w:r>
          </w:p>
        </w:tc>
      </w:tr>
      <w:tr w:rsidR="00463578" w:rsidRPr="00767B5C" w14:paraId="5823ED83" w14:textId="77777777" w:rsidTr="00F27B94">
        <w:trPr>
          <w:cantSplit/>
        </w:trPr>
        <w:tc>
          <w:tcPr>
            <w:tcW w:w="3544" w:type="dxa"/>
          </w:tcPr>
          <w:p w14:paraId="314C0C34" w14:textId="77777777" w:rsidR="00463578" w:rsidRPr="00767B5C" w:rsidRDefault="00463578" w:rsidP="00463578">
            <w:pPr>
              <w:autoSpaceDE w:val="0"/>
              <w:autoSpaceDN w:val="0"/>
              <w:adjustRightInd w:val="0"/>
              <w:ind w:left="-72" w:right="-72"/>
              <w:rPr>
                <w:rFonts w:ascii="Arial" w:eastAsia="Arial Unicode MS" w:hAnsi="Arial" w:cs="Arial"/>
                <w:color w:val="000000"/>
                <w:sz w:val="18"/>
                <w:szCs w:val="18"/>
                <w:lang w:val="en-US"/>
              </w:rPr>
            </w:pPr>
          </w:p>
        </w:tc>
        <w:tc>
          <w:tcPr>
            <w:tcW w:w="1481" w:type="dxa"/>
            <w:tcBorders>
              <w:bottom w:val="single" w:sz="4" w:space="0" w:color="auto"/>
            </w:tcBorders>
            <w:vAlign w:val="bottom"/>
            <w:hideMark/>
          </w:tcPr>
          <w:p w14:paraId="61D85145" w14:textId="0D9C3BE9" w:rsidR="00463578" w:rsidRPr="00767B5C" w:rsidRDefault="00463578" w:rsidP="00463578">
            <w:pPr>
              <w:ind w:left="-109" w:right="-72"/>
              <w:jc w:val="right"/>
              <w:rPr>
                <w:rFonts w:ascii="Arial" w:eastAsia="Arial Unicode MS" w:hAnsi="Arial" w:cs="Arial"/>
                <w:b/>
                <w:bCs/>
                <w:color w:val="000000"/>
                <w:sz w:val="18"/>
                <w:szCs w:val="18"/>
                <w:cs/>
                <w:lang w:val="en-US"/>
              </w:rPr>
            </w:pPr>
            <w:r w:rsidRPr="00767B5C">
              <w:rPr>
                <w:rFonts w:ascii="Arial" w:eastAsia="Arial Unicode MS" w:hAnsi="Arial" w:cs="Arial"/>
                <w:b/>
                <w:bCs/>
                <w:color w:val="000000"/>
                <w:sz w:val="18"/>
                <w:szCs w:val="18"/>
                <w:lang w:val="en-US"/>
              </w:rPr>
              <w:t>Baht</w:t>
            </w:r>
          </w:p>
        </w:tc>
        <w:tc>
          <w:tcPr>
            <w:tcW w:w="1481" w:type="dxa"/>
            <w:tcBorders>
              <w:bottom w:val="single" w:sz="4" w:space="0" w:color="auto"/>
            </w:tcBorders>
            <w:vAlign w:val="bottom"/>
          </w:tcPr>
          <w:p w14:paraId="42B2A027" w14:textId="55D3C8FA" w:rsidR="00463578" w:rsidRPr="00767B5C" w:rsidRDefault="00463578" w:rsidP="00463578">
            <w:pPr>
              <w:ind w:left="-109" w:right="-72"/>
              <w:jc w:val="right"/>
              <w:rPr>
                <w:rFonts w:ascii="Arial" w:eastAsia="Arial Unicode MS" w:hAnsi="Arial" w:cs="Arial"/>
                <w:b/>
                <w:bCs/>
                <w:color w:val="000000"/>
                <w:sz w:val="18"/>
                <w:szCs w:val="18"/>
                <w:cs/>
                <w:lang w:val="en-US"/>
              </w:rPr>
            </w:pPr>
            <w:r w:rsidRPr="00767B5C">
              <w:rPr>
                <w:rFonts w:ascii="Arial" w:eastAsia="Arial Unicode MS" w:hAnsi="Arial" w:cs="Arial"/>
                <w:b/>
                <w:bCs/>
                <w:color w:val="000000"/>
                <w:sz w:val="18"/>
                <w:szCs w:val="18"/>
                <w:lang w:val="en-US"/>
              </w:rPr>
              <w:t>Baht</w:t>
            </w:r>
          </w:p>
        </w:tc>
        <w:tc>
          <w:tcPr>
            <w:tcW w:w="1481" w:type="dxa"/>
            <w:tcBorders>
              <w:bottom w:val="single" w:sz="4" w:space="0" w:color="auto"/>
            </w:tcBorders>
            <w:vAlign w:val="bottom"/>
          </w:tcPr>
          <w:p w14:paraId="4D7D0706" w14:textId="1ABD3C68" w:rsidR="00463578" w:rsidRPr="00767B5C" w:rsidRDefault="00463578" w:rsidP="00463578">
            <w:pPr>
              <w:ind w:left="-109" w:right="-72"/>
              <w:jc w:val="right"/>
              <w:rPr>
                <w:rFonts w:ascii="Arial" w:eastAsia="Arial Unicode MS" w:hAnsi="Arial" w:cs="Arial"/>
                <w:b/>
                <w:bCs/>
                <w:color w:val="000000"/>
                <w:sz w:val="18"/>
                <w:szCs w:val="18"/>
                <w:cs/>
                <w:lang w:val="en-US"/>
              </w:rPr>
            </w:pPr>
            <w:r w:rsidRPr="00767B5C">
              <w:rPr>
                <w:rFonts w:ascii="Arial" w:eastAsia="Arial Unicode MS" w:hAnsi="Arial" w:cs="Arial"/>
                <w:b/>
                <w:bCs/>
                <w:color w:val="000000"/>
                <w:sz w:val="18"/>
                <w:szCs w:val="18"/>
                <w:lang w:val="en-US"/>
              </w:rPr>
              <w:t>Baht</w:t>
            </w:r>
          </w:p>
        </w:tc>
        <w:tc>
          <w:tcPr>
            <w:tcW w:w="1481" w:type="dxa"/>
            <w:tcBorders>
              <w:bottom w:val="single" w:sz="4" w:space="0" w:color="auto"/>
              <w:right w:val="nil"/>
            </w:tcBorders>
            <w:vAlign w:val="bottom"/>
            <w:hideMark/>
          </w:tcPr>
          <w:p w14:paraId="50834CBE" w14:textId="10932CA5" w:rsidR="00463578" w:rsidRPr="00767B5C" w:rsidRDefault="00463578" w:rsidP="00463578">
            <w:pPr>
              <w:ind w:right="-72"/>
              <w:jc w:val="right"/>
              <w:rPr>
                <w:rFonts w:ascii="Arial" w:eastAsia="Arial Unicode MS" w:hAnsi="Arial" w:cs="Arial"/>
                <w:b/>
                <w:bCs/>
                <w:color w:val="000000"/>
                <w:sz w:val="18"/>
                <w:szCs w:val="18"/>
                <w:lang w:val="en-US"/>
              </w:rPr>
            </w:pPr>
            <w:r w:rsidRPr="00767B5C">
              <w:rPr>
                <w:rFonts w:ascii="Arial" w:eastAsia="Arial Unicode MS" w:hAnsi="Arial" w:cs="Arial"/>
                <w:b/>
                <w:bCs/>
                <w:color w:val="000000"/>
                <w:sz w:val="18"/>
                <w:szCs w:val="18"/>
                <w:lang w:val="en-US"/>
              </w:rPr>
              <w:t>Baht</w:t>
            </w:r>
          </w:p>
        </w:tc>
      </w:tr>
      <w:tr w:rsidR="00463578" w:rsidRPr="00767B5C" w14:paraId="1598F75B" w14:textId="77777777" w:rsidTr="00F27B94">
        <w:trPr>
          <w:cantSplit/>
          <w:trHeight w:val="73"/>
        </w:trPr>
        <w:tc>
          <w:tcPr>
            <w:tcW w:w="3544" w:type="dxa"/>
            <w:vAlign w:val="bottom"/>
          </w:tcPr>
          <w:p w14:paraId="755BA848" w14:textId="77777777" w:rsidR="00463578" w:rsidRPr="00767B5C" w:rsidRDefault="00463578" w:rsidP="00463578">
            <w:pPr>
              <w:ind w:left="37" w:hanging="109"/>
              <w:rPr>
                <w:rFonts w:ascii="Arial" w:eastAsia="Arial Unicode MS" w:hAnsi="Arial" w:cs="Arial"/>
                <w:color w:val="000000"/>
                <w:sz w:val="18"/>
                <w:szCs w:val="18"/>
                <w:lang w:val="en-US"/>
              </w:rPr>
            </w:pPr>
          </w:p>
        </w:tc>
        <w:tc>
          <w:tcPr>
            <w:tcW w:w="1481" w:type="dxa"/>
            <w:tcBorders>
              <w:top w:val="single" w:sz="4" w:space="0" w:color="auto"/>
            </w:tcBorders>
            <w:vAlign w:val="bottom"/>
          </w:tcPr>
          <w:p w14:paraId="07DC25D9" w14:textId="77777777" w:rsidR="00463578" w:rsidRPr="00767B5C" w:rsidRDefault="00463578" w:rsidP="00463578">
            <w:pPr>
              <w:ind w:left="-109" w:right="-72"/>
              <w:jc w:val="right"/>
              <w:rPr>
                <w:rFonts w:ascii="Arial" w:eastAsia="Arial Unicode MS" w:hAnsi="Arial" w:cs="Arial"/>
                <w:color w:val="000000"/>
                <w:sz w:val="18"/>
                <w:szCs w:val="18"/>
                <w:rtl/>
                <w:cs/>
                <w:lang w:val="en-US" w:bidi="ar-SA"/>
              </w:rPr>
            </w:pPr>
          </w:p>
        </w:tc>
        <w:tc>
          <w:tcPr>
            <w:tcW w:w="1481" w:type="dxa"/>
            <w:tcBorders>
              <w:top w:val="single" w:sz="4" w:space="0" w:color="auto"/>
            </w:tcBorders>
            <w:vAlign w:val="bottom"/>
          </w:tcPr>
          <w:p w14:paraId="23A49CB9" w14:textId="77777777" w:rsidR="00463578" w:rsidRPr="00767B5C" w:rsidRDefault="00463578" w:rsidP="00463578">
            <w:pPr>
              <w:ind w:left="-109" w:right="-72"/>
              <w:jc w:val="right"/>
              <w:rPr>
                <w:rFonts w:ascii="Arial" w:eastAsia="Arial Unicode MS" w:hAnsi="Arial" w:cs="Arial"/>
                <w:color w:val="000000"/>
                <w:sz w:val="18"/>
                <w:szCs w:val="18"/>
                <w:rtl/>
                <w:cs/>
                <w:lang w:val="en-US" w:bidi="ar-SA"/>
              </w:rPr>
            </w:pPr>
          </w:p>
        </w:tc>
        <w:tc>
          <w:tcPr>
            <w:tcW w:w="1481" w:type="dxa"/>
            <w:tcBorders>
              <w:top w:val="single" w:sz="4" w:space="0" w:color="auto"/>
            </w:tcBorders>
            <w:vAlign w:val="bottom"/>
          </w:tcPr>
          <w:p w14:paraId="5853CF5C" w14:textId="790D21F1" w:rsidR="00463578" w:rsidRPr="00767B5C" w:rsidRDefault="00463578" w:rsidP="00463578">
            <w:pPr>
              <w:ind w:left="-109" w:right="-72"/>
              <w:jc w:val="right"/>
              <w:rPr>
                <w:rFonts w:ascii="Arial" w:eastAsia="Arial Unicode MS" w:hAnsi="Arial" w:cs="Arial"/>
                <w:color w:val="000000"/>
                <w:sz w:val="18"/>
                <w:szCs w:val="18"/>
                <w:rtl/>
                <w:cs/>
                <w:lang w:val="en-US" w:bidi="ar-SA"/>
              </w:rPr>
            </w:pPr>
          </w:p>
        </w:tc>
        <w:tc>
          <w:tcPr>
            <w:tcW w:w="1481" w:type="dxa"/>
            <w:tcBorders>
              <w:top w:val="single" w:sz="4" w:space="0" w:color="auto"/>
              <w:right w:val="nil"/>
            </w:tcBorders>
            <w:vAlign w:val="bottom"/>
          </w:tcPr>
          <w:p w14:paraId="2246EA58" w14:textId="77777777" w:rsidR="00463578" w:rsidRPr="00767B5C" w:rsidRDefault="00463578" w:rsidP="00463578">
            <w:pPr>
              <w:autoSpaceDE w:val="0"/>
              <w:autoSpaceDN w:val="0"/>
              <w:adjustRightInd w:val="0"/>
              <w:ind w:right="-72"/>
              <w:jc w:val="right"/>
              <w:rPr>
                <w:rFonts w:ascii="Arial" w:eastAsia="Arial Unicode MS" w:hAnsi="Arial" w:cs="Arial"/>
                <w:color w:val="000000"/>
                <w:sz w:val="18"/>
                <w:szCs w:val="18"/>
                <w:lang w:val="en-US" w:bidi="ar-SA"/>
              </w:rPr>
            </w:pPr>
          </w:p>
        </w:tc>
      </w:tr>
      <w:tr w:rsidR="00463578" w:rsidRPr="00767B5C" w14:paraId="0DE18FF6" w14:textId="77777777" w:rsidTr="00DA1E2E">
        <w:trPr>
          <w:cantSplit/>
          <w:trHeight w:val="131"/>
        </w:trPr>
        <w:tc>
          <w:tcPr>
            <w:tcW w:w="3544" w:type="dxa"/>
            <w:vAlign w:val="bottom"/>
            <w:hideMark/>
          </w:tcPr>
          <w:p w14:paraId="2856192E" w14:textId="77777777" w:rsidR="00463578" w:rsidRPr="00767B5C" w:rsidRDefault="00463578" w:rsidP="00463578">
            <w:pPr>
              <w:ind w:left="-101"/>
              <w:rPr>
                <w:rFonts w:ascii="Arial" w:eastAsia="Arial Unicode MS" w:hAnsi="Arial" w:cs="Arial"/>
                <w:color w:val="000000"/>
                <w:sz w:val="18"/>
                <w:szCs w:val="18"/>
                <w:lang w:val="en-US"/>
              </w:rPr>
            </w:pPr>
            <w:r w:rsidRPr="00767B5C">
              <w:rPr>
                <w:rFonts w:ascii="Arial" w:eastAsia="Arial Unicode MS" w:hAnsi="Arial" w:cs="Arial"/>
                <w:color w:val="000000"/>
                <w:sz w:val="18"/>
                <w:szCs w:val="18"/>
                <w:lang w:val="en-US"/>
              </w:rPr>
              <w:t>Debentures</w:t>
            </w:r>
          </w:p>
        </w:tc>
        <w:tc>
          <w:tcPr>
            <w:tcW w:w="1481" w:type="dxa"/>
            <w:vAlign w:val="bottom"/>
          </w:tcPr>
          <w:p w14:paraId="366FEEFD" w14:textId="51B0D0E3" w:rsidR="00463578" w:rsidRPr="00767B5C" w:rsidRDefault="00AD369A" w:rsidP="00463578">
            <w:pPr>
              <w:ind w:left="-109" w:right="-72"/>
              <w:jc w:val="right"/>
              <w:rPr>
                <w:rFonts w:ascii="Arial" w:eastAsia="Arial Unicode MS" w:hAnsi="Arial" w:cs="Arial"/>
                <w:color w:val="000000"/>
                <w:sz w:val="18"/>
                <w:szCs w:val="18"/>
                <w:lang w:bidi="ar-SA"/>
              </w:rPr>
            </w:pPr>
            <w:r w:rsidRPr="00767B5C">
              <w:rPr>
                <w:rFonts w:ascii="Arial" w:eastAsia="Arial Unicode MS" w:hAnsi="Arial" w:cs="Arial"/>
                <w:color w:val="000000"/>
                <w:sz w:val="18"/>
                <w:szCs w:val="18"/>
                <w:lang w:bidi="ar-SA"/>
              </w:rPr>
              <w:t>751,777</w:t>
            </w:r>
            <w:r w:rsidR="00932AB0" w:rsidRPr="00767B5C">
              <w:rPr>
                <w:rFonts w:ascii="Arial" w:eastAsia="Arial Unicode MS" w:hAnsi="Arial" w:cs="Arial"/>
                <w:color w:val="000000"/>
                <w:sz w:val="18"/>
                <w:szCs w:val="18"/>
                <w:lang w:bidi="ar-SA"/>
              </w:rPr>
              <w:t>,667</w:t>
            </w:r>
          </w:p>
        </w:tc>
        <w:tc>
          <w:tcPr>
            <w:tcW w:w="1481" w:type="dxa"/>
            <w:vAlign w:val="bottom"/>
          </w:tcPr>
          <w:p w14:paraId="7F303FD1" w14:textId="6B7C4EB5" w:rsidR="00463578" w:rsidRPr="00767B5C" w:rsidRDefault="00463578" w:rsidP="00463578">
            <w:pPr>
              <w:ind w:left="-109" w:right="-72"/>
              <w:jc w:val="right"/>
              <w:rPr>
                <w:rFonts w:ascii="Arial" w:eastAsia="Arial Unicode MS" w:hAnsi="Arial" w:cs="Arial"/>
                <w:color w:val="000000"/>
                <w:sz w:val="18"/>
                <w:szCs w:val="18"/>
                <w:lang w:bidi="ar-SA"/>
              </w:rPr>
            </w:pPr>
            <w:r w:rsidRPr="00767B5C">
              <w:rPr>
                <w:rFonts w:ascii="Arial" w:eastAsia="Arial Unicode MS" w:hAnsi="Arial" w:cs="Arial"/>
                <w:color w:val="000000"/>
                <w:sz w:val="18"/>
                <w:szCs w:val="18"/>
                <w:lang w:bidi="ar-SA"/>
              </w:rPr>
              <w:t>850,110,440</w:t>
            </w:r>
          </w:p>
        </w:tc>
        <w:tc>
          <w:tcPr>
            <w:tcW w:w="1481" w:type="dxa"/>
          </w:tcPr>
          <w:p w14:paraId="0A10B941" w14:textId="346398A9" w:rsidR="00463578" w:rsidRPr="00767B5C" w:rsidRDefault="00932AB0" w:rsidP="00463578">
            <w:pPr>
              <w:ind w:left="-109" w:right="-72"/>
              <w:jc w:val="right"/>
              <w:rPr>
                <w:rFonts w:ascii="Arial" w:eastAsia="Arial Unicode MS" w:hAnsi="Arial" w:cs="Arial"/>
                <w:color w:val="000000"/>
                <w:sz w:val="18"/>
                <w:szCs w:val="18"/>
                <w:lang w:bidi="ar-SA"/>
              </w:rPr>
            </w:pPr>
            <w:r w:rsidRPr="00767B5C">
              <w:rPr>
                <w:rFonts w:ascii="Arial" w:eastAsia="Arial Unicode MS" w:hAnsi="Arial" w:cs="Arial"/>
                <w:color w:val="000000"/>
                <w:sz w:val="18"/>
                <w:szCs w:val="18"/>
                <w:lang w:bidi="ar-SA"/>
              </w:rPr>
              <w:t>757</w:t>
            </w:r>
            <w:r w:rsidR="003B67A7" w:rsidRPr="00767B5C">
              <w:rPr>
                <w:rFonts w:ascii="Arial" w:eastAsia="Arial Unicode MS" w:hAnsi="Arial" w:cs="Arial"/>
                <w:color w:val="000000"/>
                <w:sz w:val="18"/>
                <w:szCs w:val="18"/>
                <w:lang w:bidi="ar-SA"/>
              </w:rPr>
              <w:t>,228,646</w:t>
            </w:r>
          </w:p>
        </w:tc>
        <w:tc>
          <w:tcPr>
            <w:tcW w:w="1481" w:type="dxa"/>
            <w:tcBorders>
              <w:top w:val="nil"/>
              <w:bottom w:val="nil"/>
              <w:right w:val="nil"/>
            </w:tcBorders>
          </w:tcPr>
          <w:p w14:paraId="3E9FA74A" w14:textId="083179EA" w:rsidR="00463578" w:rsidRPr="00767B5C" w:rsidRDefault="00463578" w:rsidP="00463578">
            <w:pPr>
              <w:ind w:left="-132" w:right="-72"/>
              <w:jc w:val="right"/>
              <w:rPr>
                <w:rFonts w:ascii="Arial" w:eastAsia="Arial Unicode MS" w:hAnsi="Arial" w:cs="Arial"/>
                <w:color w:val="000000"/>
                <w:sz w:val="18"/>
                <w:szCs w:val="18"/>
                <w:cs/>
                <w:lang w:val="en-US"/>
              </w:rPr>
            </w:pPr>
            <w:r w:rsidRPr="00767B5C">
              <w:rPr>
                <w:rFonts w:ascii="Arial" w:eastAsia="Arial Unicode MS" w:hAnsi="Arial" w:cs="Arial"/>
                <w:color w:val="000000"/>
                <w:sz w:val="18"/>
                <w:szCs w:val="18"/>
                <w:lang w:bidi="ar-SA"/>
              </w:rPr>
              <w:t>846,676,402</w:t>
            </w:r>
          </w:p>
        </w:tc>
      </w:tr>
      <w:tr w:rsidR="00DA1E2E" w:rsidRPr="00767B5C" w14:paraId="26A52E65" w14:textId="77777777" w:rsidTr="00F27B94">
        <w:trPr>
          <w:cantSplit/>
          <w:trHeight w:val="131"/>
        </w:trPr>
        <w:tc>
          <w:tcPr>
            <w:tcW w:w="3544" w:type="dxa"/>
            <w:vAlign w:val="bottom"/>
          </w:tcPr>
          <w:p w14:paraId="7318CF72" w14:textId="59D0F911" w:rsidR="00DA1E2E" w:rsidRPr="00767B5C" w:rsidRDefault="00DA1E2E" w:rsidP="00463578">
            <w:pPr>
              <w:ind w:left="-101"/>
              <w:rPr>
                <w:rFonts w:ascii="Arial" w:eastAsia="Arial Unicode MS" w:hAnsi="Arial" w:cs="Arial"/>
                <w:color w:val="000000"/>
                <w:sz w:val="18"/>
                <w:szCs w:val="22"/>
              </w:rPr>
            </w:pPr>
            <w:r w:rsidRPr="00767B5C">
              <w:rPr>
                <w:rFonts w:ascii="Arial" w:eastAsia="Arial Unicode MS" w:hAnsi="Arial" w:cs="Arial"/>
                <w:color w:val="000000"/>
                <w:sz w:val="18"/>
                <w:szCs w:val="22"/>
              </w:rPr>
              <w:t>Convertible debentures</w:t>
            </w:r>
          </w:p>
        </w:tc>
        <w:tc>
          <w:tcPr>
            <w:tcW w:w="1481" w:type="dxa"/>
            <w:vAlign w:val="bottom"/>
          </w:tcPr>
          <w:p w14:paraId="19DB2E78" w14:textId="10FD9EE9" w:rsidR="00DA1E2E" w:rsidRPr="00767B5C" w:rsidRDefault="00B83837" w:rsidP="00463578">
            <w:pPr>
              <w:ind w:left="-109" w:right="-72"/>
              <w:jc w:val="right"/>
              <w:rPr>
                <w:rFonts w:ascii="Arial" w:eastAsia="Arial Unicode MS" w:hAnsi="Arial" w:cs="Arial"/>
                <w:color w:val="000000"/>
                <w:sz w:val="18"/>
                <w:szCs w:val="18"/>
                <w:lang w:bidi="ar-SA"/>
              </w:rPr>
            </w:pPr>
            <w:r w:rsidRPr="00767B5C">
              <w:rPr>
                <w:rFonts w:ascii="Arial" w:eastAsia="Arial Unicode MS" w:hAnsi="Arial" w:cs="Arial"/>
                <w:color w:val="000000"/>
                <w:sz w:val="18"/>
                <w:szCs w:val="18"/>
                <w:lang w:bidi="ar-SA"/>
              </w:rPr>
              <w:t>6</w:t>
            </w:r>
            <w:r w:rsidR="00AA20AC" w:rsidRPr="00767B5C">
              <w:rPr>
                <w:rFonts w:ascii="Arial" w:eastAsia="Arial Unicode MS" w:hAnsi="Arial" w:cs="Arial"/>
                <w:color w:val="000000"/>
                <w:sz w:val="18"/>
                <w:szCs w:val="18"/>
                <w:lang w:bidi="ar-SA"/>
              </w:rPr>
              <w:t>8,530,</w:t>
            </w:r>
            <w:r w:rsidR="004B22EB" w:rsidRPr="00767B5C">
              <w:rPr>
                <w:rFonts w:ascii="Arial" w:eastAsia="Arial Unicode MS" w:hAnsi="Arial" w:cs="Arial"/>
                <w:color w:val="000000"/>
                <w:sz w:val="18"/>
                <w:szCs w:val="18"/>
                <w:lang w:bidi="ar-SA"/>
              </w:rPr>
              <w:t>81</w:t>
            </w:r>
            <w:r w:rsidR="00E470FC" w:rsidRPr="00767B5C">
              <w:rPr>
                <w:rFonts w:ascii="Arial" w:eastAsia="Arial Unicode MS" w:hAnsi="Arial" w:cs="Arial"/>
                <w:color w:val="000000"/>
                <w:sz w:val="18"/>
                <w:szCs w:val="18"/>
                <w:lang w:bidi="ar-SA"/>
              </w:rPr>
              <w:t>1</w:t>
            </w:r>
          </w:p>
        </w:tc>
        <w:tc>
          <w:tcPr>
            <w:tcW w:w="1481" w:type="dxa"/>
            <w:vAlign w:val="bottom"/>
          </w:tcPr>
          <w:p w14:paraId="0892745C" w14:textId="4BCC0478" w:rsidR="00DA1E2E" w:rsidRPr="00767B5C" w:rsidRDefault="00DA1E2E" w:rsidP="00463578">
            <w:pPr>
              <w:ind w:left="-109" w:right="-72"/>
              <w:jc w:val="right"/>
              <w:rPr>
                <w:rFonts w:ascii="Arial" w:eastAsia="Arial Unicode MS" w:hAnsi="Arial" w:cs="Arial"/>
                <w:color w:val="000000"/>
                <w:sz w:val="18"/>
                <w:szCs w:val="18"/>
                <w:lang w:bidi="ar-SA"/>
              </w:rPr>
            </w:pPr>
            <w:r w:rsidRPr="00767B5C">
              <w:rPr>
                <w:rFonts w:ascii="Arial" w:eastAsia="Arial Unicode MS" w:hAnsi="Arial" w:cs="Arial"/>
                <w:color w:val="000000"/>
                <w:sz w:val="18"/>
                <w:szCs w:val="18"/>
                <w:lang w:bidi="ar-SA"/>
              </w:rPr>
              <w:t>-</w:t>
            </w:r>
          </w:p>
        </w:tc>
        <w:tc>
          <w:tcPr>
            <w:tcW w:w="1481" w:type="dxa"/>
          </w:tcPr>
          <w:p w14:paraId="75869AD3" w14:textId="2DEFA549" w:rsidR="00DA1E2E" w:rsidRPr="00767B5C" w:rsidRDefault="003B67A7" w:rsidP="00463578">
            <w:pPr>
              <w:ind w:left="-109" w:right="-72"/>
              <w:jc w:val="right"/>
              <w:rPr>
                <w:rFonts w:ascii="Arial" w:eastAsia="Arial Unicode MS" w:hAnsi="Arial" w:cs="Arial"/>
                <w:color w:val="000000"/>
                <w:sz w:val="18"/>
                <w:szCs w:val="18"/>
                <w:lang w:bidi="ar-SA"/>
              </w:rPr>
            </w:pPr>
            <w:r w:rsidRPr="00767B5C">
              <w:rPr>
                <w:rFonts w:ascii="Arial" w:eastAsia="Arial Unicode MS" w:hAnsi="Arial" w:cs="Arial"/>
                <w:color w:val="000000"/>
                <w:sz w:val="18"/>
                <w:szCs w:val="18"/>
                <w:lang w:bidi="ar-SA"/>
              </w:rPr>
              <w:t>70,181,038</w:t>
            </w:r>
          </w:p>
        </w:tc>
        <w:tc>
          <w:tcPr>
            <w:tcW w:w="1481" w:type="dxa"/>
            <w:tcBorders>
              <w:top w:val="nil"/>
              <w:right w:val="nil"/>
            </w:tcBorders>
          </w:tcPr>
          <w:p w14:paraId="47EE93B4" w14:textId="6CD45FC2" w:rsidR="00DA1E2E" w:rsidRPr="00767B5C" w:rsidRDefault="00DA1E2E" w:rsidP="00463578">
            <w:pPr>
              <w:ind w:left="-132" w:right="-72"/>
              <w:jc w:val="right"/>
              <w:rPr>
                <w:rFonts w:ascii="Arial" w:eastAsia="Arial Unicode MS" w:hAnsi="Arial" w:cs="Arial"/>
                <w:color w:val="000000"/>
                <w:sz w:val="18"/>
                <w:szCs w:val="18"/>
                <w:lang w:bidi="ar-SA"/>
              </w:rPr>
            </w:pPr>
            <w:r w:rsidRPr="00767B5C">
              <w:rPr>
                <w:rFonts w:ascii="Arial" w:eastAsia="Arial Unicode MS" w:hAnsi="Arial" w:cs="Arial"/>
                <w:color w:val="000000"/>
                <w:sz w:val="18"/>
                <w:szCs w:val="18"/>
                <w:lang w:bidi="ar-SA"/>
              </w:rPr>
              <w:t>-</w:t>
            </w:r>
          </w:p>
        </w:tc>
      </w:tr>
    </w:tbl>
    <w:p w14:paraId="14829A27" w14:textId="2A6A9275" w:rsidR="006763E0" w:rsidRPr="00767B5C" w:rsidRDefault="006763E0" w:rsidP="00C12271">
      <w:pPr>
        <w:jc w:val="both"/>
        <w:rPr>
          <w:rFonts w:ascii="Arial" w:eastAsia="Arial Unicode MS" w:hAnsi="Arial" w:cs="Arial"/>
          <w:color w:val="000000"/>
          <w:sz w:val="18"/>
          <w:szCs w:val="18"/>
        </w:rPr>
      </w:pPr>
    </w:p>
    <w:p w14:paraId="26663B68" w14:textId="6306E860" w:rsidR="00DA6FA6" w:rsidRPr="00767B5C" w:rsidRDefault="00C12271" w:rsidP="00C12271">
      <w:pPr>
        <w:jc w:val="both"/>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The fair value of debentures </w:t>
      </w:r>
      <w:r w:rsidR="00FA2E93" w:rsidRPr="00767B5C">
        <w:rPr>
          <w:rFonts w:ascii="Arial" w:eastAsia="Arial Unicode MS" w:hAnsi="Arial" w:cs="Arial"/>
          <w:color w:val="000000"/>
          <w:sz w:val="18"/>
          <w:szCs w:val="18"/>
        </w:rPr>
        <w:t>is</w:t>
      </w:r>
      <w:r w:rsidRPr="00767B5C">
        <w:rPr>
          <w:rFonts w:ascii="Arial" w:eastAsia="Arial Unicode MS" w:hAnsi="Arial" w:cs="Arial"/>
          <w:color w:val="000000"/>
          <w:sz w:val="18"/>
          <w:szCs w:val="18"/>
        </w:rPr>
        <w:t xml:space="preserve"> based on market price of debt instrument announced by Thai Bond Market Association that are within level </w:t>
      </w:r>
      <w:r w:rsidR="00463578" w:rsidRPr="00767B5C">
        <w:rPr>
          <w:rFonts w:ascii="Arial" w:eastAsia="Arial Unicode MS" w:hAnsi="Arial" w:cs="Arial"/>
          <w:color w:val="000000"/>
          <w:sz w:val="18"/>
          <w:szCs w:val="18"/>
        </w:rPr>
        <w:t>2</w:t>
      </w:r>
      <w:r w:rsidRPr="00767B5C">
        <w:rPr>
          <w:rFonts w:ascii="Arial" w:eastAsia="Arial Unicode MS" w:hAnsi="Arial" w:cs="Arial"/>
          <w:color w:val="000000"/>
          <w:sz w:val="18"/>
          <w:szCs w:val="18"/>
        </w:rPr>
        <w:t xml:space="preserve"> of the fair value hierarchy.</w:t>
      </w:r>
    </w:p>
    <w:p w14:paraId="493483F3" w14:textId="77777777" w:rsidR="00686DFD" w:rsidRPr="00767B5C" w:rsidRDefault="00686DFD" w:rsidP="00CC460F">
      <w:pPr>
        <w:pStyle w:val="a"/>
        <w:tabs>
          <w:tab w:val="left" w:pos="540"/>
        </w:tabs>
        <w:ind w:right="0"/>
        <w:jc w:val="both"/>
        <w:rPr>
          <w:rFonts w:ascii="Arial" w:eastAsia="Arial Unicode MS" w:hAnsi="Arial" w:cs="Arial"/>
          <w:color w:val="000000"/>
          <w:sz w:val="18"/>
          <w:szCs w:val="18"/>
          <w:lang w:val="en-US"/>
        </w:rPr>
      </w:pPr>
    </w:p>
    <w:p w14:paraId="2EFCD473" w14:textId="4AB8C62C" w:rsidR="00DE3AB5" w:rsidRPr="00767B5C" w:rsidRDefault="00984B13" w:rsidP="00984B13">
      <w:pPr>
        <w:jc w:val="both"/>
        <w:rPr>
          <w:rFonts w:ascii="Arial" w:eastAsia="Arial Unicode MS" w:hAnsi="Arial" w:cs="Arial"/>
          <w:color w:val="000000"/>
          <w:spacing w:val="-2"/>
          <w:sz w:val="18"/>
          <w:szCs w:val="18"/>
        </w:rPr>
      </w:pPr>
      <w:r w:rsidRPr="00767B5C">
        <w:rPr>
          <w:rFonts w:ascii="Arial" w:eastAsia="Arial Unicode MS" w:hAnsi="Arial" w:cs="Arial"/>
          <w:color w:val="000000"/>
          <w:spacing w:val="-2"/>
          <w:sz w:val="18"/>
          <w:szCs w:val="18"/>
        </w:rPr>
        <w:t xml:space="preserve">The carrying amount of the Group’s other financial assets and liabilities as at </w:t>
      </w:r>
      <w:r w:rsidR="00463578" w:rsidRPr="00767B5C">
        <w:rPr>
          <w:rFonts w:ascii="Arial" w:eastAsia="Arial Unicode MS" w:hAnsi="Arial" w:cs="Arial"/>
          <w:color w:val="000000"/>
          <w:spacing w:val="-2"/>
          <w:sz w:val="18"/>
          <w:szCs w:val="18"/>
        </w:rPr>
        <w:t>31</w:t>
      </w:r>
      <w:r w:rsidRPr="00767B5C">
        <w:rPr>
          <w:rFonts w:ascii="Arial" w:eastAsia="Arial Unicode MS" w:hAnsi="Arial" w:cs="Arial"/>
          <w:color w:val="000000"/>
          <w:spacing w:val="-2"/>
          <w:sz w:val="18"/>
          <w:szCs w:val="18"/>
        </w:rPr>
        <w:t xml:space="preserve"> December </w:t>
      </w:r>
      <w:r w:rsidR="00463578" w:rsidRPr="00767B5C">
        <w:rPr>
          <w:rFonts w:ascii="Arial" w:eastAsia="Arial Unicode MS" w:hAnsi="Arial" w:cs="Arial"/>
          <w:color w:val="000000"/>
          <w:spacing w:val="-2"/>
          <w:sz w:val="18"/>
          <w:szCs w:val="18"/>
        </w:rPr>
        <w:t>2025</w:t>
      </w:r>
      <w:r w:rsidRPr="00767B5C">
        <w:rPr>
          <w:rFonts w:ascii="Arial" w:eastAsia="Arial Unicode MS" w:hAnsi="Arial" w:cs="Arial"/>
          <w:color w:val="000000"/>
          <w:spacing w:val="-2"/>
          <w:sz w:val="18"/>
          <w:szCs w:val="18"/>
        </w:rPr>
        <w:t xml:space="preserve"> and </w:t>
      </w:r>
      <w:r w:rsidR="00463578" w:rsidRPr="00767B5C">
        <w:rPr>
          <w:rFonts w:ascii="Arial" w:eastAsia="Arial Unicode MS" w:hAnsi="Arial" w:cs="Arial"/>
          <w:color w:val="000000"/>
          <w:spacing w:val="-2"/>
          <w:sz w:val="18"/>
          <w:szCs w:val="18"/>
        </w:rPr>
        <w:t>2024</w:t>
      </w:r>
      <w:r w:rsidRPr="00767B5C">
        <w:rPr>
          <w:rFonts w:ascii="Arial" w:eastAsia="Arial Unicode MS" w:hAnsi="Arial" w:cs="Arial"/>
          <w:color w:val="000000"/>
          <w:spacing w:val="-2"/>
          <w:sz w:val="18"/>
          <w:szCs w:val="18"/>
        </w:rPr>
        <w:t xml:space="preserve"> which are not measured at fair value as presented in the financial statements are corresponded with their fair values since the interest rate of such transactions are comparable to current market interest rate.</w:t>
      </w:r>
    </w:p>
    <w:p w14:paraId="39790F2D" w14:textId="77777777" w:rsidR="00984B13" w:rsidRPr="00767B5C" w:rsidRDefault="00984B13" w:rsidP="00984B13">
      <w:pPr>
        <w:jc w:val="both"/>
        <w:rPr>
          <w:rFonts w:ascii="Arial" w:eastAsia="Arial Unicode MS" w:hAnsi="Arial" w:cs="Arial"/>
          <w:color w:val="000000"/>
          <w:sz w:val="18"/>
          <w:szCs w:val="18"/>
        </w:rPr>
      </w:pPr>
    </w:p>
    <w:p w14:paraId="5795DE7E" w14:textId="6EBED5ED" w:rsidR="00DE5450" w:rsidRPr="00767B5C" w:rsidRDefault="00DE5450" w:rsidP="00DE5450">
      <w:pPr>
        <w:pStyle w:val="a"/>
        <w:tabs>
          <w:tab w:val="left" w:pos="540"/>
        </w:tabs>
        <w:ind w:right="0"/>
        <w:jc w:val="both"/>
        <w:rPr>
          <w:rFonts w:ascii="Arial" w:eastAsia="Arial Unicode MS" w:hAnsi="Arial" w:cs="Arial"/>
          <w:color w:val="000000"/>
          <w:spacing w:val="-2"/>
          <w:sz w:val="18"/>
          <w:szCs w:val="18"/>
          <w:lang w:val="en-GB"/>
        </w:rPr>
      </w:pPr>
      <w:r w:rsidRPr="00767B5C">
        <w:rPr>
          <w:rFonts w:ascii="Arial" w:eastAsia="Arial Unicode MS" w:hAnsi="Arial" w:cs="Arial"/>
          <w:color w:val="000000"/>
          <w:spacing w:val="-4"/>
          <w:sz w:val="18"/>
          <w:szCs w:val="18"/>
          <w:lang w:val="en-GB"/>
        </w:rPr>
        <w:t xml:space="preserve">The fair value </w:t>
      </w:r>
      <w:r w:rsidR="003E647C" w:rsidRPr="00767B5C">
        <w:rPr>
          <w:rFonts w:ascii="Arial" w:eastAsia="Arial Unicode MS" w:hAnsi="Arial" w:cs="Arial"/>
          <w:color w:val="000000"/>
          <w:spacing w:val="-4"/>
          <w:sz w:val="18"/>
          <w:szCs w:val="18"/>
          <w:lang w:val="en-GB"/>
        </w:rPr>
        <w:t>valuation of</w:t>
      </w:r>
      <w:r w:rsidRPr="00767B5C">
        <w:rPr>
          <w:rFonts w:ascii="Arial" w:eastAsia="Arial Unicode MS" w:hAnsi="Arial" w:cs="Arial"/>
          <w:color w:val="000000"/>
          <w:spacing w:val="-4"/>
          <w:sz w:val="18"/>
          <w:szCs w:val="18"/>
          <w:lang w:val="en-GB"/>
        </w:rPr>
        <w:t xml:space="preserve"> land and buildings classified as the Group’s investment property is prepared by an independent appraiser.</w:t>
      </w:r>
      <w:r w:rsidRPr="00767B5C">
        <w:rPr>
          <w:rFonts w:ascii="Arial" w:eastAsia="Arial Unicode MS" w:hAnsi="Arial" w:cs="Arial"/>
          <w:color w:val="000000"/>
          <w:spacing w:val="-2"/>
          <w:sz w:val="18"/>
          <w:szCs w:val="18"/>
          <w:lang w:val="en-GB"/>
        </w:rPr>
        <w:t xml:space="preserve"> The fair value of the rental clubhouse was appraised</w:t>
      </w:r>
      <w:r w:rsidRPr="00767B5C">
        <w:rPr>
          <w:rFonts w:ascii="Arial" w:eastAsia="Arial Unicode MS" w:hAnsi="Arial" w:cs="Arial"/>
          <w:color w:val="000000"/>
          <w:spacing w:val="-2"/>
          <w:sz w:val="18"/>
          <w:szCs w:val="18"/>
          <w:cs/>
          <w:lang w:val="en-GB"/>
        </w:rPr>
        <w:t xml:space="preserve"> </w:t>
      </w:r>
      <w:r w:rsidRPr="00767B5C">
        <w:rPr>
          <w:rFonts w:ascii="Arial" w:eastAsia="Arial Unicode MS" w:hAnsi="Arial" w:cs="Arial"/>
          <w:color w:val="000000"/>
          <w:spacing w:val="-2"/>
          <w:sz w:val="18"/>
          <w:szCs w:val="18"/>
          <w:lang w:val="en-GB"/>
        </w:rPr>
        <w:t>by applying the income approach. The</w:t>
      </w:r>
      <w:r w:rsidRPr="00767B5C">
        <w:rPr>
          <w:rFonts w:ascii="Arial" w:eastAsia="Arial Unicode MS" w:hAnsi="Arial" w:cs="Arial"/>
          <w:color w:val="000000"/>
          <w:spacing w:val="-2"/>
          <w:sz w:val="18"/>
          <w:szCs w:val="18"/>
          <w:cs/>
          <w:lang w:val="en-GB"/>
        </w:rPr>
        <w:t xml:space="preserve"> </w:t>
      </w:r>
      <w:r w:rsidRPr="00767B5C">
        <w:rPr>
          <w:rFonts w:ascii="Arial" w:eastAsia="Arial Unicode MS" w:hAnsi="Arial" w:cs="Arial"/>
          <w:color w:val="000000"/>
          <w:spacing w:val="-2"/>
          <w:sz w:val="18"/>
          <w:szCs w:val="18"/>
          <w:lang w:val="en-GB"/>
        </w:rPr>
        <w:t>main</w:t>
      </w:r>
      <w:r w:rsidRPr="00767B5C">
        <w:rPr>
          <w:rFonts w:ascii="Arial" w:eastAsia="Arial Unicode MS" w:hAnsi="Arial" w:cs="Arial"/>
          <w:color w:val="000000"/>
          <w:spacing w:val="-2"/>
          <w:sz w:val="18"/>
          <w:szCs w:val="18"/>
          <w:cs/>
          <w:lang w:val="en-GB"/>
        </w:rPr>
        <w:t xml:space="preserve"> </w:t>
      </w:r>
      <w:r w:rsidRPr="00767B5C">
        <w:rPr>
          <w:rFonts w:ascii="Arial" w:eastAsia="Arial Unicode MS" w:hAnsi="Arial" w:cs="Arial"/>
          <w:color w:val="000000"/>
          <w:spacing w:val="-2"/>
          <w:sz w:val="18"/>
          <w:szCs w:val="18"/>
          <w:lang w:val="en-GB"/>
        </w:rPr>
        <w:t xml:space="preserve">assumptions for appraisal of the rental clubhouse are rental rate, service rate, cost rate, discount rate and rental period. </w:t>
      </w:r>
      <w:r w:rsidR="004C276D" w:rsidRPr="00767B5C">
        <w:rPr>
          <w:rFonts w:ascii="Arial" w:eastAsia="Arial Unicode MS" w:hAnsi="Arial" w:cs="Arial"/>
          <w:color w:val="000000"/>
          <w:spacing w:val="-2"/>
          <w:sz w:val="18"/>
          <w:szCs w:val="18"/>
          <w:lang w:val="en-GB"/>
        </w:rPr>
        <w:t xml:space="preserve">This is a level </w:t>
      </w:r>
      <w:r w:rsidR="00463578" w:rsidRPr="00767B5C">
        <w:rPr>
          <w:rFonts w:ascii="Arial" w:eastAsia="Arial Unicode MS" w:hAnsi="Arial" w:cs="Arial"/>
          <w:color w:val="000000"/>
          <w:spacing w:val="-2"/>
          <w:sz w:val="18"/>
          <w:szCs w:val="18"/>
          <w:lang w:val="en-GB"/>
        </w:rPr>
        <w:t>3</w:t>
      </w:r>
      <w:r w:rsidR="004C276D" w:rsidRPr="00767B5C">
        <w:rPr>
          <w:rFonts w:ascii="Arial" w:eastAsia="Arial Unicode MS" w:hAnsi="Arial" w:cs="Arial"/>
          <w:color w:val="000000"/>
          <w:spacing w:val="-2"/>
          <w:sz w:val="18"/>
          <w:szCs w:val="18"/>
          <w:lang w:val="en-GB"/>
        </w:rPr>
        <w:t xml:space="preserve"> fair value measurement.</w:t>
      </w:r>
    </w:p>
    <w:p w14:paraId="4ABA9CB2" w14:textId="741A2ADC" w:rsidR="004C276D" w:rsidRPr="00767B5C" w:rsidRDefault="004C276D" w:rsidP="00DE5450">
      <w:pPr>
        <w:pStyle w:val="a"/>
        <w:tabs>
          <w:tab w:val="left" w:pos="540"/>
        </w:tabs>
        <w:ind w:right="0"/>
        <w:jc w:val="both"/>
        <w:rPr>
          <w:rFonts w:ascii="Arial" w:eastAsia="Arial Unicode MS" w:hAnsi="Arial" w:cs="Arial"/>
          <w:color w:val="000000"/>
          <w:spacing w:val="-2"/>
          <w:sz w:val="18"/>
          <w:szCs w:val="18"/>
          <w:lang w:val="en-GB"/>
        </w:rPr>
      </w:pPr>
    </w:p>
    <w:p w14:paraId="36A85996" w14:textId="7456FA15" w:rsidR="004C276D" w:rsidRPr="00767B5C" w:rsidRDefault="00BD5549" w:rsidP="00B21B1D">
      <w:pPr>
        <w:pStyle w:val="a"/>
        <w:tabs>
          <w:tab w:val="left" w:pos="540"/>
        </w:tabs>
        <w:ind w:right="0"/>
        <w:jc w:val="both"/>
        <w:rPr>
          <w:rFonts w:ascii="Arial" w:hAnsi="Arial" w:cs="Arial"/>
          <w:color w:val="000000"/>
          <w:spacing w:val="-2"/>
          <w:sz w:val="18"/>
          <w:szCs w:val="18"/>
          <w:lang w:val="en-GB"/>
        </w:rPr>
      </w:pPr>
      <w:r w:rsidRPr="00767B5C">
        <w:rPr>
          <w:rFonts w:ascii="Arial" w:hAnsi="Arial" w:cs="Arial"/>
          <w:color w:val="000000"/>
          <w:spacing w:val="-2"/>
          <w:sz w:val="18"/>
          <w:szCs w:val="18"/>
          <w:lang w:val="en-GB"/>
        </w:rPr>
        <w:t>The fair value valuation of rental land classified as the Group’s investment property is prepared by an independent appraiser. The fair value of the rental land was appraised by applying the</w:t>
      </w:r>
      <w:r w:rsidR="00547D18" w:rsidRPr="00767B5C">
        <w:rPr>
          <w:rFonts w:ascii="Arial" w:hAnsi="Arial" w:cs="Arial"/>
          <w:color w:val="000000"/>
          <w:spacing w:val="-2"/>
          <w:sz w:val="18"/>
          <w:szCs w:val="18"/>
          <w:cs/>
          <w:lang w:val="en-GB"/>
        </w:rPr>
        <w:t xml:space="preserve"> </w:t>
      </w:r>
      <w:r w:rsidR="00547D18" w:rsidRPr="00767B5C">
        <w:rPr>
          <w:rFonts w:ascii="Arial" w:hAnsi="Arial" w:cs="Arial"/>
          <w:color w:val="000000"/>
          <w:spacing w:val="-2"/>
          <w:sz w:val="18"/>
          <w:szCs w:val="18"/>
          <w:lang w:val="en-GB"/>
        </w:rPr>
        <w:t>market approach and</w:t>
      </w:r>
      <w:r w:rsidRPr="00767B5C">
        <w:rPr>
          <w:rFonts w:ascii="Arial" w:hAnsi="Arial" w:cs="Arial"/>
          <w:color w:val="000000"/>
          <w:spacing w:val="-2"/>
          <w:sz w:val="18"/>
          <w:szCs w:val="18"/>
          <w:lang w:val="en-GB"/>
        </w:rPr>
        <w:t xml:space="preserve"> cost approach. The main assumptions for appraisal of the rental land are environment, location, land area, land shape, utilities, development potential, limitations, and liquidity. This is a level 3 fair value measurement.</w:t>
      </w:r>
    </w:p>
    <w:p w14:paraId="35D49EF8" w14:textId="77777777" w:rsidR="00DE5450" w:rsidRPr="00767B5C" w:rsidRDefault="00DE5450" w:rsidP="00B21B1D">
      <w:pPr>
        <w:pStyle w:val="a"/>
        <w:tabs>
          <w:tab w:val="left" w:pos="540"/>
        </w:tabs>
        <w:ind w:right="0"/>
        <w:jc w:val="both"/>
        <w:rPr>
          <w:rFonts w:ascii="Arial" w:hAnsi="Arial" w:cs="Arial"/>
          <w:color w:val="000000"/>
          <w:sz w:val="18"/>
          <w:szCs w:val="18"/>
          <w:lang w:val="en-GB"/>
        </w:rPr>
      </w:pPr>
    </w:p>
    <w:p w14:paraId="70816268" w14:textId="77777777" w:rsidR="00DC43DB" w:rsidRPr="00767B5C" w:rsidRDefault="00DC43DB">
      <w:pPr>
        <w:rPr>
          <w:rFonts w:ascii="Arial" w:eastAsia="Arial Unicode MS" w:hAnsi="Arial" w:cs="Arial"/>
          <w:color w:val="000000"/>
          <w:sz w:val="18"/>
          <w:szCs w:val="18"/>
        </w:rPr>
      </w:pPr>
      <w:r w:rsidRPr="00767B5C">
        <w:rPr>
          <w:rFonts w:ascii="Arial" w:eastAsia="Arial Unicode MS" w:hAnsi="Arial" w:cs="Arial"/>
          <w:color w:val="000000"/>
          <w:sz w:val="18"/>
          <w:szCs w:val="18"/>
        </w:rPr>
        <w:br w:type="page"/>
      </w:r>
    </w:p>
    <w:p w14:paraId="2BAE27C7" w14:textId="77777777" w:rsidR="00DC43DB" w:rsidRPr="00767B5C" w:rsidRDefault="00DC43DB" w:rsidP="00DC43DB">
      <w:pPr>
        <w:jc w:val="both"/>
        <w:rPr>
          <w:rFonts w:ascii="Arial" w:eastAsia="Arial Unicode MS" w:hAnsi="Arial" w:cs="Arial"/>
          <w:color w:val="000000"/>
          <w:sz w:val="18"/>
          <w:szCs w:val="18"/>
        </w:rPr>
      </w:pPr>
    </w:p>
    <w:p w14:paraId="46D7E3C8" w14:textId="2EA93049" w:rsidR="00DC43DB" w:rsidRPr="00767B5C" w:rsidRDefault="00DC43DB" w:rsidP="00DC43DB">
      <w:pPr>
        <w:jc w:val="both"/>
        <w:rPr>
          <w:rFonts w:ascii="Arial" w:eastAsia="Arial Unicode MS" w:hAnsi="Arial" w:cs="Arial"/>
          <w:color w:val="000000"/>
          <w:sz w:val="18"/>
          <w:szCs w:val="18"/>
        </w:rPr>
      </w:pPr>
      <w:r w:rsidRPr="00767B5C">
        <w:rPr>
          <w:rFonts w:ascii="Arial" w:eastAsia="Arial Unicode MS" w:hAnsi="Arial" w:cs="Arial"/>
          <w:color w:val="000000"/>
          <w:sz w:val="18"/>
          <w:szCs w:val="18"/>
        </w:rPr>
        <w:t>Fair values are categorised into hierarchy based on inputs used as follows:</w:t>
      </w:r>
    </w:p>
    <w:p w14:paraId="634A47D8" w14:textId="77777777" w:rsidR="00DC43DB" w:rsidRPr="00767B5C" w:rsidRDefault="00DC43DB" w:rsidP="00DC43DB">
      <w:pPr>
        <w:jc w:val="both"/>
        <w:rPr>
          <w:rFonts w:ascii="Arial" w:eastAsia="Arial Unicode MS" w:hAnsi="Arial" w:cs="Arial"/>
          <w:color w:val="000000"/>
          <w:sz w:val="18"/>
          <w:szCs w:val="18"/>
        </w:rPr>
      </w:pPr>
    </w:p>
    <w:p w14:paraId="33B321A8" w14:textId="77777777" w:rsidR="00DC43DB" w:rsidRPr="00767B5C" w:rsidRDefault="00DC43DB" w:rsidP="00DC43DB">
      <w:pPr>
        <w:ind w:left="851" w:hanging="851"/>
        <w:jc w:val="both"/>
        <w:rPr>
          <w:rFonts w:ascii="Arial" w:eastAsia="Arial Unicode MS" w:hAnsi="Arial" w:cs="Arial"/>
          <w:color w:val="000000"/>
          <w:sz w:val="18"/>
          <w:szCs w:val="18"/>
        </w:rPr>
      </w:pPr>
      <w:r w:rsidRPr="00767B5C">
        <w:rPr>
          <w:rFonts w:ascii="Arial" w:eastAsia="Arial Unicode MS" w:hAnsi="Arial" w:cs="Arial"/>
          <w:color w:val="000000"/>
          <w:sz w:val="18"/>
          <w:szCs w:val="18"/>
        </w:rPr>
        <w:t>Level 1:</w:t>
      </w:r>
      <w:r w:rsidRPr="00767B5C">
        <w:rPr>
          <w:rFonts w:ascii="Arial" w:eastAsia="Arial Unicode MS" w:hAnsi="Arial" w:cs="Arial"/>
          <w:color w:val="000000"/>
          <w:sz w:val="18"/>
          <w:szCs w:val="18"/>
        </w:rPr>
        <w:tab/>
        <w:t xml:space="preserve">The fair value of financial instruments is based on the current bid price / closing price by reference to </w:t>
      </w:r>
      <w:r w:rsidRPr="00767B5C">
        <w:rPr>
          <w:rFonts w:ascii="Arial" w:eastAsia="Arial Unicode MS" w:hAnsi="Arial" w:cs="Arial"/>
          <w:color w:val="000000"/>
          <w:sz w:val="18"/>
          <w:szCs w:val="18"/>
        </w:rPr>
        <w:br/>
        <w:t>the Stock Exchange of Thailand / the Thai Bond Dealing Centre.</w:t>
      </w:r>
    </w:p>
    <w:p w14:paraId="7A1EEAFE" w14:textId="77777777" w:rsidR="00DC43DB" w:rsidRPr="00767B5C" w:rsidRDefault="00DC43DB" w:rsidP="00DC43DB">
      <w:pPr>
        <w:ind w:left="851" w:hanging="851"/>
        <w:jc w:val="both"/>
        <w:rPr>
          <w:rFonts w:ascii="Arial" w:eastAsia="Arial Unicode MS" w:hAnsi="Arial" w:cs="Arial"/>
          <w:color w:val="000000"/>
          <w:sz w:val="18"/>
          <w:szCs w:val="18"/>
        </w:rPr>
      </w:pPr>
      <w:r w:rsidRPr="00767B5C">
        <w:rPr>
          <w:rFonts w:ascii="Arial" w:eastAsia="Arial Unicode MS" w:hAnsi="Arial" w:cs="Arial"/>
          <w:color w:val="000000"/>
          <w:sz w:val="18"/>
          <w:szCs w:val="18"/>
        </w:rPr>
        <w:t>Level 2:</w:t>
      </w:r>
      <w:r w:rsidRPr="00767B5C">
        <w:rPr>
          <w:rFonts w:ascii="Arial" w:eastAsia="Arial Unicode MS" w:hAnsi="Arial" w:cs="Arial"/>
          <w:color w:val="000000"/>
          <w:sz w:val="18"/>
          <w:szCs w:val="18"/>
        </w:rPr>
        <w:tab/>
      </w:r>
      <w:r w:rsidRPr="00767B5C">
        <w:rPr>
          <w:rFonts w:ascii="Arial" w:eastAsia="Arial Unicode MS" w:hAnsi="Arial" w:cs="Arial"/>
          <w:color w:val="000000"/>
          <w:spacing w:val="-4"/>
          <w:sz w:val="18"/>
          <w:szCs w:val="18"/>
        </w:rPr>
        <w:t>The fair value of financial instruments is determined using significant observable inputs and, as little as possible,</w:t>
      </w:r>
      <w:r w:rsidRPr="00767B5C">
        <w:rPr>
          <w:rFonts w:ascii="Arial" w:eastAsia="Arial Unicode MS" w:hAnsi="Arial" w:cs="Arial"/>
          <w:color w:val="000000"/>
          <w:sz w:val="18"/>
          <w:szCs w:val="18"/>
        </w:rPr>
        <w:t xml:space="preserve"> entity-specific estimates.</w:t>
      </w:r>
    </w:p>
    <w:p w14:paraId="0F29FEA0" w14:textId="77777777" w:rsidR="00DC43DB" w:rsidRPr="00767B5C" w:rsidRDefault="00DC43DB" w:rsidP="00DC43DB">
      <w:pPr>
        <w:ind w:left="828" w:hanging="828"/>
        <w:jc w:val="both"/>
        <w:rPr>
          <w:rFonts w:ascii="Arial" w:eastAsia="Arial Unicode MS" w:hAnsi="Arial" w:cs="Arial"/>
          <w:color w:val="000000"/>
          <w:sz w:val="18"/>
          <w:szCs w:val="18"/>
        </w:rPr>
      </w:pPr>
      <w:r w:rsidRPr="00767B5C">
        <w:rPr>
          <w:rFonts w:ascii="Arial" w:eastAsia="Arial Unicode MS" w:hAnsi="Arial" w:cs="Arial"/>
          <w:color w:val="000000"/>
          <w:sz w:val="18"/>
          <w:szCs w:val="18"/>
        </w:rPr>
        <w:t>Level 3:</w:t>
      </w:r>
      <w:r w:rsidRPr="00767B5C">
        <w:rPr>
          <w:rFonts w:ascii="Arial" w:eastAsia="Arial Unicode MS" w:hAnsi="Arial" w:cs="Arial"/>
          <w:color w:val="000000"/>
          <w:sz w:val="18"/>
          <w:szCs w:val="18"/>
        </w:rPr>
        <w:tab/>
        <w:t>The fair value of financial instruments is not based on observable market data.</w:t>
      </w:r>
    </w:p>
    <w:p w14:paraId="5919E66A" w14:textId="77777777" w:rsidR="00DC43DB" w:rsidRPr="00767B5C" w:rsidRDefault="00DC43DB" w:rsidP="00DC43DB">
      <w:pPr>
        <w:jc w:val="both"/>
        <w:rPr>
          <w:rFonts w:ascii="Arial" w:eastAsia="Arial Unicode MS" w:hAnsi="Arial" w:cs="Arial"/>
          <w:color w:val="000000"/>
          <w:sz w:val="18"/>
          <w:szCs w:val="18"/>
        </w:rPr>
      </w:pPr>
    </w:p>
    <w:p w14:paraId="51A94361" w14:textId="77777777" w:rsidR="00DC43DB" w:rsidRPr="00767B5C" w:rsidRDefault="00DC43DB" w:rsidP="00DC43DB">
      <w:pPr>
        <w:pStyle w:val="a0"/>
        <w:tabs>
          <w:tab w:val="left" w:pos="1080"/>
        </w:tabs>
        <w:ind w:right="0"/>
        <w:jc w:val="both"/>
        <w:rPr>
          <w:rFonts w:ascii="Arial" w:hAnsi="Arial" w:cs="Arial"/>
          <w:b/>
          <w:bCs/>
          <w:color w:val="000000"/>
          <w:sz w:val="18"/>
          <w:szCs w:val="18"/>
          <w:shd w:val="clear" w:color="auto" w:fill="FFFFFF" w:themeFill="background1"/>
          <w:lang w:val="en-US"/>
        </w:rPr>
      </w:pPr>
      <w:bookmarkStart w:id="7" w:name="OLE_LINK7"/>
      <w:r w:rsidRPr="00767B5C">
        <w:rPr>
          <w:rFonts w:ascii="Arial" w:hAnsi="Arial" w:cs="Arial"/>
          <w:color w:val="000000"/>
          <w:sz w:val="18"/>
          <w:szCs w:val="18"/>
          <w:shd w:val="clear" w:color="auto" w:fill="FFFFFF" w:themeFill="background1"/>
          <w:lang w:val="en-US"/>
        </w:rPr>
        <w:t xml:space="preserve">There were no transfers between levels during the year. </w:t>
      </w:r>
    </w:p>
    <w:bookmarkEnd w:id="7"/>
    <w:p w14:paraId="658AB607" w14:textId="77777777" w:rsidR="00DC43DB" w:rsidRPr="00767B5C" w:rsidRDefault="00DC43DB" w:rsidP="00DC43DB">
      <w:pPr>
        <w:jc w:val="both"/>
        <w:rPr>
          <w:rFonts w:ascii="Arial" w:eastAsia="Arial Unicode MS" w:hAnsi="Arial" w:cs="Arial"/>
          <w:color w:val="000000"/>
          <w:sz w:val="18"/>
          <w:szCs w:val="18"/>
        </w:rPr>
      </w:pPr>
    </w:p>
    <w:p w14:paraId="157629ED" w14:textId="77777777" w:rsidR="00DC43DB" w:rsidRPr="00767B5C" w:rsidRDefault="00DC43DB" w:rsidP="00DC43DB">
      <w:pPr>
        <w:jc w:val="both"/>
        <w:rPr>
          <w:rFonts w:ascii="Arial" w:eastAsia="Arial Unicode MS" w:hAnsi="Arial" w:cs="Arial"/>
          <w:color w:val="000000"/>
          <w:sz w:val="18"/>
          <w:szCs w:val="18"/>
        </w:rPr>
      </w:pPr>
      <w:r w:rsidRPr="00767B5C">
        <w:rPr>
          <w:rFonts w:ascii="Arial" w:eastAsia="Arial Unicode MS" w:hAnsi="Arial" w:cs="Arial"/>
          <w:color w:val="000000"/>
          <w:sz w:val="18"/>
          <w:szCs w:val="18"/>
        </w:rPr>
        <w:t>There were no changes in valuation techniques during the year.</w:t>
      </w:r>
    </w:p>
    <w:p w14:paraId="7133147A" w14:textId="77777777" w:rsidR="00DC43DB" w:rsidRPr="00767B5C" w:rsidRDefault="00DC43DB" w:rsidP="00DC43DB">
      <w:pPr>
        <w:rPr>
          <w:rFonts w:ascii="Arial" w:eastAsia="Arial Unicode MS" w:hAnsi="Arial" w:cs="Arial"/>
          <w:color w:val="000000"/>
          <w:sz w:val="18"/>
          <w:szCs w:val="18"/>
          <w:cs/>
        </w:rPr>
      </w:pPr>
    </w:p>
    <w:p w14:paraId="434D892E" w14:textId="77777777" w:rsidR="00BB4921" w:rsidRPr="00767B5C" w:rsidRDefault="00BB4921" w:rsidP="00B21B1D">
      <w:pPr>
        <w:pStyle w:val="a"/>
        <w:tabs>
          <w:tab w:val="left" w:pos="540"/>
        </w:tabs>
        <w:ind w:right="0"/>
        <w:jc w:val="both"/>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75"/>
      </w:tblGrid>
      <w:tr w:rsidR="009D640D" w:rsidRPr="00767B5C" w14:paraId="2F238047" w14:textId="77777777" w:rsidTr="00F27B94">
        <w:trPr>
          <w:trHeight w:val="386"/>
        </w:trPr>
        <w:tc>
          <w:tcPr>
            <w:tcW w:w="9475" w:type="dxa"/>
            <w:vAlign w:val="center"/>
            <w:hideMark/>
          </w:tcPr>
          <w:p w14:paraId="7A8DDB50" w14:textId="39DE4C4D" w:rsidR="009D640D" w:rsidRPr="00767B5C" w:rsidRDefault="00463578"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7</w:t>
            </w:r>
            <w:r w:rsidR="009D640D" w:rsidRPr="00767B5C">
              <w:rPr>
                <w:rFonts w:ascii="Arial" w:eastAsia="Arial Unicode MS" w:hAnsi="Arial" w:cs="Arial"/>
                <w:b/>
                <w:bCs/>
                <w:color w:val="000000"/>
                <w:sz w:val="18"/>
                <w:szCs w:val="18"/>
              </w:rPr>
              <w:tab/>
              <w:t>Critical accounting estimates and judgements</w:t>
            </w:r>
          </w:p>
        </w:tc>
      </w:tr>
    </w:tbl>
    <w:p w14:paraId="7FFCF323" w14:textId="77777777" w:rsidR="009D640D" w:rsidRPr="00767B5C" w:rsidRDefault="009D640D" w:rsidP="00B21B1D">
      <w:pPr>
        <w:pStyle w:val="a"/>
        <w:tabs>
          <w:tab w:val="left" w:pos="540"/>
        </w:tabs>
        <w:ind w:right="0"/>
        <w:jc w:val="both"/>
        <w:rPr>
          <w:rFonts w:ascii="Arial" w:hAnsi="Arial" w:cs="Arial"/>
          <w:color w:val="000000"/>
          <w:sz w:val="18"/>
          <w:szCs w:val="18"/>
          <w:lang w:val="en-GB"/>
        </w:rPr>
      </w:pPr>
    </w:p>
    <w:p w14:paraId="260893A2" w14:textId="77777777" w:rsidR="0047454B" w:rsidRPr="00767B5C" w:rsidRDefault="006F55A3" w:rsidP="004471AB">
      <w:pPr>
        <w:pStyle w:val="a"/>
        <w:tabs>
          <w:tab w:val="left" w:pos="540"/>
        </w:tabs>
        <w:ind w:right="0"/>
        <w:jc w:val="both"/>
        <w:rPr>
          <w:rFonts w:ascii="Arial" w:hAnsi="Arial" w:cs="Arial"/>
          <w:color w:val="000000"/>
          <w:sz w:val="18"/>
          <w:szCs w:val="18"/>
          <w:lang w:val="en-GB"/>
        </w:rPr>
      </w:pPr>
      <w:r w:rsidRPr="00767B5C">
        <w:rPr>
          <w:rFonts w:ascii="Arial" w:hAnsi="Arial" w:cs="Arial"/>
          <w:color w:val="000000"/>
          <w:spacing w:val="-2"/>
          <w:sz w:val="18"/>
          <w:szCs w:val="18"/>
          <w:lang w:val="en-GB"/>
        </w:rPr>
        <w:t>Estimates and judgements are continually evaluated and are based on historical experience and other factors, including</w:t>
      </w:r>
      <w:r w:rsidRPr="00767B5C">
        <w:rPr>
          <w:rFonts w:ascii="Arial" w:hAnsi="Arial" w:cs="Arial"/>
          <w:color w:val="000000"/>
          <w:sz w:val="18"/>
          <w:szCs w:val="18"/>
          <w:lang w:val="en-GB"/>
        </w:rPr>
        <w:t xml:space="preserve"> expectations of future events that are believed to be reasonable under the circumstances.</w:t>
      </w:r>
    </w:p>
    <w:p w14:paraId="59C29A14" w14:textId="77777777" w:rsidR="00202616" w:rsidRPr="00767B5C" w:rsidRDefault="00202616" w:rsidP="00B34312">
      <w:pPr>
        <w:jc w:val="both"/>
        <w:rPr>
          <w:rFonts w:ascii="Arial" w:eastAsia="Cordia New" w:hAnsi="Arial" w:cs="Arial"/>
          <w:color w:val="000000"/>
          <w:sz w:val="18"/>
          <w:szCs w:val="18"/>
          <w:highlight w:val="yellow"/>
          <w:lang w:val="en-US"/>
        </w:rPr>
      </w:pPr>
    </w:p>
    <w:p w14:paraId="199DC57D" w14:textId="710EC2EB" w:rsidR="007A5263" w:rsidRPr="00767B5C" w:rsidRDefault="003C797F" w:rsidP="00B34312">
      <w:pPr>
        <w:pStyle w:val="ListParagraph"/>
        <w:spacing w:after="0" w:line="240" w:lineRule="auto"/>
        <w:ind w:left="540" w:hanging="540"/>
        <w:jc w:val="both"/>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a)</w:t>
      </w:r>
      <w:r w:rsidRPr="00767B5C">
        <w:rPr>
          <w:rFonts w:ascii="Arial" w:eastAsia="Arial Unicode MS" w:hAnsi="Arial" w:cs="Arial"/>
          <w:b/>
          <w:bCs/>
          <w:color w:val="000000"/>
          <w:sz w:val="18"/>
          <w:szCs w:val="18"/>
        </w:rPr>
        <w:tab/>
      </w:r>
      <w:r w:rsidR="007A5263" w:rsidRPr="00767B5C">
        <w:rPr>
          <w:rFonts w:ascii="Arial" w:eastAsia="Arial Unicode MS" w:hAnsi="Arial" w:cs="Arial"/>
          <w:b/>
          <w:bCs/>
          <w:color w:val="000000"/>
          <w:sz w:val="18"/>
          <w:szCs w:val="18"/>
        </w:rPr>
        <w:t>Project development costs estimation</w:t>
      </w:r>
    </w:p>
    <w:p w14:paraId="54AE062E" w14:textId="77777777" w:rsidR="003C797F" w:rsidRPr="00767B5C" w:rsidRDefault="003C797F" w:rsidP="00442D78">
      <w:pPr>
        <w:suppressAutoHyphens/>
        <w:ind w:left="540"/>
        <w:jc w:val="both"/>
        <w:rPr>
          <w:rFonts w:ascii="Arial" w:eastAsia="Arial Unicode MS" w:hAnsi="Arial" w:cs="Arial"/>
          <w:color w:val="000000"/>
          <w:spacing w:val="-2"/>
          <w:sz w:val="18"/>
          <w:szCs w:val="18"/>
        </w:rPr>
      </w:pPr>
    </w:p>
    <w:p w14:paraId="332FEE46" w14:textId="07D9A8CC" w:rsidR="007A5263" w:rsidRPr="00767B5C" w:rsidRDefault="007A5263" w:rsidP="00442D78">
      <w:pPr>
        <w:suppressAutoHyphens/>
        <w:ind w:left="540"/>
        <w:jc w:val="both"/>
        <w:rPr>
          <w:rFonts w:ascii="Arial" w:eastAsia="Arial Unicode MS" w:hAnsi="Arial" w:cs="Arial"/>
          <w:color w:val="000000"/>
          <w:spacing w:val="-4"/>
          <w:sz w:val="18"/>
          <w:szCs w:val="18"/>
        </w:rPr>
      </w:pPr>
      <w:r w:rsidRPr="00767B5C">
        <w:rPr>
          <w:rFonts w:ascii="Arial" w:eastAsia="Arial Unicode MS" w:hAnsi="Arial" w:cs="Arial"/>
          <w:color w:val="000000"/>
          <w:spacing w:val="-4"/>
          <w:sz w:val="18"/>
          <w:szCs w:val="18"/>
        </w:rPr>
        <w:t>In calculating cost of land and houses sold, the Group has to estimate all project development costs</w:t>
      </w:r>
      <w:r w:rsidR="007A40FF" w:rsidRPr="00767B5C">
        <w:rPr>
          <w:rFonts w:ascii="Arial" w:eastAsia="Arial Unicode MS" w:hAnsi="Arial" w:cs="Arial"/>
          <w:color w:val="000000"/>
          <w:spacing w:val="-4"/>
          <w:sz w:val="18"/>
          <w:szCs w:val="18"/>
        </w:rPr>
        <w:t>. Cost consists of land cost, expenses related to land development, construction and infrastructure costs and related borrowing costs</w:t>
      </w:r>
      <w:r w:rsidRPr="00767B5C">
        <w:rPr>
          <w:rFonts w:ascii="Arial" w:eastAsia="Arial Unicode MS" w:hAnsi="Arial" w:cs="Arial"/>
          <w:color w:val="000000"/>
          <w:spacing w:val="-4"/>
          <w:sz w:val="18"/>
          <w:szCs w:val="18"/>
        </w:rPr>
        <w:t>.</w:t>
      </w:r>
      <w:r w:rsidR="001F2A02" w:rsidRPr="00767B5C">
        <w:rPr>
          <w:rFonts w:ascii="Arial" w:eastAsia="Arial Unicode MS" w:hAnsi="Arial" w:cs="Arial"/>
          <w:color w:val="000000"/>
          <w:spacing w:val="-4"/>
          <w:sz w:val="18"/>
          <w:szCs w:val="18"/>
        </w:rPr>
        <w:t xml:space="preserve"> </w:t>
      </w:r>
      <w:r w:rsidRPr="00767B5C">
        <w:rPr>
          <w:rFonts w:ascii="Arial" w:eastAsia="Arial Unicode MS" w:hAnsi="Arial" w:cs="Arial"/>
          <w:color w:val="000000"/>
          <w:spacing w:val="-4"/>
          <w:sz w:val="18"/>
          <w:szCs w:val="18"/>
        </w:rPr>
        <w:t>The management estimates these costs based on their business experience and revi</w:t>
      </w:r>
      <w:r w:rsidR="007A40FF" w:rsidRPr="00767B5C">
        <w:rPr>
          <w:rFonts w:ascii="Arial" w:eastAsia="Arial Unicode MS" w:hAnsi="Arial" w:cs="Arial"/>
          <w:color w:val="000000"/>
          <w:spacing w:val="-4"/>
          <w:sz w:val="18"/>
          <w:szCs w:val="18"/>
        </w:rPr>
        <w:t>ew</w:t>
      </w:r>
      <w:r w:rsidRPr="00767B5C">
        <w:rPr>
          <w:rFonts w:ascii="Arial" w:eastAsia="Arial Unicode MS" w:hAnsi="Arial" w:cs="Arial"/>
          <w:color w:val="000000"/>
          <w:spacing w:val="-4"/>
          <w:sz w:val="18"/>
          <w:szCs w:val="18"/>
        </w:rPr>
        <w:t xml:space="preserve">s the estimations on </w:t>
      </w:r>
      <w:r w:rsidR="00E7196C" w:rsidRPr="00767B5C">
        <w:rPr>
          <w:rFonts w:ascii="Arial" w:eastAsia="Arial Unicode MS" w:hAnsi="Arial" w:cs="Arial"/>
          <w:color w:val="000000"/>
          <w:spacing w:val="-4"/>
          <w:sz w:val="18"/>
          <w:szCs w:val="18"/>
        </w:rPr>
        <w:br/>
      </w:r>
      <w:r w:rsidRPr="00767B5C">
        <w:rPr>
          <w:rFonts w:ascii="Arial" w:eastAsia="Arial Unicode MS" w:hAnsi="Arial" w:cs="Arial"/>
          <w:color w:val="000000"/>
          <w:spacing w:val="-4"/>
          <w:sz w:val="18"/>
          <w:szCs w:val="18"/>
        </w:rPr>
        <w:t xml:space="preserve">a periodical basis or when the actual costs incurred significantly vary from the estimated costs. </w:t>
      </w:r>
    </w:p>
    <w:p w14:paraId="0BD527CB" w14:textId="77777777" w:rsidR="00544BF1" w:rsidRPr="00767B5C" w:rsidRDefault="00544BF1" w:rsidP="00442D78">
      <w:pPr>
        <w:ind w:left="540"/>
        <w:jc w:val="both"/>
        <w:rPr>
          <w:rFonts w:ascii="Arial" w:eastAsia="Arial Unicode MS" w:hAnsi="Arial" w:cs="Arial"/>
          <w:b/>
          <w:bCs/>
          <w:color w:val="000000"/>
          <w:sz w:val="18"/>
          <w:szCs w:val="18"/>
        </w:rPr>
      </w:pPr>
    </w:p>
    <w:p w14:paraId="0E9FE412" w14:textId="536604DB" w:rsidR="000959E2" w:rsidRPr="00767B5C" w:rsidRDefault="003C797F" w:rsidP="00B34312">
      <w:pPr>
        <w:pStyle w:val="ListParagraph"/>
        <w:spacing w:after="0" w:line="240" w:lineRule="auto"/>
        <w:ind w:left="540" w:hanging="540"/>
        <w:jc w:val="both"/>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b)</w:t>
      </w:r>
      <w:r w:rsidRPr="00767B5C">
        <w:rPr>
          <w:rFonts w:ascii="Arial" w:eastAsia="Arial Unicode MS" w:hAnsi="Arial" w:cs="Arial"/>
          <w:b/>
          <w:bCs/>
          <w:color w:val="000000"/>
          <w:sz w:val="18"/>
          <w:szCs w:val="18"/>
        </w:rPr>
        <w:tab/>
      </w:r>
      <w:r w:rsidR="000959E2" w:rsidRPr="00767B5C">
        <w:rPr>
          <w:rFonts w:ascii="Arial" w:eastAsia="Arial Unicode MS" w:hAnsi="Arial" w:cs="Arial"/>
          <w:b/>
          <w:bCs/>
          <w:color w:val="000000"/>
          <w:sz w:val="18"/>
          <w:szCs w:val="18"/>
        </w:rPr>
        <w:t>Defined retirement benefit obligations</w:t>
      </w:r>
    </w:p>
    <w:p w14:paraId="26FD3705" w14:textId="77777777" w:rsidR="000959E2" w:rsidRPr="00767B5C" w:rsidRDefault="000959E2" w:rsidP="00442D78">
      <w:pPr>
        <w:suppressAutoHyphens/>
        <w:ind w:left="540"/>
        <w:jc w:val="both"/>
        <w:rPr>
          <w:rFonts w:ascii="Arial" w:eastAsia="Arial Unicode MS" w:hAnsi="Arial" w:cs="Arial"/>
          <w:color w:val="000000"/>
          <w:sz w:val="18"/>
          <w:szCs w:val="18"/>
        </w:rPr>
      </w:pPr>
    </w:p>
    <w:p w14:paraId="590B9224" w14:textId="12F96330" w:rsidR="003E647C" w:rsidRPr="00767B5C" w:rsidRDefault="000959E2" w:rsidP="00442D78">
      <w:pPr>
        <w:suppressAutoHyphens/>
        <w:ind w:left="540"/>
        <w:jc w:val="both"/>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The present value of the retirement benefit obligations depends on a number of assumptions. Key assumptions used and impacts from possible changes in key assumptions are disclosed in </w:t>
      </w:r>
      <w:r w:rsidR="003E647C" w:rsidRPr="00767B5C">
        <w:rPr>
          <w:rFonts w:ascii="Arial" w:eastAsia="Arial Unicode MS" w:hAnsi="Arial" w:cs="Arial"/>
          <w:color w:val="000000"/>
          <w:sz w:val="18"/>
          <w:szCs w:val="18"/>
        </w:rPr>
        <w:t>N</w:t>
      </w:r>
      <w:r w:rsidRPr="00767B5C">
        <w:rPr>
          <w:rFonts w:ascii="Arial" w:eastAsia="Arial Unicode MS" w:hAnsi="Arial" w:cs="Arial"/>
          <w:color w:val="000000"/>
          <w:sz w:val="18"/>
          <w:szCs w:val="18"/>
        </w:rPr>
        <w:t xml:space="preserve">ote </w:t>
      </w:r>
      <w:r w:rsidR="00024918" w:rsidRPr="00767B5C">
        <w:rPr>
          <w:rFonts w:ascii="Arial" w:eastAsia="Arial Unicode MS" w:hAnsi="Arial" w:cs="Arial"/>
          <w:color w:val="000000"/>
          <w:sz w:val="18"/>
          <w:szCs w:val="18"/>
        </w:rPr>
        <w:t>2</w:t>
      </w:r>
      <w:r w:rsidR="00C015BB" w:rsidRPr="00767B5C">
        <w:rPr>
          <w:rFonts w:ascii="Arial" w:eastAsia="Arial Unicode MS" w:hAnsi="Arial" w:cs="Arial"/>
          <w:color w:val="000000"/>
          <w:sz w:val="18"/>
          <w:szCs w:val="18"/>
        </w:rPr>
        <w:t>4</w:t>
      </w:r>
      <w:r w:rsidRPr="00767B5C">
        <w:rPr>
          <w:rFonts w:ascii="Arial" w:eastAsia="Arial Unicode MS" w:hAnsi="Arial" w:cs="Arial"/>
          <w:color w:val="000000"/>
          <w:sz w:val="18"/>
          <w:szCs w:val="18"/>
        </w:rPr>
        <w:t>.</w:t>
      </w:r>
    </w:p>
    <w:p w14:paraId="4FA52067" w14:textId="77777777" w:rsidR="007E7708" w:rsidRPr="00767B5C" w:rsidRDefault="007E7708" w:rsidP="00442D78">
      <w:pPr>
        <w:suppressAutoHyphens/>
        <w:ind w:left="540"/>
        <w:jc w:val="both"/>
        <w:rPr>
          <w:rFonts w:ascii="Arial" w:eastAsia="Arial Unicode MS" w:hAnsi="Arial" w:cs="Arial"/>
          <w:color w:val="000000"/>
          <w:sz w:val="18"/>
          <w:szCs w:val="18"/>
        </w:rPr>
      </w:pPr>
    </w:p>
    <w:p w14:paraId="70C6A133" w14:textId="7ABDB3E5" w:rsidR="003C797F" w:rsidRPr="00767B5C" w:rsidRDefault="004471AB" w:rsidP="001D3EFD">
      <w:pPr>
        <w:pStyle w:val="ListParagraph"/>
        <w:spacing w:after="0" w:line="240" w:lineRule="auto"/>
        <w:ind w:left="547" w:hanging="547"/>
        <w:jc w:val="both"/>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c)</w:t>
      </w:r>
      <w:r w:rsidRPr="00767B5C">
        <w:rPr>
          <w:rFonts w:ascii="Arial" w:eastAsia="Arial Unicode MS" w:hAnsi="Arial" w:cs="Arial"/>
          <w:b/>
          <w:bCs/>
          <w:color w:val="000000"/>
          <w:sz w:val="18"/>
          <w:szCs w:val="18"/>
        </w:rPr>
        <w:tab/>
      </w:r>
      <w:r w:rsidR="00953A4E" w:rsidRPr="00767B5C">
        <w:rPr>
          <w:rFonts w:ascii="Arial" w:eastAsia="Arial Unicode MS" w:hAnsi="Arial" w:cs="Arial"/>
          <w:b/>
          <w:bCs/>
          <w:color w:val="000000"/>
          <w:sz w:val="18"/>
          <w:szCs w:val="18"/>
        </w:rPr>
        <w:t>Allocation of transaction price in contracts with customers</w:t>
      </w:r>
    </w:p>
    <w:p w14:paraId="5683B89F" w14:textId="77777777" w:rsidR="001D3EFD" w:rsidRPr="00767B5C" w:rsidRDefault="001D3EFD" w:rsidP="00442D78">
      <w:pPr>
        <w:suppressAutoHyphens/>
        <w:ind w:left="540"/>
        <w:jc w:val="both"/>
        <w:rPr>
          <w:rFonts w:ascii="Arial" w:eastAsia="Arial Unicode MS" w:hAnsi="Arial" w:cs="Arial"/>
          <w:color w:val="000000"/>
          <w:sz w:val="18"/>
          <w:szCs w:val="18"/>
          <w:lang w:val="en-US"/>
        </w:rPr>
      </w:pPr>
    </w:p>
    <w:p w14:paraId="0F232687" w14:textId="6077DCA2" w:rsidR="001D3EFD" w:rsidRPr="00767B5C" w:rsidRDefault="00872B8D" w:rsidP="00442D78">
      <w:pPr>
        <w:suppressAutoHyphens/>
        <w:ind w:left="540"/>
        <w:jc w:val="both"/>
        <w:rPr>
          <w:rFonts w:ascii="Arial" w:eastAsia="Arial Unicode MS" w:hAnsi="Arial" w:cs="Arial"/>
          <w:color w:val="000000"/>
          <w:sz w:val="18"/>
          <w:szCs w:val="18"/>
        </w:rPr>
      </w:pPr>
      <w:r w:rsidRPr="00767B5C">
        <w:rPr>
          <w:rFonts w:ascii="Arial" w:eastAsia="Arial Unicode MS" w:hAnsi="Arial" w:cs="Arial"/>
          <w:color w:val="000000"/>
          <w:sz w:val="18"/>
          <w:szCs w:val="18"/>
        </w:rPr>
        <w:t>In some cases, it is difficult to find a s</w:t>
      </w:r>
      <w:r w:rsidR="00E10669" w:rsidRPr="00767B5C">
        <w:rPr>
          <w:rFonts w:ascii="Arial" w:eastAsia="Arial Unicode MS" w:hAnsi="Arial" w:cs="Arial"/>
          <w:color w:val="000000"/>
          <w:sz w:val="18"/>
          <w:szCs w:val="18"/>
        </w:rPr>
        <w:t>tand-alone</w:t>
      </w:r>
      <w:r w:rsidR="00B626AA" w:rsidRPr="00767B5C">
        <w:rPr>
          <w:rFonts w:ascii="Arial" w:eastAsia="Arial Unicode MS" w:hAnsi="Arial" w:cs="Arial"/>
          <w:color w:val="000000"/>
          <w:sz w:val="18"/>
          <w:szCs w:val="18"/>
        </w:rPr>
        <w:t xml:space="preserve"> </w:t>
      </w:r>
      <w:r w:rsidRPr="00767B5C">
        <w:rPr>
          <w:rFonts w:ascii="Arial" w:eastAsia="Arial Unicode MS" w:hAnsi="Arial" w:cs="Arial"/>
          <w:color w:val="000000"/>
          <w:sz w:val="18"/>
          <w:szCs w:val="18"/>
        </w:rPr>
        <w:t>price for each product</w:t>
      </w:r>
      <w:r w:rsidR="005903C9" w:rsidRPr="00767B5C">
        <w:rPr>
          <w:rFonts w:ascii="Arial" w:eastAsia="Arial Unicode MS" w:hAnsi="Arial" w:cs="Arial"/>
          <w:color w:val="000000"/>
          <w:sz w:val="18"/>
          <w:szCs w:val="18"/>
        </w:rPr>
        <w:t xml:space="preserve"> a</w:t>
      </w:r>
      <w:r w:rsidR="00E10669" w:rsidRPr="00767B5C">
        <w:rPr>
          <w:rFonts w:ascii="Arial" w:eastAsia="Arial Unicode MS" w:hAnsi="Arial" w:cs="Arial"/>
          <w:color w:val="000000"/>
          <w:sz w:val="18"/>
          <w:szCs w:val="18"/>
        </w:rPr>
        <w:t>s</w:t>
      </w:r>
      <w:r w:rsidRPr="00767B5C">
        <w:rPr>
          <w:rFonts w:ascii="Arial" w:eastAsia="Arial Unicode MS" w:hAnsi="Arial" w:cs="Arial"/>
          <w:color w:val="000000"/>
          <w:sz w:val="18"/>
          <w:szCs w:val="18"/>
        </w:rPr>
        <w:t xml:space="preserve"> there is no </w:t>
      </w:r>
      <w:r w:rsidR="00E10669" w:rsidRPr="00767B5C">
        <w:rPr>
          <w:rFonts w:ascii="Arial" w:eastAsia="Arial Unicode MS" w:hAnsi="Arial" w:cs="Arial"/>
          <w:color w:val="000000"/>
          <w:sz w:val="18"/>
          <w:szCs w:val="18"/>
        </w:rPr>
        <w:t>stand-alone</w:t>
      </w:r>
      <w:r w:rsidRPr="00767B5C">
        <w:rPr>
          <w:rFonts w:ascii="Arial" w:eastAsia="Arial Unicode MS" w:hAnsi="Arial" w:cs="Arial"/>
          <w:color w:val="000000"/>
          <w:sz w:val="18"/>
          <w:szCs w:val="18"/>
        </w:rPr>
        <w:t xml:space="preserve"> selling price offered in the market</w:t>
      </w:r>
      <w:r w:rsidR="00E10669" w:rsidRPr="00767B5C">
        <w:rPr>
          <w:rFonts w:ascii="Arial" w:eastAsia="Arial Unicode MS" w:hAnsi="Arial" w:cs="Arial"/>
          <w:color w:val="000000"/>
          <w:sz w:val="18"/>
          <w:szCs w:val="18"/>
        </w:rPr>
        <w:t xml:space="preserve"> such as house, infrastructure and common improvements stand-alone selling price</w:t>
      </w:r>
      <w:r w:rsidRPr="00767B5C">
        <w:rPr>
          <w:rFonts w:ascii="Arial" w:eastAsia="Arial Unicode MS" w:hAnsi="Arial" w:cs="Arial"/>
          <w:color w:val="000000"/>
          <w:sz w:val="18"/>
          <w:szCs w:val="18"/>
        </w:rPr>
        <w:t>.</w:t>
      </w:r>
      <w:r w:rsidR="00E10669" w:rsidRPr="00767B5C">
        <w:rPr>
          <w:rFonts w:ascii="Arial" w:eastAsia="Arial Unicode MS" w:hAnsi="Arial" w:cs="Arial"/>
          <w:color w:val="000000"/>
          <w:sz w:val="18"/>
          <w:szCs w:val="18"/>
        </w:rPr>
        <w:t xml:space="preserve"> </w:t>
      </w:r>
      <w:r w:rsidR="00F96035" w:rsidRPr="00767B5C">
        <w:rPr>
          <w:rFonts w:ascii="Arial" w:eastAsia="Arial Unicode MS" w:hAnsi="Arial" w:cs="Arial"/>
          <w:color w:val="000000"/>
          <w:sz w:val="18"/>
          <w:szCs w:val="18"/>
        </w:rPr>
        <w:br/>
      </w:r>
      <w:r w:rsidR="00E10669" w:rsidRPr="00767B5C">
        <w:rPr>
          <w:rFonts w:ascii="Arial" w:eastAsia="Arial Unicode MS" w:hAnsi="Arial" w:cs="Arial"/>
          <w:color w:val="000000"/>
          <w:sz w:val="18"/>
          <w:szCs w:val="18"/>
        </w:rPr>
        <w:t>The Group has</w:t>
      </w:r>
      <w:r w:rsidR="00782F10" w:rsidRPr="00767B5C">
        <w:rPr>
          <w:rFonts w:ascii="Arial" w:eastAsia="Arial Unicode MS" w:hAnsi="Arial" w:cs="Arial"/>
          <w:color w:val="000000"/>
          <w:sz w:val="18"/>
          <w:szCs w:val="18"/>
        </w:rPr>
        <w:t xml:space="preserve"> </w:t>
      </w:r>
      <w:r w:rsidR="00E10669" w:rsidRPr="00767B5C">
        <w:rPr>
          <w:rFonts w:ascii="Arial" w:eastAsia="Arial Unicode MS" w:hAnsi="Arial" w:cs="Arial"/>
          <w:color w:val="000000"/>
          <w:sz w:val="18"/>
          <w:szCs w:val="18"/>
        </w:rPr>
        <w:t xml:space="preserve">to estimate the stand-alone selling price by using expected cost plus a margin method. </w:t>
      </w:r>
      <w:r w:rsidR="00F96035" w:rsidRPr="00767B5C">
        <w:rPr>
          <w:rFonts w:ascii="Arial" w:eastAsia="Arial Unicode MS" w:hAnsi="Arial" w:cs="Arial"/>
          <w:color w:val="000000"/>
          <w:sz w:val="18"/>
          <w:szCs w:val="18"/>
        </w:rPr>
        <w:br/>
      </w:r>
      <w:r w:rsidR="00E10669" w:rsidRPr="00767B5C">
        <w:rPr>
          <w:rFonts w:ascii="Arial" w:eastAsia="Arial Unicode MS" w:hAnsi="Arial" w:cs="Arial"/>
          <w:color w:val="000000"/>
          <w:sz w:val="18"/>
          <w:szCs w:val="18"/>
        </w:rPr>
        <w:t>The Group offer customers various products in one contract.</w:t>
      </w:r>
      <w:r w:rsidRPr="00767B5C">
        <w:rPr>
          <w:rFonts w:ascii="Arial" w:eastAsia="Arial Unicode MS" w:hAnsi="Arial" w:cs="Arial"/>
          <w:color w:val="000000"/>
          <w:sz w:val="18"/>
          <w:szCs w:val="18"/>
        </w:rPr>
        <w:t xml:space="preserve"> The change in the sales price estimate individually will have a significant impact on the price allocation of the combined items to each obligation to be performed. Therefore, the allocation will impact revenue recognition, assets and liabilities arising from contracts.</w:t>
      </w:r>
    </w:p>
    <w:p w14:paraId="5604AB18" w14:textId="77777777" w:rsidR="001D3EFD" w:rsidRPr="00767B5C" w:rsidRDefault="001D3EFD" w:rsidP="00767B5C">
      <w:pPr>
        <w:suppressAutoHyphens/>
        <w:ind w:left="540"/>
        <w:jc w:val="both"/>
        <w:rPr>
          <w:rFonts w:ascii="Arial" w:eastAsia="Arial Unicode MS" w:hAnsi="Arial" w:cs="Arial"/>
          <w:color w:val="000000"/>
          <w:sz w:val="18"/>
          <w:szCs w:val="18"/>
        </w:rPr>
      </w:pPr>
      <w:bookmarkStart w:id="8" w:name="_Toc48736063"/>
    </w:p>
    <w:p w14:paraId="00E5B0F3" w14:textId="5A504F72" w:rsidR="00ED609C" w:rsidRPr="00767B5C" w:rsidRDefault="00ED609C" w:rsidP="00B34312">
      <w:pPr>
        <w:pStyle w:val="ListParagraph"/>
        <w:spacing w:after="0" w:line="240" w:lineRule="auto"/>
        <w:ind w:left="540" w:hanging="540"/>
        <w:jc w:val="both"/>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d)</w:t>
      </w:r>
      <w:r w:rsidRPr="00767B5C">
        <w:rPr>
          <w:rFonts w:ascii="Arial" w:eastAsia="Arial Unicode MS" w:hAnsi="Arial" w:cs="Arial"/>
          <w:b/>
          <w:bCs/>
          <w:color w:val="000000"/>
          <w:sz w:val="18"/>
          <w:szCs w:val="18"/>
        </w:rPr>
        <w:tab/>
        <w:t>Determination of lease terms</w:t>
      </w:r>
      <w:bookmarkEnd w:id="8"/>
    </w:p>
    <w:p w14:paraId="21B6F271" w14:textId="77777777" w:rsidR="00B34312" w:rsidRPr="00767B5C" w:rsidRDefault="00B34312" w:rsidP="00B34312">
      <w:pPr>
        <w:suppressAutoHyphens/>
        <w:ind w:left="540"/>
        <w:jc w:val="both"/>
        <w:rPr>
          <w:rFonts w:ascii="Arial" w:eastAsia="Arial Unicode MS" w:hAnsi="Arial" w:cs="Arial"/>
          <w:color w:val="000000"/>
          <w:sz w:val="18"/>
          <w:szCs w:val="18"/>
        </w:rPr>
      </w:pPr>
    </w:p>
    <w:p w14:paraId="5E3D2F49" w14:textId="395CCF27" w:rsidR="00ED609C" w:rsidRPr="00767B5C" w:rsidRDefault="003E647C" w:rsidP="00442D78">
      <w:pPr>
        <w:suppressAutoHyphens/>
        <w:ind w:left="540"/>
        <w:jc w:val="both"/>
        <w:rPr>
          <w:rFonts w:ascii="Arial" w:eastAsia="Arial Unicode MS" w:hAnsi="Arial" w:cs="Arial"/>
          <w:color w:val="000000"/>
          <w:sz w:val="18"/>
          <w:szCs w:val="18"/>
        </w:rPr>
      </w:pPr>
      <w:r w:rsidRPr="00767B5C">
        <w:rPr>
          <w:rFonts w:ascii="Arial" w:eastAsia="Arial Unicode MS" w:hAnsi="Arial" w:cs="Arial"/>
          <w:color w:val="000000"/>
          <w:sz w:val="18"/>
          <w:szCs w:val="18"/>
        </w:rPr>
        <w:t>The</w:t>
      </w:r>
      <w:r w:rsidR="00ED609C" w:rsidRPr="00767B5C">
        <w:rPr>
          <w:rFonts w:ascii="Arial" w:eastAsia="Arial Unicode MS" w:hAnsi="Arial" w:cs="Arial"/>
          <w:color w:val="000000"/>
          <w:sz w:val="18"/>
          <w:szCs w:val="18"/>
        </w:rPr>
        <w:t xml:space="preserve"> Group considers all facts and circumstances that create an economic incentive to exercise an extension option, or not exercise a termination option</w:t>
      </w:r>
      <w:r w:rsidR="00ED609C" w:rsidRPr="00767B5C">
        <w:rPr>
          <w:rFonts w:ascii="Arial" w:eastAsia="Arial Unicode MS" w:hAnsi="Arial" w:cs="Arial"/>
          <w:color w:val="000000"/>
          <w:sz w:val="18"/>
          <w:szCs w:val="18"/>
          <w:cs/>
        </w:rPr>
        <w:t xml:space="preserve">. </w:t>
      </w:r>
      <w:r w:rsidR="00ED609C" w:rsidRPr="00767B5C">
        <w:rPr>
          <w:rFonts w:ascii="Arial" w:eastAsia="Arial Unicode MS" w:hAnsi="Arial" w:cs="Arial"/>
          <w:color w:val="000000"/>
          <w:sz w:val="18"/>
          <w:szCs w:val="18"/>
        </w:rPr>
        <w:t xml:space="preserve">Extension options </w:t>
      </w:r>
      <w:r w:rsidR="00ED609C" w:rsidRPr="00767B5C">
        <w:rPr>
          <w:rFonts w:ascii="Arial" w:eastAsia="Arial Unicode MS" w:hAnsi="Arial" w:cs="Arial"/>
          <w:color w:val="000000"/>
          <w:sz w:val="18"/>
          <w:szCs w:val="18"/>
          <w:cs/>
        </w:rPr>
        <w:t>(</w:t>
      </w:r>
      <w:r w:rsidR="00ED609C" w:rsidRPr="00767B5C">
        <w:rPr>
          <w:rFonts w:ascii="Arial" w:eastAsia="Arial Unicode MS" w:hAnsi="Arial" w:cs="Arial"/>
          <w:color w:val="000000"/>
          <w:sz w:val="18"/>
          <w:szCs w:val="18"/>
        </w:rPr>
        <w:t>or periods after termination options</w:t>
      </w:r>
      <w:r w:rsidR="00ED609C" w:rsidRPr="00767B5C">
        <w:rPr>
          <w:rFonts w:ascii="Arial" w:eastAsia="Arial Unicode MS" w:hAnsi="Arial" w:cs="Arial"/>
          <w:color w:val="000000"/>
          <w:sz w:val="18"/>
          <w:szCs w:val="18"/>
          <w:cs/>
        </w:rPr>
        <w:t xml:space="preserve">) </w:t>
      </w:r>
      <w:r w:rsidR="00ED609C" w:rsidRPr="00767B5C">
        <w:rPr>
          <w:rFonts w:ascii="Arial" w:eastAsia="Arial Unicode MS" w:hAnsi="Arial" w:cs="Arial"/>
          <w:color w:val="000000"/>
          <w:sz w:val="18"/>
          <w:szCs w:val="18"/>
        </w:rPr>
        <w:t>are only included in the lease term if the lease is reasonably certain to be extended</w:t>
      </w:r>
      <w:r w:rsidRPr="00767B5C">
        <w:rPr>
          <w:rFonts w:ascii="Arial" w:eastAsia="Arial Unicode MS" w:hAnsi="Arial" w:cs="Arial"/>
          <w:color w:val="000000"/>
          <w:sz w:val="18"/>
          <w:szCs w:val="18"/>
        </w:rPr>
        <w:t xml:space="preserve"> </w:t>
      </w:r>
      <w:r w:rsidR="00ED609C" w:rsidRPr="00767B5C">
        <w:rPr>
          <w:rFonts w:ascii="Arial" w:eastAsia="Arial Unicode MS" w:hAnsi="Arial" w:cs="Arial"/>
          <w:color w:val="000000"/>
          <w:sz w:val="18"/>
          <w:szCs w:val="18"/>
        </w:rPr>
        <w:t xml:space="preserve">or </w:t>
      </w:r>
      <w:r w:rsidR="008D74E2" w:rsidRPr="00767B5C">
        <w:rPr>
          <w:rFonts w:ascii="Arial" w:eastAsia="Arial Unicode MS" w:hAnsi="Arial" w:cs="Arial"/>
          <w:color w:val="000000"/>
          <w:sz w:val="18"/>
          <w:szCs w:val="18"/>
        </w:rPr>
        <w:t xml:space="preserve">not </w:t>
      </w:r>
      <w:r w:rsidR="00ED609C" w:rsidRPr="00767B5C">
        <w:rPr>
          <w:rFonts w:ascii="Arial" w:eastAsia="Arial Unicode MS" w:hAnsi="Arial" w:cs="Arial"/>
          <w:color w:val="000000"/>
          <w:sz w:val="18"/>
          <w:szCs w:val="18"/>
        </w:rPr>
        <w:t>terminated</w:t>
      </w:r>
      <w:r w:rsidR="00ED609C" w:rsidRPr="00767B5C">
        <w:rPr>
          <w:rFonts w:ascii="Arial" w:eastAsia="Arial Unicode MS" w:hAnsi="Arial" w:cs="Arial"/>
          <w:color w:val="000000"/>
          <w:sz w:val="18"/>
          <w:szCs w:val="18"/>
          <w:cs/>
        </w:rPr>
        <w:t xml:space="preserve">. </w:t>
      </w:r>
    </w:p>
    <w:p w14:paraId="6C4BDF91" w14:textId="77777777" w:rsidR="00ED609C" w:rsidRPr="00767B5C" w:rsidRDefault="00ED609C" w:rsidP="00B34312">
      <w:pPr>
        <w:suppressAutoHyphens/>
        <w:ind w:left="540"/>
        <w:jc w:val="both"/>
        <w:rPr>
          <w:rFonts w:ascii="Arial" w:eastAsia="Arial Unicode MS" w:hAnsi="Arial" w:cs="Arial"/>
          <w:color w:val="000000"/>
          <w:sz w:val="18"/>
          <w:szCs w:val="18"/>
        </w:rPr>
      </w:pPr>
    </w:p>
    <w:p w14:paraId="53E0A110" w14:textId="5DBB3872" w:rsidR="00ED609C" w:rsidRPr="00767B5C" w:rsidRDefault="00ED609C" w:rsidP="00442D78">
      <w:pPr>
        <w:suppressAutoHyphens/>
        <w:ind w:left="540"/>
        <w:jc w:val="both"/>
        <w:rPr>
          <w:rFonts w:ascii="Arial" w:eastAsia="Arial Unicode MS" w:hAnsi="Arial" w:cs="Arial"/>
          <w:color w:val="000000"/>
          <w:sz w:val="18"/>
          <w:szCs w:val="18"/>
        </w:rPr>
      </w:pPr>
      <w:r w:rsidRPr="00767B5C">
        <w:rPr>
          <w:rFonts w:ascii="Arial" w:eastAsia="Arial Unicode MS" w:hAnsi="Arial" w:cs="Arial"/>
          <w:color w:val="000000"/>
          <w:sz w:val="18"/>
          <w:szCs w:val="18"/>
        </w:rPr>
        <w:t>Most extension options on vehicles leases have not been included in the lease liabilit</w:t>
      </w:r>
      <w:r w:rsidR="003E647C" w:rsidRPr="00767B5C">
        <w:rPr>
          <w:rFonts w:ascii="Arial" w:eastAsia="Arial Unicode MS" w:hAnsi="Arial" w:cs="Arial"/>
          <w:color w:val="000000"/>
          <w:sz w:val="18"/>
          <w:szCs w:val="18"/>
        </w:rPr>
        <w:t>ies</w:t>
      </w:r>
      <w:r w:rsidRPr="00767B5C">
        <w:rPr>
          <w:rFonts w:ascii="Arial" w:eastAsia="Arial Unicode MS" w:hAnsi="Arial" w:cs="Arial"/>
          <w:color w:val="000000"/>
          <w:sz w:val="18"/>
          <w:szCs w:val="18"/>
        </w:rPr>
        <w:t>, because</w:t>
      </w:r>
      <w:r w:rsidRPr="00767B5C">
        <w:rPr>
          <w:rFonts w:ascii="Arial" w:eastAsia="Arial Unicode MS" w:hAnsi="Arial" w:cs="Arial"/>
          <w:color w:val="000000"/>
          <w:sz w:val="18"/>
          <w:szCs w:val="18"/>
          <w:cs/>
        </w:rPr>
        <w:t xml:space="preserve"> </w:t>
      </w:r>
      <w:r w:rsidRPr="00767B5C">
        <w:rPr>
          <w:rFonts w:ascii="Arial" w:eastAsia="Arial Unicode MS" w:hAnsi="Arial" w:cs="Arial"/>
          <w:color w:val="000000"/>
          <w:sz w:val="18"/>
          <w:szCs w:val="18"/>
        </w:rPr>
        <w:t>the Group considers i</w:t>
      </w:r>
      <w:r w:rsidRPr="00767B5C">
        <w:rPr>
          <w:rFonts w:ascii="Arial" w:eastAsia="Arial Unicode MS" w:hAnsi="Arial" w:cs="Arial"/>
          <w:color w:val="000000"/>
          <w:sz w:val="18"/>
          <w:szCs w:val="18"/>
          <w:cs/>
        </w:rPr>
        <w:t xml:space="preserve">) </w:t>
      </w:r>
      <w:r w:rsidRPr="00767B5C">
        <w:rPr>
          <w:rFonts w:ascii="Arial" w:eastAsia="Arial Unicode MS" w:hAnsi="Arial" w:cs="Arial"/>
          <w:color w:val="000000"/>
          <w:sz w:val="18"/>
          <w:szCs w:val="18"/>
        </w:rPr>
        <w:t>the underlying asset condition and</w:t>
      </w:r>
      <w:r w:rsidRPr="00767B5C">
        <w:rPr>
          <w:rFonts w:ascii="Arial" w:eastAsia="Arial Unicode MS" w:hAnsi="Arial" w:cs="Arial"/>
          <w:color w:val="000000"/>
          <w:sz w:val="18"/>
          <w:szCs w:val="18"/>
          <w:cs/>
        </w:rPr>
        <w:t>/</w:t>
      </w:r>
      <w:r w:rsidRPr="00767B5C">
        <w:rPr>
          <w:rFonts w:ascii="Arial" w:eastAsia="Arial Unicode MS" w:hAnsi="Arial" w:cs="Arial"/>
          <w:color w:val="000000"/>
          <w:sz w:val="18"/>
          <w:szCs w:val="18"/>
        </w:rPr>
        <w:t>or ii</w:t>
      </w:r>
      <w:r w:rsidRPr="00767B5C">
        <w:rPr>
          <w:rFonts w:ascii="Arial" w:eastAsia="Arial Unicode MS" w:hAnsi="Arial" w:cs="Arial"/>
          <w:color w:val="000000"/>
          <w:sz w:val="18"/>
          <w:szCs w:val="18"/>
          <w:cs/>
        </w:rPr>
        <w:t xml:space="preserve">) </w:t>
      </w:r>
      <w:r w:rsidRPr="00767B5C">
        <w:rPr>
          <w:rFonts w:ascii="Arial" w:eastAsia="Arial Unicode MS" w:hAnsi="Arial" w:cs="Arial"/>
          <w:color w:val="000000"/>
          <w:sz w:val="18"/>
          <w:szCs w:val="18"/>
        </w:rPr>
        <w:t>insignificant cost to replace the leased assets</w:t>
      </w:r>
      <w:r w:rsidRPr="00767B5C">
        <w:rPr>
          <w:rFonts w:ascii="Arial" w:eastAsia="Arial Unicode MS" w:hAnsi="Arial" w:cs="Arial"/>
          <w:color w:val="000000"/>
          <w:sz w:val="18"/>
          <w:szCs w:val="18"/>
          <w:cs/>
        </w:rPr>
        <w:t xml:space="preserve">. </w:t>
      </w:r>
    </w:p>
    <w:p w14:paraId="6B8FD813" w14:textId="77777777" w:rsidR="00ED609C" w:rsidRPr="00767B5C" w:rsidRDefault="00ED609C" w:rsidP="00B34312">
      <w:pPr>
        <w:suppressAutoHyphens/>
        <w:ind w:left="540"/>
        <w:jc w:val="both"/>
        <w:rPr>
          <w:rFonts w:ascii="Arial" w:eastAsia="Arial Unicode MS" w:hAnsi="Arial" w:cs="Arial"/>
          <w:color w:val="000000"/>
          <w:sz w:val="18"/>
          <w:szCs w:val="18"/>
        </w:rPr>
      </w:pPr>
    </w:p>
    <w:p w14:paraId="0DDE75E2" w14:textId="058C6961" w:rsidR="00DD60C4" w:rsidRPr="00767B5C" w:rsidRDefault="00ED609C" w:rsidP="00442D78">
      <w:pPr>
        <w:suppressAutoHyphens/>
        <w:ind w:left="540"/>
        <w:jc w:val="both"/>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The lease term is reassessed if an option is actually exercised </w:t>
      </w:r>
      <w:r w:rsidRPr="00767B5C">
        <w:rPr>
          <w:rFonts w:ascii="Arial" w:eastAsia="Arial Unicode MS" w:hAnsi="Arial" w:cs="Arial"/>
          <w:color w:val="000000"/>
          <w:sz w:val="18"/>
          <w:szCs w:val="18"/>
          <w:cs/>
        </w:rPr>
        <w:t>(</w:t>
      </w:r>
      <w:r w:rsidRPr="00767B5C">
        <w:rPr>
          <w:rFonts w:ascii="Arial" w:eastAsia="Arial Unicode MS" w:hAnsi="Arial" w:cs="Arial"/>
          <w:color w:val="000000"/>
          <w:sz w:val="18"/>
          <w:szCs w:val="18"/>
        </w:rPr>
        <w:t>or not exercised</w:t>
      </w:r>
      <w:r w:rsidRPr="00767B5C">
        <w:rPr>
          <w:rFonts w:ascii="Arial" w:eastAsia="Arial Unicode MS" w:hAnsi="Arial" w:cs="Arial"/>
          <w:color w:val="000000"/>
          <w:sz w:val="18"/>
          <w:szCs w:val="18"/>
          <w:cs/>
        </w:rPr>
        <w:t xml:space="preserve">) </w:t>
      </w:r>
      <w:r w:rsidRPr="00767B5C">
        <w:rPr>
          <w:rFonts w:ascii="Arial" w:eastAsia="Arial Unicode MS" w:hAnsi="Arial" w:cs="Arial"/>
          <w:color w:val="000000"/>
          <w:sz w:val="18"/>
          <w:szCs w:val="18"/>
        </w:rPr>
        <w:t xml:space="preserve">or the Group becomes obliged </w:t>
      </w:r>
      <w:r w:rsidRPr="00767B5C">
        <w:rPr>
          <w:rFonts w:ascii="Arial" w:eastAsia="Arial Unicode MS" w:hAnsi="Arial" w:cs="Arial"/>
          <w:color w:val="000000"/>
          <w:spacing w:val="-6"/>
          <w:sz w:val="18"/>
          <w:szCs w:val="18"/>
        </w:rPr>
        <w:t xml:space="preserve">to exercise </w:t>
      </w:r>
      <w:r w:rsidRPr="00767B5C">
        <w:rPr>
          <w:rFonts w:ascii="Arial" w:eastAsia="Arial Unicode MS" w:hAnsi="Arial" w:cs="Arial"/>
          <w:color w:val="000000"/>
          <w:spacing w:val="-6"/>
          <w:sz w:val="18"/>
          <w:szCs w:val="18"/>
          <w:cs/>
        </w:rPr>
        <w:t>(</w:t>
      </w:r>
      <w:r w:rsidRPr="00767B5C">
        <w:rPr>
          <w:rFonts w:ascii="Arial" w:eastAsia="Arial Unicode MS" w:hAnsi="Arial" w:cs="Arial"/>
          <w:color w:val="000000"/>
          <w:spacing w:val="-6"/>
          <w:sz w:val="18"/>
          <w:szCs w:val="18"/>
        </w:rPr>
        <w:t>or not exercise</w:t>
      </w:r>
      <w:r w:rsidRPr="00767B5C">
        <w:rPr>
          <w:rFonts w:ascii="Arial" w:eastAsia="Arial Unicode MS" w:hAnsi="Arial" w:cs="Arial"/>
          <w:color w:val="000000"/>
          <w:spacing w:val="-6"/>
          <w:sz w:val="18"/>
          <w:szCs w:val="18"/>
          <w:cs/>
        </w:rPr>
        <w:t xml:space="preserve">) </w:t>
      </w:r>
      <w:r w:rsidRPr="00767B5C">
        <w:rPr>
          <w:rFonts w:ascii="Arial" w:eastAsia="Arial Unicode MS" w:hAnsi="Arial" w:cs="Arial"/>
          <w:color w:val="000000"/>
          <w:spacing w:val="-6"/>
          <w:sz w:val="18"/>
          <w:szCs w:val="18"/>
        </w:rPr>
        <w:t>it</w:t>
      </w:r>
      <w:r w:rsidRPr="00767B5C">
        <w:rPr>
          <w:rFonts w:ascii="Arial" w:eastAsia="Arial Unicode MS" w:hAnsi="Arial" w:cs="Arial"/>
          <w:color w:val="000000"/>
          <w:spacing w:val="-6"/>
          <w:sz w:val="18"/>
          <w:szCs w:val="18"/>
          <w:cs/>
        </w:rPr>
        <w:t xml:space="preserve">. </w:t>
      </w:r>
      <w:r w:rsidRPr="00767B5C">
        <w:rPr>
          <w:rFonts w:ascii="Arial" w:eastAsia="Arial Unicode MS" w:hAnsi="Arial" w:cs="Arial"/>
          <w:color w:val="000000"/>
          <w:spacing w:val="-6"/>
          <w:sz w:val="18"/>
          <w:szCs w:val="18"/>
        </w:rPr>
        <w:t>The assessment of reasonable certainty is only revised if a significant event or a significant</w:t>
      </w:r>
      <w:r w:rsidRPr="00767B5C">
        <w:rPr>
          <w:rFonts w:ascii="Arial" w:eastAsia="Arial Unicode MS" w:hAnsi="Arial" w:cs="Arial"/>
          <w:color w:val="000000"/>
          <w:sz w:val="18"/>
          <w:szCs w:val="18"/>
        </w:rPr>
        <w:t xml:space="preserve"> change in circumstance affecting this assessment occur, and that it is within the control of the Group</w:t>
      </w:r>
      <w:r w:rsidRPr="00767B5C">
        <w:rPr>
          <w:rFonts w:ascii="Arial" w:eastAsia="Arial Unicode MS" w:hAnsi="Arial" w:cs="Arial"/>
          <w:color w:val="000000"/>
          <w:sz w:val="18"/>
          <w:szCs w:val="18"/>
          <w:cs/>
        </w:rPr>
        <w:t xml:space="preserve">. </w:t>
      </w:r>
    </w:p>
    <w:p w14:paraId="7F2362B0" w14:textId="77777777" w:rsidR="00B15014" w:rsidRPr="00767B5C" w:rsidRDefault="00B15014" w:rsidP="00767B5C">
      <w:pPr>
        <w:suppressAutoHyphens/>
        <w:ind w:left="540"/>
        <w:jc w:val="both"/>
        <w:rPr>
          <w:rFonts w:ascii="Arial" w:eastAsia="Arial Unicode MS" w:hAnsi="Arial" w:cs="Arial"/>
          <w:color w:val="000000"/>
          <w:sz w:val="18"/>
          <w:szCs w:val="18"/>
        </w:rPr>
      </w:pPr>
    </w:p>
    <w:p w14:paraId="4990CED0" w14:textId="6F5F7B33" w:rsidR="00DD60C4" w:rsidRPr="00767B5C" w:rsidRDefault="005F63D1" w:rsidP="00B34312">
      <w:pPr>
        <w:pStyle w:val="ListParagraph"/>
        <w:spacing w:after="0" w:line="240" w:lineRule="auto"/>
        <w:ind w:left="540" w:hanging="540"/>
        <w:jc w:val="both"/>
        <w:rPr>
          <w:rFonts w:ascii="Arial" w:eastAsia="Arial Unicode MS" w:hAnsi="Arial" w:cs="Arial"/>
          <w:color w:val="000000"/>
          <w:sz w:val="18"/>
          <w:szCs w:val="18"/>
        </w:rPr>
      </w:pPr>
      <w:r w:rsidRPr="00767B5C">
        <w:rPr>
          <w:rFonts w:ascii="Arial" w:eastAsia="Arial Unicode MS" w:hAnsi="Arial" w:cs="Arial"/>
          <w:b/>
          <w:bCs/>
          <w:color w:val="000000"/>
          <w:sz w:val="18"/>
          <w:szCs w:val="22"/>
          <w:lang w:val="en-GB"/>
        </w:rPr>
        <w:t>e</w:t>
      </w:r>
      <w:r w:rsidR="00DD60C4" w:rsidRPr="00767B5C">
        <w:rPr>
          <w:rFonts w:ascii="Arial" w:eastAsia="Arial Unicode MS" w:hAnsi="Arial" w:cs="Arial"/>
          <w:b/>
          <w:bCs/>
          <w:color w:val="000000"/>
          <w:sz w:val="18"/>
          <w:szCs w:val="18"/>
        </w:rPr>
        <w:t>)</w:t>
      </w:r>
      <w:r w:rsidR="00DD60C4" w:rsidRPr="00767B5C">
        <w:rPr>
          <w:rFonts w:ascii="Arial" w:eastAsia="Arial Unicode MS" w:hAnsi="Arial" w:cs="Arial"/>
          <w:b/>
          <w:bCs/>
          <w:color w:val="000000"/>
          <w:sz w:val="18"/>
          <w:szCs w:val="18"/>
        </w:rPr>
        <w:tab/>
        <w:t>Impairment of financial assets</w:t>
      </w:r>
    </w:p>
    <w:p w14:paraId="535AD7F4" w14:textId="77777777" w:rsidR="00DD60C4" w:rsidRPr="00767B5C" w:rsidRDefault="00DD60C4" w:rsidP="00B34312">
      <w:pPr>
        <w:suppressAutoHyphens/>
        <w:ind w:left="540"/>
        <w:jc w:val="both"/>
        <w:rPr>
          <w:rFonts w:ascii="Arial" w:eastAsia="Arial Unicode MS" w:hAnsi="Arial" w:cs="Arial"/>
          <w:color w:val="000000"/>
          <w:sz w:val="18"/>
          <w:szCs w:val="18"/>
        </w:rPr>
      </w:pPr>
    </w:p>
    <w:p w14:paraId="45276B38" w14:textId="241C85F6" w:rsidR="00DD60C4" w:rsidRPr="00767B5C" w:rsidRDefault="00DD60C4" w:rsidP="00442D78">
      <w:pPr>
        <w:suppressAutoHyphens/>
        <w:ind w:left="540"/>
        <w:jc w:val="both"/>
        <w:rPr>
          <w:rFonts w:ascii="Arial" w:eastAsia="Arial Unicode MS" w:hAnsi="Arial" w:cs="Arial"/>
          <w:color w:val="000000"/>
          <w:sz w:val="18"/>
          <w:szCs w:val="18"/>
        </w:rPr>
      </w:pPr>
      <w:r w:rsidRPr="00767B5C">
        <w:rPr>
          <w:rFonts w:ascii="Arial" w:eastAsia="Arial Unicode MS" w:hAnsi="Arial" w:cs="Arial"/>
          <w:color w:val="000000"/>
          <w:sz w:val="18"/>
          <w:szCs w:val="18"/>
        </w:rPr>
        <w:t>The loss allowances for financial assets are based on assumptions about default risk and expected loss rates</w:t>
      </w:r>
      <w:r w:rsidRPr="00767B5C">
        <w:rPr>
          <w:rFonts w:ascii="Arial" w:eastAsia="Arial Unicode MS" w:hAnsi="Arial" w:cs="Arial"/>
          <w:color w:val="000000"/>
          <w:sz w:val="18"/>
          <w:szCs w:val="18"/>
          <w:cs/>
        </w:rPr>
        <w:t xml:space="preserve">. </w:t>
      </w:r>
      <w:r w:rsidR="00C12271" w:rsidRPr="00767B5C">
        <w:rPr>
          <w:rFonts w:ascii="Arial" w:eastAsia="Arial Unicode MS" w:hAnsi="Arial" w:cs="Arial"/>
          <w:color w:val="000000"/>
          <w:sz w:val="18"/>
          <w:szCs w:val="18"/>
        </w:rPr>
        <w:br/>
      </w:r>
      <w:r w:rsidRPr="00767B5C">
        <w:rPr>
          <w:rFonts w:ascii="Arial" w:eastAsia="Arial Unicode MS" w:hAnsi="Arial" w:cs="Arial"/>
          <w:color w:val="000000"/>
          <w:sz w:val="18"/>
          <w:szCs w:val="18"/>
        </w:rPr>
        <w:t xml:space="preserve">The Group uses judgement in making these assumptions and selecting the inputs used in the impairment </w:t>
      </w:r>
      <w:r w:rsidRPr="004B2E34">
        <w:rPr>
          <w:rFonts w:ascii="Arial" w:eastAsia="Arial Unicode MS" w:hAnsi="Arial" w:cs="Arial"/>
          <w:color w:val="000000"/>
          <w:spacing w:val="-2"/>
          <w:sz w:val="18"/>
          <w:szCs w:val="18"/>
        </w:rPr>
        <w:t>calculation, based on the Group’s past history and existing market conditions, as well as forward</w:t>
      </w:r>
      <w:r w:rsidRPr="004B2E34">
        <w:rPr>
          <w:rFonts w:ascii="Arial" w:eastAsia="Arial Unicode MS" w:hAnsi="Arial" w:cs="Arial"/>
          <w:color w:val="000000"/>
          <w:spacing w:val="-2"/>
          <w:sz w:val="18"/>
          <w:szCs w:val="18"/>
          <w:cs/>
        </w:rPr>
        <w:t>-</w:t>
      </w:r>
      <w:r w:rsidRPr="004B2E34">
        <w:rPr>
          <w:rFonts w:ascii="Arial" w:eastAsia="Arial Unicode MS" w:hAnsi="Arial" w:cs="Arial"/>
          <w:color w:val="000000"/>
          <w:spacing w:val="-2"/>
          <w:sz w:val="18"/>
          <w:szCs w:val="18"/>
        </w:rPr>
        <w:t>looking estimates</w:t>
      </w:r>
      <w:r w:rsidRPr="00767B5C">
        <w:rPr>
          <w:rFonts w:ascii="Arial" w:eastAsia="Arial Unicode MS" w:hAnsi="Arial" w:cs="Arial"/>
          <w:color w:val="000000"/>
          <w:sz w:val="18"/>
          <w:szCs w:val="18"/>
        </w:rPr>
        <w:t xml:space="preserve"> at the end of each reporting period</w:t>
      </w:r>
      <w:r w:rsidRPr="00767B5C">
        <w:rPr>
          <w:rFonts w:ascii="Arial" w:eastAsia="Arial Unicode MS" w:hAnsi="Arial" w:cs="Arial"/>
          <w:color w:val="000000"/>
          <w:sz w:val="18"/>
          <w:szCs w:val="18"/>
          <w:cs/>
        </w:rPr>
        <w:t>.</w:t>
      </w:r>
    </w:p>
    <w:p w14:paraId="7335BE01" w14:textId="77777777" w:rsidR="001D3EFD" w:rsidRPr="00767B5C" w:rsidRDefault="001D3EFD" w:rsidP="00767B5C">
      <w:pPr>
        <w:suppressAutoHyphens/>
        <w:ind w:left="540"/>
        <w:jc w:val="both"/>
        <w:rPr>
          <w:rFonts w:ascii="Arial" w:eastAsia="Arial Unicode MS" w:hAnsi="Arial" w:cs="Arial"/>
          <w:color w:val="000000"/>
          <w:sz w:val="18"/>
          <w:szCs w:val="18"/>
        </w:rPr>
      </w:pPr>
      <w:bookmarkStart w:id="9" w:name="_Hlk95742047"/>
    </w:p>
    <w:p w14:paraId="41113E47" w14:textId="0C249A07" w:rsidR="00DB0C17" w:rsidRPr="00767B5C" w:rsidRDefault="005F63D1" w:rsidP="00DB0C17">
      <w:pPr>
        <w:pStyle w:val="ListParagraph"/>
        <w:spacing w:after="0" w:line="240" w:lineRule="auto"/>
        <w:ind w:left="540" w:hanging="540"/>
        <w:jc w:val="both"/>
        <w:rPr>
          <w:rFonts w:ascii="Arial" w:eastAsia="Arial Unicode MS" w:hAnsi="Arial" w:cs="Arial"/>
          <w:b/>
          <w:bCs/>
          <w:color w:val="000000"/>
          <w:sz w:val="18"/>
          <w:szCs w:val="18"/>
        </w:rPr>
      </w:pPr>
      <w:r w:rsidRPr="00767B5C">
        <w:rPr>
          <w:rFonts w:ascii="Arial" w:eastAsia="Arial Unicode MS" w:hAnsi="Arial" w:cs="Arial"/>
          <w:b/>
          <w:bCs/>
          <w:color w:val="000000"/>
          <w:sz w:val="18"/>
          <w:szCs w:val="18"/>
          <w:lang w:val="en-GB"/>
        </w:rPr>
        <w:t>f</w:t>
      </w:r>
      <w:r w:rsidR="00DB0C17" w:rsidRPr="00767B5C">
        <w:rPr>
          <w:rFonts w:ascii="Arial" w:eastAsia="Arial Unicode MS" w:hAnsi="Arial" w:cs="Arial"/>
          <w:b/>
          <w:bCs/>
          <w:color w:val="000000"/>
          <w:sz w:val="18"/>
          <w:szCs w:val="18"/>
        </w:rPr>
        <w:t>)</w:t>
      </w:r>
      <w:r w:rsidR="00DB0C17" w:rsidRPr="00767B5C">
        <w:rPr>
          <w:rFonts w:ascii="Arial" w:eastAsia="Arial Unicode MS" w:hAnsi="Arial" w:cs="Arial"/>
          <w:b/>
          <w:bCs/>
          <w:color w:val="000000"/>
          <w:sz w:val="18"/>
          <w:szCs w:val="18"/>
        </w:rPr>
        <w:tab/>
        <w:t>Net realisable valuation of real estate development cost</w:t>
      </w:r>
      <w:r w:rsidR="002A239A" w:rsidRPr="00767B5C">
        <w:rPr>
          <w:rFonts w:ascii="Arial" w:eastAsia="Arial Unicode MS" w:hAnsi="Arial" w:cs="Arial"/>
          <w:b/>
          <w:bCs/>
          <w:color w:val="000000"/>
          <w:sz w:val="18"/>
          <w:szCs w:val="18"/>
        </w:rPr>
        <w:t xml:space="preserve"> and land awaiting for development</w:t>
      </w:r>
    </w:p>
    <w:p w14:paraId="3C5C1782" w14:textId="33FEA8F3" w:rsidR="00DB0C17" w:rsidRPr="00767B5C" w:rsidRDefault="00DB0C17" w:rsidP="00442D78">
      <w:pPr>
        <w:suppressAutoHyphens/>
        <w:ind w:left="540"/>
        <w:jc w:val="both"/>
        <w:rPr>
          <w:rFonts w:ascii="Arial" w:eastAsia="Arial Unicode MS" w:hAnsi="Arial" w:cs="Arial"/>
          <w:color w:val="000000"/>
          <w:sz w:val="18"/>
          <w:szCs w:val="18"/>
        </w:rPr>
      </w:pPr>
    </w:p>
    <w:bookmarkEnd w:id="9"/>
    <w:p w14:paraId="4BA43A22" w14:textId="1AC65330" w:rsidR="00DB0C17" w:rsidRPr="00767B5C" w:rsidRDefault="00DB0C17" w:rsidP="00442D78">
      <w:pPr>
        <w:suppressAutoHyphens/>
        <w:ind w:left="540"/>
        <w:jc w:val="both"/>
        <w:rPr>
          <w:rFonts w:ascii="Arial" w:eastAsia="Arial Unicode MS" w:hAnsi="Arial" w:cs="Arial"/>
          <w:color w:val="000000"/>
          <w:spacing w:val="-4"/>
          <w:sz w:val="18"/>
          <w:szCs w:val="18"/>
        </w:rPr>
      </w:pPr>
      <w:r w:rsidRPr="00767B5C">
        <w:rPr>
          <w:rFonts w:ascii="Arial" w:eastAsia="Arial Unicode MS" w:hAnsi="Arial" w:cs="Arial"/>
          <w:color w:val="000000"/>
          <w:sz w:val="18"/>
          <w:szCs w:val="18"/>
        </w:rPr>
        <w:t xml:space="preserve">The Group reduces real estate development cost </w:t>
      </w:r>
      <w:r w:rsidR="002A239A" w:rsidRPr="00767B5C">
        <w:rPr>
          <w:rFonts w:ascii="Arial" w:eastAsia="Arial Unicode MS" w:hAnsi="Arial" w:cs="Arial"/>
          <w:color w:val="000000"/>
          <w:sz w:val="18"/>
          <w:szCs w:val="18"/>
        </w:rPr>
        <w:t xml:space="preserve">and land awaiting for development </w:t>
      </w:r>
      <w:r w:rsidRPr="00767B5C">
        <w:rPr>
          <w:rFonts w:ascii="Arial" w:eastAsia="Arial Unicode MS" w:hAnsi="Arial" w:cs="Arial"/>
          <w:color w:val="000000"/>
          <w:sz w:val="18"/>
          <w:szCs w:val="18"/>
        </w:rPr>
        <w:t xml:space="preserve">when the management </w:t>
      </w:r>
      <w:r w:rsidRPr="00767B5C">
        <w:rPr>
          <w:rFonts w:ascii="Arial" w:eastAsia="Arial Unicode MS" w:hAnsi="Arial" w:cs="Arial"/>
          <w:color w:val="000000"/>
          <w:spacing w:val="-4"/>
          <w:sz w:val="18"/>
          <w:szCs w:val="18"/>
        </w:rPr>
        <w:t xml:space="preserve">judges that there has been a decline in net realisable value to lower than cost. The management determines </w:t>
      </w:r>
      <w:r w:rsidR="00DC43DB" w:rsidRPr="00767B5C">
        <w:rPr>
          <w:rFonts w:ascii="Arial" w:eastAsia="Arial Unicode MS" w:hAnsi="Arial" w:cs="Arial"/>
          <w:color w:val="000000"/>
          <w:spacing w:val="-4"/>
          <w:sz w:val="18"/>
          <w:szCs w:val="18"/>
        </w:rPr>
        <w:br/>
      </w:r>
      <w:r w:rsidRPr="00767B5C">
        <w:rPr>
          <w:rFonts w:ascii="Arial" w:eastAsia="Arial Unicode MS" w:hAnsi="Arial" w:cs="Arial"/>
          <w:color w:val="000000"/>
          <w:spacing w:val="-6"/>
          <w:sz w:val="18"/>
          <w:szCs w:val="18"/>
        </w:rPr>
        <w:t xml:space="preserve">the devaluation of such real estate development cost </w:t>
      </w:r>
      <w:r w:rsidR="002A239A" w:rsidRPr="00767B5C">
        <w:rPr>
          <w:rFonts w:ascii="Arial" w:eastAsia="Arial Unicode MS" w:hAnsi="Arial" w:cs="Arial"/>
          <w:color w:val="000000"/>
          <w:spacing w:val="-6"/>
          <w:sz w:val="18"/>
          <w:szCs w:val="18"/>
        </w:rPr>
        <w:t xml:space="preserve">and </w:t>
      </w:r>
      <w:r w:rsidR="006B747C" w:rsidRPr="00767B5C">
        <w:rPr>
          <w:rFonts w:ascii="Arial" w:eastAsia="Arial Unicode MS" w:hAnsi="Arial" w:cs="Arial"/>
          <w:color w:val="000000"/>
          <w:spacing w:val="-6"/>
          <w:sz w:val="18"/>
          <w:szCs w:val="18"/>
        </w:rPr>
        <w:t>land awaiting for development</w:t>
      </w:r>
      <w:r w:rsidR="002A239A" w:rsidRPr="00767B5C">
        <w:rPr>
          <w:rFonts w:ascii="Arial" w:eastAsia="Arial Unicode MS" w:hAnsi="Arial" w:cs="Arial"/>
          <w:color w:val="000000"/>
          <w:spacing w:val="-6"/>
          <w:sz w:val="18"/>
          <w:szCs w:val="18"/>
        </w:rPr>
        <w:t xml:space="preserve"> </w:t>
      </w:r>
      <w:r w:rsidRPr="00767B5C">
        <w:rPr>
          <w:rFonts w:ascii="Arial" w:eastAsia="Arial Unicode MS" w:hAnsi="Arial" w:cs="Arial"/>
          <w:color w:val="000000"/>
          <w:spacing w:val="-6"/>
          <w:sz w:val="18"/>
          <w:szCs w:val="18"/>
        </w:rPr>
        <w:t>based on net realisable value.</w:t>
      </w:r>
    </w:p>
    <w:p w14:paraId="087F1F8A" w14:textId="77777777" w:rsidR="00E46C11" w:rsidRPr="00767B5C" w:rsidRDefault="00E46C11" w:rsidP="00767B5C">
      <w:pPr>
        <w:suppressAutoHyphens/>
        <w:ind w:left="540"/>
        <w:jc w:val="both"/>
        <w:rPr>
          <w:rFonts w:ascii="Arial" w:eastAsia="Arial Unicode MS" w:hAnsi="Arial" w:cs="Arial"/>
          <w:color w:val="000000"/>
          <w:sz w:val="18"/>
          <w:szCs w:val="18"/>
        </w:rPr>
      </w:pPr>
    </w:p>
    <w:p w14:paraId="7F8CBE87" w14:textId="5338CD2A" w:rsidR="00DC43DB" w:rsidRPr="00767B5C" w:rsidRDefault="00DC43DB">
      <w:pPr>
        <w:rPr>
          <w:rFonts w:ascii="Arial" w:eastAsia="Arial Unicode MS" w:hAnsi="Arial" w:cs="Arial"/>
          <w:color w:val="000000"/>
          <w:sz w:val="18"/>
          <w:szCs w:val="18"/>
        </w:rPr>
      </w:pPr>
      <w:r w:rsidRPr="00767B5C">
        <w:rPr>
          <w:rFonts w:ascii="Arial" w:eastAsia="Arial Unicode MS" w:hAnsi="Arial" w:cs="Arial"/>
          <w:color w:val="000000"/>
          <w:sz w:val="18"/>
          <w:szCs w:val="18"/>
        </w:rPr>
        <w:br w:type="page"/>
      </w:r>
    </w:p>
    <w:p w14:paraId="4523B639" w14:textId="77777777" w:rsidR="00E46C11" w:rsidRPr="00767B5C" w:rsidRDefault="00E46C11" w:rsidP="00D373F5">
      <w:pPr>
        <w:suppressAutoHyphens/>
        <w:jc w:val="both"/>
        <w:rPr>
          <w:rFonts w:ascii="Arial" w:eastAsia="Arial Unicode MS" w:hAnsi="Arial" w:cs="Arial"/>
          <w:color w:val="000000"/>
          <w:sz w:val="18"/>
          <w:szCs w:val="18"/>
        </w:rPr>
      </w:pPr>
    </w:p>
    <w:p w14:paraId="3DE869E9" w14:textId="2A6CD228" w:rsidR="00DC43DB" w:rsidRPr="00767B5C" w:rsidRDefault="00DC43DB" w:rsidP="00DC43DB">
      <w:pPr>
        <w:suppressAutoHyphens/>
        <w:jc w:val="both"/>
        <w:rPr>
          <w:rFonts w:ascii="Arial" w:eastAsia="Arial Unicode MS" w:hAnsi="Arial" w:cs="Arial"/>
          <w:b/>
          <w:bCs/>
          <w:color w:val="000000"/>
          <w:sz w:val="18"/>
          <w:szCs w:val="18"/>
          <w:lang w:val="en-US"/>
        </w:rPr>
      </w:pPr>
      <w:r w:rsidRPr="00767B5C">
        <w:rPr>
          <w:rFonts w:ascii="Arial" w:eastAsia="Arial Unicode MS" w:hAnsi="Arial" w:cs="Arial"/>
          <w:b/>
          <w:bCs/>
          <w:color w:val="000000"/>
          <w:sz w:val="18"/>
          <w:szCs w:val="18"/>
        </w:rPr>
        <w:t>g</w:t>
      </w:r>
      <w:r w:rsidRPr="00767B5C">
        <w:rPr>
          <w:rFonts w:ascii="Arial" w:eastAsia="Arial Unicode MS" w:hAnsi="Arial" w:cs="Arial"/>
          <w:b/>
          <w:bCs/>
          <w:color w:val="000000"/>
          <w:sz w:val="18"/>
          <w:szCs w:val="18"/>
          <w:lang w:val="en-US"/>
        </w:rPr>
        <w:t>)</w:t>
      </w:r>
      <w:r w:rsidRPr="00767B5C">
        <w:rPr>
          <w:rFonts w:ascii="Arial" w:eastAsia="Arial Unicode MS" w:hAnsi="Arial" w:cs="Arial"/>
          <w:b/>
          <w:bCs/>
          <w:color w:val="000000"/>
          <w:sz w:val="18"/>
          <w:szCs w:val="18"/>
          <w:lang w:val="en-US"/>
        </w:rPr>
        <w:tab/>
        <w:t>Initial fair value measurement of components in convertible debentures and warrants</w:t>
      </w:r>
    </w:p>
    <w:p w14:paraId="1833D495" w14:textId="77777777" w:rsidR="00DC43DB" w:rsidRPr="00767B5C" w:rsidRDefault="00DC43DB" w:rsidP="00DC43DB">
      <w:pPr>
        <w:suppressAutoHyphens/>
        <w:jc w:val="both"/>
        <w:rPr>
          <w:rFonts w:ascii="Arial" w:eastAsia="Arial Unicode MS" w:hAnsi="Arial" w:cs="Arial"/>
          <w:color w:val="000000"/>
          <w:sz w:val="18"/>
          <w:szCs w:val="18"/>
        </w:rPr>
      </w:pPr>
    </w:p>
    <w:p w14:paraId="1960550D" w14:textId="783C59D0" w:rsidR="00DC43DB" w:rsidRPr="00767B5C" w:rsidRDefault="00DC43DB" w:rsidP="00DC43DB">
      <w:pPr>
        <w:suppressAutoHyphens/>
        <w:ind w:left="540"/>
        <w:jc w:val="both"/>
        <w:rPr>
          <w:rFonts w:ascii="Arial" w:eastAsia="Arial Unicode MS" w:hAnsi="Arial" w:cs="Arial"/>
          <w:color w:val="000000"/>
          <w:sz w:val="18"/>
          <w:szCs w:val="18"/>
        </w:rPr>
      </w:pPr>
      <w:r w:rsidRPr="00767B5C">
        <w:rPr>
          <w:rFonts w:ascii="Arial" w:eastAsia="Arial Unicode MS" w:hAnsi="Arial" w:cs="Arial"/>
          <w:color w:val="000000"/>
          <w:sz w:val="18"/>
          <w:szCs w:val="18"/>
        </w:rPr>
        <w:t>The Group measures initial fair value of components in convertible debentures and warrants using financial models which generally accepted valuation methods for financial instruments, include the use of assumptions based on reasonable sources of information and the weighted average cost of capital for comparative companies.</w:t>
      </w:r>
      <w:r w:rsidR="00280C64" w:rsidRPr="00767B5C">
        <w:rPr>
          <w:rFonts w:ascii="Arial" w:eastAsia="Arial Unicode MS" w:hAnsi="Arial" w:cs="Arial"/>
          <w:color w:val="000000"/>
          <w:sz w:val="18"/>
          <w:szCs w:val="18"/>
        </w:rPr>
        <w:t xml:space="preserve"> The significant assumptions used for the measurement of components in convertible debentures and warrants, i.e., the market interest rate, dividend yield, stock price volatility and warrant exercise probability</w:t>
      </w:r>
      <w:r w:rsidR="008011E7" w:rsidRPr="00767B5C">
        <w:rPr>
          <w:rFonts w:ascii="Arial" w:eastAsia="Arial Unicode MS" w:hAnsi="Arial" w:cs="Arial"/>
          <w:color w:val="000000"/>
          <w:sz w:val="18"/>
          <w:szCs w:val="18"/>
        </w:rPr>
        <w:t>.</w:t>
      </w:r>
    </w:p>
    <w:p w14:paraId="3F74B684" w14:textId="77777777" w:rsidR="00DC43DB" w:rsidRPr="00767B5C" w:rsidRDefault="00DC43DB" w:rsidP="00D373F5">
      <w:pPr>
        <w:suppressAutoHyphens/>
        <w:jc w:val="both"/>
        <w:rPr>
          <w:rFonts w:ascii="Arial" w:eastAsia="Arial Unicode MS" w:hAnsi="Arial" w:cs="Arial"/>
          <w:color w:val="000000"/>
          <w:sz w:val="18"/>
          <w:szCs w:val="18"/>
        </w:rPr>
      </w:pPr>
    </w:p>
    <w:p w14:paraId="50319FA5" w14:textId="77777777" w:rsidR="00DC43DB" w:rsidRPr="00767B5C" w:rsidRDefault="00DC43DB" w:rsidP="00D373F5">
      <w:pPr>
        <w:suppressAutoHyphens/>
        <w:jc w:val="both"/>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767B5C" w14:paraId="048EF8D7" w14:textId="77777777" w:rsidTr="00F27B94">
        <w:trPr>
          <w:trHeight w:val="386"/>
        </w:trPr>
        <w:tc>
          <w:tcPr>
            <w:tcW w:w="9475" w:type="dxa"/>
            <w:vAlign w:val="center"/>
            <w:hideMark/>
          </w:tcPr>
          <w:p w14:paraId="6D9191B0" w14:textId="6C7F688A" w:rsidR="009D640D" w:rsidRPr="00767B5C" w:rsidRDefault="00463578" w:rsidP="007F20E0">
            <w:pPr>
              <w:tabs>
                <w:tab w:val="left" w:pos="522"/>
              </w:tabs>
              <w:ind w:left="432" w:hanging="536"/>
              <w:jc w:val="thaiDistribute"/>
              <w:rPr>
                <w:rFonts w:ascii="Arial" w:eastAsia="Arial Unicode MS" w:hAnsi="Arial" w:cs="Arial"/>
                <w:b/>
                <w:bCs/>
                <w:color w:val="000000"/>
                <w:sz w:val="18"/>
                <w:szCs w:val="18"/>
              </w:rPr>
            </w:pPr>
            <w:bookmarkStart w:id="10" w:name="_Hlk29207863"/>
            <w:r w:rsidRPr="00767B5C">
              <w:rPr>
                <w:rFonts w:ascii="Arial" w:eastAsia="Arial Unicode MS" w:hAnsi="Arial" w:cs="Arial"/>
                <w:b/>
                <w:bCs/>
                <w:color w:val="000000"/>
                <w:sz w:val="18"/>
                <w:szCs w:val="18"/>
              </w:rPr>
              <w:t>8</w:t>
            </w:r>
            <w:r w:rsidR="009D640D" w:rsidRPr="00767B5C">
              <w:rPr>
                <w:rFonts w:ascii="Arial" w:eastAsia="Arial Unicode MS" w:hAnsi="Arial" w:cs="Arial"/>
                <w:b/>
                <w:bCs/>
                <w:color w:val="000000"/>
                <w:sz w:val="18"/>
                <w:szCs w:val="18"/>
              </w:rPr>
              <w:tab/>
              <w:t>Cash and cash equivalents</w:t>
            </w:r>
          </w:p>
        </w:tc>
      </w:tr>
      <w:bookmarkEnd w:id="10"/>
    </w:tbl>
    <w:p w14:paraId="7BECF2CB" w14:textId="77777777" w:rsidR="002C3FBA" w:rsidRPr="00767B5C" w:rsidRDefault="002C3FBA" w:rsidP="00B21B1D">
      <w:pPr>
        <w:jc w:val="both"/>
        <w:rPr>
          <w:rFonts w:ascii="Arial" w:hAnsi="Arial" w:cs="Arial"/>
          <w:color w:val="000000"/>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2860BC" w:rsidRPr="00767B5C" w14:paraId="4C66DDE2" w14:textId="77777777" w:rsidTr="00F27B94">
        <w:tc>
          <w:tcPr>
            <w:tcW w:w="3989" w:type="dxa"/>
          </w:tcPr>
          <w:p w14:paraId="4C2B59C5" w14:textId="77777777" w:rsidR="002860BC" w:rsidRPr="00767B5C" w:rsidRDefault="002860BC" w:rsidP="00B34312">
            <w:pPr>
              <w:ind w:left="-101" w:right="-72"/>
              <w:jc w:val="both"/>
              <w:rPr>
                <w:rFonts w:ascii="Arial" w:hAnsi="Arial" w:cs="Arial"/>
                <w:color w:val="000000"/>
                <w:sz w:val="18"/>
                <w:szCs w:val="18"/>
                <w:lang w:val="en-US"/>
              </w:rPr>
            </w:pPr>
          </w:p>
        </w:tc>
        <w:tc>
          <w:tcPr>
            <w:tcW w:w="2736" w:type="dxa"/>
            <w:gridSpan w:val="2"/>
            <w:tcBorders>
              <w:bottom w:val="single" w:sz="4" w:space="0" w:color="auto"/>
            </w:tcBorders>
          </w:tcPr>
          <w:p w14:paraId="361FB681" w14:textId="77777777" w:rsidR="002860BC" w:rsidRPr="00767B5C" w:rsidRDefault="002860BC"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79A947D4" w14:textId="77777777" w:rsidR="002860BC" w:rsidRPr="00767B5C" w:rsidRDefault="002860BC"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6E358F77" w14:textId="77777777" w:rsidR="002860BC" w:rsidRPr="00767B5C" w:rsidRDefault="002860BC"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17CDC763" w14:textId="77777777" w:rsidR="002860BC" w:rsidRPr="00767B5C" w:rsidRDefault="002860BC"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463578" w:rsidRPr="00767B5C" w14:paraId="2D652ABF" w14:textId="77777777" w:rsidTr="00F27B94">
        <w:tc>
          <w:tcPr>
            <w:tcW w:w="3989" w:type="dxa"/>
          </w:tcPr>
          <w:p w14:paraId="215AF46E" w14:textId="77777777" w:rsidR="00463578" w:rsidRPr="00767B5C" w:rsidRDefault="00463578" w:rsidP="00463578">
            <w:pPr>
              <w:ind w:left="-101" w:right="-72"/>
              <w:jc w:val="both"/>
              <w:rPr>
                <w:rFonts w:ascii="Arial" w:hAnsi="Arial" w:cs="Arial"/>
                <w:color w:val="000000"/>
                <w:sz w:val="18"/>
                <w:szCs w:val="18"/>
                <w:lang w:val="en-US"/>
              </w:rPr>
            </w:pPr>
          </w:p>
        </w:tc>
        <w:tc>
          <w:tcPr>
            <w:tcW w:w="1368" w:type="dxa"/>
            <w:tcBorders>
              <w:top w:val="single" w:sz="4" w:space="0" w:color="auto"/>
            </w:tcBorders>
          </w:tcPr>
          <w:p w14:paraId="395FE4D2" w14:textId="27DA0B6D" w:rsidR="00463578" w:rsidRPr="00767B5C" w:rsidRDefault="00463578" w:rsidP="00463578">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2EDA235B" w14:textId="47743388" w:rsidR="00463578" w:rsidRPr="00767B5C" w:rsidRDefault="00463578" w:rsidP="00463578">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368" w:type="dxa"/>
            <w:tcBorders>
              <w:top w:val="single" w:sz="4" w:space="0" w:color="auto"/>
            </w:tcBorders>
          </w:tcPr>
          <w:p w14:paraId="018B3673" w14:textId="7A359BE0" w:rsidR="00463578" w:rsidRPr="00767B5C" w:rsidRDefault="00463578" w:rsidP="00463578">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54B48BD4" w14:textId="124A66BC" w:rsidR="00463578" w:rsidRPr="00767B5C" w:rsidRDefault="00463578" w:rsidP="00463578">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463578" w:rsidRPr="00767B5C" w14:paraId="40CAF9F6" w14:textId="77777777" w:rsidTr="00F27B94">
        <w:tc>
          <w:tcPr>
            <w:tcW w:w="3989" w:type="dxa"/>
          </w:tcPr>
          <w:p w14:paraId="1D25A174" w14:textId="77777777" w:rsidR="00463578" w:rsidRPr="00767B5C" w:rsidRDefault="00463578" w:rsidP="00463578">
            <w:pPr>
              <w:ind w:left="-101" w:right="-72"/>
              <w:jc w:val="both"/>
              <w:rPr>
                <w:rFonts w:ascii="Arial" w:hAnsi="Arial" w:cs="Arial"/>
                <w:color w:val="000000"/>
                <w:sz w:val="18"/>
                <w:szCs w:val="18"/>
                <w:lang w:val="en-US"/>
              </w:rPr>
            </w:pPr>
          </w:p>
        </w:tc>
        <w:tc>
          <w:tcPr>
            <w:tcW w:w="1368" w:type="dxa"/>
            <w:tcBorders>
              <w:bottom w:val="single" w:sz="4" w:space="0" w:color="auto"/>
            </w:tcBorders>
          </w:tcPr>
          <w:p w14:paraId="47AF9E3B" w14:textId="262E227F" w:rsidR="00463578" w:rsidRPr="00767B5C" w:rsidRDefault="00463578" w:rsidP="00463578">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37561507" w14:textId="58547F76" w:rsidR="00463578" w:rsidRPr="00767B5C" w:rsidRDefault="00463578" w:rsidP="00463578">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7C716DFA" w14:textId="10DD024E" w:rsidR="00463578" w:rsidRPr="00767B5C" w:rsidRDefault="00463578" w:rsidP="00463578">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2695181E" w14:textId="6ED28B38" w:rsidR="00463578" w:rsidRPr="00767B5C" w:rsidRDefault="00463578" w:rsidP="00463578">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463578" w:rsidRPr="00767B5C" w14:paraId="22D0EB9F" w14:textId="77777777" w:rsidTr="00F27B94">
        <w:tc>
          <w:tcPr>
            <w:tcW w:w="3989" w:type="dxa"/>
          </w:tcPr>
          <w:p w14:paraId="45E41BA6" w14:textId="77777777" w:rsidR="00463578" w:rsidRPr="00767B5C" w:rsidRDefault="00463578" w:rsidP="00463578">
            <w:pPr>
              <w:ind w:left="-101" w:right="-72"/>
              <w:jc w:val="both"/>
              <w:rPr>
                <w:rFonts w:ascii="Arial" w:hAnsi="Arial" w:cs="Arial"/>
                <w:color w:val="000000"/>
                <w:sz w:val="18"/>
                <w:szCs w:val="18"/>
                <w:lang w:val="en-US"/>
              </w:rPr>
            </w:pPr>
          </w:p>
        </w:tc>
        <w:tc>
          <w:tcPr>
            <w:tcW w:w="1368" w:type="dxa"/>
            <w:tcBorders>
              <w:top w:val="single" w:sz="4" w:space="0" w:color="auto"/>
            </w:tcBorders>
          </w:tcPr>
          <w:p w14:paraId="5B057B81" w14:textId="77777777" w:rsidR="00463578" w:rsidRPr="00767B5C" w:rsidRDefault="00463578" w:rsidP="00463578">
            <w:pPr>
              <w:ind w:right="-72"/>
              <w:jc w:val="right"/>
              <w:rPr>
                <w:rFonts w:ascii="Arial" w:hAnsi="Arial" w:cs="Arial"/>
                <w:b/>
                <w:bCs/>
                <w:color w:val="000000"/>
                <w:sz w:val="18"/>
                <w:szCs w:val="18"/>
                <w:lang w:val="en-US"/>
              </w:rPr>
            </w:pPr>
          </w:p>
        </w:tc>
        <w:tc>
          <w:tcPr>
            <w:tcW w:w="1368" w:type="dxa"/>
            <w:tcBorders>
              <w:top w:val="single" w:sz="4" w:space="0" w:color="auto"/>
            </w:tcBorders>
          </w:tcPr>
          <w:p w14:paraId="7C5FF9A6" w14:textId="77777777" w:rsidR="00463578" w:rsidRPr="00767B5C" w:rsidRDefault="00463578" w:rsidP="00463578">
            <w:pPr>
              <w:ind w:right="-72"/>
              <w:jc w:val="right"/>
              <w:rPr>
                <w:rFonts w:ascii="Arial" w:hAnsi="Arial" w:cs="Arial"/>
                <w:b/>
                <w:bCs/>
                <w:color w:val="000000"/>
                <w:sz w:val="18"/>
                <w:szCs w:val="18"/>
                <w:lang w:val="en-US"/>
              </w:rPr>
            </w:pPr>
          </w:p>
        </w:tc>
        <w:tc>
          <w:tcPr>
            <w:tcW w:w="1368" w:type="dxa"/>
            <w:tcBorders>
              <w:top w:val="single" w:sz="4" w:space="0" w:color="auto"/>
            </w:tcBorders>
          </w:tcPr>
          <w:p w14:paraId="08F943D4" w14:textId="77777777" w:rsidR="00463578" w:rsidRPr="00767B5C" w:rsidRDefault="00463578" w:rsidP="00463578">
            <w:pPr>
              <w:ind w:right="-72"/>
              <w:jc w:val="right"/>
              <w:rPr>
                <w:rFonts w:ascii="Arial" w:hAnsi="Arial" w:cs="Arial"/>
                <w:b/>
                <w:bCs/>
                <w:color w:val="000000"/>
                <w:sz w:val="18"/>
                <w:szCs w:val="18"/>
                <w:lang w:val="en-US"/>
              </w:rPr>
            </w:pPr>
          </w:p>
        </w:tc>
        <w:tc>
          <w:tcPr>
            <w:tcW w:w="1368" w:type="dxa"/>
            <w:tcBorders>
              <w:top w:val="single" w:sz="4" w:space="0" w:color="auto"/>
            </w:tcBorders>
          </w:tcPr>
          <w:p w14:paraId="5DABCC7E" w14:textId="77777777" w:rsidR="00463578" w:rsidRPr="00767B5C" w:rsidRDefault="00463578" w:rsidP="00463578">
            <w:pPr>
              <w:ind w:right="-72"/>
              <w:jc w:val="right"/>
              <w:rPr>
                <w:rFonts w:ascii="Arial" w:hAnsi="Arial" w:cs="Arial"/>
                <w:b/>
                <w:bCs/>
                <w:color w:val="000000"/>
                <w:sz w:val="18"/>
                <w:szCs w:val="18"/>
                <w:lang w:val="en-US"/>
              </w:rPr>
            </w:pPr>
          </w:p>
        </w:tc>
      </w:tr>
      <w:tr w:rsidR="00463578" w:rsidRPr="00767B5C" w14:paraId="409D0FE5" w14:textId="77777777" w:rsidTr="00F27B94">
        <w:tc>
          <w:tcPr>
            <w:tcW w:w="3989" w:type="dxa"/>
          </w:tcPr>
          <w:p w14:paraId="43EBF12D" w14:textId="77777777" w:rsidR="00463578" w:rsidRPr="00767B5C" w:rsidRDefault="00463578" w:rsidP="00463578">
            <w:pPr>
              <w:ind w:left="-101" w:right="-72"/>
              <w:jc w:val="both"/>
              <w:rPr>
                <w:rFonts w:ascii="Arial" w:hAnsi="Arial" w:cs="Arial"/>
                <w:color w:val="000000"/>
                <w:sz w:val="18"/>
                <w:szCs w:val="18"/>
                <w:lang w:val="en-US"/>
              </w:rPr>
            </w:pPr>
            <w:r w:rsidRPr="00767B5C">
              <w:rPr>
                <w:rFonts w:ascii="Arial" w:hAnsi="Arial" w:cs="Arial"/>
                <w:color w:val="000000"/>
                <w:sz w:val="18"/>
                <w:szCs w:val="18"/>
                <w:lang w:val="en-US"/>
              </w:rPr>
              <w:t>Cash on hand</w:t>
            </w:r>
          </w:p>
        </w:tc>
        <w:tc>
          <w:tcPr>
            <w:tcW w:w="1368" w:type="dxa"/>
          </w:tcPr>
          <w:p w14:paraId="4D9030F3" w14:textId="2D6A6908" w:rsidR="00463578" w:rsidRPr="00767B5C" w:rsidRDefault="00444B52" w:rsidP="00463578">
            <w:pPr>
              <w:ind w:right="-72"/>
              <w:jc w:val="right"/>
              <w:rPr>
                <w:rFonts w:ascii="Arial" w:hAnsi="Arial" w:cs="Arial"/>
                <w:color w:val="000000"/>
                <w:sz w:val="18"/>
                <w:szCs w:val="22"/>
              </w:rPr>
            </w:pPr>
            <w:r w:rsidRPr="00767B5C">
              <w:rPr>
                <w:rFonts w:ascii="Arial" w:hAnsi="Arial" w:cs="Arial"/>
                <w:color w:val="000000"/>
                <w:sz w:val="18"/>
                <w:szCs w:val="22"/>
              </w:rPr>
              <w:t>37,268</w:t>
            </w:r>
          </w:p>
        </w:tc>
        <w:tc>
          <w:tcPr>
            <w:tcW w:w="1368" w:type="dxa"/>
          </w:tcPr>
          <w:p w14:paraId="2FB2BFCE" w14:textId="797EBC73"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42</w:t>
            </w:r>
            <w:r w:rsidRPr="00767B5C">
              <w:rPr>
                <w:rFonts w:ascii="Arial" w:hAnsi="Arial" w:cs="Arial"/>
                <w:color w:val="000000"/>
                <w:sz w:val="18"/>
                <w:szCs w:val="18"/>
                <w:lang w:val="en-US"/>
              </w:rPr>
              <w:t>,</w:t>
            </w:r>
            <w:r w:rsidRPr="00767B5C">
              <w:rPr>
                <w:rFonts w:ascii="Arial" w:hAnsi="Arial" w:cs="Arial"/>
                <w:color w:val="000000"/>
                <w:sz w:val="18"/>
                <w:szCs w:val="18"/>
              </w:rPr>
              <w:t>278</w:t>
            </w:r>
          </w:p>
        </w:tc>
        <w:tc>
          <w:tcPr>
            <w:tcW w:w="1368" w:type="dxa"/>
            <w:vAlign w:val="bottom"/>
          </w:tcPr>
          <w:p w14:paraId="77752064" w14:textId="28DFCFCC" w:rsidR="00463578" w:rsidRPr="00767B5C" w:rsidRDefault="00444B52"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23,284</w:t>
            </w:r>
          </w:p>
        </w:tc>
        <w:tc>
          <w:tcPr>
            <w:tcW w:w="1368" w:type="dxa"/>
            <w:vAlign w:val="bottom"/>
          </w:tcPr>
          <w:p w14:paraId="6368A55F" w14:textId="45012263"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28</w:t>
            </w:r>
            <w:r w:rsidRPr="00767B5C">
              <w:rPr>
                <w:rFonts w:ascii="Arial" w:hAnsi="Arial" w:cs="Arial"/>
                <w:color w:val="000000"/>
                <w:sz w:val="18"/>
                <w:szCs w:val="18"/>
                <w:lang w:val="en-US"/>
              </w:rPr>
              <w:t>,</w:t>
            </w:r>
            <w:r w:rsidRPr="00767B5C">
              <w:rPr>
                <w:rFonts w:ascii="Arial" w:hAnsi="Arial" w:cs="Arial"/>
                <w:color w:val="000000"/>
                <w:sz w:val="18"/>
                <w:szCs w:val="18"/>
              </w:rPr>
              <w:t>119</w:t>
            </w:r>
          </w:p>
        </w:tc>
      </w:tr>
      <w:tr w:rsidR="00463578" w:rsidRPr="00767B5C" w14:paraId="6A2171A4" w14:textId="77777777" w:rsidTr="00F27B94">
        <w:tc>
          <w:tcPr>
            <w:tcW w:w="3989" w:type="dxa"/>
          </w:tcPr>
          <w:p w14:paraId="64778A9F" w14:textId="77777777" w:rsidR="00463578" w:rsidRPr="00767B5C" w:rsidRDefault="00463578" w:rsidP="00463578">
            <w:pPr>
              <w:ind w:left="-101" w:right="-72"/>
              <w:jc w:val="both"/>
              <w:rPr>
                <w:rFonts w:ascii="Arial" w:hAnsi="Arial" w:cs="Arial"/>
                <w:color w:val="000000"/>
                <w:sz w:val="18"/>
                <w:szCs w:val="18"/>
                <w:lang w:val="en-US"/>
              </w:rPr>
            </w:pPr>
            <w:r w:rsidRPr="00767B5C">
              <w:rPr>
                <w:rFonts w:ascii="Arial" w:hAnsi="Arial" w:cs="Arial"/>
                <w:color w:val="000000"/>
                <w:sz w:val="18"/>
                <w:szCs w:val="18"/>
                <w:lang w:val="en-US"/>
              </w:rPr>
              <w:t>Cash at banks - current accounts</w:t>
            </w:r>
          </w:p>
        </w:tc>
        <w:tc>
          <w:tcPr>
            <w:tcW w:w="1368" w:type="dxa"/>
          </w:tcPr>
          <w:p w14:paraId="590DEC13" w14:textId="417256DF" w:rsidR="00463578" w:rsidRPr="00767B5C" w:rsidRDefault="00444B52"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23,902,847</w:t>
            </w:r>
          </w:p>
        </w:tc>
        <w:tc>
          <w:tcPr>
            <w:tcW w:w="1368" w:type="dxa"/>
          </w:tcPr>
          <w:p w14:paraId="0626677A" w14:textId="2B1DDB48"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52</w:t>
            </w:r>
            <w:r w:rsidRPr="00767B5C">
              <w:rPr>
                <w:rFonts w:ascii="Arial" w:hAnsi="Arial" w:cs="Arial"/>
                <w:color w:val="000000"/>
                <w:sz w:val="18"/>
                <w:szCs w:val="18"/>
                <w:lang w:val="en-US"/>
              </w:rPr>
              <w:t>,</w:t>
            </w:r>
            <w:r w:rsidRPr="00767B5C">
              <w:rPr>
                <w:rFonts w:ascii="Arial" w:hAnsi="Arial" w:cs="Arial"/>
                <w:color w:val="000000"/>
                <w:sz w:val="18"/>
                <w:szCs w:val="18"/>
              </w:rPr>
              <w:t>459</w:t>
            </w:r>
            <w:r w:rsidRPr="00767B5C">
              <w:rPr>
                <w:rFonts w:ascii="Arial" w:hAnsi="Arial" w:cs="Arial"/>
                <w:color w:val="000000"/>
                <w:sz w:val="18"/>
                <w:szCs w:val="18"/>
                <w:lang w:val="en-US"/>
              </w:rPr>
              <w:t>,</w:t>
            </w:r>
            <w:r w:rsidRPr="00767B5C">
              <w:rPr>
                <w:rFonts w:ascii="Arial" w:hAnsi="Arial" w:cs="Arial"/>
                <w:color w:val="000000"/>
                <w:sz w:val="18"/>
                <w:szCs w:val="18"/>
              </w:rPr>
              <w:t>700</w:t>
            </w:r>
          </w:p>
        </w:tc>
        <w:tc>
          <w:tcPr>
            <w:tcW w:w="1368" w:type="dxa"/>
            <w:vAlign w:val="bottom"/>
          </w:tcPr>
          <w:p w14:paraId="0A5C6D3E" w14:textId="571E1D58" w:rsidR="00463578" w:rsidRPr="00767B5C" w:rsidRDefault="00444B52"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21,900,351</w:t>
            </w:r>
          </w:p>
        </w:tc>
        <w:tc>
          <w:tcPr>
            <w:tcW w:w="1368" w:type="dxa"/>
            <w:vAlign w:val="bottom"/>
          </w:tcPr>
          <w:p w14:paraId="16D7A6A9" w14:textId="70ADE6F7"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49</w:t>
            </w:r>
            <w:r w:rsidRPr="00767B5C">
              <w:rPr>
                <w:rFonts w:ascii="Arial" w:hAnsi="Arial" w:cs="Arial"/>
                <w:color w:val="000000"/>
                <w:sz w:val="18"/>
                <w:szCs w:val="18"/>
                <w:lang w:val="en-US"/>
              </w:rPr>
              <w:t>,</w:t>
            </w:r>
            <w:r w:rsidRPr="00767B5C">
              <w:rPr>
                <w:rFonts w:ascii="Arial" w:hAnsi="Arial" w:cs="Arial"/>
                <w:color w:val="000000"/>
                <w:sz w:val="18"/>
                <w:szCs w:val="18"/>
              </w:rPr>
              <w:t>733</w:t>
            </w:r>
            <w:r w:rsidRPr="00767B5C">
              <w:rPr>
                <w:rFonts w:ascii="Arial" w:hAnsi="Arial" w:cs="Arial"/>
                <w:color w:val="000000"/>
                <w:sz w:val="18"/>
                <w:szCs w:val="18"/>
                <w:lang w:val="en-US"/>
              </w:rPr>
              <w:t>,</w:t>
            </w:r>
            <w:r w:rsidRPr="00767B5C">
              <w:rPr>
                <w:rFonts w:ascii="Arial" w:hAnsi="Arial" w:cs="Arial"/>
                <w:color w:val="000000"/>
                <w:sz w:val="18"/>
                <w:szCs w:val="18"/>
              </w:rPr>
              <w:t>201</w:t>
            </w:r>
          </w:p>
        </w:tc>
      </w:tr>
      <w:tr w:rsidR="00463578" w:rsidRPr="00767B5C" w14:paraId="0E2ADDB3" w14:textId="77777777" w:rsidTr="00F27B94">
        <w:tc>
          <w:tcPr>
            <w:tcW w:w="3989" w:type="dxa"/>
          </w:tcPr>
          <w:p w14:paraId="3D499601" w14:textId="0CB1A3D5" w:rsidR="00463578" w:rsidRPr="00767B5C" w:rsidRDefault="00463578" w:rsidP="00463578">
            <w:pPr>
              <w:ind w:left="-101" w:right="-72"/>
              <w:jc w:val="both"/>
              <w:rPr>
                <w:rFonts w:ascii="Arial" w:hAnsi="Arial" w:cs="Arial"/>
                <w:color w:val="000000"/>
                <w:sz w:val="18"/>
                <w:szCs w:val="18"/>
                <w:lang w:val="en-US"/>
              </w:rPr>
            </w:pPr>
            <w:r w:rsidRPr="00767B5C">
              <w:rPr>
                <w:rFonts w:ascii="Arial" w:hAnsi="Arial" w:cs="Arial"/>
                <w:color w:val="000000"/>
                <w:sz w:val="18"/>
                <w:szCs w:val="18"/>
                <w:lang w:val="en-US"/>
              </w:rPr>
              <w:t>Cash at banks - saving accounts</w:t>
            </w:r>
          </w:p>
        </w:tc>
        <w:tc>
          <w:tcPr>
            <w:tcW w:w="1368" w:type="dxa"/>
            <w:tcBorders>
              <w:bottom w:val="single" w:sz="4" w:space="0" w:color="auto"/>
            </w:tcBorders>
          </w:tcPr>
          <w:p w14:paraId="4B0C80C0" w14:textId="2F9602BB" w:rsidR="00463578" w:rsidRPr="00767B5C" w:rsidRDefault="00444B52"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7,754,265</w:t>
            </w:r>
          </w:p>
        </w:tc>
        <w:tc>
          <w:tcPr>
            <w:tcW w:w="1368" w:type="dxa"/>
            <w:tcBorders>
              <w:bottom w:val="single" w:sz="4" w:space="0" w:color="auto"/>
            </w:tcBorders>
          </w:tcPr>
          <w:p w14:paraId="39B41E2B" w14:textId="3A558946"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17</w:t>
            </w:r>
            <w:r w:rsidRPr="00767B5C">
              <w:rPr>
                <w:rFonts w:ascii="Arial" w:hAnsi="Arial" w:cs="Arial"/>
                <w:color w:val="000000"/>
                <w:sz w:val="18"/>
                <w:szCs w:val="18"/>
                <w:lang w:val="en-US"/>
              </w:rPr>
              <w:t>,</w:t>
            </w:r>
            <w:r w:rsidRPr="00767B5C">
              <w:rPr>
                <w:rFonts w:ascii="Arial" w:hAnsi="Arial" w:cs="Arial"/>
                <w:color w:val="000000"/>
                <w:sz w:val="18"/>
                <w:szCs w:val="18"/>
              </w:rPr>
              <w:t>572</w:t>
            </w:r>
            <w:r w:rsidRPr="00767B5C">
              <w:rPr>
                <w:rFonts w:ascii="Arial" w:hAnsi="Arial" w:cs="Arial"/>
                <w:color w:val="000000"/>
                <w:sz w:val="18"/>
                <w:szCs w:val="18"/>
                <w:lang w:val="en-US"/>
              </w:rPr>
              <w:t>,</w:t>
            </w:r>
            <w:r w:rsidRPr="00767B5C">
              <w:rPr>
                <w:rFonts w:ascii="Arial" w:hAnsi="Arial" w:cs="Arial"/>
                <w:color w:val="000000"/>
                <w:sz w:val="18"/>
                <w:szCs w:val="18"/>
              </w:rPr>
              <w:t>360</w:t>
            </w:r>
          </w:p>
        </w:tc>
        <w:tc>
          <w:tcPr>
            <w:tcW w:w="1368" w:type="dxa"/>
            <w:tcBorders>
              <w:bottom w:val="single" w:sz="4" w:space="0" w:color="auto"/>
            </w:tcBorders>
            <w:vAlign w:val="bottom"/>
          </w:tcPr>
          <w:p w14:paraId="4DF617FC" w14:textId="17587C42" w:rsidR="00463578" w:rsidRPr="00767B5C" w:rsidRDefault="00444B52"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5,787,066</w:t>
            </w:r>
          </w:p>
        </w:tc>
        <w:tc>
          <w:tcPr>
            <w:tcW w:w="1368" w:type="dxa"/>
            <w:tcBorders>
              <w:bottom w:val="single" w:sz="4" w:space="0" w:color="auto"/>
            </w:tcBorders>
            <w:vAlign w:val="bottom"/>
          </w:tcPr>
          <w:p w14:paraId="7502F982" w14:textId="5B371166"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6</w:t>
            </w:r>
            <w:r w:rsidRPr="00767B5C">
              <w:rPr>
                <w:rFonts w:ascii="Arial" w:hAnsi="Arial" w:cs="Arial"/>
                <w:color w:val="000000"/>
                <w:sz w:val="18"/>
                <w:szCs w:val="18"/>
                <w:lang w:val="en-US"/>
              </w:rPr>
              <w:t>,</w:t>
            </w:r>
            <w:r w:rsidRPr="00767B5C">
              <w:rPr>
                <w:rFonts w:ascii="Arial" w:hAnsi="Arial" w:cs="Arial"/>
                <w:color w:val="000000"/>
                <w:sz w:val="18"/>
                <w:szCs w:val="18"/>
              </w:rPr>
              <w:t>950</w:t>
            </w:r>
            <w:r w:rsidRPr="00767B5C">
              <w:rPr>
                <w:rFonts w:ascii="Arial" w:hAnsi="Arial" w:cs="Arial"/>
                <w:color w:val="000000"/>
                <w:sz w:val="18"/>
                <w:szCs w:val="18"/>
                <w:lang w:val="en-US"/>
              </w:rPr>
              <w:t>,</w:t>
            </w:r>
            <w:r w:rsidRPr="00767B5C">
              <w:rPr>
                <w:rFonts w:ascii="Arial" w:hAnsi="Arial" w:cs="Arial"/>
                <w:color w:val="000000"/>
                <w:sz w:val="18"/>
                <w:szCs w:val="18"/>
              </w:rPr>
              <w:t>912</w:t>
            </w:r>
          </w:p>
        </w:tc>
      </w:tr>
      <w:tr w:rsidR="00463578" w:rsidRPr="00767B5C" w14:paraId="1B27CE43" w14:textId="77777777" w:rsidTr="00F27B94">
        <w:tc>
          <w:tcPr>
            <w:tcW w:w="3989" w:type="dxa"/>
          </w:tcPr>
          <w:p w14:paraId="15E0572D" w14:textId="77777777" w:rsidR="00463578" w:rsidRPr="00767B5C" w:rsidRDefault="00463578" w:rsidP="00463578">
            <w:pPr>
              <w:ind w:left="-101" w:right="-72"/>
              <w:jc w:val="both"/>
              <w:rPr>
                <w:rFonts w:ascii="Arial" w:hAnsi="Arial" w:cs="Arial"/>
                <w:color w:val="000000"/>
                <w:sz w:val="18"/>
                <w:szCs w:val="18"/>
                <w:lang w:val="en-US"/>
              </w:rPr>
            </w:pPr>
          </w:p>
        </w:tc>
        <w:tc>
          <w:tcPr>
            <w:tcW w:w="1368" w:type="dxa"/>
            <w:tcBorders>
              <w:top w:val="single" w:sz="4" w:space="0" w:color="auto"/>
            </w:tcBorders>
          </w:tcPr>
          <w:p w14:paraId="5A7D0A89" w14:textId="77777777" w:rsidR="00463578" w:rsidRPr="00767B5C" w:rsidRDefault="00463578" w:rsidP="00463578">
            <w:pPr>
              <w:ind w:right="-72"/>
              <w:jc w:val="right"/>
              <w:rPr>
                <w:rFonts w:ascii="Arial" w:hAnsi="Arial" w:cs="Arial"/>
                <w:b/>
                <w:bCs/>
                <w:color w:val="000000"/>
                <w:sz w:val="18"/>
                <w:szCs w:val="18"/>
                <w:lang w:val="en-US"/>
              </w:rPr>
            </w:pPr>
          </w:p>
        </w:tc>
        <w:tc>
          <w:tcPr>
            <w:tcW w:w="1368" w:type="dxa"/>
            <w:tcBorders>
              <w:top w:val="single" w:sz="4" w:space="0" w:color="auto"/>
            </w:tcBorders>
          </w:tcPr>
          <w:p w14:paraId="0A0A2046" w14:textId="77777777" w:rsidR="00463578" w:rsidRPr="00767B5C" w:rsidRDefault="00463578" w:rsidP="00463578">
            <w:pPr>
              <w:ind w:right="-72"/>
              <w:jc w:val="right"/>
              <w:rPr>
                <w:rFonts w:ascii="Arial" w:hAnsi="Arial" w:cs="Arial"/>
                <w:b/>
                <w:bCs/>
                <w:color w:val="000000"/>
                <w:sz w:val="18"/>
                <w:szCs w:val="18"/>
                <w:lang w:val="en-US"/>
              </w:rPr>
            </w:pPr>
          </w:p>
        </w:tc>
        <w:tc>
          <w:tcPr>
            <w:tcW w:w="1368" w:type="dxa"/>
            <w:tcBorders>
              <w:top w:val="single" w:sz="4" w:space="0" w:color="auto"/>
            </w:tcBorders>
          </w:tcPr>
          <w:p w14:paraId="4184C7D7" w14:textId="77777777" w:rsidR="00463578" w:rsidRPr="00767B5C" w:rsidRDefault="00463578" w:rsidP="00463578">
            <w:pPr>
              <w:ind w:right="-72"/>
              <w:jc w:val="right"/>
              <w:rPr>
                <w:rFonts w:ascii="Arial" w:hAnsi="Arial" w:cs="Arial"/>
                <w:color w:val="000000"/>
                <w:sz w:val="18"/>
                <w:szCs w:val="18"/>
                <w:lang w:val="en-US"/>
              </w:rPr>
            </w:pPr>
          </w:p>
        </w:tc>
        <w:tc>
          <w:tcPr>
            <w:tcW w:w="1368" w:type="dxa"/>
            <w:tcBorders>
              <w:top w:val="single" w:sz="4" w:space="0" w:color="auto"/>
            </w:tcBorders>
          </w:tcPr>
          <w:p w14:paraId="1DF3559B" w14:textId="77777777" w:rsidR="00463578" w:rsidRPr="00767B5C" w:rsidRDefault="00463578" w:rsidP="00463578">
            <w:pPr>
              <w:ind w:right="-72"/>
              <w:jc w:val="right"/>
              <w:rPr>
                <w:rFonts w:ascii="Arial" w:hAnsi="Arial" w:cs="Arial"/>
                <w:color w:val="000000"/>
                <w:sz w:val="18"/>
                <w:szCs w:val="18"/>
                <w:lang w:val="en-US"/>
              </w:rPr>
            </w:pPr>
          </w:p>
        </w:tc>
      </w:tr>
      <w:tr w:rsidR="00463578" w:rsidRPr="00767B5C" w14:paraId="679548CB" w14:textId="77777777" w:rsidTr="00F27B94">
        <w:tc>
          <w:tcPr>
            <w:tcW w:w="3989" w:type="dxa"/>
          </w:tcPr>
          <w:p w14:paraId="6120A798" w14:textId="77777777" w:rsidR="00463578" w:rsidRPr="00767B5C" w:rsidRDefault="00463578" w:rsidP="00463578">
            <w:pPr>
              <w:ind w:left="-101" w:right="-72"/>
              <w:jc w:val="both"/>
              <w:rPr>
                <w:rFonts w:ascii="Arial" w:hAnsi="Arial" w:cs="Arial"/>
                <w:color w:val="000000"/>
                <w:sz w:val="18"/>
                <w:szCs w:val="18"/>
                <w:lang w:val="en-US"/>
              </w:rPr>
            </w:pPr>
            <w:r w:rsidRPr="00767B5C">
              <w:rPr>
                <w:rFonts w:ascii="Arial" w:hAnsi="Arial" w:cs="Arial"/>
                <w:color w:val="000000"/>
                <w:sz w:val="18"/>
                <w:szCs w:val="18"/>
                <w:lang w:val="en-US"/>
              </w:rPr>
              <w:t xml:space="preserve">Total </w:t>
            </w:r>
          </w:p>
        </w:tc>
        <w:tc>
          <w:tcPr>
            <w:tcW w:w="1368" w:type="dxa"/>
            <w:tcBorders>
              <w:bottom w:val="single" w:sz="4" w:space="0" w:color="auto"/>
            </w:tcBorders>
            <w:vAlign w:val="bottom"/>
          </w:tcPr>
          <w:p w14:paraId="3CCA6875" w14:textId="2A84C14F" w:rsidR="00463578" w:rsidRPr="00767B5C" w:rsidRDefault="00444B52"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31,694,380</w:t>
            </w:r>
          </w:p>
        </w:tc>
        <w:tc>
          <w:tcPr>
            <w:tcW w:w="1368" w:type="dxa"/>
            <w:tcBorders>
              <w:bottom w:val="single" w:sz="4" w:space="0" w:color="auto"/>
            </w:tcBorders>
            <w:vAlign w:val="bottom"/>
          </w:tcPr>
          <w:p w14:paraId="3C161C1B" w14:textId="11BB4C68"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70</w:t>
            </w:r>
            <w:r w:rsidRPr="00767B5C">
              <w:rPr>
                <w:rFonts w:ascii="Arial" w:hAnsi="Arial" w:cs="Arial"/>
                <w:color w:val="000000"/>
                <w:sz w:val="18"/>
                <w:szCs w:val="18"/>
                <w:lang w:val="en-US"/>
              </w:rPr>
              <w:t>,</w:t>
            </w:r>
            <w:r w:rsidRPr="00767B5C">
              <w:rPr>
                <w:rFonts w:ascii="Arial" w:hAnsi="Arial" w:cs="Arial"/>
                <w:color w:val="000000"/>
                <w:sz w:val="18"/>
                <w:szCs w:val="18"/>
              </w:rPr>
              <w:t>074</w:t>
            </w:r>
            <w:r w:rsidRPr="00767B5C">
              <w:rPr>
                <w:rFonts w:ascii="Arial" w:hAnsi="Arial" w:cs="Arial"/>
                <w:color w:val="000000"/>
                <w:sz w:val="18"/>
                <w:szCs w:val="18"/>
                <w:lang w:val="en-US"/>
              </w:rPr>
              <w:t>,</w:t>
            </w:r>
            <w:r w:rsidRPr="00767B5C">
              <w:rPr>
                <w:rFonts w:ascii="Arial" w:hAnsi="Arial" w:cs="Arial"/>
                <w:color w:val="000000"/>
                <w:sz w:val="18"/>
                <w:szCs w:val="18"/>
              </w:rPr>
              <w:t>338</w:t>
            </w:r>
          </w:p>
        </w:tc>
        <w:tc>
          <w:tcPr>
            <w:tcW w:w="1368" w:type="dxa"/>
            <w:tcBorders>
              <w:bottom w:val="single" w:sz="4" w:space="0" w:color="auto"/>
            </w:tcBorders>
            <w:vAlign w:val="bottom"/>
          </w:tcPr>
          <w:p w14:paraId="37411C37" w14:textId="2DC48CC8" w:rsidR="00463578" w:rsidRPr="00767B5C" w:rsidRDefault="00444B52"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27</w:t>
            </w:r>
            <w:r w:rsidR="00026879" w:rsidRPr="00767B5C">
              <w:rPr>
                <w:rFonts w:ascii="Arial" w:hAnsi="Arial" w:cs="Arial"/>
                <w:color w:val="000000"/>
                <w:sz w:val="18"/>
                <w:szCs w:val="18"/>
                <w:lang w:val="en-US"/>
              </w:rPr>
              <w:t>,710,701</w:t>
            </w:r>
          </w:p>
        </w:tc>
        <w:tc>
          <w:tcPr>
            <w:tcW w:w="1368" w:type="dxa"/>
            <w:tcBorders>
              <w:bottom w:val="single" w:sz="4" w:space="0" w:color="auto"/>
            </w:tcBorders>
            <w:vAlign w:val="bottom"/>
          </w:tcPr>
          <w:p w14:paraId="57E42CBE" w14:textId="1878DC21"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56</w:t>
            </w:r>
            <w:r w:rsidRPr="00767B5C">
              <w:rPr>
                <w:rFonts w:ascii="Arial" w:hAnsi="Arial" w:cs="Arial"/>
                <w:color w:val="000000"/>
                <w:sz w:val="18"/>
                <w:szCs w:val="18"/>
                <w:lang w:val="en-US"/>
              </w:rPr>
              <w:t>,</w:t>
            </w:r>
            <w:r w:rsidRPr="00767B5C">
              <w:rPr>
                <w:rFonts w:ascii="Arial" w:hAnsi="Arial" w:cs="Arial"/>
                <w:color w:val="000000"/>
                <w:sz w:val="18"/>
                <w:szCs w:val="18"/>
              </w:rPr>
              <w:t>712</w:t>
            </w:r>
            <w:r w:rsidRPr="00767B5C">
              <w:rPr>
                <w:rFonts w:ascii="Arial" w:hAnsi="Arial" w:cs="Arial"/>
                <w:color w:val="000000"/>
                <w:sz w:val="18"/>
                <w:szCs w:val="18"/>
                <w:lang w:val="en-US"/>
              </w:rPr>
              <w:t>,</w:t>
            </w:r>
            <w:r w:rsidRPr="00767B5C">
              <w:rPr>
                <w:rFonts w:ascii="Arial" w:hAnsi="Arial" w:cs="Arial"/>
                <w:color w:val="000000"/>
                <w:sz w:val="18"/>
                <w:szCs w:val="18"/>
              </w:rPr>
              <w:t>232</w:t>
            </w:r>
          </w:p>
        </w:tc>
      </w:tr>
    </w:tbl>
    <w:p w14:paraId="4483E0B9" w14:textId="4382E441" w:rsidR="00805844" w:rsidRPr="00767B5C" w:rsidRDefault="00805844" w:rsidP="003C797F">
      <w:pPr>
        <w:rPr>
          <w:rFonts w:ascii="Arial" w:hAnsi="Arial" w:cs="Arial"/>
          <w:color w:val="000000"/>
          <w:sz w:val="18"/>
          <w:szCs w:val="18"/>
        </w:rPr>
      </w:pPr>
    </w:p>
    <w:p w14:paraId="48AE9914" w14:textId="66152945" w:rsidR="008D2751" w:rsidRPr="00767B5C" w:rsidRDefault="00387152" w:rsidP="00767B5C">
      <w:pPr>
        <w:suppressAutoHyphens/>
        <w:jc w:val="thaiDistribute"/>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As at </w:t>
      </w:r>
      <w:r w:rsidR="00463578" w:rsidRPr="00767B5C">
        <w:rPr>
          <w:rFonts w:ascii="Arial" w:eastAsia="Arial Unicode MS" w:hAnsi="Arial" w:cs="Arial"/>
          <w:color w:val="000000"/>
          <w:sz w:val="18"/>
          <w:szCs w:val="18"/>
        </w:rPr>
        <w:t>31</w:t>
      </w:r>
      <w:r w:rsidRPr="00767B5C">
        <w:rPr>
          <w:rFonts w:ascii="Arial" w:eastAsia="Arial Unicode MS" w:hAnsi="Arial" w:cs="Arial"/>
          <w:color w:val="000000"/>
          <w:sz w:val="18"/>
          <w:szCs w:val="18"/>
        </w:rPr>
        <w:t xml:space="preserve"> December </w:t>
      </w:r>
      <w:r w:rsidR="00463578" w:rsidRPr="00767B5C">
        <w:rPr>
          <w:rFonts w:ascii="Arial" w:eastAsia="Arial Unicode MS" w:hAnsi="Arial" w:cs="Arial"/>
          <w:color w:val="000000"/>
          <w:sz w:val="18"/>
          <w:szCs w:val="18"/>
        </w:rPr>
        <w:t>2025</w:t>
      </w:r>
      <w:r w:rsidRPr="00767B5C">
        <w:rPr>
          <w:rFonts w:ascii="Arial" w:eastAsia="Arial Unicode MS" w:hAnsi="Arial" w:cs="Arial"/>
          <w:color w:val="000000"/>
          <w:sz w:val="18"/>
          <w:szCs w:val="18"/>
        </w:rPr>
        <w:t xml:space="preserve">, </w:t>
      </w:r>
      <w:r w:rsidR="006A0EC5" w:rsidRPr="00767B5C">
        <w:rPr>
          <w:rFonts w:ascii="Arial" w:eastAsia="Arial Unicode MS" w:hAnsi="Arial" w:cs="Arial"/>
          <w:color w:val="000000"/>
          <w:sz w:val="18"/>
          <w:szCs w:val="18"/>
        </w:rPr>
        <w:t>c</w:t>
      </w:r>
      <w:r w:rsidRPr="00767B5C">
        <w:rPr>
          <w:rFonts w:ascii="Arial" w:eastAsia="Arial Unicode MS" w:hAnsi="Arial" w:cs="Arial"/>
          <w:color w:val="000000"/>
          <w:sz w:val="18"/>
          <w:szCs w:val="18"/>
        </w:rPr>
        <w:t xml:space="preserve">ash at banks - saving accounts have interest at </w:t>
      </w:r>
      <w:r w:rsidR="00CF2BC9" w:rsidRPr="00767B5C">
        <w:rPr>
          <w:rFonts w:ascii="Arial" w:eastAsia="Arial Unicode MS" w:hAnsi="Arial" w:cs="Arial"/>
          <w:color w:val="000000"/>
          <w:sz w:val="18"/>
          <w:szCs w:val="18"/>
        </w:rPr>
        <w:t>0.25</w:t>
      </w:r>
      <w:r w:rsidRPr="00767B5C">
        <w:rPr>
          <w:rFonts w:ascii="Arial" w:eastAsia="Arial Unicode MS" w:hAnsi="Arial" w:cs="Arial"/>
          <w:color w:val="000000"/>
          <w:sz w:val="18"/>
          <w:szCs w:val="18"/>
        </w:rPr>
        <w:t>% to</w:t>
      </w:r>
      <w:r w:rsidR="00592DD1" w:rsidRPr="00767B5C">
        <w:rPr>
          <w:rFonts w:ascii="Arial" w:eastAsia="Arial Unicode MS" w:hAnsi="Arial" w:cs="Arial"/>
          <w:color w:val="000000"/>
          <w:sz w:val="18"/>
          <w:szCs w:val="18"/>
        </w:rPr>
        <w:t xml:space="preserve"> </w:t>
      </w:r>
      <w:r w:rsidR="00CF2BC9" w:rsidRPr="00767B5C">
        <w:rPr>
          <w:rFonts w:ascii="Arial" w:eastAsia="Arial Unicode MS" w:hAnsi="Arial" w:cs="Arial"/>
          <w:color w:val="000000"/>
          <w:sz w:val="18"/>
          <w:szCs w:val="18"/>
        </w:rPr>
        <w:t>0.50</w:t>
      </w:r>
      <w:r w:rsidRPr="00767B5C">
        <w:rPr>
          <w:rFonts w:ascii="Arial" w:eastAsia="Arial Unicode MS" w:hAnsi="Arial" w:cs="Arial"/>
          <w:color w:val="000000"/>
          <w:sz w:val="18"/>
          <w:szCs w:val="18"/>
        </w:rPr>
        <w:t>% per annum (</w:t>
      </w:r>
      <w:r w:rsidR="00463578" w:rsidRPr="00767B5C">
        <w:rPr>
          <w:rFonts w:ascii="Arial" w:eastAsia="Arial Unicode MS" w:hAnsi="Arial" w:cs="Arial"/>
          <w:color w:val="000000"/>
          <w:sz w:val="18"/>
          <w:szCs w:val="18"/>
        </w:rPr>
        <w:t>2024</w:t>
      </w:r>
      <w:r w:rsidRPr="00767B5C">
        <w:rPr>
          <w:rFonts w:ascii="Arial" w:eastAsia="Arial Unicode MS" w:hAnsi="Arial" w:cs="Arial"/>
          <w:color w:val="000000"/>
          <w:sz w:val="18"/>
          <w:szCs w:val="18"/>
        </w:rPr>
        <w:t xml:space="preserve">: </w:t>
      </w:r>
      <w:r w:rsidR="00463578" w:rsidRPr="00767B5C">
        <w:rPr>
          <w:rFonts w:ascii="Arial" w:eastAsia="Arial Unicode MS" w:hAnsi="Arial" w:cs="Arial"/>
          <w:color w:val="000000"/>
          <w:sz w:val="18"/>
          <w:szCs w:val="18"/>
        </w:rPr>
        <w:t>0.25</w:t>
      </w:r>
      <w:r w:rsidR="007B0D6D" w:rsidRPr="00767B5C">
        <w:rPr>
          <w:rFonts w:ascii="Arial" w:eastAsia="Arial Unicode MS" w:hAnsi="Arial" w:cs="Arial"/>
          <w:color w:val="000000"/>
          <w:sz w:val="18"/>
          <w:szCs w:val="18"/>
        </w:rPr>
        <w:t xml:space="preserve">% to </w:t>
      </w:r>
      <w:r w:rsidR="00463578" w:rsidRPr="00767B5C">
        <w:rPr>
          <w:rFonts w:ascii="Arial" w:eastAsia="Arial Unicode MS" w:hAnsi="Arial" w:cs="Arial"/>
          <w:color w:val="000000"/>
          <w:sz w:val="18"/>
          <w:szCs w:val="18"/>
        </w:rPr>
        <w:t>0.50</w:t>
      </w:r>
      <w:r w:rsidR="007B0D6D" w:rsidRPr="00767B5C">
        <w:rPr>
          <w:rFonts w:ascii="Arial" w:eastAsia="Arial Unicode MS" w:hAnsi="Arial" w:cs="Arial"/>
          <w:color w:val="000000"/>
          <w:sz w:val="18"/>
          <w:szCs w:val="18"/>
        </w:rPr>
        <w:t>% per annum</w:t>
      </w:r>
      <w:r w:rsidRPr="00767B5C">
        <w:rPr>
          <w:rFonts w:ascii="Arial" w:eastAsia="Arial Unicode MS" w:hAnsi="Arial" w:cs="Arial"/>
          <w:color w:val="000000"/>
          <w:sz w:val="18"/>
          <w:szCs w:val="18"/>
        </w:rPr>
        <w:t>)</w:t>
      </w:r>
      <w:r w:rsidR="000B04E8" w:rsidRPr="00767B5C">
        <w:rPr>
          <w:rFonts w:ascii="Arial" w:eastAsia="Arial Unicode MS" w:hAnsi="Arial" w:cs="Arial"/>
          <w:color w:val="000000"/>
          <w:sz w:val="18"/>
          <w:szCs w:val="18"/>
        </w:rPr>
        <w:t>.</w:t>
      </w:r>
    </w:p>
    <w:p w14:paraId="74500C18" w14:textId="77777777" w:rsidR="006763E0" w:rsidRPr="00767B5C" w:rsidRDefault="006763E0" w:rsidP="008D2751">
      <w:pPr>
        <w:suppressAutoHyphens/>
        <w:jc w:val="both"/>
        <w:rPr>
          <w:rFonts w:ascii="Arial" w:eastAsia="Arial Unicode MS" w:hAnsi="Arial" w:cs="Arial"/>
          <w:color w:val="000000"/>
          <w:sz w:val="18"/>
          <w:szCs w:val="18"/>
        </w:rPr>
      </w:pPr>
    </w:p>
    <w:p w14:paraId="327EC36C" w14:textId="77777777" w:rsidR="00555A2B" w:rsidRPr="00767B5C" w:rsidRDefault="00555A2B" w:rsidP="008D2751">
      <w:pPr>
        <w:suppressAutoHyphens/>
        <w:jc w:val="both"/>
        <w:rPr>
          <w:rFonts w:ascii="Arial" w:eastAsia="Arial Unicode MS" w:hAnsi="Arial" w:cs="Arial"/>
          <w:color w:val="000000"/>
          <w:sz w:val="18"/>
          <w:szCs w:val="18"/>
        </w:rPr>
      </w:pPr>
    </w:p>
    <w:p w14:paraId="5F4CBCD5" w14:textId="73D25ABF" w:rsidR="00555A2B" w:rsidRPr="00767B5C" w:rsidRDefault="00A1063E" w:rsidP="00555A2B">
      <w:pPr>
        <w:ind w:left="567" w:hanging="567"/>
        <w:jc w:val="both"/>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9</w:t>
      </w:r>
      <w:r w:rsidR="00555A2B" w:rsidRPr="00767B5C">
        <w:rPr>
          <w:rFonts w:ascii="Arial" w:eastAsia="Arial Unicode MS" w:hAnsi="Arial" w:cs="Arial"/>
          <w:b/>
          <w:bCs/>
          <w:color w:val="000000"/>
          <w:sz w:val="18"/>
          <w:szCs w:val="18"/>
        </w:rPr>
        <w:tab/>
      </w:r>
      <w:r w:rsidR="00D61084" w:rsidRPr="00767B5C">
        <w:rPr>
          <w:rFonts w:ascii="Arial" w:eastAsia="Arial Unicode MS" w:hAnsi="Arial" w:cs="Arial"/>
          <w:b/>
          <w:bCs/>
          <w:color w:val="000000"/>
          <w:sz w:val="18"/>
          <w:szCs w:val="18"/>
        </w:rPr>
        <w:t xml:space="preserve">Short-term </w:t>
      </w:r>
      <w:r w:rsidR="006D497D" w:rsidRPr="00767B5C">
        <w:rPr>
          <w:rFonts w:ascii="Arial" w:eastAsia="Arial Unicode MS" w:hAnsi="Arial" w:cs="Arial"/>
          <w:b/>
          <w:bCs/>
          <w:color w:val="000000"/>
          <w:sz w:val="18"/>
          <w:szCs w:val="18"/>
        </w:rPr>
        <w:t>investment</w:t>
      </w:r>
      <w:r w:rsidR="00630E95" w:rsidRPr="00767B5C">
        <w:rPr>
          <w:rFonts w:ascii="Arial" w:eastAsia="Arial Unicode MS" w:hAnsi="Arial" w:cs="Arial"/>
          <w:b/>
          <w:bCs/>
          <w:color w:val="000000"/>
          <w:sz w:val="18"/>
          <w:szCs w:val="18"/>
        </w:rPr>
        <w:t>s</w:t>
      </w:r>
    </w:p>
    <w:p w14:paraId="7A34044F" w14:textId="77777777" w:rsidR="00555A2B" w:rsidRPr="00767B5C" w:rsidRDefault="00555A2B" w:rsidP="008D2751">
      <w:pPr>
        <w:suppressAutoHyphens/>
        <w:jc w:val="both"/>
        <w:rPr>
          <w:rFonts w:ascii="Arial" w:eastAsia="Arial Unicode MS" w:hAnsi="Arial" w:cs="Arial"/>
          <w:color w:val="000000"/>
          <w:sz w:val="18"/>
          <w:szCs w:val="18"/>
        </w:rPr>
      </w:pPr>
    </w:p>
    <w:p w14:paraId="50FEFDD2" w14:textId="7A85E2F9" w:rsidR="006D497D" w:rsidRPr="00767B5C" w:rsidRDefault="006D497D" w:rsidP="006D497D">
      <w:pPr>
        <w:suppressAutoHyphens/>
        <w:jc w:val="both"/>
        <w:rPr>
          <w:rFonts w:ascii="Arial" w:eastAsia="Arial Unicode MS" w:hAnsi="Arial" w:cs="Arial"/>
          <w:color w:val="000000"/>
          <w:sz w:val="18"/>
          <w:szCs w:val="18"/>
        </w:rPr>
      </w:pPr>
      <w:r w:rsidRPr="00767B5C">
        <w:rPr>
          <w:rFonts w:ascii="Arial" w:eastAsia="Arial Unicode MS" w:hAnsi="Arial" w:cs="Arial"/>
          <w:color w:val="000000"/>
          <w:sz w:val="18"/>
          <w:szCs w:val="18"/>
        </w:rPr>
        <w:t>As at 31 December 2025,</w:t>
      </w:r>
      <w:r w:rsidR="00F30C3E" w:rsidRPr="00767B5C">
        <w:rPr>
          <w:rFonts w:ascii="Arial" w:eastAsia="Arial Unicode MS" w:hAnsi="Arial" w:cs="Arial"/>
          <w:color w:val="000000"/>
          <w:sz w:val="18"/>
          <w:szCs w:val="18"/>
        </w:rPr>
        <w:t xml:space="preserve"> the Group has short-term investment</w:t>
      </w:r>
      <w:r w:rsidR="00630E95" w:rsidRPr="00767B5C">
        <w:rPr>
          <w:rFonts w:ascii="Arial" w:eastAsia="Arial Unicode MS" w:hAnsi="Arial" w:cs="Arial"/>
          <w:color w:val="000000"/>
          <w:sz w:val="18"/>
          <w:szCs w:val="18"/>
        </w:rPr>
        <w:t>s</w:t>
      </w:r>
      <w:r w:rsidR="00F30C3E" w:rsidRPr="00767B5C">
        <w:rPr>
          <w:rFonts w:ascii="Arial" w:eastAsia="Arial Unicode MS" w:hAnsi="Arial" w:cs="Arial"/>
          <w:color w:val="000000"/>
          <w:sz w:val="18"/>
          <w:szCs w:val="18"/>
        </w:rPr>
        <w:t xml:space="preserve"> in 1</w:t>
      </w:r>
      <w:r w:rsidR="00F30C3E" w:rsidRPr="00767B5C">
        <w:rPr>
          <w:rFonts w:ascii="Cambria Math" w:eastAsia="Arial Unicode MS" w:hAnsi="Cambria Math" w:cs="Cambria Math"/>
          <w:color w:val="000000"/>
          <w:sz w:val="18"/>
          <w:szCs w:val="18"/>
        </w:rPr>
        <w:t>‑</w:t>
      </w:r>
      <w:r w:rsidR="00F30C3E" w:rsidRPr="00767B5C">
        <w:rPr>
          <w:rFonts w:ascii="Arial" w:eastAsia="Arial Unicode MS" w:hAnsi="Arial" w:cs="Arial"/>
          <w:color w:val="000000"/>
          <w:sz w:val="18"/>
          <w:szCs w:val="18"/>
        </w:rPr>
        <w:t>year special Government Savings Bank lottery</w:t>
      </w:r>
      <w:r w:rsidR="00630E95" w:rsidRPr="00767B5C">
        <w:rPr>
          <w:rFonts w:ascii="Arial" w:eastAsia="Arial Unicode MS" w:hAnsi="Arial" w:cs="Arial"/>
          <w:color w:val="000000"/>
          <w:sz w:val="18"/>
          <w:szCs w:val="18"/>
        </w:rPr>
        <w:t xml:space="preserve"> </w:t>
      </w:r>
      <w:r w:rsidR="005E7F71" w:rsidRPr="00767B5C" w:rsidDel="00286759">
        <w:rPr>
          <w:rFonts w:ascii="Arial" w:eastAsia="Arial Unicode MS" w:hAnsi="Arial" w:cs="Arial"/>
          <w:color w:val="000000"/>
          <w:sz w:val="18"/>
          <w:szCs w:val="18"/>
        </w:rPr>
        <w:t>totaling</w:t>
      </w:r>
      <w:r w:rsidR="005E7F71" w:rsidRPr="00767B5C">
        <w:rPr>
          <w:rFonts w:ascii="Arial" w:eastAsia="Arial Unicode MS" w:hAnsi="Arial" w:cs="Arial"/>
          <w:color w:val="000000"/>
          <w:sz w:val="18"/>
          <w:szCs w:val="18"/>
        </w:rPr>
        <w:t xml:space="preserve"> 105,090 units with par value of Baht 100 per unit</w:t>
      </w:r>
      <w:r w:rsidR="000C3B84" w:rsidRPr="00767B5C">
        <w:rPr>
          <w:rFonts w:ascii="Arial" w:eastAsia="Arial Unicode MS" w:hAnsi="Arial" w:cs="Arial"/>
          <w:color w:val="000000"/>
          <w:sz w:val="18"/>
          <w:szCs w:val="18"/>
        </w:rPr>
        <w:t>,</w:t>
      </w:r>
      <w:r w:rsidR="00DC323F" w:rsidRPr="00767B5C">
        <w:rPr>
          <w:rFonts w:ascii="Arial" w:eastAsia="Arial Unicode MS" w:hAnsi="Arial" w:cs="Arial"/>
          <w:color w:val="000000"/>
          <w:sz w:val="18"/>
          <w:szCs w:val="18"/>
          <w:cs/>
        </w:rPr>
        <w:t xml:space="preserve"> </w:t>
      </w:r>
      <w:r w:rsidR="00DC323F" w:rsidRPr="00767B5C">
        <w:rPr>
          <w:rFonts w:ascii="Arial" w:eastAsia="Arial Unicode MS" w:hAnsi="Arial" w:cs="Arial"/>
          <w:color w:val="000000"/>
          <w:sz w:val="18"/>
          <w:szCs w:val="18"/>
        </w:rPr>
        <w:t>in the amount of Baht 10.51 million</w:t>
      </w:r>
      <w:r w:rsidR="0045347E" w:rsidRPr="00767B5C">
        <w:rPr>
          <w:rFonts w:ascii="Arial" w:eastAsia="Arial Unicode MS" w:hAnsi="Arial" w:cs="Arial"/>
          <w:color w:val="000000"/>
          <w:sz w:val="18"/>
          <w:szCs w:val="18"/>
        </w:rPr>
        <w:t>,</w:t>
      </w:r>
      <w:r w:rsidR="000B666D" w:rsidRPr="00767B5C">
        <w:rPr>
          <w:rFonts w:ascii="Arial" w:eastAsia="Arial Unicode MS" w:hAnsi="Arial" w:cs="Arial"/>
          <w:color w:val="000000"/>
          <w:sz w:val="18"/>
          <w:szCs w:val="18"/>
        </w:rPr>
        <w:t xml:space="preserve"> and bearing</w:t>
      </w:r>
      <w:r w:rsidR="0009583F" w:rsidRPr="00767B5C">
        <w:rPr>
          <w:rFonts w:ascii="Arial" w:eastAsia="Arial Unicode MS" w:hAnsi="Arial" w:cs="Arial"/>
          <w:color w:val="000000"/>
          <w:sz w:val="18"/>
          <w:szCs w:val="18"/>
        </w:rPr>
        <w:t xml:space="preserve"> </w:t>
      </w:r>
      <w:r w:rsidR="00CF6E2D" w:rsidRPr="00767B5C">
        <w:rPr>
          <w:rFonts w:ascii="Arial" w:eastAsia="Arial Unicode MS" w:hAnsi="Arial" w:cs="Arial"/>
          <w:color w:val="000000"/>
          <w:sz w:val="18"/>
          <w:szCs w:val="18"/>
        </w:rPr>
        <w:t>interest at 0.20</w:t>
      </w:r>
      <w:r w:rsidR="00FC0BC3" w:rsidRPr="00767B5C">
        <w:rPr>
          <w:rFonts w:ascii="Arial" w:eastAsia="Arial Unicode MS" w:hAnsi="Arial" w:cs="Arial"/>
          <w:color w:val="000000"/>
          <w:sz w:val="18"/>
          <w:szCs w:val="18"/>
        </w:rPr>
        <w:t>%</w:t>
      </w:r>
      <w:r w:rsidR="000B666D" w:rsidRPr="00767B5C">
        <w:rPr>
          <w:rFonts w:ascii="Arial" w:eastAsia="Arial Unicode MS" w:hAnsi="Arial" w:cs="Arial"/>
          <w:color w:val="000000"/>
          <w:sz w:val="18"/>
          <w:szCs w:val="18"/>
        </w:rPr>
        <w:t xml:space="preserve"> </w:t>
      </w:r>
      <w:r w:rsidR="008279AF" w:rsidRPr="00767B5C">
        <w:rPr>
          <w:rFonts w:ascii="Arial" w:eastAsia="Arial Unicode MS" w:hAnsi="Arial" w:cs="Arial"/>
          <w:color w:val="000000"/>
          <w:sz w:val="18"/>
          <w:szCs w:val="18"/>
        </w:rPr>
        <w:t xml:space="preserve">per annum </w:t>
      </w:r>
      <w:r w:rsidR="00257EDC" w:rsidRPr="00767B5C">
        <w:rPr>
          <w:rFonts w:ascii="Arial" w:eastAsia="Arial Unicode MS" w:hAnsi="Arial" w:cs="Arial"/>
          <w:color w:val="000000"/>
          <w:sz w:val="18"/>
          <w:szCs w:val="18"/>
        </w:rPr>
        <w:t>(2024: nil)</w:t>
      </w:r>
      <w:r w:rsidRPr="00767B5C">
        <w:rPr>
          <w:rFonts w:ascii="Arial" w:eastAsia="Arial Unicode MS" w:hAnsi="Arial" w:cs="Arial"/>
          <w:color w:val="000000"/>
          <w:sz w:val="18"/>
          <w:szCs w:val="18"/>
        </w:rPr>
        <w:t>.</w:t>
      </w:r>
    </w:p>
    <w:p w14:paraId="24773835" w14:textId="77777777" w:rsidR="006D497D" w:rsidRPr="00767B5C" w:rsidRDefault="006D497D" w:rsidP="008D2751">
      <w:pPr>
        <w:suppressAutoHyphens/>
        <w:jc w:val="both"/>
        <w:rPr>
          <w:rFonts w:ascii="Arial" w:eastAsia="Arial Unicode MS" w:hAnsi="Arial" w:cs="Arial"/>
          <w:color w:val="000000"/>
          <w:sz w:val="18"/>
          <w:szCs w:val="18"/>
        </w:rPr>
      </w:pPr>
    </w:p>
    <w:p w14:paraId="48F70518" w14:textId="77777777" w:rsidR="00082C4E" w:rsidRPr="00767B5C" w:rsidRDefault="00082C4E" w:rsidP="008D2751">
      <w:pPr>
        <w:suppressAutoHyphens/>
        <w:jc w:val="both"/>
        <w:rPr>
          <w:rFonts w:ascii="Arial" w:eastAsia="Arial Unicode MS" w:hAnsi="Arial" w:cs="Arial"/>
          <w:color w:val="000000"/>
          <w:sz w:val="18"/>
          <w:szCs w:val="18"/>
        </w:rPr>
      </w:pPr>
    </w:p>
    <w:p w14:paraId="6312AD65" w14:textId="07EFF132" w:rsidR="0026074E" w:rsidRPr="00767B5C" w:rsidRDefault="004C0BA9" w:rsidP="00555A2B">
      <w:pPr>
        <w:tabs>
          <w:tab w:val="left" w:pos="426"/>
        </w:tabs>
        <w:ind w:left="432" w:hanging="432"/>
        <w:jc w:val="thaiDistribute"/>
        <w:rPr>
          <w:rFonts w:ascii="Arial" w:hAnsi="Arial" w:cs="Arial"/>
          <w:b/>
          <w:bCs/>
          <w:color w:val="000000" w:themeColor="text1"/>
          <w:sz w:val="18"/>
          <w:szCs w:val="18"/>
        </w:rPr>
      </w:pPr>
      <w:bookmarkStart w:id="11" w:name="_Toc175817134"/>
      <w:bookmarkStart w:id="12" w:name="_Toc199250598"/>
      <w:r w:rsidRPr="00767B5C">
        <w:rPr>
          <w:rFonts w:ascii="Arial" w:eastAsia="Arial Unicode MS" w:hAnsi="Arial" w:cs="Arial"/>
          <w:b/>
          <w:bCs/>
          <w:color w:val="000000"/>
          <w:sz w:val="18"/>
          <w:szCs w:val="18"/>
        </w:rPr>
        <w:t>10</w:t>
      </w:r>
      <w:r w:rsidR="0026074E" w:rsidRPr="00767B5C">
        <w:rPr>
          <w:rFonts w:ascii="Arial" w:hAnsi="Arial" w:cs="Arial"/>
          <w:b/>
          <w:bCs/>
          <w:color w:val="000000" w:themeColor="text1"/>
          <w:sz w:val="18"/>
          <w:szCs w:val="18"/>
        </w:rPr>
        <w:tab/>
        <w:t>Trade and other</w:t>
      </w:r>
      <w:r w:rsidR="00E35760" w:rsidRPr="00767B5C">
        <w:rPr>
          <w:rFonts w:ascii="Arial" w:hAnsi="Arial" w:cs="Arial"/>
          <w:b/>
          <w:bCs/>
          <w:color w:val="000000" w:themeColor="text1"/>
          <w:sz w:val="18"/>
          <w:szCs w:val="18"/>
          <w:cs/>
        </w:rPr>
        <w:t xml:space="preserve"> </w:t>
      </w:r>
      <w:r w:rsidR="00E35760" w:rsidRPr="00767B5C">
        <w:rPr>
          <w:rFonts w:ascii="Arial" w:hAnsi="Arial" w:cs="Arial"/>
          <w:b/>
          <w:bCs/>
          <w:color w:val="000000" w:themeColor="text1"/>
          <w:sz w:val="18"/>
          <w:szCs w:val="18"/>
        </w:rPr>
        <w:t>current</w:t>
      </w:r>
      <w:r w:rsidR="0026074E" w:rsidRPr="00767B5C">
        <w:rPr>
          <w:rFonts w:ascii="Arial" w:hAnsi="Arial" w:cs="Arial"/>
          <w:b/>
          <w:bCs/>
          <w:color w:val="000000" w:themeColor="text1"/>
          <w:sz w:val="18"/>
          <w:szCs w:val="18"/>
        </w:rPr>
        <w:t xml:space="preserve"> receivables</w:t>
      </w:r>
      <w:bookmarkEnd w:id="11"/>
      <w:bookmarkEnd w:id="12"/>
    </w:p>
    <w:p w14:paraId="37895EE5" w14:textId="77777777" w:rsidR="003B4059" w:rsidRPr="00767B5C" w:rsidRDefault="003B4059" w:rsidP="00555A2B">
      <w:pPr>
        <w:tabs>
          <w:tab w:val="left" w:pos="426"/>
        </w:tabs>
        <w:ind w:left="432" w:hanging="432"/>
        <w:jc w:val="thaiDistribute"/>
        <w:rPr>
          <w:rFonts w:ascii="Arial" w:hAnsi="Arial" w:cs="Arial"/>
          <w:b/>
          <w:bCs/>
          <w:color w:val="000000" w:themeColor="text1"/>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8"/>
        <w:gridCol w:w="1368"/>
        <w:gridCol w:w="1368"/>
        <w:gridCol w:w="1368"/>
      </w:tblGrid>
      <w:tr w:rsidR="0026074E" w:rsidRPr="00767B5C" w14:paraId="4BCA9C9A" w14:textId="77777777" w:rsidTr="004B2E34">
        <w:tc>
          <w:tcPr>
            <w:tcW w:w="3996" w:type="dxa"/>
            <w:tcBorders>
              <w:top w:val="nil"/>
              <w:left w:val="nil"/>
              <w:bottom w:val="nil"/>
              <w:right w:val="nil"/>
            </w:tcBorders>
          </w:tcPr>
          <w:p w14:paraId="464F6374" w14:textId="77777777" w:rsidR="0026074E" w:rsidRPr="00767B5C" w:rsidRDefault="0026074E" w:rsidP="0026074E">
            <w:pPr>
              <w:spacing w:line="257" w:lineRule="auto"/>
              <w:ind w:left="-8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48171154" w14:textId="77777777" w:rsidR="0026074E" w:rsidRPr="00767B5C" w:rsidRDefault="0026074E" w:rsidP="0026074E">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1D0B7380" w14:textId="38009CD5" w:rsidR="0026074E" w:rsidRPr="00767B5C" w:rsidRDefault="0026074E" w:rsidP="0026074E">
            <w:pPr>
              <w:spacing w:line="256" w:lineRule="auto"/>
              <w:ind w:left="-40" w:right="-72"/>
              <w:jc w:val="center"/>
              <w:rPr>
                <w:rFonts w:ascii="Arial" w:hAnsi="Arial" w:cs="Arial"/>
                <w:b/>
                <w:bCs/>
                <w:sz w:val="18"/>
                <w:szCs w:val="18"/>
              </w:rPr>
            </w:pPr>
            <w:r w:rsidRPr="00767B5C">
              <w:rPr>
                <w:rFonts w:ascii="Arial" w:hAnsi="Arial" w:cs="Arial"/>
                <w:b/>
                <w:bCs/>
                <w:color w:val="000000"/>
                <w:sz w:val="18"/>
                <w:szCs w:val="18"/>
                <w:lang w:val="en-US"/>
              </w:rPr>
              <w:t>financial statements</w:t>
            </w:r>
          </w:p>
        </w:tc>
        <w:tc>
          <w:tcPr>
            <w:tcW w:w="2736" w:type="dxa"/>
            <w:gridSpan w:val="2"/>
            <w:tcBorders>
              <w:top w:val="nil"/>
              <w:left w:val="nil"/>
              <w:bottom w:val="single" w:sz="4" w:space="0" w:color="auto"/>
              <w:right w:val="nil"/>
            </w:tcBorders>
            <w:hideMark/>
          </w:tcPr>
          <w:p w14:paraId="6C746316" w14:textId="77777777" w:rsidR="0026074E" w:rsidRPr="00767B5C" w:rsidRDefault="0026074E" w:rsidP="0026074E">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40BDC8BC" w14:textId="480A34F5" w:rsidR="0026074E" w:rsidRPr="00767B5C" w:rsidRDefault="0026074E" w:rsidP="0026074E">
            <w:pPr>
              <w:spacing w:line="256" w:lineRule="auto"/>
              <w:ind w:left="-40" w:right="-72"/>
              <w:jc w:val="center"/>
              <w:rPr>
                <w:rFonts w:ascii="Arial" w:hAnsi="Arial" w:cs="Arial"/>
                <w:b/>
                <w:bCs/>
                <w:sz w:val="18"/>
                <w:szCs w:val="18"/>
              </w:rPr>
            </w:pPr>
            <w:r w:rsidRPr="00767B5C">
              <w:rPr>
                <w:rFonts w:ascii="Arial" w:hAnsi="Arial" w:cs="Arial"/>
                <w:b/>
                <w:bCs/>
                <w:color w:val="000000"/>
                <w:sz w:val="18"/>
                <w:szCs w:val="18"/>
                <w:lang w:val="en-US"/>
              </w:rPr>
              <w:t>financial statements</w:t>
            </w:r>
          </w:p>
        </w:tc>
      </w:tr>
      <w:tr w:rsidR="0026074E" w:rsidRPr="00767B5C" w14:paraId="1B51D586" w14:textId="77777777" w:rsidTr="004B2E34">
        <w:tc>
          <w:tcPr>
            <w:tcW w:w="3996" w:type="dxa"/>
            <w:tcBorders>
              <w:top w:val="nil"/>
              <w:left w:val="nil"/>
              <w:bottom w:val="nil"/>
              <w:right w:val="nil"/>
            </w:tcBorders>
          </w:tcPr>
          <w:p w14:paraId="36E6A4A6" w14:textId="77777777" w:rsidR="0026074E" w:rsidRPr="00767B5C" w:rsidRDefault="0026074E" w:rsidP="0026074E">
            <w:pPr>
              <w:spacing w:line="257" w:lineRule="auto"/>
              <w:ind w:left="-86"/>
              <w:jc w:val="both"/>
              <w:rPr>
                <w:rFonts w:ascii="Arial" w:hAnsi="Arial" w:cs="Arial"/>
                <w:b/>
                <w:bCs/>
                <w:sz w:val="18"/>
                <w:szCs w:val="18"/>
              </w:rPr>
            </w:pPr>
          </w:p>
        </w:tc>
        <w:tc>
          <w:tcPr>
            <w:tcW w:w="1368" w:type="dxa"/>
            <w:tcBorders>
              <w:top w:val="single" w:sz="4" w:space="0" w:color="auto"/>
              <w:left w:val="nil"/>
              <w:bottom w:val="nil"/>
              <w:right w:val="nil"/>
            </w:tcBorders>
            <w:hideMark/>
          </w:tcPr>
          <w:p w14:paraId="494752F0" w14:textId="3D8D81C7" w:rsidR="0026074E" w:rsidRPr="00767B5C" w:rsidRDefault="0026074E" w:rsidP="0026074E">
            <w:pPr>
              <w:spacing w:line="256" w:lineRule="auto"/>
              <w:ind w:left="-40" w:right="-72"/>
              <w:jc w:val="right"/>
              <w:rPr>
                <w:rFonts w:ascii="Arial" w:hAnsi="Arial" w:cs="Arial"/>
                <w:b/>
                <w:bCs/>
                <w:spacing w:val="-8"/>
                <w:sz w:val="18"/>
                <w:szCs w:val="18"/>
              </w:rPr>
            </w:pPr>
            <w:r w:rsidRPr="00767B5C">
              <w:rPr>
                <w:rFonts w:ascii="Arial" w:hAnsi="Arial" w:cs="Arial"/>
                <w:b/>
                <w:bCs/>
                <w:color w:val="000000"/>
                <w:sz w:val="18"/>
                <w:szCs w:val="18"/>
              </w:rPr>
              <w:t>2025</w:t>
            </w:r>
          </w:p>
        </w:tc>
        <w:tc>
          <w:tcPr>
            <w:tcW w:w="1368" w:type="dxa"/>
            <w:tcBorders>
              <w:top w:val="single" w:sz="4" w:space="0" w:color="auto"/>
              <w:left w:val="nil"/>
              <w:bottom w:val="nil"/>
              <w:right w:val="nil"/>
            </w:tcBorders>
            <w:hideMark/>
          </w:tcPr>
          <w:p w14:paraId="5045AAD6" w14:textId="58EAC09C" w:rsidR="0026074E" w:rsidRPr="00767B5C" w:rsidRDefault="0026074E" w:rsidP="0026074E">
            <w:pPr>
              <w:spacing w:line="256" w:lineRule="auto"/>
              <w:ind w:left="-40" w:right="-72"/>
              <w:jc w:val="right"/>
              <w:rPr>
                <w:rFonts w:ascii="Arial" w:hAnsi="Arial" w:cs="Arial"/>
                <w:b/>
                <w:bCs/>
                <w:spacing w:val="-8"/>
                <w:sz w:val="18"/>
                <w:szCs w:val="18"/>
              </w:rPr>
            </w:pPr>
            <w:r w:rsidRPr="00767B5C">
              <w:rPr>
                <w:rFonts w:ascii="Arial" w:hAnsi="Arial" w:cs="Arial"/>
                <w:b/>
                <w:bCs/>
                <w:color w:val="000000"/>
                <w:sz w:val="18"/>
                <w:szCs w:val="18"/>
              </w:rPr>
              <w:t>2024</w:t>
            </w:r>
          </w:p>
        </w:tc>
        <w:tc>
          <w:tcPr>
            <w:tcW w:w="1368" w:type="dxa"/>
            <w:tcBorders>
              <w:top w:val="single" w:sz="4" w:space="0" w:color="auto"/>
              <w:left w:val="nil"/>
              <w:bottom w:val="nil"/>
              <w:right w:val="nil"/>
            </w:tcBorders>
            <w:hideMark/>
          </w:tcPr>
          <w:p w14:paraId="1BB7B1EE" w14:textId="66DD9377" w:rsidR="0026074E" w:rsidRPr="00767B5C" w:rsidRDefault="0026074E" w:rsidP="0026074E">
            <w:pPr>
              <w:spacing w:line="256" w:lineRule="auto"/>
              <w:ind w:left="-40" w:right="-72"/>
              <w:jc w:val="right"/>
              <w:rPr>
                <w:rFonts w:ascii="Arial" w:hAnsi="Arial" w:cs="Arial"/>
                <w:b/>
                <w:bCs/>
                <w:spacing w:val="-8"/>
                <w:sz w:val="18"/>
                <w:szCs w:val="18"/>
              </w:rPr>
            </w:pPr>
            <w:r w:rsidRPr="00767B5C">
              <w:rPr>
                <w:rFonts w:ascii="Arial" w:hAnsi="Arial" w:cs="Arial"/>
                <w:b/>
                <w:bCs/>
                <w:color w:val="000000"/>
                <w:sz w:val="18"/>
                <w:szCs w:val="18"/>
              </w:rPr>
              <w:t>2025</w:t>
            </w:r>
          </w:p>
        </w:tc>
        <w:tc>
          <w:tcPr>
            <w:tcW w:w="1368" w:type="dxa"/>
            <w:tcBorders>
              <w:top w:val="single" w:sz="4" w:space="0" w:color="auto"/>
              <w:left w:val="nil"/>
              <w:bottom w:val="nil"/>
              <w:right w:val="nil"/>
            </w:tcBorders>
            <w:hideMark/>
          </w:tcPr>
          <w:p w14:paraId="7131B74C" w14:textId="0AF63379" w:rsidR="0026074E" w:rsidRPr="00767B5C" w:rsidRDefault="0026074E" w:rsidP="0026074E">
            <w:pPr>
              <w:spacing w:line="256" w:lineRule="auto"/>
              <w:ind w:left="-40" w:right="-72"/>
              <w:jc w:val="right"/>
              <w:rPr>
                <w:rFonts w:ascii="Arial" w:hAnsi="Arial" w:cs="Arial"/>
                <w:b/>
                <w:bCs/>
                <w:spacing w:val="-8"/>
                <w:sz w:val="18"/>
                <w:szCs w:val="18"/>
              </w:rPr>
            </w:pPr>
            <w:r w:rsidRPr="00767B5C">
              <w:rPr>
                <w:rFonts w:ascii="Arial" w:hAnsi="Arial" w:cs="Arial"/>
                <w:b/>
                <w:bCs/>
                <w:color w:val="000000"/>
                <w:sz w:val="18"/>
                <w:szCs w:val="18"/>
              </w:rPr>
              <w:t>2024</w:t>
            </w:r>
          </w:p>
        </w:tc>
      </w:tr>
      <w:tr w:rsidR="0026074E" w:rsidRPr="00767B5C" w14:paraId="0843FA64" w14:textId="77777777" w:rsidTr="004B2E34">
        <w:tc>
          <w:tcPr>
            <w:tcW w:w="3996" w:type="dxa"/>
            <w:tcBorders>
              <w:top w:val="nil"/>
              <w:left w:val="nil"/>
              <w:bottom w:val="nil"/>
              <w:right w:val="nil"/>
            </w:tcBorders>
          </w:tcPr>
          <w:p w14:paraId="2D793359" w14:textId="77777777" w:rsidR="0026074E" w:rsidRPr="00767B5C" w:rsidRDefault="0026074E" w:rsidP="0026074E">
            <w:pPr>
              <w:spacing w:line="257" w:lineRule="auto"/>
              <w:ind w:left="-86"/>
              <w:jc w:val="both"/>
              <w:rPr>
                <w:rFonts w:ascii="Arial" w:hAnsi="Arial" w:cs="Arial"/>
                <w:sz w:val="18"/>
                <w:szCs w:val="18"/>
                <w:u w:val="single"/>
              </w:rPr>
            </w:pPr>
          </w:p>
        </w:tc>
        <w:tc>
          <w:tcPr>
            <w:tcW w:w="1368" w:type="dxa"/>
            <w:tcBorders>
              <w:top w:val="nil"/>
              <w:left w:val="nil"/>
              <w:bottom w:val="single" w:sz="4" w:space="0" w:color="auto"/>
              <w:right w:val="nil"/>
            </w:tcBorders>
            <w:hideMark/>
          </w:tcPr>
          <w:p w14:paraId="1DB3A39E" w14:textId="3B6B9D6E" w:rsidR="0026074E" w:rsidRPr="00767B5C" w:rsidRDefault="0026074E" w:rsidP="0026074E">
            <w:pPr>
              <w:spacing w:line="256" w:lineRule="auto"/>
              <w:ind w:left="-40" w:right="-72"/>
              <w:jc w:val="right"/>
              <w:rPr>
                <w:rFonts w:ascii="Arial" w:hAnsi="Arial" w:cs="Arial"/>
                <w:b/>
                <w:bCs/>
                <w:sz w:val="18"/>
                <w:szCs w:val="18"/>
              </w:rPr>
            </w:pPr>
            <w:r w:rsidRPr="00767B5C">
              <w:rPr>
                <w:rFonts w:ascii="Arial" w:hAnsi="Arial" w:cs="Arial"/>
                <w:b/>
                <w:bCs/>
                <w:color w:val="000000"/>
                <w:sz w:val="18"/>
                <w:szCs w:val="18"/>
                <w:lang w:val="en-US"/>
              </w:rPr>
              <w:t>Baht</w:t>
            </w:r>
          </w:p>
        </w:tc>
        <w:tc>
          <w:tcPr>
            <w:tcW w:w="1368" w:type="dxa"/>
            <w:tcBorders>
              <w:top w:val="nil"/>
              <w:left w:val="nil"/>
              <w:bottom w:val="single" w:sz="4" w:space="0" w:color="auto"/>
              <w:right w:val="nil"/>
            </w:tcBorders>
            <w:hideMark/>
          </w:tcPr>
          <w:p w14:paraId="0F98A66A" w14:textId="0C48F69D" w:rsidR="0026074E" w:rsidRPr="00767B5C" w:rsidRDefault="0026074E" w:rsidP="0026074E">
            <w:pPr>
              <w:spacing w:line="256" w:lineRule="auto"/>
              <w:ind w:left="-40" w:right="-72"/>
              <w:jc w:val="right"/>
              <w:rPr>
                <w:rFonts w:ascii="Arial" w:hAnsi="Arial" w:cs="Arial"/>
                <w:b/>
                <w:bCs/>
                <w:sz w:val="18"/>
                <w:szCs w:val="18"/>
              </w:rPr>
            </w:pPr>
            <w:r w:rsidRPr="00767B5C">
              <w:rPr>
                <w:rFonts w:ascii="Arial" w:hAnsi="Arial" w:cs="Arial"/>
                <w:b/>
                <w:bCs/>
                <w:color w:val="000000"/>
                <w:sz w:val="18"/>
                <w:szCs w:val="18"/>
                <w:lang w:val="en-US"/>
              </w:rPr>
              <w:t>Baht</w:t>
            </w:r>
          </w:p>
        </w:tc>
        <w:tc>
          <w:tcPr>
            <w:tcW w:w="1368" w:type="dxa"/>
            <w:tcBorders>
              <w:top w:val="nil"/>
              <w:left w:val="nil"/>
              <w:bottom w:val="single" w:sz="4" w:space="0" w:color="auto"/>
              <w:right w:val="nil"/>
            </w:tcBorders>
            <w:hideMark/>
          </w:tcPr>
          <w:p w14:paraId="6E34E4F5" w14:textId="73687110" w:rsidR="0026074E" w:rsidRPr="00767B5C" w:rsidRDefault="0026074E" w:rsidP="0026074E">
            <w:pPr>
              <w:spacing w:line="256" w:lineRule="auto"/>
              <w:ind w:left="-40" w:right="-72"/>
              <w:jc w:val="right"/>
              <w:rPr>
                <w:rFonts w:ascii="Arial" w:hAnsi="Arial" w:cs="Arial"/>
                <w:b/>
                <w:bCs/>
                <w:sz w:val="18"/>
                <w:szCs w:val="18"/>
              </w:rPr>
            </w:pPr>
            <w:r w:rsidRPr="00767B5C">
              <w:rPr>
                <w:rFonts w:ascii="Arial" w:hAnsi="Arial" w:cs="Arial"/>
                <w:b/>
                <w:bCs/>
                <w:color w:val="000000"/>
                <w:sz w:val="18"/>
                <w:szCs w:val="18"/>
                <w:lang w:val="en-US"/>
              </w:rPr>
              <w:t>Baht</w:t>
            </w:r>
          </w:p>
        </w:tc>
        <w:tc>
          <w:tcPr>
            <w:tcW w:w="1368" w:type="dxa"/>
            <w:tcBorders>
              <w:top w:val="nil"/>
              <w:left w:val="nil"/>
              <w:bottom w:val="single" w:sz="4" w:space="0" w:color="auto"/>
              <w:right w:val="nil"/>
            </w:tcBorders>
            <w:hideMark/>
          </w:tcPr>
          <w:p w14:paraId="7E406A89" w14:textId="412E6714" w:rsidR="0026074E" w:rsidRPr="00767B5C" w:rsidRDefault="0026074E" w:rsidP="0026074E">
            <w:pPr>
              <w:spacing w:line="256" w:lineRule="auto"/>
              <w:ind w:left="-40" w:right="-72"/>
              <w:jc w:val="right"/>
              <w:rPr>
                <w:rFonts w:ascii="Arial" w:hAnsi="Arial" w:cs="Arial"/>
                <w:b/>
                <w:bCs/>
                <w:sz w:val="18"/>
                <w:szCs w:val="18"/>
              </w:rPr>
            </w:pPr>
            <w:r w:rsidRPr="00767B5C">
              <w:rPr>
                <w:rFonts w:ascii="Arial" w:hAnsi="Arial" w:cs="Arial"/>
                <w:b/>
                <w:bCs/>
                <w:color w:val="000000"/>
                <w:sz w:val="18"/>
                <w:szCs w:val="18"/>
                <w:lang w:val="en-US"/>
              </w:rPr>
              <w:t>Baht</w:t>
            </w:r>
          </w:p>
        </w:tc>
      </w:tr>
      <w:tr w:rsidR="00C45F02" w:rsidRPr="00767B5C" w14:paraId="616E17EA" w14:textId="77777777" w:rsidTr="004B2E34">
        <w:tc>
          <w:tcPr>
            <w:tcW w:w="3996" w:type="dxa"/>
            <w:tcBorders>
              <w:top w:val="nil"/>
              <w:left w:val="nil"/>
              <w:bottom w:val="nil"/>
              <w:right w:val="nil"/>
            </w:tcBorders>
          </w:tcPr>
          <w:p w14:paraId="41289DE0" w14:textId="77777777" w:rsidR="00C45F02" w:rsidRPr="00767B5C" w:rsidRDefault="00C45F02" w:rsidP="0026074E">
            <w:pPr>
              <w:spacing w:line="257" w:lineRule="auto"/>
              <w:ind w:left="-86"/>
              <w:jc w:val="both"/>
              <w:rPr>
                <w:rFonts w:ascii="Arial" w:hAnsi="Arial" w:cs="Arial"/>
                <w:sz w:val="18"/>
                <w:szCs w:val="18"/>
                <w:u w:val="single"/>
              </w:rPr>
            </w:pPr>
          </w:p>
        </w:tc>
        <w:tc>
          <w:tcPr>
            <w:tcW w:w="1368" w:type="dxa"/>
            <w:tcBorders>
              <w:top w:val="single" w:sz="4" w:space="0" w:color="auto"/>
              <w:left w:val="nil"/>
              <w:bottom w:val="nil"/>
              <w:right w:val="nil"/>
            </w:tcBorders>
          </w:tcPr>
          <w:p w14:paraId="4E3D7543" w14:textId="77777777" w:rsidR="00C45F02" w:rsidRPr="00767B5C" w:rsidRDefault="00C45F02" w:rsidP="0026074E">
            <w:pPr>
              <w:spacing w:line="256" w:lineRule="auto"/>
              <w:ind w:left="-40" w:right="-72"/>
              <w:jc w:val="right"/>
              <w:rPr>
                <w:rFonts w:ascii="Arial" w:hAnsi="Arial" w:cs="Arial"/>
                <w:b/>
                <w:bCs/>
                <w:color w:val="000000"/>
                <w:sz w:val="18"/>
                <w:szCs w:val="18"/>
                <w:lang w:val="en-US"/>
              </w:rPr>
            </w:pPr>
          </w:p>
        </w:tc>
        <w:tc>
          <w:tcPr>
            <w:tcW w:w="1368" w:type="dxa"/>
            <w:tcBorders>
              <w:top w:val="single" w:sz="4" w:space="0" w:color="auto"/>
              <w:left w:val="nil"/>
              <w:bottom w:val="nil"/>
              <w:right w:val="nil"/>
            </w:tcBorders>
          </w:tcPr>
          <w:p w14:paraId="26C871D8" w14:textId="77777777" w:rsidR="00C45F02" w:rsidRPr="00767B5C" w:rsidRDefault="00C45F02" w:rsidP="0026074E">
            <w:pPr>
              <w:spacing w:line="256" w:lineRule="auto"/>
              <w:ind w:left="-40" w:right="-72"/>
              <w:jc w:val="right"/>
              <w:rPr>
                <w:rFonts w:ascii="Arial" w:hAnsi="Arial" w:cs="Arial"/>
                <w:b/>
                <w:bCs/>
                <w:color w:val="000000"/>
                <w:sz w:val="18"/>
                <w:szCs w:val="18"/>
                <w:lang w:val="en-US"/>
              </w:rPr>
            </w:pPr>
          </w:p>
        </w:tc>
        <w:tc>
          <w:tcPr>
            <w:tcW w:w="1368" w:type="dxa"/>
            <w:tcBorders>
              <w:top w:val="single" w:sz="4" w:space="0" w:color="auto"/>
              <w:left w:val="nil"/>
              <w:bottom w:val="nil"/>
              <w:right w:val="nil"/>
            </w:tcBorders>
          </w:tcPr>
          <w:p w14:paraId="72C43186" w14:textId="77777777" w:rsidR="00C45F02" w:rsidRPr="00767B5C" w:rsidRDefault="00C45F02" w:rsidP="0026074E">
            <w:pPr>
              <w:spacing w:line="256" w:lineRule="auto"/>
              <w:ind w:left="-40" w:right="-72"/>
              <w:jc w:val="right"/>
              <w:rPr>
                <w:rFonts w:ascii="Arial" w:hAnsi="Arial" w:cs="Arial"/>
                <w:b/>
                <w:bCs/>
                <w:color w:val="000000"/>
                <w:sz w:val="18"/>
                <w:szCs w:val="18"/>
                <w:lang w:val="en-US"/>
              </w:rPr>
            </w:pPr>
          </w:p>
        </w:tc>
        <w:tc>
          <w:tcPr>
            <w:tcW w:w="1368" w:type="dxa"/>
            <w:tcBorders>
              <w:top w:val="single" w:sz="4" w:space="0" w:color="auto"/>
              <w:left w:val="nil"/>
              <w:bottom w:val="nil"/>
              <w:right w:val="nil"/>
            </w:tcBorders>
          </w:tcPr>
          <w:p w14:paraId="6BACDB83" w14:textId="77777777" w:rsidR="00C45F02" w:rsidRPr="00767B5C" w:rsidRDefault="00C45F02" w:rsidP="0026074E">
            <w:pPr>
              <w:spacing w:line="256" w:lineRule="auto"/>
              <w:ind w:left="-40" w:right="-72"/>
              <w:jc w:val="right"/>
              <w:rPr>
                <w:rFonts w:ascii="Arial" w:hAnsi="Arial" w:cs="Arial"/>
                <w:b/>
                <w:bCs/>
                <w:color w:val="000000"/>
                <w:sz w:val="18"/>
                <w:szCs w:val="18"/>
                <w:lang w:val="en-US"/>
              </w:rPr>
            </w:pPr>
          </w:p>
        </w:tc>
      </w:tr>
      <w:tr w:rsidR="0026074E" w:rsidRPr="00767B5C" w14:paraId="2479746B" w14:textId="77777777" w:rsidTr="004B2E34">
        <w:tc>
          <w:tcPr>
            <w:tcW w:w="3996" w:type="dxa"/>
            <w:tcBorders>
              <w:top w:val="nil"/>
              <w:left w:val="nil"/>
              <w:bottom w:val="nil"/>
              <w:right w:val="nil"/>
            </w:tcBorders>
            <w:hideMark/>
          </w:tcPr>
          <w:p w14:paraId="32E9821B" w14:textId="0066470B" w:rsidR="0026074E" w:rsidRPr="00767B5C" w:rsidRDefault="0026074E" w:rsidP="004B2E34">
            <w:pPr>
              <w:pStyle w:val="Default"/>
              <w:tabs>
                <w:tab w:val="left" w:pos="1408"/>
              </w:tabs>
              <w:spacing w:line="257" w:lineRule="auto"/>
              <w:ind w:left="-86"/>
              <w:jc w:val="both"/>
              <w:rPr>
                <w:color w:val="auto"/>
                <w:sz w:val="18"/>
                <w:szCs w:val="18"/>
              </w:rPr>
            </w:pPr>
            <w:r w:rsidRPr="00767B5C">
              <w:rPr>
                <w:color w:val="auto"/>
                <w:sz w:val="18"/>
                <w:szCs w:val="18"/>
                <w:lang w:bidi="ar-SA"/>
              </w:rPr>
              <w:t>Trade receivables</w:t>
            </w:r>
            <w:r w:rsidR="004B2E34">
              <w:rPr>
                <w:color w:val="auto"/>
                <w:sz w:val="18"/>
                <w:szCs w:val="18"/>
              </w:rPr>
              <w:tab/>
            </w:r>
            <w:r w:rsidRPr="00767B5C">
              <w:rPr>
                <w:sz w:val="18"/>
                <w:szCs w:val="18"/>
              </w:rPr>
              <w:t>- third parties</w:t>
            </w:r>
          </w:p>
        </w:tc>
        <w:tc>
          <w:tcPr>
            <w:tcW w:w="1368" w:type="dxa"/>
            <w:tcBorders>
              <w:top w:val="nil"/>
              <w:left w:val="nil"/>
              <w:bottom w:val="nil"/>
              <w:right w:val="nil"/>
            </w:tcBorders>
          </w:tcPr>
          <w:p w14:paraId="43310CFE" w14:textId="67BBD250" w:rsidR="0026074E" w:rsidRPr="00767B5C" w:rsidRDefault="00C45F02">
            <w:pPr>
              <w:spacing w:line="256" w:lineRule="auto"/>
              <w:ind w:left="-40" w:right="-72"/>
              <w:jc w:val="right"/>
              <w:rPr>
                <w:rFonts w:ascii="Arial" w:hAnsi="Arial" w:cs="Arial"/>
                <w:sz w:val="18"/>
                <w:szCs w:val="18"/>
              </w:rPr>
            </w:pPr>
            <w:r w:rsidRPr="00767B5C">
              <w:rPr>
                <w:rFonts w:ascii="Arial" w:hAnsi="Arial" w:cs="Arial"/>
                <w:sz w:val="18"/>
                <w:szCs w:val="18"/>
              </w:rPr>
              <w:t>611,</w:t>
            </w:r>
            <w:r w:rsidR="00483684" w:rsidRPr="00767B5C">
              <w:rPr>
                <w:rFonts w:ascii="Arial" w:hAnsi="Arial" w:cs="Arial"/>
                <w:sz w:val="18"/>
                <w:szCs w:val="18"/>
              </w:rPr>
              <w:t>519</w:t>
            </w:r>
          </w:p>
        </w:tc>
        <w:tc>
          <w:tcPr>
            <w:tcW w:w="1368" w:type="dxa"/>
            <w:tcBorders>
              <w:top w:val="nil"/>
              <w:left w:val="nil"/>
              <w:bottom w:val="nil"/>
              <w:right w:val="nil"/>
            </w:tcBorders>
          </w:tcPr>
          <w:p w14:paraId="4BCC352E" w14:textId="46725DEE" w:rsidR="0026074E" w:rsidRPr="00767B5C" w:rsidRDefault="00830C2D">
            <w:pPr>
              <w:spacing w:line="256" w:lineRule="auto"/>
              <w:ind w:left="-40" w:right="-72"/>
              <w:jc w:val="right"/>
              <w:rPr>
                <w:rFonts w:ascii="Arial" w:hAnsi="Arial" w:cs="Arial"/>
                <w:sz w:val="18"/>
                <w:szCs w:val="18"/>
              </w:rPr>
            </w:pPr>
            <w:r w:rsidRPr="00767B5C">
              <w:rPr>
                <w:rFonts w:ascii="Arial" w:hAnsi="Arial" w:cs="Arial"/>
                <w:sz w:val="18"/>
                <w:szCs w:val="18"/>
              </w:rPr>
              <w:t>-</w:t>
            </w:r>
          </w:p>
        </w:tc>
        <w:tc>
          <w:tcPr>
            <w:tcW w:w="1368" w:type="dxa"/>
            <w:tcBorders>
              <w:top w:val="nil"/>
              <w:left w:val="nil"/>
              <w:bottom w:val="nil"/>
              <w:right w:val="nil"/>
            </w:tcBorders>
          </w:tcPr>
          <w:p w14:paraId="7420F56F" w14:textId="240FEF73" w:rsidR="0026074E" w:rsidRPr="00767B5C" w:rsidRDefault="00F60101">
            <w:pPr>
              <w:spacing w:line="256" w:lineRule="auto"/>
              <w:ind w:left="-40" w:right="-72"/>
              <w:jc w:val="right"/>
              <w:rPr>
                <w:rFonts w:ascii="Arial" w:hAnsi="Arial" w:cs="Arial"/>
                <w:sz w:val="18"/>
                <w:szCs w:val="18"/>
              </w:rPr>
            </w:pPr>
            <w:r w:rsidRPr="00767B5C">
              <w:rPr>
                <w:rFonts w:ascii="Arial" w:hAnsi="Arial" w:cs="Arial"/>
                <w:sz w:val="18"/>
                <w:szCs w:val="18"/>
              </w:rPr>
              <w:t>611,519</w:t>
            </w:r>
          </w:p>
        </w:tc>
        <w:tc>
          <w:tcPr>
            <w:tcW w:w="1368" w:type="dxa"/>
            <w:tcBorders>
              <w:top w:val="nil"/>
              <w:left w:val="nil"/>
              <w:bottom w:val="nil"/>
              <w:right w:val="nil"/>
            </w:tcBorders>
          </w:tcPr>
          <w:p w14:paraId="2F74875B" w14:textId="34897F2C" w:rsidR="0026074E" w:rsidRPr="00767B5C" w:rsidRDefault="00F60101">
            <w:pPr>
              <w:spacing w:line="256" w:lineRule="auto"/>
              <w:ind w:left="-40" w:right="-72"/>
              <w:jc w:val="right"/>
              <w:rPr>
                <w:rFonts w:ascii="Arial" w:hAnsi="Arial" w:cs="Arial"/>
                <w:sz w:val="18"/>
                <w:szCs w:val="18"/>
              </w:rPr>
            </w:pPr>
            <w:r w:rsidRPr="00767B5C">
              <w:rPr>
                <w:rFonts w:ascii="Arial" w:hAnsi="Arial" w:cs="Arial"/>
                <w:sz w:val="18"/>
                <w:szCs w:val="18"/>
              </w:rPr>
              <w:t>-</w:t>
            </w:r>
          </w:p>
        </w:tc>
      </w:tr>
      <w:tr w:rsidR="0026074E" w:rsidRPr="00767B5C" w14:paraId="5B89E56B" w14:textId="77777777" w:rsidTr="004B2E34">
        <w:tc>
          <w:tcPr>
            <w:tcW w:w="3996" w:type="dxa"/>
            <w:tcBorders>
              <w:top w:val="nil"/>
              <w:left w:val="nil"/>
              <w:bottom w:val="nil"/>
              <w:right w:val="nil"/>
            </w:tcBorders>
            <w:hideMark/>
          </w:tcPr>
          <w:p w14:paraId="6273F5D9" w14:textId="278283F7" w:rsidR="0026074E" w:rsidRPr="00767B5C" w:rsidRDefault="00D41C1E" w:rsidP="004B2E34">
            <w:pPr>
              <w:pStyle w:val="Default"/>
              <w:tabs>
                <w:tab w:val="left" w:pos="1408"/>
              </w:tabs>
              <w:spacing w:line="257" w:lineRule="auto"/>
              <w:ind w:left="-86"/>
              <w:jc w:val="both"/>
              <w:rPr>
                <w:sz w:val="18"/>
                <w:szCs w:val="18"/>
              </w:rPr>
            </w:pPr>
            <w:r w:rsidRPr="00767B5C">
              <w:rPr>
                <w:color w:val="auto"/>
                <w:sz w:val="18"/>
                <w:szCs w:val="18"/>
                <w:lang w:bidi="ar-SA"/>
              </w:rPr>
              <w:t>Other</w:t>
            </w:r>
            <w:r w:rsidR="0026074E" w:rsidRPr="00767B5C">
              <w:rPr>
                <w:color w:val="auto"/>
                <w:sz w:val="18"/>
                <w:szCs w:val="18"/>
                <w:lang w:bidi="ar-SA"/>
              </w:rPr>
              <w:t xml:space="preserve"> receivables</w:t>
            </w:r>
            <w:r w:rsidR="004B2E34">
              <w:rPr>
                <w:color w:val="auto"/>
                <w:sz w:val="18"/>
                <w:szCs w:val="18"/>
              </w:rPr>
              <w:tab/>
            </w:r>
            <w:r w:rsidR="0026074E" w:rsidRPr="00767B5C">
              <w:rPr>
                <w:sz w:val="18"/>
                <w:szCs w:val="18"/>
              </w:rPr>
              <w:t xml:space="preserve">- </w:t>
            </w:r>
            <w:r w:rsidR="006A1A31" w:rsidRPr="00767B5C">
              <w:rPr>
                <w:sz w:val="18"/>
                <w:szCs w:val="22"/>
              </w:rPr>
              <w:t>third</w:t>
            </w:r>
            <w:r w:rsidR="0026074E" w:rsidRPr="00767B5C">
              <w:rPr>
                <w:sz w:val="18"/>
                <w:szCs w:val="18"/>
              </w:rPr>
              <w:t xml:space="preserve"> parties</w:t>
            </w:r>
          </w:p>
        </w:tc>
        <w:tc>
          <w:tcPr>
            <w:tcW w:w="1368" w:type="dxa"/>
            <w:tcBorders>
              <w:top w:val="nil"/>
              <w:left w:val="nil"/>
              <w:bottom w:val="nil"/>
              <w:right w:val="nil"/>
            </w:tcBorders>
          </w:tcPr>
          <w:p w14:paraId="15AB82E4" w14:textId="56A0797A" w:rsidR="0026074E" w:rsidRPr="00767B5C" w:rsidRDefault="00830C2D">
            <w:pPr>
              <w:spacing w:line="256" w:lineRule="auto"/>
              <w:ind w:left="-40" w:right="-72"/>
              <w:jc w:val="right"/>
              <w:rPr>
                <w:rFonts w:ascii="Arial" w:hAnsi="Arial" w:cs="Arial"/>
                <w:sz w:val="18"/>
                <w:szCs w:val="18"/>
              </w:rPr>
            </w:pPr>
            <w:r w:rsidRPr="00767B5C">
              <w:rPr>
                <w:rFonts w:ascii="Arial" w:hAnsi="Arial" w:cs="Arial"/>
                <w:sz w:val="18"/>
                <w:szCs w:val="18"/>
              </w:rPr>
              <w:t>1,972,265</w:t>
            </w:r>
          </w:p>
        </w:tc>
        <w:tc>
          <w:tcPr>
            <w:tcW w:w="1368" w:type="dxa"/>
            <w:tcBorders>
              <w:top w:val="nil"/>
              <w:left w:val="nil"/>
              <w:bottom w:val="nil"/>
              <w:right w:val="nil"/>
            </w:tcBorders>
          </w:tcPr>
          <w:p w14:paraId="6FC91E5F" w14:textId="13B36AE3" w:rsidR="0026074E" w:rsidRPr="00767B5C" w:rsidRDefault="00830C2D">
            <w:pPr>
              <w:spacing w:line="256" w:lineRule="auto"/>
              <w:ind w:left="-40" w:right="-72"/>
              <w:jc w:val="right"/>
              <w:rPr>
                <w:rFonts w:ascii="Arial" w:hAnsi="Arial" w:cs="Arial"/>
                <w:sz w:val="18"/>
                <w:szCs w:val="18"/>
              </w:rPr>
            </w:pPr>
            <w:r w:rsidRPr="00767B5C">
              <w:rPr>
                <w:rFonts w:ascii="Arial" w:hAnsi="Arial" w:cs="Arial"/>
                <w:sz w:val="18"/>
                <w:szCs w:val="18"/>
              </w:rPr>
              <w:t>2,330,000</w:t>
            </w:r>
          </w:p>
        </w:tc>
        <w:tc>
          <w:tcPr>
            <w:tcW w:w="1368" w:type="dxa"/>
            <w:tcBorders>
              <w:top w:val="nil"/>
              <w:left w:val="nil"/>
              <w:bottom w:val="nil"/>
              <w:right w:val="nil"/>
            </w:tcBorders>
          </w:tcPr>
          <w:p w14:paraId="119F0F89" w14:textId="1DBD72AD" w:rsidR="0026074E" w:rsidRPr="00767B5C" w:rsidRDefault="00F60101">
            <w:pPr>
              <w:spacing w:line="256" w:lineRule="auto"/>
              <w:ind w:left="-40" w:right="-72"/>
              <w:jc w:val="right"/>
              <w:rPr>
                <w:rFonts w:ascii="Arial" w:hAnsi="Arial" w:cs="Arial"/>
                <w:sz w:val="18"/>
                <w:szCs w:val="18"/>
              </w:rPr>
            </w:pPr>
            <w:r w:rsidRPr="00767B5C">
              <w:rPr>
                <w:rFonts w:ascii="Arial" w:hAnsi="Arial" w:cs="Arial"/>
                <w:sz w:val="18"/>
                <w:szCs w:val="18"/>
              </w:rPr>
              <w:t>1,972,265</w:t>
            </w:r>
          </w:p>
        </w:tc>
        <w:tc>
          <w:tcPr>
            <w:tcW w:w="1368" w:type="dxa"/>
            <w:tcBorders>
              <w:top w:val="nil"/>
              <w:left w:val="nil"/>
              <w:bottom w:val="nil"/>
              <w:right w:val="nil"/>
            </w:tcBorders>
          </w:tcPr>
          <w:p w14:paraId="1E23B956" w14:textId="1B86FA4C" w:rsidR="0026074E" w:rsidRPr="00767B5C" w:rsidRDefault="00F60101">
            <w:pPr>
              <w:spacing w:line="256" w:lineRule="auto"/>
              <w:ind w:left="-40" w:right="-72"/>
              <w:jc w:val="right"/>
              <w:rPr>
                <w:rFonts w:ascii="Arial" w:hAnsi="Arial" w:cs="Arial"/>
                <w:sz w:val="18"/>
                <w:szCs w:val="18"/>
              </w:rPr>
            </w:pPr>
            <w:r w:rsidRPr="00767B5C">
              <w:rPr>
                <w:rFonts w:ascii="Arial" w:hAnsi="Arial" w:cs="Arial"/>
                <w:sz w:val="18"/>
                <w:szCs w:val="18"/>
              </w:rPr>
              <w:t>1,830,000</w:t>
            </w:r>
          </w:p>
        </w:tc>
      </w:tr>
      <w:tr w:rsidR="0026074E" w:rsidRPr="00767B5C" w14:paraId="1FE274A1" w14:textId="77777777" w:rsidTr="004B2E34">
        <w:tc>
          <w:tcPr>
            <w:tcW w:w="3996" w:type="dxa"/>
            <w:tcBorders>
              <w:top w:val="nil"/>
              <w:left w:val="nil"/>
              <w:bottom w:val="nil"/>
              <w:right w:val="nil"/>
            </w:tcBorders>
            <w:hideMark/>
          </w:tcPr>
          <w:p w14:paraId="00D2469D" w14:textId="0EFA10C1" w:rsidR="0026074E" w:rsidRPr="00767B5C" w:rsidRDefault="004B2E34" w:rsidP="004B2E34">
            <w:pPr>
              <w:pStyle w:val="Default"/>
              <w:tabs>
                <w:tab w:val="left" w:pos="1408"/>
              </w:tabs>
              <w:spacing w:line="257" w:lineRule="auto"/>
              <w:ind w:left="-86"/>
              <w:rPr>
                <w:color w:val="auto"/>
                <w:spacing w:val="-6"/>
                <w:sz w:val="18"/>
                <w:szCs w:val="18"/>
                <w:lang w:bidi="ar-SA"/>
              </w:rPr>
            </w:pPr>
            <w:r>
              <w:rPr>
                <w:spacing w:val="-6"/>
                <w:sz w:val="18"/>
                <w:szCs w:val="18"/>
              </w:rPr>
              <w:tab/>
            </w:r>
            <w:r w:rsidR="00D707AB" w:rsidRPr="00767B5C">
              <w:rPr>
                <w:spacing w:val="-6"/>
                <w:sz w:val="18"/>
                <w:szCs w:val="18"/>
              </w:rPr>
              <w:t>- related parties</w:t>
            </w:r>
            <w:r w:rsidR="00FD6957" w:rsidRPr="00767B5C">
              <w:rPr>
                <w:spacing w:val="-6"/>
                <w:sz w:val="18"/>
                <w:szCs w:val="18"/>
              </w:rPr>
              <w:t xml:space="preserve"> (Note </w:t>
            </w:r>
            <w:r w:rsidR="000845C7" w:rsidRPr="00767B5C">
              <w:rPr>
                <w:spacing w:val="-6"/>
                <w:sz w:val="18"/>
                <w:szCs w:val="18"/>
              </w:rPr>
              <w:t>31</w:t>
            </w:r>
            <w:r w:rsidR="00835220" w:rsidRPr="00767B5C">
              <w:rPr>
                <w:spacing w:val="-6"/>
                <w:sz w:val="18"/>
                <w:szCs w:val="22"/>
              </w:rPr>
              <w:t>.2</w:t>
            </w:r>
            <w:r w:rsidR="002855CF" w:rsidRPr="00767B5C">
              <w:rPr>
                <w:spacing w:val="-6"/>
                <w:sz w:val="18"/>
                <w:szCs w:val="18"/>
              </w:rPr>
              <w:t>)</w:t>
            </w:r>
          </w:p>
        </w:tc>
        <w:tc>
          <w:tcPr>
            <w:tcW w:w="1368" w:type="dxa"/>
            <w:tcBorders>
              <w:top w:val="nil"/>
              <w:left w:val="nil"/>
              <w:bottom w:val="nil"/>
              <w:right w:val="nil"/>
            </w:tcBorders>
          </w:tcPr>
          <w:p w14:paraId="1DEBA2D2" w14:textId="656125FE" w:rsidR="0026074E" w:rsidRPr="00767B5C" w:rsidRDefault="00830C2D">
            <w:pPr>
              <w:spacing w:line="256" w:lineRule="auto"/>
              <w:ind w:left="-40" w:right="-72"/>
              <w:jc w:val="right"/>
              <w:rPr>
                <w:rFonts w:ascii="Arial" w:hAnsi="Arial" w:cs="Arial"/>
                <w:sz w:val="18"/>
                <w:szCs w:val="18"/>
              </w:rPr>
            </w:pPr>
            <w:r w:rsidRPr="00767B5C">
              <w:rPr>
                <w:rFonts w:ascii="Arial" w:hAnsi="Arial" w:cs="Arial"/>
                <w:sz w:val="18"/>
                <w:szCs w:val="18"/>
              </w:rPr>
              <w:t>-</w:t>
            </w:r>
          </w:p>
        </w:tc>
        <w:tc>
          <w:tcPr>
            <w:tcW w:w="1368" w:type="dxa"/>
            <w:tcBorders>
              <w:top w:val="nil"/>
              <w:left w:val="nil"/>
              <w:bottom w:val="nil"/>
              <w:right w:val="nil"/>
            </w:tcBorders>
          </w:tcPr>
          <w:p w14:paraId="73D20517" w14:textId="65183093" w:rsidR="0026074E" w:rsidRPr="00767B5C" w:rsidRDefault="00830C2D">
            <w:pPr>
              <w:spacing w:line="256" w:lineRule="auto"/>
              <w:ind w:left="-40" w:right="-72"/>
              <w:jc w:val="right"/>
              <w:rPr>
                <w:rFonts w:ascii="Arial" w:hAnsi="Arial" w:cs="Arial"/>
                <w:sz w:val="18"/>
                <w:szCs w:val="18"/>
              </w:rPr>
            </w:pPr>
            <w:r w:rsidRPr="00767B5C">
              <w:rPr>
                <w:rFonts w:ascii="Arial" w:hAnsi="Arial" w:cs="Arial"/>
                <w:sz w:val="18"/>
                <w:szCs w:val="18"/>
              </w:rPr>
              <w:t>-</w:t>
            </w:r>
          </w:p>
        </w:tc>
        <w:tc>
          <w:tcPr>
            <w:tcW w:w="1368" w:type="dxa"/>
            <w:tcBorders>
              <w:top w:val="nil"/>
              <w:left w:val="nil"/>
              <w:bottom w:val="nil"/>
              <w:right w:val="nil"/>
            </w:tcBorders>
          </w:tcPr>
          <w:p w14:paraId="5B1A2E8A" w14:textId="0C405A55" w:rsidR="0026074E" w:rsidRPr="00767B5C" w:rsidRDefault="00F60101">
            <w:pPr>
              <w:spacing w:line="256" w:lineRule="auto"/>
              <w:ind w:left="-40" w:right="-72"/>
              <w:jc w:val="right"/>
              <w:rPr>
                <w:rFonts w:ascii="Arial" w:hAnsi="Arial" w:cs="Arial"/>
                <w:sz w:val="18"/>
                <w:szCs w:val="18"/>
              </w:rPr>
            </w:pPr>
            <w:r w:rsidRPr="00767B5C">
              <w:rPr>
                <w:rFonts w:ascii="Arial" w:hAnsi="Arial" w:cs="Arial"/>
                <w:sz w:val="18"/>
                <w:szCs w:val="18"/>
              </w:rPr>
              <w:t>11,107</w:t>
            </w:r>
          </w:p>
        </w:tc>
        <w:tc>
          <w:tcPr>
            <w:tcW w:w="1368" w:type="dxa"/>
            <w:tcBorders>
              <w:top w:val="nil"/>
              <w:left w:val="nil"/>
              <w:bottom w:val="nil"/>
              <w:right w:val="nil"/>
            </w:tcBorders>
          </w:tcPr>
          <w:p w14:paraId="16784B03" w14:textId="243CF3E0" w:rsidR="0026074E" w:rsidRPr="00767B5C" w:rsidRDefault="00F60101">
            <w:pPr>
              <w:spacing w:line="256" w:lineRule="auto"/>
              <w:ind w:left="-40" w:right="-72"/>
              <w:jc w:val="right"/>
              <w:rPr>
                <w:rFonts w:ascii="Arial" w:hAnsi="Arial" w:cs="Arial"/>
                <w:sz w:val="18"/>
                <w:szCs w:val="18"/>
              </w:rPr>
            </w:pPr>
            <w:r w:rsidRPr="00767B5C">
              <w:rPr>
                <w:rFonts w:ascii="Arial" w:hAnsi="Arial" w:cs="Arial"/>
                <w:sz w:val="18"/>
                <w:szCs w:val="18"/>
              </w:rPr>
              <w:t>-</w:t>
            </w:r>
          </w:p>
        </w:tc>
      </w:tr>
      <w:tr w:rsidR="0026074E" w:rsidRPr="00767B5C" w14:paraId="2F14A274" w14:textId="77777777" w:rsidTr="004B2E34">
        <w:tc>
          <w:tcPr>
            <w:tcW w:w="3996" w:type="dxa"/>
            <w:tcBorders>
              <w:top w:val="nil"/>
              <w:left w:val="nil"/>
              <w:bottom w:val="nil"/>
              <w:right w:val="nil"/>
            </w:tcBorders>
            <w:hideMark/>
          </w:tcPr>
          <w:p w14:paraId="4DA1035A" w14:textId="77777777" w:rsidR="0026074E" w:rsidRPr="00767B5C" w:rsidRDefault="0026074E">
            <w:pPr>
              <w:pStyle w:val="Default"/>
              <w:spacing w:line="257" w:lineRule="auto"/>
              <w:ind w:left="-86"/>
              <w:jc w:val="both"/>
              <w:rPr>
                <w:color w:val="auto"/>
                <w:sz w:val="18"/>
                <w:szCs w:val="18"/>
                <w:lang w:bidi="ar-SA"/>
              </w:rPr>
            </w:pPr>
            <w:r w:rsidRPr="00767B5C">
              <w:rPr>
                <w:sz w:val="18"/>
                <w:szCs w:val="18"/>
              </w:rPr>
              <w:t>Prepayments</w:t>
            </w:r>
          </w:p>
        </w:tc>
        <w:tc>
          <w:tcPr>
            <w:tcW w:w="1368" w:type="dxa"/>
            <w:tcBorders>
              <w:top w:val="nil"/>
              <w:left w:val="nil"/>
              <w:bottom w:val="nil"/>
              <w:right w:val="nil"/>
            </w:tcBorders>
          </w:tcPr>
          <w:p w14:paraId="350A7CBF" w14:textId="1F96A7A4" w:rsidR="0026074E" w:rsidRPr="00767B5C" w:rsidRDefault="00830C2D">
            <w:pPr>
              <w:spacing w:line="256" w:lineRule="auto"/>
              <w:ind w:left="-40" w:right="-72"/>
              <w:jc w:val="right"/>
              <w:rPr>
                <w:rFonts w:ascii="Arial" w:hAnsi="Arial" w:cs="Arial"/>
                <w:sz w:val="18"/>
                <w:szCs w:val="18"/>
              </w:rPr>
            </w:pPr>
            <w:r w:rsidRPr="00767B5C">
              <w:rPr>
                <w:rFonts w:ascii="Arial" w:hAnsi="Arial" w:cs="Arial"/>
                <w:sz w:val="18"/>
                <w:szCs w:val="18"/>
              </w:rPr>
              <w:t>1,990,856</w:t>
            </w:r>
          </w:p>
        </w:tc>
        <w:tc>
          <w:tcPr>
            <w:tcW w:w="1368" w:type="dxa"/>
            <w:tcBorders>
              <w:top w:val="nil"/>
              <w:left w:val="nil"/>
              <w:bottom w:val="nil"/>
              <w:right w:val="nil"/>
            </w:tcBorders>
          </w:tcPr>
          <w:p w14:paraId="6E607830" w14:textId="3CDF7ADD" w:rsidR="0026074E" w:rsidRPr="00767B5C" w:rsidRDefault="00830C2D">
            <w:pPr>
              <w:spacing w:line="256" w:lineRule="auto"/>
              <w:ind w:left="-40" w:right="-72"/>
              <w:jc w:val="right"/>
              <w:rPr>
                <w:rFonts w:ascii="Arial" w:hAnsi="Arial" w:cs="Arial"/>
                <w:sz w:val="18"/>
                <w:szCs w:val="18"/>
              </w:rPr>
            </w:pPr>
            <w:r w:rsidRPr="00767B5C">
              <w:rPr>
                <w:rFonts w:ascii="Arial" w:hAnsi="Arial" w:cs="Arial"/>
                <w:sz w:val="18"/>
                <w:szCs w:val="18"/>
              </w:rPr>
              <w:t>3,8</w:t>
            </w:r>
            <w:r w:rsidR="000E2FD1" w:rsidRPr="00767B5C">
              <w:rPr>
                <w:rFonts w:ascii="Arial" w:hAnsi="Arial" w:cs="Arial"/>
                <w:sz w:val="18"/>
                <w:szCs w:val="18"/>
              </w:rPr>
              <w:t>3</w:t>
            </w:r>
            <w:r w:rsidR="0027102B" w:rsidRPr="00767B5C">
              <w:rPr>
                <w:rFonts w:ascii="Arial" w:hAnsi="Arial" w:cs="Arial"/>
                <w:sz w:val="18"/>
                <w:szCs w:val="18"/>
              </w:rPr>
              <w:t>6,203</w:t>
            </w:r>
          </w:p>
        </w:tc>
        <w:tc>
          <w:tcPr>
            <w:tcW w:w="1368" w:type="dxa"/>
            <w:tcBorders>
              <w:top w:val="nil"/>
              <w:left w:val="nil"/>
              <w:bottom w:val="nil"/>
              <w:right w:val="nil"/>
            </w:tcBorders>
          </w:tcPr>
          <w:p w14:paraId="05EFAA40" w14:textId="4612D18F" w:rsidR="0026074E" w:rsidRPr="00767B5C" w:rsidRDefault="00F60101">
            <w:pPr>
              <w:spacing w:line="256" w:lineRule="auto"/>
              <w:ind w:left="-40" w:right="-72"/>
              <w:jc w:val="right"/>
              <w:rPr>
                <w:rFonts w:ascii="Arial" w:hAnsi="Arial" w:cs="Arial"/>
                <w:sz w:val="18"/>
                <w:szCs w:val="18"/>
              </w:rPr>
            </w:pPr>
            <w:r w:rsidRPr="00767B5C">
              <w:rPr>
                <w:rFonts w:ascii="Arial" w:hAnsi="Arial" w:cs="Arial"/>
                <w:sz w:val="18"/>
                <w:szCs w:val="18"/>
              </w:rPr>
              <w:t>2,699,518</w:t>
            </w:r>
          </w:p>
        </w:tc>
        <w:tc>
          <w:tcPr>
            <w:tcW w:w="1368" w:type="dxa"/>
            <w:tcBorders>
              <w:top w:val="nil"/>
              <w:left w:val="nil"/>
              <w:bottom w:val="nil"/>
              <w:right w:val="nil"/>
            </w:tcBorders>
          </w:tcPr>
          <w:p w14:paraId="56630070" w14:textId="705638E0" w:rsidR="0026074E" w:rsidRPr="00767B5C" w:rsidRDefault="00F60101">
            <w:pPr>
              <w:spacing w:line="256" w:lineRule="auto"/>
              <w:ind w:left="-40" w:right="-72"/>
              <w:jc w:val="right"/>
              <w:rPr>
                <w:rFonts w:ascii="Arial" w:hAnsi="Arial" w:cs="Arial"/>
                <w:sz w:val="18"/>
                <w:szCs w:val="18"/>
              </w:rPr>
            </w:pPr>
            <w:r w:rsidRPr="00767B5C">
              <w:rPr>
                <w:rFonts w:ascii="Arial" w:hAnsi="Arial" w:cs="Arial"/>
                <w:sz w:val="18"/>
                <w:szCs w:val="18"/>
              </w:rPr>
              <w:t>4,949,572</w:t>
            </w:r>
          </w:p>
        </w:tc>
      </w:tr>
      <w:tr w:rsidR="0027102B" w:rsidRPr="00767B5C" w14:paraId="03EFEBF3" w14:textId="77777777" w:rsidTr="004B2E34">
        <w:tc>
          <w:tcPr>
            <w:tcW w:w="3996" w:type="dxa"/>
            <w:tcBorders>
              <w:top w:val="nil"/>
              <w:left w:val="nil"/>
              <w:bottom w:val="nil"/>
              <w:right w:val="nil"/>
            </w:tcBorders>
          </w:tcPr>
          <w:p w14:paraId="2B01418F" w14:textId="238BF0A6" w:rsidR="0027102B" w:rsidRPr="00767B5C" w:rsidRDefault="00A1391B">
            <w:pPr>
              <w:pStyle w:val="Default"/>
              <w:spacing w:line="257" w:lineRule="auto"/>
              <w:ind w:left="-86"/>
              <w:jc w:val="both"/>
              <w:rPr>
                <w:sz w:val="18"/>
                <w:szCs w:val="18"/>
              </w:rPr>
            </w:pPr>
            <w:r w:rsidRPr="00767B5C">
              <w:rPr>
                <w:sz w:val="18"/>
                <w:szCs w:val="18"/>
              </w:rPr>
              <w:t>Deposits</w:t>
            </w:r>
          </w:p>
        </w:tc>
        <w:tc>
          <w:tcPr>
            <w:tcW w:w="1368" w:type="dxa"/>
            <w:tcBorders>
              <w:top w:val="nil"/>
              <w:left w:val="nil"/>
              <w:bottom w:val="nil"/>
              <w:right w:val="nil"/>
            </w:tcBorders>
          </w:tcPr>
          <w:p w14:paraId="6A3CE6E2" w14:textId="6D790BD4" w:rsidR="0027102B" w:rsidRPr="00767B5C" w:rsidRDefault="00A1391B">
            <w:pPr>
              <w:spacing w:line="256" w:lineRule="auto"/>
              <w:ind w:left="-40" w:right="-72"/>
              <w:jc w:val="right"/>
              <w:rPr>
                <w:rFonts w:ascii="Arial" w:hAnsi="Arial" w:cs="Arial"/>
                <w:sz w:val="18"/>
                <w:szCs w:val="18"/>
              </w:rPr>
            </w:pPr>
            <w:r w:rsidRPr="00767B5C">
              <w:rPr>
                <w:rFonts w:ascii="Arial" w:hAnsi="Arial" w:cs="Arial"/>
                <w:sz w:val="18"/>
                <w:szCs w:val="18"/>
              </w:rPr>
              <w:t>5,357,579</w:t>
            </w:r>
          </w:p>
        </w:tc>
        <w:tc>
          <w:tcPr>
            <w:tcW w:w="1368" w:type="dxa"/>
            <w:tcBorders>
              <w:top w:val="nil"/>
              <w:left w:val="nil"/>
              <w:bottom w:val="nil"/>
              <w:right w:val="nil"/>
            </w:tcBorders>
          </w:tcPr>
          <w:p w14:paraId="3D72676F" w14:textId="1ADB8DC9" w:rsidR="0027102B" w:rsidRPr="00767B5C" w:rsidRDefault="000E2FD1">
            <w:pPr>
              <w:spacing w:line="256" w:lineRule="auto"/>
              <w:ind w:left="-40" w:right="-72"/>
              <w:jc w:val="right"/>
              <w:rPr>
                <w:rFonts w:ascii="Arial" w:hAnsi="Arial" w:cs="Arial"/>
                <w:sz w:val="18"/>
                <w:szCs w:val="18"/>
              </w:rPr>
            </w:pPr>
            <w:r w:rsidRPr="00767B5C">
              <w:rPr>
                <w:rFonts w:ascii="Arial" w:hAnsi="Arial" w:cs="Arial"/>
                <w:sz w:val="18"/>
                <w:szCs w:val="18"/>
              </w:rPr>
              <w:t>6</w:t>
            </w:r>
            <w:r w:rsidR="00A1391B" w:rsidRPr="00767B5C">
              <w:rPr>
                <w:rFonts w:ascii="Arial" w:hAnsi="Arial" w:cs="Arial"/>
                <w:sz w:val="18"/>
                <w:szCs w:val="18"/>
              </w:rPr>
              <w:t>,982,644</w:t>
            </w:r>
          </w:p>
        </w:tc>
        <w:tc>
          <w:tcPr>
            <w:tcW w:w="1368" w:type="dxa"/>
            <w:tcBorders>
              <w:top w:val="nil"/>
              <w:left w:val="nil"/>
              <w:bottom w:val="nil"/>
              <w:right w:val="nil"/>
            </w:tcBorders>
          </w:tcPr>
          <w:p w14:paraId="68F6E669" w14:textId="1092C48E" w:rsidR="0027102B" w:rsidRPr="00767B5C" w:rsidRDefault="00F60101">
            <w:pPr>
              <w:spacing w:line="256" w:lineRule="auto"/>
              <w:ind w:left="-40" w:right="-72"/>
              <w:jc w:val="right"/>
              <w:rPr>
                <w:rFonts w:ascii="Arial" w:hAnsi="Arial" w:cs="Arial"/>
                <w:sz w:val="18"/>
                <w:szCs w:val="18"/>
              </w:rPr>
            </w:pPr>
            <w:r w:rsidRPr="00767B5C">
              <w:rPr>
                <w:rFonts w:ascii="Arial" w:hAnsi="Arial" w:cs="Arial"/>
                <w:sz w:val="18"/>
                <w:szCs w:val="18"/>
              </w:rPr>
              <w:t>5,357,579</w:t>
            </w:r>
          </w:p>
        </w:tc>
        <w:tc>
          <w:tcPr>
            <w:tcW w:w="1368" w:type="dxa"/>
            <w:tcBorders>
              <w:top w:val="nil"/>
              <w:left w:val="nil"/>
              <w:bottom w:val="nil"/>
              <w:right w:val="nil"/>
            </w:tcBorders>
          </w:tcPr>
          <w:p w14:paraId="62F24939" w14:textId="784133F2" w:rsidR="0027102B" w:rsidRPr="00767B5C" w:rsidRDefault="00F60101">
            <w:pPr>
              <w:spacing w:line="256" w:lineRule="auto"/>
              <w:ind w:left="-40" w:right="-72"/>
              <w:jc w:val="right"/>
              <w:rPr>
                <w:rFonts w:ascii="Arial" w:hAnsi="Arial" w:cs="Arial"/>
                <w:sz w:val="18"/>
                <w:szCs w:val="18"/>
              </w:rPr>
            </w:pPr>
            <w:r w:rsidRPr="00767B5C">
              <w:rPr>
                <w:rFonts w:ascii="Arial" w:hAnsi="Arial" w:cs="Arial"/>
                <w:sz w:val="18"/>
                <w:szCs w:val="18"/>
              </w:rPr>
              <w:t>6,982,644</w:t>
            </w:r>
          </w:p>
        </w:tc>
      </w:tr>
      <w:tr w:rsidR="0026074E" w:rsidRPr="00767B5C" w14:paraId="13AC136D" w14:textId="77777777" w:rsidTr="004B2E34">
        <w:tc>
          <w:tcPr>
            <w:tcW w:w="3996" w:type="dxa"/>
            <w:tcBorders>
              <w:top w:val="nil"/>
              <w:left w:val="nil"/>
              <w:bottom w:val="nil"/>
              <w:right w:val="nil"/>
            </w:tcBorders>
            <w:hideMark/>
          </w:tcPr>
          <w:p w14:paraId="45A906D8" w14:textId="77777777" w:rsidR="0026074E" w:rsidRPr="00767B5C" w:rsidRDefault="0026074E">
            <w:pPr>
              <w:pStyle w:val="Default"/>
              <w:spacing w:line="257" w:lineRule="auto"/>
              <w:ind w:left="-86"/>
              <w:jc w:val="both"/>
              <w:rPr>
                <w:color w:val="auto"/>
                <w:sz w:val="18"/>
                <w:szCs w:val="18"/>
                <w:lang w:bidi="ar-SA"/>
              </w:rPr>
            </w:pPr>
            <w:r w:rsidRPr="00767B5C">
              <w:rPr>
                <w:sz w:val="18"/>
                <w:szCs w:val="18"/>
              </w:rPr>
              <w:t>Others</w:t>
            </w:r>
          </w:p>
        </w:tc>
        <w:tc>
          <w:tcPr>
            <w:tcW w:w="1368" w:type="dxa"/>
            <w:tcBorders>
              <w:top w:val="nil"/>
              <w:left w:val="nil"/>
              <w:bottom w:val="single" w:sz="4" w:space="0" w:color="auto"/>
              <w:right w:val="nil"/>
            </w:tcBorders>
          </w:tcPr>
          <w:p w14:paraId="007869FC" w14:textId="141C7EB6" w:rsidR="0026074E" w:rsidRPr="00767B5C" w:rsidRDefault="00A1391B">
            <w:pPr>
              <w:spacing w:line="256" w:lineRule="auto"/>
              <w:ind w:left="-40" w:right="-72"/>
              <w:jc w:val="right"/>
              <w:rPr>
                <w:rFonts w:ascii="Arial" w:hAnsi="Arial" w:cs="Arial"/>
                <w:sz w:val="18"/>
                <w:szCs w:val="18"/>
              </w:rPr>
            </w:pPr>
            <w:r w:rsidRPr="00767B5C">
              <w:rPr>
                <w:rFonts w:ascii="Arial" w:hAnsi="Arial" w:cs="Arial"/>
                <w:sz w:val="18"/>
                <w:szCs w:val="18"/>
              </w:rPr>
              <w:t>3,031</w:t>
            </w:r>
          </w:p>
        </w:tc>
        <w:tc>
          <w:tcPr>
            <w:tcW w:w="1368" w:type="dxa"/>
            <w:tcBorders>
              <w:top w:val="nil"/>
              <w:left w:val="nil"/>
              <w:bottom w:val="single" w:sz="4" w:space="0" w:color="auto"/>
              <w:right w:val="nil"/>
            </w:tcBorders>
          </w:tcPr>
          <w:p w14:paraId="26869009" w14:textId="5D6F42CA" w:rsidR="0026074E" w:rsidRPr="00767B5C" w:rsidRDefault="00A1391B">
            <w:pPr>
              <w:spacing w:line="256" w:lineRule="auto"/>
              <w:ind w:left="-40" w:right="-72"/>
              <w:jc w:val="right"/>
              <w:rPr>
                <w:rFonts w:ascii="Arial" w:hAnsi="Arial" w:cs="Arial"/>
                <w:sz w:val="18"/>
                <w:szCs w:val="18"/>
              </w:rPr>
            </w:pPr>
            <w:r w:rsidRPr="00767B5C">
              <w:rPr>
                <w:rFonts w:ascii="Arial" w:hAnsi="Arial" w:cs="Arial"/>
                <w:sz w:val="18"/>
                <w:szCs w:val="18"/>
              </w:rPr>
              <w:t>35,305</w:t>
            </w:r>
          </w:p>
        </w:tc>
        <w:tc>
          <w:tcPr>
            <w:tcW w:w="1368" w:type="dxa"/>
            <w:tcBorders>
              <w:top w:val="nil"/>
              <w:left w:val="nil"/>
              <w:bottom w:val="single" w:sz="4" w:space="0" w:color="auto"/>
              <w:right w:val="nil"/>
            </w:tcBorders>
          </w:tcPr>
          <w:p w14:paraId="1350788C" w14:textId="3FC9FF21" w:rsidR="0026074E" w:rsidRPr="00767B5C" w:rsidRDefault="00F60101">
            <w:pPr>
              <w:spacing w:line="256" w:lineRule="auto"/>
              <w:ind w:left="-40" w:right="-72"/>
              <w:jc w:val="right"/>
              <w:rPr>
                <w:rFonts w:ascii="Arial" w:hAnsi="Arial" w:cs="Arial"/>
                <w:sz w:val="18"/>
                <w:szCs w:val="18"/>
              </w:rPr>
            </w:pPr>
            <w:r w:rsidRPr="00767B5C">
              <w:rPr>
                <w:rFonts w:ascii="Arial" w:hAnsi="Arial" w:cs="Arial"/>
                <w:sz w:val="18"/>
                <w:szCs w:val="18"/>
              </w:rPr>
              <w:t>3,031</w:t>
            </w:r>
          </w:p>
        </w:tc>
        <w:tc>
          <w:tcPr>
            <w:tcW w:w="1368" w:type="dxa"/>
            <w:tcBorders>
              <w:top w:val="nil"/>
              <w:left w:val="nil"/>
              <w:bottom w:val="single" w:sz="4" w:space="0" w:color="auto"/>
              <w:right w:val="nil"/>
            </w:tcBorders>
          </w:tcPr>
          <w:p w14:paraId="112D5895" w14:textId="599D1890" w:rsidR="0026074E" w:rsidRPr="00767B5C" w:rsidRDefault="00F60101">
            <w:pPr>
              <w:spacing w:line="256" w:lineRule="auto"/>
              <w:ind w:left="-40" w:right="-72"/>
              <w:jc w:val="right"/>
              <w:rPr>
                <w:rFonts w:ascii="Arial" w:hAnsi="Arial" w:cs="Arial"/>
                <w:sz w:val="18"/>
                <w:szCs w:val="18"/>
              </w:rPr>
            </w:pPr>
            <w:r w:rsidRPr="00767B5C">
              <w:rPr>
                <w:rFonts w:ascii="Arial" w:hAnsi="Arial" w:cs="Arial"/>
                <w:sz w:val="18"/>
                <w:szCs w:val="18"/>
              </w:rPr>
              <w:t>35,305</w:t>
            </w:r>
          </w:p>
        </w:tc>
      </w:tr>
      <w:tr w:rsidR="0026074E" w:rsidRPr="00767B5C" w14:paraId="6CAB22EA" w14:textId="77777777" w:rsidTr="004B2E34">
        <w:tc>
          <w:tcPr>
            <w:tcW w:w="3996" w:type="dxa"/>
            <w:tcBorders>
              <w:top w:val="nil"/>
              <w:left w:val="nil"/>
              <w:bottom w:val="nil"/>
              <w:right w:val="nil"/>
            </w:tcBorders>
          </w:tcPr>
          <w:p w14:paraId="4B71FCC6" w14:textId="77777777" w:rsidR="0026074E" w:rsidRPr="00767B5C" w:rsidRDefault="0026074E">
            <w:pPr>
              <w:pStyle w:val="Default"/>
              <w:spacing w:line="257" w:lineRule="auto"/>
              <w:ind w:left="-86"/>
              <w:jc w:val="both"/>
              <w:rPr>
                <w:sz w:val="18"/>
                <w:szCs w:val="18"/>
              </w:rPr>
            </w:pPr>
          </w:p>
        </w:tc>
        <w:tc>
          <w:tcPr>
            <w:tcW w:w="1368" w:type="dxa"/>
            <w:tcBorders>
              <w:top w:val="single" w:sz="4" w:space="0" w:color="auto"/>
              <w:left w:val="nil"/>
              <w:bottom w:val="nil"/>
              <w:right w:val="nil"/>
            </w:tcBorders>
          </w:tcPr>
          <w:p w14:paraId="6EFB14A7" w14:textId="77777777" w:rsidR="0026074E" w:rsidRPr="00767B5C" w:rsidRDefault="0026074E">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1542F39" w14:textId="77777777" w:rsidR="0026074E" w:rsidRPr="00767B5C" w:rsidRDefault="0026074E">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5A46E8F" w14:textId="77777777" w:rsidR="0026074E" w:rsidRPr="00767B5C" w:rsidRDefault="0026074E">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032170E" w14:textId="77777777" w:rsidR="0026074E" w:rsidRPr="00767B5C" w:rsidRDefault="0026074E">
            <w:pPr>
              <w:spacing w:line="256" w:lineRule="auto"/>
              <w:ind w:left="-40" w:right="-72"/>
              <w:jc w:val="right"/>
              <w:rPr>
                <w:rFonts w:ascii="Arial" w:hAnsi="Arial" w:cs="Arial"/>
                <w:sz w:val="18"/>
                <w:szCs w:val="18"/>
              </w:rPr>
            </w:pPr>
          </w:p>
        </w:tc>
      </w:tr>
      <w:tr w:rsidR="0026074E" w:rsidRPr="00767B5C" w14:paraId="5AC4ABEF" w14:textId="77777777" w:rsidTr="004B2E34">
        <w:tc>
          <w:tcPr>
            <w:tcW w:w="3996" w:type="dxa"/>
            <w:tcBorders>
              <w:top w:val="nil"/>
              <w:left w:val="nil"/>
              <w:bottom w:val="nil"/>
              <w:right w:val="nil"/>
            </w:tcBorders>
            <w:hideMark/>
          </w:tcPr>
          <w:p w14:paraId="7C675900" w14:textId="75DCAF6C" w:rsidR="0026074E" w:rsidRPr="00767B5C" w:rsidRDefault="0026074E">
            <w:pPr>
              <w:pStyle w:val="Default"/>
              <w:spacing w:line="257" w:lineRule="auto"/>
              <w:ind w:left="-86"/>
              <w:jc w:val="both"/>
              <w:rPr>
                <w:color w:val="auto"/>
                <w:sz w:val="18"/>
                <w:szCs w:val="18"/>
                <w:lang w:bidi="ar-SA"/>
              </w:rPr>
            </w:pPr>
            <w:r w:rsidRPr="00767B5C">
              <w:rPr>
                <w:color w:val="auto"/>
                <w:sz w:val="18"/>
                <w:szCs w:val="18"/>
                <w:lang w:bidi="ar-SA"/>
              </w:rPr>
              <w:t xml:space="preserve">Total </w:t>
            </w:r>
          </w:p>
        </w:tc>
        <w:tc>
          <w:tcPr>
            <w:tcW w:w="1368" w:type="dxa"/>
            <w:tcBorders>
              <w:top w:val="nil"/>
              <w:left w:val="nil"/>
              <w:bottom w:val="single" w:sz="4" w:space="0" w:color="auto"/>
              <w:right w:val="nil"/>
            </w:tcBorders>
          </w:tcPr>
          <w:p w14:paraId="23CE47B8" w14:textId="07D28216" w:rsidR="0026074E" w:rsidRPr="00767B5C" w:rsidRDefault="00F60101">
            <w:pPr>
              <w:spacing w:line="256" w:lineRule="auto"/>
              <w:ind w:left="-40" w:right="-72"/>
              <w:jc w:val="right"/>
              <w:rPr>
                <w:rFonts w:ascii="Arial" w:hAnsi="Arial" w:cs="Arial"/>
                <w:sz w:val="18"/>
                <w:szCs w:val="18"/>
              </w:rPr>
            </w:pPr>
            <w:r w:rsidRPr="00767B5C">
              <w:rPr>
                <w:rFonts w:ascii="Arial" w:hAnsi="Arial" w:cs="Arial"/>
                <w:sz w:val="18"/>
                <w:szCs w:val="18"/>
              </w:rPr>
              <w:t>9,935,250</w:t>
            </w:r>
          </w:p>
        </w:tc>
        <w:tc>
          <w:tcPr>
            <w:tcW w:w="1368" w:type="dxa"/>
            <w:tcBorders>
              <w:top w:val="nil"/>
              <w:left w:val="nil"/>
              <w:bottom w:val="single" w:sz="4" w:space="0" w:color="auto"/>
              <w:right w:val="nil"/>
            </w:tcBorders>
          </w:tcPr>
          <w:p w14:paraId="3BA214EB" w14:textId="4C7F1336" w:rsidR="0026074E" w:rsidRPr="00767B5C" w:rsidRDefault="00A1391B">
            <w:pPr>
              <w:spacing w:line="256" w:lineRule="auto"/>
              <w:ind w:left="-40" w:right="-72"/>
              <w:jc w:val="right"/>
              <w:rPr>
                <w:rFonts w:ascii="Arial" w:hAnsi="Arial" w:cs="Arial"/>
                <w:sz w:val="18"/>
                <w:szCs w:val="18"/>
              </w:rPr>
            </w:pPr>
            <w:r w:rsidRPr="00767B5C">
              <w:rPr>
                <w:rFonts w:ascii="Arial" w:hAnsi="Arial" w:cs="Arial"/>
                <w:sz w:val="18"/>
                <w:szCs w:val="18"/>
              </w:rPr>
              <w:t>13,184,152</w:t>
            </w:r>
          </w:p>
        </w:tc>
        <w:tc>
          <w:tcPr>
            <w:tcW w:w="1368" w:type="dxa"/>
            <w:tcBorders>
              <w:top w:val="nil"/>
              <w:left w:val="nil"/>
              <w:bottom w:val="single" w:sz="4" w:space="0" w:color="auto"/>
              <w:right w:val="nil"/>
            </w:tcBorders>
          </w:tcPr>
          <w:p w14:paraId="54094241" w14:textId="050BE62A" w:rsidR="0026074E" w:rsidRPr="00767B5C" w:rsidRDefault="00F60101">
            <w:pPr>
              <w:spacing w:line="256" w:lineRule="auto"/>
              <w:ind w:left="-40" w:right="-72"/>
              <w:jc w:val="right"/>
              <w:rPr>
                <w:rFonts w:ascii="Arial" w:hAnsi="Arial" w:cs="Arial"/>
                <w:sz w:val="18"/>
                <w:szCs w:val="18"/>
              </w:rPr>
            </w:pPr>
            <w:r w:rsidRPr="00767B5C">
              <w:rPr>
                <w:rFonts w:ascii="Arial" w:hAnsi="Arial" w:cs="Arial"/>
                <w:sz w:val="18"/>
                <w:szCs w:val="18"/>
              </w:rPr>
              <w:t>10,655,019</w:t>
            </w:r>
          </w:p>
        </w:tc>
        <w:tc>
          <w:tcPr>
            <w:tcW w:w="1368" w:type="dxa"/>
            <w:tcBorders>
              <w:top w:val="nil"/>
              <w:left w:val="nil"/>
              <w:bottom w:val="single" w:sz="4" w:space="0" w:color="auto"/>
              <w:right w:val="nil"/>
            </w:tcBorders>
          </w:tcPr>
          <w:p w14:paraId="023F8B03" w14:textId="1C27F066" w:rsidR="0026074E" w:rsidRPr="00767B5C" w:rsidRDefault="00F60101">
            <w:pPr>
              <w:spacing w:line="256" w:lineRule="auto"/>
              <w:ind w:left="-40" w:right="-72"/>
              <w:jc w:val="right"/>
              <w:rPr>
                <w:rFonts w:ascii="Arial" w:hAnsi="Arial" w:cs="Arial"/>
                <w:sz w:val="18"/>
                <w:szCs w:val="18"/>
              </w:rPr>
            </w:pPr>
            <w:r w:rsidRPr="00767B5C">
              <w:rPr>
                <w:rFonts w:ascii="Arial" w:hAnsi="Arial" w:cs="Arial"/>
                <w:sz w:val="18"/>
                <w:szCs w:val="18"/>
              </w:rPr>
              <w:t>13,797</w:t>
            </w:r>
            <w:r w:rsidR="00A875CF" w:rsidRPr="00767B5C">
              <w:rPr>
                <w:rFonts w:ascii="Arial" w:hAnsi="Arial" w:cs="Arial"/>
                <w:sz w:val="18"/>
                <w:szCs w:val="22"/>
              </w:rPr>
              <w:t>,</w:t>
            </w:r>
            <w:r w:rsidRPr="00767B5C">
              <w:rPr>
                <w:rFonts w:ascii="Arial" w:hAnsi="Arial" w:cs="Arial"/>
                <w:sz w:val="18"/>
                <w:szCs w:val="18"/>
              </w:rPr>
              <w:t>521</w:t>
            </w:r>
          </w:p>
        </w:tc>
      </w:tr>
    </w:tbl>
    <w:p w14:paraId="6DB1DE69" w14:textId="77777777" w:rsidR="00172EBF" w:rsidRPr="00767B5C" w:rsidRDefault="00172EBF" w:rsidP="008D2751">
      <w:pPr>
        <w:suppressAutoHyphens/>
        <w:jc w:val="both"/>
        <w:rPr>
          <w:rFonts w:ascii="Arial" w:eastAsia="Arial Unicode MS" w:hAnsi="Arial" w:cs="Arial"/>
          <w:color w:val="000000"/>
          <w:sz w:val="18"/>
          <w:szCs w:val="18"/>
        </w:rPr>
      </w:pPr>
    </w:p>
    <w:p w14:paraId="0C06E0C7" w14:textId="33DD9A98" w:rsidR="0050376C" w:rsidRPr="00767B5C" w:rsidRDefault="002A4AE5" w:rsidP="00172EBF">
      <w:pPr>
        <w:rPr>
          <w:rFonts w:ascii="Arial" w:eastAsia="Arial Unicode MS" w:hAnsi="Arial" w:cs="Arial"/>
          <w:color w:val="000000"/>
          <w:sz w:val="18"/>
          <w:szCs w:val="18"/>
          <w:lang w:val="en-US"/>
        </w:rPr>
      </w:pPr>
      <w:r w:rsidRPr="00767B5C">
        <w:rPr>
          <w:rFonts w:ascii="Arial" w:eastAsia="Arial Unicode MS" w:hAnsi="Arial" w:cs="Arial"/>
          <w:color w:val="000000"/>
          <w:sz w:val="18"/>
          <w:szCs w:val="18"/>
          <w:lang w:val="en-US"/>
        </w:rPr>
        <w:t>The loss allowance for trade receivables was determined as follows:</w:t>
      </w:r>
    </w:p>
    <w:p w14:paraId="53A12A54" w14:textId="77777777" w:rsidR="00F2139E" w:rsidRPr="00767B5C" w:rsidRDefault="00F2139E" w:rsidP="00172EBF">
      <w:pPr>
        <w:rPr>
          <w:rFonts w:ascii="Arial" w:eastAsia="Arial Unicode MS" w:hAnsi="Arial" w:cs="Arial"/>
          <w:color w:val="000000"/>
          <w:sz w:val="18"/>
          <w:szCs w:val="18"/>
        </w:rPr>
      </w:pPr>
    </w:p>
    <w:tbl>
      <w:tblPr>
        <w:tblW w:w="4884" w:type="pct"/>
        <w:tblInd w:w="108" w:type="dxa"/>
        <w:tblLayout w:type="fixed"/>
        <w:tblLook w:val="04A0" w:firstRow="1" w:lastRow="0" w:firstColumn="1" w:lastColumn="0" w:noHBand="0" w:noVBand="1"/>
      </w:tblPr>
      <w:tblGrid>
        <w:gridCol w:w="3979"/>
        <w:gridCol w:w="1367"/>
        <w:gridCol w:w="1370"/>
        <w:gridCol w:w="1368"/>
        <w:gridCol w:w="1366"/>
      </w:tblGrid>
      <w:tr w:rsidR="00DC0B8D" w:rsidRPr="00767B5C" w14:paraId="19C24C62" w14:textId="77777777" w:rsidTr="004B2E34">
        <w:trPr>
          <w:trHeight w:val="20"/>
        </w:trPr>
        <w:tc>
          <w:tcPr>
            <w:tcW w:w="2105" w:type="pct"/>
            <w:tcBorders>
              <w:top w:val="nil"/>
              <w:left w:val="nil"/>
              <w:bottom w:val="nil"/>
              <w:right w:val="nil"/>
            </w:tcBorders>
            <w:noWrap/>
            <w:vAlign w:val="bottom"/>
            <w:hideMark/>
          </w:tcPr>
          <w:p w14:paraId="3A3E4FB0" w14:textId="77777777" w:rsidR="00DC0B8D" w:rsidRPr="00767B5C" w:rsidRDefault="00DC0B8D" w:rsidP="00082C4E">
            <w:pPr>
              <w:ind w:left="-105"/>
              <w:rPr>
                <w:rFonts w:ascii="Arial" w:eastAsia="PMingLiU" w:hAnsi="Arial" w:cs="Arial"/>
                <w:color w:val="000000"/>
                <w:sz w:val="18"/>
                <w:szCs w:val="18"/>
                <w:lang w:val="en-US"/>
              </w:rPr>
            </w:pPr>
          </w:p>
        </w:tc>
        <w:tc>
          <w:tcPr>
            <w:tcW w:w="1448" w:type="pct"/>
            <w:gridSpan w:val="2"/>
            <w:tcBorders>
              <w:top w:val="nil"/>
              <w:left w:val="nil"/>
              <w:bottom w:val="single" w:sz="4" w:space="0" w:color="auto"/>
              <w:right w:val="nil"/>
            </w:tcBorders>
            <w:hideMark/>
          </w:tcPr>
          <w:p w14:paraId="33AA306F" w14:textId="77777777" w:rsidR="00DC0B8D" w:rsidRPr="00767B5C" w:rsidRDefault="00DC0B8D" w:rsidP="00DC0B8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0383E044" w14:textId="2310E3C6" w:rsidR="00DC0B8D" w:rsidRPr="00767B5C" w:rsidRDefault="00DC0B8D" w:rsidP="00DC0B8D">
            <w:pPr>
              <w:jc w:val="center"/>
              <w:rPr>
                <w:rFonts w:ascii="Arial" w:eastAsia="PMingLiU" w:hAnsi="Arial" w:cs="Arial"/>
                <w:b/>
                <w:bCs/>
                <w:color w:val="000000"/>
                <w:sz w:val="18"/>
                <w:szCs w:val="18"/>
                <w:lang w:val="en-US"/>
              </w:rPr>
            </w:pPr>
            <w:r w:rsidRPr="00767B5C">
              <w:rPr>
                <w:rFonts w:ascii="Arial" w:hAnsi="Arial" w:cs="Arial"/>
                <w:b/>
                <w:bCs/>
                <w:color w:val="000000"/>
                <w:sz w:val="18"/>
                <w:szCs w:val="18"/>
                <w:lang w:val="en-US"/>
              </w:rPr>
              <w:t>financial statements</w:t>
            </w:r>
          </w:p>
        </w:tc>
        <w:tc>
          <w:tcPr>
            <w:tcW w:w="1448" w:type="pct"/>
            <w:gridSpan w:val="2"/>
            <w:tcBorders>
              <w:top w:val="nil"/>
              <w:left w:val="nil"/>
              <w:bottom w:val="single" w:sz="4" w:space="0" w:color="auto"/>
              <w:right w:val="nil"/>
            </w:tcBorders>
            <w:hideMark/>
          </w:tcPr>
          <w:p w14:paraId="2300A819" w14:textId="77777777" w:rsidR="00DC0B8D" w:rsidRPr="00767B5C" w:rsidRDefault="00DC0B8D" w:rsidP="00DC0B8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753F558F" w14:textId="6B3D91B5" w:rsidR="00DC0B8D" w:rsidRPr="00767B5C" w:rsidRDefault="00DC0B8D" w:rsidP="00DC0B8D">
            <w:pPr>
              <w:jc w:val="center"/>
              <w:rPr>
                <w:rFonts w:ascii="Arial" w:eastAsia="PMingLiU" w:hAnsi="Arial" w:cs="Arial"/>
                <w:b/>
                <w:bCs/>
                <w:color w:val="000000"/>
                <w:sz w:val="18"/>
                <w:szCs w:val="18"/>
                <w:lang w:val="en-US"/>
              </w:rPr>
            </w:pPr>
            <w:r w:rsidRPr="00767B5C">
              <w:rPr>
                <w:rFonts w:ascii="Arial" w:hAnsi="Arial" w:cs="Arial"/>
                <w:b/>
                <w:bCs/>
                <w:color w:val="000000"/>
                <w:sz w:val="18"/>
                <w:szCs w:val="18"/>
                <w:lang w:val="en-US"/>
              </w:rPr>
              <w:t>financial statements</w:t>
            </w:r>
          </w:p>
        </w:tc>
      </w:tr>
      <w:tr w:rsidR="00DC0B8D" w:rsidRPr="00767B5C" w14:paraId="0A2C3328" w14:textId="77777777" w:rsidTr="004B2E34">
        <w:trPr>
          <w:trHeight w:val="20"/>
        </w:trPr>
        <w:tc>
          <w:tcPr>
            <w:tcW w:w="2105" w:type="pct"/>
            <w:tcBorders>
              <w:top w:val="nil"/>
              <w:left w:val="nil"/>
              <w:bottom w:val="nil"/>
              <w:right w:val="nil"/>
            </w:tcBorders>
            <w:noWrap/>
            <w:vAlign w:val="bottom"/>
            <w:hideMark/>
          </w:tcPr>
          <w:p w14:paraId="4DF901C6" w14:textId="77777777" w:rsidR="00DC0B8D" w:rsidRPr="00767B5C" w:rsidRDefault="00DC0B8D" w:rsidP="00082C4E">
            <w:pPr>
              <w:ind w:left="-105"/>
              <w:rPr>
                <w:rFonts w:ascii="Arial" w:eastAsia="PMingLiU" w:hAnsi="Arial" w:cs="Arial"/>
                <w:sz w:val="18"/>
                <w:szCs w:val="18"/>
                <w:lang w:val="en-US"/>
              </w:rPr>
            </w:pPr>
          </w:p>
        </w:tc>
        <w:tc>
          <w:tcPr>
            <w:tcW w:w="723" w:type="pct"/>
            <w:tcBorders>
              <w:top w:val="single" w:sz="4" w:space="0" w:color="auto"/>
              <w:left w:val="nil"/>
              <w:bottom w:val="nil"/>
              <w:right w:val="nil"/>
            </w:tcBorders>
            <w:hideMark/>
          </w:tcPr>
          <w:p w14:paraId="64C5EF48" w14:textId="43442A71" w:rsidR="00DC0B8D" w:rsidRPr="00767B5C" w:rsidRDefault="00DC0B8D" w:rsidP="00082C4E">
            <w:pPr>
              <w:ind w:right="-72"/>
              <w:jc w:val="right"/>
              <w:rPr>
                <w:rFonts w:ascii="Arial" w:eastAsia="PMingLiU" w:hAnsi="Arial" w:cs="Arial"/>
                <w:b/>
                <w:bCs/>
                <w:sz w:val="18"/>
                <w:szCs w:val="18"/>
                <w:lang w:val="en-US"/>
              </w:rPr>
            </w:pPr>
            <w:r w:rsidRPr="00767B5C">
              <w:rPr>
                <w:rFonts w:ascii="Arial" w:hAnsi="Arial" w:cs="Arial"/>
                <w:b/>
                <w:bCs/>
                <w:color w:val="000000"/>
                <w:sz w:val="18"/>
                <w:szCs w:val="18"/>
              </w:rPr>
              <w:t>2025</w:t>
            </w:r>
          </w:p>
        </w:tc>
        <w:tc>
          <w:tcPr>
            <w:tcW w:w="725" w:type="pct"/>
            <w:tcBorders>
              <w:top w:val="single" w:sz="4" w:space="0" w:color="auto"/>
              <w:left w:val="nil"/>
              <w:bottom w:val="nil"/>
              <w:right w:val="nil"/>
            </w:tcBorders>
            <w:hideMark/>
          </w:tcPr>
          <w:p w14:paraId="18797BA5" w14:textId="599F455A" w:rsidR="00DC0B8D" w:rsidRPr="00767B5C" w:rsidRDefault="00DC0B8D" w:rsidP="00082C4E">
            <w:pPr>
              <w:ind w:right="-72"/>
              <w:jc w:val="right"/>
              <w:rPr>
                <w:rFonts w:ascii="Arial" w:eastAsia="PMingLiU" w:hAnsi="Arial" w:cs="Arial"/>
                <w:b/>
                <w:bCs/>
                <w:sz w:val="18"/>
                <w:szCs w:val="18"/>
                <w:lang w:val="en-US"/>
              </w:rPr>
            </w:pPr>
            <w:r w:rsidRPr="00767B5C">
              <w:rPr>
                <w:rFonts w:ascii="Arial" w:hAnsi="Arial" w:cs="Arial"/>
                <w:b/>
                <w:bCs/>
                <w:color w:val="000000"/>
                <w:sz w:val="18"/>
                <w:szCs w:val="18"/>
              </w:rPr>
              <w:t>2024</w:t>
            </w:r>
          </w:p>
        </w:tc>
        <w:tc>
          <w:tcPr>
            <w:tcW w:w="724" w:type="pct"/>
            <w:tcBorders>
              <w:top w:val="single" w:sz="4" w:space="0" w:color="auto"/>
              <w:left w:val="nil"/>
              <w:bottom w:val="nil"/>
              <w:right w:val="nil"/>
            </w:tcBorders>
            <w:hideMark/>
          </w:tcPr>
          <w:p w14:paraId="07891E4B" w14:textId="1B6FA130" w:rsidR="00DC0B8D" w:rsidRPr="00767B5C" w:rsidRDefault="00DC0B8D" w:rsidP="00082C4E">
            <w:pPr>
              <w:ind w:right="-72"/>
              <w:jc w:val="right"/>
              <w:rPr>
                <w:rFonts w:ascii="Arial" w:eastAsia="PMingLiU" w:hAnsi="Arial" w:cs="Arial"/>
                <w:b/>
                <w:bCs/>
                <w:sz w:val="18"/>
                <w:szCs w:val="18"/>
                <w:lang w:val="en-US"/>
              </w:rPr>
            </w:pPr>
            <w:r w:rsidRPr="00767B5C">
              <w:rPr>
                <w:rFonts w:ascii="Arial" w:hAnsi="Arial" w:cs="Arial"/>
                <w:b/>
                <w:bCs/>
                <w:color w:val="000000"/>
                <w:sz w:val="18"/>
                <w:szCs w:val="18"/>
              </w:rPr>
              <w:t>2025</w:t>
            </w:r>
          </w:p>
        </w:tc>
        <w:tc>
          <w:tcPr>
            <w:tcW w:w="724" w:type="pct"/>
            <w:tcBorders>
              <w:top w:val="single" w:sz="4" w:space="0" w:color="auto"/>
              <w:left w:val="nil"/>
              <w:bottom w:val="nil"/>
              <w:right w:val="nil"/>
            </w:tcBorders>
            <w:hideMark/>
          </w:tcPr>
          <w:p w14:paraId="325BE350" w14:textId="7A0EB0CE" w:rsidR="00DC0B8D" w:rsidRPr="00767B5C" w:rsidRDefault="00DC0B8D" w:rsidP="00082C4E">
            <w:pPr>
              <w:ind w:right="-72"/>
              <w:jc w:val="right"/>
              <w:rPr>
                <w:rFonts w:ascii="Arial" w:eastAsia="PMingLiU" w:hAnsi="Arial" w:cs="Arial"/>
                <w:b/>
                <w:bCs/>
                <w:sz w:val="18"/>
                <w:szCs w:val="18"/>
                <w:lang w:val="en-US"/>
              </w:rPr>
            </w:pPr>
            <w:r w:rsidRPr="00767B5C">
              <w:rPr>
                <w:rFonts w:ascii="Arial" w:hAnsi="Arial" w:cs="Arial"/>
                <w:b/>
                <w:bCs/>
                <w:color w:val="000000"/>
                <w:sz w:val="18"/>
                <w:szCs w:val="18"/>
              </w:rPr>
              <w:t>2024</w:t>
            </w:r>
          </w:p>
        </w:tc>
      </w:tr>
      <w:tr w:rsidR="00DC0B8D" w:rsidRPr="00767B5C" w14:paraId="12855CAB" w14:textId="77777777" w:rsidTr="004B2E34">
        <w:trPr>
          <w:trHeight w:val="20"/>
        </w:trPr>
        <w:tc>
          <w:tcPr>
            <w:tcW w:w="2105" w:type="pct"/>
            <w:tcBorders>
              <w:top w:val="nil"/>
              <w:left w:val="nil"/>
              <w:bottom w:val="nil"/>
              <w:right w:val="nil"/>
            </w:tcBorders>
            <w:noWrap/>
            <w:vAlign w:val="bottom"/>
            <w:hideMark/>
          </w:tcPr>
          <w:p w14:paraId="5CB336C2" w14:textId="77777777" w:rsidR="00DC0B8D" w:rsidRPr="00767B5C" w:rsidRDefault="00DC0B8D" w:rsidP="00082C4E">
            <w:pPr>
              <w:ind w:left="-105"/>
              <w:rPr>
                <w:rFonts w:ascii="Arial" w:eastAsia="PMingLiU" w:hAnsi="Arial" w:cs="Arial"/>
                <w:sz w:val="18"/>
                <w:szCs w:val="18"/>
                <w:lang w:val="en-US"/>
              </w:rPr>
            </w:pPr>
          </w:p>
        </w:tc>
        <w:tc>
          <w:tcPr>
            <w:tcW w:w="723" w:type="pct"/>
            <w:tcBorders>
              <w:top w:val="nil"/>
              <w:left w:val="nil"/>
              <w:bottom w:val="single" w:sz="4" w:space="0" w:color="auto"/>
              <w:right w:val="nil"/>
            </w:tcBorders>
            <w:hideMark/>
          </w:tcPr>
          <w:p w14:paraId="62489747" w14:textId="4F5FF74E" w:rsidR="00DC0B8D" w:rsidRPr="00767B5C" w:rsidRDefault="00DC0B8D" w:rsidP="00082C4E">
            <w:pPr>
              <w:ind w:right="-72"/>
              <w:jc w:val="right"/>
              <w:rPr>
                <w:rFonts w:ascii="Arial" w:eastAsia="PMingLiU" w:hAnsi="Arial" w:cs="Arial"/>
                <w:b/>
                <w:bCs/>
                <w:sz w:val="18"/>
                <w:szCs w:val="18"/>
                <w:lang w:val="en-US"/>
              </w:rPr>
            </w:pPr>
            <w:r w:rsidRPr="00767B5C">
              <w:rPr>
                <w:rFonts w:ascii="Arial" w:hAnsi="Arial" w:cs="Arial"/>
                <w:b/>
                <w:bCs/>
                <w:color w:val="000000"/>
                <w:sz w:val="18"/>
                <w:szCs w:val="18"/>
                <w:lang w:val="en-US"/>
              </w:rPr>
              <w:t>Baht</w:t>
            </w:r>
          </w:p>
        </w:tc>
        <w:tc>
          <w:tcPr>
            <w:tcW w:w="725" w:type="pct"/>
            <w:tcBorders>
              <w:top w:val="nil"/>
              <w:left w:val="nil"/>
              <w:bottom w:val="single" w:sz="4" w:space="0" w:color="auto"/>
              <w:right w:val="nil"/>
            </w:tcBorders>
            <w:hideMark/>
          </w:tcPr>
          <w:p w14:paraId="15E060BA" w14:textId="0F0AA00B" w:rsidR="00DC0B8D" w:rsidRPr="00767B5C" w:rsidRDefault="00DC0B8D" w:rsidP="00082C4E">
            <w:pPr>
              <w:ind w:right="-72"/>
              <w:jc w:val="right"/>
              <w:rPr>
                <w:rFonts w:ascii="Arial" w:eastAsia="PMingLiU" w:hAnsi="Arial" w:cs="Arial"/>
                <w:b/>
                <w:bCs/>
                <w:sz w:val="18"/>
                <w:szCs w:val="18"/>
                <w:lang w:val="en-US"/>
              </w:rPr>
            </w:pPr>
            <w:r w:rsidRPr="00767B5C">
              <w:rPr>
                <w:rFonts w:ascii="Arial" w:hAnsi="Arial" w:cs="Arial"/>
                <w:b/>
                <w:bCs/>
                <w:color w:val="000000"/>
                <w:sz w:val="18"/>
                <w:szCs w:val="18"/>
                <w:lang w:val="en-US"/>
              </w:rPr>
              <w:t>Baht</w:t>
            </w:r>
          </w:p>
        </w:tc>
        <w:tc>
          <w:tcPr>
            <w:tcW w:w="724" w:type="pct"/>
            <w:tcBorders>
              <w:top w:val="nil"/>
              <w:left w:val="nil"/>
              <w:bottom w:val="single" w:sz="4" w:space="0" w:color="auto"/>
              <w:right w:val="nil"/>
            </w:tcBorders>
            <w:hideMark/>
          </w:tcPr>
          <w:p w14:paraId="5BEB828E" w14:textId="7876FC7C" w:rsidR="00DC0B8D" w:rsidRPr="00767B5C" w:rsidRDefault="00DC0B8D" w:rsidP="00082C4E">
            <w:pPr>
              <w:ind w:right="-72"/>
              <w:jc w:val="right"/>
              <w:rPr>
                <w:rFonts w:ascii="Arial" w:eastAsia="PMingLiU" w:hAnsi="Arial" w:cs="Arial"/>
                <w:b/>
                <w:bCs/>
                <w:sz w:val="18"/>
                <w:szCs w:val="18"/>
                <w:lang w:val="en-US"/>
              </w:rPr>
            </w:pPr>
            <w:r w:rsidRPr="00767B5C">
              <w:rPr>
                <w:rFonts w:ascii="Arial" w:hAnsi="Arial" w:cs="Arial"/>
                <w:b/>
                <w:bCs/>
                <w:color w:val="000000"/>
                <w:sz w:val="18"/>
                <w:szCs w:val="18"/>
                <w:lang w:val="en-US"/>
              </w:rPr>
              <w:t>Baht</w:t>
            </w:r>
          </w:p>
        </w:tc>
        <w:tc>
          <w:tcPr>
            <w:tcW w:w="724" w:type="pct"/>
            <w:tcBorders>
              <w:top w:val="nil"/>
              <w:left w:val="nil"/>
              <w:bottom w:val="single" w:sz="4" w:space="0" w:color="auto"/>
              <w:right w:val="nil"/>
            </w:tcBorders>
            <w:hideMark/>
          </w:tcPr>
          <w:p w14:paraId="74FC6A42" w14:textId="17958108" w:rsidR="00DC0B8D" w:rsidRPr="00767B5C" w:rsidRDefault="00DC0B8D" w:rsidP="00082C4E">
            <w:pPr>
              <w:ind w:right="-72"/>
              <w:jc w:val="right"/>
              <w:rPr>
                <w:rFonts w:ascii="Arial" w:eastAsia="PMingLiU" w:hAnsi="Arial" w:cs="Arial"/>
                <w:b/>
                <w:bCs/>
                <w:sz w:val="18"/>
                <w:szCs w:val="18"/>
                <w:lang w:val="en-US"/>
              </w:rPr>
            </w:pPr>
            <w:r w:rsidRPr="00767B5C">
              <w:rPr>
                <w:rFonts w:ascii="Arial" w:hAnsi="Arial" w:cs="Arial"/>
                <w:b/>
                <w:bCs/>
                <w:color w:val="000000"/>
                <w:sz w:val="18"/>
                <w:szCs w:val="18"/>
                <w:lang w:val="en-US"/>
              </w:rPr>
              <w:t>Baht</w:t>
            </w:r>
          </w:p>
        </w:tc>
      </w:tr>
      <w:tr w:rsidR="004451B4" w:rsidRPr="00767B5C" w14:paraId="3766FFC6" w14:textId="77777777" w:rsidTr="004B2E34">
        <w:trPr>
          <w:trHeight w:val="20"/>
        </w:trPr>
        <w:tc>
          <w:tcPr>
            <w:tcW w:w="2105" w:type="pct"/>
            <w:tcBorders>
              <w:top w:val="nil"/>
              <w:left w:val="nil"/>
              <w:bottom w:val="nil"/>
            </w:tcBorders>
            <w:noWrap/>
            <w:vAlign w:val="bottom"/>
          </w:tcPr>
          <w:p w14:paraId="0564806C" w14:textId="77777777" w:rsidR="004451B4" w:rsidRPr="00767B5C" w:rsidRDefault="004451B4" w:rsidP="00082C4E">
            <w:pPr>
              <w:ind w:left="-105"/>
              <w:rPr>
                <w:rFonts w:ascii="Arial" w:eastAsia="PMingLiU" w:hAnsi="Arial" w:cs="Arial"/>
                <w:sz w:val="18"/>
                <w:szCs w:val="18"/>
                <w:lang w:val="en-US"/>
              </w:rPr>
            </w:pPr>
          </w:p>
        </w:tc>
        <w:tc>
          <w:tcPr>
            <w:tcW w:w="723" w:type="pct"/>
            <w:tcBorders>
              <w:top w:val="single" w:sz="4" w:space="0" w:color="auto"/>
            </w:tcBorders>
          </w:tcPr>
          <w:p w14:paraId="7B9F6C99" w14:textId="77777777" w:rsidR="004451B4" w:rsidRPr="00767B5C" w:rsidRDefault="004451B4" w:rsidP="00082C4E">
            <w:pPr>
              <w:ind w:right="-72"/>
              <w:jc w:val="right"/>
              <w:rPr>
                <w:rFonts w:ascii="Arial" w:hAnsi="Arial" w:cs="Arial"/>
                <w:b/>
                <w:bCs/>
                <w:color w:val="000000"/>
                <w:sz w:val="18"/>
                <w:szCs w:val="18"/>
                <w:lang w:val="en-US"/>
              </w:rPr>
            </w:pPr>
          </w:p>
        </w:tc>
        <w:tc>
          <w:tcPr>
            <w:tcW w:w="725" w:type="pct"/>
            <w:tcBorders>
              <w:top w:val="single" w:sz="4" w:space="0" w:color="auto"/>
            </w:tcBorders>
          </w:tcPr>
          <w:p w14:paraId="2E1620B8" w14:textId="77777777" w:rsidR="004451B4" w:rsidRPr="00767B5C" w:rsidRDefault="004451B4" w:rsidP="00082C4E">
            <w:pPr>
              <w:ind w:right="-72"/>
              <w:jc w:val="right"/>
              <w:rPr>
                <w:rFonts w:ascii="Arial" w:hAnsi="Arial" w:cs="Arial"/>
                <w:b/>
                <w:bCs/>
                <w:color w:val="000000"/>
                <w:sz w:val="18"/>
                <w:szCs w:val="18"/>
                <w:lang w:val="en-US"/>
              </w:rPr>
            </w:pPr>
          </w:p>
        </w:tc>
        <w:tc>
          <w:tcPr>
            <w:tcW w:w="724" w:type="pct"/>
            <w:tcBorders>
              <w:top w:val="single" w:sz="4" w:space="0" w:color="auto"/>
            </w:tcBorders>
          </w:tcPr>
          <w:p w14:paraId="21F2057E" w14:textId="77777777" w:rsidR="004451B4" w:rsidRPr="00767B5C" w:rsidRDefault="004451B4" w:rsidP="00082C4E">
            <w:pPr>
              <w:ind w:right="-72"/>
              <w:jc w:val="right"/>
              <w:rPr>
                <w:rFonts w:ascii="Arial" w:hAnsi="Arial" w:cs="Arial"/>
                <w:b/>
                <w:bCs/>
                <w:color w:val="000000"/>
                <w:sz w:val="18"/>
                <w:szCs w:val="18"/>
                <w:lang w:val="en-US"/>
              </w:rPr>
            </w:pPr>
          </w:p>
        </w:tc>
        <w:tc>
          <w:tcPr>
            <w:tcW w:w="724" w:type="pct"/>
            <w:tcBorders>
              <w:top w:val="single" w:sz="4" w:space="0" w:color="auto"/>
            </w:tcBorders>
          </w:tcPr>
          <w:p w14:paraId="5CC973A9" w14:textId="77777777" w:rsidR="004451B4" w:rsidRPr="00767B5C" w:rsidRDefault="004451B4" w:rsidP="00082C4E">
            <w:pPr>
              <w:ind w:right="-72"/>
              <w:jc w:val="right"/>
              <w:rPr>
                <w:rFonts w:ascii="Arial" w:hAnsi="Arial" w:cs="Arial"/>
                <w:b/>
                <w:bCs/>
                <w:color w:val="000000"/>
                <w:sz w:val="18"/>
                <w:szCs w:val="18"/>
                <w:lang w:val="en-US"/>
              </w:rPr>
            </w:pPr>
          </w:p>
        </w:tc>
      </w:tr>
      <w:tr w:rsidR="00DC0B8D" w:rsidRPr="00767B5C" w14:paraId="0C7A0F20" w14:textId="77777777" w:rsidTr="004B2E34">
        <w:trPr>
          <w:trHeight w:val="245"/>
        </w:trPr>
        <w:tc>
          <w:tcPr>
            <w:tcW w:w="2105" w:type="pct"/>
            <w:tcBorders>
              <w:top w:val="nil"/>
              <w:left w:val="nil"/>
              <w:bottom w:val="nil"/>
            </w:tcBorders>
            <w:noWrap/>
            <w:vAlign w:val="bottom"/>
            <w:hideMark/>
          </w:tcPr>
          <w:p w14:paraId="2140B4CF" w14:textId="7A4A35E1" w:rsidR="00DC0B8D" w:rsidRPr="00767B5C" w:rsidRDefault="00EA33DE" w:rsidP="00082C4E">
            <w:pPr>
              <w:ind w:left="-105"/>
              <w:rPr>
                <w:rFonts w:ascii="Arial" w:eastAsia="PMingLiU" w:hAnsi="Arial" w:cs="Arial"/>
                <w:color w:val="000000"/>
                <w:sz w:val="18"/>
                <w:szCs w:val="18"/>
              </w:rPr>
            </w:pPr>
            <w:r w:rsidRPr="00767B5C">
              <w:rPr>
                <w:rFonts w:ascii="Arial" w:eastAsia="PMingLiU" w:hAnsi="Arial" w:cs="Arial"/>
                <w:color w:val="000000"/>
                <w:sz w:val="18"/>
                <w:szCs w:val="18"/>
              </w:rPr>
              <w:t>Up to 3 months</w:t>
            </w:r>
          </w:p>
        </w:tc>
        <w:tc>
          <w:tcPr>
            <w:tcW w:w="723" w:type="pct"/>
            <w:tcBorders>
              <w:bottom w:val="single" w:sz="4" w:space="0" w:color="auto"/>
            </w:tcBorders>
            <w:noWrap/>
            <w:vAlign w:val="bottom"/>
            <w:hideMark/>
          </w:tcPr>
          <w:p w14:paraId="4A6534E0" w14:textId="77777777" w:rsidR="00DC0B8D" w:rsidRPr="00767B5C" w:rsidRDefault="00DC0B8D" w:rsidP="00082C4E">
            <w:pPr>
              <w:ind w:right="-72"/>
              <w:jc w:val="right"/>
              <w:rPr>
                <w:rFonts w:ascii="Arial" w:eastAsia="PMingLiU" w:hAnsi="Arial" w:cs="Arial"/>
                <w:color w:val="000000"/>
                <w:sz w:val="18"/>
                <w:szCs w:val="18"/>
                <w:lang w:val="en-US"/>
              </w:rPr>
            </w:pPr>
            <w:r w:rsidRPr="00767B5C">
              <w:rPr>
                <w:rFonts w:ascii="Arial" w:eastAsia="PMingLiU" w:hAnsi="Arial" w:cs="Arial"/>
                <w:color w:val="000000"/>
                <w:sz w:val="18"/>
                <w:szCs w:val="18"/>
                <w:lang w:val="en-US"/>
              </w:rPr>
              <w:t>611,519</w:t>
            </w:r>
          </w:p>
        </w:tc>
        <w:tc>
          <w:tcPr>
            <w:tcW w:w="725" w:type="pct"/>
            <w:tcBorders>
              <w:bottom w:val="single" w:sz="4" w:space="0" w:color="auto"/>
            </w:tcBorders>
            <w:noWrap/>
            <w:vAlign w:val="bottom"/>
            <w:hideMark/>
          </w:tcPr>
          <w:p w14:paraId="27AA60C0" w14:textId="77777777" w:rsidR="00DC0B8D" w:rsidRPr="00767B5C" w:rsidRDefault="00DC0B8D" w:rsidP="00082C4E">
            <w:pPr>
              <w:ind w:right="-72"/>
              <w:jc w:val="right"/>
              <w:rPr>
                <w:rFonts w:ascii="Arial" w:eastAsia="PMingLiU" w:hAnsi="Arial" w:cs="Arial"/>
                <w:color w:val="000000"/>
                <w:sz w:val="18"/>
                <w:szCs w:val="18"/>
                <w:lang w:val="en-US"/>
              </w:rPr>
            </w:pPr>
            <w:r w:rsidRPr="00767B5C">
              <w:rPr>
                <w:rFonts w:ascii="Arial" w:eastAsia="PMingLiU" w:hAnsi="Arial" w:cs="Arial"/>
                <w:color w:val="000000"/>
                <w:sz w:val="18"/>
                <w:szCs w:val="18"/>
                <w:lang w:val="en-US"/>
              </w:rPr>
              <w:t>-</w:t>
            </w:r>
          </w:p>
        </w:tc>
        <w:tc>
          <w:tcPr>
            <w:tcW w:w="724" w:type="pct"/>
            <w:tcBorders>
              <w:bottom w:val="single" w:sz="4" w:space="0" w:color="auto"/>
            </w:tcBorders>
            <w:noWrap/>
            <w:vAlign w:val="bottom"/>
            <w:hideMark/>
          </w:tcPr>
          <w:p w14:paraId="4E4E6464" w14:textId="77777777" w:rsidR="00DC0B8D" w:rsidRPr="00767B5C" w:rsidRDefault="00DC0B8D" w:rsidP="00082C4E">
            <w:pPr>
              <w:ind w:right="-72"/>
              <w:jc w:val="right"/>
              <w:rPr>
                <w:rFonts w:ascii="Arial" w:eastAsia="PMingLiU" w:hAnsi="Arial" w:cs="Arial"/>
                <w:color w:val="000000"/>
                <w:sz w:val="18"/>
                <w:szCs w:val="18"/>
                <w:lang w:val="en-US"/>
              </w:rPr>
            </w:pPr>
            <w:r w:rsidRPr="00767B5C">
              <w:rPr>
                <w:rFonts w:ascii="Arial" w:eastAsia="PMingLiU" w:hAnsi="Arial" w:cs="Arial"/>
                <w:color w:val="000000"/>
                <w:sz w:val="18"/>
                <w:szCs w:val="18"/>
                <w:lang w:val="en-US"/>
              </w:rPr>
              <w:t>611,519</w:t>
            </w:r>
          </w:p>
        </w:tc>
        <w:tc>
          <w:tcPr>
            <w:tcW w:w="724" w:type="pct"/>
            <w:tcBorders>
              <w:bottom w:val="single" w:sz="4" w:space="0" w:color="auto"/>
            </w:tcBorders>
            <w:noWrap/>
            <w:vAlign w:val="bottom"/>
            <w:hideMark/>
          </w:tcPr>
          <w:p w14:paraId="306E2479" w14:textId="77777777" w:rsidR="00DC0B8D" w:rsidRPr="00767B5C" w:rsidRDefault="00DC0B8D" w:rsidP="00082C4E">
            <w:pPr>
              <w:ind w:right="-72"/>
              <w:jc w:val="right"/>
              <w:rPr>
                <w:rFonts w:ascii="Arial" w:eastAsia="PMingLiU" w:hAnsi="Arial" w:cs="Arial"/>
                <w:color w:val="000000"/>
                <w:sz w:val="18"/>
                <w:szCs w:val="18"/>
                <w:lang w:val="en-US"/>
              </w:rPr>
            </w:pPr>
            <w:r w:rsidRPr="00767B5C">
              <w:rPr>
                <w:rFonts w:ascii="Arial" w:eastAsia="PMingLiU" w:hAnsi="Arial" w:cs="Arial"/>
                <w:color w:val="000000"/>
                <w:sz w:val="18"/>
                <w:szCs w:val="18"/>
                <w:lang w:val="en-US"/>
              </w:rPr>
              <w:t>-</w:t>
            </w:r>
          </w:p>
        </w:tc>
      </w:tr>
      <w:tr w:rsidR="00082C4E" w:rsidRPr="00767B5C" w14:paraId="67CFA60A" w14:textId="77777777" w:rsidTr="004B2E34">
        <w:trPr>
          <w:trHeight w:val="245"/>
        </w:trPr>
        <w:tc>
          <w:tcPr>
            <w:tcW w:w="2105" w:type="pct"/>
            <w:tcBorders>
              <w:top w:val="nil"/>
              <w:left w:val="nil"/>
              <w:bottom w:val="nil"/>
            </w:tcBorders>
            <w:noWrap/>
            <w:vAlign w:val="bottom"/>
          </w:tcPr>
          <w:p w14:paraId="5F4BC953" w14:textId="77777777" w:rsidR="00082C4E" w:rsidRPr="00767B5C" w:rsidRDefault="00082C4E" w:rsidP="00082C4E">
            <w:pPr>
              <w:ind w:left="-105"/>
              <w:rPr>
                <w:rFonts w:ascii="Arial" w:eastAsia="PMingLiU" w:hAnsi="Arial" w:cs="Arial"/>
                <w:color w:val="000000"/>
                <w:sz w:val="18"/>
                <w:szCs w:val="18"/>
              </w:rPr>
            </w:pPr>
          </w:p>
        </w:tc>
        <w:tc>
          <w:tcPr>
            <w:tcW w:w="723" w:type="pct"/>
            <w:noWrap/>
            <w:vAlign w:val="bottom"/>
          </w:tcPr>
          <w:p w14:paraId="79775D73" w14:textId="77777777" w:rsidR="00082C4E" w:rsidRPr="00767B5C" w:rsidRDefault="00082C4E" w:rsidP="00082C4E">
            <w:pPr>
              <w:ind w:right="-72"/>
              <w:jc w:val="right"/>
              <w:rPr>
                <w:rFonts w:ascii="Arial" w:eastAsia="PMingLiU" w:hAnsi="Arial" w:cs="Arial"/>
                <w:color w:val="000000"/>
                <w:sz w:val="18"/>
                <w:szCs w:val="18"/>
                <w:lang w:val="en-US"/>
              </w:rPr>
            </w:pPr>
          </w:p>
        </w:tc>
        <w:tc>
          <w:tcPr>
            <w:tcW w:w="725" w:type="pct"/>
            <w:noWrap/>
            <w:vAlign w:val="bottom"/>
          </w:tcPr>
          <w:p w14:paraId="7348FEFC" w14:textId="77777777" w:rsidR="00082C4E" w:rsidRPr="00767B5C" w:rsidRDefault="00082C4E" w:rsidP="00082C4E">
            <w:pPr>
              <w:ind w:right="-72"/>
              <w:jc w:val="right"/>
              <w:rPr>
                <w:rFonts w:ascii="Arial" w:eastAsia="PMingLiU" w:hAnsi="Arial" w:cs="Arial"/>
                <w:color w:val="000000"/>
                <w:sz w:val="18"/>
                <w:szCs w:val="18"/>
                <w:lang w:val="en-US"/>
              </w:rPr>
            </w:pPr>
          </w:p>
        </w:tc>
        <w:tc>
          <w:tcPr>
            <w:tcW w:w="724" w:type="pct"/>
            <w:noWrap/>
            <w:vAlign w:val="bottom"/>
          </w:tcPr>
          <w:p w14:paraId="526AED47" w14:textId="77777777" w:rsidR="00082C4E" w:rsidRPr="00767B5C" w:rsidRDefault="00082C4E" w:rsidP="00082C4E">
            <w:pPr>
              <w:ind w:right="-72"/>
              <w:jc w:val="right"/>
              <w:rPr>
                <w:rFonts w:ascii="Arial" w:eastAsia="PMingLiU" w:hAnsi="Arial" w:cs="Arial"/>
                <w:color w:val="000000"/>
                <w:sz w:val="18"/>
                <w:szCs w:val="18"/>
                <w:lang w:val="en-US"/>
              </w:rPr>
            </w:pPr>
          </w:p>
        </w:tc>
        <w:tc>
          <w:tcPr>
            <w:tcW w:w="724" w:type="pct"/>
            <w:noWrap/>
            <w:vAlign w:val="bottom"/>
          </w:tcPr>
          <w:p w14:paraId="6B1D8DA3" w14:textId="77777777" w:rsidR="00082C4E" w:rsidRPr="00767B5C" w:rsidRDefault="00082C4E" w:rsidP="00082C4E">
            <w:pPr>
              <w:ind w:right="-72"/>
              <w:jc w:val="right"/>
              <w:rPr>
                <w:rFonts w:ascii="Arial" w:eastAsia="PMingLiU" w:hAnsi="Arial" w:cs="Arial"/>
                <w:color w:val="000000"/>
                <w:sz w:val="18"/>
                <w:szCs w:val="18"/>
                <w:lang w:val="en-US"/>
              </w:rPr>
            </w:pPr>
          </w:p>
        </w:tc>
      </w:tr>
      <w:tr w:rsidR="00DC0B8D" w:rsidRPr="00767B5C" w14:paraId="5A44E44E" w14:textId="77777777" w:rsidTr="004B2E34">
        <w:trPr>
          <w:trHeight w:val="20"/>
        </w:trPr>
        <w:tc>
          <w:tcPr>
            <w:tcW w:w="2105" w:type="pct"/>
            <w:tcBorders>
              <w:top w:val="nil"/>
              <w:left w:val="nil"/>
              <w:bottom w:val="nil"/>
              <w:right w:val="nil"/>
            </w:tcBorders>
            <w:noWrap/>
            <w:vAlign w:val="bottom"/>
            <w:hideMark/>
          </w:tcPr>
          <w:p w14:paraId="794658D4" w14:textId="0E4B62DF" w:rsidR="00DC0B8D" w:rsidRPr="00767B5C" w:rsidRDefault="00FF04F3" w:rsidP="00082C4E">
            <w:pPr>
              <w:ind w:left="-105"/>
              <w:rPr>
                <w:rFonts w:ascii="Arial" w:eastAsia="PMingLiU" w:hAnsi="Arial" w:cs="Arial"/>
                <w:color w:val="000000"/>
                <w:sz w:val="18"/>
                <w:szCs w:val="18"/>
                <w:lang w:val="en-US"/>
              </w:rPr>
            </w:pPr>
            <w:r w:rsidRPr="00767B5C">
              <w:rPr>
                <w:rFonts w:ascii="Arial" w:eastAsia="PMingLiU" w:hAnsi="Arial" w:cs="Arial"/>
                <w:color w:val="000000"/>
                <w:sz w:val="18"/>
                <w:szCs w:val="18"/>
                <w:lang w:val="en-US"/>
              </w:rPr>
              <w:t>Total</w:t>
            </w:r>
          </w:p>
        </w:tc>
        <w:tc>
          <w:tcPr>
            <w:tcW w:w="723" w:type="pct"/>
            <w:tcBorders>
              <w:left w:val="nil"/>
              <w:bottom w:val="single" w:sz="4" w:space="0" w:color="auto"/>
              <w:right w:val="nil"/>
            </w:tcBorders>
            <w:noWrap/>
            <w:vAlign w:val="bottom"/>
            <w:hideMark/>
          </w:tcPr>
          <w:p w14:paraId="1ACABF8C" w14:textId="77777777" w:rsidR="00DC0B8D" w:rsidRPr="00767B5C" w:rsidRDefault="00DC0B8D" w:rsidP="00082C4E">
            <w:pPr>
              <w:ind w:right="-72"/>
              <w:jc w:val="right"/>
              <w:rPr>
                <w:rFonts w:ascii="Arial" w:eastAsia="PMingLiU" w:hAnsi="Arial" w:cs="Arial"/>
                <w:color w:val="000000"/>
                <w:sz w:val="18"/>
                <w:szCs w:val="18"/>
                <w:lang w:val="en-US"/>
              </w:rPr>
            </w:pPr>
            <w:r w:rsidRPr="00767B5C">
              <w:rPr>
                <w:rFonts w:ascii="Arial" w:eastAsia="PMingLiU" w:hAnsi="Arial" w:cs="Arial"/>
                <w:color w:val="000000"/>
                <w:sz w:val="18"/>
                <w:szCs w:val="18"/>
                <w:lang w:val="en-US"/>
              </w:rPr>
              <w:t>611,519</w:t>
            </w:r>
          </w:p>
        </w:tc>
        <w:tc>
          <w:tcPr>
            <w:tcW w:w="725" w:type="pct"/>
            <w:tcBorders>
              <w:left w:val="nil"/>
              <w:bottom w:val="single" w:sz="4" w:space="0" w:color="auto"/>
              <w:right w:val="nil"/>
            </w:tcBorders>
            <w:noWrap/>
            <w:vAlign w:val="bottom"/>
            <w:hideMark/>
          </w:tcPr>
          <w:p w14:paraId="6F231215" w14:textId="77777777" w:rsidR="00DC0B8D" w:rsidRPr="00767B5C" w:rsidRDefault="00DC0B8D" w:rsidP="00082C4E">
            <w:pPr>
              <w:ind w:right="-72"/>
              <w:jc w:val="right"/>
              <w:rPr>
                <w:rFonts w:ascii="Arial" w:eastAsia="PMingLiU" w:hAnsi="Arial" w:cs="Arial"/>
                <w:color w:val="000000"/>
                <w:sz w:val="18"/>
                <w:szCs w:val="18"/>
                <w:lang w:val="en-US"/>
              </w:rPr>
            </w:pPr>
            <w:r w:rsidRPr="00767B5C">
              <w:rPr>
                <w:rFonts w:ascii="Arial" w:hAnsi="Arial" w:cs="Arial"/>
                <w:sz w:val="18"/>
                <w:szCs w:val="18"/>
                <w:lang w:val="en-US"/>
              </w:rPr>
              <w:t>-</w:t>
            </w:r>
          </w:p>
        </w:tc>
        <w:tc>
          <w:tcPr>
            <w:tcW w:w="724" w:type="pct"/>
            <w:tcBorders>
              <w:left w:val="nil"/>
              <w:bottom w:val="single" w:sz="4" w:space="0" w:color="auto"/>
              <w:right w:val="nil"/>
            </w:tcBorders>
            <w:noWrap/>
            <w:vAlign w:val="bottom"/>
            <w:hideMark/>
          </w:tcPr>
          <w:p w14:paraId="2F79A09F" w14:textId="77777777" w:rsidR="00DC0B8D" w:rsidRPr="00767B5C" w:rsidRDefault="00DC0B8D" w:rsidP="00082C4E">
            <w:pPr>
              <w:ind w:right="-72"/>
              <w:jc w:val="right"/>
              <w:rPr>
                <w:rFonts w:ascii="Arial" w:eastAsia="PMingLiU" w:hAnsi="Arial" w:cs="Arial"/>
                <w:color w:val="000000"/>
                <w:sz w:val="18"/>
                <w:szCs w:val="18"/>
                <w:lang w:val="en-US"/>
              </w:rPr>
            </w:pPr>
            <w:r w:rsidRPr="00767B5C">
              <w:rPr>
                <w:rFonts w:ascii="Arial" w:eastAsia="PMingLiU" w:hAnsi="Arial" w:cs="Arial"/>
                <w:color w:val="000000"/>
                <w:sz w:val="18"/>
                <w:szCs w:val="18"/>
                <w:lang w:val="en-US"/>
              </w:rPr>
              <w:t>611,519</w:t>
            </w:r>
          </w:p>
        </w:tc>
        <w:tc>
          <w:tcPr>
            <w:tcW w:w="724" w:type="pct"/>
            <w:tcBorders>
              <w:left w:val="nil"/>
              <w:bottom w:val="single" w:sz="4" w:space="0" w:color="auto"/>
              <w:right w:val="nil"/>
            </w:tcBorders>
            <w:noWrap/>
            <w:vAlign w:val="bottom"/>
            <w:hideMark/>
          </w:tcPr>
          <w:p w14:paraId="6813CA4D" w14:textId="77777777" w:rsidR="00DC0B8D" w:rsidRPr="00767B5C" w:rsidRDefault="00DC0B8D" w:rsidP="00082C4E">
            <w:pPr>
              <w:ind w:right="-72"/>
              <w:jc w:val="right"/>
              <w:rPr>
                <w:rFonts w:ascii="Arial" w:eastAsia="PMingLiU" w:hAnsi="Arial" w:cs="Arial"/>
                <w:color w:val="000000"/>
                <w:sz w:val="18"/>
                <w:szCs w:val="18"/>
                <w:lang w:val="en-US"/>
              </w:rPr>
            </w:pPr>
            <w:r w:rsidRPr="00767B5C">
              <w:rPr>
                <w:rFonts w:ascii="Arial" w:eastAsia="PMingLiU" w:hAnsi="Arial" w:cs="Arial"/>
                <w:color w:val="000000"/>
                <w:sz w:val="18"/>
                <w:szCs w:val="18"/>
                <w:lang w:val="en-US"/>
              </w:rPr>
              <w:t>-</w:t>
            </w:r>
          </w:p>
        </w:tc>
      </w:tr>
    </w:tbl>
    <w:p w14:paraId="11165492" w14:textId="77777777" w:rsidR="001D5EE9" w:rsidRPr="00767B5C" w:rsidRDefault="001D5EE9" w:rsidP="00172EBF">
      <w:pPr>
        <w:rPr>
          <w:rFonts w:ascii="Arial" w:eastAsia="Arial Unicode MS" w:hAnsi="Arial" w:cs="Arial"/>
          <w:color w:val="000000"/>
          <w:sz w:val="18"/>
          <w:szCs w:val="18"/>
        </w:rPr>
      </w:pPr>
    </w:p>
    <w:p w14:paraId="5C2D829C" w14:textId="77D93B30" w:rsidR="00172EBF" w:rsidRPr="00767B5C" w:rsidRDefault="00172EBF" w:rsidP="00172EBF">
      <w:pPr>
        <w:rPr>
          <w:rFonts w:ascii="Arial" w:eastAsia="Arial Unicode MS" w:hAnsi="Arial" w:cs="Arial"/>
          <w:color w:val="000000"/>
          <w:sz w:val="18"/>
          <w:szCs w:val="18"/>
        </w:rPr>
      </w:pPr>
      <w:r w:rsidRPr="00767B5C">
        <w:rPr>
          <w:rFonts w:ascii="Arial" w:eastAsia="Arial Unicode MS" w:hAnsi="Arial" w:cs="Arial"/>
          <w:color w:val="000000"/>
          <w:sz w:val="18"/>
          <w:szCs w:val="18"/>
        </w:rPr>
        <w:br w:type="page"/>
      </w:r>
    </w:p>
    <w:p w14:paraId="18118B94" w14:textId="77777777" w:rsidR="008A2681" w:rsidRPr="00767B5C" w:rsidRDefault="008A2681" w:rsidP="00BA2169">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E16035" w:rsidRPr="00767B5C" w14:paraId="01E25811" w14:textId="77777777" w:rsidTr="00F27B94">
        <w:trPr>
          <w:trHeight w:val="386"/>
        </w:trPr>
        <w:tc>
          <w:tcPr>
            <w:tcW w:w="9475" w:type="dxa"/>
            <w:vAlign w:val="center"/>
            <w:hideMark/>
          </w:tcPr>
          <w:p w14:paraId="09CC68EF" w14:textId="113FD48D" w:rsidR="00E16035" w:rsidRPr="00767B5C" w:rsidRDefault="006E3E6E"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11</w:t>
            </w:r>
            <w:r w:rsidR="00E16035" w:rsidRPr="00767B5C">
              <w:rPr>
                <w:rFonts w:ascii="Arial" w:eastAsia="Arial Unicode MS" w:hAnsi="Arial" w:cs="Arial"/>
                <w:b/>
                <w:bCs/>
                <w:color w:val="000000"/>
                <w:sz w:val="18"/>
                <w:szCs w:val="18"/>
              </w:rPr>
              <w:tab/>
              <w:t>Other financial assets at amortised cost</w:t>
            </w:r>
          </w:p>
        </w:tc>
      </w:tr>
    </w:tbl>
    <w:p w14:paraId="1D69ED61" w14:textId="63594357" w:rsidR="00E16035" w:rsidRPr="00767B5C" w:rsidRDefault="00E16035" w:rsidP="00BA2169">
      <w:pPr>
        <w:rPr>
          <w:rFonts w:ascii="Arial" w:hAnsi="Arial" w:cs="Arial"/>
          <w:color w:val="000000"/>
          <w:sz w:val="18"/>
          <w:szCs w:val="18"/>
        </w:rPr>
      </w:pPr>
    </w:p>
    <w:p w14:paraId="72793F2A" w14:textId="62C710D8" w:rsidR="00E16035" w:rsidRPr="00767B5C" w:rsidRDefault="00E16035" w:rsidP="00E16035">
      <w:pPr>
        <w:jc w:val="both"/>
        <w:rPr>
          <w:rFonts w:ascii="Arial" w:hAnsi="Arial" w:cs="Arial"/>
          <w:color w:val="000000"/>
          <w:sz w:val="18"/>
          <w:szCs w:val="18"/>
        </w:rPr>
      </w:pPr>
      <w:r w:rsidRPr="00767B5C">
        <w:rPr>
          <w:rFonts w:ascii="Arial" w:hAnsi="Arial" w:cs="Arial"/>
          <w:color w:val="000000"/>
          <w:sz w:val="18"/>
          <w:szCs w:val="18"/>
        </w:rPr>
        <w:t>Financial assets at amortised cost other than cash and cash equivalents</w:t>
      </w:r>
      <w:r w:rsidR="00C31415" w:rsidRPr="00767B5C">
        <w:rPr>
          <w:rFonts w:ascii="Arial" w:hAnsi="Arial" w:cs="Arial"/>
          <w:color w:val="000000"/>
          <w:sz w:val="18"/>
          <w:szCs w:val="18"/>
        </w:rPr>
        <w:t xml:space="preserve"> and trade receivables</w:t>
      </w:r>
      <w:r w:rsidR="00883613" w:rsidRPr="00767B5C">
        <w:rPr>
          <w:rFonts w:ascii="Arial" w:hAnsi="Arial" w:cs="Arial"/>
          <w:color w:val="000000"/>
          <w:sz w:val="18"/>
          <w:szCs w:val="18"/>
        </w:rPr>
        <w:t xml:space="preserve"> </w:t>
      </w:r>
      <w:r w:rsidRPr="00767B5C">
        <w:rPr>
          <w:rFonts w:ascii="Arial" w:hAnsi="Arial" w:cs="Arial"/>
          <w:color w:val="000000"/>
          <w:sz w:val="18"/>
          <w:szCs w:val="18"/>
        </w:rPr>
        <w:t>include the following debt investments:</w:t>
      </w:r>
    </w:p>
    <w:p w14:paraId="7BE06E75" w14:textId="6E1C9433" w:rsidR="00E16035" w:rsidRPr="00767B5C" w:rsidRDefault="00E16035" w:rsidP="00BA2169">
      <w:pPr>
        <w:rPr>
          <w:rFonts w:ascii="Arial" w:hAnsi="Arial" w:cs="Arial"/>
          <w:color w:val="000000"/>
          <w:sz w:val="18"/>
          <w:szCs w:val="18"/>
        </w:rPr>
      </w:pPr>
    </w:p>
    <w:tbl>
      <w:tblPr>
        <w:tblW w:w="9468" w:type="dxa"/>
        <w:tblInd w:w="108" w:type="dxa"/>
        <w:tblLayout w:type="fixed"/>
        <w:tblLook w:val="04A0" w:firstRow="1" w:lastRow="0" w:firstColumn="1" w:lastColumn="0" w:noHBand="0" w:noVBand="1"/>
      </w:tblPr>
      <w:tblGrid>
        <w:gridCol w:w="2268"/>
        <w:gridCol w:w="1200"/>
        <w:gridCol w:w="1200"/>
        <w:gridCol w:w="1200"/>
        <w:gridCol w:w="1200"/>
        <w:gridCol w:w="1200"/>
        <w:gridCol w:w="1200"/>
      </w:tblGrid>
      <w:tr w:rsidR="00E16035" w:rsidRPr="00767B5C" w14:paraId="3223896D" w14:textId="77777777" w:rsidTr="00F27B94">
        <w:tc>
          <w:tcPr>
            <w:tcW w:w="2268" w:type="dxa"/>
          </w:tcPr>
          <w:p w14:paraId="464E7B83" w14:textId="77777777" w:rsidR="00E16035" w:rsidRPr="00767B5C" w:rsidRDefault="00E16035" w:rsidP="00E16035">
            <w:pPr>
              <w:spacing w:line="256" w:lineRule="auto"/>
              <w:rPr>
                <w:rFonts w:ascii="Arial" w:eastAsia="Cambria" w:hAnsi="Arial" w:cs="Arial"/>
                <w:color w:val="000000"/>
                <w:sz w:val="18"/>
                <w:szCs w:val="18"/>
                <w:lang w:val="en-US" w:bidi="ar-SA"/>
              </w:rPr>
            </w:pPr>
          </w:p>
        </w:tc>
        <w:tc>
          <w:tcPr>
            <w:tcW w:w="7200" w:type="dxa"/>
            <w:gridSpan w:val="6"/>
            <w:tcBorders>
              <w:left w:val="nil"/>
              <w:bottom w:val="single" w:sz="4" w:space="0" w:color="auto"/>
              <w:right w:val="nil"/>
            </w:tcBorders>
            <w:hideMark/>
          </w:tcPr>
          <w:p w14:paraId="4BE52E06" w14:textId="77777777" w:rsidR="00E16035" w:rsidRPr="00767B5C" w:rsidRDefault="00E16035" w:rsidP="00E16035">
            <w:pPr>
              <w:spacing w:line="256" w:lineRule="auto"/>
              <w:jc w:val="center"/>
              <w:rPr>
                <w:rFonts w:ascii="Arial" w:eastAsia="Arial" w:hAnsi="Arial" w:cs="Arial"/>
                <w:b/>
                <w:bCs/>
                <w:color w:val="000000"/>
                <w:sz w:val="18"/>
                <w:szCs w:val="18"/>
                <w:lang w:val="en-US" w:eastAsia="en-GB"/>
              </w:rPr>
            </w:pPr>
            <w:r w:rsidRPr="00767B5C">
              <w:rPr>
                <w:rFonts w:ascii="Arial" w:eastAsia="Arial" w:hAnsi="Arial" w:cs="Arial"/>
                <w:b/>
                <w:bCs/>
                <w:color w:val="000000"/>
                <w:sz w:val="18"/>
                <w:szCs w:val="18"/>
                <w:lang w:val="en-US" w:eastAsia="en-GB"/>
              </w:rPr>
              <w:t>Consolidated financial statements</w:t>
            </w:r>
          </w:p>
        </w:tc>
      </w:tr>
      <w:tr w:rsidR="00E16035" w:rsidRPr="00767B5C" w14:paraId="439D905A" w14:textId="77777777" w:rsidTr="00F27B94">
        <w:tc>
          <w:tcPr>
            <w:tcW w:w="2268" w:type="dxa"/>
          </w:tcPr>
          <w:p w14:paraId="185BEDFF" w14:textId="77777777" w:rsidR="00E16035" w:rsidRPr="00767B5C" w:rsidRDefault="00E16035" w:rsidP="00E16035">
            <w:pPr>
              <w:spacing w:line="256" w:lineRule="auto"/>
              <w:rPr>
                <w:rFonts w:ascii="Arial" w:eastAsia="Cambria" w:hAnsi="Arial" w:cs="Arial"/>
                <w:color w:val="000000"/>
                <w:sz w:val="18"/>
                <w:szCs w:val="18"/>
                <w:lang w:val="en-US" w:bidi="ar-SA"/>
              </w:rPr>
            </w:pPr>
          </w:p>
        </w:tc>
        <w:tc>
          <w:tcPr>
            <w:tcW w:w="3600" w:type="dxa"/>
            <w:gridSpan w:val="3"/>
            <w:tcBorders>
              <w:top w:val="single" w:sz="4" w:space="0" w:color="auto"/>
              <w:left w:val="nil"/>
              <w:bottom w:val="single" w:sz="4" w:space="0" w:color="auto"/>
              <w:right w:val="nil"/>
            </w:tcBorders>
            <w:hideMark/>
          </w:tcPr>
          <w:p w14:paraId="19C6097C" w14:textId="1DF8F88C" w:rsidR="00E16035" w:rsidRPr="00767B5C" w:rsidRDefault="00463578" w:rsidP="00E16035">
            <w:pPr>
              <w:ind w:right="-72"/>
              <w:jc w:val="right"/>
              <w:rPr>
                <w:rFonts w:ascii="Arial" w:hAnsi="Arial" w:cs="Arial"/>
                <w:b/>
                <w:bCs/>
                <w:color w:val="000000"/>
                <w:sz w:val="18"/>
                <w:szCs w:val="18"/>
                <w:lang w:val="en-US"/>
              </w:rPr>
            </w:pPr>
            <w:r w:rsidRPr="00767B5C">
              <w:rPr>
                <w:rFonts w:ascii="Arial" w:hAnsi="Arial" w:cs="Arial"/>
                <w:b/>
                <w:bCs/>
                <w:color w:val="000000"/>
                <w:sz w:val="18"/>
                <w:szCs w:val="18"/>
              </w:rPr>
              <w:t>2025</w:t>
            </w:r>
          </w:p>
        </w:tc>
        <w:tc>
          <w:tcPr>
            <w:tcW w:w="3600" w:type="dxa"/>
            <w:gridSpan w:val="3"/>
            <w:tcBorders>
              <w:top w:val="single" w:sz="4" w:space="0" w:color="auto"/>
              <w:left w:val="nil"/>
              <w:bottom w:val="single" w:sz="4" w:space="0" w:color="auto"/>
              <w:right w:val="nil"/>
            </w:tcBorders>
            <w:hideMark/>
          </w:tcPr>
          <w:p w14:paraId="5D669636" w14:textId="6EE44EDC" w:rsidR="00E16035" w:rsidRPr="00767B5C" w:rsidRDefault="00463578" w:rsidP="00E16035">
            <w:pPr>
              <w:ind w:right="-72"/>
              <w:jc w:val="right"/>
              <w:rPr>
                <w:rFonts w:ascii="Arial" w:hAnsi="Arial" w:cs="Arial"/>
                <w:b/>
                <w:bCs/>
                <w:color w:val="000000"/>
                <w:sz w:val="18"/>
                <w:szCs w:val="18"/>
                <w:lang w:val="en-US"/>
              </w:rPr>
            </w:pPr>
            <w:r w:rsidRPr="00767B5C">
              <w:rPr>
                <w:rFonts w:ascii="Arial" w:hAnsi="Arial" w:cs="Arial"/>
                <w:b/>
                <w:bCs/>
                <w:color w:val="000000"/>
                <w:sz w:val="18"/>
                <w:szCs w:val="18"/>
              </w:rPr>
              <w:t>2024</w:t>
            </w:r>
          </w:p>
        </w:tc>
      </w:tr>
      <w:tr w:rsidR="00E16035" w:rsidRPr="00767B5C" w14:paraId="7C13A640" w14:textId="77777777" w:rsidTr="00F27B94">
        <w:tc>
          <w:tcPr>
            <w:tcW w:w="2268" w:type="dxa"/>
          </w:tcPr>
          <w:p w14:paraId="0EB79468" w14:textId="55A8E322" w:rsidR="00E16035" w:rsidRPr="00767B5C" w:rsidRDefault="00E16035" w:rsidP="00E16035">
            <w:pPr>
              <w:spacing w:line="256" w:lineRule="auto"/>
              <w:rPr>
                <w:rFonts w:ascii="Arial" w:eastAsia="Cambria" w:hAnsi="Arial" w:cs="Arial"/>
                <w:color w:val="000000"/>
                <w:sz w:val="18"/>
                <w:szCs w:val="18"/>
                <w:lang w:val="en-US" w:bidi="ar-SA"/>
              </w:rPr>
            </w:pPr>
          </w:p>
        </w:tc>
        <w:tc>
          <w:tcPr>
            <w:tcW w:w="1200" w:type="dxa"/>
            <w:tcBorders>
              <w:top w:val="single" w:sz="4" w:space="0" w:color="auto"/>
              <w:left w:val="nil"/>
              <w:right w:val="nil"/>
            </w:tcBorders>
            <w:vAlign w:val="bottom"/>
            <w:hideMark/>
          </w:tcPr>
          <w:p w14:paraId="33C506BD" w14:textId="77777777" w:rsidR="00E16035" w:rsidRPr="00767B5C" w:rsidRDefault="00E16035" w:rsidP="00E16035">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Current</w:t>
            </w:r>
          </w:p>
        </w:tc>
        <w:tc>
          <w:tcPr>
            <w:tcW w:w="1200" w:type="dxa"/>
            <w:tcBorders>
              <w:top w:val="single" w:sz="4" w:space="0" w:color="auto"/>
              <w:left w:val="nil"/>
              <w:right w:val="nil"/>
            </w:tcBorders>
            <w:vAlign w:val="bottom"/>
            <w:hideMark/>
          </w:tcPr>
          <w:p w14:paraId="28A059E7" w14:textId="77777777" w:rsidR="00E16035" w:rsidRPr="00767B5C" w:rsidRDefault="00E16035" w:rsidP="00E16035">
            <w:pPr>
              <w:ind w:right="-72" w:hanging="183"/>
              <w:jc w:val="right"/>
              <w:rPr>
                <w:rFonts w:ascii="Arial" w:hAnsi="Arial" w:cs="Arial"/>
                <w:b/>
                <w:bCs/>
                <w:color w:val="000000"/>
                <w:sz w:val="18"/>
                <w:szCs w:val="18"/>
                <w:lang w:val="en-US"/>
              </w:rPr>
            </w:pPr>
            <w:r w:rsidRPr="00767B5C">
              <w:rPr>
                <w:rFonts w:ascii="Arial" w:hAnsi="Arial" w:cs="Arial"/>
                <w:b/>
                <w:bCs/>
                <w:color w:val="000000"/>
                <w:sz w:val="18"/>
                <w:szCs w:val="18"/>
                <w:lang w:val="en-US"/>
              </w:rPr>
              <w:t>Non-current</w:t>
            </w:r>
          </w:p>
        </w:tc>
        <w:tc>
          <w:tcPr>
            <w:tcW w:w="1200" w:type="dxa"/>
            <w:tcBorders>
              <w:top w:val="single" w:sz="4" w:space="0" w:color="auto"/>
              <w:left w:val="nil"/>
              <w:right w:val="nil"/>
            </w:tcBorders>
            <w:vAlign w:val="bottom"/>
            <w:hideMark/>
          </w:tcPr>
          <w:p w14:paraId="2AA5B335" w14:textId="77777777" w:rsidR="00E16035" w:rsidRPr="00767B5C" w:rsidRDefault="00E16035" w:rsidP="00E16035">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Total</w:t>
            </w:r>
          </w:p>
        </w:tc>
        <w:tc>
          <w:tcPr>
            <w:tcW w:w="1200" w:type="dxa"/>
            <w:tcBorders>
              <w:top w:val="single" w:sz="4" w:space="0" w:color="auto"/>
              <w:left w:val="nil"/>
              <w:right w:val="nil"/>
            </w:tcBorders>
            <w:vAlign w:val="bottom"/>
            <w:hideMark/>
          </w:tcPr>
          <w:p w14:paraId="31D8CC40" w14:textId="77777777" w:rsidR="00E16035" w:rsidRPr="00767B5C" w:rsidRDefault="00E16035" w:rsidP="00E16035">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Current</w:t>
            </w:r>
          </w:p>
        </w:tc>
        <w:tc>
          <w:tcPr>
            <w:tcW w:w="1200" w:type="dxa"/>
            <w:tcBorders>
              <w:top w:val="single" w:sz="4" w:space="0" w:color="auto"/>
              <w:left w:val="nil"/>
              <w:right w:val="nil"/>
            </w:tcBorders>
            <w:vAlign w:val="bottom"/>
            <w:hideMark/>
          </w:tcPr>
          <w:p w14:paraId="65207E7A" w14:textId="77777777" w:rsidR="00E16035" w:rsidRPr="00767B5C" w:rsidRDefault="00E16035" w:rsidP="00E16035">
            <w:pPr>
              <w:ind w:right="-72" w:hanging="164"/>
              <w:jc w:val="right"/>
              <w:rPr>
                <w:rFonts w:ascii="Arial" w:hAnsi="Arial" w:cs="Arial"/>
                <w:b/>
                <w:bCs/>
                <w:color w:val="000000"/>
                <w:sz w:val="18"/>
                <w:szCs w:val="18"/>
                <w:lang w:val="en-US"/>
              </w:rPr>
            </w:pPr>
            <w:r w:rsidRPr="00767B5C">
              <w:rPr>
                <w:rFonts w:ascii="Arial" w:hAnsi="Arial" w:cs="Arial"/>
                <w:b/>
                <w:bCs/>
                <w:color w:val="000000"/>
                <w:sz w:val="18"/>
                <w:szCs w:val="18"/>
                <w:lang w:val="en-US"/>
              </w:rPr>
              <w:t>Non-current</w:t>
            </w:r>
          </w:p>
        </w:tc>
        <w:tc>
          <w:tcPr>
            <w:tcW w:w="1200" w:type="dxa"/>
            <w:tcBorders>
              <w:top w:val="single" w:sz="4" w:space="0" w:color="auto"/>
              <w:left w:val="nil"/>
              <w:right w:val="nil"/>
            </w:tcBorders>
            <w:vAlign w:val="bottom"/>
            <w:hideMark/>
          </w:tcPr>
          <w:p w14:paraId="2AA0F63F" w14:textId="77777777" w:rsidR="00E16035" w:rsidRPr="00767B5C" w:rsidRDefault="00E16035" w:rsidP="00E16035">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Total</w:t>
            </w:r>
          </w:p>
        </w:tc>
      </w:tr>
      <w:tr w:rsidR="00E16035" w:rsidRPr="00767B5C" w14:paraId="15D6426F" w14:textId="77777777" w:rsidTr="00F27B94">
        <w:tc>
          <w:tcPr>
            <w:tcW w:w="2268" w:type="dxa"/>
          </w:tcPr>
          <w:p w14:paraId="18DDDD83" w14:textId="77777777" w:rsidR="00E16035" w:rsidRPr="00767B5C" w:rsidRDefault="00E16035" w:rsidP="00E16035">
            <w:pPr>
              <w:spacing w:line="256" w:lineRule="auto"/>
              <w:rPr>
                <w:rFonts w:ascii="Arial" w:eastAsia="Cambria" w:hAnsi="Arial" w:cs="Arial"/>
                <w:color w:val="000000"/>
                <w:sz w:val="18"/>
                <w:szCs w:val="18"/>
                <w:lang w:val="en-US" w:bidi="ar-SA"/>
              </w:rPr>
            </w:pPr>
          </w:p>
        </w:tc>
        <w:tc>
          <w:tcPr>
            <w:tcW w:w="1200" w:type="dxa"/>
            <w:tcBorders>
              <w:top w:val="nil"/>
              <w:left w:val="nil"/>
              <w:bottom w:val="single" w:sz="4" w:space="0" w:color="auto"/>
              <w:right w:val="nil"/>
            </w:tcBorders>
            <w:hideMark/>
          </w:tcPr>
          <w:p w14:paraId="1287B299" w14:textId="517E9712" w:rsidR="00E16035" w:rsidRPr="00767B5C" w:rsidRDefault="00E16035" w:rsidP="00E16035">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200" w:type="dxa"/>
            <w:tcBorders>
              <w:top w:val="nil"/>
              <w:left w:val="nil"/>
              <w:bottom w:val="single" w:sz="4" w:space="0" w:color="auto"/>
              <w:right w:val="nil"/>
            </w:tcBorders>
            <w:hideMark/>
          </w:tcPr>
          <w:p w14:paraId="7ADB6069" w14:textId="007672C5" w:rsidR="00E16035" w:rsidRPr="00767B5C" w:rsidRDefault="00E16035" w:rsidP="00E16035">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200" w:type="dxa"/>
            <w:tcBorders>
              <w:top w:val="nil"/>
              <w:left w:val="nil"/>
              <w:bottom w:val="single" w:sz="4" w:space="0" w:color="auto"/>
              <w:right w:val="nil"/>
            </w:tcBorders>
            <w:hideMark/>
          </w:tcPr>
          <w:p w14:paraId="4D0E8B43" w14:textId="5B1DB240" w:rsidR="00E16035" w:rsidRPr="00767B5C" w:rsidRDefault="00E16035" w:rsidP="00E16035">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200" w:type="dxa"/>
            <w:tcBorders>
              <w:top w:val="nil"/>
              <w:left w:val="nil"/>
              <w:bottom w:val="single" w:sz="4" w:space="0" w:color="auto"/>
              <w:right w:val="nil"/>
            </w:tcBorders>
            <w:hideMark/>
          </w:tcPr>
          <w:p w14:paraId="42017191" w14:textId="1D4C346B" w:rsidR="00E16035" w:rsidRPr="00767B5C" w:rsidRDefault="00E16035" w:rsidP="00E16035">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200" w:type="dxa"/>
            <w:tcBorders>
              <w:top w:val="nil"/>
              <w:left w:val="nil"/>
              <w:bottom w:val="single" w:sz="4" w:space="0" w:color="auto"/>
              <w:right w:val="nil"/>
            </w:tcBorders>
            <w:hideMark/>
          </w:tcPr>
          <w:p w14:paraId="4C6E948D" w14:textId="0F83B2C8" w:rsidR="00E16035" w:rsidRPr="00767B5C" w:rsidRDefault="00E16035" w:rsidP="00E16035">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200" w:type="dxa"/>
            <w:tcBorders>
              <w:top w:val="nil"/>
              <w:left w:val="nil"/>
              <w:bottom w:val="single" w:sz="4" w:space="0" w:color="auto"/>
              <w:right w:val="nil"/>
            </w:tcBorders>
            <w:hideMark/>
          </w:tcPr>
          <w:p w14:paraId="4945CD00" w14:textId="4A6E6830" w:rsidR="00E16035" w:rsidRPr="00767B5C" w:rsidRDefault="00E16035" w:rsidP="00E16035">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E16035" w:rsidRPr="00767B5C" w14:paraId="6C49F9AC" w14:textId="77777777" w:rsidTr="00C17C6E">
        <w:tc>
          <w:tcPr>
            <w:tcW w:w="2268" w:type="dxa"/>
            <w:vAlign w:val="bottom"/>
          </w:tcPr>
          <w:p w14:paraId="57BF5019" w14:textId="671C597B" w:rsidR="00E16035" w:rsidRPr="00767B5C" w:rsidRDefault="00E16035" w:rsidP="00E16035">
            <w:pPr>
              <w:ind w:left="-101" w:right="-72"/>
              <w:jc w:val="both"/>
              <w:rPr>
                <w:rFonts w:ascii="Arial" w:hAnsi="Arial" w:cs="Arial"/>
                <w:color w:val="000000"/>
                <w:sz w:val="18"/>
                <w:szCs w:val="18"/>
                <w:lang w:val="en-US"/>
              </w:rPr>
            </w:pPr>
          </w:p>
        </w:tc>
        <w:tc>
          <w:tcPr>
            <w:tcW w:w="1200" w:type="dxa"/>
            <w:tcBorders>
              <w:top w:val="single" w:sz="4" w:space="0" w:color="auto"/>
              <w:left w:val="nil"/>
              <w:right w:val="nil"/>
            </w:tcBorders>
          </w:tcPr>
          <w:p w14:paraId="6170BCA0" w14:textId="77777777" w:rsidR="00E16035" w:rsidRPr="00767B5C" w:rsidRDefault="00E16035" w:rsidP="00E16035">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3D013565" w14:textId="77777777" w:rsidR="00E16035" w:rsidRPr="00767B5C" w:rsidRDefault="00E16035" w:rsidP="00E16035">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726A336A" w14:textId="77777777" w:rsidR="00E16035" w:rsidRPr="00767B5C" w:rsidRDefault="00E16035" w:rsidP="00E16035">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6F434D89" w14:textId="77777777" w:rsidR="00E16035" w:rsidRPr="00767B5C" w:rsidRDefault="00E16035" w:rsidP="00E16035">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04026D7F" w14:textId="77777777" w:rsidR="00E16035" w:rsidRPr="00767B5C" w:rsidRDefault="00E16035" w:rsidP="00E16035">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6C2F43D3" w14:textId="77777777" w:rsidR="00E16035" w:rsidRPr="00767B5C" w:rsidRDefault="00E16035" w:rsidP="00E16035">
            <w:pPr>
              <w:ind w:right="-72"/>
              <w:jc w:val="right"/>
              <w:rPr>
                <w:rFonts w:ascii="Arial" w:hAnsi="Arial" w:cs="Arial"/>
                <w:color w:val="000000"/>
                <w:sz w:val="18"/>
                <w:szCs w:val="18"/>
                <w:lang w:val="en-US"/>
              </w:rPr>
            </w:pPr>
          </w:p>
        </w:tc>
      </w:tr>
      <w:tr w:rsidR="00531C9B" w:rsidRPr="00767B5C" w14:paraId="45CF568F" w14:textId="77777777" w:rsidTr="00C17C6E">
        <w:tc>
          <w:tcPr>
            <w:tcW w:w="2268" w:type="dxa"/>
            <w:vAlign w:val="bottom"/>
          </w:tcPr>
          <w:p w14:paraId="6E4493E7" w14:textId="61F1EB23" w:rsidR="00531C9B" w:rsidRPr="00767B5C" w:rsidRDefault="00531C9B" w:rsidP="00E16035">
            <w:pPr>
              <w:ind w:left="-101" w:right="-72"/>
              <w:jc w:val="both"/>
              <w:rPr>
                <w:rFonts w:ascii="Arial" w:hAnsi="Arial" w:cs="Arial"/>
                <w:color w:val="000000"/>
                <w:sz w:val="18"/>
                <w:szCs w:val="18"/>
                <w:lang w:val="en-US"/>
              </w:rPr>
            </w:pPr>
            <w:r w:rsidRPr="00767B5C">
              <w:rPr>
                <w:rFonts w:ascii="Arial" w:hAnsi="Arial" w:cs="Arial"/>
                <w:color w:val="000000"/>
                <w:sz w:val="18"/>
                <w:szCs w:val="18"/>
                <w:lang w:val="en-US"/>
              </w:rPr>
              <w:t>Short-term investments</w:t>
            </w:r>
          </w:p>
        </w:tc>
        <w:tc>
          <w:tcPr>
            <w:tcW w:w="1200" w:type="dxa"/>
            <w:tcBorders>
              <w:left w:val="nil"/>
              <w:right w:val="nil"/>
            </w:tcBorders>
          </w:tcPr>
          <w:p w14:paraId="57EAF529" w14:textId="081109AD" w:rsidR="00531C9B" w:rsidRPr="00767B5C" w:rsidRDefault="00DF58C2" w:rsidP="00E16035">
            <w:pPr>
              <w:ind w:right="-72"/>
              <w:jc w:val="right"/>
              <w:rPr>
                <w:rFonts w:ascii="Arial" w:hAnsi="Arial" w:cs="Arial"/>
                <w:color w:val="000000"/>
                <w:sz w:val="18"/>
                <w:szCs w:val="18"/>
                <w:lang w:val="en-US"/>
              </w:rPr>
            </w:pPr>
            <w:r w:rsidRPr="00767B5C">
              <w:rPr>
                <w:rFonts w:ascii="Arial" w:hAnsi="Arial" w:cs="Arial"/>
                <w:color w:val="000000"/>
                <w:sz w:val="18"/>
                <w:szCs w:val="18"/>
                <w:lang w:val="en-US"/>
              </w:rPr>
              <w:t>10,509,000</w:t>
            </w:r>
          </w:p>
        </w:tc>
        <w:tc>
          <w:tcPr>
            <w:tcW w:w="1200" w:type="dxa"/>
            <w:tcBorders>
              <w:left w:val="nil"/>
              <w:right w:val="nil"/>
            </w:tcBorders>
          </w:tcPr>
          <w:p w14:paraId="6BCC1A8E" w14:textId="10ACF789" w:rsidR="00531C9B" w:rsidRPr="00767B5C" w:rsidRDefault="00DF58C2" w:rsidP="00E16035">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200" w:type="dxa"/>
            <w:tcBorders>
              <w:left w:val="nil"/>
              <w:right w:val="nil"/>
            </w:tcBorders>
          </w:tcPr>
          <w:p w14:paraId="1023B2AC" w14:textId="03A1AFBC" w:rsidR="00531C9B" w:rsidRPr="00767B5C" w:rsidRDefault="00DF58C2" w:rsidP="00E16035">
            <w:pPr>
              <w:ind w:right="-72"/>
              <w:jc w:val="right"/>
              <w:rPr>
                <w:rFonts w:ascii="Arial" w:hAnsi="Arial" w:cs="Arial"/>
                <w:color w:val="000000"/>
                <w:sz w:val="18"/>
                <w:szCs w:val="18"/>
                <w:lang w:val="en-US"/>
              </w:rPr>
            </w:pPr>
            <w:r w:rsidRPr="00767B5C">
              <w:rPr>
                <w:rFonts w:ascii="Arial" w:hAnsi="Arial" w:cs="Arial"/>
                <w:color w:val="000000"/>
                <w:sz w:val="18"/>
                <w:szCs w:val="18"/>
                <w:lang w:val="en-US"/>
              </w:rPr>
              <w:t>10,509,000</w:t>
            </w:r>
          </w:p>
        </w:tc>
        <w:tc>
          <w:tcPr>
            <w:tcW w:w="1200" w:type="dxa"/>
            <w:tcBorders>
              <w:left w:val="nil"/>
              <w:right w:val="nil"/>
            </w:tcBorders>
          </w:tcPr>
          <w:p w14:paraId="448A3857" w14:textId="6CDF65BC" w:rsidR="00531C9B" w:rsidRPr="00767B5C" w:rsidRDefault="00DF58C2" w:rsidP="00E16035">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200" w:type="dxa"/>
            <w:tcBorders>
              <w:left w:val="nil"/>
              <w:right w:val="nil"/>
            </w:tcBorders>
          </w:tcPr>
          <w:p w14:paraId="05A042DE" w14:textId="514EBE1A" w:rsidR="00531C9B" w:rsidRPr="00767B5C" w:rsidRDefault="00DF58C2" w:rsidP="00E16035">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200" w:type="dxa"/>
            <w:tcBorders>
              <w:left w:val="nil"/>
              <w:right w:val="nil"/>
            </w:tcBorders>
          </w:tcPr>
          <w:p w14:paraId="7031E948" w14:textId="54DFDF5C" w:rsidR="00531C9B" w:rsidRPr="00767B5C" w:rsidRDefault="00DF58C2" w:rsidP="00E16035">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r>
      <w:tr w:rsidR="00463578" w:rsidRPr="00767B5C" w14:paraId="394539FC" w14:textId="77777777" w:rsidTr="00F27B94">
        <w:tc>
          <w:tcPr>
            <w:tcW w:w="2268" w:type="dxa"/>
            <w:vAlign w:val="bottom"/>
          </w:tcPr>
          <w:p w14:paraId="26F58C00" w14:textId="3495A6DA" w:rsidR="00463578" w:rsidRPr="00767B5C" w:rsidRDefault="00463578" w:rsidP="00463578">
            <w:pPr>
              <w:ind w:left="-101" w:right="-72"/>
              <w:jc w:val="both"/>
              <w:rPr>
                <w:rFonts w:ascii="Arial" w:hAnsi="Arial" w:cs="Arial"/>
                <w:color w:val="000000"/>
                <w:sz w:val="18"/>
                <w:szCs w:val="18"/>
                <w:lang w:val="en-US"/>
              </w:rPr>
            </w:pPr>
            <w:r w:rsidRPr="00767B5C">
              <w:rPr>
                <w:rFonts w:ascii="Arial" w:hAnsi="Arial" w:cs="Arial"/>
                <w:color w:val="000000"/>
                <w:sz w:val="18"/>
                <w:szCs w:val="18"/>
                <w:lang w:val="en-US"/>
              </w:rPr>
              <w:t>Other receivables</w:t>
            </w:r>
          </w:p>
        </w:tc>
        <w:tc>
          <w:tcPr>
            <w:tcW w:w="1200" w:type="dxa"/>
          </w:tcPr>
          <w:p w14:paraId="3508A641" w14:textId="4DD3F713" w:rsidR="00463578" w:rsidRPr="00767B5C" w:rsidRDefault="00DF58C2" w:rsidP="00463578">
            <w:pPr>
              <w:ind w:right="-72"/>
              <w:jc w:val="right"/>
              <w:rPr>
                <w:rFonts w:ascii="Arial" w:hAnsi="Arial" w:cs="Arial"/>
                <w:color w:val="000000"/>
                <w:sz w:val="18"/>
                <w:szCs w:val="18"/>
              </w:rPr>
            </w:pPr>
            <w:r w:rsidRPr="00767B5C">
              <w:rPr>
                <w:rFonts w:ascii="Arial" w:hAnsi="Arial" w:cs="Arial"/>
                <w:color w:val="000000"/>
                <w:sz w:val="18"/>
                <w:szCs w:val="18"/>
                <w:lang w:val="en-US"/>
              </w:rPr>
              <w:t>1,975</w:t>
            </w:r>
            <w:r w:rsidR="00564E29" w:rsidRPr="00767B5C">
              <w:rPr>
                <w:rFonts w:ascii="Arial" w:hAnsi="Arial" w:cs="Arial"/>
                <w:color w:val="000000"/>
                <w:sz w:val="18"/>
                <w:szCs w:val="18"/>
                <w:lang w:val="en-US"/>
              </w:rPr>
              <w:t>,297</w:t>
            </w:r>
          </w:p>
        </w:tc>
        <w:tc>
          <w:tcPr>
            <w:tcW w:w="1200" w:type="dxa"/>
          </w:tcPr>
          <w:p w14:paraId="27DEE5AE" w14:textId="7D44D936" w:rsidR="00463578" w:rsidRPr="00767B5C" w:rsidRDefault="00043944" w:rsidP="00463578">
            <w:pPr>
              <w:ind w:right="-72"/>
              <w:jc w:val="right"/>
              <w:rPr>
                <w:rFonts w:ascii="Arial" w:hAnsi="Arial" w:cs="Arial"/>
                <w:color w:val="000000"/>
                <w:sz w:val="18"/>
                <w:szCs w:val="18"/>
              </w:rPr>
            </w:pPr>
            <w:r w:rsidRPr="00767B5C">
              <w:rPr>
                <w:rFonts w:ascii="Arial" w:hAnsi="Arial" w:cs="Arial"/>
                <w:color w:val="000000"/>
                <w:sz w:val="18"/>
                <w:szCs w:val="18"/>
              </w:rPr>
              <w:t>-</w:t>
            </w:r>
          </w:p>
        </w:tc>
        <w:tc>
          <w:tcPr>
            <w:tcW w:w="1200" w:type="dxa"/>
          </w:tcPr>
          <w:p w14:paraId="2D1E046D" w14:textId="779302B6" w:rsidR="00463578" w:rsidRPr="00767B5C" w:rsidRDefault="00564E29" w:rsidP="00463578">
            <w:pPr>
              <w:ind w:right="-72"/>
              <w:jc w:val="right"/>
              <w:rPr>
                <w:rFonts w:ascii="Arial" w:hAnsi="Arial" w:cs="Arial"/>
                <w:color w:val="000000"/>
                <w:sz w:val="18"/>
                <w:szCs w:val="18"/>
              </w:rPr>
            </w:pPr>
            <w:r w:rsidRPr="00767B5C">
              <w:rPr>
                <w:rFonts w:ascii="Arial" w:hAnsi="Arial" w:cs="Arial"/>
                <w:color w:val="000000"/>
                <w:sz w:val="18"/>
                <w:szCs w:val="18"/>
              </w:rPr>
              <w:t>1,975,297</w:t>
            </w:r>
          </w:p>
        </w:tc>
        <w:tc>
          <w:tcPr>
            <w:tcW w:w="1200" w:type="dxa"/>
          </w:tcPr>
          <w:p w14:paraId="739C969F" w14:textId="7C75E95C" w:rsidR="00463578" w:rsidRPr="00767B5C" w:rsidRDefault="00463578" w:rsidP="00463578">
            <w:pPr>
              <w:ind w:right="-72"/>
              <w:jc w:val="right"/>
              <w:rPr>
                <w:rFonts w:ascii="Arial" w:hAnsi="Arial" w:cs="Arial"/>
                <w:color w:val="000000"/>
                <w:sz w:val="18"/>
                <w:szCs w:val="18"/>
              </w:rPr>
            </w:pPr>
            <w:r w:rsidRPr="00767B5C">
              <w:rPr>
                <w:rFonts w:ascii="Arial" w:hAnsi="Arial" w:cs="Arial"/>
                <w:color w:val="000000"/>
                <w:sz w:val="18"/>
                <w:szCs w:val="18"/>
              </w:rPr>
              <w:t>2,365,305</w:t>
            </w:r>
          </w:p>
        </w:tc>
        <w:tc>
          <w:tcPr>
            <w:tcW w:w="1200" w:type="dxa"/>
          </w:tcPr>
          <w:p w14:paraId="594B4779" w14:textId="0C17CD63" w:rsidR="00463578" w:rsidRPr="00767B5C" w:rsidRDefault="00463578" w:rsidP="00463578">
            <w:pPr>
              <w:ind w:right="-72"/>
              <w:jc w:val="right"/>
              <w:rPr>
                <w:rFonts w:ascii="Arial" w:hAnsi="Arial" w:cs="Arial"/>
                <w:color w:val="000000"/>
                <w:sz w:val="18"/>
                <w:szCs w:val="18"/>
              </w:rPr>
            </w:pPr>
            <w:r w:rsidRPr="00767B5C">
              <w:rPr>
                <w:rFonts w:ascii="Arial" w:hAnsi="Arial" w:cs="Arial"/>
                <w:color w:val="000000"/>
                <w:sz w:val="18"/>
                <w:szCs w:val="18"/>
              </w:rPr>
              <w:t>-</w:t>
            </w:r>
          </w:p>
        </w:tc>
        <w:tc>
          <w:tcPr>
            <w:tcW w:w="1200" w:type="dxa"/>
          </w:tcPr>
          <w:p w14:paraId="3801D495" w14:textId="100D08C0" w:rsidR="00463578" w:rsidRPr="00767B5C" w:rsidRDefault="00463578" w:rsidP="00463578">
            <w:pPr>
              <w:ind w:right="-72"/>
              <w:jc w:val="right"/>
              <w:rPr>
                <w:rFonts w:ascii="Arial" w:hAnsi="Arial" w:cs="Arial"/>
                <w:color w:val="000000"/>
                <w:sz w:val="18"/>
                <w:szCs w:val="18"/>
              </w:rPr>
            </w:pPr>
            <w:r w:rsidRPr="00767B5C">
              <w:rPr>
                <w:rFonts w:ascii="Arial" w:hAnsi="Arial" w:cs="Arial"/>
                <w:color w:val="000000"/>
                <w:sz w:val="18"/>
                <w:szCs w:val="18"/>
              </w:rPr>
              <w:t>2,365,305</w:t>
            </w:r>
          </w:p>
        </w:tc>
      </w:tr>
      <w:tr w:rsidR="00463578" w:rsidRPr="00767B5C" w14:paraId="435758E0" w14:textId="77777777" w:rsidTr="00F27B94">
        <w:tc>
          <w:tcPr>
            <w:tcW w:w="2268" w:type="dxa"/>
            <w:vAlign w:val="bottom"/>
          </w:tcPr>
          <w:p w14:paraId="70146EC7" w14:textId="1D39BC59" w:rsidR="00463578" w:rsidRPr="00767B5C" w:rsidRDefault="00463578" w:rsidP="00463578">
            <w:pPr>
              <w:ind w:left="-101" w:right="-72"/>
              <w:jc w:val="both"/>
              <w:rPr>
                <w:rFonts w:ascii="Arial" w:hAnsi="Arial" w:cs="Arial"/>
                <w:color w:val="000000"/>
                <w:sz w:val="18"/>
                <w:szCs w:val="18"/>
                <w:lang w:val="en-US"/>
              </w:rPr>
            </w:pPr>
            <w:r w:rsidRPr="00767B5C">
              <w:rPr>
                <w:rFonts w:ascii="Arial" w:hAnsi="Arial" w:cs="Arial"/>
                <w:color w:val="000000"/>
                <w:sz w:val="18"/>
                <w:szCs w:val="18"/>
                <w:lang w:val="en-US"/>
              </w:rPr>
              <w:t>Restricted deposits</w:t>
            </w:r>
          </w:p>
        </w:tc>
        <w:tc>
          <w:tcPr>
            <w:tcW w:w="1200" w:type="dxa"/>
          </w:tcPr>
          <w:p w14:paraId="5AEAADF8" w14:textId="50F2BCE8" w:rsidR="00463578" w:rsidRPr="00767B5C" w:rsidRDefault="00140B2C"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200" w:type="dxa"/>
          </w:tcPr>
          <w:p w14:paraId="7820EFA9" w14:textId="2559E6BF" w:rsidR="00463578" w:rsidRPr="00767B5C" w:rsidRDefault="00140B2C"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34,827</w:t>
            </w:r>
            <w:r w:rsidR="00E34B6D" w:rsidRPr="00767B5C">
              <w:rPr>
                <w:rFonts w:ascii="Arial" w:hAnsi="Arial" w:cs="Arial"/>
                <w:color w:val="000000"/>
                <w:sz w:val="18"/>
                <w:szCs w:val="18"/>
                <w:lang w:val="en-US"/>
              </w:rPr>
              <w:t>,475</w:t>
            </w:r>
          </w:p>
        </w:tc>
        <w:tc>
          <w:tcPr>
            <w:tcW w:w="1200" w:type="dxa"/>
          </w:tcPr>
          <w:p w14:paraId="22972E2B" w14:textId="41C64E22" w:rsidR="00463578" w:rsidRPr="00767B5C" w:rsidRDefault="00E34B6D"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34,827,475</w:t>
            </w:r>
          </w:p>
        </w:tc>
        <w:tc>
          <w:tcPr>
            <w:tcW w:w="1200" w:type="dxa"/>
          </w:tcPr>
          <w:p w14:paraId="1CD2E032" w14:textId="52931BFE"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200" w:type="dxa"/>
          </w:tcPr>
          <w:p w14:paraId="60EF96F5" w14:textId="2000879E"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5</w:t>
            </w:r>
            <w:r w:rsidRPr="00767B5C">
              <w:rPr>
                <w:rFonts w:ascii="Arial" w:hAnsi="Arial" w:cs="Arial"/>
                <w:color w:val="000000"/>
                <w:sz w:val="18"/>
                <w:szCs w:val="18"/>
                <w:lang w:val="en-US"/>
              </w:rPr>
              <w:t>,</w:t>
            </w:r>
            <w:r w:rsidRPr="00767B5C">
              <w:rPr>
                <w:rFonts w:ascii="Arial" w:hAnsi="Arial" w:cs="Arial"/>
                <w:color w:val="000000"/>
                <w:sz w:val="18"/>
                <w:szCs w:val="18"/>
              </w:rPr>
              <w:t>781</w:t>
            </w:r>
            <w:r w:rsidRPr="00767B5C">
              <w:rPr>
                <w:rFonts w:ascii="Arial" w:hAnsi="Arial" w:cs="Arial"/>
                <w:color w:val="000000"/>
                <w:sz w:val="18"/>
                <w:szCs w:val="18"/>
                <w:lang w:val="en-US"/>
              </w:rPr>
              <w:t>,</w:t>
            </w:r>
            <w:r w:rsidRPr="00767B5C">
              <w:rPr>
                <w:rFonts w:ascii="Arial" w:hAnsi="Arial" w:cs="Arial"/>
                <w:color w:val="000000"/>
                <w:sz w:val="18"/>
                <w:szCs w:val="18"/>
              </w:rPr>
              <w:t>375</w:t>
            </w:r>
          </w:p>
        </w:tc>
        <w:tc>
          <w:tcPr>
            <w:tcW w:w="1200" w:type="dxa"/>
          </w:tcPr>
          <w:p w14:paraId="627F2911" w14:textId="1A9203DC"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5</w:t>
            </w:r>
            <w:r w:rsidRPr="00767B5C">
              <w:rPr>
                <w:rFonts w:ascii="Arial" w:hAnsi="Arial" w:cs="Arial"/>
                <w:color w:val="000000"/>
                <w:sz w:val="18"/>
                <w:szCs w:val="18"/>
                <w:lang w:val="en-US"/>
              </w:rPr>
              <w:t>,</w:t>
            </w:r>
            <w:r w:rsidRPr="00767B5C">
              <w:rPr>
                <w:rFonts w:ascii="Arial" w:hAnsi="Arial" w:cs="Arial"/>
                <w:color w:val="000000"/>
                <w:sz w:val="18"/>
                <w:szCs w:val="18"/>
              </w:rPr>
              <w:t>781</w:t>
            </w:r>
            <w:r w:rsidRPr="00767B5C">
              <w:rPr>
                <w:rFonts w:ascii="Arial" w:hAnsi="Arial" w:cs="Arial"/>
                <w:color w:val="000000"/>
                <w:sz w:val="18"/>
                <w:szCs w:val="18"/>
                <w:lang w:val="en-US"/>
              </w:rPr>
              <w:t>,</w:t>
            </w:r>
            <w:r w:rsidRPr="00767B5C">
              <w:rPr>
                <w:rFonts w:ascii="Arial" w:hAnsi="Arial" w:cs="Arial"/>
                <w:color w:val="000000"/>
                <w:sz w:val="18"/>
                <w:szCs w:val="18"/>
              </w:rPr>
              <w:t>375</w:t>
            </w:r>
          </w:p>
        </w:tc>
      </w:tr>
      <w:tr w:rsidR="00463578" w:rsidRPr="00767B5C" w14:paraId="1AC2628A" w14:textId="77777777" w:rsidTr="00F27B94">
        <w:tc>
          <w:tcPr>
            <w:tcW w:w="2268" w:type="dxa"/>
          </w:tcPr>
          <w:p w14:paraId="08F97234" w14:textId="32E4C843" w:rsidR="00463578" w:rsidRPr="00767B5C" w:rsidRDefault="00463578" w:rsidP="00463578">
            <w:pPr>
              <w:ind w:left="-101" w:right="-72"/>
              <w:jc w:val="both"/>
              <w:rPr>
                <w:rFonts w:ascii="Arial" w:hAnsi="Arial" w:cs="Arial"/>
                <w:color w:val="000000"/>
                <w:sz w:val="18"/>
                <w:szCs w:val="18"/>
                <w:lang w:val="en-US"/>
              </w:rPr>
            </w:pPr>
            <w:r w:rsidRPr="00767B5C">
              <w:rPr>
                <w:rFonts w:ascii="Arial" w:hAnsi="Arial" w:cs="Arial"/>
                <w:color w:val="000000"/>
                <w:sz w:val="18"/>
                <w:szCs w:val="18"/>
                <w:lang w:val="en-US"/>
              </w:rPr>
              <w:t>Other guarantees</w:t>
            </w:r>
          </w:p>
        </w:tc>
        <w:tc>
          <w:tcPr>
            <w:tcW w:w="1200" w:type="dxa"/>
            <w:tcBorders>
              <w:bottom w:val="single" w:sz="4" w:space="0" w:color="auto"/>
            </w:tcBorders>
          </w:tcPr>
          <w:p w14:paraId="649EECC9" w14:textId="0B45F553" w:rsidR="00463578" w:rsidRPr="00767B5C" w:rsidRDefault="00140B2C"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200" w:type="dxa"/>
            <w:tcBorders>
              <w:bottom w:val="single" w:sz="4" w:space="0" w:color="auto"/>
            </w:tcBorders>
          </w:tcPr>
          <w:p w14:paraId="3FEEC831" w14:textId="42C1A196" w:rsidR="00463578" w:rsidRPr="00767B5C" w:rsidRDefault="00B26BFA"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518,350</w:t>
            </w:r>
          </w:p>
        </w:tc>
        <w:tc>
          <w:tcPr>
            <w:tcW w:w="1200" w:type="dxa"/>
            <w:tcBorders>
              <w:bottom w:val="single" w:sz="4" w:space="0" w:color="auto"/>
            </w:tcBorders>
          </w:tcPr>
          <w:p w14:paraId="4682CC3A" w14:textId="60DB5D3D" w:rsidR="00463578" w:rsidRPr="00767B5C" w:rsidRDefault="00C657F6"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518</w:t>
            </w:r>
            <w:r w:rsidR="00146F1C" w:rsidRPr="00767B5C">
              <w:rPr>
                <w:rFonts w:ascii="Arial" w:hAnsi="Arial" w:cs="Arial"/>
                <w:color w:val="000000"/>
                <w:sz w:val="18"/>
                <w:szCs w:val="18"/>
                <w:lang w:val="en-US"/>
              </w:rPr>
              <w:t>,350</w:t>
            </w:r>
          </w:p>
        </w:tc>
        <w:tc>
          <w:tcPr>
            <w:tcW w:w="1200" w:type="dxa"/>
            <w:tcBorders>
              <w:bottom w:val="single" w:sz="4" w:space="0" w:color="auto"/>
            </w:tcBorders>
          </w:tcPr>
          <w:p w14:paraId="22E1B167" w14:textId="2AC4F423"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535</w:t>
            </w:r>
          </w:p>
        </w:tc>
        <w:tc>
          <w:tcPr>
            <w:tcW w:w="1200" w:type="dxa"/>
            <w:tcBorders>
              <w:bottom w:val="single" w:sz="4" w:space="0" w:color="auto"/>
            </w:tcBorders>
          </w:tcPr>
          <w:p w14:paraId="475F7836" w14:textId="28996A6F"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278</w:t>
            </w:r>
            <w:r w:rsidRPr="00767B5C">
              <w:rPr>
                <w:rFonts w:ascii="Arial" w:hAnsi="Arial" w:cs="Arial"/>
                <w:color w:val="000000"/>
                <w:sz w:val="18"/>
                <w:szCs w:val="18"/>
                <w:lang w:val="en-US"/>
              </w:rPr>
              <w:t>,</w:t>
            </w:r>
            <w:r w:rsidRPr="00767B5C">
              <w:rPr>
                <w:rFonts w:ascii="Arial" w:hAnsi="Arial" w:cs="Arial"/>
                <w:color w:val="000000"/>
                <w:sz w:val="18"/>
                <w:szCs w:val="18"/>
              </w:rPr>
              <w:t>312</w:t>
            </w:r>
          </w:p>
        </w:tc>
        <w:tc>
          <w:tcPr>
            <w:tcW w:w="1200" w:type="dxa"/>
            <w:tcBorders>
              <w:bottom w:val="single" w:sz="4" w:space="0" w:color="auto"/>
            </w:tcBorders>
          </w:tcPr>
          <w:p w14:paraId="34938782" w14:textId="0ACB5244"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278</w:t>
            </w:r>
            <w:r w:rsidRPr="00767B5C">
              <w:rPr>
                <w:rFonts w:ascii="Arial" w:hAnsi="Arial" w:cs="Arial"/>
                <w:color w:val="000000"/>
                <w:sz w:val="18"/>
                <w:szCs w:val="18"/>
                <w:lang w:val="en-US"/>
              </w:rPr>
              <w:t>,</w:t>
            </w:r>
            <w:r w:rsidRPr="00767B5C">
              <w:rPr>
                <w:rFonts w:ascii="Arial" w:hAnsi="Arial" w:cs="Arial"/>
                <w:color w:val="000000"/>
                <w:sz w:val="18"/>
                <w:szCs w:val="18"/>
              </w:rPr>
              <w:t>847</w:t>
            </w:r>
          </w:p>
        </w:tc>
      </w:tr>
      <w:tr w:rsidR="00463578" w:rsidRPr="00767B5C" w14:paraId="5C3A2671" w14:textId="77777777" w:rsidTr="00F27B94">
        <w:tc>
          <w:tcPr>
            <w:tcW w:w="2268" w:type="dxa"/>
            <w:vAlign w:val="bottom"/>
          </w:tcPr>
          <w:p w14:paraId="2E4B1995" w14:textId="648063B7" w:rsidR="00463578" w:rsidRPr="00767B5C" w:rsidRDefault="00463578" w:rsidP="00463578">
            <w:pPr>
              <w:ind w:left="-101" w:right="-72"/>
              <w:jc w:val="both"/>
              <w:rPr>
                <w:rFonts w:ascii="Arial" w:hAnsi="Arial" w:cs="Arial"/>
                <w:color w:val="000000"/>
                <w:sz w:val="18"/>
                <w:szCs w:val="18"/>
                <w:lang w:val="en-US"/>
              </w:rPr>
            </w:pPr>
          </w:p>
        </w:tc>
        <w:tc>
          <w:tcPr>
            <w:tcW w:w="1200" w:type="dxa"/>
            <w:tcBorders>
              <w:top w:val="single" w:sz="4" w:space="0" w:color="auto"/>
              <w:left w:val="nil"/>
              <w:right w:val="nil"/>
            </w:tcBorders>
          </w:tcPr>
          <w:p w14:paraId="12212D9E" w14:textId="77777777" w:rsidR="00463578" w:rsidRPr="00767B5C" w:rsidRDefault="00463578" w:rsidP="00463578">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1DDFBAA0" w14:textId="77777777" w:rsidR="00463578" w:rsidRPr="00767B5C" w:rsidRDefault="00463578" w:rsidP="00463578">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2B0756C1" w14:textId="77777777" w:rsidR="00463578" w:rsidRPr="00767B5C" w:rsidRDefault="00463578" w:rsidP="00463578">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539800A8" w14:textId="77777777" w:rsidR="00463578" w:rsidRPr="00767B5C" w:rsidRDefault="00463578" w:rsidP="00463578">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095DFF02" w14:textId="77777777" w:rsidR="00463578" w:rsidRPr="00767B5C" w:rsidRDefault="00463578" w:rsidP="00463578">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760C9843" w14:textId="77777777" w:rsidR="00463578" w:rsidRPr="00767B5C" w:rsidRDefault="00463578" w:rsidP="00463578">
            <w:pPr>
              <w:ind w:right="-72"/>
              <w:jc w:val="right"/>
              <w:rPr>
                <w:rFonts w:ascii="Arial" w:hAnsi="Arial" w:cs="Arial"/>
                <w:color w:val="000000"/>
                <w:sz w:val="18"/>
                <w:szCs w:val="18"/>
                <w:lang w:val="en-US"/>
              </w:rPr>
            </w:pPr>
          </w:p>
        </w:tc>
      </w:tr>
      <w:tr w:rsidR="00463578" w:rsidRPr="00767B5C" w14:paraId="5E180765" w14:textId="77777777" w:rsidTr="00F27B94">
        <w:trPr>
          <w:trHeight w:val="80"/>
        </w:trPr>
        <w:tc>
          <w:tcPr>
            <w:tcW w:w="2268" w:type="dxa"/>
            <w:vAlign w:val="bottom"/>
          </w:tcPr>
          <w:p w14:paraId="3DE1B0AA" w14:textId="2C7E4185" w:rsidR="00463578" w:rsidRPr="00767B5C" w:rsidRDefault="00463578" w:rsidP="00463578">
            <w:pPr>
              <w:ind w:left="-101" w:right="-72"/>
              <w:jc w:val="both"/>
              <w:rPr>
                <w:rFonts w:ascii="Arial" w:hAnsi="Arial" w:cs="Arial"/>
                <w:color w:val="000000"/>
                <w:sz w:val="18"/>
                <w:szCs w:val="18"/>
                <w:lang w:val="en-US"/>
              </w:rPr>
            </w:pPr>
          </w:p>
        </w:tc>
        <w:tc>
          <w:tcPr>
            <w:tcW w:w="1200" w:type="dxa"/>
            <w:tcBorders>
              <w:bottom w:val="single" w:sz="4" w:space="0" w:color="auto"/>
            </w:tcBorders>
          </w:tcPr>
          <w:p w14:paraId="16434E04" w14:textId="1AE389D3" w:rsidR="00463578" w:rsidRPr="00767B5C" w:rsidRDefault="00795559"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1</w:t>
            </w:r>
            <w:r w:rsidR="00820E51" w:rsidRPr="00767B5C">
              <w:rPr>
                <w:rFonts w:ascii="Arial" w:hAnsi="Arial" w:cs="Arial"/>
                <w:color w:val="000000"/>
                <w:sz w:val="18"/>
                <w:szCs w:val="18"/>
                <w:lang w:val="en-US"/>
              </w:rPr>
              <w:t>2,</w:t>
            </w:r>
            <w:r w:rsidRPr="00767B5C">
              <w:rPr>
                <w:rFonts w:ascii="Arial" w:hAnsi="Arial" w:cs="Arial"/>
                <w:color w:val="000000"/>
                <w:sz w:val="18"/>
                <w:szCs w:val="18"/>
                <w:lang w:val="en-US"/>
              </w:rPr>
              <w:t>484</w:t>
            </w:r>
            <w:r w:rsidR="00663BDB" w:rsidRPr="00767B5C">
              <w:rPr>
                <w:rFonts w:ascii="Arial" w:hAnsi="Arial" w:cs="Arial"/>
                <w:color w:val="000000"/>
                <w:sz w:val="18"/>
                <w:szCs w:val="18"/>
                <w:lang w:val="en-US"/>
              </w:rPr>
              <w:t>,</w:t>
            </w:r>
            <w:r w:rsidR="00D270ED" w:rsidRPr="00767B5C">
              <w:rPr>
                <w:rFonts w:ascii="Arial" w:hAnsi="Arial" w:cs="Arial"/>
                <w:color w:val="000000"/>
                <w:sz w:val="18"/>
                <w:szCs w:val="18"/>
                <w:lang w:val="en-US"/>
              </w:rPr>
              <w:t>297</w:t>
            </w:r>
          </w:p>
        </w:tc>
        <w:tc>
          <w:tcPr>
            <w:tcW w:w="1200" w:type="dxa"/>
            <w:tcBorders>
              <w:bottom w:val="single" w:sz="4" w:space="0" w:color="auto"/>
            </w:tcBorders>
          </w:tcPr>
          <w:p w14:paraId="2F14A447" w14:textId="3CC7BE6D" w:rsidR="00463578" w:rsidRPr="00767B5C" w:rsidRDefault="002502B2"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35,345,</w:t>
            </w:r>
            <w:r w:rsidR="0045112A" w:rsidRPr="00767B5C">
              <w:rPr>
                <w:rFonts w:ascii="Arial" w:hAnsi="Arial" w:cs="Arial"/>
                <w:color w:val="000000"/>
                <w:sz w:val="18"/>
                <w:szCs w:val="18"/>
                <w:lang w:val="en-US"/>
              </w:rPr>
              <w:t>825</w:t>
            </w:r>
          </w:p>
        </w:tc>
        <w:tc>
          <w:tcPr>
            <w:tcW w:w="1200" w:type="dxa"/>
            <w:tcBorders>
              <w:bottom w:val="single" w:sz="4" w:space="0" w:color="auto"/>
            </w:tcBorders>
          </w:tcPr>
          <w:p w14:paraId="45EF13CE" w14:textId="3D04F6D8" w:rsidR="00463578" w:rsidRPr="00767B5C" w:rsidRDefault="00C41BA8"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47,830,122</w:t>
            </w:r>
          </w:p>
        </w:tc>
        <w:tc>
          <w:tcPr>
            <w:tcW w:w="1200" w:type="dxa"/>
            <w:tcBorders>
              <w:bottom w:val="single" w:sz="4" w:space="0" w:color="auto"/>
            </w:tcBorders>
          </w:tcPr>
          <w:p w14:paraId="7FD7A1C5" w14:textId="1D2A5836"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2</w:t>
            </w:r>
            <w:r w:rsidRPr="00767B5C">
              <w:rPr>
                <w:rFonts w:ascii="Arial" w:hAnsi="Arial" w:cs="Arial"/>
                <w:color w:val="000000"/>
                <w:sz w:val="18"/>
                <w:szCs w:val="18"/>
                <w:lang w:val="en-US"/>
              </w:rPr>
              <w:t>,</w:t>
            </w:r>
            <w:r w:rsidRPr="00767B5C">
              <w:rPr>
                <w:rFonts w:ascii="Arial" w:hAnsi="Arial" w:cs="Arial"/>
                <w:color w:val="000000"/>
                <w:sz w:val="18"/>
                <w:szCs w:val="18"/>
              </w:rPr>
              <w:t>365</w:t>
            </w:r>
            <w:r w:rsidRPr="00767B5C">
              <w:rPr>
                <w:rFonts w:ascii="Arial" w:hAnsi="Arial" w:cs="Arial"/>
                <w:color w:val="000000"/>
                <w:sz w:val="18"/>
                <w:szCs w:val="18"/>
                <w:lang w:val="en-US"/>
              </w:rPr>
              <w:t>,</w:t>
            </w:r>
            <w:r w:rsidRPr="00767B5C">
              <w:rPr>
                <w:rFonts w:ascii="Arial" w:hAnsi="Arial" w:cs="Arial"/>
                <w:color w:val="000000"/>
                <w:sz w:val="18"/>
                <w:szCs w:val="18"/>
              </w:rPr>
              <w:t>840</w:t>
            </w:r>
          </w:p>
        </w:tc>
        <w:tc>
          <w:tcPr>
            <w:tcW w:w="1200" w:type="dxa"/>
            <w:tcBorders>
              <w:bottom w:val="single" w:sz="4" w:space="0" w:color="auto"/>
            </w:tcBorders>
          </w:tcPr>
          <w:p w14:paraId="0E65FDE7" w14:textId="5A4A7221"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7</w:t>
            </w:r>
            <w:r w:rsidRPr="00767B5C">
              <w:rPr>
                <w:rFonts w:ascii="Arial" w:hAnsi="Arial" w:cs="Arial"/>
                <w:color w:val="000000"/>
                <w:sz w:val="18"/>
                <w:szCs w:val="18"/>
                <w:lang w:val="en-US"/>
              </w:rPr>
              <w:t>,</w:t>
            </w:r>
            <w:r w:rsidRPr="00767B5C">
              <w:rPr>
                <w:rFonts w:ascii="Arial" w:hAnsi="Arial" w:cs="Arial"/>
                <w:color w:val="000000"/>
                <w:sz w:val="18"/>
                <w:szCs w:val="18"/>
              </w:rPr>
              <w:t>059</w:t>
            </w:r>
            <w:r w:rsidRPr="00767B5C">
              <w:rPr>
                <w:rFonts w:ascii="Arial" w:hAnsi="Arial" w:cs="Arial"/>
                <w:color w:val="000000"/>
                <w:sz w:val="18"/>
                <w:szCs w:val="18"/>
                <w:lang w:val="en-US"/>
              </w:rPr>
              <w:t>,</w:t>
            </w:r>
            <w:r w:rsidRPr="00767B5C">
              <w:rPr>
                <w:rFonts w:ascii="Arial" w:hAnsi="Arial" w:cs="Arial"/>
                <w:color w:val="000000"/>
                <w:sz w:val="18"/>
                <w:szCs w:val="18"/>
              </w:rPr>
              <w:t>687</w:t>
            </w:r>
          </w:p>
        </w:tc>
        <w:tc>
          <w:tcPr>
            <w:tcW w:w="1200" w:type="dxa"/>
            <w:tcBorders>
              <w:bottom w:val="single" w:sz="4" w:space="0" w:color="auto"/>
            </w:tcBorders>
          </w:tcPr>
          <w:p w14:paraId="79CA39CB" w14:textId="7F2EC2FE"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9</w:t>
            </w:r>
            <w:r w:rsidRPr="00767B5C">
              <w:rPr>
                <w:rFonts w:ascii="Arial" w:hAnsi="Arial" w:cs="Arial"/>
                <w:color w:val="000000"/>
                <w:sz w:val="18"/>
                <w:szCs w:val="18"/>
                <w:lang w:val="en-US"/>
              </w:rPr>
              <w:t>,</w:t>
            </w:r>
            <w:r w:rsidRPr="00767B5C">
              <w:rPr>
                <w:rFonts w:ascii="Arial" w:hAnsi="Arial" w:cs="Arial"/>
                <w:color w:val="000000"/>
                <w:sz w:val="18"/>
                <w:szCs w:val="18"/>
              </w:rPr>
              <w:t>425</w:t>
            </w:r>
            <w:r w:rsidRPr="00767B5C">
              <w:rPr>
                <w:rFonts w:ascii="Arial" w:hAnsi="Arial" w:cs="Arial"/>
                <w:color w:val="000000"/>
                <w:sz w:val="18"/>
                <w:szCs w:val="18"/>
                <w:lang w:val="en-US"/>
              </w:rPr>
              <w:t>,</w:t>
            </w:r>
            <w:r w:rsidRPr="00767B5C">
              <w:rPr>
                <w:rFonts w:ascii="Arial" w:hAnsi="Arial" w:cs="Arial"/>
                <w:color w:val="000000"/>
                <w:sz w:val="18"/>
                <w:szCs w:val="18"/>
              </w:rPr>
              <w:t>527</w:t>
            </w:r>
          </w:p>
        </w:tc>
      </w:tr>
    </w:tbl>
    <w:p w14:paraId="596E48A9" w14:textId="703FAC5F" w:rsidR="00E16035" w:rsidRPr="00767B5C" w:rsidRDefault="00E16035" w:rsidP="00BA2169">
      <w:pPr>
        <w:rPr>
          <w:rFonts w:ascii="Arial" w:hAnsi="Arial" w:cs="Arial"/>
          <w:color w:val="000000"/>
          <w:sz w:val="18"/>
          <w:szCs w:val="18"/>
        </w:rPr>
      </w:pPr>
    </w:p>
    <w:tbl>
      <w:tblPr>
        <w:tblW w:w="9468" w:type="dxa"/>
        <w:tblInd w:w="108" w:type="dxa"/>
        <w:tblLayout w:type="fixed"/>
        <w:tblLook w:val="04A0" w:firstRow="1" w:lastRow="0" w:firstColumn="1" w:lastColumn="0" w:noHBand="0" w:noVBand="1"/>
      </w:tblPr>
      <w:tblGrid>
        <w:gridCol w:w="2268"/>
        <w:gridCol w:w="1200"/>
        <w:gridCol w:w="1200"/>
        <w:gridCol w:w="1200"/>
        <w:gridCol w:w="1200"/>
        <w:gridCol w:w="1200"/>
        <w:gridCol w:w="1200"/>
      </w:tblGrid>
      <w:tr w:rsidR="00E16035" w:rsidRPr="00767B5C" w14:paraId="439CBD0F" w14:textId="77777777" w:rsidTr="00F27B94">
        <w:tc>
          <w:tcPr>
            <w:tcW w:w="2268" w:type="dxa"/>
          </w:tcPr>
          <w:p w14:paraId="63B3BC34" w14:textId="77777777" w:rsidR="00E16035" w:rsidRPr="00767B5C" w:rsidRDefault="00E16035" w:rsidP="003A1EC3">
            <w:pPr>
              <w:spacing w:line="256" w:lineRule="auto"/>
              <w:rPr>
                <w:rFonts w:ascii="Arial" w:eastAsia="Cambria" w:hAnsi="Arial" w:cs="Arial"/>
                <w:color w:val="000000"/>
                <w:sz w:val="18"/>
                <w:szCs w:val="18"/>
                <w:lang w:val="en-US" w:bidi="ar-SA"/>
              </w:rPr>
            </w:pPr>
          </w:p>
        </w:tc>
        <w:tc>
          <w:tcPr>
            <w:tcW w:w="7200" w:type="dxa"/>
            <w:gridSpan w:val="6"/>
            <w:tcBorders>
              <w:left w:val="nil"/>
              <w:bottom w:val="single" w:sz="4" w:space="0" w:color="auto"/>
              <w:right w:val="nil"/>
            </w:tcBorders>
            <w:hideMark/>
          </w:tcPr>
          <w:p w14:paraId="01480963" w14:textId="44935EB1" w:rsidR="00E16035" w:rsidRPr="00767B5C" w:rsidRDefault="00E16035" w:rsidP="003A1EC3">
            <w:pPr>
              <w:spacing w:line="256" w:lineRule="auto"/>
              <w:jc w:val="center"/>
              <w:rPr>
                <w:rFonts w:ascii="Arial" w:eastAsia="Arial" w:hAnsi="Arial" w:cs="Arial"/>
                <w:b/>
                <w:bCs/>
                <w:color w:val="000000"/>
                <w:sz w:val="18"/>
                <w:szCs w:val="18"/>
                <w:lang w:val="en-US" w:eastAsia="en-GB"/>
              </w:rPr>
            </w:pPr>
            <w:r w:rsidRPr="00767B5C">
              <w:rPr>
                <w:rFonts w:ascii="Arial" w:eastAsia="Arial" w:hAnsi="Arial" w:cs="Arial"/>
                <w:b/>
                <w:bCs/>
                <w:color w:val="000000"/>
                <w:sz w:val="18"/>
                <w:szCs w:val="18"/>
                <w:lang w:val="en-US" w:eastAsia="en-GB"/>
              </w:rPr>
              <w:t>Separate financial statements</w:t>
            </w:r>
          </w:p>
        </w:tc>
      </w:tr>
      <w:tr w:rsidR="00463578" w:rsidRPr="00767B5C" w14:paraId="6F602B6E" w14:textId="77777777" w:rsidTr="00F27B94">
        <w:tc>
          <w:tcPr>
            <w:tcW w:w="2268" w:type="dxa"/>
          </w:tcPr>
          <w:p w14:paraId="6F0DB4BA" w14:textId="77777777" w:rsidR="00463578" w:rsidRPr="00767B5C" w:rsidRDefault="00463578" w:rsidP="00463578">
            <w:pPr>
              <w:spacing w:line="256" w:lineRule="auto"/>
              <w:rPr>
                <w:rFonts w:ascii="Arial" w:eastAsia="Cambria" w:hAnsi="Arial" w:cs="Arial"/>
                <w:color w:val="000000"/>
                <w:sz w:val="18"/>
                <w:szCs w:val="18"/>
                <w:lang w:val="en-US" w:bidi="ar-SA"/>
              </w:rPr>
            </w:pPr>
          </w:p>
        </w:tc>
        <w:tc>
          <w:tcPr>
            <w:tcW w:w="3600" w:type="dxa"/>
            <w:gridSpan w:val="3"/>
            <w:tcBorders>
              <w:top w:val="single" w:sz="4" w:space="0" w:color="auto"/>
              <w:left w:val="nil"/>
              <w:bottom w:val="single" w:sz="4" w:space="0" w:color="auto"/>
              <w:right w:val="nil"/>
            </w:tcBorders>
            <w:hideMark/>
          </w:tcPr>
          <w:p w14:paraId="7BDB256C" w14:textId="5ABBF728" w:rsidR="00463578" w:rsidRPr="00767B5C" w:rsidRDefault="00463578" w:rsidP="00463578">
            <w:pPr>
              <w:ind w:right="-72"/>
              <w:jc w:val="right"/>
              <w:rPr>
                <w:rFonts w:ascii="Arial" w:hAnsi="Arial" w:cs="Arial"/>
                <w:b/>
                <w:bCs/>
                <w:color w:val="000000"/>
                <w:sz w:val="18"/>
                <w:szCs w:val="18"/>
                <w:lang w:val="en-US"/>
              </w:rPr>
            </w:pPr>
            <w:r w:rsidRPr="00767B5C">
              <w:rPr>
                <w:rFonts w:ascii="Arial" w:hAnsi="Arial" w:cs="Arial"/>
                <w:b/>
                <w:bCs/>
                <w:color w:val="000000"/>
                <w:sz w:val="18"/>
                <w:szCs w:val="18"/>
              </w:rPr>
              <w:t>2025</w:t>
            </w:r>
          </w:p>
        </w:tc>
        <w:tc>
          <w:tcPr>
            <w:tcW w:w="3600" w:type="dxa"/>
            <w:gridSpan w:val="3"/>
            <w:tcBorders>
              <w:top w:val="single" w:sz="4" w:space="0" w:color="auto"/>
              <w:left w:val="nil"/>
              <w:bottom w:val="single" w:sz="4" w:space="0" w:color="auto"/>
              <w:right w:val="nil"/>
            </w:tcBorders>
            <w:hideMark/>
          </w:tcPr>
          <w:p w14:paraId="2137A921" w14:textId="0B4C3A28" w:rsidR="00463578" w:rsidRPr="00767B5C" w:rsidRDefault="00463578" w:rsidP="00463578">
            <w:pPr>
              <w:ind w:right="-72"/>
              <w:jc w:val="right"/>
              <w:rPr>
                <w:rFonts w:ascii="Arial" w:hAnsi="Arial" w:cs="Arial"/>
                <w:b/>
                <w:bCs/>
                <w:color w:val="000000"/>
                <w:sz w:val="18"/>
                <w:szCs w:val="18"/>
                <w:lang w:val="en-US"/>
              </w:rPr>
            </w:pPr>
            <w:r w:rsidRPr="00767B5C">
              <w:rPr>
                <w:rFonts w:ascii="Arial" w:hAnsi="Arial" w:cs="Arial"/>
                <w:b/>
                <w:bCs/>
                <w:color w:val="000000"/>
                <w:sz w:val="18"/>
                <w:szCs w:val="18"/>
              </w:rPr>
              <w:t>2024</w:t>
            </w:r>
          </w:p>
        </w:tc>
      </w:tr>
      <w:tr w:rsidR="00E16035" w:rsidRPr="00767B5C" w14:paraId="647938C4" w14:textId="77777777" w:rsidTr="00F27B94">
        <w:tc>
          <w:tcPr>
            <w:tcW w:w="2268" w:type="dxa"/>
          </w:tcPr>
          <w:p w14:paraId="576F0FFF" w14:textId="77777777" w:rsidR="00E16035" w:rsidRPr="00767B5C" w:rsidRDefault="00E16035" w:rsidP="003A1EC3">
            <w:pPr>
              <w:spacing w:line="256" w:lineRule="auto"/>
              <w:rPr>
                <w:rFonts w:ascii="Arial" w:eastAsia="Cambria" w:hAnsi="Arial" w:cs="Arial"/>
                <w:color w:val="000000"/>
                <w:sz w:val="18"/>
                <w:szCs w:val="18"/>
                <w:lang w:val="en-US" w:bidi="ar-SA"/>
              </w:rPr>
            </w:pPr>
          </w:p>
        </w:tc>
        <w:tc>
          <w:tcPr>
            <w:tcW w:w="1200" w:type="dxa"/>
            <w:tcBorders>
              <w:top w:val="single" w:sz="4" w:space="0" w:color="auto"/>
              <w:left w:val="nil"/>
              <w:right w:val="nil"/>
            </w:tcBorders>
            <w:vAlign w:val="bottom"/>
            <w:hideMark/>
          </w:tcPr>
          <w:p w14:paraId="5AC59F59" w14:textId="77777777" w:rsidR="00E16035" w:rsidRPr="00767B5C" w:rsidRDefault="00E16035" w:rsidP="003A1EC3">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Current</w:t>
            </w:r>
          </w:p>
        </w:tc>
        <w:tc>
          <w:tcPr>
            <w:tcW w:w="1200" w:type="dxa"/>
            <w:tcBorders>
              <w:top w:val="single" w:sz="4" w:space="0" w:color="auto"/>
              <w:left w:val="nil"/>
              <w:right w:val="nil"/>
            </w:tcBorders>
            <w:vAlign w:val="bottom"/>
            <w:hideMark/>
          </w:tcPr>
          <w:p w14:paraId="6A7F00E1" w14:textId="77777777" w:rsidR="00E16035" w:rsidRPr="00767B5C" w:rsidRDefault="00E16035" w:rsidP="003A1EC3">
            <w:pPr>
              <w:ind w:right="-72" w:hanging="183"/>
              <w:jc w:val="right"/>
              <w:rPr>
                <w:rFonts w:ascii="Arial" w:hAnsi="Arial" w:cs="Arial"/>
                <w:b/>
                <w:bCs/>
                <w:color w:val="000000"/>
                <w:sz w:val="18"/>
                <w:szCs w:val="18"/>
                <w:lang w:val="en-US"/>
              </w:rPr>
            </w:pPr>
            <w:r w:rsidRPr="00767B5C">
              <w:rPr>
                <w:rFonts w:ascii="Arial" w:hAnsi="Arial" w:cs="Arial"/>
                <w:b/>
                <w:bCs/>
                <w:color w:val="000000"/>
                <w:sz w:val="18"/>
                <w:szCs w:val="18"/>
                <w:lang w:val="en-US"/>
              </w:rPr>
              <w:t>Non-current</w:t>
            </w:r>
          </w:p>
        </w:tc>
        <w:tc>
          <w:tcPr>
            <w:tcW w:w="1200" w:type="dxa"/>
            <w:tcBorders>
              <w:top w:val="single" w:sz="4" w:space="0" w:color="auto"/>
              <w:left w:val="nil"/>
              <w:right w:val="nil"/>
            </w:tcBorders>
            <w:vAlign w:val="bottom"/>
            <w:hideMark/>
          </w:tcPr>
          <w:p w14:paraId="2551B8FE" w14:textId="77777777" w:rsidR="00E16035" w:rsidRPr="00767B5C" w:rsidRDefault="00E16035" w:rsidP="003A1EC3">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Total</w:t>
            </w:r>
          </w:p>
        </w:tc>
        <w:tc>
          <w:tcPr>
            <w:tcW w:w="1200" w:type="dxa"/>
            <w:tcBorders>
              <w:top w:val="single" w:sz="4" w:space="0" w:color="auto"/>
              <w:left w:val="nil"/>
              <w:right w:val="nil"/>
            </w:tcBorders>
            <w:vAlign w:val="bottom"/>
            <w:hideMark/>
          </w:tcPr>
          <w:p w14:paraId="4B32A869" w14:textId="77777777" w:rsidR="00E16035" w:rsidRPr="00767B5C" w:rsidRDefault="00E16035" w:rsidP="003A1EC3">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Current</w:t>
            </w:r>
          </w:p>
        </w:tc>
        <w:tc>
          <w:tcPr>
            <w:tcW w:w="1200" w:type="dxa"/>
            <w:tcBorders>
              <w:top w:val="single" w:sz="4" w:space="0" w:color="auto"/>
              <w:left w:val="nil"/>
              <w:right w:val="nil"/>
            </w:tcBorders>
            <w:vAlign w:val="bottom"/>
            <w:hideMark/>
          </w:tcPr>
          <w:p w14:paraId="7173B090" w14:textId="77777777" w:rsidR="00E16035" w:rsidRPr="00767B5C" w:rsidRDefault="00E16035" w:rsidP="003A1EC3">
            <w:pPr>
              <w:ind w:right="-72" w:hanging="164"/>
              <w:jc w:val="right"/>
              <w:rPr>
                <w:rFonts w:ascii="Arial" w:hAnsi="Arial" w:cs="Arial"/>
                <w:b/>
                <w:bCs/>
                <w:color w:val="000000"/>
                <w:sz w:val="18"/>
                <w:szCs w:val="18"/>
                <w:lang w:val="en-US"/>
              </w:rPr>
            </w:pPr>
            <w:r w:rsidRPr="00767B5C">
              <w:rPr>
                <w:rFonts w:ascii="Arial" w:hAnsi="Arial" w:cs="Arial"/>
                <w:b/>
                <w:bCs/>
                <w:color w:val="000000"/>
                <w:sz w:val="18"/>
                <w:szCs w:val="18"/>
                <w:lang w:val="en-US"/>
              </w:rPr>
              <w:t>Non-current</w:t>
            </w:r>
          </w:p>
        </w:tc>
        <w:tc>
          <w:tcPr>
            <w:tcW w:w="1200" w:type="dxa"/>
            <w:tcBorders>
              <w:top w:val="single" w:sz="4" w:space="0" w:color="auto"/>
              <w:left w:val="nil"/>
              <w:right w:val="nil"/>
            </w:tcBorders>
            <w:vAlign w:val="bottom"/>
            <w:hideMark/>
          </w:tcPr>
          <w:p w14:paraId="7E497E24" w14:textId="77777777" w:rsidR="00E16035" w:rsidRPr="00767B5C" w:rsidRDefault="00E16035" w:rsidP="003A1EC3">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Total</w:t>
            </w:r>
          </w:p>
        </w:tc>
      </w:tr>
      <w:tr w:rsidR="00E16035" w:rsidRPr="00767B5C" w14:paraId="0B32BCFC" w14:textId="77777777" w:rsidTr="00F27B94">
        <w:tc>
          <w:tcPr>
            <w:tcW w:w="2268" w:type="dxa"/>
          </w:tcPr>
          <w:p w14:paraId="1983A3A1" w14:textId="77777777" w:rsidR="00E16035" w:rsidRPr="00767B5C" w:rsidRDefault="00E16035" w:rsidP="003A1EC3">
            <w:pPr>
              <w:spacing w:line="256" w:lineRule="auto"/>
              <w:rPr>
                <w:rFonts w:ascii="Arial" w:eastAsia="Cambria" w:hAnsi="Arial" w:cs="Arial"/>
                <w:color w:val="000000"/>
                <w:sz w:val="18"/>
                <w:szCs w:val="18"/>
                <w:lang w:val="en-US" w:bidi="ar-SA"/>
              </w:rPr>
            </w:pPr>
          </w:p>
        </w:tc>
        <w:tc>
          <w:tcPr>
            <w:tcW w:w="1200" w:type="dxa"/>
            <w:tcBorders>
              <w:top w:val="nil"/>
              <w:left w:val="nil"/>
              <w:bottom w:val="single" w:sz="4" w:space="0" w:color="auto"/>
              <w:right w:val="nil"/>
            </w:tcBorders>
            <w:hideMark/>
          </w:tcPr>
          <w:p w14:paraId="6A290498" w14:textId="77777777" w:rsidR="00E16035" w:rsidRPr="00767B5C" w:rsidRDefault="00E16035" w:rsidP="003A1EC3">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200" w:type="dxa"/>
            <w:tcBorders>
              <w:top w:val="nil"/>
              <w:left w:val="nil"/>
              <w:bottom w:val="single" w:sz="4" w:space="0" w:color="auto"/>
              <w:right w:val="nil"/>
            </w:tcBorders>
            <w:hideMark/>
          </w:tcPr>
          <w:p w14:paraId="42A22265" w14:textId="77777777" w:rsidR="00E16035" w:rsidRPr="00767B5C" w:rsidRDefault="00E16035" w:rsidP="003A1EC3">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200" w:type="dxa"/>
            <w:tcBorders>
              <w:top w:val="nil"/>
              <w:left w:val="nil"/>
              <w:bottom w:val="single" w:sz="4" w:space="0" w:color="auto"/>
              <w:right w:val="nil"/>
            </w:tcBorders>
            <w:hideMark/>
          </w:tcPr>
          <w:p w14:paraId="610E5B19" w14:textId="77777777" w:rsidR="00E16035" w:rsidRPr="00767B5C" w:rsidRDefault="00E16035" w:rsidP="003A1EC3">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200" w:type="dxa"/>
            <w:tcBorders>
              <w:top w:val="nil"/>
              <w:left w:val="nil"/>
              <w:bottom w:val="single" w:sz="4" w:space="0" w:color="auto"/>
              <w:right w:val="nil"/>
            </w:tcBorders>
            <w:hideMark/>
          </w:tcPr>
          <w:p w14:paraId="7EC9C930" w14:textId="77777777" w:rsidR="00E16035" w:rsidRPr="00767B5C" w:rsidRDefault="00E16035" w:rsidP="003A1EC3">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200" w:type="dxa"/>
            <w:tcBorders>
              <w:top w:val="nil"/>
              <w:left w:val="nil"/>
              <w:bottom w:val="single" w:sz="4" w:space="0" w:color="auto"/>
              <w:right w:val="nil"/>
            </w:tcBorders>
            <w:hideMark/>
          </w:tcPr>
          <w:p w14:paraId="1E3820FD" w14:textId="77777777" w:rsidR="00E16035" w:rsidRPr="00767B5C" w:rsidRDefault="00E16035" w:rsidP="003A1EC3">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200" w:type="dxa"/>
            <w:tcBorders>
              <w:top w:val="nil"/>
              <w:left w:val="nil"/>
              <w:bottom w:val="single" w:sz="4" w:space="0" w:color="auto"/>
              <w:right w:val="nil"/>
            </w:tcBorders>
            <w:hideMark/>
          </w:tcPr>
          <w:p w14:paraId="6A5648C6" w14:textId="77777777" w:rsidR="00E16035" w:rsidRPr="00767B5C" w:rsidRDefault="00E16035" w:rsidP="003A1EC3">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E16035" w:rsidRPr="00767B5C" w14:paraId="34E0094D" w14:textId="77777777" w:rsidTr="00C17C6E">
        <w:tc>
          <w:tcPr>
            <w:tcW w:w="2268" w:type="dxa"/>
            <w:vAlign w:val="bottom"/>
          </w:tcPr>
          <w:p w14:paraId="3488B5FC" w14:textId="77777777" w:rsidR="00E16035" w:rsidRPr="00767B5C" w:rsidRDefault="00E16035" w:rsidP="003A1EC3">
            <w:pPr>
              <w:ind w:left="-101" w:right="-72"/>
              <w:jc w:val="both"/>
              <w:rPr>
                <w:rFonts w:ascii="Arial" w:hAnsi="Arial" w:cs="Arial"/>
                <w:color w:val="000000"/>
                <w:sz w:val="18"/>
                <w:szCs w:val="18"/>
                <w:lang w:val="en-US"/>
              </w:rPr>
            </w:pPr>
          </w:p>
        </w:tc>
        <w:tc>
          <w:tcPr>
            <w:tcW w:w="1200" w:type="dxa"/>
            <w:tcBorders>
              <w:top w:val="single" w:sz="4" w:space="0" w:color="auto"/>
              <w:left w:val="nil"/>
              <w:right w:val="nil"/>
            </w:tcBorders>
          </w:tcPr>
          <w:p w14:paraId="7BBA655A" w14:textId="77777777" w:rsidR="00E16035" w:rsidRPr="00767B5C" w:rsidRDefault="00E16035" w:rsidP="003A1EC3">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38CF219C" w14:textId="77777777" w:rsidR="00E16035" w:rsidRPr="00767B5C" w:rsidRDefault="00E16035" w:rsidP="003A1EC3">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7D493782" w14:textId="77777777" w:rsidR="00E16035" w:rsidRPr="00767B5C" w:rsidRDefault="00E16035" w:rsidP="003A1EC3">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7CE36E42" w14:textId="77777777" w:rsidR="00E16035" w:rsidRPr="00767B5C" w:rsidRDefault="00E16035" w:rsidP="003A1EC3">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3C09D9E1" w14:textId="77777777" w:rsidR="00E16035" w:rsidRPr="00767B5C" w:rsidRDefault="00E16035" w:rsidP="003A1EC3">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60F868F9" w14:textId="77777777" w:rsidR="00E16035" w:rsidRPr="00767B5C" w:rsidRDefault="00E16035" w:rsidP="003A1EC3">
            <w:pPr>
              <w:ind w:right="-72"/>
              <w:jc w:val="right"/>
              <w:rPr>
                <w:rFonts w:ascii="Arial" w:hAnsi="Arial" w:cs="Arial"/>
                <w:color w:val="000000"/>
                <w:sz w:val="18"/>
                <w:szCs w:val="18"/>
                <w:lang w:val="en-US"/>
              </w:rPr>
            </w:pPr>
          </w:p>
        </w:tc>
      </w:tr>
      <w:tr w:rsidR="00463578" w:rsidRPr="00767B5C" w14:paraId="36FD3949" w14:textId="77777777" w:rsidTr="00F27B94">
        <w:tc>
          <w:tcPr>
            <w:tcW w:w="2268" w:type="dxa"/>
            <w:vAlign w:val="bottom"/>
          </w:tcPr>
          <w:p w14:paraId="2B5D53E0" w14:textId="2F8675CC" w:rsidR="00463578" w:rsidRPr="00767B5C" w:rsidRDefault="00463578" w:rsidP="00463578">
            <w:pPr>
              <w:ind w:left="-101" w:right="-72"/>
              <w:jc w:val="both"/>
              <w:rPr>
                <w:rFonts w:ascii="Arial" w:hAnsi="Arial" w:cs="Arial"/>
                <w:color w:val="000000"/>
                <w:sz w:val="18"/>
                <w:szCs w:val="18"/>
                <w:lang w:val="en-US"/>
              </w:rPr>
            </w:pPr>
            <w:r w:rsidRPr="00767B5C">
              <w:rPr>
                <w:rFonts w:ascii="Arial" w:hAnsi="Arial" w:cs="Arial"/>
                <w:color w:val="000000"/>
                <w:sz w:val="18"/>
                <w:szCs w:val="18"/>
                <w:lang w:val="en-US"/>
              </w:rPr>
              <w:t>Other receivables</w:t>
            </w:r>
          </w:p>
        </w:tc>
        <w:tc>
          <w:tcPr>
            <w:tcW w:w="1200" w:type="dxa"/>
            <w:tcBorders>
              <w:left w:val="nil"/>
              <w:right w:val="nil"/>
            </w:tcBorders>
          </w:tcPr>
          <w:p w14:paraId="36678F25" w14:textId="4805A367" w:rsidR="00463578" w:rsidRPr="00767B5C" w:rsidRDefault="00616646" w:rsidP="00463578">
            <w:pPr>
              <w:ind w:right="-72"/>
              <w:jc w:val="right"/>
              <w:rPr>
                <w:rFonts w:ascii="Arial" w:hAnsi="Arial" w:cs="Arial"/>
                <w:color w:val="000000"/>
                <w:sz w:val="18"/>
                <w:szCs w:val="18"/>
              </w:rPr>
            </w:pPr>
            <w:r w:rsidRPr="00767B5C">
              <w:rPr>
                <w:rFonts w:ascii="Arial" w:hAnsi="Arial" w:cs="Arial"/>
                <w:color w:val="000000"/>
                <w:sz w:val="18"/>
                <w:szCs w:val="18"/>
              </w:rPr>
              <w:t>1,986,404</w:t>
            </w:r>
          </w:p>
        </w:tc>
        <w:tc>
          <w:tcPr>
            <w:tcW w:w="1200" w:type="dxa"/>
            <w:tcBorders>
              <w:left w:val="nil"/>
              <w:right w:val="nil"/>
            </w:tcBorders>
          </w:tcPr>
          <w:p w14:paraId="3DEB3EF5" w14:textId="2709FB97" w:rsidR="00463578" w:rsidRPr="00767B5C" w:rsidRDefault="008A1B02"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200" w:type="dxa"/>
            <w:tcBorders>
              <w:left w:val="nil"/>
              <w:right w:val="nil"/>
            </w:tcBorders>
          </w:tcPr>
          <w:p w14:paraId="04DAFF8B" w14:textId="12BC581D" w:rsidR="00463578" w:rsidRPr="00767B5C" w:rsidRDefault="005A7810" w:rsidP="00463578">
            <w:pPr>
              <w:ind w:right="-72"/>
              <w:jc w:val="right"/>
              <w:rPr>
                <w:rFonts w:ascii="Arial" w:hAnsi="Arial" w:cs="Arial"/>
                <w:color w:val="000000"/>
                <w:sz w:val="18"/>
                <w:szCs w:val="18"/>
              </w:rPr>
            </w:pPr>
            <w:r w:rsidRPr="00767B5C">
              <w:rPr>
                <w:rFonts w:ascii="Arial" w:hAnsi="Arial" w:cs="Arial"/>
                <w:color w:val="000000"/>
                <w:sz w:val="18"/>
                <w:szCs w:val="18"/>
              </w:rPr>
              <w:t>1,986,404</w:t>
            </w:r>
          </w:p>
        </w:tc>
        <w:tc>
          <w:tcPr>
            <w:tcW w:w="1200" w:type="dxa"/>
            <w:tcBorders>
              <w:left w:val="nil"/>
              <w:right w:val="nil"/>
            </w:tcBorders>
          </w:tcPr>
          <w:p w14:paraId="608A365C" w14:textId="5D5CF26A"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1,865,305</w:t>
            </w:r>
          </w:p>
        </w:tc>
        <w:tc>
          <w:tcPr>
            <w:tcW w:w="1200" w:type="dxa"/>
            <w:tcBorders>
              <w:left w:val="nil"/>
              <w:right w:val="nil"/>
            </w:tcBorders>
          </w:tcPr>
          <w:p w14:paraId="31545079" w14:textId="36A2CD23"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200" w:type="dxa"/>
            <w:tcBorders>
              <w:left w:val="nil"/>
              <w:right w:val="nil"/>
            </w:tcBorders>
          </w:tcPr>
          <w:p w14:paraId="0A9FFEC3" w14:textId="2AB0036A"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1,865,305</w:t>
            </w:r>
          </w:p>
        </w:tc>
      </w:tr>
      <w:tr w:rsidR="00463578" w:rsidRPr="00767B5C" w14:paraId="3BD4D419" w14:textId="77777777" w:rsidTr="00F27B94">
        <w:tc>
          <w:tcPr>
            <w:tcW w:w="2268" w:type="dxa"/>
            <w:vAlign w:val="bottom"/>
          </w:tcPr>
          <w:p w14:paraId="7DD82B0D" w14:textId="705C512E" w:rsidR="00463578" w:rsidRPr="00767B5C" w:rsidRDefault="00463578" w:rsidP="00463578">
            <w:pPr>
              <w:ind w:left="-101" w:right="-72"/>
              <w:jc w:val="both"/>
              <w:rPr>
                <w:rFonts w:ascii="Arial" w:hAnsi="Arial" w:cs="Arial"/>
                <w:color w:val="000000"/>
                <w:sz w:val="18"/>
                <w:szCs w:val="18"/>
                <w:lang w:val="en-US"/>
              </w:rPr>
            </w:pPr>
            <w:r w:rsidRPr="00767B5C">
              <w:rPr>
                <w:rFonts w:ascii="Arial" w:hAnsi="Arial" w:cs="Arial"/>
                <w:color w:val="000000"/>
                <w:sz w:val="18"/>
                <w:szCs w:val="18"/>
                <w:lang w:val="en-US"/>
              </w:rPr>
              <w:t>Restricted deposits</w:t>
            </w:r>
          </w:p>
        </w:tc>
        <w:tc>
          <w:tcPr>
            <w:tcW w:w="1200" w:type="dxa"/>
          </w:tcPr>
          <w:p w14:paraId="68F87B85" w14:textId="6391E117" w:rsidR="00463578" w:rsidRPr="00767B5C" w:rsidRDefault="00DB592E"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200" w:type="dxa"/>
          </w:tcPr>
          <w:p w14:paraId="1FA78971" w14:textId="6C908A42" w:rsidR="00463578" w:rsidRPr="00767B5C" w:rsidRDefault="00F63CE2"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24,318</w:t>
            </w:r>
            <w:r w:rsidR="007C79B8" w:rsidRPr="00767B5C">
              <w:rPr>
                <w:rFonts w:ascii="Arial" w:hAnsi="Arial" w:cs="Arial"/>
                <w:color w:val="000000"/>
                <w:sz w:val="18"/>
                <w:szCs w:val="18"/>
                <w:lang w:val="en-US"/>
              </w:rPr>
              <w:t>,575</w:t>
            </w:r>
          </w:p>
        </w:tc>
        <w:tc>
          <w:tcPr>
            <w:tcW w:w="1200" w:type="dxa"/>
          </w:tcPr>
          <w:p w14:paraId="79506BA5" w14:textId="55888C3C" w:rsidR="00463578" w:rsidRPr="00767B5C" w:rsidRDefault="00251916"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24,318,575</w:t>
            </w:r>
          </w:p>
        </w:tc>
        <w:tc>
          <w:tcPr>
            <w:tcW w:w="1200" w:type="dxa"/>
          </w:tcPr>
          <w:p w14:paraId="1D3E909B" w14:textId="69B3E7D5"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200" w:type="dxa"/>
          </w:tcPr>
          <w:p w14:paraId="043E40EF" w14:textId="4BE8BD68"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5</w:t>
            </w:r>
            <w:r w:rsidRPr="00767B5C">
              <w:rPr>
                <w:rFonts w:ascii="Arial" w:hAnsi="Arial" w:cs="Arial"/>
                <w:color w:val="000000"/>
                <w:sz w:val="18"/>
                <w:szCs w:val="18"/>
                <w:lang w:val="en-US"/>
              </w:rPr>
              <w:t>,</w:t>
            </w:r>
            <w:r w:rsidRPr="00767B5C">
              <w:rPr>
                <w:rFonts w:ascii="Arial" w:hAnsi="Arial" w:cs="Arial"/>
                <w:color w:val="000000"/>
                <w:sz w:val="18"/>
                <w:szCs w:val="18"/>
              </w:rPr>
              <w:t>781</w:t>
            </w:r>
            <w:r w:rsidRPr="00767B5C">
              <w:rPr>
                <w:rFonts w:ascii="Arial" w:hAnsi="Arial" w:cs="Arial"/>
                <w:color w:val="000000"/>
                <w:sz w:val="18"/>
                <w:szCs w:val="18"/>
                <w:lang w:val="en-US"/>
              </w:rPr>
              <w:t>,</w:t>
            </w:r>
            <w:r w:rsidRPr="00767B5C">
              <w:rPr>
                <w:rFonts w:ascii="Arial" w:hAnsi="Arial" w:cs="Arial"/>
                <w:color w:val="000000"/>
                <w:sz w:val="18"/>
                <w:szCs w:val="18"/>
              </w:rPr>
              <w:t>375</w:t>
            </w:r>
          </w:p>
        </w:tc>
        <w:tc>
          <w:tcPr>
            <w:tcW w:w="1200" w:type="dxa"/>
          </w:tcPr>
          <w:p w14:paraId="634DD442" w14:textId="1EB3CC5D"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5</w:t>
            </w:r>
            <w:r w:rsidRPr="00767B5C">
              <w:rPr>
                <w:rFonts w:ascii="Arial" w:hAnsi="Arial" w:cs="Arial"/>
                <w:color w:val="000000"/>
                <w:sz w:val="18"/>
                <w:szCs w:val="18"/>
                <w:lang w:val="en-US"/>
              </w:rPr>
              <w:t>,</w:t>
            </w:r>
            <w:r w:rsidRPr="00767B5C">
              <w:rPr>
                <w:rFonts w:ascii="Arial" w:hAnsi="Arial" w:cs="Arial"/>
                <w:color w:val="000000"/>
                <w:sz w:val="18"/>
                <w:szCs w:val="18"/>
              </w:rPr>
              <w:t>781</w:t>
            </w:r>
            <w:r w:rsidRPr="00767B5C">
              <w:rPr>
                <w:rFonts w:ascii="Arial" w:hAnsi="Arial" w:cs="Arial"/>
                <w:color w:val="000000"/>
                <w:sz w:val="18"/>
                <w:szCs w:val="18"/>
                <w:lang w:val="en-US"/>
              </w:rPr>
              <w:t>,</w:t>
            </w:r>
            <w:r w:rsidRPr="00767B5C">
              <w:rPr>
                <w:rFonts w:ascii="Arial" w:hAnsi="Arial" w:cs="Arial"/>
                <w:color w:val="000000"/>
                <w:sz w:val="18"/>
                <w:szCs w:val="18"/>
              </w:rPr>
              <w:t>375</w:t>
            </w:r>
          </w:p>
        </w:tc>
      </w:tr>
      <w:tr w:rsidR="00463578" w:rsidRPr="00767B5C" w14:paraId="43FB4A84" w14:textId="77777777" w:rsidTr="00F27B94">
        <w:tc>
          <w:tcPr>
            <w:tcW w:w="2268" w:type="dxa"/>
          </w:tcPr>
          <w:p w14:paraId="6ED9A10A" w14:textId="77777777" w:rsidR="00463578" w:rsidRPr="00767B5C" w:rsidRDefault="00463578" w:rsidP="00463578">
            <w:pPr>
              <w:ind w:left="-101" w:right="-72"/>
              <w:jc w:val="both"/>
              <w:rPr>
                <w:rFonts w:ascii="Arial" w:hAnsi="Arial" w:cs="Arial"/>
                <w:color w:val="000000"/>
                <w:sz w:val="18"/>
                <w:szCs w:val="18"/>
                <w:lang w:val="en-US"/>
              </w:rPr>
            </w:pPr>
            <w:r w:rsidRPr="00767B5C">
              <w:rPr>
                <w:rFonts w:ascii="Arial" w:hAnsi="Arial" w:cs="Arial"/>
                <w:color w:val="000000"/>
                <w:sz w:val="18"/>
                <w:szCs w:val="18"/>
                <w:lang w:val="en-US"/>
              </w:rPr>
              <w:t>Other guarantees</w:t>
            </w:r>
          </w:p>
        </w:tc>
        <w:tc>
          <w:tcPr>
            <w:tcW w:w="1200" w:type="dxa"/>
          </w:tcPr>
          <w:p w14:paraId="2E03F44B" w14:textId="6E75175A" w:rsidR="00463578" w:rsidRPr="00767B5C" w:rsidRDefault="00DB592E"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200" w:type="dxa"/>
          </w:tcPr>
          <w:p w14:paraId="68BFBE3B" w14:textId="48B8A34A" w:rsidR="00463578" w:rsidRPr="00767B5C" w:rsidRDefault="007C79B8" w:rsidP="00463578">
            <w:pPr>
              <w:tabs>
                <w:tab w:val="center" w:pos="528"/>
                <w:tab w:val="right" w:pos="1056"/>
              </w:tabs>
              <w:ind w:right="-72"/>
              <w:jc w:val="right"/>
              <w:rPr>
                <w:rFonts w:ascii="Arial" w:hAnsi="Arial" w:cs="Arial"/>
                <w:color w:val="000000"/>
                <w:sz w:val="18"/>
                <w:szCs w:val="18"/>
                <w:lang w:val="en-US"/>
              </w:rPr>
            </w:pPr>
            <w:r w:rsidRPr="00767B5C">
              <w:rPr>
                <w:rFonts w:ascii="Arial" w:hAnsi="Arial" w:cs="Arial"/>
                <w:color w:val="000000"/>
                <w:sz w:val="18"/>
                <w:szCs w:val="18"/>
                <w:lang w:val="en-US"/>
              </w:rPr>
              <w:t>514,150</w:t>
            </w:r>
          </w:p>
        </w:tc>
        <w:tc>
          <w:tcPr>
            <w:tcW w:w="1200" w:type="dxa"/>
          </w:tcPr>
          <w:p w14:paraId="1EF1C73C" w14:textId="5754C551" w:rsidR="00463578" w:rsidRPr="00767B5C" w:rsidRDefault="00251916"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514,150</w:t>
            </w:r>
          </w:p>
        </w:tc>
        <w:tc>
          <w:tcPr>
            <w:tcW w:w="1200" w:type="dxa"/>
          </w:tcPr>
          <w:p w14:paraId="3C750E8E" w14:textId="79634978"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535</w:t>
            </w:r>
          </w:p>
        </w:tc>
        <w:tc>
          <w:tcPr>
            <w:tcW w:w="1200" w:type="dxa"/>
          </w:tcPr>
          <w:p w14:paraId="71BC3B8B" w14:textId="144DD142"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023</w:t>
            </w:r>
            <w:r w:rsidRPr="00767B5C">
              <w:rPr>
                <w:rFonts w:ascii="Arial" w:hAnsi="Arial" w:cs="Arial"/>
                <w:color w:val="000000"/>
                <w:sz w:val="18"/>
                <w:szCs w:val="18"/>
                <w:lang w:val="en-US"/>
              </w:rPr>
              <w:t>,</w:t>
            </w:r>
            <w:r w:rsidRPr="00767B5C">
              <w:rPr>
                <w:rFonts w:ascii="Arial" w:hAnsi="Arial" w:cs="Arial"/>
                <w:color w:val="000000"/>
                <w:sz w:val="18"/>
                <w:szCs w:val="18"/>
              </w:rPr>
              <w:t>100</w:t>
            </w:r>
          </w:p>
        </w:tc>
        <w:tc>
          <w:tcPr>
            <w:tcW w:w="1200" w:type="dxa"/>
          </w:tcPr>
          <w:p w14:paraId="5D453B28" w14:textId="146CB710"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023</w:t>
            </w:r>
            <w:r w:rsidRPr="00767B5C">
              <w:rPr>
                <w:rFonts w:ascii="Arial" w:hAnsi="Arial" w:cs="Arial"/>
                <w:color w:val="000000"/>
                <w:sz w:val="18"/>
                <w:szCs w:val="18"/>
                <w:lang w:val="en-US"/>
              </w:rPr>
              <w:t>,</w:t>
            </w:r>
            <w:r w:rsidRPr="00767B5C">
              <w:rPr>
                <w:rFonts w:ascii="Arial" w:hAnsi="Arial" w:cs="Arial"/>
                <w:color w:val="000000"/>
                <w:sz w:val="18"/>
                <w:szCs w:val="18"/>
              </w:rPr>
              <w:t>635</w:t>
            </w:r>
          </w:p>
        </w:tc>
      </w:tr>
      <w:tr w:rsidR="00463578" w:rsidRPr="00767B5C" w14:paraId="3ADC1BB6" w14:textId="77777777" w:rsidTr="00F27B94">
        <w:tc>
          <w:tcPr>
            <w:tcW w:w="2268" w:type="dxa"/>
          </w:tcPr>
          <w:p w14:paraId="2873920C" w14:textId="5C4B9668" w:rsidR="00463578" w:rsidRPr="00767B5C" w:rsidRDefault="00463578" w:rsidP="00463578">
            <w:pPr>
              <w:ind w:left="-101" w:right="-72"/>
              <w:jc w:val="both"/>
              <w:rPr>
                <w:rFonts w:ascii="Arial" w:hAnsi="Arial" w:cs="Arial"/>
                <w:color w:val="000000"/>
                <w:sz w:val="18"/>
                <w:szCs w:val="18"/>
                <w:lang w:val="en-US"/>
              </w:rPr>
            </w:pPr>
            <w:r w:rsidRPr="00767B5C">
              <w:rPr>
                <w:rFonts w:ascii="Arial" w:hAnsi="Arial" w:cs="Arial"/>
                <w:color w:val="000000"/>
                <w:sz w:val="18"/>
                <w:szCs w:val="18"/>
                <w:lang w:val="en-US"/>
              </w:rPr>
              <w:t>Loans to a subsidiary</w:t>
            </w:r>
          </w:p>
        </w:tc>
        <w:tc>
          <w:tcPr>
            <w:tcW w:w="1200" w:type="dxa"/>
            <w:tcBorders>
              <w:bottom w:val="single" w:sz="4" w:space="0" w:color="auto"/>
            </w:tcBorders>
          </w:tcPr>
          <w:p w14:paraId="74B69106" w14:textId="190AF771" w:rsidR="00463578" w:rsidRPr="00767B5C" w:rsidRDefault="00DB592E"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4,313</w:t>
            </w:r>
            <w:r w:rsidR="00E01868" w:rsidRPr="00767B5C">
              <w:rPr>
                <w:rFonts w:ascii="Arial" w:hAnsi="Arial" w:cs="Arial"/>
                <w:color w:val="000000"/>
                <w:sz w:val="18"/>
                <w:szCs w:val="18"/>
                <w:lang w:val="en-US"/>
              </w:rPr>
              <w:t>,363</w:t>
            </w:r>
          </w:p>
        </w:tc>
        <w:tc>
          <w:tcPr>
            <w:tcW w:w="1200" w:type="dxa"/>
            <w:tcBorders>
              <w:bottom w:val="single" w:sz="4" w:space="0" w:color="auto"/>
            </w:tcBorders>
          </w:tcPr>
          <w:p w14:paraId="1AE69C00" w14:textId="2398E1FC" w:rsidR="00463578" w:rsidRPr="00767B5C" w:rsidRDefault="007C79B8"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89,948</w:t>
            </w:r>
            <w:r w:rsidR="00B4145D" w:rsidRPr="00767B5C">
              <w:rPr>
                <w:rFonts w:ascii="Arial" w:hAnsi="Arial" w:cs="Arial"/>
                <w:color w:val="000000"/>
                <w:sz w:val="18"/>
                <w:szCs w:val="18"/>
                <w:lang w:val="en-US"/>
              </w:rPr>
              <w:t>,579</w:t>
            </w:r>
          </w:p>
        </w:tc>
        <w:tc>
          <w:tcPr>
            <w:tcW w:w="1200" w:type="dxa"/>
            <w:tcBorders>
              <w:bottom w:val="single" w:sz="4" w:space="0" w:color="auto"/>
            </w:tcBorders>
          </w:tcPr>
          <w:p w14:paraId="1BFB798E" w14:textId="37FFF6B4" w:rsidR="00463578" w:rsidRPr="00767B5C" w:rsidRDefault="00A6353A"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94,261</w:t>
            </w:r>
            <w:r w:rsidR="00031606" w:rsidRPr="00767B5C">
              <w:rPr>
                <w:rFonts w:ascii="Arial" w:hAnsi="Arial" w:cs="Arial"/>
                <w:color w:val="000000"/>
                <w:sz w:val="18"/>
                <w:szCs w:val="18"/>
                <w:lang w:val="en-US"/>
              </w:rPr>
              <w:t>,942</w:t>
            </w:r>
          </w:p>
        </w:tc>
        <w:tc>
          <w:tcPr>
            <w:tcW w:w="1200" w:type="dxa"/>
            <w:tcBorders>
              <w:bottom w:val="single" w:sz="4" w:space="0" w:color="auto"/>
            </w:tcBorders>
          </w:tcPr>
          <w:p w14:paraId="1972EFFD" w14:textId="047B58A4"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825</w:t>
            </w:r>
            <w:r w:rsidRPr="00767B5C">
              <w:rPr>
                <w:rFonts w:ascii="Arial" w:hAnsi="Arial" w:cs="Arial"/>
                <w:color w:val="000000"/>
                <w:sz w:val="18"/>
                <w:szCs w:val="18"/>
                <w:lang w:val="en-US"/>
              </w:rPr>
              <w:t>,</w:t>
            </w:r>
            <w:r w:rsidRPr="00767B5C">
              <w:rPr>
                <w:rFonts w:ascii="Arial" w:hAnsi="Arial" w:cs="Arial"/>
                <w:color w:val="000000"/>
                <w:sz w:val="18"/>
                <w:szCs w:val="18"/>
              </w:rPr>
              <w:t>665</w:t>
            </w:r>
          </w:p>
        </w:tc>
        <w:tc>
          <w:tcPr>
            <w:tcW w:w="1200" w:type="dxa"/>
            <w:tcBorders>
              <w:bottom w:val="single" w:sz="4" w:space="0" w:color="auto"/>
            </w:tcBorders>
          </w:tcPr>
          <w:p w14:paraId="696D879D" w14:textId="3F833046"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65</w:t>
            </w:r>
            <w:r w:rsidRPr="00767B5C">
              <w:rPr>
                <w:rFonts w:ascii="Arial" w:hAnsi="Arial" w:cs="Arial"/>
                <w:color w:val="000000"/>
                <w:sz w:val="18"/>
                <w:szCs w:val="18"/>
                <w:lang w:val="en-US"/>
              </w:rPr>
              <w:t>,</w:t>
            </w:r>
            <w:r w:rsidRPr="00767B5C">
              <w:rPr>
                <w:rFonts w:ascii="Arial" w:hAnsi="Arial" w:cs="Arial"/>
                <w:color w:val="000000"/>
                <w:sz w:val="18"/>
                <w:szCs w:val="18"/>
              </w:rPr>
              <w:t>086</w:t>
            </w:r>
            <w:r w:rsidRPr="00767B5C">
              <w:rPr>
                <w:rFonts w:ascii="Arial" w:hAnsi="Arial" w:cs="Arial"/>
                <w:color w:val="000000"/>
                <w:sz w:val="18"/>
                <w:szCs w:val="18"/>
                <w:lang w:val="en-US"/>
              </w:rPr>
              <w:t>,</w:t>
            </w:r>
            <w:r w:rsidRPr="00767B5C">
              <w:rPr>
                <w:rFonts w:ascii="Arial" w:hAnsi="Arial" w:cs="Arial"/>
                <w:color w:val="000000"/>
                <w:sz w:val="18"/>
                <w:szCs w:val="18"/>
              </w:rPr>
              <w:t>157</w:t>
            </w:r>
          </w:p>
        </w:tc>
        <w:tc>
          <w:tcPr>
            <w:tcW w:w="1200" w:type="dxa"/>
            <w:tcBorders>
              <w:bottom w:val="single" w:sz="4" w:space="0" w:color="auto"/>
            </w:tcBorders>
          </w:tcPr>
          <w:p w14:paraId="29F86F8C" w14:textId="6F06D51A"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65</w:t>
            </w:r>
            <w:r w:rsidRPr="00767B5C">
              <w:rPr>
                <w:rFonts w:ascii="Arial" w:hAnsi="Arial" w:cs="Arial"/>
                <w:color w:val="000000"/>
                <w:sz w:val="18"/>
                <w:szCs w:val="18"/>
                <w:lang w:val="en-US"/>
              </w:rPr>
              <w:t>,</w:t>
            </w:r>
            <w:r w:rsidRPr="00767B5C">
              <w:rPr>
                <w:rFonts w:ascii="Arial" w:hAnsi="Arial" w:cs="Arial"/>
                <w:color w:val="000000"/>
                <w:sz w:val="18"/>
                <w:szCs w:val="18"/>
              </w:rPr>
              <w:t>911</w:t>
            </w:r>
            <w:r w:rsidRPr="00767B5C">
              <w:rPr>
                <w:rFonts w:ascii="Arial" w:hAnsi="Arial" w:cs="Arial"/>
                <w:color w:val="000000"/>
                <w:sz w:val="18"/>
                <w:szCs w:val="18"/>
                <w:lang w:val="en-US"/>
              </w:rPr>
              <w:t>,</w:t>
            </w:r>
            <w:r w:rsidRPr="00767B5C">
              <w:rPr>
                <w:rFonts w:ascii="Arial" w:hAnsi="Arial" w:cs="Arial"/>
                <w:color w:val="000000"/>
                <w:sz w:val="18"/>
                <w:szCs w:val="18"/>
              </w:rPr>
              <w:t>822</w:t>
            </w:r>
          </w:p>
        </w:tc>
      </w:tr>
      <w:tr w:rsidR="00463578" w:rsidRPr="00767B5C" w14:paraId="10D1316C" w14:textId="77777777" w:rsidTr="00F27B94">
        <w:tc>
          <w:tcPr>
            <w:tcW w:w="2268" w:type="dxa"/>
            <w:vAlign w:val="bottom"/>
          </w:tcPr>
          <w:p w14:paraId="1A6693C1" w14:textId="77777777" w:rsidR="00463578" w:rsidRPr="00767B5C" w:rsidRDefault="00463578" w:rsidP="00463578">
            <w:pPr>
              <w:ind w:left="-101" w:right="-72"/>
              <w:jc w:val="both"/>
              <w:rPr>
                <w:rFonts w:ascii="Arial" w:hAnsi="Arial" w:cs="Arial"/>
                <w:color w:val="000000"/>
                <w:sz w:val="18"/>
                <w:szCs w:val="18"/>
                <w:lang w:val="en-US"/>
              </w:rPr>
            </w:pPr>
          </w:p>
        </w:tc>
        <w:tc>
          <w:tcPr>
            <w:tcW w:w="1200" w:type="dxa"/>
            <w:tcBorders>
              <w:top w:val="single" w:sz="4" w:space="0" w:color="auto"/>
              <w:left w:val="nil"/>
              <w:right w:val="nil"/>
            </w:tcBorders>
          </w:tcPr>
          <w:p w14:paraId="6C3F18DF" w14:textId="77777777" w:rsidR="00463578" w:rsidRPr="00767B5C" w:rsidRDefault="00463578" w:rsidP="00463578">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4BAA00F9" w14:textId="77777777" w:rsidR="00463578" w:rsidRPr="00767B5C" w:rsidRDefault="00463578" w:rsidP="00463578">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53F421E7" w14:textId="77777777" w:rsidR="00463578" w:rsidRPr="00767B5C" w:rsidRDefault="00463578" w:rsidP="00463578">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57C585C4" w14:textId="77777777" w:rsidR="00463578" w:rsidRPr="00767B5C" w:rsidRDefault="00463578" w:rsidP="00463578">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4FA98ACA" w14:textId="77777777" w:rsidR="00463578" w:rsidRPr="00767B5C" w:rsidRDefault="00463578" w:rsidP="00463578">
            <w:pPr>
              <w:ind w:right="-72"/>
              <w:jc w:val="right"/>
              <w:rPr>
                <w:rFonts w:ascii="Arial" w:hAnsi="Arial" w:cs="Arial"/>
                <w:color w:val="000000"/>
                <w:sz w:val="18"/>
                <w:szCs w:val="18"/>
                <w:lang w:val="en-US"/>
              </w:rPr>
            </w:pPr>
          </w:p>
        </w:tc>
        <w:tc>
          <w:tcPr>
            <w:tcW w:w="1200" w:type="dxa"/>
            <w:tcBorders>
              <w:top w:val="single" w:sz="4" w:space="0" w:color="auto"/>
              <w:left w:val="nil"/>
              <w:right w:val="nil"/>
            </w:tcBorders>
          </w:tcPr>
          <w:p w14:paraId="363E5860" w14:textId="77777777" w:rsidR="00463578" w:rsidRPr="00767B5C" w:rsidRDefault="00463578" w:rsidP="00463578">
            <w:pPr>
              <w:ind w:right="-72"/>
              <w:jc w:val="right"/>
              <w:rPr>
                <w:rFonts w:ascii="Arial" w:hAnsi="Arial" w:cs="Arial"/>
                <w:color w:val="000000"/>
                <w:sz w:val="18"/>
                <w:szCs w:val="18"/>
                <w:lang w:val="en-US"/>
              </w:rPr>
            </w:pPr>
          </w:p>
        </w:tc>
      </w:tr>
      <w:tr w:rsidR="00463578" w:rsidRPr="00767B5C" w14:paraId="2F4E8810" w14:textId="77777777" w:rsidTr="00F27B94">
        <w:tc>
          <w:tcPr>
            <w:tcW w:w="2268" w:type="dxa"/>
            <w:vAlign w:val="bottom"/>
          </w:tcPr>
          <w:p w14:paraId="4461A7D8" w14:textId="77777777" w:rsidR="00463578" w:rsidRPr="00767B5C" w:rsidRDefault="00463578" w:rsidP="00463578">
            <w:pPr>
              <w:ind w:left="-101" w:right="-72"/>
              <w:jc w:val="both"/>
              <w:rPr>
                <w:rFonts w:ascii="Arial" w:hAnsi="Arial" w:cs="Arial"/>
                <w:color w:val="000000"/>
                <w:sz w:val="18"/>
                <w:szCs w:val="18"/>
                <w:lang w:val="en-US"/>
              </w:rPr>
            </w:pPr>
          </w:p>
        </w:tc>
        <w:tc>
          <w:tcPr>
            <w:tcW w:w="1200" w:type="dxa"/>
            <w:tcBorders>
              <w:bottom w:val="single" w:sz="4" w:space="0" w:color="auto"/>
            </w:tcBorders>
          </w:tcPr>
          <w:p w14:paraId="7170D85E" w14:textId="5918D46A" w:rsidR="00463578" w:rsidRPr="00767B5C" w:rsidRDefault="00976D0D"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6,</w:t>
            </w:r>
            <w:r w:rsidR="00AF3573" w:rsidRPr="00767B5C">
              <w:rPr>
                <w:rFonts w:ascii="Arial" w:hAnsi="Arial" w:cs="Arial"/>
                <w:color w:val="000000"/>
                <w:sz w:val="18"/>
                <w:szCs w:val="18"/>
                <w:lang w:val="en-US"/>
              </w:rPr>
              <w:t>299,767</w:t>
            </w:r>
          </w:p>
        </w:tc>
        <w:tc>
          <w:tcPr>
            <w:tcW w:w="1200" w:type="dxa"/>
            <w:tcBorders>
              <w:bottom w:val="single" w:sz="4" w:space="0" w:color="auto"/>
            </w:tcBorders>
          </w:tcPr>
          <w:p w14:paraId="11297241" w14:textId="5045BF20" w:rsidR="00463578" w:rsidRPr="00767B5C" w:rsidRDefault="00604F5A"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114,</w:t>
            </w:r>
            <w:r w:rsidR="00976D0D" w:rsidRPr="00767B5C">
              <w:rPr>
                <w:rFonts w:ascii="Arial" w:hAnsi="Arial" w:cs="Arial"/>
                <w:color w:val="000000"/>
                <w:sz w:val="18"/>
                <w:szCs w:val="18"/>
                <w:lang w:val="en-US"/>
              </w:rPr>
              <w:t>781,304</w:t>
            </w:r>
          </w:p>
        </w:tc>
        <w:tc>
          <w:tcPr>
            <w:tcW w:w="1200" w:type="dxa"/>
            <w:tcBorders>
              <w:bottom w:val="single" w:sz="4" w:space="0" w:color="auto"/>
            </w:tcBorders>
          </w:tcPr>
          <w:p w14:paraId="7E10F4DC" w14:textId="69BD57AB" w:rsidR="00463578" w:rsidRPr="00767B5C" w:rsidRDefault="00031606"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121,</w:t>
            </w:r>
            <w:r w:rsidR="00AF3573" w:rsidRPr="00767B5C">
              <w:rPr>
                <w:rFonts w:ascii="Arial" w:hAnsi="Arial" w:cs="Arial"/>
                <w:color w:val="000000"/>
                <w:sz w:val="18"/>
                <w:szCs w:val="18"/>
                <w:lang w:val="en-US"/>
              </w:rPr>
              <w:t>081</w:t>
            </w:r>
            <w:r w:rsidR="00604F5A" w:rsidRPr="00767B5C">
              <w:rPr>
                <w:rFonts w:ascii="Arial" w:hAnsi="Arial" w:cs="Arial"/>
                <w:color w:val="000000"/>
                <w:sz w:val="18"/>
                <w:szCs w:val="18"/>
                <w:lang w:val="en-US"/>
              </w:rPr>
              <w:t>,</w:t>
            </w:r>
            <w:r w:rsidR="00AF3573" w:rsidRPr="00767B5C">
              <w:rPr>
                <w:rFonts w:ascii="Arial" w:hAnsi="Arial" w:cs="Arial"/>
                <w:color w:val="000000"/>
                <w:sz w:val="18"/>
                <w:szCs w:val="18"/>
                <w:lang w:val="en-US"/>
              </w:rPr>
              <w:t>071</w:t>
            </w:r>
          </w:p>
        </w:tc>
        <w:tc>
          <w:tcPr>
            <w:tcW w:w="1200" w:type="dxa"/>
            <w:tcBorders>
              <w:bottom w:val="single" w:sz="4" w:space="0" w:color="auto"/>
            </w:tcBorders>
          </w:tcPr>
          <w:p w14:paraId="6B8EA689" w14:textId="133033B6"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2</w:t>
            </w:r>
            <w:r w:rsidRPr="00767B5C">
              <w:rPr>
                <w:rFonts w:ascii="Arial" w:hAnsi="Arial" w:cs="Arial"/>
                <w:color w:val="000000"/>
                <w:sz w:val="18"/>
                <w:szCs w:val="18"/>
                <w:lang w:val="en-US"/>
              </w:rPr>
              <w:t>,</w:t>
            </w:r>
            <w:r w:rsidRPr="00767B5C">
              <w:rPr>
                <w:rFonts w:ascii="Arial" w:hAnsi="Arial" w:cs="Arial"/>
                <w:color w:val="000000"/>
                <w:sz w:val="18"/>
                <w:szCs w:val="18"/>
              </w:rPr>
              <w:t>691</w:t>
            </w:r>
            <w:r w:rsidRPr="00767B5C">
              <w:rPr>
                <w:rFonts w:ascii="Arial" w:hAnsi="Arial" w:cs="Arial"/>
                <w:color w:val="000000"/>
                <w:sz w:val="18"/>
                <w:szCs w:val="18"/>
                <w:lang w:val="en-US"/>
              </w:rPr>
              <w:t>,</w:t>
            </w:r>
            <w:r w:rsidRPr="00767B5C">
              <w:rPr>
                <w:rFonts w:ascii="Arial" w:hAnsi="Arial" w:cs="Arial"/>
                <w:color w:val="000000"/>
                <w:sz w:val="18"/>
                <w:szCs w:val="18"/>
              </w:rPr>
              <w:t>505</w:t>
            </w:r>
          </w:p>
        </w:tc>
        <w:tc>
          <w:tcPr>
            <w:tcW w:w="1200" w:type="dxa"/>
            <w:tcBorders>
              <w:bottom w:val="single" w:sz="4" w:space="0" w:color="auto"/>
            </w:tcBorders>
          </w:tcPr>
          <w:p w14:paraId="5A97D778" w14:textId="1DFDF7C9"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71</w:t>
            </w:r>
            <w:r w:rsidRPr="00767B5C">
              <w:rPr>
                <w:rFonts w:ascii="Arial" w:hAnsi="Arial" w:cs="Arial"/>
                <w:color w:val="000000"/>
                <w:sz w:val="18"/>
                <w:szCs w:val="18"/>
                <w:lang w:val="en-US"/>
              </w:rPr>
              <w:t>,</w:t>
            </w:r>
            <w:r w:rsidRPr="00767B5C">
              <w:rPr>
                <w:rFonts w:ascii="Arial" w:hAnsi="Arial" w:cs="Arial"/>
                <w:color w:val="000000"/>
                <w:sz w:val="18"/>
                <w:szCs w:val="18"/>
              </w:rPr>
              <w:t>890</w:t>
            </w:r>
            <w:r w:rsidRPr="00767B5C">
              <w:rPr>
                <w:rFonts w:ascii="Arial" w:hAnsi="Arial" w:cs="Arial"/>
                <w:color w:val="000000"/>
                <w:sz w:val="18"/>
                <w:szCs w:val="18"/>
                <w:lang w:val="en-US"/>
              </w:rPr>
              <w:t>,</w:t>
            </w:r>
            <w:r w:rsidRPr="00767B5C">
              <w:rPr>
                <w:rFonts w:ascii="Arial" w:hAnsi="Arial" w:cs="Arial"/>
                <w:color w:val="000000"/>
                <w:sz w:val="18"/>
                <w:szCs w:val="18"/>
              </w:rPr>
              <w:t>632</w:t>
            </w:r>
          </w:p>
        </w:tc>
        <w:tc>
          <w:tcPr>
            <w:tcW w:w="1200" w:type="dxa"/>
            <w:tcBorders>
              <w:bottom w:val="single" w:sz="4" w:space="0" w:color="auto"/>
            </w:tcBorders>
          </w:tcPr>
          <w:p w14:paraId="0E32009F" w14:textId="2C6AB27B"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74</w:t>
            </w:r>
            <w:r w:rsidRPr="00767B5C">
              <w:rPr>
                <w:rFonts w:ascii="Arial" w:hAnsi="Arial" w:cs="Arial"/>
                <w:color w:val="000000"/>
                <w:sz w:val="18"/>
                <w:szCs w:val="18"/>
                <w:lang w:val="en-US"/>
              </w:rPr>
              <w:t>,</w:t>
            </w:r>
            <w:r w:rsidRPr="00767B5C">
              <w:rPr>
                <w:rFonts w:ascii="Arial" w:hAnsi="Arial" w:cs="Arial"/>
                <w:color w:val="000000"/>
                <w:sz w:val="18"/>
                <w:szCs w:val="18"/>
              </w:rPr>
              <w:t>582</w:t>
            </w:r>
            <w:r w:rsidRPr="00767B5C">
              <w:rPr>
                <w:rFonts w:ascii="Arial" w:hAnsi="Arial" w:cs="Arial"/>
                <w:color w:val="000000"/>
                <w:sz w:val="18"/>
                <w:szCs w:val="18"/>
                <w:lang w:val="en-US"/>
              </w:rPr>
              <w:t>,</w:t>
            </w:r>
            <w:r w:rsidRPr="00767B5C">
              <w:rPr>
                <w:rFonts w:ascii="Arial" w:hAnsi="Arial" w:cs="Arial"/>
                <w:color w:val="000000"/>
                <w:sz w:val="18"/>
                <w:szCs w:val="18"/>
              </w:rPr>
              <w:t>137</w:t>
            </w:r>
          </w:p>
        </w:tc>
      </w:tr>
    </w:tbl>
    <w:p w14:paraId="13873073" w14:textId="445A5B0F" w:rsidR="00883613" w:rsidRPr="00767B5C" w:rsidRDefault="00883613" w:rsidP="006243F4">
      <w:pPr>
        <w:rPr>
          <w:rFonts w:ascii="Arial" w:hAnsi="Arial" w:cs="Arial"/>
          <w:color w:val="000000"/>
          <w:sz w:val="18"/>
          <w:szCs w:val="18"/>
          <w:lang w:val="en-US"/>
        </w:rPr>
      </w:pPr>
    </w:p>
    <w:p w14:paraId="7F78A0A6" w14:textId="602FEF33" w:rsidR="00862DD8" w:rsidRPr="00767B5C" w:rsidRDefault="00862DD8" w:rsidP="006243F4">
      <w:pPr>
        <w:rPr>
          <w:rFonts w:ascii="Arial" w:hAnsi="Arial" w:cs="Arial"/>
          <w:color w:val="000000"/>
          <w:sz w:val="18"/>
          <w:szCs w:val="18"/>
          <w:lang w:val="en-US"/>
        </w:rPr>
      </w:pPr>
    </w:p>
    <w:tbl>
      <w:tblPr>
        <w:tblW w:w="0" w:type="auto"/>
        <w:tblInd w:w="108" w:type="dxa"/>
        <w:tblLook w:val="04A0" w:firstRow="1" w:lastRow="0" w:firstColumn="1" w:lastColumn="0" w:noHBand="0" w:noVBand="1"/>
      </w:tblPr>
      <w:tblGrid>
        <w:gridCol w:w="9475"/>
      </w:tblGrid>
      <w:tr w:rsidR="009D640D" w:rsidRPr="00767B5C" w14:paraId="110A3C34" w14:textId="77777777" w:rsidTr="00F27B94">
        <w:trPr>
          <w:trHeight w:val="386"/>
        </w:trPr>
        <w:tc>
          <w:tcPr>
            <w:tcW w:w="9475" w:type="dxa"/>
            <w:vAlign w:val="center"/>
            <w:hideMark/>
          </w:tcPr>
          <w:p w14:paraId="67C52430" w14:textId="1DF42CDE" w:rsidR="009D640D" w:rsidRPr="00767B5C" w:rsidRDefault="00463578" w:rsidP="007F20E0">
            <w:pPr>
              <w:tabs>
                <w:tab w:val="left" w:pos="522"/>
              </w:tabs>
              <w:ind w:left="432" w:hanging="536"/>
              <w:jc w:val="thaiDistribute"/>
              <w:rPr>
                <w:rFonts w:ascii="Arial" w:eastAsia="Arial Unicode MS" w:hAnsi="Arial" w:cs="Arial"/>
                <w:b/>
                <w:bCs/>
                <w:color w:val="000000"/>
                <w:sz w:val="18"/>
                <w:szCs w:val="18"/>
              </w:rPr>
            </w:pPr>
            <w:bookmarkStart w:id="13" w:name="_Hlk29207891"/>
            <w:r w:rsidRPr="00767B5C">
              <w:rPr>
                <w:rFonts w:ascii="Arial" w:eastAsia="Arial Unicode MS" w:hAnsi="Arial" w:cs="Arial"/>
                <w:b/>
                <w:bCs/>
                <w:color w:val="000000"/>
                <w:sz w:val="18"/>
                <w:szCs w:val="18"/>
              </w:rPr>
              <w:t>1</w:t>
            </w:r>
            <w:r w:rsidR="006E3E6E" w:rsidRPr="00767B5C">
              <w:rPr>
                <w:rFonts w:ascii="Arial" w:eastAsia="Arial Unicode MS" w:hAnsi="Arial" w:cs="Arial"/>
                <w:b/>
                <w:bCs/>
                <w:color w:val="000000"/>
                <w:sz w:val="18"/>
                <w:szCs w:val="18"/>
              </w:rPr>
              <w:t>2</w:t>
            </w:r>
            <w:r w:rsidR="009D640D" w:rsidRPr="00767B5C">
              <w:rPr>
                <w:rFonts w:ascii="Arial" w:eastAsia="Arial Unicode MS" w:hAnsi="Arial" w:cs="Arial"/>
                <w:b/>
                <w:bCs/>
                <w:color w:val="000000"/>
                <w:sz w:val="18"/>
                <w:szCs w:val="18"/>
              </w:rPr>
              <w:tab/>
              <w:t>Real estate development costs</w:t>
            </w:r>
          </w:p>
        </w:tc>
      </w:tr>
      <w:bookmarkEnd w:id="13"/>
    </w:tbl>
    <w:p w14:paraId="50B4468B" w14:textId="77777777" w:rsidR="00624F51" w:rsidRPr="00767B5C" w:rsidRDefault="00624F51" w:rsidP="00B21B1D">
      <w:pPr>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67B5C" w14:paraId="0F8E638D" w14:textId="77777777" w:rsidTr="00F27B94">
        <w:tc>
          <w:tcPr>
            <w:tcW w:w="3989" w:type="dxa"/>
          </w:tcPr>
          <w:p w14:paraId="2F03306B" w14:textId="77777777" w:rsidR="00D47CE0" w:rsidRPr="00767B5C" w:rsidRDefault="00D47CE0" w:rsidP="003C797F">
            <w:pPr>
              <w:ind w:left="-101"/>
              <w:jc w:val="both"/>
              <w:rPr>
                <w:rFonts w:ascii="Arial" w:hAnsi="Arial" w:cs="Arial"/>
                <w:color w:val="000000"/>
                <w:sz w:val="18"/>
                <w:szCs w:val="18"/>
                <w:lang w:val="en-US"/>
              </w:rPr>
            </w:pPr>
          </w:p>
        </w:tc>
        <w:tc>
          <w:tcPr>
            <w:tcW w:w="2736" w:type="dxa"/>
            <w:gridSpan w:val="2"/>
            <w:tcBorders>
              <w:bottom w:val="single" w:sz="4" w:space="0" w:color="auto"/>
            </w:tcBorders>
          </w:tcPr>
          <w:p w14:paraId="28653E42"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4F122518"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0625EFA0"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786681CC"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463578" w:rsidRPr="00767B5C" w14:paraId="14CF94A0" w14:textId="77777777" w:rsidTr="00F27B94">
        <w:tc>
          <w:tcPr>
            <w:tcW w:w="3989" w:type="dxa"/>
          </w:tcPr>
          <w:p w14:paraId="648DD630" w14:textId="77777777" w:rsidR="00463578" w:rsidRPr="00767B5C" w:rsidRDefault="00463578" w:rsidP="00463578">
            <w:pPr>
              <w:ind w:left="-101"/>
              <w:jc w:val="both"/>
              <w:rPr>
                <w:rFonts w:ascii="Arial" w:hAnsi="Arial" w:cs="Arial"/>
                <w:color w:val="000000"/>
                <w:sz w:val="18"/>
                <w:szCs w:val="18"/>
                <w:lang w:val="en-US"/>
              </w:rPr>
            </w:pPr>
          </w:p>
        </w:tc>
        <w:tc>
          <w:tcPr>
            <w:tcW w:w="1368" w:type="dxa"/>
            <w:tcBorders>
              <w:top w:val="single" w:sz="4" w:space="0" w:color="auto"/>
            </w:tcBorders>
          </w:tcPr>
          <w:p w14:paraId="305ED198" w14:textId="681EE230" w:rsidR="00463578" w:rsidRPr="00767B5C" w:rsidRDefault="00463578" w:rsidP="00463578">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409B8C1C" w14:textId="56350FD8" w:rsidR="00463578" w:rsidRPr="00767B5C" w:rsidRDefault="00463578" w:rsidP="00463578">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368" w:type="dxa"/>
            <w:tcBorders>
              <w:top w:val="single" w:sz="4" w:space="0" w:color="auto"/>
            </w:tcBorders>
          </w:tcPr>
          <w:p w14:paraId="2A5AEA7C" w14:textId="1BF762F6" w:rsidR="00463578" w:rsidRPr="00767B5C" w:rsidRDefault="00463578" w:rsidP="00463578">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7CE2687E" w14:textId="4F6C47F4" w:rsidR="00463578" w:rsidRPr="00767B5C" w:rsidRDefault="00463578" w:rsidP="00463578">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463578" w:rsidRPr="00767B5C" w14:paraId="74AC45B1" w14:textId="77777777" w:rsidTr="00F27B94">
        <w:tc>
          <w:tcPr>
            <w:tcW w:w="3989" w:type="dxa"/>
          </w:tcPr>
          <w:p w14:paraId="7A85727F" w14:textId="77777777" w:rsidR="00463578" w:rsidRPr="00767B5C" w:rsidRDefault="00463578" w:rsidP="00463578">
            <w:pPr>
              <w:ind w:left="-101"/>
              <w:jc w:val="both"/>
              <w:rPr>
                <w:rFonts w:ascii="Arial" w:hAnsi="Arial" w:cs="Arial"/>
                <w:color w:val="000000"/>
                <w:sz w:val="18"/>
                <w:szCs w:val="18"/>
                <w:lang w:val="en-US"/>
              </w:rPr>
            </w:pPr>
          </w:p>
        </w:tc>
        <w:tc>
          <w:tcPr>
            <w:tcW w:w="1368" w:type="dxa"/>
            <w:tcBorders>
              <w:bottom w:val="single" w:sz="4" w:space="0" w:color="auto"/>
            </w:tcBorders>
          </w:tcPr>
          <w:p w14:paraId="6C867110" w14:textId="53154AD5" w:rsidR="00463578" w:rsidRPr="00767B5C" w:rsidRDefault="00463578" w:rsidP="00463578">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7CAC679F" w14:textId="3E60BE0F" w:rsidR="00463578" w:rsidRPr="00767B5C" w:rsidRDefault="00463578" w:rsidP="00463578">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7D1045DB" w14:textId="4326A2ED" w:rsidR="00463578" w:rsidRPr="00767B5C" w:rsidRDefault="00463578" w:rsidP="00463578">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7454CF94" w14:textId="197C677E" w:rsidR="00463578" w:rsidRPr="00767B5C" w:rsidRDefault="00463578" w:rsidP="00463578">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463578" w:rsidRPr="00767B5C" w14:paraId="6DCFE284" w14:textId="77777777" w:rsidTr="00F27B94">
        <w:trPr>
          <w:trHeight w:val="64"/>
        </w:trPr>
        <w:tc>
          <w:tcPr>
            <w:tcW w:w="3989" w:type="dxa"/>
          </w:tcPr>
          <w:p w14:paraId="0FFA8AEB" w14:textId="77777777" w:rsidR="00463578" w:rsidRPr="00767B5C" w:rsidRDefault="00463578" w:rsidP="00463578">
            <w:pPr>
              <w:ind w:left="-101"/>
              <w:jc w:val="both"/>
              <w:rPr>
                <w:rFonts w:ascii="Arial" w:hAnsi="Arial" w:cs="Arial"/>
                <w:color w:val="000000"/>
                <w:sz w:val="18"/>
                <w:szCs w:val="18"/>
                <w:lang w:val="en-US"/>
              </w:rPr>
            </w:pPr>
          </w:p>
        </w:tc>
        <w:tc>
          <w:tcPr>
            <w:tcW w:w="1368" w:type="dxa"/>
            <w:tcBorders>
              <w:top w:val="single" w:sz="4" w:space="0" w:color="auto"/>
            </w:tcBorders>
          </w:tcPr>
          <w:p w14:paraId="19B01757" w14:textId="77777777" w:rsidR="00463578" w:rsidRPr="00767B5C" w:rsidRDefault="00463578" w:rsidP="00463578">
            <w:pPr>
              <w:ind w:right="-72"/>
              <w:jc w:val="right"/>
              <w:rPr>
                <w:rFonts w:ascii="Arial" w:hAnsi="Arial" w:cs="Arial"/>
                <w:color w:val="000000"/>
                <w:sz w:val="18"/>
                <w:szCs w:val="18"/>
                <w:lang w:val="en-US"/>
              </w:rPr>
            </w:pPr>
          </w:p>
        </w:tc>
        <w:tc>
          <w:tcPr>
            <w:tcW w:w="1368" w:type="dxa"/>
            <w:tcBorders>
              <w:top w:val="single" w:sz="4" w:space="0" w:color="auto"/>
            </w:tcBorders>
          </w:tcPr>
          <w:p w14:paraId="137C2067" w14:textId="77777777" w:rsidR="00463578" w:rsidRPr="00767B5C" w:rsidRDefault="00463578" w:rsidP="00463578">
            <w:pPr>
              <w:ind w:right="-72"/>
              <w:jc w:val="right"/>
              <w:rPr>
                <w:rFonts w:ascii="Arial" w:hAnsi="Arial" w:cs="Arial"/>
                <w:color w:val="000000"/>
                <w:sz w:val="18"/>
                <w:szCs w:val="18"/>
                <w:lang w:val="en-US"/>
              </w:rPr>
            </w:pPr>
          </w:p>
        </w:tc>
        <w:tc>
          <w:tcPr>
            <w:tcW w:w="1368" w:type="dxa"/>
            <w:tcBorders>
              <w:top w:val="single" w:sz="4" w:space="0" w:color="auto"/>
            </w:tcBorders>
          </w:tcPr>
          <w:p w14:paraId="1BF3C0F3" w14:textId="77777777" w:rsidR="00463578" w:rsidRPr="00767B5C" w:rsidRDefault="00463578" w:rsidP="00463578">
            <w:pPr>
              <w:ind w:right="-72"/>
              <w:jc w:val="right"/>
              <w:rPr>
                <w:rFonts w:ascii="Arial" w:hAnsi="Arial" w:cs="Arial"/>
                <w:color w:val="000000"/>
                <w:sz w:val="18"/>
                <w:szCs w:val="18"/>
                <w:lang w:val="en-US"/>
              </w:rPr>
            </w:pPr>
          </w:p>
        </w:tc>
        <w:tc>
          <w:tcPr>
            <w:tcW w:w="1368" w:type="dxa"/>
            <w:tcBorders>
              <w:top w:val="single" w:sz="4" w:space="0" w:color="auto"/>
            </w:tcBorders>
          </w:tcPr>
          <w:p w14:paraId="713DE039" w14:textId="77777777" w:rsidR="00463578" w:rsidRPr="00767B5C" w:rsidRDefault="00463578" w:rsidP="00463578">
            <w:pPr>
              <w:ind w:right="-72"/>
              <w:jc w:val="right"/>
              <w:rPr>
                <w:rFonts w:ascii="Arial" w:hAnsi="Arial" w:cs="Arial"/>
                <w:color w:val="000000"/>
                <w:sz w:val="18"/>
                <w:szCs w:val="18"/>
                <w:lang w:val="en-US"/>
              </w:rPr>
            </w:pPr>
          </w:p>
        </w:tc>
      </w:tr>
      <w:tr w:rsidR="00463578" w:rsidRPr="00767B5C" w14:paraId="010131DA" w14:textId="77777777" w:rsidTr="00F27B94">
        <w:tc>
          <w:tcPr>
            <w:tcW w:w="3989" w:type="dxa"/>
            <w:vAlign w:val="bottom"/>
          </w:tcPr>
          <w:p w14:paraId="5B31CCE0" w14:textId="434445A1" w:rsidR="00463578" w:rsidRPr="00767B5C" w:rsidRDefault="00463578" w:rsidP="00463578">
            <w:pPr>
              <w:ind w:left="-101"/>
              <w:jc w:val="both"/>
              <w:rPr>
                <w:rFonts w:ascii="Arial" w:hAnsi="Arial" w:cs="Arial"/>
                <w:color w:val="000000"/>
                <w:sz w:val="18"/>
                <w:szCs w:val="18"/>
                <w:lang w:val="en-US"/>
              </w:rPr>
            </w:pPr>
            <w:r w:rsidRPr="00767B5C">
              <w:rPr>
                <w:rFonts w:ascii="Arial" w:hAnsi="Arial" w:cs="Arial"/>
                <w:color w:val="000000"/>
                <w:sz w:val="18"/>
                <w:szCs w:val="18"/>
                <w:lang w:val="en-US"/>
              </w:rPr>
              <w:t>Land cost</w:t>
            </w:r>
          </w:p>
        </w:tc>
        <w:tc>
          <w:tcPr>
            <w:tcW w:w="1368" w:type="dxa"/>
          </w:tcPr>
          <w:p w14:paraId="208D8F02" w14:textId="00A6903A" w:rsidR="00463578" w:rsidRPr="00767B5C" w:rsidRDefault="003674DA"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1,004,055,591</w:t>
            </w:r>
          </w:p>
        </w:tc>
        <w:tc>
          <w:tcPr>
            <w:tcW w:w="1368" w:type="dxa"/>
          </w:tcPr>
          <w:p w14:paraId="71B40D33" w14:textId="56FADABE"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086</w:t>
            </w:r>
            <w:r w:rsidRPr="00767B5C">
              <w:rPr>
                <w:rFonts w:ascii="Arial" w:hAnsi="Arial" w:cs="Arial"/>
                <w:color w:val="000000"/>
                <w:sz w:val="18"/>
                <w:szCs w:val="18"/>
                <w:lang w:val="en-US"/>
              </w:rPr>
              <w:t>,</w:t>
            </w:r>
            <w:r w:rsidRPr="00767B5C">
              <w:rPr>
                <w:rFonts w:ascii="Arial" w:hAnsi="Arial" w:cs="Arial"/>
                <w:color w:val="000000"/>
                <w:sz w:val="18"/>
                <w:szCs w:val="18"/>
              </w:rPr>
              <w:t>160</w:t>
            </w:r>
            <w:r w:rsidRPr="00767B5C">
              <w:rPr>
                <w:rFonts w:ascii="Arial" w:hAnsi="Arial" w:cs="Arial"/>
                <w:color w:val="000000"/>
                <w:sz w:val="18"/>
                <w:szCs w:val="18"/>
                <w:lang w:val="en-US"/>
              </w:rPr>
              <w:t>,</w:t>
            </w:r>
            <w:r w:rsidRPr="00767B5C">
              <w:rPr>
                <w:rFonts w:ascii="Arial" w:hAnsi="Arial" w:cs="Arial"/>
                <w:color w:val="000000"/>
                <w:sz w:val="18"/>
                <w:szCs w:val="18"/>
              </w:rPr>
              <w:t>999</w:t>
            </w:r>
          </w:p>
        </w:tc>
        <w:tc>
          <w:tcPr>
            <w:tcW w:w="1368" w:type="dxa"/>
            <w:vAlign w:val="center"/>
          </w:tcPr>
          <w:p w14:paraId="236B56B0" w14:textId="4461E02B" w:rsidR="00463578" w:rsidRPr="00767B5C" w:rsidRDefault="00163045"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946,696,352</w:t>
            </w:r>
          </w:p>
        </w:tc>
        <w:tc>
          <w:tcPr>
            <w:tcW w:w="1368" w:type="dxa"/>
            <w:vAlign w:val="center"/>
          </w:tcPr>
          <w:p w14:paraId="67E96CD6" w14:textId="5C4B078E"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010</w:t>
            </w:r>
            <w:r w:rsidRPr="00767B5C">
              <w:rPr>
                <w:rFonts w:ascii="Arial" w:hAnsi="Arial" w:cs="Arial"/>
                <w:color w:val="000000"/>
                <w:sz w:val="18"/>
                <w:szCs w:val="18"/>
                <w:lang w:val="en-US"/>
              </w:rPr>
              <w:t>,</w:t>
            </w:r>
            <w:r w:rsidRPr="00767B5C">
              <w:rPr>
                <w:rFonts w:ascii="Arial" w:hAnsi="Arial" w:cs="Arial"/>
                <w:color w:val="000000"/>
                <w:sz w:val="18"/>
                <w:szCs w:val="18"/>
              </w:rPr>
              <w:t>908</w:t>
            </w:r>
            <w:r w:rsidRPr="00767B5C">
              <w:rPr>
                <w:rFonts w:ascii="Arial" w:hAnsi="Arial" w:cs="Arial"/>
                <w:color w:val="000000"/>
                <w:sz w:val="18"/>
                <w:szCs w:val="18"/>
                <w:lang w:val="en-US"/>
              </w:rPr>
              <w:t>,</w:t>
            </w:r>
            <w:r w:rsidRPr="00767B5C">
              <w:rPr>
                <w:rFonts w:ascii="Arial" w:hAnsi="Arial" w:cs="Arial"/>
                <w:color w:val="000000"/>
                <w:sz w:val="18"/>
                <w:szCs w:val="18"/>
              </w:rPr>
              <w:t>503</w:t>
            </w:r>
          </w:p>
        </w:tc>
      </w:tr>
      <w:tr w:rsidR="00463578" w:rsidRPr="00767B5C" w14:paraId="3F4880EB" w14:textId="77777777" w:rsidTr="00F27B94">
        <w:tc>
          <w:tcPr>
            <w:tcW w:w="3989" w:type="dxa"/>
            <w:vAlign w:val="bottom"/>
          </w:tcPr>
          <w:p w14:paraId="25E21F16" w14:textId="77777777" w:rsidR="00463578" w:rsidRPr="00767B5C" w:rsidRDefault="00463578" w:rsidP="00463578">
            <w:pPr>
              <w:ind w:left="-101"/>
              <w:jc w:val="both"/>
              <w:rPr>
                <w:rFonts w:ascii="Arial" w:hAnsi="Arial" w:cs="Arial"/>
                <w:color w:val="000000"/>
                <w:sz w:val="18"/>
                <w:szCs w:val="18"/>
                <w:lang w:val="en-US"/>
              </w:rPr>
            </w:pPr>
            <w:r w:rsidRPr="00767B5C">
              <w:rPr>
                <w:rFonts w:ascii="Arial" w:hAnsi="Arial" w:cs="Arial"/>
                <w:color w:val="000000"/>
                <w:sz w:val="18"/>
                <w:szCs w:val="18"/>
                <w:lang w:val="en-US"/>
              </w:rPr>
              <w:t>Infrastructure cost</w:t>
            </w:r>
          </w:p>
        </w:tc>
        <w:tc>
          <w:tcPr>
            <w:tcW w:w="1368" w:type="dxa"/>
          </w:tcPr>
          <w:p w14:paraId="6ECF4CE2" w14:textId="79F8BAE1" w:rsidR="00463578" w:rsidRPr="00767B5C" w:rsidRDefault="003674DA"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266,799,097</w:t>
            </w:r>
          </w:p>
        </w:tc>
        <w:tc>
          <w:tcPr>
            <w:tcW w:w="1368" w:type="dxa"/>
          </w:tcPr>
          <w:p w14:paraId="21C560CB" w14:textId="3F666268"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231</w:t>
            </w:r>
            <w:r w:rsidRPr="00767B5C">
              <w:rPr>
                <w:rFonts w:ascii="Arial" w:hAnsi="Arial" w:cs="Arial"/>
                <w:color w:val="000000"/>
                <w:sz w:val="18"/>
                <w:szCs w:val="18"/>
                <w:lang w:val="en-US"/>
              </w:rPr>
              <w:t>,</w:t>
            </w:r>
            <w:r w:rsidRPr="00767B5C">
              <w:rPr>
                <w:rFonts w:ascii="Arial" w:hAnsi="Arial" w:cs="Arial"/>
                <w:color w:val="000000"/>
                <w:sz w:val="18"/>
                <w:szCs w:val="18"/>
              </w:rPr>
              <w:t>824</w:t>
            </w:r>
            <w:r w:rsidRPr="00767B5C">
              <w:rPr>
                <w:rFonts w:ascii="Arial" w:hAnsi="Arial" w:cs="Arial"/>
                <w:color w:val="000000"/>
                <w:sz w:val="18"/>
                <w:szCs w:val="18"/>
                <w:lang w:val="en-US"/>
              </w:rPr>
              <w:t>,</w:t>
            </w:r>
            <w:r w:rsidRPr="00767B5C">
              <w:rPr>
                <w:rFonts w:ascii="Arial" w:hAnsi="Arial" w:cs="Arial"/>
                <w:color w:val="000000"/>
                <w:sz w:val="18"/>
                <w:szCs w:val="18"/>
              </w:rPr>
              <w:t>011</w:t>
            </w:r>
          </w:p>
        </w:tc>
        <w:tc>
          <w:tcPr>
            <w:tcW w:w="1368" w:type="dxa"/>
            <w:vAlign w:val="center"/>
          </w:tcPr>
          <w:p w14:paraId="2C1F1028" w14:textId="51827121" w:rsidR="00463578" w:rsidRPr="00767B5C" w:rsidRDefault="00163045"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247,</w:t>
            </w:r>
            <w:r w:rsidR="00C21A50" w:rsidRPr="00767B5C">
              <w:rPr>
                <w:rFonts w:ascii="Arial" w:hAnsi="Arial" w:cs="Arial"/>
                <w:color w:val="000000"/>
                <w:sz w:val="18"/>
                <w:szCs w:val="18"/>
                <w:lang w:val="en-US"/>
              </w:rPr>
              <w:t>131,915</w:t>
            </w:r>
          </w:p>
        </w:tc>
        <w:tc>
          <w:tcPr>
            <w:tcW w:w="1368" w:type="dxa"/>
            <w:vAlign w:val="center"/>
          </w:tcPr>
          <w:p w14:paraId="3EBBA227" w14:textId="1D0F112B"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206</w:t>
            </w:r>
            <w:r w:rsidRPr="00767B5C">
              <w:rPr>
                <w:rFonts w:ascii="Arial" w:hAnsi="Arial" w:cs="Arial"/>
                <w:color w:val="000000"/>
                <w:sz w:val="18"/>
                <w:szCs w:val="18"/>
                <w:lang w:val="en-US"/>
              </w:rPr>
              <w:t>,</w:t>
            </w:r>
            <w:r w:rsidRPr="00767B5C">
              <w:rPr>
                <w:rFonts w:ascii="Arial" w:hAnsi="Arial" w:cs="Arial"/>
                <w:color w:val="000000"/>
                <w:sz w:val="18"/>
                <w:szCs w:val="18"/>
              </w:rPr>
              <w:t>702</w:t>
            </w:r>
            <w:r w:rsidRPr="00767B5C">
              <w:rPr>
                <w:rFonts w:ascii="Arial" w:hAnsi="Arial" w:cs="Arial"/>
                <w:color w:val="000000"/>
                <w:sz w:val="18"/>
                <w:szCs w:val="18"/>
                <w:lang w:val="en-US"/>
              </w:rPr>
              <w:t>,</w:t>
            </w:r>
            <w:r w:rsidRPr="00767B5C">
              <w:rPr>
                <w:rFonts w:ascii="Arial" w:hAnsi="Arial" w:cs="Arial"/>
                <w:color w:val="000000"/>
                <w:sz w:val="18"/>
                <w:szCs w:val="18"/>
              </w:rPr>
              <w:t>927</w:t>
            </w:r>
          </w:p>
        </w:tc>
      </w:tr>
      <w:tr w:rsidR="00463578" w:rsidRPr="00767B5C" w14:paraId="78B53D94" w14:textId="77777777" w:rsidTr="00F27B94">
        <w:tc>
          <w:tcPr>
            <w:tcW w:w="3989" w:type="dxa"/>
            <w:vAlign w:val="bottom"/>
          </w:tcPr>
          <w:p w14:paraId="5B868D8A" w14:textId="77777777" w:rsidR="00463578" w:rsidRPr="00767B5C" w:rsidRDefault="00463578" w:rsidP="00463578">
            <w:pPr>
              <w:ind w:left="-101"/>
              <w:jc w:val="both"/>
              <w:rPr>
                <w:rFonts w:ascii="Arial" w:hAnsi="Arial" w:cs="Arial"/>
                <w:color w:val="000000"/>
                <w:sz w:val="18"/>
                <w:szCs w:val="18"/>
                <w:cs/>
                <w:lang w:val="en-US"/>
              </w:rPr>
            </w:pPr>
            <w:r w:rsidRPr="00767B5C">
              <w:rPr>
                <w:rFonts w:ascii="Arial" w:hAnsi="Arial" w:cs="Arial"/>
                <w:color w:val="000000"/>
                <w:sz w:val="18"/>
                <w:szCs w:val="18"/>
                <w:lang w:val="en-US"/>
              </w:rPr>
              <w:t>Construction cost</w:t>
            </w:r>
          </w:p>
        </w:tc>
        <w:tc>
          <w:tcPr>
            <w:tcW w:w="1368" w:type="dxa"/>
          </w:tcPr>
          <w:p w14:paraId="53F0BCA0" w14:textId="76AB809F" w:rsidR="00463578" w:rsidRPr="00767B5C" w:rsidRDefault="003674DA"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70,631,305</w:t>
            </w:r>
          </w:p>
        </w:tc>
        <w:tc>
          <w:tcPr>
            <w:tcW w:w="1368" w:type="dxa"/>
          </w:tcPr>
          <w:p w14:paraId="558129A1" w14:textId="26FAFE18"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183</w:t>
            </w:r>
            <w:r w:rsidRPr="00767B5C">
              <w:rPr>
                <w:rFonts w:ascii="Arial" w:hAnsi="Arial" w:cs="Arial"/>
                <w:color w:val="000000"/>
                <w:sz w:val="18"/>
                <w:szCs w:val="18"/>
                <w:lang w:val="en-US"/>
              </w:rPr>
              <w:t>,</w:t>
            </w:r>
            <w:r w:rsidRPr="00767B5C">
              <w:rPr>
                <w:rFonts w:ascii="Arial" w:hAnsi="Arial" w:cs="Arial"/>
                <w:color w:val="000000"/>
                <w:sz w:val="18"/>
                <w:szCs w:val="18"/>
              </w:rPr>
              <w:t>250</w:t>
            </w:r>
            <w:r w:rsidRPr="00767B5C">
              <w:rPr>
                <w:rFonts w:ascii="Arial" w:hAnsi="Arial" w:cs="Arial"/>
                <w:color w:val="000000"/>
                <w:sz w:val="18"/>
                <w:szCs w:val="18"/>
                <w:lang w:val="en-US"/>
              </w:rPr>
              <w:t>,</w:t>
            </w:r>
            <w:r w:rsidRPr="00767B5C">
              <w:rPr>
                <w:rFonts w:ascii="Arial" w:hAnsi="Arial" w:cs="Arial"/>
                <w:color w:val="000000"/>
                <w:sz w:val="18"/>
                <w:szCs w:val="18"/>
              </w:rPr>
              <w:t>405</w:t>
            </w:r>
          </w:p>
        </w:tc>
        <w:tc>
          <w:tcPr>
            <w:tcW w:w="1368" w:type="dxa"/>
            <w:vAlign w:val="center"/>
          </w:tcPr>
          <w:p w14:paraId="5726E7B8" w14:textId="414CCE68" w:rsidR="00463578" w:rsidRPr="00767B5C" w:rsidRDefault="00C21A50"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60,329,727</w:t>
            </w:r>
          </w:p>
        </w:tc>
        <w:tc>
          <w:tcPr>
            <w:tcW w:w="1368" w:type="dxa"/>
            <w:vAlign w:val="center"/>
          </w:tcPr>
          <w:p w14:paraId="0A945CB5" w14:textId="67999E1D"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147</w:t>
            </w:r>
            <w:r w:rsidRPr="00767B5C">
              <w:rPr>
                <w:rFonts w:ascii="Arial" w:hAnsi="Arial" w:cs="Arial"/>
                <w:color w:val="000000"/>
                <w:sz w:val="18"/>
                <w:szCs w:val="18"/>
                <w:lang w:val="en-US"/>
              </w:rPr>
              <w:t>,</w:t>
            </w:r>
            <w:r w:rsidRPr="00767B5C">
              <w:rPr>
                <w:rFonts w:ascii="Arial" w:hAnsi="Arial" w:cs="Arial"/>
                <w:color w:val="000000"/>
                <w:sz w:val="18"/>
                <w:szCs w:val="18"/>
              </w:rPr>
              <w:t>458</w:t>
            </w:r>
            <w:r w:rsidRPr="00767B5C">
              <w:rPr>
                <w:rFonts w:ascii="Arial" w:hAnsi="Arial" w:cs="Arial"/>
                <w:color w:val="000000"/>
                <w:sz w:val="18"/>
                <w:szCs w:val="18"/>
                <w:lang w:val="en-US"/>
              </w:rPr>
              <w:t>,</w:t>
            </w:r>
            <w:r w:rsidRPr="00767B5C">
              <w:rPr>
                <w:rFonts w:ascii="Arial" w:hAnsi="Arial" w:cs="Arial"/>
                <w:color w:val="000000"/>
                <w:sz w:val="18"/>
                <w:szCs w:val="18"/>
              </w:rPr>
              <w:t>029</w:t>
            </w:r>
          </w:p>
        </w:tc>
      </w:tr>
      <w:tr w:rsidR="00463578" w:rsidRPr="00767B5C" w14:paraId="02C4A19D" w14:textId="77777777" w:rsidTr="00F27B94">
        <w:tc>
          <w:tcPr>
            <w:tcW w:w="3989" w:type="dxa"/>
            <w:vAlign w:val="bottom"/>
          </w:tcPr>
          <w:p w14:paraId="5C084EF3" w14:textId="12BCDC88" w:rsidR="00463578" w:rsidRPr="00767B5C" w:rsidRDefault="00463578" w:rsidP="00463578">
            <w:pPr>
              <w:ind w:left="-101"/>
              <w:jc w:val="both"/>
              <w:rPr>
                <w:rFonts w:ascii="Arial" w:hAnsi="Arial" w:cs="Arial"/>
                <w:color w:val="000000"/>
                <w:sz w:val="18"/>
                <w:szCs w:val="18"/>
                <w:cs/>
                <w:lang w:val="en-US"/>
              </w:rPr>
            </w:pPr>
            <w:r w:rsidRPr="00767B5C">
              <w:rPr>
                <w:rFonts w:ascii="Arial" w:hAnsi="Arial" w:cs="Arial"/>
                <w:color w:val="000000"/>
                <w:sz w:val="18"/>
                <w:szCs w:val="18"/>
                <w:lang w:val="en-US"/>
              </w:rPr>
              <w:t>Borrowing cost</w:t>
            </w:r>
          </w:p>
        </w:tc>
        <w:tc>
          <w:tcPr>
            <w:tcW w:w="1368" w:type="dxa"/>
          </w:tcPr>
          <w:p w14:paraId="45C9A79A" w14:textId="14510FFA" w:rsidR="00463578" w:rsidRPr="00767B5C" w:rsidRDefault="009B432C"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306,843,059</w:t>
            </w:r>
          </w:p>
        </w:tc>
        <w:tc>
          <w:tcPr>
            <w:tcW w:w="1368" w:type="dxa"/>
          </w:tcPr>
          <w:p w14:paraId="642FAB4A" w14:textId="47B104E3"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205</w:t>
            </w:r>
            <w:r w:rsidRPr="00767B5C">
              <w:rPr>
                <w:rFonts w:ascii="Arial" w:hAnsi="Arial" w:cs="Arial"/>
                <w:color w:val="000000"/>
                <w:sz w:val="18"/>
                <w:szCs w:val="18"/>
                <w:lang w:val="en-US"/>
              </w:rPr>
              <w:t>,</w:t>
            </w:r>
            <w:r w:rsidRPr="00767B5C">
              <w:rPr>
                <w:rFonts w:ascii="Arial" w:hAnsi="Arial" w:cs="Arial"/>
                <w:color w:val="000000"/>
                <w:sz w:val="18"/>
                <w:szCs w:val="18"/>
              </w:rPr>
              <w:t>164</w:t>
            </w:r>
            <w:r w:rsidRPr="00767B5C">
              <w:rPr>
                <w:rFonts w:ascii="Arial" w:hAnsi="Arial" w:cs="Arial"/>
                <w:color w:val="000000"/>
                <w:sz w:val="18"/>
                <w:szCs w:val="18"/>
                <w:lang w:val="en-US"/>
              </w:rPr>
              <w:t>,</w:t>
            </w:r>
            <w:r w:rsidRPr="00767B5C">
              <w:rPr>
                <w:rFonts w:ascii="Arial" w:hAnsi="Arial" w:cs="Arial"/>
                <w:color w:val="000000"/>
                <w:sz w:val="18"/>
                <w:szCs w:val="18"/>
              </w:rPr>
              <w:t>079</w:t>
            </w:r>
          </w:p>
        </w:tc>
        <w:tc>
          <w:tcPr>
            <w:tcW w:w="1368" w:type="dxa"/>
            <w:vAlign w:val="center"/>
          </w:tcPr>
          <w:p w14:paraId="13CB28C0" w14:textId="7C64732D" w:rsidR="00463578" w:rsidRPr="00767B5C" w:rsidRDefault="004C4E04"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296,</w:t>
            </w:r>
            <w:r w:rsidR="00640378" w:rsidRPr="00767B5C">
              <w:rPr>
                <w:rFonts w:ascii="Arial" w:hAnsi="Arial" w:cs="Arial"/>
                <w:color w:val="000000"/>
                <w:sz w:val="18"/>
                <w:szCs w:val="18"/>
                <w:lang w:val="en-US"/>
              </w:rPr>
              <w:t>630,661</w:t>
            </w:r>
          </w:p>
        </w:tc>
        <w:tc>
          <w:tcPr>
            <w:tcW w:w="1368" w:type="dxa"/>
            <w:vAlign w:val="center"/>
          </w:tcPr>
          <w:p w14:paraId="73E712AE" w14:textId="258738D2"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194</w:t>
            </w:r>
            <w:r w:rsidRPr="00767B5C">
              <w:rPr>
                <w:rFonts w:ascii="Arial" w:hAnsi="Arial" w:cs="Arial"/>
                <w:color w:val="000000"/>
                <w:sz w:val="18"/>
                <w:szCs w:val="18"/>
                <w:lang w:val="en-US"/>
              </w:rPr>
              <w:t>,</w:t>
            </w:r>
            <w:r w:rsidRPr="00767B5C">
              <w:rPr>
                <w:rFonts w:ascii="Arial" w:hAnsi="Arial" w:cs="Arial"/>
                <w:color w:val="000000"/>
                <w:sz w:val="18"/>
                <w:szCs w:val="18"/>
              </w:rPr>
              <w:t>515</w:t>
            </w:r>
            <w:r w:rsidRPr="00767B5C">
              <w:rPr>
                <w:rFonts w:ascii="Arial" w:hAnsi="Arial" w:cs="Arial"/>
                <w:color w:val="000000"/>
                <w:sz w:val="18"/>
                <w:szCs w:val="18"/>
                <w:lang w:val="en-US"/>
              </w:rPr>
              <w:t>,</w:t>
            </w:r>
            <w:r w:rsidRPr="00767B5C">
              <w:rPr>
                <w:rFonts w:ascii="Arial" w:hAnsi="Arial" w:cs="Arial"/>
                <w:color w:val="000000"/>
                <w:sz w:val="18"/>
                <w:szCs w:val="18"/>
              </w:rPr>
              <w:t>761</w:t>
            </w:r>
          </w:p>
        </w:tc>
      </w:tr>
      <w:tr w:rsidR="00463578" w:rsidRPr="00767B5C" w14:paraId="1A730168" w14:textId="77777777" w:rsidTr="00F27B94">
        <w:tc>
          <w:tcPr>
            <w:tcW w:w="3989" w:type="dxa"/>
            <w:vAlign w:val="bottom"/>
          </w:tcPr>
          <w:p w14:paraId="4C78B603" w14:textId="47400BF9" w:rsidR="00463578" w:rsidRPr="00767B5C" w:rsidRDefault="00463578" w:rsidP="00463578">
            <w:pPr>
              <w:ind w:left="-101"/>
              <w:jc w:val="both"/>
              <w:rPr>
                <w:rFonts w:ascii="Arial" w:hAnsi="Arial" w:cs="Arial"/>
                <w:color w:val="000000"/>
                <w:sz w:val="18"/>
                <w:szCs w:val="18"/>
                <w:cs/>
                <w:lang w:val="en-US"/>
              </w:rPr>
            </w:pPr>
            <w:r w:rsidRPr="00767B5C">
              <w:rPr>
                <w:rFonts w:ascii="Arial" w:hAnsi="Arial" w:cs="Arial"/>
                <w:color w:val="000000"/>
                <w:sz w:val="18"/>
                <w:szCs w:val="18"/>
                <w:lang w:val="en-US"/>
              </w:rPr>
              <w:t>Other costs</w:t>
            </w:r>
          </w:p>
        </w:tc>
        <w:tc>
          <w:tcPr>
            <w:tcW w:w="1368" w:type="dxa"/>
            <w:tcBorders>
              <w:bottom w:val="single" w:sz="4" w:space="0" w:color="auto"/>
            </w:tcBorders>
          </w:tcPr>
          <w:p w14:paraId="4DEB70DA" w14:textId="7B378436" w:rsidR="00463578" w:rsidRPr="00767B5C" w:rsidRDefault="009B432C"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21</w:t>
            </w:r>
            <w:r w:rsidR="00666118" w:rsidRPr="00767B5C">
              <w:rPr>
                <w:rFonts w:ascii="Arial" w:hAnsi="Arial" w:cs="Arial"/>
                <w:color w:val="000000"/>
                <w:sz w:val="18"/>
                <w:szCs w:val="18"/>
                <w:lang w:val="en-US"/>
              </w:rPr>
              <w:t>,789,251</w:t>
            </w:r>
          </w:p>
        </w:tc>
        <w:tc>
          <w:tcPr>
            <w:tcW w:w="1368" w:type="dxa"/>
            <w:tcBorders>
              <w:bottom w:val="single" w:sz="4" w:space="0" w:color="auto"/>
            </w:tcBorders>
          </w:tcPr>
          <w:p w14:paraId="5C552AEB" w14:textId="63A1E76C"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13</w:t>
            </w:r>
            <w:r w:rsidRPr="00767B5C">
              <w:rPr>
                <w:rFonts w:ascii="Arial" w:hAnsi="Arial" w:cs="Arial"/>
                <w:color w:val="000000"/>
                <w:sz w:val="18"/>
                <w:szCs w:val="18"/>
                <w:lang w:val="en-US"/>
              </w:rPr>
              <w:t>,</w:t>
            </w:r>
            <w:r w:rsidRPr="00767B5C">
              <w:rPr>
                <w:rFonts w:ascii="Arial" w:hAnsi="Arial" w:cs="Arial"/>
                <w:color w:val="000000"/>
                <w:sz w:val="18"/>
                <w:szCs w:val="18"/>
              </w:rPr>
              <w:t>706</w:t>
            </w:r>
            <w:r w:rsidRPr="00767B5C">
              <w:rPr>
                <w:rFonts w:ascii="Arial" w:hAnsi="Arial" w:cs="Arial"/>
                <w:color w:val="000000"/>
                <w:sz w:val="18"/>
                <w:szCs w:val="18"/>
                <w:lang w:val="en-US"/>
              </w:rPr>
              <w:t>,</w:t>
            </w:r>
            <w:r w:rsidRPr="00767B5C">
              <w:rPr>
                <w:rFonts w:ascii="Arial" w:hAnsi="Arial" w:cs="Arial"/>
                <w:color w:val="000000"/>
                <w:sz w:val="18"/>
                <w:szCs w:val="18"/>
              </w:rPr>
              <w:t>954</w:t>
            </w:r>
          </w:p>
        </w:tc>
        <w:tc>
          <w:tcPr>
            <w:tcW w:w="1368" w:type="dxa"/>
            <w:tcBorders>
              <w:bottom w:val="single" w:sz="4" w:space="0" w:color="auto"/>
            </w:tcBorders>
            <w:vAlign w:val="center"/>
          </w:tcPr>
          <w:p w14:paraId="4A5C5D66" w14:textId="1C75BDA5" w:rsidR="00463578" w:rsidRPr="00767B5C" w:rsidRDefault="00640378"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20,489,963</w:t>
            </w:r>
          </w:p>
        </w:tc>
        <w:tc>
          <w:tcPr>
            <w:tcW w:w="1368" w:type="dxa"/>
            <w:tcBorders>
              <w:bottom w:val="single" w:sz="4" w:space="0" w:color="auto"/>
            </w:tcBorders>
            <w:vAlign w:val="center"/>
          </w:tcPr>
          <w:p w14:paraId="5477FEB3" w14:textId="1C378696"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12</w:t>
            </w:r>
            <w:r w:rsidRPr="00767B5C">
              <w:rPr>
                <w:rFonts w:ascii="Arial" w:hAnsi="Arial" w:cs="Arial"/>
                <w:color w:val="000000"/>
                <w:sz w:val="18"/>
                <w:szCs w:val="18"/>
                <w:lang w:val="en-US"/>
              </w:rPr>
              <w:t>,</w:t>
            </w:r>
            <w:r w:rsidRPr="00767B5C">
              <w:rPr>
                <w:rFonts w:ascii="Arial" w:hAnsi="Arial" w:cs="Arial"/>
                <w:color w:val="000000"/>
                <w:sz w:val="18"/>
                <w:szCs w:val="18"/>
              </w:rPr>
              <w:t>479</w:t>
            </w:r>
            <w:r w:rsidRPr="00767B5C">
              <w:rPr>
                <w:rFonts w:ascii="Arial" w:hAnsi="Arial" w:cs="Arial"/>
                <w:color w:val="000000"/>
                <w:sz w:val="18"/>
                <w:szCs w:val="18"/>
                <w:lang w:val="en-US"/>
              </w:rPr>
              <w:t>,</w:t>
            </w:r>
            <w:r w:rsidRPr="00767B5C">
              <w:rPr>
                <w:rFonts w:ascii="Arial" w:hAnsi="Arial" w:cs="Arial"/>
                <w:color w:val="000000"/>
                <w:sz w:val="18"/>
                <w:szCs w:val="18"/>
              </w:rPr>
              <w:t>424</w:t>
            </w:r>
          </w:p>
        </w:tc>
      </w:tr>
      <w:tr w:rsidR="00463578" w:rsidRPr="00767B5C" w14:paraId="0170BDE5" w14:textId="77777777" w:rsidTr="00F27B94">
        <w:tc>
          <w:tcPr>
            <w:tcW w:w="3989" w:type="dxa"/>
          </w:tcPr>
          <w:p w14:paraId="4909A73B" w14:textId="77777777" w:rsidR="00463578" w:rsidRPr="00767B5C" w:rsidRDefault="00463578" w:rsidP="00463578">
            <w:pPr>
              <w:ind w:left="-101"/>
              <w:jc w:val="both"/>
              <w:rPr>
                <w:rFonts w:ascii="Arial" w:hAnsi="Arial" w:cs="Arial"/>
                <w:color w:val="000000"/>
                <w:sz w:val="18"/>
                <w:szCs w:val="18"/>
                <w:lang w:val="en-US"/>
              </w:rPr>
            </w:pPr>
          </w:p>
        </w:tc>
        <w:tc>
          <w:tcPr>
            <w:tcW w:w="1368" w:type="dxa"/>
            <w:tcBorders>
              <w:top w:val="single" w:sz="4" w:space="0" w:color="auto"/>
            </w:tcBorders>
          </w:tcPr>
          <w:p w14:paraId="126161F8" w14:textId="77777777" w:rsidR="00463578" w:rsidRPr="00767B5C" w:rsidRDefault="00463578" w:rsidP="00463578">
            <w:pPr>
              <w:ind w:right="-72"/>
              <w:jc w:val="right"/>
              <w:rPr>
                <w:rFonts w:ascii="Arial" w:hAnsi="Arial" w:cs="Arial"/>
                <w:color w:val="000000"/>
                <w:sz w:val="18"/>
                <w:szCs w:val="18"/>
                <w:lang w:val="en-US"/>
              </w:rPr>
            </w:pPr>
          </w:p>
        </w:tc>
        <w:tc>
          <w:tcPr>
            <w:tcW w:w="1368" w:type="dxa"/>
            <w:tcBorders>
              <w:top w:val="single" w:sz="4" w:space="0" w:color="auto"/>
            </w:tcBorders>
          </w:tcPr>
          <w:p w14:paraId="3CF83146" w14:textId="77777777" w:rsidR="00463578" w:rsidRPr="00767B5C" w:rsidRDefault="00463578" w:rsidP="00463578">
            <w:pPr>
              <w:ind w:right="-72"/>
              <w:jc w:val="right"/>
              <w:rPr>
                <w:rFonts w:ascii="Arial" w:hAnsi="Arial" w:cs="Arial"/>
                <w:color w:val="000000"/>
                <w:sz w:val="18"/>
                <w:szCs w:val="18"/>
                <w:lang w:val="en-US"/>
              </w:rPr>
            </w:pPr>
          </w:p>
        </w:tc>
        <w:tc>
          <w:tcPr>
            <w:tcW w:w="1368" w:type="dxa"/>
            <w:tcBorders>
              <w:top w:val="single" w:sz="4" w:space="0" w:color="auto"/>
            </w:tcBorders>
          </w:tcPr>
          <w:p w14:paraId="18871D87" w14:textId="77777777" w:rsidR="00463578" w:rsidRPr="00767B5C" w:rsidRDefault="00463578" w:rsidP="00463578">
            <w:pPr>
              <w:ind w:right="-72"/>
              <w:jc w:val="right"/>
              <w:rPr>
                <w:rFonts w:ascii="Arial" w:hAnsi="Arial" w:cs="Arial"/>
                <w:color w:val="000000"/>
                <w:sz w:val="18"/>
                <w:szCs w:val="18"/>
                <w:lang w:val="en-US"/>
              </w:rPr>
            </w:pPr>
          </w:p>
        </w:tc>
        <w:tc>
          <w:tcPr>
            <w:tcW w:w="1368" w:type="dxa"/>
            <w:tcBorders>
              <w:top w:val="single" w:sz="4" w:space="0" w:color="auto"/>
            </w:tcBorders>
          </w:tcPr>
          <w:p w14:paraId="12848861" w14:textId="77777777" w:rsidR="00463578" w:rsidRPr="00767B5C" w:rsidRDefault="00463578" w:rsidP="00463578">
            <w:pPr>
              <w:ind w:right="-72"/>
              <w:jc w:val="right"/>
              <w:rPr>
                <w:rFonts w:ascii="Arial" w:hAnsi="Arial" w:cs="Arial"/>
                <w:color w:val="000000"/>
                <w:sz w:val="18"/>
                <w:szCs w:val="18"/>
                <w:lang w:val="en-US"/>
              </w:rPr>
            </w:pPr>
          </w:p>
        </w:tc>
      </w:tr>
      <w:tr w:rsidR="00463578" w:rsidRPr="00767B5C" w14:paraId="4092F11D" w14:textId="77777777" w:rsidTr="00F27B94">
        <w:tc>
          <w:tcPr>
            <w:tcW w:w="3989" w:type="dxa"/>
            <w:vAlign w:val="bottom"/>
          </w:tcPr>
          <w:p w14:paraId="5D31A6B3" w14:textId="77777777" w:rsidR="00463578" w:rsidRPr="00767B5C" w:rsidRDefault="00463578" w:rsidP="00463578">
            <w:pPr>
              <w:ind w:left="-101"/>
              <w:jc w:val="both"/>
              <w:rPr>
                <w:rFonts w:ascii="Arial" w:hAnsi="Arial" w:cs="Arial"/>
                <w:color w:val="000000"/>
                <w:sz w:val="18"/>
                <w:szCs w:val="18"/>
                <w:cs/>
                <w:lang w:val="en-US"/>
              </w:rPr>
            </w:pPr>
            <w:r w:rsidRPr="00767B5C">
              <w:rPr>
                <w:rFonts w:ascii="Arial" w:hAnsi="Arial" w:cs="Arial"/>
                <w:color w:val="000000"/>
                <w:sz w:val="18"/>
                <w:szCs w:val="18"/>
                <w:lang w:val="en-US"/>
              </w:rPr>
              <w:t>Total of land and structures under development</w:t>
            </w:r>
          </w:p>
        </w:tc>
        <w:tc>
          <w:tcPr>
            <w:tcW w:w="1368" w:type="dxa"/>
          </w:tcPr>
          <w:p w14:paraId="54D4F6D2" w14:textId="5EDCD5CB" w:rsidR="00463578" w:rsidRPr="00767B5C" w:rsidRDefault="00666118"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1,670,118,303</w:t>
            </w:r>
          </w:p>
        </w:tc>
        <w:tc>
          <w:tcPr>
            <w:tcW w:w="1368" w:type="dxa"/>
          </w:tcPr>
          <w:p w14:paraId="090DBAC6" w14:textId="63021BE0"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720</w:t>
            </w:r>
            <w:r w:rsidRPr="00767B5C">
              <w:rPr>
                <w:rFonts w:ascii="Arial" w:hAnsi="Arial" w:cs="Arial"/>
                <w:color w:val="000000"/>
                <w:sz w:val="18"/>
                <w:szCs w:val="18"/>
                <w:lang w:val="en-US"/>
              </w:rPr>
              <w:t>,</w:t>
            </w:r>
            <w:r w:rsidRPr="00767B5C">
              <w:rPr>
                <w:rFonts w:ascii="Arial" w:hAnsi="Arial" w:cs="Arial"/>
                <w:color w:val="000000"/>
                <w:sz w:val="18"/>
                <w:szCs w:val="18"/>
              </w:rPr>
              <w:t>106</w:t>
            </w:r>
            <w:r w:rsidRPr="00767B5C">
              <w:rPr>
                <w:rFonts w:ascii="Arial" w:hAnsi="Arial" w:cs="Arial"/>
                <w:color w:val="000000"/>
                <w:sz w:val="18"/>
                <w:szCs w:val="18"/>
                <w:lang w:val="en-US"/>
              </w:rPr>
              <w:t>,</w:t>
            </w:r>
            <w:r w:rsidRPr="00767B5C">
              <w:rPr>
                <w:rFonts w:ascii="Arial" w:hAnsi="Arial" w:cs="Arial"/>
                <w:color w:val="000000"/>
                <w:sz w:val="18"/>
                <w:szCs w:val="18"/>
              </w:rPr>
              <w:t>448</w:t>
            </w:r>
          </w:p>
        </w:tc>
        <w:tc>
          <w:tcPr>
            <w:tcW w:w="1368" w:type="dxa"/>
            <w:vAlign w:val="bottom"/>
          </w:tcPr>
          <w:p w14:paraId="6EC2E14B" w14:textId="33222192" w:rsidR="00463578" w:rsidRPr="00767B5C" w:rsidRDefault="00640378" w:rsidP="00463578">
            <w:pPr>
              <w:ind w:right="-72"/>
              <w:jc w:val="right"/>
              <w:rPr>
                <w:rFonts w:ascii="Arial" w:hAnsi="Arial" w:cs="Arial"/>
                <w:color w:val="000000"/>
                <w:sz w:val="18"/>
                <w:szCs w:val="18"/>
                <w:lang w:val="en-US"/>
              </w:rPr>
            </w:pPr>
            <w:r w:rsidRPr="00767B5C">
              <w:rPr>
                <w:rFonts w:ascii="Arial" w:hAnsi="Arial" w:cs="Arial"/>
                <w:color w:val="000000"/>
                <w:sz w:val="18"/>
                <w:szCs w:val="18"/>
                <w:lang w:val="en-US"/>
              </w:rPr>
              <w:t>1,571,278,618</w:t>
            </w:r>
          </w:p>
        </w:tc>
        <w:tc>
          <w:tcPr>
            <w:tcW w:w="1368" w:type="dxa"/>
            <w:vAlign w:val="bottom"/>
          </w:tcPr>
          <w:p w14:paraId="4549F042" w14:textId="4EAF1075" w:rsidR="00463578" w:rsidRPr="00767B5C" w:rsidRDefault="00463578" w:rsidP="00463578">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572</w:t>
            </w:r>
            <w:r w:rsidRPr="00767B5C">
              <w:rPr>
                <w:rFonts w:ascii="Arial" w:hAnsi="Arial" w:cs="Arial"/>
                <w:color w:val="000000"/>
                <w:sz w:val="18"/>
                <w:szCs w:val="18"/>
                <w:lang w:val="en-US"/>
              </w:rPr>
              <w:t>,</w:t>
            </w:r>
            <w:r w:rsidRPr="00767B5C">
              <w:rPr>
                <w:rFonts w:ascii="Arial" w:hAnsi="Arial" w:cs="Arial"/>
                <w:color w:val="000000"/>
                <w:sz w:val="18"/>
                <w:szCs w:val="18"/>
              </w:rPr>
              <w:t>064</w:t>
            </w:r>
            <w:r w:rsidRPr="00767B5C">
              <w:rPr>
                <w:rFonts w:ascii="Arial" w:hAnsi="Arial" w:cs="Arial"/>
                <w:color w:val="000000"/>
                <w:sz w:val="18"/>
                <w:szCs w:val="18"/>
                <w:lang w:val="en-US"/>
              </w:rPr>
              <w:t>,</w:t>
            </w:r>
            <w:r w:rsidRPr="00767B5C">
              <w:rPr>
                <w:rFonts w:ascii="Arial" w:hAnsi="Arial" w:cs="Arial"/>
                <w:color w:val="000000"/>
                <w:sz w:val="18"/>
                <w:szCs w:val="18"/>
              </w:rPr>
              <w:t>644</w:t>
            </w:r>
          </w:p>
        </w:tc>
      </w:tr>
      <w:tr w:rsidR="00463578" w:rsidRPr="00767B5C" w14:paraId="1C8C1874" w14:textId="77777777" w:rsidTr="00F27B94">
        <w:tc>
          <w:tcPr>
            <w:tcW w:w="3989" w:type="dxa"/>
            <w:vAlign w:val="bottom"/>
          </w:tcPr>
          <w:p w14:paraId="6038B6E8" w14:textId="77777777" w:rsidR="00463578" w:rsidRPr="00767B5C" w:rsidRDefault="00463578" w:rsidP="00463578">
            <w:pPr>
              <w:ind w:left="-101"/>
              <w:jc w:val="both"/>
              <w:rPr>
                <w:rFonts w:ascii="Arial" w:hAnsi="Arial" w:cs="Arial"/>
                <w:color w:val="000000"/>
                <w:sz w:val="18"/>
                <w:szCs w:val="18"/>
                <w:cs/>
                <w:lang w:val="en-US"/>
              </w:rPr>
            </w:pPr>
            <w:r w:rsidRPr="00767B5C">
              <w:rPr>
                <w:rFonts w:ascii="Arial" w:hAnsi="Arial" w:cs="Arial"/>
                <w:color w:val="000000"/>
                <w:sz w:val="18"/>
                <w:szCs w:val="18"/>
                <w:lang w:val="en-US"/>
              </w:rPr>
              <w:t>House ready for sales</w:t>
            </w:r>
          </w:p>
        </w:tc>
        <w:tc>
          <w:tcPr>
            <w:tcW w:w="1368" w:type="dxa"/>
            <w:tcBorders>
              <w:bottom w:val="single" w:sz="4" w:space="0" w:color="auto"/>
            </w:tcBorders>
          </w:tcPr>
          <w:p w14:paraId="7ACDC628" w14:textId="4DD1B00F" w:rsidR="00463578" w:rsidRPr="00767B5C" w:rsidRDefault="00666118" w:rsidP="00463578">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573,900,339</w:t>
            </w:r>
          </w:p>
        </w:tc>
        <w:tc>
          <w:tcPr>
            <w:tcW w:w="1368" w:type="dxa"/>
            <w:tcBorders>
              <w:bottom w:val="single" w:sz="4" w:space="0" w:color="auto"/>
            </w:tcBorders>
          </w:tcPr>
          <w:p w14:paraId="4337F19B" w14:textId="5377A774" w:rsidR="00463578" w:rsidRPr="00767B5C" w:rsidRDefault="00463578" w:rsidP="00463578">
            <w:pPr>
              <w:ind w:right="-72"/>
              <w:jc w:val="right"/>
              <w:rPr>
                <w:rFonts w:ascii="Arial" w:hAnsi="Arial" w:cs="Arial"/>
                <w:color w:val="000000"/>
                <w:sz w:val="18"/>
                <w:szCs w:val="18"/>
                <w:cs/>
                <w:lang w:val="en-US"/>
              </w:rPr>
            </w:pPr>
            <w:r w:rsidRPr="00767B5C">
              <w:rPr>
                <w:rFonts w:ascii="Arial" w:hAnsi="Arial" w:cs="Arial"/>
                <w:color w:val="000000"/>
                <w:sz w:val="18"/>
                <w:szCs w:val="18"/>
              </w:rPr>
              <w:t>586</w:t>
            </w:r>
            <w:r w:rsidRPr="00767B5C">
              <w:rPr>
                <w:rFonts w:ascii="Arial" w:hAnsi="Arial" w:cs="Arial"/>
                <w:color w:val="000000"/>
                <w:sz w:val="18"/>
                <w:szCs w:val="18"/>
                <w:lang w:val="en-US"/>
              </w:rPr>
              <w:t>,</w:t>
            </w:r>
            <w:r w:rsidRPr="00767B5C">
              <w:rPr>
                <w:rFonts w:ascii="Arial" w:hAnsi="Arial" w:cs="Arial"/>
                <w:color w:val="000000"/>
                <w:sz w:val="18"/>
                <w:szCs w:val="18"/>
              </w:rPr>
              <w:t>375</w:t>
            </w:r>
            <w:r w:rsidRPr="00767B5C">
              <w:rPr>
                <w:rFonts w:ascii="Arial" w:hAnsi="Arial" w:cs="Arial"/>
                <w:color w:val="000000"/>
                <w:sz w:val="18"/>
                <w:szCs w:val="18"/>
                <w:lang w:val="en-US"/>
              </w:rPr>
              <w:t>,</w:t>
            </w:r>
            <w:r w:rsidRPr="00767B5C">
              <w:rPr>
                <w:rFonts w:ascii="Arial" w:hAnsi="Arial" w:cs="Arial"/>
                <w:color w:val="000000"/>
                <w:sz w:val="18"/>
                <w:szCs w:val="18"/>
              </w:rPr>
              <w:t>355</w:t>
            </w:r>
          </w:p>
        </w:tc>
        <w:tc>
          <w:tcPr>
            <w:tcW w:w="1368" w:type="dxa"/>
            <w:tcBorders>
              <w:bottom w:val="single" w:sz="4" w:space="0" w:color="auto"/>
            </w:tcBorders>
            <w:vAlign w:val="bottom"/>
          </w:tcPr>
          <w:p w14:paraId="543C9190" w14:textId="3084FF6E" w:rsidR="00463578" w:rsidRPr="00767B5C" w:rsidRDefault="00640378" w:rsidP="00463578">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487,020,996</w:t>
            </w:r>
          </w:p>
        </w:tc>
        <w:tc>
          <w:tcPr>
            <w:tcW w:w="1368" w:type="dxa"/>
            <w:tcBorders>
              <w:bottom w:val="single" w:sz="4" w:space="0" w:color="auto"/>
            </w:tcBorders>
            <w:vAlign w:val="bottom"/>
          </w:tcPr>
          <w:p w14:paraId="32A91B61" w14:textId="6C4F7E85" w:rsidR="00463578" w:rsidRPr="00767B5C" w:rsidRDefault="00463578" w:rsidP="00463578">
            <w:pPr>
              <w:ind w:right="-72"/>
              <w:jc w:val="right"/>
              <w:rPr>
                <w:rFonts w:ascii="Arial" w:hAnsi="Arial" w:cs="Arial"/>
                <w:color w:val="000000"/>
                <w:sz w:val="18"/>
                <w:szCs w:val="18"/>
                <w:cs/>
                <w:lang w:val="en-US"/>
              </w:rPr>
            </w:pPr>
            <w:r w:rsidRPr="00767B5C">
              <w:rPr>
                <w:rFonts w:ascii="Arial" w:hAnsi="Arial" w:cs="Arial"/>
                <w:color w:val="000000"/>
                <w:sz w:val="18"/>
                <w:szCs w:val="18"/>
              </w:rPr>
              <w:t>554</w:t>
            </w:r>
            <w:r w:rsidRPr="00767B5C">
              <w:rPr>
                <w:rFonts w:ascii="Arial" w:hAnsi="Arial" w:cs="Arial"/>
                <w:color w:val="000000"/>
                <w:sz w:val="18"/>
                <w:szCs w:val="18"/>
                <w:lang w:val="en-US"/>
              </w:rPr>
              <w:t>,</w:t>
            </w:r>
            <w:r w:rsidRPr="00767B5C">
              <w:rPr>
                <w:rFonts w:ascii="Arial" w:hAnsi="Arial" w:cs="Arial"/>
                <w:color w:val="000000"/>
                <w:sz w:val="18"/>
                <w:szCs w:val="18"/>
              </w:rPr>
              <w:t>443</w:t>
            </w:r>
            <w:r w:rsidRPr="00767B5C">
              <w:rPr>
                <w:rFonts w:ascii="Arial" w:hAnsi="Arial" w:cs="Arial"/>
                <w:color w:val="000000"/>
                <w:sz w:val="18"/>
                <w:szCs w:val="18"/>
                <w:lang w:val="en-US"/>
              </w:rPr>
              <w:t>,</w:t>
            </w:r>
            <w:r w:rsidRPr="00767B5C">
              <w:rPr>
                <w:rFonts w:ascii="Arial" w:hAnsi="Arial" w:cs="Arial"/>
                <w:color w:val="000000"/>
                <w:sz w:val="18"/>
                <w:szCs w:val="18"/>
              </w:rPr>
              <w:t>065</w:t>
            </w:r>
          </w:p>
        </w:tc>
      </w:tr>
      <w:tr w:rsidR="00463578" w:rsidRPr="00767B5C" w14:paraId="64DF775F" w14:textId="77777777" w:rsidTr="00F27B94">
        <w:tc>
          <w:tcPr>
            <w:tcW w:w="3989" w:type="dxa"/>
          </w:tcPr>
          <w:p w14:paraId="4592E72B" w14:textId="77777777" w:rsidR="00463578" w:rsidRPr="00767B5C" w:rsidRDefault="00463578" w:rsidP="00463578">
            <w:pPr>
              <w:ind w:left="-101"/>
              <w:jc w:val="both"/>
              <w:rPr>
                <w:rFonts w:ascii="Arial" w:hAnsi="Arial" w:cs="Arial"/>
                <w:color w:val="000000"/>
                <w:sz w:val="18"/>
                <w:szCs w:val="18"/>
                <w:lang w:val="en-US"/>
              </w:rPr>
            </w:pPr>
          </w:p>
        </w:tc>
        <w:tc>
          <w:tcPr>
            <w:tcW w:w="1368" w:type="dxa"/>
            <w:tcBorders>
              <w:top w:val="single" w:sz="4" w:space="0" w:color="auto"/>
            </w:tcBorders>
          </w:tcPr>
          <w:p w14:paraId="2FBB2BF9" w14:textId="77777777" w:rsidR="00463578" w:rsidRPr="00767B5C" w:rsidRDefault="00463578" w:rsidP="00463578">
            <w:pPr>
              <w:ind w:right="-72"/>
              <w:jc w:val="right"/>
              <w:rPr>
                <w:rFonts w:ascii="Arial" w:hAnsi="Arial" w:cs="Arial"/>
                <w:color w:val="000000"/>
                <w:sz w:val="18"/>
                <w:szCs w:val="18"/>
                <w:lang w:val="en-US"/>
              </w:rPr>
            </w:pPr>
          </w:p>
        </w:tc>
        <w:tc>
          <w:tcPr>
            <w:tcW w:w="1368" w:type="dxa"/>
            <w:tcBorders>
              <w:top w:val="single" w:sz="4" w:space="0" w:color="auto"/>
            </w:tcBorders>
          </w:tcPr>
          <w:p w14:paraId="3A92B0A5" w14:textId="77777777" w:rsidR="00463578" w:rsidRPr="00767B5C" w:rsidRDefault="00463578" w:rsidP="00463578">
            <w:pPr>
              <w:ind w:right="-72"/>
              <w:jc w:val="right"/>
              <w:rPr>
                <w:rFonts w:ascii="Arial" w:hAnsi="Arial" w:cs="Arial"/>
                <w:color w:val="000000"/>
                <w:sz w:val="18"/>
                <w:szCs w:val="18"/>
                <w:lang w:val="en-US"/>
              </w:rPr>
            </w:pPr>
          </w:p>
        </w:tc>
        <w:tc>
          <w:tcPr>
            <w:tcW w:w="1368" w:type="dxa"/>
            <w:tcBorders>
              <w:top w:val="single" w:sz="4" w:space="0" w:color="auto"/>
            </w:tcBorders>
          </w:tcPr>
          <w:p w14:paraId="288F84D5" w14:textId="77777777" w:rsidR="00463578" w:rsidRPr="00767B5C" w:rsidRDefault="00463578" w:rsidP="00463578">
            <w:pPr>
              <w:ind w:right="-72"/>
              <w:jc w:val="right"/>
              <w:rPr>
                <w:rFonts w:ascii="Arial" w:hAnsi="Arial" w:cs="Arial"/>
                <w:color w:val="000000"/>
                <w:sz w:val="18"/>
                <w:szCs w:val="18"/>
                <w:lang w:val="en-US"/>
              </w:rPr>
            </w:pPr>
          </w:p>
        </w:tc>
        <w:tc>
          <w:tcPr>
            <w:tcW w:w="1368" w:type="dxa"/>
            <w:tcBorders>
              <w:top w:val="single" w:sz="4" w:space="0" w:color="auto"/>
            </w:tcBorders>
          </w:tcPr>
          <w:p w14:paraId="24E79F85" w14:textId="77777777" w:rsidR="00463578" w:rsidRPr="00767B5C" w:rsidRDefault="00463578" w:rsidP="00463578">
            <w:pPr>
              <w:ind w:right="-72"/>
              <w:jc w:val="right"/>
              <w:rPr>
                <w:rFonts w:ascii="Arial" w:hAnsi="Arial" w:cs="Arial"/>
                <w:color w:val="000000"/>
                <w:sz w:val="18"/>
                <w:szCs w:val="18"/>
                <w:lang w:val="en-US"/>
              </w:rPr>
            </w:pPr>
          </w:p>
        </w:tc>
      </w:tr>
      <w:tr w:rsidR="00463578" w:rsidRPr="00767B5C" w14:paraId="56ACB078" w14:textId="77777777" w:rsidTr="00F27B94">
        <w:tc>
          <w:tcPr>
            <w:tcW w:w="3989" w:type="dxa"/>
            <w:vAlign w:val="bottom"/>
          </w:tcPr>
          <w:p w14:paraId="6BF37158" w14:textId="77777777" w:rsidR="00463578" w:rsidRPr="00767B5C" w:rsidRDefault="00463578" w:rsidP="00463578">
            <w:pPr>
              <w:ind w:left="-101"/>
              <w:jc w:val="both"/>
              <w:rPr>
                <w:rFonts w:ascii="Arial" w:hAnsi="Arial" w:cs="Arial"/>
                <w:color w:val="000000"/>
                <w:sz w:val="18"/>
                <w:szCs w:val="18"/>
                <w:cs/>
                <w:lang w:val="en-US"/>
              </w:rPr>
            </w:pPr>
            <w:r w:rsidRPr="00767B5C">
              <w:rPr>
                <w:rFonts w:ascii="Arial" w:hAnsi="Arial" w:cs="Arial"/>
                <w:color w:val="000000"/>
                <w:sz w:val="18"/>
                <w:szCs w:val="18"/>
                <w:lang w:val="en-US"/>
              </w:rPr>
              <w:t>Total</w:t>
            </w:r>
          </w:p>
        </w:tc>
        <w:tc>
          <w:tcPr>
            <w:tcW w:w="1368" w:type="dxa"/>
            <w:tcBorders>
              <w:bottom w:val="single" w:sz="4" w:space="0" w:color="auto"/>
            </w:tcBorders>
            <w:vAlign w:val="bottom"/>
          </w:tcPr>
          <w:p w14:paraId="75502424" w14:textId="084CB74A" w:rsidR="00463578" w:rsidRPr="00767B5C" w:rsidRDefault="00666118" w:rsidP="00463578">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2,244,018,</w:t>
            </w:r>
            <w:r w:rsidR="00124BA4" w:rsidRPr="00767B5C">
              <w:rPr>
                <w:rFonts w:ascii="Arial" w:hAnsi="Arial" w:cs="Arial"/>
                <w:color w:val="000000"/>
                <w:sz w:val="18"/>
                <w:szCs w:val="18"/>
                <w:lang w:val="en-US"/>
              </w:rPr>
              <w:t>642</w:t>
            </w:r>
          </w:p>
        </w:tc>
        <w:tc>
          <w:tcPr>
            <w:tcW w:w="1368" w:type="dxa"/>
            <w:tcBorders>
              <w:bottom w:val="single" w:sz="4" w:space="0" w:color="auto"/>
            </w:tcBorders>
            <w:vAlign w:val="bottom"/>
          </w:tcPr>
          <w:p w14:paraId="1E877DEE" w14:textId="6DE751EB" w:rsidR="00463578" w:rsidRPr="00767B5C" w:rsidRDefault="00463578" w:rsidP="00463578">
            <w:pPr>
              <w:ind w:right="-72"/>
              <w:jc w:val="right"/>
              <w:rPr>
                <w:rFonts w:ascii="Arial" w:hAnsi="Arial" w:cs="Arial"/>
                <w:color w:val="000000"/>
                <w:sz w:val="18"/>
                <w:szCs w:val="18"/>
                <w:cs/>
                <w:lang w:val="en-US"/>
              </w:rPr>
            </w:pPr>
            <w:r w:rsidRPr="00767B5C">
              <w:rPr>
                <w:rFonts w:ascii="Arial" w:hAnsi="Arial" w:cs="Arial"/>
                <w:color w:val="000000"/>
                <w:sz w:val="18"/>
                <w:szCs w:val="18"/>
              </w:rPr>
              <w:t>2</w:t>
            </w:r>
            <w:r w:rsidRPr="00767B5C">
              <w:rPr>
                <w:rFonts w:ascii="Arial" w:hAnsi="Arial" w:cs="Arial"/>
                <w:color w:val="000000"/>
                <w:sz w:val="18"/>
                <w:szCs w:val="18"/>
                <w:lang w:val="en-US"/>
              </w:rPr>
              <w:t>,</w:t>
            </w:r>
            <w:r w:rsidRPr="00767B5C">
              <w:rPr>
                <w:rFonts w:ascii="Arial" w:hAnsi="Arial" w:cs="Arial"/>
                <w:color w:val="000000"/>
                <w:sz w:val="18"/>
                <w:szCs w:val="18"/>
              </w:rPr>
              <w:t>306</w:t>
            </w:r>
            <w:r w:rsidRPr="00767B5C">
              <w:rPr>
                <w:rFonts w:ascii="Arial" w:hAnsi="Arial" w:cs="Arial"/>
                <w:color w:val="000000"/>
                <w:sz w:val="18"/>
                <w:szCs w:val="18"/>
                <w:lang w:val="en-US"/>
              </w:rPr>
              <w:t>,</w:t>
            </w:r>
            <w:r w:rsidRPr="00767B5C">
              <w:rPr>
                <w:rFonts w:ascii="Arial" w:hAnsi="Arial" w:cs="Arial"/>
                <w:color w:val="000000"/>
                <w:sz w:val="18"/>
                <w:szCs w:val="18"/>
              </w:rPr>
              <w:t>481</w:t>
            </w:r>
            <w:r w:rsidRPr="00767B5C">
              <w:rPr>
                <w:rFonts w:ascii="Arial" w:hAnsi="Arial" w:cs="Arial"/>
                <w:color w:val="000000"/>
                <w:sz w:val="18"/>
                <w:szCs w:val="18"/>
                <w:lang w:val="en-US"/>
              </w:rPr>
              <w:t>,</w:t>
            </w:r>
            <w:r w:rsidRPr="00767B5C">
              <w:rPr>
                <w:rFonts w:ascii="Arial" w:hAnsi="Arial" w:cs="Arial"/>
                <w:color w:val="000000"/>
                <w:sz w:val="18"/>
                <w:szCs w:val="18"/>
              </w:rPr>
              <w:t>803</w:t>
            </w:r>
          </w:p>
        </w:tc>
        <w:tc>
          <w:tcPr>
            <w:tcW w:w="1368" w:type="dxa"/>
            <w:tcBorders>
              <w:bottom w:val="single" w:sz="4" w:space="0" w:color="auto"/>
            </w:tcBorders>
            <w:vAlign w:val="bottom"/>
          </w:tcPr>
          <w:p w14:paraId="4EF6C8E2" w14:textId="428A87D4" w:rsidR="00463578" w:rsidRPr="00767B5C" w:rsidRDefault="00640378" w:rsidP="00463578">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2,058,299,614</w:t>
            </w:r>
          </w:p>
        </w:tc>
        <w:tc>
          <w:tcPr>
            <w:tcW w:w="1368" w:type="dxa"/>
            <w:tcBorders>
              <w:bottom w:val="single" w:sz="4" w:space="0" w:color="auto"/>
            </w:tcBorders>
            <w:vAlign w:val="bottom"/>
          </w:tcPr>
          <w:p w14:paraId="6C85737F" w14:textId="13F839CB" w:rsidR="00463578" w:rsidRPr="00767B5C" w:rsidRDefault="00463578" w:rsidP="00463578">
            <w:pPr>
              <w:ind w:right="-72"/>
              <w:jc w:val="right"/>
              <w:rPr>
                <w:rFonts w:ascii="Arial" w:hAnsi="Arial" w:cs="Arial"/>
                <w:color w:val="000000"/>
                <w:sz w:val="18"/>
                <w:szCs w:val="18"/>
                <w:cs/>
                <w:lang w:val="en-US"/>
              </w:rPr>
            </w:pPr>
            <w:r w:rsidRPr="00767B5C">
              <w:rPr>
                <w:rFonts w:ascii="Arial" w:hAnsi="Arial" w:cs="Arial"/>
                <w:color w:val="000000"/>
                <w:sz w:val="18"/>
                <w:szCs w:val="18"/>
              </w:rPr>
              <w:t>2</w:t>
            </w:r>
            <w:r w:rsidRPr="00767B5C">
              <w:rPr>
                <w:rFonts w:ascii="Arial" w:hAnsi="Arial" w:cs="Arial"/>
                <w:color w:val="000000"/>
                <w:sz w:val="18"/>
                <w:szCs w:val="18"/>
                <w:lang w:val="en-US"/>
              </w:rPr>
              <w:t>,</w:t>
            </w:r>
            <w:r w:rsidRPr="00767B5C">
              <w:rPr>
                <w:rFonts w:ascii="Arial" w:hAnsi="Arial" w:cs="Arial"/>
                <w:color w:val="000000"/>
                <w:sz w:val="18"/>
                <w:szCs w:val="18"/>
              </w:rPr>
              <w:t>126</w:t>
            </w:r>
            <w:r w:rsidRPr="00767B5C">
              <w:rPr>
                <w:rFonts w:ascii="Arial" w:hAnsi="Arial" w:cs="Arial"/>
                <w:color w:val="000000"/>
                <w:sz w:val="18"/>
                <w:szCs w:val="18"/>
                <w:lang w:val="en-US"/>
              </w:rPr>
              <w:t>,</w:t>
            </w:r>
            <w:r w:rsidRPr="00767B5C">
              <w:rPr>
                <w:rFonts w:ascii="Arial" w:hAnsi="Arial" w:cs="Arial"/>
                <w:color w:val="000000"/>
                <w:sz w:val="18"/>
                <w:szCs w:val="18"/>
              </w:rPr>
              <w:t>507</w:t>
            </w:r>
            <w:r w:rsidRPr="00767B5C">
              <w:rPr>
                <w:rFonts w:ascii="Arial" w:hAnsi="Arial" w:cs="Arial"/>
                <w:color w:val="000000"/>
                <w:sz w:val="18"/>
                <w:szCs w:val="18"/>
                <w:lang w:val="en-US"/>
              </w:rPr>
              <w:t>,</w:t>
            </w:r>
            <w:r w:rsidRPr="00767B5C">
              <w:rPr>
                <w:rFonts w:ascii="Arial" w:hAnsi="Arial" w:cs="Arial"/>
                <w:color w:val="000000"/>
                <w:sz w:val="18"/>
                <w:szCs w:val="18"/>
              </w:rPr>
              <w:t>709</w:t>
            </w:r>
          </w:p>
        </w:tc>
      </w:tr>
    </w:tbl>
    <w:p w14:paraId="7FAF27DE" w14:textId="77777777" w:rsidR="008A2681" w:rsidRPr="00767B5C" w:rsidRDefault="008A2681" w:rsidP="00142D90">
      <w:pPr>
        <w:jc w:val="thaiDistribute"/>
        <w:rPr>
          <w:rFonts w:ascii="Arial" w:hAnsi="Arial" w:cs="Arial"/>
          <w:color w:val="000000"/>
          <w:sz w:val="18"/>
          <w:szCs w:val="18"/>
          <w:lang w:val="en-US"/>
        </w:rPr>
      </w:pPr>
    </w:p>
    <w:p w14:paraId="7BD8D7E2" w14:textId="229014B2" w:rsidR="00FF5908" w:rsidRPr="00767B5C" w:rsidRDefault="00176F22" w:rsidP="00142D90">
      <w:pPr>
        <w:jc w:val="thaiDistribute"/>
        <w:rPr>
          <w:rFonts w:ascii="Arial" w:hAnsi="Arial" w:cs="Arial"/>
          <w:color w:val="000000"/>
          <w:sz w:val="18"/>
          <w:szCs w:val="18"/>
        </w:rPr>
      </w:pPr>
      <w:r w:rsidRPr="00767B5C">
        <w:rPr>
          <w:rFonts w:ascii="Arial" w:hAnsi="Arial" w:cs="Arial"/>
          <w:color w:val="000000"/>
          <w:sz w:val="18"/>
          <w:szCs w:val="18"/>
        </w:rPr>
        <w:t xml:space="preserve">For the year ended </w:t>
      </w:r>
      <w:r w:rsidR="00463578" w:rsidRPr="00767B5C">
        <w:rPr>
          <w:rFonts w:ascii="Arial" w:hAnsi="Arial" w:cs="Arial"/>
          <w:color w:val="000000"/>
          <w:sz w:val="18"/>
          <w:szCs w:val="18"/>
        </w:rPr>
        <w:t>31</w:t>
      </w:r>
      <w:r w:rsidRPr="00767B5C">
        <w:rPr>
          <w:rFonts w:ascii="Arial" w:hAnsi="Arial" w:cs="Arial"/>
          <w:color w:val="000000"/>
          <w:sz w:val="18"/>
          <w:szCs w:val="18"/>
        </w:rPr>
        <w:t xml:space="preserve"> December </w:t>
      </w:r>
      <w:r w:rsidR="00463578" w:rsidRPr="00767B5C">
        <w:rPr>
          <w:rFonts w:ascii="Arial" w:hAnsi="Arial" w:cs="Arial"/>
          <w:color w:val="000000"/>
          <w:sz w:val="18"/>
          <w:szCs w:val="18"/>
        </w:rPr>
        <w:t>2025</w:t>
      </w:r>
      <w:r w:rsidRPr="00767B5C">
        <w:rPr>
          <w:rFonts w:ascii="Arial" w:hAnsi="Arial" w:cs="Arial"/>
          <w:color w:val="000000"/>
          <w:sz w:val="18"/>
          <w:szCs w:val="18"/>
        </w:rPr>
        <w:t>, borrowing cost</w:t>
      </w:r>
      <w:r w:rsidR="00AC7403" w:rsidRPr="00767B5C">
        <w:rPr>
          <w:rFonts w:ascii="Arial" w:hAnsi="Arial" w:cs="Arial"/>
          <w:color w:val="000000"/>
          <w:sz w:val="18"/>
          <w:szCs w:val="18"/>
        </w:rPr>
        <w:t>s</w:t>
      </w:r>
      <w:r w:rsidRPr="00767B5C">
        <w:rPr>
          <w:rFonts w:ascii="Arial" w:hAnsi="Arial" w:cs="Arial"/>
          <w:color w:val="000000"/>
          <w:sz w:val="18"/>
          <w:szCs w:val="18"/>
        </w:rPr>
        <w:t xml:space="preserve"> of Baht</w:t>
      </w:r>
      <w:r w:rsidR="00F11B5D" w:rsidRPr="00767B5C">
        <w:rPr>
          <w:rFonts w:ascii="Arial" w:hAnsi="Arial" w:cs="Arial"/>
          <w:color w:val="000000"/>
          <w:sz w:val="18"/>
          <w:szCs w:val="18"/>
        </w:rPr>
        <w:t xml:space="preserve"> 126</w:t>
      </w:r>
      <w:r w:rsidR="003708AA" w:rsidRPr="00767B5C">
        <w:rPr>
          <w:rFonts w:ascii="Arial" w:hAnsi="Arial" w:cs="Arial"/>
          <w:color w:val="000000"/>
          <w:sz w:val="18"/>
          <w:szCs w:val="18"/>
        </w:rPr>
        <w:t xml:space="preserve">.74 </w:t>
      </w:r>
      <w:r w:rsidRPr="00767B5C">
        <w:rPr>
          <w:rFonts w:ascii="Arial" w:hAnsi="Arial" w:cs="Arial"/>
          <w:color w:val="000000"/>
          <w:sz w:val="18"/>
          <w:szCs w:val="18"/>
        </w:rPr>
        <w:t>million and Baht</w:t>
      </w:r>
      <w:r w:rsidR="00757BAE" w:rsidRPr="00767B5C">
        <w:rPr>
          <w:rFonts w:ascii="Arial" w:hAnsi="Arial" w:cs="Arial"/>
          <w:color w:val="000000"/>
          <w:sz w:val="18"/>
          <w:szCs w:val="18"/>
        </w:rPr>
        <w:t xml:space="preserve"> 118.67</w:t>
      </w:r>
      <w:r w:rsidR="00463578" w:rsidRPr="00767B5C">
        <w:rPr>
          <w:rFonts w:ascii="Arial" w:hAnsi="Arial" w:cs="Arial"/>
          <w:color w:val="000000"/>
          <w:sz w:val="18"/>
          <w:szCs w:val="18"/>
        </w:rPr>
        <w:t xml:space="preserve"> </w:t>
      </w:r>
      <w:r w:rsidRPr="00767B5C">
        <w:rPr>
          <w:rFonts w:ascii="Arial" w:hAnsi="Arial" w:cs="Arial"/>
          <w:color w:val="000000"/>
          <w:sz w:val="18"/>
          <w:szCs w:val="18"/>
        </w:rPr>
        <w:t>million had capitalised to the real estate development cost</w:t>
      </w:r>
      <w:r w:rsidR="009006E1" w:rsidRPr="00767B5C">
        <w:rPr>
          <w:rFonts w:ascii="Arial" w:hAnsi="Arial" w:cs="Arial"/>
          <w:color w:val="000000"/>
          <w:sz w:val="18"/>
          <w:szCs w:val="18"/>
        </w:rPr>
        <w:t>s</w:t>
      </w:r>
      <w:r w:rsidRPr="00767B5C">
        <w:rPr>
          <w:rFonts w:ascii="Arial" w:hAnsi="Arial" w:cs="Arial"/>
          <w:color w:val="000000"/>
          <w:sz w:val="18"/>
          <w:szCs w:val="18"/>
        </w:rPr>
        <w:t xml:space="preserve"> in the consolidated and separate financial statement</w:t>
      </w:r>
      <w:r w:rsidR="00202616" w:rsidRPr="00767B5C">
        <w:rPr>
          <w:rFonts w:ascii="Arial" w:hAnsi="Arial" w:cs="Arial"/>
          <w:color w:val="000000"/>
          <w:sz w:val="18"/>
          <w:szCs w:val="18"/>
        </w:rPr>
        <w:t>s</w:t>
      </w:r>
      <w:r w:rsidRPr="00767B5C">
        <w:rPr>
          <w:rFonts w:ascii="Arial" w:hAnsi="Arial" w:cs="Arial"/>
          <w:color w:val="000000"/>
          <w:sz w:val="18"/>
          <w:szCs w:val="18"/>
        </w:rPr>
        <w:t>, respectively. (</w:t>
      </w:r>
      <w:r w:rsidR="00463578" w:rsidRPr="00767B5C">
        <w:rPr>
          <w:rFonts w:ascii="Arial" w:hAnsi="Arial" w:cs="Arial"/>
          <w:color w:val="000000"/>
          <w:sz w:val="18"/>
          <w:szCs w:val="18"/>
        </w:rPr>
        <w:t>2024</w:t>
      </w:r>
      <w:r w:rsidRPr="00767B5C">
        <w:rPr>
          <w:rFonts w:ascii="Arial" w:hAnsi="Arial" w:cs="Arial"/>
          <w:color w:val="000000"/>
          <w:sz w:val="18"/>
          <w:szCs w:val="18"/>
        </w:rPr>
        <w:t xml:space="preserve">: </w:t>
      </w:r>
      <w:r w:rsidR="007B0D6D" w:rsidRPr="00767B5C">
        <w:rPr>
          <w:rFonts w:ascii="Arial" w:hAnsi="Arial" w:cs="Arial"/>
          <w:color w:val="000000"/>
          <w:sz w:val="18"/>
          <w:szCs w:val="18"/>
        </w:rPr>
        <w:t>Baht</w:t>
      </w:r>
      <w:r w:rsidR="007B0D6D" w:rsidRPr="00767B5C">
        <w:rPr>
          <w:rFonts w:ascii="Arial" w:hAnsi="Arial" w:cs="Arial"/>
          <w:color w:val="000000"/>
          <w:sz w:val="18"/>
          <w:szCs w:val="18"/>
          <w:cs/>
        </w:rPr>
        <w:t xml:space="preserve"> </w:t>
      </w:r>
      <w:r w:rsidR="00463578" w:rsidRPr="00767B5C">
        <w:rPr>
          <w:rFonts w:ascii="Arial" w:hAnsi="Arial" w:cs="Arial"/>
          <w:color w:val="000000"/>
          <w:sz w:val="18"/>
          <w:szCs w:val="18"/>
        </w:rPr>
        <w:t xml:space="preserve">124.46 </w:t>
      </w:r>
      <w:r w:rsidR="007B0D6D" w:rsidRPr="00767B5C">
        <w:rPr>
          <w:rFonts w:ascii="Arial" w:hAnsi="Arial" w:cs="Arial"/>
          <w:color w:val="000000"/>
          <w:sz w:val="18"/>
          <w:szCs w:val="18"/>
        </w:rPr>
        <w:t xml:space="preserve">million and Baht </w:t>
      </w:r>
      <w:r w:rsidR="00463578" w:rsidRPr="00767B5C">
        <w:rPr>
          <w:rFonts w:ascii="Arial" w:hAnsi="Arial" w:cs="Arial"/>
          <w:color w:val="000000"/>
          <w:sz w:val="18"/>
          <w:szCs w:val="18"/>
        </w:rPr>
        <w:t xml:space="preserve">115.67 </w:t>
      </w:r>
      <w:r w:rsidR="007B0D6D" w:rsidRPr="00767B5C">
        <w:rPr>
          <w:rFonts w:ascii="Arial" w:hAnsi="Arial" w:cs="Arial"/>
          <w:color w:val="000000"/>
          <w:sz w:val="18"/>
          <w:szCs w:val="18"/>
        </w:rPr>
        <w:t>million</w:t>
      </w:r>
      <w:r w:rsidRPr="00767B5C">
        <w:rPr>
          <w:rFonts w:ascii="Arial" w:hAnsi="Arial" w:cs="Arial"/>
          <w:color w:val="000000"/>
          <w:sz w:val="18"/>
          <w:szCs w:val="18"/>
        </w:rPr>
        <w:t xml:space="preserve">, respectively). </w:t>
      </w:r>
      <w:r w:rsidR="003107E2" w:rsidRPr="00767B5C">
        <w:rPr>
          <w:rFonts w:ascii="Arial" w:hAnsi="Arial" w:cs="Arial"/>
          <w:color w:val="000000"/>
          <w:sz w:val="18"/>
          <w:szCs w:val="18"/>
        </w:rPr>
        <w:t xml:space="preserve">An interest rate of </w:t>
      </w:r>
      <w:r w:rsidR="00757BAE" w:rsidRPr="00767B5C">
        <w:rPr>
          <w:rFonts w:ascii="Arial" w:hAnsi="Arial" w:cs="Arial"/>
          <w:color w:val="000000"/>
          <w:sz w:val="18"/>
          <w:szCs w:val="18"/>
        </w:rPr>
        <w:t>4.99</w:t>
      </w:r>
      <w:r w:rsidR="00773B64" w:rsidRPr="00767B5C">
        <w:rPr>
          <w:rFonts w:ascii="Arial" w:hAnsi="Arial" w:cs="Arial"/>
          <w:color w:val="000000"/>
          <w:sz w:val="18"/>
          <w:szCs w:val="18"/>
        </w:rPr>
        <w:t xml:space="preserve"> </w:t>
      </w:r>
      <w:r w:rsidR="003D0CC6" w:rsidRPr="00767B5C">
        <w:rPr>
          <w:rFonts w:ascii="Arial" w:hAnsi="Arial" w:cs="Arial"/>
          <w:color w:val="000000"/>
          <w:sz w:val="18"/>
          <w:szCs w:val="18"/>
        </w:rPr>
        <w:t>-</w:t>
      </w:r>
      <w:r w:rsidR="00773B64" w:rsidRPr="00767B5C">
        <w:rPr>
          <w:rFonts w:ascii="Arial" w:hAnsi="Arial" w:cs="Arial"/>
          <w:color w:val="000000"/>
          <w:sz w:val="18"/>
          <w:szCs w:val="18"/>
        </w:rPr>
        <w:t xml:space="preserve"> </w:t>
      </w:r>
      <w:r w:rsidR="00A42CA5" w:rsidRPr="00767B5C">
        <w:rPr>
          <w:rFonts w:ascii="Arial" w:hAnsi="Arial" w:cs="Arial"/>
          <w:color w:val="000000"/>
          <w:sz w:val="18"/>
          <w:szCs w:val="18"/>
        </w:rPr>
        <w:t>5.91</w:t>
      </w:r>
      <w:r w:rsidR="003107E2" w:rsidRPr="00767B5C">
        <w:rPr>
          <w:rFonts w:ascii="Arial" w:hAnsi="Arial" w:cs="Arial"/>
          <w:color w:val="000000"/>
          <w:sz w:val="18"/>
          <w:szCs w:val="18"/>
        </w:rPr>
        <w:t>% (</w:t>
      </w:r>
      <w:r w:rsidR="00463578" w:rsidRPr="00767B5C">
        <w:rPr>
          <w:rFonts w:ascii="Arial" w:hAnsi="Arial" w:cs="Arial"/>
          <w:color w:val="000000"/>
          <w:sz w:val="18"/>
          <w:szCs w:val="18"/>
        </w:rPr>
        <w:t>2024</w:t>
      </w:r>
      <w:r w:rsidR="003107E2" w:rsidRPr="00767B5C">
        <w:rPr>
          <w:rFonts w:ascii="Arial" w:hAnsi="Arial" w:cs="Arial"/>
          <w:color w:val="000000"/>
          <w:sz w:val="18"/>
          <w:szCs w:val="18"/>
        </w:rPr>
        <w:t xml:space="preserve">: </w:t>
      </w:r>
      <w:r w:rsidR="00463578" w:rsidRPr="00767B5C">
        <w:rPr>
          <w:rFonts w:ascii="Arial" w:hAnsi="Arial" w:cs="Arial"/>
          <w:color w:val="000000"/>
          <w:sz w:val="18"/>
          <w:szCs w:val="18"/>
        </w:rPr>
        <w:t>4</w:t>
      </w:r>
      <w:r w:rsidR="007B0D6D" w:rsidRPr="00767B5C">
        <w:rPr>
          <w:rFonts w:ascii="Arial" w:hAnsi="Arial" w:cs="Arial"/>
          <w:color w:val="000000"/>
          <w:sz w:val="18"/>
          <w:szCs w:val="18"/>
        </w:rPr>
        <w:t>.</w:t>
      </w:r>
      <w:r w:rsidR="00463578" w:rsidRPr="00767B5C">
        <w:rPr>
          <w:rFonts w:ascii="Arial" w:hAnsi="Arial" w:cs="Arial"/>
          <w:color w:val="000000"/>
          <w:sz w:val="18"/>
          <w:szCs w:val="18"/>
        </w:rPr>
        <w:t>32</w:t>
      </w:r>
      <w:r w:rsidR="007B0D6D" w:rsidRPr="00767B5C">
        <w:rPr>
          <w:rFonts w:ascii="Arial" w:hAnsi="Arial" w:cs="Arial"/>
          <w:color w:val="000000"/>
          <w:sz w:val="18"/>
          <w:szCs w:val="18"/>
        </w:rPr>
        <w:t xml:space="preserve"> - </w:t>
      </w:r>
      <w:r w:rsidR="00463578" w:rsidRPr="00767B5C">
        <w:rPr>
          <w:rFonts w:ascii="Arial" w:hAnsi="Arial" w:cs="Arial"/>
          <w:color w:val="000000"/>
          <w:sz w:val="18"/>
          <w:szCs w:val="18"/>
        </w:rPr>
        <w:t>6</w:t>
      </w:r>
      <w:r w:rsidR="007B0D6D" w:rsidRPr="00767B5C">
        <w:rPr>
          <w:rFonts w:ascii="Arial" w:hAnsi="Arial" w:cs="Arial"/>
          <w:color w:val="000000"/>
          <w:sz w:val="18"/>
          <w:szCs w:val="18"/>
        </w:rPr>
        <w:t>.</w:t>
      </w:r>
      <w:r w:rsidR="00463578" w:rsidRPr="00767B5C">
        <w:rPr>
          <w:rFonts w:ascii="Arial" w:hAnsi="Arial" w:cs="Arial"/>
          <w:color w:val="000000"/>
          <w:sz w:val="18"/>
          <w:szCs w:val="18"/>
        </w:rPr>
        <w:t>57</w:t>
      </w:r>
      <w:r w:rsidR="007B0D6D" w:rsidRPr="00767B5C">
        <w:rPr>
          <w:rFonts w:ascii="Arial" w:hAnsi="Arial" w:cs="Arial"/>
          <w:color w:val="000000"/>
          <w:sz w:val="18"/>
          <w:szCs w:val="18"/>
        </w:rPr>
        <w:t>%</w:t>
      </w:r>
      <w:r w:rsidR="003107E2" w:rsidRPr="00767B5C">
        <w:rPr>
          <w:rFonts w:ascii="Arial" w:hAnsi="Arial" w:cs="Arial"/>
          <w:color w:val="000000"/>
          <w:sz w:val="18"/>
          <w:szCs w:val="18"/>
        </w:rPr>
        <w:t>) was from specific borrowings, and a</w:t>
      </w:r>
      <w:r w:rsidR="00202616" w:rsidRPr="00767B5C">
        <w:rPr>
          <w:rFonts w:ascii="Arial" w:hAnsi="Arial" w:cs="Arial"/>
          <w:color w:val="000000"/>
          <w:sz w:val="18"/>
          <w:szCs w:val="18"/>
        </w:rPr>
        <w:t xml:space="preserve"> capitalisation rate of </w:t>
      </w:r>
      <w:r w:rsidR="00A42CA5" w:rsidRPr="00767B5C">
        <w:rPr>
          <w:rFonts w:ascii="Arial" w:hAnsi="Arial" w:cs="Arial"/>
          <w:color w:val="000000"/>
          <w:sz w:val="18"/>
          <w:szCs w:val="18"/>
        </w:rPr>
        <w:t>8.39</w:t>
      </w:r>
      <w:r w:rsidR="00202616" w:rsidRPr="00767B5C">
        <w:rPr>
          <w:rFonts w:ascii="Arial" w:hAnsi="Arial" w:cs="Arial"/>
          <w:color w:val="000000"/>
          <w:sz w:val="18"/>
          <w:szCs w:val="18"/>
        </w:rPr>
        <w:t>% (</w:t>
      </w:r>
      <w:r w:rsidR="00463578" w:rsidRPr="00767B5C">
        <w:rPr>
          <w:rFonts w:ascii="Arial" w:hAnsi="Arial" w:cs="Arial"/>
          <w:color w:val="000000"/>
          <w:sz w:val="18"/>
          <w:szCs w:val="18"/>
        </w:rPr>
        <w:t>2024</w:t>
      </w:r>
      <w:r w:rsidR="00202616" w:rsidRPr="00767B5C">
        <w:rPr>
          <w:rFonts w:ascii="Arial" w:hAnsi="Arial" w:cs="Arial"/>
          <w:color w:val="000000"/>
          <w:sz w:val="18"/>
          <w:szCs w:val="18"/>
        </w:rPr>
        <w:t xml:space="preserve">: </w:t>
      </w:r>
      <w:r w:rsidR="00463578" w:rsidRPr="00767B5C">
        <w:rPr>
          <w:rFonts w:ascii="Arial" w:hAnsi="Arial" w:cs="Arial"/>
          <w:color w:val="000000"/>
          <w:sz w:val="18"/>
          <w:szCs w:val="18"/>
        </w:rPr>
        <w:t>7.46</w:t>
      </w:r>
      <w:r w:rsidR="002B2A5C" w:rsidRPr="00767B5C">
        <w:rPr>
          <w:rFonts w:ascii="Arial" w:hAnsi="Arial" w:cs="Arial"/>
          <w:color w:val="000000"/>
          <w:sz w:val="18"/>
          <w:szCs w:val="18"/>
        </w:rPr>
        <w:t>%</w:t>
      </w:r>
      <w:r w:rsidR="00202616" w:rsidRPr="00767B5C">
        <w:rPr>
          <w:rFonts w:ascii="Arial" w:hAnsi="Arial" w:cs="Arial"/>
          <w:color w:val="000000"/>
          <w:sz w:val="18"/>
          <w:szCs w:val="18"/>
        </w:rPr>
        <w:t xml:space="preserve">) was </w:t>
      </w:r>
      <w:r w:rsidR="003107E2" w:rsidRPr="00767B5C">
        <w:rPr>
          <w:rFonts w:ascii="Arial" w:hAnsi="Arial" w:cs="Arial"/>
          <w:color w:val="000000"/>
          <w:sz w:val="18"/>
          <w:szCs w:val="18"/>
        </w:rPr>
        <w:t>from general borrowings</w:t>
      </w:r>
      <w:r w:rsidR="00202616" w:rsidRPr="00767B5C">
        <w:rPr>
          <w:rFonts w:ascii="Arial" w:hAnsi="Arial" w:cs="Arial"/>
          <w:color w:val="000000"/>
          <w:sz w:val="18"/>
          <w:szCs w:val="18"/>
        </w:rPr>
        <w:t>.</w:t>
      </w:r>
    </w:p>
    <w:p w14:paraId="2C797DCF" w14:textId="77777777" w:rsidR="002D52C1" w:rsidRPr="00767B5C" w:rsidRDefault="002D52C1" w:rsidP="00A573C1">
      <w:pPr>
        <w:jc w:val="both"/>
        <w:rPr>
          <w:rFonts w:ascii="Arial" w:hAnsi="Arial" w:cs="Arial"/>
          <w:color w:val="000000"/>
          <w:sz w:val="18"/>
          <w:szCs w:val="18"/>
          <w:lang w:val="en-US"/>
        </w:rPr>
      </w:pPr>
    </w:p>
    <w:p w14:paraId="68E983D8" w14:textId="77AD4E46" w:rsidR="00B84C40" w:rsidRPr="00767B5C" w:rsidRDefault="00857DAD" w:rsidP="00202616">
      <w:pPr>
        <w:tabs>
          <w:tab w:val="left" w:pos="540"/>
        </w:tabs>
        <w:jc w:val="both"/>
        <w:rPr>
          <w:rFonts w:ascii="Arial" w:hAnsi="Arial" w:cs="Arial"/>
          <w:color w:val="000000"/>
          <w:sz w:val="18"/>
          <w:szCs w:val="18"/>
        </w:rPr>
      </w:pPr>
      <w:r w:rsidRPr="00767B5C">
        <w:rPr>
          <w:rFonts w:ascii="Arial" w:hAnsi="Arial" w:cs="Arial"/>
          <w:color w:val="000000"/>
          <w:sz w:val="18"/>
          <w:szCs w:val="18"/>
        </w:rPr>
        <w:t>The Group and the Company's land and buildings for the development projects of Baht</w:t>
      </w:r>
      <w:r w:rsidR="00C95DD8" w:rsidRPr="00767B5C">
        <w:rPr>
          <w:rFonts w:ascii="Arial" w:hAnsi="Arial" w:cs="Arial"/>
          <w:color w:val="000000"/>
          <w:sz w:val="18"/>
          <w:szCs w:val="18"/>
        </w:rPr>
        <w:t xml:space="preserve"> 2,181.29 </w:t>
      </w:r>
      <w:r w:rsidRPr="00767B5C">
        <w:rPr>
          <w:rFonts w:ascii="Arial" w:hAnsi="Arial" w:cs="Arial"/>
          <w:color w:val="000000"/>
          <w:sz w:val="18"/>
          <w:szCs w:val="18"/>
        </w:rPr>
        <w:t xml:space="preserve">million </w:t>
      </w:r>
      <w:r w:rsidRPr="00767B5C" w:rsidDel="008A075C">
        <w:rPr>
          <w:rFonts w:ascii="Arial" w:hAnsi="Arial" w:cs="Arial"/>
          <w:color w:val="000000"/>
          <w:sz w:val="18"/>
          <w:szCs w:val="18"/>
        </w:rPr>
        <w:t>and</w:t>
      </w:r>
      <w:r w:rsidR="008A075C" w:rsidRPr="00767B5C">
        <w:rPr>
          <w:rFonts w:ascii="Arial" w:hAnsi="Arial" w:cs="Arial"/>
          <w:color w:val="000000"/>
          <w:sz w:val="18"/>
          <w:szCs w:val="18"/>
        </w:rPr>
        <w:br/>
      </w:r>
      <w:r w:rsidRPr="00767B5C">
        <w:rPr>
          <w:rFonts w:ascii="Arial" w:hAnsi="Arial" w:cs="Arial"/>
          <w:color w:val="000000"/>
          <w:sz w:val="18"/>
          <w:szCs w:val="18"/>
        </w:rPr>
        <w:t>Baht</w:t>
      </w:r>
      <w:r w:rsidR="00634C85" w:rsidRPr="00767B5C">
        <w:rPr>
          <w:rFonts w:ascii="Arial" w:hAnsi="Arial" w:cs="Arial"/>
          <w:color w:val="000000"/>
          <w:sz w:val="18"/>
          <w:szCs w:val="18"/>
        </w:rPr>
        <w:t xml:space="preserve"> 1,991.09</w:t>
      </w:r>
      <w:r w:rsidR="00463578" w:rsidRPr="00767B5C">
        <w:rPr>
          <w:rFonts w:ascii="Arial" w:hAnsi="Arial" w:cs="Arial"/>
          <w:color w:val="000000"/>
          <w:sz w:val="18"/>
          <w:szCs w:val="18"/>
        </w:rPr>
        <w:t xml:space="preserve"> </w:t>
      </w:r>
      <w:r w:rsidRPr="00767B5C">
        <w:rPr>
          <w:rFonts w:ascii="Arial" w:hAnsi="Arial" w:cs="Arial"/>
          <w:color w:val="000000"/>
          <w:sz w:val="18"/>
          <w:szCs w:val="18"/>
        </w:rPr>
        <w:t>million, respectively (</w:t>
      </w:r>
      <w:r w:rsidR="00463578" w:rsidRPr="00767B5C">
        <w:rPr>
          <w:rFonts w:ascii="Arial" w:hAnsi="Arial" w:cs="Arial"/>
          <w:color w:val="000000"/>
          <w:sz w:val="18"/>
          <w:szCs w:val="18"/>
        </w:rPr>
        <w:t>2024</w:t>
      </w:r>
      <w:r w:rsidRPr="00767B5C">
        <w:rPr>
          <w:rFonts w:ascii="Arial" w:hAnsi="Arial" w:cs="Arial"/>
          <w:color w:val="000000"/>
          <w:sz w:val="18"/>
          <w:szCs w:val="18"/>
        </w:rPr>
        <w:t xml:space="preserve">: </w:t>
      </w:r>
      <w:r w:rsidR="007B0D6D" w:rsidRPr="00767B5C">
        <w:rPr>
          <w:rFonts w:ascii="Arial" w:hAnsi="Arial" w:cs="Arial"/>
          <w:color w:val="000000"/>
          <w:sz w:val="18"/>
          <w:szCs w:val="18"/>
        </w:rPr>
        <w:t xml:space="preserve">Baht </w:t>
      </w:r>
      <w:r w:rsidR="00463578" w:rsidRPr="00767B5C">
        <w:rPr>
          <w:rFonts w:ascii="Arial" w:hAnsi="Arial" w:cs="Arial"/>
          <w:color w:val="000000"/>
          <w:sz w:val="18"/>
          <w:szCs w:val="18"/>
        </w:rPr>
        <w:t xml:space="preserve">2,290.65 </w:t>
      </w:r>
      <w:r w:rsidR="007B0D6D" w:rsidRPr="00767B5C">
        <w:rPr>
          <w:rFonts w:ascii="Arial" w:hAnsi="Arial" w:cs="Arial"/>
          <w:color w:val="000000"/>
          <w:sz w:val="18"/>
          <w:szCs w:val="18"/>
        </w:rPr>
        <w:t xml:space="preserve">million and Baht </w:t>
      </w:r>
      <w:r w:rsidR="00463578" w:rsidRPr="00767B5C">
        <w:rPr>
          <w:rFonts w:ascii="Arial" w:hAnsi="Arial" w:cs="Arial"/>
          <w:color w:val="000000"/>
          <w:sz w:val="18"/>
          <w:szCs w:val="18"/>
        </w:rPr>
        <w:t xml:space="preserve">2,105.93 </w:t>
      </w:r>
      <w:r w:rsidR="007B0D6D" w:rsidRPr="00767B5C">
        <w:rPr>
          <w:rFonts w:ascii="Arial" w:hAnsi="Arial" w:cs="Arial"/>
          <w:color w:val="000000"/>
          <w:sz w:val="18"/>
          <w:szCs w:val="18"/>
        </w:rPr>
        <w:t>million, respectively</w:t>
      </w:r>
      <w:r w:rsidRPr="00767B5C">
        <w:rPr>
          <w:rFonts w:ascii="Arial" w:hAnsi="Arial" w:cs="Arial"/>
          <w:color w:val="000000"/>
          <w:sz w:val="18"/>
          <w:szCs w:val="18"/>
        </w:rPr>
        <w:t xml:space="preserve">) have been pledged as a security for long-term borrowings from financial institutions (Note </w:t>
      </w:r>
      <w:r w:rsidR="00463578" w:rsidRPr="00767B5C">
        <w:rPr>
          <w:rFonts w:ascii="Arial" w:hAnsi="Arial" w:cs="Arial"/>
          <w:color w:val="000000"/>
          <w:sz w:val="18"/>
          <w:szCs w:val="18"/>
        </w:rPr>
        <w:t>2</w:t>
      </w:r>
      <w:r w:rsidR="00751BAB" w:rsidRPr="00767B5C">
        <w:rPr>
          <w:rFonts w:ascii="Arial" w:hAnsi="Arial" w:cs="Arial"/>
          <w:color w:val="000000"/>
          <w:sz w:val="18"/>
          <w:szCs w:val="18"/>
        </w:rPr>
        <w:t>2</w:t>
      </w:r>
      <w:r w:rsidRPr="00767B5C">
        <w:rPr>
          <w:rFonts w:ascii="Arial" w:hAnsi="Arial" w:cs="Arial"/>
          <w:color w:val="000000"/>
          <w:sz w:val="18"/>
          <w:szCs w:val="18"/>
        </w:rPr>
        <w:t>).</w:t>
      </w:r>
    </w:p>
    <w:p w14:paraId="1489180D" w14:textId="77777777" w:rsidR="00857DAD" w:rsidRPr="00767B5C" w:rsidRDefault="00857DAD" w:rsidP="00202616">
      <w:pPr>
        <w:tabs>
          <w:tab w:val="left" w:pos="540"/>
        </w:tabs>
        <w:jc w:val="both"/>
        <w:rPr>
          <w:rFonts w:ascii="Arial" w:hAnsi="Arial" w:cs="Arial"/>
          <w:color w:val="000000"/>
          <w:sz w:val="18"/>
          <w:szCs w:val="18"/>
        </w:rPr>
      </w:pPr>
    </w:p>
    <w:p w14:paraId="48737345" w14:textId="339A7666" w:rsidR="00AA7CAB" w:rsidRPr="00767B5C" w:rsidRDefault="00B84C40" w:rsidP="000B126C">
      <w:pPr>
        <w:jc w:val="both"/>
        <w:rPr>
          <w:rFonts w:ascii="Arial" w:hAnsi="Arial" w:cs="Arial"/>
          <w:color w:val="000000"/>
          <w:sz w:val="18"/>
          <w:szCs w:val="18"/>
          <w:lang w:val="en-US"/>
        </w:rPr>
      </w:pPr>
      <w:r w:rsidRPr="00767B5C">
        <w:rPr>
          <w:rFonts w:ascii="Arial" w:hAnsi="Arial" w:cs="Arial"/>
          <w:color w:val="000000"/>
          <w:sz w:val="18"/>
          <w:szCs w:val="18"/>
          <w:lang w:val="en-US"/>
        </w:rPr>
        <w:t xml:space="preserve">For the year ended </w:t>
      </w:r>
      <w:r w:rsidR="00463578" w:rsidRPr="00767B5C">
        <w:rPr>
          <w:rFonts w:ascii="Arial" w:hAnsi="Arial" w:cs="Arial"/>
          <w:color w:val="000000"/>
          <w:sz w:val="18"/>
          <w:szCs w:val="18"/>
        </w:rPr>
        <w:t>31</w:t>
      </w:r>
      <w:r w:rsidRPr="00767B5C">
        <w:rPr>
          <w:rFonts w:ascii="Arial" w:hAnsi="Arial" w:cs="Arial"/>
          <w:color w:val="000000"/>
          <w:sz w:val="18"/>
          <w:szCs w:val="18"/>
          <w:lang w:val="en-US"/>
        </w:rPr>
        <w:t xml:space="preserve"> December </w:t>
      </w:r>
      <w:r w:rsidR="00463578" w:rsidRPr="00767B5C">
        <w:rPr>
          <w:rFonts w:ascii="Arial" w:hAnsi="Arial" w:cs="Arial"/>
          <w:color w:val="000000"/>
          <w:sz w:val="18"/>
          <w:szCs w:val="18"/>
        </w:rPr>
        <w:t>2025</w:t>
      </w:r>
      <w:r w:rsidRPr="00767B5C">
        <w:rPr>
          <w:rFonts w:ascii="Arial" w:hAnsi="Arial" w:cs="Arial"/>
          <w:color w:val="000000"/>
          <w:sz w:val="18"/>
          <w:szCs w:val="18"/>
          <w:lang w:val="en-US"/>
        </w:rPr>
        <w:t xml:space="preserve">, the Group and the Company transferred </w:t>
      </w:r>
      <w:r w:rsidR="0005535C" w:rsidRPr="00767B5C">
        <w:rPr>
          <w:rFonts w:ascii="Arial" w:hAnsi="Arial" w:cs="Arial"/>
          <w:color w:val="000000"/>
          <w:sz w:val="18"/>
          <w:szCs w:val="18"/>
          <w:lang w:val="en-US"/>
        </w:rPr>
        <w:t>the real estate</w:t>
      </w:r>
      <w:r w:rsidRPr="00767B5C">
        <w:rPr>
          <w:rFonts w:ascii="Arial" w:hAnsi="Arial" w:cs="Arial"/>
          <w:color w:val="000000"/>
          <w:sz w:val="18"/>
          <w:szCs w:val="18"/>
          <w:lang w:val="en-US"/>
        </w:rPr>
        <w:t xml:space="preserve"> </w:t>
      </w:r>
      <w:r w:rsidR="00F17DA5" w:rsidRPr="00767B5C">
        <w:rPr>
          <w:rFonts w:ascii="Arial" w:hAnsi="Arial" w:cs="Arial"/>
          <w:color w:val="000000"/>
          <w:sz w:val="18"/>
          <w:szCs w:val="18"/>
          <w:lang w:val="en-US"/>
        </w:rPr>
        <w:t xml:space="preserve">development costs to </w:t>
      </w:r>
      <w:r w:rsidRPr="00767B5C">
        <w:rPr>
          <w:rFonts w:ascii="Arial" w:hAnsi="Arial" w:cs="Arial"/>
          <w:color w:val="000000"/>
          <w:sz w:val="18"/>
          <w:szCs w:val="18"/>
          <w:lang w:val="en-US"/>
        </w:rPr>
        <w:t>property, plant and equipment used for model houses</w:t>
      </w:r>
      <w:r w:rsidR="00B57A6B" w:rsidRPr="00767B5C">
        <w:rPr>
          <w:rFonts w:ascii="Arial" w:hAnsi="Arial" w:cs="Arial"/>
          <w:color w:val="000000"/>
          <w:sz w:val="18"/>
          <w:szCs w:val="18"/>
          <w:lang w:val="en-US"/>
        </w:rPr>
        <w:t xml:space="preserve"> (</w:t>
      </w:r>
      <w:r w:rsidR="007C3583" w:rsidRPr="00767B5C">
        <w:rPr>
          <w:rFonts w:ascii="Arial" w:hAnsi="Arial" w:cs="Arial"/>
          <w:color w:val="000000"/>
          <w:sz w:val="18"/>
          <w:szCs w:val="18"/>
          <w:lang w:val="en-US"/>
        </w:rPr>
        <w:t>Note</w:t>
      </w:r>
      <w:r w:rsidR="00DA1E2E" w:rsidRPr="00767B5C">
        <w:rPr>
          <w:rFonts w:ascii="Arial" w:hAnsi="Arial" w:cs="Arial"/>
          <w:color w:val="000000"/>
          <w:sz w:val="18"/>
          <w:szCs w:val="18"/>
          <w:lang w:val="en-US"/>
        </w:rPr>
        <w:t xml:space="preserve"> </w:t>
      </w:r>
      <w:r w:rsidR="00463578" w:rsidRPr="00767B5C">
        <w:rPr>
          <w:rFonts w:ascii="Arial" w:hAnsi="Arial" w:cs="Arial"/>
          <w:color w:val="000000"/>
          <w:sz w:val="18"/>
          <w:szCs w:val="18"/>
        </w:rPr>
        <w:t>1</w:t>
      </w:r>
      <w:r w:rsidR="00751BAB" w:rsidRPr="00767B5C">
        <w:rPr>
          <w:rFonts w:ascii="Arial" w:hAnsi="Arial" w:cs="Arial"/>
          <w:color w:val="000000"/>
          <w:sz w:val="18"/>
          <w:szCs w:val="18"/>
        </w:rPr>
        <w:t>7</w:t>
      </w:r>
      <w:r w:rsidR="00B57A6B" w:rsidRPr="00767B5C">
        <w:rPr>
          <w:rFonts w:ascii="Arial" w:hAnsi="Arial" w:cs="Arial"/>
          <w:color w:val="000000"/>
          <w:sz w:val="18"/>
          <w:szCs w:val="18"/>
          <w:lang w:val="en-US"/>
        </w:rPr>
        <w:t>)</w:t>
      </w:r>
      <w:r w:rsidR="00445188" w:rsidRPr="00767B5C">
        <w:rPr>
          <w:rFonts w:ascii="Arial" w:hAnsi="Arial" w:cs="Arial"/>
          <w:color w:val="000000"/>
          <w:sz w:val="18"/>
          <w:szCs w:val="18"/>
          <w:lang w:val="en-US"/>
        </w:rPr>
        <w:t>, an</w:t>
      </w:r>
      <w:r w:rsidR="00B9491A" w:rsidRPr="00767B5C">
        <w:rPr>
          <w:rFonts w:ascii="Arial" w:hAnsi="Arial" w:cs="Arial"/>
          <w:color w:val="000000"/>
          <w:sz w:val="18"/>
          <w:szCs w:val="18"/>
          <w:lang w:val="en-US"/>
        </w:rPr>
        <w:t>d trans</w:t>
      </w:r>
      <w:r w:rsidR="00884E64" w:rsidRPr="00767B5C">
        <w:rPr>
          <w:rFonts w:ascii="Arial" w:hAnsi="Arial" w:cs="Arial"/>
          <w:color w:val="000000"/>
          <w:sz w:val="18"/>
          <w:szCs w:val="18"/>
          <w:lang w:val="en-US"/>
        </w:rPr>
        <w:t>fer</w:t>
      </w:r>
      <w:r w:rsidR="004B3AAE" w:rsidRPr="00767B5C">
        <w:rPr>
          <w:rFonts w:ascii="Arial" w:hAnsi="Arial" w:cs="Arial"/>
          <w:color w:val="000000"/>
          <w:sz w:val="18"/>
          <w:szCs w:val="18"/>
          <w:lang w:val="en-US"/>
        </w:rPr>
        <w:t>re</w:t>
      </w:r>
      <w:r w:rsidR="00B41AA9" w:rsidRPr="00767B5C">
        <w:rPr>
          <w:rFonts w:ascii="Arial" w:hAnsi="Arial" w:cs="Arial"/>
          <w:color w:val="000000"/>
          <w:sz w:val="18"/>
          <w:szCs w:val="18"/>
          <w:lang w:val="en-US"/>
        </w:rPr>
        <w:t>d</w:t>
      </w:r>
      <w:r w:rsidR="0031237C" w:rsidRPr="00767B5C">
        <w:rPr>
          <w:rFonts w:ascii="Arial" w:hAnsi="Arial" w:cs="Arial"/>
          <w:color w:val="000000"/>
          <w:sz w:val="18"/>
          <w:szCs w:val="18"/>
          <w:lang w:val="en-US"/>
        </w:rPr>
        <w:t xml:space="preserve"> model house</w:t>
      </w:r>
      <w:r w:rsidR="00404C52" w:rsidRPr="00767B5C">
        <w:rPr>
          <w:rFonts w:ascii="Arial" w:hAnsi="Arial" w:cs="Arial"/>
          <w:color w:val="000000"/>
          <w:sz w:val="18"/>
          <w:szCs w:val="18"/>
          <w:lang w:val="en-US"/>
        </w:rPr>
        <w:t>s</w:t>
      </w:r>
      <w:r w:rsidR="00B41AA9" w:rsidRPr="00767B5C">
        <w:rPr>
          <w:rFonts w:ascii="Arial" w:hAnsi="Arial" w:cs="Arial"/>
          <w:color w:val="000000"/>
          <w:sz w:val="18"/>
          <w:szCs w:val="18"/>
          <w:lang w:val="en-US"/>
        </w:rPr>
        <w:t xml:space="preserve"> </w:t>
      </w:r>
      <w:r w:rsidR="0031237C" w:rsidRPr="00767B5C">
        <w:rPr>
          <w:rFonts w:ascii="Arial" w:hAnsi="Arial" w:cs="Arial"/>
          <w:color w:val="000000"/>
          <w:sz w:val="18"/>
          <w:szCs w:val="18"/>
          <w:lang w:val="en-US"/>
        </w:rPr>
        <w:t>from</w:t>
      </w:r>
      <w:r w:rsidR="000B126C" w:rsidRPr="00767B5C">
        <w:rPr>
          <w:rFonts w:ascii="Arial" w:hAnsi="Arial" w:cs="Arial"/>
          <w:color w:val="000000"/>
          <w:sz w:val="18"/>
          <w:szCs w:val="18"/>
          <w:lang w:val="en-US"/>
        </w:rPr>
        <w:t xml:space="preserve"> property, plant and equipment</w:t>
      </w:r>
      <w:r w:rsidR="005A20AA" w:rsidRPr="00767B5C">
        <w:rPr>
          <w:rFonts w:ascii="Arial" w:hAnsi="Arial" w:cs="Arial"/>
          <w:color w:val="000000"/>
          <w:sz w:val="18"/>
          <w:szCs w:val="18"/>
          <w:lang w:val="en-US"/>
        </w:rPr>
        <w:t xml:space="preserve"> </w:t>
      </w:r>
      <w:r w:rsidR="00FA0F3C" w:rsidRPr="00767B5C">
        <w:rPr>
          <w:rFonts w:ascii="Arial" w:hAnsi="Arial" w:cs="Arial"/>
          <w:color w:val="000000"/>
          <w:sz w:val="18"/>
          <w:szCs w:val="18"/>
          <w:lang w:val="en-US"/>
        </w:rPr>
        <w:t>to be part</w:t>
      </w:r>
      <w:r w:rsidR="00121D9B" w:rsidRPr="00767B5C">
        <w:rPr>
          <w:rFonts w:ascii="Arial" w:hAnsi="Arial" w:cs="Arial"/>
          <w:color w:val="000000"/>
          <w:sz w:val="18"/>
          <w:szCs w:val="18"/>
          <w:lang w:val="en-US"/>
        </w:rPr>
        <w:t xml:space="preserve"> of the real estate development cost</w:t>
      </w:r>
      <w:r w:rsidR="00936811" w:rsidRPr="00767B5C">
        <w:rPr>
          <w:rFonts w:ascii="Arial" w:hAnsi="Arial" w:cs="Arial"/>
          <w:color w:val="000000"/>
          <w:sz w:val="18"/>
          <w:szCs w:val="18"/>
          <w:lang w:val="en-US"/>
        </w:rPr>
        <w:t>s.</w:t>
      </w:r>
    </w:p>
    <w:p w14:paraId="752E5CAC" w14:textId="77777777" w:rsidR="008A2681" w:rsidRPr="00767B5C" w:rsidRDefault="008A2681" w:rsidP="00F25481">
      <w:pPr>
        <w:jc w:val="both"/>
        <w:rPr>
          <w:rFonts w:ascii="Arial" w:hAnsi="Arial" w:cs="Arial"/>
          <w:color w:val="000000"/>
          <w:sz w:val="18"/>
          <w:szCs w:val="18"/>
        </w:rPr>
      </w:pPr>
    </w:p>
    <w:p w14:paraId="3C3F29B1" w14:textId="671591B5" w:rsidR="00686E28" w:rsidRPr="00767B5C" w:rsidRDefault="00A27E23" w:rsidP="00686E28">
      <w:pPr>
        <w:rPr>
          <w:rFonts w:ascii="Arial" w:hAnsi="Arial" w:cs="Arial"/>
          <w:color w:val="000000"/>
          <w:sz w:val="18"/>
          <w:szCs w:val="18"/>
          <w:lang w:val="en-US"/>
        </w:rPr>
      </w:pPr>
      <w:r w:rsidRPr="00767B5C">
        <w:rPr>
          <w:rFonts w:ascii="Arial" w:hAnsi="Arial" w:cs="Arial"/>
          <w:color w:val="000000"/>
          <w:sz w:val="18"/>
          <w:szCs w:val="18"/>
          <w:lang w:val="en-US"/>
        </w:rPr>
        <w:br w:type="page"/>
      </w:r>
    </w:p>
    <w:p w14:paraId="0CF81D02" w14:textId="77777777" w:rsidR="00686E28" w:rsidRPr="00767B5C" w:rsidRDefault="00686E28" w:rsidP="00F25481">
      <w:pPr>
        <w:jc w:val="both"/>
        <w:rPr>
          <w:rFonts w:ascii="Arial" w:hAnsi="Arial" w:cs="Arial"/>
          <w:color w:val="000000"/>
          <w:sz w:val="18"/>
          <w:szCs w:val="18"/>
          <w:lang w:val="en-US"/>
        </w:rPr>
      </w:pPr>
    </w:p>
    <w:tbl>
      <w:tblPr>
        <w:tblW w:w="0" w:type="auto"/>
        <w:tblInd w:w="108" w:type="dxa"/>
        <w:tblLook w:val="04A0" w:firstRow="1" w:lastRow="0" w:firstColumn="1" w:lastColumn="0" w:noHBand="0" w:noVBand="1"/>
      </w:tblPr>
      <w:tblGrid>
        <w:gridCol w:w="9475"/>
      </w:tblGrid>
      <w:tr w:rsidR="00451442" w:rsidRPr="00767B5C" w14:paraId="02BC68FE" w14:textId="77777777" w:rsidTr="00F27B94">
        <w:trPr>
          <w:trHeight w:val="386"/>
        </w:trPr>
        <w:tc>
          <w:tcPr>
            <w:tcW w:w="9475" w:type="dxa"/>
            <w:vAlign w:val="center"/>
            <w:hideMark/>
          </w:tcPr>
          <w:p w14:paraId="3D87184F" w14:textId="72CBC4B0" w:rsidR="00451442" w:rsidRPr="00767B5C" w:rsidRDefault="00463578"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1</w:t>
            </w:r>
            <w:r w:rsidR="009D5484" w:rsidRPr="00767B5C">
              <w:rPr>
                <w:rFonts w:ascii="Arial" w:eastAsia="Arial Unicode MS" w:hAnsi="Arial" w:cs="Arial"/>
                <w:b/>
                <w:bCs/>
                <w:color w:val="000000"/>
                <w:sz w:val="18"/>
                <w:szCs w:val="18"/>
              </w:rPr>
              <w:t>3</w:t>
            </w:r>
            <w:r w:rsidR="00451442" w:rsidRPr="00767B5C">
              <w:rPr>
                <w:rFonts w:ascii="Arial" w:eastAsia="Arial Unicode MS" w:hAnsi="Arial" w:cs="Arial"/>
                <w:b/>
                <w:bCs/>
                <w:color w:val="000000"/>
                <w:sz w:val="18"/>
                <w:szCs w:val="18"/>
              </w:rPr>
              <w:tab/>
            </w:r>
            <w:r w:rsidR="004C55B8" w:rsidRPr="00767B5C">
              <w:rPr>
                <w:rFonts w:ascii="Arial" w:eastAsia="Arial Unicode MS" w:hAnsi="Arial" w:cs="Arial"/>
                <w:b/>
                <w:bCs/>
                <w:color w:val="000000"/>
                <w:sz w:val="18"/>
                <w:szCs w:val="18"/>
              </w:rPr>
              <w:t>Restricted deposits</w:t>
            </w:r>
          </w:p>
        </w:tc>
      </w:tr>
    </w:tbl>
    <w:p w14:paraId="3D99C49C" w14:textId="77777777" w:rsidR="00F85B2C" w:rsidRPr="00767B5C" w:rsidRDefault="00F85B2C" w:rsidP="00B21B1D">
      <w:pPr>
        <w:tabs>
          <w:tab w:val="left" w:pos="540"/>
        </w:tabs>
        <w:rPr>
          <w:rFonts w:ascii="Arial" w:hAnsi="Arial" w:cs="Arial"/>
          <w:bCs/>
          <w:color w:val="000000"/>
          <w:sz w:val="18"/>
          <w:szCs w:val="18"/>
        </w:rPr>
      </w:pPr>
    </w:p>
    <w:p w14:paraId="6BC93D6B" w14:textId="44B1C27E" w:rsidR="00CD5F04" w:rsidRPr="00767B5C" w:rsidRDefault="00592DD1" w:rsidP="001E351C">
      <w:pPr>
        <w:tabs>
          <w:tab w:val="left" w:pos="540"/>
        </w:tabs>
        <w:jc w:val="both"/>
        <w:rPr>
          <w:rFonts w:ascii="Arial" w:hAnsi="Arial" w:cs="Arial"/>
          <w:color w:val="000000"/>
          <w:sz w:val="18"/>
          <w:szCs w:val="18"/>
        </w:rPr>
      </w:pPr>
      <w:r w:rsidRPr="00767B5C">
        <w:rPr>
          <w:rFonts w:ascii="Arial" w:hAnsi="Arial" w:cs="Arial"/>
          <w:color w:val="000000"/>
          <w:sz w:val="18"/>
          <w:szCs w:val="18"/>
        </w:rPr>
        <w:t xml:space="preserve">As at </w:t>
      </w:r>
      <w:r w:rsidR="00463578" w:rsidRPr="00767B5C">
        <w:rPr>
          <w:rFonts w:ascii="Arial" w:hAnsi="Arial" w:cs="Arial"/>
          <w:color w:val="000000"/>
          <w:sz w:val="18"/>
          <w:szCs w:val="18"/>
        </w:rPr>
        <w:t>31</w:t>
      </w:r>
      <w:r w:rsidRPr="00767B5C">
        <w:rPr>
          <w:rFonts w:ascii="Arial" w:hAnsi="Arial" w:cs="Arial"/>
          <w:color w:val="000000"/>
          <w:sz w:val="18"/>
          <w:szCs w:val="18"/>
        </w:rPr>
        <w:t xml:space="preserve"> December </w:t>
      </w:r>
      <w:r w:rsidR="00463578" w:rsidRPr="00767B5C">
        <w:rPr>
          <w:rFonts w:ascii="Arial" w:hAnsi="Arial" w:cs="Arial"/>
          <w:color w:val="000000"/>
          <w:sz w:val="18"/>
          <w:szCs w:val="18"/>
        </w:rPr>
        <w:t>202</w:t>
      </w:r>
      <w:r w:rsidR="00B6530E" w:rsidRPr="00767B5C">
        <w:rPr>
          <w:rFonts w:ascii="Arial" w:hAnsi="Arial" w:cs="Arial"/>
          <w:color w:val="000000"/>
          <w:sz w:val="18"/>
          <w:szCs w:val="18"/>
        </w:rPr>
        <w:t>5</w:t>
      </w:r>
      <w:r w:rsidRPr="00767B5C">
        <w:rPr>
          <w:rFonts w:ascii="Arial" w:hAnsi="Arial" w:cs="Arial"/>
          <w:color w:val="000000"/>
          <w:sz w:val="18"/>
          <w:szCs w:val="18"/>
        </w:rPr>
        <w:t xml:space="preserve">, the Group and the Company have pledged fixed deposits with financial institutions of Baht </w:t>
      </w:r>
      <w:r w:rsidR="007B0D6D" w:rsidRPr="00767B5C">
        <w:rPr>
          <w:rFonts w:ascii="Arial" w:hAnsi="Arial" w:cs="Arial"/>
          <w:color w:val="000000"/>
          <w:sz w:val="18"/>
          <w:szCs w:val="18"/>
        </w:rPr>
        <w:br/>
      </w:r>
      <w:r w:rsidR="00AD338D" w:rsidRPr="00767B5C">
        <w:rPr>
          <w:rFonts w:ascii="Arial" w:hAnsi="Arial" w:cs="Arial"/>
          <w:color w:val="000000"/>
          <w:sz w:val="18"/>
          <w:szCs w:val="18"/>
        </w:rPr>
        <w:t>34</w:t>
      </w:r>
      <w:r w:rsidR="00354461" w:rsidRPr="00767B5C">
        <w:rPr>
          <w:rFonts w:ascii="Arial" w:hAnsi="Arial" w:cs="Arial"/>
          <w:color w:val="000000"/>
          <w:sz w:val="18"/>
          <w:szCs w:val="18"/>
        </w:rPr>
        <w:t>.</w:t>
      </w:r>
      <w:r w:rsidR="00AD338D" w:rsidRPr="00767B5C">
        <w:rPr>
          <w:rFonts w:ascii="Arial" w:hAnsi="Arial" w:cs="Arial"/>
          <w:color w:val="000000"/>
          <w:sz w:val="18"/>
          <w:szCs w:val="18"/>
        </w:rPr>
        <w:t>83</w:t>
      </w:r>
      <w:r w:rsidR="00B6530E" w:rsidRPr="00767B5C">
        <w:rPr>
          <w:rFonts w:ascii="Arial" w:hAnsi="Arial" w:cs="Arial"/>
          <w:color w:val="000000"/>
          <w:sz w:val="18"/>
          <w:szCs w:val="18"/>
        </w:rPr>
        <w:t xml:space="preserve"> </w:t>
      </w:r>
      <w:r w:rsidRPr="00767B5C">
        <w:rPr>
          <w:rFonts w:ascii="Arial" w:hAnsi="Arial" w:cs="Arial"/>
          <w:color w:val="000000"/>
          <w:sz w:val="18"/>
          <w:szCs w:val="18"/>
        </w:rPr>
        <w:t>million</w:t>
      </w:r>
      <w:r w:rsidR="00D97113" w:rsidRPr="00767B5C">
        <w:rPr>
          <w:rFonts w:ascii="Arial" w:hAnsi="Arial" w:cs="Arial"/>
          <w:color w:val="000000"/>
          <w:sz w:val="18"/>
          <w:szCs w:val="18"/>
          <w:cs/>
        </w:rPr>
        <w:t xml:space="preserve"> </w:t>
      </w:r>
      <w:r w:rsidR="00711052" w:rsidRPr="00767B5C">
        <w:rPr>
          <w:rFonts w:ascii="Arial" w:hAnsi="Arial" w:cs="Arial"/>
          <w:color w:val="000000"/>
          <w:sz w:val="18"/>
          <w:szCs w:val="18"/>
        </w:rPr>
        <w:t>and Baht 24.32 million</w:t>
      </w:r>
      <w:r w:rsidR="008E29CD" w:rsidRPr="00767B5C">
        <w:rPr>
          <w:rFonts w:ascii="Arial" w:hAnsi="Arial" w:cs="Arial"/>
          <w:color w:val="000000"/>
          <w:sz w:val="18"/>
          <w:szCs w:val="18"/>
        </w:rPr>
        <w:t>, respectively</w:t>
      </w:r>
      <w:r w:rsidRPr="00767B5C">
        <w:rPr>
          <w:rFonts w:ascii="Arial" w:hAnsi="Arial" w:cs="Arial"/>
          <w:color w:val="000000"/>
          <w:sz w:val="18"/>
          <w:szCs w:val="18"/>
        </w:rPr>
        <w:t xml:space="preserve"> (</w:t>
      </w:r>
      <w:r w:rsidR="00463578" w:rsidRPr="00767B5C">
        <w:rPr>
          <w:rFonts w:ascii="Arial" w:hAnsi="Arial" w:cs="Arial"/>
          <w:color w:val="000000"/>
          <w:sz w:val="18"/>
          <w:szCs w:val="18"/>
        </w:rPr>
        <w:t>202</w:t>
      </w:r>
      <w:r w:rsidR="00B6530E" w:rsidRPr="00767B5C">
        <w:rPr>
          <w:rFonts w:ascii="Arial" w:hAnsi="Arial" w:cs="Arial"/>
          <w:color w:val="000000"/>
          <w:sz w:val="18"/>
          <w:szCs w:val="18"/>
        </w:rPr>
        <w:t>4</w:t>
      </w:r>
      <w:r w:rsidRPr="00767B5C">
        <w:rPr>
          <w:rFonts w:ascii="Arial" w:hAnsi="Arial" w:cs="Arial"/>
          <w:color w:val="000000"/>
          <w:sz w:val="18"/>
          <w:szCs w:val="18"/>
        </w:rPr>
        <w:t xml:space="preserve">: Baht </w:t>
      </w:r>
      <w:r w:rsidR="00B6530E" w:rsidRPr="00767B5C">
        <w:rPr>
          <w:rFonts w:ascii="Arial" w:hAnsi="Arial" w:cs="Arial"/>
          <w:color w:val="000000"/>
          <w:sz w:val="18"/>
          <w:szCs w:val="18"/>
        </w:rPr>
        <w:t xml:space="preserve">5.78 </w:t>
      </w:r>
      <w:r w:rsidR="007B0D6D" w:rsidRPr="00767B5C">
        <w:rPr>
          <w:rFonts w:ascii="Arial" w:hAnsi="Arial" w:cs="Arial"/>
          <w:color w:val="000000"/>
          <w:sz w:val="18"/>
          <w:szCs w:val="18"/>
        </w:rPr>
        <w:t>million</w:t>
      </w:r>
      <w:r w:rsidR="008E29CD" w:rsidRPr="00767B5C">
        <w:rPr>
          <w:rFonts w:ascii="Arial" w:hAnsi="Arial" w:cs="Arial"/>
          <w:color w:val="000000"/>
          <w:sz w:val="18"/>
          <w:szCs w:val="18"/>
        </w:rPr>
        <w:t xml:space="preserve"> </w:t>
      </w:r>
      <w:r w:rsidR="00B70BDF" w:rsidRPr="00767B5C">
        <w:rPr>
          <w:rFonts w:ascii="Arial" w:hAnsi="Arial" w:cs="Arial"/>
          <w:color w:val="000000"/>
          <w:sz w:val="18"/>
          <w:szCs w:val="18"/>
        </w:rPr>
        <w:t>and Baht 5.78 million, respectively</w:t>
      </w:r>
      <w:r w:rsidRPr="00767B5C">
        <w:rPr>
          <w:rFonts w:ascii="Arial" w:hAnsi="Arial" w:cs="Arial"/>
          <w:color w:val="000000"/>
          <w:sz w:val="18"/>
          <w:szCs w:val="18"/>
        </w:rPr>
        <w:t xml:space="preserve">) to secure letters of guarantee from </w:t>
      </w:r>
      <w:r w:rsidR="002D20D8" w:rsidRPr="00767B5C">
        <w:rPr>
          <w:rFonts w:ascii="Arial" w:hAnsi="Arial" w:cs="Arial"/>
          <w:color w:val="000000"/>
          <w:sz w:val="18"/>
          <w:szCs w:val="18"/>
        </w:rPr>
        <w:t xml:space="preserve">the </w:t>
      </w:r>
      <w:r w:rsidRPr="00767B5C">
        <w:rPr>
          <w:rFonts w:ascii="Arial" w:hAnsi="Arial" w:cs="Arial"/>
          <w:color w:val="000000"/>
          <w:sz w:val="18"/>
          <w:szCs w:val="18"/>
        </w:rPr>
        <w:t xml:space="preserve">financial institutions (Note </w:t>
      </w:r>
      <w:r w:rsidR="00C42570" w:rsidRPr="00767B5C">
        <w:rPr>
          <w:rFonts w:ascii="Arial" w:hAnsi="Arial" w:cs="Arial"/>
          <w:color w:val="000000"/>
          <w:sz w:val="18"/>
          <w:szCs w:val="18"/>
        </w:rPr>
        <w:t>3</w:t>
      </w:r>
      <w:r w:rsidR="00C015BB" w:rsidRPr="00767B5C">
        <w:rPr>
          <w:rFonts w:ascii="Arial" w:hAnsi="Arial" w:cs="Arial"/>
          <w:color w:val="000000"/>
          <w:sz w:val="18"/>
          <w:szCs w:val="18"/>
        </w:rPr>
        <w:t>3</w:t>
      </w:r>
      <w:r w:rsidRPr="00767B5C">
        <w:rPr>
          <w:rFonts w:ascii="Arial" w:hAnsi="Arial" w:cs="Arial"/>
          <w:color w:val="000000"/>
          <w:sz w:val="18"/>
          <w:szCs w:val="18"/>
        </w:rPr>
        <w:t>).</w:t>
      </w:r>
    </w:p>
    <w:p w14:paraId="15F75C9E" w14:textId="11D41A65" w:rsidR="00D7736F" w:rsidRPr="00767B5C" w:rsidRDefault="00D7736F" w:rsidP="00B21B1D">
      <w:pPr>
        <w:tabs>
          <w:tab w:val="left" w:pos="540"/>
        </w:tabs>
        <w:rPr>
          <w:rFonts w:ascii="Arial" w:hAnsi="Arial" w:cs="Arial"/>
          <w:bCs/>
          <w:color w:val="000000"/>
          <w:sz w:val="18"/>
          <w:szCs w:val="18"/>
        </w:rPr>
      </w:pPr>
    </w:p>
    <w:p w14:paraId="11B176AD" w14:textId="77777777" w:rsidR="00331A9F" w:rsidRPr="00767B5C" w:rsidRDefault="00331A9F" w:rsidP="00B21B1D">
      <w:pPr>
        <w:tabs>
          <w:tab w:val="left" w:pos="540"/>
        </w:tabs>
        <w:rPr>
          <w:rFonts w:ascii="Arial" w:hAnsi="Arial" w:cs="Arial"/>
          <w:bCs/>
          <w:color w:val="000000"/>
          <w:sz w:val="18"/>
          <w:szCs w:val="18"/>
        </w:rPr>
      </w:pPr>
    </w:p>
    <w:tbl>
      <w:tblPr>
        <w:tblW w:w="0" w:type="auto"/>
        <w:tblInd w:w="108" w:type="dxa"/>
        <w:tblLook w:val="04A0" w:firstRow="1" w:lastRow="0" w:firstColumn="1" w:lastColumn="0" w:noHBand="0" w:noVBand="1"/>
      </w:tblPr>
      <w:tblGrid>
        <w:gridCol w:w="9475"/>
      </w:tblGrid>
      <w:tr w:rsidR="009D640D" w:rsidRPr="00767B5C" w14:paraId="3CC9CB3A" w14:textId="77777777" w:rsidTr="00F27B94">
        <w:trPr>
          <w:trHeight w:val="386"/>
        </w:trPr>
        <w:tc>
          <w:tcPr>
            <w:tcW w:w="9475" w:type="dxa"/>
            <w:vAlign w:val="center"/>
            <w:hideMark/>
          </w:tcPr>
          <w:p w14:paraId="5E173E9C" w14:textId="1F3F902B" w:rsidR="009D640D" w:rsidRPr="00767B5C" w:rsidRDefault="00463578"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1</w:t>
            </w:r>
            <w:r w:rsidR="009D5484" w:rsidRPr="00767B5C">
              <w:rPr>
                <w:rFonts w:ascii="Arial" w:eastAsia="Arial Unicode MS" w:hAnsi="Arial" w:cs="Arial"/>
                <w:b/>
                <w:bCs/>
                <w:color w:val="000000"/>
                <w:sz w:val="18"/>
                <w:szCs w:val="18"/>
              </w:rPr>
              <w:t>4</w:t>
            </w:r>
            <w:r w:rsidR="009D640D" w:rsidRPr="00767B5C">
              <w:rPr>
                <w:rFonts w:ascii="Arial" w:eastAsia="Arial Unicode MS" w:hAnsi="Arial" w:cs="Arial"/>
                <w:b/>
                <w:bCs/>
                <w:color w:val="000000"/>
                <w:sz w:val="18"/>
                <w:szCs w:val="18"/>
              </w:rPr>
              <w:tab/>
              <w:t>Investment in</w:t>
            </w:r>
            <w:r w:rsidR="003C148C" w:rsidRPr="00767B5C">
              <w:rPr>
                <w:rFonts w:ascii="Arial" w:eastAsia="Arial Unicode MS" w:hAnsi="Arial" w:cs="Arial"/>
                <w:b/>
                <w:bCs/>
                <w:color w:val="000000"/>
                <w:sz w:val="18"/>
                <w:szCs w:val="18"/>
              </w:rPr>
              <w:t xml:space="preserve"> a</w:t>
            </w:r>
            <w:r w:rsidR="009D640D" w:rsidRPr="00767B5C">
              <w:rPr>
                <w:rFonts w:ascii="Arial" w:eastAsia="Arial Unicode MS" w:hAnsi="Arial" w:cs="Arial"/>
                <w:b/>
                <w:bCs/>
                <w:color w:val="000000"/>
                <w:sz w:val="18"/>
                <w:szCs w:val="18"/>
              </w:rPr>
              <w:t xml:space="preserve"> subsidiar</w:t>
            </w:r>
            <w:r w:rsidR="003C148C" w:rsidRPr="00767B5C">
              <w:rPr>
                <w:rFonts w:ascii="Arial" w:eastAsia="Arial Unicode MS" w:hAnsi="Arial" w:cs="Arial"/>
                <w:b/>
                <w:bCs/>
                <w:color w:val="000000"/>
                <w:sz w:val="18"/>
                <w:szCs w:val="18"/>
              </w:rPr>
              <w:t>y</w:t>
            </w:r>
            <w:r w:rsidR="00DC43DB" w:rsidRPr="00767B5C">
              <w:rPr>
                <w:rFonts w:ascii="Arial" w:eastAsia="Arial Unicode MS" w:hAnsi="Arial" w:cs="Arial"/>
                <w:b/>
                <w:bCs/>
                <w:color w:val="000000"/>
                <w:sz w:val="18"/>
                <w:szCs w:val="18"/>
              </w:rPr>
              <w:t xml:space="preserve"> using cost method</w:t>
            </w:r>
          </w:p>
        </w:tc>
      </w:tr>
    </w:tbl>
    <w:p w14:paraId="248640C5" w14:textId="77777777" w:rsidR="000D7980" w:rsidRPr="00767B5C" w:rsidRDefault="000D7980" w:rsidP="00B21B1D">
      <w:pPr>
        <w:rPr>
          <w:rFonts w:ascii="Arial" w:hAnsi="Arial" w:cs="Arial"/>
          <w:color w:val="000000"/>
          <w:sz w:val="18"/>
          <w:szCs w:val="18"/>
        </w:rPr>
      </w:pPr>
    </w:p>
    <w:p w14:paraId="4D6F9118" w14:textId="1F45D489" w:rsidR="00E711BE" w:rsidRPr="00767B5C" w:rsidRDefault="00E711BE" w:rsidP="00A573C1">
      <w:pPr>
        <w:jc w:val="both"/>
        <w:rPr>
          <w:rFonts w:ascii="Arial" w:hAnsi="Arial" w:cs="Arial"/>
          <w:color w:val="000000"/>
          <w:sz w:val="18"/>
          <w:szCs w:val="18"/>
        </w:rPr>
      </w:pPr>
      <w:r w:rsidRPr="00767B5C">
        <w:rPr>
          <w:rFonts w:ascii="Arial" w:hAnsi="Arial" w:cs="Arial"/>
          <w:color w:val="000000"/>
          <w:spacing w:val="-4"/>
          <w:sz w:val="18"/>
          <w:szCs w:val="18"/>
        </w:rPr>
        <w:t xml:space="preserve">As at </w:t>
      </w:r>
      <w:r w:rsidR="00463578" w:rsidRPr="00767B5C">
        <w:rPr>
          <w:rFonts w:ascii="Arial" w:hAnsi="Arial" w:cs="Arial"/>
          <w:color w:val="000000"/>
          <w:spacing w:val="-4"/>
          <w:sz w:val="18"/>
          <w:szCs w:val="18"/>
        </w:rPr>
        <w:t>31</w:t>
      </w:r>
      <w:r w:rsidRPr="00767B5C">
        <w:rPr>
          <w:rFonts w:ascii="Arial" w:hAnsi="Arial" w:cs="Arial"/>
          <w:color w:val="000000"/>
          <w:spacing w:val="-4"/>
          <w:sz w:val="18"/>
          <w:szCs w:val="18"/>
        </w:rPr>
        <w:t xml:space="preserve"> Decembe</w:t>
      </w:r>
      <w:r w:rsidR="00E22115" w:rsidRPr="00767B5C">
        <w:rPr>
          <w:rFonts w:ascii="Arial" w:hAnsi="Arial" w:cs="Arial"/>
          <w:color w:val="000000"/>
          <w:spacing w:val="-4"/>
          <w:sz w:val="18"/>
          <w:szCs w:val="18"/>
        </w:rPr>
        <w:t>r</w:t>
      </w:r>
      <w:r w:rsidR="000B5711" w:rsidRPr="00767B5C">
        <w:rPr>
          <w:rFonts w:ascii="Arial" w:hAnsi="Arial" w:cs="Arial"/>
          <w:color w:val="000000"/>
          <w:spacing w:val="-4"/>
          <w:sz w:val="18"/>
          <w:szCs w:val="18"/>
        </w:rPr>
        <w:t xml:space="preserve"> </w:t>
      </w:r>
      <w:r w:rsidR="00463578" w:rsidRPr="00767B5C">
        <w:rPr>
          <w:rFonts w:ascii="Arial" w:hAnsi="Arial" w:cs="Arial"/>
          <w:color w:val="000000"/>
          <w:spacing w:val="-4"/>
          <w:sz w:val="18"/>
          <w:szCs w:val="18"/>
        </w:rPr>
        <w:t>202</w:t>
      </w:r>
      <w:r w:rsidR="00B6530E" w:rsidRPr="00767B5C">
        <w:rPr>
          <w:rFonts w:ascii="Arial" w:hAnsi="Arial" w:cs="Arial"/>
          <w:color w:val="000000"/>
          <w:spacing w:val="-4"/>
          <w:sz w:val="18"/>
          <w:szCs w:val="18"/>
        </w:rPr>
        <w:t>5</w:t>
      </w:r>
      <w:r w:rsidRPr="00767B5C">
        <w:rPr>
          <w:rFonts w:ascii="Arial" w:hAnsi="Arial" w:cs="Arial"/>
          <w:color w:val="000000"/>
          <w:spacing w:val="-4"/>
          <w:sz w:val="18"/>
          <w:szCs w:val="18"/>
        </w:rPr>
        <w:t xml:space="preserve">, the Group </w:t>
      </w:r>
      <w:r w:rsidR="00A476B3" w:rsidRPr="00767B5C">
        <w:rPr>
          <w:rFonts w:ascii="Arial" w:hAnsi="Arial" w:cs="Arial"/>
          <w:color w:val="000000"/>
          <w:spacing w:val="-4"/>
          <w:sz w:val="18"/>
          <w:szCs w:val="18"/>
        </w:rPr>
        <w:t>has a</w:t>
      </w:r>
      <w:r w:rsidRPr="00767B5C">
        <w:rPr>
          <w:rFonts w:ascii="Arial" w:hAnsi="Arial" w:cs="Arial"/>
          <w:color w:val="000000"/>
          <w:spacing w:val="-4"/>
          <w:sz w:val="18"/>
          <w:szCs w:val="18"/>
        </w:rPr>
        <w:t xml:space="preserve"> subsidiar</w:t>
      </w:r>
      <w:r w:rsidR="003C148C" w:rsidRPr="00767B5C">
        <w:rPr>
          <w:rFonts w:ascii="Arial" w:hAnsi="Arial" w:cs="Arial"/>
          <w:color w:val="000000"/>
          <w:spacing w:val="-4"/>
          <w:sz w:val="18"/>
          <w:szCs w:val="18"/>
        </w:rPr>
        <w:t>y</w:t>
      </w:r>
      <w:r w:rsidRPr="00767B5C">
        <w:rPr>
          <w:rFonts w:ascii="Arial" w:hAnsi="Arial" w:cs="Arial"/>
          <w:color w:val="000000"/>
          <w:spacing w:val="-4"/>
          <w:sz w:val="18"/>
          <w:szCs w:val="18"/>
        </w:rPr>
        <w:t xml:space="preserve"> included in the consolidated</w:t>
      </w:r>
      <w:r w:rsidRPr="00767B5C">
        <w:rPr>
          <w:rFonts w:ascii="Arial" w:hAnsi="Arial" w:cs="Arial"/>
          <w:color w:val="000000"/>
          <w:sz w:val="18"/>
          <w:szCs w:val="18"/>
        </w:rPr>
        <w:t xml:space="preserve"> financial statements</w:t>
      </w:r>
      <w:r w:rsidR="00A476B3" w:rsidRPr="00767B5C">
        <w:rPr>
          <w:rFonts w:ascii="Arial" w:hAnsi="Arial" w:cs="Arial"/>
          <w:color w:val="000000"/>
          <w:sz w:val="18"/>
          <w:szCs w:val="18"/>
        </w:rPr>
        <w:t xml:space="preserve"> as listed below</w:t>
      </w:r>
      <w:r w:rsidRPr="00767B5C">
        <w:rPr>
          <w:rFonts w:ascii="Arial" w:hAnsi="Arial" w:cs="Arial"/>
          <w:color w:val="000000"/>
          <w:sz w:val="18"/>
          <w:szCs w:val="18"/>
        </w:rPr>
        <w:t>.</w:t>
      </w:r>
      <w:r w:rsidR="00BB3AE5" w:rsidRPr="00767B5C">
        <w:rPr>
          <w:rFonts w:ascii="Arial" w:hAnsi="Arial" w:cs="Arial"/>
          <w:color w:val="000000"/>
          <w:sz w:val="18"/>
          <w:szCs w:val="18"/>
        </w:rPr>
        <w:t xml:space="preserve"> The subsidiar</w:t>
      </w:r>
      <w:r w:rsidR="003C148C" w:rsidRPr="00767B5C">
        <w:rPr>
          <w:rFonts w:ascii="Arial" w:hAnsi="Arial" w:cs="Arial"/>
          <w:color w:val="000000"/>
          <w:sz w:val="18"/>
          <w:szCs w:val="18"/>
        </w:rPr>
        <w:t>y</w:t>
      </w:r>
      <w:r w:rsidR="00BB3AE5" w:rsidRPr="00767B5C">
        <w:rPr>
          <w:rFonts w:ascii="Arial" w:hAnsi="Arial" w:cs="Arial"/>
          <w:color w:val="000000"/>
          <w:sz w:val="18"/>
          <w:szCs w:val="18"/>
        </w:rPr>
        <w:t xml:space="preserve"> ha</w:t>
      </w:r>
      <w:r w:rsidR="003C148C" w:rsidRPr="00767B5C">
        <w:rPr>
          <w:rFonts w:ascii="Arial" w:hAnsi="Arial" w:cs="Arial"/>
          <w:color w:val="000000"/>
          <w:sz w:val="18"/>
          <w:szCs w:val="18"/>
        </w:rPr>
        <w:t>s</w:t>
      </w:r>
      <w:r w:rsidR="00BB3AE5" w:rsidRPr="00767B5C">
        <w:rPr>
          <w:rFonts w:ascii="Arial" w:hAnsi="Arial" w:cs="Arial"/>
          <w:color w:val="000000"/>
          <w:sz w:val="18"/>
          <w:szCs w:val="18"/>
        </w:rPr>
        <w:t xml:space="preserve"> only ordinary shares</w:t>
      </w:r>
      <w:r w:rsidR="00FF6AEE" w:rsidRPr="00767B5C">
        <w:rPr>
          <w:rFonts w:ascii="Arial" w:hAnsi="Arial" w:cs="Arial"/>
          <w:color w:val="000000"/>
          <w:sz w:val="18"/>
          <w:szCs w:val="18"/>
        </w:rPr>
        <w:t xml:space="preserve"> in which the Group directly holds those shares.</w:t>
      </w:r>
      <w:r w:rsidR="00E22115" w:rsidRPr="00767B5C">
        <w:rPr>
          <w:rFonts w:ascii="Arial" w:hAnsi="Arial" w:cs="Arial"/>
          <w:color w:val="000000"/>
          <w:sz w:val="18"/>
          <w:szCs w:val="18"/>
        </w:rPr>
        <w:t xml:space="preserve"> The proportion of ownership interests held by the Group</w:t>
      </w:r>
      <w:r w:rsidR="008727CF" w:rsidRPr="00767B5C">
        <w:rPr>
          <w:rFonts w:ascii="Arial" w:hAnsi="Arial" w:cs="Arial"/>
          <w:color w:val="000000"/>
          <w:sz w:val="18"/>
          <w:szCs w:val="18"/>
        </w:rPr>
        <w:t xml:space="preserve"> is equal to voting rights in subsidiar</w:t>
      </w:r>
      <w:r w:rsidR="003C148C" w:rsidRPr="00767B5C">
        <w:rPr>
          <w:rFonts w:ascii="Arial" w:hAnsi="Arial" w:cs="Arial"/>
          <w:color w:val="000000"/>
          <w:sz w:val="18"/>
          <w:szCs w:val="18"/>
        </w:rPr>
        <w:t>y</w:t>
      </w:r>
      <w:r w:rsidR="008727CF" w:rsidRPr="00767B5C">
        <w:rPr>
          <w:rFonts w:ascii="Arial" w:hAnsi="Arial" w:cs="Arial"/>
          <w:color w:val="000000"/>
          <w:sz w:val="18"/>
          <w:szCs w:val="18"/>
        </w:rPr>
        <w:t xml:space="preserve"> held by the Group. </w:t>
      </w:r>
      <w:r w:rsidR="00791144" w:rsidRPr="00767B5C">
        <w:rPr>
          <w:rFonts w:ascii="Arial" w:hAnsi="Arial" w:cs="Arial"/>
          <w:color w:val="000000"/>
          <w:sz w:val="18"/>
          <w:szCs w:val="18"/>
        </w:rPr>
        <w:t xml:space="preserve">Country of incorporation is </w:t>
      </w:r>
      <w:r w:rsidR="00F96035" w:rsidRPr="00767B5C">
        <w:rPr>
          <w:rFonts w:ascii="Arial" w:hAnsi="Arial" w:cs="Arial"/>
          <w:color w:val="000000"/>
          <w:sz w:val="18"/>
          <w:szCs w:val="18"/>
        </w:rPr>
        <w:br/>
      </w:r>
      <w:r w:rsidR="00791144" w:rsidRPr="00767B5C">
        <w:rPr>
          <w:rFonts w:ascii="Arial" w:hAnsi="Arial" w:cs="Arial"/>
          <w:color w:val="000000"/>
          <w:sz w:val="18"/>
          <w:szCs w:val="18"/>
        </w:rPr>
        <w:t>the same place which they operate business.</w:t>
      </w:r>
    </w:p>
    <w:p w14:paraId="4C1E2327" w14:textId="77777777" w:rsidR="000D7980" w:rsidRPr="00767B5C" w:rsidRDefault="000D7980" w:rsidP="00B21B1D">
      <w:pPr>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2552"/>
        <w:gridCol w:w="1296"/>
        <w:gridCol w:w="1296"/>
        <w:gridCol w:w="1063"/>
        <w:gridCol w:w="993"/>
        <w:gridCol w:w="1134"/>
        <w:gridCol w:w="1134"/>
      </w:tblGrid>
      <w:tr w:rsidR="000D7980" w:rsidRPr="00767B5C" w14:paraId="12BF5BA8" w14:textId="77777777" w:rsidTr="00527032">
        <w:tc>
          <w:tcPr>
            <w:tcW w:w="2552" w:type="dxa"/>
            <w:vAlign w:val="bottom"/>
          </w:tcPr>
          <w:p w14:paraId="3B377C6A" w14:textId="77777777" w:rsidR="000D7980" w:rsidRPr="00767B5C" w:rsidRDefault="000D7980" w:rsidP="00B21B1D">
            <w:pPr>
              <w:pStyle w:val="a"/>
              <w:tabs>
                <w:tab w:val="right" w:pos="9810"/>
              </w:tabs>
              <w:ind w:left="-72" w:right="-72"/>
              <w:jc w:val="thaiDistribute"/>
              <w:rPr>
                <w:rFonts w:ascii="Arial" w:eastAsia="Angsana New" w:hAnsi="Arial" w:cs="Arial"/>
                <w:color w:val="000000"/>
                <w:sz w:val="18"/>
                <w:szCs w:val="18"/>
                <w:cs/>
                <w:lang w:val="en-US"/>
              </w:rPr>
            </w:pPr>
          </w:p>
        </w:tc>
        <w:tc>
          <w:tcPr>
            <w:tcW w:w="1296" w:type="dxa"/>
            <w:vAlign w:val="bottom"/>
          </w:tcPr>
          <w:p w14:paraId="5AACC1E7" w14:textId="77777777" w:rsidR="000D7980" w:rsidRPr="00767B5C" w:rsidRDefault="000D7980" w:rsidP="00B21B1D">
            <w:pPr>
              <w:pStyle w:val="a"/>
              <w:ind w:right="-72"/>
              <w:jc w:val="center"/>
              <w:rPr>
                <w:rFonts w:ascii="Arial" w:eastAsia="Angsana New" w:hAnsi="Arial" w:cs="Arial"/>
                <w:b/>
                <w:bCs/>
                <w:color w:val="000000"/>
                <w:sz w:val="18"/>
                <w:szCs w:val="18"/>
                <w:cs/>
              </w:rPr>
            </w:pPr>
          </w:p>
        </w:tc>
        <w:tc>
          <w:tcPr>
            <w:tcW w:w="1296" w:type="dxa"/>
            <w:vAlign w:val="bottom"/>
          </w:tcPr>
          <w:p w14:paraId="30979B21" w14:textId="77777777" w:rsidR="000D7980" w:rsidRPr="00767B5C" w:rsidRDefault="000D7980" w:rsidP="00B21B1D">
            <w:pPr>
              <w:pStyle w:val="a"/>
              <w:ind w:right="-72"/>
              <w:jc w:val="center"/>
              <w:rPr>
                <w:rFonts w:ascii="Arial" w:eastAsia="Angsana New" w:hAnsi="Arial" w:cs="Arial"/>
                <w:b/>
                <w:bCs/>
                <w:color w:val="000000"/>
                <w:sz w:val="18"/>
                <w:szCs w:val="18"/>
                <w:cs/>
              </w:rPr>
            </w:pPr>
          </w:p>
        </w:tc>
        <w:tc>
          <w:tcPr>
            <w:tcW w:w="2056" w:type="dxa"/>
            <w:gridSpan w:val="2"/>
            <w:tcBorders>
              <w:bottom w:val="single" w:sz="4" w:space="0" w:color="auto"/>
            </w:tcBorders>
            <w:vAlign w:val="bottom"/>
          </w:tcPr>
          <w:p w14:paraId="4326FD28" w14:textId="77777777" w:rsidR="000D7980" w:rsidRPr="00767B5C" w:rsidRDefault="003809E2" w:rsidP="00B21B1D">
            <w:pPr>
              <w:pStyle w:val="a"/>
              <w:ind w:right="-72"/>
              <w:jc w:val="center"/>
              <w:rPr>
                <w:rFonts w:ascii="Arial" w:eastAsia="Angsana New" w:hAnsi="Arial" w:cs="Arial"/>
                <w:b/>
                <w:bCs/>
                <w:color w:val="000000"/>
                <w:sz w:val="18"/>
                <w:szCs w:val="18"/>
                <w:cs/>
              </w:rPr>
            </w:pPr>
            <w:r w:rsidRPr="00767B5C">
              <w:rPr>
                <w:rFonts w:ascii="Arial" w:eastAsia="Angsana New" w:hAnsi="Arial" w:cs="Arial"/>
                <w:b/>
                <w:bCs/>
                <w:color w:val="000000"/>
                <w:sz w:val="18"/>
                <w:szCs w:val="18"/>
                <w:cs/>
              </w:rPr>
              <w:t>Percentage of</w:t>
            </w:r>
          </w:p>
          <w:p w14:paraId="49CABBE6" w14:textId="77777777" w:rsidR="006521EB" w:rsidRPr="00767B5C" w:rsidRDefault="006521EB" w:rsidP="00B21B1D">
            <w:pPr>
              <w:pStyle w:val="a"/>
              <w:ind w:right="-72"/>
              <w:jc w:val="center"/>
              <w:rPr>
                <w:rFonts w:ascii="Arial" w:eastAsia="Angsana New" w:hAnsi="Arial" w:cs="Arial"/>
                <w:b/>
                <w:bCs/>
                <w:color w:val="000000"/>
                <w:sz w:val="18"/>
                <w:szCs w:val="18"/>
                <w:cs/>
              </w:rPr>
            </w:pPr>
            <w:r w:rsidRPr="00767B5C">
              <w:rPr>
                <w:rFonts w:ascii="Arial" w:eastAsia="Angsana New" w:hAnsi="Arial" w:cs="Arial"/>
                <w:b/>
                <w:bCs/>
                <w:color w:val="000000"/>
                <w:sz w:val="18"/>
                <w:szCs w:val="18"/>
                <w:lang w:val="en-US"/>
              </w:rPr>
              <w:t>shareholding</w:t>
            </w:r>
          </w:p>
        </w:tc>
        <w:tc>
          <w:tcPr>
            <w:tcW w:w="2268" w:type="dxa"/>
            <w:gridSpan w:val="2"/>
            <w:tcBorders>
              <w:bottom w:val="single" w:sz="4" w:space="0" w:color="auto"/>
            </w:tcBorders>
            <w:vAlign w:val="bottom"/>
          </w:tcPr>
          <w:p w14:paraId="019754A1" w14:textId="77777777" w:rsidR="000678A3" w:rsidRPr="00767B5C" w:rsidRDefault="000D7980" w:rsidP="00B21B1D">
            <w:pPr>
              <w:pStyle w:val="a"/>
              <w:ind w:right="-72"/>
              <w:jc w:val="center"/>
              <w:rPr>
                <w:rFonts w:ascii="Arial" w:eastAsia="Angsana New" w:hAnsi="Arial" w:cs="Arial"/>
                <w:b/>
                <w:bCs/>
                <w:color w:val="000000"/>
                <w:sz w:val="18"/>
                <w:szCs w:val="18"/>
                <w:cs/>
              </w:rPr>
            </w:pPr>
            <w:r w:rsidRPr="00767B5C">
              <w:rPr>
                <w:rFonts w:ascii="Arial" w:eastAsia="Angsana New" w:hAnsi="Arial" w:cs="Arial"/>
                <w:b/>
                <w:bCs/>
                <w:color w:val="000000"/>
                <w:sz w:val="18"/>
                <w:szCs w:val="18"/>
                <w:cs/>
              </w:rPr>
              <w:t xml:space="preserve">Separate </w:t>
            </w:r>
          </w:p>
          <w:p w14:paraId="25965172" w14:textId="77777777" w:rsidR="000D7980" w:rsidRPr="00767B5C" w:rsidRDefault="006521EB" w:rsidP="00B21B1D">
            <w:pPr>
              <w:pStyle w:val="a"/>
              <w:ind w:right="-72"/>
              <w:jc w:val="center"/>
              <w:rPr>
                <w:rFonts w:ascii="Arial" w:eastAsia="Angsana New" w:hAnsi="Arial" w:cs="Arial"/>
                <w:b/>
                <w:bCs/>
                <w:color w:val="000000"/>
                <w:sz w:val="18"/>
                <w:szCs w:val="18"/>
                <w:cs/>
              </w:rPr>
            </w:pPr>
            <w:r w:rsidRPr="00767B5C">
              <w:rPr>
                <w:rFonts w:ascii="Arial" w:eastAsia="Angsana New" w:hAnsi="Arial" w:cs="Arial"/>
                <w:b/>
                <w:bCs/>
                <w:color w:val="000000"/>
                <w:sz w:val="18"/>
                <w:szCs w:val="18"/>
                <w:cs/>
              </w:rPr>
              <w:t>financial statements</w:t>
            </w:r>
          </w:p>
        </w:tc>
      </w:tr>
      <w:tr w:rsidR="000D7980" w:rsidRPr="00767B5C" w14:paraId="641AF361" w14:textId="77777777" w:rsidTr="00F27B94">
        <w:tc>
          <w:tcPr>
            <w:tcW w:w="2552" w:type="dxa"/>
            <w:vAlign w:val="bottom"/>
          </w:tcPr>
          <w:p w14:paraId="522C07D2" w14:textId="77777777" w:rsidR="000D7980" w:rsidRPr="00767B5C" w:rsidRDefault="000D7980" w:rsidP="00B21B1D">
            <w:pPr>
              <w:pStyle w:val="a"/>
              <w:tabs>
                <w:tab w:val="right" w:pos="9810"/>
              </w:tabs>
              <w:ind w:left="-72" w:right="-72"/>
              <w:jc w:val="thaiDistribute"/>
              <w:rPr>
                <w:rFonts w:ascii="Arial" w:eastAsia="Angsana New" w:hAnsi="Arial" w:cs="Arial"/>
                <w:color w:val="000000"/>
                <w:sz w:val="18"/>
                <w:szCs w:val="18"/>
                <w:cs/>
              </w:rPr>
            </w:pPr>
          </w:p>
        </w:tc>
        <w:tc>
          <w:tcPr>
            <w:tcW w:w="1296" w:type="dxa"/>
            <w:vAlign w:val="bottom"/>
          </w:tcPr>
          <w:p w14:paraId="7E34E5EE" w14:textId="77777777" w:rsidR="000D7980" w:rsidRPr="00767B5C" w:rsidRDefault="000D7980" w:rsidP="00B21B1D">
            <w:pPr>
              <w:pStyle w:val="a"/>
              <w:ind w:right="-72"/>
              <w:jc w:val="center"/>
              <w:rPr>
                <w:rFonts w:ascii="Arial" w:eastAsia="Angsana New" w:hAnsi="Arial" w:cs="Arial"/>
                <w:b/>
                <w:bCs/>
                <w:color w:val="000000"/>
                <w:sz w:val="18"/>
                <w:szCs w:val="18"/>
                <w:cs/>
              </w:rPr>
            </w:pPr>
          </w:p>
        </w:tc>
        <w:tc>
          <w:tcPr>
            <w:tcW w:w="1296" w:type="dxa"/>
            <w:vAlign w:val="bottom"/>
          </w:tcPr>
          <w:p w14:paraId="4E65CD80" w14:textId="77777777" w:rsidR="000D7980" w:rsidRPr="00767B5C" w:rsidRDefault="000D7980" w:rsidP="00B21B1D">
            <w:pPr>
              <w:pStyle w:val="a"/>
              <w:ind w:right="-72"/>
              <w:jc w:val="center"/>
              <w:rPr>
                <w:rFonts w:ascii="Arial" w:eastAsia="Angsana New" w:hAnsi="Arial" w:cs="Arial"/>
                <w:b/>
                <w:bCs/>
                <w:color w:val="000000"/>
                <w:sz w:val="18"/>
                <w:szCs w:val="18"/>
                <w:cs/>
              </w:rPr>
            </w:pPr>
          </w:p>
        </w:tc>
        <w:tc>
          <w:tcPr>
            <w:tcW w:w="2056" w:type="dxa"/>
            <w:gridSpan w:val="2"/>
            <w:tcBorders>
              <w:top w:val="single" w:sz="4" w:space="0" w:color="auto"/>
            </w:tcBorders>
            <w:vAlign w:val="bottom"/>
          </w:tcPr>
          <w:p w14:paraId="32899306" w14:textId="77777777" w:rsidR="000D7980" w:rsidRPr="00767B5C" w:rsidRDefault="008727CF" w:rsidP="00B21B1D">
            <w:pPr>
              <w:pStyle w:val="a"/>
              <w:ind w:right="-72"/>
              <w:jc w:val="center"/>
              <w:rPr>
                <w:rFonts w:ascii="Arial" w:eastAsia="Angsana New" w:hAnsi="Arial" w:cs="Arial"/>
                <w:b/>
                <w:bCs/>
                <w:color w:val="000000"/>
                <w:sz w:val="18"/>
                <w:szCs w:val="18"/>
                <w:cs/>
                <w:lang w:val="en-US"/>
              </w:rPr>
            </w:pPr>
            <w:r w:rsidRPr="00767B5C">
              <w:rPr>
                <w:rFonts w:ascii="Arial" w:eastAsia="Angsana New" w:hAnsi="Arial" w:cs="Arial"/>
                <w:b/>
                <w:bCs/>
                <w:color w:val="000000"/>
                <w:sz w:val="18"/>
                <w:szCs w:val="18"/>
                <w:lang w:val="en-US"/>
              </w:rPr>
              <w:t>a</w:t>
            </w:r>
            <w:r w:rsidR="006521EB" w:rsidRPr="00767B5C">
              <w:rPr>
                <w:rFonts w:ascii="Arial" w:eastAsia="Angsana New" w:hAnsi="Arial" w:cs="Arial"/>
                <w:b/>
                <w:bCs/>
                <w:color w:val="000000"/>
                <w:sz w:val="18"/>
                <w:szCs w:val="18"/>
                <w:lang w:val="en-US"/>
              </w:rPr>
              <w:t>nd voting right</w:t>
            </w:r>
            <w:r w:rsidR="00E22115" w:rsidRPr="00767B5C">
              <w:rPr>
                <w:rFonts w:ascii="Arial" w:eastAsia="Angsana New" w:hAnsi="Arial" w:cs="Arial"/>
                <w:b/>
                <w:bCs/>
                <w:color w:val="000000"/>
                <w:sz w:val="18"/>
                <w:szCs w:val="18"/>
                <w:lang w:val="en-US"/>
              </w:rPr>
              <w:t>s</w:t>
            </w:r>
          </w:p>
        </w:tc>
        <w:tc>
          <w:tcPr>
            <w:tcW w:w="2268" w:type="dxa"/>
            <w:gridSpan w:val="2"/>
            <w:tcBorders>
              <w:top w:val="single" w:sz="4" w:space="0" w:color="auto"/>
            </w:tcBorders>
            <w:vAlign w:val="bottom"/>
          </w:tcPr>
          <w:p w14:paraId="62DA19C1" w14:textId="77777777" w:rsidR="000D7980" w:rsidRPr="00767B5C" w:rsidRDefault="000D7980" w:rsidP="00B21B1D">
            <w:pPr>
              <w:pStyle w:val="a"/>
              <w:ind w:right="-72"/>
              <w:jc w:val="center"/>
              <w:rPr>
                <w:rFonts w:ascii="Arial" w:eastAsia="Angsana New" w:hAnsi="Arial" w:cs="Arial"/>
                <w:b/>
                <w:bCs/>
                <w:color w:val="000000"/>
                <w:sz w:val="18"/>
                <w:szCs w:val="18"/>
                <w:cs/>
              </w:rPr>
            </w:pPr>
            <w:r w:rsidRPr="00767B5C">
              <w:rPr>
                <w:rFonts w:ascii="Arial" w:eastAsia="Angsana New" w:hAnsi="Arial" w:cs="Arial"/>
                <w:b/>
                <w:bCs/>
                <w:color w:val="000000"/>
                <w:sz w:val="18"/>
                <w:szCs w:val="18"/>
                <w:cs/>
              </w:rPr>
              <w:t>Cost method</w:t>
            </w:r>
          </w:p>
        </w:tc>
      </w:tr>
      <w:tr w:rsidR="007B0D6D" w:rsidRPr="00767B5C" w14:paraId="05333CE1" w14:textId="77777777" w:rsidTr="00F27B94">
        <w:tc>
          <w:tcPr>
            <w:tcW w:w="2552" w:type="dxa"/>
            <w:vAlign w:val="bottom"/>
          </w:tcPr>
          <w:p w14:paraId="78F7AA26" w14:textId="77777777" w:rsidR="007B0D6D" w:rsidRPr="00767B5C" w:rsidRDefault="007B0D6D" w:rsidP="007B0D6D">
            <w:pPr>
              <w:pStyle w:val="a"/>
              <w:tabs>
                <w:tab w:val="right" w:pos="9810"/>
              </w:tabs>
              <w:ind w:left="-72" w:right="-72"/>
              <w:jc w:val="thaiDistribute"/>
              <w:rPr>
                <w:rFonts w:ascii="Arial" w:eastAsia="Angsana New" w:hAnsi="Arial" w:cs="Arial"/>
                <w:color w:val="000000"/>
                <w:sz w:val="18"/>
                <w:szCs w:val="18"/>
                <w:cs/>
              </w:rPr>
            </w:pPr>
          </w:p>
        </w:tc>
        <w:tc>
          <w:tcPr>
            <w:tcW w:w="1296" w:type="dxa"/>
            <w:vAlign w:val="bottom"/>
          </w:tcPr>
          <w:p w14:paraId="504772CF" w14:textId="77777777" w:rsidR="007B0D6D" w:rsidRPr="00767B5C" w:rsidRDefault="007B0D6D" w:rsidP="007B0D6D">
            <w:pPr>
              <w:pStyle w:val="a"/>
              <w:ind w:right="-72"/>
              <w:jc w:val="center"/>
              <w:rPr>
                <w:rFonts w:ascii="Arial" w:eastAsia="Angsana New" w:hAnsi="Arial" w:cs="Arial"/>
                <w:b/>
                <w:bCs/>
                <w:color w:val="000000"/>
                <w:sz w:val="18"/>
                <w:szCs w:val="18"/>
                <w:cs/>
              </w:rPr>
            </w:pPr>
            <w:r w:rsidRPr="00767B5C">
              <w:rPr>
                <w:rFonts w:ascii="Arial" w:eastAsia="Angsana New" w:hAnsi="Arial" w:cs="Arial"/>
                <w:b/>
                <w:bCs/>
                <w:color w:val="000000"/>
                <w:sz w:val="18"/>
                <w:szCs w:val="18"/>
                <w:cs/>
              </w:rPr>
              <w:t>Type of</w:t>
            </w:r>
          </w:p>
        </w:tc>
        <w:tc>
          <w:tcPr>
            <w:tcW w:w="1296" w:type="dxa"/>
            <w:vAlign w:val="bottom"/>
          </w:tcPr>
          <w:p w14:paraId="600C448A" w14:textId="77777777" w:rsidR="007B0D6D" w:rsidRPr="00767B5C" w:rsidRDefault="007B0D6D" w:rsidP="007B0D6D">
            <w:pPr>
              <w:pStyle w:val="a"/>
              <w:ind w:right="-72"/>
              <w:jc w:val="center"/>
              <w:rPr>
                <w:rFonts w:ascii="Arial" w:eastAsia="Angsana New" w:hAnsi="Arial" w:cs="Arial"/>
                <w:b/>
                <w:bCs/>
                <w:color w:val="000000"/>
                <w:sz w:val="18"/>
                <w:szCs w:val="18"/>
                <w:cs/>
              </w:rPr>
            </w:pPr>
            <w:r w:rsidRPr="00767B5C">
              <w:rPr>
                <w:rFonts w:ascii="Arial" w:eastAsia="Angsana New" w:hAnsi="Arial" w:cs="Arial"/>
                <w:b/>
                <w:bCs/>
                <w:color w:val="000000"/>
                <w:sz w:val="18"/>
                <w:szCs w:val="18"/>
                <w:cs/>
              </w:rPr>
              <w:t>Country of</w:t>
            </w:r>
          </w:p>
        </w:tc>
        <w:tc>
          <w:tcPr>
            <w:tcW w:w="1063" w:type="dxa"/>
            <w:vAlign w:val="bottom"/>
          </w:tcPr>
          <w:p w14:paraId="51AE5E10" w14:textId="355366F2" w:rsidR="007B0D6D" w:rsidRPr="00767B5C" w:rsidRDefault="00463578" w:rsidP="007B0D6D">
            <w:pPr>
              <w:pStyle w:val="a"/>
              <w:ind w:right="-72"/>
              <w:jc w:val="right"/>
              <w:rPr>
                <w:rFonts w:ascii="Arial" w:eastAsia="Angsana New" w:hAnsi="Arial" w:cs="Arial"/>
                <w:b/>
                <w:bCs/>
                <w:color w:val="000000"/>
                <w:sz w:val="18"/>
                <w:szCs w:val="18"/>
                <w:cs/>
              </w:rPr>
            </w:pPr>
            <w:r w:rsidRPr="00767B5C">
              <w:rPr>
                <w:rFonts w:ascii="Arial" w:eastAsia="Angsana New" w:hAnsi="Arial" w:cs="Arial"/>
                <w:b/>
                <w:bCs/>
                <w:color w:val="000000"/>
                <w:sz w:val="18"/>
                <w:szCs w:val="18"/>
                <w:lang w:val="en-GB"/>
              </w:rPr>
              <w:t>2</w:t>
            </w:r>
            <w:r w:rsidR="00B6530E" w:rsidRPr="00767B5C">
              <w:rPr>
                <w:rFonts w:ascii="Arial" w:eastAsia="Angsana New" w:hAnsi="Arial" w:cs="Arial"/>
                <w:b/>
                <w:bCs/>
                <w:color w:val="000000"/>
                <w:sz w:val="18"/>
                <w:szCs w:val="18"/>
                <w:lang w:val="en-GB"/>
              </w:rPr>
              <w:t>025</w:t>
            </w:r>
          </w:p>
        </w:tc>
        <w:tc>
          <w:tcPr>
            <w:tcW w:w="993" w:type="dxa"/>
            <w:vAlign w:val="bottom"/>
          </w:tcPr>
          <w:p w14:paraId="295B764A" w14:textId="67AB2A4E" w:rsidR="007B0D6D" w:rsidRPr="00767B5C" w:rsidRDefault="00B6530E" w:rsidP="007B0D6D">
            <w:pPr>
              <w:pStyle w:val="a"/>
              <w:ind w:right="-72"/>
              <w:jc w:val="right"/>
              <w:rPr>
                <w:rFonts w:ascii="Arial" w:eastAsia="Angsana New" w:hAnsi="Arial" w:cs="Arial"/>
                <w:b/>
                <w:bCs/>
                <w:color w:val="000000"/>
                <w:sz w:val="18"/>
                <w:szCs w:val="18"/>
                <w:cs/>
                <w:lang w:val="en-US"/>
              </w:rPr>
            </w:pPr>
            <w:r w:rsidRPr="00767B5C">
              <w:rPr>
                <w:rFonts w:ascii="Arial" w:eastAsia="Angsana New" w:hAnsi="Arial" w:cs="Arial"/>
                <w:b/>
                <w:bCs/>
                <w:color w:val="000000"/>
                <w:sz w:val="18"/>
                <w:szCs w:val="18"/>
                <w:lang w:val="en-GB"/>
              </w:rPr>
              <w:t>2024</w:t>
            </w:r>
          </w:p>
        </w:tc>
        <w:tc>
          <w:tcPr>
            <w:tcW w:w="1134" w:type="dxa"/>
            <w:vAlign w:val="bottom"/>
          </w:tcPr>
          <w:p w14:paraId="34D5ACA1" w14:textId="4237CFCF" w:rsidR="007B0D6D" w:rsidRPr="00767B5C" w:rsidRDefault="00B6530E" w:rsidP="007B0D6D">
            <w:pPr>
              <w:pStyle w:val="a"/>
              <w:ind w:right="-72"/>
              <w:jc w:val="right"/>
              <w:rPr>
                <w:rFonts w:ascii="Arial" w:eastAsia="Angsana New" w:hAnsi="Arial" w:cs="Arial"/>
                <w:b/>
                <w:bCs/>
                <w:color w:val="000000"/>
                <w:sz w:val="18"/>
                <w:szCs w:val="18"/>
                <w:cs/>
              </w:rPr>
            </w:pPr>
            <w:r w:rsidRPr="00767B5C">
              <w:rPr>
                <w:rFonts w:ascii="Arial" w:eastAsia="Angsana New" w:hAnsi="Arial" w:cs="Arial"/>
                <w:b/>
                <w:bCs/>
                <w:color w:val="000000"/>
                <w:sz w:val="18"/>
                <w:szCs w:val="18"/>
                <w:lang w:val="en-GB"/>
              </w:rPr>
              <w:t>2025</w:t>
            </w:r>
          </w:p>
        </w:tc>
        <w:tc>
          <w:tcPr>
            <w:tcW w:w="1134" w:type="dxa"/>
            <w:vAlign w:val="bottom"/>
          </w:tcPr>
          <w:p w14:paraId="044C7BBA" w14:textId="0528D635" w:rsidR="007B0D6D" w:rsidRPr="00767B5C" w:rsidRDefault="00B6530E" w:rsidP="007B0D6D">
            <w:pPr>
              <w:pStyle w:val="a"/>
              <w:ind w:right="-72"/>
              <w:jc w:val="right"/>
              <w:rPr>
                <w:rFonts w:ascii="Arial" w:eastAsia="Angsana New" w:hAnsi="Arial" w:cs="Arial"/>
                <w:b/>
                <w:bCs/>
                <w:color w:val="000000"/>
                <w:sz w:val="18"/>
                <w:szCs w:val="18"/>
                <w:cs/>
                <w:lang w:val="en-US"/>
              </w:rPr>
            </w:pPr>
            <w:r w:rsidRPr="00767B5C">
              <w:rPr>
                <w:rFonts w:ascii="Arial" w:eastAsia="Angsana New" w:hAnsi="Arial" w:cs="Arial"/>
                <w:b/>
                <w:bCs/>
                <w:color w:val="000000"/>
                <w:sz w:val="18"/>
                <w:szCs w:val="18"/>
                <w:lang w:val="en-GB"/>
              </w:rPr>
              <w:t>2024</w:t>
            </w:r>
          </w:p>
        </w:tc>
      </w:tr>
      <w:tr w:rsidR="007B0D6D" w:rsidRPr="00767B5C" w14:paraId="4C237DEC" w14:textId="77777777" w:rsidTr="00527032">
        <w:tc>
          <w:tcPr>
            <w:tcW w:w="2552" w:type="dxa"/>
            <w:vAlign w:val="bottom"/>
          </w:tcPr>
          <w:p w14:paraId="19B340F5" w14:textId="77777777" w:rsidR="007B0D6D" w:rsidRPr="00767B5C" w:rsidRDefault="007B0D6D" w:rsidP="007B0D6D">
            <w:pPr>
              <w:pStyle w:val="a"/>
              <w:tabs>
                <w:tab w:val="right" w:pos="9810"/>
              </w:tabs>
              <w:ind w:left="-72" w:right="-72"/>
              <w:jc w:val="thaiDistribute"/>
              <w:rPr>
                <w:rFonts w:ascii="Arial" w:eastAsia="Angsana New" w:hAnsi="Arial" w:cs="Arial"/>
                <w:color w:val="000000"/>
                <w:sz w:val="18"/>
                <w:szCs w:val="18"/>
                <w:cs/>
              </w:rPr>
            </w:pPr>
          </w:p>
        </w:tc>
        <w:tc>
          <w:tcPr>
            <w:tcW w:w="1296" w:type="dxa"/>
            <w:tcBorders>
              <w:bottom w:val="single" w:sz="4" w:space="0" w:color="auto"/>
            </w:tcBorders>
            <w:vAlign w:val="bottom"/>
          </w:tcPr>
          <w:p w14:paraId="0CCFB9D8" w14:textId="77777777" w:rsidR="007B0D6D" w:rsidRPr="00767B5C" w:rsidRDefault="007B0D6D" w:rsidP="007B0D6D">
            <w:pPr>
              <w:pStyle w:val="a"/>
              <w:ind w:right="-72"/>
              <w:jc w:val="center"/>
              <w:rPr>
                <w:rFonts w:ascii="Arial" w:eastAsia="Angsana New" w:hAnsi="Arial" w:cs="Arial"/>
                <w:b/>
                <w:bCs/>
                <w:color w:val="000000"/>
                <w:sz w:val="18"/>
                <w:szCs w:val="18"/>
                <w:cs/>
              </w:rPr>
            </w:pPr>
            <w:r w:rsidRPr="00767B5C">
              <w:rPr>
                <w:rFonts w:ascii="Arial" w:eastAsia="Angsana New" w:hAnsi="Arial" w:cs="Arial"/>
                <w:b/>
                <w:bCs/>
                <w:color w:val="000000"/>
                <w:sz w:val="18"/>
                <w:szCs w:val="18"/>
                <w:cs/>
              </w:rPr>
              <w:t>business</w:t>
            </w:r>
          </w:p>
        </w:tc>
        <w:tc>
          <w:tcPr>
            <w:tcW w:w="1296" w:type="dxa"/>
            <w:tcBorders>
              <w:bottom w:val="single" w:sz="4" w:space="0" w:color="auto"/>
            </w:tcBorders>
            <w:vAlign w:val="bottom"/>
          </w:tcPr>
          <w:p w14:paraId="181947D9" w14:textId="77777777" w:rsidR="007B0D6D" w:rsidRPr="00767B5C" w:rsidRDefault="007B0D6D" w:rsidP="007B0D6D">
            <w:pPr>
              <w:pStyle w:val="a"/>
              <w:ind w:left="-60" w:right="-72"/>
              <w:jc w:val="center"/>
              <w:rPr>
                <w:rFonts w:ascii="Arial" w:eastAsia="Angsana New" w:hAnsi="Arial" w:cs="Arial"/>
                <w:b/>
                <w:bCs/>
                <w:color w:val="000000"/>
                <w:sz w:val="18"/>
                <w:szCs w:val="18"/>
                <w:cs/>
              </w:rPr>
            </w:pPr>
            <w:r w:rsidRPr="00767B5C">
              <w:rPr>
                <w:rFonts w:ascii="Arial" w:eastAsia="Angsana New" w:hAnsi="Arial" w:cs="Arial"/>
                <w:b/>
                <w:bCs/>
                <w:color w:val="000000"/>
                <w:sz w:val="18"/>
                <w:szCs w:val="18"/>
                <w:cs/>
              </w:rPr>
              <w:t>incorporation</w:t>
            </w:r>
          </w:p>
        </w:tc>
        <w:tc>
          <w:tcPr>
            <w:tcW w:w="1063" w:type="dxa"/>
            <w:tcBorders>
              <w:bottom w:val="single" w:sz="4" w:space="0" w:color="auto"/>
            </w:tcBorders>
            <w:vAlign w:val="bottom"/>
          </w:tcPr>
          <w:p w14:paraId="1CE60209" w14:textId="46BF6982" w:rsidR="007B0D6D" w:rsidRPr="00767B5C" w:rsidRDefault="007B0D6D" w:rsidP="007B0D6D">
            <w:pPr>
              <w:pStyle w:val="a"/>
              <w:ind w:right="-72"/>
              <w:jc w:val="right"/>
              <w:rPr>
                <w:rFonts w:ascii="Arial" w:eastAsia="Angsana New" w:hAnsi="Arial" w:cs="Arial"/>
                <w:b/>
                <w:bCs/>
                <w:color w:val="000000"/>
                <w:sz w:val="18"/>
                <w:szCs w:val="18"/>
                <w:cs/>
              </w:rPr>
            </w:pPr>
            <w:r w:rsidRPr="00767B5C">
              <w:rPr>
                <w:rFonts w:ascii="Arial" w:eastAsia="Angsana New" w:hAnsi="Arial" w:cs="Arial"/>
                <w:b/>
                <w:bCs/>
                <w:color w:val="000000"/>
                <w:sz w:val="18"/>
                <w:szCs w:val="18"/>
                <w:cs/>
              </w:rPr>
              <w:t>%</w:t>
            </w:r>
          </w:p>
        </w:tc>
        <w:tc>
          <w:tcPr>
            <w:tcW w:w="993" w:type="dxa"/>
            <w:tcBorders>
              <w:bottom w:val="single" w:sz="4" w:space="0" w:color="auto"/>
            </w:tcBorders>
            <w:vAlign w:val="bottom"/>
          </w:tcPr>
          <w:p w14:paraId="3EE8E192" w14:textId="43F9C9D8" w:rsidR="007B0D6D" w:rsidRPr="00767B5C" w:rsidRDefault="007B0D6D" w:rsidP="007B0D6D">
            <w:pPr>
              <w:pStyle w:val="a"/>
              <w:ind w:right="-72"/>
              <w:jc w:val="right"/>
              <w:rPr>
                <w:rFonts w:ascii="Arial" w:eastAsia="Angsana New" w:hAnsi="Arial" w:cs="Arial"/>
                <w:b/>
                <w:bCs/>
                <w:color w:val="000000"/>
                <w:sz w:val="18"/>
                <w:szCs w:val="18"/>
                <w:cs/>
              </w:rPr>
            </w:pPr>
            <w:r w:rsidRPr="00767B5C">
              <w:rPr>
                <w:rFonts w:ascii="Arial" w:eastAsia="Angsana New" w:hAnsi="Arial" w:cs="Arial"/>
                <w:b/>
                <w:bCs/>
                <w:color w:val="000000"/>
                <w:sz w:val="18"/>
                <w:szCs w:val="18"/>
                <w:cs/>
              </w:rPr>
              <w:t>%</w:t>
            </w:r>
          </w:p>
        </w:tc>
        <w:tc>
          <w:tcPr>
            <w:tcW w:w="1134" w:type="dxa"/>
            <w:tcBorders>
              <w:bottom w:val="single" w:sz="4" w:space="0" w:color="auto"/>
            </w:tcBorders>
            <w:vAlign w:val="bottom"/>
          </w:tcPr>
          <w:p w14:paraId="072270C4" w14:textId="05F47E97" w:rsidR="007B0D6D" w:rsidRPr="00767B5C" w:rsidRDefault="007B0D6D" w:rsidP="007B0D6D">
            <w:pPr>
              <w:pStyle w:val="a"/>
              <w:ind w:right="-72"/>
              <w:jc w:val="right"/>
              <w:rPr>
                <w:rFonts w:ascii="Arial" w:eastAsia="Angsana New" w:hAnsi="Arial" w:cs="Arial"/>
                <w:b/>
                <w:bCs/>
                <w:color w:val="000000"/>
                <w:sz w:val="18"/>
                <w:szCs w:val="18"/>
                <w:cs/>
              </w:rPr>
            </w:pPr>
            <w:r w:rsidRPr="00767B5C">
              <w:rPr>
                <w:rFonts w:ascii="Arial" w:eastAsia="Angsana New" w:hAnsi="Arial" w:cs="Arial"/>
                <w:b/>
                <w:bCs/>
                <w:color w:val="000000"/>
                <w:sz w:val="18"/>
                <w:szCs w:val="18"/>
                <w:cs/>
              </w:rPr>
              <w:t>Baht</w:t>
            </w:r>
          </w:p>
        </w:tc>
        <w:tc>
          <w:tcPr>
            <w:tcW w:w="1134" w:type="dxa"/>
            <w:tcBorders>
              <w:bottom w:val="single" w:sz="4" w:space="0" w:color="auto"/>
            </w:tcBorders>
            <w:vAlign w:val="bottom"/>
          </w:tcPr>
          <w:p w14:paraId="4F4CB0B2" w14:textId="56880254" w:rsidR="007B0D6D" w:rsidRPr="00767B5C" w:rsidRDefault="007B0D6D" w:rsidP="007B0D6D">
            <w:pPr>
              <w:pStyle w:val="a"/>
              <w:ind w:right="-72"/>
              <w:jc w:val="right"/>
              <w:rPr>
                <w:rFonts w:ascii="Arial" w:eastAsia="Angsana New" w:hAnsi="Arial" w:cs="Arial"/>
                <w:b/>
                <w:bCs/>
                <w:color w:val="000000"/>
                <w:sz w:val="18"/>
                <w:szCs w:val="18"/>
                <w:cs/>
              </w:rPr>
            </w:pPr>
            <w:r w:rsidRPr="00767B5C">
              <w:rPr>
                <w:rFonts w:ascii="Arial" w:eastAsia="Angsana New" w:hAnsi="Arial" w:cs="Arial"/>
                <w:b/>
                <w:bCs/>
                <w:color w:val="000000"/>
                <w:sz w:val="18"/>
                <w:szCs w:val="18"/>
                <w:cs/>
              </w:rPr>
              <w:t>Baht</w:t>
            </w:r>
          </w:p>
        </w:tc>
      </w:tr>
      <w:tr w:rsidR="007B0D6D" w:rsidRPr="00767B5C" w14:paraId="7A1B0189" w14:textId="77777777" w:rsidTr="00527032">
        <w:trPr>
          <w:trHeight w:val="50"/>
        </w:trPr>
        <w:tc>
          <w:tcPr>
            <w:tcW w:w="2552" w:type="dxa"/>
            <w:vAlign w:val="bottom"/>
          </w:tcPr>
          <w:p w14:paraId="08A297BC" w14:textId="77777777" w:rsidR="007B0D6D" w:rsidRPr="00767B5C" w:rsidRDefault="007B0D6D" w:rsidP="007B0D6D">
            <w:pPr>
              <w:pStyle w:val="a"/>
              <w:tabs>
                <w:tab w:val="right" w:pos="9810"/>
              </w:tabs>
              <w:ind w:left="-72" w:right="-72"/>
              <w:jc w:val="thaiDistribute"/>
              <w:rPr>
                <w:rFonts w:ascii="Arial" w:eastAsia="Angsana New" w:hAnsi="Arial" w:cs="Arial"/>
                <w:color w:val="000000"/>
                <w:sz w:val="18"/>
                <w:szCs w:val="18"/>
                <w:cs/>
              </w:rPr>
            </w:pPr>
          </w:p>
        </w:tc>
        <w:tc>
          <w:tcPr>
            <w:tcW w:w="1296" w:type="dxa"/>
            <w:tcBorders>
              <w:top w:val="single" w:sz="4" w:space="0" w:color="auto"/>
            </w:tcBorders>
            <w:vAlign w:val="bottom"/>
          </w:tcPr>
          <w:p w14:paraId="60A3C855" w14:textId="77777777" w:rsidR="007B0D6D" w:rsidRPr="00767B5C" w:rsidRDefault="007B0D6D" w:rsidP="007B0D6D">
            <w:pPr>
              <w:pStyle w:val="a"/>
              <w:ind w:right="-72"/>
              <w:jc w:val="center"/>
              <w:rPr>
                <w:rFonts w:ascii="Arial" w:eastAsia="Angsana New" w:hAnsi="Arial" w:cs="Arial"/>
                <w:color w:val="000000"/>
                <w:sz w:val="18"/>
                <w:szCs w:val="18"/>
                <w:lang w:val="en-US"/>
              </w:rPr>
            </w:pPr>
          </w:p>
        </w:tc>
        <w:tc>
          <w:tcPr>
            <w:tcW w:w="1296" w:type="dxa"/>
            <w:tcBorders>
              <w:top w:val="single" w:sz="4" w:space="0" w:color="auto"/>
            </w:tcBorders>
            <w:vAlign w:val="bottom"/>
          </w:tcPr>
          <w:p w14:paraId="06495833" w14:textId="77777777" w:rsidR="007B0D6D" w:rsidRPr="00767B5C" w:rsidRDefault="007B0D6D" w:rsidP="007B0D6D">
            <w:pPr>
              <w:pStyle w:val="a"/>
              <w:ind w:right="-72"/>
              <w:jc w:val="center"/>
              <w:rPr>
                <w:rFonts w:ascii="Arial" w:eastAsia="Angsana New" w:hAnsi="Arial" w:cs="Arial"/>
                <w:color w:val="000000"/>
                <w:sz w:val="18"/>
                <w:szCs w:val="18"/>
                <w:lang w:val="en-US"/>
              </w:rPr>
            </w:pPr>
          </w:p>
        </w:tc>
        <w:tc>
          <w:tcPr>
            <w:tcW w:w="1063" w:type="dxa"/>
            <w:tcBorders>
              <w:top w:val="single" w:sz="4" w:space="0" w:color="auto"/>
            </w:tcBorders>
            <w:vAlign w:val="bottom"/>
          </w:tcPr>
          <w:p w14:paraId="46C93E8B" w14:textId="77777777" w:rsidR="007B0D6D" w:rsidRPr="00767B5C" w:rsidRDefault="007B0D6D" w:rsidP="007B0D6D">
            <w:pPr>
              <w:ind w:right="-72"/>
              <w:jc w:val="right"/>
              <w:rPr>
                <w:rFonts w:ascii="Arial" w:hAnsi="Arial" w:cs="Arial"/>
                <w:color w:val="000000"/>
                <w:sz w:val="18"/>
                <w:szCs w:val="18"/>
                <w:lang w:val="en-US"/>
              </w:rPr>
            </w:pPr>
          </w:p>
        </w:tc>
        <w:tc>
          <w:tcPr>
            <w:tcW w:w="993" w:type="dxa"/>
            <w:tcBorders>
              <w:top w:val="single" w:sz="4" w:space="0" w:color="auto"/>
            </w:tcBorders>
            <w:vAlign w:val="bottom"/>
          </w:tcPr>
          <w:p w14:paraId="3171462B" w14:textId="77777777" w:rsidR="007B0D6D" w:rsidRPr="00767B5C" w:rsidRDefault="007B0D6D" w:rsidP="007B0D6D">
            <w:pPr>
              <w:pStyle w:val="a"/>
              <w:ind w:right="-72"/>
              <w:jc w:val="right"/>
              <w:rPr>
                <w:rFonts w:ascii="Arial" w:eastAsia="Angsana New" w:hAnsi="Arial" w:cs="Arial"/>
                <w:color w:val="000000"/>
                <w:sz w:val="18"/>
                <w:szCs w:val="18"/>
                <w:lang w:val="en-US"/>
              </w:rPr>
            </w:pPr>
          </w:p>
        </w:tc>
        <w:tc>
          <w:tcPr>
            <w:tcW w:w="1134" w:type="dxa"/>
            <w:tcBorders>
              <w:top w:val="single" w:sz="4" w:space="0" w:color="auto"/>
            </w:tcBorders>
            <w:vAlign w:val="bottom"/>
          </w:tcPr>
          <w:p w14:paraId="619DBA22" w14:textId="77777777" w:rsidR="007B0D6D" w:rsidRPr="00767B5C" w:rsidRDefault="007B0D6D" w:rsidP="007B0D6D">
            <w:pPr>
              <w:pStyle w:val="a"/>
              <w:ind w:right="-72"/>
              <w:jc w:val="right"/>
              <w:rPr>
                <w:rFonts w:ascii="Arial" w:eastAsia="Angsana New" w:hAnsi="Arial" w:cs="Arial"/>
                <w:color w:val="000000"/>
                <w:sz w:val="18"/>
                <w:szCs w:val="18"/>
                <w:lang w:val="en-US"/>
              </w:rPr>
            </w:pPr>
          </w:p>
        </w:tc>
        <w:tc>
          <w:tcPr>
            <w:tcW w:w="1134" w:type="dxa"/>
            <w:tcBorders>
              <w:top w:val="single" w:sz="4" w:space="0" w:color="auto"/>
            </w:tcBorders>
            <w:vAlign w:val="bottom"/>
          </w:tcPr>
          <w:p w14:paraId="7AFA945F" w14:textId="77777777" w:rsidR="007B0D6D" w:rsidRPr="00767B5C" w:rsidRDefault="007B0D6D" w:rsidP="007B0D6D">
            <w:pPr>
              <w:pStyle w:val="a"/>
              <w:ind w:right="-72"/>
              <w:jc w:val="right"/>
              <w:rPr>
                <w:rFonts w:ascii="Arial" w:eastAsia="Angsana New" w:hAnsi="Arial" w:cs="Arial"/>
                <w:color w:val="000000"/>
                <w:sz w:val="18"/>
                <w:szCs w:val="18"/>
                <w:lang w:val="en-US"/>
              </w:rPr>
            </w:pPr>
          </w:p>
        </w:tc>
      </w:tr>
      <w:tr w:rsidR="007B0D6D" w:rsidRPr="00767B5C" w14:paraId="59C503C5" w14:textId="77777777" w:rsidTr="00F27B94">
        <w:trPr>
          <w:trHeight w:val="60"/>
        </w:trPr>
        <w:tc>
          <w:tcPr>
            <w:tcW w:w="2552" w:type="dxa"/>
          </w:tcPr>
          <w:p w14:paraId="71BE3518" w14:textId="77777777" w:rsidR="003D2E0C" w:rsidRPr="00767B5C" w:rsidRDefault="003D2E0C" w:rsidP="007B0D6D">
            <w:pPr>
              <w:ind w:left="-101"/>
              <w:jc w:val="both"/>
              <w:rPr>
                <w:rFonts w:ascii="Arial" w:hAnsi="Arial" w:cs="Arial"/>
                <w:snapToGrid w:val="0"/>
                <w:color w:val="000000"/>
                <w:sz w:val="18"/>
                <w:szCs w:val="18"/>
              </w:rPr>
            </w:pPr>
          </w:p>
          <w:p w14:paraId="7916DCE0" w14:textId="439622B4" w:rsidR="007B0D6D" w:rsidRPr="00767B5C" w:rsidRDefault="007B0D6D" w:rsidP="007B0D6D">
            <w:pPr>
              <w:ind w:left="-101"/>
              <w:jc w:val="both"/>
              <w:rPr>
                <w:rFonts w:ascii="Arial" w:hAnsi="Arial" w:cs="Arial"/>
                <w:snapToGrid w:val="0"/>
                <w:color w:val="000000"/>
                <w:sz w:val="18"/>
                <w:szCs w:val="18"/>
                <w:cs/>
              </w:rPr>
            </w:pPr>
            <w:r w:rsidRPr="00767B5C">
              <w:rPr>
                <w:rFonts w:ascii="Arial" w:hAnsi="Arial" w:cs="Arial"/>
                <w:snapToGrid w:val="0"/>
                <w:color w:val="000000"/>
                <w:sz w:val="18"/>
                <w:szCs w:val="18"/>
              </w:rPr>
              <w:t>Villa Vanich Company Limited</w:t>
            </w:r>
          </w:p>
        </w:tc>
        <w:tc>
          <w:tcPr>
            <w:tcW w:w="1296" w:type="dxa"/>
            <w:vAlign w:val="bottom"/>
          </w:tcPr>
          <w:p w14:paraId="7D24842B" w14:textId="77777777" w:rsidR="007B0D6D" w:rsidRPr="00767B5C" w:rsidRDefault="007B0D6D" w:rsidP="007B0D6D">
            <w:pPr>
              <w:ind w:right="-72"/>
              <w:jc w:val="center"/>
              <w:rPr>
                <w:rFonts w:ascii="Arial" w:hAnsi="Arial" w:cs="Arial"/>
                <w:snapToGrid w:val="0"/>
                <w:color w:val="000000"/>
                <w:sz w:val="18"/>
                <w:szCs w:val="18"/>
              </w:rPr>
            </w:pPr>
            <w:r w:rsidRPr="00767B5C">
              <w:rPr>
                <w:rFonts w:ascii="Arial" w:hAnsi="Arial" w:cs="Arial"/>
                <w:snapToGrid w:val="0"/>
                <w:color w:val="000000"/>
                <w:sz w:val="18"/>
                <w:szCs w:val="18"/>
              </w:rPr>
              <w:t>Real estate development</w:t>
            </w:r>
          </w:p>
        </w:tc>
        <w:tc>
          <w:tcPr>
            <w:tcW w:w="1296" w:type="dxa"/>
            <w:vAlign w:val="bottom"/>
          </w:tcPr>
          <w:p w14:paraId="7CEF5D21" w14:textId="77777777" w:rsidR="007B0D6D" w:rsidRPr="00767B5C" w:rsidRDefault="007B0D6D" w:rsidP="007B0D6D">
            <w:pPr>
              <w:ind w:right="-72"/>
              <w:jc w:val="center"/>
              <w:rPr>
                <w:rFonts w:ascii="Arial" w:hAnsi="Arial" w:cs="Arial"/>
                <w:snapToGrid w:val="0"/>
                <w:color w:val="000000"/>
                <w:sz w:val="18"/>
                <w:szCs w:val="18"/>
              </w:rPr>
            </w:pPr>
            <w:r w:rsidRPr="00767B5C">
              <w:rPr>
                <w:rFonts w:ascii="Arial" w:hAnsi="Arial" w:cs="Arial"/>
                <w:snapToGrid w:val="0"/>
                <w:color w:val="000000"/>
                <w:sz w:val="18"/>
                <w:szCs w:val="18"/>
              </w:rPr>
              <w:t>Thailand</w:t>
            </w:r>
          </w:p>
        </w:tc>
        <w:tc>
          <w:tcPr>
            <w:tcW w:w="1063" w:type="dxa"/>
            <w:vAlign w:val="bottom"/>
          </w:tcPr>
          <w:p w14:paraId="05D4B068" w14:textId="109E9EBF" w:rsidR="007B0D6D" w:rsidRPr="00767B5C" w:rsidRDefault="005A248A" w:rsidP="007B0D6D">
            <w:pPr>
              <w:ind w:right="-72"/>
              <w:jc w:val="right"/>
              <w:rPr>
                <w:rFonts w:ascii="Arial" w:hAnsi="Arial" w:cs="Arial"/>
                <w:color w:val="000000"/>
                <w:sz w:val="18"/>
                <w:szCs w:val="18"/>
                <w:lang w:val="en-US"/>
              </w:rPr>
            </w:pPr>
            <w:r w:rsidRPr="00767B5C">
              <w:rPr>
                <w:rFonts w:ascii="Arial" w:hAnsi="Arial" w:cs="Arial"/>
                <w:color w:val="000000"/>
                <w:sz w:val="18"/>
                <w:szCs w:val="18"/>
                <w:lang w:val="en-US"/>
              </w:rPr>
              <w:t>98.5</w:t>
            </w:r>
          </w:p>
        </w:tc>
        <w:tc>
          <w:tcPr>
            <w:tcW w:w="993" w:type="dxa"/>
            <w:vAlign w:val="bottom"/>
          </w:tcPr>
          <w:p w14:paraId="4B802B2C" w14:textId="4D9BEBB0" w:rsidR="007B0D6D" w:rsidRPr="00767B5C" w:rsidRDefault="00463578" w:rsidP="007B0D6D">
            <w:pPr>
              <w:ind w:right="-72"/>
              <w:jc w:val="right"/>
              <w:rPr>
                <w:rFonts w:ascii="Arial" w:hAnsi="Arial" w:cs="Arial"/>
                <w:color w:val="000000"/>
                <w:sz w:val="18"/>
                <w:szCs w:val="18"/>
              </w:rPr>
            </w:pPr>
            <w:r w:rsidRPr="00767B5C">
              <w:rPr>
                <w:rFonts w:ascii="Arial" w:hAnsi="Arial" w:cs="Arial"/>
                <w:color w:val="000000"/>
                <w:sz w:val="18"/>
                <w:szCs w:val="18"/>
              </w:rPr>
              <w:t>98</w:t>
            </w:r>
            <w:r w:rsidR="007B0D6D" w:rsidRPr="00767B5C">
              <w:rPr>
                <w:rFonts w:ascii="Arial" w:hAnsi="Arial" w:cs="Arial"/>
                <w:color w:val="000000"/>
                <w:sz w:val="18"/>
                <w:szCs w:val="18"/>
                <w:lang w:val="en-US"/>
              </w:rPr>
              <w:t>.</w:t>
            </w:r>
            <w:r w:rsidRPr="00767B5C">
              <w:rPr>
                <w:rFonts w:ascii="Arial" w:hAnsi="Arial" w:cs="Arial"/>
                <w:color w:val="000000"/>
                <w:sz w:val="18"/>
                <w:szCs w:val="18"/>
              </w:rPr>
              <w:t>5</w:t>
            </w:r>
          </w:p>
        </w:tc>
        <w:tc>
          <w:tcPr>
            <w:tcW w:w="1134" w:type="dxa"/>
            <w:vAlign w:val="bottom"/>
          </w:tcPr>
          <w:p w14:paraId="0F0502F7" w14:textId="274573B1" w:rsidR="007B0D6D" w:rsidRPr="00767B5C" w:rsidRDefault="005A248A" w:rsidP="007B0D6D">
            <w:pPr>
              <w:ind w:right="-72"/>
              <w:jc w:val="right"/>
              <w:rPr>
                <w:rFonts w:ascii="Arial" w:hAnsi="Arial" w:cs="Arial"/>
                <w:color w:val="000000"/>
                <w:sz w:val="18"/>
                <w:szCs w:val="18"/>
              </w:rPr>
            </w:pPr>
            <w:r w:rsidRPr="00767B5C">
              <w:rPr>
                <w:rFonts w:ascii="Arial" w:hAnsi="Arial" w:cs="Arial"/>
                <w:color w:val="000000"/>
                <w:sz w:val="18"/>
                <w:szCs w:val="18"/>
              </w:rPr>
              <w:t>80,760</w:t>
            </w:r>
            <w:r w:rsidR="0003540C" w:rsidRPr="00767B5C">
              <w:rPr>
                <w:rFonts w:ascii="Arial" w:hAnsi="Arial" w:cs="Arial"/>
                <w:color w:val="000000"/>
                <w:sz w:val="18"/>
                <w:szCs w:val="18"/>
              </w:rPr>
              <w:t>,000</w:t>
            </w:r>
          </w:p>
        </w:tc>
        <w:tc>
          <w:tcPr>
            <w:tcW w:w="1134" w:type="dxa"/>
            <w:vAlign w:val="bottom"/>
          </w:tcPr>
          <w:p w14:paraId="4E4F7840" w14:textId="16855DF1" w:rsidR="007B0D6D" w:rsidRPr="00767B5C" w:rsidRDefault="00463578" w:rsidP="007B0D6D">
            <w:pPr>
              <w:ind w:right="-72"/>
              <w:jc w:val="right"/>
              <w:rPr>
                <w:rFonts w:ascii="Arial" w:hAnsi="Arial" w:cs="Arial"/>
                <w:color w:val="000000"/>
                <w:sz w:val="18"/>
                <w:szCs w:val="18"/>
              </w:rPr>
            </w:pPr>
            <w:r w:rsidRPr="00767B5C">
              <w:rPr>
                <w:rFonts w:ascii="Arial" w:hAnsi="Arial" w:cs="Arial"/>
                <w:color w:val="000000"/>
                <w:sz w:val="18"/>
                <w:szCs w:val="18"/>
              </w:rPr>
              <w:t>80</w:t>
            </w:r>
            <w:r w:rsidR="007B0D6D" w:rsidRPr="00767B5C">
              <w:rPr>
                <w:rFonts w:ascii="Arial" w:hAnsi="Arial" w:cs="Arial"/>
                <w:color w:val="000000"/>
                <w:sz w:val="18"/>
                <w:szCs w:val="18"/>
              </w:rPr>
              <w:t>,</w:t>
            </w:r>
            <w:r w:rsidRPr="00767B5C">
              <w:rPr>
                <w:rFonts w:ascii="Arial" w:hAnsi="Arial" w:cs="Arial"/>
                <w:color w:val="000000"/>
                <w:sz w:val="18"/>
                <w:szCs w:val="18"/>
              </w:rPr>
              <w:t>760</w:t>
            </w:r>
            <w:r w:rsidR="007B0D6D" w:rsidRPr="00767B5C">
              <w:rPr>
                <w:rFonts w:ascii="Arial" w:hAnsi="Arial" w:cs="Arial"/>
                <w:color w:val="000000"/>
                <w:sz w:val="18"/>
                <w:szCs w:val="18"/>
              </w:rPr>
              <w:t>,</w:t>
            </w:r>
            <w:r w:rsidRPr="00767B5C">
              <w:rPr>
                <w:rFonts w:ascii="Arial" w:hAnsi="Arial" w:cs="Arial"/>
                <w:color w:val="000000"/>
                <w:sz w:val="18"/>
                <w:szCs w:val="18"/>
              </w:rPr>
              <w:t>000</w:t>
            </w:r>
          </w:p>
        </w:tc>
      </w:tr>
    </w:tbl>
    <w:p w14:paraId="762E7235" w14:textId="77777777" w:rsidR="000D7980" w:rsidRPr="00767B5C" w:rsidRDefault="000D7980" w:rsidP="00B21B1D">
      <w:pPr>
        <w:tabs>
          <w:tab w:val="left" w:pos="540"/>
        </w:tabs>
        <w:jc w:val="thaiDistribute"/>
        <w:rPr>
          <w:rFonts w:ascii="Arial" w:hAnsi="Arial" w:cs="Arial"/>
          <w:color w:val="000000"/>
          <w:sz w:val="18"/>
          <w:szCs w:val="18"/>
        </w:rPr>
      </w:pPr>
    </w:p>
    <w:p w14:paraId="146C0097" w14:textId="7F552000" w:rsidR="00CD5F04" w:rsidRPr="00767B5C" w:rsidRDefault="00CA608E" w:rsidP="00690F25">
      <w:pPr>
        <w:rPr>
          <w:rFonts w:ascii="Arial" w:hAnsi="Arial" w:cs="Arial"/>
          <w:color w:val="000000"/>
          <w:sz w:val="18"/>
          <w:szCs w:val="18"/>
        </w:rPr>
      </w:pPr>
      <w:r w:rsidRPr="00767B5C">
        <w:rPr>
          <w:rFonts w:ascii="Arial" w:hAnsi="Arial" w:cs="Arial"/>
          <w:color w:val="000000"/>
          <w:sz w:val="18"/>
          <w:szCs w:val="18"/>
        </w:rPr>
        <w:t>Non-controlling interests are insignificant to the Group.</w:t>
      </w:r>
    </w:p>
    <w:p w14:paraId="17D28191" w14:textId="01C15CB0" w:rsidR="00690F25" w:rsidRPr="00767B5C" w:rsidRDefault="00690F25" w:rsidP="00690F25">
      <w:pPr>
        <w:rPr>
          <w:rFonts w:ascii="Arial" w:hAnsi="Arial" w:cs="Arial"/>
          <w:color w:val="000000"/>
          <w:sz w:val="18"/>
          <w:szCs w:val="18"/>
        </w:rPr>
      </w:pPr>
    </w:p>
    <w:p w14:paraId="7BF3D563" w14:textId="77777777" w:rsidR="007B6FB1" w:rsidRPr="00767B5C" w:rsidRDefault="007B6FB1" w:rsidP="00690F25">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767B5C" w14:paraId="66845AD2" w14:textId="77777777" w:rsidTr="00F27B94">
        <w:trPr>
          <w:trHeight w:val="386"/>
        </w:trPr>
        <w:tc>
          <w:tcPr>
            <w:tcW w:w="9475" w:type="dxa"/>
            <w:vAlign w:val="center"/>
            <w:hideMark/>
          </w:tcPr>
          <w:p w14:paraId="78476897" w14:textId="313C14EA" w:rsidR="009D640D" w:rsidRPr="00767B5C" w:rsidRDefault="00463578"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1</w:t>
            </w:r>
            <w:r w:rsidR="009D5484" w:rsidRPr="00767B5C">
              <w:rPr>
                <w:rFonts w:ascii="Arial" w:eastAsia="Arial Unicode MS" w:hAnsi="Arial" w:cs="Arial"/>
                <w:b/>
                <w:bCs/>
                <w:color w:val="000000"/>
                <w:sz w:val="18"/>
                <w:szCs w:val="18"/>
              </w:rPr>
              <w:t>5</w:t>
            </w:r>
            <w:r w:rsidR="009D640D" w:rsidRPr="00767B5C">
              <w:rPr>
                <w:rFonts w:ascii="Arial" w:eastAsia="Arial Unicode MS" w:hAnsi="Arial" w:cs="Arial"/>
                <w:b/>
                <w:bCs/>
                <w:color w:val="000000"/>
                <w:sz w:val="18"/>
                <w:szCs w:val="18"/>
              </w:rPr>
              <w:tab/>
              <w:t>Land awaiting for development</w:t>
            </w:r>
          </w:p>
        </w:tc>
      </w:tr>
    </w:tbl>
    <w:p w14:paraId="7E9D0EC4" w14:textId="77777777" w:rsidR="009D640D" w:rsidRPr="00767B5C" w:rsidRDefault="009D640D" w:rsidP="00B21B1D">
      <w:pPr>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67B5C" w14:paraId="532AD566" w14:textId="77777777" w:rsidTr="00F27B94">
        <w:tc>
          <w:tcPr>
            <w:tcW w:w="3989" w:type="dxa"/>
          </w:tcPr>
          <w:p w14:paraId="6A4C654B" w14:textId="77777777" w:rsidR="00D47CE0" w:rsidRPr="00767B5C" w:rsidRDefault="00D47CE0" w:rsidP="00F25481">
            <w:pPr>
              <w:ind w:left="-101"/>
              <w:jc w:val="both"/>
              <w:rPr>
                <w:rFonts w:ascii="Arial" w:hAnsi="Arial" w:cs="Arial"/>
                <w:color w:val="000000"/>
                <w:sz w:val="18"/>
                <w:szCs w:val="18"/>
                <w:lang w:val="en-US"/>
              </w:rPr>
            </w:pPr>
          </w:p>
        </w:tc>
        <w:tc>
          <w:tcPr>
            <w:tcW w:w="2736" w:type="dxa"/>
            <w:gridSpan w:val="2"/>
            <w:tcBorders>
              <w:bottom w:val="single" w:sz="4" w:space="0" w:color="auto"/>
            </w:tcBorders>
          </w:tcPr>
          <w:p w14:paraId="0FD6E443"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41FF950A"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05056B0A"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3BE82045"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B6530E" w:rsidRPr="00767B5C" w14:paraId="5622F82B" w14:textId="77777777">
        <w:tc>
          <w:tcPr>
            <w:tcW w:w="3989" w:type="dxa"/>
          </w:tcPr>
          <w:p w14:paraId="2D499E32" w14:textId="77777777" w:rsidR="00B6530E" w:rsidRPr="00767B5C" w:rsidRDefault="00B6530E" w:rsidP="00B6530E">
            <w:pPr>
              <w:ind w:left="-101"/>
              <w:jc w:val="both"/>
              <w:rPr>
                <w:rFonts w:ascii="Arial" w:hAnsi="Arial" w:cs="Arial"/>
                <w:color w:val="000000"/>
                <w:sz w:val="18"/>
                <w:szCs w:val="18"/>
                <w:lang w:val="en-US"/>
              </w:rPr>
            </w:pPr>
          </w:p>
        </w:tc>
        <w:tc>
          <w:tcPr>
            <w:tcW w:w="1368" w:type="dxa"/>
            <w:tcBorders>
              <w:top w:val="single" w:sz="4" w:space="0" w:color="auto"/>
            </w:tcBorders>
            <w:vAlign w:val="bottom"/>
          </w:tcPr>
          <w:p w14:paraId="7C46AC77" w14:textId="54558D0B" w:rsidR="00B6530E" w:rsidRPr="00767B5C" w:rsidRDefault="00B6530E" w:rsidP="00B6530E">
            <w:pPr>
              <w:ind w:right="-72"/>
              <w:jc w:val="right"/>
              <w:rPr>
                <w:rFonts w:ascii="Arial" w:hAnsi="Arial" w:cs="Arial"/>
                <w:color w:val="000000"/>
                <w:sz w:val="18"/>
                <w:szCs w:val="18"/>
              </w:rPr>
            </w:pPr>
            <w:r w:rsidRPr="00767B5C">
              <w:rPr>
                <w:rFonts w:ascii="Arial" w:eastAsia="Angsana New" w:hAnsi="Arial" w:cs="Arial"/>
                <w:b/>
                <w:bCs/>
                <w:color w:val="000000"/>
                <w:sz w:val="18"/>
                <w:szCs w:val="18"/>
              </w:rPr>
              <w:t>2025</w:t>
            </w:r>
          </w:p>
        </w:tc>
        <w:tc>
          <w:tcPr>
            <w:tcW w:w="1368" w:type="dxa"/>
            <w:tcBorders>
              <w:top w:val="single" w:sz="4" w:space="0" w:color="auto"/>
            </w:tcBorders>
            <w:vAlign w:val="bottom"/>
          </w:tcPr>
          <w:p w14:paraId="3E535C4C" w14:textId="2805ED22" w:rsidR="00B6530E" w:rsidRPr="00767B5C" w:rsidRDefault="00B6530E" w:rsidP="00B6530E">
            <w:pPr>
              <w:ind w:right="-72"/>
              <w:jc w:val="right"/>
              <w:rPr>
                <w:rFonts w:ascii="Arial" w:hAnsi="Arial" w:cs="Arial"/>
                <w:color w:val="000000"/>
                <w:sz w:val="18"/>
                <w:szCs w:val="18"/>
              </w:rPr>
            </w:pPr>
            <w:r w:rsidRPr="00767B5C">
              <w:rPr>
                <w:rFonts w:ascii="Arial" w:eastAsia="Angsana New" w:hAnsi="Arial" w:cs="Arial"/>
                <w:b/>
                <w:bCs/>
                <w:color w:val="000000"/>
                <w:sz w:val="18"/>
                <w:szCs w:val="18"/>
              </w:rPr>
              <w:t>2024</w:t>
            </w:r>
          </w:p>
        </w:tc>
        <w:tc>
          <w:tcPr>
            <w:tcW w:w="1368" w:type="dxa"/>
            <w:tcBorders>
              <w:top w:val="single" w:sz="4" w:space="0" w:color="auto"/>
            </w:tcBorders>
            <w:vAlign w:val="bottom"/>
          </w:tcPr>
          <w:p w14:paraId="1F08AE3F" w14:textId="434758DD" w:rsidR="00B6530E" w:rsidRPr="00767B5C" w:rsidRDefault="00B6530E" w:rsidP="00B6530E">
            <w:pPr>
              <w:ind w:right="-72"/>
              <w:jc w:val="right"/>
              <w:rPr>
                <w:rFonts w:ascii="Arial" w:hAnsi="Arial" w:cs="Arial"/>
                <w:color w:val="000000"/>
                <w:sz w:val="18"/>
                <w:szCs w:val="18"/>
              </w:rPr>
            </w:pPr>
            <w:r w:rsidRPr="00767B5C">
              <w:rPr>
                <w:rFonts w:ascii="Arial" w:eastAsia="Angsana New" w:hAnsi="Arial" w:cs="Arial"/>
                <w:b/>
                <w:bCs/>
                <w:color w:val="000000"/>
                <w:sz w:val="18"/>
                <w:szCs w:val="18"/>
              </w:rPr>
              <w:t>2025</w:t>
            </w:r>
          </w:p>
        </w:tc>
        <w:tc>
          <w:tcPr>
            <w:tcW w:w="1368" w:type="dxa"/>
            <w:tcBorders>
              <w:top w:val="single" w:sz="4" w:space="0" w:color="auto"/>
            </w:tcBorders>
            <w:vAlign w:val="bottom"/>
          </w:tcPr>
          <w:p w14:paraId="2B116A2D" w14:textId="72E48090" w:rsidR="00B6530E" w:rsidRPr="00767B5C" w:rsidRDefault="00B6530E" w:rsidP="00B6530E">
            <w:pPr>
              <w:ind w:right="-72"/>
              <w:jc w:val="right"/>
              <w:rPr>
                <w:rFonts w:ascii="Arial" w:hAnsi="Arial" w:cs="Arial"/>
                <w:color w:val="000000"/>
                <w:sz w:val="18"/>
                <w:szCs w:val="18"/>
                <w:lang w:val="en-US"/>
              </w:rPr>
            </w:pPr>
            <w:r w:rsidRPr="00767B5C">
              <w:rPr>
                <w:rFonts w:ascii="Arial" w:eastAsia="Angsana New" w:hAnsi="Arial" w:cs="Arial"/>
                <w:b/>
                <w:bCs/>
                <w:color w:val="000000"/>
                <w:sz w:val="18"/>
                <w:szCs w:val="18"/>
              </w:rPr>
              <w:t>2024</w:t>
            </w:r>
          </w:p>
        </w:tc>
      </w:tr>
      <w:tr w:rsidR="007B0D6D" w:rsidRPr="00767B5C" w14:paraId="2EADB0AE" w14:textId="77777777" w:rsidTr="00F27B94">
        <w:tc>
          <w:tcPr>
            <w:tcW w:w="3989" w:type="dxa"/>
          </w:tcPr>
          <w:p w14:paraId="16976FD3" w14:textId="77777777" w:rsidR="007B0D6D" w:rsidRPr="00767B5C" w:rsidRDefault="007B0D6D" w:rsidP="007B0D6D">
            <w:pPr>
              <w:ind w:left="-101"/>
              <w:jc w:val="both"/>
              <w:rPr>
                <w:rFonts w:ascii="Arial" w:hAnsi="Arial" w:cs="Arial"/>
                <w:color w:val="000000"/>
                <w:sz w:val="18"/>
                <w:szCs w:val="18"/>
                <w:lang w:val="en-US"/>
              </w:rPr>
            </w:pPr>
          </w:p>
        </w:tc>
        <w:tc>
          <w:tcPr>
            <w:tcW w:w="1368" w:type="dxa"/>
            <w:tcBorders>
              <w:bottom w:val="single" w:sz="4" w:space="0" w:color="auto"/>
            </w:tcBorders>
          </w:tcPr>
          <w:p w14:paraId="4AA9C233" w14:textId="20823E69" w:rsidR="007B0D6D" w:rsidRPr="00767B5C" w:rsidRDefault="007B0D6D" w:rsidP="007B0D6D">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6D8C027B" w14:textId="217D01CD" w:rsidR="007B0D6D" w:rsidRPr="00767B5C" w:rsidRDefault="007B0D6D" w:rsidP="007B0D6D">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2F480E5D" w14:textId="7D79CF4D" w:rsidR="007B0D6D" w:rsidRPr="00767B5C" w:rsidRDefault="007B0D6D" w:rsidP="007B0D6D">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7A5BCBFD" w14:textId="7AED594C" w:rsidR="007B0D6D" w:rsidRPr="00767B5C" w:rsidRDefault="007B0D6D" w:rsidP="007B0D6D">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B6530E" w:rsidRPr="00767B5C" w14:paraId="49BA3570" w14:textId="77777777" w:rsidTr="00F27B94">
        <w:tc>
          <w:tcPr>
            <w:tcW w:w="3989" w:type="dxa"/>
          </w:tcPr>
          <w:p w14:paraId="585FE225" w14:textId="77777777" w:rsidR="00B6530E" w:rsidRPr="00767B5C" w:rsidRDefault="00B6530E" w:rsidP="00B6530E">
            <w:pPr>
              <w:ind w:left="-101"/>
              <w:jc w:val="both"/>
              <w:rPr>
                <w:rFonts w:ascii="Arial" w:hAnsi="Arial" w:cs="Arial"/>
                <w:color w:val="000000"/>
                <w:sz w:val="18"/>
                <w:szCs w:val="18"/>
                <w:lang w:val="en-US"/>
              </w:rPr>
            </w:pPr>
          </w:p>
        </w:tc>
        <w:tc>
          <w:tcPr>
            <w:tcW w:w="1368" w:type="dxa"/>
            <w:tcBorders>
              <w:top w:val="single" w:sz="4" w:space="0" w:color="auto"/>
            </w:tcBorders>
          </w:tcPr>
          <w:p w14:paraId="71738499" w14:textId="77777777" w:rsidR="00B6530E" w:rsidRPr="00767B5C" w:rsidRDefault="00B6530E" w:rsidP="00B6530E">
            <w:pPr>
              <w:ind w:right="-72"/>
              <w:jc w:val="right"/>
              <w:rPr>
                <w:rFonts w:ascii="Arial" w:hAnsi="Arial" w:cs="Arial"/>
                <w:color w:val="000000"/>
                <w:sz w:val="18"/>
                <w:szCs w:val="18"/>
                <w:lang w:val="en-US"/>
              </w:rPr>
            </w:pPr>
          </w:p>
        </w:tc>
        <w:tc>
          <w:tcPr>
            <w:tcW w:w="1368" w:type="dxa"/>
            <w:tcBorders>
              <w:top w:val="single" w:sz="4" w:space="0" w:color="auto"/>
            </w:tcBorders>
          </w:tcPr>
          <w:p w14:paraId="77B2D5A5" w14:textId="77777777" w:rsidR="00B6530E" w:rsidRPr="00767B5C" w:rsidRDefault="00B6530E" w:rsidP="00B6530E">
            <w:pPr>
              <w:ind w:right="-72"/>
              <w:jc w:val="right"/>
              <w:rPr>
                <w:rFonts w:ascii="Arial" w:hAnsi="Arial" w:cs="Arial"/>
                <w:color w:val="000000"/>
                <w:sz w:val="18"/>
                <w:szCs w:val="18"/>
                <w:lang w:val="en-US"/>
              </w:rPr>
            </w:pPr>
          </w:p>
        </w:tc>
        <w:tc>
          <w:tcPr>
            <w:tcW w:w="1368" w:type="dxa"/>
            <w:tcBorders>
              <w:top w:val="single" w:sz="4" w:space="0" w:color="auto"/>
            </w:tcBorders>
          </w:tcPr>
          <w:p w14:paraId="22BB02B8" w14:textId="77777777" w:rsidR="00B6530E" w:rsidRPr="00767B5C" w:rsidRDefault="00B6530E" w:rsidP="00B6530E">
            <w:pPr>
              <w:ind w:right="-72"/>
              <w:jc w:val="right"/>
              <w:rPr>
                <w:rFonts w:ascii="Arial" w:hAnsi="Arial" w:cs="Arial"/>
                <w:color w:val="000000"/>
                <w:sz w:val="18"/>
                <w:szCs w:val="18"/>
                <w:lang w:val="en-US"/>
              </w:rPr>
            </w:pPr>
          </w:p>
        </w:tc>
        <w:tc>
          <w:tcPr>
            <w:tcW w:w="1368" w:type="dxa"/>
            <w:tcBorders>
              <w:top w:val="single" w:sz="4" w:space="0" w:color="auto"/>
            </w:tcBorders>
          </w:tcPr>
          <w:p w14:paraId="7B641658" w14:textId="77777777" w:rsidR="00B6530E" w:rsidRPr="00767B5C" w:rsidRDefault="00B6530E" w:rsidP="00B6530E">
            <w:pPr>
              <w:ind w:right="-72"/>
              <w:jc w:val="right"/>
              <w:rPr>
                <w:rFonts w:ascii="Arial" w:hAnsi="Arial" w:cs="Arial"/>
                <w:color w:val="000000"/>
                <w:sz w:val="18"/>
                <w:szCs w:val="18"/>
                <w:lang w:val="en-US"/>
              </w:rPr>
            </w:pPr>
          </w:p>
        </w:tc>
      </w:tr>
      <w:tr w:rsidR="00B6530E" w:rsidRPr="00767B5C" w14:paraId="543E1986" w14:textId="77777777" w:rsidTr="002C2E2C">
        <w:tc>
          <w:tcPr>
            <w:tcW w:w="3989" w:type="dxa"/>
            <w:vAlign w:val="bottom"/>
          </w:tcPr>
          <w:p w14:paraId="78CB76D7" w14:textId="79A9D08C" w:rsidR="00B6530E" w:rsidRPr="00767B5C" w:rsidRDefault="00B6530E" w:rsidP="00A01572">
            <w:pPr>
              <w:ind w:left="-101"/>
              <w:jc w:val="both"/>
              <w:rPr>
                <w:rFonts w:ascii="Arial" w:hAnsi="Arial" w:cs="Arial"/>
                <w:color w:val="000000"/>
                <w:sz w:val="18"/>
                <w:szCs w:val="18"/>
              </w:rPr>
            </w:pPr>
            <w:r w:rsidRPr="00767B5C">
              <w:rPr>
                <w:rFonts w:ascii="Arial" w:hAnsi="Arial" w:cs="Arial"/>
                <w:color w:val="000000"/>
                <w:sz w:val="18"/>
                <w:szCs w:val="18"/>
              </w:rPr>
              <w:t xml:space="preserve">Land awaiting for development, construction, </w:t>
            </w:r>
          </w:p>
          <w:p w14:paraId="07A0F31E" w14:textId="549B7421" w:rsidR="00B6530E" w:rsidRPr="00767B5C" w:rsidRDefault="00B6530E" w:rsidP="00A01572">
            <w:pPr>
              <w:ind w:left="-101"/>
              <w:jc w:val="both"/>
              <w:rPr>
                <w:rFonts w:ascii="Arial" w:hAnsi="Arial" w:cs="Arial"/>
                <w:color w:val="000000"/>
                <w:sz w:val="18"/>
                <w:szCs w:val="18"/>
              </w:rPr>
            </w:pPr>
            <w:r w:rsidRPr="00767B5C">
              <w:rPr>
                <w:rFonts w:ascii="Arial" w:hAnsi="Arial" w:cs="Arial"/>
                <w:color w:val="000000"/>
                <w:sz w:val="18"/>
                <w:szCs w:val="18"/>
                <w:cs/>
              </w:rPr>
              <w:t xml:space="preserve">   </w:t>
            </w:r>
            <w:r w:rsidRPr="00767B5C">
              <w:rPr>
                <w:rFonts w:ascii="Arial" w:hAnsi="Arial" w:cs="Arial"/>
                <w:color w:val="000000"/>
                <w:sz w:val="18"/>
                <w:szCs w:val="18"/>
              </w:rPr>
              <w:t>and others</w:t>
            </w:r>
          </w:p>
        </w:tc>
        <w:tc>
          <w:tcPr>
            <w:tcW w:w="1368" w:type="dxa"/>
            <w:vAlign w:val="bottom"/>
          </w:tcPr>
          <w:p w14:paraId="449B68D1" w14:textId="362531D7" w:rsidR="00B6530E" w:rsidRPr="00767B5C" w:rsidRDefault="007E7433" w:rsidP="002C2E2C">
            <w:pPr>
              <w:ind w:right="-72"/>
              <w:jc w:val="right"/>
              <w:rPr>
                <w:rFonts w:ascii="Arial" w:hAnsi="Arial" w:cs="Arial"/>
                <w:snapToGrid w:val="0"/>
                <w:color w:val="000000"/>
                <w:sz w:val="18"/>
                <w:szCs w:val="18"/>
                <w:lang w:val="en-US" w:eastAsia="th-TH"/>
              </w:rPr>
            </w:pPr>
            <w:r w:rsidRPr="00767B5C">
              <w:rPr>
                <w:rFonts w:ascii="Arial" w:hAnsi="Arial" w:cs="Arial"/>
                <w:snapToGrid w:val="0"/>
                <w:color w:val="000000"/>
                <w:sz w:val="18"/>
                <w:szCs w:val="18"/>
                <w:lang w:val="en-US" w:eastAsia="th-TH"/>
              </w:rPr>
              <w:t>312</w:t>
            </w:r>
            <w:r w:rsidR="00FD5522" w:rsidRPr="00767B5C">
              <w:rPr>
                <w:rFonts w:ascii="Arial" w:hAnsi="Arial" w:cs="Arial"/>
                <w:snapToGrid w:val="0"/>
                <w:color w:val="000000"/>
                <w:sz w:val="18"/>
                <w:szCs w:val="18"/>
                <w:lang w:val="en-US" w:eastAsia="th-TH"/>
              </w:rPr>
              <w:t>,325</w:t>
            </w:r>
            <w:r w:rsidR="001621A0" w:rsidRPr="00767B5C">
              <w:rPr>
                <w:rFonts w:ascii="Arial" w:hAnsi="Arial" w:cs="Arial"/>
                <w:snapToGrid w:val="0"/>
                <w:color w:val="000000"/>
                <w:sz w:val="18"/>
                <w:szCs w:val="18"/>
                <w:lang w:val="en-US" w:eastAsia="th-TH"/>
              </w:rPr>
              <w:t>,306</w:t>
            </w:r>
          </w:p>
        </w:tc>
        <w:tc>
          <w:tcPr>
            <w:tcW w:w="1368" w:type="dxa"/>
            <w:vAlign w:val="bottom"/>
          </w:tcPr>
          <w:p w14:paraId="42919DE7" w14:textId="77777777" w:rsidR="00B6530E" w:rsidRPr="00767B5C" w:rsidRDefault="00B6530E" w:rsidP="002C2E2C">
            <w:pPr>
              <w:ind w:right="-72"/>
              <w:jc w:val="right"/>
              <w:rPr>
                <w:rFonts w:ascii="Arial" w:hAnsi="Arial" w:cs="Arial"/>
                <w:snapToGrid w:val="0"/>
                <w:color w:val="000000"/>
                <w:sz w:val="18"/>
                <w:szCs w:val="18"/>
                <w:lang w:val="en-US" w:eastAsia="th-TH"/>
              </w:rPr>
            </w:pPr>
          </w:p>
          <w:p w14:paraId="1910E621" w14:textId="67637657" w:rsidR="00B6530E" w:rsidRPr="00767B5C" w:rsidRDefault="00B6530E" w:rsidP="002C2E2C">
            <w:pPr>
              <w:ind w:right="-72"/>
              <w:jc w:val="right"/>
              <w:rPr>
                <w:rFonts w:ascii="Arial" w:hAnsi="Arial" w:cs="Arial"/>
                <w:snapToGrid w:val="0"/>
                <w:color w:val="000000"/>
                <w:sz w:val="18"/>
                <w:szCs w:val="18"/>
                <w:lang w:val="en-US" w:eastAsia="th-TH"/>
              </w:rPr>
            </w:pPr>
            <w:r w:rsidRPr="00767B5C">
              <w:rPr>
                <w:rFonts w:ascii="Arial" w:hAnsi="Arial" w:cs="Arial"/>
                <w:snapToGrid w:val="0"/>
                <w:color w:val="000000"/>
                <w:sz w:val="18"/>
                <w:szCs w:val="18"/>
                <w:lang w:eastAsia="th-TH"/>
              </w:rPr>
              <w:t>244</w:t>
            </w:r>
            <w:r w:rsidRPr="00767B5C">
              <w:rPr>
                <w:rFonts w:ascii="Arial" w:hAnsi="Arial" w:cs="Arial"/>
                <w:snapToGrid w:val="0"/>
                <w:color w:val="000000"/>
                <w:sz w:val="18"/>
                <w:szCs w:val="18"/>
                <w:lang w:val="en-US" w:eastAsia="th-TH"/>
              </w:rPr>
              <w:t>,</w:t>
            </w:r>
            <w:r w:rsidRPr="00767B5C">
              <w:rPr>
                <w:rFonts w:ascii="Arial" w:hAnsi="Arial" w:cs="Arial"/>
                <w:snapToGrid w:val="0"/>
                <w:color w:val="000000"/>
                <w:sz w:val="18"/>
                <w:szCs w:val="18"/>
                <w:lang w:eastAsia="th-TH"/>
              </w:rPr>
              <w:t>298</w:t>
            </w:r>
            <w:r w:rsidRPr="00767B5C">
              <w:rPr>
                <w:rFonts w:ascii="Arial" w:hAnsi="Arial" w:cs="Arial"/>
                <w:snapToGrid w:val="0"/>
                <w:color w:val="000000"/>
                <w:sz w:val="18"/>
                <w:szCs w:val="18"/>
                <w:lang w:val="en-US" w:eastAsia="th-TH"/>
              </w:rPr>
              <w:t>,</w:t>
            </w:r>
            <w:r w:rsidRPr="00767B5C">
              <w:rPr>
                <w:rFonts w:ascii="Arial" w:hAnsi="Arial" w:cs="Arial"/>
                <w:snapToGrid w:val="0"/>
                <w:color w:val="000000"/>
                <w:sz w:val="18"/>
                <w:szCs w:val="18"/>
                <w:lang w:eastAsia="th-TH"/>
              </w:rPr>
              <w:t>664</w:t>
            </w:r>
          </w:p>
        </w:tc>
        <w:tc>
          <w:tcPr>
            <w:tcW w:w="1368" w:type="dxa"/>
            <w:vAlign w:val="bottom"/>
          </w:tcPr>
          <w:p w14:paraId="38594F6A" w14:textId="28ED263D" w:rsidR="00B6530E" w:rsidRPr="00767B5C" w:rsidRDefault="002C2E2C" w:rsidP="002C2E2C">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238,699,126</w:t>
            </w:r>
          </w:p>
        </w:tc>
        <w:tc>
          <w:tcPr>
            <w:tcW w:w="1368" w:type="dxa"/>
            <w:vAlign w:val="bottom"/>
          </w:tcPr>
          <w:p w14:paraId="5B909655" w14:textId="77777777" w:rsidR="00B6530E" w:rsidRPr="00767B5C" w:rsidRDefault="00B6530E" w:rsidP="002C2E2C">
            <w:pPr>
              <w:ind w:right="-72"/>
              <w:jc w:val="right"/>
              <w:rPr>
                <w:rFonts w:ascii="Arial" w:hAnsi="Arial" w:cs="Arial"/>
                <w:snapToGrid w:val="0"/>
                <w:color w:val="000000"/>
                <w:sz w:val="18"/>
                <w:szCs w:val="18"/>
                <w:lang w:eastAsia="th-TH"/>
              </w:rPr>
            </w:pPr>
          </w:p>
          <w:p w14:paraId="55485DAA" w14:textId="54E4280C" w:rsidR="00B6530E" w:rsidRPr="00767B5C" w:rsidRDefault="00B6530E" w:rsidP="002C2E2C">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171,151,761</w:t>
            </w:r>
          </w:p>
        </w:tc>
      </w:tr>
    </w:tbl>
    <w:p w14:paraId="6D66108E" w14:textId="77777777" w:rsidR="00D47CE0" w:rsidRPr="00767B5C" w:rsidRDefault="00D47CE0" w:rsidP="00A01572">
      <w:pPr>
        <w:jc w:val="thaiDistribute"/>
        <w:rPr>
          <w:rFonts w:ascii="Arial" w:hAnsi="Arial" w:cs="Arial"/>
          <w:color w:val="000000"/>
          <w:sz w:val="18"/>
          <w:szCs w:val="18"/>
        </w:rPr>
      </w:pPr>
    </w:p>
    <w:p w14:paraId="3CFF7026" w14:textId="064DBD0C" w:rsidR="003107E2" w:rsidRDefault="00C335B0" w:rsidP="00A01572">
      <w:pPr>
        <w:jc w:val="both"/>
        <w:rPr>
          <w:rFonts w:ascii="Arial" w:hAnsi="Arial" w:cs="Arial"/>
          <w:color w:val="000000"/>
          <w:sz w:val="18"/>
          <w:szCs w:val="18"/>
        </w:rPr>
      </w:pPr>
      <w:r w:rsidRPr="00767B5C">
        <w:rPr>
          <w:rFonts w:ascii="Arial" w:hAnsi="Arial" w:cs="Arial"/>
          <w:color w:val="000000"/>
          <w:sz w:val="18"/>
          <w:szCs w:val="18"/>
        </w:rPr>
        <w:t>L</w:t>
      </w:r>
      <w:r w:rsidR="00AE6D7A" w:rsidRPr="00767B5C">
        <w:rPr>
          <w:rFonts w:ascii="Arial" w:hAnsi="Arial" w:cs="Arial"/>
          <w:color w:val="000000"/>
          <w:sz w:val="18"/>
          <w:szCs w:val="18"/>
        </w:rPr>
        <w:t xml:space="preserve">and awaiting for development </w:t>
      </w:r>
      <w:r w:rsidRPr="00767B5C">
        <w:rPr>
          <w:rFonts w:ascii="Arial" w:hAnsi="Arial" w:cs="Arial"/>
          <w:color w:val="000000"/>
          <w:sz w:val="18"/>
          <w:szCs w:val="18"/>
        </w:rPr>
        <w:t>of Baht</w:t>
      </w:r>
      <w:r w:rsidR="00023F58" w:rsidRPr="00767B5C">
        <w:rPr>
          <w:rFonts w:ascii="Arial" w:hAnsi="Arial" w:cs="Arial"/>
          <w:color w:val="000000"/>
          <w:sz w:val="18"/>
          <w:szCs w:val="18"/>
        </w:rPr>
        <w:t xml:space="preserve"> </w:t>
      </w:r>
      <w:r w:rsidR="00474321" w:rsidRPr="00767B5C">
        <w:rPr>
          <w:rFonts w:ascii="Arial" w:hAnsi="Arial" w:cs="Arial"/>
          <w:color w:val="000000"/>
          <w:sz w:val="18"/>
          <w:szCs w:val="18"/>
        </w:rPr>
        <w:t>312.24</w:t>
      </w:r>
      <w:r w:rsidR="00B6530E" w:rsidRPr="00767B5C">
        <w:rPr>
          <w:rFonts w:ascii="Arial" w:hAnsi="Arial" w:cs="Arial"/>
          <w:color w:val="000000"/>
          <w:sz w:val="18"/>
          <w:szCs w:val="18"/>
        </w:rPr>
        <w:t xml:space="preserve"> </w:t>
      </w:r>
      <w:r w:rsidRPr="00767B5C">
        <w:rPr>
          <w:rFonts w:ascii="Arial" w:hAnsi="Arial" w:cs="Arial"/>
          <w:color w:val="000000"/>
          <w:sz w:val="18"/>
          <w:szCs w:val="18"/>
        </w:rPr>
        <w:t>million (</w:t>
      </w:r>
      <w:r w:rsidR="00463578" w:rsidRPr="00767B5C">
        <w:rPr>
          <w:rFonts w:ascii="Arial" w:hAnsi="Arial" w:cs="Arial"/>
          <w:color w:val="000000"/>
          <w:sz w:val="18"/>
          <w:szCs w:val="18"/>
        </w:rPr>
        <w:t>202</w:t>
      </w:r>
      <w:r w:rsidR="00B6530E" w:rsidRPr="00767B5C">
        <w:rPr>
          <w:rFonts w:ascii="Arial" w:hAnsi="Arial" w:cs="Arial"/>
          <w:color w:val="000000"/>
          <w:sz w:val="18"/>
          <w:szCs w:val="18"/>
        </w:rPr>
        <w:t>4</w:t>
      </w:r>
      <w:r w:rsidRPr="00767B5C">
        <w:rPr>
          <w:rFonts w:ascii="Arial" w:hAnsi="Arial" w:cs="Arial"/>
          <w:color w:val="000000"/>
          <w:sz w:val="18"/>
          <w:szCs w:val="18"/>
        </w:rPr>
        <w:t xml:space="preserve">: Baht </w:t>
      </w:r>
      <w:r w:rsidR="00B6530E" w:rsidRPr="00767B5C">
        <w:rPr>
          <w:rFonts w:ascii="Arial" w:hAnsi="Arial" w:cs="Arial"/>
          <w:color w:val="000000"/>
          <w:sz w:val="18"/>
          <w:szCs w:val="18"/>
        </w:rPr>
        <w:t xml:space="preserve">244.16 </w:t>
      </w:r>
      <w:r w:rsidR="007B0D6D" w:rsidRPr="00767B5C">
        <w:rPr>
          <w:rFonts w:ascii="Arial" w:hAnsi="Arial" w:cs="Arial"/>
          <w:color w:val="000000"/>
          <w:sz w:val="18"/>
          <w:szCs w:val="18"/>
        </w:rPr>
        <w:t>million</w:t>
      </w:r>
      <w:r w:rsidRPr="00767B5C">
        <w:rPr>
          <w:rFonts w:ascii="Arial" w:hAnsi="Arial" w:cs="Arial"/>
          <w:color w:val="000000"/>
          <w:sz w:val="18"/>
          <w:szCs w:val="18"/>
        </w:rPr>
        <w:t xml:space="preserve">) </w:t>
      </w:r>
      <w:r w:rsidR="005F77A6" w:rsidRPr="00767B5C">
        <w:rPr>
          <w:rFonts w:ascii="Arial" w:hAnsi="Arial" w:cs="Arial"/>
          <w:color w:val="000000"/>
          <w:sz w:val="18"/>
          <w:szCs w:val="18"/>
        </w:rPr>
        <w:t>has been pledged as a security for</w:t>
      </w:r>
      <w:r w:rsidR="00AE6D7A" w:rsidRPr="00767B5C">
        <w:rPr>
          <w:rFonts w:ascii="Arial" w:hAnsi="Arial" w:cs="Arial"/>
          <w:color w:val="000000"/>
          <w:sz w:val="18"/>
          <w:szCs w:val="18"/>
        </w:rPr>
        <w:t xml:space="preserve"> </w:t>
      </w:r>
      <w:r w:rsidR="00C05886" w:rsidRPr="00767B5C">
        <w:rPr>
          <w:rFonts w:ascii="Arial" w:hAnsi="Arial" w:cs="Arial"/>
          <w:color w:val="000000"/>
          <w:sz w:val="18"/>
          <w:szCs w:val="18"/>
        </w:rPr>
        <w:t>borrowings from financial institutions</w:t>
      </w:r>
      <w:r w:rsidR="0060020D" w:rsidRPr="00767B5C">
        <w:rPr>
          <w:rFonts w:ascii="Arial" w:hAnsi="Arial" w:cs="Arial"/>
          <w:color w:val="000000"/>
          <w:sz w:val="18"/>
          <w:szCs w:val="18"/>
          <w:lang w:val="en-US"/>
        </w:rPr>
        <w:t xml:space="preserve"> </w:t>
      </w:r>
      <w:r w:rsidRPr="00767B5C">
        <w:rPr>
          <w:rFonts w:ascii="Arial" w:hAnsi="Arial" w:cs="Arial"/>
          <w:color w:val="000000"/>
          <w:sz w:val="18"/>
          <w:szCs w:val="18"/>
          <w:lang w:val="en-US"/>
        </w:rPr>
        <w:t>(</w:t>
      </w:r>
      <w:r w:rsidR="00A476B3" w:rsidRPr="00767B5C">
        <w:rPr>
          <w:rFonts w:ascii="Arial" w:hAnsi="Arial" w:cs="Arial"/>
          <w:color w:val="000000"/>
          <w:sz w:val="18"/>
          <w:szCs w:val="18"/>
        </w:rPr>
        <w:t>N</w:t>
      </w:r>
      <w:r w:rsidR="00AE6D7A" w:rsidRPr="00767B5C">
        <w:rPr>
          <w:rFonts w:ascii="Arial" w:hAnsi="Arial" w:cs="Arial"/>
          <w:color w:val="000000"/>
          <w:sz w:val="18"/>
          <w:szCs w:val="18"/>
        </w:rPr>
        <w:t xml:space="preserve">ote </w:t>
      </w:r>
      <w:r w:rsidR="00463578" w:rsidRPr="00767B5C">
        <w:rPr>
          <w:rFonts w:ascii="Arial" w:hAnsi="Arial" w:cs="Arial"/>
          <w:color w:val="000000"/>
          <w:sz w:val="18"/>
          <w:szCs w:val="18"/>
        </w:rPr>
        <w:t>2</w:t>
      </w:r>
      <w:r w:rsidR="00C015BB" w:rsidRPr="00767B5C">
        <w:rPr>
          <w:rFonts w:ascii="Arial" w:hAnsi="Arial" w:cs="Arial"/>
          <w:color w:val="000000"/>
          <w:sz w:val="18"/>
          <w:szCs w:val="18"/>
        </w:rPr>
        <w:t>2</w:t>
      </w:r>
      <w:r w:rsidRPr="00767B5C">
        <w:rPr>
          <w:rFonts w:ascii="Arial" w:hAnsi="Arial" w:cs="Arial"/>
          <w:color w:val="000000"/>
          <w:sz w:val="18"/>
          <w:szCs w:val="18"/>
        </w:rPr>
        <w:t>)</w:t>
      </w:r>
      <w:r w:rsidR="004E1BB2" w:rsidRPr="00767B5C">
        <w:rPr>
          <w:rFonts w:ascii="Arial" w:hAnsi="Arial" w:cs="Arial"/>
          <w:color w:val="000000"/>
          <w:sz w:val="18"/>
          <w:szCs w:val="18"/>
        </w:rPr>
        <w:t>.</w:t>
      </w:r>
    </w:p>
    <w:p w14:paraId="6822B231" w14:textId="77777777" w:rsidR="003B414D" w:rsidRDefault="003B414D" w:rsidP="00A01572">
      <w:pPr>
        <w:jc w:val="both"/>
        <w:rPr>
          <w:rFonts w:ascii="Arial" w:hAnsi="Arial" w:cs="Arial"/>
          <w:color w:val="000000"/>
          <w:sz w:val="18"/>
          <w:szCs w:val="18"/>
        </w:rPr>
      </w:pPr>
    </w:p>
    <w:p w14:paraId="24D555CA" w14:textId="77777777" w:rsidR="003B414D" w:rsidRPr="00767B5C" w:rsidRDefault="003B414D" w:rsidP="00A01572">
      <w:pPr>
        <w:jc w:val="both"/>
        <w:rPr>
          <w:rFonts w:ascii="Arial" w:hAnsi="Arial" w:cs="Arial"/>
          <w:color w:val="000000"/>
          <w:sz w:val="18"/>
          <w:szCs w:val="18"/>
        </w:rPr>
      </w:pPr>
    </w:p>
    <w:p w14:paraId="1A34625A" w14:textId="77777777" w:rsidR="00AA7CAB" w:rsidRPr="00767B5C" w:rsidRDefault="00AA7CAB" w:rsidP="00A01572">
      <w:pPr>
        <w:jc w:val="both"/>
        <w:rPr>
          <w:rFonts w:ascii="Arial" w:hAnsi="Arial" w:cs="Arial"/>
          <w:color w:val="000000"/>
          <w:sz w:val="18"/>
          <w:szCs w:val="18"/>
        </w:rPr>
      </w:pPr>
    </w:p>
    <w:p w14:paraId="06E1ECA5" w14:textId="51EC85BE" w:rsidR="00B13141" w:rsidRPr="00767B5C" w:rsidRDefault="00B13141">
      <w:pPr>
        <w:rPr>
          <w:rFonts w:ascii="Arial" w:hAnsi="Arial" w:cs="Arial"/>
          <w:color w:val="000000"/>
          <w:sz w:val="18"/>
          <w:szCs w:val="18"/>
        </w:rPr>
      </w:pPr>
      <w:r w:rsidRPr="00767B5C">
        <w:rPr>
          <w:rFonts w:ascii="Arial" w:hAnsi="Arial" w:cs="Arial"/>
          <w:color w:val="000000"/>
          <w:sz w:val="18"/>
          <w:szCs w:val="18"/>
        </w:rPr>
        <w:br w:type="page"/>
      </w:r>
    </w:p>
    <w:p w14:paraId="79D39BB1" w14:textId="77777777" w:rsidR="00DC43DB" w:rsidRPr="00767B5C" w:rsidRDefault="00DC43DB" w:rsidP="00A01572">
      <w:pPr>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767B5C" w14:paraId="5C90C6BE" w14:textId="77777777" w:rsidTr="00010F1F">
        <w:trPr>
          <w:trHeight w:val="386"/>
        </w:trPr>
        <w:tc>
          <w:tcPr>
            <w:tcW w:w="9475" w:type="dxa"/>
            <w:vAlign w:val="center"/>
            <w:hideMark/>
          </w:tcPr>
          <w:p w14:paraId="287CF35C" w14:textId="0771EA4F" w:rsidR="009D640D" w:rsidRPr="00767B5C" w:rsidRDefault="00463578"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1</w:t>
            </w:r>
            <w:r w:rsidR="009D5484" w:rsidRPr="00767B5C">
              <w:rPr>
                <w:rFonts w:ascii="Arial" w:eastAsia="Arial Unicode MS" w:hAnsi="Arial" w:cs="Arial"/>
                <w:b/>
                <w:bCs/>
                <w:color w:val="000000"/>
                <w:sz w:val="18"/>
                <w:szCs w:val="18"/>
              </w:rPr>
              <w:t>6</w:t>
            </w:r>
            <w:r w:rsidR="009D640D" w:rsidRPr="00767B5C">
              <w:rPr>
                <w:rFonts w:ascii="Arial" w:eastAsia="Arial Unicode MS" w:hAnsi="Arial" w:cs="Arial"/>
                <w:b/>
                <w:bCs/>
                <w:color w:val="000000"/>
                <w:sz w:val="18"/>
                <w:szCs w:val="18"/>
              </w:rPr>
              <w:tab/>
              <w:t>Investment propert</w:t>
            </w:r>
            <w:r w:rsidR="00B40079" w:rsidRPr="00767B5C">
              <w:rPr>
                <w:rFonts w:ascii="Arial" w:eastAsia="Arial Unicode MS" w:hAnsi="Arial" w:cs="Arial"/>
                <w:b/>
                <w:bCs/>
                <w:color w:val="000000"/>
                <w:sz w:val="18"/>
                <w:szCs w:val="18"/>
              </w:rPr>
              <w:t>y</w:t>
            </w:r>
            <w:r w:rsidR="00407548" w:rsidRPr="00767B5C">
              <w:rPr>
                <w:rFonts w:ascii="Arial" w:eastAsia="Arial Unicode MS" w:hAnsi="Arial" w:cs="Arial"/>
                <w:b/>
                <w:bCs/>
                <w:color w:val="000000"/>
                <w:sz w:val="18"/>
                <w:szCs w:val="18"/>
              </w:rPr>
              <w:t>, net</w:t>
            </w:r>
          </w:p>
        </w:tc>
      </w:tr>
    </w:tbl>
    <w:p w14:paraId="39255B50" w14:textId="77777777" w:rsidR="00AF53AB" w:rsidRPr="00767B5C" w:rsidRDefault="00AF53AB" w:rsidP="00B21B1D">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AF53AB" w:rsidRPr="00767B5C" w14:paraId="6CF5BF7E" w14:textId="77777777" w:rsidTr="00F27B94">
        <w:trPr>
          <w:cantSplit/>
        </w:trPr>
        <w:tc>
          <w:tcPr>
            <w:tcW w:w="5130" w:type="dxa"/>
          </w:tcPr>
          <w:p w14:paraId="692CE24E" w14:textId="77777777" w:rsidR="00AF53AB" w:rsidRPr="00767B5C" w:rsidRDefault="00AF53AB" w:rsidP="00F25481">
            <w:pPr>
              <w:ind w:left="-101"/>
              <w:jc w:val="both"/>
              <w:rPr>
                <w:rFonts w:ascii="Arial" w:hAnsi="Arial" w:cs="Arial"/>
                <w:b/>
                <w:bCs/>
                <w:color w:val="000000"/>
                <w:sz w:val="18"/>
                <w:szCs w:val="18"/>
              </w:rPr>
            </w:pPr>
          </w:p>
        </w:tc>
        <w:tc>
          <w:tcPr>
            <w:tcW w:w="4320" w:type="dxa"/>
            <w:gridSpan w:val="3"/>
            <w:tcBorders>
              <w:bottom w:val="single" w:sz="4" w:space="0" w:color="auto"/>
            </w:tcBorders>
          </w:tcPr>
          <w:p w14:paraId="79F2A6CB" w14:textId="77777777" w:rsidR="00AF53AB" w:rsidRPr="00767B5C" w:rsidRDefault="00AF53AB" w:rsidP="00B21B1D">
            <w:pPr>
              <w:ind w:right="-72"/>
              <w:jc w:val="center"/>
              <w:rPr>
                <w:rFonts w:ascii="Arial" w:hAnsi="Arial" w:cs="Arial"/>
                <w:color w:val="000000"/>
                <w:sz w:val="18"/>
                <w:szCs w:val="18"/>
                <w:cs/>
              </w:rPr>
            </w:pPr>
            <w:r w:rsidRPr="00767B5C">
              <w:rPr>
                <w:rFonts w:ascii="Arial" w:hAnsi="Arial" w:cs="Arial"/>
                <w:b/>
                <w:bCs/>
                <w:color w:val="000000"/>
                <w:sz w:val="18"/>
                <w:szCs w:val="18"/>
              </w:rPr>
              <w:t xml:space="preserve">Consolidated and </w:t>
            </w:r>
            <w:r w:rsidR="006F7720" w:rsidRPr="00767B5C">
              <w:rPr>
                <w:rFonts w:ascii="Arial" w:hAnsi="Arial" w:cs="Arial"/>
                <w:b/>
                <w:bCs/>
                <w:color w:val="000000"/>
                <w:sz w:val="18"/>
                <w:szCs w:val="18"/>
              </w:rPr>
              <w:t>S</w:t>
            </w:r>
            <w:r w:rsidRPr="00767B5C">
              <w:rPr>
                <w:rFonts w:ascii="Arial" w:hAnsi="Arial" w:cs="Arial"/>
                <w:b/>
                <w:bCs/>
                <w:color w:val="000000"/>
                <w:sz w:val="18"/>
                <w:szCs w:val="18"/>
              </w:rPr>
              <w:t>eparate financial statement</w:t>
            </w:r>
            <w:r w:rsidR="006F7720" w:rsidRPr="00767B5C">
              <w:rPr>
                <w:rFonts w:ascii="Arial" w:hAnsi="Arial" w:cs="Arial"/>
                <w:b/>
                <w:bCs/>
                <w:color w:val="000000"/>
                <w:sz w:val="18"/>
                <w:szCs w:val="18"/>
              </w:rPr>
              <w:t>s</w:t>
            </w:r>
          </w:p>
        </w:tc>
      </w:tr>
      <w:tr w:rsidR="00AF53AB" w:rsidRPr="00767B5C" w14:paraId="3F0E0DB1" w14:textId="77777777" w:rsidTr="00F27B94">
        <w:trPr>
          <w:cantSplit/>
        </w:trPr>
        <w:tc>
          <w:tcPr>
            <w:tcW w:w="5130" w:type="dxa"/>
          </w:tcPr>
          <w:p w14:paraId="2AC02775" w14:textId="77777777" w:rsidR="00AF53AB" w:rsidRPr="00767B5C" w:rsidRDefault="00AF53AB" w:rsidP="00F25481">
            <w:pPr>
              <w:ind w:left="-101"/>
              <w:jc w:val="both"/>
              <w:rPr>
                <w:rFonts w:ascii="Arial" w:hAnsi="Arial" w:cs="Arial"/>
                <w:b/>
                <w:bCs/>
                <w:color w:val="000000"/>
                <w:sz w:val="18"/>
                <w:szCs w:val="18"/>
              </w:rPr>
            </w:pPr>
          </w:p>
        </w:tc>
        <w:tc>
          <w:tcPr>
            <w:tcW w:w="1440" w:type="dxa"/>
            <w:tcBorders>
              <w:top w:val="single" w:sz="4" w:space="0" w:color="auto"/>
            </w:tcBorders>
            <w:vAlign w:val="bottom"/>
          </w:tcPr>
          <w:p w14:paraId="28B66F86" w14:textId="3FAEEAB1" w:rsidR="00AF53AB" w:rsidRPr="00767B5C" w:rsidRDefault="00AF53AB" w:rsidP="00B21B1D">
            <w:pPr>
              <w:ind w:right="-72"/>
              <w:jc w:val="right"/>
              <w:rPr>
                <w:rFonts w:ascii="Arial" w:hAnsi="Arial" w:cs="Arial"/>
                <w:b/>
                <w:bCs/>
                <w:color w:val="000000"/>
                <w:sz w:val="18"/>
                <w:szCs w:val="18"/>
                <w:cs/>
              </w:rPr>
            </w:pPr>
            <w:r w:rsidRPr="00767B5C">
              <w:rPr>
                <w:rFonts w:ascii="Arial" w:hAnsi="Arial" w:cs="Arial"/>
                <w:b/>
                <w:bCs/>
                <w:color w:val="000000"/>
                <w:sz w:val="18"/>
                <w:szCs w:val="18"/>
              </w:rPr>
              <w:t>Land</w:t>
            </w:r>
          </w:p>
        </w:tc>
        <w:tc>
          <w:tcPr>
            <w:tcW w:w="1440" w:type="dxa"/>
            <w:tcBorders>
              <w:top w:val="single" w:sz="4" w:space="0" w:color="auto"/>
            </w:tcBorders>
            <w:vAlign w:val="bottom"/>
          </w:tcPr>
          <w:p w14:paraId="79E12E1C" w14:textId="46EC1E85" w:rsidR="00AF53AB" w:rsidRPr="00767B5C" w:rsidRDefault="00FB0D49" w:rsidP="00B21B1D">
            <w:pPr>
              <w:ind w:right="-72"/>
              <w:jc w:val="right"/>
              <w:rPr>
                <w:rFonts w:ascii="Arial" w:hAnsi="Arial" w:cs="Arial"/>
                <w:b/>
                <w:bCs/>
                <w:color w:val="000000"/>
                <w:sz w:val="18"/>
                <w:szCs w:val="18"/>
                <w:cs/>
              </w:rPr>
            </w:pPr>
            <w:r w:rsidRPr="00767B5C">
              <w:rPr>
                <w:rFonts w:ascii="Arial" w:hAnsi="Arial" w:cs="Arial"/>
                <w:b/>
                <w:bCs/>
                <w:color w:val="000000"/>
                <w:sz w:val="18"/>
                <w:szCs w:val="18"/>
              </w:rPr>
              <w:t>Buildings</w:t>
            </w:r>
          </w:p>
        </w:tc>
        <w:tc>
          <w:tcPr>
            <w:tcW w:w="1440" w:type="dxa"/>
            <w:tcBorders>
              <w:top w:val="single" w:sz="4" w:space="0" w:color="auto"/>
            </w:tcBorders>
            <w:vAlign w:val="bottom"/>
          </w:tcPr>
          <w:p w14:paraId="4EB2DE7C" w14:textId="77777777" w:rsidR="00AF53AB" w:rsidRPr="00767B5C" w:rsidRDefault="00AF53AB" w:rsidP="00B21B1D">
            <w:pPr>
              <w:ind w:right="-72"/>
              <w:jc w:val="right"/>
              <w:rPr>
                <w:rFonts w:ascii="Arial" w:hAnsi="Arial" w:cs="Arial"/>
                <w:b/>
                <w:bCs/>
                <w:color w:val="000000"/>
                <w:sz w:val="18"/>
                <w:szCs w:val="18"/>
                <w:cs/>
              </w:rPr>
            </w:pPr>
            <w:r w:rsidRPr="00767B5C">
              <w:rPr>
                <w:rFonts w:ascii="Arial" w:hAnsi="Arial" w:cs="Arial"/>
                <w:b/>
                <w:bCs/>
                <w:color w:val="000000"/>
                <w:sz w:val="18"/>
                <w:szCs w:val="18"/>
              </w:rPr>
              <w:t>Total</w:t>
            </w:r>
          </w:p>
        </w:tc>
      </w:tr>
      <w:tr w:rsidR="00AF53AB" w:rsidRPr="00767B5C" w14:paraId="43ACE824" w14:textId="77777777" w:rsidTr="00F27B94">
        <w:trPr>
          <w:cantSplit/>
        </w:trPr>
        <w:tc>
          <w:tcPr>
            <w:tcW w:w="5130" w:type="dxa"/>
          </w:tcPr>
          <w:p w14:paraId="1930268E" w14:textId="77777777" w:rsidR="00AF53AB" w:rsidRPr="00767B5C" w:rsidRDefault="00AF53AB" w:rsidP="00F25481">
            <w:pPr>
              <w:ind w:left="-101"/>
              <w:jc w:val="both"/>
              <w:rPr>
                <w:rFonts w:ascii="Arial" w:hAnsi="Arial" w:cs="Arial"/>
                <w:b/>
                <w:bCs/>
                <w:color w:val="000000"/>
                <w:sz w:val="18"/>
                <w:szCs w:val="18"/>
              </w:rPr>
            </w:pPr>
          </w:p>
        </w:tc>
        <w:tc>
          <w:tcPr>
            <w:tcW w:w="1440" w:type="dxa"/>
            <w:tcBorders>
              <w:bottom w:val="single" w:sz="4" w:space="0" w:color="auto"/>
            </w:tcBorders>
            <w:vAlign w:val="bottom"/>
          </w:tcPr>
          <w:p w14:paraId="6743D499" w14:textId="77777777" w:rsidR="00AF53AB" w:rsidRPr="00767B5C" w:rsidRDefault="00AF53AB" w:rsidP="00B21B1D">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1440" w:type="dxa"/>
            <w:tcBorders>
              <w:bottom w:val="single" w:sz="4" w:space="0" w:color="auto"/>
            </w:tcBorders>
            <w:vAlign w:val="bottom"/>
          </w:tcPr>
          <w:p w14:paraId="303FE892" w14:textId="77777777" w:rsidR="00AF53AB" w:rsidRPr="00767B5C" w:rsidRDefault="00AF53AB" w:rsidP="00B21B1D">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1440" w:type="dxa"/>
            <w:tcBorders>
              <w:bottom w:val="single" w:sz="4" w:space="0" w:color="auto"/>
            </w:tcBorders>
            <w:vAlign w:val="bottom"/>
          </w:tcPr>
          <w:p w14:paraId="1EC9ED9A" w14:textId="77777777" w:rsidR="00AF53AB" w:rsidRPr="00767B5C" w:rsidRDefault="00AF53AB" w:rsidP="00B21B1D">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r>
      <w:tr w:rsidR="00AF53AB" w:rsidRPr="00767B5C" w14:paraId="0FC3F45B" w14:textId="77777777" w:rsidTr="00F27B94">
        <w:trPr>
          <w:cantSplit/>
        </w:trPr>
        <w:tc>
          <w:tcPr>
            <w:tcW w:w="5130" w:type="dxa"/>
          </w:tcPr>
          <w:p w14:paraId="5B527396" w14:textId="77777777" w:rsidR="00AF53AB" w:rsidRPr="00767B5C" w:rsidRDefault="00AF53AB" w:rsidP="00F25481">
            <w:pPr>
              <w:ind w:left="-101"/>
              <w:jc w:val="both"/>
              <w:rPr>
                <w:rFonts w:ascii="Arial" w:hAnsi="Arial" w:cs="Arial"/>
                <w:color w:val="000000"/>
                <w:sz w:val="18"/>
                <w:szCs w:val="18"/>
                <w:cs/>
              </w:rPr>
            </w:pPr>
          </w:p>
        </w:tc>
        <w:tc>
          <w:tcPr>
            <w:tcW w:w="1440" w:type="dxa"/>
            <w:tcBorders>
              <w:top w:val="single" w:sz="4" w:space="0" w:color="auto"/>
            </w:tcBorders>
          </w:tcPr>
          <w:p w14:paraId="0529186A" w14:textId="77777777" w:rsidR="00AF53AB" w:rsidRPr="00767B5C" w:rsidRDefault="00AF53AB" w:rsidP="00B21B1D">
            <w:pPr>
              <w:ind w:right="-72"/>
              <w:jc w:val="right"/>
              <w:rPr>
                <w:rFonts w:ascii="Arial" w:hAnsi="Arial" w:cs="Arial"/>
                <w:color w:val="000000"/>
                <w:sz w:val="18"/>
                <w:szCs w:val="18"/>
              </w:rPr>
            </w:pPr>
          </w:p>
        </w:tc>
        <w:tc>
          <w:tcPr>
            <w:tcW w:w="1440" w:type="dxa"/>
            <w:tcBorders>
              <w:top w:val="single" w:sz="4" w:space="0" w:color="auto"/>
            </w:tcBorders>
          </w:tcPr>
          <w:p w14:paraId="149A4299" w14:textId="77777777" w:rsidR="00AF53AB" w:rsidRPr="00767B5C" w:rsidRDefault="00AF53AB" w:rsidP="00B21B1D">
            <w:pPr>
              <w:ind w:right="-72"/>
              <w:jc w:val="right"/>
              <w:rPr>
                <w:rFonts w:ascii="Arial" w:hAnsi="Arial" w:cs="Arial"/>
                <w:color w:val="000000"/>
                <w:sz w:val="18"/>
                <w:szCs w:val="18"/>
              </w:rPr>
            </w:pPr>
          </w:p>
        </w:tc>
        <w:tc>
          <w:tcPr>
            <w:tcW w:w="1440" w:type="dxa"/>
            <w:tcBorders>
              <w:top w:val="single" w:sz="4" w:space="0" w:color="auto"/>
            </w:tcBorders>
          </w:tcPr>
          <w:p w14:paraId="7CF9A1DF" w14:textId="77777777" w:rsidR="00AF53AB" w:rsidRPr="00767B5C" w:rsidRDefault="00AF53AB" w:rsidP="00B21B1D">
            <w:pPr>
              <w:ind w:right="-72"/>
              <w:jc w:val="right"/>
              <w:rPr>
                <w:rFonts w:ascii="Arial" w:hAnsi="Arial" w:cs="Arial"/>
                <w:color w:val="000000"/>
                <w:sz w:val="18"/>
                <w:szCs w:val="18"/>
              </w:rPr>
            </w:pPr>
          </w:p>
        </w:tc>
      </w:tr>
      <w:tr w:rsidR="00AF53AB" w:rsidRPr="00767B5C" w14:paraId="77FE6201" w14:textId="77777777" w:rsidTr="00F27B94">
        <w:trPr>
          <w:cantSplit/>
        </w:trPr>
        <w:tc>
          <w:tcPr>
            <w:tcW w:w="5130" w:type="dxa"/>
          </w:tcPr>
          <w:p w14:paraId="6B8202C6" w14:textId="4E9FD68F" w:rsidR="00AF53AB" w:rsidRPr="00767B5C" w:rsidRDefault="00AF53AB" w:rsidP="00F25481">
            <w:pPr>
              <w:ind w:left="-101"/>
              <w:jc w:val="both"/>
              <w:rPr>
                <w:rFonts w:ascii="Arial" w:hAnsi="Arial" w:cs="Arial"/>
                <w:b/>
                <w:bCs/>
                <w:color w:val="000000"/>
                <w:sz w:val="18"/>
                <w:szCs w:val="18"/>
              </w:rPr>
            </w:pPr>
            <w:r w:rsidRPr="00767B5C">
              <w:rPr>
                <w:rFonts w:ascii="Arial" w:hAnsi="Arial" w:cs="Arial"/>
                <w:b/>
                <w:bCs/>
                <w:color w:val="000000"/>
                <w:sz w:val="18"/>
                <w:szCs w:val="18"/>
              </w:rPr>
              <w:t xml:space="preserve">As at </w:t>
            </w:r>
            <w:r w:rsidR="00463578" w:rsidRPr="00767B5C">
              <w:rPr>
                <w:rFonts w:ascii="Arial" w:hAnsi="Arial" w:cs="Arial"/>
                <w:b/>
                <w:bCs/>
                <w:color w:val="000000"/>
                <w:sz w:val="18"/>
                <w:szCs w:val="18"/>
              </w:rPr>
              <w:t>1</w:t>
            </w:r>
            <w:r w:rsidRPr="00767B5C">
              <w:rPr>
                <w:rFonts w:ascii="Arial" w:hAnsi="Arial" w:cs="Arial"/>
                <w:b/>
                <w:bCs/>
                <w:color w:val="000000"/>
                <w:sz w:val="18"/>
                <w:szCs w:val="18"/>
              </w:rPr>
              <w:t xml:space="preserve"> January </w:t>
            </w:r>
            <w:r w:rsidR="00463578" w:rsidRPr="00767B5C">
              <w:rPr>
                <w:rFonts w:ascii="Arial" w:hAnsi="Arial" w:cs="Arial"/>
                <w:b/>
                <w:bCs/>
                <w:color w:val="000000"/>
                <w:sz w:val="18"/>
                <w:szCs w:val="18"/>
              </w:rPr>
              <w:t>202</w:t>
            </w:r>
            <w:r w:rsidR="00B6530E" w:rsidRPr="00767B5C">
              <w:rPr>
                <w:rFonts w:ascii="Arial" w:hAnsi="Arial" w:cs="Arial"/>
                <w:b/>
                <w:bCs/>
                <w:color w:val="000000"/>
                <w:sz w:val="18"/>
                <w:szCs w:val="18"/>
              </w:rPr>
              <w:t>4</w:t>
            </w:r>
          </w:p>
        </w:tc>
        <w:tc>
          <w:tcPr>
            <w:tcW w:w="1440" w:type="dxa"/>
          </w:tcPr>
          <w:p w14:paraId="75B15D36" w14:textId="77777777" w:rsidR="00AF53AB" w:rsidRPr="00767B5C" w:rsidRDefault="00AF53AB" w:rsidP="00B21B1D">
            <w:pPr>
              <w:ind w:right="-72"/>
              <w:jc w:val="right"/>
              <w:rPr>
                <w:rFonts w:ascii="Arial" w:hAnsi="Arial" w:cs="Arial"/>
                <w:color w:val="000000"/>
                <w:sz w:val="18"/>
                <w:szCs w:val="18"/>
              </w:rPr>
            </w:pPr>
          </w:p>
        </w:tc>
        <w:tc>
          <w:tcPr>
            <w:tcW w:w="1440" w:type="dxa"/>
          </w:tcPr>
          <w:p w14:paraId="3051E76A" w14:textId="77777777" w:rsidR="00AF53AB" w:rsidRPr="00767B5C" w:rsidRDefault="00AF53AB" w:rsidP="00B21B1D">
            <w:pPr>
              <w:ind w:right="-72"/>
              <w:jc w:val="right"/>
              <w:rPr>
                <w:rFonts w:ascii="Arial" w:hAnsi="Arial" w:cs="Arial"/>
                <w:color w:val="000000"/>
                <w:sz w:val="18"/>
                <w:szCs w:val="18"/>
              </w:rPr>
            </w:pPr>
          </w:p>
        </w:tc>
        <w:tc>
          <w:tcPr>
            <w:tcW w:w="1440" w:type="dxa"/>
          </w:tcPr>
          <w:p w14:paraId="51279EA8" w14:textId="77777777" w:rsidR="00AF53AB" w:rsidRPr="00767B5C" w:rsidRDefault="00AF53AB" w:rsidP="00B21B1D">
            <w:pPr>
              <w:ind w:right="-72"/>
              <w:jc w:val="right"/>
              <w:rPr>
                <w:rFonts w:ascii="Arial" w:hAnsi="Arial" w:cs="Arial"/>
                <w:color w:val="000000"/>
                <w:sz w:val="18"/>
                <w:szCs w:val="18"/>
              </w:rPr>
            </w:pPr>
          </w:p>
        </w:tc>
      </w:tr>
      <w:tr w:rsidR="00B6530E" w:rsidRPr="00767B5C" w14:paraId="26218E8A" w14:textId="77777777" w:rsidTr="00F27B94">
        <w:trPr>
          <w:cantSplit/>
        </w:trPr>
        <w:tc>
          <w:tcPr>
            <w:tcW w:w="5130" w:type="dxa"/>
          </w:tcPr>
          <w:p w14:paraId="42EAD28E" w14:textId="77777777"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Cost</w:t>
            </w:r>
          </w:p>
        </w:tc>
        <w:tc>
          <w:tcPr>
            <w:tcW w:w="1440" w:type="dxa"/>
          </w:tcPr>
          <w:p w14:paraId="459C662E" w14:textId="782FE96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11,239,122</w:t>
            </w:r>
          </w:p>
        </w:tc>
        <w:tc>
          <w:tcPr>
            <w:tcW w:w="1440" w:type="dxa"/>
          </w:tcPr>
          <w:p w14:paraId="1C08CF53" w14:textId="16974D31"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23,365,482</w:t>
            </w:r>
          </w:p>
        </w:tc>
        <w:tc>
          <w:tcPr>
            <w:tcW w:w="1440" w:type="dxa"/>
          </w:tcPr>
          <w:p w14:paraId="19066A1D" w14:textId="4E3B8E4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34,604,604</w:t>
            </w:r>
          </w:p>
        </w:tc>
      </w:tr>
      <w:tr w:rsidR="00B6530E" w:rsidRPr="00767B5C" w14:paraId="128C7621" w14:textId="77777777" w:rsidTr="00F27B94">
        <w:trPr>
          <w:cantSplit/>
        </w:trPr>
        <w:tc>
          <w:tcPr>
            <w:tcW w:w="5130" w:type="dxa"/>
          </w:tcPr>
          <w:p w14:paraId="7065F9DB" w14:textId="753B90E5"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u w:val="single"/>
              </w:rPr>
              <w:t>Less</w:t>
            </w:r>
            <w:r w:rsidRPr="00767B5C">
              <w:rPr>
                <w:rFonts w:ascii="Arial" w:hAnsi="Arial" w:cs="Arial"/>
                <w:color w:val="000000"/>
                <w:sz w:val="18"/>
                <w:szCs w:val="18"/>
              </w:rPr>
              <w:t xml:space="preserve">  Accumulated depreciation</w:t>
            </w:r>
          </w:p>
        </w:tc>
        <w:tc>
          <w:tcPr>
            <w:tcW w:w="1440" w:type="dxa"/>
            <w:tcBorders>
              <w:bottom w:val="single" w:sz="4" w:space="0" w:color="auto"/>
            </w:tcBorders>
          </w:tcPr>
          <w:p w14:paraId="132F2978" w14:textId="1D5F317D"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1440" w:type="dxa"/>
            <w:tcBorders>
              <w:bottom w:val="single" w:sz="4" w:space="0" w:color="auto"/>
            </w:tcBorders>
          </w:tcPr>
          <w:p w14:paraId="13568B15" w14:textId="06036333"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(8,780,417)</w:t>
            </w:r>
          </w:p>
        </w:tc>
        <w:tc>
          <w:tcPr>
            <w:tcW w:w="1440" w:type="dxa"/>
            <w:tcBorders>
              <w:bottom w:val="single" w:sz="4" w:space="0" w:color="auto"/>
            </w:tcBorders>
          </w:tcPr>
          <w:p w14:paraId="7A2257BA" w14:textId="0E6B7214"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(8,780,417)</w:t>
            </w:r>
          </w:p>
        </w:tc>
      </w:tr>
      <w:tr w:rsidR="00B6530E" w:rsidRPr="00767B5C" w14:paraId="6A03A97A" w14:textId="77777777" w:rsidTr="00F27B94">
        <w:trPr>
          <w:cantSplit/>
        </w:trPr>
        <w:tc>
          <w:tcPr>
            <w:tcW w:w="5130" w:type="dxa"/>
          </w:tcPr>
          <w:p w14:paraId="319C97B2" w14:textId="77777777" w:rsidR="00B6530E" w:rsidRPr="00767B5C" w:rsidRDefault="00B6530E" w:rsidP="00B6530E">
            <w:pPr>
              <w:ind w:left="-101"/>
              <w:jc w:val="both"/>
              <w:rPr>
                <w:rFonts w:ascii="Arial" w:hAnsi="Arial" w:cs="Arial"/>
                <w:color w:val="000000"/>
                <w:sz w:val="18"/>
                <w:szCs w:val="18"/>
                <w:cs/>
              </w:rPr>
            </w:pPr>
          </w:p>
        </w:tc>
        <w:tc>
          <w:tcPr>
            <w:tcW w:w="1440" w:type="dxa"/>
            <w:tcBorders>
              <w:top w:val="single" w:sz="4" w:space="0" w:color="auto"/>
            </w:tcBorders>
          </w:tcPr>
          <w:p w14:paraId="5F745AFC" w14:textId="77777777" w:rsidR="00B6530E" w:rsidRPr="00767B5C" w:rsidRDefault="00B6530E" w:rsidP="00B6530E">
            <w:pPr>
              <w:ind w:right="-72"/>
              <w:jc w:val="right"/>
              <w:rPr>
                <w:rFonts w:ascii="Arial" w:hAnsi="Arial" w:cs="Arial"/>
                <w:color w:val="000000"/>
                <w:sz w:val="18"/>
                <w:szCs w:val="18"/>
              </w:rPr>
            </w:pPr>
          </w:p>
        </w:tc>
        <w:tc>
          <w:tcPr>
            <w:tcW w:w="1440" w:type="dxa"/>
            <w:tcBorders>
              <w:top w:val="single" w:sz="4" w:space="0" w:color="auto"/>
            </w:tcBorders>
          </w:tcPr>
          <w:p w14:paraId="0DD34ECA" w14:textId="77777777" w:rsidR="00B6530E" w:rsidRPr="00767B5C" w:rsidRDefault="00B6530E" w:rsidP="00B6530E">
            <w:pPr>
              <w:ind w:right="-72"/>
              <w:jc w:val="right"/>
              <w:rPr>
                <w:rFonts w:ascii="Arial" w:hAnsi="Arial" w:cs="Arial"/>
                <w:color w:val="000000"/>
                <w:sz w:val="18"/>
                <w:szCs w:val="18"/>
              </w:rPr>
            </w:pPr>
          </w:p>
        </w:tc>
        <w:tc>
          <w:tcPr>
            <w:tcW w:w="1440" w:type="dxa"/>
            <w:tcBorders>
              <w:top w:val="single" w:sz="4" w:space="0" w:color="auto"/>
            </w:tcBorders>
          </w:tcPr>
          <w:p w14:paraId="7E825BAB" w14:textId="77777777" w:rsidR="00B6530E" w:rsidRPr="00767B5C" w:rsidRDefault="00B6530E" w:rsidP="00B6530E">
            <w:pPr>
              <w:ind w:right="-72"/>
              <w:jc w:val="right"/>
              <w:rPr>
                <w:rFonts w:ascii="Arial" w:hAnsi="Arial" w:cs="Arial"/>
                <w:color w:val="000000"/>
                <w:sz w:val="18"/>
                <w:szCs w:val="18"/>
              </w:rPr>
            </w:pPr>
          </w:p>
        </w:tc>
      </w:tr>
      <w:tr w:rsidR="00B6530E" w:rsidRPr="00767B5C" w14:paraId="6C68AD82" w14:textId="77777777" w:rsidTr="00F27B94">
        <w:trPr>
          <w:cantSplit/>
        </w:trPr>
        <w:tc>
          <w:tcPr>
            <w:tcW w:w="5130" w:type="dxa"/>
          </w:tcPr>
          <w:p w14:paraId="29899EFD" w14:textId="77777777"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Net book amount</w:t>
            </w:r>
          </w:p>
        </w:tc>
        <w:tc>
          <w:tcPr>
            <w:tcW w:w="1440" w:type="dxa"/>
            <w:tcBorders>
              <w:bottom w:val="single" w:sz="4" w:space="0" w:color="auto"/>
            </w:tcBorders>
          </w:tcPr>
          <w:p w14:paraId="1FA51871" w14:textId="794805C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11,239,122</w:t>
            </w:r>
          </w:p>
        </w:tc>
        <w:tc>
          <w:tcPr>
            <w:tcW w:w="1440" w:type="dxa"/>
            <w:tcBorders>
              <w:bottom w:val="single" w:sz="4" w:space="0" w:color="auto"/>
            </w:tcBorders>
          </w:tcPr>
          <w:p w14:paraId="1BA77A4C" w14:textId="4C5D45E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14,585,065</w:t>
            </w:r>
          </w:p>
        </w:tc>
        <w:tc>
          <w:tcPr>
            <w:tcW w:w="1440" w:type="dxa"/>
            <w:tcBorders>
              <w:bottom w:val="single" w:sz="4" w:space="0" w:color="auto"/>
            </w:tcBorders>
          </w:tcPr>
          <w:p w14:paraId="030B87E2" w14:textId="28BE55A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25,824,187</w:t>
            </w:r>
          </w:p>
        </w:tc>
      </w:tr>
      <w:tr w:rsidR="007B0D6D" w:rsidRPr="00767B5C" w14:paraId="2B4D57C6" w14:textId="77777777" w:rsidTr="00F27B94">
        <w:trPr>
          <w:cantSplit/>
        </w:trPr>
        <w:tc>
          <w:tcPr>
            <w:tcW w:w="5130" w:type="dxa"/>
          </w:tcPr>
          <w:p w14:paraId="610B8AD9" w14:textId="77777777" w:rsidR="007B0D6D" w:rsidRPr="00767B5C" w:rsidRDefault="007B0D6D" w:rsidP="007B0D6D">
            <w:pPr>
              <w:ind w:left="-101"/>
              <w:jc w:val="both"/>
              <w:rPr>
                <w:rFonts w:ascii="Arial" w:hAnsi="Arial" w:cs="Arial"/>
                <w:color w:val="000000"/>
                <w:sz w:val="18"/>
                <w:szCs w:val="18"/>
              </w:rPr>
            </w:pPr>
          </w:p>
        </w:tc>
        <w:tc>
          <w:tcPr>
            <w:tcW w:w="1440" w:type="dxa"/>
          </w:tcPr>
          <w:p w14:paraId="12DAA17E" w14:textId="77777777" w:rsidR="007B0D6D" w:rsidRPr="00767B5C" w:rsidRDefault="007B0D6D" w:rsidP="007B0D6D">
            <w:pPr>
              <w:ind w:right="-72"/>
              <w:jc w:val="right"/>
              <w:rPr>
                <w:rFonts w:ascii="Arial" w:hAnsi="Arial" w:cs="Arial"/>
                <w:color w:val="000000"/>
                <w:sz w:val="18"/>
                <w:szCs w:val="18"/>
              </w:rPr>
            </w:pPr>
          </w:p>
        </w:tc>
        <w:tc>
          <w:tcPr>
            <w:tcW w:w="1440" w:type="dxa"/>
          </w:tcPr>
          <w:p w14:paraId="68721F82" w14:textId="77777777" w:rsidR="007B0D6D" w:rsidRPr="00767B5C" w:rsidRDefault="007B0D6D" w:rsidP="007B0D6D">
            <w:pPr>
              <w:ind w:right="-72"/>
              <w:jc w:val="right"/>
              <w:rPr>
                <w:rFonts w:ascii="Arial" w:hAnsi="Arial" w:cs="Arial"/>
                <w:color w:val="000000"/>
                <w:sz w:val="18"/>
                <w:szCs w:val="18"/>
                <w:lang w:val="en-US"/>
              </w:rPr>
            </w:pPr>
          </w:p>
        </w:tc>
        <w:tc>
          <w:tcPr>
            <w:tcW w:w="1440" w:type="dxa"/>
            <w:tcBorders>
              <w:top w:val="single" w:sz="4" w:space="0" w:color="auto"/>
            </w:tcBorders>
          </w:tcPr>
          <w:p w14:paraId="7D2FBC07" w14:textId="77777777" w:rsidR="007B0D6D" w:rsidRPr="00767B5C" w:rsidRDefault="007B0D6D" w:rsidP="007B0D6D">
            <w:pPr>
              <w:ind w:right="-72"/>
              <w:jc w:val="right"/>
              <w:rPr>
                <w:rFonts w:ascii="Arial" w:hAnsi="Arial" w:cs="Arial"/>
                <w:color w:val="000000"/>
                <w:sz w:val="18"/>
                <w:szCs w:val="18"/>
              </w:rPr>
            </w:pPr>
          </w:p>
        </w:tc>
      </w:tr>
      <w:tr w:rsidR="007B0D6D" w:rsidRPr="00767B5C" w14:paraId="7205AAC8" w14:textId="77777777" w:rsidTr="00F27B94">
        <w:trPr>
          <w:cantSplit/>
        </w:trPr>
        <w:tc>
          <w:tcPr>
            <w:tcW w:w="5130" w:type="dxa"/>
          </w:tcPr>
          <w:p w14:paraId="512D0AE4" w14:textId="75EA8DEE" w:rsidR="007B0D6D" w:rsidRPr="00767B5C" w:rsidRDefault="007B0D6D" w:rsidP="007B0D6D">
            <w:pPr>
              <w:ind w:left="-101"/>
              <w:jc w:val="both"/>
              <w:rPr>
                <w:rFonts w:ascii="Arial" w:hAnsi="Arial" w:cs="Arial"/>
                <w:b/>
                <w:bCs/>
                <w:color w:val="000000"/>
                <w:sz w:val="18"/>
                <w:szCs w:val="18"/>
                <w:cs/>
              </w:rPr>
            </w:pPr>
            <w:r w:rsidRPr="00767B5C">
              <w:rPr>
                <w:rFonts w:ascii="Arial" w:hAnsi="Arial" w:cs="Arial"/>
                <w:b/>
                <w:bCs/>
                <w:color w:val="000000"/>
                <w:sz w:val="18"/>
                <w:szCs w:val="18"/>
              </w:rPr>
              <w:t xml:space="preserve">For the year ended </w:t>
            </w:r>
            <w:r w:rsidR="00463578" w:rsidRPr="00767B5C">
              <w:rPr>
                <w:rFonts w:ascii="Arial" w:hAnsi="Arial" w:cs="Arial"/>
                <w:b/>
                <w:bCs/>
                <w:color w:val="000000"/>
                <w:sz w:val="18"/>
                <w:szCs w:val="18"/>
              </w:rPr>
              <w:t>31</w:t>
            </w:r>
            <w:r w:rsidRPr="00767B5C">
              <w:rPr>
                <w:rFonts w:ascii="Arial" w:hAnsi="Arial" w:cs="Arial"/>
                <w:b/>
                <w:bCs/>
                <w:color w:val="000000"/>
                <w:sz w:val="18"/>
                <w:szCs w:val="18"/>
              </w:rPr>
              <w:t xml:space="preserve"> December </w:t>
            </w:r>
            <w:r w:rsidR="00463578" w:rsidRPr="00767B5C">
              <w:rPr>
                <w:rFonts w:ascii="Arial" w:hAnsi="Arial" w:cs="Arial"/>
                <w:b/>
                <w:bCs/>
                <w:color w:val="000000"/>
                <w:sz w:val="18"/>
                <w:szCs w:val="18"/>
              </w:rPr>
              <w:t>202</w:t>
            </w:r>
            <w:r w:rsidR="00B6530E" w:rsidRPr="00767B5C">
              <w:rPr>
                <w:rFonts w:ascii="Arial" w:hAnsi="Arial" w:cs="Arial"/>
                <w:b/>
                <w:bCs/>
                <w:color w:val="000000"/>
                <w:sz w:val="18"/>
                <w:szCs w:val="18"/>
              </w:rPr>
              <w:t>4</w:t>
            </w:r>
          </w:p>
        </w:tc>
        <w:tc>
          <w:tcPr>
            <w:tcW w:w="1440" w:type="dxa"/>
          </w:tcPr>
          <w:p w14:paraId="48079D00" w14:textId="77777777" w:rsidR="007B0D6D" w:rsidRPr="00767B5C" w:rsidRDefault="007B0D6D" w:rsidP="007B0D6D">
            <w:pPr>
              <w:ind w:right="-72"/>
              <w:jc w:val="right"/>
              <w:rPr>
                <w:rFonts w:ascii="Arial" w:hAnsi="Arial" w:cs="Arial"/>
                <w:color w:val="000000"/>
                <w:sz w:val="18"/>
                <w:szCs w:val="18"/>
              </w:rPr>
            </w:pPr>
          </w:p>
        </w:tc>
        <w:tc>
          <w:tcPr>
            <w:tcW w:w="1440" w:type="dxa"/>
          </w:tcPr>
          <w:p w14:paraId="671EF079" w14:textId="77777777" w:rsidR="007B0D6D" w:rsidRPr="00767B5C" w:rsidRDefault="007B0D6D" w:rsidP="007B0D6D">
            <w:pPr>
              <w:ind w:right="-72"/>
              <w:jc w:val="right"/>
              <w:rPr>
                <w:rFonts w:ascii="Arial" w:hAnsi="Arial" w:cs="Arial"/>
                <w:color w:val="000000"/>
                <w:sz w:val="18"/>
                <w:szCs w:val="18"/>
              </w:rPr>
            </w:pPr>
          </w:p>
        </w:tc>
        <w:tc>
          <w:tcPr>
            <w:tcW w:w="1440" w:type="dxa"/>
          </w:tcPr>
          <w:p w14:paraId="28FC4C3E" w14:textId="77777777" w:rsidR="007B0D6D" w:rsidRPr="00767B5C" w:rsidRDefault="007B0D6D" w:rsidP="007B0D6D">
            <w:pPr>
              <w:ind w:right="-72"/>
              <w:jc w:val="right"/>
              <w:rPr>
                <w:rFonts w:ascii="Arial" w:hAnsi="Arial" w:cs="Arial"/>
                <w:color w:val="000000"/>
                <w:sz w:val="18"/>
                <w:szCs w:val="18"/>
              </w:rPr>
            </w:pPr>
          </w:p>
        </w:tc>
      </w:tr>
      <w:tr w:rsidR="00B6530E" w:rsidRPr="00767B5C" w14:paraId="66E5AE9E" w14:textId="77777777" w:rsidTr="00F27B94">
        <w:trPr>
          <w:cantSplit/>
        </w:trPr>
        <w:tc>
          <w:tcPr>
            <w:tcW w:w="5130" w:type="dxa"/>
          </w:tcPr>
          <w:p w14:paraId="6F8AB923" w14:textId="2026F4B6"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Opening net book amount</w:t>
            </w:r>
          </w:p>
        </w:tc>
        <w:tc>
          <w:tcPr>
            <w:tcW w:w="1440" w:type="dxa"/>
          </w:tcPr>
          <w:p w14:paraId="37ED5F03" w14:textId="55998947"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11,239,122</w:t>
            </w:r>
          </w:p>
        </w:tc>
        <w:tc>
          <w:tcPr>
            <w:tcW w:w="1440" w:type="dxa"/>
          </w:tcPr>
          <w:p w14:paraId="2862D420" w14:textId="7E344D5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14,585,065</w:t>
            </w:r>
          </w:p>
        </w:tc>
        <w:tc>
          <w:tcPr>
            <w:tcW w:w="1440" w:type="dxa"/>
          </w:tcPr>
          <w:p w14:paraId="7270A7E3" w14:textId="3788200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25,824,187</w:t>
            </w:r>
          </w:p>
        </w:tc>
      </w:tr>
      <w:tr w:rsidR="00B6530E" w:rsidRPr="00767B5C" w14:paraId="15B6B275" w14:textId="77777777" w:rsidTr="00F27B94">
        <w:trPr>
          <w:cantSplit/>
        </w:trPr>
        <w:tc>
          <w:tcPr>
            <w:tcW w:w="5130" w:type="dxa"/>
            <w:vAlign w:val="bottom"/>
          </w:tcPr>
          <w:p w14:paraId="5E75A6B4" w14:textId="4E905751" w:rsidR="00B6530E" w:rsidRPr="00767B5C" w:rsidRDefault="00B6530E" w:rsidP="00B6530E">
            <w:pPr>
              <w:ind w:left="-101"/>
              <w:jc w:val="both"/>
              <w:rPr>
                <w:rFonts w:ascii="Arial" w:hAnsi="Arial" w:cs="Arial"/>
                <w:color w:val="000000"/>
                <w:sz w:val="18"/>
                <w:szCs w:val="18"/>
                <w:cs/>
              </w:rPr>
            </w:pPr>
            <w:r w:rsidRPr="00767B5C">
              <w:rPr>
                <w:rFonts w:ascii="Arial" w:hAnsi="Arial" w:cs="Arial"/>
                <w:color w:val="000000"/>
                <w:sz w:val="18"/>
                <w:szCs w:val="18"/>
              </w:rPr>
              <w:t xml:space="preserve">Transfers from </w:t>
            </w:r>
            <w:r w:rsidRPr="00767B5C">
              <w:rPr>
                <w:rFonts w:ascii="Arial" w:hAnsi="Arial" w:cs="Arial"/>
                <w:color w:val="000000"/>
                <w:sz w:val="18"/>
                <w:szCs w:val="18"/>
                <w:lang w:val="en-US"/>
              </w:rPr>
              <w:t>land*</w:t>
            </w:r>
          </w:p>
        </w:tc>
        <w:tc>
          <w:tcPr>
            <w:tcW w:w="1440" w:type="dxa"/>
          </w:tcPr>
          <w:p w14:paraId="62891E88" w14:textId="7C419E81"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1440" w:type="dxa"/>
          </w:tcPr>
          <w:p w14:paraId="41652AC3" w14:textId="7C6AC5A1"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3,979,715</w:t>
            </w:r>
          </w:p>
        </w:tc>
        <w:tc>
          <w:tcPr>
            <w:tcW w:w="1440" w:type="dxa"/>
          </w:tcPr>
          <w:p w14:paraId="61264F22" w14:textId="272C9A9D"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3,979,715</w:t>
            </w:r>
          </w:p>
        </w:tc>
      </w:tr>
      <w:tr w:rsidR="00B6530E" w:rsidRPr="00767B5C" w14:paraId="5FC521CE" w14:textId="77777777" w:rsidTr="00F27B94">
        <w:trPr>
          <w:cantSplit/>
        </w:trPr>
        <w:tc>
          <w:tcPr>
            <w:tcW w:w="5130" w:type="dxa"/>
          </w:tcPr>
          <w:p w14:paraId="1CE8E396" w14:textId="36E1BD07" w:rsidR="00B6530E" w:rsidRPr="00767B5C" w:rsidRDefault="00B6530E" w:rsidP="00B6530E">
            <w:pPr>
              <w:ind w:left="-101"/>
              <w:jc w:val="both"/>
              <w:rPr>
                <w:rFonts w:ascii="Arial" w:hAnsi="Arial" w:cs="Arial"/>
                <w:color w:val="000000"/>
                <w:sz w:val="18"/>
                <w:szCs w:val="18"/>
                <w:cs/>
              </w:rPr>
            </w:pPr>
            <w:r w:rsidRPr="00767B5C">
              <w:rPr>
                <w:rFonts w:ascii="Arial" w:hAnsi="Arial" w:cs="Arial"/>
                <w:color w:val="000000"/>
                <w:sz w:val="18"/>
                <w:szCs w:val="18"/>
              </w:rPr>
              <w:t>Depreciation charge</w:t>
            </w:r>
          </w:p>
        </w:tc>
        <w:tc>
          <w:tcPr>
            <w:tcW w:w="1440" w:type="dxa"/>
            <w:tcBorders>
              <w:bottom w:val="single" w:sz="4" w:space="0" w:color="auto"/>
            </w:tcBorders>
          </w:tcPr>
          <w:p w14:paraId="2D6FA3FF" w14:textId="75344CE1"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1440" w:type="dxa"/>
            <w:tcBorders>
              <w:bottom w:val="single" w:sz="4" w:space="0" w:color="auto"/>
            </w:tcBorders>
          </w:tcPr>
          <w:p w14:paraId="2EF33173" w14:textId="72763764"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(1,517,580)</w:t>
            </w:r>
          </w:p>
        </w:tc>
        <w:tc>
          <w:tcPr>
            <w:tcW w:w="1440" w:type="dxa"/>
            <w:tcBorders>
              <w:bottom w:val="single" w:sz="4" w:space="0" w:color="auto"/>
            </w:tcBorders>
          </w:tcPr>
          <w:p w14:paraId="42BCCB04" w14:textId="3C37E7A5"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(1,517,580)</w:t>
            </w:r>
          </w:p>
        </w:tc>
      </w:tr>
      <w:tr w:rsidR="00B6530E" w:rsidRPr="00767B5C" w14:paraId="59F31905" w14:textId="77777777" w:rsidTr="00F27B94">
        <w:trPr>
          <w:cantSplit/>
        </w:trPr>
        <w:tc>
          <w:tcPr>
            <w:tcW w:w="5130" w:type="dxa"/>
          </w:tcPr>
          <w:p w14:paraId="28AED55F" w14:textId="77777777" w:rsidR="00B6530E" w:rsidRPr="00767B5C" w:rsidRDefault="00B6530E" w:rsidP="00B6530E">
            <w:pPr>
              <w:ind w:left="-101"/>
              <w:jc w:val="both"/>
              <w:rPr>
                <w:rFonts w:ascii="Arial" w:hAnsi="Arial" w:cs="Arial"/>
                <w:color w:val="000000"/>
                <w:sz w:val="18"/>
                <w:szCs w:val="18"/>
                <w:cs/>
              </w:rPr>
            </w:pPr>
          </w:p>
        </w:tc>
        <w:tc>
          <w:tcPr>
            <w:tcW w:w="1440" w:type="dxa"/>
            <w:tcBorders>
              <w:top w:val="single" w:sz="4" w:space="0" w:color="auto"/>
            </w:tcBorders>
          </w:tcPr>
          <w:p w14:paraId="563C68D0" w14:textId="77777777" w:rsidR="00B6530E" w:rsidRPr="00767B5C" w:rsidRDefault="00B6530E" w:rsidP="00B6530E">
            <w:pPr>
              <w:ind w:right="-72"/>
              <w:jc w:val="right"/>
              <w:rPr>
                <w:rFonts w:ascii="Arial" w:hAnsi="Arial" w:cs="Arial"/>
                <w:color w:val="000000"/>
                <w:sz w:val="18"/>
                <w:szCs w:val="18"/>
              </w:rPr>
            </w:pPr>
          </w:p>
        </w:tc>
        <w:tc>
          <w:tcPr>
            <w:tcW w:w="1440" w:type="dxa"/>
            <w:tcBorders>
              <w:top w:val="single" w:sz="4" w:space="0" w:color="auto"/>
            </w:tcBorders>
          </w:tcPr>
          <w:p w14:paraId="668DE274" w14:textId="77777777" w:rsidR="00B6530E" w:rsidRPr="00767B5C" w:rsidRDefault="00B6530E" w:rsidP="00B6530E">
            <w:pPr>
              <w:ind w:right="-72"/>
              <w:jc w:val="right"/>
              <w:rPr>
                <w:rFonts w:ascii="Arial" w:hAnsi="Arial" w:cs="Arial"/>
                <w:color w:val="000000"/>
                <w:sz w:val="18"/>
                <w:szCs w:val="18"/>
              </w:rPr>
            </w:pPr>
          </w:p>
        </w:tc>
        <w:tc>
          <w:tcPr>
            <w:tcW w:w="1440" w:type="dxa"/>
            <w:tcBorders>
              <w:top w:val="single" w:sz="4" w:space="0" w:color="auto"/>
            </w:tcBorders>
          </w:tcPr>
          <w:p w14:paraId="6C3575BF" w14:textId="77777777" w:rsidR="00B6530E" w:rsidRPr="00767B5C" w:rsidRDefault="00B6530E" w:rsidP="00B6530E">
            <w:pPr>
              <w:ind w:right="-72"/>
              <w:jc w:val="right"/>
              <w:rPr>
                <w:rFonts w:ascii="Arial" w:hAnsi="Arial" w:cs="Arial"/>
                <w:color w:val="000000"/>
                <w:sz w:val="18"/>
                <w:szCs w:val="18"/>
              </w:rPr>
            </w:pPr>
          </w:p>
        </w:tc>
      </w:tr>
      <w:tr w:rsidR="00B6530E" w:rsidRPr="00767B5C" w14:paraId="29EB4DFD" w14:textId="77777777" w:rsidTr="00F27B94">
        <w:trPr>
          <w:cantSplit/>
        </w:trPr>
        <w:tc>
          <w:tcPr>
            <w:tcW w:w="5130" w:type="dxa"/>
          </w:tcPr>
          <w:p w14:paraId="5E13BFBD" w14:textId="401F5C8E" w:rsidR="00B6530E" w:rsidRPr="00767B5C" w:rsidRDefault="00B6530E" w:rsidP="00B6530E">
            <w:pPr>
              <w:ind w:left="-101"/>
              <w:jc w:val="both"/>
              <w:rPr>
                <w:rFonts w:ascii="Arial" w:hAnsi="Arial" w:cs="Arial"/>
                <w:b/>
                <w:bCs/>
                <w:color w:val="000000"/>
                <w:sz w:val="18"/>
                <w:szCs w:val="18"/>
                <w:cs/>
              </w:rPr>
            </w:pPr>
            <w:r w:rsidRPr="00767B5C">
              <w:rPr>
                <w:rFonts w:ascii="Arial" w:hAnsi="Arial" w:cs="Arial"/>
                <w:color w:val="000000"/>
                <w:sz w:val="18"/>
                <w:szCs w:val="18"/>
              </w:rPr>
              <w:t>Closing net book amount</w:t>
            </w:r>
          </w:p>
        </w:tc>
        <w:tc>
          <w:tcPr>
            <w:tcW w:w="1440" w:type="dxa"/>
            <w:tcBorders>
              <w:bottom w:val="single" w:sz="4" w:space="0" w:color="auto"/>
            </w:tcBorders>
          </w:tcPr>
          <w:p w14:paraId="36AF9738" w14:textId="47BE8992"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11,239,122</w:t>
            </w:r>
          </w:p>
        </w:tc>
        <w:tc>
          <w:tcPr>
            <w:tcW w:w="1440" w:type="dxa"/>
            <w:tcBorders>
              <w:bottom w:val="single" w:sz="4" w:space="0" w:color="auto"/>
            </w:tcBorders>
          </w:tcPr>
          <w:p w14:paraId="094905DB" w14:textId="73B07DB4"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17,047,200</w:t>
            </w:r>
          </w:p>
        </w:tc>
        <w:tc>
          <w:tcPr>
            <w:tcW w:w="1440" w:type="dxa"/>
            <w:tcBorders>
              <w:bottom w:val="single" w:sz="4" w:space="0" w:color="auto"/>
            </w:tcBorders>
          </w:tcPr>
          <w:p w14:paraId="5172531D" w14:textId="54D35029"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28,286,322</w:t>
            </w:r>
          </w:p>
        </w:tc>
      </w:tr>
      <w:tr w:rsidR="00B6530E" w:rsidRPr="00767B5C" w14:paraId="2468791A" w14:textId="77777777" w:rsidTr="00F27B94">
        <w:trPr>
          <w:cantSplit/>
        </w:trPr>
        <w:tc>
          <w:tcPr>
            <w:tcW w:w="5130" w:type="dxa"/>
          </w:tcPr>
          <w:p w14:paraId="431B9D34" w14:textId="77777777" w:rsidR="00B6530E" w:rsidRPr="00767B5C" w:rsidRDefault="00B6530E" w:rsidP="00B6530E">
            <w:pPr>
              <w:ind w:left="-101"/>
              <w:jc w:val="both"/>
              <w:rPr>
                <w:rFonts w:ascii="Arial" w:hAnsi="Arial" w:cs="Arial"/>
                <w:b/>
                <w:bCs/>
                <w:color w:val="000000"/>
                <w:sz w:val="18"/>
                <w:szCs w:val="18"/>
                <w:cs/>
              </w:rPr>
            </w:pPr>
          </w:p>
        </w:tc>
        <w:tc>
          <w:tcPr>
            <w:tcW w:w="1440" w:type="dxa"/>
            <w:tcBorders>
              <w:top w:val="single" w:sz="4" w:space="0" w:color="auto"/>
            </w:tcBorders>
          </w:tcPr>
          <w:p w14:paraId="156AB9DF" w14:textId="77777777" w:rsidR="00B6530E" w:rsidRPr="00767B5C" w:rsidRDefault="00B6530E" w:rsidP="00B6530E">
            <w:pPr>
              <w:ind w:right="-72"/>
              <w:jc w:val="right"/>
              <w:rPr>
                <w:rFonts w:ascii="Arial" w:hAnsi="Arial" w:cs="Arial"/>
                <w:b/>
                <w:bCs/>
                <w:color w:val="000000"/>
                <w:sz w:val="18"/>
                <w:szCs w:val="18"/>
              </w:rPr>
            </w:pPr>
          </w:p>
        </w:tc>
        <w:tc>
          <w:tcPr>
            <w:tcW w:w="1440" w:type="dxa"/>
            <w:tcBorders>
              <w:top w:val="single" w:sz="4" w:space="0" w:color="auto"/>
            </w:tcBorders>
          </w:tcPr>
          <w:p w14:paraId="3A695BA8" w14:textId="77777777" w:rsidR="00B6530E" w:rsidRPr="00767B5C" w:rsidRDefault="00B6530E" w:rsidP="00B6530E">
            <w:pPr>
              <w:ind w:right="-72"/>
              <w:jc w:val="right"/>
              <w:rPr>
                <w:rFonts w:ascii="Arial" w:hAnsi="Arial" w:cs="Arial"/>
                <w:b/>
                <w:bCs/>
                <w:color w:val="000000"/>
                <w:sz w:val="18"/>
                <w:szCs w:val="18"/>
              </w:rPr>
            </w:pPr>
          </w:p>
        </w:tc>
        <w:tc>
          <w:tcPr>
            <w:tcW w:w="1440" w:type="dxa"/>
            <w:tcBorders>
              <w:top w:val="single" w:sz="4" w:space="0" w:color="auto"/>
            </w:tcBorders>
          </w:tcPr>
          <w:p w14:paraId="76EE05FC" w14:textId="77777777" w:rsidR="00B6530E" w:rsidRPr="00767B5C" w:rsidRDefault="00B6530E" w:rsidP="00B6530E">
            <w:pPr>
              <w:ind w:right="-72"/>
              <w:jc w:val="right"/>
              <w:rPr>
                <w:rFonts w:ascii="Arial" w:hAnsi="Arial" w:cs="Arial"/>
                <w:b/>
                <w:bCs/>
                <w:color w:val="000000"/>
                <w:sz w:val="18"/>
                <w:szCs w:val="18"/>
              </w:rPr>
            </w:pPr>
          </w:p>
        </w:tc>
      </w:tr>
      <w:tr w:rsidR="00B6530E" w:rsidRPr="00767B5C" w14:paraId="6BC5E903" w14:textId="77777777" w:rsidTr="00F27B94">
        <w:trPr>
          <w:cantSplit/>
        </w:trPr>
        <w:tc>
          <w:tcPr>
            <w:tcW w:w="5130" w:type="dxa"/>
          </w:tcPr>
          <w:p w14:paraId="56FAAB4B" w14:textId="233B7195" w:rsidR="00B6530E" w:rsidRPr="00767B5C" w:rsidRDefault="00B6530E" w:rsidP="00B6530E">
            <w:pPr>
              <w:ind w:left="-101"/>
              <w:jc w:val="both"/>
              <w:rPr>
                <w:rFonts w:ascii="Arial" w:hAnsi="Arial" w:cs="Arial"/>
                <w:b/>
                <w:bCs/>
                <w:color w:val="000000"/>
                <w:sz w:val="18"/>
                <w:szCs w:val="18"/>
              </w:rPr>
            </w:pPr>
            <w:r w:rsidRPr="00767B5C">
              <w:rPr>
                <w:rFonts w:ascii="Arial" w:hAnsi="Arial" w:cs="Arial"/>
                <w:b/>
                <w:bCs/>
                <w:color w:val="000000"/>
                <w:sz w:val="18"/>
                <w:szCs w:val="18"/>
              </w:rPr>
              <w:t>As at 31 December 2024</w:t>
            </w:r>
          </w:p>
        </w:tc>
        <w:tc>
          <w:tcPr>
            <w:tcW w:w="1440" w:type="dxa"/>
          </w:tcPr>
          <w:p w14:paraId="698A35B5" w14:textId="77777777" w:rsidR="00B6530E" w:rsidRPr="00767B5C" w:rsidRDefault="00B6530E" w:rsidP="00B6530E">
            <w:pPr>
              <w:ind w:right="-72"/>
              <w:jc w:val="right"/>
              <w:rPr>
                <w:rFonts w:ascii="Arial" w:hAnsi="Arial" w:cs="Arial"/>
                <w:color w:val="000000"/>
                <w:sz w:val="18"/>
                <w:szCs w:val="18"/>
              </w:rPr>
            </w:pPr>
          </w:p>
        </w:tc>
        <w:tc>
          <w:tcPr>
            <w:tcW w:w="1440" w:type="dxa"/>
          </w:tcPr>
          <w:p w14:paraId="763B5C4F" w14:textId="77777777" w:rsidR="00B6530E" w:rsidRPr="00767B5C" w:rsidRDefault="00B6530E" w:rsidP="00B6530E">
            <w:pPr>
              <w:ind w:right="-72"/>
              <w:jc w:val="right"/>
              <w:rPr>
                <w:rFonts w:ascii="Arial" w:hAnsi="Arial" w:cs="Arial"/>
                <w:color w:val="000000"/>
                <w:sz w:val="18"/>
                <w:szCs w:val="18"/>
              </w:rPr>
            </w:pPr>
          </w:p>
        </w:tc>
        <w:tc>
          <w:tcPr>
            <w:tcW w:w="1440" w:type="dxa"/>
          </w:tcPr>
          <w:p w14:paraId="5E5130B1" w14:textId="77777777" w:rsidR="00B6530E" w:rsidRPr="00767B5C" w:rsidRDefault="00B6530E" w:rsidP="00B6530E">
            <w:pPr>
              <w:ind w:right="-72"/>
              <w:jc w:val="right"/>
              <w:rPr>
                <w:rFonts w:ascii="Arial" w:hAnsi="Arial" w:cs="Arial"/>
                <w:color w:val="000000"/>
                <w:sz w:val="18"/>
                <w:szCs w:val="18"/>
              </w:rPr>
            </w:pPr>
          </w:p>
        </w:tc>
      </w:tr>
      <w:tr w:rsidR="00B6530E" w:rsidRPr="00767B5C" w14:paraId="7007872C" w14:textId="77777777" w:rsidTr="00F27B94">
        <w:trPr>
          <w:cantSplit/>
        </w:trPr>
        <w:tc>
          <w:tcPr>
            <w:tcW w:w="5130" w:type="dxa"/>
          </w:tcPr>
          <w:p w14:paraId="22891BD1" w14:textId="77777777"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Cost</w:t>
            </w:r>
          </w:p>
        </w:tc>
        <w:tc>
          <w:tcPr>
            <w:tcW w:w="1440" w:type="dxa"/>
          </w:tcPr>
          <w:p w14:paraId="00FCE0FE" w14:textId="7BC7972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11,239,122</w:t>
            </w:r>
          </w:p>
        </w:tc>
        <w:tc>
          <w:tcPr>
            <w:tcW w:w="1440" w:type="dxa"/>
          </w:tcPr>
          <w:p w14:paraId="00502F5E" w14:textId="32FE8212"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27,345,198</w:t>
            </w:r>
          </w:p>
        </w:tc>
        <w:tc>
          <w:tcPr>
            <w:tcW w:w="1440" w:type="dxa"/>
          </w:tcPr>
          <w:p w14:paraId="1F35DA61" w14:textId="68D0AA5A"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38,584,320</w:t>
            </w:r>
          </w:p>
        </w:tc>
      </w:tr>
      <w:tr w:rsidR="00B6530E" w:rsidRPr="00767B5C" w14:paraId="18875540" w14:textId="77777777" w:rsidTr="00F27B94">
        <w:trPr>
          <w:cantSplit/>
        </w:trPr>
        <w:tc>
          <w:tcPr>
            <w:tcW w:w="5130" w:type="dxa"/>
          </w:tcPr>
          <w:p w14:paraId="6BD9A5CF" w14:textId="0932A36C"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u w:val="single"/>
              </w:rPr>
              <w:t>Less</w:t>
            </w:r>
            <w:r w:rsidRPr="00767B5C">
              <w:rPr>
                <w:rFonts w:ascii="Arial" w:hAnsi="Arial" w:cs="Arial"/>
                <w:color w:val="000000"/>
                <w:sz w:val="18"/>
                <w:szCs w:val="18"/>
              </w:rPr>
              <w:t xml:space="preserve">  Accumulated depreciation</w:t>
            </w:r>
          </w:p>
        </w:tc>
        <w:tc>
          <w:tcPr>
            <w:tcW w:w="1440" w:type="dxa"/>
            <w:tcBorders>
              <w:bottom w:val="single" w:sz="4" w:space="0" w:color="auto"/>
            </w:tcBorders>
          </w:tcPr>
          <w:p w14:paraId="17BAD5BC" w14:textId="2824394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1440" w:type="dxa"/>
            <w:tcBorders>
              <w:bottom w:val="single" w:sz="4" w:space="0" w:color="auto"/>
            </w:tcBorders>
          </w:tcPr>
          <w:p w14:paraId="75A6578C" w14:textId="10B638EE"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(10,297,998)</w:t>
            </w:r>
          </w:p>
        </w:tc>
        <w:tc>
          <w:tcPr>
            <w:tcW w:w="1440" w:type="dxa"/>
            <w:tcBorders>
              <w:bottom w:val="single" w:sz="4" w:space="0" w:color="auto"/>
            </w:tcBorders>
          </w:tcPr>
          <w:p w14:paraId="0979964A" w14:textId="39B2B7A9"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(10,297,998)</w:t>
            </w:r>
          </w:p>
        </w:tc>
      </w:tr>
      <w:tr w:rsidR="00B6530E" w:rsidRPr="00767B5C" w14:paraId="1AFA7616" w14:textId="77777777" w:rsidTr="00F27B94">
        <w:trPr>
          <w:cantSplit/>
        </w:trPr>
        <w:tc>
          <w:tcPr>
            <w:tcW w:w="5130" w:type="dxa"/>
          </w:tcPr>
          <w:p w14:paraId="1ADE2CDA" w14:textId="77777777" w:rsidR="00B6530E" w:rsidRPr="00767B5C" w:rsidRDefault="00B6530E" w:rsidP="00B6530E">
            <w:pPr>
              <w:ind w:left="-101"/>
              <w:jc w:val="both"/>
              <w:rPr>
                <w:rFonts w:ascii="Arial" w:hAnsi="Arial" w:cs="Arial"/>
                <w:color w:val="000000"/>
                <w:sz w:val="18"/>
                <w:szCs w:val="18"/>
                <w:cs/>
              </w:rPr>
            </w:pPr>
          </w:p>
        </w:tc>
        <w:tc>
          <w:tcPr>
            <w:tcW w:w="1440" w:type="dxa"/>
            <w:tcBorders>
              <w:top w:val="single" w:sz="4" w:space="0" w:color="auto"/>
            </w:tcBorders>
          </w:tcPr>
          <w:p w14:paraId="586B6E4D" w14:textId="77777777" w:rsidR="00B6530E" w:rsidRPr="00767B5C" w:rsidRDefault="00B6530E" w:rsidP="00B6530E">
            <w:pPr>
              <w:ind w:right="-72"/>
              <w:jc w:val="right"/>
              <w:rPr>
                <w:rFonts w:ascii="Arial" w:hAnsi="Arial" w:cs="Arial"/>
                <w:color w:val="000000"/>
                <w:sz w:val="18"/>
                <w:szCs w:val="18"/>
              </w:rPr>
            </w:pPr>
          </w:p>
        </w:tc>
        <w:tc>
          <w:tcPr>
            <w:tcW w:w="1440" w:type="dxa"/>
            <w:tcBorders>
              <w:top w:val="single" w:sz="4" w:space="0" w:color="auto"/>
            </w:tcBorders>
          </w:tcPr>
          <w:p w14:paraId="2C736846" w14:textId="77777777" w:rsidR="00B6530E" w:rsidRPr="00767B5C" w:rsidRDefault="00B6530E" w:rsidP="00B6530E">
            <w:pPr>
              <w:ind w:right="-72"/>
              <w:jc w:val="right"/>
              <w:rPr>
                <w:rFonts w:ascii="Arial" w:hAnsi="Arial" w:cs="Arial"/>
                <w:color w:val="000000"/>
                <w:sz w:val="18"/>
                <w:szCs w:val="18"/>
              </w:rPr>
            </w:pPr>
          </w:p>
        </w:tc>
        <w:tc>
          <w:tcPr>
            <w:tcW w:w="1440" w:type="dxa"/>
            <w:tcBorders>
              <w:top w:val="single" w:sz="4" w:space="0" w:color="auto"/>
            </w:tcBorders>
          </w:tcPr>
          <w:p w14:paraId="62741946" w14:textId="77777777" w:rsidR="00B6530E" w:rsidRPr="00767B5C" w:rsidRDefault="00B6530E" w:rsidP="00B6530E">
            <w:pPr>
              <w:ind w:right="-72"/>
              <w:jc w:val="right"/>
              <w:rPr>
                <w:rFonts w:ascii="Arial" w:hAnsi="Arial" w:cs="Arial"/>
                <w:color w:val="000000"/>
                <w:sz w:val="18"/>
                <w:szCs w:val="18"/>
              </w:rPr>
            </w:pPr>
          </w:p>
        </w:tc>
      </w:tr>
      <w:tr w:rsidR="00B6530E" w:rsidRPr="00767B5C" w14:paraId="66F1F97F" w14:textId="77777777" w:rsidTr="00F27B94">
        <w:trPr>
          <w:cantSplit/>
        </w:trPr>
        <w:tc>
          <w:tcPr>
            <w:tcW w:w="5130" w:type="dxa"/>
          </w:tcPr>
          <w:p w14:paraId="1590F3CD" w14:textId="77777777"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Net book amount</w:t>
            </w:r>
          </w:p>
        </w:tc>
        <w:tc>
          <w:tcPr>
            <w:tcW w:w="1440" w:type="dxa"/>
            <w:tcBorders>
              <w:bottom w:val="single" w:sz="4" w:space="0" w:color="auto"/>
            </w:tcBorders>
          </w:tcPr>
          <w:p w14:paraId="74E5AFB9" w14:textId="183CA6E3"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11,239,122</w:t>
            </w:r>
          </w:p>
        </w:tc>
        <w:tc>
          <w:tcPr>
            <w:tcW w:w="1440" w:type="dxa"/>
            <w:tcBorders>
              <w:bottom w:val="single" w:sz="4" w:space="0" w:color="auto"/>
            </w:tcBorders>
          </w:tcPr>
          <w:p w14:paraId="2A934B83" w14:textId="69DB19CB"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17,047,200</w:t>
            </w:r>
          </w:p>
        </w:tc>
        <w:tc>
          <w:tcPr>
            <w:tcW w:w="1440" w:type="dxa"/>
            <w:tcBorders>
              <w:bottom w:val="single" w:sz="4" w:space="0" w:color="auto"/>
            </w:tcBorders>
          </w:tcPr>
          <w:p w14:paraId="6FC4AB71" w14:textId="15797DF4"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28,286,322</w:t>
            </w:r>
          </w:p>
        </w:tc>
      </w:tr>
      <w:tr w:rsidR="00B6530E" w:rsidRPr="00767B5C" w14:paraId="1AC8F3B3" w14:textId="77777777" w:rsidTr="00F27B94">
        <w:trPr>
          <w:cantSplit/>
        </w:trPr>
        <w:tc>
          <w:tcPr>
            <w:tcW w:w="5130" w:type="dxa"/>
          </w:tcPr>
          <w:p w14:paraId="279BB068" w14:textId="77777777" w:rsidR="00B6530E" w:rsidRPr="00767B5C" w:rsidRDefault="00B6530E" w:rsidP="00B6530E">
            <w:pPr>
              <w:ind w:left="-101"/>
              <w:jc w:val="both"/>
              <w:rPr>
                <w:rFonts w:ascii="Arial" w:hAnsi="Arial" w:cs="Arial"/>
                <w:color w:val="000000"/>
                <w:sz w:val="18"/>
                <w:szCs w:val="18"/>
              </w:rPr>
            </w:pPr>
          </w:p>
        </w:tc>
        <w:tc>
          <w:tcPr>
            <w:tcW w:w="1440" w:type="dxa"/>
          </w:tcPr>
          <w:p w14:paraId="1ACB5489" w14:textId="77777777" w:rsidR="00B6530E" w:rsidRPr="00767B5C" w:rsidRDefault="00B6530E" w:rsidP="00B6530E">
            <w:pPr>
              <w:ind w:right="-72"/>
              <w:jc w:val="right"/>
              <w:rPr>
                <w:rFonts w:ascii="Arial" w:hAnsi="Arial" w:cs="Arial"/>
                <w:color w:val="000000"/>
                <w:sz w:val="18"/>
                <w:szCs w:val="18"/>
              </w:rPr>
            </w:pPr>
          </w:p>
        </w:tc>
        <w:tc>
          <w:tcPr>
            <w:tcW w:w="1440" w:type="dxa"/>
          </w:tcPr>
          <w:p w14:paraId="0576BB94" w14:textId="77777777" w:rsidR="00B6530E" w:rsidRPr="00767B5C" w:rsidRDefault="00B6530E" w:rsidP="00B6530E">
            <w:pPr>
              <w:ind w:right="-72"/>
              <w:jc w:val="right"/>
              <w:rPr>
                <w:rFonts w:ascii="Arial" w:hAnsi="Arial" w:cs="Arial"/>
                <w:color w:val="000000"/>
                <w:sz w:val="18"/>
                <w:szCs w:val="18"/>
                <w:lang w:val="en-US"/>
              </w:rPr>
            </w:pPr>
          </w:p>
        </w:tc>
        <w:tc>
          <w:tcPr>
            <w:tcW w:w="1440" w:type="dxa"/>
            <w:tcBorders>
              <w:top w:val="single" w:sz="4" w:space="0" w:color="auto"/>
            </w:tcBorders>
          </w:tcPr>
          <w:p w14:paraId="3706CBE5" w14:textId="77777777" w:rsidR="00B6530E" w:rsidRPr="00767B5C" w:rsidRDefault="00B6530E" w:rsidP="00B6530E">
            <w:pPr>
              <w:ind w:right="-72"/>
              <w:jc w:val="right"/>
              <w:rPr>
                <w:rFonts w:ascii="Arial" w:hAnsi="Arial" w:cs="Arial"/>
                <w:color w:val="000000"/>
                <w:sz w:val="18"/>
                <w:szCs w:val="18"/>
              </w:rPr>
            </w:pPr>
          </w:p>
        </w:tc>
      </w:tr>
      <w:tr w:rsidR="00B6530E" w:rsidRPr="00767B5C" w14:paraId="7B477AE9" w14:textId="77777777" w:rsidTr="00F27B94">
        <w:trPr>
          <w:cantSplit/>
        </w:trPr>
        <w:tc>
          <w:tcPr>
            <w:tcW w:w="5130" w:type="dxa"/>
          </w:tcPr>
          <w:p w14:paraId="4A323557" w14:textId="068FDE02" w:rsidR="00B6530E" w:rsidRPr="00767B5C" w:rsidRDefault="00B6530E" w:rsidP="00B6530E">
            <w:pPr>
              <w:ind w:left="-101"/>
              <w:jc w:val="both"/>
              <w:rPr>
                <w:rFonts w:ascii="Arial" w:hAnsi="Arial" w:cs="Arial"/>
                <w:color w:val="000000"/>
                <w:sz w:val="18"/>
                <w:szCs w:val="18"/>
              </w:rPr>
            </w:pPr>
            <w:r w:rsidRPr="00767B5C">
              <w:rPr>
                <w:rFonts w:ascii="Arial" w:hAnsi="Arial" w:cs="Arial"/>
                <w:b/>
                <w:bCs/>
                <w:color w:val="000000"/>
                <w:sz w:val="18"/>
                <w:szCs w:val="18"/>
              </w:rPr>
              <w:t>For the year ended 31 December 2025</w:t>
            </w:r>
          </w:p>
        </w:tc>
        <w:tc>
          <w:tcPr>
            <w:tcW w:w="1440" w:type="dxa"/>
          </w:tcPr>
          <w:p w14:paraId="033536F5" w14:textId="43A5B863" w:rsidR="00B6530E" w:rsidRPr="00767B5C" w:rsidRDefault="00B6530E" w:rsidP="00B6530E">
            <w:pPr>
              <w:ind w:right="-72"/>
              <w:jc w:val="right"/>
              <w:rPr>
                <w:rFonts w:ascii="Arial" w:hAnsi="Arial" w:cs="Arial"/>
                <w:color w:val="000000"/>
                <w:sz w:val="18"/>
                <w:szCs w:val="18"/>
              </w:rPr>
            </w:pPr>
          </w:p>
        </w:tc>
        <w:tc>
          <w:tcPr>
            <w:tcW w:w="1440" w:type="dxa"/>
          </w:tcPr>
          <w:p w14:paraId="2B89FB25" w14:textId="0191994C" w:rsidR="00B6530E" w:rsidRPr="00767B5C" w:rsidRDefault="00B6530E" w:rsidP="00B6530E">
            <w:pPr>
              <w:ind w:right="-72"/>
              <w:jc w:val="right"/>
              <w:rPr>
                <w:rFonts w:ascii="Arial" w:hAnsi="Arial" w:cs="Arial"/>
                <w:color w:val="000000"/>
                <w:sz w:val="18"/>
                <w:szCs w:val="18"/>
                <w:lang w:val="en-US"/>
              </w:rPr>
            </w:pPr>
          </w:p>
        </w:tc>
        <w:tc>
          <w:tcPr>
            <w:tcW w:w="1440" w:type="dxa"/>
          </w:tcPr>
          <w:p w14:paraId="67747F60" w14:textId="54CE9A6D" w:rsidR="00B6530E" w:rsidRPr="00767B5C" w:rsidRDefault="00B6530E" w:rsidP="00B6530E">
            <w:pPr>
              <w:ind w:right="-72"/>
              <w:jc w:val="right"/>
              <w:rPr>
                <w:rFonts w:ascii="Arial" w:hAnsi="Arial" w:cs="Arial"/>
                <w:color w:val="000000"/>
                <w:sz w:val="18"/>
                <w:szCs w:val="18"/>
              </w:rPr>
            </w:pPr>
          </w:p>
        </w:tc>
      </w:tr>
      <w:tr w:rsidR="00B6530E" w:rsidRPr="00767B5C" w14:paraId="04E6DE1F" w14:textId="77777777" w:rsidTr="00F27B94">
        <w:trPr>
          <w:cantSplit/>
        </w:trPr>
        <w:tc>
          <w:tcPr>
            <w:tcW w:w="5130" w:type="dxa"/>
          </w:tcPr>
          <w:p w14:paraId="292008D1" w14:textId="27E3FC44"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Opening net book amount</w:t>
            </w:r>
          </w:p>
        </w:tc>
        <w:tc>
          <w:tcPr>
            <w:tcW w:w="1440" w:type="dxa"/>
          </w:tcPr>
          <w:p w14:paraId="4CFF01DB" w14:textId="01B165AF" w:rsidR="00B6530E" w:rsidRPr="00767B5C" w:rsidRDefault="009D1F40" w:rsidP="00B6530E">
            <w:pPr>
              <w:ind w:right="-72"/>
              <w:jc w:val="right"/>
              <w:rPr>
                <w:rFonts w:ascii="Arial" w:hAnsi="Arial" w:cs="Arial"/>
                <w:color w:val="000000"/>
                <w:sz w:val="18"/>
                <w:szCs w:val="18"/>
              </w:rPr>
            </w:pPr>
            <w:r w:rsidRPr="00767B5C">
              <w:rPr>
                <w:rFonts w:ascii="Arial" w:hAnsi="Arial" w:cs="Arial"/>
                <w:color w:val="000000"/>
                <w:sz w:val="18"/>
                <w:szCs w:val="18"/>
              </w:rPr>
              <w:t>11,239,122</w:t>
            </w:r>
          </w:p>
        </w:tc>
        <w:tc>
          <w:tcPr>
            <w:tcW w:w="1440" w:type="dxa"/>
          </w:tcPr>
          <w:p w14:paraId="6DF716C8" w14:textId="4BF6C822" w:rsidR="00B6530E" w:rsidRPr="00767B5C" w:rsidRDefault="009D1F40" w:rsidP="00B6530E">
            <w:pPr>
              <w:ind w:right="-72"/>
              <w:jc w:val="right"/>
              <w:rPr>
                <w:rFonts w:ascii="Arial" w:hAnsi="Arial" w:cs="Arial"/>
                <w:color w:val="000000"/>
                <w:sz w:val="18"/>
                <w:szCs w:val="18"/>
              </w:rPr>
            </w:pPr>
            <w:r w:rsidRPr="00767B5C">
              <w:rPr>
                <w:rFonts w:ascii="Arial" w:hAnsi="Arial" w:cs="Arial"/>
                <w:color w:val="000000"/>
                <w:sz w:val="18"/>
                <w:szCs w:val="18"/>
              </w:rPr>
              <w:t>17,047,200</w:t>
            </w:r>
          </w:p>
        </w:tc>
        <w:tc>
          <w:tcPr>
            <w:tcW w:w="1440" w:type="dxa"/>
          </w:tcPr>
          <w:p w14:paraId="3B31E9E6" w14:textId="5C712EFE" w:rsidR="00B6530E" w:rsidRPr="00767B5C" w:rsidRDefault="009D1F40" w:rsidP="00B6530E">
            <w:pPr>
              <w:ind w:right="-72"/>
              <w:jc w:val="right"/>
              <w:rPr>
                <w:rFonts w:ascii="Arial" w:hAnsi="Arial" w:cs="Arial"/>
                <w:color w:val="000000"/>
                <w:sz w:val="18"/>
                <w:szCs w:val="18"/>
              </w:rPr>
            </w:pPr>
            <w:r w:rsidRPr="00767B5C">
              <w:rPr>
                <w:rFonts w:ascii="Arial" w:hAnsi="Arial" w:cs="Arial"/>
                <w:color w:val="000000"/>
                <w:sz w:val="18"/>
                <w:szCs w:val="18"/>
              </w:rPr>
              <w:t>28,286,322</w:t>
            </w:r>
          </w:p>
        </w:tc>
      </w:tr>
      <w:tr w:rsidR="00B6530E" w:rsidRPr="00767B5C" w14:paraId="52B2C033" w14:textId="77777777" w:rsidTr="00F27B94">
        <w:trPr>
          <w:cantSplit/>
          <w:trHeight w:val="163"/>
        </w:trPr>
        <w:tc>
          <w:tcPr>
            <w:tcW w:w="5130" w:type="dxa"/>
          </w:tcPr>
          <w:p w14:paraId="34405D1E" w14:textId="2E844ABB"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Depreciation charge</w:t>
            </w:r>
          </w:p>
        </w:tc>
        <w:tc>
          <w:tcPr>
            <w:tcW w:w="1440" w:type="dxa"/>
            <w:tcBorders>
              <w:bottom w:val="single" w:sz="4" w:space="0" w:color="auto"/>
            </w:tcBorders>
          </w:tcPr>
          <w:p w14:paraId="24411D3E" w14:textId="334CFBCA" w:rsidR="00B6530E" w:rsidRPr="00767B5C" w:rsidRDefault="009D1F40"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1440" w:type="dxa"/>
            <w:tcBorders>
              <w:bottom w:val="single" w:sz="4" w:space="0" w:color="auto"/>
            </w:tcBorders>
          </w:tcPr>
          <w:p w14:paraId="710BA917" w14:textId="4FAF7AE3" w:rsidR="00B6530E" w:rsidRPr="00767B5C" w:rsidRDefault="00592658" w:rsidP="00592658">
            <w:pPr>
              <w:ind w:right="-72"/>
              <w:jc w:val="right"/>
              <w:rPr>
                <w:rFonts w:ascii="Arial" w:hAnsi="Arial" w:cs="Arial"/>
                <w:color w:val="000000"/>
                <w:sz w:val="18"/>
                <w:szCs w:val="18"/>
              </w:rPr>
            </w:pPr>
            <w:r w:rsidRPr="00767B5C">
              <w:rPr>
                <w:rFonts w:ascii="Arial" w:hAnsi="Arial" w:cs="Arial"/>
                <w:color w:val="000000"/>
                <w:sz w:val="18"/>
                <w:szCs w:val="18"/>
              </w:rPr>
              <w:t>(1,683,401)</w:t>
            </w:r>
          </w:p>
        </w:tc>
        <w:tc>
          <w:tcPr>
            <w:tcW w:w="1440" w:type="dxa"/>
            <w:tcBorders>
              <w:bottom w:val="single" w:sz="4" w:space="0" w:color="auto"/>
            </w:tcBorders>
          </w:tcPr>
          <w:p w14:paraId="6762C1D4" w14:textId="36B0DA88" w:rsidR="00B6530E" w:rsidRPr="00767B5C" w:rsidRDefault="00592658" w:rsidP="00B6530E">
            <w:pPr>
              <w:ind w:right="-72"/>
              <w:jc w:val="right"/>
              <w:rPr>
                <w:rFonts w:ascii="Arial" w:hAnsi="Arial" w:cs="Arial"/>
                <w:color w:val="000000"/>
                <w:sz w:val="18"/>
                <w:szCs w:val="18"/>
              </w:rPr>
            </w:pPr>
            <w:r w:rsidRPr="00767B5C">
              <w:rPr>
                <w:rFonts w:ascii="Arial" w:hAnsi="Arial" w:cs="Arial"/>
                <w:color w:val="000000"/>
                <w:sz w:val="18"/>
                <w:szCs w:val="18"/>
              </w:rPr>
              <w:t>(1,683,401)</w:t>
            </w:r>
          </w:p>
        </w:tc>
      </w:tr>
      <w:tr w:rsidR="00B6530E" w:rsidRPr="00767B5C" w14:paraId="5E015659" w14:textId="77777777" w:rsidTr="00F27B94">
        <w:trPr>
          <w:cantSplit/>
        </w:trPr>
        <w:tc>
          <w:tcPr>
            <w:tcW w:w="5130" w:type="dxa"/>
          </w:tcPr>
          <w:p w14:paraId="125091C2" w14:textId="77777777" w:rsidR="00B6530E" w:rsidRPr="00767B5C" w:rsidRDefault="00B6530E" w:rsidP="00B6530E">
            <w:pPr>
              <w:ind w:left="-101"/>
              <w:jc w:val="both"/>
              <w:rPr>
                <w:rFonts w:ascii="Arial" w:hAnsi="Arial" w:cs="Arial"/>
                <w:color w:val="000000"/>
                <w:sz w:val="18"/>
                <w:szCs w:val="18"/>
                <w:cs/>
              </w:rPr>
            </w:pPr>
          </w:p>
        </w:tc>
        <w:tc>
          <w:tcPr>
            <w:tcW w:w="1440" w:type="dxa"/>
            <w:tcBorders>
              <w:top w:val="single" w:sz="4" w:space="0" w:color="auto"/>
            </w:tcBorders>
          </w:tcPr>
          <w:p w14:paraId="37F47D4B" w14:textId="77777777" w:rsidR="00B6530E" w:rsidRPr="00767B5C" w:rsidRDefault="00B6530E" w:rsidP="00B6530E">
            <w:pPr>
              <w:ind w:right="-72"/>
              <w:jc w:val="right"/>
              <w:rPr>
                <w:rFonts w:ascii="Arial" w:hAnsi="Arial" w:cs="Arial"/>
                <w:color w:val="000000"/>
                <w:sz w:val="18"/>
                <w:szCs w:val="18"/>
              </w:rPr>
            </w:pPr>
          </w:p>
        </w:tc>
        <w:tc>
          <w:tcPr>
            <w:tcW w:w="1440" w:type="dxa"/>
            <w:tcBorders>
              <w:top w:val="single" w:sz="4" w:space="0" w:color="auto"/>
            </w:tcBorders>
          </w:tcPr>
          <w:p w14:paraId="39777A77" w14:textId="77777777" w:rsidR="00B6530E" w:rsidRPr="00767B5C" w:rsidRDefault="00B6530E" w:rsidP="00B6530E">
            <w:pPr>
              <w:ind w:right="-72"/>
              <w:jc w:val="right"/>
              <w:rPr>
                <w:rFonts w:ascii="Arial" w:hAnsi="Arial" w:cs="Arial"/>
                <w:color w:val="000000"/>
                <w:sz w:val="18"/>
                <w:szCs w:val="18"/>
              </w:rPr>
            </w:pPr>
          </w:p>
        </w:tc>
        <w:tc>
          <w:tcPr>
            <w:tcW w:w="1440" w:type="dxa"/>
            <w:tcBorders>
              <w:top w:val="single" w:sz="4" w:space="0" w:color="auto"/>
            </w:tcBorders>
          </w:tcPr>
          <w:p w14:paraId="37A2075D" w14:textId="77777777" w:rsidR="00B6530E" w:rsidRPr="00767B5C" w:rsidRDefault="00B6530E" w:rsidP="00B6530E">
            <w:pPr>
              <w:ind w:right="-72"/>
              <w:jc w:val="right"/>
              <w:rPr>
                <w:rFonts w:ascii="Arial" w:hAnsi="Arial" w:cs="Arial"/>
                <w:color w:val="000000"/>
                <w:sz w:val="18"/>
                <w:szCs w:val="18"/>
              </w:rPr>
            </w:pPr>
          </w:p>
        </w:tc>
      </w:tr>
      <w:tr w:rsidR="00B6530E" w:rsidRPr="00767B5C" w14:paraId="52A5E59B" w14:textId="77777777" w:rsidTr="00F27B94">
        <w:trPr>
          <w:cantSplit/>
        </w:trPr>
        <w:tc>
          <w:tcPr>
            <w:tcW w:w="5130" w:type="dxa"/>
          </w:tcPr>
          <w:p w14:paraId="04ACCFFB" w14:textId="4166497E"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Closing net book amount</w:t>
            </w:r>
          </w:p>
        </w:tc>
        <w:tc>
          <w:tcPr>
            <w:tcW w:w="1440" w:type="dxa"/>
            <w:tcBorders>
              <w:bottom w:val="single" w:sz="4" w:space="0" w:color="auto"/>
            </w:tcBorders>
          </w:tcPr>
          <w:p w14:paraId="74B38F6C" w14:textId="78CA602A" w:rsidR="00B6530E" w:rsidRPr="00767B5C" w:rsidRDefault="006F7ECA" w:rsidP="00B6530E">
            <w:pPr>
              <w:ind w:right="-72"/>
              <w:jc w:val="right"/>
              <w:rPr>
                <w:rFonts w:ascii="Arial" w:hAnsi="Arial" w:cs="Arial"/>
                <w:color w:val="000000"/>
                <w:sz w:val="18"/>
                <w:szCs w:val="18"/>
              </w:rPr>
            </w:pPr>
            <w:r w:rsidRPr="00767B5C">
              <w:rPr>
                <w:rFonts w:ascii="Arial" w:hAnsi="Arial" w:cs="Arial"/>
                <w:color w:val="000000"/>
                <w:sz w:val="18"/>
                <w:szCs w:val="18"/>
              </w:rPr>
              <w:t>11,239,122</w:t>
            </w:r>
          </w:p>
        </w:tc>
        <w:tc>
          <w:tcPr>
            <w:tcW w:w="1440" w:type="dxa"/>
            <w:tcBorders>
              <w:bottom w:val="single" w:sz="4" w:space="0" w:color="auto"/>
            </w:tcBorders>
          </w:tcPr>
          <w:p w14:paraId="279207C4" w14:textId="793E82C8" w:rsidR="00B6530E" w:rsidRPr="00767B5C" w:rsidRDefault="006F7ECA" w:rsidP="00B6530E">
            <w:pPr>
              <w:ind w:right="-72"/>
              <w:jc w:val="right"/>
              <w:rPr>
                <w:rFonts w:ascii="Arial" w:hAnsi="Arial" w:cs="Arial"/>
                <w:color w:val="000000"/>
                <w:sz w:val="18"/>
                <w:szCs w:val="18"/>
              </w:rPr>
            </w:pPr>
            <w:r w:rsidRPr="00767B5C">
              <w:rPr>
                <w:rFonts w:ascii="Arial" w:hAnsi="Arial" w:cs="Arial"/>
                <w:color w:val="000000"/>
                <w:sz w:val="18"/>
                <w:szCs w:val="18"/>
              </w:rPr>
              <w:t>15,363,799</w:t>
            </w:r>
          </w:p>
        </w:tc>
        <w:tc>
          <w:tcPr>
            <w:tcW w:w="1440" w:type="dxa"/>
            <w:tcBorders>
              <w:bottom w:val="single" w:sz="4" w:space="0" w:color="auto"/>
            </w:tcBorders>
          </w:tcPr>
          <w:p w14:paraId="2840A27A" w14:textId="2E5428BC" w:rsidR="00B6530E" w:rsidRPr="00767B5C" w:rsidRDefault="006F7ECA" w:rsidP="00B6530E">
            <w:pPr>
              <w:ind w:right="-72"/>
              <w:jc w:val="right"/>
              <w:rPr>
                <w:rFonts w:ascii="Arial" w:hAnsi="Arial" w:cs="Arial"/>
                <w:color w:val="000000"/>
                <w:sz w:val="18"/>
                <w:szCs w:val="18"/>
              </w:rPr>
            </w:pPr>
            <w:r w:rsidRPr="00767B5C">
              <w:rPr>
                <w:rFonts w:ascii="Arial" w:hAnsi="Arial" w:cs="Arial"/>
                <w:color w:val="000000"/>
                <w:sz w:val="18"/>
                <w:szCs w:val="18"/>
              </w:rPr>
              <w:t>26,602,921</w:t>
            </w:r>
          </w:p>
        </w:tc>
      </w:tr>
      <w:tr w:rsidR="00B6530E" w:rsidRPr="00767B5C" w14:paraId="70081A08" w14:textId="77777777" w:rsidTr="00F27B94">
        <w:trPr>
          <w:cantSplit/>
        </w:trPr>
        <w:tc>
          <w:tcPr>
            <w:tcW w:w="5130" w:type="dxa"/>
          </w:tcPr>
          <w:p w14:paraId="745BADAA" w14:textId="77777777" w:rsidR="00B6530E" w:rsidRPr="00767B5C" w:rsidRDefault="00B6530E" w:rsidP="00B6530E">
            <w:pPr>
              <w:ind w:left="-101"/>
              <w:jc w:val="both"/>
              <w:rPr>
                <w:rFonts w:ascii="Arial" w:hAnsi="Arial" w:cs="Arial"/>
                <w:b/>
                <w:bCs/>
                <w:color w:val="000000"/>
                <w:sz w:val="18"/>
                <w:szCs w:val="18"/>
                <w:cs/>
              </w:rPr>
            </w:pPr>
          </w:p>
        </w:tc>
        <w:tc>
          <w:tcPr>
            <w:tcW w:w="1440" w:type="dxa"/>
            <w:tcBorders>
              <w:top w:val="single" w:sz="4" w:space="0" w:color="auto"/>
            </w:tcBorders>
          </w:tcPr>
          <w:p w14:paraId="7C22470B" w14:textId="77777777" w:rsidR="00B6530E" w:rsidRPr="00767B5C" w:rsidRDefault="00B6530E" w:rsidP="00B6530E">
            <w:pPr>
              <w:ind w:right="-72"/>
              <w:jc w:val="right"/>
              <w:rPr>
                <w:rFonts w:ascii="Arial" w:hAnsi="Arial" w:cs="Arial"/>
                <w:b/>
                <w:bCs/>
                <w:color w:val="000000"/>
                <w:sz w:val="18"/>
                <w:szCs w:val="18"/>
              </w:rPr>
            </w:pPr>
          </w:p>
        </w:tc>
        <w:tc>
          <w:tcPr>
            <w:tcW w:w="1440" w:type="dxa"/>
            <w:tcBorders>
              <w:top w:val="single" w:sz="4" w:space="0" w:color="auto"/>
            </w:tcBorders>
          </w:tcPr>
          <w:p w14:paraId="4A0C6D9A" w14:textId="77777777" w:rsidR="00B6530E" w:rsidRPr="00767B5C" w:rsidRDefault="00B6530E" w:rsidP="00B6530E">
            <w:pPr>
              <w:ind w:right="-72"/>
              <w:jc w:val="right"/>
              <w:rPr>
                <w:rFonts w:ascii="Arial" w:hAnsi="Arial" w:cs="Arial"/>
                <w:b/>
                <w:bCs/>
                <w:color w:val="000000"/>
                <w:sz w:val="18"/>
                <w:szCs w:val="18"/>
              </w:rPr>
            </w:pPr>
          </w:p>
        </w:tc>
        <w:tc>
          <w:tcPr>
            <w:tcW w:w="1440" w:type="dxa"/>
            <w:tcBorders>
              <w:top w:val="single" w:sz="4" w:space="0" w:color="auto"/>
            </w:tcBorders>
          </w:tcPr>
          <w:p w14:paraId="59D5897B" w14:textId="77777777" w:rsidR="00B6530E" w:rsidRPr="00767B5C" w:rsidRDefault="00B6530E" w:rsidP="00B6530E">
            <w:pPr>
              <w:ind w:right="-72"/>
              <w:jc w:val="right"/>
              <w:rPr>
                <w:rFonts w:ascii="Arial" w:hAnsi="Arial" w:cs="Arial"/>
                <w:b/>
                <w:bCs/>
                <w:color w:val="000000"/>
                <w:sz w:val="18"/>
                <w:szCs w:val="18"/>
              </w:rPr>
            </w:pPr>
          </w:p>
        </w:tc>
      </w:tr>
      <w:tr w:rsidR="00B6530E" w:rsidRPr="00767B5C" w14:paraId="3B6ACBDA" w14:textId="77777777" w:rsidTr="00F27B94">
        <w:trPr>
          <w:cantSplit/>
        </w:trPr>
        <w:tc>
          <w:tcPr>
            <w:tcW w:w="5130" w:type="dxa"/>
          </w:tcPr>
          <w:p w14:paraId="77474FEE" w14:textId="5CFC46D0" w:rsidR="00B6530E" w:rsidRPr="00767B5C" w:rsidRDefault="00B6530E" w:rsidP="00B6530E">
            <w:pPr>
              <w:ind w:left="-101"/>
              <w:jc w:val="both"/>
              <w:rPr>
                <w:rFonts w:ascii="Arial" w:hAnsi="Arial" w:cs="Arial"/>
                <w:b/>
                <w:bCs/>
                <w:color w:val="000000"/>
                <w:sz w:val="18"/>
                <w:szCs w:val="18"/>
              </w:rPr>
            </w:pPr>
            <w:r w:rsidRPr="00767B5C">
              <w:rPr>
                <w:rFonts w:ascii="Arial" w:hAnsi="Arial" w:cs="Arial"/>
                <w:b/>
                <w:bCs/>
                <w:color w:val="000000"/>
                <w:sz w:val="18"/>
                <w:szCs w:val="18"/>
              </w:rPr>
              <w:t>As at 31 December 2025</w:t>
            </w:r>
          </w:p>
        </w:tc>
        <w:tc>
          <w:tcPr>
            <w:tcW w:w="1440" w:type="dxa"/>
          </w:tcPr>
          <w:p w14:paraId="05D267EF" w14:textId="19A8D2D9" w:rsidR="00B6530E" w:rsidRPr="00767B5C" w:rsidRDefault="00B6530E" w:rsidP="00B6530E">
            <w:pPr>
              <w:ind w:right="-72"/>
              <w:jc w:val="right"/>
              <w:rPr>
                <w:rFonts w:ascii="Arial" w:hAnsi="Arial" w:cs="Arial"/>
                <w:color w:val="000000"/>
                <w:sz w:val="18"/>
                <w:szCs w:val="18"/>
              </w:rPr>
            </w:pPr>
          </w:p>
        </w:tc>
        <w:tc>
          <w:tcPr>
            <w:tcW w:w="1440" w:type="dxa"/>
          </w:tcPr>
          <w:p w14:paraId="73E9E2B6" w14:textId="77777777" w:rsidR="00B6530E" w:rsidRPr="00767B5C" w:rsidRDefault="00B6530E" w:rsidP="00B6530E">
            <w:pPr>
              <w:ind w:right="-72"/>
              <w:jc w:val="right"/>
              <w:rPr>
                <w:rFonts w:ascii="Arial" w:hAnsi="Arial" w:cs="Arial"/>
                <w:color w:val="000000"/>
                <w:sz w:val="18"/>
                <w:szCs w:val="18"/>
              </w:rPr>
            </w:pPr>
          </w:p>
        </w:tc>
        <w:tc>
          <w:tcPr>
            <w:tcW w:w="1440" w:type="dxa"/>
          </w:tcPr>
          <w:p w14:paraId="6EAB445E" w14:textId="77777777" w:rsidR="00B6530E" w:rsidRPr="00767B5C" w:rsidRDefault="00B6530E" w:rsidP="00B6530E">
            <w:pPr>
              <w:ind w:right="-72"/>
              <w:jc w:val="right"/>
              <w:rPr>
                <w:rFonts w:ascii="Arial" w:hAnsi="Arial" w:cs="Arial"/>
                <w:color w:val="000000"/>
                <w:sz w:val="18"/>
                <w:szCs w:val="18"/>
              </w:rPr>
            </w:pPr>
          </w:p>
        </w:tc>
      </w:tr>
      <w:tr w:rsidR="00B6530E" w:rsidRPr="00767B5C" w14:paraId="3718E23E" w14:textId="77777777" w:rsidTr="00F27B94">
        <w:trPr>
          <w:cantSplit/>
        </w:trPr>
        <w:tc>
          <w:tcPr>
            <w:tcW w:w="5130" w:type="dxa"/>
          </w:tcPr>
          <w:p w14:paraId="7C713107" w14:textId="50AC23FD"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Cost</w:t>
            </w:r>
          </w:p>
        </w:tc>
        <w:tc>
          <w:tcPr>
            <w:tcW w:w="1440" w:type="dxa"/>
          </w:tcPr>
          <w:p w14:paraId="1D72CF68" w14:textId="3704F0E5" w:rsidR="00B6530E" w:rsidRPr="00767B5C" w:rsidRDefault="00DA726B" w:rsidP="00B6530E">
            <w:pPr>
              <w:ind w:right="-72"/>
              <w:jc w:val="right"/>
              <w:rPr>
                <w:rFonts w:ascii="Arial" w:hAnsi="Arial" w:cs="Arial"/>
                <w:color w:val="000000"/>
                <w:sz w:val="18"/>
                <w:szCs w:val="18"/>
              </w:rPr>
            </w:pPr>
            <w:r w:rsidRPr="00767B5C">
              <w:rPr>
                <w:rFonts w:ascii="Arial" w:hAnsi="Arial" w:cs="Arial"/>
                <w:color w:val="000000"/>
                <w:sz w:val="18"/>
                <w:szCs w:val="18"/>
              </w:rPr>
              <w:t>11,239,122</w:t>
            </w:r>
          </w:p>
        </w:tc>
        <w:tc>
          <w:tcPr>
            <w:tcW w:w="1440" w:type="dxa"/>
          </w:tcPr>
          <w:p w14:paraId="588B97FB" w14:textId="65AD0C20" w:rsidR="00B6530E" w:rsidRPr="00767B5C" w:rsidRDefault="009738C8" w:rsidP="00B6530E">
            <w:pPr>
              <w:ind w:right="-72"/>
              <w:jc w:val="right"/>
              <w:rPr>
                <w:rFonts w:ascii="Arial" w:hAnsi="Arial" w:cs="Arial"/>
                <w:color w:val="000000"/>
                <w:sz w:val="18"/>
                <w:szCs w:val="18"/>
              </w:rPr>
            </w:pPr>
            <w:r w:rsidRPr="00767B5C">
              <w:rPr>
                <w:rFonts w:ascii="Arial" w:hAnsi="Arial" w:cs="Arial"/>
                <w:color w:val="000000"/>
                <w:sz w:val="18"/>
                <w:szCs w:val="18"/>
              </w:rPr>
              <w:t>27,345,198</w:t>
            </w:r>
          </w:p>
        </w:tc>
        <w:tc>
          <w:tcPr>
            <w:tcW w:w="1440" w:type="dxa"/>
          </w:tcPr>
          <w:p w14:paraId="7E5251CB" w14:textId="65FE7AD9" w:rsidR="00B6530E" w:rsidRPr="00767B5C" w:rsidRDefault="00A10E5A" w:rsidP="00B6530E">
            <w:pPr>
              <w:ind w:right="-72"/>
              <w:jc w:val="right"/>
              <w:rPr>
                <w:rFonts w:ascii="Arial" w:hAnsi="Arial" w:cs="Arial"/>
                <w:color w:val="000000"/>
                <w:sz w:val="18"/>
                <w:szCs w:val="18"/>
              </w:rPr>
            </w:pPr>
            <w:r w:rsidRPr="00767B5C">
              <w:rPr>
                <w:rFonts w:ascii="Arial" w:hAnsi="Arial" w:cs="Arial"/>
                <w:color w:val="000000"/>
                <w:sz w:val="18"/>
                <w:szCs w:val="18"/>
              </w:rPr>
              <w:t>38,584,320</w:t>
            </w:r>
          </w:p>
        </w:tc>
      </w:tr>
      <w:tr w:rsidR="00B6530E" w:rsidRPr="00767B5C" w14:paraId="17C16DF6" w14:textId="77777777" w:rsidTr="00F27B94">
        <w:trPr>
          <w:cantSplit/>
        </w:trPr>
        <w:tc>
          <w:tcPr>
            <w:tcW w:w="5130" w:type="dxa"/>
          </w:tcPr>
          <w:p w14:paraId="39017EBA" w14:textId="72A4402B" w:rsidR="00B6530E" w:rsidRPr="00767B5C" w:rsidRDefault="00B6530E" w:rsidP="00B6530E">
            <w:pPr>
              <w:ind w:left="-101"/>
              <w:jc w:val="both"/>
              <w:rPr>
                <w:rFonts w:ascii="Arial" w:hAnsi="Arial" w:cs="Arial"/>
                <w:color w:val="000000"/>
                <w:sz w:val="18"/>
                <w:szCs w:val="18"/>
                <w:u w:val="single"/>
              </w:rPr>
            </w:pPr>
            <w:r w:rsidRPr="00767B5C">
              <w:rPr>
                <w:rFonts w:ascii="Arial" w:hAnsi="Arial" w:cs="Arial"/>
                <w:color w:val="000000"/>
                <w:sz w:val="18"/>
                <w:szCs w:val="18"/>
                <w:u w:val="single"/>
              </w:rPr>
              <w:t>Less</w:t>
            </w:r>
            <w:r w:rsidRPr="00767B5C">
              <w:rPr>
                <w:rFonts w:ascii="Arial" w:hAnsi="Arial" w:cs="Arial"/>
                <w:color w:val="000000"/>
                <w:sz w:val="18"/>
                <w:szCs w:val="18"/>
              </w:rPr>
              <w:t xml:space="preserve">  Accumulated depreciation</w:t>
            </w:r>
          </w:p>
        </w:tc>
        <w:tc>
          <w:tcPr>
            <w:tcW w:w="1440" w:type="dxa"/>
            <w:tcBorders>
              <w:bottom w:val="single" w:sz="4" w:space="0" w:color="auto"/>
            </w:tcBorders>
          </w:tcPr>
          <w:p w14:paraId="09676CAE" w14:textId="46E3B81A" w:rsidR="00B6530E" w:rsidRPr="00767B5C" w:rsidRDefault="00B74FCD"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1440" w:type="dxa"/>
            <w:tcBorders>
              <w:bottom w:val="single" w:sz="4" w:space="0" w:color="auto"/>
            </w:tcBorders>
          </w:tcPr>
          <w:p w14:paraId="5FC11125" w14:textId="5C26FBBF" w:rsidR="00B6530E" w:rsidRPr="00767B5C" w:rsidRDefault="00A10E5A" w:rsidP="00B6530E">
            <w:pPr>
              <w:ind w:right="-72"/>
              <w:jc w:val="right"/>
              <w:rPr>
                <w:rFonts w:ascii="Arial" w:hAnsi="Arial" w:cs="Arial"/>
                <w:color w:val="000000"/>
                <w:sz w:val="18"/>
                <w:szCs w:val="18"/>
              </w:rPr>
            </w:pPr>
            <w:r w:rsidRPr="00767B5C">
              <w:rPr>
                <w:rFonts w:ascii="Arial" w:hAnsi="Arial" w:cs="Arial"/>
                <w:color w:val="000000"/>
                <w:sz w:val="18"/>
                <w:szCs w:val="18"/>
              </w:rPr>
              <w:t>(11,981,399)</w:t>
            </w:r>
          </w:p>
        </w:tc>
        <w:tc>
          <w:tcPr>
            <w:tcW w:w="1440" w:type="dxa"/>
            <w:tcBorders>
              <w:bottom w:val="single" w:sz="4" w:space="0" w:color="auto"/>
            </w:tcBorders>
          </w:tcPr>
          <w:p w14:paraId="0CBBB2A7" w14:textId="77DA88DF" w:rsidR="00B6530E" w:rsidRPr="00767B5C" w:rsidRDefault="00A10E5A" w:rsidP="00B6530E">
            <w:pPr>
              <w:ind w:right="-72"/>
              <w:jc w:val="right"/>
              <w:rPr>
                <w:rFonts w:ascii="Arial" w:hAnsi="Arial" w:cs="Arial"/>
                <w:color w:val="000000"/>
                <w:sz w:val="18"/>
                <w:szCs w:val="18"/>
              </w:rPr>
            </w:pPr>
            <w:r w:rsidRPr="00767B5C">
              <w:rPr>
                <w:rFonts w:ascii="Arial" w:hAnsi="Arial" w:cs="Arial"/>
                <w:color w:val="000000"/>
                <w:sz w:val="18"/>
                <w:szCs w:val="18"/>
              </w:rPr>
              <w:t>(11,981,399)</w:t>
            </w:r>
          </w:p>
        </w:tc>
      </w:tr>
      <w:tr w:rsidR="00B6530E" w:rsidRPr="00767B5C" w14:paraId="4C1E9734" w14:textId="77777777" w:rsidTr="00F27B94">
        <w:trPr>
          <w:cantSplit/>
        </w:trPr>
        <w:tc>
          <w:tcPr>
            <w:tcW w:w="5130" w:type="dxa"/>
          </w:tcPr>
          <w:p w14:paraId="1AD2D506" w14:textId="77777777" w:rsidR="00B6530E" w:rsidRPr="00767B5C" w:rsidRDefault="00B6530E" w:rsidP="00B6530E">
            <w:pPr>
              <w:ind w:left="-101"/>
              <w:jc w:val="both"/>
              <w:rPr>
                <w:rFonts w:ascii="Arial" w:hAnsi="Arial" w:cs="Arial"/>
                <w:color w:val="000000"/>
                <w:sz w:val="18"/>
                <w:szCs w:val="18"/>
                <w:cs/>
              </w:rPr>
            </w:pPr>
          </w:p>
        </w:tc>
        <w:tc>
          <w:tcPr>
            <w:tcW w:w="1440" w:type="dxa"/>
            <w:tcBorders>
              <w:top w:val="single" w:sz="4" w:space="0" w:color="auto"/>
            </w:tcBorders>
          </w:tcPr>
          <w:p w14:paraId="254308D2" w14:textId="77777777" w:rsidR="00B6530E" w:rsidRPr="00767B5C" w:rsidRDefault="00B6530E" w:rsidP="00B6530E">
            <w:pPr>
              <w:ind w:right="-72"/>
              <w:jc w:val="right"/>
              <w:rPr>
                <w:rFonts w:ascii="Arial" w:hAnsi="Arial" w:cs="Arial"/>
                <w:color w:val="000000"/>
                <w:sz w:val="18"/>
                <w:szCs w:val="18"/>
              </w:rPr>
            </w:pPr>
          </w:p>
        </w:tc>
        <w:tc>
          <w:tcPr>
            <w:tcW w:w="1440" w:type="dxa"/>
            <w:tcBorders>
              <w:top w:val="single" w:sz="4" w:space="0" w:color="auto"/>
            </w:tcBorders>
          </w:tcPr>
          <w:p w14:paraId="17B61843" w14:textId="77777777" w:rsidR="00B6530E" w:rsidRPr="00767B5C" w:rsidRDefault="00B6530E" w:rsidP="00B6530E">
            <w:pPr>
              <w:ind w:right="-72"/>
              <w:jc w:val="right"/>
              <w:rPr>
                <w:rFonts w:ascii="Arial" w:hAnsi="Arial" w:cs="Arial"/>
                <w:color w:val="000000"/>
                <w:sz w:val="18"/>
                <w:szCs w:val="18"/>
              </w:rPr>
            </w:pPr>
          </w:p>
        </w:tc>
        <w:tc>
          <w:tcPr>
            <w:tcW w:w="1440" w:type="dxa"/>
            <w:tcBorders>
              <w:top w:val="single" w:sz="4" w:space="0" w:color="auto"/>
            </w:tcBorders>
          </w:tcPr>
          <w:p w14:paraId="3FCD901E" w14:textId="77777777" w:rsidR="00B6530E" w:rsidRPr="00767B5C" w:rsidRDefault="00B6530E" w:rsidP="00B6530E">
            <w:pPr>
              <w:ind w:right="-72"/>
              <w:jc w:val="right"/>
              <w:rPr>
                <w:rFonts w:ascii="Arial" w:hAnsi="Arial" w:cs="Arial"/>
                <w:color w:val="000000"/>
                <w:sz w:val="18"/>
                <w:szCs w:val="18"/>
              </w:rPr>
            </w:pPr>
          </w:p>
        </w:tc>
      </w:tr>
      <w:tr w:rsidR="00B6530E" w:rsidRPr="00767B5C" w14:paraId="293D09B7" w14:textId="77777777" w:rsidTr="00F27B94">
        <w:trPr>
          <w:cantSplit/>
        </w:trPr>
        <w:tc>
          <w:tcPr>
            <w:tcW w:w="5130" w:type="dxa"/>
          </w:tcPr>
          <w:p w14:paraId="59A5CFDE" w14:textId="25AA8BEC"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Net book amount</w:t>
            </w:r>
          </w:p>
        </w:tc>
        <w:tc>
          <w:tcPr>
            <w:tcW w:w="1440" w:type="dxa"/>
            <w:tcBorders>
              <w:bottom w:val="single" w:sz="4" w:space="0" w:color="auto"/>
            </w:tcBorders>
          </w:tcPr>
          <w:p w14:paraId="49246E8F" w14:textId="3A0BB50D" w:rsidR="00B6530E" w:rsidRPr="00767B5C" w:rsidRDefault="00D05BC7" w:rsidP="00B6530E">
            <w:pPr>
              <w:ind w:right="-72"/>
              <w:jc w:val="right"/>
              <w:rPr>
                <w:rFonts w:ascii="Arial" w:hAnsi="Arial" w:cs="Arial"/>
                <w:color w:val="000000"/>
                <w:sz w:val="18"/>
                <w:szCs w:val="18"/>
              </w:rPr>
            </w:pPr>
            <w:r w:rsidRPr="00767B5C">
              <w:rPr>
                <w:rFonts w:ascii="Arial" w:hAnsi="Arial" w:cs="Arial"/>
                <w:color w:val="000000"/>
                <w:sz w:val="18"/>
                <w:szCs w:val="18"/>
              </w:rPr>
              <w:t>11,239,122</w:t>
            </w:r>
          </w:p>
        </w:tc>
        <w:tc>
          <w:tcPr>
            <w:tcW w:w="1440" w:type="dxa"/>
            <w:tcBorders>
              <w:bottom w:val="single" w:sz="4" w:space="0" w:color="auto"/>
            </w:tcBorders>
          </w:tcPr>
          <w:p w14:paraId="15B247E8" w14:textId="10E9AA20" w:rsidR="00B6530E" w:rsidRPr="00767B5C" w:rsidRDefault="00982F34" w:rsidP="00B6530E">
            <w:pPr>
              <w:ind w:right="-72"/>
              <w:jc w:val="right"/>
              <w:rPr>
                <w:rFonts w:ascii="Arial" w:hAnsi="Arial" w:cs="Arial"/>
                <w:color w:val="000000"/>
                <w:sz w:val="18"/>
                <w:szCs w:val="18"/>
              </w:rPr>
            </w:pPr>
            <w:r w:rsidRPr="00767B5C">
              <w:rPr>
                <w:rFonts w:ascii="Arial" w:hAnsi="Arial" w:cs="Arial"/>
                <w:color w:val="000000"/>
                <w:sz w:val="18"/>
                <w:szCs w:val="18"/>
              </w:rPr>
              <w:t>15,363,799</w:t>
            </w:r>
          </w:p>
        </w:tc>
        <w:tc>
          <w:tcPr>
            <w:tcW w:w="1440" w:type="dxa"/>
            <w:tcBorders>
              <w:bottom w:val="single" w:sz="4" w:space="0" w:color="auto"/>
            </w:tcBorders>
          </w:tcPr>
          <w:p w14:paraId="737D4E98" w14:textId="267C6319" w:rsidR="00B6530E" w:rsidRPr="00767B5C" w:rsidRDefault="00982F34" w:rsidP="00B6530E">
            <w:pPr>
              <w:ind w:right="-72"/>
              <w:jc w:val="right"/>
              <w:rPr>
                <w:rFonts w:ascii="Arial" w:hAnsi="Arial" w:cs="Arial"/>
                <w:color w:val="000000"/>
                <w:sz w:val="18"/>
                <w:szCs w:val="18"/>
              </w:rPr>
            </w:pPr>
            <w:r w:rsidRPr="00767B5C">
              <w:rPr>
                <w:rFonts w:ascii="Arial" w:hAnsi="Arial" w:cs="Arial"/>
                <w:color w:val="000000"/>
                <w:sz w:val="18"/>
                <w:szCs w:val="18"/>
              </w:rPr>
              <w:t>26,602,921</w:t>
            </w:r>
          </w:p>
        </w:tc>
      </w:tr>
      <w:tr w:rsidR="00B6530E" w:rsidRPr="00767B5C" w14:paraId="1F021A71" w14:textId="77777777" w:rsidTr="00DC43DB">
        <w:trPr>
          <w:cantSplit/>
        </w:trPr>
        <w:tc>
          <w:tcPr>
            <w:tcW w:w="5130" w:type="dxa"/>
          </w:tcPr>
          <w:p w14:paraId="00CF9550" w14:textId="77777777" w:rsidR="00B6530E" w:rsidRPr="00767B5C" w:rsidRDefault="00B6530E" w:rsidP="00B6530E">
            <w:pPr>
              <w:ind w:left="-101"/>
              <w:jc w:val="both"/>
              <w:rPr>
                <w:rFonts w:ascii="Arial" w:hAnsi="Arial" w:cs="Arial"/>
                <w:color w:val="000000"/>
                <w:sz w:val="18"/>
                <w:szCs w:val="18"/>
                <w:cs/>
              </w:rPr>
            </w:pPr>
          </w:p>
        </w:tc>
        <w:tc>
          <w:tcPr>
            <w:tcW w:w="1440" w:type="dxa"/>
            <w:tcBorders>
              <w:top w:val="single" w:sz="4" w:space="0" w:color="auto"/>
            </w:tcBorders>
          </w:tcPr>
          <w:p w14:paraId="369FCFAA" w14:textId="77777777" w:rsidR="00B6530E" w:rsidRPr="00767B5C" w:rsidRDefault="00B6530E" w:rsidP="00B6530E">
            <w:pPr>
              <w:ind w:right="-72"/>
              <w:jc w:val="right"/>
              <w:rPr>
                <w:rFonts w:ascii="Arial" w:hAnsi="Arial" w:cs="Arial"/>
                <w:color w:val="000000"/>
                <w:sz w:val="18"/>
                <w:szCs w:val="18"/>
              </w:rPr>
            </w:pPr>
          </w:p>
        </w:tc>
        <w:tc>
          <w:tcPr>
            <w:tcW w:w="1440" w:type="dxa"/>
            <w:tcBorders>
              <w:top w:val="single" w:sz="4" w:space="0" w:color="auto"/>
            </w:tcBorders>
          </w:tcPr>
          <w:p w14:paraId="2BEE900A" w14:textId="77777777" w:rsidR="00B6530E" w:rsidRPr="00767B5C" w:rsidRDefault="00B6530E" w:rsidP="00B6530E">
            <w:pPr>
              <w:ind w:right="-72"/>
              <w:jc w:val="right"/>
              <w:rPr>
                <w:rFonts w:ascii="Arial" w:hAnsi="Arial" w:cs="Arial"/>
                <w:color w:val="000000"/>
                <w:sz w:val="18"/>
                <w:szCs w:val="18"/>
              </w:rPr>
            </w:pPr>
          </w:p>
        </w:tc>
        <w:tc>
          <w:tcPr>
            <w:tcW w:w="1440" w:type="dxa"/>
            <w:tcBorders>
              <w:top w:val="single" w:sz="4" w:space="0" w:color="auto"/>
            </w:tcBorders>
          </w:tcPr>
          <w:p w14:paraId="7A18A86B" w14:textId="77777777" w:rsidR="00B6530E" w:rsidRPr="00767B5C" w:rsidRDefault="00B6530E" w:rsidP="00B6530E">
            <w:pPr>
              <w:ind w:right="-72"/>
              <w:jc w:val="right"/>
              <w:rPr>
                <w:rFonts w:ascii="Arial" w:hAnsi="Arial" w:cs="Arial"/>
                <w:color w:val="000000"/>
                <w:sz w:val="18"/>
                <w:szCs w:val="18"/>
              </w:rPr>
            </w:pPr>
          </w:p>
        </w:tc>
      </w:tr>
      <w:tr w:rsidR="00DC43DB" w:rsidRPr="00767B5C" w14:paraId="61C82AC5" w14:textId="77777777" w:rsidTr="00DC43DB">
        <w:trPr>
          <w:cantSplit/>
        </w:trPr>
        <w:tc>
          <w:tcPr>
            <w:tcW w:w="5130" w:type="dxa"/>
          </w:tcPr>
          <w:p w14:paraId="20396896" w14:textId="5C068810" w:rsidR="00DC43DB" w:rsidRPr="00767B5C" w:rsidRDefault="00DC43DB" w:rsidP="00DC43DB">
            <w:pPr>
              <w:ind w:left="-101"/>
              <w:jc w:val="both"/>
              <w:rPr>
                <w:rFonts w:ascii="Arial" w:hAnsi="Arial" w:cs="Arial"/>
                <w:color w:val="000000"/>
                <w:sz w:val="18"/>
                <w:szCs w:val="18"/>
                <w:cs/>
              </w:rPr>
            </w:pPr>
            <w:r w:rsidRPr="00767B5C">
              <w:rPr>
                <w:rFonts w:ascii="Arial" w:hAnsi="Arial" w:cs="Arial"/>
                <w:color w:val="000000"/>
                <w:sz w:val="18"/>
                <w:szCs w:val="18"/>
              </w:rPr>
              <w:t>Fair value as at 31 December 2024</w:t>
            </w:r>
          </w:p>
        </w:tc>
        <w:tc>
          <w:tcPr>
            <w:tcW w:w="1440" w:type="dxa"/>
          </w:tcPr>
          <w:p w14:paraId="556E0241" w14:textId="77777777" w:rsidR="00DC43DB" w:rsidRPr="00767B5C" w:rsidRDefault="00DC43DB" w:rsidP="00DC43DB">
            <w:pPr>
              <w:ind w:right="-72"/>
              <w:jc w:val="right"/>
              <w:rPr>
                <w:rFonts w:ascii="Arial" w:hAnsi="Arial" w:cs="Arial"/>
                <w:color w:val="000000"/>
                <w:sz w:val="18"/>
                <w:szCs w:val="18"/>
              </w:rPr>
            </w:pPr>
          </w:p>
        </w:tc>
        <w:tc>
          <w:tcPr>
            <w:tcW w:w="1440" w:type="dxa"/>
          </w:tcPr>
          <w:p w14:paraId="7859678E" w14:textId="77777777" w:rsidR="00DC43DB" w:rsidRPr="00767B5C" w:rsidRDefault="00DC43DB" w:rsidP="00DC43DB">
            <w:pPr>
              <w:ind w:right="-72"/>
              <w:jc w:val="right"/>
              <w:rPr>
                <w:rFonts w:ascii="Arial" w:hAnsi="Arial" w:cs="Arial"/>
                <w:color w:val="000000"/>
                <w:sz w:val="18"/>
                <w:szCs w:val="18"/>
              </w:rPr>
            </w:pPr>
          </w:p>
        </w:tc>
        <w:tc>
          <w:tcPr>
            <w:tcW w:w="1440" w:type="dxa"/>
            <w:tcBorders>
              <w:bottom w:val="single" w:sz="4" w:space="0" w:color="auto"/>
            </w:tcBorders>
          </w:tcPr>
          <w:p w14:paraId="18E69AAA" w14:textId="338016E8" w:rsidR="00DC43DB" w:rsidRPr="00767B5C" w:rsidRDefault="00453477" w:rsidP="00DC43DB">
            <w:pPr>
              <w:ind w:right="-72"/>
              <w:jc w:val="right"/>
              <w:rPr>
                <w:rFonts w:ascii="Arial" w:hAnsi="Arial" w:cs="Arial"/>
                <w:color w:val="000000"/>
                <w:sz w:val="18"/>
                <w:szCs w:val="18"/>
              </w:rPr>
            </w:pPr>
            <w:r w:rsidRPr="00767B5C">
              <w:rPr>
                <w:rFonts w:ascii="Arial" w:hAnsi="Arial" w:cs="Arial"/>
                <w:color w:val="000000"/>
                <w:sz w:val="18"/>
                <w:szCs w:val="18"/>
              </w:rPr>
              <w:t>47,700,000</w:t>
            </w:r>
          </w:p>
        </w:tc>
      </w:tr>
      <w:tr w:rsidR="002D71BD" w:rsidRPr="00767B5C" w14:paraId="42FBF9ED" w14:textId="77777777" w:rsidTr="002D71BD">
        <w:trPr>
          <w:cantSplit/>
        </w:trPr>
        <w:tc>
          <w:tcPr>
            <w:tcW w:w="5130" w:type="dxa"/>
          </w:tcPr>
          <w:p w14:paraId="797BCA21" w14:textId="77777777" w:rsidR="002D71BD" w:rsidRPr="00767B5C" w:rsidRDefault="002D71BD" w:rsidP="00DC43DB">
            <w:pPr>
              <w:ind w:left="-101"/>
              <w:jc w:val="both"/>
              <w:rPr>
                <w:rFonts w:ascii="Arial" w:hAnsi="Arial" w:cs="Arial"/>
                <w:color w:val="000000"/>
                <w:sz w:val="18"/>
                <w:szCs w:val="18"/>
              </w:rPr>
            </w:pPr>
          </w:p>
        </w:tc>
        <w:tc>
          <w:tcPr>
            <w:tcW w:w="1440" w:type="dxa"/>
          </w:tcPr>
          <w:p w14:paraId="1D065937" w14:textId="77777777" w:rsidR="002D71BD" w:rsidRPr="00767B5C" w:rsidRDefault="002D71BD" w:rsidP="00DC43DB">
            <w:pPr>
              <w:ind w:right="-72"/>
              <w:jc w:val="right"/>
              <w:rPr>
                <w:rFonts w:ascii="Arial" w:hAnsi="Arial" w:cs="Arial"/>
                <w:color w:val="000000"/>
                <w:sz w:val="18"/>
                <w:szCs w:val="18"/>
              </w:rPr>
            </w:pPr>
          </w:p>
        </w:tc>
        <w:tc>
          <w:tcPr>
            <w:tcW w:w="1440" w:type="dxa"/>
          </w:tcPr>
          <w:p w14:paraId="179944F6" w14:textId="77777777" w:rsidR="002D71BD" w:rsidRPr="00767B5C" w:rsidRDefault="002D71BD" w:rsidP="00DC43DB">
            <w:pPr>
              <w:ind w:right="-72"/>
              <w:jc w:val="right"/>
              <w:rPr>
                <w:rFonts w:ascii="Arial" w:hAnsi="Arial" w:cs="Arial"/>
                <w:color w:val="000000"/>
                <w:sz w:val="18"/>
                <w:szCs w:val="18"/>
              </w:rPr>
            </w:pPr>
          </w:p>
        </w:tc>
        <w:tc>
          <w:tcPr>
            <w:tcW w:w="1440" w:type="dxa"/>
          </w:tcPr>
          <w:p w14:paraId="6DF74AC3" w14:textId="77777777" w:rsidR="002D71BD" w:rsidRPr="00767B5C" w:rsidRDefault="002D71BD" w:rsidP="00DC43DB">
            <w:pPr>
              <w:ind w:right="-72"/>
              <w:jc w:val="right"/>
              <w:rPr>
                <w:rFonts w:ascii="Arial" w:hAnsi="Arial" w:cs="Arial"/>
                <w:color w:val="000000"/>
                <w:sz w:val="18"/>
                <w:szCs w:val="18"/>
              </w:rPr>
            </w:pPr>
          </w:p>
        </w:tc>
      </w:tr>
      <w:tr w:rsidR="00DC43DB" w:rsidRPr="00767B5C" w14:paraId="56F9DA53" w14:textId="77777777" w:rsidTr="002D71BD">
        <w:trPr>
          <w:cantSplit/>
        </w:trPr>
        <w:tc>
          <w:tcPr>
            <w:tcW w:w="5130" w:type="dxa"/>
          </w:tcPr>
          <w:p w14:paraId="5EA862E6" w14:textId="7679AADD" w:rsidR="00DC43DB" w:rsidRPr="00767B5C" w:rsidRDefault="00DC43DB" w:rsidP="00DC43DB">
            <w:pPr>
              <w:ind w:left="-101"/>
              <w:jc w:val="both"/>
              <w:rPr>
                <w:rFonts w:ascii="Arial" w:hAnsi="Arial" w:cs="Arial"/>
                <w:color w:val="000000"/>
                <w:sz w:val="18"/>
                <w:szCs w:val="18"/>
              </w:rPr>
            </w:pPr>
            <w:r w:rsidRPr="00767B5C">
              <w:rPr>
                <w:rFonts w:ascii="Arial" w:hAnsi="Arial" w:cs="Arial"/>
                <w:color w:val="000000"/>
                <w:sz w:val="18"/>
                <w:szCs w:val="18"/>
              </w:rPr>
              <w:t>Fair value as at 31 December 2025</w:t>
            </w:r>
          </w:p>
        </w:tc>
        <w:tc>
          <w:tcPr>
            <w:tcW w:w="1440" w:type="dxa"/>
          </w:tcPr>
          <w:p w14:paraId="7CE6F67B" w14:textId="77777777" w:rsidR="00DC43DB" w:rsidRPr="00767B5C" w:rsidRDefault="00DC43DB" w:rsidP="00DC43DB">
            <w:pPr>
              <w:ind w:right="-72"/>
              <w:jc w:val="right"/>
              <w:rPr>
                <w:rFonts w:ascii="Arial" w:hAnsi="Arial" w:cs="Arial"/>
                <w:color w:val="000000"/>
                <w:sz w:val="18"/>
                <w:szCs w:val="18"/>
              </w:rPr>
            </w:pPr>
          </w:p>
        </w:tc>
        <w:tc>
          <w:tcPr>
            <w:tcW w:w="1440" w:type="dxa"/>
          </w:tcPr>
          <w:p w14:paraId="438AC039" w14:textId="77777777" w:rsidR="00DC43DB" w:rsidRPr="00767B5C" w:rsidRDefault="00DC43DB" w:rsidP="00DC43DB">
            <w:pPr>
              <w:ind w:right="-72"/>
              <w:jc w:val="right"/>
              <w:rPr>
                <w:rFonts w:ascii="Arial" w:hAnsi="Arial" w:cs="Arial"/>
                <w:color w:val="000000"/>
                <w:sz w:val="18"/>
                <w:szCs w:val="18"/>
                <w:lang w:val="en-US"/>
              </w:rPr>
            </w:pPr>
          </w:p>
        </w:tc>
        <w:tc>
          <w:tcPr>
            <w:tcW w:w="1440" w:type="dxa"/>
            <w:tcBorders>
              <w:bottom w:val="single" w:sz="4" w:space="0" w:color="auto"/>
            </w:tcBorders>
          </w:tcPr>
          <w:p w14:paraId="3CFD2825" w14:textId="427C7E44" w:rsidR="00DC43DB" w:rsidRPr="00767B5C" w:rsidRDefault="00F07FB5" w:rsidP="00DC43DB">
            <w:pPr>
              <w:ind w:right="-72"/>
              <w:jc w:val="right"/>
              <w:rPr>
                <w:rFonts w:ascii="Arial" w:hAnsi="Arial" w:cs="Arial"/>
                <w:color w:val="000000"/>
                <w:sz w:val="18"/>
                <w:szCs w:val="18"/>
              </w:rPr>
            </w:pPr>
            <w:r w:rsidRPr="00767B5C">
              <w:rPr>
                <w:rFonts w:ascii="Arial" w:hAnsi="Arial" w:cs="Arial"/>
                <w:color w:val="000000"/>
                <w:sz w:val="18"/>
                <w:szCs w:val="18"/>
              </w:rPr>
              <w:t>47,994,622</w:t>
            </w:r>
          </w:p>
        </w:tc>
      </w:tr>
    </w:tbl>
    <w:p w14:paraId="1BFD1B12" w14:textId="58044593" w:rsidR="002B2A5C" w:rsidRPr="00767B5C" w:rsidRDefault="002B2A5C" w:rsidP="00B6530E">
      <w:pPr>
        <w:jc w:val="thaiDistribute"/>
        <w:rPr>
          <w:rFonts w:ascii="Arial" w:hAnsi="Arial" w:cs="Arial"/>
          <w:color w:val="000000"/>
          <w:sz w:val="18"/>
          <w:szCs w:val="18"/>
        </w:rPr>
      </w:pPr>
    </w:p>
    <w:p w14:paraId="05EBEDB5" w14:textId="4A865050" w:rsidR="006B6D45" w:rsidRPr="00767B5C" w:rsidRDefault="006B6D45" w:rsidP="006B6D45">
      <w:pPr>
        <w:ind w:left="270" w:hanging="270"/>
        <w:jc w:val="both"/>
        <w:rPr>
          <w:rFonts w:ascii="Arial" w:hAnsi="Arial" w:cs="Arial"/>
          <w:color w:val="000000"/>
          <w:sz w:val="18"/>
          <w:szCs w:val="18"/>
        </w:rPr>
      </w:pPr>
      <w:r w:rsidRPr="00767B5C">
        <w:rPr>
          <w:rFonts w:ascii="Arial" w:hAnsi="Arial" w:cs="Arial"/>
          <w:color w:val="000000"/>
          <w:sz w:val="18"/>
          <w:szCs w:val="18"/>
        </w:rPr>
        <w:t>*</w:t>
      </w:r>
      <w:r w:rsidRPr="00767B5C">
        <w:rPr>
          <w:rFonts w:ascii="Arial" w:hAnsi="Arial" w:cs="Arial"/>
          <w:color w:val="000000"/>
          <w:sz w:val="18"/>
          <w:szCs w:val="18"/>
        </w:rPr>
        <w:tab/>
        <w:t>The Group transferred</w:t>
      </w:r>
      <w:r w:rsidR="009E0387" w:rsidRPr="00767B5C">
        <w:rPr>
          <w:rFonts w:ascii="Arial" w:hAnsi="Arial" w:cs="Arial"/>
          <w:color w:val="000000"/>
          <w:sz w:val="18"/>
          <w:szCs w:val="18"/>
        </w:rPr>
        <w:t xml:space="preserve"> </w:t>
      </w:r>
      <w:r w:rsidRPr="00767B5C">
        <w:rPr>
          <w:rFonts w:ascii="Arial" w:hAnsi="Arial" w:cs="Arial"/>
          <w:color w:val="000000"/>
          <w:sz w:val="18"/>
          <w:szCs w:val="18"/>
        </w:rPr>
        <w:t>buildings held for rental income benefit to be part of investment property.</w:t>
      </w:r>
    </w:p>
    <w:p w14:paraId="291874E9" w14:textId="77777777" w:rsidR="00013184" w:rsidRPr="00767B5C" w:rsidRDefault="00013184" w:rsidP="00B6530E">
      <w:pPr>
        <w:jc w:val="thaiDistribute"/>
        <w:rPr>
          <w:rFonts w:ascii="Arial" w:hAnsi="Arial" w:cs="Arial"/>
          <w:color w:val="000000"/>
          <w:sz w:val="18"/>
          <w:szCs w:val="18"/>
        </w:rPr>
      </w:pPr>
    </w:p>
    <w:p w14:paraId="36AC32BF" w14:textId="11592B35" w:rsidR="00082C4E" w:rsidRPr="00767B5C" w:rsidRDefault="00EA3725" w:rsidP="00146D79">
      <w:pPr>
        <w:jc w:val="both"/>
        <w:rPr>
          <w:rFonts w:ascii="Arial" w:hAnsi="Arial" w:cs="Arial"/>
          <w:color w:val="000000"/>
          <w:spacing w:val="-2"/>
          <w:sz w:val="18"/>
          <w:szCs w:val="18"/>
          <w:cs/>
          <w:lang w:val="en-US"/>
        </w:rPr>
      </w:pPr>
      <w:r w:rsidRPr="00767B5C">
        <w:rPr>
          <w:rFonts w:ascii="Arial" w:hAnsi="Arial" w:cs="Arial"/>
          <w:color w:val="000000"/>
          <w:sz w:val="18"/>
          <w:szCs w:val="18"/>
          <w:lang w:val="en-US"/>
        </w:rPr>
        <w:t xml:space="preserve">The fair value of land and buildings classified as the Group’s investment property is prepared by an independent appraiser (Note </w:t>
      </w:r>
      <w:r w:rsidR="00463578" w:rsidRPr="00767B5C">
        <w:rPr>
          <w:rFonts w:ascii="Arial" w:hAnsi="Arial" w:cs="Arial"/>
          <w:color w:val="000000"/>
          <w:sz w:val="18"/>
          <w:szCs w:val="18"/>
        </w:rPr>
        <w:t>6</w:t>
      </w:r>
      <w:r w:rsidRPr="00767B5C">
        <w:rPr>
          <w:rFonts w:ascii="Arial" w:hAnsi="Arial" w:cs="Arial"/>
          <w:color w:val="000000"/>
          <w:sz w:val="18"/>
          <w:szCs w:val="18"/>
          <w:lang w:val="en-US"/>
        </w:rPr>
        <w:t>)</w:t>
      </w:r>
      <w:r w:rsidR="00285315" w:rsidRPr="00767B5C">
        <w:rPr>
          <w:rFonts w:ascii="Arial" w:hAnsi="Arial" w:cs="Arial"/>
          <w:color w:val="000000"/>
          <w:spacing w:val="-2"/>
          <w:sz w:val="18"/>
          <w:szCs w:val="18"/>
          <w:lang w:val="en-US"/>
        </w:rPr>
        <w:t>.</w:t>
      </w:r>
    </w:p>
    <w:p w14:paraId="2B9CA543" w14:textId="77777777" w:rsidR="00DC43DB" w:rsidRPr="00767B5C" w:rsidRDefault="00DC43DB" w:rsidP="00B21B1D">
      <w:pPr>
        <w:rPr>
          <w:rFonts w:ascii="Arial" w:hAnsi="Arial" w:cs="Arial"/>
          <w:color w:val="000000"/>
          <w:sz w:val="18"/>
          <w:szCs w:val="18"/>
          <w:lang w:val="en-US"/>
        </w:rPr>
      </w:pPr>
    </w:p>
    <w:p w14:paraId="347D85BA" w14:textId="13622182" w:rsidR="00793AD0" w:rsidRPr="00767B5C" w:rsidRDefault="00793AD0" w:rsidP="00B21B1D">
      <w:pPr>
        <w:rPr>
          <w:rFonts w:ascii="Arial" w:hAnsi="Arial" w:cs="Arial"/>
          <w:color w:val="000000"/>
          <w:sz w:val="18"/>
          <w:szCs w:val="18"/>
          <w:lang w:val="en-US"/>
        </w:rPr>
      </w:pPr>
      <w:r w:rsidRPr="00767B5C">
        <w:rPr>
          <w:rFonts w:ascii="Arial" w:hAnsi="Arial" w:cs="Arial"/>
          <w:color w:val="000000"/>
          <w:sz w:val="18"/>
          <w:szCs w:val="18"/>
          <w:lang w:val="en-US"/>
        </w:rPr>
        <w:t xml:space="preserve">Amounts recognised in profit </w:t>
      </w:r>
      <w:r w:rsidR="00A476B3" w:rsidRPr="00767B5C">
        <w:rPr>
          <w:rFonts w:ascii="Arial" w:hAnsi="Arial" w:cs="Arial"/>
          <w:color w:val="000000"/>
          <w:sz w:val="18"/>
          <w:szCs w:val="18"/>
          <w:lang w:val="en-US"/>
        </w:rPr>
        <w:t>or</w:t>
      </w:r>
      <w:r w:rsidRPr="00767B5C">
        <w:rPr>
          <w:rFonts w:ascii="Arial" w:hAnsi="Arial" w:cs="Arial"/>
          <w:color w:val="000000"/>
          <w:sz w:val="18"/>
          <w:szCs w:val="18"/>
          <w:lang w:val="en-US"/>
        </w:rPr>
        <w:t xml:space="preserve"> loss that are related to investment property are as follows:</w:t>
      </w:r>
    </w:p>
    <w:p w14:paraId="4E7FFBCC" w14:textId="77777777" w:rsidR="00793AD0" w:rsidRPr="00767B5C" w:rsidRDefault="00793AD0" w:rsidP="00B6530E">
      <w:pPr>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725"/>
        <w:gridCol w:w="1368"/>
        <w:gridCol w:w="1368"/>
      </w:tblGrid>
      <w:tr w:rsidR="000678A3" w:rsidRPr="00767B5C" w14:paraId="08290078" w14:textId="77777777" w:rsidTr="00F27B94">
        <w:tc>
          <w:tcPr>
            <w:tcW w:w="6725" w:type="dxa"/>
          </w:tcPr>
          <w:p w14:paraId="1EEBA90A" w14:textId="77777777" w:rsidR="000678A3" w:rsidRPr="00767B5C" w:rsidRDefault="000678A3" w:rsidP="005374A1">
            <w:pPr>
              <w:ind w:left="-101"/>
              <w:jc w:val="both"/>
              <w:rPr>
                <w:rFonts w:ascii="Arial" w:hAnsi="Arial" w:cs="Arial"/>
                <w:color w:val="000000"/>
                <w:sz w:val="18"/>
                <w:szCs w:val="18"/>
                <w:lang w:val="en-US"/>
              </w:rPr>
            </w:pPr>
          </w:p>
        </w:tc>
        <w:tc>
          <w:tcPr>
            <w:tcW w:w="2736" w:type="dxa"/>
            <w:gridSpan w:val="2"/>
            <w:tcBorders>
              <w:bottom w:val="single" w:sz="4" w:space="0" w:color="auto"/>
            </w:tcBorders>
          </w:tcPr>
          <w:p w14:paraId="51C095A3" w14:textId="77777777" w:rsidR="000678A3" w:rsidRPr="00767B5C" w:rsidRDefault="000678A3"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rPr>
              <w:t xml:space="preserve">Consolidated and </w:t>
            </w:r>
            <w:r w:rsidR="006F7720" w:rsidRPr="00767B5C">
              <w:rPr>
                <w:rFonts w:ascii="Arial" w:hAnsi="Arial" w:cs="Arial"/>
                <w:b/>
                <w:bCs/>
                <w:color w:val="000000"/>
                <w:sz w:val="18"/>
                <w:szCs w:val="18"/>
                <w:lang w:val="en-US"/>
              </w:rPr>
              <w:t>S</w:t>
            </w:r>
            <w:r w:rsidRPr="00767B5C">
              <w:rPr>
                <w:rFonts w:ascii="Arial" w:hAnsi="Arial" w:cs="Arial"/>
                <w:b/>
                <w:bCs/>
                <w:color w:val="000000"/>
                <w:sz w:val="18"/>
                <w:szCs w:val="18"/>
                <w:lang w:val="en-US"/>
              </w:rPr>
              <w:t xml:space="preserve">eparate </w:t>
            </w:r>
          </w:p>
          <w:p w14:paraId="6439601C" w14:textId="77777777" w:rsidR="000678A3" w:rsidRPr="00767B5C" w:rsidRDefault="000678A3"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4A5559" w:rsidRPr="00767B5C" w14:paraId="1C17DDE3" w14:textId="77777777" w:rsidTr="00F27B94">
        <w:tc>
          <w:tcPr>
            <w:tcW w:w="6725" w:type="dxa"/>
          </w:tcPr>
          <w:p w14:paraId="2803BD75" w14:textId="77777777" w:rsidR="004A5559" w:rsidRPr="00767B5C" w:rsidRDefault="004A5559" w:rsidP="004A5559">
            <w:pPr>
              <w:ind w:left="-101"/>
              <w:jc w:val="both"/>
              <w:rPr>
                <w:rFonts w:ascii="Arial" w:hAnsi="Arial" w:cs="Arial"/>
                <w:color w:val="000000"/>
                <w:sz w:val="18"/>
                <w:szCs w:val="18"/>
                <w:lang w:val="en-US"/>
              </w:rPr>
            </w:pPr>
          </w:p>
        </w:tc>
        <w:tc>
          <w:tcPr>
            <w:tcW w:w="1368" w:type="dxa"/>
            <w:tcBorders>
              <w:top w:val="single" w:sz="4" w:space="0" w:color="auto"/>
            </w:tcBorders>
          </w:tcPr>
          <w:p w14:paraId="3287FE62" w14:textId="2A67BCA5" w:rsidR="004A5559" w:rsidRPr="00767B5C" w:rsidRDefault="00B6530E" w:rsidP="004A5559">
            <w:pPr>
              <w:ind w:right="-72"/>
              <w:jc w:val="right"/>
              <w:rPr>
                <w:rFonts w:ascii="Arial" w:hAnsi="Arial" w:cs="Arial"/>
                <w:color w:val="000000"/>
                <w:sz w:val="18"/>
                <w:szCs w:val="18"/>
                <w:lang w:val="en-US"/>
              </w:rPr>
            </w:pPr>
            <w:r w:rsidRPr="00767B5C">
              <w:rPr>
                <w:rFonts w:ascii="Arial" w:hAnsi="Arial" w:cs="Arial"/>
                <w:b/>
                <w:bCs/>
                <w:color w:val="000000"/>
                <w:sz w:val="18"/>
                <w:szCs w:val="18"/>
              </w:rPr>
              <w:t>2025</w:t>
            </w:r>
          </w:p>
        </w:tc>
        <w:tc>
          <w:tcPr>
            <w:tcW w:w="1368" w:type="dxa"/>
            <w:tcBorders>
              <w:top w:val="single" w:sz="4" w:space="0" w:color="auto"/>
            </w:tcBorders>
          </w:tcPr>
          <w:p w14:paraId="2636B704" w14:textId="3BA92350" w:rsidR="004A5559" w:rsidRPr="00767B5C" w:rsidRDefault="00B6530E" w:rsidP="004A5559">
            <w:pPr>
              <w:ind w:right="-72"/>
              <w:jc w:val="right"/>
              <w:rPr>
                <w:rFonts w:ascii="Arial" w:hAnsi="Arial" w:cs="Arial"/>
                <w:color w:val="000000"/>
                <w:sz w:val="18"/>
                <w:szCs w:val="18"/>
                <w:lang w:val="en-US"/>
              </w:rPr>
            </w:pPr>
            <w:r w:rsidRPr="00767B5C">
              <w:rPr>
                <w:rFonts w:ascii="Arial" w:hAnsi="Arial" w:cs="Arial"/>
                <w:b/>
                <w:bCs/>
                <w:color w:val="000000"/>
                <w:sz w:val="18"/>
                <w:szCs w:val="18"/>
              </w:rPr>
              <w:t>2024</w:t>
            </w:r>
          </w:p>
        </w:tc>
      </w:tr>
      <w:tr w:rsidR="004A5559" w:rsidRPr="00767B5C" w14:paraId="7C05C931" w14:textId="77777777" w:rsidTr="00F27B94">
        <w:tc>
          <w:tcPr>
            <w:tcW w:w="6725" w:type="dxa"/>
          </w:tcPr>
          <w:p w14:paraId="5AA8013D" w14:textId="77777777" w:rsidR="004A5559" w:rsidRPr="00767B5C" w:rsidRDefault="004A5559" w:rsidP="004A5559">
            <w:pPr>
              <w:ind w:left="-101"/>
              <w:jc w:val="both"/>
              <w:rPr>
                <w:rFonts w:ascii="Arial" w:hAnsi="Arial" w:cs="Arial"/>
                <w:color w:val="000000"/>
                <w:sz w:val="18"/>
                <w:szCs w:val="18"/>
                <w:lang w:val="en-US"/>
              </w:rPr>
            </w:pPr>
          </w:p>
        </w:tc>
        <w:tc>
          <w:tcPr>
            <w:tcW w:w="1368" w:type="dxa"/>
            <w:tcBorders>
              <w:bottom w:val="single" w:sz="4" w:space="0" w:color="auto"/>
            </w:tcBorders>
          </w:tcPr>
          <w:p w14:paraId="7A446EB4" w14:textId="12B458AF" w:rsidR="004A5559" w:rsidRPr="00767B5C" w:rsidRDefault="004A5559" w:rsidP="004A555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2E57DEA9" w14:textId="2684BEEA" w:rsidR="004A5559" w:rsidRPr="00767B5C" w:rsidRDefault="004A5559" w:rsidP="004A555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B6530E" w:rsidRPr="00767B5C" w14:paraId="66622B3C" w14:textId="77777777" w:rsidTr="00F27B94">
        <w:tc>
          <w:tcPr>
            <w:tcW w:w="6725" w:type="dxa"/>
          </w:tcPr>
          <w:p w14:paraId="050447CD" w14:textId="77777777" w:rsidR="00B6530E" w:rsidRPr="00767B5C" w:rsidRDefault="00B6530E" w:rsidP="00B6530E">
            <w:pPr>
              <w:ind w:left="-101"/>
              <w:jc w:val="both"/>
              <w:rPr>
                <w:rFonts w:ascii="Arial" w:hAnsi="Arial" w:cs="Arial"/>
                <w:color w:val="000000"/>
                <w:sz w:val="18"/>
                <w:szCs w:val="18"/>
                <w:lang w:val="en-US"/>
              </w:rPr>
            </w:pPr>
          </w:p>
        </w:tc>
        <w:tc>
          <w:tcPr>
            <w:tcW w:w="1368" w:type="dxa"/>
            <w:tcBorders>
              <w:top w:val="single" w:sz="4" w:space="0" w:color="auto"/>
            </w:tcBorders>
          </w:tcPr>
          <w:p w14:paraId="104345A3" w14:textId="77777777" w:rsidR="00B6530E" w:rsidRPr="00767B5C" w:rsidRDefault="00B6530E" w:rsidP="00B6530E">
            <w:pPr>
              <w:ind w:right="-72"/>
              <w:jc w:val="right"/>
              <w:rPr>
                <w:rFonts w:ascii="Arial" w:hAnsi="Arial" w:cs="Arial"/>
                <w:color w:val="000000"/>
                <w:sz w:val="18"/>
                <w:szCs w:val="18"/>
                <w:lang w:val="en-US"/>
              </w:rPr>
            </w:pPr>
          </w:p>
        </w:tc>
        <w:tc>
          <w:tcPr>
            <w:tcW w:w="1368" w:type="dxa"/>
            <w:tcBorders>
              <w:top w:val="single" w:sz="4" w:space="0" w:color="auto"/>
            </w:tcBorders>
          </w:tcPr>
          <w:p w14:paraId="7FD34099" w14:textId="77777777" w:rsidR="00B6530E" w:rsidRPr="00767B5C" w:rsidRDefault="00B6530E" w:rsidP="00B6530E">
            <w:pPr>
              <w:ind w:right="-72"/>
              <w:jc w:val="right"/>
              <w:rPr>
                <w:rFonts w:ascii="Arial" w:hAnsi="Arial" w:cs="Arial"/>
                <w:color w:val="000000"/>
                <w:sz w:val="18"/>
                <w:szCs w:val="18"/>
                <w:lang w:val="en-US"/>
              </w:rPr>
            </w:pPr>
          </w:p>
        </w:tc>
      </w:tr>
      <w:tr w:rsidR="00B6530E" w:rsidRPr="00767B5C" w14:paraId="4E774474" w14:textId="77777777" w:rsidTr="00F27B94">
        <w:tc>
          <w:tcPr>
            <w:tcW w:w="6725" w:type="dxa"/>
          </w:tcPr>
          <w:p w14:paraId="5F218E29" w14:textId="77777777" w:rsidR="00B6530E" w:rsidRPr="00767B5C" w:rsidRDefault="00B6530E" w:rsidP="00B6530E">
            <w:pPr>
              <w:ind w:left="-101"/>
              <w:jc w:val="both"/>
              <w:rPr>
                <w:rFonts w:ascii="Arial" w:hAnsi="Arial" w:cs="Arial"/>
                <w:color w:val="000000"/>
                <w:sz w:val="18"/>
                <w:szCs w:val="18"/>
                <w:cs/>
                <w:lang w:val="en-US"/>
              </w:rPr>
            </w:pPr>
            <w:r w:rsidRPr="00767B5C">
              <w:rPr>
                <w:rFonts w:ascii="Arial" w:hAnsi="Arial" w:cs="Arial"/>
                <w:color w:val="000000"/>
                <w:sz w:val="18"/>
                <w:szCs w:val="18"/>
                <w:lang w:val="en-US"/>
              </w:rPr>
              <w:t>Rental income</w:t>
            </w:r>
          </w:p>
        </w:tc>
        <w:tc>
          <w:tcPr>
            <w:tcW w:w="1368" w:type="dxa"/>
          </w:tcPr>
          <w:p w14:paraId="2557B448" w14:textId="2C05E8BD" w:rsidR="00B6530E" w:rsidRPr="00767B5C" w:rsidRDefault="00052245" w:rsidP="00B6530E">
            <w:pPr>
              <w:ind w:right="-72"/>
              <w:jc w:val="right"/>
              <w:rPr>
                <w:rFonts w:ascii="Arial" w:hAnsi="Arial" w:cs="Arial"/>
                <w:color w:val="000000"/>
                <w:sz w:val="18"/>
                <w:szCs w:val="18"/>
                <w:lang w:val="en-US"/>
              </w:rPr>
            </w:pPr>
            <w:r w:rsidRPr="00767B5C">
              <w:rPr>
                <w:rFonts w:ascii="Arial" w:hAnsi="Arial" w:cs="Arial"/>
                <w:color w:val="000000"/>
                <w:sz w:val="18"/>
                <w:szCs w:val="18"/>
                <w:lang w:val="en-US"/>
              </w:rPr>
              <w:t>1,980,000</w:t>
            </w:r>
          </w:p>
        </w:tc>
        <w:tc>
          <w:tcPr>
            <w:tcW w:w="1368" w:type="dxa"/>
          </w:tcPr>
          <w:p w14:paraId="30ABEB86" w14:textId="6B43BA83" w:rsidR="00B6530E" w:rsidRPr="00767B5C" w:rsidRDefault="00B6530E" w:rsidP="00B6530E">
            <w:pPr>
              <w:ind w:right="-72"/>
              <w:jc w:val="right"/>
              <w:rPr>
                <w:rFonts w:ascii="Arial" w:hAnsi="Arial" w:cs="Arial"/>
                <w:color w:val="000000"/>
                <w:sz w:val="18"/>
                <w:szCs w:val="18"/>
                <w:lang w:val="en-US"/>
              </w:rPr>
            </w:pPr>
            <w:r w:rsidRPr="00767B5C">
              <w:rPr>
                <w:rFonts w:ascii="Arial" w:hAnsi="Arial" w:cs="Arial"/>
                <w:color w:val="000000"/>
                <w:sz w:val="18"/>
                <w:szCs w:val="18"/>
              </w:rPr>
              <w:t>2</w:t>
            </w:r>
            <w:r w:rsidRPr="00767B5C">
              <w:rPr>
                <w:rFonts w:ascii="Arial" w:hAnsi="Arial" w:cs="Arial"/>
                <w:color w:val="000000"/>
                <w:sz w:val="18"/>
                <w:szCs w:val="18"/>
                <w:lang w:val="en-US"/>
              </w:rPr>
              <w:t>,</w:t>
            </w:r>
            <w:r w:rsidRPr="00767B5C">
              <w:rPr>
                <w:rFonts w:ascii="Arial" w:hAnsi="Arial" w:cs="Arial"/>
                <w:color w:val="000000"/>
                <w:sz w:val="18"/>
                <w:szCs w:val="18"/>
              </w:rPr>
              <w:t>610</w:t>
            </w:r>
            <w:r w:rsidRPr="00767B5C">
              <w:rPr>
                <w:rFonts w:ascii="Arial" w:hAnsi="Arial" w:cs="Arial"/>
                <w:color w:val="000000"/>
                <w:sz w:val="18"/>
                <w:szCs w:val="18"/>
                <w:lang w:val="en-US"/>
              </w:rPr>
              <w:t>,</w:t>
            </w:r>
            <w:r w:rsidRPr="00767B5C">
              <w:rPr>
                <w:rFonts w:ascii="Arial" w:hAnsi="Arial" w:cs="Arial"/>
                <w:color w:val="000000"/>
                <w:sz w:val="18"/>
                <w:szCs w:val="18"/>
              </w:rPr>
              <w:t>000</w:t>
            </w:r>
          </w:p>
        </w:tc>
      </w:tr>
      <w:tr w:rsidR="00B6530E" w:rsidRPr="00767B5C" w14:paraId="79054FA1" w14:textId="77777777" w:rsidTr="00F27B94">
        <w:tc>
          <w:tcPr>
            <w:tcW w:w="6725" w:type="dxa"/>
          </w:tcPr>
          <w:p w14:paraId="5089E8A3" w14:textId="77777777" w:rsidR="00B6530E" w:rsidRPr="00767B5C" w:rsidRDefault="00B6530E" w:rsidP="00B6530E">
            <w:pPr>
              <w:ind w:left="-101"/>
              <w:jc w:val="both"/>
              <w:rPr>
                <w:rFonts w:ascii="Arial" w:hAnsi="Arial" w:cs="Arial"/>
                <w:color w:val="000000"/>
                <w:sz w:val="18"/>
                <w:szCs w:val="18"/>
                <w:lang w:val="en-US"/>
              </w:rPr>
            </w:pPr>
            <w:r w:rsidRPr="00767B5C">
              <w:rPr>
                <w:rFonts w:ascii="Arial" w:hAnsi="Arial" w:cs="Arial"/>
                <w:color w:val="000000"/>
                <w:sz w:val="18"/>
                <w:szCs w:val="18"/>
                <w:lang w:val="en-US"/>
              </w:rPr>
              <w:t>Direct operating expense that generated rental income</w:t>
            </w:r>
          </w:p>
        </w:tc>
        <w:tc>
          <w:tcPr>
            <w:tcW w:w="1368" w:type="dxa"/>
          </w:tcPr>
          <w:p w14:paraId="55AE8E87" w14:textId="1243298F" w:rsidR="00B6530E" w:rsidRPr="00767B5C" w:rsidRDefault="00052245" w:rsidP="00B6530E">
            <w:pPr>
              <w:ind w:right="-72"/>
              <w:jc w:val="right"/>
              <w:rPr>
                <w:rFonts w:ascii="Arial" w:hAnsi="Arial" w:cs="Arial"/>
                <w:color w:val="000000"/>
                <w:sz w:val="18"/>
                <w:szCs w:val="18"/>
                <w:lang w:val="en-US"/>
              </w:rPr>
            </w:pPr>
            <w:r w:rsidRPr="00767B5C">
              <w:rPr>
                <w:rFonts w:ascii="Arial" w:hAnsi="Arial" w:cs="Arial"/>
                <w:color w:val="000000"/>
                <w:sz w:val="18"/>
                <w:szCs w:val="18"/>
                <w:lang w:val="en-US"/>
              </w:rPr>
              <w:t>1,683,401</w:t>
            </w:r>
          </w:p>
        </w:tc>
        <w:tc>
          <w:tcPr>
            <w:tcW w:w="1368" w:type="dxa"/>
          </w:tcPr>
          <w:p w14:paraId="249EBEAA" w14:textId="49ECA134" w:rsidR="00B6530E" w:rsidRPr="00767B5C" w:rsidRDefault="00B6530E" w:rsidP="00B6530E">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517</w:t>
            </w:r>
            <w:r w:rsidRPr="00767B5C">
              <w:rPr>
                <w:rFonts w:ascii="Arial" w:hAnsi="Arial" w:cs="Arial"/>
                <w:color w:val="000000"/>
                <w:sz w:val="18"/>
                <w:szCs w:val="18"/>
                <w:lang w:val="en-US"/>
              </w:rPr>
              <w:t>,</w:t>
            </w:r>
            <w:r w:rsidRPr="00767B5C">
              <w:rPr>
                <w:rFonts w:ascii="Arial" w:hAnsi="Arial" w:cs="Arial"/>
                <w:color w:val="000000"/>
                <w:sz w:val="18"/>
                <w:szCs w:val="18"/>
              </w:rPr>
              <w:t>580</w:t>
            </w:r>
          </w:p>
        </w:tc>
      </w:tr>
    </w:tbl>
    <w:p w14:paraId="62C26681" w14:textId="77777777" w:rsidR="00D172CB" w:rsidRPr="00767B5C" w:rsidRDefault="00D172CB">
      <w:pPr>
        <w:rPr>
          <w:rFonts w:ascii="Arial" w:hAnsi="Arial" w:cs="Arial"/>
          <w:color w:val="000000"/>
          <w:sz w:val="18"/>
          <w:szCs w:val="18"/>
        </w:rPr>
      </w:pPr>
    </w:p>
    <w:p w14:paraId="7C6DA2EC" w14:textId="31D12A8B" w:rsidR="00DC43DB" w:rsidRDefault="00DC43DB" w:rsidP="00A67D55">
      <w:pPr>
        <w:jc w:val="both"/>
        <w:rPr>
          <w:rFonts w:ascii="Arial" w:hAnsi="Arial" w:cs="Arial"/>
          <w:color w:val="000000"/>
          <w:sz w:val="18"/>
          <w:szCs w:val="18"/>
        </w:rPr>
      </w:pPr>
      <w:r w:rsidRPr="00767B5C">
        <w:rPr>
          <w:rFonts w:ascii="Arial" w:hAnsi="Arial" w:cs="Arial"/>
          <w:color w:val="000000"/>
          <w:spacing w:val="-4"/>
          <w:sz w:val="18"/>
          <w:szCs w:val="18"/>
        </w:rPr>
        <w:t xml:space="preserve">As at 31 December 2025, the Group and the Company's land with structures of Baht </w:t>
      </w:r>
      <w:r w:rsidR="00A67D55" w:rsidRPr="00767B5C">
        <w:rPr>
          <w:rFonts w:ascii="Arial" w:hAnsi="Arial" w:cs="Arial"/>
          <w:color w:val="000000"/>
          <w:spacing w:val="-4"/>
          <w:sz w:val="18"/>
          <w:szCs w:val="18"/>
        </w:rPr>
        <w:t>11.98</w:t>
      </w:r>
      <w:r w:rsidRPr="00767B5C">
        <w:rPr>
          <w:rFonts w:ascii="Arial" w:hAnsi="Arial" w:cs="Arial"/>
          <w:color w:val="000000"/>
          <w:spacing w:val="-4"/>
          <w:sz w:val="18"/>
          <w:szCs w:val="18"/>
        </w:rPr>
        <w:t xml:space="preserve"> million (2024: Baht </w:t>
      </w:r>
      <w:r w:rsidR="00A67D55" w:rsidRPr="00767B5C">
        <w:rPr>
          <w:rFonts w:ascii="Arial" w:hAnsi="Arial" w:cs="Arial"/>
          <w:color w:val="000000"/>
          <w:spacing w:val="-4"/>
          <w:sz w:val="18"/>
          <w:szCs w:val="18"/>
        </w:rPr>
        <w:t>5.51</w:t>
      </w:r>
      <w:r w:rsidRPr="00767B5C">
        <w:rPr>
          <w:rFonts w:ascii="Arial" w:hAnsi="Arial" w:cs="Arial"/>
          <w:color w:val="000000"/>
          <w:spacing w:val="-4"/>
          <w:sz w:val="18"/>
          <w:szCs w:val="18"/>
        </w:rPr>
        <w:t xml:space="preserve"> million)</w:t>
      </w:r>
      <w:r w:rsidRPr="00767B5C">
        <w:rPr>
          <w:rFonts w:ascii="Arial" w:hAnsi="Arial" w:cs="Arial"/>
          <w:color w:val="000000"/>
          <w:sz w:val="18"/>
          <w:szCs w:val="18"/>
        </w:rPr>
        <w:t xml:space="preserve"> have been pledged as a security for long-term borrowings from financial institutions (Note 2</w:t>
      </w:r>
      <w:r w:rsidR="00C015BB" w:rsidRPr="00767B5C">
        <w:rPr>
          <w:rFonts w:ascii="Arial" w:hAnsi="Arial" w:cs="Arial"/>
          <w:color w:val="000000"/>
          <w:sz w:val="18"/>
          <w:szCs w:val="18"/>
        </w:rPr>
        <w:t>2</w:t>
      </w:r>
      <w:r w:rsidRPr="00767B5C">
        <w:rPr>
          <w:rFonts w:ascii="Arial" w:hAnsi="Arial" w:cs="Arial"/>
          <w:color w:val="000000"/>
          <w:sz w:val="18"/>
          <w:szCs w:val="18"/>
        </w:rPr>
        <w:t>).</w:t>
      </w:r>
    </w:p>
    <w:p w14:paraId="3172F7BE" w14:textId="77777777" w:rsidR="003B414D" w:rsidRDefault="003B414D" w:rsidP="00A67D55">
      <w:pPr>
        <w:jc w:val="both"/>
        <w:rPr>
          <w:rFonts w:ascii="Arial" w:hAnsi="Arial" w:cs="Arial"/>
          <w:color w:val="000000"/>
          <w:sz w:val="18"/>
          <w:szCs w:val="18"/>
        </w:rPr>
      </w:pPr>
    </w:p>
    <w:p w14:paraId="13EDF7A6" w14:textId="77777777" w:rsidR="003B414D" w:rsidRDefault="003B414D" w:rsidP="00A67D55">
      <w:pPr>
        <w:jc w:val="both"/>
        <w:rPr>
          <w:rFonts w:ascii="Arial" w:hAnsi="Arial" w:cs="Arial"/>
          <w:color w:val="000000"/>
          <w:sz w:val="18"/>
          <w:szCs w:val="18"/>
        </w:rPr>
      </w:pPr>
    </w:p>
    <w:p w14:paraId="287F0FB8" w14:textId="77777777" w:rsidR="003B414D" w:rsidRPr="00767B5C" w:rsidRDefault="003B414D" w:rsidP="00A67D55">
      <w:pPr>
        <w:jc w:val="both"/>
        <w:rPr>
          <w:rFonts w:ascii="Arial" w:hAnsi="Arial" w:cs="Arial"/>
          <w:color w:val="000000"/>
          <w:sz w:val="18"/>
          <w:szCs w:val="18"/>
        </w:rPr>
      </w:pPr>
    </w:p>
    <w:p w14:paraId="41C2B674" w14:textId="77777777" w:rsidR="00146D79" w:rsidRPr="00767B5C" w:rsidRDefault="00146D79" w:rsidP="00A67D55">
      <w:pPr>
        <w:jc w:val="both"/>
        <w:rPr>
          <w:rFonts w:ascii="Arial" w:hAnsi="Arial" w:cs="Arial"/>
          <w:color w:val="000000"/>
          <w:sz w:val="18"/>
          <w:szCs w:val="18"/>
          <w:cs/>
        </w:rPr>
      </w:pPr>
      <w:r w:rsidRPr="00767B5C">
        <w:rPr>
          <w:rFonts w:ascii="Arial" w:hAnsi="Arial" w:cs="Arial"/>
          <w:color w:val="000000"/>
          <w:sz w:val="18"/>
          <w:szCs w:val="18"/>
          <w:cs/>
        </w:rPr>
        <w:br w:type="page"/>
      </w:r>
    </w:p>
    <w:p w14:paraId="176FAD2D" w14:textId="7054A9C0" w:rsidR="00146D79" w:rsidRPr="00767B5C" w:rsidRDefault="00146D79" w:rsidP="00A67D55">
      <w:pPr>
        <w:jc w:val="both"/>
        <w:rPr>
          <w:rFonts w:ascii="Arial" w:hAnsi="Arial" w:cs="Arial"/>
          <w:color w:val="000000"/>
          <w:sz w:val="18"/>
          <w:szCs w:val="18"/>
          <w:cs/>
        </w:rPr>
      </w:pPr>
    </w:p>
    <w:p w14:paraId="0A8DCCF3" w14:textId="45A88750" w:rsidR="00BA2169" w:rsidRPr="00767B5C" w:rsidRDefault="00D20878">
      <w:pPr>
        <w:rPr>
          <w:rFonts w:ascii="Arial" w:hAnsi="Arial" w:cs="Arial"/>
          <w:color w:val="000000"/>
          <w:sz w:val="18"/>
          <w:szCs w:val="18"/>
        </w:rPr>
      </w:pPr>
      <w:r w:rsidRPr="00767B5C">
        <w:rPr>
          <w:rFonts w:ascii="Arial" w:hAnsi="Arial" w:cs="Arial"/>
          <w:color w:val="000000"/>
          <w:sz w:val="18"/>
          <w:szCs w:val="18"/>
        </w:rPr>
        <w:t>Minimum lease payments receivable on lease of investment property are as follows:</w:t>
      </w:r>
    </w:p>
    <w:p w14:paraId="3A807ECD" w14:textId="3F479277" w:rsidR="00D20878" w:rsidRPr="00767B5C" w:rsidRDefault="00D20878">
      <w:pPr>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5387"/>
        <w:gridCol w:w="2126"/>
        <w:gridCol w:w="1948"/>
      </w:tblGrid>
      <w:tr w:rsidR="00CF6EA3" w:rsidRPr="00767B5C" w14:paraId="56F884D6" w14:textId="77777777" w:rsidTr="00A46450">
        <w:tc>
          <w:tcPr>
            <w:tcW w:w="5387" w:type="dxa"/>
          </w:tcPr>
          <w:p w14:paraId="25A9F87F" w14:textId="77777777" w:rsidR="00CF6EA3" w:rsidRPr="00767B5C" w:rsidRDefault="00CF6EA3" w:rsidP="00EF1CB6">
            <w:pPr>
              <w:ind w:left="-101"/>
              <w:jc w:val="both"/>
              <w:rPr>
                <w:rFonts w:ascii="Arial" w:hAnsi="Arial" w:cs="Arial"/>
                <w:color w:val="000000"/>
                <w:sz w:val="18"/>
                <w:szCs w:val="18"/>
                <w:lang w:val="en-US"/>
              </w:rPr>
            </w:pPr>
          </w:p>
        </w:tc>
        <w:tc>
          <w:tcPr>
            <w:tcW w:w="4074" w:type="dxa"/>
            <w:gridSpan w:val="2"/>
            <w:tcBorders>
              <w:bottom w:val="single" w:sz="4" w:space="0" w:color="auto"/>
            </w:tcBorders>
          </w:tcPr>
          <w:p w14:paraId="04AEDE1B" w14:textId="77777777" w:rsidR="00CF6EA3" w:rsidRPr="00767B5C" w:rsidRDefault="00CF6EA3" w:rsidP="00EF1CB6">
            <w:pPr>
              <w:ind w:right="-72"/>
              <w:jc w:val="center"/>
              <w:rPr>
                <w:rFonts w:ascii="Arial" w:hAnsi="Arial" w:cs="Arial"/>
                <w:b/>
                <w:bCs/>
                <w:color w:val="000000"/>
                <w:sz w:val="18"/>
                <w:szCs w:val="18"/>
                <w:lang w:val="en-US"/>
              </w:rPr>
            </w:pPr>
            <w:r w:rsidRPr="00767B5C">
              <w:rPr>
                <w:rFonts w:ascii="Arial" w:hAnsi="Arial" w:cs="Arial"/>
                <w:b/>
                <w:bCs/>
                <w:color w:val="000000"/>
                <w:sz w:val="18"/>
                <w:szCs w:val="18"/>
              </w:rPr>
              <w:t xml:space="preserve">Consolidated and </w:t>
            </w:r>
            <w:r w:rsidRPr="00767B5C">
              <w:rPr>
                <w:rFonts w:ascii="Arial" w:hAnsi="Arial" w:cs="Arial"/>
                <w:b/>
                <w:bCs/>
                <w:color w:val="000000"/>
                <w:sz w:val="18"/>
                <w:szCs w:val="18"/>
                <w:lang w:val="en-US"/>
              </w:rPr>
              <w:t xml:space="preserve">Separate </w:t>
            </w:r>
          </w:p>
          <w:p w14:paraId="438B6D9A" w14:textId="77777777" w:rsidR="00CF6EA3" w:rsidRPr="00767B5C" w:rsidRDefault="00CF6EA3" w:rsidP="00EF1CB6">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B6530E" w:rsidRPr="00767B5C" w14:paraId="08BF5835" w14:textId="77777777" w:rsidTr="00A46450">
        <w:tc>
          <w:tcPr>
            <w:tcW w:w="5387" w:type="dxa"/>
          </w:tcPr>
          <w:p w14:paraId="170CE20F" w14:textId="77777777" w:rsidR="00B6530E" w:rsidRPr="00767B5C" w:rsidRDefault="00B6530E" w:rsidP="00B6530E">
            <w:pPr>
              <w:ind w:left="-101"/>
              <w:jc w:val="both"/>
              <w:rPr>
                <w:rFonts w:ascii="Arial" w:hAnsi="Arial" w:cs="Arial"/>
                <w:color w:val="000000"/>
                <w:sz w:val="18"/>
                <w:szCs w:val="18"/>
                <w:lang w:val="en-US"/>
              </w:rPr>
            </w:pPr>
          </w:p>
        </w:tc>
        <w:tc>
          <w:tcPr>
            <w:tcW w:w="2126" w:type="dxa"/>
            <w:tcBorders>
              <w:top w:val="single" w:sz="4" w:space="0" w:color="auto"/>
            </w:tcBorders>
          </w:tcPr>
          <w:p w14:paraId="64490488" w14:textId="7D65F9F4" w:rsidR="00B6530E" w:rsidRPr="00767B5C" w:rsidRDefault="00B6530E" w:rsidP="00B6530E">
            <w:pPr>
              <w:ind w:right="-72"/>
              <w:jc w:val="right"/>
              <w:rPr>
                <w:rFonts w:ascii="Arial" w:hAnsi="Arial" w:cs="Arial"/>
                <w:color w:val="000000"/>
                <w:sz w:val="18"/>
                <w:szCs w:val="18"/>
                <w:lang w:val="en-US"/>
              </w:rPr>
            </w:pPr>
            <w:r w:rsidRPr="00767B5C">
              <w:rPr>
                <w:rFonts w:ascii="Arial" w:hAnsi="Arial" w:cs="Arial"/>
                <w:b/>
                <w:bCs/>
                <w:color w:val="000000"/>
                <w:sz w:val="18"/>
                <w:szCs w:val="18"/>
              </w:rPr>
              <w:t>2025</w:t>
            </w:r>
          </w:p>
        </w:tc>
        <w:tc>
          <w:tcPr>
            <w:tcW w:w="1948" w:type="dxa"/>
            <w:tcBorders>
              <w:top w:val="single" w:sz="4" w:space="0" w:color="auto"/>
            </w:tcBorders>
          </w:tcPr>
          <w:p w14:paraId="603FC041" w14:textId="59662464" w:rsidR="00B6530E" w:rsidRPr="00767B5C" w:rsidRDefault="00B6530E" w:rsidP="00B6530E">
            <w:pPr>
              <w:ind w:right="-72"/>
              <w:jc w:val="right"/>
              <w:rPr>
                <w:rFonts w:ascii="Arial" w:hAnsi="Arial" w:cs="Arial"/>
                <w:color w:val="000000"/>
                <w:sz w:val="18"/>
                <w:szCs w:val="18"/>
                <w:lang w:val="en-US"/>
              </w:rPr>
            </w:pPr>
            <w:r w:rsidRPr="00767B5C">
              <w:rPr>
                <w:rFonts w:ascii="Arial" w:hAnsi="Arial" w:cs="Arial"/>
                <w:b/>
                <w:bCs/>
                <w:color w:val="000000"/>
                <w:sz w:val="18"/>
                <w:szCs w:val="18"/>
              </w:rPr>
              <w:t>2024</w:t>
            </w:r>
          </w:p>
        </w:tc>
      </w:tr>
      <w:tr w:rsidR="003C10CC" w:rsidRPr="00767B5C" w14:paraId="0B82CA18" w14:textId="77777777" w:rsidTr="00A46450">
        <w:tc>
          <w:tcPr>
            <w:tcW w:w="5387" w:type="dxa"/>
          </w:tcPr>
          <w:p w14:paraId="2FA78D85" w14:textId="77777777" w:rsidR="003C10CC" w:rsidRPr="00767B5C" w:rsidRDefault="003C10CC" w:rsidP="003C10CC">
            <w:pPr>
              <w:ind w:left="-101"/>
              <w:jc w:val="both"/>
              <w:rPr>
                <w:rFonts w:ascii="Arial" w:hAnsi="Arial" w:cs="Arial"/>
                <w:color w:val="000000"/>
                <w:sz w:val="18"/>
                <w:szCs w:val="18"/>
                <w:lang w:val="en-US"/>
              </w:rPr>
            </w:pPr>
          </w:p>
        </w:tc>
        <w:tc>
          <w:tcPr>
            <w:tcW w:w="2126" w:type="dxa"/>
            <w:tcBorders>
              <w:bottom w:val="single" w:sz="4" w:space="0" w:color="auto"/>
            </w:tcBorders>
          </w:tcPr>
          <w:p w14:paraId="49ECFDDC" w14:textId="77777777" w:rsidR="003C10CC" w:rsidRPr="00767B5C" w:rsidRDefault="003C10CC" w:rsidP="003C10C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948" w:type="dxa"/>
            <w:tcBorders>
              <w:bottom w:val="single" w:sz="4" w:space="0" w:color="auto"/>
            </w:tcBorders>
          </w:tcPr>
          <w:p w14:paraId="23D3B2E5" w14:textId="77777777" w:rsidR="003C10CC" w:rsidRPr="00767B5C" w:rsidRDefault="003C10CC" w:rsidP="003C10C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3C10CC" w:rsidRPr="00767B5C" w14:paraId="471F9E5B" w14:textId="77777777" w:rsidTr="00A46450">
        <w:tc>
          <w:tcPr>
            <w:tcW w:w="5387" w:type="dxa"/>
          </w:tcPr>
          <w:p w14:paraId="338FB876" w14:textId="77777777" w:rsidR="003C10CC" w:rsidRPr="00767B5C" w:rsidRDefault="003C10CC" w:rsidP="003C10CC">
            <w:pPr>
              <w:ind w:left="-101"/>
              <w:jc w:val="both"/>
              <w:rPr>
                <w:rFonts w:ascii="Arial" w:hAnsi="Arial" w:cs="Arial"/>
                <w:color w:val="000000"/>
                <w:sz w:val="18"/>
                <w:szCs w:val="18"/>
                <w:lang w:val="en-US"/>
              </w:rPr>
            </w:pPr>
          </w:p>
        </w:tc>
        <w:tc>
          <w:tcPr>
            <w:tcW w:w="2126" w:type="dxa"/>
            <w:tcBorders>
              <w:top w:val="single" w:sz="4" w:space="0" w:color="auto"/>
            </w:tcBorders>
          </w:tcPr>
          <w:p w14:paraId="2BA4541F" w14:textId="77777777" w:rsidR="003C10CC" w:rsidRPr="00767B5C" w:rsidRDefault="003C10CC" w:rsidP="003C10CC">
            <w:pPr>
              <w:ind w:right="-72"/>
              <w:jc w:val="right"/>
              <w:rPr>
                <w:rFonts w:ascii="Arial" w:hAnsi="Arial" w:cs="Arial"/>
                <w:color w:val="000000"/>
                <w:sz w:val="18"/>
                <w:szCs w:val="18"/>
                <w:lang w:val="en-US"/>
              </w:rPr>
            </w:pPr>
          </w:p>
        </w:tc>
        <w:tc>
          <w:tcPr>
            <w:tcW w:w="1948" w:type="dxa"/>
            <w:tcBorders>
              <w:top w:val="single" w:sz="4" w:space="0" w:color="auto"/>
            </w:tcBorders>
          </w:tcPr>
          <w:p w14:paraId="5A3BE727" w14:textId="77777777" w:rsidR="003C10CC" w:rsidRPr="00767B5C" w:rsidRDefault="003C10CC" w:rsidP="003C10CC">
            <w:pPr>
              <w:ind w:right="-72"/>
              <w:jc w:val="right"/>
              <w:rPr>
                <w:rFonts w:ascii="Arial" w:hAnsi="Arial" w:cs="Arial"/>
                <w:color w:val="000000"/>
                <w:sz w:val="18"/>
                <w:szCs w:val="18"/>
                <w:lang w:val="en-US"/>
              </w:rPr>
            </w:pPr>
          </w:p>
        </w:tc>
      </w:tr>
      <w:tr w:rsidR="00B6530E" w:rsidRPr="00767B5C" w14:paraId="31DE7020" w14:textId="77777777" w:rsidTr="00A46450">
        <w:tc>
          <w:tcPr>
            <w:tcW w:w="5387" w:type="dxa"/>
            <w:tcBorders>
              <w:top w:val="nil"/>
              <w:left w:val="nil"/>
              <w:right w:val="nil"/>
            </w:tcBorders>
          </w:tcPr>
          <w:p w14:paraId="230AE513" w14:textId="4A66C3C3" w:rsidR="00B6530E" w:rsidRPr="00767B5C" w:rsidRDefault="00B6530E" w:rsidP="00B6530E">
            <w:pPr>
              <w:ind w:left="-101"/>
              <w:jc w:val="both"/>
              <w:rPr>
                <w:rFonts w:ascii="Arial" w:hAnsi="Arial" w:cs="Arial"/>
                <w:color w:val="000000"/>
                <w:sz w:val="18"/>
                <w:szCs w:val="18"/>
                <w:cs/>
                <w:lang w:val="en-US"/>
              </w:rPr>
            </w:pPr>
            <w:r w:rsidRPr="00767B5C">
              <w:rPr>
                <w:rFonts w:ascii="Arial" w:hAnsi="Arial" w:cs="Arial"/>
                <w:color w:val="000000"/>
                <w:sz w:val="18"/>
                <w:szCs w:val="18"/>
              </w:rPr>
              <w:t>Within 1 year</w:t>
            </w:r>
          </w:p>
        </w:tc>
        <w:tc>
          <w:tcPr>
            <w:tcW w:w="2126" w:type="dxa"/>
          </w:tcPr>
          <w:p w14:paraId="7402BF79" w14:textId="615C530F" w:rsidR="00B6530E" w:rsidRPr="00767B5C" w:rsidRDefault="00B64CE6" w:rsidP="00B6530E">
            <w:pPr>
              <w:ind w:right="-72"/>
              <w:jc w:val="right"/>
              <w:rPr>
                <w:rFonts w:ascii="Arial" w:hAnsi="Arial" w:cs="Arial"/>
                <w:color w:val="000000"/>
                <w:sz w:val="18"/>
                <w:szCs w:val="18"/>
                <w:lang w:val="en-US"/>
              </w:rPr>
            </w:pPr>
            <w:r w:rsidRPr="00767B5C">
              <w:rPr>
                <w:rFonts w:ascii="Arial" w:hAnsi="Arial" w:cs="Arial"/>
                <w:color w:val="000000"/>
                <w:sz w:val="18"/>
                <w:szCs w:val="18"/>
                <w:lang w:val="en-US"/>
              </w:rPr>
              <w:t>2,032,500</w:t>
            </w:r>
          </w:p>
        </w:tc>
        <w:tc>
          <w:tcPr>
            <w:tcW w:w="1948" w:type="dxa"/>
          </w:tcPr>
          <w:p w14:paraId="2878804A" w14:textId="5DBF74DF" w:rsidR="00B6530E" w:rsidRPr="00767B5C" w:rsidRDefault="00B6530E" w:rsidP="00B6530E">
            <w:pPr>
              <w:ind w:right="-72"/>
              <w:jc w:val="right"/>
              <w:rPr>
                <w:rFonts w:ascii="Arial" w:hAnsi="Arial" w:cs="Arial"/>
                <w:color w:val="000000"/>
                <w:sz w:val="18"/>
                <w:szCs w:val="18"/>
                <w:lang w:val="en-US"/>
              </w:rPr>
            </w:pPr>
            <w:r w:rsidRPr="00767B5C">
              <w:rPr>
                <w:rFonts w:ascii="Arial" w:hAnsi="Arial" w:cs="Arial"/>
                <w:color w:val="000000"/>
                <w:sz w:val="18"/>
                <w:szCs w:val="18"/>
              </w:rPr>
              <w:t>3</w:t>
            </w:r>
            <w:r w:rsidRPr="00767B5C">
              <w:rPr>
                <w:rFonts w:ascii="Arial" w:hAnsi="Arial" w:cs="Arial"/>
                <w:color w:val="000000"/>
                <w:sz w:val="18"/>
                <w:szCs w:val="18"/>
                <w:lang w:val="en-US"/>
              </w:rPr>
              <w:t>,</w:t>
            </w:r>
            <w:r w:rsidRPr="00767B5C">
              <w:rPr>
                <w:rFonts w:ascii="Arial" w:hAnsi="Arial" w:cs="Arial"/>
                <w:color w:val="000000"/>
                <w:sz w:val="18"/>
                <w:szCs w:val="18"/>
              </w:rPr>
              <w:t>480</w:t>
            </w:r>
            <w:r w:rsidRPr="00767B5C">
              <w:rPr>
                <w:rFonts w:ascii="Arial" w:hAnsi="Arial" w:cs="Arial"/>
                <w:color w:val="000000"/>
                <w:sz w:val="18"/>
                <w:szCs w:val="18"/>
                <w:lang w:val="en-US"/>
              </w:rPr>
              <w:t>,</w:t>
            </w:r>
            <w:r w:rsidRPr="00767B5C">
              <w:rPr>
                <w:rFonts w:ascii="Arial" w:hAnsi="Arial" w:cs="Arial"/>
                <w:color w:val="000000"/>
                <w:sz w:val="18"/>
                <w:szCs w:val="18"/>
              </w:rPr>
              <w:t>000</w:t>
            </w:r>
          </w:p>
        </w:tc>
      </w:tr>
      <w:tr w:rsidR="00B6530E" w:rsidRPr="00767B5C" w14:paraId="6CE209C7" w14:textId="77777777" w:rsidTr="00A46450">
        <w:tc>
          <w:tcPr>
            <w:tcW w:w="5387" w:type="dxa"/>
            <w:tcBorders>
              <w:top w:val="nil"/>
              <w:left w:val="nil"/>
              <w:right w:val="nil"/>
            </w:tcBorders>
            <w:vAlign w:val="bottom"/>
          </w:tcPr>
          <w:p w14:paraId="3D803BEA" w14:textId="6D916697" w:rsidR="00B6530E" w:rsidRPr="00767B5C" w:rsidRDefault="00B6530E" w:rsidP="00B6530E">
            <w:pPr>
              <w:ind w:left="-101"/>
              <w:jc w:val="both"/>
              <w:rPr>
                <w:rFonts w:ascii="Arial" w:hAnsi="Arial" w:cs="Arial"/>
                <w:color w:val="000000"/>
                <w:sz w:val="18"/>
                <w:szCs w:val="18"/>
                <w:cs/>
              </w:rPr>
            </w:pPr>
            <w:r w:rsidRPr="00767B5C">
              <w:rPr>
                <w:rFonts w:ascii="Arial" w:hAnsi="Arial" w:cs="Arial"/>
                <w:color w:val="000000"/>
                <w:sz w:val="18"/>
                <w:szCs w:val="18"/>
              </w:rPr>
              <w:t>Between 2 and 5 years</w:t>
            </w:r>
          </w:p>
        </w:tc>
        <w:tc>
          <w:tcPr>
            <w:tcW w:w="2126" w:type="dxa"/>
          </w:tcPr>
          <w:p w14:paraId="7B875400" w14:textId="7D5C68E4" w:rsidR="00B6530E" w:rsidRPr="00767B5C" w:rsidRDefault="0009624E" w:rsidP="00B6530E">
            <w:pPr>
              <w:ind w:right="-72"/>
              <w:jc w:val="right"/>
              <w:rPr>
                <w:rFonts w:ascii="Arial" w:hAnsi="Arial" w:cs="Arial"/>
                <w:color w:val="000000"/>
                <w:sz w:val="18"/>
                <w:szCs w:val="18"/>
                <w:lang w:val="en-US"/>
              </w:rPr>
            </w:pPr>
            <w:r w:rsidRPr="00767B5C">
              <w:rPr>
                <w:rFonts w:ascii="Arial" w:hAnsi="Arial" w:cs="Arial"/>
                <w:color w:val="000000"/>
                <w:sz w:val="18"/>
                <w:szCs w:val="18"/>
                <w:lang w:val="en-US"/>
              </w:rPr>
              <w:t>14,268,000</w:t>
            </w:r>
          </w:p>
        </w:tc>
        <w:tc>
          <w:tcPr>
            <w:tcW w:w="1948" w:type="dxa"/>
          </w:tcPr>
          <w:p w14:paraId="11AE7598" w14:textId="5C76FD6C" w:rsidR="00B6530E" w:rsidRPr="00767B5C" w:rsidRDefault="00B6530E" w:rsidP="00B6530E">
            <w:pPr>
              <w:ind w:right="-72"/>
              <w:jc w:val="right"/>
              <w:rPr>
                <w:rFonts w:ascii="Arial" w:hAnsi="Arial" w:cs="Arial"/>
                <w:color w:val="000000"/>
                <w:sz w:val="18"/>
                <w:szCs w:val="18"/>
                <w:lang w:val="en-US"/>
              </w:rPr>
            </w:pPr>
            <w:r w:rsidRPr="00767B5C">
              <w:rPr>
                <w:rFonts w:ascii="Arial" w:hAnsi="Arial" w:cs="Arial"/>
                <w:color w:val="000000"/>
                <w:sz w:val="18"/>
                <w:szCs w:val="18"/>
              </w:rPr>
              <w:t>13</w:t>
            </w:r>
            <w:r w:rsidRPr="00767B5C">
              <w:rPr>
                <w:rFonts w:ascii="Arial" w:hAnsi="Arial" w:cs="Arial"/>
                <w:color w:val="000000"/>
                <w:sz w:val="18"/>
                <w:szCs w:val="18"/>
                <w:lang w:val="en-US"/>
              </w:rPr>
              <w:t>,</w:t>
            </w:r>
            <w:r w:rsidRPr="00767B5C">
              <w:rPr>
                <w:rFonts w:ascii="Arial" w:hAnsi="Arial" w:cs="Arial"/>
                <w:color w:val="000000"/>
                <w:sz w:val="18"/>
                <w:szCs w:val="18"/>
              </w:rPr>
              <w:t>800</w:t>
            </w:r>
            <w:r w:rsidRPr="00767B5C">
              <w:rPr>
                <w:rFonts w:ascii="Arial" w:hAnsi="Arial" w:cs="Arial"/>
                <w:color w:val="000000"/>
                <w:sz w:val="18"/>
                <w:szCs w:val="18"/>
                <w:lang w:val="en-US"/>
              </w:rPr>
              <w:t>,</w:t>
            </w:r>
            <w:r w:rsidRPr="00767B5C">
              <w:rPr>
                <w:rFonts w:ascii="Arial" w:hAnsi="Arial" w:cs="Arial"/>
                <w:color w:val="000000"/>
                <w:sz w:val="18"/>
                <w:szCs w:val="18"/>
              </w:rPr>
              <w:t>000</w:t>
            </w:r>
          </w:p>
        </w:tc>
      </w:tr>
      <w:tr w:rsidR="00B6530E" w:rsidRPr="00767B5C" w14:paraId="6CC08B09" w14:textId="77777777" w:rsidTr="001D3EFD">
        <w:tc>
          <w:tcPr>
            <w:tcW w:w="5387" w:type="dxa"/>
            <w:tcBorders>
              <w:top w:val="nil"/>
              <w:left w:val="nil"/>
              <w:bottom w:val="nil"/>
              <w:right w:val="nil"/>
            </w:tcBorders>
            <w:vAlign w:val="bottom"/>
          </w:tcPr>
          <w:p w14:paraId="5FA5054B" w14:textId="7BB6A850"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Over 5 years</w:t>
            </w:r>
          </w:p>
        </w:tc>
        <w:tc>
          <w:tcPr>
            <w:tcW w:w="2126" w:type="dxa"/>
            <w:tcBorders>
              <w:bottom w:val="single" w:sz="4" w:space="0" w:color="auto"/>
            </w:tcBorders>
          </w:tcPr>
          <w:p w14:paraId="58C90442" w14:textId="15694410" w:rsidR="00B6530E" w:rsidRPr="00767B5C" w:rsidRDefault="001647F7" w:rsidP="00B6530E">
            <w:pPr>
              <w:ind w:right="-72"/>
              <w:jc w:val="right"/>
              <w:rPr>
                <w:rFonts w:ascii="Arial" w:hAnsi="Arial" w:cs="Arial"/>
                <w:color w:val="000000"/>
                <w:sz w:val="18"/>
                <w:szCs w:val="18"/>
                <w:lang w:val="en-US"/>
              </w:rPr>
            </w:pPr>
            <w:r w:rsidRPr="00767B5C">
              <w:rPr>
                <w:rFonts w:ascii="Arial" w:hAnsi="Arial" w:cs="Arial"/>
                <w:color w:val="000000"/>
                <w:sz w:val="18"/>
                <w:szCs w:val="18"/>
                <w:lang w:val="en-US"/>
              </w:rPr>
              <w:t>30,525,600</w:t>
            </w:r>
          </w:p>
        </w:tc>
        <w:tc>
          <w:tcPr>
            <w:tcW w:w="1948" w:type="dxa"/>
            <w:tcBorders>
              <w:bottom w:val="single" w:sz="4" w:space="0" w:color="auto"/>
            </w:tcBorders>
          </w:tcPr>
          <w:p w14:paraId="32B5350A" w14:textId="7A7225B3"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34</w:t>
            </w:r>
            <w:r w:rsidRPr="00767B5C">
              <w:rPr>
                <w:rFonts w:ascii="Arial" w:hAnsi="Arial" w:cs="Arial"/>
                <w:color w:val="000000"/>
                <w:sz w:val="18"/>
                <w:szCs w:val="18"/>
                <w:lang w:val="en-US"/>
              </w:rPr>
              <w:t>,</w:t>
            </w:r>
            <w:r w:rsidRPr="00767B5C">
              <w:rPr>
                <w:rFonts w:ascii="Arial" w:hAnsi="Arial" w:cs="Arial"/>
                <w:color w:val="000000"/>
                <w:sz w:val="18"/>
                <w:szCs w:val="18"/>
              </w:rPr>
              <w:t>233</w:t>
            </w:r>
            <w:r w:rsidRPr="00767B5C">
              <w:rPr>
                <w:rFonts w:ascii="Arial" w:hAnsi="Arial" w:cs="Arial"/>
                <w:color w:val="000000"/>
                <w:sz w:val="18"/>
                <w:szCs w:val="18"/>
                <w:lang w:val="en-US"/>
              </w:rPr>
              <w:t>,</w:t>
            </w:r>
            <w:r w:rsidRPr="00767B5C">
              <w:rPr>
                <w:rFonts w:ascii="Arial" w:hAnsi="Arial" w:cs="Arial"/>
                <w:color w:val="000000"/>
                <w:sz w:val="18"/>
                <w:szCs w:val="18"/>
              </w:rPr>
              <w:t>600</w:t>
            </w:r>
          </w:p>
        </w:tc>
      </w:tr>
      <w:tr w:rsidR="00B6530E" w:rsidRPr="00767B5C" w14:paraId="6944C298" w14:textId="77777777" w:rsidTr="001D3EFD">
        <w:tc>
          <w:tcPr>
            <w:tcW w:w="5387" w:type="dxa"/>
            <w:tcBorders>
              <w:top w:val="nil"/>
              <w:left w:val="nil"/>
              <w:bottom w:val="nil"/>
              <w:right w:val="nil"/>
            </w:tcBorders>
            <w:vAlign w:val="bottom"/>
          </w:tcPr>
          <w:p w14:paraId="7B48DD89" w14:textId="77777777" w:rsidR="00B6530E" w:rsidRPr="00767B5C" w:rsidRDefault="00B6530E" w:rsidP="00B6530E">
            <w:pPr>
              <w:ind w:left="-101"/>
              <w:jc w:val="both"/>
              <w:rPr>
                <w:rFonts w:ascii="Arial" w:hAnsi="Arial" w:cs="Arial"/>
                <w:color w:val="000000"/>
                <w:sz w:val="18"/>
                <w:szCs w:val="18"/>
              </w:rPr>
            </w:pPr>
          </w:p>
        </w:tc>
        <w:tc>
          <w:tcPr>
            <w:tcW w:w="2126" w:type="dxa"/>
            <w:tcBorders>
              <w:top w:val="single" w:sz="4" w:space="0" w:color="auto"/>
            </w:tcBorders>
          </w:tcPr>
          <w:p w14:paraId="3567DB03" w14:textId="77777777" w:rsidR="00B6530E" w:rsidRPr="00767B5C" w:rsidRDefault="00B6530E" w:rsidP="00B6530E">
            <w:pPr>
              <w:ind w:right="-72"/>
              <w:jc w:val="right"/>
              <w:rPr>
                <w:rFonts w:ascii="Arial" w:hAnsi="Arial" w:cs="Arial"/>
                <w:color w:val="000000"/>
                <w:sz w:val="18"/>
                <w:szCs w:val="18"/>
                <w:lang w:val="en-US"/>
              </w:rPr>
            </w:pPr>
          </w:p>
        </w:tc>
        <w:tc>
          <w:tcPr>
            <w:tcW w:w="1948" w:type="dxa"/>
            <w:tcBorders>
              <w:top w:val="single" w:sz="4" w:space="0" w:color="auto"/>
            </w:tcBorders>
          </w:tcPr>
          <w:p w14:paraId="6C49E0DF" w14:textId="77777777" w:rsidR="00B6530E" w:rsidRPr="00767B5C" w:rsidRDefault="00B6530E" w:rsidP="00B6530E">
            <w:pPr>
              <w:ind w:right="-72"/>
              <w:jc w:val="right"/>
              <w:rPr>
                <w:rFonts w:ascii="Arial" w:hAnsi="Arial" w:cs="Arial"/>
                <w:color w:val="000000"/>
                <w:sz w:val="18"/>
                <w:szCs w:val="18"/>
              </w:rPr>
            </w:pPr>
          </w:p>
        </w:tc>
      </w:tr>
      <w:tr w:rsidR="00B6530E" w:rsidRPr="00767B5C" w14:paraId="60416252" w14:textId="77777777" w:rsidTr="001D3EFD">
        <w:tc>
          <w:tcPr>
            <w:tcW w:w="5387" w:type="dxa"/>
            <w:tcBorders>
              <w:top w:val="nil"/>
              <w:left w:val="nil"/>
              <w:right w:val="nil"/>
            </w:tcBorders>
            <w:vAlign w:val="bottom"/>
          </w:tcPr>
          <w:p w14:paraId="3147E223" w14:textId="77777777" w:rsidR="00B6530E" w:rsidRPr="00767B5C" w:rsidRDefault="00B6530E" w:rsidP="00B6530E">
            <w:pPr>
              <w:ind w:left="-101"/>
              <w:jc w:val="both"/>
              <w:rPr>
                <w:rFonts w:ascii="Arial" w:hAnsi="Arial" w:cs="Arial"/>
                <w:color w:val="000000"/>
                <w:sz w:val="18"/>
                <w:szCs w:val="18"/>
              </w:rPr>
            </w:pPr>
          </w:p>
        </w:tc>
        <w:tc>
          <w:tcPr>
            <w:tcW w:w="2126" w:type="dxa"/>
            <w:tcBorders>
              <w:bottom w:val="single" w:sz="4" w:space="0" w:color="auto"/>
            </w:tcBorders>
          </w:tcPr>
          <w:p w14:paraId="2DBB3554" w14:textId="772F232D" w:rsidR="00B6530E" w:rsidRPr="00767B5C" w:rsidRDefault="008E6AC6" w:rsidP="00B6530E">
            <w:pPr>
              <w:ind w:right="-72"/>
              <w:jc w:val="right"/>
              <w:rPr>
                <w:rFonts w:ascii="Arial" w:hAnsi="Arial" w:cs="Arial"/>
                <w:color w:val="000000"/>
                <w:sz w:val="18"/>
                <w:szCs w:val="18"/>
                <w:lang w:val="en-US"/>
              </w:rPr>
            </w:pPr>
            <w:r w:rsidRPr="00767B5C">
              <w:rPr>
                <w:rFonts w:ascii="Arial" w:hAnsi="Arial" w:cs="Arial"/>
                <w:color w:val="000000"/>
                <w:sz w:val="18"/>
                <w:szCs w:val="18"/>
                <w:lang w:val="en-US"/>
              </w:rPr>
              <w:t>46,826,100</w:t>
            </w:r>
          </w:p>
        </w:tc>
        <w:tc>
          <w:tcPr>
            <w:tcW w:w="1948" w:type="dxa"/>
            <w:tcBorders>
              <w:bottom w:val="single" w:sz="4" w:space="0" w:color="auto"/>
            </w:tcBorders>
          </w:tcPr>
          <w:p w14:paraId="01F99E7A" w14:textId="63B5D54A"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51</w:t>
            </w:r>
            <w:r w:rsidRPr="00767B5C">
              <w:rPr>
                <w:rFonts w:ascii="Arial" w:hAnsi="Arial" w:cs="Arial"/>
                <w:color w:val="000000"/>
                <w:sz w:val="18"/>
                <w:szCs w:val="18"/>
                <w:lang w:val="en-US"/>
              </w:rPr>
              <w:t>,</w:t>
            </w:r>
            <w:r w:rsidRPr="00767B5C">
              <w:rPr>
                <w:rFonts w:ascii="Arial" w:hAnsi="Arial" w:cs="Arial"/>
                <w:color w:val="000000"/>
                <w:sz w:val="18"/>
                <w:szCs w:val="18"/>
              </w:rPr>
              <w:t>513</w:t>
            </w:r>
            <w:r w:rsidRPr="00767B5C">
              <w:rPr>
                <w:rFonts w:ascii="Arial" w:hAnsi="Arial" w:cs="Arial"/>
                <w:color w:val="000000"/>
                <w:sz w:val="18"/>
                <w:szCs w:val="18"/>
                <w:lang w:val="en-US"/>
              </w:rPr>
              <w:t>,</w:t>
            </w:r>
            <w:r w:rsidRPr="00767B5C">
              <w:rPr>
                <w:rFonts w:ascii="Arial" w:hAnsi="Arial" w:cs="Arial"/>
                <w:color w:val="000000"/>
                <w:sz w:val="18"/>
                <w:szCs w:val="18"/>
              </w:rPr>
              <w:t>600</w:t>
            </w:r>
          </w:p>
        </w:tc>
      </w:tr>
    </w:tbl>
    <w:p w14:paraId="723CE855" w14:textId="77777777" w:rsidR="00CF6EA3" w:rsidRPr="00767B5C" w:rsidRDefault="00CF6EA3" w:rsidP="00B6530E">
      <w:pPr>
        <w:jc w:val="thaiDistribute"/>
        <w:rPr>
          <w:rFonts w:ascii="Arial" w:hAnsi="Arial" w:cs="Arial"/>
          <w:color w:val="000000"/>
          <w:sz w:val="14"/>
          <w:szCs w:val="14"/>
        </w:rPr>
      </w:pPr>
    </w:p>
    <w:p w14:paraId="7A45D14B" w14:textId="77777777" w:rsidR="00DE6796" w:rsidRPr="00767B5C" w:rsidRDefault="00DE6796" w:rsidP="00B21B1D">
      <w:pPr>
        <w:jc w:val="thaiDistribute"/>
        <w:rPr>
          <w:rFonts w:ascii="Arial" w:hAnsi="Arial"/>
          <w:color w:val="000000"/>
          <w:sz w:val="14"/>
          <w:szCs w:val="14"/>
          <w:cs/>
        </w:rPr>
        <w:sectPr w:rsidR="00DE6796" w:rsidRPr="00767B5C" w:rsidSect="004B2E34">
          <w:headerReference w:type="default" r:id="rId8"/>
          <w:footerReference w:type="default" r:id="rId9"/>
          <w:pgSz w:w="11906" w:h="16838" w:code="9"/>
          <w:pgMar w:top="1440" w:right="720" w:bottom="720" w:left="1728" w:header="706" w:footer="706" w:gutter="0"/>
          <w:pgNumType w:start="15"/>
          <w:cols w:space="708"/>
          <w:docGrid w:linePitch="360"/>
        </w:sectPr>
      </w:pPr>
    </w:p>
    <w:p w14:paraId="04C82A2B" w14:textId="77777777" w:rsidR="005374A1" w:rsidRPr="00767B5C" w:rsidRDefault="005374A1" w:rsidP="00202616">
      <w:pPr>
        <w:jc w:val="thaiDistribute"/>
        <w:rPr>
          <w:rFonts w:ascii="Arial" w:hAnsi="Arial" w:cs="Arial"/>
          <w:color w:val="000000"/>
          <w:sz w:val="18"/>
          <w:szCs w:val="18"/>
          <w:lang w:val="en-US"/>
        </w:rPr>
      </w:pPr>
    </w:p>
    <w:tbl>
      <w:tblPr>
        <w:tblW w:w="0" w:type="auto"/>
        <w:tblInd w:w="108" w:type="dxa"/>
        <w:tblLook w:val="04A0" w:firstRow="1" w:lastRow="0" w:firstColumn="1" w:lastColumn="0" w:noHBand="0" w:noVBand="1"/>
      </w:tblPr>
      <w:tblGrid>
        <w:gridCol w:w="15390"/>
      </w:tblGrid>
      <w:tr w:rsidR="009D640D" w:rsidRPr="00767B5C" w14:paraId="2865C7F8" w14:textId="77777777" w:rsidTr="00F27B94">
        <w:trPr>
          <w:trHeight w:val="386"/>
        </w:trPr>
        <w:tc>
          <w:tcPr>
            <w:tcW w:w="15390" w:type="dxa"/>
            <w:vAlign w:val="center"/>
            <w:hideMark/>
          </w:tcPr>
          <w:p w14:paraId="0E067290" w14:textId="70FBAF2A" w:rsidR="009D640D" w:rsidRPr="00767B5C" w:rsidRDefault="00463578"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1</w:t>
            </w:r>
            <w:r w:rsidR="0008522B" w:rsidRPr="00767B5C">
              <w:rPr>
                <w:rFonts w:ascii="Arial" w:eastAsia="Arial Unicode MS" w:hAnsi="Arial" w:cs="Arial"/>
                <w:b/>
                <w:bCs/>
                <w:color w:val="000000"/>
                <w:sz w:val="18"/>
                <w:szCs w:val="18"/>
              </w:rPr>
              <w:t>7</w:t>
            </w:r>
            <w:r w:rsidR="009D640D" w:rsidRPr="00767B5C">
              <w:rPr>
                <w:rFonts w:ascii="Arial" w:eastAsia="Arial Unicode MS" w:hAnsi="Arial" w:cs="Arial"/>
                <w:b/>
                <w:bCs/>
                <w:color w:val="000000"/>
                <w:sz w:val="18"/>
                <w:szCs w:val="18"/>
              </w:rPr>
              <w:tab/>
              <w:t>Property, plant and equipment</w:t>
            </w:r>
            <w:r w:rsidR="003758ED" w:rsidRPr="00767B5C">
              <w:rPr>
                <w:rFonts w:ascii="Arial" w:eastAsia="Arial Unicode MS" w:hAnsi="Arial" w:cs="Arial"/>
                <w:b/>
                <w:bCs/>
                <w:color w:val="000000"/>
                <w:sz w:val="18"/>
                <w:szCs w:val="18"/>
              </w:rPr>
              <w:t>, net</w:t>
            </w:r>
          </w:p>
        </w:tc>
      </w:tr>
    </w:tbl>
    <w:p w14:paraId="63B53DC6" w14:textId="77777777" w:rsidR="009D640D" w:rsidRPr="00767B5C" w:rsidRDefault="009D640D" w:rsidP="00761E92">
      <w:pPr>
        <w:jc w:val="both"/>
        <w:rPr>
          <w:rFonts w:ascii="Arial" w:hAnsi="Arial" w:cs="Arial"/>
          <w:color w:val="000000"/>
          <w:sz w:val="18"/>
          <w:szCs w:val="18"/>
          <w:lang w:val="en-US"/>
        </w:rPr>
      </w:pPr>
    </w:p>
    <w:tbl>
      <w:tblPr>
        <w:tblW w:w="15394" w:type="dxa"/>
        <w:tblInd w:w="108" w:type="dxa"/>
        <w:tblLayout w:type="fixed"/>
        <w:tblLook w:val="0000" w:firstRow="0" w:lastRow="0" w:firstColumn="0" w:lastColumn="0" w:noHBand="0" w:noVBand="0"/>
      </w:tblPr>
      <w:tblGrid>
        <w:gridCol w:w="3845"/>
        <w:gridCol w:w="1181"/>
        <w:gridCol w:w="1182"/>
        <w:gridCol w:w="1486"/>
        <w:gridCol w:w="1283"/>
        <w:gridCol w:w="1283"/>
        <w:gridCol w:w="1284"/>
        <w:gridCol w:w="1283"/>
        <w:gridCol w:w="1283"/>
        <w:gridCol w:w="1284"/>
      </w:tblGrid>
      <w:tr w:rsidR="004A5559" w:rsidRPr="00767B5C" w14:paraId="21D02823" w14:textId="77777777" w:rsidTr="00F27B94">
        <w:trPr>
          <w:cantSplit/>
        </w:trPr>
        <w:tc>
          <w:tcPr>
            <w:tcW w:w="3845" w:type="dxa"/>
            <w:vAlign w:val="bottom"/>
          </w:tcPr>
          <w:p w14:paraId="7CA4BE2E" w14:textId="77777777" w:rsidR="004A5559" w:rsidRPr="00767B5C" w:rsidRDefault="004A5559" w:rsidP="00DF1BD6">
            <w:pPr>
              <w:ind w:left="-101"/>
              <w:jc w:val="both"/>
              <w:rPr>
                <w:rFonts w:ascii="Arial" w:hAnsi="Arial" w:cs="Arial"/>
                <w:color w:val="000000"/>
                <w:sz w:val="18"/>
                <w:szCs w:val="18"/>
              </w:rPr>
            </w:pPr>
          </w:p>
        </w:tc>
        <w:tc>
          <w:tcPr>
            <w:tcW w:w="11549" w:type="dxa"/>
            <w:gridSpan w:val="9"/>
            <w:tcBorders>
              <w:bottom w:val="single" w:sz="4" w:space="0" w:color="auto"/>
            </w:tcBorders>
          </w:tcPr>
          <w:p w14:paraId="5720D675" w14:textId="77777777" w:rsidR="004A5559" w:rsidRPr="00767B5C" w:rsidRDefault="004A5559" w:rsidP="00DF1BD6">
            <w:pPr>
              <w:jc w:val="center"/>
              <w:rPr>
                <w:rFonts w:ascii="Arial" w:hAnsi="Arial" w:cs="Arial"/>
                <w:color w:val="000000"/>
                <w:sz w:val="18"/>
                <w:szCs w:val="18"/>
              </w:rPr>
            </w:pPr>
            <w:r w:rsidRPr="00767B5C">
              <w:rPr>
                <w:rFonts w:ascii="Arial" w:hAnsi="Arial" w:cs="Arial"/>
                <w:b/>
                <w:bCs/>
                <w:color w:val="000000"/>
                <w:sz w:val="18"/>
                <w:szCs w:val="18"/>
              </w:rPr>
              <w:t>Consolidated financial statements</w:t>
            </w:r>
          </w:p>
        </w:tc>
      </w:tr>
      <w:tr w:rsidR="00D771CC" w:rsidRPr="00767B5C" w14:paraId="27A09770" w14:textId="77777777" w:rsidTr="00F27B94">
        <w:trPr>
          <w:cantSplit/>
        </w:trPr>
        <w:tc>
          <w:tcPr>
            <w:tcW w:w="3845" w:type="dxa"/>
            <w:vAlign w:val="bottom"/>
          </w:tcPr>
          <w:p w14:paraId="49A09431" w14:textId="77777777" w:rsidR="00D771CC" w:rsidRPr="00767B5C" w:rsidRDefault="00D771CC" w:rsidP="00DF1BD6">
            <w:pPr>
              <w:ind w:left="-101"/>
              <w:jc w:val="both"/>
              <w:rPr>
                <w:rFonts w:ascii="Arial" w:hAnsi="Arial" w:cs="Arial"/>
                <w:color w:val="000000"/>
                <w:sz w:val="18"/>
                <w:szCs w:val="18"/>
                <w:cs/>
              </w:rPr>
            </w:pPr>
          </w:p>
        </w:tc>
        <w:tc>
          <w:tcPr>
            <w:tcW w:w="1181" w:type="dxa"/>
            <w:tcBorders>
              <w:top w:val="single" w:sz="4" w:space="0" w:color="auto"/>
            </w:tcBorders>
            <w:vAlign w:val="bottom"/>
          </w:tcPr>
          <w:p w14:paraId="3061EE99" w14:textId="77777777" w:rsidR="00D771CC" w:rsidRPr="00767B5C" w:rsidRDefault="00D771CC" w:rsidP="00DF1BD6">
            <w:pPr>
              <w:ind w:right="-72"/>
              <w:jc w:val="right"/>
              <w:rPr>
                <w:rFonts w:ascii="Arial" w:hAnsi="Arial" w:cs="Arial"/>
                <w:b/>
                <w:bCs/>
                <w:color w:val="000000"/>
                <w:sz w:val="18"/>
                <w:szCs w:val="18"/>
                <w:cs/>
              </w:rPr>
            </w:pPr>
            <w:r w:rsidRPr="00767B5C">
              <w:rPr>
                <w:rFonts w:ascii="Arial" w:hAnsi="Arial" w:cs="Arial"/>
                <w:b/>
                <w:bCs/>
                <w:color w:val="000000"/>
                <w:sz w:val="18"/>
                <w:szCs w:val="18"/>
              </w:rPr>
              <w:t>Land</w:t>
            </w:r>
          </w:p>
        </w:tc>
        <w:tc>
          <w:tcPr>
            <w:tcW w:w="1182" w:type="dxa"/>
            <w:tcBorders>
              <w:top w:val="single" w:sz="4" w:space="0" w:color="auto"/>
            </w:tcBorders>
          </w:tcPr>
          <w:p w14:paraId="380B3268" w14:textId="77777777" w:rsidR="00D771CC" w:rsidRPr="00767B5C" w:rsidRDefault="00D771CC" w:rsidP="00DF1BD6">
            <w:pPr>
              <w:ind w:right="-72"/>
              <w:jc w:val="right"/>
              <w:rPr>
                <w:rFonts w:ascii="Arial" w:hAnsi="Arial" w:cs="Arial"/>
                <w:b/>
                <w:bCs/>
                <w:color w:val="000000"/>
                <w:sz w:val="18"/>
                <w:szCs w:val="18"/>
              </w:rPr>
            </w:pPr>
          </w:p>
          <w:p w14:paraId="20999CEB" w14:textId="77777777" w:rsidR="00D771CC" w:rsidRPr="00767B5C" w:rsidRDefault="00D771CC" w:rsidP="00DF1BD6">
            <w:pPr>
              <w:ind w:right="-72"/>
              <w:jc w:val="right"/>
              <w:rPr>
                <w:rFonts w:ascii="Arial" w:hAnsi="Arial" w:cs="Arial"/>
                <w:b/>
                <w:bCs/>
                <w:color w:val="000000"/>
                <w:sz w:val="18"/>
                <w:szCs w:val="18"/>
              </w:rPr>
            </w:pPr>
          </w:p>
          <w:p w14:paraId="4025B4BE" w14:textId="77777777" w:rsidR="00D771CC" w:rsidRPr="00767B5C" w:rsidRDefault="00D771CC" w:rsidP="00DF1BD6">
            <w:pPr>
              <w:ind w:right="-72"/>
              <w:jc w:val="right"/>
              <w:rPr>
                <w:rFonts w:ascii="Arial" w:hAnsi="Arial" w:cs="Arial"/>
                <w:b/>
                <w:bCs/>
                <w:color w:val="000000"/>
                <w:sz w:val="18"/>
                <w:szCs w:val="18"/>
              </w:rPr>
            </w:pPr>
          </w:p>
          <w:p w14:paraId="0193C0E8" w14:textId="77777777" w:rsidR="00D771CC" w:rsidRPr="00767B5C" w:rsidRDefault="00D771CC" w:rsidP="00DF1BD6">
            <w:pPr>
              <w:ind w:right="-72"/>
              <w:jc w:val="right"/>
              <w:rPr>
                <w:rFonts w:ascii="Arial" w:hAnsi="Arial" w:cs="Arial"/>
                <w:b/>
                <w:bCs/>
                <w:color w:val="000000"/>
                <w:sz w:val="18"/>
                <w:szCs w:val="18"/>
              </w:rPr>
            </w:pPr>
            <w:r w:rsidRPr="00767B5C">
              <w:rPr>
                <w:rFonts w:ascii="Arial" w:hAnsi="Arial" w:cs="Arial"/>
                <w:b/>
                <w:bCs/>
                <w:color w:val="000000"/>
                <w:sz w:val="18"/>
                <w:szCs w:val="18"/>
              </w:rPr>
              <w:t>Lake</w:t>
            </w:r>
          </w:p>
        </w:tc>
        <w:tc>
          <w:tcPr>
            <w:tcW w:w="1486" w:type="dxa"/>
            <w:tcBorders>
              <w:top w:val="single" w:sz="4" w:space="0" w:color="auto"/>
            </w:tcBorders>
            <w:vAlign w:val="bottom"/>
          </w:tcPr>
          <w:p w14:paraId="1C5C3CA1" w14:textId="77777777" w:rsidR="00D771CC" w:rsidRPr="00767B5C" w:rsidRDefault="00D771CC" w:rsidP="00DF1BD6">
            <w:pPr>
              <w:ind w:right="-72"/>
              <w:jc w:val="right"/>
              <w:rPr>
                <w:rFonts w:ascii="Arial" w:hAnsi="Arial" w:cs="Arial"/>
                <w:b/>
                <w:bCs/>
                <w:color w:val="000000"/>
                <w:sz w:val="18"/>
                <w:szCs w:val="18"/>
                <w:cs/>
              </w:rPr>
            </w:pPr>
            <w:r w:rsidRPr="00767B5C">
              <w:rPr>
                <w:rFonts w:ascii="Arial" w:hAnsi="Arial" w:cs="Arial"/>
                <w:b/>
                <w:bCs/>
                <w:color w:val="000000"/>
                <w:sz w:val="18"/>
                <w:szCs w:val="18"/>
              </w:rPr>
              <w:t>Land improvements</w:t>
            </w:r>
          </w:p>
        </w:tc>
        <w:tc>
          <w:tcPr>
            <w:tcW w:w="1283" w:type="dxa"/>
            <w:tcBorders>
              <w:top w:val="single" w:sz="4" w:space="0" w:color="auto"/>
            </w:tcBorders>
            <w:vAlign w:val="bottom"/>
          </w:tcPr>
          <w:p w14:paraId="198EB6BF" w14:textId="77777777" w:rsidR="00D771CC" w:rsidRPr="00767B5C" w:rsidRDefault="00D771CC" w:rsidP="00DF1BD6">
            <w:pPr>
              <w:ind w:right="-72"/>
              <w:jc w:val="right"/>
              <w:rPr>
                <w:rFonts w:ascii="Arial" w:hAnsi="Arial" w:cs="Arial"/>
                <w:b/>
                <w:bCs/>
                <w:color w:val="000000"/>
                <w:sz w:val="18"/>
                <w:szCs w:val="18"/>
                <w:cs/>
              </w:rPr>
            </w:pPr>
            <w:r w:rsidRPr="00767B5C">
              <w:rPr>
                <w:rFonts w:ascii="Arial" w:hAnsi="Arial" w:cs="Arial"/>
                <w:b/>
                <w:bCs/>
                <w:color w:val="000000"/>
                <w:sz w:val="18"/>
                <w:szCs w:val="18"/>
              </w:rPr>
              <w:t>Office buildings</w:t>
            </w:r>
          </w:p>
        </w:tc>
        <w:tc>
          <w:tcPr>
            <w:tcW w:w="1283" w:type="dxa"/>
            <w:tcBorders>
              <w:top w:val="single" w:sz="4" w:space="0" w:color="auto"/>
            </w:tcBorders>
            <w:vAlign w:val="bottom"/>
          </w:tcPr>
          <w:p w14:paraId="13057C98" w14:textId="77777777" w:rsidR="00D771CC" w:rsidRPr="00767B5C" w:rsidRDefault="00D771CC" w:rsidP="00DF1BD6">
            <w:pPr>
              <w:ind w:right="-72"/>
              <w:jc w:val="right"/>
              <w:rPr>
                <w:rFonts w:ascii="Arial" w:hAnsi="Arial" w:cs="Arial"/>
                <w:b/>
                <w:bCs/>
                <w:color w:val="000000"/>
                <w:sz w:val="18"/>
                <w:szCs w:val="18"/>
                <w:cs/>
              </w:rPr>
            </w:pPr>
            <w:r w:rsidRPr="00767B5C">
              <w:rPr>
                <w:rFonts w:ascii="Arial" w:hAnsi="Arial" w:cs="Arial"/>
                <w:b/>
                <w:bCs/>
                <w:color w:val="000000"/>
                <w:sz w:val="18"/>
                <w:szCs w:val="18"/>
              </w:rPr>
              <w:t>Fixtures, furniture and office equipment</w:t>
            </w:r>
          </w:p>
        </w:tc>
        <w:tc>
          <w:tcPr>
            <w:tcW w:w="1284" w:type="dxa"/>
            <w:tcBorders>
              <w:top w:val="single" w:sz="4" w:space="0" w:color="auto"/>
            </w:tcBorders>
            <w:vAlign w:val="bottom"/>
          </w:tcPr>
          <w:p w14:paraId="54897BB7" w14:textId="77777777" w:rsidR="00D771CC" w:rsidRPr="00767B5C" w:rsidRDefault="00D771CC" w:rsidP="00DF1BD6">
            <w:pPr>
              <w:ind w:right="-72"/>
              <w:jc w:val="right"/>
              <w:rPr>
                <w:rFonts w:ascii="Arial" w:hAnsi="Arial" w:cs="Arial"/>
                <w:b/>
                <w:bCs/>
                <w:color w:val="000000"/>
                <w:sz w:val="18"/>
                <w:szCs w:val="18"/>
              </w:rPr>
            </w:pPr>
            <w:r w:rsidRPr="00767B5C">
              <w:rPr>
                <w:rFonts w:ascii="Arial" w:hAnsi="Arial" w:cs="Arial"/>
                <w:b/>
                <w:bCs/>
                <w:color w:val="000000"/>
                <w:sz w:val="18"/>
                <w:szCs w:val="18"/>
              </w:rPr>
              <w:t>Equipment and tools</w:t>
            </w:r>
          </w:p>
        </w:tc>
        <w:tc>
          <w:tcPr>
            <w:tcW w:w="1283" w:type="dxa"/>
            <w:tcBorders>
              <w:top w:val="single" w:sz="4" w:space="0" w:color="auto"/>
            </w:tcBorders>
            <w:vAlign w:val="bottom"/>
          </w:tcPr>
          <w:p w14:paraId="369AF686" w14:textId="0745C72E" w:rsidR="00D771CC" w:rsidRPr="00767B5C" w:rsidRDefault="00D771CC" w:rsidP="00DF1BD6">
            <w:pPr>
              <w:ind w:right="-72"/>
              <w:jc w:val="right"/>
              <w:rPr>
                <w:rFonts w:ascii="Arial" w:hAnsi="Arial" w:cs="Arial"/>
                <w:color w:val="000000"/>
                <w:sz w:val="18"/>
                <w:szCs w:val="18"/>
              </w:rPr>
            </w:pPr>
            <w:r w:rsidRPr="00767B5C">
              <w:rPr>
                <w:rFonts w:ascii="Arial" w:hAnsi="Arial" w:cs="Arial"/>
                <w:b/>
                <w:bCs/>
                <w:color w:val="000000"/>
                <w:sz w:val="18"/>
                <w:szCs w:val="18"/>
              </w:rPr>
              <w:t>Motor vehicles</w:t>
            </w:r>
          </w:p>
        </w:tc>
        <w:tc>
          <w:tcPr>
            <w:tcW w:w="1283" w:type="dxa"/>
            <w:tcBorders>
              <w:top w:val="single" w:sz="4" w:space="0" w:color="auto"/>
            </w:tcBorders>
            <w:vAlign w:val="bottom"/>
          </w:tcPr>
          <w:p w14:paraId="395C0F48" w14:textId="05FDF232" w:rsidR="00D771CC" w:rsidRPr="00767B5C" w:rsidRDefault="00D771CC" w:rsidP="00DF1BD6">
            <w:pPr>
              <w:ind w:right="-72"/>
              <w:jc w:val="right"/>
              <w:rPr>
                <w:rFonts w:ascii="Arial" w:hAnsi="Arial" w:cs="Arial"/>
                <w:b/>
                <w:bCs/>
                <w:color w:val="000000"/>
                <w:sz w:val="18"/>
                <w:szCs w:val="18"/>
                <w:cs/>
              </w:rPr>
            </w:pPr>
            <w:r w:rsidRPr="00767B5C">
              <w:rPr>
                <w:rFonts w:ascii="Arial" w:hAnsi="Arial" w:cs="Arial"/>
                <w:b/>
                <w:bCs/>
                <w:color w:val="000000"/>
                <w:sz w:val="18"/>
                <w:szCs w:val="18"/>
              </w:rPr>
              <w:t>Construction in progress</w:t>
            </w:r>
          </w:p>
        </w:tc>
        <w:tc>
          <w:tcPr>
            <w:tcW w:w="1284" w:type="dxa"/>
            <w:tcBorders>
              <w:top w:val="single" w:sz="4" w:space="0" w:color="auto"/>
            </w:tcBorders>
            <w:vAlign w:val="bottom"/>
          </w:tcPr>
          <w:p w14:paraId="1BC31F9D" w14:textId="77777777" w:rsidR="00D771CC" w:rsidRPr="00767B5C" w:rsidRDefault="00D771CC" w:rsidP="00DF1BD6">
            <w:pPr>
              <w:ind w:right="-72"/>
              <w:jc w:val="right"/>
              <w:rPr>
                <w:rFonts w:ascii="Arial" w:hAnsi="Arial" w:cs="Arial"/>
                <w:b/>
                <w:bCs/>
                <w:color w:val="000000"/>
                <w:sz w:val="18"/>
                <w:szCs w:val="18"/>
              </w:rPr>
            </w:pPr>
            <w:r w:rsidRPr="00767B5C">
              <w:rPr>
                <w:rFonts w:ascii="Arial" w:hAnsi="Arial" w:cs="Arial"/>
                <w:b/>
                <w:bCs/>
                <w:color w:val="000000"/>
                <w:sz w:val="18"/>
                <w:szCs w:val="18"/>
              </w:rPr>
              <w:t>Total</w:t>
            </w:r>
          </w:p>
        </w:tc>
      </w:tr>
      <w:tr w:rsidR="00D771CC" w:rsidRPr="00767B5C" w14:paraId="1AC86AB2" w14:textId="77777777" w:rsidTr="001D6FC8">
        <w:trPr>
          <w:cantSplit/>
          <w:trHeight w:val="100"/>
        </w:trPr>
        <w:tc>
          <w:tcPr>
            <w:tcW w:w="3845" w:type="dxa"/>
            <w:vAlign w:val="bottom"/>
          </w:tcPr>
          <w:p w14:paraId="56DE6F84" w14:textId="77777777" w:rsidR="00D771CC" w:rsidRPr="00767B5C" w:rsidRDefault="00D771CC" w:rsidP="00D771CC">
            <w:pPr>
              <w:ind w:left="-101"/>
              <w:jc w:val="both"/>
              <w:rPr>
                <w:rFonts w:ascii="Arial" w:hAnsi="Arial" w:cs="Arial"/>
                <w:color w:val="000000"/>
                <w:sz w:val="18"/>
                <w:szCs w:val="18"/>
                <w:cs/>
              </w:rPr>
            </w:pPr>
          </w:p>
        </w:tc>
        <w:tc>
          <w:tcPr>
            <w:tcW w:w="1181" w:type="dxa"/>
            <w:tcBorders>
              <w:bottom w:val="single" w:sz="4" w:space="0" w:color="auto"/>
            </w:tcBorders>
            <w:vAlign w:val="bottom"/>
          </w:tcPr>
          <w:p w14:paraId="2E68EDE6" w14:textId="77777777" w:rsidR="00D771CC" w:rsidRPr="00767B5C" w:rsidRDefault="00D771CC" w:rsidP="00D771CC">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1182" w:type="dxa"/>
            <w:tcBorders>
              <w:bottom w:val="single" w:sz="4" w:space="0" w:color="auto"/>
            </w:tcBorders>
          </w:tcPr>
          <w:p w14:paraId="0A7B6D52" w14:textId="77777777" w:rsidR="00D771CC" w:rsidRPr="00767B5C" w:rsidRDefault="00D771CC" w:rsidP="00D771CC">
            <w:pPr>
              <w:ind w:right="-72"/>
              <w:jc w:val="right"/>
              <w:rPr>
                <w:rFonts w:ascii="Arial" w:hAnsi="Arial" w:cs="Arial"/>
                <w:b/>
                <w:bCs/>
                <w:color w:val="000000"/>
                <w:sz w:val="18"/>
                <w:szCs w:val="18"/>
              </w:rPr>
            </w:pPr>
            <w:r w:rsidRPr="00767B5C">
              <w:rPr>
                <w:rFonts w:ascii="Arial" w:hAnsi="Arial" w:cs="Arial"/>
                <w:b/>
                <w:bCs/>
                <w:color w:val="000000"/>
                <w:sz w:val="18"/>
                <w:szCs w:val="18"/>
              </w:rPr>
              <w:t>Baht</w:t>
            </w:r>
          </w:p>
        </w:tc>
        <w:tc>
          <w:tcPr>
            <w:tcW w:w="1486" w:type="dxa"/>
            <w:tcBorders>
              <w:bottom w:val="single" w:sz="4" w:space="0" w:color="auto"/>
            </w:tcBorders>
          </w:tcPr>
          <w:p w14:paraId="3C1D9152" w14:textId="77777777" w:rsidR="00D771CC" w:rsidRPr="00767B5C" w:rsidRDefault="00D771CC" w:rsidP="00D771CC">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1283" w:type="dxa"/>
            <w:tcBorders>
              <w:bottom w:val="single" w:sz="4" w:space="0" w:color="auto"/>
            </w:tcBorders>
            <w:vAlign w:val="bottom"/>
          </w:tcPr>
          <w:p w14:paraId="555CC8E9" w14:textId="77777777" w:rsidR="00D771CC" w:rsidRPr="00767B5C" w:rsidRDefault="00D771CC" w:rsidP="00D771CC">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1283" w:type="dxa"/>
            <w:tcBorders>
              <w:bottom w:val="single" w:sz="4" w:space="0" w:color="auto"/>
            </w:tcBorders>
            <w:vAlign w:val="bottom"/>
          </w:tcPr>
          <w:p w14:paraId="63946F7B" w14:textId="77777777" w:rsidR="00D771CC" w:rsidRPr="00767B5C" w:rsidRDefault="00D771CC" w:rsidP="00D771CC">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1284" w:type="dxa"/>
            <w:tcBorders>
              <w:bottom w:val="single" w:sz="4" w:space="0" w:color="auto"/>
            </w:tcBorders>
            <w:vAlign w:val="bottom"/>
          </w:tcPr>
          <w:p w14:paraId="50859D8C" w14:textId="77777777" w:rsidR="00D771CC" w:rsidRPr="00767B5C" w:rsidRDefault="00D771CC" w:rsidP="00D771CC">
            <w:pPr>
              <w:ind w:right="-72"/>
              <w:jc w:val="right"/>
              <w:rPr>
                <w:rFonts w:ascii="Arial" w:hAnsi="Arial" w:cs="Arial"/>
                <w:b/>
                <w:bCs/>
                <w:color w:val="000000"/>
                <w:sz w:val="18"/>
                <w:szCs w:val="18"/>
              </w:rPr>
            </w:pPr>
            <w:r w:rsidRPr="00767B5C">
              <w:rPr>
                <w:rFonts w:ascii="Arial" w:hAnsi="Arial" w:cs="Arial"/>
                <w:b/>
                <w:bCs/>
                <w:color w:val="000000"/>
                <w:sz w:val="18"/>
                <w:szCs w:val="18"/>
              </w:rPr>
              <w:t>Baht</w:t>
            </w:r>
          </w:p>
        </w:tc>
        <w:tc>
          <w:tcPr>
            <w:tcW w:w="1283" w:type="dxa"/>
            <w:tcBorders>
              <w:bottom w:val="single" w:sz="4" w:space="0" w:color="auto"/>
            </w:tcBorders>
            <w:vAlign w:val="bottom"/>
          </w:tcPr>
          <w:p w14:paraId="42F1EFD9" w14:textId="5694A0C7" w:rsidR="00D771CC" w:rsidRPr="00767B5C" w:rsidRDefault="00D771CC" w:rsidP="00D771CC">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1283" w:type="dxa"/>
            <w:tcBorders>
              <w:bottom w:val="single" w:sz="4" w:space="0" w:color="auto"/>
            </w:tcBorders>
            <w:vAlign w:val="bottom"/>
          </w:tcPr>
          <w:p w14:paraId="30F9D1DC" w14:textId="1EE8C385" w:rsidR="00D771CC" w:rsidRPr="00767B5C" w:rsidRDefault="00D771CC" w:rsidP="00D771CC">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1284" w:type="dxa"/>
            <w:tcBorders>
              <w:bottom w:val="single" w:sz="4" w:space="0" w:color="auto"/>
            </w:tcBorders>
            <w:vAlign w:val="bottom"/>
          </w:tcPr>
          <w:p w14:paraId="7AF4C221" w14:textId="77777777" w:rsidR="00D771CC" w:rsidRPr="00767B5C" w:rsidRDefault="00D771CC" w:rsidP="00D771CC">
            <w:pPr>
              <w:ind w:right="-72"/>
              <w:jc w:val="right"/>
              <w:rPr>
                <w:rFonts w:ascii="Arial" w:hAnsi="Arial" w:cs="Arial"/>
                <w:b/>
                <w:bCs/>
                <w:color w:val="000000"/>
                <w:sz w:val="18"/>
                <w:szCs w:val="18"/>
              </w:rPr>
            </w:pPr>
            <w:r w:rsidRPr="00767B5C">
              <w:rPr>
                <w:rFonts w:ascii="Arial" w:hAnsi="Arial" w:cs="Arial"/>
                <w:b/>
                <w:bCs/>
                <w:color w:val="000000"/>
                <w:sz w:val="18"/>
                <w:szCs w:val="18"/>
              </w:rPr>
              <w:t>Baht</w:t>
            </w:r>
          </w:p>
        </w:tc>
      </w:tr>
      <w:tr w:rsidR="00D771CC" w:rsidRPr="00767B5C" w14:paraId="6F7B0649" w14:textId="77777777" w:rsidTr="00F27B94">
        <w:trPr>
          <w:cantSplit/>
        </w:trPr>
        <w:tc>
          <w:tcPr>
            <w:tcW w:w="3845" w:type="dxa"/>
            <w:vAlign w:val="bottom"/>
          </w:tcPr>
          <w:p w14:paraId="15B1E823" w14:textId="77777777" w:rsidR="00D771CC" w:rsidRPr="00767B5C" w:rsidRDefault="00D771CC" w:rsidP="00D771CC">
            <w:pPr>
              <w:ind w:left="-101"/>
              <w:jc w:val="both"/>
              <w:rPr>
                <w:rFonts w:ascii="Arial" w:hAnsi="Arial" w:cs="Arial"/>
                <w:color w:val="000000"/>
                <w:sz w:val="18"/>
                <w:szCs w:val="18"/>
                <w:cs/>
              </w:rPr>
            </w:pPr>
          </w:p>
        </w:tc>
        <w:tc>
          <w:tcPr>
            <w:tcW w:w="1181" w:type="dxa"/>
            <w:tcBorders>
              <w:top w:val="single" w:sz="4" w:space="0" w:color="auto"/>
            </w:tcBorders>
            <w:vAlign w:val="bottom"/>
          </w:tcPr>
          <w:p w14:paraId="65234667" w14:textId="77777777" w:rsidR="00D771CC" w:rsidRPr="00767B5C" w:rsidRDefault="00D771CC" w:rsidP="00D771CC">
            <w:pPr>
              <w:ind w:right="-72"/>
              <w:jc w:val="right"/>
              <w:rPr>
                <w:rFonts w:ascii="Arial" w:hAnsi="Arial" w:cs="Arial"/>
                <w:b/>
                <w:bCs/>
                <w:color w:val="000000"/>
                <w:sz w:val="18"/>
                <w:szCs w:val="18"/>
              </w:rPr>
            </w:pPr>
          </w:p>
        </w:tc>
        <w:tc>
          <w:tcPr>
            <w:tcW w:w="1182" w:type="dxa"/>
            <w:tcBorders>
              <w:top w:val="single" w:sz="4" w:space="0" w:color="auto"/>
            </w:tcBorders>
          </w:tcPr>
          <w:p w14:paraId="1550C665" w14:textId="77777777" w:rsidR="00D771CC" w:rsidRPr="00767B5C" w:rsidRDefault="00D771CC" w:rsidP="00D771CC">
            <w:pPr>
              <w:ind w:right="-72"/>
              <w:jc w:val="right"/>
              <w:rPr>
                <w:rFonts w:ascii="Arial" w:hAnsi="Arial" w:cs="Arial"/>
                <w:b/>
                <w:bCs/>
                <w:color w:val="000000"/>
                <w:sz w:val="18"/>
                <w:szCs w:val="18"/>
              </w:rPr>
            </w:pPr>
          </w:p>
        </w:tc>
        <w:tc>
          <w:tcPr>
            <w:tcW w:w="1486" w:type="dxa"/>
            <w:tcBorders>
              <w:top w:val="single" w:sz="4" w:space="0" w:color="auto"/>
            </w:tcBorders>
          </w:tcPr>
          <w:p w14:paraId="56D7D686" w14:textId="77777777" w:rsidR="00D771CC" w:rsidRPr="00767B5C" w:rsidRDefault="00D771CC" w:rsidP="00D771CC">
            <w:pPr>
              <w:ind w:right="-72"/>
              <w:jc w:val="right"/>
              <w:rPr>
                <w:rFonts w:ascii="Arial" w:hAnsi="Arial" w:cs="Arial"/>
                <w:b/>
                <w:bCs/>
                <w:color w:val="000000"/>
                <w:sz w:val="18"/>
                <w:szCs w:val="18"/>
              </w:rPr>
            </w:pPr>
          </w:p>
        </w:tc>
        <w:tc>
          <w:tcPr>
            <w:tcW w:w="1283" w:type="dxa"/>
            <w:tcBorders>
              <w:top w:val="single" w:sz="4" w:space="0" w:color="auto"/>
            </w:tcBorders>
            <w:vAlign w:val="bottom"/>
          </w:tcPr>
          <w:p w14:paraId="314DB79C" w14:textId="77777777" w:rsidR="00D771CC" w:rsidRPr="00767B5C" w:rsidRDefault="00D771CC" w:rsidP="00D771CC">
            <w:pPr>
              <w:ind w:right="-72"/>
              <w:jc w:val="right"/>
              <w:rPr>
                <w:rFonts w:ascii="Arial" w:hAnsi="Arial" w:cs="Arial"/>
                <w:b/>
                <w:bCs/>
                <w:color w:val="000000"/>
                <w:sz w:val="18"/>
                <w:szCs w:val="18"/>
              </w:rPr>
            </w:pPr>
          </w:p>
        </w:tc>
        <w:tc>
          <w:tcPr>
            <w:tcW w:w="1283" w:type="dxa"/>
            <w:tcBorders>
              <w:top w:val="single" w:sz="4" w:space="0" w:color="auto"/>
            </w:tcBorders>
            <w:vAlign w:val="bottom"/>
          </w:tcPr>
          <w:p w14:paraId="0D89A8DA" w14:textId="77777777" w:rsidR="00D771CC" w:rsidRPr="00767B5C" w:rsidRDefault="00D771CC" w:rsidP="00D771CC">
            <w:pPr>
              <w:ind w:right="-72"/>
              <w:jc w:val="right"/>
              <w:rPr>
                <w:rFonts w:ascii="Arial" w:hAnsi="Arial" w:cs="Arial"/>
                <w:b/>
                <w:bCs/>
                <w:color w:val="000000"/>
                <w:sz w:val="18"/>
                <w:szCs w:val="18"/>
              </w:rPr>
            </w:pPr>
          </w:p>
        </w:tc>
        <w:tc>
          <w:tcPr>
            <w:tcW w:w="1284" w:type="dxa"/>
            <w:tcBorders>
              <w:top w:val="single" w:sz="4" w:space="0" w:color="auto"/>
            </w:tcBorders>
            <w:vAlign w:val="bottom"/>
          </w:tcPr>
          <w:p w14:paraId="751F6A1D" w14:textId="77777777" w:rsidR="00D771CC" w:rsidRPr="00767B5C" w:rsidRDefault="00D771CC" w:rsidP="00D771CC">
            <w:pPr>
              <w:ind w:right="-72"/>
              <w:jc w:val="right"/>
              <w:rPr>
                <w:rFonts w:ascii="Arial" w:hAnsi="Arial" w:cs="Arial"/>
                <w:b/>
                <w:bCs/>
                <w:color w:val="000000"/>
                <w:sz w:val="18"/>
                <w:szCs w:val="18"/>
              </w:rPr>
            </w:pPr>
          </w:p>
        </w:tc>
        <w:tc>
          <w:tcPr>
            <w:tcW w:w="1283" w:type="dxa"/>
            <w:tcBorders>
              <w:top w:val="single" w:sz="4" w:space="0" w:color="auto"/>
            </w:tcBorders>
            <w:vAlign w:val="bottom"/>
          </w:tcPr>
          <w:p w14:paraId="034EE800" w14:textId="77777777" w:rsidR="00D771CC" w:rsidRPr="00767B5C" w:rsidRDefault="00D771CC" w:rsidP="00D771CC">
            <w:pPr>
              <w:ind w:right="-72"/>
              <w:jc w:val="right"/>
              <w:rPr>
                <w:rFonts w:ascii="Arial" w:hAnsi="Arial" w:cs="Arial"/>
                <w:b/>
                <w:bCs/>
                <w:color w:val="000000"/>
                <w:sz w:val="18"/>
                <w:szCs w:val="18"/>
              </w:rPr>
            </w:pPr>
          </w:p>
        </w:tc>
        <w:tc>
          <w:tcPr>
            <w:tcW w:w="1283" w:type="dxa"/>
            <w:tcBorders>
              <w:top w:val="single" w:sz="4" w:space="0" w:color="auto"/>
            </w:tcBorders>
            <w:vAlign w:val="bottom"/>
          </w:tcPr>
          <w:p w14:paraId="5136E035" w14:textId="67C4C88E" w:rsidR="00D771CC" w:rsidRPr="00767B5C" w:rsidRDefault="00D771CC" w:rsidP="00D771CC">
            <w:pPr>
              <w:ind w:right="-72"/>
              <w:jc w:val="right"/>
              <w:rPr>
                <w:rFonts w:ascii="Arial" w:hAnsi="Arial" w:cs="Arial"/>
                <w:b/>
                <w:bCs/>
                <w:color w:val="000000"/>
                <w:sz w:val="18"/>
                <w:szCs w:val="18"/>
              </w:rPr>
            </w:pPr>
          </w:p>
        </w:tc>
        <w:tc>
          <w:tcPr>
            <w:tcW w:w="1284" w:type="dxa"/>
            <w:tcBorders>
              <w:top w:val="single" w:sz="4" w:space="0" w:color="auto"/>
            </w:tcBorders>
            <w:vAlign w:val="bottom"/>
          </w:tcPr>
          <w:p w14:paraId="41442CE4" w14:textId="77777777" w:rsidR="00D771CC" w:rsidRPr="00767B5C" w:rsidRDefault="00D771CC" w:rsidP="00D771CC">
            <w:pPr>
              <w:ind w:right="-72"/>
              <w:jc w:val="right"/>
              <w:rPr>
                <w:rFonts w:ascii="Arial" w:hAnsi="Arial" w:cs="Arial"/>
                <w:b/>
                <w:bCs/>
                <w:color w:val="000000"/>
                <w:sz w:val="18"/>
                <w:szCs w:val="18"/>
              </w:rPr>
            </w:pPr>
          </w:p>
        </w:tc>
      </w:tr>
      <w:tr w:rsidR="00D771CC" w:rsidRPr="00767B5C" w14:paraId="1F3C99EB" w14:textId="77777777" w:rsidTr="00F27B94">
        <w:trPr>
          <w:cantSplit/>
        </w:trPr>
        <w:tc>
          <w:tcPr>
            <w:tcW w:w="3845" w:type="dxa"/>
            <w:vAlign w:val="bottom"/>
          </w:tcPr>
          <w:p w14:paraId="5DAD0818" w14:textId="0DF64B8F" w:rsidR="00D771CC" w:rsidRPr="00767B5C" w:rsidRDefault="00D771CC" w:rsidP="00D771CC">
            <w:pPr>
              <w:ind w:left="-101"/>
              <w:jc w:val="both"/>
              <w:rPr>
                <w:rFonts w:ascii="Arial" w:hAnsi="Arial" w:cs="Arial"/>
                <w:b/>
                <w:bCs/>
                <w:color w:val="000000"/>
                <w:sz w:val="18"/>
                <w:szCs w:val="18"/>
                <w:cs/>
              </w:rPr>
            </w:pPr>
            <w:r w:rsidRPr="00767B5C">
              <w:rPr>
                <w:rFonts w:ascii="Arial" w:hAnsi="Arial" w:cs="Arial"/>
                <w:b/>
                <w:bCs/>
                <w:color w:val="000000"/>
                <w:sz w:val="18"/>
                <w:szCs w:val="18"/>
              </w:rPr>
              <w:t xml:space="preserve">As at </w:t>
            </w:r>
            <w:r w:rsidR="00463578" w:rsidRPr="00767B5C">
              <w:rPr>
                <w:rFonts w:ascii="Arial" w:hAnsi="Arial" w:cs="Arial"/>
                <w:b/>
                <w:bCs/>
                <w:color w:val="000000"/>
                <w:sz w:val="18"/>
                <w:szCs w:val="18"/>
              </w:rPr>
              <w:t>1</w:t>
            </w:r>
            <w:r w:rsidRPr="00767B5C">
              <w:rPr>
                <w:rFonts w:ascii="Arial" w:hAnsi="Arial" w:cs="Arial"/>
                <w:b/>
                <w:bCs/>
                <w:color w:val="000000"/>
                <w:sz w:val="18"/>
                <w:szCs w:val="18"/>
              </w:rPr>
              <w:t xml:space="preserve"> January </w:t>
            </w:r>
            <w:r w:rsidR="00463578" w:rsidRPr="00767B5C">
              <w:rPr>
                <w:rFonts w:ascii="Arial" w:hAnsi="Arial" w:cs="Arial"/>
                <w:b/>
                <w:bCs/>
                <w:color w:val="000000"/>
                <w:sz w:val="18"/>
                <w:szCs w:val="18"/>
              </w:rPr>
              <w:t>202</w:t>
            </w:r>
            <w:r w:rsidR="00B6530E" w:rsidRPr="00767B5C">
              <w:rPr>
                <w:rFonts w:ascii="Arial" w:hAnsi="Arial" w:cs="Arial"/>
                <w:b/>
                <w:bCs/>
                <w:color w:val="000000"/>
                <w:sz w:val="18"/>
                <w:szCs w:val="18"/>
              </w:rPr>
              <w:t>4</w:t>
            </w:r>
          </w:p>
        </w:tc>
        <w:tc>
          <w:tcPr>
            <w:tcW w:w="1181" w:type="dxa"/>
            <w:vAlign w:val="bottom"/>
          </w:tcPr>
          <w:p w14:paraId="521C5802" w14:textId="77777777" w:rsidR="00D771CC" w:rsidRPr="00767B5C" w:rsidRDefault="00D771CC" w:rsidP="00D771CC">
            <w:pPr>
              <w:ind w:right="-72"/>
              <w:jc w:val="right"/>
              <w:rPr>
                <w:rFonts w:ascii="Arial" w:hAnsi="Arial" w:cs="Arial"/>
                <w:color w:val="000000"/>
                <w:sz w:val="18"/>
                <w:szCs w:val="18"/>
              </w:rPr>
            </w:pPr>
          </w:p>
        </w:tc>
        <w:tc>
          <w:tcPr>
            <w:tcW w:w="1182" w:type="dxa"/>
          </w:tcPr>
          <w:p w14:paraId="24693605" w14:textId="77777777" w:rsidR="00D771CC" w:rsidRPr="00767B5C" w:rsidRDefault="00D771CC" w:rsidP="00D771CC">
            <w:pPr>
              <w:ind w:right="-72"/>
              <w:jc w:val="right"/>
              <w:rPr>
                <w:rFonts w:ascii="Arial" w:hAnsi="Arial" w:cs="Arial"/>
                <w:color w:val="000000"/>
                <w:sz w:val="18"/>
                <w:szCs w:val="18"/>
              </w:rPr>
            </w:pPr>
          </w:p>
        </w:tc>
        <w:tc>
          <w:tcPr>
            <w:tcW w:w="1486" w:type="dxa"/>
          </w:tcPr>
          <w:p w14:paraId="734A29DE" w14:textId="77777777" w:rsidR="00D771CC" w:rsidRPr="00767B5C" w:rsidRDefault="00D771CC" w:rsidP="00D771CC">
            <w:pPr>
              <w:ind w:right="-72"/>
              <w:jc w:val="right"/>
              <w:rPr>
                <w:rFonts w:ascii="Arial" w:hAnsi="Arial" w:cs="Arial"/>
                <w:color w:val="000000"/>
                <w:sz w:val="18"/>
                <w:szCs w:val="18"/>
              </w:rPr>
            </w:pPr>
          </w:p>
        </w:tc>
        <w:tc>
          <w:tcPr>
            <w:tcW w:w="1283" w:type="dxa"/>
            <w:vAlign w:val="bottom"/>
          </w:tcPr>
          <w:p w14:paraId="7F35117F" w14:textId="77777777" w:rsidR="00D771CC" w:rsidRPr="00767B5C" w:rsidRDefault="00D771CC" w:rsidP="00D771CC">
            <w:pPr>
              <w:ind w:right="-72"/>
              <w:jc w:val="right"/>
              <w:rPr>
                <w:rFonts w:ascii="Arial" w:hAnsi="Arial" w:cs="Arial"/>
                <w:color w:val="000000"/>
                <w:sz w:val="18"/>
                <w:szCs w:val="18"/>
              </w:rPr>
            </w:pPr>
          </w:p>
        </w:tc>
        <w:tc>
          <w:tcPr>
            <w:tcW w:w="1283" w:type="dxa"/>
            <w:vAlign w:val="bottom"/>
          </w:tcPr>
          <w:p w14:paraId="31ED2C0D" w14:textId="77777777" w:rsidR="00D771CC" w:rsidRPr="00767B5C" w:rsidRDefault="00D771CC" w:rsidP="00D771CC">
            <w:pPr>
              <w:ind w:right="-72"/>
              <w:jc w:val="right"/>
              <w:rPr>
                <w:rFonts w:ascii="Arial" w:hAnsi="Arial" w:cs="Arial"/>
                <w:color w:val="000000"/>
                <w:sz w:val="18"/>
                <w:szCs w:val="18"/>
              </w:rPr>
            </w:pPr>
          </w:p>
        </w:tc>
        <w:tc>
          <w:tcPr>
            <w:tcW w:w="1284" w:type="dxa"/>
            <w:vAlign w:val="bottom"/>
          </w:tcPr>
          <w:p w14:paraId="72BFAC63" w14:textId="77777777" w:rsidR="00D771CC" w:rsidRPr="00767B5C" w:rsidRDefault="00D771CC" w:rsidP="00D771CC">
            <w:pPr>
              <w:ind w:right="-72"/>
              <w:jc w:val="right"/>
              <w:rPr>
                <w:rFonts w:ascii="Arial" w:hAnsi="Arial" w:cs="Arial"/>
                <w:color w:val="000000"/>
                <w:sz w:val="18"/>
                <w:szCs w:val="18"/>
              </w:rPr>
            </w:pPr>
          </w:p>
        </w:tc>
        <w:tc>
          <w:tcPr>
            <w:tcW w:w="1283" w:type="dxa"/>
            <w:vAlign w:val="bottom"/>
          </w:tcPr>
          <w:p w14:paraId="5CA602C3" w14:textId="77777777" w:rsidR="00D771CC" w:rsidRPr="00767B5C" w:rsidRDefault="00D771CC" w:rsidP="00D771CC">
            <w:pPr>
              <w:ind w:right="-72"/>
              <w:jc w:val="right"/>
              <w:rPr>
                <w:rFonts w:ascii="Arial" w:hAnsi="Arial" w:cs="Arial"/>
                <w:color w:val="000000"/>
                <w:sz w:val="18"/>
                <w:szCs w:val="18"/>
              </w:rPr>
            </w:pPr>
          </w:p>
        </w:tc>
        <w:tc>
          <w:tcPr>
            <w:tcW w:w="1283" w:type="dxa"/>
            <w:vAlign w:val="bottom"/>
          </w:tcPr>
          <w:p w14:paraId="3E453E9C" w14:textId="662CB844" w:rsidR="00D771CC" w:rsidRPr="00767B5C" w:rsidRDefault="00D771CC" w:rsidP="00D771CC">
            <w:pPr>
              <w:ind w:right="-72"/>
              <w:jc w:val="right"/>
              <w:rPr>
                <w:rFonts w:ascii="Arial" w:hAnsi="Arial" w:cs="Arial"/>
                <w:color w:val="000000"/>
                <w:sz w:val="18"/>
                <w:szCs w:val="18"/>
              </w:rPr>
            </w:pPr>
          </w:p>
        </w:tc>
        <w:tc>
          <w:tcPr>
            <w:tcW w:w="1284" w:type="dxa"/>
            <w:vAlign w:val="bottom"/>
          </w:tcPr>
          <w:p w14:paraId="017FCF33" w14:textId="77777777" w:rsidR="00D771CC" w:rsidRPr="00767B5C" w:rsidRDefault="00D771CC" w:rsidP="00D771CC">
            <w:pPr>
              <w:ind w:right="-72"/>
              <w:jc w:val="right"/>
              <w:rPr>
                <w:rFonts w:ascii="Arial" w:hAnsi="Arial" w:cs="Arial"/>
                <w:color w:val="000000"/>
                <w:sz w:val="18"/>
                <w:szCs w:val="18"/>
              </w:rPr>
            </w:pPr>
          </w:p>
        </w:tc>
      </w:tr>
      <w:tr w:rsidR="00B6530E" w:rsidRPr="00767B5C" w14:paraId="79309127" w14:textId="77777777" w:rsidTr="00F27B94">
        <w:trPr>
          <w:cantSplit/>
        </w:trPr>
        <w:tc>
          <w:tcPr>
            <w:tcW w:w="3845" w:type="dxa"/>
            <w:vAlign w:val="bottom"/>
          </w:tcPr>
          <w:p w14:paraId="72E97D4C" w14:textId="77777777" w:rsidR="00B6530E" w:rsidRPr="00767B5C" w:rsidRDefault="00B6530E" w:rsidP="00B6530E">
            <w:pPr>
              <w:ind w:left="-101"/>
              <w:jc w:val="both"/>
              <w:rPr>
                <w:rFonts w:ascii="Arial" w:hAnsi="Arial" w:cs="Arial"/>
                <w:b/>
                <w:bCs/>
                <w:color w:val="000000"/>
                <w:sz w:val="18"/>
                <w:szCs w:val="18"/>
              </w:rPr>
            </w:pPr>
            <w:r w:rsidRPr="00767B5C">
              <w:rPr>
                <w:rFonts w:ascii="Arial" w:hAnsi="Arial" w:cs="Arial"/>
                <w:color w:val="000000"/>
                <w:sz w:val="18"/>
                <w:szCs w:val="18"/>
              </w:rPr>
              <w:t>Cost</w:t>
            </w:r>
          </w:p>
        </w:tc>
        <w:tc>
          <w:tcPr>
            <w:tcW w:w="1181" w:type="dxa"/>
            <w:tcBorders>
              <w:top w:val="nil"/>
              <w:left w:val="nil"/>
              <w:right w:val="nil"/>
            </w:tcBorders>
          </w:tcPr>
          <w:p w14:paraId="0278C968" w14:textId="784FE89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35,692,313</w:t>
            </w:r>
          </w:p>
        </w:tc>
        <w:tc>
          <w:tcPr>
            <w:tcW w:w="1182" w:type="dxa"/>
            <w:tcBorders>
              <w:top w:val="nil"/>
              <w:left w:val="nil"/>
              <w:right w:val="nil"/>
            </w:tcBorders>
          </w:tcPr>
          <w:p w14:paraId="6ED34F27" w14:textId="2C9B12CB"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18,932,315</w:t>
            </w:r>
          </w:p>
        </w:tc>
        <w:tc>
          <w:tcPr>
            <w:tcW w:w="1486" w:type="dxa"/>
            <w:tcBorders>
              <w:top w:val="nil"/>
              <w:left w:val="nil"/>
              <w:right w:val="nil"/>
            </w:tcBorders>
          </w:tcPr>
          <w:p w14:paraId="3B908A19" w14:textId="542CCE1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7,071,890</w:t>
            </w:r>
          </w:p>
        </w:tc>
        <w:tc>
          <w:tcPr>
            <w:tcW w:w="1283" w:type="dxa"/>
            <w:tcBorders>
              <w:top w:val="nil"/>
              <w:left w:val="nil"/>
              <w:right w:val="nil"/>
            </w:tcBorders>
          </w:tcPr>
          <w:p w14:paraId="330EC676" w14:textId="55EB01C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55,520,768</w:t>
            </w:r>
          </w:p>
        </w:tc>
        <w:tc>
          <w:tcPr>
            <w:tcW w:w="1283" w:type="dxa"/>
            <w:tcBorders>
              <w:top w:val="nil"/>
              <w:left w:val="nil"/>
              <w:right w:val="nil"/>
            </w:tcBorders>
          </w:tcPr>
          <w:p w14:paraId="58E06D7D" w14:textId="33AF01D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32,093,193</w:t>
            </w:r>
          </w:p>
        </w:tc>
        <w:tc>
          <w:tcPr>
            <w:tcW w:w="1284" w:type="dxa"/>
            <w:tcBorders>
              <w:top w:val="nil"/>
              <w:left w:val="nil"/>
            </w:tcBorders>
          </w:tcPr>
          <w:p w14:paraId="34D53F55" w14:textId="5BE63579"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368,985</w:t>
            </w:r>
          </w:p>
        </w:tc>
        <w:tc>
          <w:tcPr>
            <w:tcW w:w="1283" w:type="dxa"/>
          </w:tcPr>
          <w:p w14:paraId="469F3E7A" w14:textId="299E4EC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1,298,400</w:t>
            </w:r>
          </w:p>
        </w:tc>
        <w:tc>
          <w:tcPr>
            <w:tcW w:w="1283" w:type="dxa"/>
          </w:tcPr>
          <w:p w14:paraId="73EB816F" w14:textId="394110BE"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7,428,582</w:t>
            </w:r>
          </w:p>
        </w:tc>
        <w:tc>
          <w:tcPr>
            <w:tcW w:w="1284" w:type="dxa"/>
            <w:tcBorders>
              <w:top w:val="nil"/>
              <w:right w:val="nil"/>
            </w:tcBorders>
          </w:tcPr>
          <w:p w14:paraId="2CD16C32" w14:textId="102C2ACF"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158,406,446</w:t>
            </w:r>
          </w:p>
        </w:tc>
      </w:tr>
      <w:tr w:rsidR="00B6530E" w:rsidRPr="00767B5C" w14:paraId="6A2F3C52" w14:textId="77777777" w:rsidTr="00F27B94">
        <w:trPr>
          <w:cantSplit/>
        </w:trPr>
        <w:tc>
          <w:tcPr>
            <w:tcW w:w="3845" w:type="dxa"/>
            <w:vAlign w:val="bottom"/>
          </w:tcPr>
          <w:p w14:paraId="573D80F3" w14:textId="77777777" w:rsidR="00B6530E" w:rsidRPr="00767B5C" w:rsidRDefault="00B6530E" w:rsidP="00B6530E">
            <w:pPr>
              <w:ind w:left="-101"/>
              <w:jc w:val="both"/>
              <w:rPr>
                <w:rFonts w:ascii="Arial" w:hAnsi="Arial" w:cs="Arial"/>
                <w:b/>
                <w:bCs/>
                <w:color w:val="000000"/>
                <w:sz w:val="18"/>
                <w:szCs w:val="18"/>
              </w:rPr>
            </w:pPr>
            <w:r w:rsidRPr="00767B5C">
              <w:rPr>
                <w:rFonts w:ascii="Arial" w:hAnsi="Arial" w:cs="Arial"/>
                <w:color w:val="000000"/>
                <w:sz w:val="18"/>
                <w:szCs w:val="18"/>
                <w:u w:val="single"/>
              </w:rPr>
              <w:t>Less</w:t>
            </w:r>
            <w:r w:rsidRPr="00767B5C">
              <w:rPr>
                <w:rFonts w:ascii="Arial" w:hAnsi="Arial" w:cs="Arial"/>
                <w:color w:val="000000"/>
                <w:sz w:val="18"/>
                <w:szCs w:val="18"/>
                <w:cs/>
              </w:rPr>
              <w:t xml:space="preserve"> </w:t>
            </w:r>
            <w:r w:rsidRPr="00767B5C">
              <w:rPr>
                <w:rFonts w:ascii="Arial" w:hAnsi="Arial" w:cs="Arial"/>
                <w:color w:val="000000"/>
                <w:sz w:val="18"/>
                <w:szCs w:val="18"/>
              </w:rPr>
              <w:t xml:space="preserve"> Accumulated depreciation</w:t>
            </w:r>
          </w:p>
        </w:tc>
        <w:tc>
          <w:tcPr>
            <w:tcW w:w="1181" w:type="dxa"/>
            <w:tcBorders>
              <w:top w:val="nil"/>
              <w:left w:val="nil"/>
              <w:bottom w:val="single" w:sz="4" w:space="0" w:color="auto"/>
              <w:right w:val="nil"/>
            </w:tcBorders>
          </w:tcPr>
          <w:p w14:paraId="6D88C6D0" w14:textId="0972FC41"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1182" w:type="dxa"/>
            <w:tcBorders>
              <w:top w:val="nil"/>
              <w:left w:val="nil"/>
              <w:bottom w:val="single" w:sz="4" w:space="0" w:color="auto"/>
              <w:right w:val="nil"/>
            </w:tcBorders>
          </w:tcPr>
          <w:p w14:paraId="333FFFEA" w14:textId="1B43EDCE"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(4,978,008)</w:t>
            </w:r>
          </w:p>
        </w:tc>
        <w:tc>
          <w:tcPr>
            <w:tcW w:w="1486" w:type="dxa"/>
            <w:tcBorders>
              <w:top w:val="nil"/>
              <w:left w:val="nil"/>
              <w:bottom w:val="single" w:sz="4" w:space="0" w:color="auto"/>
              <w:right w:val="nil"/>
            </w:tcBorders>
          </w:tcPr>
          <w:p w14:paraId="394992A5" w14:textId="1806C76A"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(1,791,436)</w:t>
            </w:r>
          </w:p>
        </w:tc>
        <w:tc>
          <w:tcPr>
            <w:tcW w:w="1283" w:type="dxa"/>
            <w:tcBorders>
              <w:top w:val="nil"/>
              <w:left w:val="nil"/>
              <w:bottom w:val="single" w:sz="4" w:space="0" w:color="auto"/>
              <w:right w:val="nil"/>
            </w:tcBorders>
          </w:tcPr>
          <w:p w14:paraId="568B873A" w14:textId="571CDD3C"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(7,899,846)</w:t>
            </w:r>
          </w:p>
        </w:tc>
        <w:tc>
          <w:tcPr>
            <w:tcW w:w="1283" w:type="dxa"/>
            <w:tcBorders>
              <w:top w:val="nil"/>
              <w:left w:val="nil"/>
              <w:bottom w:val="single" w:sz="4" w:space="0" w:color="auto"/>
              <w:right w:val="nil"/>
            </w:tcBorders>
          </w:tcPr>
          <w:p w14:paraId="41CF9A41" w14:textId="09603BB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(7,556,141)</w:t>
            </w:r>
          </w:p>
        </w:tc>
        <w:tc>
          <w:tcPr>
            <w:tcW w:w="1284" w:type="dxa"/>
            <w:tcBorders>
              <w:top w:val="nil"/>
              <w:left w:val="nil"/>
              <w:bottom w:val="single" w:sz="4" w:space="0" w:color="auto"/>
            </w:tcBorders>
          </w:tcPr>
          <w:p w14:paraId="545D95D1" w14:textId="4BDE9033"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(304,649)</w:t>
            </w:r>
          </w:p>
        </w:tc>
        <w:tc>
          <w:tcPr>
            <w:tcW w:w="1283" w:type="dxa"/>
            <w:tcBorders>
              <w:bottom w:val="single" w:sz="4" w:space="0" w:color="auto"/>
            </w:tcBorders>
          </w:tcPr>
          <w:p w14:paraId="2B0E5EAE" w14:textId="344ED662"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(1,239,916)</w:t>
            </w:r>
          </w:p>
        </w:tc>
        <w:tc>
          <w:tcPr>
            <w:tcW w:w="1283" w:type="dxa"/>
            <w:tcBorders>
              <w:bottom w:val="single" w:sz="4" w:space="0" w:color="auto"/>
            </w:tcBorders>
          </w:tcPr>
          <w:p w14:paraId="2549437A" w14:textId="4F834FFB"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 xml:space="preserve">-   </w:t>
            </w:r>
          </w:p>
        </w:tc>
        <w:tc>
          <w:tcPr>
            <w:tcW w:w="1284" w:type="dxa"/>
            <w:tcBorders>
              <w:top w:val="nil"/>
              <w:bottom w:val="single" w:sz="4" w:space="0" w:color="auto"/>
              <w:right w:val="nil"/>
            </w:tcBorders>
          </w:tcPr>
          <w:p w14:paraId="06AE5CEA" w14:textId="7BA03CFA"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(23,769,996)</w:t>
            </w:r>
          </w:p>
        </w:tc>
      </w:tr>
      <w:tr w:rsidR="00B6530E" w:rsidRPr="00767B5C" w14:paraId="57A120F1" w14:textId="77777777" w:rsidTr="00F27B94">
        <w:trPr>
          <w:cantSplit/>
        </w:trPr>
        <w:tc>
          <w:tcPr>
            <w:tcW w:w="3845" w:type="dxa"/>
            <w:vAlign w:val="bottom"/>
          </w:tcPr>
          <w:p w14:paraId="312A0249" w14:textId="77777777" w:rsidR="00B6530E" w:rsidRPr="00767B5C" w:rsidRDefault="00B6530E" w:rsidP="00B6530E">
            <w:pPr>
              <w:ind w:left="-101"/>
              <w:jc w:val="both"/>
              <w:rPr>
                <w:rFonts w:ascii="Arial" w:hAnsi="Arial" w:cs="Arial"/>
                <w:b/>
                <w:bCs/>
                <w:color w:val="000000"/>
                <w:sz w:val="18"/>
                <w:szCs w:val="18"/>
              </w:rPr>
            </w:pPr>
          </w:p>
        </w:tc>
        <w:tc>
          <w:tcPr>
            <w:tcW w:w="1181" w:type="dxa"/>
            <w:tcBorders>
              <w:top w:val="single" w:sz="4" w:space="0" w:color="auto"/>
              <w:left w:val="nil"/>
              <w:right w:val="nil"/>
            </w:tcBorders>
            <w:vAlign w:val="bottom"/>
          </w:tcPr>
          <w:p w14:paraId="33A684F6" w14:textId="77777777" w:rsidR="00B6530E" w:rsidRPr="00767B5C" w:rsidRDefault="00B6530E" w:rsidP="00B6530E">
            <w:pPr>
              <w:ind w:right="-72"/>
              <w:jc w:val="right"/>
              <w:rPr>
                <w:rFonts w:ascii="Arial" w:hAnsi="Arial" w:cs="Arial"/>
                <w:color w:val="000000"/>
                <w:sz w:val="18"/>
                <w:szCs w:val="18"/>
              </w:rPr>
            </w:pPr>
          </w:p>
        </w:tc>
        <w:tc>
          <w:tcPr>
            <w:tcW w:w="1182" w:type="dxa"/>
            <w:tcBorders>
              <w:top w:val="single" w:sz="4" w:space="0" w:color="auto"/>
              <w:left w:val="nil"/>
              <w:right w:val="nil"/>
            </w:tcBorders>
          </w:tcPr>
          <w:p w14:paraId="16478E10" w14:textId="77777777" w:rsidR="00B6530E" w:rsidRPr="00767B5C" w:rsidRDefault="00B6530E" w:rsidP="00B6530E">
            <w:pPr>
              <w:ind w:right="-72"/>
              <w:jc w:val="right"/>
              <w:rPr>
                <w:rFonts w:ascii="Arial" w:hAnsi="Arial" w:cs="Arial"/>
                <w:color w:val="000000"/>
                <w:sz w:val="18"/>
                <w:szCs w:val="18"/>
              </w:rPr>
            </w:pPr>
          </w:p>
        </w:tc>
        <w:tc>
          <w:tcPr>
            <w:tcW w:w="1486" w:type="dxa"/>
            <w:tcBorders>
              <w:top w:val="single" w:sz="4" w:space="0" w:color="auto"/>
              <w:left w:val="nil"/>
              <w:right w:val="nil"/>
            </w:tcBorders>
          </w:tcPr>
          <w:p w14:paraId="5221B43C"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left w:val="nil"/>
              <w:right w:val="nil"/>
            </w:tcBorders>
            <w:vAlign w:val="bottom"/>
          </w:tcPr>
          <w:p w14:paraId="720C3304"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left w:val="nil"/>
              <w:right w:val="nil"/>
            </w:tcBorders>
            <w:vAlign w:val="bottom"/>
          </w:tcPr>
          <w:p w14:paraId="590E1CC2" w14:textId="77777777" w:rsidR="00B6530E" w:rsidRPr="00767B5C" w:rsidRDefault="00B6530E" w:rsidP="00B6530E">
            <w:pPr>
              <w:ind w:right="-72"/>
              <w:jc w:val="right"/>
              <w:rPr>
                <w:rFonts w:ascii="Arial" w:hAnsi="Arial" w:cs="Arial"/>
                <w:color w:val="000000"/>
                <w:sz w:val="18"/>
                <w:szCs w:val="18"/>
              </w:rPr>
            </w:pPr>
          </w:p>
        </w:tc>
        <w:tc>
          <w:tcPr>
            <w:tcW w:w="1284" w:type="dxa"/>
            <w:tcBorders>
              <w:top w:val="single" w:sz="4" w:space="0" w:color="auto"/>
              <w:left w:val="nil"/>
            </w:tcBorders>
            <w:vAlign w:val="bottom"/>
          </w:tcPr>
          <w:p w14:paraId="0D722582"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tcBorders>
            <w:vAlign w:val="bottom"/>
          </w:tcPr>
          <w:p w14:paraId="29557386"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tcBorders>
            <w:vAlign w:val="bottom"/>
          </w:tcPr>
          <w:p w14:paraId="6F159655" w14:textId="1BABCFF4" w:rsidR="00B6530E" w:rsidRPr="00767B5C" w:rsidRDefault="00B6530E" w:rsidP="00B6530E">
            <w:pPr>
              <w:ind w:right="-72"/>
              <w:jc w:val="right"/>
              <w:rPr>
                <w:rFonts w:ascii="Arial" w:hAnsi="Arial" w:cs="Arial"/>
                <w:color w:val="000000"/>
                <w:sz w:val="18"/>
                <w:szCs w:val="18"/>
              </w:rPr>
            </w:pPr>
          </w:p>
        </w:tc>
        <w:tc>
          <w:tcPr>
            <w:tcW w:w="1284" w:type="dxa"/>
            <w:tcBorders>
              <w:top w:val="single" w:sz="4" w:space="0" w:color="auto"/>
              <w:right w:val="nil"/>
            </w:tcBorders>
            <w:vAlign w:val="bottom"/>
          </w:tcPr>
          <w:p w14:paraId="2A353E3B" w14:textId="77777777" w:rsidR="00B6530E" w:rsidRPr="00767B5C" w:rsidRDefault="00B6530E" w:rsidP="00B6530E">
            <w:pPr>
              <w:ind w:right="-72"/>
              <w:jc w:val="right"/>
              <w:rPr>
                <w:rFonts w:ascii="Arial" w:hAnsi="Arial" w:cs="Arial"/>
                <w:color w:val="000000"/>
                <w:sz w:val="18"/>
                <w:szCs w:val="18"/>
              </w:rPr>
            </w:pPr>
          </w:p>
        </w:tc>
      </w:tr>
      <w:tr w:rsidR="00B6530E" w:rsidRPr="00767B5C" w14:paraId="4F9EA116" w14:textId="77777777" w:rsidTr="00F27B94">
        <w:trPr>
          <w:cantSplit/>
        </w:trPr>
        <w:tc>
          <w:tcPr>
            <w:tcW w:w="3845" w:type="dxa"/>
            <w:vAlign w:val="bottom"/>
          </w:tcPr>
          <w:p w14:paraId="5B79B0A4" w14:textId="77777777" w:rsidR="00B6530E" w:rsidRPr="00767B5C" w:rsidRDefault="00B6530E" w:rsidP="00B6530E">
            <w:pPr>
              <w:ind w:left="-101"/>
              <w:jc w:val="both"/>
              <w:rPr>
                <w:rFonts w:ascii="Arial" w:hAnsi="Arial" w:cs="Arial"/>
                <w:b/>
                <w:bCs/>
                <w:color w:val="000000"/>
                <w:sz w:val="18"/>
                <w:szCs w:val="18"/>
              </w:rPr>
            </w:pPr>
            <w:r w:rsidRPr="00767B5C">
              <w:rPr>
                <w:rFonts w:ascii="Arial" w:hAnsi="Arial" w:cs="Arial"/>
                <w:color w:val="000000"/>
                <w:sz w:val="18"/>
                <w:szCs w:val="18"/>
              </w:rPr>
              <w:t>Net book amount</w:t>
            </w:r>
            <w:r w:rsidRPr="00767B5C">
              <w:rPr>
                <w:rFonts w:ascii="Arial" w:hAnsi="Arial" w:cs="Arial"/>
                <w:color w:val="000000"/>
                <w:sz w:val="18"/>
                <w:szCs w:val="18"/>
                <w:cs/>
              </w:rPr>
              <w:t xml:space="preserve"> </w:t>
            </w:r>
          </w:p>
        </w:tc>
        <w:tc>
          <w:tcPr>
            <w:tcW w:w="1181" w:type="dxa"/>
            <w:tcBorders>
              <w:bottom w:val="single" w:sz="4" w:space="0" w:color="auto"/>
            </w:tcBorders>
          </w:tcPr>
          <w:p w14:paraId="667A5D6A" w14:textId="4D503922"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35,692,313</w:t>
            </w:r>
          </w:p>
        </w:tc>
        <w:tc>
          <w:tcPr>
            <w:tcW w:w="1182" w:type="dxa"/>
            <w:tcBorders>
              <w:bottom w:val="single" w:sz="4" w:space="0" w:color="auto"/>
            </w:tcBorders>
          </w:tcPr>
          <w:p w14:paraId="7F5EA38A" w14:textId="19ACA00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13,954,307</w:t>
            </w:r>
          </w:p>
        </w:tc>
        <w:tc>
          <w:tcPr>
            <w:tcW w:w="1486" w:type="dxa"/>
            <w:tcBorders>
              <w:bottom w:val="single" w:sz="4" w:space="0" w:color="auto"/>
            </w:tcBorders>
          </w:tcPr>
          <w:p w14:paraId="6CB4E4E2" w14:textId="0E82E0E4"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5,280,454</w:t>
            </w:r>
          </w:p>
        </w:tc>
        <w:tc>
          <w:tcPr>
            <w:tcW w:w="1283" w:type="dxa"/>
            <w:tcBorders>
              <w:bottom w:val="single" w:sz="4" w:space="0" w:color="auto"/>
            </w:tcBorders>
          </w:tcPr>
          <w:p w14:paraId="72BDA6C3" w14:textId="4DFA49D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47,620,922</w:t>
            </w:r>
          </w:p>
        </w:tc>
        <w:tc>
          <w:tcPr>
            <w:tcW w:w="1283" w:type="dxa"/>
            <w:tcBorders>
              <w:bottom w:val="single" w:sz="4" w:space="0" w:color="auto"/>
            </w:tcBorders>
          </w:tcPr>
          <w:p w14:paraId="70B37FFF" w14:textId="15EFB41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24,537,052</w:t>
            </w:r>
          </w:p>
        </w:tc>
        <w:tc>
          <w:tcPr>
            <w:tcW w:w="1284" w:type="dxa"/>
            <w:tcBorders>
              <w:bottom w:val="single" w:sz="4" w:space="0" w:color="auto"/>
            </w:tcBorders>
          </w:tcPr>
          <w:p w14:paraId="31424EE7" w14:textId="27DCC14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64,336</w:t>
            </w:r>
          </w:p>
        </w:tc>
        <w:tc>
          <w:tcPr>
            <w:tcW w:w="1283" w:type="dxa"/>
            <w:tcBorders>
              <w:bottom w:val="single" w:sz="4" w:space="0" w:color="auto"/>
            </w:tcBorders>
          </w:tcPr>
          <w:p w14:paraId="73082CCE" w14:textId="5AEFA259"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58,484</w:t>
            </w:r>
          </w:p>
        </w:tc>
        <w:tc>
          <w:tcPr>
            <w:tcW w:w="1283" w:type="dxa"/>
            <w:tcBorders>
              <w:bottom w:val="single" w:sz="4" w:space="0" w:color="auto"/>
            </w:tcBorders>
          </w:tcPr>
          <w:p w14:paraId="57D9B1BC" w14:textId="36341D34"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7,428,582</w:t>
            </w:r>
          </w:p>
        </w:tc>
        <w:tc>
          <w:tcPr>
            <w:tcW w:w="1284" w:type="dxa"/>
            <w:tcBorders>
              <w:bottom w:val="single" w:sz="4" w:space="0" w:color="auto"/>
            </w:tcBorders>
          </w:tcPr>
          <w:p w14:paraId="55844D84" w14:textId="08512AD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134,636,450</w:t>
            </w:r>
          </w:p>
        </w:tc>
      </w:tr>
      <w:tr w:rsidR="00B6530E" w:rsidRPr="00767B5C" w14:paraId="3C66F085" w14:textId="77777777" w:rsidTr="00F27B94">
        <w:trPr>
          <w:cantSplit/>
        </w:trPr>
        <w:tc>
          <w:tcPr>
            <w:tcW w:w="3845" w:type="dxa"/>
            <w:vAlign w:val="bottom"/>
          </w:tcPr>
          <w:p w14:paraId="1396A48F" w14:textId="77777777" w:rsidR="00B6530E" w:rsidRPr="00767B5C" w:rsidRDefault="00B6530E" w:rsidP="00B6530E">
            <w:pPr>
              <w:ind w:left="-101"/>
              <w:jc w:val="both"/>
              <w:rPr>
                <w:rFonts w:ascii="Arial" w:hAnsi="Arial" w:cs="Arial"/>
                <w:b/>
                <w:bCs/>
                <w:color w:val="000000"/>
                <w:sz w:val="18"/>
                <w:szCs w:val="18"/>
              </w:rPr>
            </w:pPr>
          </w:p>
        </w:tc>
        <w:tc>
          <w:tcPr>
            <w:tcW w:w="1181" w:type="dxa"/>
            <w:tcBorders>
              <w:top w:val="single" w:sz="4" w:space="0" w:color="auto"/>
            </w:tcBorders>
            <w:vAlign w:val="bottom"/>
          </w:tcPr>
          <w:p w14:paraId="1533B414" w14:textId="77777777" w:rsidR="00B6530E" w:rsidRPr="00767B5C" w:rsidRDefault="00B6530E" w:rsidP="00B6530E">
            <w:pPr>
              <w:ind w:right="-72"/>
              <w:jc w:val="right"/>
              <w:rPr>
                <w:rFonts w:ascii="Arial" w:hAnsi="Arial" w:cs="Arial"/>
                <w:color w:val="000000"/>
                <w:sz w:val="18"/>
                <w:szCs w:val="18"/>
              </w:rPr>
            </w:pPr>
          </w:p>
        </w:tc>
        <w:tc>
          <w:tcPr>
            <w:tcW w:w="1182" w:type="dxa"/>
            <w:tcBorders>
              <w:top w:val="single" w:sz="4" w:space="0" w:color="auto"/>
            </w:tcBorders>
          </w:tcPr>
          <w:p w14:paraId="7B902A98" w14:textId="77777777" w:rsidR="00B6530E" w:rsidRPr="00767B5C" w:rsidRDefault="00B6530E" w:rsidP="00B6530E">
            <w:pPr>
              <w:ind w:right="-72"/>
              <w:jc w:val="right"/>
              <w:rPr>
                <w:rFonts w:ascii="Arial" w:hAnsi="Arial" w:cs="Arial"/>
                <w:color w:val="000000"/>
                <w:sz w:val="18"/>
                <w:szCs w:val="18"/>
              </w:rPr>
            </w:pPr>
          </w:p>
        </w:tc>
        <w:tc>
          <w:tcPr>
            <w:tcW w:w="1486" w:type="dxa"/>
            <w:tcBorders>
              <w:top w:val="single" w:sz="4" w:space="0" w:color="auto"/>
            </w:tcBorders>
          </w:tcPr>
          <w:p w14:paraId="64BF066C"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tcBorders>
            <w:vAlign w:val="bottom"/>
          </w:tcPr>
          <w:p w14:paraId="0F664B28"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tcBorders>
            <w:vAlign w:val="bottom"/>
          </w:tcPr>
          <w:p w14:paraId="625E02EA" w14:textId="77777777" w:rsidR="00B6530E" w:rsidRPr="00767B5C" w:rsidRDefault="00B6530E" w:rsidP="00B6530E">
            <w:pPr>
              <w:ind w:right="-72"/>
              <w:jc w:val="right"/>
              <w:rPr>
                <w:rFonts w:ascii="Arial" w:hAnsi="Arial" w:cs="Arial"/>
                <w:color w:val="000000"/>
                <w:sz w:val="18"/>
                <w:szCs w:val="18"/>
              </w:rPr>
            </w:pPr>
          </w:p>
        </w:tc>
        <w:tc>
          <w:tcPr>
            <w:tcW w:w="1284" w:type="dxa"/>
            <w:tcBorders>
              <w:top w:val="single" w:sz="4" w:space="0" w:color="auto"/>
            </w:tcBorders>
            <w:vAlign w:val="bottom"/>
          </w:tcPr>
          <w:p w14:paraId="4BA2AC7D"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tcBorders>
            <w:vAlign w:val="bottom"/>
          </w:tcPr>
          <w:p w14:paraId="7E723CBB"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tcBorders>
            <w:vAlign w:val="bottom"/>
          </w:tcPr>
          <w:p w14:paraId="3AC01D50" w14:textId="35BBBDEF" w:rsidR="00B6530E" w:rsidRPr="00767B5C" w:rsidRDefault="00B6530E" w:rsidP="00B6530E">
            <w:pPr>
              <w:ind w:right="-72"/>
              <w:jc w:val="right"/>
              <w:rPr>
                <w:rFonts w:ascii="Arial" w:hAnsi="Arial" w:cs="Arial"/>
                <w:color w:val="000000"/>
                <w:sz w:val="18"/>
                <w:szCs w:val="18"/>
              </w:rPr>
            </w:pPr>
          </w:p>
        </w:tc>
        <w:tc>
          <w:tcPr>
            <w:tcW w:w="1284" w:type="dxa"/>
            <w:tcBorders>
              <w:top w:val="single" w:sz="4" w:space="0" w:color="auto"/>
            </w:tcBorders>
            <w:vAlign w:val="bottom"/>
          </w:tcPr>
          <w:p w14:paraId="77316119" w14:textId="77777777" w:rsidR="00B6530E" w:rsidRPr="00767B5C" w:rsidRDefault="00B6530E" w:rsidP="00B6530E">
            <w:pPr>
              <w:ind w:right="-72"/>
              <w:jc w:val="right"/>
              <w:rPr>
                <w:rFonts w:ascii="Arial" w:hAnsi="Arial" w:cs="Arial"/>
                <w:color w:val="000000"/>
                <w:sz w:val="18"/>
                <w:szCs w:val="18"/>
              </w:rPr>
            </w:pPr>
          </w:p>
        </w:tc>
      </w:tr>
      <w:tr w:rsidR="00B6530E" w:rsidRPr="00767B5C" w14:paraId="1BEC12C5" w14:textId="77777777" w:rsidTr="00F27B94">
        <w:trPr>
          <w:cantSplit/>
        </w:trPr>
        <w:tc>
          <w:tcPr>
            <w:tcW w:w="3845" w:type="dxa"/>
            <w:vAlign w:val="bottom"/>
          </w:tcPr>
          <w:p w14:paraId="542602A5" w14:textId="4BACBECA" w:rsidR="00B6530E" w:rsidRPr="00767B5C" w:rsidRDefault="00B6530E" w:rsidP="00B6530E">
            <w:pPr>
              <w:ind w:left="-101"/>
              <w:jc w:val="both"/>
              <w:rPr>
                <w:rFonts w:ascii="Arial" w:hAnsi="Arial" w:cs="Arial"/>
                <w:b/>
                <w:bCs/>
                <w:color w:val="000000"/>
                <w:sz w:val="18"/>
                <w:szCs w:val="18"/>
              </w:rPr>
            </w:pPr>
            <w:r w:rsidRPr="00767B5C">
              <w:rPr>
                <w:rFonts w:ascii="Arial" w:hAnsi="Arial" w:cs="Arial"/>
                <w:b/>
                <w:bCs/>
                <w:color w:val="000000"/>
                <w:sz w:val="18"/>
                <w:szCs w:val="18"/>
              </w:rPr>
              <w:t>For the year ended 31 December 2024</w:t>
            </w:r>
          </w:p>
        </w:tc>
        <w:tc>
          <w:tcPr>
            <w:tcW w:w="1181" w:type="dxa"/>
            <w:vAlign w:val="bottom"/>
          </w:tcPr>
          <w:p w14:paraId="51405619" w14:textId="77777777" w:rsidR="00B6530E" w:rsidRPr="00767B5C" w:rsidRDefault="00B6530E" w:rsidP="00B6530E">
            <w:pPr>
              <w:ind w:right="-72"/>
              <w:jc w:val="right"/>
              <w:rPr>
                <w:rFonts w:ascii="Arial" w:hAnsi="Arial" w:cs="Arial"/>
                <w:color w:val="000000"/>
                <w:sz w:val="18"/>
                <w:szCs w:val="18"/>
              </w:rPr>
            </w:pPr>
          </w:p>
        </w:tc>
        <w:tc>
          <w:tcPr>
            <w:tcW w:w="1182" w:type="dxa"/>
          </w:tcPr>
          <w:p w14:paraId="2C33D4F9" w14:textId="77777777" w:rsidR="00B6530E" w:rsidRPr="00767B5C" w:rsidRDefault="00B6530E" w:rsidP="00B6530E">
            <w:pPr>
              <w:ind w:right="-72"/>
              <w:jc w:val="right"/>
              <w:rPr>
                <w:rFonts w:ascii="Arial" w:hAnsi="Arial" w:cs="Arial"/>
                <w:color w:val="000000"/>
                <w:sz w:val="18"/>
                <w:szCs w:val="18"/>
              </w:rPr>
            </w:pPr>
          </w:p>
        </w:tc>
        <w:tc>
          <w:tcPr>
            <w:tcW w:w="1486" w:type="dxa"/>
          </w:tcPr>
          <w:p w14:paraId="5B7E30C4" w14:textId="77777777" w:rsidR="00B6530E" w:rsidRPr="00767B5C" w:rsidRDefault="00B6530E" w:rsidP="00B6530E">
            <w:pPr>
              <w:ind w:right="-72"/>
              <w:jc w:val="right"/>
              <w:rPr>
                <w:rFonts w:ascii="Arial" w:hAnsi="Arial" w:cs="Arial"/>
                <w:color w:val="000000"/>
                <w:sz w:val="18"/>
                <w:szCs w:val="18"/>
              </w:rPr>
            </w:pPr>
          </w:p>
        </w:tc>
        <w:tc>
          <w:tcPr>
            <w:tcW w:w="1283" w:type="dxa"/>
            <w:vAlign w:val="bottom"/>
          </w:tcPr>
          <w:p w14:paraId="1321C704" w14:textId="77777777" w:rsidR="00B6530E" w:rsidRPr="00767B5C" w:rsidRDefault="00B6530E" w:rsidP="00B6530E">
            <w:pPr>
              <w:ind w:right="-72"/>
              <w:jc w:val="right"/>
              <w:rPr>
                <w:rFonts w:ascii="Arial" w:hAnsi="Arial" w:cs="Arial"/>
                <w:color w:val="000000"/>
                <w:sz w:val="18"/>
                <w:szCs w:val="18"/>
              </w:rPr>
            </w:pPr>
          </w:p>
        </w:tc>
        <w:tc>
          <w:tcPr>
            <w:tcW w:w="1283" w:type="dxa"/>
            <w:vAlign w:val="bottom"/>
          </w:tcPr>
          <w:p w14:paraId="11DCA8F1" w14:textId="77777777" w:rsidR="00B6530E" w:rsidRPr="00767B5C" w:rsidRDefault="00B6530E" w:rsidP="00B6530E">
            <w:pPr>
              <w:ind w:right="-72"/>
              <w:jc w:val="right"/>
              <w:rPr>
                <w:rFonts w:ascii="Arial" w:hAnsi="Arial" w:cs="Arial"/>
                <w:color w:val="000000"/>
                <w:sz w:val="18"/>
                <w:szCs w:val="18"/>
              </w:rPr>
            </w:pPr>
          </w:p>
        </w:tc>
        <w:tc>
          <w:tcPr>
            <w:tcW w:w="1284" w:type="dxa"/>
            <w:vAlign w:val="bottom"/>
          </w:tcPr>
          <w:p w14:paraId="5949D9C6" w14:textId="77777777" w:rsidR="00B6530E" w:rsidRPr="00767B5C" w:rsidRDefault="00B6530E" w:rsidP="00B6530E">
            <w:pPr>
              <w:ind w:right="-72"/>
              <w:jc w:val="right"/>
              <w:rPr>
                <w:rFonts w:ascii="Arial" w:hAnsi="Arial" w:cs="Arial"/>
                <w:color w:val="000000"/>
                <w:sz w:val="18"/>
                <w:szCs w:val="18"/>
              </w:rPr>
            </w:pPr>
          </w:p>
        </w:tc>
        <w:tc>
          <w:tcPr>
            <w:tcW w:w="1283" w:type="dxa"/>
            <w:vAlign w:val="bottom"/>
          </w:tcPr>
          <w:p w14:paraId="361A9B11" w14:textId="77777777" w:rsidR="00B6530E" w:rsidRPr="00767B5C" w:rsidRDefault="00B6530E" w:rsidP="00B6530E">
            <w:pPr>
              <w:ind w:right="-72"/>
              <w:jc w:val="right"/>
              <w:rPr>
                <w:rFonts w:ascii="Arial" w:hAnsi="Arial" w:cs="Arial"/>
                <w:color w:val="000000"/>
                <w:sz w:val="18"/>
                <w:szCs w:val="18"/>
              </w:rPr>
            </w:pPr>
          </w:p>
        </w:tc>
        <w:tc>
          <w:tcPr>
            <w:tcW w:w="1283" w:type="dxa"/>
            <w:vAlign w:val="bottom"/>
          </w:tcPr>
          <w:p w14:paraId="013471ED" w14:textId="374D9359" w:rsidR="00B6530E" w:rsidRPr="00767B5C" w:rsidRDefault="00B6530E" w:rsidP="00B6530E">
            <w:pPr>
              <w:ind w:right="-72"/>
              <w:jc w:val="right"/>
              <w:rPr>
                <w:rFonts w:ascii="Arial" w:hAnsi="Arial" w:cs="Arial"/>
                <w:color w:val="000000"/>
                <w:sz w:val="18"/>
                <w:szCs w:val="18"/>
              </w:rPr>
            </w:pPr>
          </w:p>
        </w:tc>
        <w:tc>
          <w:tcPr>
            <w:tcW w:w="1284" w:type="dxa"/>
            <w:vAlign w:val="bottom"/>
          </w:tcPr>
          <w:p w14:paraId="54034147" w14:textId="77777777" w:rsidR="00B6530E" w:rsidRPr="00767B5C" w:rsidRDefault="00B6530E" w:rsidP="00B6530E">
            <w:pPr>
              <w:ind w:right="-72"/>
              <w:jc w:val="right"/>
              <w:rPr>
                <w:rFonts w:ascii="Arial" w:hAnsi="Arial" w:cs="Arial"/>
                <w:color w:val="000000"/>
                <w:sz w:val="18"/>
                <w:szCs w:val="18"/>
              </w:rPr>
            </w:pPr>
          </w:p>
        </w:tc>
      </w:tr>
      <w:tr w:rsidR="00B6530E" w:rsidRPr="00767B5C" w14:paraId="23EF17DA" w14:textId="77777777" w:rsidTr="00F27B94">
        <w:trPr>
          <w:cantSplit/>
        </w:trPr>
        <w:tc>
          <w:tcPr>
            <w:tcW w:w="3845" w:type="dxa"/>
            <w:vAlign w:val="bottom"/>
          </w:tcPr>
          <w:p w14:paraId="1A62F344" w14:textId="20015179"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Opening net book amount</w:t>
            </w:r>
          </w:p>
        </w:tc>
        <w:tc>
          <w:tcPr>
            <w:tcW w:w="1181" w:type="dxa"/>
          </w:tcPr>
          <w:p w14:paraId="611B361E" w14:textId="7A536A7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35,692,313</w:t>
            </w:r>
          </w:p>
        </w:tc>
        <w:tc>
          <w:tcPr>
            <w:tcW w:w="1182" w:type="dxa"/>
          </w:tcPr>
          <w:p w14:paraId="6BF80280" w14:textId="6D27506F"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13,954,307</w:t>
            </w:r>
          </w:p>
        </w:tc>
        <w:tc>
          <w:tcPr>
            <w:tcW w:w="1486" w:type="dxa"/>
          </w:tcPr>
          <w:p w14:paraId="2484CE08" w14:textId="18459502"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5,280,454</w:t>
            </w:r>
          </w:p>
        </w:tc>
        <w:tc>
          <w:tcPr>
            <w:tcW w:w="1283" w:type="dxa"/>
          </w:tcPr>
          <w:p w14:paraId="15E0C12E" w14:textId="407229BF"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47,620,922</w:t>
            </w:r>
          </w:p>
        </w:tc>
        <w:tc>
          <w:tcPr>
            <w:tcW w:w="1283" w:type="dxa"/>
          </w:tcPr>
          <w:p w14:paraId="6A5FC4FF" w14:textId="76B84AD1"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24,537,052</w:t>
            </w:r>
          </w:p>
        </w:tc>
        <w:tc>
          <w:tcPr>
            <w:tcW w:w="1284" w:type="dxa"/>
          </w:tcPr>
          <w:p w14:paraId="771548D2" w14:textId="171B2A3E"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64,336</w:t>
            </w:r>
          </w:p>
        </w:tc>
        <w:tc>
          <w:tcPr>
            <w:tcW w:w="1283" w:type="dxa"/>
          </w:tcPr>
          <w:p w14:paraId="0697867F" w14:textId="083038CF"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58,484</w:t>
            </w:r>
          </w:p>
        </w:tc>
        <w:tc>
          <w:tcPr>
            <w:tcW w:w="1283" w:type="dxa"/>
          </w:tcPr>
          <w:p w14:paraId="7E0F6051" w14:textId="3D001E1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7,428,582</w:t>
            </w:r>
          </w:p>
        </w:tc>
        <w:tc>
          <w:tcPr>
            <w:tcW w:w="1284" w:type="dxa"/>
          </w:tcPr>
          <w:p w14:paraId="2EEF0DBF" w14:textId="488F175F"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134,636,450</w:t>
            </w:r>
          </w:p>
        </w:tc>
      </w:tr>
      <w:tr w:rsidR="00B6530E" w:rsidRPr="00767B5C" w14:paraId="0E548931" w14:textId="77777777" w:rsidTr="00F27B94">
        <w:trPr>
          <w:cantSplit/>
        </w:trPr>
        <w:tc>
          <w:tcPr>
            <w:tcW w:w="3845" w:type="dxa"/>
            <w:vAlign w:val="bottom"/>
          </w:tcPr>
          <w:p w14:paraId="4A98C391" w14:textId="1630FB0B"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Additions</w:t>
            </w:r>
            <w:r w:rsidRPr="00767B5C">
              <w:rPr>
                <w:rFonts w:ascii="Arial" w:hAnsi="Arial" w:cs="Arial"/>
                <w:color w:val="000000"/>
                <w:sz w:val="18"/>
                <w:szCs w:val="18"/>
                <w:cs/>
              </w:rPr>
              <w:t xml:space="preserve"> </w:t>
            </w:r>
          </w:p>
        </w:tc>
        <w:tc>
          <w:tcPr>
            <w:tcW w:w="1181" w:type="dxa"/>
          </w:tcPr>
          <w:p w14:paraId="61936DC3" w14:textId="34806823"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182" w:type="dxa"/>
          </w:tcPr>
          <w:p w14:paraId="6FE6B4BE" w14:textId="3D27CB46"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486" w:type="dxa"/>
          </w:tcPr>
          <w:p w14:paraId="00B0D43D" w14:textId="3AAE1DFD"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1ACADB57" w14:textId="44C1396B"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734D4E67" w14:textId="43C494CA"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216,936</w:t>
            </w:r>
          </w:p>
        </w:tc>
        <w:tc>
          <w:tcPr>
            <w:tcW w:w="1284" w:type="dxa"/>
          </w:tcPr>
          <w:p w14:paraId="77C5BACA" w14:textId="678CD7D5"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726567D7" w14:textId="2140E70A"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779BD93B" w14:textId="51EC2A3F"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11,527,921</w:t>
            </w:r>
          </w:p>
        </w:tc>
        <w:tc>
          <w:tcPr>
            <w:tcW w:w="1284" w:type="dxa"/>
          </w:tcPr>
          <w:p w14:paraId="30E9A465" w14:textId="6C1D94E4"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11,744,857</w:t>
            </w:r>
          </w:p>
        </w:tc>
      </w:tr>
      <w:tr w:rsidR="00B6530E" w:rsidRPr="00767B5C" w14:paraId="5201DAEC" w14:textId="77777777" w:rsidTr="00F27B94">
        <w:trPr>
          <w:cantSplit/>
        </w:trPr>
        <w:tc>
          <w:tcPr>
            <w:tcW w:w="3845" w:type="dxa"/>
            <w:vAlign w:val="bottom"/>
          </w:tcPr>
          <w:p w14:paraId="5C1FCFC0" w14:textId="17125147"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lang w:val="en-US"/>
              </w:rPr>
              <w:t>Disposals and write-offs, net</w:t>
            </w:r>
          </w:p>
        </w:tc>
        <w:tc>
          <w:tcPr>
            <w:tcW w:w="1181" w:type="dxa"/>
          </w:tcPr>
          <w:p w14:paraId="4B71E65F" w14:textId="45E5DF25" w:rsidR="00B6530E" w:rsidRPr="00767B5C" w:rsidRDefault="00B6530E" w:rsidP="00B6530E">
            <w:pPr>
              <w:ind w:right="-72"/>
              <w:jc w:val="right"/>
              <w:rPr>
                <w:rFonts w:ascii="Arial" w:hAnsi="Arial" w:cs="Arial"/>
                <w:color w:val="000000"/>
                <w:sz w:val="18"/>
                <w:szCs w:val="18"/>
                <w:cs/>
              </w:rPr>
            </w:pPr>
            <w:r w:rsidRPr="00767B5C">
              <w:rPr>
                <w:rFonts w:ascii="Arial" w:hAnsi="Arial" w:cs="Arial"/>
                <w:sz w:val="18"/>
                <w:szCs w:val="18"/>
              </w:rPr>
              <w:t>-</w:t>
            </w:r>
          </w:p>
        </w:tc>
        <w:tc>
          <w:tcPr>
            <w:tcW w:w="1182" w:type="dxa"/>
          </w:tcPr>
          <w:p w14:paraId="6B9F9A62" w14:textId="1EAE7313"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486" w:type="dxa"/>
          </w:tcPr>
          <w:p w14:paraId="64F29391" w14:textId="25815135"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49140628" w14:textId="6D1525A8"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(1)</w:t>
            </w:r>
          </w:p>
        </w:tc>
        <w:tc>
          <w:tcPr>
            <w:tcW w:w="1283" w:type="dxa"/>
          </w:tcPr>
          <w:p w14:paraId="203CF643" w14:textId="5F52A234"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(2,493)</w:t>
            </w:r>
          </w:p>
        </w:tc>
        <w:tc>
          <w:tcPr>
            <w:tcW w:w="1284" w:type="dxa"/>
          </w:tcPr>
          <w:p w14:paraId="5DC037FD" w14:textId="00258E9E"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(1)</w:t>
            </w:r>
          </w:p>
        </w:tc>
        <w:tc>
          <w:tcPr>
            <w:tcW w:w="1283" w:type="dxa"/>
          </w:tcPr>
          <w:p w14:paraId="08F6126F" w14:textId="3BDD0230"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3230C1F9" w14:textId="28A9CD86"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4" w:type="dxa"/>
          </w:tcPr>
          <w:p w14:paraId="138E37DD" w14:textId="153E46A1"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(2,495)</w:t>
            </w:r>
          </w:p>
        </w:tc>
      </w:tr>
      <w:tr w:rsidR="00B6530E" w:rsidRPr="00767B5C" w14:paraId="402D5B9C" w14:textId="77777777" w:rsidTr="00F27B94">
        <w:trPr>
          <w:cantSplit/>
        </w:trPr>
        <w:tc>
          <w:tcPr>
            <w:tcW w:w="3845" w:type="dxa"/>
            <w:vAlign w:val="bottom"/>
          </w:tcPr>
          <w:p w14:paraId="6BE81F58" w14:textId="53FFABDA"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Transfers in (out)</w:t>
            </w:r>
          </w:p>
        </w:tc>
        <w:tc>
          <w:tcPr>
            <w:tcW w:w="1181" w:type="dxa"/>
          </w:tcPr>
          <w:p w14:paraId="43075919" w14:textId="112843C4" w:rsidR="00B6530E" w:rsidRPr="00767B5C" w:rsidRDefault="00B6530E" w:rsidP="00B6530E">
            <w:pPr>
              <w:ind w:right="-72"/>
              <w:jc w:val="right"/>
              <w:rPr>
                <w:rFonts w:ascii="Arial" w:hAnsi="Arial" w:cs="Arial"/>
                <w:color w:val="000000"/>
                <w:sz w:val="18"/>
                <w:szCs w:val="18"/>
                <w:cs/>
              </w:rPr>
            </w:pPr>
            <w:r w:rsidRPr="00767B5C">
              <w:rPr>
                <w:rFonts w:ascii="Arial" w:hAnsi="Arial" w:cs="Arial"/>
                <w:sz w:val="18"/>
                <w:szCs w:val="18"/>
              </w:rPr>
              <w:t>-</w:t>
            </w:r>
          </w:p>
        </w:tc>
        <w:tc>
          <w:tcPr>
            <w:tcW w:w="1182" w:type="dxa"/>
          </w:tcPr>
          <w:p w14:paraId="0BF1DDBD" w14:textId="50BC6F4C"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486" w:type="dxa"/>
          </w:tcPr>
          <w:p w14:paraId="58D46457" w14:textId="6806A02E"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1,826,826</w:t>
            </w:r>
          </w:p>
        </w:tc>
        <w:tc>
          <w:tcPr>
            <w:tcW w:w="1283" w:type="dxa"/>
          </w:tcPr>
          <w:p w14:paraId="671A3EC9" w14:textId="613C024A"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12,244,243</w:t>
            </w:r>
          </w:p>
        </w:tc>
        <w:tc>
          <w:tcPr>
            <w:tcW w:w="1283" w:type="dxa"/>
          </w:tcPr>
          <w:p w14:paraId="74E79569" w14:textId="5630BB34"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905,719</w:t>
            </w:r>
          </w:p>
        </w:tc>
        <w:tc>
          <w:tcPr>
            <w:tcW w:w="1284" w:type="dxa"/>
          </w:tcPr>
          <w:p w14:paraId="735BC8AA" w14:textId="268AB06E"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232E14C6" w14:textId="319F2D13"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39DFC2E0" w14:textId="429105D2"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(14,976,788)</w:t>
            </w:r>
          </w:p>
        </w:tc>
        <w:tc>
          <w:tcPr>
            <w:tcW w:w="1284" w:type="dxa"/>
          </w:tcPr>
          <w:p w14:paraId="5843E823" w14:textId="509933E9"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r>
      <w:tr w:rsidR="00B6530E" w:rsidRPr="00767B5C" w14:paraId="6D835597" w14:textId="77777777" w:rsidTr="00F27B94">
        <w:trPr>
          <w:cantSplit/>
        </w:trPr>
        <w:tc>
          <w:tcPr>
            <w:tcW w:w="3845" w:type="dxa"/>
            <w:vAlign w:val="bottom"/>
          </w:tcPr>
          <w:p w14:paraId="6666A381" w14:textId="1270B2B9"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Transfers from real estate development costs*</w:t>
            </w:r>
          </w:p>
        </w:tc>
        <w:tc>
          <w:tcPr>
            <w:tcW w:w="1181" w:type="dxa"/>
          </w:tcPr>
          <w:p w14:paraId="0A9B6FE5" w14:textId="20695DB2" w:rsidR="00B6530E" w:rsidRPr="00767B5C" w:rsidRDefault="00B6530E" w:rsidP="00B6530E">
            <w:pPr>
              <w:ind w:right="-72"/>
              <w:jc w:val="right"/>
              <w:rPr>
                <w:rFonts w:ascii="Arial" w:hAnsi="Arial" w:cs="Arial"/>
                <w:color w:val="000000"/>
                <w:sz w:val="18"/>
                <w:szCs w:val="18"/>
                <w:cs/>
              </w:rPr>
            </w:pPr>
            <w:r w:rsidRPr="00767B5C">
              <w:rPr>
                <w:rFonts w:ascii="Arial" w:hAnsi="Arial" w:cs="Arial"/>
                <w:sz w:val="18"/>
                <w:szCs w:val="18"/>
              </w:rPr>
              <w:t>5</w:t>
            </w:r>
            <w:r w:rsidRPr="00767B5C">
              <w:rPr>
                <w:rFonts w:ascii="Arial" w:hAnsi="Arial" w:cs="Arial"/>
                <w:sz w:val="18"/>
                <w:szCs w:val="18"/>
                <w:lang w:val="en-US"/>
              </w:rPr>
              <w:t>,</w:t>
            </w:r>
            <w:r w:rsidRPr="00767B5C">
              <w:rPr>
                <w:rFonts w:ascii="Arial" w:hAnsi="Arial" w:cs="Arial"/>
                <w:sz w:val="18"/>
                <w:szCs w:val="18"/>
              </w:rPr>
              <w:t>132</w:t>
            </w:r>
            <w:r w:rsidRPr="00767B5C">
              <w:rPr>
                <w:rFonts w:ascii="Arial" w:hAnsi="Arial" w:cs="Arial"/>
                <w:sz w:val="18"/>
                <w:szCs w:val="18"/>
                <w:lang w:val="en-US"/>
              </w:rPr>
              <w:t>,</w:t>
            </w:r>
            <w:r w:rsidRPr="00767B5C">
              <w:rPr>
                <w:rFonts w:ascii="Arial" w:hAnsi="Arial" w:cs="Arial"/>
                <w:sz w:val="18"/>
                <w:szCs w:val="18"/>
              </w:rPr>
              <w:t>232</w:t>
            </w:r>
          </w:p>
        </w:tc>
        <w:tc>
          <w:tcPr>
            <w:tcW w:w="1182" w:type="dxa"/>
          </w:tcPr>
          <w:p w14:paraId="08206A7A" w14:textId="053C264C"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486" w:type="dxa"/>
          </w:tcPr>
          <w:p w14:paraId="5EA18C55" w14:textId="6F95E0A9"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769173B0" w14:textId="63D8B64B"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17,472,359</w:t>
            </w:r>
          </w:p>
        </w:tc>
        <w:tc>
          <w:tcPr>
            <w:tcW w:w="1283" w:type="dxa"/>
          </w:tcPr>
          <w:p w14:paraId="45102CD6" w14:textId="0BD641AD"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9,227,303</w:t>
            </w:r>
          </w:p>
        </w:tc>
        <w:tc>
          <w:tcPr>
            <w:tcW w:w="1284" w:type="dxa"/>
          </w:tcPr>
          <w:p w14:paraId="1894D800" w14:textId="35A248F0"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212F2BB4" w14:textId="2DD4F6C8"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29AC589B" w14:textId="5E0C1718"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4" w:type="dxa"/>
          </w:tcPr>
          <w:p w14:paraId="53CFFF56" w14:textId="10DED5A7"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31,831,894</w:t>
            </w:r>
          </w:p>
        </w:tc>
      </w:tr>
      <w:tr w:rsidR="00B6530E" w:rsidRPr="00767B5C" w14:paraId="250EED59" w14:textId="77777777" w:rsidTr="00F27B94">
        <w:trPr>
          <w:cantSplit/>
        </w:trPr>
        <w:tc>
          <w:tcPr>
            <w:tcW w:w="3845" w:type="dxa"/>
            <w:vAlign w:val="bottom"/>
          </w:tcPr>
          <w:p w14:paraId="2C386E12" w14:textId="77000F82"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Transfers to real estate development costs**</w:t>
            </w:r>
          </w:p>
        </w:tc>
        <w:tc>
          <w:tcPr>
            <w:tcW w:w="1181" w:type="dxa"/>
          </w:tcPr>
          <w:p w14:paraId="0BE37651" w14:textId="4FB72AA7"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(985,417)</w:t>
            </w:r>
          </w:p>
        </w:tc>
        <w:tc>
          <w:tcPr>
            <w:tcW w:w="1182" w:type="dxa"/>
          </w:tcPr>
          <w:p w14:paraId="303EC9BC" w14:textId="40EC3158"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486" w:type="dxa"/>
          </w:tcPr>
          <w:p w14:paraId="73CDEFA2" w14:textId="402DCD4B"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3E6F1EDA" w14:textId="3829854C"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(4,667,182)</w:t>
            </w:r>
          </w:p>
        </w:tc>
        <w:tc>
          <w:tcPr>
            <w:tcW w:w="1283" w:type="dxa"/>
          </w:tcPr>
          <w:p w14:paraId="47FF548E" w14:textId="2BEB804A"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(215,953)</w:t>
            </w:r>
          </w:p>
        </w:tc>
        <w:tc>
          <w:tcPr>
            <w:tcW w:w="1284" w:type="dxa"/>
          </w:tcPr>
          <w:p w14:paraId="295BB0BE" w14:textId="04A55BE5"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309B56A4" w14:textId="56C31ED5"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3D9824BE" w14:textId="1682A587"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4" w:type="dxa"/>
          </w:tcPr>
          <w:p w14:paraId="10C65DF3" w14:textId="2D14DED9"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(5,868,552)</w:t>
            </w:r>
          </w:p>
        </w:tc>
      </w:tr>
      <w:tr w:rsidR="00B6530E" w:rsidRPr="00767B5C" w14:paraId="35496A47" w14:textId="77777777" w:rsidTr="00F27B94">
        <w:trPr>
          <w:cantSplit/>
        </w:trPr>
        <w:tc>
          <w:tcPr>
            <w:tcW w:w="3845" w:type="dxa"/>
            <w:vAlign w:val="bottom"/>
          </w:tcPr>
          <w:p w14:paraId="48B44067" w14:textId="710EBD5E"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Transfer to investment property***</w:t>
            </w:r>
          </w:p>
        </w:tc>
        <w:tc>
          <w:tcPr>
            <w:tcW w:w="1181" w:type="dxa"/>
          </w:tcPr>
          <w:p w14:paraId="46179DCA" w14:textId="14B5E428"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182" w:type="dxa"/>
          </w:tcPr>
          <w:p w14:paraId="130D1737" w14:textId="20FE8449"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486" w:type="dxa"/>
          </w:tcPr>
          <w:p w14:paraId="784061BC" w14:textId="5F25AF5F"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58F25172" w14:textId="43C5BAF5"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632B6ED5" w14:textId="13A234FB"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4" w:type="dxa"/>
          </w:tcPr>
          <w:p w14:paraId="1447DB37" w14:textId="50D72AD8"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058818A2" w14:textId="69937A01"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23B18DCC" w14:textId="59BC7AE3"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(3,979,715)</w:t>
            </w:r>
          </w:p>
        </w:tc>
        <w:tc>
          <w:tcPr>
            <w:tcW w:w="1284" w:type="dxa"/>
          </w:tcPr>
          <w:p w14:paraId="6D998327" w14:textId="2EC34057"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(3,979,715)</w:t>
            </w:r>
          </w:p>
        </w:tc>
      </w:tr>
      <w:tr w:rsidR="00B6530E" w:rsidRPr="00767B5C" w14:paraId="0810D254" w14:textId="77777777" w:rsidTr="00F27B94">
        <w:trPr>
          <w:cantSplit/>
        </w:trPr>
        <w:tc>
          <w:tcPr>
            <w:tcW w:w="3845" w:type="dxa"/>
            <w:vAlign w:val="bottom"/>
          </w:tcPr>
          <w:p w14:paraId="592A56C4" w14:textId="5856028D"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Transfers from right-of-use assets***</w:t>
            </w:r>
            <w:r w:rsidRPr="00767B5C">
              <w:rPr>
                <w:rFonts w:ascii="Arial" w:hAnsi="Arial" w:cs="Arial"/>
                <w:color w:val="000000"/>
                <w:sz w:val="18"/>
                <w:szCs w:val="22"/>
              </w:rPr>
              <w:t>*</w:t>
            </w:r>
          </w:p>
        </w:tc>
        <w:tc>
          <w:tcPr>
            <w:tcW w:w="1181" w:type="dxa"/>
          </w:tcPr>
          <w:p w14:paraId="484F79F7" w14:textId="13881656"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182" w:type="dxa"/>
          </w:tcPr>
          <w:p w14:paraId="2C06CDA0" w14:textId="66CD94B7"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486" w:type="dxa"/>
          </w:tcPr>
          <w:p w14:paraId="1C0B4540" w14:textId="77CF2883"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776C5EB8" w14:textId="61522957"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137ABB12" w14:textId="2808E345"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4" w:type="dxa"/>
          </w:tcPr>
          <w:p w14:paraId="66676FB0" w14:textId="7803A0C9"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3" w:type="dxa"/>
          </w:tcPr>
          <w:p w14:paraId="29349E16" w14:textId="3E3C2D3D"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751,093</w:t>
            </w:r>
          </w:p>
        </w:tc>
        <w:tc>
          <w:tcPr>
            <w:tcW w:w="1283" w:type="dxa"/>
          </w:tcPr>
          <w:p w14:paraId="62A18217" w14:textId="25A05E7E"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4" w:type="dxa"/>
          </w:tcPr>
          <w:p w14:paraId="69088CDC" w14:textId="1455DFBE"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751,093</w:t>
            </w:r>
          </w:p>
        </w:tc>
      </w:tr>
      <w:tr w:rsidR="00B6530E" w:rsidRPr="00767B5C" w14:paraId="36BA253B" w14:textId="77777777" w:rsidTr="00F27B94">
        <w:trPr>
          <w:cantSplit/>
        </w:trPr>
        <w:tc>
          <w:tcPr>
            <w:tcW w:w="3845" w:type="dxa"/>
            <w:vAlign w:val="bottom"/>
          </w:tcPr>
          <w:p w14:paraId="5C7EEA0D" w14:textId="1EAA7B8D"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Depreciation charged</w:t>
            </w:r>
            <w:r w:rsidRPr="00767B5C">
              <w:rPr>
                <w:rFonts w:ascii="Arial" w:hAnsi="Arial" w:cs="Arial"/>
                <w:color w:val="000000"/>
                <w:sz w:val="18"/>
                <w:szCs w:val="18"/>
                <w:cs/>
              </w:rPr>
              <w:t xml:space="preserve"> </w:t>
            </w:r>
          </w:p>
        </w:tc>
        <w:tc>
          <w:tcPr>
            <w:tcW w:w="1181" w:type="dxa"/>
            <w:tcBorders>
              <w:bottom w:val="single" w:sz="4" w:space="0" w:color="auto"/>
            </w:tcBorders>
          </w:tcPr>
          <w:p w14:paraId="0BE5E0C6" w14:textId="3D7538F1"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182" w:type="dxa"/>
            <w:tcBorders>
              <w:bottom w:val="single" w:sz="4" w:space="0" w:color="auto"/>
            </w:tcBorders>
          </w:tcPr>
          <w:p w14:paraId="0CECBC90" w14:textId="551642E0"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(56,930)</w:t>
            </w:r>
          </w:p>
        </w:tc>
        <w:tc>
          <w:tcPr>
            <w:tcW w:w="1486" w:type="dxa"/>
            <w:tcBorders>
              <w:bottom w:val="single" w:sz="4" w:space="0" w:color="auto"/>
            </w:tcBorders>
          </w:tcPr>
          <w:p w14:paraId="710A8F5D" w14:textId="52107699"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(376,804)</w:t>
            </w:r>
          </w:p>
        </w:tc>
        <w:tc>
          <w:tcPr>
            <w:tcW w:w="1283" w:type="dxa"/>
            <w:tcBorders>
              <w:bottom w:val="single" w:sz="4" w:space="0" w:color="auto"/>
            </w:tcBorders>
          </w:tcPr>
          <w:p w14:paraId="3D2AE5AF" w14:textId="5CA2A2A6"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(1,371,154)</w:t>
            </w:r>
          </w:p>
        </w:tc>
        <w:tc>
          <w:tcPr>
            <w:tcW w:w="1283" w:type="dxa"/>
            <w:tcBorders>
              <w:bottom w:val="single" w:sz="4" w:space="0" w:color="auto"/>
            </w:tcBorders>
          </w:tcPr>
          <w:p w14:paraId="31BA5101" w14:textId="664696B0"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(1,239,419)</w:t>
            </w:r>
          </w:p>
        </w:tc>
        <w:tc>
          <w:tcPr>
            <w:tcW w:w="1284" w:type="dxa"/>
            <w:tcBorders>
              <w:bottom w:val="single" w:sz="4" w:space="0" w:color="auto"/>
            </w:tcBorders>
          </w:tcPr>
          <w:p w14:paraId="53C25274" w14:textId="3D0FDCB7"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(18,212)</w:t>
            </w:r>
          </w:p>
        </w:tc>
        <w:tc>
          <w:tcPr>
            <w:tcW w:w="1283" w:type="dxa"/>
            <w:tcBorders>
              <w:bottom w:val="single" w:sz="4" w:space="0" w:color="auto"/>
            </w:tcBorders>
          </w:tcPr>
          <w:p w14:paraId="5868542F" w14:textId="24933F36"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(428,555)</w:t>
            </w:r>
          </w:p>
        </w:tc>
        <w:tc>
          <w:tcPr>
            <w:tcW w:w="1283" w:type="dxa"/>
            <w:tcBorders>
              <w:bottom w:val="single" w:sz="4" w:space="0" w:color="auto"/>
            </w:tcBorders>
          </w:tcPr>
          <w:p w14:paraId="60E203BB" w14:textId="3FECAF38"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4" w:type="dxa"/>
            <w:tcBorders>
              <w:bottom w:val="single" w:sz="4" w:space="0" w:color="auto"/>
            </w:tcBorders>
          </w:tcPr>
          <w:p w14:paraId="59B603BC" w14:textId="760ABE73"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(3,491,074)</w:t>
            </w:r>
          </w:p>
        </w:tc>
      </w:tr>
      <w:tr w:rsidR="00B6530E" w:rsidRPr="00767B5C" w14:paraId="64A102CB" w14:textId="77777777" w:rsidTr="00F27B94">
        <w:trPr>
          <w:cantSplit/>
        </w:trPr>
        <w:tc>
          <w:tcPr>
            <w:tcW w:w="3845" w:type="dxa"/>
            <w:vAlign w:val="bottom"/>
          </w:tcPr>
          <w:p w14:paraId="1E330B6C" w14:textId="77777777" w:rsidR="00B6530E" w:rsidRPr="00767B5C" w:rsidRDefault="00B6530E" w:rsidP="00B6530E">
            <w:pPr>
              <w:ind w:left="-101"/>
              <w:jc w:val="both"/>
              <w:rPr>
                <w:rFonts w:ascii="Arial" w:hAnsi="Arial" w:cs="Arial"/>
                <w:b/>
                <w:bCs/>
                <w:color w:val="000000"/>
                <w:sz w:val="18"/>
                <w:szCs w:val="18"/>
              </w:rPr>
            </w:pPr>
          </w:p>
        </w:tc>
        <w:tc>
          <w:tcPr>
            <w:tcW w:w="1181" w:type="dxa"/>
            <w:tcBorders>
              <w:top w:val="single" w:sz="4" w:space="0" w:color="auto"/>
            </w:tcBorders>
            <w:vAlign w:val="bottom"/>
          </w:tcPr>
          <w:p w14:paraId="2749F08C" w14:textId="77777777" w:rsidR="00B6530E" w:rsidRPr="00767B5C" w:rsidRDefault="00B6530E" w:rsidP="00B6530E">
            <w:pPr>
              <w:ind w:right="-72"/>
              <w:jc w:val="right"/>
              <w:rPr>
                <w:rFonts w:ascii="Arial" w:hAnsi="Arial" w:cs="Arial"/>
                <w:color w:val="000000"/>
                <w:sz w:val="18"/>
                <w:szCs w:val="18"/>
              </w:rPr>
            </w:pPr>
          </w:p>
        </w:tc>
        <w:tc>
          <w:tcPr>
            <w:tcW w:w="1182" w:type="dxa"/>
            <w:tcBorders>
              <w:top w:val="single" w:sz="4" w:space="0" w:color="auto"/>
            </w:tcBorders>
          </w:tcPr>
          <w:p w14:paraId="5A9DFB2E" w14:textId="77777777" w:rsidR="00B6530E" w:rsidRPr="00767B5C" w:rsidRDefault="00B6530E" w:rsidP="00B6530E">
            <w:pPr>
              <w:ind w:right="-72"/>
              <w:jc w:val="right"/>
              <w:rPr>
                <w:rFonts w:ascii="Arial" w:hAnsi="Arial" w:cs="Arial"/>
                <w:color w:val="000000"/>
                <w:sz w:val="18"/>
                <w:szCs w:val="18"/>
              </w:rPr>
            </w:pPr>
          </w:p>
        </w:tc>
        <w:tc>
          <w:tcPr>
            <w:tcW w:w="1486" w:type="dxa"/>
            <w:tcBorders>
              <w:top w:val="single" w:sz="4" w:space="0" w:color="auto"/>
            </w:tcBorders>
          </w:tcPr>
          <w:p w14:paraId="79BA091F"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tcBorders>
            <w:vAlign w:val="bottom"/>
          </w:tcPr>
          <w:p w14:paraId="70FCDC4D"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tcBorders>
            <w:vAlign w:val="bottom"/>
          </w:tcPr>
          <w:p w14:paraId="2F9C617F" w14:textId="77777777" w:rsidR="00B6530E" w:rsidRPr="00767B5C" w:rsidRDefault="00B6530E" w:rsidP="00B6530E">
            <w:pPr>
              <w:ind w:right="-72"/>
              <w:jc w:val="right"/>
              <w:rPr>
                <w:rFonts w:ascii="Arial" w:hAnsi="Arial" w:cs="Arial"/>
                <w:color w:val="000000"/>
                <w:sz w:val="18"/>
                <w:szCs w:val="18"/>
              </w:rPr>
            </w:pPr>
          </w:p>
        </w:tc>
        <w:tc>
          <w:tcPr>
            <w:tcW w:w="1284" w:type="dxa"/>
            <w:tcBorders>
              <w:top w:val="single" w:sz="4" w:space="0" w:color="auto"/>
            </w:tcBorders>
            <w:vAlign w:val="bottom"/>
          </w:tcPr>
          <w:p w14:paraId="1D5511CA"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tcBorders>
          </w:tcPr>
          <w:p w14:paraId="3D6188AB"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tcBorders>
          </w:tcPr>
          <w:p w14:paraId="63984540" w14:textId="2BD59FD5" w:rsidR="00B6530E" w:rsidRPr="00767B5C" w:rsidRDefault="00B6530E" w:rsidP="00B6530E">
            <w:pPr>
              <w:ind w:right="-72"/>
              <w:jc w:val="right"/>
              <w:rPr>
                <w:rFonts w:ascii="Arial" w:hAnsi="Arial" w:cs="Arial"/>
                <w:color w:val="000000"/>
                <w:sz w:val="18"/>
                <w:szCs w:val="18"/>
              </w:rPr>
            </w:pPr>
          </w:p>
        </w:tc>
        <w:tc>
          <w:tcPr>
            <w:tcW w:w="1284" w:type="dxa"/>
            <w:tcBorders>
              <w:top w:val="single" w:sz="4" w:space="0" w:color="auto"/>
            </w:tcBorders>
            <w:vAlign w:val="bottom"/>
          </w:tcPr>
          <w:p w14:paraId="63A5A468" w14:textId="77777777" w:rsidR="00B6530E" w:rsidRPr="00767B5C" w:rsidRDefault="00B6530E" w:rsidP="00B6530E">
            <w:pPr>
              <w:ind w:right="-72"/>
              <w:jc w:val="right"/>
              <w:rPr>
                <w:rFonts w:ascii="Arial" w:hAnsi="Arial" w:cs="Arial"/>
                <w:color w:val="000000"/>
                <w:sz w:val="18"/>
                <w:szCs w:val="18"/>
              </w:rPr>
            </w:pPr>
          </w:p>
        </w:tc>
      </w:tr>
      <w:tr w:rsidR="00B6530E" w:rsidRPr="00767B5C" w14:paraId="233E08A2" w14:textId="77777777" w:rsidTr="00F27B94">
        <w:trPr>
          <w:cantSplit/>
        </w:trPr>
        <w:tc>
          <w:tcPr>
            <w:tcW w:w="3845" w:type="dxa"/>
            <w:vAlign w:val="bottom"/>
          </w:tcPr>
          <w:p w14:paraId="0FF51DDC" w14:textId="3767A4F6"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 xml:space="preserve">Closing net book amount </w:t>
            </w:r>
          </w:p>
        </w:tc>
        <w:tc>
          <w:tcPr>
            <w:tcW w:w="1181" w:type="dxa"/>
            <w:tcBorders>
              <w:bottom w:val="single" w:sz="4" w:space="0" w:color="auto"/>
            </w:tcBorders>
          </w:tcPr>
          <w:p w14:paraId="49873AEB" w14:textId="15392A15"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39,839,128</w:t>
            </w:r>
          </w:p>
        </w:tc>
        <w:tc>
          <w:tcPr>
            <w:tcW w:w="1182" w:type="dxa"/>
            <w:tcBorders>
              <w:bottom w:val="single" w:sz="4" w:space="0" w:color="auto"/>
            </w:tcBorders>
          </w:tcPr>
          <w:p w14:paraId="63EC1379" w14:textId="4D10151C"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13,897,377</w:t>
            </w:r>
          </w:p>
        </w:tc>
        <w:tc>
          <w:tcPr>
            <w:tcW w:w="1486" w:type="dxa"/>
            <w:tcBorders>
              <w:bottom w:val="single" w:sz="4" w:space="0" w:color="auto"/>
            </w:tcBorders>
          </w:tcPr>
          <w:p w14:paraId="72B3FB72" w14:textId="7D06B6D3"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6,730,476</w:t>
            </w:r>
          </w:p>
        </w:tc>
        <w:tc>
          <w:tcPr>
            <w:tcW w:w="1283" w:type="dxa"/>
            <w:tcBorders>
              <w:bottom w:val="single" w:sz="4" w:space="0" w:color="auto"/>
            </w:tcBorders>
          </w:tcPr>
          <w:p w14:paraId="7DC2333B" w14:textId="05A0ACD3"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71,299,187</w:t>
            </w:r>
          </w:p>
        </w:tc>
        <w:tc>
          <w:tcPr>
            <w:tcW w:w="1283" w:type="dxa"/>
            <w:tcBorders>
              <w:bottom w:val="single" w:sz="4" w:space="0" w:color="auto"/>
            </w:tcBorders>
          </w:tcPr>
          <w:p w14:paraId="1E345127" w14:textId="0012CAFC"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33,429,145</w:t>
            </w:r>
          </w:p>
        </w:tc>
        <w:tc>
          <w:tcPr>
            <w:tcW w:w="1284" w:type="dxa"/>
            <w:tcBorders>
              <w:bottom w:val="single" w:sz="4" w:space="0" w:color="auto"/>
            </w:tcBorders>
          </w:tcPr>
          <w:p w14:paraId="5819FC3D" w14:textId="6C01DF17"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46,123</w:t>
            </w:r>
          </w:p>
        </w:tc>
        <w:tc>
          <w:tcPr>
            <w:tcW w:w="1283" w:type="dxa"/>
            <w:tcBorders>
              <w:bottom w:val="single" w:sz="4" w:space="0" w:color="auto"/>
            </w:tcBorders>
          </w:tcPr>
          <w:p w14:paraId="0D26FD71" w14:textId="1ED86261"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381,022</w:t>
            </w:r>
          </w:p>
        </w:tc>
        <w:tc>
          <w:tcPr>
            <w:tcW w:w="1283" w:type="dxa"/>
            <w:tcBorders>
              <w:bottom w:val="single" w:sz="4" w:space="0" w:color="auto"/>
            </w:tcBorders>
          </w:tcPr>
          <w:p w14:paraId="77EE9D67" w14:textId="6E42EF70"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4" w:type="dxa"/>
            <w:tcBorders>
              <w:bottom w:val="single" w:sz="4" w:space="0" w:color="auto"/>
            </w:tcBorders>
          </w:tcPr>
          <w:p w14:paraId="1819722E" w14:textId="18E8917A" w:rsidR="00B6530E" w:rsidRPr="00767B5C" w:rsidRDefault="00B6530E" w:rsidP="00B6530E">
            <w:pPr>
              <w:ind w:right="-72"/>
              <w:jc w:val="right"/>
              <w:rPr>
                <w:rFonts w:ascii="Arial" w:hAnsi="Arial" w:cs="Arial"/>
                <w:color w:val="000000"/>
                <w:sz w:val="18"/>
                <w:szCs w:val="18"/>
                <w:cs/>
              </w:rPr>
            </w:pPr>
            <w:r w:rsidRPr="00767B5C">
              <w:rPr>
                <w:rFonts w:ascii="Arial" w:hAnsi="Arial" w:cs="Arial"/>
                <w:sz w:val="18"/>
                <w:szCs w:val="18"/>
              </w:rPr>
              <w:t>165,622,458</w:t>
            </w:r>
          </w:p>
        </w:tc>
      </w:tr>
      <w:tr w:rsidR="00B6530E" w:rsidRPr="00767B5C" w14:paraId="74E5A70D" w14:textId="77777777" w:rsidTr="00F27B94">
        <w:trPr>
          <w:cantSplit/>
        </w:trPr>
        <w:tc>
          <w:tcPr>
            <w:tcW w:w="3845" w:type="dxa"/>
            <w:vAlign w:val="bottom"/>
          </w:tcPr>
          <w:p w14:paraId="1DDDF1FD" w14:textId="77777777" w:rsidR="00B6530E" w:rsidRPr="00767B5C" w:rsidRDefault="00B6530E" w:rsidP="00B6530E">
            <w:pPr>
              <w:ind w:left="-101"/>
              <w:jc w:val="both"/>
              <w:rPr>
                <w:rFonts w:ascii="Arial" w:hAnsi="Arial" w:cs="Arial"/>
                <w:b/>
                <w:bCs/>
                <w:color w:val="000000"/>
                <w:sz w:val="18"/>
                <w:szCs w:val="18"/>
                <w:cs/>
              </w:rPr>
            </w:pPr>
          </w:p>
        </w:tc>
        <w:tc>
          <w:tcPr>
            <w:tcW w:w="1181" w:type="dxa"/>
            <w:tcBorders>
              <w:top w:val="single" w:sz="4" w:space="0" w:color="auto"/>
            </w:tcBorders>
            <w:vAlign w:val="bottom"/>
          </w:tcPr>
          <w:p w14:paraId="66994728" w14:textId="77777777" w:rsidR="00B6530E" w:rsidRPr="00767B5C" w:rsidRDefault="00B6530E" w:rsidP="00B6530E">
            <w:pPr>
              <w:ind w:right="-72"/>
              <w:jc w:val="right"/>
              <w:rPr>
                <w:rFonts w:ascii="Arial" w:hAnsi="Arial" w:cs="Arial"/>
                <w:color w:val="000000"/>
                <w:sz w:val="18"/>
                <w:szCs w:val="18"/>
              </w:rPr>
            </w:pPr>
          </w:p>
        </w:tc>
        <w:tc>
          <w:tcPr>
            <w:tcW w:w="1182" w:type="dxa"/>
            <w:tcBorders>
              <w:top w:val="single" w:sz="4" w:space="0" w:color="auto"/>
            </w:tcBorders>
          </w:tcPr>
          <w:p w14:paraId="214BB7FA" w14:textId="77777777" w:rsidR="00B6530E" w:rsidRPr="00767B5C" w:rsidRDefault="00B6530E" w:rsidP="00B6530E">
            <w:pPr>
              <w:ind w:right="-72"/>
              <w:jc w:val="right"/>
              <w:rPr>
                <w:rFonts w:ascii="Arial" w:hAnsi="Arial" w:cs="Arial"/>
                <w:color w:val="000000"/>
                <w:sz w:val="18"/>
                <w:szCs w:val="18"/>
              </w:rPr>
            </w:pPr>
          </w:p>
        </w:tc>
        <w:tc>
          <w:tcPr>
            <w:tcW w:w="1486" w:type="dxa"/>
            <w:tcBorders>
              <w:top w:val="single" w:sz="4" w:space="0" w:color="auto"/>
            </w:tcBorders>
          </w:tcPr>
          <w:p w14:paraId="70DDC19E"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tcBorders>
            <w:vAlign w:val="bottom"/>
          </w:tcPr>
          <w:p w14:paraId="0659B566"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tcBorders>
            <w:vAlign w:val="bottom"/>
          </w:tcPr>
          <w:p w14:paraId="3A90CC38" w14:textId="77777777" w:rsidR="00B6530E" w:rsidRPr="00767B5C" w:rsidRDefault="00B6530E" w:rsidP="00B6530E">
            <w:pPr>
              <w:ind w:right="-72"/>
              <w:jc w:val="right"/>
              <w:rPr>
                <w:rFonts w:ascii="Arial" w:hAnsi="Arial" w:cs="Arial"/>
                <w:color w:val="000000"/>
                <w:sz w:val="18"/>
                <w:szCs w:val="18"/>
              </w:rPr>
            </w:pPr>
          </w:p>
        </w:tc>
        <w:tc>
          <w:tcPr>
            <w:tcW w:w="1284" w:type="dxa"/>
            <w:tcBorders>
              <w:top w:val="single" w:sz="4" w:space="0" w:color="auto"/>
            </w:tcBorders>
            <w:vAlign w:val="bottom"/>
          </w:tcPr>
          <w:p w14:paraId="5FF742BB"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tcBorders>
            <w:vAlign w:val="bottom"/>
          </w:tcPr>
          <w:p w14:paraId="76DB69E1"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tcBorders>
            <w:vAlign w:val="bottom"/>
          </w:tcPr>
          <w:p w14:paraId="2BC7D73A" w14:textId="6C2587E6" w:rsidR="00B6530E" w:rsidRPr="00767B5C" w:rsidRDefault="00B6530E" w:rsidP="00B6530E">
            <w:pPr>
              <w:ind w:right="-72"/>
              <w:jc w:val="right"/>
              <w:rPr>
                <w:rFonts w:ascii="Arial" w:hAnsi="Arial" w:cs="Arial"/>
                <w:color w:val="000000"/>
                <w:sz w:val="18"/>
                <w:szCs w:val="18"/>
              </w:rPr>
            </w:pPr>
          </w:p>
        </w:tc>
        <w:tc>
          <w:tcPr>
            <w:tcW w:w="1284" w:type="dxa"/>
            <w:tcBorders>
              <w:top w:val="single" w:sz="4" w:space="0" w:color="auto"/>
            </w:tcBorders>
            <w:vAlign w:val="bottom"/>
          </w:tcPr>
          <w:p w14:paraId="2C989700" w14:textId="77777777" w:rsidR="00B6530E" w:rsidRPr="00767B5C" w:rsidRDefault="00B6530E" w:rsidP="00B6530E">
            <w:pPr>
              <w:ind w:right="-72"/>
              <w:jc w:val="right"/>
              <w:rPr>
                <w:rFonts w:ascii="Arial" w:hAnsi="Arial" w:cs="Arial"/>
                <w:color w:val="000000"/>
                <w:sz w:val="18"/>
                <w:szCs w:val="18"/>
              </w:rPr>
            </w:pPr>
          </w:p>
        </w:tc>
      </w:tr>
      <w:tr w:rsidR="00B6530E" w:rsidRPr="00767B5C" w14:paraId="6DFC5E7C" w14:textId="77777777" w:rsidTr="00F27B94">
        <w:trPr>
          <w:cantSplit/>
        </w:trPr>
        <w:tc>
          <w:tcPr>
            <w:tcW w:w="3845" w:type="dxa"/>
            <w:vAlign w:val="bottom"/>
          </w:tcPr>
          <w:p w14:paraId="29468593" w14:textId="175A5533" w:rsidR="00B6530E" w:rsidRPr="00767B5C" w:rsidRDefault="00B6530E" w:rsidP="00B6530E">
            <w:pPr>
              <w:ind w:left="-101"/>
              <w:jc w:val="both"/>
              <w:rPr>
                <w:rFonts w:ascii="Arial" w:hAnsi="Arial" w:cs="Arial"/>
                <w:b/>
                <w:bCs/>
                <w:color w:val="000000"/>
                <w:sz w:val="18"/>
                <w:szCs w:val="18"/>
              </w:rPr>
            </w:pPr>
            <w:r w:rsidRPr="00767B5C">
              <w:rPr>
                <w:rFonts w:ascii="Arial" w:hAnsi="Arial" w:cs="Arial"/>
                <w:b/>
                <w:bCs/>
                <w:color w:val="000000"/>
                <w:sz w:val="18"/>
                <w:szCs w:val="18"/>
              </w:rPr>
              <w:t>As at 31 December 2024</w:t>
            </w:r>
          </w:p>
        </w:tc>
        <w:tc>
          <w:tcPr>
            <w:tcW w:w="1181" w:type="dxa"/>
            <w:vAlign w:val="bottom"/>
          </w:tcPr>
          <w:p w14:paraId="117F28F4" w14:textId="77777777" w:rsidR="00B6530E" w:rsidRPr="00767B5C" w:rsidRDefault="00B6530E" w:rsidP="00B6530E">
            <w:pPr>
              <w:ind w:right="-72"/>
              <w:jc w:val="right"/>
              <w:rPr>
                <w:rFonts w:ascii="Arial" w:hAnsi="Arial" w:cs="Arial"/>
                <w:color w:val="000000"/>
                <w:sz w:val="18"/>
                <w:szCs w:val="18"/>
              </w:rPr>
            </w:pPr>
          </w:p>
        </w:tc>
        <w:tc>
          <w:tcPr>
            <w:tcW w:w="1182" w:type="dxa"/>
          </w:tcPr>
          <w:p w14:paraId="5652D63B" w14:textId="77777777" w:rsidR="00B6530E" w:rsidRPr="00767B5C" w:rsidRDefault="00B6530E" w:rsidP="00B6530E">
            <w:pPr>
              <w:ind w:right="-72"/>
              <w:jc w:val="right"/>
              <w:rPr>
                <w:rFonts w:ascii="Arial" w:hAnsi="Arial" w:cs="Arial"/>
                <w:color w:val="000000"/>
                <w:sz w:val="18"/>
                <w:szCs w:val="18"/>
              </w:rPr>
            </w:pPr>
          </w:p>
        </w:tc>
        <w:tc>
          <w:tcPr>
            <w:tcW w:w="1486" w:type="dxa"/>
          </w:tcPr>
          <w:p w14:paraId="42F17B1D" w14:textId="77777777" w:rsidR="00B6530E" w:rsidRPr="00767B5C" w:rsidRDefault="00B6530E" w:rsidP="00B6530E">
            <w:pPr>
              <w:ind w:right="-72"/>
              <w:jc w:val="right"/>
              <w:rPr>
                <w:rFonts w:ascii="Arial" w:hAnsi="Arial" w:cs="Arial"/>
                <w:color w:val="000000"/>
                <w:sz w:val="18"/>
                <w:szCs w:val="18"/>
              </w:rPr>
            </w:pPr>
          </w:p>
        </w:tc>
        <w:tc>
          <w:tcPr>
            <w:tcW w:w="1283" w:type="dxa"/>
            <w:vAlign w:val="bottom"/>
          </w:tcPr>
          <w:p w14:paraId="450CCDAB" w14:textId="77777777" w:rsidR="00B6530E" w:rsidRPr="00767B5C" w:rsidRDefault="00B6530E" w:rsidP="00B6530E">
            <w:pPr>
              <w:ind w:right="-72"/>
              <w:jc w:val="right"/>
              <w:rPr>
                <w:rFonts w:ascii="Arial" w:hAnsi="Arial" w:cs="Arial"/>
                <w:color w:val="000000"/>
                <w:sz w:val="18"/>
                <w:szCs w:val="18"/>
              </w:rPr>
            </w:pPr>
          </w:p>
        </w:tc>
        <w:tc>
          <w:tcPr>
            <w:tcW w:w="1283" w:type="dxa"/>
            <w:vAlign w:val="bottom"/>
          </w:tcPr>
          <w:p w14:paraId="173AF390" w14:textId="77777777" w:rsidR="00B6530E" w:rsidRPr="00767B5C" w:rsidRDefault="00B6530E" w:rsidP="00B6530E">
            <w:pPr>
              <w:ind w:right="-72"/>
              <w:jc w:val="right"/>
              <w:rPr>
                <w:rFonts w:ascii="Arial" w:hAnsi="Arial" w:cs="Arial"/>
                <w:color w:val="000000"/>
                <w:sz w:val="18"/>
                <w:szCs w:val="18"/>
              </w:rPr>
            </w:pPr>
          </w:p>
        </w:tc>
        <w:tc>
          <w:tcPr>
            <w:tcW w:w="1284" w:type="dxa"/>
            <w:vAlign w:val="bottom"/>
          </w:tcPr>
          <w:p w14:paraId="4B9E9801" w14:textId="77777777" w:rsidR="00B6530E" w:rsidRPr="00767B5C" w:rsidRDefault="00B6530E" w:rsidP="00B6530E">
            <w:pPr>
              <w:ind w:right="-72"/>
              <w:jc w:val="right"/>
              <w:rPr>
                <w:rFonts w:ascii="Arial" w:hAnsi="Arial" w:cs="Arial"/>
                <w:color w:val="000000"/>
                <w:sz w:val="18"/>
                <w:szCs w:val="18"/>
              </w:rPr>
            </w:pPr>
          </w:p>
        </w:tc>
        <w:tc>
          <w:tcPr>
            <w:tcW w:w="1283" w:type="dxa"/>
            <w:vAlign w:val="bottom"/>
          </w:tcPr>
          <w:p w14:paraId="75698523" w14:textId="77777777" w:rsidR="00B6530E" w:rsidRPr="00767B5C" w:rsidRDefault="00B6530E" w:rsidP="00B6530E">
            <w:pPr>
              <w:ind w:right="-72"/>
              <w:jc w:val="right"/>
              <w:rPr>
                <w:rFonts w:ascii="Arial" w:hAnsi="Arial" w:cs="Arial"/>
                <w:color w:val="000000"/>
                <w:sz w:val="18"/>
                <w:szCs w:val="18"/>
              </w:rPr>
            </w:pPr>
          </w:p>
        </w:tc>
        <w:tc>
          <w:tcPr>
            <w:tcW w:w="1283" w:type="dxa"/>
            <w:vAlign w:val="bottom"/>
          </w:tcPr>
          <w:p w14:paraId="1E3A3D26" w14:textId="46924B8F" w:rsidR="00B6530E" w:rsidRPr="00767B5C" w:rsidRDefault="00B6530E" w:rsidP="00B6530E">
            <w:pPr>
              <w:ind w:right="-72"/>
              <w:jc w:val="right"/>
              <w:rPr>
                <w:rFonts w:ascii="Arial" w:hAnsi="Arial" w:cs="Arial"/>
                <w:color w:val="000000"/>
                <w:sz w:val="18"/>
                <w:szCs w:val="18"/>
              </w:rPr>
            </w:pPr>
          </w:p>
        </w:tc>
        <w:tc>
          <w:tcPr>
            <w:tcW w:w="1284" w:type="dxa"/>
            <w:vAlign w:val="bottom"/>
          </w:tcPr>
          <w:p w14:paraId="3B48AC07" w14:textId="77777777" w:rsidR="00B6530E" w:rsidRPr="00767B5C" w:rsidRDefault="00B6530E" w:rsidP="00B6530E">
            <w:pPr>
              <w:ind w:right="-72"/>
              <w:jc w:val="right"/>
              <w:rPr>
                <w:rFonts w:ascii="Arial" w:hAnsi="Arial" w:cs="Arial"/>
                <w:color w:val="000000"/>
                <w:sz w:val="18"/>
                <w:szCs w:val="18"/>
              </w:rPr>
            </w:pPr>
          </w:p>
        </w:tc>
      </w:tr>
      <w:tr w:rsidR="00B6530E" w:rsidRPr="00767B5C" w14:paraId="3332C27D" w14:textId="77777777" w:rsidTr="00F27B94">
        <w:trPr>
          <w:cantSplit/>
        </w:trPr>
        <w:tc>
          <w:tcPr>
            <w:tcW w:w="3845" w:type="dxa"/>
            <w:vAlign w:val="bottom"/>
          </w:tcPr>
          <w:p w14:paraId="05C1A201" w14:textId="77777777"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Cost</w:t>
            </w:r>
          </w:p>
        </w:tc>
        <w:tc>
          <w:tcPr>
            <w:tcW w:w="1181" w:type="dxa"/>
          </w:tcPr>
          <w:p w14:paraId="7070A3A7" w14:textId="6062A7E3"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39,839,128</w:t>
            </w:r>
          </w:p>
        </w:tc>
        <w:tc>
          <w:tcPr>
            <w:tcW w:w="1182" w:type="dxa"/>
          </w:tcPr>
          <w:p w14:paraId="2C432CB7" w14:textId="43CFA660"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18,932,315</w:t>
            </w:r>
          </w:p>
        </w:tc>
        <w:tc>
          <w:tcPr>
            <w:tcW w:w="1486" w:type="dxa"/>
          </w:tcPr>
          <w:p w14:paraId="28172373" w14:textId="102E94D5"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8,898,716</w:t>
            </w:r>
          </w:p>
        </w:tc>
        <w:tc>
          <w:tcPr>
            <w:tcW w:w="1283" w:type="dxa"/>
          </w:tcPr>
          <w:p w14:paraId="1AB7CABF" w14:textId="66106EB1"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80,441,7</w:t>
            </w:r>
            <w:r w:rsidRPr="00767B5C">
              <w:rPr>
                <w:rFonts w:ascii="Arial" w:hAnsi="Arial" w:cs="Arial"/>
                <w:sz w:val="18"/>
                <w:szCs w:val="22"/>
              </w:rPr>
              <w:t>89</w:t>
            </w:r>
          </w:p>
        </w:tc>
        <w:tc>
          <w:tcPr>
            <w:tcW w:w="1283" w:type="dxa"/>
          </w:tcPr>
          <w:p w14:paraId="17E9BE4E" w14:textId="1F7368CD"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41,864,316</w:t>
            </w:r>
          </w:p>
        </w:tc>
        <w:tc>
          <w:tcPr>
            <w:tcW w:w="1284" w:type="dxa"/>
          </w:tcPr>
          <w:p w14:paraId="7D3683A9" w14:textId="2988348D"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362,779</w:t>
            </w:r>
          </w:p>
        </w:tc>
        <w:tc>
          <w:tcPr>
            <w:tcW w:w="1283" w:type="dxa"/>
          </w:tcPr>
          <w:p w14:paraId="67DA8E4F" w14:textId="6954C1EA"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5,317,40</w:t>
            </w:r>
            <w:r w:rsidRPr="00767B5C">
              <w:rPr>
                <w:rFonts w:ascii="Arial" w:hAnsi="Arial" w:cs="Arial"/>
                <w:sz w:val="18"/>
                <w:szCs w:val="22"/>
              </w:rPr>
              <w:t>0</w:t>
            </w:r>
          </w:p>
        </w:tc>
        <w:tc>
          <w:tcPr>
            <w:tcW w:w="1283" w:type="dxa"/>
          </w:tcPr>
          <w:p w14:paraId="2F65D59E" w14:textId="73A00CCA"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4" w:type="dxa"/>
          </w:tcPr>
          <w:p w14:paraId="70C0E58A" w14:textId="5E1798F8"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195,656,443</w:t>
            </w:r>
          </w:p>
        </w:tc>
      </w:tr>
      <w:tr w:rsidR="00B6530E" w:rsidRPr="00767B5C" w14:paraId="15A6E51B" w14:textId="77777777" w:rsidTr="00F27B94">
        <w:trPr>
          <w:cantSplit/>
        </w:trPr>
        <w:tc>
          <w:tcPr>
            <w:tcW w:w="3845" w:type="dxa"/>
            <w:vAlign w:val="bottom"/>
          </w:tcPr>
          <w:p w14:paraId="3D5C09DB" w14:textId="77777777"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u w:val="single"/>
              </w:rPr>
              <w:t>Less</w:t>
            </w:r>
            <w:r w:rsidRPr="00767B5C">
              <w:rPr>
                <w:rFonts w:ascii="Arial" w:hAnsi="Arial" w:cs="Arial"/>
                <w:color w:val="000000"/>
                <w:sz w:val="18"/>
                <w:szCs w:val="18"/>
                <w:cs/>
              </w:rPr>
              <w:t xml:space="preserve"> </w:t>
            </w:r>
            <w:r w:rsidRPr="00767B5C">
              <w:rPr>
                <w:rFonts w:ascii="Arial" w:hAnsi="Arial" w:cs="Arial"/>
                <w:color w:val="000000"/>
                <w:sz w:val="18"/>
                <w:szCs w:val="18"/>
              </w:rPr>
              <w:t xml:space="preserve"> Accumulated depreciation</w:t>
            </w:r>
          </w:p>
        </w:tc>
        <w:tc>
          <w:tcPr>
            <w:tcW w:w="1181" w:type="dxa"/>
            <w:tcBorders>
              <w:bottom w:val="single" w:sz="4" w:space="0" w:color="auto"/>
            </w:tcBorders>
          </w:tcPr>
          <w:p w14:paraId="0EF2E53D" w14:textId="4A543809"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182" w:type="dxa"/>
            <w:tcBorders>
              <w:bottom w:val="single" w:sz="4" w:space="0" w:color="auto"/>
            </w:tcBorders>
          </w:tcPr>
          <w:p w14:paraId="1750FE00" w14:textId="1BF69839"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(5,034,938)</w:t>
            </w:r>
          </w:p>
        </w:tc>
        <w:tc>
          <w:tcPr>
            <w:tcW w:w="1486" w:type="dxa"/>
            <w:tcBorders>
              <w:bottom w:val="single" w:sz="4" w:space="0" w:color="auto"/>
            </w:tcBorders>
          </w:tcPr>
          <w:p w14:paraId="192CF941" w14:textId="5E3A8C36"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(2,168,240)</w:t>
            </w:r>
          </w:p>
        </w:tc>
        <w:tc>
          <w:tcPr>
            <w:tcW w:w="1283" w:type="dxa"/>
            <w:tcBorders>
              <w:bottom w:val="single" w:sz="4" w:space="0" w:color="auto"/>
            </w:tcBorders>
          </w:tcPr>
          <w:p w14:paraId="6D62EF61" w14:textId="0721D4BA"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(9,142,602)</w:t>
            </w:r>
          </w:p>
        </w:tc>
        <w:tc>
          <w:tcPr>
            <w:tcW w:w="1283" w:type="dxa"/>
            <w:tcBorders>
              <w:bottom w:val="single" w:sz="4" w:space="0" w:color="auto"/>
            </w:tcBorders>
          </w:tcPr>
          <w:p w14:paraId="078641FF" w14:textId="37EAA6A2"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(8,435,171)</w:t>
            </w:r>
          </w:p>
        </w:tc>
        <w:tc>
          <w:tcPr>
            <w:tcW w:w="1284" w:type="dxa"/>
            <w:tcBorders>
              <w:bottom w:val="single" w:sz="4" w:space="0" w:color="auto"/>
            </w:tcBorders>
          </w:tcPr>
          <w:p w14:paraId="449E7A86" w14:textId="40075E22"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(316,656)</w:t>
            </w:r>
          </w:p>
        </w:tc>
        <w:tc>
          <w:tcPr>
            <w:tcW w:w="1283" w:type="dxa"/>
            <w:tcBorders>
              <w:bottom w:val="single" w:sz="4" w:space="0" w:color="auto"/>
            </w:tcBorders>
          </w:tcPr>
          <w:p w14:paraId="7F99BD0F" w14:textId="75B30A8D"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(4,936,378)</w:t>
            </w:r>
          </w:p>
        </w:tc>
        <w:tc>
          <w:tcPr>
            <w:tcW w:w="1283" w:type="dxa"/>
            <w:tcBorders>
              <w:bottom w:val="single" w:sz="4" w:space="0" w:color="auto"/>
            </w:tcBorders>
          </w:tcPr>
          <w:p w14:paraId="0ECF4AF0" w14:textId="70A8B902"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4" w:type="dxa"/>
            <w:tcBorders>
              <w:bottom w:val="single" w:sz="4" w:space="0" w:color="auto"/>
            </w:tcBorders>
          </w:tcPr>
          <w:p w14:paraId="417A8E03" w14:textId="13CE7040"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(30,033,985)</w:t>
            </w:r>
          </w:p>
        </w:tc>
      </w:tr>
      <w:tr w:rsidR="00B6530E" w:rsidRPr="00767B5C" w14:paraId="72B41DC9" w14:textId="77777777" w:rsidTr="00F27B94">
        <w:trPr>
          <w:cantSplit/>
        </w:trPr>
        <w:tc>
          <w:tcPr>
            <w:tcW w:w="3845" w:type="dxa"/>
            <w:vAlign w:val="bottom"/>
          </w:tcPr>
          <w:p w14:paraId="3EAFF262" w14:textId="77777777" w:rsidR="00B6530E" w:rsidRPr="00767B5C" w:rsidRDefault="00B6530E" w:rsidP="00B6530E">
            <w:pPr>
              <w:ind w:left="-101"/>
              <w:jc w:val="both"/>
              <w:rPr>
                <w:rFonts w:ascii="Arial" w:hAnsi="Arial" w:cs="Arial"/>
                <w:b/>
                <w:bCs/>
                <w:color w:val="000000"/>
                <w:sz w:val="18"/>
                <w:szCs w:val="18"/>
              </w:rPr>
            </w:pPr>
          </w:p>
        </w:tc>
        <w:tc>
          <w:tcPr>
            <w:tcW w:w="1181" w:type="dxa"/>
            <w:tcBorders>
              <w:top w:val="single" w:sz="4" w:space="0" w:color="auto"/>
            </w:tcBorders>
            <w:vAlign w:val="bottom"/>
          </w:tcPr>
          <w:p w14:paraId="7EF26E91" w14:textId="77777777" w:rsidR="00B6530E" w:rsidRPr="00767B5C" w:rsidRDefault="00B6530E" w:rsidP="00B6530E">
            <w:pPr>
              <w:ind w:right="-72"/>
              <w:jc w:val="right"/>
              <w:rPr>
                <w:rFonts w:ascii="Arial" w:hAnsi="Arial" w:cs="Arial"/>
                <w:color w:val="000000"/>
                <w:sz w:val="18"/>
                <w:szCs w:val="18"/>
              </w:rPr>
            </w:pPr>
          </w:p>
        </w:tc>
        <w:tc>
          <w:tcPr>
            <w:tcW w:w="1182" w:type="dxa"/>
            <w:tcBorders>
              <w:top w:val="single" w:sz="4" w:space="0" w:color="auto"/>
            </w:tcBorders>
          </w:tcPr>
          <w:p w14:paraId="3588B021" w14:textId="77777777" w:rsidR="00B6530E" w:rsidRPr="00767B5C" w:rsidRDefault="00B6530E" w:rsidP="00B6530E">
            <w:pPr>
              <w:ind w:right="-72"/>
              <w:jc w:val="right"/>
              <w:rPr>
                <w:rFonts w:ascii="Arial" w:hAnsi="Arial" w:cs="Arial"/>
                <w:color w:val="000000"/>
                <w:sz w:val="18"/>
                <w:szCs w:val="18"/>
              </w:rPr>
            </w:pPr>
          </w:p>
        </w:tc>
        <w:tc>
          <w:tcPr>
            <w:tcW w:w="1486" w:type="dxa"/>
            <w:tcBorders>
              <w:top w:val="single" w:sz="4" w:space="0" w:color="auto"/>
            </w:tcBorders>
          </w:tcPr>
          <w:p w14:paraId="57D9BAC7"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tcBorders>
            <w:vAlign w:val="bottom"/>
          </w:tcPr>
          <w:p w14:paraId="56DF477F"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tcBorders>
            <w:vAlign w:val="bottom"/>
          </w:tcPr>
          <w:p w14:paraId="4EC6BFDB" w14:textId="77777777" w:rsidR="00B6530E" w:rsidRPr="00767B5C" w:rsidRDefault="00B6530E" w:rsidP="00B6530E">
            <w:pPr>
              <w:ind w:right="-72"/>
              <w:jc w:val="right"/>
              <w:rPr>
                <w:rFonts w:ascii="Arial" w:hAnsi="Arial" w:cs="Arial"/>
                <w:color w:val="000000"/>
                <w:sz w:val="18"/>
                <w:szCs w:val="18"/>
              </w:rPr>
            </w:pPr>
          </w:p>
        </w:tc>
        <w:tc>
          <w:tcPr>
            <w:tcW w:w="1284" w:type="dxa"/>
            <w:tcBorders>
              <w:top w:val="single" w:sz="4" w:space="0" w:color="auto"/>
            </w:tcBorders>
            <w:vAlign w:val="bottom"/>
          </w:tcPr>
          <w:p w14:paraId="39BB23E7"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tcBorders>
            <w:vAlign w:val="bottom"/>
          </w:tcPr>
          <w:p w14:paraId="563809EF" w14:textId="77777777" w:rsidR="00B6530E" w:rsidRPr="00767B5C" w:rsidRDefault="00B6530E" w:rsidP="00B6530E">
            <w:pPr>
              <w:ind w:right="-72"/>
              <w:jc w:val="right"/>
              <w:rPr>
                <w:rFonts w:ascii="Arial" w:hAnsi="Arial" w:cs="Arial"/>
                <w:color w:val="000000"/>
                <w:sz w:val="18"/>
                <w:szCs w:val="18"/>
              </w:rPr>
            </w:pPr>
          </w:p>
        </w:tc>
        <w:tc>
          <w:tcPr>
            <w:tcW w:w="1283" w:type="dxa"/>
            <w:tcBorders>
              <w:top w:val="single" w:sz="4" w:space="0" w:color="auto"/>
            </w:tcBorders>
            <w:vAlign w:val="bottom"/>
          </w:tcPr>
          <w:p w14:paraId="5B5D2B9C" w14:textId="5F122591" w:rsidR="00B6530E" w:rsidRPr="00767B5C" w:rsidRDefault="00B6530E" w:rsidP="00B6530E">
            <w:pPr>
              <w:ind w:right="-72"/>
              <w:jc w:val="right"/>
              <w:rPr>
                <w:rFonts w:ascii="Arial" w:hAnsi="Arial" w:cs="Arial"/>
                <w:color w:val="000000"/>
                <w:sz w:val="18"/>
                <w:szCs w:val="18"/>
              </w:rPr>
            </w:pPr>
          </w:p>
        </w:tc>
        <w:tc>
          <w:tcPr>
            <w:tcW w:w="1284" w:type="dxa"/>
            <w:tcBorders>
              <w:top w:val="single" w:sz="4" w:space="0" w:color="auto"/>
            </w:tcBorders>
            <w:vAlign w:val="bottom"/>
          </w:tcPr>
          <w:p w14:paraId="205EDF95" w14:textId="77777777" w:rsidR="00B6530E" w:rsidRPr="00767B5C" w:rsidRDefault="00B6530E" w:rsidP="00B6530E">
            <w:pPr>
              <w:ind w:right="-72"/>
              <w:jc w:val="right"/>
              <w:rPr>
                <w:rFonts w:ascii="Arial" w:hAnsi="Arial" w:cs="Arial"/>
                <w:color w:val="000000"/>
                <w:sz w:val="18"/>
                <w:szCs w:val="18"/>
              </w:rPr>
            </w:pPr>
          </w:p>
        </w:tc>
      </w:tr>
      <w:tr w:rsidR="00B6530E" w:rsidRPr="00767B5C" w14:paraId="78B3511C" w14:textId="77777777" w:rsidTr="00F27B94">
        <w:trPr>
          <w:cantSplit/>
        </w:trPr>
        <w:tc>
          <w:tcPr>
            <w:tcW w:w="3845" w:type="dxa"/>
            <w:vAlign w:val="bottom"/>
          </w:tcPr>
          <w:p w14:paraId="02E78CE1" w14:textId="77777777"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Net book amount</w:t>
            </w:r>
            <w:r w:rsidRPr="00767B5C">
              <w:rPr>
                <w:rFonts w:ascii="Arial" w:hAnsi="Arial" w:cs="Arial"/>
                <w:color w:val="000000"/>
                <w:sz w:val="18"/>
                <w:szCs w:val="18"/>
                <w:cs/>
              </w:rPr>
              <w:t xml:space="preserve"> </w:t>
            </w:r>
          </w:p>
        </w:tc>
        <w:tc>
          <w:tcPr>
            <w:tcW w:w="1181" w:type="dxa"/>
            <w:tcBorders>
              <w:bottom w:val="single" w:sz="4" w:space="0" w:color="auto"/>
            </w:tcBorders>
          </w:tcPr>
          <w:p w14:paraId="081433BD" w14:textId="71B4F7BA"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39,839,128</w:t>
            </w:r>
          </w:p>
        </w:tc>
        <w:tc>
          <w:tcPr>
            <w:tcW w:w="1182" w:type="dxa"/>
            <w:tcBorders>
              <w:bottom w:val="single" w:sz="4" w:space="0" w:color="auto"/>
            </w:tcBorders>
          </w:tcPr>
          <w:p w14:paraId="0A117C48" w14:textId="4690886A"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13,897,377</w:t>
            </w:r>
          </w:p>
        </w:tc>
        <w:tc>
          <w:tcPr>
            <w:tcW w:w="1486" w:type="dxa"/>
            <w:tcBorders>
              <w:bottom w:val="single" w:sz="4" w:space="0" w:color="auto"/>
            </w:tcBorders>
          </w:tcPr>
          <w:p w14:paraId="5BD99D7A" w14:textId="31CE2F70"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6,730,476</w:t>
            </w:r>
          </w:p>
        </w:tc>
        <w:tc>
          <w:tcPr>
            <w:tcW w:w="1283" w:type="dxa"/>
            <w:tcBorders>
              <w:bottom w:val="single" w:sz="4" w:space="0" w:color="auto"/>
            </w:tcBorders>
          </w:tcPr>
          <w:p w14:paraId="467B3F45" w14:textId="4DFEA8DD"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71,299,187</w:t>
            </w:r>
          </w:p>
        </w:tc>
        <w:tc>
          <w:tcPr>
            <w:tcW w:w="1283" w:type="dxa"/>
            <w:tcBorders>
              <w:bottom w:val="single" w:sz="4" w:space="0" w:color="auto"/>
            </w:tcBorders>
          </w:tcPr>
          <w:p w14:paraId="013706DF" w14:textId="3DA10392"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33,429,145</w:t>
            </w:r>
          </w:p>
        </w:tc>
        <w:tc>
          <w:tcPr>
            <w:tcW w:w="1284" w:type="dxa"/>
            <w:tcBorders>
              <w:bottom w:val="single" w:sz="4" w:space="0" w:color="auto"/>
            </w:tcBorders>
          </w:tcPr>
          <w:p w14:paraId="370F5375" w14:textId="6512D759"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46,123</w:t>
            </w:r>
          </w:p>
        </w:tc>
        <w:tc>
          <w:tcPr>
            <w:tcW w:w="1283" w:type="dxa"/>
            <w:tcBorders>
              <w:bottom w:val="single" w:sz="4" w:space="0" w:color="auto"/>
            </w:tcBorders>
          </w:tcPr>
          <w:p w14:paraId="1B7127D7" w14:textId="1EDC4CF9"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381,022</w:t>
            </w:r>
          </w:p>
        </w:tc>
        <w:tc>
          <w:tcPr>
            <w:tcW w:w="1283" w:type="dxa"/>
            <w:tcBorders>
              <w:bottom w:val="single" w:sz="4" w:space="0" w:color="auto"/>
            </w:tcBorders>
          </w:tcPr>
          <w:p w14:paraId="62017D0E" w14:textId="0481A58E"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w:t>
            </w:r>
          </w:p>
        </w:tc>
        <w:tc>
          <w:tcPr>
            <w:tcW w:w="1284" w:type="dxa"/>
            <w:tcBorders>
              <w:bottom w:val="single" w:sz="4" w:space="0" w:color="auto"/>
            </w:tcBorders>
          </w:tcPr>
          <w:p w14:paraId="6E276750" w14:textId="7CB8FBCB" w:rsidR="00B6530E" w:rsidRPr="00767B5C" w:rsidRDefault="00B6530E" w:rsidP="00B6530E">
            <w:pPr>
              <w:ind w:right="-72"/>
              <w:jc w:val="right"/>
              <w:rPr>
                <w:rFonts w:ascii="Arial" w:hAnsi="Arial" w:cs="Arial"/>
                <w:color w:val="000000"/>
                <w:sz w:val="18"/>
                <w:szCs w:val="18"/>
              </w:rPr>
            </w:pPr>
            <w:r w:rsidRPr="00767B5C">
              <w:rPr>
                <w:rFonts w:ascii="Arial" w:hAnsi="Arial" w:cs="Arial"/>
                <w:sz w:val="18"/>
                <w:szCs w:val="18"/>
              </w:rPr>
              <w:t>165,622,458</w:t>
            </w:r>
          </w:p>
        </w:tc>
      </w:tr>
    </w:tbl>
    <w:p w14:paraId="27A880A5" w14:textId="77777777" w:rsidR="00737C55" w:rsidRPr="00767B5C" w:rsidRDefault="00737C55" w:rsidP="00B21B1D">
      <w:pPr>
        <w:jc w:val="thaiDistribute"/>
        <w:rPr>
          <w:rFonts w:ascii="Arial" w:hAnsi="Arial" w:cs="Arial"/>
          <w:color w:val="000000"/>
          <w:sz w:val="18"/>
          <w:szCs w:val="18"/>
        </w:rPr>
      </w:pPr>
    </w:p>
    <w:p w14:paraId="065C0F70" w14:textId="0D8B2808" w:rsidR="00D20878" w:rsidRPr="00767B5C" w:rsidRDefault="00D20878">
      <w:pPr>
        <w:rPr>
          <w:rFonts w:ascii="Arial" w:hAnsi="Arial" w:cs="Arial"/>
          <w:color w:val="000000"/>
          <w:sz w:val="18"/>
          <w:szCs w:val="18"/>
        </w:rPr>
      </w:pPr>
      <w:r w:rsidRPr="00767B5C">
        <w:rPr>
          <w:rFonts w:ascii="Arial" w:hAnsi="Arial" w:cs="Arial"/>
          <w:color w:val="000000"/>
          <w:sz w:val="18"/>
          <w:szCs w:val="18"/>
        </w:rPr>
        <w:br w:type="page"/>
      </w:r>
    </w:p>
    <w:p w14:paraId="25474BD3" w14:textId="77777777" w:rsidR="003C62B2" w:rsidRPr="00767B5C" w:rsidRDefault="003C62B2" w:rsidP="00B21B1D">
      <w:pPr>
        <w:jc w:val="thaiDistribute"/>
        <w:rPr>
          <w:rFonts w:ascii="Arial" w:hAnsi="Arial" w:cs="Arial"/>
          <w:color w:val="000000"/>
          <w:sz w:val="18"/>
          <w:szCs w:val="18"/>
        </w:rPr>
      </w:pPr>
    </w:p>
    <w:tbl>
      <w:tblPr>
        <w:tblW w:w="15407" w:type="dxa"/>
        <w:tblInd w:w="108" w:type="dxa"/>
        <w:tblLayout w:type="fixed"/>
        <w:tblLook w:val="0000" w:firstRow="0" w:lastRow="0" w:firstColumn="0" w:lastColumn="0" w:noHBand="0" w:noVBand="0"/>
      </w:tblPr>
      <w:tblGrid>
        <w:gridCol w:w="3870"/>
        <w:gridCol w:w="1165"/>
        <w:gridCol w:w="1182"/>
        <w:gridCol w:w="1486"/>
        <w:gridCol w:w="1283"/>
        <w:gridCol w:w="1283"/>
        <w:gridCol w:w="1284"/>
        <w:gridCol w:w="1283"/>
        <w:gridCol w:w="1283"/>
        <w:gridCol w:w="1288"/>
      </w:tblGrid>
      <w:tr w:rsidR="00CF2A6E" w:rsidRPr="00767B5C" w14:paraId="53FBB2BF" w14:textId="1A8EEFBE" w:rsidTr="001D3EFD">
        <w:trPr>
          <w:cantSplit/>
        </w:trPr>
        <w:tc>
          <w:tcPr>
            <w:tcW w:w="3870" w:type="dxa"/>
            <w:vAlign w:val="bottom"/>
          </w:tcPr>
          <w:p w14:paraId="14C8F8D5" w14:textId="77777777" w:rsidR="00CF2A6E" w:rsidRPr="00767B5C" w:rsidRDefault="00CF2A6E" w:rsidP="00CF2A6E">
            <w:pPr>
              <w:ind w:left="-101"/>
              <w:jc w:val="both"/>
              <w:rPr>
                <w:rFonts w:ascii="Arial" w:hAnsi="Arial" w:cs="Arial"/>
                <w:color w:val="000000"/>
                <w:sz w:val="18"/>
                <w:szCs w:val="18"/>
              </w:rPr>
            </w:pPr>
          </w:p>
        </w:tc>
        <w:tc>
          <w:tcPr>
            <w:tcW w:w="11537" w:type="dxa"/>
            <w:gridSpan w:val="9"/>
            <w:tcBorders>
              <w:bottom w:val="single" w:sz="4" w:space="0" w:color="auto"/>
            </w:tcBorders>
          </w:tcPr>
          <w:p w14:paraId="78900FE8" w14:textId="49BF26D9" w:rsidR="00CF2A6E" w:rsidRPr="00767B5C" w:rsidRDefault="00CF2A6E" w:rsidP="00CF2A6E">
            <w:pPr>
              <w:jc w:val="center"/>
              <w:rPr>
                <w:rFonts w:ascii="Arial" w:hAnsi="Arial" w:cs="Arial"/>
                <w:color w:val="000000"/>
                <w:sz w:val="18"/>
                <w:szCs w:val="18"/>
              </w:rPr>
            </w:pPr>
            <w:r w:rsidRPr="00767B5C">
              <w:rPr>
                <w:rFonts w:ascii="Arial" w:hAnsi="Arial" w:cs="Arial"/>
                <w:b/>
                <w:bCs/>
                <w:color w:val="000000"/>
                <w:sz w:val="18"/>
                <w:szCs w:val="18"/>
              </w:rPr>
              <w:t>Consolidated financial statements</w:t>
            </w:r>
          </w:p>
        </w:tc>
      </w:tr>
      <w:tr w:rsidR="00D771CC" w:rsidRPr="00767B5C" w14:paraId="525C663C" w14:textId="77777777" w:rsidTr="001D3EFD">
        <w:trPr>
          <w:cantSplit/>
        </w:trPr>
        <w:tc>
          <w:tcPr>
            <w:tcW w:w="3870" w:type="dxa"/>
            <w:vAlign w:val="bottom"/>
          </w:tcPr>
          <w:p w14:paraId="7A0521B9" w14:textId="77777777" w:rsidR="00D771CC" w:rsidRPr="00767B5C" w:rsidRDefault="00D771CC" w:rsidP="00D771CC">
            <w:pPr>
              <w:ind w:left="-101"/>
              <w:jc w:val="both"/>
              <w:rPr>
                <w:rFonts w:ascii="Arial" w:hAnsi="Arial" w:cs="Arial"/>
                <w:color w:val="000000"/>
                <w:sz w:val="18"/>
                <w:szCs w:val="18"/>
                <w:cs/>
              </w:rPr>
            </w:pPr>
          </w:p>
        </w:tc>
        <w:tc>
          <w:tcPr>
            <w:tcW w:w="1165" w:type="dxa"/>
            <w:tcBorders>
              <w:top w:val="single" w:sz="4" w:space="0" w:color="auto"/>
            </w:tcBorders>
            <w:vAlign w:val="bottom"/>
          </w:tcPr>
          <w:p w14:paraId="31EBBC54" w14:textId="77777777" w:rsidR="00D771CC" w:rsidRPr="00767B5C" w:rsidRDefault="00D771CC" w:rsidP="00D771CC">
            <w:pPr>
              <w:ind w:right="-72"/>
              <w:jc w:val="right"/>
              <w:rPr>
                <w:rFonts w:ascii="Arial" w:hAnsi="Arial" w:cs="Arial"/>
                <w:b/>
                <w:bCs/>
                <w:color w:val="000000"/>
                <w:sz w:val="18"/>
                <w:szCs w:val="18"/>
                <w:cs/>
              </w:rPr>
            </w:pPr>
            <w:r w:rsidRPr="00767B5C">
              <w:rPr>
                <w:rFonts w:ascii="Arial" w:hAnsi="Arial" w:cs="Arial"/>
                <w:b/>
                <w:bCs/>
                <w:color w:val="000000"/>
                <w:sz w:val="18"/>
                <w:szCs w:val="18"/>
              </w:rPr>
              <w:t>Land</w:t>
            </w:r>
          </w:p>
        </w:tc>
        <w:tc>
          <w:tcPr>
            <w:tcW w:w="1182" w:type="dxa"/>
            <w:tcBorders>
              <w:top w:val="single" w:sz="4" w:space="0" w:color="auto"/>
            </w:tcBorders>
          </w:tcPr>
          <w:p w14:paraId="3BA4C1C0" w14:textId="77777777" w:rsidR="00D771CC" w:rsidRPr="00767B5C" w:rsidRDefault="00D771CC" w:rsidP="00D771CC">
            <w:pPr>
              <w:ind w:right="-72"/>
              <w:jc w:val="right"/>
              <w:rPr>
                <w:rFonts w:ascii="Arial" w:hAnsi="Arial" w:cs="Arial"/>
                <w:b/>
                <w:bCs/>
                <w:color w:val="000000"/>
                <w:sz w:val="18"/>
                <w:szCs w:val="18"/>
              </w:rPr>
            </w:pPr>
          </w:p>
          <w:p w14:paraId="3AA9B76B" w14:textId="77777777" w:rsidR="00D771CC" w:rsidRPr="00767B5C" w:rsidRDefault="00D771CC" w:rsidP="00D771CC">
            <w:pPr>
              <w:ind w:right="-72"/>
              <w:jc w:val="right"/>
              <w:rPr>
                <w:rFonts w:ascii="Arial" w:hAnsi="Arial" w:cs="Arial"/>
                <w:b/>
                <w:bCs/>
                <w:color w:val="000000"/>
                <w:sz w:val="18"/>
                <w:szCs w:val="18"/>
              </w:rPr>
            </w:pPr>
          </w:p>
          <w:p w14:paraId="1BEE6774" w14:textId="77777777" w:rsidR="00D771CC" w:rsidRPr="00767B5C" w:rsidRDefault="00D771CC" w:rsidP="00D771CC">
            <w:pPr>
              <w:ind w:right="-72"/>
              <w:jc w:val="right"/>
              <w:rPr>
                <w:rFonts w:ascii="Arial" w:hAnsi="Arial" w:cs="Arial"/>
                <w:b/>
                <w:bCs/>
                <w:color w:val="000000"/>
                <w:sz w:val="18"/>
                <w:szCs w:val="18"/>
              </w:rPr>
            </w:pPr>
          </w:p>
          <w:p w14:paraId="24038FFB" w14:textId="77777777" w:rsidR="00D771CC" w:rsidRPr="00767B5C" w:rsidRDefault="00D771CC" w:rsidP="00D771CC">
            <w:pPr>
              <w:ind w:right="-72"/>
              <w:jc w:val="right"/>
              <w:rPr>
                <w:rFonts w:ascii="Arial" w:hAnsi="Arial" w:cs="Arial"/>
                <w:b/>
                <w:bCs/>
                <w:color w:val="000000"/>
                <w:sz w:val="18"/>
                <w:szCs w:val="18"/>
              </w:rPr>
            </w:pPr>
            <w:r w:rsidRPr="00767B5C">
              <w:rPr>
                <w:rFonts w:ascii="Arial" w:hAnsi="Arial" w:cs="Arial"/>
                <w:b/>
                <w:bCs/>
                <w:color w:val="000000"/>
                <w:sz w:val="18"/>
                <w:szCs w:val="18"/>
              </w:rPr>
              <w:t>Lake</w:t>
            </w:r>
          </w:p>
        </w:tc>
        <w:tc>
          <w:tcPr>
            <w:tcW w:w="1486" w:type="dxa"/>
            <w:tcBorders>
              <w:top w:val="single" w:sz="4" w:space="0" w:color="auto"/>
            </w:tcBorders>
            <w:vAlign w:val="bottom"/>
          </w:tcPr>
          <w:p w14:paraId="37B7448F" w14:textId="77777777" w:rsidR="00D771CC" w:rsidRPr="00767B5C" w:rsidRDefault="00D771CC" w:rsidP="00D771CC">
            <w:pPr>
              <w:ind w:right="-72"/>
              <w:jc w:val="right"/>
              <w:rPr>
                <w:rFonts w:ascii="Arial" w:hAnsi="Arial" w:cs="Arial"/>
                <w:b/>
                <w:bCs/>
                <w:color w:val="000000"/>
                <w:sz w:val="18"/>
                <w:szCs w:val="18"/>
                <w:cs/>
              </w:rPr>
            </w:pPr>
            <w:r w:rsidRPr="00767B5C">
              <w:rPr>
                <w:rFonts w:ascii="Arial" w:hAnsi="Arial" w:cs="Arial"/>
                <w:b/>
                <w:bCs/>
                <w:color w:val="000000"/>
                <w:sz w:val="18"/>
                <w:szCs w:val="18"/>
              </w:rPr>
              <w:t>Land improvements</w:t>
            </w:r>
          </w:p>
        </w:tc>
        <w:tc>
          <w:tcPr>
            <w:tcW w:w="1283" w:type="dxa"/>
            <w:tcBorders>
              <w:top w:val="single" w:sz="4" w:space="0" w:color="auto"/>
            </w:tcBorders>
            <w:vAlign w:val="bottom"/>
          </w:tcPr>
          <w:p w14:paraId="0CCDFA85" w14:textId="77777777" w:rsidR="00D771CC" w:rsidRPr="00767B5C" w:rsidRDefault="00D771CC" w:rsidP="00D771CC">
            <w:pPr>
              <w:ind w:right="-72"/>
              <w:jc w:val="right"/>
              <w:rPr>
                <w:rFonts w:ascii="Arial" w:hAnsi="Arial" w:cs="Arial"/>
                <w:b/>
                <w:bCs/>
                <w:color w:val="000000"/>
                <w:sz w:val="18"/>
                <w:szCs w:val="18"/>
                <w:cs/>
              </w:rPr>
            </w:pPr>
            <w:r w:rsidRPr="00767B5C">
              <w:rPr>
                <w:rFonts w:ascii="Arial" w:hAnsi="Arial" w:cs="Arial"/>
                <w:b/>
                <w:bCs/>
                <w:color w:val="000000"/>
                <w:sz w:val="18"/>
                <w:szCs w:val="18"/>
              </w:rPr>
              <w:t>Office buildings</w:t>
            </w:r>
          </w:p>
        </w:tc>
        <w:tc>
          <w:tcPr>
            <w:tcW w:w="1283" w:type="dxa"/>
            <w:tcBorders>
              <w:top w:val="single" w:sz="4" w:space="0" w:color="auto"/>
            </w:tcBorders>
            <w:vAlign w:val="bottom"/>
          </w:tcPr>
          <w:p w14:paraId="55106841" w14:textId="77777777" w:rsidR="00D771CC" w:rsidRPr="00767B5C" w:rsidRDefault="00D771CC" w:rsidP="00D771CC">
            <w:pPr>
              <w:ind w:right="-72"/>
              <w:jc w:val="right"/>
              <w:rPr>
                <w:rFonts w:ascii="Arial" w:hAnsi="Arial" w:cs="Arial"/>
                <w:b/>
                <w:bCs/>
                <w:color w:val="000000"/>
                <w:sz w:val="18"/>
                <w:szCs w:val="18"/>
                <w:cs/>
              </w:rPr>
            </w:pPr>
            <w:r w:rsidRPr="00767B5C">
              <w:rPr>
                <w:rFonts w:ascii="Arial" w:hAnsi="Arial" w:cs="Arial"/>
                <w:b/>
                <w:bCs/>
                <w:color w:val="000000"/>
                <w:sz w:val="18"/>
                <w:szCs w:val="18"/>
              </w:rPr>
              <w:t>Fixtures, furniture and office equipment</w:t>
            </w:r>
          </w:p>
        </w:tc>
        <w:tc>
          <w:tcPr>
            <w:tcW w:w="1284" w:type="dxa"/>
            <w:tcBorders>
              <w:top w:val="single" w:sz="4" w:space="0" w:color="auto"/>
            </w:tcBorders>
            <w:vAlign w:val="bottom"/>
          </w:tcPr>
          <w:p w14:paraId="717C5855" w14:textId="77777777" w:rsidR="00D771CC" w:rsidRPr="00767B5C" w:rsidRDefault="00D771CC" w:rsidP="00D771CC">
            <w:pPr>
              <w:ind w:right="-72"/>
              <w:jc w:val="right"/>
              <w:rPr>
                <w:rFonts w:ascii="Arial" w:hAnsi="Arial" w:cs="Arial"/>
                <w:b/>
                <w:bCs/>
                <w:color w:val="000000"/>
                <w:sz w:val="18"/>
                <w:szCs w:val="18"/>
              </w:rPr>
            </w:pPr>
            <w:r w:rsidRPr="00767B5C">
              <w:rPr>
                <w:rFonts w:ascii="Arial" w:hAnsi="Arial" w:cs="Arial"/>
                <w:b/>
                <w:bCs/>
                <w:color w:val="000000"/>
                <w:sz w:val="18"/>
                <w:szCs w:val="18"/>
              </w:rPr>
              <w:t>Equipment and tools</w:t>
            </w:r>
          </w:p>
        </w:tc>
        <w:tc>
          <w:tcPr>
            <w:tcW w:w="1283" w:type="dxa"/>
            <w:tcBorders>
              <w:top w:val="single" w:sz="4" w:space="0" w:color="auto"/>
            </w:tcBorders>
            <w:vAlign w:val="bottom"/>
          </w:tcPr>
          <w:p w14:paraId="3AA8B886" w14:textId="77777777" w:rsidR="00D771CC" w:rsidRPr="00767B5C" w:rsidRDefault="00D771CC" w:rsidP="00D771CC">
            <w:pPr>
              <w:ind w:right="-72"/>
              <w:jc w:val="right"/>
              <w:rPr>
                <w:rFonts w:ascii="Arial" w:hAnsi="Arial" w:cs="Arial"/>
                <w:b/>
                <w:bCs/>
                <w:color w:val="000000"/>
                <w:sz w:val="18"/>
                <w:szCs w:val="18"/>
                <w:cs/>
              </w:rPr>
            </w:pPr>
            <w:r w:rsidRPr="00767B5C">
              <w:rPr>
                <w:rFonts w:ascii="Arial" w:hAnsi="Arial" w:cs="Arial"/>
                <w:b/>
                <w:bCs/>
                <w:color w:val="000000"/>
                <w:sz w:val="18"/>
                <w:szCs w:val="18"/>
              </w:rPr>
              <w:t>Motor vehicles</w:t>
            </w:r>
          </w:p>
        </w:tc>
        <w:tc>
          <w:tcPr>
            <w:tcW w:w="1283" w:type="dxa"/>
            <w:tcBorders>
              <w:top w:val="single" w:sz="4" w:space="0" w:color="auto"/>
            </w:tcBorders>
            <w:vAlign w:val="bottom"/>
          </w:tcPr>
          <w:p w14:paraId="4A55A319" w14:textId="1264AA8C" w:rsidR="00D771CC" w:rsidRPr="00767B5C" w:rsidRDefault="00D771CC" w:rsidP="00D771CC">
            <w:pPr>
              <w:ind w:right="-72"/>
              <w:jc w:val="right"/>
              <w:rPr>
                <w:rFonts w:ascii="Arial" w:hAnsi="Arial" w:cs="Arial"/>
                <w:b/>
                <w:bCs/>
                <w:color w:val="000000"/>
                <w:sz w:val="18"/>
                <w:szCs w:val="18"/>
                <w:cs/>
              </w:rPr>
            </w:pPr>
            <w:r w:rsidRPr="00767B5C">
              <w:rPr>
                <w:rFonts w:ascii="Arial" w:hAnsi="Arial" w:cs="Arial"/>
                <w:b/>
                <w:bCs/>
                <w:color w:val="000000"/>
                <w:sz w:val="18"/>
                <w:szCs w:val="18"/>
              </w:rPr>
              <w:t>Construction in progress</w:t>
            </w:r>
          </w:p>
        </w:tc>
        <w:tc>
          <w:tcPr>
            <w:tcW w:w="1288" w:type="dxa"/>
            <w:tcBorders>
              <w:top w:val="single" w:sz="4" w:space="0" w:color="auto"/>
            </w:tcBorders>
            <w:vAlign w:val="bottom"/>
          </w:tcPr>
          <w:p w14:paraId="1B7AD57A" w14:textId="77777777" w:rsidR="00D771CC" w:rsidRPr="00767B5C" w:rsidRDefault="00D771CC" w:rsidP="00D771CC">
            <w:pPr>
              <w:ind w:right="-72"/>
              <w:jc w:val="right"/>
              <w:rPr>
                <w:rFonts w:ascii="Arial" w:hAnsi="Arial" w:cs="Arial"/>
                <w:b/>
                <w:bCs/>
                <w:color w:val="000000"/>
                <w:sz w:val="18"/>
                <w:szCs w:val="18"/>
              </w:rPr>
            </w:pPr>
            <w:r w:rsidRPr="00767B5C">
              <w:rPr>
                <w:rFonts w:ascii="Arial" w:hAnsi="Arial" w:cs="Arial"/>
                <w:b/>
                <w:bCs/>
                <w:color w:val="000000"/>
                <w:sz w:val="18"/>
                <w:szCs w:val="18"/>
              </w:rPr>
              <w:t>Total</w:t>
            </w:r>
          </w:p>
        </w:tc>
      </w:tr>
      <w:tr w:rsidR="00D771CC" w:rsidRPr="00767B5C" w14:paraId="0570FE2F" w14:textId="77777777" w:rsidTr="001D3EFD">
        <w:trPr>
          <w:cantSplit/>
        </w:trPr>
        <w:tc>
          <w:tcPr>
            <w:tcW w:w="3870" w:type="dxa"/>
            <w:vAlign w:val="bottom"/>
          </w:tcPr>
          <w:p w14:paraId="3DCAFF7D" w14:textId="77777777" w:rsidR="00D771CC" w:rsidRPr="00767B5C" w:rsidRDefault="00D771CC" w:rsidP="00D771CC">
            <w:pPr>
              <w:ind w:left="-101"/>
              <w:jc w:val="both"/>
              <w:rPr>
                <w:rFonts w:ascii="Arial" w:hAnsi="Arial" w:cs="Arial"/>
                <w:color w:val="000000"/>
                <w:sz w:val="18"/>
                <w:szCs w:val="18"/>
                <w:cs/>
              </w:rPr>
            </w:pPr>
          </w:p>
        </w:tc>
        <w:tc>
          <w:tcPr>
            <w:tcW w:w="1165" w:type="dxa"/>
            <w:tcBorders>
              <w:bottom w:val="single" w:sz="4" w:space="0" w:color="auto"/>
            </w:tcBorders>
            <w:vAlign w:val="bottom"/>
          </w:tcPr>
          <w:p w14:paraId="2FB82345" w14:textId="77777777" w:rsidR="00D771CC" w:rsidRPr="00767B5C" w:rsidRDefault="00D771CC" w:rsidP="00D771CC">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1182" w:type="dxa"/>
            <w:tcBorders>
              <w:bottom w:val="single" w:sz="4" w:space="0" w:color="auto"/>
            </w:tcBorders>
          </w:tcPr>
          <w:p w14:paraId="462DE522" w14:textId="77777777" w:rsidR="00D771CC" w:rsidRPr="00767B5C" w:rsidRDefault="00D771CC" w:rsidP="00D771CC">
            <w:pPr>
              <w:ind w:right="-72"/>
              <w:jc w:val="right"/>
              <w:rPr>
                <w:rFonts w:ascii="Arial" w:hAnsi="Arial" w:cs="Arial"/>
                <w:b/>
                <w:bCs/>
                <w:color w:val="000000"/>
                <w:sz w:val="18"/>
                <w:szCs w:val="18"/>
              </w:rPr>
            </w:pPr>
            <w:r w:rsidRPr="00767B5C">
              <w:rPr>
                <w:rFonts w:ascii="Arial" w:hAnsi="Arial" w:cs="Arial"/>
                <w:b/>
                <w:bCs/>
                <w:color w:val="000000"/>
                <w:sz w:val="18"/>
                <w:szCs w:val="18"/>
              </w:rPr>
              <w:t>Baht</w:t>
            </w:r>
          </w:p>
        </w:tc>
        <w:tc>
          <w:tcPr>
            <w:tcW w:w="1486" w:type="dxa"/>
            <w:tcBorders>
              <w:bottom w:val="single" w:sz="4" w:space="0" w:color="auto"/>
            </w:tcBorders>
          </w:tcPr>
          <w:p w14:paraId="69BC25BC" w14:textId="77777777" w:rsidR="00D771CC" w:rsidRPr="00767B5C" w:rsidRDefault="00D771CC" w:rsidP="00D771CC">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1283" w:type="dxa"/>
            <w:tcBorders>
              <w:bottom w:val="single" w:sz="4" w:space="0" w:color="auto"/>
            </w:tcBorders>
            <w:vAlign w:val="bottom"/>
          </w:tcPr>
          <w:p w14:paraId="72009C13" w14:textId="77777777" w:rsidR="00D771CC" w:rsidRPr="00767B5C" w:rsidRDefault="00D771CC" w:rsidP="00D771CC">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1283" w:type="dxa"/>
            <w:tcBorders>
              <w:bottom w:val="single" w:sz="4" w:space="0" w:color="auto"/>
            </w:tcBorders>
            <w:vAlign w:val="bottom"/>
          </w:tcPr>
          <w:p w14:paraId="1C706BA2" w14:textId="77777777" w:rsidR="00D771CC" w:rsidRPr="00767B5C" w:rsidRDefault="00D771CC" w:rsidP="00D771CC">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1284" w:type="dxa"/>
            <w:tcBorders>
              <w:bottom w:val="single" w:sz="4" w:space="0" w:color="auto"/>
            </w:tcBorders>
            <w:vAlign w:val="bottom"/>
          </w:tcPr>
          <w:p w14:paraId="1FDDDA87" w14:textId="77777777" w:rsidR="00D771CC" w:rsidRPr="00767B5C" w:rsidRDefault="00D771CC" w:rsidP="00D771CC">
            <w:pPr>
              <w:ind w:right="-72"/>
              <w:jc w:val="right"/>
              <w:rPr>
                <w:rFonts w:ascii="Arial" w:hAnsi="Arial" w:cs="Arial"/>
                <w:b/>
                <w:bCs/>
                <w:color w:val="000000"/>
                <w:sz w:val="18"/>
                <w:szCs w:val="18"/>
              </w:rPr>
            </w:pPr>
            <w:r w:rsidRPr="00767B5C">
              <w:rPr>
                <w:rFonts w:ascii="Arial" w:hAnsi="Arial" w:cs="Arial"/>
                <w:b/>
                <w:bCs/>
                <w:color w:val="000000"/>
                <w:sz w:val="18"/>
                <w:szCs w:val="18"/>
              </w:rPr>
              <w:t>Baht</w:t>
            </w:r>
          </w:p>
        </w:tc>
        <w:tc>
          <w:tcPr>
            <w:tcW w:w="1283" w:type="dxa"/>
            <w:tcBorders>
              <w:bottom w:val="single" w:sz="4" w:space="0" w:color="auto"/>
            </w:tcBorders>
            <w:vAlign w:val="bottom"/>
          </w:tcPr>
          <w:p w14:paraId="4DE0D552" w14:textId="37DDE9C8" w:rsidR="00D771CC" w:rsidRPr="00767B5C" w:rsidRDefault="00D771CC" w:rsidP="00D771CC">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1283" w:type="dxa"/>
            <w:tcBorders>
              <w:bottom w:val="single" w:sz="4" w:space="0" w:color="auto"/>
            </w:tcBorders>
            <w:vAlign w:val="bottom"/>
          </w:tcPr>
          <w:p w14:paraId="1D153B1F" w14:textId="575E7C37" w:rsidR="00D771CC" w:rsidRPr="00767B5C" w:rsidRDefault="00D771CC" w:rsidP="00D771CC">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1288" w:type="dxa"/>
            <w:tcBorders>
              <w:bottom w:val="single" w:sz="4" w:space="0" w:color="auto"/>
            </w:tcBorders>
            <w:vAlign w:val="bottom"/>
          </w:tcPr>
          <w:p w14:paraId="0C4D1D7D" w14:textId="77777777" w:rsidR="00D771CC" w:rsidRPr="00767B5C" w:rsidRDefault="00D771CC" w:rsidP="00D771CC">
            <w:pPr>
              <w:ind w:right="-72"/>
              <w:jc w:val="right"/>
              <w:rPr>
                <w:rFonts w:ascii="Arial" w:hAnsi="Arial" w:cs="Arial"/>
                <w:b/>
                <w:bCs/>
                <w:color w:val="000000"/>
                <w:sz w:val="18"/>
                <w:szCs w:val="18"/>
              </w:rPr>
            </w:pPr>
            <w:r w:rsidRPr="00767B5C">
              <w:rPr>
                <w:rFonts w:ascii="Arial" w:hAnsi="Arial" w:cs="Arial"/>
                <w:b/>
                <w:bCs/>
                <w:color w:val="000000"/>
                <w:sz w:val="18"/>
                <w:szCs w:val="18"/>
              </w:rPr>
              <w:t>Baht</w:t>
            </w:r>
          </w:p>
        </w:tc>
      </w:tr>
      <w:tr w:rsidR="00F27B94" w:rsidRPr="00767B5C" w14:paraId="623FFECF" w14:textId="77777777" w:rsidTr="001D3EFD">
        <w:trPr>
          <w:cantSplit/>
        </w:trPr>
        <w:tc>
          <w:tcPr>
            <w:tcW w:w="3870" w:type="dxa"/>
            <w:vAlign w:val="bottom"/>
          </w:tcPr>
          <w:p w14:paraId="5AD40646" w14:textId="77777777" w:rsidR="00D771CC" w:rsidRPr="00767B5C" w:rsidRDefault="00D771CC" w:rsidP="00D771CC">
            <w:pPr>
              <w:ind w:left="-101"/>
              <w:jc w:val="both"/>
              <w:rPr>
                <w:rFonts w:ascii="Arial" w:hAnsi="Arial" w:cs="Arial"/>
                <w:color w:val="000000"/>
                <w:sz w:val="18"/>
                <w:szCs w:val="18"/>
                <w:cs/>
              </w:rPr>
            </w:pPr>
          </w:p>
        </w:tc>
        <w:tc>
          <w:tcPr>
            <w:tcW w:w="1165" w:type="dxa"/>
            <w:tcBorders>
              <w:top w:val="single" w:sz="4" w:space="0" w:color="auto"/>
            </w:tcBorders>
            <w:vAlign w:val="bottom"/>
          </w:tcPr>
          <w:p w14:paraId="130183EC" w14:textId="77777777" w:rsidR="00D771CC" w:rsidRPr="00767B5C" w:rsidRDefault="00D771CC" w:rsidP="00D771CC">
            <w:pPr>
              <w:ind w:right="-72"/>
              <w:jc w:val="right"/>
              <w:rPr>
                <w:rFonts w:ascii="Arial" w:hAnsi="Arial" w:cs="Arial"/>
                <w:b/>
                <w:bCs/>
                <w:color w:val="000000"/>
                <w:sz w:val="18"/>
                <w:szCs w:val="18"/>
              </w:rPr>
            </w:pPr>
          </w:p>
        </w:tc>
        <w:tc>
          <w:tcPr>
            <w:tcW w:w="1182" w:type="dxa"/>
            <w:tcBorders>
              <w:top w:val="single" w:sz="4" w:space="0" w:color="auto"/>
            </w:tcBorders>
          </w:tcPr>
          <w:p w14:paraId="3C2EBC11" w14:textId="77777777" w:rsidR="00D771CC" w:rsidRPr="00767B5C" w:rsidRDefault="00D771CC" w:rsidP="00D771CC">
            <w:pPr>
              <w:ind w:right="-72"/>
              <w:jc w:val="right"/>
              <w:rPr>
                <w:rFonts w:ascii="Arial" w:hAnsi="Arial" w:cs="Arial"/>
                <w:b/>
                <w:bCs/>
                <w:color w:val="000000"/>
                <w:sz w:val="18"/>
                <w:szCs w:val="18"/>
              </w:rPr>
            </w:pPr>
          </w:p>
        </w:tc>
        <w:tc>
          <w:tcPr>
            <w:tcW w:w="1486" w:type="dxa"/>
            <w:tcBorders>
              <w:top w:val="single" w:sz="4" w:space="0" w:color="auto"/>
            </w:tcBorders>
          </w:tcPr>
          <w:p w14:paraId="67F1AF04" w14:textId="77777777" w:rsidR="00D771CC" w:rsidRPr="00767B5C" w:rsidRDefault="00D771CC" w:rsidP="00D771CC">
            <w:pPr>
              <w:ind w:right="-72"/>
              <w:jc w:val="right"/>
              <w:rPr>
                <w:rFonts w:ascii="Arial" w:hAnsi="Arial" w:cs="Arial"/>
                <w:b/>
                <w:bCs/>
                <w:color w:val="000000"/>
                <w:sz w:val="18"/>
                <w:szCs w:val="18"/>
              </w:rPr>
            </w:pPr>
          </w:p>
        </w:tc>
        <w:tc>
          <w:tcPr>
            <w:tcW w:w="1283" w:type="dxa"/>
            <w:tcBorders>
              <w:top w:val="single" w:sz="4" w:space="0" w:color="auto"/>
            </w:tcBorders>
            <w:vAlign w:val="bottom"/>
          </w:tcPr>
          <w:p w14:paraId="3DD41A4C" w14:textId="77777777" w:rsidR="00D771CC" w:rsidRPr="00767B5C" w:rsidRDefault="00D771CC" w:rsidP="00D771CC">
            <w:pPr>
              <w:ind w:right="-72"/>
              <w:jc w:val="right"/>
              <w:rPr>
                <w:rFonts w:ascii="Arial" w:hAnsi="Arial" w:cs="Arial"/>
                <w:b/>
                <w:bCs/>
                <w:color w:val="000000"/>
                <w:sz w:val="18"/>
                <w:szCs w:val="18"/>
              </w:rPr>
            </w:pPr>
          </w:p>
        </w:tc>
        <w:tc>
          <w:tcPr>
            <w:tcW w:w="1283" w:type="dxa"/>
            <w:tcBorders>
              <w:top w:val="single" w:sz="4" w:space="0" w:color="auto"/>
            </w:tcBorders>
            <w:vAlign w:val="bottom"/>
          </w:tcPr>
          <w:p w14:paraId="0D01BA64" w14:textId="77777777" w:rsidR="00D771CC" w:rsidRPr="00767B5C" w:rsidRDefault="00D771CC" w:rsidP="00D771CC">
            <w:pPr>
              <w:ind w:right="-72"/>
              <w:jc w:val="right"/>
              <w:rPr>
                <w:rFonts w:ascii="Arial" w:hAnsi="Arial" w:cs="Arial"/>
                <w:b/>
                <w:bCs/>
                <w:color w:val="000000"/>
                <w:sz w:val="18"/>
                <w:szCs w:val="18"/>
              </w:rPr>
            </w:pPr>
          </w:p>
        </w:tc>
        <w:tc>
          <w:tcPr>
            <w:tcW w:w="1284" w:type="dxa"/>
            <w:tcBorders>
              <w:top w:val="single" w:sz="4" w:space="0" w:color="auto"/>
            </w:tcBorders>
            <w:vAlign w:val="bottom"/>
          </w:tcPr>
          <w:p w14:paraId="16584D92" w14:textId="77777777" w:rsidR="00D771CC" w:rsidRPr="00767B5C" w:rsidRDefault="00D771CC" w:rsidP="00D771CC">
            <w:pPr>
              <w:ind w:right="-72"/>
              <w:jc w:val="right"/>
              <w:rPr>
                <w:rFonts w:ascii="Arial" w:hAnsi="Arial" w:cs="Arial"/>
                <w:b/>
                <w:bCs/>
                <w:color w:val="000000"/>
                <w:sz w:val="18"/>
                <w:szCs w:val="18"/>
              </w:rPr>
            </w:pPr>
          </w:p>
        </w:tc>
        <w:tc>
          <w:tcPr>
            <w:tcW w:w="1283" w:type="dxa"/>
            <w:tcBorders>
              <w:top w:val="single" w:sz="4" w:space="0" w:color="auto"/>
            </w:tcBorders>
            <w:vAlign w:val="bottom"/>
          </w:tcPr>
          <w:p w14:paraId="473984E3" w14:textId="77777777" w:rsidR="00D771CC" w:rsidRPr="00767B5C" w:rsidRDefault="00D771CC" w:rsidP="00D771CC">
            <w:pPr>
              <w:ind w:right="-72"/>
              <w:jc w:val="right"/>
              <w:rPr>
                <w:rFonts w:ascii="Arial" w:hAnsi="Arial" w:cs="Arial"/>
                <w:b/>
                <w:bCs/>
                <w:color w:val="000000"/>
                <w:sz w:val="18"/>
                <w:szCs w:val="18"/>
              </w:rPr>
            </w:pPr>
          </w:p>
        </w:tc>
        <w:tc>
          <w:tcPr>
            <w:tcW w:w="1283" w:type="dxa"/>
            <w:tcBorders>
              <w:top w:val="single" w:sz="4" w:space="0" w:color="auto"/>
            </w:tcBorders>
            <w:vAlign w:val="bottom"/>
          </w:tcPr>
          <w:p w14:paraId="54A49934" w14:textId="2504E107" w:rsidR="00D771CC" w:rsidRPr="00767B5C" w:rsidRDefault="00D771CC" w:rsidP="00D771CC">
            <w:pPr>
              <w:ind w:right="-72"/>
              <w:jc w:val="right"/>
              <w:rPr>
                <w:rFonts w:ascii="Arial" w:hAnsi="Arial" w:cs="Arial"/>
                <w:b/>
                <w:bCs/>
                <w:color w:val="000000"/>
                <w:sz w:val="18"/>
                <w:szCs w:val="18"/>
              </w:rPr>
            </w:pPr>
          </w:p>
        </w:tc>
        <w:tc>
          <w:tcPr>
            <w:tcW w:w="1288" w:type="dxa"/>
            <w:tcBorders>
              <w:top w:val="single" w:sz="4" w:space="0" w:color="auto"/>
            </w:tcBorders>
            <w:vAlign w:val="bottom"/>
          </w:tcPr>
          <w:p w14:paraId="23E6A476" w14:textId="77777777" w:rsidR="00D771CC" w:rsidRPr="00767B5C" w:rsidRDefault="00D771CC" w:rsidP="00D771CC">
            <w:pPr>
              <w:ind w:right="-72"/>
              <w:jc w:val="right"/>
              <w:rPr>
                <w:rFonts w:ascii="Arial" w:hAnsi="Arial" w:cs="Arial"/>
                <w:b/>
                <w:bCs/>
                <w:color w:val="000000"/>
                <w:sz w:val="18"/>
                <w:szCs w:val="18"/>
              </w:rPr>
            </w:pPr>
          </w:p>
        </w:tc>
      </w:tr>
      <w:tr w:rsidR="00F27B94" w:rsidRPr="00767B5C" w14:paraId="7F61C848" w14:textId="77777777" w:rsidTr="001D3EFD">
        <w:trPr>
          <w:cantSplit/>
        </w:trPr>
        <w:tc>
          <w:tcPr>
            <w:tcW w:w="3870" w:type="dxa"/>
            <w:vAlign w:val="bottom"/>
          </w:tcPr>
          <w:p w14:paraId="501844E6" w14:textId="679C13A1" w:rsidR="00D771CC" w:rsidRPr="00767B5C" w:rsidRDefault="00D771CC" w:rsidP="00D771CC">
            <w:pPr>
              <w:ind w:left="-101"/>
              <w:jc w:val="both"/>
              <w:rPr>
                <w:rFonts w:ascii="Arial" w:hAnsi="Arial" w:cs="Arial"/>
                <w:b/>
                <w:bCs/>
                <w:color w:val="000000"/>
                <w:sz w:val="18"/>
                <w:szCs w:val="18"/>
              </w:rPr>
            </w:pPr>
            <w:r w:rsidRPr="00767B5C">
              <w:rPr>
                <w:rFonts w:ascii="Arial" w:hAnsi="Arial" w:cs="Arial"/>
                <w:b/>
                <w:bCs/>
                <w:color w:val="000000"/>
                <w:sz w:val="18"/>
                <w:szCs w:val="18"/>
              </w:rPr>
              <w:t xml:space="preserve">For the year ended </w:t>
            </w:r>
            <w:r w:rsidR="00463578" w:rsidRPr="00767B5C">
              <w:rPr>
                <w:rFonts w:ascii="Arial" w:hAnsi="Arial" w:cs="Arial"/>
                <w:b/>
                <w:bCs/>
                <w:color w:val="000000"/>
                <w:sz w:val="18"/>
                <w:szCs w:val="18"/>
              </w:rPr>
              <w:t>31</w:t>
            </w:r>
            <w:r w:rsidRPr="00767B5C">
              <w:rPr>
                <w:rFonts w:ascii="Arial" w:hAnsi="Arial" w:cs="Arial"/>
                <w:b/>
                <w:bCs/>
                <w:color w:val="000000"/>
                <w:sz w:val="18"/>
                <w:szCs w:val="18"/>
              </w:rPr>
              <w:t xml:space="preserve"> December </w:t>
            </w:r>
            <w:r w:rsidR="00463578" w:rsidRPr="00767B5C">
              <w:rPr>
                <w:rFonts w:ascii="Arial" w:hAnsi="Arial" w:cs="Arial"/>
                <w:b/>
                <w:bCs/>
                <w:color w:val="000000"/>
                <w:sz w:val="18"/>
                <w:szCs w:val="18"/>
              </w:rPr>
              <w:t>202</w:t>
            </w:r>
            <w:r w:rsidR="00B6530E" w:rsidRPr="00767B5C">
              <w:rPr>
                <w:rFonts w:ascii="Arial" w:hAnsi="Arial" w:cs="Arial"/>
                <w:b/>
                <w:bCs/>
                <w:color w:val="000000"/>
                <w:sz w:val="18"/>
                <w:szCs w:val="18"/>
              </w:rPr>
              <w:t>5</w:t>
            </w:r>
          </w:p>
        </w:tc>
        <w:tc>
          <w:tcPr>
            <w:tcW w:w="1165" w:type="dxa"/>
            <w:vAlign w:val="bottom"/>
          </w:tcPr>
          <w:p w14:paraId="4E181534" w14:textId="77777777" w:rsidR="00D771CC" w:rsidRPr="00767B5C" w:rsidRDefault="00D771CC" w:rsidP="00D771CC">
            <w:pPr>
              <w:ind w:right="-72"/>
              <w:jc w:val="right"/>
              <w:rPr>
                <w:rFonts w:ascii="Arial" w:hAnsi="Arial" w:cs="Arial"/>
                <w:color w:val="000000"/>
                <w:sz w:val="18"/>
                <w:szCs w:val="18"/>
              </w:rPr>
            </w:pPr>
          </w:p>
        </w:tc>
        <w:tc>
          <w:tcPr>
            <w:tcW w:w="1182" w:type="dxa"/>
          </w:tcPr>
          <w:p w14:paraId="0CF24A14" w14:textId="77777777" w:rsidR="00D771CC" w:rsidRPr="00767B5C" w:rsidRDefault="00D771CC" w:rsidP="00D771CC">
            <w:pPr>
              <w:ind w:right="-72"/>
              <w:jc w:val="right"/>
              <w:rPr>
                <w:rFonts w:ascii="Arial" w:hAnsi="Arial" w:cs="Arial"/>
                <w:color w:val="000000"/>
                <w:sz w:val="18"/>
                <w:szCs w:val="18"/>
              </w:rPr>
            </w:pPr>
          </w:p>
        </w:tc>
        <w:tc>
          <w:tcPr>
            <w:tcW w:w="1486" w:type="dxa"/>
          </w:tcPr>
          <w:p w14:paraId="4610A11B" w14:textId="77777777" w:rsidR="00D771CC" w:rsidRPr="00767B5C" w:rsidRDefault="00D771CC" w:rsidP="00D771CC">
            <w:pPr>
              <w:ind w:right="-72"/>
              <w:jc w:val="right"/>
              <w:rPr>
                <w:rFonts w:ascii="Arial" w:hAnsi="Arial" w:cs="Arial"/>
                <w:color w:val="000000"/>
                <w:sz w:val="18"/>
                <w:szCs w:val="18"/>
              </w:rPr>
            </w:pPr>
          </w:p>
        </w:tc>
        <w:tc>
          <w:tcPr>
            <w:tcW w:w="1283" w:type="dxa"/>
            <w:vAlign w:val="bottom"/>
          </w:tcPr>
          <w:p w14:paraId="0701595C" w14:textId="77777777" w:rsidR="00D771CC" w:rsidRPr="00767B5C" w:rsidRDefault="00D771CC" w:rsidP="00D771CC">
            <w:pPr>
              <w:ind w:right="-72"/>
              <w:jc w:val="right"/>
              <w:rPr>
                <w:rFonts w:ascii="Arial" w:hAnsi="Arial" w:cs="Arial"/>
                <w:color w:val="000000"/>
                <w:sz w:val="18"/>
                <w:szCs w:val="18"/>
              </w:rPr>
            </w:pPr>
          </w:p>
        </w:tc>
        <w:tc>
          <w:tcPr>
            <w:tcW w:w="1283" w:type="dxa"/>
            <w:vAlign w:val="bottom"/>
          </w:tcPr>
          <w:p w14:paraId="59CDDC03" w14:textId="77777777" w:rsidR="00D771CC" w:rsidRPr="00767B5C" w:rsidRDefault="00D771CC" w:rsidP="00D771CC">
            <w:pPr>
              <w:ind w:right="-72"/>
              <w:jc w:val="right"/>
              <w:rPr>
                <w:rFonts w:ascii="Arial" w:hAnsi="Arial" w:cs="Arial"/>
                <w:color w:val="000000"/>
                <w:sz w:val="18"/>
                <w:szCs w:val="18"/>
              </w:rPr>
            </w:pPr>
          </w:p>
        </w:tc>
        <w:tc>
          <w:tcPr>
            <w:tcW w:w="1284" w:type="dxa"/>
            <w:vAlign w:val="bottom"/>
          </w:tcPr>
          <w:p w14:paraId="497E44C4" w14:textId="77777777" w:rsidR="00D771CC" w:rsidRPr="00767B5C" w:rsidRDefault="00D771CC" w:rsidP="00D771CC">
            <w:pPr>
              <w:ind w:right="-72"/>
              <w:jc w:val="right"/>
              <w:rPr>
                <w:rFonts w:ascii="Arial" w:hAnsi="Arial" w:cs="Arial"/>
                <w:color w:val="000000"/>
                <w:sz w:val="18"/>
                <w:szCs w:val="18"/>
              </w:rPr>
            </w:pPr>
          </w:p>
        </w:tc>
        <w:tc>
          <w:tcPr>
            <w:tcW w:w="1283" w:type="dxa"/>
            <w:vAlign w:val="bottom"/>
          </w:tcPr>
          <w:p w14:paraId="1AF0DAC1" w14:textId="77777777" w:rsidR="00D771CC" w:rsidRPr="00767B5C" w:rsidRDefault="00D771CC" w:rsidP="00D771CC">
            <w:pPr>
              <w:ind w:right="-72"/>
              <w:jc w:val="right"/>
              <w:rPr>
                <w:rFonts w:ascii="Arial" w:hAnsi="Arial" w:cs="Arial"/>
                <w:color w:val="000000"/>
                <w:sz w:val="18"/>
                <w:szCs w:val="18"/>
              </w:rPr>
            </w:pPr>
          </w:p>
        </w:tc>
        <w:tc>
          <w:tcPr>
            <w:tcW w:w="1283" w:type="dxa"/>
            <w:vAlign w:val="bottom"/>
          </w:tcPr>
          <w:p w14:paraId="0C20FFB4" w14:textId="56627A0B" w:rsidR="00D771CC" w:rsidRPr="00767B5C" w:rsidRDefault="00D771CC" w:rsidP="00D771CC">
            <w:pPr>
              <w:ind w:right="-72"/>
              <w:jc w:val="right"/>
              <w:rPr>
                <w:rFonts w:ascii="Arial" w:hAnsi="Arial" w:cs="Arial"/>
                <w:color w:val="000000"/>
                <w:sz w:val="18"/>
                <w:szCs w:val="18"/>
              </w:rPr>
            </w:pPr>
          </w:p>
        </w:tc>
        <w:tc>
          <w:tcPr>
            <w:tcW w:w="1288" w:type="dxa"/>
            <w:vAlign w:val="bottom"/>
          </w:tcPr>
          <w:p w14:paraId="68FE5077" w14:textId="77777777" w:rsidR="00D771CC" w:rsidRPr="00767B5C" w:rsidRDefault="00D771CC" w:rsidP="00D771CC">
            <w:pPr>
              <w:ind w:right="-72"/>
              <w:jc w:val="right"/>
              <w:rPr>
                <w:rFonts w:ascii="Arial" w:hAnsi="Arial" w:cs="Arial"/>
                <w:color w:val="000000"/>
                <w:sz w:val="18"/>
                <w:szCs w:val="18"/>
              </w:rPr>
            </w:pPr>
          </w:p>
        </w:tc>
      </w:tr>
      <w:tr w:rsidR="00F27B94" w:rsidRPr="00767B5C" w14:paraId="649065A1" w14:textId="77777777" w:rsidTr="001D3EFD">
        <w:trPr>
          <w:cantSplit/>
        </w:trPr>
        <w:tc>
          <w:tcPr>
            <w:tcW w:w="3870" w:type="dxa"/>
            <w:vAlign w:val="bottom"/>
          </w:tcPr>
          <w:p w14:paraId="24D91E90" w14:textId="77777777" w:rsidR="00F311BB" w:rsidRPr="00767B5C" w:rsidRDefault="00F311BB" w:rsidP="00F311BB">
            <w:pPr>
              <w:ind w:left="-101"/>
              <w:jc w:val="both"/>
              <w:rPr>
                <w:rFonts w:ascii="Arial" w:hAnsi="Arial" w:cs="Arial"/>
                <w:color w:val="000000"/>
                <w:sz w:val="18"/>
                <w:szCs w:val="18"/>
              </w:rPr>
            </w:pPr>
            <w:r w:rsidRPr="00767B5C">
              <w:rPr>
                <w:rFonts w:ascii="Arial" w:hAnsi="Arial" w:cs="Arial"/>
                <w:color w:val="000000"/>
                <w:sz w:val="18"/>
                <w:szCs w:val="18"/>
              </w:rPr>
              <w:t>Opening net book amount</w:t>
            </w:r>
          </w:p>
        </w:tc>
        <w:tc>
          <w:tcPr>
            <w:tcW w:w="1165" w:type="dxa"/>
          </w:tcPr>
          <w:p w14:paraId="38763116" w14:textId="53683A52" w:rsidR="00F311BB" w:rsidRPr="00767B5C" w:rsidRDefault="00261B8F" w:rsidP="00F311BB">
            <w:pPr>
              <w:ind w:right="-72"/>
              <w:jc w:val="right"/>
              <w:rPr>
                <w:rFonts w:ascii="Arial" w:hAnsi="Arial" w:cs="Arial"/>
                <w:color w:val="000000"/>
                <w:sz w:val="18"/>
                <w:szCs w:val="18"/>
              </w:rPr>
            </w:pPr>
            <w:r w:rsidRPr="00767B5C">
              <w:rPr>
                <w:rFonts w:ascii="Arial" w:hAnsi="Arial" w:cs="Arial"/>
                <w:color w:val="000000"/>
                <w:sz w:val="18"/>
                <w:szCs w:val="18"/>
              </w:rPr>
              <w:t>39,839,128</w:t>
            </w:r>
          </w:p>
        </w:tc>
        <w:tc>
          <w:tcPr>
            <w:tcW w:w="1182" w:type="dxa"/>
          </w:tcPr>
          <w:p w14:paraId="2945EA5E" w14:textId="51A3BB65" w:rsidR="00F311BB" w:rsidRPr="00767B5C" w:rsidRDefault="00307F09" w:rsidP="00F311BB">
            <w:pPr>
              <w:ind w:right="-72"/>
              <w:jc w:val="right"/>
              <w:rPr>
                <w:rFonts w:ascii="Arial" w:hAnsi="Arial" w:cs="Arial"/>
                <w:color w:val="000000"/>
                <w:sz w:val="18"/>
                <w:szCs w:val="18"/>
              </w:rPr>
            </w:pPr>
            <w:r w:rsidRPr="00767B5C">
              <w:rPr>
                <w:rFonts w:ascii="Arial" w:hAnsi="Arial" w:cs="Arial"/>
                <w:color w:val="000000"/>
                <w:sz w:val="18"/>
                <w:szCs w:val="18"/>
              </w:rPr>
              <w:t>13,897,377</w:t>
            </w:r>
          </w:p>
        </w:tc>
        <w:tc>
          <w:tcPr>
            <w:tcW w:w="1486" w:type="dxa"/>
          </w:tcPr>
          <w:p w14:paraId="7A3CD5A9" w14:textId="37E1129B" w:rsidR="00F311BB" w:rsidRPr="00767B5C" w:rsidRDefault="006F16D8" w:rsidP="00F311BB">
            <w:pPr>
              <w:ind w:right="-72"/>
              <w:jc w:val="right"/>
              <w:rPr>
                <w:rFonts w:ascii="Arial" w:hAnsi="Arial" w:cs="Arial"/>
                <w:color w:val="000000"/>
                <w:sz w:val="18"/>
                <w:szCs w:val="18"/>
              </w:rPr>
            </w:pPr>
            <w:r w:rsidRPr="00767B5C">
              <w:rPr>
                <w:rFonts w:ascii="Arial" w:hAnsi="Arial" w:cs="Arial"/>
                <w:color w:val="000000"/>
                <w:sz w:val="18"/>
                <w:szCs w:val="18"/>
              </w:rPr>
              <w:t>6,730,476</w:t>
            </w:r>
          </w:p>
        </w:tc>
        <w:tc>
          <w:tcPr>
            <w:tcW w:w="1283" w:type="dxa"/>
          </w:tcPr>
          <w:p w14:paraId="0ADDB979" w14:textId="57A263DE" w:rsidR="00F311BB" w:rsidRPr="00767B5C" w:rsidRDefault="00640972" w:rsidP="00F311BB">
            <w:pPr>
              <w:ind w:right="-72"/>
              <w:jc w:val="right"/>
              <w:rPr>
                <w:rFonts w:ascii="Arial" w:hAnsi="Arial" w:cs="Arial"/>
                <w:color w:val="000000"/>
                <w:sz w:val="18"/>
                <w:szCs w:val="18"/>
              </w:rPr>
            </w:pPr>
            <w:r w:rsidRPr="00767B5C">
              <w:rPr>
                <w:rFonts w:ascii="Arial" w:hAnsi="Arial" w:cs="Arial"/>
                <w:color w:val="000000"/>
                <w:sz w:val="18"/>
                <w:szCs w:val="18"/>
              </w:rPr>
              <w:t>71,299,187</w:t>
            </w:r>
          </w:p>
        </w:tc>
        <w:tc>
          <w:tcPr>
            <w:tcW w:w="1283" w:type="dxa"/>
          </w:tcPr>
          <w:p w14:paraId="7720FAD8" w14:textId="2C098DF0" w:rsidR="00F311BB" w:rsidRPr="00767B5C" w:rsidRDefault="00663BBD" w:rsidP="00F311BB">
            <w:pPr>
              <w:ind w:right="-72"/>
              <w:jc w:val="right"/>
              <w:rPr>
                <w:rFonts w:ascii="Arial" w:hAnsi="Arial" w:cs="Arial"/>
                <w:color w:val="000000"/>
                <w:sz w:val="18"/>
                <w:szCs w:val="18"/>
              </w:rPr>
            </w:pPr>
            <w:r w:rsidRPr="00767B5C">
              <w:rPr>
                <w:rFonts w:ascii="Arial" w:hAnsi="Arial" w:cs="Arial"/>
                <w:color w:val="000000"/>
                <w:sz w:val="18"/>
                <w:szCs w:val="18"/>
              </w:rPr>
              <w:t>33,429,145</w:t>
            </w:r>
          </w:p>
        </w:tc>
        <w:tc>
          <w:tcPr>
            <w:tcW w:w="1284" w:type="dxa"/>
          </w:tcPr>
          <w:p w14:paraId="474430E5" w14:textId="453F0D67" w:rsidR="00F311BB" w:rsidRPr="00767B5C" w:rsidRDefault="00F3515F" w:rsidP="00F311BB">
            <w:pPr>
              <w:ind w:right="-72"/>
              <w:jc w:val="right"/>
              <w:rPr>
                <w:rFonts w:ascii="Arial" w:hAnsi="Arial" w:cs="Arial"/>
                <w:color w:val="000000"/>
                <w:sz w:val="18"/>
                <w:szCs w:val="18"/>
              </w:rPr>
            </w:pPr>
            <w:r w:rsidRPr="00767B5C">
              <w:rPr>
                <w:rFonts w:ascii="Arial" w:hAnsi="Arial" w:cs="Arial"/>
                <w:color w:val="000000"/>
                <w:sz w:val="18"/>
                <w:szCs w:val="18"/>
              </w:rPr>
              <w:t>46,123</w:t>
            </w:r>
          </w:p>
        </w:tc>
        <w:tc>
          <w:tcPr>
            <w:tcW w:w="1283" w:type="dxa"/>
          </w:tcPr>
          <w:p w14:paraId="2F4DCA9B" w14:textId="6F36891E" w:rsidR="00F311BB" w:rsidRPr="00767B5C" w:rsidRDefault="00557F94" w:rsidP="00F311BB">
            <w:pPr>
              <w:ind w:right="-72"/>
              <w:jc w:val="right"/>
              <w:rPr>
                <w:rFonts w:ascii="Arial" w:hAnsi="Arial" w:cs="Arial"/>
                <w:color w:val="000000"/>
                <w:sz w:val="18"/>
                <w:szCs w:val="18"/>
              </w:rPr>
            </w:pPr>
            <w:r w:rsidRPr="00767B5C">
              <w:rPr>
                <w:rFonts w:ascii="Arial" w:hAnsi="Arial" w:cs="Arial"/>
                <w:color w:val="000000"/>
                <w:sz w:val="18"/>
                <w:szCs w:val="18"/>
              </w:rPr>
              <w:t>381,022</w:t>
            </w:r>
          </w:p>
        </w:tc>
        <w:tc>
          <w:tcPr>
            <w:tcW w:w="1283" w:type="dxa"/>
          </w:tcPr>
          <w:p w14:paraId="1E14A7EC" w14:textId="5F43E61E" w:rsidR="00F311BB" w:rsidRPr="00767B5C" w:rsidRDefault="00F729CA"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8" w:type="dxa"/>
          </w:tcPr>
          <w:p w14:paraId="14BE535A" w14:textId="03067145" w:rsidR="00F311BB" w:rsidRPr="00767B5C" w:rsidRDefault="00F729CA" w:rsidP="00F311BB">
            <w:pPr>
              <w:ind w:right="-72"/>
              <w:jc w:val="right"/>
              <w:rPr>
                <w:rFonts w:ascii="Arial" w:hAnsi="Arial" w:cs="Arial"/>
                <w:color w:val="000000"/>
                <w:sz w:val="18"/>
                <w:szCs w:val="18"/>
              </w:rPr>
            </w:pPr>
            <w:r w:rsidRPr="00767B5C">
              <w:rPr>
                <w:rFonts w:ascii="Arial" w:hAnsi="Arial" w:cs="Arial"/>
                <w:color w:val="000000"/>
                <w:sz w:val="18"/>
                <w:szCs w:val="18"/>
              </w:rPr>
              <w:t>165,622,458</w:t>
            </w:r>
          </w:p>
        </w:tc>
      </w:tr>
      <w:tr w:rsidR="00E7325D" w:rsidRPr="00767B5C" w14:paraId="6E440D8D" w14:textId="77777777" w:rsidTr="001D3EFD">
        <w:trPr>
          <w:cantSplit/>
        </w:trPr>
        <w:tc>
          <w:tcPr>
            <w:tcW w:w="3870" w:type="dxa"/>
            <w:vAlign w:val="bottom"/>
          </w:tcPr>
          <w:p w14:paraId="1297CBB3" w14:textId="77777777" w:rsidR="00E7325D" w:rsidRPr="00767B5C" w:rsidRDefault="00E7325D" w:rsidP="00E7325D">
            <w:pPr>
              <w:ind w:left="-101"/>
              <w:jc w:val="both"/>
              <w:rPr>
                <w:rFonts w:ascii="Arial" w:hAnsi="Arial" w:cs="Arial"/>
                <w:color w:val="000000"/>
                <w:sz w:val="18"/>
                <w:szCs w:val="18"/>
              </w:rPr>
            </w:pPr>
            <w:r w:rsidRPr="00767B5C">
              <w:rPr>
                <w:rFonts w:ascii="Arial" w:hAnsi="Arial" w:cs="Arial"/>
                <w:color w:val="000000"/>
                <w:sz w:val="18"/>
                <w:szCs w:val="18"/>
              </w:rPr>
              <w:t>Additions</w:t>
            </w:r>
            <w:r w:rsidRPr="00767B5C">
              <w:rPr>
                <w:rFonts w:ascii="Arial" w:hAnsi="Arial" w:cs="Arial"/>
                <w:color w:val="000000"/>
                <w:sz w:val="18"/>
                <w:szCs w:val="18"/>
                <w:cs/>
              </w:rPr>
              <w:t xml:space="preserve"> </w:t>
            </w:r>
          </w:p>
        </w:tc>
        <w:tc>
          <w:tcPr>
            <w:tcW w:w="1165" w:type="dxa"/>
          </w:tcPr>
          <w:p w14:paraId="646E4F51" w14:textId="6092401E" w:rsidR="00E7325D" w:rsidRPr="00767B5C" w:rsidRDefault="00261B8F" w:rsidP="00E7325D">
            <w:pPr>
              <w:ind w:right="-72"/>
              <w:jc w:val="right"/>
              <w:rPr>
                <w:rFonts w:ascii="Arial" w:hAnsi="Arial" w:cs="Arial"/>
                <w:color w:val="000000"/>
                <w:sz w:val="18"/>
                <w:szCs w:val="18"/>
                <w:cs/>
              </w:rPr>
            </w:pPr>
            <w:r w:rsidRPr="00767B5C">
              <w:rPr>
                <w:rFonts w:ascii="Arial" w:hAnsi="Arial" w:cs="Arial"/>
                <w:color w:val="000000"/>
                <w:sz w:val="18"/>
                <w:szCs w:val="18"/>
              </w:rPr>
              <w:t>-</w:t>
            </w:r>
          </w:p>
        </w:tc>
        <w:tc>
          <w:tcPr>
            <w:tcW w:w="1182" w:type="dxa"/>
          </w:tcPr>
          <w:p w14:paraId="76E5C697" w14:textId="1158F1C1" w:rsidR="00E7325D" w:rsidRPr="00767B5C" w:rsidRDefault="00307F09"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486" w:type="dxa"/>
          </w:tcPr>
          <w:p w14:paraId="68008BD5" w14:textId="50938499" w:rsidR="00E7325D" w:rsidRPr="00767B5C" w:rsidRDefault="006F16D8"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3" w:type="dxa"/>
          </w:tcPr>
          <w:p w14:paraId="780169AE" w14:textId="110BF955" w:rsidR="00E7325D" w:rsidRPr="00767B5C" w:rsidRDefault="00640972" w:rsidP="00E7325D">
            <w:pPr>
              <w:ind w:right="-72"/>
              <w:jc w:val="right"/>
              <w:rPr>
                <w:rFonts w:ascii="Arial" w:hAnsi="Arial" w:cs="Arial"/>
                <w:color w:val="000000"/>
                <w:sz w:val="18"/>
                <w:szCs w:val="18"/>
              </w:rPr>
            </w:pPr>
            <w:r w:rsidRPr="00767B5C">
              <w:rPr>
                <w:rFonts w:ascii="Arial" w:hAnsi="Arial" w:cs="Arial"/>
                <w:color w:val="000000"/>
                <w:sz w:val="18"/>
                <w:szCs w:val="18"/>
              </w:rPr>
              <w:t>199,999</w:t>
            </w:r>
          </w:p>
        </w:tc>
        <w:tc>
          <w:tcPr>
            <w:tcW w:w="1283" w:type="dxa"/>
          </w:tcPr>
          <w:p w14:paraId="6940295A" w14:textId="3E24EC29" w:rsidR="00E7325D" w:rsidRPr="00767B5C" w:rsidRDefault="00625B9C" w:rsidP="00E7325D">
            <w:pPr>
              <w:ind w:right="-72"/>
              <w:jc w:val="right"/>
              <w:rPr>
                <w:rFonts w:ascii="Arial" w:hAnsi="Arial" w:cs="Arial"/>
                <w:color w:val="000000"/>
                <w:sz w:val="18"/>
                <w:szCs w:val="18"/>
              </w:rPr>
            </w:pPr>
            <w:r w:rsidRPr="00767B5C">
              <w:rPr>
                <w:rFonts w:ascii="Arial" w:hAnsi="Arial" w:cs="Arial"/>
                <w:color w:val="000000"/>
                <w:sz w:val="18"/>
                <w:szCs w:val="18"/>
              </w:rPr>
              <w:t>419,858</w:t>
            </w:r>
          </w:p>
        </w:tc>
        <w:tc>
          <w:tcPr>
            <w:tcW w:w="1284" w:type="dxa"/>
          </w:tcPr>
          <w:p w14:paraId="5D7F4653" w14:textId="3A0A5339" w:rsidR="00E7325D" w:rsidRPr="00767B5C" w:rsidRDefault="00F3515F" w:rsidP="00E7325D">
            <w:pPr>
              <w:ind w:right="-72"/>
              <w:jc w:val="right"/>
              <w:rPr>
                <w:rFonts w:ascii="Arial" w:hAnsi="Arial" w:cs="Arial"/>
                <w:color w:val="000000"/>
                <w:sz w:val="18"/>
                <w:szCs w:val="18"/>
              </w:rPr>
            </w:pPr>
            <w:r w:rsidRPr="00767B5C">
              <w:rPr>
                <w:rFonts w:ascii="Arial" w:hAnsi="Arial" w:cs="Arial"/>
                <w:color w:val="000000"/>
                <w:sz w:val="18"/>
                <w:szCs w:val="18"/>
              </w:rPr>
              <w:t>25,680</w:t>
            </w:r>
          </w:p>
        </w:tc>
        <w:tc>
          <w:tcPr>
            <w:tcW w:w="1283" w:type="dxa"/>
          </w:tcPr>
          <w:p w14:paraId="69B3F3FD" w14:textId="6172ABE0" w:rsidR="00E7325D" w:rsidRPr="00767B5C" w:rsidRDefault="004F08F4"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3" w:type="dxa"/>
          </w:tcPr>
          <w:p w14:paraId="76B9B5D1" w14:textId="4AE007C8" w:rsidR="00E7325D" w:rsidRPr="00767B5C" w:rsidRDefault="00F729CA"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8" w:type="dxa"/>
          </w:tcPr>
          <w:p w14:paraId="69048A8C" w14:textId="7C5A0BEC" w:rsidR="00E7325D" w:rsidRPr="00767B5C" w:rsidRDefault="004D7490" w:rsidP="00E7325D">
            <w:pPr>
              <w:ind w:right="-72"/>
              <w:jc w:val="right"/>
              <w:rPr>
                <w:rFonts w:ascii="Arial" w:hAnsi="Arial" w:cs="Arial"/>
                <w:color w:val="000000"/>
                <w:sz w:val="18"/>
                <w:szCs w:val="18"/>
              </w:rPr>
            </w:pPr>
            <w:r w:rsidRPr="00767B5C">
              <w:rPr>
                <w:rFonts w:ascii="Arial" w:hAnsi="Arial" w:cs="Arial"/>
                <w:color w:val="000000"/>
                <w:sz w:val="18"/>
                <w:szCs w:val="18"/>
              </w:rPr>
              <w:t>645,537</w:t>
            </w:r>
          </w:p>
        </w:tc>
      </w:tr>
      <w:tr w:rsidR="00E7325D" w:rsidRPr="00767B5C" w14:paraId="5D7D8276" w14:textId="77777777" w:rsidTr="001D3EFD">
        <w:trPr>
          <w:cantSplit/>
        </w:trPr>
        <w:tc>
          <w:tcPr>
            <w:tcW w:w="3870" w:type="dxa"/>
            <w:vAlign w:val="bottom"/>
          </w:tcPr>
          <w:p w14:paraId="43C8BB41" w14:textId="6AE26A5F" w:rsidR="00E7325D" w:rsidRPr="00767B5C" w:rsidRDefault="00463AF6" w:rsidP="00463AF6">
            <w:pPr>
              <w:ind w:left="-101"/>
              <w:jc w:val="both"/>
              <w:rPr>
                <w:rFonts w:ascii="Arial" w:hAnsi="Arial" w:cs="Arial"/>
                <w:color w:val="000000"/>
                <w:sz w:val="18"/>
                <w:szCs w:val="18"/>
                <w:lang w:val="en-US"/>
              </w:rPr>
            </w:pPr>
            <w:r w:rsidRPr="00767B5C">
              <w:rPr>
                <w:rFonts w:ascii="Arial" w:hAnsi="Arial" w:cs="Arial"/>
                <w:color w:val="000000"/>
                <w:sz w:val="18"/>
                <w:szCs w:val="18"/>
                <w:lang w:val="en-US"/>
              </w:rPr>
              <w:t>Disposals and write-offs, net</w:t>
            </w:r>
          </w:p>
        </w:tc>
        <w:tc>
          <w:tcPr>
            <w:tcW w:w="1165" w:type="dxa"/>
          </w:tcPr>
          <w:p w14:paraId="06C48F26" w14:textId="65B2A10D" w:rsidR="00E7325D" w:rsidRPr="00767B5C" w:rsidRDefault="00261B8F"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182" w:type="dxa"/>
          </w:tcPr>
          <w:p w14:paraId="3DB452D0" w14:textId="1C3F2759" w:rsidR="00E7325D" w:rsidRPr="00767B5C" w:rsidRDefault="00307F09"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486" w:type="dxa"/>
          </w:tcPr>
          <w:p w14:paraId="49D9BD45" w14:textId="4652B594" w:rsidR="00E7325D" w:rsidRPr="00767B5C" w:rsidRDefault="006F16D8"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3" w:type="dxa"/>
          </w:tcPr>
          <w:p w14:paraId="413ED363" w14:textId="78606754" w:rsidR="00E7325D" w:rsidRPr="00767B5C" w:rsidRDefault="00640972" w:rsidP="00E7325D">
            <w:pPr>
              <w:ind w:right="-72"/>
              <w:jc w:val="right"/>
              <w:rPr>
                <w:rFonts w:ascii="Arial" w:hAnsi="Arial" w:cs="Arial"/>
                <w:color w:val="000000"/>
                <w:sz w:val="18"/>
                <w:szCs w:val="18"/>
              </w:rPr>
            </w:pPr>
            <w:r w:rsidRPr="00767B5C">
              <w:rPr>
                <w:rFonts w:ascii="Arial" w:hAnsi="Arial" w:cs="Arial"/>
                <w:color w:val="000000"/>
                <w:sz w:val="18"/>
                <w:szCs w:val="18"/>
              </w:rPr>
              <w:t>(798,358)</w:t>
            </w:r>
          </w:p>
        </w:tc>
        <w:tc>
          <w:tcPr>
            <w:tcW w:w="1283" w:type="dxa"/>
          </w:tcPr>
          <w:p w14:paraId="22405635" w14:textId="66E8C253" w:rsidR="00E7325D" w:rsidRPr="00767B5C" w:rsidRDefault="00625B9C" w:rsidP="00E7325D">
            <w:pPr>
              <w:ind w:right="-72"/>
              <w:jc w:val="right"/>
              <w:rPr>
                <w:rFonts w:ascii="Arial" w:hAnsi="Arial" w:cs="Arial"/>
                <w:color w:val="000000"/>
                <w:sz w:val="18"/>
                <w:szCs w:val="18"/>
              </w:rPr>
            </w:pPr>
            <w:r w:rsidRPr="00767B5C">
              <w:rPr>
                <w:rFonts w:ascii="Arial" w:hAnsi="Arial" w:cs="Arial"/>
                <w:color w:val="000000"/>
                <w:sz w:val="18"/>
                <w:szCs w:val="18"/>
              </w:rPr>
              <w:t>(42,584)</w:t>
            </w:r>
          </w:p>
        </w:tc>
        <w:tc>
          <w:tcPr>
            <w:tcW w:w="1284" w:type="dxa"/>
          </w:tcPr>
          <w:p w14:paraId="1937EF8C" w14:textId="5F1B1D96" w:rsidR="00E7325D" w:rsidRPr="00767B5C" w:rsidRDefault="00F3515F" w:rsidP="00E7325D">
            <w:pPr>
              <w:ind w:right="-72"/>
              <w:jc w:val="right"/>
              <w:rPr>
                <w:rFonts w:ascii="Arial" w:hAnsi="Arial" w:cs="Arial"/>
                <w:color w:val="000000"/>
                <w:sz w:val="18"/>
                <w:szCs w:val="18"/>
              </w:rPr>
            </w:pPr>
            <w:r w:rsidRPr="00767B5C">
              <w:rPr>
                <w:rFonts w:ascii="Arial" w:hAnsi="Arial" w:cs="Arial"/>
                <w:color w:val="000000"/>
                <w:sz w:val="18"/>
                <w:szCs w:val="18"/>
              </w:rPr>
              <w:t>(1)</w:t>
            </w:r>
          </w:p>
        </w:tc>
        <w:tc>
          <w:tcPr>
            <w:tcW w:w="1283" w:type="dxa"/>
          </w:tcPr>
          <w:p w14:paraId="1CA5287E" w14:textId="0738A830" w:rsidR="00E7325D" w:rsidRPr="00767B5C" w:rsidRDefault="004F08F4"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3" w:type="dxa"/>
          </w:tcPr>
          <w:p w14:paraId="11ED7B7E" w14:textId="3028BBBA" w:rsidR="00E7325D" w:rsidRPr="00767B5C" w:rsidRDefault="00F729CA"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8" w:type="dxa"/>
          </w:tcPr>
          <w:p w14:paraId="558153ED" w14:textId="29A2E06C" w:rsidR="00E7325D" w:rsidRPr="00767B5C" w:rsidRDefault="004D7490" w:rsidP="00E7325D">
            <w:pPr>
              <w:ind w:right="-72"/>
              <w:jc w:val="right"/>
              <w:rPr>
                <w:rFonts w:ascii="Arial" w:hAnsi="Arial" w:cs="Arial"/>
                <w:color w:val="000000"/>
                <w:sz w:val="18"/>
                <w:szCs w:val="18"/>
              </w:rPr>
            </w:pPr>
            <w:r w:rsidRPr="00767B5C">
              <w:rPr>
                <w:rFonts w:ascii="Arial" w:hAnsi="Arial" w:cs="Arial"/>
                <w:color w:val="000000"/>
                <w:sz w:val="18"/>
                <w:szCs w:val="18"/>
              </w:rPr>
              <w:t>(840,943)</w:t>
            </w:r>
          </w:p>
        </w:tc>
      </w:tr>
      <w:tr w:rsidR="00E7325D" w:rsidRPr="00767B5C" w14:paraId="5A8EC67B" w14:textId="77777777" w:rsidTr="001D3EFD">
        <w:trPr>
          <w:cantSplit/>
        </w:trPr>
        <w:tc>
          <w:tcPr>
            <w:tcW w:w="3870" w:type="dxa"/>
            <w:vAlign w:val="bottom"/>
          </w:tcPr>
          <w:p w14:paraId="46E3803B" w14:textId="58BB1763" w:rsidR="00E7325D" w:rsidRPr="00767B5C" w:rsidRDefault="00E7325D" w:rsidP="00E7325D">
            <w:pPr>
              <w:ind w:left="-101"/>
              <w:jc w:val="both"/>
              <w:rPr>
                <w:rFonts w:ascii="Arial" w:hAnsi="Arial" w:cs="Arial"/>
                <w:color w:val="000000"/>
                <w:sz w:val="18"/>
                <w:szCs w:val="18"/>
              </w:rPr>
            </w:pPr>
            <w:r w:rsidRPr="00767B5C">
              <w:rPr>
                <w:rFonts w:ascii="Arial" w:hAnsi="Arial" w:cs="Arial"/>
                <w:color w:val="000000"/>
                <w:sz w:val="18"/>
                <w:szCs w:val="18"/>
              </w:rPr>
              <w:t>Transfers from real estate development costs*</w:t>
            </w:r>
          </w:p>
        </w:tc>
        <w:tc>
          <w:tcPr>
            <w:tcW w:w="1165" w:type="dxa"/>
          </w:tcPr>
          <w:p w14:paraId="20BB304D" w14:textId="059DD1B4" w:rsidR="00E7325D" w:rsidRPr="00767B5C" w:rsidRDefault="00FF48D0" w:rsidP="00E7325D">
            <w:pPr>
              <w:ind w:right="-72"/>
              <w:jc w:val="right"/>
              <w:rPr>
                <w:rFonts w:ascii="Arial" w:hAnsi="Arial" w:cs="Arial"/>
                <w:color w:val="000000"/>
                <w:sz w:val="18"/>
                <w:szCs w:val="18"/>
              </w:rPr>
            </w:pPr>
            <w:r w:rsidRPr="00767B5C">
              <w:rPr>
                <w:rFonts w:ascii="Arial" w:hAnsi="Arial" w:cs="Arial"/>
                <w:color w:val="000000"/>
                <w:sz w:val="18"/>
                <w:szCs w:val="18"/>
              </w:rPr>
              <w:t>1,085,</w:t>
            </w:r>
            <w:r w:rsidR="008142F7" w:rsidRPr="00767B5C">
              <w:rPr>
                <w:rFonts w:ascii="Arial" w:hAnsi="Arial" w:cs="Arial"/>
                <w:color w:val="000000"/>
                <w:sz w:val="18"/>
                <w:szCs w:val="18"/>
              </w:rPr>
              <w:t>532</w:t>
            </w:r>
          </w:p>
        </w:tc>
        <w:tc>
          <w:tcPr>
            <w:tcW w:w="1182" w:type="dxa"/>
          </w:tcPr>
          <w:p w14:paraId="4838BDC8" w14:textId="37C21616" w:rsidR="00E7325D" w:rsidRPr="00767B5C" w:rsidRDefault="00307F09"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486" w:type="dxa"/>
          </w:tcPr>
          <w:p w14:paraId="43D58A42" w14:textId="79482D32" w:rsidR="00E7325D" w:rsidRPr="00767B5C" w:rsidRDefault="006F16D8"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3" w:type="dxa"/>
          </w:tcPr>
          <w:p w14:paraId="7225CF54" w14:textId="3BDF03EF" w:rsidR="00E7325D" w:rsidRPr="00767B5C" w:rsidRDefault="00484CEA" w:rsidP="00E7325D">
            <w:pPr>
              <w:ind w:right="-72"/>
              <w:jc w:val="right"/>
              <w:rPr>
                <w:rFonts w:ascii="Arial" w:hAnsi="Arial" w:cs="Arial"/>
                <w:color w:val="000000"/>
                <w:sz w:val="18"/>
                <w:szCs w:val="18"/>
              </w:rPr>
            </w:pPr>
            <w:r w:rsidRPr="00767B5C">
              <w:rPr>
                <w:rFonts w:ascii="Arial" w:hAnsi="Arial" w:cs="Arial"/>
                <w:color w:val="000000"/>
                <w:sz w:val="18"/>
                <w:szCs w:val="18"/>
              </w:rPr>
              <w:t>3,786</w:t>
            </w:r>
            <w:r w:rsidR="00DD191A" w:rsidRPr="00767B5C">
              <w:rPr>
                <w:rFonts w:ascii="Arial" w:hAnsi="Arial" w:cs="Arial"/>
                <w:color w:val="000000"/>
                <w:sz w:val="18"/>
                <w:szCs w:val="18"/>
              </w:rPr>
              <w:t>,</w:t>
            </w:r>
            <w:r w:rsidR="00EE3A0E" w:rsidRPr="00767B5C">
              <w:rPr>
                <w:rFonts w:ascii="Arial" w:hAnsi="Arial" w:cs="Arial"/>
                <w:color w:val="000000"/>
                <w:sz w:val="18"/>
                <w:szCs w:val="18"/>
              </w:rPr>
              <w:t>84</w:t>
            </w:r>
            <w:r w:rsidR="0066118D" w:rsidRPr="00767B5C">
              <w:rPr>
                <w:rFonts w:ascii="Arial" w:hAnsi="Arial" w:cs="Arial"/>
                <w:color w:val="000000"/>
                <w:sz w:val="18"/>
                <w:szCs w:val="18"/>
              </w:rPr>
              <w:t>9</w:t>
            </w:r>
          </w:p>
        </w:tc>
        <w:tc>
          <w:tcPr>
            <w:tcW w:w="1283" w:type="dxa"/>
          </w:tcPr>
          <w:p w14:paraId="2F8FC30D" w14:textId="56A2DB47" w:rsidR="00E7325D" w:rsidRPr="00767B5C" w:rsidRDefault="00EE3A0E" w:rsidP="00E7325D">
            <w:pPr>
              <w:ind w:right="-72"/>
              <w:jc w:val="right"/>
              <w:rPr>
                <w:rFonts w:ascii="Arial" w:hAnsi="Arial" w:cs="Arial"/>
                <w:color w:val="000000"/>
                <w:sz w:val="18"/>
                <w:szCs w:val="18"/>
              </w:rPr>
            </w:pPr>
            <w:r w:rsidRPr="00767B5C">
              <w:rPr>
                <w:rFonts w:ascii="Arial" w:hAnsi="Arial" w:cs="Arial"/>
                <w:color w:val="000000"/>
                <w:sz w:val="18"/>
                <w:szCs w:val="18"/>
              </w:rPr>
              <w:t>1,272,500</w:t>
            </w:r>
          </w:p>
        </w:tc>
        <w:tc>
          <w:tcPr>
            <w:tcW w:w="1284" w:type="dxa"/>
          </w:tcPr>
          <w:p w14:paraId="393A952D" w14:textId="09C0900E" w:rsidR="00E7325D" w:rsidRPr="00767B5C" w:rsidRDefault="00F3515F"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3" w:type="dxa"/>
          </w:tcPr>
          <w:p w14:paraId="5F0E1867" w14:textId="1A5ED880" w:rsidR="00E7325D" w:rsidRPr="00767B5C" w:rsidRDefault="004F08F4"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3" w:type="dxa"/>
          </w:tcPr>
          <w:p w14:paraId="1779B5D1" w14:textId="25B69FB8" w:rsidR="00E7325D" w:rsidRPr="00767B5C" w:rsidRDefault="00F729CA"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8" w:type="dxa"/>
          </w:tcPr>
          <w:p w14:paraId="3340DDEE" w14:textId="1C6515D9" w:rsidR="00E7325D" w:rsidRPr="00767B5C" w:rsidRDefault="00EE3A0E" w:rsidP="00E7325D">
            <w:pPr>
              <w:ind w:right="-72"/>
              <w:jc w:val="right"/>
              <w:rPr>
                <w:rFonts w:ascii="Arial" w:hAnsi="Arial" w:cs="Arial"/>
                <w:color w:val="000000"/>
                <w:sz w:val="18"/>
                <w:szCs w:val="18"/>
              </w:rPr>
            </w:pPr>
            <w:r w:rsidRPr="00767B5C">
              <w:rPr>
                <w:rFonts w:ascii="Arial" w:hAnsi="Arial" w:cs="Arial"/>
                <w:color w:val="000000"/>
                <w:sz w:val="18"/>
                <w:szCs w:val="18"/>
              </w:rPr>
              <w:t>6,144,881</w:t>
            </w:r>
          </w:p>
        </w:tc>
      </w:tr>
      <w:tr w:rsidR="00E7325D" w:rsidRPr="00767B5C" w14:paraId="3E7B4ED2" w14:textId="77777777" w:rsidTr="001D3EFD">
        <w:trPr>
          <w:cantSplit/>
        </w:trPr>
        <w:tc>
          <w:tcPr>
            <w:tcW w:w="3870" w:type="dxa"/>
            <w:vAlign w:val="bottom"/>
          </w:tcPr>
          <w:p w14:paraId="6438900F" w14:textId="069D39B2" w:rsidR="00E7325D" w:rsidRPr="00767B5C" w:rsidRDefault="00E7325D" w:rsidP="00E7325D">
            <w:pPr>
              <w:ind w:left="-101"/>
              <w:jc w:val="both"/>
              <w:rPr>
                <w:rFonts w:ascii="Arial" w:hAnsi="Arial" w:cs="Arial"/>
                <w:color w:val="000000"/>
                <w:sz w:val="18"/>
                <w:szCs w:val="18"/>
              </w:rPr>
            </w:pPr>
            <w:r w:rsidRPr="00767B5C">
              <w:rPr>
                <w:rFonts w:ascii="Arial" w:hAnsi="Arial" w:cs="Arial"/>
                <w:color w:val="000000"/>
                <w:sz w:val="18"/>
                <w:szCs w:val="18"/>
              </w:rPr>
              <w:t>Transfers to real estate development costs**</w:t>
            </w:r>
          </w:p>
        </w:tc>
        <w:tc>
          <w:tcPr>
            <w:tcW w:w="1165" w:type="dxa"/>
          </w:tcPr>
          <w:p w14:paraId="68FB8EC0" w14:textId="34FAA19B" w:rsidR="00E7325D" w:rsidRPr="00767B5C" w:rsidRDefault="00261B8F" w:rsidP="00E7325D">
            <w:pPr>
              <w:ind w:right="-72"/>
              <w:jc w:val="right"/>
              <w:rPr>
                <w:rFonts w:ascii="Arial" w:hAnsi="Arial" w:cs="Arial"/>
                <w:color w:val="000000"/>
                <w:sz w:val="18"/>
                <w:szCs w:val="18"/>
              </w:rPr>
            </w:pPr>
            <w:r w:rsidRPr="00767B5C">
              <w:rPr>
                <w:rFonts w:ascii="Arial" w:hAnsi="Arial" w:cs="Arial"/>
                <w:color w:val="000000"/>
                <w:sz w:val="18"/>
                <w:szCs w:val="18"/>
              </w:rPr>
              <w:t>(</w:t>
            </w:r>
            <w:r w:rsidR="008142F7" w:rsidRPr="00767B5C">
              <w:rPr>
                <w:rFonts w:ascii="Arial" w:hAnsi="Arial" w:cs="Arial"/>
                <w:color w:val="000000"/>
                <w:sz w:val="18"/>
                <w:szCs w:val="18"/>
              </w:rPr>
              <w:t>2,842,808</w:t>
            </w:r>
            <w:r w:rsidRPr="00767B5C">
              <w:rPr>
                <w:rFonts w:ascii="Arial" w:hAnsi="Arial" w:cs="Arial"/>
                <w:color w:val="000000"/>
                <w:sz w:val="18"/>
                <w:szCs w:val="18"/>
              </w:rPr>
              <w:t>)</w:t>
            </w:r>
          </w:p>
        </w:tc>
        <w:tc>
          <w:tcPr>
            <w:tcW w:w="1182" w:type="dxa"/>
          </w:tcPr>
          <w:p w14:paraId="15A04CE5" w14:textId="2BD6245B" w:rsidR="00E7325D" w:rsidRPr="00767B5C" w:rsidRDefault="00307F09"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486" w:type="dxa"/>
          </w:tcPr>
          <w:p w14:paraId="41B2AB4F" w14:textId="60FAD4F8" w:rsidR="00E7325D" w:rsidRPr="00767B5C" w:rsidRDefault="006F16D8"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3" w:type="dxa"/>
          </w:tcPr>
          <w:p w14:paraId="7E62BF6D" w14:textId="0045F512" w:rsidR="00E7325D" w:rsidRPr="00767B5C" w:rsidRDefault="00640972" w:rsidP="00E7325D">
            <w:pPr>
              <w:ind w:right="-72"/>
              <w:jc w:val="right"/>
              <w:rPr>
                <w:rFonts w:ascii="Arial" w:hAnsi="Arial" w:cs="Arial"/>
                <w:color w:val="000000"/>
                <w:sz w:val="18"/>
                <w:szCs w:val="18"/>
              </w:rPr>
            </w:pPr>
            <w:r w:rsidRPr="00767B5C">
              <w:rPr>
                <w:rFonts w:ascii="Arial" w:hAnsi="Arial" w:cs="Arial"/>
                <w:color w:val="000000"/>
                <w:sz w:val="18"/>
                <w:szCs w:val="18"/>
              </w:rPr>
              <w:t>(</w:t>
            </w:r>
            <w:r w:rsidR="00EE3A0E" w:rsidRPr="00767B5C">
              <w:rPr>
                <w:rFonts w:ascii="Arial" w:hAnsi="Arial" w:cs="Arial"/>
                <w:color w:val="000000"/>
                <w:sz w:val="18"/>
                <w:szCs w:val="18"/>
              </w:rPr>
              <w:t>13,019,108</w:t>
            </w:r>
            <w:r w:rsidRPr="00767B5C">
              <w:rPr>
                <w:rFonts w:ascii="Arial" w:hAnsi="Arial" w:cs="Arial"/>
                <w:color w:val="000000"/>
                <w:sz w:val="18"/>
                <w:szCs w:val="18"/>
              </w:rPr>
              <w:t>)</w:t>
            </w:r>
          </w:p>
        </w:tc>
        <w:tc>
          <w:tcPr>
            <w:tcW w:w="1283" w:type="dxa"/>
          </w:tcPr>
          <w:p w14:paraId="2D56AE9C" w14:textId="046653E7" w:rsidR="00E7325D" w:rsidRPr="00767B5C" w:rsidRDefault="00625B9C" w:rsidP="00E7325D">
            <w:pPr>
              <w:tabs>
                <w:tab w:val="center" w:pos="569"/>
                <w:tab w:val="right" w:pos="1139"/>
              </w:tabs>
              <w:ind w:right="-72"/>
              <w:jc w:val="right"/>
              <w:rPr>
                <w:rFonts w:ascii="Arial" w:hAnsi="Arial" w:cs="Arial"/>
                <w:color w:val="000000"/>
                <w:sz w:val="18"/>
                <w:szCs w:val="18"/>
              </w:rPr>
            </w:pPr>
            <w:r w:rsidRPr="00767B5C">
              <w:rPr>
                <w:rFonts w:ascii="Arial" w:hAnsi="Arial" w:cs="Arial"/>
                <w:color w:val="000000"/>
                <w:sz w:val="18"/>
                <w:szCs w:val="18"/>
              </w:rPr>
              <w:t>(</w:t>
            </w:r>
            <w:r w:rsidR="00EE3A0E" w:rsidRPr="00767B5C">
              <w:rPr>
                <w:rFonts w:ascii="Arial" w:hAnsi="Arial" w:cs="Arial"/>
                <w:color w:val="000000"/>
                <w:sz w:val="18"/>
                <w:szCs w:val="18"/>
              </w:rPr>
              <w:t>7,707,472</w:t>
            </w:r>
            <w:r w:rsidR="00954FB9" w:rsidRPr="00767B5C">
              <w:rPr>
                <w:rFonts w:ascii="Arial" w:hAnsi="Arial" w:cs="Arial"/>
                <w:color w:val="000000"/>
                <w:sz w:val="18"/>
                <w:szCs w:val="18"/>
              </w:rPr>
              <w:t>)</w:t>
            </w:r>
          </w:p>
        </w:tc>
        <w:tc>
          <w:tcPr>
            <w:tcW w:w="1284" w:type="dxa"/>
          </w:tcPr>
          <w:p w14:paraId="717573CE" w14:textId="3B631345" w:rsidR="00E7325D" w:rsidRPr="00767B5C" w:rsidRDefault="00F3515F"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3" w:type="dxa"/>
          </w:tcPr>
          <w:p w14:paraId="4032A480" w14:textId="2AC9CA33" w:rsidR="00E7325D" w:rsidRPr="00767B5C" w:rsidRDefault="004F08F4"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3" w:type="dxa"/>
          </w:tcPr>
          <w:p w14:paraId="41E89D92" w14:textId="6A1A24D1" w:rsidR="00E7325D" w:rsidRPr="00767B5C" w:rsidRDefault="00F729CA"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8" w:type="dxa"/>
          </w:tcPr>
          <w:p w14:paraId="13F1CE12" w14:textId="47E7F415" w:rsidR="00E7325D" w:rsidRPr="00767B5C" w:rsidRDefault="004D7490" w:rsidP="00E7325D">
            <w:pPr>
              <w:ind w:right="-72"/>
              <w:jc w:val="right"/>
              <w:rPr>
                <w:rFonts w:ascii="Arial" w:hAnsi="Arial" w:cs="Arial"/>
                <w:color w:val="000000"/>
                <w:sz w:val="18"/>
                <w:szCs w:val="18"/>
              </w:rPr>
            </w:pPr>
            <w:r w:rsidRPr="00767B5C">
              <w:rPr>
                <w:rFonts w:ascii="Arial" w:hAnsi="Arial" w:cs="Arial"/>
                <w:color w:val="000000"/>
                <w:sz w:val="18"/>
                <w:szCs w:val="18"/>
              </w:rPr>
              <w:t>(</w:t>
            </w:r>
            <w:r w:rsidR="00EE3A0E" w:rsidRPr="00767B5C">
              <w:rPr>
                <w:rFonts w:ascii="Arial" w:hAnsi="Arial" w:cs="Arial"/>
                <w:color w:val="000000"/>
                <w:sz w:val="18"/>
                <w:szCs w:val="18"/>
              </w:rPr>
              <w:t>23,569,388</w:t>
            </w:r>
            <w:r w:rsidRPr="00767B5C">
              <w:rPr>
                <w:rFonts w:ascii="Arial" w:hAnsi="Arial" w:cs="Arial"/>
                <w:color w:val="000000"/>
                <w:sz w:val="18"/>
                <w:szCs w:val="18"/>
              </w:rPr>
              <w:t>)</w:t>
            </w:r>
          </w:p>
        </w:tc>
      </w:tr>
      <w:tr w:rsidR="00E7325D" w:rsidRPr="00767B5C" w14:paraId="70F04351" w14:textId="77777777" w:rsidTr="001D3EFD">
        <w:trPr>
          <w:cantSplit/>
        </w:trPr>
        <w:tc>
          <w:tcPr>
            <w:tcW w:w="3870" w:type="dxa"/>
            <w:vAlign w:val="bottom"/>
          </w:tcPr>
          <w:p w14:paraId="76E4DC24" w14:textId="0552CCB8" w:rsidR="00E7325D" w:rsidRPr="00767B5C" w:rsidRDefault="00E7325D" w:rsidP="00E7325D">
            <w:pPr>
              <w:ind w:left="-101"/>
              <w:jc w:val="both"/>
              <w:rPr>
                <w:rFonts w:ascii="Arial" w:hAnsi="Arial" w:cs="Arial"/>
                <w:color w:val="000000"/>
                <w:sz w:val="18"/>
                <w:szCs w:val="18"/>
              </w:rPr>
            </w:pPr>
            <w:r w:rsidRPr="00767B5C">
              <w:rPr>
                <w:rFonts w:ascii="Arial" w:hAnsi="Arial" w:cs="Arial"/>
                <w:color w:val="000000"/>
                <w:sz w:val="18"/>
                <w:szCs w:val="18"/>
              </w:rPr>
              <w:t>Transfer</w:t>
            </w:r>
            <w:r w:rsidR="00B21AF3" w:rsidRPr="00767B5C">
              <w:rPr>
                <w:rFonts w:ascii="Arial" w:hAnsi="Arial" w:cs="Arial"/>
                <w:color w:val="000000"/>
                <w:sz w:val="18"/>
                <w:szCs w:val="18"/>
              </w:rPr>
              <w:t>s</w:t>
            </w:r>
            <w:r w:rsidRPr="00767B5C">
              <w:rPr>
                <w:rFonts w:ascii="Arial" w:hAnsi="Arial" w:cs="Arial"/>
                <w:color w:val="000000"/>
                <w:sz w:val="18"/>
                <w:szCs w:val="18"/>
              </w:rPr>
              <w:t xml:space="preserve"> </w:t>
            </w:r>
            <w:r w:rsidR="006B01BF" w:rsidRPr="00767B5C">
              <w:rPr>
                <w:rFonts w:ascii="Arial" w:hAnsi="Arial" w:cs="Arial"/>
                <w:color w:val="000000"/>
                <w:sz w:val="18"/>
                <w:szCs w:val="18"/>
              </w:rPr>
              <w:t>from</w:t>
            </w:r>
            <w:r w:rsidRPr="00767B5C">
              <w:rPr>
                <w:rFonts w:ascii="Arial" w:hAnsi="Arial" w:cs="Arial"/>
                <w:color w:val="000000"/>
                <w:sz w:val="18"/>
                <w:szCs w:val="18"/>
              </w:rPr>
              <w:t xml:space="preserve"> right-of-use assets</w:t>
            </w:r>
            <w:r w:rsidR="003866A9" w:rsidRPr="00767B5C">
              <w:rPr>
                <w:rFonts w:ascii="Arial" w:hAnsi="Arial" w:cs="Arial"/>
                <w:color w:val="000000"/>
                <w:sz w:val="18"/>
                <w:szCs w:val="18"/>
              </w:rPr>
              <w:t>***</w:t>
            </w:r>
            <w:r w:rsidR="003866A9" w:rsidRPr="00767B5C">
              <w:rPr>
                <w:rFonts w:ascii="Arial" w:hAnsi="Arial" w:cs="Arial"/>
                <w:color w:val="000000"/>
                <w:sz w:val="18"/>
                <w:szCs w:val="22"/>
              </w:rPr>
              <w:t>*</w:t>
            </w:r>
          </w:p>
        </w:tc>
        <w:tc>
          <w:tcPr>
            <w:tcW w:w="1165" w:type="dxa"/>
          </w:tcPr>
          <w:p w14:paraId="44DE376E" w14:textId="3D923BE3" w:rsidR="00E7325D" w:rsidRPr="00767B5C" w:rsidRDefault="00261B8F"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182" w:type="dxa"/>
          </w:tcPr>
          <w:p w14:paraId="1C015599" w14:textId="4242D559" w:rsidR="00E7325D" w:rsidRPr="00767B5C" w:rsidRDefault="00307F09"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486" w:type="dxa"/>
          </w:tcPr>
          <w:p w14:paraId="7A3D91DD" w14:textId="681FAF0C" w:rsidR="00E7325D" w:rsidRPr="00767B5C" w:rsidRDefault="006F16D8"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3" w:type="dxa"/>
          </w:tcPr>
          <w:p w14:paraId="2711CFD6" w14:textId="281D79C0" w:rsidR="00E7325D" w:rsidRPr="00767B5C" w:rsidRDefault="00640972"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3" w:type="dxa"/>
          </w:tcPr>
          <w:p w14:paraId="715F04A7" w14:textId="2A1C8C33" w:rsidR="00E7325D" w:rsidRPr="00767B5C" w:rsidRDefault="002D32F3" w:rsidP="00E7325D">
            <w:pPr>
              <w:tabs>
                <w:tab w:val="center" w:pos="569"/>
                <w:tab w:val="right" w:pos="1139"/>
              </w:tabs>
              <w:ind w:right="-72"/>
              <w:jc w:val="right"/>
              <w:rPr>
                <w:rFonts w:ascii="Arial" w:hAnsi="Arial" w:cs="Arial"/>
                <w:color w:val="000000"/>
                <w:sz w:val="18"/>
                <w:szCs w:val="18"/>
              </w:rPr>
            </w:pPr>
            <w:r w:rsidRPr="00767B5C">
              <w:rPr>
                <w:rFonts w:ascii="Arial" w:hAnsi="Arial" w:cs="Arial"/>
                <w:color w:val="000000"/>
                <w:sz w:val="18"/>
                <w:szCs w:val="18"/>
              </w:rPr>
              <w:t>-</w:t>
            </w:r>
          </w:p>
        </w:tc>
        <w:tc>
          <w:tcPr>
            <w:tcW w:w="1284" w:type="dxa"/>
          </w:tcPr>
          <w:p w14:paraId="6542788C" w14:textId="5810FF7E" w:rsidR="00E7325D" w:rsidRPr="00767B5C" w:rsidRDefault="00F3515F"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3" w:type="dxa"/>
          </w:tcPr>
          <w:p w14:paraId="421772B1" w14:textId="4E0B119D" w:rsidR="00E7325D" w:rsidRPr="00767B5C" w:rsidRDefault="001546B9" w:rsidP="00E7325D">
            <w:pPr>
              <w:ind w:right="-72"/>
              <w:jc w:val="right"/>
              <w:rPr>
                <w:rFonts w:ascii="Arial" w:hAnsi="Arial" w:cs="Arial"/>
                <w:color w:val="000000"/>
                <w:sz w:val="18"/>
                <w:szCs w:val="18"/>
              </w:rPr>
            </w:pPr>
            <w:r w:rsidRPr="00767B5C">
              <w:rPr>
                <w:rFonts w:ascii="Arial" w:hAnsi="Arial" w:cs="Arial"/>
                <w:color w:val="000000"/>
                <w:sz w:val="18"/>
                <w:szCs w:val="18"/>
              </w:rPr>
              <w:t>1</w:t>
            </w:r>
          </w:p>
        </w:tc>
        <w:tc>
          <w:tcPr>
            <w:tcW w:w="1283" w:type="dxa"/>
          </w:tcPr>
          <w:p w14:paraId="1897D65B" w14:textId="02473622" w:rsidR="00E7325D" w:rsidRPr="00767B5C" w:rsidRDefault="00F729CA"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8" w:type="dxa"/>
          </w:tcPr>
          <w:p w14:paraId="140723AC" w14:textId="67B1173D" w:rsidR="00E7325D" w:rsidRPr="00767B5C" w:rsidRDefault="00762A0C" w:rsidP="00E7325D">
            <w:pPr>
              <w:ind w:right="-72"/>
              <w:jc w:val="right"/>
              <w:rPr>
                <w:rFonts w:ascii="Arial" w:hAnsi="Arial" w:cs="Arial"/>
                <w:color w:val="000000"/>
                <w:sz w:val="18"/>
                <w:szCs w:val="18"/>
              </w:rPr>
            </w:pPr>
            <w:r w:rsidRPr="00767B5C">
              <w:rPr>
                <w:rFonts w:ascii="Arial" w:hAnsi="Arial" w:cs="Arial"/>
                <w:color w:val="000000"/>
                <w:sz w:val="18"/>
                <w:szCs w:val="18"/>
              </w:rPr>
              <w:t>1</w:t>
            </w:r>
          </w:p>
        </w:tc>
      </w:tr>
      <w:tr w:rsidR="00E7325D" w:rsidRPr="00767B5C" w14:paraId="6E0AF259" w14:textId="77777777" w:rsidTr="001D3EFD">
        <w:trPr>
          <w:cantSplit/>
        </w:trPr>
        <w:tc>
          <w:tcPr>
            <w:tcW w:w="3870" w:type="dxa"/>
            <w:vAlign w:val="bottom"/>
          </w:tcPr>
          <w:p w14:paraId="3302E121" w14:textId="2E3B8B5A" w:rsidR="00E7325D" w:rsidRPr="00767B5C" w:rsidRDefault="00E7325D" w:rsidP="00E7325D">
            <w:pPr>
              <w:ind w:left="-101"/>
              <w:jc w:val="both"/>
              <w:rPr>
                <w:rFonts w:ascii="Arial" w:hAnsi="Arial" w:cs="Arial"/>
                <w:color w:val="000000"/>
                <w:sz w:val="18"/>
                <w:szCs w:val="18"/>
              </w:rPr>
            </w:pPr>
            <w:r w:rsidRPr="00767B5C">
              <w:rPr>
                <w:rFonts w:ascii="Arial" w:hAnsi="Arial" w:cs="Arial"/>
                <w:color w:val="000000"/>
                <w:sz w:val="18"/>
                <w:szCs w:val="18"/>
              </w:rPr>
              <w:t>Depreciation charged</w:t>
            </w:r>
            <w:r w:rsidRPr="00767B5C">
              <w:rPr>
                <w:rFonts w:ascii="Arial" w:hAnsi="Arial" w:cs="Arial"/>
                <w:color w:val="000000"/>
                <w:sz w:val="18"/>
                <w:szCs w:val="18"/>
                <w:cs/>
              </w:rPr>
              <w:t xml:space="preserve"> </w:t>
            </w:r>
          </w:p>
        </w:tc>
        <w:tc>
          <w:tcPr>
            <w:tcW w:w="1165" w:type="dxa"/>
            <w:tcBorders>
              <w:bottom w:val="single" w:sz="4" w:space="0" w:color="auto"/>
            </w:tcBorders>
          </w:tcPr>
          <w:p w14:paraId="108376EC" w14:textId="2E104630" w:rsidR="00E7325D" w:rsidRPr="00767B5C" w:rsidRDefault="00261B8F"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182" w:type="dxa"/>
            <w:tcBorders>
              <w:bottom w:val="single" w:sz="4" w:space="0" w:color="auto"/>
            </w:tcBorders>
          </w:tcPr>
          <w:p w14:paraId="1E75FD99" w14:textId="02183BCD" w:rsidR="00E7325D" w:rsidRPr="00767B5C" w:rsidRDefault="00307F09" w:rsidP="00E7325D">
            <w:pPr>
              <w:ind w:right="-72"/>
              <w:jc w:val="right"/>
              <w:rPr>
                <w:rFonts w:ascii="Arial" w:hAnsi="Arial" w:cs="Arial"/>
                <w:color w:val="000000"/>
                <w:sz w:val="18"/>
                <w:szCs w:val="18"/>
              </w:rPr>
            </w:pPr>
            <w:r w:rsidRPr="00767B5C">
              <w:rPr>
                <w:rFonts w:ascii="Arial" w:hAnsi="Arial" w:cs="Arial"/>
                <w:color w:val="000000"/>
                <w:sz w:val="18"/>
                <w:szCs w:val="18"/>
              </w:rPr>
              <w:t>(25,303)</w:t>
            </w:r>
          </w:p>
        </w:tc>
        <w:tc>
          <w:tcPr>
            <w:tcW w:w="1486" w:type="dxa"/>
            <w:tcBorders>
              <w:bottom w:val="single" w:sz="4" w:space="0" w:color="auto"/>
            </w:tcBorders>
          </w:tcPr>
          <w:p w14:paraId="2F8EA376" w14:textId="58CC88A0" w:rsidR="00E7325D" w:rsidRPr="00767B5C" w:rsidRDefault="006F16D8" w:rsidP="00E7325D">
            <w:pPr>
              <w:ind w:right="-72"/>
              <w:jc w:val="right"/>
              <w:rPr>
                <w:rFonts w:ascii="Arial" w:hAnsi="Arial" w:cs="Arial"/>
                <w:color w:val="000000"/>
                <w:sz w:val="18"/>
                <w:szCs w:val="18"/>
              </w:rPr>
            </w:pPr>
            <w:r w:rsidRPr="00767B5C">
              <w:rPr>
                <w:rFonts w:ascii="Arial" w:hAnsi="Arial" w:cs="Arial"/>
                <w:color w:val="000000"/>
                <w:sz w:val="18"/>
                <w:szCs w:val="18"/>
              </w:rPr>
              <w:t>(444,935)</w:t>
            </w:r>
          </w:p>
        </w:tc>
        <w:tc>
          <w:tcPr>
            <w:tcW w:w="1283" w:type="dxa"/>
            <w:tcBorders>
              <w:bottom w:val="single" w:sz="4" w:space="0" w:color="auto"/>
            </w:tcBorders>
          </w:tcPr>
          <w:p w14:paraId="0E21A748" w14:textId="37B1FB91" w:rsidR="00E7325D" w:rsidRPr="00767B5C" w:rsidRDefault="00640972" w:rsidP="00E7325D">
            <w:pPr>
              <w:ind w:right="-72"/>
              <w:jc w:val="right"/>
              <w:rPr>
                <w:rFonts w:ascii="Arial" w:hAnsi="Arial" w:cs="Arial"/>
                <w:color w:val="000000"/>
                <w:sz w:val="18"/>
                <w:szCs w:val="18"/>
              </w:rPr>
            </w:pPr>
            <w:r w:rsidRPr="00767B5C">
              <w:rPr>
                <w:rFonts w:ascii="Arial" w:hAnsi="Arial" w:cs="Arial"/>
                <w:color w:val="000000"/>
                <w:sz w:val="18"/>
                <w:szCs w:val="18"/>
              </w:rPr>
              <w:t>(1,530,881)</w:t>
            </w:r>
          </w:p>
        </w:tc>
        <w:tc>
          <w:tcPr>
            <w:tcW w:w="1283" w:type="dxa"/>
            <w:tcBorders>
              <w:bottom w:val="single" w:sz="4" w:space="0" w:color="auto"/>
            </w:tcBorders>
          </w:tcPr>
          <w:p w14:paraId="3C1B3E96" w14:textId="49C6B718" w:rsidR="00E7325D" w:rsidRPr="00767B5C" w:rsidRDefault="002D32F3" w:rsidP="00E7325D">
            <w:pPr>
              <w:ind w:right="-72"/>
              <w:jc w:val="right"/>
              <w:rPr>
                <w:rFonts w:ascii="Arial" w:hAnsi="Arial" w:cs="Arial"/>
                <w:color w:val="000000"/>
                <w:sz w:val="18"/>
                <w:szCs w:val="18"/>
              </w:rPr>
            </w:pPr>
            <w:r w:rsidRPr="00767B5C">
              <w:rPr>
                <w:rFonts w:ascii="Arial" w:hAnsi="Arial" w:cs="Arial"/>
                <w:color w:val="000000"/>
                <w:sz w:val="18"/>
                <w:szCs w:val="18"/>
              </w:rPr>
              <w:t>(1,128,267</w:t>
            </w:r>
            <w:r w:rsidR="00D2337F" w:rsidRPr="00767B5C">
              <w:rPr>
                <w:rFonts w:ascii="Arial" w:hAnsi="Arial" w:cs="Arial"/>
                <w:color w:val="000000"/>
                <w:sz w:val="18"/>
                <w:szCs w:val="18"/>
              </w:rPr>
              <w:t>)</w:t>
            </w:r>
          </w:p>
        </w:tc>
        <w:tc>
          <w:tcPr>
            <w:tcW w:w="1284" w:type="dxa"/>
            <w:tcBorders>
              <w:bottom w:val="single" w:sz="4" w:space="0" w:color="auto"/>
            </w:tcBorders>
          </w:tcPr>
          <w:p w14:paraId="7C3CDAA1" w14:textId="64DD757E" w:rsidR="00E7325D" w:rsidRPr="00767B5C" w:rsidRDefault="00F3515F" w:rsidP="00E7325D">
            <w:pPr>
              <w:ind w:right="-72"/>
              <w:jc w:val="right"/>
              <w:rPr>
                <w:rFonts w:ascii="Arial" w:hAnsi="Arial" w:cs="Arial"/>
                <w:color w:val="000000"/>
                <w:sz w:val="18"/>
                <w:szCs w:val="18"/>
              </w:rPr>
            </w:pPr>
            <w:r w:rsidRPr="00767B5C">
              <w:rPr>
                <w:rFonts w:ascii="Arial" w:hAnsi="Arial" w:cs="Arial"/>
                <w:color w:val="000000"/>
                <w:sz w:val="18"/>
                <w:szCs w:val="18"/>
              </w:rPr>
              <w:t>(22,110)</w:t>
            </w:r>
          </w:p>
        </w:tc>
        <w:tc>
          <w:tcPr>
            <w:tcW w:w="1283" w:type="dxa"/>
            <w:tcBorders>
              <w:bottom w:val="single" w:sz="4" w:space="0" w:color="auto"/>
            </w:tcBorders>
          </w:tcPr>
          <w:p w14:paraId="037FDD55" w14:textId="017D7E0C" w:rsidR="00E7325D" w:rsidRPr="00767B5C" w:rsidRDefault="004F08F4" w:rsidP="00E7325D">
            <w:pPr>
              <w:ind w:right="-72"/>
              <w:jc w:val="right"/>
              <w:rPr>
                <w:rFonts w:ascii="Arial" w:hAnsi="Arial" w:cs="Arial"/>
                <w:color w:val="000000"/>
                <w:sz w:val="18"/>
                <w:szCs w:val="18"/>
              </w:rPr>
            </w:pPr>
            <w:r w:rsidRPr="00767B5C">
              <w:rPr>
                <w:rFonts w:ascii="Arial" w:hAnsi="Arial" w:cs="Arial"/>
                <w:color w:val="000000"/>
                <w:sz w:val="18"/>
                <w:szCs w:val="18"/>
              </w:rPr>
              <w:t>(365,66</w:t>
            </w:r>
            <w:r w:rsidR="001546B9" w:rsidRPr="00767B5C">
              <w:rPr>
                <w:rFonts w:ascii="Arial" w:hAnsi="Arial" w:cs="Arial"/>
                <w:color w:val="000000"/>
                <w:sz w:val="18"/>
                <w:szCs w:val="18"/>
              </w:rPr>
              <w:t>9</w:t>
            </w:r>
            <w:r w:rsidRPr="00767B5C">
              <w:rPr>
                <w:rFonts w:ascii="Arial" w:hAnsi="Arial" w:cs="Arial"/>
                <w:color w:val="000000"/>
                <w:sz w:val="18"/>
                <w:szCs w:val="18"/>
              </w:rPr>
              <w:t>)</w:t>
            </w:r>
          </w:p>
        </w:tc>
        <w:tc>
          <w:tcPr>
            <w:tcW w:w="1283" w:type="dxa"/>
            <w:tcBorders>
              <w:bottom w:val="single" w:sz="4" w:space="0" w:color="auto"/>
            </w:tcBorders>
          </w:tcPr>
          <w:p w14:paraId="459C4009" w14:textId="00F4749F" w:rsidR="00E7325D" w:rsidRPr="00767B5C" w:rsidRDefault="00F729CA" w:rsidP="00E7325D">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8" w:type="dxa"/>
            <w:tcBorders>
              <w:bottom w:val="single" w:sz="4" w:space="0" w:color="auto"/>
            </w:tcBorders>
          </w:tcPr>
          <w:p w14:paraId="4B35E7D0" w14:textId="28970C75" w:rsidR="00E7325D" w:rsidRPr="00767B5C" w:rsidRDefault="004D7490" w:rsidP="00E7325D">
            <w:pPr>
              <w:ind w:right="-72"/>
              <w:jc w:val="right"/>
              <w:rPr>
                <w:rFonts w:ascii="Arial" w:hAnsi="Arial" w:cs="Arial"/>
                <w:color w:val="000000"/>
                <w:sz w:val="18"/>
                <w:szCs w:val="18"/>
              </w:rPr>
            </w:pPr>
            <w:r w:rsidRPr="00767B5C">
              <w:rPr>
                <w:rFonts w:ascii="Arial" w:hAnsi="Arial" w:cs="Arial"/>
                <w:color w:val="000000"/>
                <w:sz w:val="18"/>
                <w:szCs w:val="18"/>
              </w:rPr>
              <w:t>(3,517,16</w:t>
            </w:r>
            <w:r w:rsidR="00C74F6A" w:rsidRPr="00767B5C">
              <w:rPr>
                <w:rFonts w:ascii="Arial" w:hAnsi="Arial" w:cs="Arial"/>
                <w:color w:val="000000"/>
                <w:sz w:val="18"/>
                <w:szCs w:val="18"/>
              </w:rPr>
              <w:t>5</w:t>
            </w:r>
            <w:r w:rsidRPr="00767B5C">
              <w:rPr>
                <w:rFonts w:ascii="Arial" w:hAnsi="Arial" w:cs="Arial"/>
                <w:color w:val="000000"/>
                <w:sz w:val="18"/>
                <w:szCs w:val="18"/>
              </w:rPr>
              <w:t>)</w:t>
            </w:r>
          </w:p>
        </w:tc>
      </w:tr>
      <w:tr w:rsidR="00E7325D" w:rsidRPr="00767B5C" w14:paraId="27FF897D" w14:textId="77777777" w:rsidTr="001D3EFD">
        <w:trPr>
          <w:cantSplit/>
        </w:trPr>
        <w:tc>
          <w:tcPr>
            <w:tcW w:w="3870" w:type="dxa"/>
            <w:vAlign w:val="bottom"/>
          </w:tcPr>
          <w:p w14:paraId="35002DBA" w14:textId="77777777" w:rsidR="00E7325D" w:rsidRPr="00767B5C" w:rsidRDefault="00E7325D" w:rsidP="00E7325D">
            <w:pPr>
              <w:ind w:left="-101"/>
              <w:jc w:val="both"/>
              <w:rPr>
                <w:rFonts w:ascii="Arial" w:hAnsi="Arial" w:cs="Arial"/>
                <w:b/>
                <w:bCs/>
                <w:color w:val="000000"/>
                <w:sz w:val="18"/>
                <w:szCs w:val="18"/>
              </w:rPr>
            </w:pPr>
          </w:p>
        </w:tc>
        <w:tc>
          <w:tcPr>
            <w:tcW w:w="1165" w:type="dxa"/>
            <w:tcBorders>
              <w:top w:val="single" w:sz="4" w:space="0" w:color="auto"/>
            </w:tcBorders>
            <w:vAlign w:val="bottom"/>
          </w:tcPr>
          <w:p w14:paraId="62E719E6" w14:textId="77777777" w:rsidR="00E7325D" w:rsidRPr="00767B5C" w:rsidRDefault="00E7325D" w:rsidP="00E7325D">
            <w:pPr>
              <w:ind w:right="-72"/>
              <w:jc w:val="right"/>
              <w:rPr>
                <w:rFonts w:ascii="Arial" w:hAnsi="Arial" w:cs="Arial"/>
                <w:color w:val="000000"/>
                <w:sz w:val="18"/>
                <w:szCs w:val="18"/>
              </w:rPr>
            </w:pPr>
          </w:p>
        </w:tc>
        <w:tc>
          <w:tcPr>
            <w:tcW w:w="1182" w:type="dxa"/>
            <w:tcBorders>
              <w:top w:val="single" w:sz="4" w:space="0" w:color="auto"/>
            </w:tcBorders>
          </w:tcPr>
          <w:p w14:paraId="56D98AE2" w14:textId="77777777" w:rsidR="00E7325D" w:rsidRPr="00767B5C" w:rsidRDefault="00E7325D" w:rsidP="00E7325D">
            <w:pPr>
              <w:ind w:right="-72"/>
              <w:jc w:val="right"/>
              <w:rPr>
                <w:rFonts w:ascii="Arial" w:hAnsi="Arial" w:cs="Arial"/>
                <w:color w:val="000000"/>
                <w:sz w:val="18"/>
                <w:szCs w:val="18"/>
              </w:rPr>
            </w:pPr>
          </w:p>
        </w:tc>
        <w:tc>
          <w:tcPr>
            <w:tcW w:w="1486" w:type="dxa"/>
            <w:tcBorders>
              <w:top w:val="single" w:sz="4" w:space="0" w:color="auto"/>
            </w:tcBorders>
          </w:tcPr>
          <w:p w14:paraId="72B1E361" w14:textId="77777777" w:rsidR="00E7325D" w:rsidRPr="00767B5C" w:rsidRDefault="00E7325D" w:rsidP="00E7325D">
            <w:pPr>
              <w:ind w:right="-72"/>
              <w:jc w:val="right"/>
              <w:rPr>
                <w:rFonts w:ascii="Arial" w:hAnsi="Arial" w:cs="Arial"/>
                <w:color w:val="000000"/>
                <w:sz w:val="18"/>
                <w:szCs w:val="18"/>
              </w:rPr>
            </w:pPr>
          </w:p>
        </w:tc>
        <w:tc>
          <w:tcPr>
            <w:tcW w:w="1283" w:type="dxa"/>
            <w:tcBorders>
              <w:top w:val="single" w:sz="4" w:space="0" w:color="auto"/>
            </w:tcBorders>
            <w:vAlign w:val="bottom"/>
          </w:tcPr>
          <w:p w14:paraId="2D6CF3EE" w14:textId="77777777" w:rsidR="00E7325D" w:rsidRPr="00767B5C" w:rsidRDefault="00E7325D" w:rsidP="00E7325D">
            <w:pPr>
              <w:ind w:right="-72"/>
              <w:jc w:val="right"/>
              <w:rPr>
                <w:rFonts w:ascii="Arial" w:hAnsi="Arial" w:cs="Arial"/>
                <w:color w:val="000000"/>
                <w:sz w:val="18"/>
                <w:szCs w:val="18"/>
              </w:rPr>
            </w:pPr>
          </w:p>
        </w:tc>
        <w:tc>
          <w:tcPr>
            <w:tcW w:w="1283" w:type="dxa"/>
            <w:tcBorders>
              <w:top w:val="single" w:sz="4" w:space="0" w:color="auto"/>
            </w:tcBorders>
            <w:vAlign w:val="bottom"/>
          </w:tcPr>
          <w:p w14:paraId="47D6B652" w14:textId="77777777" w:rsidR="00E7325D" w:rsidRPr="00767B5C" w:rsidRDefault="00E7325D" w:rsidP="00E7325D">
            <w:pPr>
              <w:ind w:right="-72"/>
              <w:jc w:val="right"/>
              <w:rPr>
                <w:rFonts w:ascii="Arial" w:hAnsi="Arial" w:cs="Arial"/>
                <w:color w:val="000000"/>
                <w:sz w:val="18"/>
                <w:szCs w:val="18"/>
              </w:rPr>
            </w:pPr>
          </w:p>
        </w:tc>
        <w:tc>
          <w:tcPr>
            <w:tcW w:w="1284" w:type="dxa"/>
            <w:tcBorders>
              <w:top w:val="single" w:sz="4" w:space="0" w:color="auto"/>
            </w:tcBorders>
            <w:vAlign w:val="bottom"/>
          </w:tcPr>
          <w:p w14:paraId="131D3EDC" w14:textId="77777777" w:rsidR="00E7325D" w:rsidRPr="00767B5C" w:rsidRDefault="00E7325D" w:rsidP="00E7325D">
            <w:pPr>
              <w:ind w:right="-72"/>
              <w:jc w:val="right"/>
              <w:rPr>
                <w:rFonts w:ascii="Arial" w:hAnsi="Arial" w:cs="Arial"/>
                <w:color w:val="000000"/>
                <w:sz w:val="18"/>
                <w:szCs w:val="18"/>
              </w:rPr>
            </w:pPr>
          </w:p>
        </w:tc>
        <w:tc>
          <w:tcPr>
            <w:tcW w:w="1283" w:type="dxa"/>
            <w:tcBorders>
              <w:top w:val="single" w:sz="4" w:space="0" w:color="auto"/>
            </w:tcBorders>
          </w:tcPr>
          <w:p w14:paraId="67B33ACF" w14:textId="77777777" w:rsidR="00E7325D" w:rsidRPr="00767B5C" w:rsidRDefault="00E7325D" w:rsidP="00E7325D">
            <w:pPr>
              <w:ind w:right="-72"/>
              <w:jc w:val="right"/>
              <w:rPr>
                <w:rFonts w:ascii="Arial" w:hAnsi="Arial" w:cs="Arial"/>
                <w:color w:val="000000"/>
                <w:sz w:val="18"/>
                <w:szCs w:val="18"/>
              </w:rPr>
            </w:pPr>
          </w:p>
        </w:tc>
        <w:tc>
          <w:tcPr>
            <w:tcW w:w="1283" w:type="dxa"/>
            <w:tcBorders>
              <w:top w:val="single" w:sz="4" w:space="0" w:color="auto"/>
            </w:tcBorders>
          </w:tcPr>
          <w:p w14:paraId="640133F1" w14:textId="28A4CF95" w:rsidR="00E7325D" w:rsidRPr="00767B5C" w:rsidRDefault="00E7325D" w:rsidP="00E7325D">
            <w:pPr>
              <w:ind w:right="-72"/>
              <w:jc w:val="right"/>
              <w:rPr>
                <w:rFonts w:ascii="Arial" w:hAnsi="Arial" w:cs="Arial"/>
                <w:color w:val="000000"/>
                <w:sz w:val="18"/>
                <w:szCs w:val="18"/>
              </w:rPr>
            </w:pPr>
          </w:p>
        </w:tc>
        <w:tc>
          <w:tcPr>
            <w:tcW w:w="1288" w:type="dxa"/>
            <w:tcBorders>
              <w:top w:val="single" w:sz="4" w:space="0" w:color="auto"/>
            </w:tcBorders>
            <w:vAlign w:val="bottom"/>
          </w:tcPr>
          <w:p w14:paraId="3AB0B43E" w14:textId="77777777" w:rsidR="00E7325D" w:rsidRPr="00767B5C" w:rsidRDefault="00E7325D" w:rsidP="00E7325D">
            <w:pPr>
              <w:ind w:right="-72"/>
              <w:jc w:val="right"/>
              <w:rPr>
                <w:rFonts w:ascii="Arial" w:hAnsi="Arial" w:cs="Arial"/>
                <w:color w:val="000000"/>
                <w:sz w:val="18"/>
                <w:szCs w:val="18"/>
              </w:rPr>
            </w:pPr>
          </w:p>
        </w:tc>
      </w:tr>
      <w:tr w:rsidR="00B24DD1" w:rsidRPr="00767B5C" w14:paraId="4C54D059" w14:textId="77777777" w:rsidTr="001D3EFD">
        <w:trPr>
          <w:cantSplit/>
        </w:trPr>
        <w:tc>
          <w:tcPr>
            <w:tcW w:w="3870" w:type="dxa"/>
            <w:vAlign w:val="bottom"/>
          </w:tcPr>
          <w:p w14:paraId="114A4785" w14:textId="77777777" w:rsidR="00B24DD1" w:rsidRPr="00767B5C" w:rsidRDefault="00B24DD1" w:rsidP="00B24DD1">
            <w:pPr>
              <w:ind w:left="-101"/>
              <w:jc w:val="both"/>
              <w:rPr>
                <w:rFonts w:ascii="Arial" w:hAnsi="Arial" w:cs="Arial"/>
                <w:color w:val="000000"/>
                <w:sz w:val="18"/>
                <w:szCs w:val="18"/>
              </w:rPr>
            </w:pPr>
            <w:r w:rsidRPr="00767B5C">
              <w:rPr>
                <w:rFonts w:ascii="Arial" w:hAnsi="Arial" w:cs="Arial"/>
                <w:color w:val="000000"/>
                <w:sz w:val="18"/>
                <w:szCs w:val="18"/>
              </w:rPr>
              <w:t xml:space="preserve">Closing net book amount </w:t>
            </w:r>
          </w:p>
        </w:tc>
        <w:tc>
          <w:tcPr>
            <w:tcW w:w="1165" w:type="dxa"/>
            <w:tcBorders>
              <w:bottom w:val="single" w:sz="4" w:space="0" w:color="auto"/>
            </w:tcBorders>
          </w:tcPr>
          <w:p w14:paraId="69A67B40" w14:textId="52EAFF78" w:rsidR="00B24DD1" w:rsidRPr="00767B5C" w:rsidRDefault="00017D2B" w:rsidP="00B24DD1">
            <w:pPr>
              <w:ind w:right="-72"/>
              <w:jc w:val="right"/>
              <w:rPr>
                <w:rFonts w:ascii="Arial" w:hAnsi="Arial" w:cs="Arial"/>
                <w:color w:val="000000"/>
                <w:sz w:val="18"/>
                <w:szCs w:val="18"/>
              </w:rPr>
            </w:pPr>
            <w:r w:rsidRPr="00767B5C">
              <w:rPr>
                <w:rFonts w:ascii="Arial" w:hAnsi="Arial" w:cs="Arial"/>
                <w:color w:val="000000"/>
                <w:sz w:val="18"/>
                <w:szCs w:val="18"/>
              </w:rPr>
              <w:t>38,081,852</w:t>
            </w:r>
          </w:p>
        </w:tc>
        <w:tc>
          <w:tcPr>
            <w:tcW w:w="1182" w:type="dxa"/>
            <w:tcBorders>
              <w:bottom w:val="single" w:sz="4" w:space="0" w:color="auto"/>
            </w:tcBorders>
          </w:tcPr>
          <w:p w14:paraId="32D34076" w14:textId="7C60EC05" w:rsidR="00B24DD1" w:rsidRPr="00767B5C" w:rsidRDefault="00307F09" w:rsidP="00B24DD1">
            <w:pPr>
              <w:ind w:right="-72"/>
              <w:jc w:val="right"/>
              <w:rPr>
                <w:rFonts w:ascii="Arial" w:hAnsi="Arial" w:cs="Arial"/>
                <w:color w:val="000000"/>
                <w:sz w:val="18"/>
                <w:szCs w:val="18"/>
              </w:rPr>
            </w:pPr>
            <w:r w:rsidRPr="00767B5C">
              <w:rPr>
                <w:rFonts w:ascii="Arial" w:hAnsi="Arial" w:cs="Arial"/>
                <w:color w:val="000000"/>
                <w:sz w:val="18"/>
                <w:szCs w:val="18"/>
              </w:rPr>
              <w:t>13,872,074</w:t>
            </w:r>
          </w:p>
        </w:tc>
        <w:tc>
          <w:tcPr>
            <w:tcW w:w="1486" w:type="dxa"/>
            <w:tcBorders>
              <w:bottom w:val="single" w:sz="4" w:space="0" w:color="auto"/>
            </w:tcBorders>
          </w:tcPr>
          <w:p w14:paraId="6D5CAC28" w14:textId="6CB40181" w:rsidR="00B24DD1" w:rsidRPr="00767B5C" w:rsidRDefault="006F16D8" w:rsidP="00B24DD1">
            <w:pPr>
              <w:ind w:right="-72"/>
              <w:jc w:val="right"/>
              <w:rPr>
                <w:rFonts w:ascii="Arial" w:hAnsi="Arial" w:cs="Arial"/>
                <w:color w:val="000000"/>
                <w:sz w:val="18"/>
                <w:szCs w:val="18"/>
              </w:rPr>
            </w:pPr>
            <w:r w:rsidRPr="00767B5C">
              <w:rPr>
                <w:rFonts w:ascii="Arial" w:hAnsi="Arial" w:cs="Arial"/>
                <w:color w:val="000000"/>
                <w:sz w:val="18"/>
                <w:szCs w:val="18"/>
              </w:rPr>
              <w:t>6,285,541</w:t>
            </w:r>
          </w:p>
        </w:tc>
        <w:tc>
          <w:tcPr>
            <w:tcW w:w="1283" w:type="dxa"/>
            <w:tcBorders>
              <w:bottom w:val="single" w:sz="4" w:space="0" w:color="auto"/>
            </w:tcBorders>
          </w:tcPr>
          <w:p w14:paraId="17456AB4" w14:textId="459EE084" w:rsidR="00B24DD1" w:rsidRPr="00767B5C" w:rsidRDefault="00640972" w:rsidP="00B24DD1">
            <w:pPr>
              <w:ind w:right="-72"/>
              <w:jc w:val="right"/>
              <w:rPr>
                <w:rFonts w:ascii="Arial" w:hAnsi="Arial" w:cs="Arial"/>
                <w:color w:val="000000"/>
                <w:sz w:val="18"/>
                <w:szCs w:val="18"/>
              </w:rPr>
            </w:pPr>
            <w:r w:rsidRPr="00767B5C">
              <w:rPr>
                <w:rFonts w:ascii="Arial" w:hAnsi="Arial" w:cs="Arial"/>
                <w:color w:val="000000"/>
                <w:sz w:val="18"/>
                <w:szCs w:val="18"/>
              </w:rPr>
              <w:t>59,937,688</w:t>
            </w:r>
          </w:p>
        </w:tc>
        <w:tc>
          <w:tcPr>
            <w:tcW w:w="1283" w:type="dxa"/>
            <w:tcBorders>
              <w:bottom w:val="single" w:sz="4" w:space="0" w:color="auto"/>
            </w:tcBorders>
          </w:tcPr>
          <w:p w14:paraId="5D1B2BB8" w14:textId="27AB4D14" w:rsidR="00B24DD1" w:rsidRPr="00767B5C" w:rsidRDefault="000E680E" w:rsidP="00B24DD1">
            <w:pPr>
              <w:ind w:right="-72"/>
              <w:jc w:val="right"/>
              <w:rPr>
                <w:rFonts w:ascii="Arial" w:hAnsi="Arial" w:cs="Arial"/>
                <w:color w:val="000000"/>
                <w:sz w:val="18"/>
                <w:szCs w:val="18"/>
              </w:rPr>
            </w:pPr>
            <w:r w:rsidRPr="00767B5C">
              <w:rPr>
                <w:rFonts w:ascii="Arial" w:hAnsi="Arial" w:cs="Arial"/>
                <w:color w:val="000000"/>
                <w:sz w:val="18"/>
                <w:szCs w:val="18"/>
              </w:rPr>
              <w:t>26,243,180</w:t>
            </w:r>
          </w:p>
        </w:tc>
        <w:tc>
          <w:tcPr>
            <w:tcW w:w="1284" w:type="dxa"/>
            <w:tcBorders>
              <w:bottom w:val="single" w:sz="4" w:space="0" w:color="auto"/>
            </w:tcBorders>
          </w:tcPr>
          <w:p w14:paraId="766911C0" w14:textId="238D4C19" w:rsidR="00B24DD1" w:rsidRPr="00767B5C" w:rsidRDefault="00F3515F" w:rsidP="00B24DD1">
            <w:pPr>
              <w:ind w:right="-72"/>
              <w:jc w:val="right"/>
              <w:rPr>
                <w:rFonts w:ascii="Arial" w:hAnsi="Arial" w:cs="Arial"/>
                <w:color w:val="000000"/>
                <w:sz w:val="18"/>
                <w:szCs w:val="18"/>
              </w:rPr>
            </w:pPr>
            <w:r w:rsidRPr="00767B5C">
              <w:rPr>
                <w:rFonts w:ascii="Arial" w:hAnsi="Arial" w:cs="Arial"/>
                <w:color w:val="000000"/>
                <w:sz w:val="18"/>
                <w:szCs w:val="18"/>
              </w:rPr>
              <w:t>49,692</w:t>
            </w:r>
          </w:p>
        </w:tc>
        <w:tc>
          <w:tcPr>
            <w:tcW w:w="1283" w:type="dxa"/>
            <w:tcBorders>
              <w:bottom w:val="single" w:sz="4" w:space="0" w:color="auto"/>
            </w:tcBorders>
          </w:tcPr>
          <w:p w14:paraId="76FB3775" w14:textId="11E31F90" w:rsidR="00B24DD1" w:rsidRPr="00767B5C" w:rsidRDefault="004F08F4" w:rsidP="00B24DD1">
            <w:pPr>
              <w:ind w:right="-72"/>
              <w:jc w:val="right"/>
              <w:rPr>
                <w:rFonts w:ascii="Arial" w:hAnsi="Arial" w:cs="Arial"/>
                <w:color w:val="000000"/>
                <w:sz w:val="18"/>
                <w:szCs w:val="18"/>
              </w:rPr>
            </w:pPr>
            <w:r w:rsidRPr="00767B5C">
              <w:rPr>
                <w:rFonts w:ascii="Arial" w:hAnsi="Arial" w:cs="Arial"/>
                <w:color w:val="000000"/>
                <w:sz w:val="18"/>
                <w:szCs w:val="18"/>
              </w:rPr>
              <w:t>15,354</w:t>
            </w:r>
          </w:p>
        </w:tc>
        <w:tc>
          <w:tcPr>
            <w:tcW w:w="1283" w:type="dxa"/>
            <w:tcBorders>
              <w:bottom w:val="single" w:sz="4" w:space="0" w:color="auto"/>
            </w:tcBorders>
          </w:tcPr>
          <w:p w14:paraId="37DADFC6" w14:textId="55BC48C4" w:rsidR="00B24DD1" w:rsidRPr="00767B5C" w:rsidRDefault="00F729CA" w:rsidP="00B24DD1">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8" w:type="dxa"/>
            <w:tcBorders>
              <w:bottom w:val="single" w:sz="4" w:space="0" w:color="auto"/>
            </w:tcBorders>
          </w:tcPr>
          <w:p w14:paraId="17C06E51" w14:textId="152E68E2" w:rsidR="00B24DD1" w:rsidRPr="00767B5C" w:rsidRDefault="004D7490" w:rsidP="00B24DD1">
            <w:pPr>
              <w:ind w:right="-72"/>
              <w:jc w:val="right"/>
              <w:rPr>
                <w:rFonts w:ascii="Arial" w:hAnsi="Arial" w:cs="Arial"/>
                <w:color w:val="000000"/>
                <w:sz w:val="18"/>
                <w:szCs w:val="18"/>
                <w:cs/>
              </w:rPr>
            </w:pPr>
            <w:r w:rsidRPr="00767B5C">
              <w:rPr>
                <w:rFonts w:ascii="Arial" w:hAnsi="Arial" w:cs="Arial"/>
                <w:color w:val="000000"/>
                <w:sz w:val="18"/>
                <w:szCs w:val="18"/>
              </w:rPr>
              <w:t>144,485,381</w:t>
            </w:r>
          </w:p>
        </w:tc>
      </w:tr>
      <w:tr w:rsidR="00B24DD1" w:rsidRPr="00767B5C" w14:paraId="19546B0A" w14:textId="77777777" w:rsidTr="001D3EFD">
        <w:trPr>
          <w:cantSplit/>
        </w:trPr>
        <w:tc>
          <w:tcPr>
            <w:tcW w:w="3870" w:type="dxa"/>
            <w:vAlign w:val="bottom"/>
          </w:tcPr>
          <w:p w14:paraId="6CC9C5A3" w14:textId="77777777" w:rsidR="00B24DD1" w:rsidRPr="00767B5C" w:rsidRDefault="00B24DD1" w:rsidP="00B24DD1">
            <w:pPr>
              <w:ind w:left="-101"/>
              <w:jc w:val="both"/>
              <w:rPr>
                <w:rFonts w:ascii="Arial" w:hAnsi="Arial" w:cs="Arial"/>
                <w:b/>
                <w:bCs/>
                <w:color w:val="000000"/>
                <w:sz w:val="18"/>
                <w:szCs w:val="18"/>
                <w:cs/>
              </w:rPr>
            </w:pPr>
          </w:p>
        </w:tc>
        <w:tc>
          <w:tcPr>
            <w:tcW w:w="1165" w:type="dxa"/>
            <w:tcBorders>
              <w:top w:val="single" w:sz="4" w:space="0" w:color="auto"/>
            </w:tcBorders>
            <w:vAlign w:val="bottom"/>
          </w:tcPr>
          <w:p w14:paraId="13B00038" w14:textId="77777777" w:rsidR="00B24DD1" w:rsidRPr="00767B5C" w:rsidRDefault="00B24DD1" w:rsidP="00B24DD1">
            <w:pPr>
              <w:ind w:right="-72"/>
              <w:jc w:val="right"/>
              <w:rPr>
                <w:rFonts w:ascii="Arial" w:hAnsi="Arial" w:cs="Arial"/>
                <w:color w:val="000000"/>
                <w:sz w:val="18"/>
                <w:szCs w:val="18"/>
              </w:rPr>
            </w:pPr>
          </w:p>
        </w:tc>
        <w:tc>
          <w:tcPr>
            <w:tcW w:w="1182" w:type="dxa"/>
            <w:tcBorders>
              <w:top w:val="single" w:sz="4" w:space="0" w:color="auto"/>
            </w:tcBorders>
          </w:tcPr>
          <w:p w14:paraId="62051D83" w14:textId="77777777" w:rsidR="00B24DD1" w:rsidRPr="00767B5C" w:rsidRDefault="00B24DD1" w:rsidP="00B24DD1">
            <w:pPr>
              <w:ind w:right="-72"/>
              <w:jc w:val="right"/>
              <w:rPr>
                <w:rFonts w:ascii="Arial" w:hAnsi="Arial" w:cs="Arial"/>
                <w:color w:val="000000"/>
                <w:sz w:val="18"/>
                <w:szCs w:val="18"/>
              </w:rPr>
            </w:pPr>
          </w:p>
        </w:tc>
        <w:tc>
          <w:tcPr>
            <w:tcW w:w="1486" w:type="dxa"/>
            <w:tcBorders>
              <w:top w:val="single" w:sz="4" w:space="0" w:color="auto"/>
            </w:tcBorders>
          </w:tcPr>
          <w:p w14:paraId="794A1B21" w14:textId="77777777" w:rsidR="00B24DD1" w:rsidRPr="00767B5C" w:rsidRDefault="00B24DD1" w:rsidP="00B24DD1">
            <w:pPr>
              <w:ind w:right="-72"/>
              <w:jc w:val="right"/>
              <w:rPr>
                <w:rFonts w:ascii="Arial" w:hAnsi="Arial" w:cs="Arial"/>
                <w:color w:val="000000"/>
                <w:sz w:val="18"/>
                <w:szCs w:val="18"/>
              </w:rPr>
            </w:pPr>
          </w:p>
        </w:tc>
        <w:tc>
          <w:tcPr>
            <w:tcW w:w="1283" w:type="dxa"/>
            <w:tcBorders>
              <w:top w:val="single" w:sz="4" w:space="0" w:color="auto"/>
            </w:tcBorders>
            <w:vAlign w:val="bottom"/>
          </w:tcPr>
          <w:p w14:paraId="2AFFBA73" w14:textId="77777777" w:rsidR="00B24DD1" w:rsidRPr="00767B5C" w:rsidRDefault="00B24DD1" w:rsidP="00B24DD1">
            <w:pPr>
              <w:ind w:right="-72"/>
              <w:jc w:val="right"/>
              <w:rPr>
                <w:rFonts w:ascii="Arial" w:hAnsi="Arial" w:cs="Arial"/>
                <w:color w:val="000000"/>
                <w:sz w:val="18"/>
                <w:szCs w:val="18"/>
              </w:rPr>
            </w:pPr>
          </w:p>
        </w:tc>
        <w:tc>
          <w:tcPr>
            <w:tcW w:w="1283" w:type="dxa"/>
            <w:tcBorders>
              <w:top w:val="single" w:sz="4" w:space="0" w:color="auto"/>
            </w:tcBorders>
            <w:vAlign w:val="bottom"/>
          </w:tcPr>
          <w:p w14:paraId="2FA09230" w14:textId="77777777" w:rsidR="00B24DD1" w:rsidRPr="00767B5C" w:rsidRDefault="00B24DD1" w:rsidP="00B24DD1">
            <w:pPr>
              <w:ind w:right="-72"/>
              <w:jc w:val="right"/>
              <w:rPr>
                <w:rFonts w:ascii="Arial" w:hAnsi="Arial" w:cs="Arial"/>
                <w:color w:val="000000"/>
                <w:sz w:val="18"/>
                <w:szCs w:val="18"/>
              </w:rPr>
            </w:pPr>
          </w:p>
        </w:tc>
        <w:tc>
          <w:tcPr>
            <w:tcW w:w="1284" w:type="dxa"/>
            <w:tcBorders>
              <w:top w:val="single" w:sz="4" w:space="0" w:color="auto"/>
            </w:tcBorders>
            <w:vAlign w:val="bottom"/>
          </w:tcPr>
          <w:p w14:paraId="3E150F0F" w14:textId="77777777" w:rsidR="00B24DD1" w:rsidRPr="00767B5C" w:rsidRDefault="00B24DD1" w:rsidP="00B24DD1">
            <w:pPr>
              <w:ind w:right="-72"/>
              <w:jc w:val="right"/>
              <w:rPr>
                <w:rFonts w:ascii="Arial" w:hAnsi="Arial" w:cs="Arial"/>
                <w:color w:val="000000"/>
                <w:sz w:val="18"/>
                <w:szCs w:val="18"/>
              </w:rPr>
            </w:pPr>
          </w:p>
        </w:tc>
        <w:tc>
          <w:tcPr>
            <w:tcW w:w="1283" w:type="dxa"/>
            <w:tcBorders>
              <w:top w:val="single" w:sz="4" w:space="0" w:color="auto"/>
            </w:tcBorders>
            <w:vAlign w:val="bottom"/>
          </w:tcPr>
          <w:p w14:paraId="1336A55E" w14:textId="77777777" w:rsidR="00B24DD1" w:rsidRPr="00767B5C" w:rsidRDefault="00B24DD1" w:rsidP="00B24DD1">
            <w:pPr>
              <w:ind w:right="-72"/>
              <w:jc w:val="right"/>
              <w:rPr>
                <w:rFonts w:ascii="Arial" w:hAnsi="Arial" w:cs="Arial"/>
                <w:color w:val="000000"/>
                <w:sz w:val="18"/>
                <w:szCs w:val="18"/>
              </w:rPr>
            </w:pPr>
          </w:p>
        </w:tc>
        <w:tc>
          <w:tcPr>
            <w:tcW w:w="1283" w:type="dxa"/>
            <w:tcBorders>
              <w:top w:val="single" w:sz="4" w:space="0" w:color="auto"/>
            </w:tcBorders>
            <w:vAlign w:val="bottom"/>
          </w:tcPr>
          <w:p w14:paraId="48EF8133" w14:textId="1B5B28BD" w:rsidR="00B24DD1" w:rsidRPr="00767B5C" w:rsidRDefault="00B24DD1" w:rsidP="00B24DD1">
            <w:pPr>
              <w:ind w:right="-72"/>
              <w:jc w:val="right"/>
              <w:rPr>
                <w:rFonts w:ascii="Arial" w:hAnsi="Arial" w:cs="Arial"/>
                <w:color w:val="000000"/>
                <w:sz w:val="18"/>
                <w:szCs w:val="18"/>
              </w:rPr>
            </w:pPr>
          </w:p>
        </w:tc>
        <w:tc>
          <w:tcPr>
            <w:tcW w:w="1288" w:type="dxa"/>
            <w:tcBorders>
              <w:top w:val="single" w:sz="4" w:space="0" w:color="auto"/>
            </w:tcBorders>
            <w:vAlign w:val="bottom"/>
          </w:tcPr>
          <w:p w14:paraId="50FD1D28" w14:textId="77777777" w:rsidR="00B24DD1" w:rsidRPr="00767B5C" w:rsidRDefault="00B24DD1" w:rsidP="00B24DD1">
            <w:pPr>
              <w:ind w:right="-72"/>
              <w:jc w:val="right"/>
              <w:rPr>
                <w:rFonts w:ascii="Arial" w:hAnsi="Arial" w:cs="Arial"/>
                <w:color w:val="000000"/>
                <w:sz w:val="18"/>
                <w:szCs w:val="18"/>
              </w:rPr>
            </w:pPr>
          </w:p>
        </w:tc>
      </w:tr>
      <w:tr w:rsidR="00B24DD1" w:rsidRPr="00767B5C" w14:paraId="7F853D01" w14:textId="77777777" w:rsidTr="001D3EFD">
        <w:trPr>
          <w:cantSplit/>
        </w:trPr>
        <w:tc>
          <w:tcPr>
            <w:tcW w:w="3870" w:type="dxa"/>
            <w:vAlign w:val="bottom"/>
          </w:tcPr>
          <w:p w14:paraId="569B1A80" w14:textId="37E80626" w:rsidR="00B24DD1" w:rsidRPr="00767B5C" w:rsidRDefault="00B24DD1" w:rsidP="00B24DD1">
            <w:pPr>
              <w:ind w:left="-101"/>
              <w:jc w:val="both"/>
              <w:rPr>
                <w:rFonts w:ascii="Arial" w:hAnsi="Arial" w:cs="Arial"/>
                <w:b/>
                <w:bCs/>
                <w:color w:val="000000"/>
                <w:sz w:val="18"/>
                <w:szCs w:val="18"/>
              </w:rPr>
            </w:pPr>
            <w:r w:rsidRPr="00767B5C">
              <w:rPr>
                <w:rFonts w:ascii="Arial" w:hAnsi="Arial" w:cs="Arial"/>
                <w:b/>
                <w:bCs/>
                <w:color w:val="000000"/>
                <w:sz w:val="18"/>
                <w:szCs w:val="18"/>
              </w:rPr>
              <w:t xml:space="preserve">As at </w:t>
            </w:r>
            <w:r w:rsidR="00463578" w:rsidRPr="00767B5C">
              <w:rPr>
                <w:rFonts w:ascii="Arial" w:hAnsi="Arial" w:cs="Arial"/>
                <w:b/>
                <w:bCs/>
                <w:color w:val="000000"/>
                <w:sz w:val="18"/>
                <w:szCs w:val="18"/>
              </w:rPr>
              <w:t>31</w:t>
            </w:r>
            <w:r w:rsidRPr="00767B5C">
              <w:rPr>
                <w:rFonts w:ascii="Arial" w:hAnsi="Arial" w:cs="Arial"/>
                <w:b/>
                <w:bCs/>
                <w:color w:val="000000"/>
                <w:sz w:val="18"/>
                <w:szCs w:val="18"/>
              </w:rPr>
              <w:t xml:space="preserve"> December </w:t>
            </w:r>
            <w:r w:rsidR="00463578" w:rsidRPr="00767B5C">
              <w:rPr>
                <w:rFonts w:ascii="Arial" w:hAnsi="Arial" w:cs="Arial"/>
                <w:b/>
                <w:bCs/>
                <w:color w:val="000000"/>
                <w:sz w:val="18"/>
                <w:szCs w:val="18"/>
              </w:rPr>
              <w:t>202</w:t>
            </w:r>
            <w:r w:rsidR="00B6530E" w:rsidRPr="00767B5C">
              <w:rPr>
                <w:rFonts w:ascii="Arial" w:hAnsi="Arial" w:cs="Arial"/>
                <w:b/>
                <w:bCs/>
                <w:color w:val="000000"/>
                <w:sz w:val="18"/>
                <w:szCs w:val="18"/>
              </w:rPr>
              <w:t>5</w:t>
            </w:r>
          </w:p>
        </w:tc>
        <w:tc>
          <w:tcPr>
            <w:tcW w:w="1165" w:type="dxa"/>
            <w:vAlign w:val="bottom"/>
          </w:tcPr>
          <w:p w14:paraId="17547F5D" w14:textId="77777777" w:rsidR="00B24DD1" w:rsidRPr="00767B5C" w:rsidRDefault="00B24DD1" w:rsidP="00B24DD1">
            <w:pPr>
              <w:ind w:right="-72"/>
              <w:jc w:val="right"/>
              <w:rPr>
                <w:rFonts w:ascii="Arial" w:hAnsi="Arial" w:cs="Arial"/>
                <w:color w:val="000000"/>
                <w:sz w:val="18"/>
                <w:szCs w:val="18"/>
              </w:rPr>
            </w:pPr>
          </w:p>
        </w:tc>
        <w:tc>
          <w:tcPr>
            <w:tcW w:w="1182" w:type="dxa"/>
          </w:tcPr>
          <w:p w14:paraId="1FA6C49D" w14:textId="77777777" w:rsidR="00B24DD1" w:rsidRPr="00767B5C" w:rsidRDefault="00B24DD1" w:rsidP="00B24DD1">
            <w:pPr>
              <w:ind w:right="-72"/>
              <w:jc w:val="right"/>
              <w:rPr>
                <w:rFonts w:ascii="Arial" w:hAnsi="Arial" w:cs="Arial"/>
                <w:color w:val="000000"/>
                <w:sz w:val="18"/>
                <w:szCs w:val="18"/>
              </w:rPr>
            </w:pPr>
          </w:p>
        </w:tc>
        <w:tc>
          <w:tcPr>
            <w:tcW w:w="1486" w:type="dxa"/>
          </w:tcPr>
          <w:p w14:paraId="5BD18CDB" w14:textId="77777777" w:rsidR="00B24DD1" w:rsidRPr="00767B5C" w:rsidRDefault="00B24DD1" w:rsidP="00B24DD1">
            <w:pPr>
              <w:ind w:right="-72"/>
              <w:jc w:val="right"/>
              <w:rPr>
                <w:rFonts w:ascii="Arial" w:hAnsi="Arial" w:cs="Arial"/>
                <w:color w:val="000000"/>
                <w:sz w:val="18"/>
                <w:szCs w:val="18"/>
              </w:rPr>
            </w:pPr>
          </w:p>
        </w:tc>
        <w:tc>
          <w:tcPr>
            <w:tcW w:w="1283" w:type="dxa"/>
            <w:vAlign w:val="bottom"/>
          </w:tcPr>
          <w:p w14:paraId="111594E3" w14:textId="77777777" w:rsidR="00B24DD1" w:rsidRPr="00767B5C" w:rsidRDefault="00B24DD1" w:rsidP="00B24DD1">
            <w:pPr>
              <w:ind w:right="-72"/>
              <w:jc w:val="right"/>
              <w:rPr>
                <w:rFonts w:ascii="Arial" w:hAnsi="Arial" w:cs="Arial"/>
                <w:color w:val="000000"/>
                <w:sz w:val="18"/>
                <w:szCs w:val="18"/>
              </w:rPr>
            </w:pPr>
          </w:p>
        </w:tc>
        <w:tc>
          <w:tcPr>
            <w:tcW w:w="1283" w:type="dxa"/>
            <w:vAlign w:val="bottom"/>
          </w:tcPr>
          <w:p w14:paraId="03FD8E74" w14:textId="77777777" w:rsidR="00B24DD1" w:rsidRPr="00767B5C" w:rsidRDefault="00B24DD1" w:rsidP="00B24DD1">
            <w:pPr>
              <w:ind w:right="-72"/>
              <w:jc w:val="right"/>
              <w:rPr>
                <w:rFonts w:ascii="Arial" w:hAnsi="Arial" w:cs="Arial"/>
                <w:color w:val="000000"/>
                <w:sz w:val="18"/>
                <w:szCs w:val="18"/>
              </w:rPr>
            </w:pPr>
          </w:p>
        </w:tc>
        <w:tc>
          <w:tcPr>
            <w:tcW w:w="1284" w:type="dxa"/>
            <w:vAlign w:val="bottom"/>
          </w:tcPr>
          <w:p w14:paraId="314E9E48" w14:textId="77777777" w:rsidR="00B24DD1" w:rsidRPr="00767B5C" w:rsidRDefault="00B24DD1" w:rsidP="00B24DD1">
            <w:pPr>
              <w:ind w:right="-72"/>
              <w:jc w:val="right"/>
              <w:rPr>
                <w:rFonts w:ascii="Arial" w:hAnsi="Arial" w:cs="Arial"/>
                <w:color w:val="000000"/>
                <w:sz w:val="18"/>
                <w:szCs w:val="18"/>
              </w:rPr>
            </w:pPr>
          </w:p>
        </w:tc>
        <w:tc>
          <w:tcPr>
            <w:tcW w:w="1283" w:type="dxa"/>
            <w:vAlign w:val="bottom"/>
          </w:tcPr>
          <w:p w14:paraId="63A0654D" w14:textId="77777777" w:rsidR="00B24DD1" w:rsidRPr="00767B5C" w:rsidRDefault="00B24DD1" w:rsidP="00B24DD1">
            <w:pPr>
              <w:ind w:right="-72"/>
              <w:jc w:val="right"/>
              <w:rPr>
                <w:rFonts w:ascii="Arial" w:hAnsi="Arial" w:cs="Arial"/>
                <w:color w:val="000000"/>
                <w:sz w:val="18"/>
                <w:szCs w:val="18"/>
              </w:rPr>
            </w:pPr>
          </w:p>
        </w:tc>
        <w:tc>
          <w:tcPr>
            <w:tcW w:w="1283" w:type="dxa"/>
            <w:vAlign w:val="bottom"/>
          </w:tcPr>
          <w:p w14:paraId="301AF517" w14:textId="0073556A" w:rsidR="00B24DD1" w:rsidRPr="00767B5C" w:rsidRDefault="00B24DD1" w:rsidP="00B24DD1">
            <w:pPr>
              <w:ind w:right="-72"/>
              <w:jc w:val="right"/>
              <w:rPr>
                <w:rFonts w:ascii="Arial" w:hAnsi="Arial" w:cs="Arial"/>
                <w:color w:val="000000"/>
                <w:sz w:val="18"/>
                <w:szCs w:val="18"/>
              </w:rPr>
            </w:pPr>
          </w:p>
        </w:tc>
        <w:tc>
          <w:tcPr>
            <w:tcW w:w="1288" w:type="dxa"/>
            <w:vAlign w:val="bottom"/>
          </w:tcPr>
          <w:p w14:paraId="52F44198" w14:textId="77777777" w:rsidR="00B24DD1" w:rsidRPr="00767B5C" w:rsidRDefault="00B24DD1" w:rsidP="00B24DD1">
            <w:pPr>
              <w:ind w:right="-72"/>
              <w:jc w:val="right"/>
              <w:rPr>
                <w:rFonts w:ascii="Arial" w:hAnsi="Arial" w:cs="Arial"/>
                <w:color w:val="000000"/>
                <w:sz w:val="18"/>
                <w:szCs w:val="18"/>
              </w:rPr>
            </w:pPr>
          </w:p>
        </w:tc>
      </w:tr>
      <w:tr w:rsidR="00C212B1" w:rsidRPr="00767B5C" w14:paraId="09C70615" w14:textId="77777777" w:rsidTr="001D3EFD">
        <w:trPr>
          <w:cantSplit/>
        </w:trPr>
        <w:tc>
          <w:tcPr>
            <w:tcW w:w="3870" w:type="dxa"/>
            <w:vAlign w:val="bottom"/>
          </w:tcPr>
          <w:p w14:paraId="358258EF" w14:textId="77777777" w:rsidR="00C212B1" w:rsidRPr="00767B5C" w:rsidRDefault="00C212B1" w:rsidP="00C212B1">
            <w:pPr>
              <w:ind w:left="-101"/>
              <w:jc w:val="both"/>
              <w:rPr>
                <w:rFonts w:ascii="Arial" w:hAnsi="Arial" w:cs="Arial"/>
                <w:color w:val="000000"/>
                <w:sz w:val="18"/>
                <w:szCs w:val="18"/>
              </w:rPr>
            </w:pPr>
            <w:r w:rsidRPr="00767B5C">
              <w:rPr>
                <w:rFonts w:ascii="Arial" w:hAnsi="Arial" w:cs="Arial"/>
                <w:color w:val="000000"/>
                <w:sz w:val="18"/>
                <w:szCs w:val="18"/>
              </w:rPr>
              <w:t>Cost</w:t>
            </w:r>
          </w:p>
        </w:tc>
        <w:tc>
          <w:tcPr>
            <w:tcW w:w="1165" w:type="dxa"/>
          </w:tcPr>
          <w:p w14:paraId="649A8F2E" w14:textId="3BDD80CF" w:rsidR="00C212B1" w:rsidRPr="00767B5C" w:rsidRDefault="00017D2B" w:rsidP="00C212B1">
            <w:pPr>
              <w:ind w:right="-72"/>
              <w:jc w:val="right"/>
              <w:rPr>
                <w:rFonts w:ascii="Arial" w:hAnsi="Arial" w:cs="Arial"/>
                <w:color w:val="000000"/>
                <w:sz w:val="18"/>
                <w:szCs w:val="18"/>
              </w:rPr>
            </w:pPr>
            <w:r w:rsidRPr="00767B5C">
              <w:rPr>
                <w:rFonts w:ascii="Arial" w:hAnsi="Arial" w:cs="Arial"/>
                <w:color w:val="000000"/>
                <w:sz w:val="18"/>
                <w:szCs w:val="18"/>
              </w:rPr>
              <w:t>38,081,852</w:t>
            </w:r>
          </w:p>
        </w:tc>
        <w:tc>
          <w:tcPr>
            <w:tcW w:w="1182" w:type="dxa"/>
          </w:tcPr>
          <w:p w14:paraId="1873C70F" w14:textId="2E797000" w:rsidR="00C212B1" w:rsidRPr="00767B5C" w:rsidRDefault="008D3D86" w:rsidP="00C212B1">
            <w:pPr>
              <w:ind w:right="-72"/>
              <w:jc w:val="right"/>
              <w:rPr>
                <w:rFonts w:ascii="Arial" w:hAnsi="Arial" w:cs="Arial"/>
                <w:color w:val="000000"/>
                <w:sz w:val="18"/>
                <w:szCs w:val="18"/>
                <w:cs/>
              </w:rPr>
            </w:pPr>
            <w:r w:rsidRPr="00767B5C">
              <w:rPr>
                <w:rFonts w:ascii="Arial" w:hAnsi="Arial" w:cs="Arial"/>
                <w:color w:val="000000"/>
                <w:sz w:val="18"/>
                <w:szCs w:val="18"/>
              </w:rPr>
              <w:t>18,932,315</w:t>
            </w:r>
          </w:p>
        </w:tc>
        <w:tc>
          <w:tcPr>
            <w:tcW w:w="1486" w:type="dxa"/>
          </w:tcPr>
          <w:p w14:paraId="2CA83AC8" w14:textId="12DBDE18" w:rsidR="00C212B1" w:rsidRPr="00767B5C" w:rsidRDefault="006F16D8" w:rsidP="00C212B1">
            <w:pPr>
              <w:ind w:right="-72"/>
              <w:jc w:val="right"/>
              <w:rPr>
                <w:rFonts w:ascii="Arial" w:hAnsi="Arial" w:cs="Arial"/>
                <w:color w:val="000000"/>
                <w:sz w:val="18"/>
                <w:szCs w:val="18"/>
              </w:rPr>
            </w:pPr>
            <w:r w:rsidRPr="00767B5C">
              <w:rPr>
                <w:rFonts w:ascii="Arial" w:hAnsi="Arial" w:cs="Arial"/>
                <w:color w:val="000000"/>
                <w:sz w:val="18"/>
                <w:szCs w:val="18"/>
              </w:rPr>
              <w:t>8,898,717</w:t>
            </w:r>
          </w:p>
        </w:tc>
        <w:tc>
          <w:tcPr>
            <w:tcW w:w="1283" w:type="dxa"/>
          </w:tcPr>
          <w:p w14:paraId="4CE3C433" w14:textId="3BFFBC7E" w:rsidR="00C212B1" w:rsidRPr="00767B5C" w:rsidRDefault="00640972" w:rsidP="00C212B1">
            <w:pPr>
              <w:ind w:right="-72"/>
              <w:jc w:val="right"/>
              <w:rPr>
                <w:rFonts w:ascii="Arial" w:hAnsi="Arial" w:cs="Arial"/>
                <w:color w:val="000000"/>
                <w:sz w:val="18"/>
                <w:szCs w:val="22"/>
              </w:rPr>
            </w:pPr>
            <w:r w:rsidRPr="00767B5C">
              <w:rPr>
                <w:rFonts w:ascii="Arial" w:hAnsi="Arial" w:cs="Arial"/>
                <w:color w:val="000000"/>
                <w:sz w:val="18"/>
                <w:szCs w:val="22"/>
              </w:rPr>
              <w:t>69,803,764</w:t>
            </w:r>
          </w:p>
        </w:tc>
        <w:tc>
          <w:tcPr>
            <w:tcW w:w="1283" w:type="dxa"/>
          </w:tcPr>
          <w:p w14:paraId="58EAC58C" w14:textId="1721B9D0" w:rsidR="00C212B1" w:rsidRPr="00767B5C" w:rsidRDefault="000E680E" w:rsidP="00C212B1">
            <w:pPr>
              <w:ind w:right="-72"/>
              <w:jc w:val="right"/>
              <w:rPr>
                <w:rFonts w:ascii="Arial" w:hAnsi="Arial" w:cs="Arial"/>
                <w:color w:val="000000"/>
                <w:sz w:val="18"/>
                <w:szCs w:val="18"/>
              </w:rPr>
            </w:pPr>
            <w:r w:rsidRPr="00767B5C">
              <w:rPr>
                <w:rFonts w:ascii="Arial" w:hAnsi="Arial" w:cs="Arial"/>
                <w:color w:val="000000"/>
                <w:sz w:val="18"/>
                <w:szCs w:val="18"/>
              </w:rPr>
              <w:t>35,460,174</w:t>
            </w:r>
          </w:p>
        </w:tc>
        <w:tc>
          <w:tcPr>
            <w:tcW w:w="1284" w:type="dxa"/>
          </w:tcPr>
          <w:p w14:paraId="41A970B7" w14:textId="0041F2EB" w:rsidR="00C212B1" w:rsidRPr="00767B5C" w:rsidRDefault="00557F94" w:rsidP="00C212B1">
            <w:pPr>
              <w:ind w:right="-72"/>
              <w:jc w:val="right"/>
              <w:rPr>
                <w:rFonts w:ascii="Arial" w:hAnsi="Arial" w:cs="Arial"/>
                <w:color w:val="000000"/>
                <w:sz w:val="18"/>
                <w:szCs w:val="18"/>
              </w:rPr>
            </w:pPr>
            <w:r w:rsidRPr="00767B5C">
              <w:rPr>
                <w:rFonts w:ascii="Arial" w:hAnsi="Arial" w:cs="Arial"/>
                <w:color w:val="000000"/>
                <w:sz w:val="18"/>
                <w:szCs w:val="18"/>
              </w:rPr>
              <w:t>355,459</w:t>
            </w:r>
          </w:p>
        </w:tc>
        <w:tc>
          <w:tcPr>
            <w:tcW w:w="1283" w:type="dxa"/>
          </w:tcPr>
          <w:p w14:paraId="0344C62D" w14:textId="22691173" w:rsidR="00C212B1" w:rsidRPr="00767B5C" w:rsidRDefault="004F08F4" w:rsidP="00C212B1">
            <w:pPr>
              <w:ind w:right="-72"/>
              <w:jc w:val="right"/>
              <w:rPr>
                <w:rFonts w:ascii="Arial" w:hAnsi="Arial" w:cs="Arial"/>
                <w:color w:val="000000"/>
                <w:sz w:val="18"/>
                <w:szCs w:val="22"/>
              </w:rPr>
            </w:pPr>
            <w:r w:rsidRPr="00767B5C">
              <w:rPr>
                <w:rFonts w:ascii="Arial" w:hAnsi="Arial" w:cs="Arial"/>
                <w:color w:val="000000"/>
                <w:sz w:val="18"/>
                <w:szCs w:val="22"/>
              </w:rPr>
              <w:t>5,317,400</w:t>
            </w:r>
          </w:p>
        </w:tc>
        <w:tc>
          <w:tcPr>
            <w:tcW w:w="1283" w:type="dxa"/>
          </w:tcPr>
          <w:p w14:paraId="1C55E2B1" w14:textId="3340658A" w:rsidR="00C212B1" w:rsidRPr="00767B5C" w:rsidRDefault="00F729CA" w:rsidP="00C212B1">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8" w:type="dxa"/>
          </w:tcPr>
          <w:p w14:paraId="114B1DE8" w14:textId="5382D199" w:rsidR="00C212B1" w:rsidRPr="00767B5C" w:rsidRDefault="004D7490" w:rsidP="00C212B1">
            <w:pPr>
              <w:ind w:right="-72"/>
              <w:jc w:val="right"/>
              <w:rPr>
                <w:rFonts w:ascii="Arial" w:hAnsi="Arial" w:cs="Arial"/>
                <w:color w:val="000000"/>
                <w:sz w:val="18"/>
                <w:szCs w:val="18"/>
              </w:rPr>
            </w:pPr>
            <w:r w:rsidRPr="00767B5C">
              <w:rPr>
                <w:rFonts w:ascii="Arial" w:hAnsi="Arial" w:cs="Arial"/>
                <w:color w:val="000000"/>
                <w:sz w:val="18"/>
                <w:szCs w:val="18"/>
              </w:rPr>
              <w:t>176,849,681</w:t>
            </w:r>
          </w:p>
        </w:tc>
      </w:tr>
      <w:tr w:rsidR="00C212B1" w:rsidRPr="00767B5C" w14:paraId="55E3E0C1" w14:textId="77777777" w:rsidTr="001D3EFD">
        <w:trPr>
          <w:cantSplit/>
        </w:trPr>
        <w:tc>
          <w:tcPr>
            <w:tcW w:w="3870" w:type="dxa"/>
            <w:vAlign w:val="bottom"/>
          </w:tcPr>
          <w:p w14:paraId="3340FAF8" w14:textId="0A1993FB" w:rsidR="00C212B1" w:rsidRPr="00767B5C" w:rsidRDefault="00C212B1" w:rsidP="00C212B1">
            <w:pPr>
              <w:ind w:left="-101"/>
              <w:jc w:val="both"/>
              <w:rPr>
                <w:rFonts w:ascii="Arial" w:hAnsi="Arial" w:cs="Arial"/>
                <w:color w:val="000000"/>
                <w:sz w:val="18"/>
                <w:szCs w:val="18"/>
              </w:rPr>
            </w:pPr>
            <w:r w:rsidRPr="00767B5C">
              <w:rPr>
                <w:rFonts w:ascii="Arial" w:hAnsi="Arial" w:cs="Arial"/>
                <w:color w:val="000000"/>
                <w:sz w:val="18"/>
                <w:szCs w:val="18"/>
                <w:u w:val="single"/>
              </w:rPr>
              <w:t>Less</w:t>
            </w:r>
            <w:r w:rsidRPr="00767B5C">
              <w:rPr>
                <w:rFonts w:ascii="Arial" w:hAnsi="Arial" w:cs="Arial"/>
                <w:color w:val="000000"/>
                <w:sz w:val="18"/>
                <w:szCs w:val="18"/>
                <w:cs/>
              </w:rPr>
              <w:t xml:space="preserve"> </w:t>
            </w:r>
            <w:r w:rsidRPr="00767B5C">
              <w:rPr>
                <w:rFonts w:ascii="Arial" w:hAnsi="Arial" w:cs="Arial"/>
                <w:color w:val="000000"/>
                <w:sz w:val="18"/>
                <w:szCs w:val="18"/>
              </w:rPr>
              <w:t xml:space="preserve"> Accumulated depreciation</w:t>
            </w:r>
          </w:p>
        </w:tc>
        <w:tc>
          <w:tcPr>
            <w:tcW w:w="1165" w:type="dxa"/>
            <w:tcBorders>
              <w:bottom w:val="single" w:sz="4" w:space="0" w:color="auto"/>
            </w:tcBorders>
          </w:tcPr>
          <w:p w14:paraId="5EE8BD6E" w14:textId="3BA36B41" w:rsidR="00C212B1" w:rsidRPr="00767B5C" w:rsidRDefault="00017D2B" w:rsidP="00C212B1">
            <w:pPr>
              <w:ind w:right="-72"/>
              <w:jc w:val="right"/>
              <w:rPr>
                <w:rFonts w:ascii="Arial" w:hAnsi="Arial" w:cs="Arial"/>
                <w:color w:val="000000"/>
                <w:sz w:val="18"/>
                <w:szCs w:val="18"/>
              </w:rPr>
            </w:pPr>
            <w:r w:rsidRPr="00767B5C">
              <w:rPr>
                <w:rFonts w:ascii="Arial" w:hAnsi="Arial" w:cs="Arial"/>
                <w:color w:val="000000"/>
                <w:sz w:val="18"/>
                <w:szCs w:val="18"/>
              </w:rPr>
              <w:t>-</w:t>
            </w:r>
          </w:p>
        </w:tc>
        <w:tc>
          <w:tcPr>
            <w:tcW w:w="1182" w:type="dxa"/>
            <w:tcBorders>
              <w:bottom w:val="single" w:sz="4" w:space="0" w:color="auto"/>
            </w:tcBorders>
          </w:tcPr>
          <w:p w14:paraId="21B80DCA" w14:textId="03B174CD" w:rsidR="00C212B1" w:rsidRPr="00767B5C" w:rsidRDefault="00693825" w:rsidP="00C212B1">
            <w:pPr>
              <w:ind w:right="-72"/>
              <w:jc w:val="right"/>
              <w:rPr>
                <w:rFonts w:ascii="Arial" w:hAnsi="Arial" w:cs="Arial"/>
                <w:color w:val="000000"/>
                <w:sz w:val="18"/>
                <w:szCs w:val="22"/>
              </w:rPr>
            </w:pPr>
            <w:r w:rsidRPr="00767B5C">
              <w:rPr>
                <w:rFonts w:ascii="Arial" w:hAnsi="Arial" w:cs="Arial"/>
                <w:color w:val="000000"/>
                <w:sz w:val="18"/>
                <w:szCs w:val="22"/>
              </w:rPr>
              <w:t>(5,060,241)</w:t>
            </w:r>
          </w:p>
        </w:tc>
        <w:tc>
          <w:tcPr>
            <w:tcW w:w="1486" w:type="dxa"/>
            <w:tcBorders>
              <w:bottom w:val="single" w:sz="4" w:space="0" w:color="auto"/>
            </w:tcBorders>
          </w:tcPr>
          <w:p w14:paraId="2CF5B648" w14:textId="0B77D215" w:rsidR="00C212B1" w:rsidRPr="00767B5C" w:rsidRDefault="006F16D8" w:rsidP="00C212B1">
            <w:pPr>
              <w:ind w:right="-72"/>
              <w:jc w:val="right"/>
              <w:rPr>
                <w:rFonts w:ascii="Arial" w:hAnsi="Arial" w:cs="Arial"/>
                <w:color w:val="000000"/>
                <w:sz w:val="18"/>
                <w:szCs w:val="18"/>
              </w:rPr>
            </w:pPr>
            <w:r w:rsidRPr="00767B5C">
              <w:rPr>
                <w:rFonts w:ascii="Arial" w:hAnsi="Arial" w:cs="Arial"/>
                <w:color w:val="000000"/>
                <w:sz w:val="18"/>
                <w:szCs w:val="18"/>
              </w:rPr>
              <w:t>(2,613,176)</w:t>
            </w:r>
          </w:p>
        </w:tc>
        <w:tc>
          <w:tcPr>
            <w:tcW w:w="1283" w:type="dxa"/>
            <w:tcBorders>
              <w:bottom w:val="single" w:sz="4" w:space="0" w:color="auto"/>
            </w:tcBorders>
          </w:tcPr>
          <w:p w14:paraId="695EAEF6" w14:textId="22B29D9D" w:rsidR="00C212B1" w:rsidRPr="00767B5C" w:rsidRDefault="00663BBD" w:rsidP="00C212B1">
            <w:pPr>
              <w:ind w:right="-72"/>
              <w:jc w:val="right"/>
              <w:rPr>
                <w:rFonts w:ascii="Arial" w:hAnsi="Arial" w:cs="Arial"/>
                <w:color w:val="000000"/>
                <w:sz w:val="18"/>
                <w:szCs w:val="18"/>
              </w:rPr>
            </w:pPr>
            <w:r w:rsidRPr="00767B5C">
              <w:rPr>
                <w:rFonts w:ascii="Arial" w:hAnsi="Arial" w:cs="Arial"/>
                <w:color w:val="000000"/>
                <w:sz w:val="18"/>
                <w:szCs w:val="18"/>
              </w:rPr>
              <w:t>(9,866,076)</w:t>
            </w:r>
          </w:p>
        </w:tc>
        <w:tc>
          <w:tcPr>
            <w:tcW w:w="1283" w:type="dxa"/>
            <w:tcBorders>
              <w:bottom w:val="single" w:sz="4" w:space="0" w:color="auto"/>
            </w:tcBorders>
          </w:tcPr>
          <w:p w14:paraId="706B0628" w14:textId="77BCBE13" w:rsidR="00C212B1" w:rsidRPr="00767B5C" w:rsidRDefault="000E680E" w:rsidP="00C212B1">
            <w:pPr>
              <w:ind w:right="-72"/>
              <w:jc w:val="right"/>
              <w:rPr>
                <w:rFonts w:ascii="Arial" w:hAnsi="Arial" w:cs="Arial"/>
                <w:color w:val="000000"/>
                <w:sz w:val="18"/>
                <w:szCs w:val="18"/>
              </w:rPr>
            </w:pPr>
            <w:r w:rsidRPr="00767B5C">
              <w:rPr>
                <w:rFonts w:ascii="Arial" w:hAnsi="Arial" w:cs="Arial"/>
                <w:color w:val="000000"/>
                <w:sz w:val="18"/>
                <w:szCs w:val="18"/>
              </w:rPr>
              <w:t>(9,216,994)</w:t>
            </w:r>
          </w:p>
        </w:tc>
        <w:tc>
          <w:tcPr>
            <w:tcW w:w="1284" w:type="dxa"/>
            <w:tcBorders>
              <w:bottom w:val="single" w:sz="4" w:space="0" w:color="auto"/>
            </w:tcBorders>
          </w:tcPr>
          <w:p w14:paraId="54D810DC" w14:textId="4FD44FEA" w:rsidR="00C212B1" w:rsidRPr="00767B5C" w:rsidRDefault="00557F94" w:rsidP="00C212B1">
            <w:pPr>
              <w:ind w:right="-72"/>
              <w:jc w:val="right"/>
              <w:rPr>
                <w:rFonts w:ascii="Arial" w:hAnsi="Arial" w:cs="Arial"/>
                <w:color w:val="000000"/>
                <w:sz w:val="18"/>
                <w:szCs w:val="18"/>
              </w:rPr>
            </w:pPr>
            <w:r w:rsidRPr="00767B5C">
              <w:rPr>
                <w:rFonts w:ascii="Arial" w:hAnsi="Arial" w:cs="Arial"/>
                <w:color w:val="000000"/>
                <w:sz w:val="18"/>
                <w:szCs w:val="18"/>
              </w:rPr>
              <w:t>(305,767)</w:t>
            </w:r>
          </w:p>
        </w:tc>
        <w:tc>
          <w:tcPr>
            <w:tcW w:w="1283" w:type="dxa"/>
            <w:tcBorders>
              <w:bottom w:val="single" w:sz="4" w:space="0" w:color="auto"/>
            </w:tcBorders>
          </w:tcPr>
          <w:p w14:paraId="5ACDFC4F" w14:textId="7D531E80" w:rsidR="00C212B1" w:rsidRPr="00767B5C" w:rsidRDefault="004F08F4" w:rsidP="00C212B1">
            <w:pPr>
              <w:ind w:right="-72"/>
              <w:jc w:val="right"/>
              <w:rPr>
                <w:rFonts w:ascii="Arial" w:hAnsi="Arial" w:cs="Arial"/>
                <w:color w:val="000000"/>
                <w:sz w:val="18"/>
                <w:szCs w:val="18"/>
              </w:rPr>
            </w:pPr>
            <w:r w:rsidRPr="00767B5C">
              <w:rPr>
                <w:rFonts w:ascii="Arial" w:hAnsi="Arial" w:cs="Arial"/>
                <w:color w:val="000000"/>
                <w:sz w:val="18"/>
                <w:szCs w:val="18"/>
              </w:rPr>
              <w:t>(5,302,046)</w:t>
            </w:r>
          </w:p>
        </w:tc>
        <w:tc>
          <w:tcPr>
            <w:tcW w:w="1283" w:type="dxa"/>
            <w:tcBorders>
              <w:bottom w:val="single" w:sz="4" w:space="0" w:color="auto"/>
            </w:tcBorders>
          </w:tcPr>
          <w:p w14:paraId="000BAA28" w14:textId="48842CE8" w:rsidR="00C212B1" w:rsidRPr="00767B5C" w:rsidRDefault="00F729CA" w:rsidP="00C212B1">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8" w:type="dxa"/>
            <w:tcBorders>
              <w:bottom w:val="single" w:sz="4" w:space="0" w:color="auto"/>
            </w:tcBorders>
          </w:tcPr>
          <w:p w14:paraId="33AED9BC" w14:textId="7B84E4CB" w:rsidR="00C212B1" w:rsidRPr="00767B5C" w:rsidRDefault="004D7490" w:rsidP="00C212B1">
            <w:pPr>
              <w:ind w:right="-72"/>
              <w:jc w:val="right"/>
              <w:rPr>
                <w:rFonts w:ascii="Arial" w:hAnsi="Arial" w:cs="Arial"/>
                <w:color w:val="000000"/>
                <w:sz w:val="18"/>
                <w:szCs w:val="18"/>
              </w:rPr>
            </w:pPr>
            <w:r w:rsidRPr="00767B5C">
              <w:rPr>
                <w:rFonts w:ascii="Arial" w:hAnsi="Arial" w:cs="Arial"/>
                <w:color w:val="000000"/>
                <w:sz w:val="18"/>
                <w:szCs w:val="18"/>
              </w:rPr>
              <w:t>(32,364,300)</w:t>
            </w:r>
          </w:p>
        </w:tc>
      </w:tr>
      <w:tr w:rsidR="00C212B1" w:rsidRPr="00767B5C" w14:paraId="654A2820" w14:textId="77777777" w:rsidTr="001D3EFD">
        <w:trPr>
          <w:cantSplit/>
        </w:trPr>
        <w:tc>
          <w:tcPr>
            <w:tcW w:w="3870" w:type="dxa"/>
            <w:vAlign w:val="bottom"/>
          </w:tcPr>
          <w:p w14:paraId="223235B0" w14:textId="77777777" w:rsidR="00C212B1" w:rsidRPr="00767B5C" w:rsidRDefault="00C212B1" w:rsidP="00C212B1">
            <w:pPr>
              <w:ind w:left="-101"/>
              <w:jc w:val="both"/>
              <w:rPr>
                <w:rFonts w:ascii="Arial" w:hAnsi="Arial" w:cs="Arial"/>
                <w:b/>
                <w:bCs/>
                <w:color w:val="000000"/>
                <w:sz w:val="18"/>
                <w:szCs w:val="18"/>
              </w:rPr>
            </w:pPr>
          </w:p>
        </w:tc>
        <w:tc>
          <w:tcPr>
            <w:tcW w:w="1165" w:type="dxa"/>
            <w:tcBorders>
              <w:top w:val="single" w:sz="4" w:space="0" w:color="auto"/>
            </w:tcBorders>
            <w:vAlign w:val="bottom"/>
          </w:tcPr>
          <w:p w14:paraId="7B427827" w14:textId="77777777" w:rsidR="00C212B1" w:rsidRPr="00767B5C" w:rsidRDefault="00C212B1" w:rsidP="00C212B1">
            <w:pPr>
              <w:ind w:right="-72"/>
              <w:jc w:val="right"/>
              <w:rPr>
                <w:rFonts w:ascii="Arial" w:hAnsi="Arial" w:cs="Arial"/>
                <w:color w:val="000000"/>
                <w:sz w:val="18"/>
                <w:szCs w:val="18"/>
              </w:rPr>
            </w:pPr>
          </w:p>
        </w:tc>
        <w:tc>
          <w:tcPr>
            <w:tcW w:w="1182" w:type="dxa"/>
            <w:tcBorders>
              <w:top w:val="single" w:sz="4" w:space="0" w:color="auto"/>
            </w:tcBorders>
          </w:tcPr>
          <w:p w14:paraId="40085A7E" w14:textId="77777777" w:rsidR="00C212B1" w:rsidRPr="00767B5C" w:rsidRDefault="00C212B1" w:rsidP="00C212B1">
            <w:pPr>
              <w:ind w:right="-72"/>
              <w:jc w:val="right"/>
              <w:rPr>
                <w:rFonts w:ascii="Arial" w:hAnsi="Arial" w:cs="Arial"/>
                <w:color w:val="000000"/>
                <w:sz w:val="18"/>
                <w:szCs w:val="18"/>
              </w:rPr>
            </w:pPr>
          </w:p>
        </w:tc>
        <w:tc>
          <w:tcPr>
            <w:tcW w:w="1486" w:type="dxa"/>
            <w:tcBorders>
              <w:top w:val="single" w:sz="4" w:space="0" w:color="auto"/>
            </w:tcBorders>
          </w:tcPr>
          <w:p w14:paraId="1B846406" w14:textId="77777777" w:rsidR="00C212B1" w:rsidRPr="00767B5C" w:rsidRDefault="00C212B1" w:rsidP="00C212B1">
            <w:pPr>
              <w:ind w:right="-72"/>
              <w:jc w:val="right"/>
              <w:rPr>
                <w:rFonts w:ascii="Arial" w:hAnsi="Arial" w:cs="Arial"/>
                <w:color w:val="000000"/>
                <w:sz w:val="18"/>
                <w:szCs w:val="18"/>
              </w:rPr>
            </w:pPr>
          </w:p>
        </w:tc>
        <w:tc>
          <w:tcPr>
            <w:tcW w:w="1283" w:type="dxa"/>
            <w:tcBorders>
              <w:top w:val="single" w:sz="4" w:space="0" w:color="auto"/>
            </w:tcBorders>
            <w:vAlign w:val="bottom"/>
          </w:tcPr>
          <w:p w14:paraId="40FE0243" w14:textId="77777777" w:rsidR="00C212B1" w:rsidRPr="00767B5C" w:rsidRDefault="00C212B1" w:rsidP="00C212B1">
            <w:pPr>
              <w:ind w:right="-72"/>
              <w:jc w:val="right"/>
              <w:rPr>
                <w:rFonts w:ascii="Arial" w:hAnsi="Arial" w:cs="Arial"/>
                <w:color w:val="000000"/>
                <w:sz w:val="18"/>
                <w:szCs w:val="18"/>
              </w:rPr>
            </w:pPr>
          </w:p>
        </w:tc>
        <w:tc>
          <w:tcPr>
            <w:tcW w:w="1283" w:type="dxa"/>
            <w:tcBorders>
              <w:top w:val="single" w:sz="4" w:space="0" w:color="auto"/>
            </w:tcBorders>
            <w:vAlign w:val="bottom"/>
          </w:tcPr>
          <w:p w14:paraId="6BA99423" w14:textId="77777777" w:rsidR="00C212B1" w:rsidRPr="00767B5C" w:rsidRDefault="00C212B1" w:rsidP="00C212B1">
            <w:pPr>
              <w:ind w:right="-72"/>
              <w:jc w:val="right"/>
              <w:rPr>
                <w:rFonts w:ascii="Arial" w:hAnsi="Arial" w:cs="Arial"/>
                <w:color w:val="000000"/>
                <w:sz w:val="18"/>
                <w:szCs w:val="18"/>
              </w:rPr>
            </w:pPr>
          </w:p>
        </w:tc>
        <w:tc>
          <w:tcPr>
            <w:tcW w:w="1284" w:type="dxa"/>
            <w:tcBorders>
              <w:top w:val="single" w:sz="4" w:space="0" w:color="auto"/>
            </w:tcBorders>
            <w:vAlign w:val="bottom"/>
          </w:tcPr>
          <w:p w14:paraId="63A4EDB6" w14:textId="77777777" w:rsidR="00C212B1" w:rsidRPr="00767B5C" w:rsidRDefault="00C212B1" w:rsidP="00C212B1">
            <w:pPr>
              <w:ind w:right="-72"/>
              <w:jc w:val="right"/>
              <w:rPr>
                <w:rFonts w:ascii="Arial" w:hAnsi="Arial" w:cs="Arial"/>
                <w:color w:val="000000"/>
                <w:sz w:val="18"/>
                <w:szCs w:val="18"/>
              </w:rPr>
            </w:pPr>
          </w:p>
        </w:tc>
        <w:tc>
          <w:tcPr>
            <w:tcW w:w="1283" w:type="dxa"/>
            <w:tcBorders>
              <w:top w:val="single" w:sz="4" w:space="0" w:color="auto"/>
            </w:tcBorders>
            <w:vAlign w:val="bottom"/>
          </w:tcPr>
          <w:p w14:paraId="64567374" w14:textId="77777777" w:rsidR="00C212B1" w:rsidRPr="00767B5C" w:rsidRDefault="00C212B1" w:rsidP="00C212B1">
            <w:pPr>
              <w:ind w:right="-72"/>
              <w:jc w:val="right"/>
              <w:rPr>
                <w:rFonts w:ascii="Arial" w:hAnsi="Arial" w:cs="Arial"/>
                <w:color w:val="000000"/>
                <w:sz w:val="18"/>
                <w:szCs w:val="18"/>
              </w:rPr>
            </w:pPr>
          </w:p>
        </w:tc>
        <w:tc>
          <w:tcPr>
            <w:tcW w:w="1283" w:type="dxa"/>
            <w:tcBorders>
              <w:top w:val="single" w:sz="4" w:space="0" w:color="auto"/>
            </w:tcBorders>
            <w:vAlign w:val="bottom"/>
          </w:tcPr>
          <w:p w14:paraId="494047A4" w14:textId="5EB86DBA" w:rsidR="00C212B1" w:rsidRPr="00767B5C" w:rsidRDefault="00C212B1" w:rsidP="00C212B1">
            <w:pPr>
              <w:ind w:right="-72"/>
              <w:jc w:val="right"/>
              <w:rPr>
                <w:rFonts w:ascii="Arial" w:hAnsi="Arial" w:cs="Arial"/>
                <w:color w:val="000000"/>
                <w:sz w:val="18"/>
                <w:szCs w:val="18"/>
              </w:rPr>
            </w:pPr>
          </w:p>
        </w:tc>
        <w:tc>
          <w:tcPr>
            <w:tcW w:w="1288" w:type="dxa"/>
            <w:tcBorders>
              <w:top w:val="single" w:sz="4" w:space="0" w:color="auto"/>
            </w:tcBorders>
            <w:vAlign w:val="bottom"/>
          </w:tcPr>
          <w:p w14:paraId="790238CE" w14:textId="77777777" w:rsidR="00C212B1" w:rsidRPr="00767B5C" w:rsidRDefault="00C212B1" w:rsidP="00C212B1">
            <w:pPr>
              <w:ind w:right="-72"/>
              <w:jc w:val="right"/>
              <w:rPr>
                <w:rFonts w:ascii="Arial" w:hAnsi="Arial" w:cs="Arial"/>
                <w:color w:val="000000"/>
                <w:sz w:val="18"/>
                <w:szCs w:val="18"/>
              </w:rPr>
            </w:pPr>
          </w:p>
        </w:tc>
      </w:tr>
      <w:tr w:rsidR="00C212B1" w:rsidRPr="00767B5C" w14:paraId="1291EFAA" w14:textId="77777777" w:rsidTr="001D3EFD">
        <w:trPr>
          <w:cantSplit/>
        </w:trPr>
        <w:tc>
          <w:tcPr>
            <w:tcW w:w="3870" w:type="dxa"/>
            <w:vAlign w:val="bottom"/>
          </w:tcPr>
          <w:p w14:paraId="68F2460A" w14:textId="77777777" w:rsidR="00C212B1" w:rsidRPr="00767B5C" w:rsidRDefault="00C212B1" w:rsidP="00C212B1">
            <w:pPr>
              <w:ind w:left="-101"/>
              <w:jc w:val="both"/>
              <w:rPr>
                <w:rFonts w:ascii="Arial" w:hAnsi="Arial" w:cs="Arial"/>
                <w:color w:val="000000"/>
                <w:sz w:val="18"/>
                <w:szCs w:val="18"/>
              </w:rPr>
            </w:pPr>
            <w:r w:rsidRPr="00767B5C">
              <w:rPr>
                <w:rFonts w:ascii="Arial" w:hAnsi="Arial" w:cs="Arial"/>
                <w:color w:val="000000"/>
                <w:sz w:val="18"/>
                <w:szCs w:val="18"/>
              </w:rPr>
              <w:t>Net book amount</w:t>
            </w:r>
            <w:r w:rsidRPr="00767B5C">
              <w:rPr>
                <w:rFonts w:ascii="Arial" w:hAnsi="Arial" w:cs="Arial"/>
                <w:color w:val="000000"/>
                <w:sz w:val="18"/>
                <w:szCs w:val="18"/>
                <w:cs/>
              </w:rPr>
              <w:t xml:space="preserve"> </w:t>
            </w:r>
          </w:p>
        </w:tc>
        <w:tc>
          <w:tcPr>
            <w:tcW w:w="1165" w:type="dxa"/>
            <w:tcBorders>
              <w:bottom w:val="single" w:sz="4" w:space="0" w:color="auto"/>
            </w:tcBorders>
          </w:tcPr>
          <w:p w14:paraId="3175D57C" w14:textId="5DC3D9D4" w:rsidR="00C212B1" w:rsidRPr="00767B5C" w:rsidRDefault="00017D2B" w:rsidP="00C212B1">
            <w:pPr>
              <w:ind w:right="-72"/>
              <w:jc w:val="right"/>
              <w:rPr>
                <w:rFonts w:ascii="Arial" w:hAnsi="Arial" w:cs="Arial"/>
                <w:color w:val="000000"/>
                <w:sz w:val="18"/>
                <w:szCs w:val="18"/>
              </w:rPr>
            </w:pPr>
            <w:r w:rsidRPr="00767B5C">
              <w:rPr>
                <w:rFonts w:ascii="Arial" w:hAnsi="Arial" w:cs="Arial"/>
                <w:color w:val="000000"/>
                <w:sz w:val="18"/>
                <w:szCs w:val="18"/>
              </w:rPr>
              <w:t>38,081,852</w:t>
            </w:r>
          </w:p>
        </w:tc>
        <w:tc>
          <w:tcPr>
            <w:tcW w:w="1182" w:type="dxa"/>
            <w:tcBorders>
              <w:bottom w:val="single" w:sz="4" w:space="0" w:color="auto"/>
            </w:tcBorders>
          </w:tcPr>
          <w:p w14:paraId="108BC673" w14:textId="5FBCC126" w:rsidR="00C212B1" w:rsidRPr="00767B5C" w:rsidRDefault="00693825" w:rsidP="00C212B1">
            <w:pPr>
              <w:ind w:right="-72"/>
              <w:jc w:val="right"/>
              <w:rPr>
                <w:rFonts w:ascii="Arial" w:hAnsi="Arial" w:cs="Arial"/>
                <w:color w:val="000000"/>
                <w:sz w:val="18"/>
                <w:szCs w:val="18"/>
              </w:rPr>
            </w:pPr>
            <w:r w:rsidRPr="00767B5C">
              <w:rPr>
                <w:rFonts w:ascii="Arial" w:hAnsi="Arial" w:cs="Arial"/>
                <w:color w:val="000000"/>
                <w:sz w:val="18"/>
                <w:szCs w:val="18"/>
              </w:rPr>
              <w:t>13,872,074</w:t>
            </w:r>
          </w:p>
        </w:tc>
        <w:tc>
          <w:tcPr>
            <w:tcW w:w="1486" w:type="dxa"/>
            <w:tcBorders>
              <w:bottom w:val="single" w:sz="4" w:space="0" w:color="auto"/>
            </w:tcBorders>
          </w:tcPr>
          <w:p w14:paraId="5D48D96E" w14:textId="6CDDA360" w:rsidR="00C212B1" w:rsidRPr="00767B5C" w:rsidRDefault="00640972" w:rsidP="00C212B1">
            <w:pPr>
              <w:ind w:right="-72"/>
              <w:jc w:val="right"/>
              <w:rPr>
                <w:rFonts w:ascii="Arial" w:hAnsi="Arial" w:cs="Arial"/>
                <w:color w:val="000000"/>
                <w:sz w:val="18"/>
                <w:szCs w:val="18"/>
              </w:rPr>
            </w:pPr>
            <w:r w:rsidRPr="00767B5C">
              <w:rPr>
                <w:rFonts w:ascii="Arial" w:hAnsi="Arial" w:cs="Arial"/>
                <w:color w:val="000000"/>
                <w:sz w:val="18"/>
                <w:szCs w:val="18"/>
              </w:rPr>
              <w:t>6,285,541</w:t>
            </w:r>
          </w:p>
        </w:tc>
        <w:tc>
          <w:tcPr>
            <w:tcW w:w="1283" w:type="dxa"/>
            <w:tcBorders>
              <w:bottom w:val="single" w:sz="4" w:space="0" w:color="auto"/>
            </w:tcBorders>
          </w:tcPr>
          <w:p w14:paraId="4ECA3EE1" w14:textId="5764BAEE" w:rsidR="00C212B1" w:rsidRPr="00767B5C" w:rsidRDefault="00663BBD" w:rsidP="00C212B1">
            <w:pPr>
              <w:ind w:right="-72"/>
              <w:jc w:val="right"/>
              <w:rPr>
                <w:rFonts w:ascii="Arial" w:hAnsi="Arial" w:cs="Arial"/>
                <w:color w:val="000000"/>
                <w:sz w:val="18"/>
                <w:szCs w:val="18"/>
              </w:rPr>
            </w:pPr>
            <w:r w:rsidRPr="00767B5C">
              <w:rPr>
                <w:rFonts w:ascii="Arial" w:hAnsi="Arial" w:cs="Arial"/>
                <w:color w:val="000000"/>
                <w:sz w:val="18"/>
                <w:szCs w:val="18"/>
              </w:rPr>
              <w:t>59,937,688</w:t>
            </w:r>
          </w:p>
        </w:tc>
        <w:tc>
          <w:tcPr>
            <w:tcW w:w="1283" w:type="dxa"/>
            <w:tcBorders>
              <w:bottom w:val="single" w:sz="4" w:space="0" w:color="auto"/>
            </w:tcBorders>
          </w:tcPr>
          <w:p w14:paraId="3FDB297C" w14:textId="3143000A" w:rsidR="00C212B1" w:rsidRPr="00767B5C" w:rsidRDefault="000E680E" w:rsidP="00C212B1">
            <w:pPr>
              <w:ind w:right="-72"/>
              <w:jc w:val="right"/>
              <w:rPr>
                <w:rFonts w:ascii="Arial" w:hAnsi="Arial" w:cs="Arial"/>
                <w:color w:val="000000"/>
                <w:sz w:val="18"/>
                <w:szCs w:val="18"/>
              </w:rPr>
            </w:pPr>
            <w:r w:rsidRPr="00767B5C">
              <w:rPr>
                <w:rFonts w:ascii="Arial" w:hAnsi="Arial" w:cs="Arial"/>
                <w:color w:val="000000"/>
                <w:sz w:val="18"/>
                <w:szCs w:val="18"/>
              </w:rPr>
              <w:t>26,243,180</w:t>
            </w:r>
          </w:p>
        </w:tc>
        <w:tc>
          <w:tcPr>
            <w:tcW w:w="1284" w:type="dxa"/>
            <w:tcBorders>
              <w:bottom w:val="single" w:sz="4" w:space="0" w:color="auto"/>
            </w:tcBorders>
          </w:tcPr>
          <w:p w14:paraId="55D35B87" w14:textId="2BFE9599" w:rsidR="00C212B1" w:rsidRPr="00767B5C" w:rsidRDefault="00557F94" w:rsidP="00C212B1">
            <w:pPr>
              <w:ind w:right="-72"/>
              <w:jc w:val="right"/>
              <w:rPr>
                <w:rFonts w:ascii="Arial" w:hAnsi="Arial" w:cs="Arial"/>
                <w:color w:val="000000"/>
                <w:sz w:val="18"/>
                <w:szCs w:val="18"/>
              </w:rPr>
            </w:pPr>
            <w:r w:rsidRPr="00767B5C">
              <w:rPr>
                <w:rFonts w:ascii="Arial" w:hAnsi="Arial" w:cs="Arial"/>
                <w:color w:val="000000"/>
                <w:sz w:val="18"/>
                <w:szCs w:val="18"/>
              </w:rPr>
              <w:t>49,692</w:t>
            </w:r>
          </w:p>
        </w:tc>
        <w:tc>
          <w:tcPr>
            <w:tcW w:w="1283" w:type="dxa"/>
            <w:tcBorders>
              <w:bottom w:val="single" w:sz="4" w:space="0" w:color="auto"/>
            </w:tcBorders>
          </w:tcPr>
          <w:p w14:paraId="017E20AE" w14:textId="2B8871FD" w:rsidR="00C212B1" w:rsidRPr="00767B5C" w:rsidRDefault="004F08F4" w:rsidP="00C212B1">
            <w:pPr>
              <w:ind w:right="-72"/>
              <w:jc w:val="right"/>
              <w:rPr>
                <w:rFonts w:ascii="Arial" w:hAnsi="Arial" w:cs="Arial"/>
                <w:color w:val="000000"/>
                <w:sz w:val="18"/>
                <w:szCs w:val="18"/>
              </w:rPr>
            </w:pPr>
            <w:r w:rsidRPr="00767B5C">
              <w:rPr>
                <w:rFonts w:ascii="Arial" w:hAnsi="Arial" w:cs="Arial"/>
                <w:color w:val="000000"/>
                <w:sz w:val="18"/>
                <w:szCs w:val="18"/>
              </w:rPr>
              <w:t>15,354</w:t>
            </w:r>
          </w:p>
        </w:tc>
        <w:tc>
          <w:tcPr>
            <w:tcW w:w="1283" w:type="dxa"/>
            <w:tcBorders>
              <w:bottom w:val="single" w:sz="4" w:space="0" w:color="auto"/>
            </w:tcBorders>
          </w:tcPr>
          <w:p w14:paraId="286B2FF2" w14:textId="11BBAEF4" w:rsidR="00C212B1" w:rsidRPr="00767B5C" w:rsidRDefault="00F729CA" w:rsidP="00C212B1">
            <w:pPr>
              <w:ind w:right="-72"/>
              <w:jc w:val="right"/>
              <w:rPr>
                <w:rFonts w:ascii="Arial" w:hAnsi="Arial" w:cs="Arial"/>
                <w:color w:val="000000"/>
                <w:sz w:val="18"/>
                <w:szCs w:val="18"/>
              </w:rPr>
            </w:pPr>
            <w:r w:rsidRPr="00767B5C">
              <w:rPr>
                <w:rFonts w:ascii="Arial" w:hAnsi="Arial" w:cs="Arial"/>
                <w:color w:val="000000"/>
                <w:sz w:val="18"/>
                <w:szCs w:val="18"/>
              </w:rPr>
              <w:t>-</w:t>
            </w:r>
          </w:p>
        </w:tc>
        <w:tc>
          <w:tcPr>
            <w:tcW w:w="1288" w:type="dxa"/>
            <w:tcBorders>
              <w:bottom w:val="single" w:sz="4" w:space="0" w:color="auto"/>
            </w:tcBorders>
          </w:tcPr>
          <w:p w14:paraId="35582BB8" w14:textId="330A8E08" w:rsidR="00C212B1" w:rsidRPr="00767B5C" w:rsidRDefault="004D7490" w:rsidP="00C212B1">
            <w:pPr>
              <w:ind w:right="-72"/>
              <w:jc w:val="right"/>
              <w:rPr>
                <w:rFonts w:ascii="Arial" w:hAnsi="Arial" w:cs="Arial"/>
                <w:color w:val="000000"/>
                <w:sz w:val="18"/>
                <w:szCs w:val="18"/>
              </w:rPr>
            </w:pPr>
            <w:r w:rsidRPr="00767B5C">
              <w:rPr>
                <w:rFonts w:ascii="Arial" w:hAnsi="Arial" w:cs="Arial"/>
                <w:color w:val="000000"/>
                <w:sz w:val="18"/>
                <w:szCs w:val="18"/>
              </w:rPr>
              <w:t>144.485,381</w:t>
            </w:r>
          </w:p>
        </w:tc>
      </w:tr>
    </w:tbl>
    <w:p w14:paraId="681C1692" w14:textId="77777777" w:rsidR="003C62B2" w:rsidRPr="00767B5C" w:rsidRDefault="003C62B2" w:rsidP="00B21B1D">
      <w:pPr>
        <w:rPr>
          <w:rFonts w:ascii="Arial" w:hAnsi="Arial" w:cs="Arial"/>
          <w:color w:val="000000"/>
          <w:sz w:val="18"/>
          <w:szCs w:val="18"/>
        </w:rPr>
      </w:pPr>
    </w:p>
    <w:p w14:paraId="6EE3B2B0" w14:textId="77777777" w:rsidR="008E0450" w:rsidRPr="00767B5C" w:rsidRDefault="008E0450" w:rsidP="003107E2">
      <w:pPr>
        <w:ind w:left="426" w:hanging="426"/>
        <w:rPr>
          <w:rFonts w:ascii="Arial" w:hAnsi="Arial" w:cs="Arial"/>
          <w:color w:val="000000"/>
          <w:sz w:val="18"/>
          <w:szCs w:val="18"/>
        </w:rPr>
      </w:pPr>
    </w:p>
    <w:p w14:paraId="39F62B63" w14:textId="77777777" w:rsidR="003107E2" w:rsidRPr="00767B5C" w:rsidRDefault="003107E2" w:rsidP="00B21B1D">
      <w:pPr>
        <w:rPr>
          <w:rFonts w:ascii="Arial" w:hAnsi="Arial" w:cs="Arial"/>
          <w:color w:val="000000"/>
          <w:sz w:val="18"/>
          <w:szCs w:val="18"/>
        </w:rPr>
      </w:pPr>
    </w:p>
    <w:p w14:paraId="7EDF0D17" w14:textId="3FB2D26D" w:rsidR="00315EB3" w:rsidRPr="00767B5C" w:rsidRDefault="00315EB3" w:rsidP="00B21B1D">
      <w:pPr>
        <w:rPr>
          <w:rFonts w:ascii="Arial" w:hAnsi="Arial" w:cs="Arial"/>
          <w:color w:val="000000"/>
          <w:sz w:val="18"/>
          <w:szCs w:val="18"/>
          <w:cs/>
        </w:rPr>
      </w:pPr>
      <w:r w:rsidRPr="00767B5C">
        <w:rPr>
          <w:rFonts w:ascii="Arial" w:hAnsi="Arial" w:cs="Arial"/>
          <w:color w:val="000000"/>
          <w:sz w:val="18"/>
          <w:szCs w:val="18"/>
        </w:rPr>
        <w:br w:type="page"/>
      </w:r>
    </w:p>
    <w:p w14:paraId="4E063752" w14:textId="77777777" w:rsidR="00737C55" w:rsidRPr="00767B5C" w:rsidRDefault="00737C55" w:rsidP="00B21B1D">
      <w:pPr>
        <w:jc w:val="thaiDistribute"/>
        <w:rPr>
          <w:rFonts w:ascii="Arial" w:hAnsi="Arial" w:cs="Arial"/>
          <w:color w:val="000000"/>
          <w:sz w:val="18"/>
          <w:szCs w:val="18"/>
        </w:rPr>
      </w:pPr>
    </w:p>
    <w:tbl>
      <w:tblPr>
        <w:tblW w:w="4932" w:type="pct"/>
        <w:tblInd w:w="108" w:type="dxa"/>
        <w:tblLayout w:type="fixed"/>
        <w:tblLook w:val="0000" w:firstRow="0" w:lastRow="0" w:firstColumn="0" w:lastColumn="0" w:noHBand="0" w:noVBand="0"/>
      </w:tblPr>
      <w:tblGrid>
        <w:gridCol w:w="3816"/>
        <w:gridCol w:w="1203"/>
        <w:gridCol w:w="1204"/>
        <w:gridCol w:w="1445"/>
        <w:gridCol w:w="1285"/>
        <w:gridCol w:w="1288"/>
        <w:gridCol w:w="1285"/>
        <w:gridCol w:w="1285"/>
        <w:gridCol w:w="1285"/>
        <w:gridCol w:w="1306"/>
      </w:tblGrid>
      <w:tr w:rsidR="00CF2A6E" w:rsidRPr="00767B5C" w14:paraId="00E87C61" w14:textId="4CB62CD4" w:rsidTr="007B711E">
        <w:trPr>
          <w:cantSplit/>
        </w:trPr>
        <w:tc>
          <w:tcPr>
            <w:tcW w:w="1239" w:type="pct"/>
            <w:vAlign w:val="bottom"/>
          </w:tcPr>
          <w:p w14:paraId="12B543FD" w14:textId="77777777" w:rsidR="00CF2A6E" w:rsidRPr="00767B5C" w:rsidRDefault="00CF2A6E" w:rsidP="002F626A">
            <w:pPr>
              <w:ind w:left="-101"/>
              <w:jc w:val="both"/>
              <w:rPr>
                <w:rFonts w:ascii="Arial" w:hAnsi="Arial" w:cs="Arial"/>
                <w:color w:val="000000"/>
                <w:sz w:val="18"/>
                <w:szCs w:val="18"/>
              </w:rPr>
            </w:pPr>
          </w:p>
        </w:tc>
        <w:tc>
          <w:tcPr>
            <w:tcW w:w="3761" w:type="pct"/>
            <w:gridSpan w:val="9"/>
            <w:tcBorders>
              <w:bottom w:val="single" w:sz="4" w:space="0" w:color="auto"/>
            </w:tcBorders>
          </w:tcPr>
          <w:p w14:paraId="03E2A952" w14:textId="50D096B1" w:rsidR="00CF2A6E" w:rsidRPr="00767B5C" w:rsidRDefault="00CF2A6E" w:rsidP="00CF2A6E">
            <w:pPr>
              <w:jc w:val="center"/>
              <w:rPr>
                <w:rFonts w:ascii="Arial" w:hAnsi="Arial" w:cs="Arial"/>
                <w:color w:val="000000"/>
                <w:sz w:val="18"/>
                <w:szCs w:val="18"/>
              </w:rPr>
            </w:pPr>
            <w:r w:rsidRPr="00767B5C">
              <w:rPr>
                <w:rFonts w:ascii="Arial" w:hAnsi="Arial" w:cs="Arial"/>
                <w:b/>
                <w:bCs/>
                <w:color w:val="000000"/>
                <w:sz w:val="18"/>
                <w:szCs w:val="18"/>
              </w:rPr>
              <w:t>Separate financial statements</w:t>
            </w:r>
          </w:p>
        </w:tc>
      </w:tr>
      <w:tr w:rsidR="00A8537A" w:rsidRPr="00767B5C" w14:paraId="13D9B140" w14:textId="77777777" w:rsidTr="007B711E">
        <w:trPr>
          <w:cantSplit/>
        </w:trPr>
        <w:tc>
          <w:tcPr>
            <w:tcW w:w="1239" w:type="pct"/>
            <w:vAlign w:val="bottom"/>
          </w:tcPr>
          <w:p w14:paraId="71F854B3" w14:textId="77777777" w:rsidR="00A8537A" w:rsidRPr="00767B5C" w:rsidRDefault="00A8537A" w:rsidP="00A8537A">
            <w:pPr>
              <w:ind w:left="-101"/>
              <w:jc w:val="both"/>
              <w:rPr>
                <w:rFonts w:ascii="Arial" w:hAnsi="Arial" w:cs="Arial"/>
                <w:color w:val="000000"/>
                <w:sz w:val="18"/>
                <w:szCs w:val="18"/>
                <w:cs/>
              </w:rPr>
            </w:pPr>
          </w:p>
        </w:tc>
        <w:tc>
          <w:tcPr>
            <w:tcW w:w="391" w:type="pct"/>
            <w:tcBorders>
              <w:top w:val="single" w:sz="4" w:space="0" w:color="auto"/>
            </w:tcBorders>
            <w:vAlign w:val="bottom"/>
          </w:tcPr>
          <w:p w14:paraId="5ED65176" w14:textId="77777777"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Land</w:t>
            </w:r>
          </w:p>
        </w:tc>
        <w:tc>
          <w:tcPr>
            <w:tcW w:w="391" w:type="pct"/>
            <w:tcBorders>
              <w:top w:val="single" w:sz="4" w:space="0" w:color="auto"/>
            </w:tcBorders>
          </w:tcPr>
          <w:p w14:paraId="5EFFF99A" w14:textId="77777777" w:rsidR="00A8537A" w:rsidRPr="00767B5C" w:rsidRDefault="00A8537A" w:rsidP="00A8537A">
            <w:pPr>
              <w:ind w:right="-72"/>
              <w:jc w:val="right"/>
              <w:rPr>
                <w:rFonts w:ascii="Arial" w:hAnsi="Arial" w:cs="Arial"/>
                <w:b/>
                <w:bCs/>
                <w:color w:val="000000"/>
                <w:sz w:val="18"/>
                <w:szCs w:val="18"/>
              </w:rPr>
            </w:pPr>
          </w:p>
          <w:p w14:paraId="1D176BB4" w14:textId="77777777" w:rsidR="00A8537A" w:rsidRPr="00767B5C" w:rsidRDefault="00A8537A" w:rsidP="00A8537A">
            <w:pPr>
              <w:ind w:right="-72"/>
              <w:jc w:val="right"/>
              <w:rPr>
                <w:rFonts w:ascii="Arial" w:hAnsi="Arial" w:cs="Arial"/>
                <w:b/>
                <w:bCs/>
                <w:color w:val="000000"/>
                <w:sz w:val="18"/>
                <w:szCs w:val="18"/>
              </w:rPr>
            </w:pPr>
          </w:p>
          <w:p w14:paraId="268B9B4E" w14:textId="77777777" w:rsidR="00A8537A" w:rsidRPr="00767B5C" w:rsidRDefault="00A8537A" w:rsidP="00A8537A">
            <w:pPr>
              <w:ind w:right="-72"/>
              <w:jc w:val="right"/>
              <w:rPr>
                <w:rFonts w:ascii="Arial" w:hAnsi="Arial" w:cs="Arial"/>
                <w:b/>
                <w:bCs/>
                <w:color w:val="000000"/>
                <w:sz w:val="18"/>
                <w:szCs w:val="18"/>
              </w:rPr>
            </w:pPr>
          </w:p>
          <w:p w14:paraId="54D1BAAE" w14:textId="77777777" w:rsidR="00A8537A" w:rsidRPr="00767B5C" w:rsidRDefault="00A8537A" w:rsidP="00A8537A">
            <w:pPr>
              <w:ind w:right="-72"/>
              <w:jc w:val="right"/>
              <w:rPr>
                <w:rFonts w:ascii="Arial" w:hAnsi="Arial" w:cs="Arial"/>
                <w:b/>
                <w:bCs/>
                <w:color w:val="000000"/>
                <w:sz w:val="18"/>
                <w:szCs w:val="18"/>
              </w:rPr>
            </w:pPr>
            <w:r w:rsidRPr="00767B5C">
              <w:rPr>
                <w:rFonts w:ascii="Arial" w:hAnsi="Arial" w:cs="Arial"/>
                <w:b/>
                <w:bCs/>
                <w:color w:val="000000"/>
                <w:sz w:val="18"/>
                <w:szCs w:val="18"/>
              </w:rPr>
              <w:t>Lake</w:t>
            </w:r>
          </w:p>
        </w:tc>
        <w:tc>
          <w:tcPr>
            <w:tcW w:w="469" w:type="pct"/>
            <w:tcBorders>
              <w:top w:val="single" w:sz="4" w:space="0" w:color="auto"/>
            </w:tcBorders>
            <w:vAlign w:val="bottom"/>
          </w:tcPr>
          <w:p w14:paraId="0CF379A9" w14:textId="77777777"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Land improvements</w:t>
            </w:r>
          </w:p>
        </w:tc>
        <w:tc>
          <w:tcPr>
            <w:tcW w:w="417" w:type="pct"/>
            <w:tcBorders>
              <w:top w:val="single" w:sz="4" w:space="0" w:color="auto"/>
            </w:tcBorders>
            <w:vAlign w:val="bottom"/>
          </w:tcPr>
          <w:p w14:paraId="738EF0B4" w14:textId="77777777"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Office buildings</w:t>
            </w:r>
          </w:p>
        </w:tc>
        <w:tc>
          <w:tcPr>
            <w:tcW w:w="418" w:type="pct"/>
            <w:tcBorders>
              <w:top w:val="single" w:sz="4" w:space="0" w:color="auto"/>
            </w:tcBorders>
            <w:vAlign w:val="bottom"/>
          </w:tcPr>
          <w:p w14:paraId="4DB51EF4" w14:textId="77777777"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Fixtures, furniture and office equipment</w:t>
            </w:r>
          </w:p>
        </w:tc>
        <w:tc>
          <w:tcPr>
            <w:tcW w:w="417" w:type="pct"/>
            <w:tcBorders>
              <w:top w:val="single" w:sz="4" w:space="0" w:color="auto"/>
            </w:tcBorders>
            <w:vAlign w:val="bottom"/>
          </w:tcPr>
          <w:p w14:paraId="4254EDDD" w14:textId="77777777" w:rsidR="00A8537A" w:rsidRPr="00767B5C" w:rsidRDefault="00A8537A" w:rsidP="00A8537A">
            <w:pPr>
              <w:ind w:right="-72"/>
              <w:jc w:val="right"/>
              <w:rPr>
                <w:rFonts w:ascii="Arial" w:hAnsi="Arial" w:cs="Arial"/>
                <w:b/>
                <w:bCs/>
                <w:color w:val="000000"/>
                <w:sz w:val="18"/>
                <w:szCs w:val="18"/>
              </w:rPr>
            </w:pPr>
            <w:r w:rsidRPr="00767B5C">
              <w:rPr>
                <w:rFonts w:ascii="Arial" w:hAnsi="Arial" w:cs="Arial"/>
                <w:b/>
                <w:bCs/>
                <w:color w:val="000000"/>
                <w:sz w:val="18"/>
                <w:szCs w:val="18"/>
              </w:rPr>
              <w:t xml:space="preserve">Equipment </w:t>
            </w:r>
          </w:p>
          <w:p w14:paraId="38715055" w14:textId="7323DFFD" w:rsidR="00A8537A" w:rsidRPr="00767B5C" w:rsidRDefault="00A8537A" w:rsidP="00A8537A">
            <w:pPr>
              <w:ind w:right="-72"/>
              <w:jc w:val="right"/>
              <w:rPr>
                <w:rFonts w:ascii="Arial" w:hAnsi="Arial" w:cs="Arial"/>
                <w:b/>
                <w:bCs/>
                <w:color w:val="000000"/>
                <w:sz w:val="18"/>
                <w:szCs w:val="18"/>
              </w:rPr>
            </w:pPr>
            <w:r w:rsidRPr="00767B5C">
              <w:rPr>
                <w:rFonts w:ascii="Arial" w:hAnsi="Arial" w:cs="Arial"/>
                <w:b/>
                <w:bCs/>
                <w:color w:val="000000"/>
                <w:sz w:val="18"/>
                <w:szCs w:val="18"/>
              </w:rPr>
              <w:t>and tools</w:t>
            </w:r>
          </w:p>
        </w:tc>
        <w:tc>
          <w:tcPr>
            <w:tcW w:w="417" w:type="pct"/>
            <w:tcBorders>
              <w:top w:val="single" w:sz="4" w:space="0" w:color="auto"/>
            </w:tcBorders>
            <w:vAlign w:val="bottom"/>
          </w:tcPr>
          <w:p w14:paraId="5683CF9C" w14:textId="0E26638C" w:rsidR="00A8537A" w:rsidRPr="00767B5C" w:rsidRDefault="00A8537A" w:rsidP="00A8537A">
            <w:pPr>
              <w:ind w:right="-72"/>
              <w:jc w:val="right"/>
              <w:rPr>
                <w:rFonts w:ascii="Arial" w:hAnsi="Arial" w:cs="Arial"/>
                <w:color w:val="000000"/>
                <w:sz w:val="18"/>
                <w:szCs w:val="18"/>
              </w:rPr>
            </w:pPr>
            <w:r w:rsidRPr="00767B5C">
              <w:rPr>
                <w:rFonts w:ascii="Arial" w:hAnsi="Arial" w:cs="Arial"/>
                <w:b/>
                <w:bCs/>
                <w:color w:val="000000"/>
                <w:sz w:val="18"/>
                <w:szCs w:val="18"/>
              </w:rPr>
              <w:t>Motor vehicles</w:t>
            </w:r>
          </w:p>
        </w:tc>
        <w:tc>
          <w:tcPr>
            <w:tcW w:w="417" w:type="pct"/>
            <w:tcBorders>
              <w:top w:val="single" w:sz="4" w:space="0" w:color="auto"/>
            </w:tcBorders>
            <w:vAlign w:val="bottom"/>
          </w:tcPr>
          <w:p w14:paraId="6E23909D" w14:textId="71C5B2D2"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Construction in progress</w:t>
            </w:r>
          </w:p>
        </w:tc>
        <w:tc>
          <w:tcPr>
            <w:tcW w:w="424" w:type="pct"/>
            <w:tcBorders>
              <w:top w:val="single" w:sz="4" w:space="0" w:color="auto"/>
            </w:tcBorders>
            <w:vAlign w:val="bottom"/>
          </w:tcPr>
          <w:p w14:paraId="0A0C45AD" w14:textId="77777777" w:rsidR="00A8537A" w:rsidRPr="00767B5C" w:rsidRDefault="00A8537A" w:rsidP="00A8537A">
            <w:pPr>
              <w:ind w:right="-72"/>
              <w:jc w:val="right"/>
              <w:rPr>
                <w:rFonts w:ascii="Arial" w:hAnsi="Arial" w:cs="Arial"/>
                <w:b/>
                <w:bCs/>
                <w:color w:val="000000"/>
                <w:sz w:val="18"/>
                <w:szCs w:val="18"/>
              </w:rPr>
            </w:pPr>
            <w:r w:rsidRPr="00767B5C">
              <w:rPr>
                <w:rFonts w:ascii="Arial" w:hAnsi="Arial" w:cs="Arial"/>
                <w:b/>
                <w:bCs/>
                <w:color w:val="000000"/>
                <w:sz w:val="18"/>
                <w:szCs w:val="18"/>
              </w:rPr>
              <w:t>Total</w:t>
            </w:r>
          </w:p>
        </w:tc>
      </w:tr>
      <w:tr w:rsidR="00A8537A" w:rsidRPr="00767B5C" w14:paraId="689F6B01" w14:textId="77777777" w:rsidTr="00F27B94">
        <w:trPr>
          <w:cantSplit/>
        </w:trPr>
        <w:tc>
          <w:tcPr>
            <w:tcW w:w="1239" w:type="pct"/>
            <w:vAlign w:val="bottom"/>
          </w:tcPr>
          <w:p w14:paraId="2171AEF5" w14:textId="77777777" w:rsidR="00A8537A" w:rsidRPr="00767B5C" w:rsidRDefault="00A8537A" w:rsidP="00A8537A">
            <w:pPr>
              <w:ind w:left="-101"/>
              <w:jc w:val="both"/>
              <w:rPr>
                <w:rFonts w:ascii="Arial" w:hAnsi="Arial" w:cs="Arial"/>
                <w:color w:val="000000"/>
                <w:sz w:val="18"/>
                <w:szCs w:val="18"/>
                <w:cs/>
              </w:rPr>
            </w:pPr>
          </w:p>
        </w:tc>
        <w:tc>
          <w:tcPr>
            <w:tcW w:w="391" w:type="pct"/>
            <w:tcBorders>
              <w:bottom w:val="single" w:sz="4" w:space="0" w:color="auto"/>
            </w:tcBorders>
            <w:vAlign w:val="bottom"/>
          </w:tcPr>
          <w:p w14:paraId="2151A427" w14:textId="77777777"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391" w:type="pct"/>
            <w:tcBorders>
              <w:bottom w:val="single" w:sz="4" w:space="0" w:color="auto"/>
            </w:tcBorders>
          </w:tcPr>
          <w:p w14:paraId="54133A04" w14:textId="77777777" w:rsidR="00A8537A" w:rsidRPr="00767B5C" w:rsidRDefault="00A8537A" w:rsidP="00A8537A">
            <w:pPr>
              <w:ind w:right="-72"/>
              <w:jc w:val="right"/>
              <w:rPr>
                <w:rFonts w:ascii="Arial" w:hAnsi="Arial" w:cs="Arial"/>
                <w:b/>
                <w:bCs/>
                <w:color w:val="000000"/>
                <w:sz w:val="18"/>
                <w:szCs w:val="18"/>
              </w:rPr>
            </w:pPr>
            <w:r w:rsidRPr="00767B5C">
              <w:rPr>
                <w:rFonts w:ascii="Arial" w:hAnsi="Arial" w:cs="Arial"/>
                <w:b/>
                <w:bCs/>
                <w:color w:val="000000"/>
                <w:sz w:val="18"/>
                <w:szCs w:val="18"/>
              </w:rPr>
              <w:t>Baht</w:t>
            </w:r>
          </w:p>
        </w:tc>
        <w:tc>
          <w:tcPr>
            <w:tcW w:w="469" w:type="pct"/>
            <w:tcBorders>
              <w:bottom w:val="single" w:sz="4" w:space="0" w:color="auto"/>
            </w:tcBorders>
          </w:tcPr>
          <w:p w14:paraId="00A5A118" w14:textId="77777777"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417" w:type="pct"/>
            <w:tcBorders>
              <w:bottom w:val="single" w:sz="4" w:space="0" w:color="auto"/>
            </w:tcBorders>
            <w:vAlign w:val="bottom"/>
          </w:tcPr>
          <w:p w14:paraId="6D21CFF0" w14:textId="77777777"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418" w:type="pct"/>
            <w:tcBorders>
              <w:bottom w:val="single" w:sz="4" w:space="0" w:color="auto"/>
            </w:tcBorders>
            <w:vAlign w:val="bottom"/>
          </w:tcPr>
          <w:p w14:paraId="45330933" w14:textId="77777777"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417" w:type="pct"/>
            <w:tcBorders>
              <w:bottom w:val="single" w:sz="4" w:space="0" w:color="auto"/>
            </w:tcBorders>
            <w:vAlign w:val="bottom"/>
          </w:tcPr>
          <w:p w14:paraId="51F4B4D4" w14:textId="77777777" w:rsidR="00A8537A" w:rsidRPr="00767B5C" w:rsidRDefault="00A8537A" w:rsidP="00A8537A">
            <w:pPr>
              <w:ind w:right="-72"/>
              <w:jc w:val="right"/>
              <w:rPr>
                <w:rFonts w:ascii="Arial" w:hAnsi="Arial" w:cs="Arial"/>
                <w:b/>
                <w:bCs/>
                <w:color w:val="000000"/>
                <w:sz w:val="18"/>
                <w:szCs w:val="18"/>
              </w:rPr>
            </w:pPr>
            <w:r w:rsidRPr="00767B5C">
              <w:rPr>
                <w:rFonts w:ascii="Arial" w:hAnsi="Arial" w:cs="Arial"/>
                <w:b/>
                <w:bCs/>
                <w:color w:val="000000"/>
                <w:sz w:val="18"/>
                <w:szCs w:val="18"/>
              </w:rPr>
              <w:t>Baht</w:t>
            </w:r>
          </w:p>
        </w:tc>
        <w:tc>
          <w:tcPr>
            <w:tcW w:w="417" w:type="pct"/>
            <w:tcBorders>
              <w:bottom w:val="single" w:sz="4" w:space="0" w:color="auto"/>
            </w:tcBorders>
            <w:vAlign w:val="bottom"/>
          </w:tcPr>
          <w:p w14:paraId="14BA21A5" w14:textId="486A0EA3"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417" w:type="pct"/>
            <w:tcBorders>
              <w:bottom w:val="single" w:sz="4" w:space="0" w:color="auto"/>
            </w:tcBorders>
            <w:vAlign w:val="bottom"/>
          </w:tcPr>
          <w:p w14:paraId="33CA17E9" w14:textId="27C04FDE"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424" w:type="pct"/>
            <w:tcBorders>
              <w:bottom w:val="single" w:sz="4" w:space="0" w:color="auto"/>
            </w:tcBorders>
            <w:vAlign w:val="bottom"/>
          </w:tcPr>
          <w:p w14:paraId="173BB51A" w14:textId="77777777" w:rsidR="00A8537A" w:rsidRPr="00767B5C" w:rsidRDefault="00A8537A" w:rsidP="00A8537A">
            <w:pPr>
              <w:ind w:right="-72"/>
              <w:jc w:val="right"/>
              <w:rPr>
                <w:rFonts w:ascii="Arial" w:hAnsi="Arial" w:cs="Arial"/>
                <w:b/>
                <w:bCs/>
                <w:color w:val="000000"/>
                <w:sz w:val="18"/>
                <w:szCs w:val="18"/>
              </w:rPr>
            </w:pPr>
            <w:r w:rsidRPr="00767B5C">
              <w:rPr>
                <w:rFonts w:ascii="Arial" w:hAnsi="Arial" w:cs="Arial"/>
                <w:b/>
                <w:bCs/>
                <w:color w:val="000000"/>
                <w:sz w:val="18"/>
                <w:szCs w:val="18"/>
              </w:rPr>
              <w:t>Baht</w:t>
            </w:r>
          </w:p>
        </w:tc>
      </w:tr>
      <w:tr w:rsidR="00B155AA" w:rsidRPr="00767B5C" w14:paraId="3B12C2F4" w14:textId="77777777" w:rsidTr="00F27B94">
        <w:trPr>
          <w:cantSplit/>
        </w:trPr>
        <w:tc>
          <w:tcPr>
            <w:tcW w:w="1239" w:type="pct"/>
            <w:vAlign w:val="bottom"/>
          </w:tcPr>
          <w:p w14:paraId="46D8E6EB" w14:textId="77777777" w:rsidR="00B155AA" w:rsidRPr="00767B5C" w:rsidRDefault="00B155AA" w:rsidP="002F626A">
            <w:pPr>
              <w:ind w:left="-101"/>
              <w:jc w:val="both"/>
              <w:rPr>
                <w:rFonts w:ascii="Arial" w:hAnsi="Arial" w:cs="Arial"/>
                <w:color w:val="000000"/>
                <w:sz w:val="18"/>
                <w:szCs w:val="18"/>
                <w:cs/>
              </w:rPr>
            </w:pPr>
          </w:p>
        </w:tc>
        <w:tc>
          <w:tcPr>
            <w:tcW w:w="391" w:type="pct"/>
            <w:tcBorders>
              <w:top w:val="single" w:sz="4" w:space="0" w:color="auto"/>
            </w:tcBorders>
            <w:vAlign w:val="bottom"/>
          </w:tcPr>
          <w:p w14:paraId="0A1FB23F" w14:textId="77777777" w:rsidR="00B155AA" w:rsidRPr="00767B5C" w:rsidRDefault="00B155AA" w:rsidP="002F626A">
            <w:pPr>
              <w:ind w:right="-72"/>
              <w:jc w:val="right"/>
              <w:rPr>
                <w:rFonts w:ascii="Arial" w:hAnsi="Arial" w:cs="Arial"/>
                <w:b/>
                <w:bCs/>
                <w:color w:val="000000"/>
                <w:sz w:val="18"/>
                <w:szCs w:val="18"/>
              </w:rPr>
            </w:pPr>
          </w:p>
        </w:tc>
        <w:tc>
          <w:tcPr>
            <w:tcW w:w="391" w:type="pct"/>
            <w:tcBorders>
              <w:top w:val="single" w:sz="4" w:space="0" w:color="auto"/>
            </w:tcBorders>
          </w:tcPr>
          <w:p w14:paraId="7D05CB70" w14:textId="77777777" w:rsidR="00B155AA" w:rsidRPr="00767B5C" w:rsidRDefault="00B155AA" w:rsidP="002F626A">
            <w:pPr>
              <w:ind w:right="-72"/>
              <w:jc w:val="right"/>
              <w:rPr>
                <w:rFonts w:ascii="Arial" w:hAnsi="Arial" w:cs="Arial"/>
                <w:b/>
                <w:bCs/>
                <w:color w:val="000000"/>
                <w:sz w:val="18"/>
                <w:szCs w:val="18"/>
              </w:rPr>
            </w:pPr>
          </w:p>
        </w:tc>
        <w:tc>
          <w:tcPr>
            <w:tcW w:w="469" w:type="pct"/>
            <w:tcBorders>
              <w:top w:val="single" w:sz="4" w:space="0" w:color="auto"/>
            </w:tcBorders>
          </w:tcPr>
          <w:p w14:paraId="625A7C80" w14:textId="77777777" w:rsidR="00B155AA" w:rsidRPr="00767B5C" w:rsidRDefault="00B155AA" w:rsidP="002F626A">
            <w:pPr>
              <w:ind w:right="-72"/>
              <w:jc w:val="right"/>
              <w:rPr>
                <w:rFonts w:ascii="Arial" w:hAnsi="Arial" w:cs="Arial"/>
                <w:b/>
                <w:bCs/>
                <w:color w:val="000000"/>
                <w:sz w:val="18"/>
                <w:szCs w:val="18"/>
              </w:rPr>
            </w:pPr>
          </w:p>
        </w:tc>
        <w:tc>
          <w:tcPr>
            <w:tcW w:w="417" w:type="pct"/>
            <w:tcBorders>
              <w:top w:val="single" w:sz="4" w:space="0" w:color="auto"/>
            </w:tcBorders>
            <w:vAlign w:val="bottom"/>
          </w:tcPr>
          <w:p w14:paraId="44671B3C" w14:textId="77777777" w:rsidR="00B155AA" w:rsidRPr="00767B5C" w:rsidRDefault="00B155AA" w:rsidP="002F626A">
            <w:pPr>
              <w:ind w:right="-72"/>
              <w:jc w:val="right"/>
              <w:rPr>
                <w:rFonts w:ascii="Arial" w:hAnsi="Arial" w:cs="Arial"/>
                <w:b/>
                <w:bCs/>
                <w:color w:val="000000"/>
                <w:sz w:val="18"/>
                <w:szCs w:val="18"/>
              </w:rPr>
            </w:pPr>
          </w:p>
        </w:tc>
        <w:tc>
          <w:tcPr>
            <w:tcW w:w="418" w:type="pct"/>
            <w:tcBorders>
              <w:top w:val="single" w:sz="4" w:space="0" w:color="auto"/>
            </w:tcBorders>
            <w:vAlign w:val="bottom"/>
          </w:tcPr>
          <w:p w14:paraId="428C9361" w14:textId="77777777" w:rsidR="00B155AA" w:rsidRPr="00767B5C" w:rsidRDefault="00B155AA" w:rsidP="002F626A">
            <w:pPr>
              <w:ind w:right="-72"/>
              <w:jc w:val="right"/>
              <w:rPr>
                <w:rFonts w:ascii="Arial" w:hAnsi="Arial" w:cs="Arial"/>
                <w:b/>
                <w:bCs/>
                <w:color w:val="000000"/>
                <w:sz w:val="18"/>
                <w:szCs w:val="18"/>
              </w:rPr>
            </w:pPr>
          </w:p>
        </w:tc>
        <w:tc>
          <w:tcPr>
            <w:tcW w:w="417" w:type="pct"/>
            <w:tcBorders>
              <w:top w:val="single" w:sz="4" w:space="0" w:color="auto"/>
            </w:tcBorders>
            <w:vAlign w:val="bottom"/>
          </w:tcPr>
          <w:p w14:paraId="25FECE20" w14:textId="77777777" w:rsidR="00B155AA" w:rsidRPr="00767B5C" w:rsidRDefault="00B155AA" w:rsidP="002F626A">
            <w:pPr>
              <w:ind w:right="-72"/>
              <w:jc w:val="right"/>
              <w:rPr>
                <w:rFonts w:ascii="Arial" w:hAnsi="Arial" w:cs="Arial"/>
                <w:b/>
                <w:bCs/>
                <w:color w:val="000000"/>
                <w:sz w:val="18"/>
                <w:szCs w:val="18"/>
              </w:rPr>
            </w:pPr>
          </w:p>
        </w:tc>
        <w:tc>
          <w:tcPr>
            <w:tcW w:w="417" w:type="pct"/>
            <w:tcBorders>
              <w:top w:val="single" w:sz="4" w:space="0" w:color="auto"/>
            </w:tcBorders>
            <w:vAlign w:val="bottom"/>
          </w:tcPr>
          <w:p w14:paraId="22B9E96B" w14:textId="77777777" w:rsidR="00B155AA" w:rsidRPr="00767B5C" w:rsidRDefault="00B155AA" w:rsidP="004A5559">
            <w:pPr>
              <w:ind w:right="-72"/>
              <w:jc w:val="right"/>
              <w:rPr>
                <w:rFonts w:ascii="Arial" w:hAnsi="Arial" w:cs="Arial"/>
                <w:b/>
                <w:bCs/>
                <w:color w:val="000000"/>
                <w:sz w:val="18"/>
                <w:szCs w:val="18"/>
              </w:rPr>
            </w:pPr>
          </w:p>
        </w:tc>
        <w:tc>
          <w:tcPr>
            <w:tcW w:w="417" w:type="pct"/>
            <w:tcBorders>
              <w:top w:val="single" w:sz="4" w:space="0" w:color="auto"/>
            </w:tcBorders>
            <w:vAlign w:val="bottom"/>
          </w:tcPr>
          <w:p w14:paraId="3B366BF4" w14:textId="2362DCB6" w:rsidR="00B155AA" w:rsidRPr="00767B5C" w:rsidRDefault="00B155AA" w:rsidP="004A5559">
            <w:pPr>
              <w:ind w:right="-72"/>
              <w:jc w:val="right"/>
              <w:rPr>
                <w:rFonts w:ascii="Arial" w:hAnsi="Arial" w:cs="Arial"/>
                <w:b/>
                <w:bCs/>
                <w:color w:val="000000"/>
                <w:sz w:val="18"/>
                <w:szCs w:val="18"/>
              </w:rPr>
            </w:pPr>
          </w:p>
        </w:tc>
        <w:tc>
          <w:tcPr>
            <w:tcW w:w="424" w:type="pct"/>
            <w:tcBorders>
              <w:top w:val="single" w:sz="4" w:space="0" w:color="auto"/>
            </w:tcBorders>
            <w:vAlign w:val="bottom"/>
          </w:tcPr>
          <w:p w14:paraId="529BB8F0" w14:textId="77777777" w:rsidR="00B155AA" w:rsidRPr="00767B5C" w:rsidRDefault="00B155AA" w:rsidP="002F626A">
            <w:pPr>
              <w:ind w:right="-72"/>
              <w:jc w:val="right"/>
              <w:rPr>
                <w:rFonts w:ascii="Arial" w:hAnsi="Arial" w:cs="Arial"/>
                <w:b/>
                <w:bCs/>
                <w:color w:val="000000"/>
                <w:sz w:val="18"/>
                <w:szCs w:val="18"/>
              </w:rPr>
            </w:pPr>
          </w:p>
        </w:tc>
      </w:tr>
      <w:tr w:rsidR="00B155AA" w:rsidRPr="00767B5C" w14:paraId="157CBE24" w14:textId="77777777" w:rsidTr="00F27B94">
        <w:trPr>
          <w:cantSplit/>
        </w:trPr>
        <w:tc>
          <w:tcPr>
            <w:tcW w:w="1239" w:type="pct"/>
            <w:vAlign w:val="bottom"/>
          </w:tcPr>
          <w:p w14:paraId="59CDD678" w14:textId="2F00927A" w:rsidR="00B155AA" w:rsidRPr="00767B5C" w:rsidRDefault="00B155AA" w:rsidP="002F626A">
            <w:pPr>
              <w:ind w:left="-101"/>
              <w:jc w:val="both"/>
              <w:rPr>
                <w:rFonts w:ascii="Arial" w:hAnsi="Arial" w:cs="Arial"/>
                <w:b/>
                <w:bCs/>
                <w:color w:val="000000"/>
                <w:sz w:val="18"/>
                <w:szCs w:val="18"/>
              </w:rPr>
            </w:pPr>
            <w:r w:rsidRPr="00767B5C">
              <w:rPr>
                <w:rFonts w:ascii="Arial" w:hAnsi="Arial" w:cs="Arial"/>
                <w:b/>
                <w:bCs/>
                <w:color w:val="000000"/>
                <w:sz w:val="18"/>
                <w:szCs w:val="18"/>
              </w:rPr>
              <w:t xml:space="preserve">As at </w:t>
            </w:r>
            <w:r w:rsidR="00463578" w:rsidRPr="00767B5C">
              <w:rPr>
                <w:rFonts w:ascii="Arial" w:hAnsi="Arial" w:cs="Arial"/>
                <w:b/>
                <w:bCs/>
                <w:color w:val="000000"/>
                <w:sz w:val="18"/>
                <w:szCs w:val="18"/>
              </w:rPr>
              <w:t>1</w:t>
            </w:r>
            <w:r w:rsidRPr="00767B5C">
              <w:rPr>
                <w:rFonts w:ascii="Arial" w:hAnsi="Arial" w:cs="Arial"/>
                <w:b/>
                <w:bCs/>
                <w:color w:val="000000"/>
                <w:sz w:val="18"/>
                <w:szCs w:val="18"/>
              </w:rPr>
              <w:t xml:space="preserve"> January </w:t>
            </w:r>
            <w:r w:rsidR="00463578" w:rsidRPr="00767B5C">
              <w:rPr>
                <w:rFonts w:ascii="Arial" w:hAnsi="Arial" w:cs="Arial"/>
                <w:b/>
                <w:bCs/>
                <w:color w:val="000000"/>
                <w:sz w:val="18"/>
                <w:szCs w:val="18"/>
              </w:rPr>
              <w:t>202</w:t>
            </w:r>
            <w:r w:rsidR="00B6530E" w:rsidRPr="00767B5C">
              <w:rPr>
                <w:rFonts w:ascii="Arial" w:hAnsi="Arial" w:cs="Arial"/>
                <w:b/>
                <w:bCs/>
                <w:color w:val="000000"/>
                <w:sz w:val="18"/>
                <w:szCs w:val="18"/>
              </w:rPr>
              <w:t>4</w:t>
            </w:r>
          </w:p>
        </w:tc>
        <w:tc>
          <w:tcPr>
            <w:tcW w:w="391" w:type="pct"/>
            <w:vAlign w:val="bottom"/>
          </w:tcPr>
          <w:p w14:paraId="48A98C8A" w14:textId="77777777" w:rsidR="00B155AA" w:rsidRPr="00767B5C" w:rsidRDefault="00B155AA" w:rsidP="002F626A">
            <w:pPr>
              <w:ind w:right="-72"/>
              <w:jc w:val="right"/>
              <w:rPr>
                <w:rFonts w:ascii="Arial" w:hAnsi="Arial" w:cs="Arial"/>
                <w:color w:val="000000"/>
                <w:sz w:val="18"/>
                <w:szCs w:val="18"/>
              </w:rPr>
            </w:pPr>
          </w:p>
        </w:tc>
        <w:tc>
          <w:tcPr>
            <w:tcW w:w="391" w:type="pct"/>
          </w:tcPr>
          <w:p w14:paraId="2B8166E5" w14:textId="77777777" w:rsidR="00B155AA" w:rsidRPr="00767B5C" w:rsidRDefault="00B155AA" w:rsidP="002F626A">
            <w:pPr>
              <w:ind w:right="-72"/>
              <w:jc w:val="right"/>
              <w:rPr>
                <w:rFonts w:ascii="Arial" w:hAnsi="Arial" w:cs="Arial"/>
                <w:color w:val="000000"/>
                <w:sz w:val="18"/>
                <w:szCs w:val="18"/>
              </w:rPr>
            </w:pPr>
          </w:p>
        </w:tc>
        <w:tc>
          <w:tcPr>
            <w:tcW w:w="469" w:type="pct"/>
          </w:tcPr>
          <w:p w14:paraId="1E553416" w14:textId="77777777" w:rsidR="00B155AA" w:rsidRPr="00767B5C" w:rsidRDefault="00B155AA" w:rsidP="002F626A">
            <w:pPr>
              <w:ind w:right="-72"/>
              <w:jc w:val="right"/>
              <w:rPr>
                <w:rFonts w:ascii="Arial" w:hAnsi="Arial" w:cs="Arial"/>
                <w:color w:val="000000"/>
                <w:sz w:val="18"/>
                <w:szCs w:val="18"/>
              </w:rPr>
            </w:pPr>
          </w:p>
        </w:tc>
        <w:tc>
          <w:tcPr>
            <w:tcW w:w="417" w:type="pct"/>
            <w:vAlign w:val="bottom"/>
          </w:tcPr>
          <w:p w14:paraId="45BC021D" w14:textId="77777777" w:rsidR="00B155AA" w:rsidRPr="00767B5C" w:rsidRDefault="00B155AA" w:rsidP="002F626A">
            <w:pPr>
              <w:ind w:right="-72"/>
              <w:jc w:val="right"/>
              <w:rPr>
                <w:rFonts w:ascii="Arial" w:hAnsi="Arial" w:cs="Arial"/>
                <w:color w:val="000000"/>
                <w:sz w:val="18"/>
                <w:szCs w:val="18"/>
              </w:rPr>
            </w:pPr>
          </w:p>
        </w:tc>
        <w:tc>
          <w:tcPr>
            <w:tcW w:w="418" w:type="pct"/>
            <w:vAlign w:val="bottom"/>
          </w:tcPr>
          <w:p w14:paraId="58A9EF5F" w14:textId="77777777" w:rsidR="00B155AA" w:rsidRPr="00767B5C" w:rsidRDefault="00B155AA" w:rsidP="002F626A">
            <w:pPr>
              <w:ind w:right="-72"/>
              <w:jc w:val="right"/>
              <w:rPr>
                <w:rFonts w:ascii="Arial" w:hAnsi="Arial" w:cs="Arial"/>
                <w:color w:val="000000"/>
                <w:sz w:val="18"/>
                <w:szCs w:val="18"/>
              </w:rPr>
            </w:pPr>
          </w:p>
        </w:tc>
        <w:tc>
          <w:tcPr>
            <w:tcW w:w="417" w:type="pct"/>
            <w:vAlign w:val="bottom"/>
          </w:tcPr>
          <w:p w14:paraId="0A50EB61" w14:textId="77777777" w:rsidR="00B155AA" w:rsidRPr="00767B5C" w:rsidRDefault="00B155AA" w:rsidP="002F626A">
            <w:pPr>
              <w:ind w:right="-72"/>
              <w:jc w:val="right"/>
              <w:rPr>
                <w:rFonts w:ascii="Arial" w:hAnsi="Arial" w:cs="Arial"/>
                <w:color w:val="000000"/>
                <w:sz w:val="18"/>
                <w:szCs w:val="18"/>
              </w:rPr>
            </w:pPr>
          </w:p>
        </w:tc>
        <w:tc>
          <w:tcPr>
            <w:tcW w:w="417" w:type="pct"/>
            <w:vAlign w:val="bottom"/>
          </w:tcPr>
          <w:p w14:paraId="341EF9D3" w14:textId="77777777" w:rsidR="00B155AA" w:rsidRPr="00767B5C" w:rsidRDefault="00B155AA" w:rsidP="004A5559">
            <w:pPr>
              <w:ind w:right="-72"/>
              <w:jc w:val="right"/>
              <w:rPr>
                <w:rFonts w:ascii="Arial" w:hAnsi="Arial" w:cs="Arial"/>
                <w:color w:val="000000"/>
                <w:sz w:val="18"/>
                <w:szCs w:val="18"/>
              </w:rPr>
            </w:pPr>
          </w:p>
        </w:tc>
        <w:tc>
          <w:tcPr>
            <w:tcW w:w="417" w:type="pct"/>
            <w:vAlign w:val="bottom"/>
          </w:tcPr>
          <w:p w14:paraId="5D628FE0" w14:textId="2899ECD2" w:rsidR="00B155AA" w:rsidRPr="00767B5C" w:rsidRDefault="00B155AA" w:rsidP="004A5559">
            <w:pPr>
              <w:ind w:right="-72"/>
              <w:jc w:val="right"/>
              <w:rPr>
                <w:rFonts w:ascii="Arial" w:hAnsi="Arial" w:cs="Arial"/>
                <w:color w:val="000000"/>
                <w:sz w:val="18"/>
                <w:szCs w:val="18"/>
              </w:rPr>
            </w:pPr>
          </w:p>
        </w:tc>
        <w:tc>
          <w:tcPr>
            <w:tcW w:w="424" w:type="pct"/>
            <w:vAlign w:val="bottom"/>
          </w:tcPr>
          <w:p w14:paraId="264A8FD6" w14:textId="77777777" w:rsidR="00B155AA" w:rsidRPr="00767B5C" w:rsidRDefault="00B155AA" w:rsidP="002F626A">
            <w:pPr>
              <w:ind w:right="-72"/>
              <w:jc w:val="right"/>
              <w:rPr>
                <w:rFonts w:ascii="Arial" w:hAnsi="Arial" w:cs="Arial"/>
                <w:color w:val="000000"/>
                <w:sz w:val="18"/>
                <w:szCs w:val="18"/>
              </w:rPr>
            </w:pPr>
          </w:p>
        </w:tc>
      </w:tr>
      <w:tr w:rsidR="00B6530E" w:rsidRPr="00767B5C" w14:paraId="4BF8058E" w14:textId="77777777" w:rsidTr="00F27B94">
        <w:trPr>
          <w:cantSplit/>
        </w:trPr>
        <w:tc>
          <w:tcPr>
            <w:tcW w:w="1239" w:type="pct"/>
            <w:vAlign w:val="bottom"/>
          </w:tcPr>
          <w:p w14:paraId="5DE1DF7F" w14:textId="77777777"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Cost</w:t>
            </w:r>
          </w:p>
        </w:tc>
        <w:tc>
          <w:tcPr>
            <w:tcW w:w="391" w:type="pct"/>
          </w:tcPr>
          <w:p w14:paraId="3D47FA8E" w14:textId="0C657F5A"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35,692,313</w:t>
            </w:r>
          </w:p>
        </w:tc>
        <w:tc>
          <w:tcPr>
            <w:tcW w:w="391" w:type="pct"/>
          </w:tcPr>
          <w:p w14:paraId="0D63F740" w14:textId="2CD3512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 xml:space="preserve">18,932,315 </w:t>
            </w:r>
          </w:p>
        </w:tc>
        <w:tc>
          <w:tcPr>
            <w:tcW w:w="469" w:type="pct"/>
          </w:tcPr>
          <w:p w14:paraId="4F1107AC" w14:textId="41DCF42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7,071,890</w:t>
            </w:r>
          </w:p>
        </w:tc>
        <w:tc>
          <w:tcPr>
            <w:tcW w:w="417" w:type="pct"/>
          </w:tcPr>
          <w:p w14:paraId="5B603EE1" w14:textId="548F2B5F"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55,520,770</w:t>
            </w:r>
          </w:p>
        </w:tc>
        <w:tc>
          <w:tcPr>
            <w:tcW w:w="418" w:type="pct"/>
          </w:tcPr>
          <w:p w14:paraId="16591F13" w14:textId="137FC5FD"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32,080,774</w:t>
            </w:r>
          </w:p>
        </w:tc>
        <w:tc>
          <w:tcPr>
            <w:tcW w:w="417" w:type="pct"/>
          </w:tcPr>
          <w:p w14:paraId="7409CD81" w14:textId="27DB32A9"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316,645</w:t>
            </w:r>
          </w:p>
        </w:tc>
        <w:tc>
          <w:tcPr>
            <w:tcW w:w="417" w:type="pct"/>
          </w:tcPr>
          <w:p w14:paraId="107661FD" w14:textId="1F333644"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1,298,400</w:t>
            </w:r>
          </w:p>
        </w:tc>
        <w:tc>
          <w:tcPr>
            <w:tcW w:w="417" w:type="pct"/>
          </w:tcPr>
          <w:p w14:paraId="371DB125" w14:textId="0AB5A36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7,428,582</w:t>
            </w:r>
          </w:p>
        </w:tc>
        <w:tc>
          <w:tcPr>
            <w:tcW w:w="424" w:type="pct"/>
          </w:tcPr>
          <w:p w14:paraId="6AE41B4B" w14:textId="75495717"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158,341,689</w:t>
            </w:r>
          </w:p>
        </w:tc>
      </w:tr>
      <w:tr w:rsidR="00B6530E" w:rsidRPr="00767B5C" w14:paraId="4EFA5F07" w14:textId="77777777" w:rsidTr="00F27B94">
        <w:trPr>
          <w:cantSplit/>
        </w:trPr>
        <w:tc>
          <w:tcPr>
            <w:tcW w:w="1239" w:type="pct"/>
            <w:vAlign w:val="bottom"/>
          </w:tcPr>
          <w:p w14:paraId="04F9F56D" w14:textId="7401FC5F"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u w:val="single"/>
              </w:rPr>
              <w:t>Less</w:t>
            </w:r>
            <w:r w:rsidRPr="00767B5C">
              <w:rPr>
                <w:rFonts w:ascii="Arial" w:hAnsi="Arial" w:cs="Arial"/>
                <w:color w:val="000000"/>
                <w:sz w:val="18"/>
                <w:szCs w:val="18"/>
                <w:cs/>
              </w:rPr>
              <w:t xml:space="preserve"> </w:t>
            </w:r>
            <w:r w:rsidRPr="00767B5C">
              <w:rPr>
                <w:rFonts w:ascii="Arial" w:hAnsi="Arial" w:cs="Arial"/>
                <w:color w:val="000000"/>
                <w:sz w:val="18"/>
                <w:szCs w:val="18"/>
              </w:rPr>
              <w:t xml:space="preserve"> Accumulated depreciation</w:t>
            </w:r>
          </w:p>
        </w:tc>
        <w:tc>
          <w:tcPr>
            <w:tcW w:w="391" w:type="pct"/>
            <w:tcBorders>
              <w:bottom w:val="single" w:sz="4" w:space="0" w:color="auto"/>
            </w:tcBorders>
          </w:tcPr>
          <w:p w14:paraId="04490C1A" w14:textId="199EF68F"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391" w:type="pct"/>
            <w:tcBorders>
              <w:bottom w:val="single" w:sz="4" w:space="0" w:color="auto"/>
            </w:tcBorders>
          </w:tcPr>
          <w:p w14:paraId="0161E916" w14:textId="02658054"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(4,978,008)</w:t>
            </w:r>
          </w:p>
        </w:tc>
        <w:tc>
          <w:tcPr>
            <w:tcW w:w="469" w:type="pct"/>
            <w:tcBorders>
              <w:bottom w:val="single" w:sz="4" w:space="0" w:color="auto"/>
            </w:tcBorders>
          </w:tcPr>
          <w:p w14:paraId="2437A7D7" w14:textId="0AF8C8B9"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(1,791,436)</w:t>
            </w:r>
          </w:p>
        </w:tc>
        <w:tc>
          <w:tcPr>
            <w:tcW w:w="417" w:type="pct"/>
            <w:tcBorders>
              <w:bottom w:val="single" w:sz="4" w:space="0" w:color="auto"/>
            </w:tcBorders>
          </w:tcPr>
          <w:p w14:paraId="062EBB73" w14:textId="05390926" w:rsidR="00B6530E" w:rsidRPr="00767B5C" w:rsidRDefault="00B6530E" w:rsidP="00B6530E">
            <w:pPr>
              <w:ind w:right="-72" w:hanging="111"/>
              <w:jc w:val="right"/>
              <w:rPr>
                <w:rFonts w:ascii="Arial" w:hAnsi="Arial" w:cs="Arial"/>
                <w:color w:val="000000"/>
                <w:sz w:val="18"/>
                <w:szCs w:val="18"/>
              </w:rPr>
            </w:pPr>
            <w:r w:rsidRPr="00767B5C">
              <w:rPr>
                <w:rFonts w:ascii="Arial" w:hAnsi="Arial" w:cs="Arial"/>
                <w:color w:val="000000"/>
                <w:sz w:val="18"/>
                <w:szCs w:val="18"/>
              </w:rPr>
              <w:t>(7,899,846)</w:t>
            </w:r>
          </w:p>
        </w:tc>
        <w:tc>
          <w:tcPr>
            <w:tcW w:w="418" w:type="pct"/>
            <w:tcBorders>
              <w:bottom w:val="single" w:sz="4" w:space="0" w:color="auto"/>
            </w:tcBorders>
          </w:tcPr>
          <w:p w14:paraId="49D9EFAC" w14:textId="7820BA27"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(7,549,489)</w:t>
            </w:r>
          </w:p>
        </w:tc>
        <w:tc>
          <w:tcPr>
            <w:tcW w:w="417" w:type="pct"/>
            <w:tcBorders>
              <w:bottom w:val="single" w:sz="4" w:space="0" w:color="auto"/>
            </w:tcBorders>
          </w:tcPr>
          <w:p w14:paraId="48CC8737" w14:textId="1A92666E"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(291,950)</w:t>
            </w:r>
          </w:p>
        </w:tc>
        <w:tc>
          <w:tcPr>
            <w:tcW w:w="417" w:type="pct"/>
            <w:tcBorders>
              <w:bottom w:val="single" w:sz="4" w:space="0" w:color="auto"/>
            </w:tcBorders>
          </w:tcPr>
          <w:p w14:paraId="03BC2072" w14:textId="7D704B12"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(1,239,916)</w:t>
            </w:r>
          </w:p>
        </w:tc>
        <w:tc>
          <w:tcPr>
            <w:tcW w:w="417" w:type="pct"/>
            <w:tcBorders>
              <w:bottom w:val="single" w:sz="4" w:space="0" w:color="auto"/>
            </w:tcBorders>
          </w:tcPr>
          <w:p w14:paraId="696C3686" w14:textId="57FCEBD2"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24" w:type="pct"/>
            <w:tcBorders>
              <w:bottom w:val="single" w:sz="4" w:space="0" w:color="auto"/>
            </w:tcBorders>
          </w:tcPr>
          <w:p w14:paraId="5075B700" w14:textId="1CEFC1EA"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(23,750,645)</w:t>
            </w:r>
          </w:p>
        </w:tc>
      </w:tr>
      <w:tr w:rsidR="00B6530E" w:rsidRPr="00767B5C" w14:paraId="1E11E5DB" w14:textId="77777777" w:rsidTr="00F27B94">
        <w:trPr>
          <w:cantSplit/>
        </w:trPr>
        <w:tc>
          <w:tcPr>
            <w:tcW w:w="1239" w:type="pct"/>
            <w:vAlign w:val="bottom"/>
          </w:tcPr>
          <w:p w14:paraId="12703FB3" w14:textId="77777777" w:rsidR="00B6530E" w:rsidRPr="00767B5C" w:rsidRDefault="00B6530E" w:rsidP="00B6530E">
            <w:pPr>
              <w:ind w:left="-101"/>
              <w:jc w:val="both"/>
              <w:rPr>
                <w:rFonts w:ascii="Arial" w:hAnsi="Arial" w:cs="Arial"/>
                <w:color w:val="000000"/>
                <w:sz w:val="18"/>
                <w:szCs w:val="18"/>
                <w:u w:val="single"/>
              </w:rPr>
            </w:pPr>
          </w:p>
        </w:tc>
        <w:tc>
          <w:tcPr>
            <w:tcW w:w="391" w:type="pct"/>
            <w:tcBorders>
              <w:top w:val="single" w:sz="4" w:space="0" w:color="auto"/>
            </w:tcBorders>
            <w:vAlign w:val="bottom"/>
          </w:tcPr>
          <w:p w14:paraId="77485E56" w14:textId="77777777" w:rsidR="00B6530E" w:rsidRPr="00767B5C" w:rsidRDefault="00B6530E" w:rsidP="00B6530E">
            <w:pPr>
              <w:ind w:right="-72"/>
              <w:jc w:val="right"/>
              <w:rPr>
                <w:rFonts w:ascii="Arial" w:hAnsi="Arial" w:cs="Arial"/>
                <w:color w:val="000000"/>
                <w:sz w:val="18"/>
                <w:szCs w:val="18"/>
              </w:rPr>
            </w:pPr>
          </w:p>
        </w:tc>
        <w:tc>
          <w:tcPr>
            <w:tcW w:w="391" w:type="pct"/>
            <w:tcBorders>
              <w:top w:val="single" w:sz="4" w:space="0" w:color="auto"/>
            </w:tcBorders>
            <w:vAlign w:val="bottom"/>
          </w:tcPr>
          <w:p w14:paraId="2E57FECE" w14:textId="77777777" w:rsidR="00B6530E" w:rsidRPr="00767B5C" w:rsidRDefault="00B6530E" w:rsidP="00B6530E">
            <w:pPr>
              <w:ind w:right="-72"/>
              <w:jc w:val="right"/>
              <w:rPr>
                <w:rFonts w:ascii="Arial" w:hAnsi="Arial" w:cs="Arial"/>
                <w:color w:val="000000"/>
                <w:sz w:val="18"/>
                <w:szCs w:val="18"/>
              </w:rPr>
            </w:pPr>
          </w:p>
        </w:tc>
        <w:tc>
          <w:tcPr>
            <w:tcW w:w="469" w:type="pct"/>
            <w:tcBorders>
              <w:top w:val="single" w:sz="4" w:space="0" w:color="auto"/>
            </w:tcBorders>
            <w:vAlign w:val="bottom"/>
          </w:tcPr>
          <w:p w14:paraId="00D6FE87"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52EF44C7" w14:textId="77777777" w:rsidR="00B6530E" w:rsidRPr="00767B5C" w:rsidRDefault="00B6530E" w:rsidP="00B6530E">
            <w:pPr>
              <w:ind w:right="-72" w:hanging="111"/>
              <w:jc w:val="right"/>
              <w:rPr>
                <w:rFonts w:ascii="Arial" w:hAnsi="Arial" w:cs="Arial"/>
                <w:color w:val="000000"/>
                <w:sz w:val="18"/>
                <w:szCs w:val="18"/>
              </w:rPr>
            </w:pPr>
          </w:p>
        </w:tc>
        <w:tc>
          <w:tcPr>
            <w:tcW w:w="418" w:type="pct"/>
            <w:tcBorders>
              <w:top w:val="single" w:sz="4" w:space="0" w:color="auto"/>
            </w:tcBorders>
            <w:vAlign w:val="bottom"/>
          </w:tcPr>
          <w:p w14:paraId="402E67ED"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4F55C809"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69C415FD"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28E7F26A" w14:textId="00842D22" w:rsidR="00B6530E" w:rsidRPr="00767B5C" w:rsidRDefault="00B6530E" w:rsidP="00B6530E">
            <w:pPr>
              <w:ind w:right="-72"/>
              <w:jc w:val="right"/>
              <w:rPr>
                <w:rFonts w:ascii="Arial" w:hAnsi="Arial" w:cs="Arial"/>
                <w:color w:val="000000"/>
                <w:sz w:val="18"/>
                <w:szCs w:val="18"/>
              </w:rPr>
            </w:pPr>
          </w:p>
        </w:tc>
        <w:tc>
          <w:tcPr>
            <w:tcW w:w="424" w:type="pct"/>
            <w:tcBorders>
              <w:top w:val="single" w:sz="4" w:space="0" w:color="auto"/>
            </w:tcBorders>
            <w:vAlign w:val="bottom"/>
          </w:tcPr>
          <w:p w14:paraId="654B8A9F" w14:textId="77777777" w:rsidR="00B6530E" w:rsidRPr="00767B5C" w:rsidRDefault="00B6530E" w:rsidP="00B6530E">
            <w:pPr>
              <w:ind w:right="-72"/>
              <w:jc w:val="right"/>
              <w:rPr>
                <w:rFonts w:ascii="Arial" w:hAnsi="Arial" w:cs="Arial"/>
                <w:color w:val="000000"/>
                <w:sz w:val="18"/>
                <w:szCs w:val="18"/>
              </w:rPr>
            </w:pPr>
          </w:p>
        </w:tc>
      </w:tr>
      <w:tr w:rsidR="00B6530E" w:rsidRPr="00767B5C" w14:paraId="7B79631B" w14:textId="77777777" w:rsidTr="00F27B94">
        <w:trPr>
          <w:cantSplit/>
        </w:trPr>
        <w:tc>
          <w:tcPr>
            <w:tcW w:w="1239" w:type="pct"/>
            <w:vAlign w:val="bottom"/>
          </w:tcPr>
          <w:p w14:paraId="761C7C30" w14:textId="5A1E4B13"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Net book amount</w:t>
            </w:r>
          </w:p>
        </w:tc>
        <w:tc>
          <w:tcPr>
            <w:tcW w:w="391" w:type="pct"/>
            <w:tcBorders>
              <w:bottom w:val="single" w:sz="4" w:space="0" w:color="auto"/>
            </w:tcBorders>
          </w:tcPr>
          <w:p w14:paraId="3DD525D0" w14:textId="34EEF3B1"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35,692,313</w:t>
            </w:r>
          </w:p>
        </w:tc>
        <w:tc>
          <w:tcPr>
            <w:tcW w:w="391" w:type="pct"/>
            <w:tcBorders>
              <w:bottom w:val="single" w:sz="4" w:space="0" w:color="auto"/>
            </w:tcBorders>
          </w:tcPr>
          <w:p w14:paraId="35187774" w14:textId="4E07A44B"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13,954,307</w:t>
            </w:r>
          </w:p>
        </w:tc>
        <w:tc>
          <w:tcPr>
            <w:tcW w:w="469" w:type="pct"/>
            <w:tcBorders>
              <w:bottom w:val="single" w:sz="4" w:space="0" w:color="auto"/>
            </w:tcBorders>
          </w:tcPr>
          <w:p w14:paraId="06AB5D48" w14:textId="1636A6AB"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5,280,454</w:t>
            </w:r>
          </w:p>
        </w:tc>
        <w:tc>
          <w:tcPr>
            <w:tcW w:w="417" w:type="pct"/>
            <w:tcBorders>
              <w:bottom w:val="single" w:sz="4" w:space="0" w:color="auto"/>
            </w:tcBorders>
          </w:tcPr>
          <w:p w14:paraId="77265936" w14:textId="49A4A44B"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47,620,924</w:t>
            </w:r>
          </w:p>
        </w:tc>
        <w:tc>
          <w:tcPr>
            <w:tcW w:w="418" w:type="pct"/>
            <w:tcBorders>
              <w:bottom w:val="single" w:sz="4" w:space="0" w:color="auto"/>
            </w:tcBorders>
          </w:tcPr>
          <w:p w14:paraId="15396674" w14:textId="4C3FB799"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24,531,285</w:t>
            </w:r>
          </w:p>
        </w:tc>
        <w:tc>
          <w:tcPr>
            <w:tcW w:w="417" w:type="pct"/>
            <w:tcBorders>
              <w:bottom w:val="single" w:sz="4" w:space="0" w:color="auto"/>
            </w:tcBorders>
          </w:tcPr>
          <w:p w14:paraId="561C311A" w14:textId="43734711"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24,695</w:t>
            </w:r>
          </w:p>
        </w:tc>
        <w:tc>
          <w:tcPr>
            <w:tcW w:w="417" w:type="pct"/>
            <w:tcBorders>
              <w:bottom w:val="single" w:sz="4" w:space="0" w:color="auto"/>
            </w:tcBorders>
          </w:tcPr>
          <w:p w14:paraId="168ED4BE" w14:textId="387A32E4"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58,484</w:t>
            </w:r>
          </w:p>
        </w:tc>
        <w:tc>
          <w:tcPr>
            <w:tcW w:w="417" w:type="pct"/>
            <w:tcBorders>
              <w:bottom w:val="single" w:sz="4" w:space="0" w:color="auto"/>
            </w:tcBorders>
          </w:tcPr>
          <w:p w14:paraId="12949ECB" w14:textId="42FF14E4"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7,428,582</w:t>
            </w:r>
          </w:p>
        </w:tc>
        <w:tc>
          <w:tcPr>
            <w:tcW w:w="424" w:type="pct"/>
            <w:tcBorders>
              <w:bottom w:val="single" w:sz="4" w:space="0" w:color="auto"/>
            </w:tcBorders>
          </w:tcPr>
          <w:p w14:paraId="156FC230" w14:textId="4ED1544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134,591,044</w:t>
            </w:r>
          </w:p>
        </w:tc>
      </w:tr>
      <w:tr w:rsidR="00B6530E" w:rsidRPr="00767B5C" w14:paraId="7D165035" w14:textId="77777777" w:rsidTr="00F27B94">
        <w:trPr>
          <w:cantSplit/>
        </w:trPr>
        <w:tc>
          <w:tcPr>
            <w:tcW w:w="1239" w:type="pct"/>
            <w:vAlign w:val="bottom"/>
          </w:tcPr>
          <w:p w14:paraId="34AD42E6" w14:textId="77777777" w:rsidR="00B6530E" w:rsidRPr="00767B5C" w:rsidRDefault="00B6530E" w:rsidP="00B6530E">
            <w:pPr>
              <w:ind w:left="-101"/>
              <w:jc w:val="both"/>
              <w:rPr>
                <w:rFonts w:ascii="Arial" w:hAnsi="Arial" w:cs="Arial"/>
                <w:color w:val="000000"/>
                <w:sz w:val="18"/>
                <w:szCs w:val="18"/>
              </w:rPr>
            </w:pPr>
          </w:p>
        </w:tc>
        <w:tc>
          <w:tcPr>
            <w:tcW w:w="391" w:type="pct"/>
            <w:tcBorders>
              <w:top w:val="single" w:sz="4" w:space="0" w:color="auto"/>
            </w:tcBorders>
            <w:vAlign w:val="bottom"/>
          </w:tcPr>
          <w:p w14:paraId="75EC4B17" w14:textId="77777777" w:rsidR="00B6530E" w:rsidRPr="00767B5C" w:rsidRDefault="00B6530E" w:rsidP="00B6530E">
            <w:pPr>
              <w:ind w:right="-72"/>
              <w:jc w:val="right"/>
              <w:rPr>
                <w:rFonts w:ascii="Arial" w:hAnsi="Arial" w:cs="Arial"/>
                <w:color w:val="000000"/>
                <w:sz w:val="18"/>
                <w:szCs w:val="18"/>
              </w:rPr>
            </w:pPr>
          </w:p>
        </w:tc>
        <w:tc>
          <w:tcPr>
            <w:tcW w:w="391" w:type="pct"/>
            <w:tcBorders>
              <w:top w:val="single" w:sz="4" w:space="0" w:color="auto"/>
            </w:tcBorders>
          </w:tcPr>
          <w:p w14:paraId="0509B3E2" w14:textId="77777777" w:rsidR="00B6530E" w:rsidRPr="00767B5C" w:rsidRDefault="00B6530E" w:rsidP="00B6530E">
            <w:pPr>
              <w:ind w:right="-72"/>
              <w:jc w:val="right"/>
              <w:rPr>
                <w:rFonts w:ascii="Arial" w:hAnsi="Arial" w:cs="Arial"/>
                <w:color w:val="000000"/>
                <w:sz w:val="18"/>
                <w:szCs w:val="18"/>
              </w:rPr>
            </w:pPr>
          </w:p>
        </w:tc>
        <w:tc>
          <w:tcPr>
            <w:tcW w:w="469" w:type="pct"/>
            <w:tcBorders>
              <w:top w:val="single" w:sz="4" w:space="0" w:color="auto"/>
            </w:tcBorders>
          </w:tcPr>
          <w:p w14:paraId="6046A8C3"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11C51B82" w14:textId="77777777" w:rsidR="00B6530E" w:rsidRPr="00767B5C" w:rsidRDefault="00B6530E" w:rsidP="00B6530E">
            <w:pPr>
              <w:ind w:right="-72"/>
              <w:jc w:val="right"/>
              <w:rPr>
                <w:rFonts w:ascii="Arial" w:hAnsi="Arial" w:cs="Arial"/>
                <w:color w:val="000000"/>
                <w:sz w:val="18"/>
                <w:szCs w:val="18"/>
              </w:rPr>
            </w:pPr>
          </w:p>
        </w:tc>
        <w:tc>
          <w:tcPr>
            <w:tcW w:w="418" w:type="pct"/>
            <w:tcBorders>
              <w:top w:val="single" w:sz="4" w:space="0" w:color="auto"/>
            </w:tcBorders>
            <w:vAlign w:val="bottom"/>
          </w:tcPr>
          <w:p w14:paraId="51BCF576"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59218249"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64847C42"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7590233A" w14:textId="154DCB7F" w:rsidR="00B6530E" w:rsidRPr="00767B5C" w:rsidRDefault="00B6530E" w:rsidP="00B6530E">
            <w:pPr>
              <w:ind w:right="-72"/>
              <w:jc w:val="right"/>
              <w:rPr>
                <w:rFonts w:ascii="Arial" w:hAnsi="Arial" w:cs="Arial"/>
                <w:color w:val="000000"/>
                <w:sz w:val="18"/>
                <w:szCs w:val="18"/>
              </w:rPr>
            </w:pPr>
          </w:p>
        </w:tc>
        <w:tc>
          <w:tcPr>
            <w:tcW w:w="424" w:type="pct"/>
            <w:tcBorders>
              <w:top w:val="single" w:sz="4" w:space="0" w:color="auto"/>
            </w:tcBorders>
            <w:vAlign w:val="bottom"/>
          </w:tcPr>
          <w:p w14:paraId="35A459D0" w14:textId="77777777" w:rsidR="00B6530E" w:rsidRPr="00767B5C" w:rsidRDefault="00B6530E" w:rsidP="00B6530E">
            <w:pPr>
              <w:ind w:right="-72"/>
              <w:jc w:val="right"/>
              <w:rPr>
                <w:rFonts w:ascii="Arial" w:hAnsi="Arial" w:cs="Arial"/>
                <w:color w:val="000000"/>
                <w:sz w:val="18"/>
                <w:szCs w:val="18"/>
              </w:rPr>
            </w:pPr>
          </w:p>
        </w:tc>
      </w:tr>
      <w:tr w:rsidR="00B6530E" w:rsidRPr="00767B5C" w14:paraId="23C8ADC1" w14:textId="77777777" w:rsidTr="00F27B94">
        <w:trPr>
          <w:cantSplit/>
        </w:trPr>
        <w:tc>
          <w:tcPr>
            <w:tcW w:w="1239" w:type="pct"/>
            <w:vAlign w:val="bottom"/>
          </w:tcPr>
          <w:p w14:paraId="51BEA87B" w14:textId="54382340" w:rsidR="00B6530E" w:rsidRPr="00767B5C" w:rsidRDefault="00B6530E" w:rsidP="00B6530E">
            <w:pPr>
              <w:ind w:left="-101"/>
              <w:jc w:val="both"/>
              <w:rPr>
                <w:rFonts w:ascii="Arial" w:hAnsi="Arial" w:cs="Arial"/>
                <w:color w:val="000000"/>
                <w:sz w:val="18"/>
                <w:szCs w:val="18"/>
              </w:rPr>
            </w:pPr>
            <w:r w:rsidRPr="00767B5C">
              <w:rPr>
                <w:rFonts w:ascii="Arial" w:hAnsi="Arial" w:cs="Arial"/>
                <w:b/>
                <w:bCs/>
                <w:color w:val="000000"/>
                <w:sz w:val="18"/>
                <w:szCs w:val="18"/>
              </w:rPr>
              <w:t>For the year ended 31 December 2024</w:t>
            </w:r>
          </w:p>
        </w:tc>
        <w:tc>
          <w:tcPr>
            <w:tcW w:w="391" w:type="pct"/>
            <w:vAlign w:val="bottom"/>
          </w:tcPr>
          <w:p w14:paraId="1A526368" w14:textId="77777777" w:rsidR="00B6530E" w:rsidRPr="00767B5C" w:rsidRDefault="00B6530E" w:rsidP="00B6530E">
            <w:pPr>
              <w:ind w:right="-72"/>
              <w:jc w:val="right"/>
              <w:rPr>
                <w:rFonts w:ascii="Arial" w:hAnsi="Arial" w:cs="Arial"/>
                <w:color w:val="000000"/>
                <w:sz w:val="18"/>
                <w:szCs w:val="18"/>
              </w:rPr>
            </w:pPr>
          </w:p>
        </w:tc>
        <w:tc>
          <w:tcPr>
            <w:tcW w:w="391" w:type="pct"/>
          </w:tcPr>
          <w:p w14:paraId="65BC55C2" w14:textId="77777777" w:rsidR="00B6530E" w:rsidRPr="00767B5C" w:rsidRDefault="00B6530E" w:rsidP="00B6530E">
            <w:pPr>
              <w:ind w:right="-72"/>
              <w:jc w:val="right"/>
              <w:rPr>
                <w:rFonts w:ascii="Arial" w:hAnsi="Arial" w:cs="Arial"/>
                <w:color w:val="000000"/>
                <w:sz w:val="18"/>
                <w:szCs w:val="18"/>
              </w:rPr>
            </w:pPr>
          </w:p>
        </w:tc>
        <w:tc>
          <w:tcPr>
            <w:tcW w:w="469" w:type="pct"/>
          </w:tcPr>
          <w:p w14:paraId="0532F089" w14:textId="77777777" w:rsidR="00B6530E" w:rsidRPr="00767B5C" w:rsidRDefault="00B6530E" w:rsidP="00B6530E">
            <w:pPr>
              <w:ind w:right="-72"/>
              <w:jc w:val="right"/>
              <w:rPr>
                <w:rFonts w:ascii="Arial" w:hAnsi="Arial" w:cs="Arial"/>
                <w:color w:val="000000"/>
                <w:sz w:val="18"/>
                <w:szCs w:val="18"/>
              </w:rPr>
            </w:pPr>
          </w:p>
        </w:tc>
        <w:tc>
          <w:tcPr>
            <w:tcW w:w="417" w:type="pct"/>
            <w:vAlign w:val="bottom"/>
          </w:tcPr>
          <w:p w14:paraId="0E427151" w14:textId="77777777" w:rsidR="00B6530E" w:rsidRPr="00767B5C" w:rsidRDefault="00B6530E" w:rsidP="00B6530E">
            <w:pPr>
              <w:ind w:right="-72"/>
              <w:jc w:val="right"/>
              <w:rPr>
                <w:rFonts w:ascii="Arial" w:hAnsi="Arial" w:cs="Arial"/>
                <w:color w:val="000000"/>
                <w:sz w:val="18"/>
                <w:szCs w:val="18"/>
              </w:rPr>
            </w:pPr>
          </w:p>
        </w:tc>
        <w:tc>
          <w:tcPr>
            <w:tcW w:w="418" w:type="pct"/>
            <w:vAlign w:val="bottom"/>
          </w:tcPr>
          <w:p w14:paraId="2601F716" w14:textId="77777777" w:rsidR="00B6530E" w:rsidRPr="00767B5C" w:rsidRDefault="00B6530E" w:rsidP="00B6530E">
            <w:pPr>
              <w:ind w:right="-72"/>
              <w:jc w:val="right"/>
              <w:rPr>
                <w:rFonts w:ascii="Arial" w:hAnsi="Arial" w:cs="Arial"/>
                <w:color w:val="000000"/>
                <w:sz w:val="18"/>
                <w:szCs w:val="18"/>
              </w:rPr>
            </w:pPr>
          </w:p>
        </w:tc>
        <w:tc>
          <w:tcPr>
            <w:tcW w:w="417" w:type="pct"/>
            <w:vAlign w:val="bottom"/>
          </w:tcPr>
          <w:p w14:paraId="3470C57C" w14:textId="77777777" w:rsidR="00B6530E" w:rsidRPr="00767B5C" w:rsidRDefault="00B6530E" w:rsidP="00B6530E">
            <w:pPr>
              <w:ind w:right="-72"/>
              <w:jc w:val="right"/>
              <w:rPr>
                <w:rFonts w:ascii="Arial" w:hAnsi="Arial" w:cs="Arial"/>
                <w:color w:val="000000"/>
                <w:sz w:val="18"/>
                <w:szCs w:val="18"/>
              </w:rPr>
            </w:pPr>
          </w:p>
        </w:tc>
        <w:tc>
          <w:tcPr>
            <w:tcW w:w="417" w:type="pct"/>
            <w:vAlign w:val="bottom"/>
          </w:tcPr>
          <w:p w14:paraId="74D7C92D" w14:textId="77777777" w:rsidR="00B6530E" w:rsidRPr="00767B5C" w:rsidRDefault="00B6530E" w:rsidP="00B6530E">
            <w:pPr>
              <w:ind w:right="-72"/>
              <w:jc w:val="right"/>
              <w:rPr>
                <w:rFonts w:ascii="Arial" w:hAnsi="Arial" w:cs="Arial"/>
                <w:color w:val="000000"/>
                <w:sz w:val="18"/>
                <w:szCs w:val="18"/>
              </w:rPr>
            </w:pPr>
          </w:p>
        </w:tc>
        <w:tc>
          <w:tcPr>
            <w:tcW w:w="417" w:type="pct"/>
            <w:vAlign w:val="bottom"/>
          </w:tcPr>
          <w:p w14:paraId="6554EC41" w14:textId="388581F8" w:rsidR="00B6530E" w:rsidRPr="00767B5C" w:rsidRDefault="00B6530E" w:rsidP="00B6530E">
            <w:pPr>
              <w:ind w:right="-72"/>
              <w:jc w:val="right"/>
              <w:rPr>
                <w:rFonts w:ascii="Arial" w:hAnsi="Arial" w:cs="Arial"/>
                <w:color w:val="000000"/>
                <w:sz w:val="18"/>
                <w:szCs w:val="18"/>
              </w:rPr>
            </w:pPr>
          </w:p>
        </w:tc>
        <w:tc>
          <w:tcPr>
            <w:tcW w:w="424" w:type="pct"/>
            <w:vAlign w:val="bottom"/>
          </w:tcPr>
          <w:p w14:paraId="05F85B06" w14:textId="77777777" w:rsidR="00B6530E" w:rsidRPr="00767B5C" w:rsidRDefault="00B6530E" w:rsidP="00B6530E">
            <w:pPr>
              <w:ind w:right="-72"/>
              <w:jc w:val="right"/>
              <w:rPr>
                <w:rFonts w:ascii="Arial" w:hAnsi="Arial" w:cs="Arial"/>
                <w:color w:val="000000"/>
                <w:sz w:val="18"/>
                <w:szCs w:val="18"/>
              </w:rPr>
            </w:pPr>
          </w:p>
        </w:tc>
      </w:tr>
      <w:tr w:rsidR="00B6530E" w:rsidRPr="00767B5C" w14:paraId="0DDDCFB0" w14:textId="77777777" w:rsidTr="00F27B94">
        <w:trPr>
          <w:cantSplit/>
        </w:trPr>
        <w:tc>
          <w:tcPr>
            <w:tcW w:w="1239" w:type="pct"/>
            <w:vAlign w:val="bottom"/>
          </w:tcPr>
          <w:p w14:paraId="2BB4F241" w14:textId="282D57EB"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Opening net book amount</w:t>
            </w:r>
          </w:p>
        </w:tc>
        <w:tc>
          <w:tcPr>
            <w:tcW w:w="391" w:type="pct"/>
          </w:tcPr>
          <w:p w14:paraId="57BE784F" w14:textId="5032AE8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35,692,313</w:t>
            </w:r>
          </w:p>
        </w:tc>
        <w:tc>
          <w:tcPr>
            <w:tcW w:w="391" w:type="pct"/>
          </w:tcPr>
          <w:p w14:paraId="411A6097" w14:textId="435E86C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13,954,307</w:t>
            </w:r>
          </w:p>
        </w:tc>
        <w:tc>
          <w:tcPr>
            <w:tcW w:w="469" w:type="pct"/>
          </w:tcPr>
          <w:p w14:paraId="2BF85E4B" w14:textId="1C644A72"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5,280,454</w:t>
            </w:r>
          </w:p>
        </w:tc>
        <w:tc>
          <w:tcPr>
            <w:tcW w:w="417" w:type="pct"/>
          </w:tcPr>
          <w:p w14:paraId="72462A20" w14:textId="4E88B0F5"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47,620,924</w:t>
            </w:r>
          </w:p>
        </w:tc>
        <w:tc>
          <w:tcPr>
            <w:tcW w:w="418" w:type="pct"/>
          </w:tcPr>
          <w:p w14:paraId="08CB0763" w14:textId="6CF9940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24,531,285</w:t>
            </w:r>
          </w:p>
        </w:tc>
        <w:tc>
          <w:tcPr>
            <w:tcW w:w="417" w:type="pct"/>
          </w:tcPr>
          <w:p w14:paraId="6FE71AE2" w14:textId="3DB08F09"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24,695</w:t>
            </w:r>
          </w:p>
        </w:tc>
        <w:tc>
          <w:tcPr>
            <w:tcW w:w="417" w:type="pct"/>
          </w:tcPr>
          <w:p w14:paraId="0FFF399B" w14:textId="396C12A1"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58,484</w:t>
            </w:r>
          </w:p>
        </w:tc>
        <w:tc>
          <w:tcPr>
            <w:tcW w:w="417" w:type="pct"/>
          </w:tcPr>
          <w:p w14:paraId="4D519931" w14:textId="02137379"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7,428,582</w:t>
            </w:r>
          </w:p>
        </w:tc>
        <w:tc>
          <w:tcPr>
            <w:tcW w:w="424" w:type="pct"/>
          </w:tcPr>
          <w:p w14:paraId="4E6EDB3F" w14:textId="3F419949" w:rsidR="00B6530E" w:rsidRPr="00767B5C" w:rsidRDefault="00B6530E" w:rsidP="00B6530E">
            <w:pPr>
              <w:ind w:right="-72"/>
              <w:jc w:val="right"/>
              <w:rPr>
                <w:rFonts w:ascii="Arial" w:hAnsi="Arial" w:cs="Arial"/>
                <w:color w:val="000000"/>
                <w:sz w:val="18"/>
                <w:szCs w:val="18"/>
                <w:cs/>
              </w:rPr>
            </w:pPr>
            <w:r w:rsidRPr="00767B5C">
              <w:rPr>
                <w:rFonts w:ascii="Arial" w:hAnsi="Arial" w:cs="Arial"/>
                <w:color w:val="000000"/>
                <w:sz w:val="18"/>
                <w:szCs w:val="18"/>
              </w:rPr>
              <w:t>134,591,044</w:t>
            </w:r>
          </w:p>
        </w:tc>
      </w:tr>
      <w:tr w:rsidR="00B6530E" w:rsidRPr="00767B5C" w14:paraId="4B1E68FC" w14:textId="77777777" w:rsidTr="00F27B94">
        <w:trPr>
          <w:cantSplit/>
        </w:trPr>
        <w:tc>
          <w:tcPr>
            <w:tcW w:w="1239" w:type="pct"/>
            <w:vAlign w:val="bottom"/>
          </w:tcPr>
          <w:p w14:paraId="5E6DEE00" w14:textId="0A1C59DB"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Additions</w:t>
            </w:r>
            <w:r w:rsidRPr="00767B5C">
              <w:rPr>
                <w:rFonts w:ascii="Arial" w:hAnsi="Arial" w:cs="Arial"/>
                <w:color w:val="000000"/>
                <w:sz w:val="18"/>
                <w:szCs w:val="18"/>
                <w:cs/>
              </w:rPr>
              <w:t xml:space="preserve"> </w:t>
            </w:r>
          </w:p>
        </w:tc>
        <w:tc>
          <w:tcPr>
            <w:tcW w:w="391" w:type="pct"/>
          </w:tcPr>
          <w:p w14:paraId="3A50589B" w14:textId="52A2656E"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391" w:type="pct"/>
          </w:tcPr>
          <w:p w14:paraId="37640DA6" w14:textId="3B1A0A9F"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69" w:type="pct"/>
          </w:tcPr>
          <w:p w14:paraId="146C5CE5" w14:textId="7116518C"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1C346A87" w14:textId="00435542"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8" w:type="pct"/>
          </w:tcPr>
          <w:p w14:paraId="21E76C66" w14:textId="322A7FF2"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216,936</w:t>
            </w:r>
          </w:p>
        </w:tc>
        <w:tc>
          <w:tcPr>
            <w:tcW w:w="417" w:type="pct"/>
          </w:tcPr>
          <w:p w14:paraId="4636571A" w14:textId="237B3EE2"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438AA269" w14:textId="4A282F67"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2DB85651" w14:textId="02AF7151"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11,527,921</w:t>
            </w:r>
          </w:p>
        </w:tc>
        <w:tc>
          <w:tcPr>
            <w:tcW w:w="424" w:type="pct"/>
          </w:tcPr>
          <w:p w14:paraId="13D41B0C" w14:textId="1F9ADD4F" w:rsidR="00B6530E" w:rsidRPr="00767B5C" w:rsidRDefault="00B6530E" w:rsidP="00B6530E">
            <w:pPr>
              <w:ind w:right="-72"/>
              <w:jc w:val="right"/>
              <w:rPr>
                <w:rFonts w:ascii="Arial" w:hAnsi="Arial" w:cs="Arial"/>
                <w:color w:val="000000"/>
                <w:sz w:val="18"/>
                <w:szCs w:val="18"/>
                <w:cs/>
              </w:rPr>
            </w:pPr>
            <w:r w:rsidRPr="00767B5C">
              <w:rPr>
                <w:rFonts w:ascii="Arial" w:hAnsi="Arial" w:cs="Arial"/>
                <w:color w:val="000000"/>
                <w:sz w:val="18"/>
                <w:szCs w:val="18"/>
              </w:rPr>
              <w:t>11,744,857</w:t>
            </w:r>
          </w:p>
        </w:tc>
      </w:tr>
      <w:tr w:rsidR="00B6530E" w:rsidRPr="00767B5C" w14:paraId="0A399B75" w14:textId="77777777" w:rsidTr="00F27B94">
        <w:trPr>
          <w:cantSplit/>
        </w:trPr>
        <w:tc>
          <w:tcPr>
            <w:tcW w:w="1239" w:type="pct"/>
            <w:vAlign w:val="bottom"/>
          </w:tcPr>
          <w:p w14:paraId="251C5C21" w14:textId="01B3D84A"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Write-offs, net</w:t>
            </w:r>
          </w:p>
        </w:tc>
        <w:tc>
          <w:tcPr>
            <w:tcW w:w="391" w:type="pct"/>
          </w:tcPr>
          <w:p w14:paraId="4C072698" w14:textId="1328F1FA"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391" w:type="pct"/>
          </w:tcPr>
          <w:p w14:paraId="49606F6F" w14:textId="24D7B8DF"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69" w:type="pct"/>
          </w:tcPr>
          <w:p w14:paraId="139FC37A" w14:textId="02DC0D92"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731AE41A" w14:textId="4F01434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w:t>
            </w:r>
          </w:p>
        </w:tc>
        <w:tc>
          <w:tcPr>
            <w:tcW w:w="418" w:type="pct"/>
          </w:tcPr>
          <w:p w14:paraId="69ADAFE8" w14:textId="7E7DC457"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(2,493)</w:t>
            </w:r>
          </w:p>
        </w:tc>
        <w:tc>
          <w:tcPr>
            <w:tcW w:w="417" w:type="pct"/>
          </w:tcPr>
          <w:p w14:paraId="474237DD" w14:textId="39E2497F"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076FBF31" w14:textId="392A6BC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5265F84B" w14:textId="2B754E3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24" w:type="pct"/>
          </w:tcPr>
          <w:p w14:paraId="2CF33B60" w14:textId="4E46722A"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(2,494)</w:t>
            </w:r>
          </w:p>
        </w:tc>
      </w:tr>
      <w:tr w:rsidR="00B6530E" w:rsidRPr="00767B5C" w14:paraId="47E9D6AD" w14:textId="77777777" w:rsidTr="00F27B94">
        <w:trPr>
          <w:cantSplit/>
        </w:trPr>
        <w:tc>
          <w:tcPr>
            <w:tcW w:w="1239" w:type="pct"/>
            <w:vAlign w:val="bottom"/>
          </w:tcPr>
          <w:p w14:paraId="75FD50DA" w14:textId="6B7D4727"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Transfers in (out)</w:t>
            </w:r>
          </w:p>
        </w:tc>
        <w:tc>
          <w:tcPr>
            <w:tcW w:w="391" w:type="pct"/>
          </w:tcPr>
          <w:p w14:paraId="1213AD17" w14:textId="7F969B75"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391" w:type="pct"/>
          </w:tcPr>
          <w:p w14:paraId="17E4026E" w14:textId="4FD6CE6A"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69" w:type="pct"/>
          </w:tcPr>
          <w:p w14:paraId="213DFCD8" w14:textId="7EB99C89"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1,826,826</w:t>
            </w:r>
          </w:p>
        </w:tc>
        <w:tc>
          <w:tcPr>
            <w:tcW w:w="417" w:type="pct"/>
          </w:tcPr>
          <w:p w14:paraId="6219BDDD" w14:textId="31B7206B"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12,244,243</w:t>
            </w:r>
          </w:p>
        </w:tc>
        <w:tc>
          <w:tcPr>
            <w:tcW w:w="418" w:type="pct"/>
          </w:tcPr>
          <w:p w14:paraId="1095A77F" w14:textId="59636B0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905,719</w:t>
            </w:r>
          </w:p>
        </w:tc>
        <w:tc>
          <w:tcPr>
            <w:tcW w:w="417" w:type="pct"/>
          </w:tcPr>
          <w:p w14:paraId="58476F4E" w14:textId="560DFAA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4785D7B4" w14:textId="7155D652"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22"/>
              </w:rPr>
              <w:t>-</w:t>
            </w:r>
          </w:p>
        </w:tc>
        <w:tc>
          <w:tcPr>
            <w:tcW w:w="417" w:type="pct"/>
          </w:tcPr>
          <w:p w14:paraId="74B10275" w14:textId="050BF91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(14,976,788)</w:t>
            </w:r>
          </w:p>
        </w:tc>
        <w:tc>
          <w:tcPr>
            <w:tcW w:w="424" w:type="pct"/>
          </w:tcPr>
          <w:p w14:paraId="45B83C30" w14:textId="375F66AF"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r>
      <w:tr w:rsidR="00B6530E" w:rsidRPr="00767B5C" w14:paraId="342E587F" w14:textId="77777777" w:rsidTr="00F27B94">
        <w:trPr>
          <w:cantSplit/>
        </w:trPr>
        <w:tc>
          <w:tcPr>
            <w:tcW w:w="1239" w:type="pct"/>
            <w:vAlign w:val="bottom"/>
          </w:tcPr>
          <w:p w14:paraId="64CE14EA" w14:textId="401F8CD2"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Transfers from real estate development cost*</w:t>
            </w:r>
          </w:p>
        </w:tc>
        <w:tc>
          <w:tcPr>
            <w:tcW w:w="391" w:type="pct"/>
          </w:tcPr>
          <w:p w14:paraId="51054267" w14:textId="61F3090F"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4,193,719</w:t>
            </w:r>
          </w:p>
        </w:tc>
        <w:tc>
          <w:tcPr>
            <w:tcW w:w="391" w:type="pct"/>
          </w:tcPr>
          <w:p w14:paraId="51D14AC0" w14:textId="43AF7B3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69" w:type="pct"/>
          </w:tcPr>
          <w:p w14:paraId="652D7FB7" w14:textId="3E169CA3"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1D8972C3" w14:textId="0483E0C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15,115,218</w:t>
            </w:r>
          </w:p>
        </w:tc>
        <w:tc>
          <w:tcPr>
            <w:tcW w:w="418" w:type="pct"/>
          </w:tcPr>
          <w:p w14:paraId="3D04702B" w14:textId="5252D15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7,532,352</w:t>
            </w:r>
          </w:p>
        </w:tc>
        <w:tc>
          <w:tcPr>
            <w:tcW w:w="417" w:type="pct"/>
          </w:tcPr>
          <w:p w14:paraId="6E4FE67A" w14:textId="4E34CB8B"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0A49D3C1" w14:textId="5A71796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22"/>
              </w:rPr>
              <w:t>-</w:t>
            </w:r>
          </w:p>
        </w:tc>
        <w:tc>
          <w:tcPr>
            <w:tcW w:w="417" w:type="pct"/>
          </w:tcPr>
          <w:p w14:paraId="4D4D4949" w14:textId="4E4B191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24" w:type="pct"/>
          </w:tcPr>
          <w:p w14:paraId="29015BE0" w14:textId="320E7BCC"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26,841,289</w:t>
            </w:r>
          </w:p>
        </w:tc>
      </w:tr>
      <w:tr w:rsidR="00B6530E" w:rsidRPr="00767B5C" w14:paraId="088BF16E" w14:textId="77777777" w:rsidTr="00F27B94">
        <w:trPr>
          <w:cantSplit/>
        </w:trPr>
        <w:tc>
          <w:tcPr>
            <w:tcW w:w="1239" w:type="pct"/>
            <w:vAlign w:val="bottom"/>
          </w:tcPr>
          <w:p w14:paraId="100E6819" w14:textId="23D4CC8B"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Transfers to real estate development costs**</w:t>
            </w:r>
          </w:p>
        </w:tc>
        <w:tc>
          <w:tcPr>
            <w:tcW w:w="391" w:type="pct"/>
          </w:tcPr>
          <w:p w14:paraId="13BC3145" w14:textId="70AFFEEC"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(985,417)</w:t>
            </w:r>
          </w:p>
        </w:tc>
        <w:tc>
          <w:tcPr>
            <w:tcW w:w="391" w:type="pct"/>
          </w:tcPr>
          <w:p w14:paraId="35BAE1A9" w14:textId="2AD39E52"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69" w:type="pct"/>
          </w:tcPr>
          <w:p w14:paraId="5D6FCFB5" w14:textId="136D699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25803F41" w14:textId="67776E82"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(4,667,182)</w:t>
            </w:r>
          </w:p>
        </w:tc>
        <w:tc>
          <w:tcPr>
            <w:tcW w:w="418" w:type="pct"/>
          </w:tcPr>
          <w:p w14:paraId="440754B0" w14:textId="6BD77014"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(215,953)</w:t>
            </w:r>
          </w:p>
        </w:tc>
        <w:tc>
          <w:tcPr>
            <w:tcW w:w="417" w:type="pct"/>
          </w:tcPr>
          <w:p w14:paraId="6848C6FE" w14:textId="42F39CF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405BDCBB" w14:textId="16D9603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4B06DD0F" w14:textId="2C4CBF1A"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24" w:type="pct"/>
          </w:tcPr>
          <w:p w14:paraId="615B59AB" w14:textId="174C06DD"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(5,868,552)</w:t>
            </w:r>
          </w:p>
        </w:tc>
      </w:tr>
      <w:tr w:rsidR="00B6530E" w:rsidRPr="00767B5C" w14:paraId="6A05E719" w14:textId="77777777" w:rsidTr="00F27B94">
        <w:trPr>
          <w:cantSplit/>
        </w:trPr>
        <w:tc>
          <w:tcPr>
            <w:tcW w:w="1239" w:type="pct"/>
            <w:vAlign w:val="bottom"/>
          </w:tcPr>
          <w:p w14:paraId="64120283" w14:textId="64F72CA4"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Transfers to investment property***</w:t>
            </w:r>
          </w:p>
        </w:tc>
        <w:tc>
          <w:tcPr>
            <w:tcW w:w="391" w:type="pct"/>
          </w:tcPr>
          <w:p w14:paraId="21F73535" w14:textId="5AB00B8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391" w:type="pct"/>
          </w:tcPr>
          <w:p w14:paraId="23C0EF06" w14:textId="2EB6F935"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69" w:type="pct"/>
          </w:tcPr>
          <w:p w14:paraId="3B9E7892" w14:textId="3C8344D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49844624" w14:textId="12F3C23F"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8" w:type="pct"/>
          </w:tcPr>
          <w:p w14:paraId="7283A965" w14:textId="2C6FA6D5"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40066B1F" w14:textId="525FF8D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4D503BDD" w14:textId="46DA4A8A"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51485F99" w14:textId="3F6A6254"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(3,979,715)</w:t>
            </w:r>
          </w:p>
        </w:tc>
        <w:tc>
          <w:tcPr>
            <w:tcW w:w="424" w:type="pct"/>
          </w:tcPr>
          <w:p w14:paraId="60885A87" w14:textId="6F4B1451"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(3,979,715)</w:t>
            </w:r>
          </w:p>
        </w:tc>
      </w:tr>
      <w:tr w:rsidR="00B6530E" w:rsidRPr="00767B5C" w14:paraId="3BB48F0B" w14:textId="77777777" w:rsidTr="00F27B94">
        <w:trPr>
          <w:cantSplit/>
        </w:trPr>
        <w:tc>
          <w:tcPr>
            <w:tcW w:w="1239" w:type="pct"/>
            <w:vAlign w:val="bottom"/>
          </w:tcPr>
          <w:p w14:paraId="6F7C5F07" w14:textId="4CAD4214"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Transfer from right-of-use assets****</w:t>
            </w:r>
          </w:p>
        </w:tc>
        <w:tc>
          <w:tcPr>
            <w:tcW w:w="391" w:type="pct"/>
          </w:tcPr>
          <w:p w14:paraId="11569585" w14:textId="2E57658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391" w:type="pct"/>
          </w:tcPr>
          <w:p w14:paraId="41B2BA1A" w14:textId="69DEE0DB"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69" w:type="pct"/>
          </w:tcPr>
          <w:p w14:paraId="009A466D" w14:textId="2665123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398C61F2" w14:textId="0E78ADF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8" w:type="pct"/>
          </w:tcPr>
          <w:p w14:paraId="59964A0B" w14:textId="46B67203"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75A37816" w14:textId="6040A70B"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17" w:type="pct"/>
          </w:tcPr>
          <w:p w14:paraId="1B42DA02" w14:textId="2B55358D"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751,093</w:t>
            </w:r>
          </w:p>
        </w:tc>
        <w:tc>
          <w:tcPr>
            <w:tcW w:w="417" w:type="pct"/>
          </w:tcPr>
          <w:p w14:paraId="6EB2357F" w14:textId="7EF432EB"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24" w:type="pct"/>
          </w:tcPr>
          <w:p w14:paraId="45BB40DF" w14:textId="79525342"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751,093</w:t>
            </w:r>
          </w:p>
        </w:tc>
      </w:tr>
      <w:tr w:rsidR="00B6530E" w:rsidRPr="00767B5C" w14:paraId="00A6A15E" w14:textId="77777777" w:rsidTr="00F27B94">
        <w:trPr>
          <w:cantSplit/>
        </w:trPr>
        <w:tc>
          <w:tcPr>
            <w:tcW w:w="1239" w:type="pct"/>
            <w:vAlign w:val="bottom"/>
          </w:tcPr>
          <w:p w14:paraId="0AA00E38" w14:textId="1BA4BD38"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Depreciation charged</w:t>
            </w:r>
            <w:r w:rsidRPr="00767B5C">
              <w:rPr>
                <w:rFonts w:ascii="Arial" w:hAnsi="Arial" w:cs="Arial"/>
                <w:color w:val="000000"/>
                <w:sz w:val="18"/>
                <w:szCs w:val="18"/>
                <w:cs/>
              </w:rPr>
              <w:t xml:space="preserve"> </w:t>
            </w:r>
          </w:p>
        </w:tc>
        <w:tc>
          <w:tcPr>
            <w:tcW w:w="391" w:type="pct"/>
            <w:tcBorders>
              <w:bottom w:val="single" w:sz="4" w:space="0" w:color="auto"/>
            </w:tcBorders>
          </w:tcPr>
          <w:p w14:paraId="394E3251" w14:textId="66510EC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391" w:type="pct"/>
            <w:tcBorders>
              <w:bottom w:val="single" w:sz="4" w:space="0" w:color="auto"/>
            </w:tcBorders>
          </w:tcPr>
          <w:p w14:paraId="07ED1B35" w14:textId="4EB0AF4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(56,930)</w:t>
            </w:r>
          </w:p>
        </w:tc>
        <w:tc>
          <w:tcPr>
            <w:tcW w:w="469" w:type="pct"/>
            <w:tcBorders>
              <w:bottom w:val="single" w:sz="4" w:space="0" w:color="auto"/>
            </w:tcBorders>
          </w:tcPr>
          <w:p w14:paraId="2E396233" w14:textId="6B40049C"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(376,804)</w:t>
            </w:r>
          </w:p>
        </w:tc>
        <w:tc>
          <w:tcPr>
            <w:tcW w:w="417" w:type="pct"/>
            <w:tcBorders>
              <w:bottom w:val="single" w:sz="4" w:space="0" w:color="auto"/>
            </w:tcBorders>
          </w:tcPr>
          <w:p w14:paraId="6A78FCDE" w14:textId="11FDD72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(1,371,154)</w:t>
            </w:r>
          </w:p>
        </w:tc>
        <w:tc>
          <w:tcPr>
            <w:tcW w:w="418" w:type="pct"/>
            <w:tcBorders>
              <w:bottom w:val="single" w:sz="4" w:space="0" w:color="auto"/>
            </w:tcBorders>
          </w:tcPr>
          <w:p w14:paraId="3E89AF49" w14:textId="5232A33E"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(1,235,319)</w:t>
            </w:r>
          </w:p>
        </w:tc>
        <w:tc>
          <w:tcPr>
            <w:tcW w:w="417" w:type="pct"/>
            <w:tcBorders>
              <w:bottom w:val="single" w:sz="4" w:space="0" w:color="auto"/>
            </w:tcBorders>
          </w:tcPr>
          <w:p w14:paraId="431646CE" w14:textId="7BAD5956"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(8,691)</w:t>
            </w:r>
          </w:p>
        </w:tc>
        <w:tc>
          <w:tcPr>
            <w:tcW w:w="417" w:type="pct"/>
            <w:tcBorders>
              <w:bottom w:val="single" w:sz="4" w:space="0" w:color="auto"/>
            </w:tcBorders>
          </w:tcPr>
          <w:p w14:paraId="264E4933" w14:textId="444933F3"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(428,555)</w:t>
            </w:r>
          </w:p>
        </w:tc>
        <w:tc>
          <w:tcPr>
            <w:tcW w:w="417" w:type="pct"/>
            <w:tcBorders>
              <w:bottom w:val="single" w:sz="4" w:space="0" w:color="auto"/>
            </w:tcBorders>
          </w:tcPr>
          <w:p w14:paraId="48A72B05" w14:textId="475AC6EC"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24" w:type="pct"/>
            <w:tcBorders>
              <w:bottom w:val="single" w:sz="4" w:space="0" w:color="auto"/>
            </w:tcBorders>
          </w:tcPr>
          <w:p w14:paraId="502A4505" w14:textId="008E16D1"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(3,477,453)</w:t>
            </w:r>
          </w:p>
        </w:tc>
      </w:tr>
      <w:tr w:rsidR="00B6530E" w:rsidRPr="00767B5C" w14:paraId="367E63C1" w14:textId="77777777" w:rsidTr="00F27B94">
        <w:trPr>
          <w:cantSplit/>
        </w:trPr>
        <w:tc>
          <w:tcPr>
            <w:tcW w:w="1239" w:type="pct"/>
            <w:vAlign w:val="bottom"/>
          </w:tcPr>
          <w:p w14:paraId="3AB030D3" w14:textId="77777777" w:rsidR="00B6530E" w:rsidRPr="00767B5C" w:rsidRDefault="00B6530E" w:rsidP="00B6530E">
            <w:pPr>
              <w:ind w:left="-101"/>
              <w:jc w:val="both"/>
              <w:rPr>
                <w:rFonts w:ascii="Arial" w:hAnsi="Arial" w:cs="Arial"/>
                <w:b/>
                <w:bCs/>
                <w:color w:val="000000"/>
                <w:sz w:val="18"/>
                <w:szCs w:val="18"/>
              </w:rPr>
            </w:pPr>
          </w:p>
        </w:tc>
        <w:tc>
          <w:tcPr>
            <w:tcW w:w="391" w:type="pct"/>
            <w:tcBorders>
              <w:top w:val="single" w:sz="4" w:space="0" w:color="auto"/>
            </w:tcBorders>
            <w:vAlign w:val="bottom"/>
          </w:tcPr>
          <w:p w14:paraId="144DE57F" w14:textId="77777777" w:rsidR="00B6530E" w:rsidRPr="00767B5C" w:rsidRDefault="00B6530E" w:rsidP="00B6530E">
            <w:pPr>
              <w:ind w:right="-72"/>
              <w:jc w:val="right"/>
              <w:rPr>
                <w:rFonts w:ascii="Arial" w:hAnsi="Arial" w:cs="Arial"/>
                <w:color w:val="000000"/>
                <w:sz w:val="18"/>
                <w:szCs w:val="18"/>
              </w:rPr>
            </w:pPr>
          </w:p>
        </w:tc>
        <w:tc>
          <w:tcPr>
            <w:tcW w:w="391" w:type="pct"/>
            <w:tcBorders>
              <w:top w:val="single" w:sz="4" w:space="0" w:color="auto"/>
            </w:tcBorders>
          </w:tcPr>
          <w:p w14:paraId="0B6A009F" w14:textId="77777777" w:rsidR="00B6530E" w:rsidRPr="00767B5C" w:rsidRDefault="00B6530E" w:rsidP="00B6530E">
            <w:pPr>
              <w:ind w:right="-72"/>
              <w:jc w:val="right"/>
              <w:rPr>
                <w:rFonts w:ascii="Arial" w:hAnsi="Arial" w:cs="Arial"/>
                <w:color w:val="000000"/>
                <w:sz w:val="18"/>
                <w:szCs w:val="18"/>
              </w:rPr>
            </w:pPr>
          </w:p>
        </w:tc>
        <w:tc>
          <w:tcPr>
            <w:tcW w:w="469" w:type="pct"/>
            <w:tcBorders>
              <w:top w:val="single" w:sz="4" w:space="0" w:color="auto"/>
            </w:tcBorders>
          </w:tcPr>
          <w:p w14:paraId="7CA6922C"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1D42ADF4" w14:textId="77777777" w:rsidR="00B6530E" w:rsidRPr="00767B5C" w:rsidRDefault="00B6530E" w:rsidP="00B6530E">
            <w:pPr>
              <w:ind w:right="-72"/>
              <w:jc w:val="right"/>
              <w:rPr>
                <w:rFonts w:ascii="Arial" w:hAnsi="Arial" w:cs="Arial"/>
                <w:color w:val="000000"/>
                <w:sz w:val="18"/>
                <w:szCs w:val="18"/>
              </w:rPr>
            </w:pPr>
          </w:p>
        </w:tc>
        <w:tc>
          <w:tcPr>
            <w:tcW w:w="418" w:type="pct"/>
            <w:tcBorders>
              <w:top w:val="single" w:sz="4" w:space="0" w:color="auto"/>
            </w:tcBorders>
            <w:vAlign w:val="bottom"/>
          </w:tcPr>
          <w:p w14:paraId="221828CF"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13E24566"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79C0DD6C"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6A8D165F" w14:textId="1E3BDE03" w:rsidR="00B6530E" w:rsidRPr="00767B5C" w:rsidRDefault="00B6530E" w:rsidP="00B6530E">
            <w:pPr>
              <w:ind w:right="-72"/>
              <w:jc w:val="right"/>
              <w:rPr>
                <w:rFonts w:ascii="Arial" w:hAnsi="Arial" w:cs="Arial"/>
                <w:color w:val="000000"/>
                <w:sz w:val="18"/>
                <w:szCs w:val="18"/>
              </w:rPr>
            </w:pPr>
          </w:p>
        </w:tc>
        <w:tc>
          <w:tcPr>
            <w:tcW w:w="424" w:type="pct"/>
            <w:tcBorders>
              <w:top w:val="single" w:sz="4" w:space="0" w:color="auto"/>
            </w:tcBorders>
            <w:vAlign w:val="bottom"/>
          </w:tcPr>
          <w:p w14:paraId="41A01CD1" w14:textId="77777777" w:rsidR="00B6530E" w:rsidRPr="00767B5C" w:rsidRDefault="00B6530E" w:rsidP="00B6530E">
            <w:pPr>
              <w:ind w:right="-72"/>
              <w:jc w:val="right"/>
              <w:rPr>
                <w:rFonts w:ascii="Arial" w:hAnsi="Arial" w:cs="Arial"/>
                <w:color w:val="000000"/>
                <w:sz w:val="18"/>
                <w:szCs w:val="18"/>
              </w:rPr>
            </w:pPr>
          </w:p>
        </w:tc>
      </w:tr>
      <w:tr w:rsidR="00B6530E" w:rsidRPr="00767B5C" w14:paraId="01DF683B" w14:textId="77777777" w:rsidTr="00F27B94">
        <w:trPr>
          <w:cantSplit/>
        </w:trPr>
        <w:tc>
          <w:tcPr>
            <w:tcW w:w="1239" w:type="pct"/>
            <w:vAlign w:val="bottom"/>
          </w:tcPr>
          <w:p w14:paraId="5C3ED714" w14:textId="2563C841"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 xml:space="preserve">Closing net book amount </w:t>
            </w:r>
          </w:p>
        </w:tc>
        <w:tc>
          <w:tcPr>
            <w:tcW w:w="391" w:type="pct"/>
            <w:tcBorders>
              <w:bottom w:val="single" w:sz="4" w:space="0" w:color="auto"/>
            </w:tcBorders>
          </w:tcPr>
          <w:p w14:paraId="71CE0B7B" w14:textId="660E038D"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38,900,615</w:t>
            </w:r>
          </w:p>
        </w:tc>
        <w:tc>
          <w:tcPr>
            <w:tcW w:w="391" w:type="pct"/>
            <w:tcBorders>
              <w:bottom w:val="single" w:sz="4" w:space="0" w:color="auto"/>
            </w:tcBorders>
          </w:tcPr>
          <w:p w14:paraId="089B5922" w14:textId="42AB17D5"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13,897,377</w:t>
            </w:r>
          </w:p>
        </w:tc>
        <w:tc>
          <w:tcPr>
            <w:tcW w:w="469" w:type="pct"/>
            <w:tcBorders>
              <w:bottom w:val="single" w:sz="4" w:space="0" w:color="auto"/>
            </w:tcBorders>
          </w:tcPr>
          <w:p w14:paraId="4AB7331C" w14:textId="38BE22FE"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6,730,476</w:t>
            </w:r>
          </w:p>
        </w:tc>
        <w:tc>
          <w:tcPr>
            <w:tcW w:w="417" w:type="pct"/>
            <w:tcBorders>
              <w:bottom w:val="single" w:sz="4" w:space="0" w:color="auto"/>
            </w:tcBorders>
          </w:tcPr>
          <w:p w14:paraId="71309721" w14:textId="7151313A"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68,942,048</w:t>
            </w:r>
          </w:p>
        </w:tc>
        <w:tc>
          <w:tcPr>
            <w:tcW w:w="418" w:type="pct"/>
            <w:tcBorders>
              <w:bottom w:val="single" w:sz="4" w:space="0" w:color="auto"/>
            </w:tcBorders>
          </w:tcPr>
          <w:p w14:paraId="7022C4A5" w14:textId="52DA7ECC"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31,732,527</w:t>
            </w:r>
          </w:p>
        </w:tc>
        <w:tc>
          <w:tcPr>
            <w:tcW w:w="417" w:type="pct"/>
            <w:tcBorders>
              <w:bottom w:val="single" w:sz="4" w:space="0" w:color="auto"/>
            </w:tcBorders>
          </w:tcPr>
          <w:p w14:paraId="00DEF14B" w14:textId="233F3459"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16,004</w:t>
            </w:r>
          </w:p>
        </w:tc>
        <w:tc>
          <w:tcPr>
            <w:tcW w:w="417" w:type="pct"/>
            <w:tcBorders>
              <w:bottom w:val="single" w:sz="4" w:space="0" w:color="auto"/>
            </w:tcBorders>
          </w:tcPr>
          <w:p w14:paraId="1E1B73F2" w14:textId="4AC804CF"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381,022</w:t>
            </w:r>
          </w:p>
        </w:tc>
        <w:tc>
          <w:tcPr>
            <w:tcW w:w="417" w:type="pct"/>
            <w:tcBorders>
              <w:bottom w:val="single" w:sz="4" w:space="0" w:color="auto"/>
            </w:tcBorders>
          </w:tcPr>
          <w:p w14:paraId="03DB8DC3" w14:textId="766D682A"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24" w:type="pct"/>
            <w:tcBorders>
              <w:bottom w:val="single" w:sz="4" w:space="0" w:color="auto"/>
            </w:tcBorders>
          </w:tcPr>
          <w:p w14:paraId="18DA1835" w14:textId="5E4213D5"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160,600,069</w:t>
            </w:r>
          </w:p>
        </w:tc>
      </w:tr>
      <w:tr w:rsidR="00B6530E" w:rsidRPr="00767B5C" w14:paraId="089593DE" w14:textId="77777777" w:rsidTr="00F27B94">
        <w:trPr>
          <w:cantSplit/>
        </w:trPr>
        <w:tc>
          <w:tcPr>
            <w:tcW w:w="1239" w:type="pct"/>
            <w:vAlign w:val="bottom"/>
          </w:tcPr>
          <w:p w14:paraId="4725C22A" w14:textId="77777777" w:rsidR="00B6530E" w:rsidRPr="00767B5C" w:rsidRDefault="00B6530E" w:rsidP="00B6530E">
            <w:pPr>
              <w:ind w:left="-101"/>
              <w:jc w:val="both"/>
              <w:rPr>
                <w:rFonts w:ascii="Arial" w:hAnsi="Arial" w:cs="Arial"/>
                <w:b/>
                <w:bCs/>
                <w:color w:val="000000"/>
                <w:sz w:val="18"/>
                <w:szCs w:val="18"/>
                <w:cs/>
              </w:rPr>
            </w:pPr>
          </w:p>
        </w:tc>
        <w:tc>
          <w:tcPr>
            <w:tcW w:w="391" w:type="pct"/>
            <w:tcBorders>
              <w:top w:val="single" w:sz="4" w:space="0" w:color="auto"/>
            </w:tcBorders>
            <w:vAlign w:val="bottom"/>
          </w:tcPr>
          <w:p w14:paraId="0E969FD9" w14:textId="77777777" w:rsidR="00B6530E" w:rsidRPr="00767B5C" w:rsidRDefault="00B6530E" w:rsidP="00B6530E">
            <w:pPr>
              <w:ind w:right="-72"/>
              <w:jc w:val="right"/>
              <w:rPr>
                <w:rFonts w:ascii="Arial" w:hAnsi="Arial" w:cs="Arial"/>
                <w:color w:val="000000"/>
                <w:sz w:val="18"/>
                <w:szCs w:val="18"/>
              </w:rPr>
            </w:pPr>
          </w:p>
        </w:tc>
        <w:tc>
          <w:tcPr>
            <w:tcW w:w="391" w:type="pct"/>
            <w:tcBorders>
              <w:top w:val="single" w:sz="4" w:space="0" w:color="auto"/>
            </w:tcBorders>
          </w:tcPr>
          <w:p w14:paraId="437F1276" w14:textId="77777777" w:rsidR="00B6530E" w:rsidRPr="00767B5C" w:rsidRDefault="00B6530E" w:rsidP="00B6530E">
            <w:pPr>
              <w:ind w:right="-72"/>
              <w:jc w:val="right"/>
              <w:rPr>
                <w:rFonts w:ascii="Arial" w:hAnsi="Arial" w:cs="Arial"/>
                <w:color w:val="000000"/>
                <w:sz w:val="18"/>
                <w:szCs w:val="18"/>
              </w:rPr>
            </w:pPr>
          </w:p>
        </w:tc>
        <w:tc>
          <w:tcPr>
            <w:tcW w:w="469" w:type="pct"/>
            <w:tcBorders>
              <w:top w:val="single" w:sz="4" w:space="0" w:color="auto"/>
            </w:tcBorders>
          </w:tcPr>
          <w:p w14:paraId="7CF40F68"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3A00011E" w14:textId="77777777" w:rsidR="00B6530E" w:rsidRPr="00767B5C" w:rsidRDefault="00B6530E" w:rsidP="00B6530E">
            <w:pPr>
              <w:ind w:right="-72"/>
              <w:jc w:val="right"/>
              <w:rPr>
                <w:rFonts w:ascii="Arial" w:hAnsi="Arial" w:cs="Arial"/>
                <w:color w:val="000000"/>
                <w:sz w:val="18"/>
                <w:szCs w:val="18"/>
              </w:rPr>
            </w:pPr>
          </w:p>
        </w:tc>
        <w:tc>
          <w:tcPr>
            <w:tcW w:w="418" w:type="pct"/>
            <w:tcBorders>
              <w:top w:val="single" w:sz="4" w:space="0" w:color="auto"/>
            </w:tcBorders>
            <w:vAlign w:val="bottom"/>
          </w:tcPr>
          <w:p w14:paraId="2D37AAF3"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4BA5F7F4"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2DA2BA88"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39263703" w14:textId="20671524" w:rsidR="00B6530E" w:rsidRPr="00767B5C" w:rsidRDefault="00B6530E" w:rsidP="00B6530E">
            <w:pPr>
              <w:ind w:right="-72"/>
              <w:jc w:val="right"/>
              <w:rPr>
                <w:rFonts w:ascii="Arial" w:hAnsi="Arial" w:cs="Arial"/>
                <w:color w:val="000000"/>
                <w:sz w:val="18"/>
                <w:szCs w:val="18"/>
              </w:rPr>
            </w:pPr>
          </w:p>
        </w:tc>
        <w:tc>
          <w:tcPr>
            <w:tcW w:w="424" w:type="pct"/>
            <w:tcBorders>
              <w:top w:val="single" w:sz="4" w:space="0" w:color="auto"/>
            </w:tcBorders>
            <w:vAlign w:val="bottom"/>
          </w:tcPr>
          <w:p w14:paraId="0A195319" w14:textId="77777777" w:rsidR="00B6530E" w:rsidRPr="00767B5C" w:rsidRDefault="00B6530E" w:rsidP="00B6530E">
            <w:pPr>
              <w:ind w:right="-72"/>
              <w:jc w:val="right"/>
              <w:rPr>
                <w:rFonts w:ascii="Arial" w:hAnsi="Arial" w:cs="Arial"/>
                <w:color w:val="000000"/>
                <w:sz w:val="18"/>
                <w:szCs w:val="18"/>
              </w:rPr>
            </w:pPr>
          </w:p>
        </w:tc>
      </w:tr>
      <w:tr w:rsidR="00B6530E" w:rsidRPr="00767B5C" w14:paraId="6315258E" w14:textId="77777777" w:rsidTr="00F27B94">
        <w:trPr>
          <w:cantSplit/>
        </w:trPr>
        <w:tc>
          <w:tcPr>
            <w:tcW w:w="1239" w:type="pct"/>
            <w:vAlign w:val="bottom"/>
          </w:tcPr>
          <w:p w14:paraId="707B43F1" w14:textId="7504B63E" w:rsidR="00B6530E" w:rsidRPr="00767B5C" w:rsidRDefault="00B6530E" w:rsidP="00B6530E">
            <w:pPr>
              <w:ind w:left="-101"/>
              <w:jc w:val="both"/>
              <w:rPr>
                <w:rFonts w:ascii="Arial" w:hAnsi="Arial" w:cs="Arial"/>
                <w:b/>
                <w:bCs/>
                <w:color w:val="000000"/>
                <w:sz w:val="18"/>
                <w:szCs w:val="18"/>
              </w:rPr>
            </w:pPr>
            <w:r w:rsidRPr="00767B5C">
              <w:rPr>
                <w:rFonts w:ascii="Arial" w:hAnsi="Arial" w:cs="Arial"/>
                <w:b/>
                <w:bCs/>
                <w:color w:val="000000"/>
                <w:sz w:val="18"/>
                <w:szCs w:val="18"/>
              </w:rPr>
              <w:t>As at 31 December 2024</w:t>
            </w:r>
          </w:p>
        </w:tc>
        <w:tc>
          <w:tcPr>
            <w:tcW w:w="391" w:type="pct"/>
            <w:vAlign w:val="bottom"/>
          </w:tcPr>
          <w:p w14:paraId="43EA73B4" w14:textId="77777777" w:rsidR="00B6530E" w:rsidRPr="00767B5C" w:rsidRDefault="00B6530E" w:rsidP="00B6530E">
            <w:pPr>
              <w:ind w:right="-72"/>
              <w:jc w:val="right"/>
              <w:rPr>
                <w:rFonts w:ascii="Arial" w:hAnsi="Arial" w:cs="Arial"/>
                <w:color w:val="000000"/>
                <w:sz w:val="18"/>
                <w:szCs w:val="18"/>
              </w:rPr>
            </w:pPr>
          </w:p>
        </w:tc>
        <w:tc>
          <w:tcPr>
            <w:tcW w:w="391" w:type="pct"/>
          </w:tcPr>
          <w:p w14:paraId="1465A3AC" w14:textId="77777777" w:rsidR="00B6530E" w:rsidRPr="00767B5C" w:rsidRDefault="00B6530E" w:rsidP="00B6530E">
            <w:pPr>
              <w:ind w:right="-72"/>
              <w:jc w:val="right"/>
              <w:rPr>
                <w:rFonts w:ascii="Arial" w:hAnsi="Arial" w:cs="Arial"/>
                <w:color w:val="000000"/>
                <w:sz w:val="18"/>
                <w:szCs w:val="18"/>
              </w:rPr>
            </w:pPr>
          </w:p>
        </w:tc>
        <w:tc>
          <w:tcPr>
            <w:tcW w:w="469" w:type="pct"/>
          </w:tcPr>
          <w:p w14:paraId="1A44CAD0" w14:textId="77777777" w:rsidR="00B6530E" w:rsidRPr="00767B5C" w:rsidRDefault="00B6530E" w:rsidP="00B6530E">
            <w:pPr>
              <w:ind w:right="-72"/>
              <w:jc w:val="right"/>
              <w:rPr>
                <w:rFonts w:ascii="Arial" w:hAnsi="Arial" w:cs="Arial"/>
                <w:color w:val="000000"/>
                <w:sz w:val="18"/>
                <w:szCs w:val="18"/>
              </w:rPr>
            </w:pPr>
          </w:p>
        </w:tc>
        <w:tc>
          <w:tcPr>
            <w:tcW w:w="417" w:type="pct"/>
            <w:vAlign w:val="bottom"/>
          </w:tcPr>
          <w:p w14:paraId="5C25526C" w14:textId="77777777" w:rsidR="00B6530E" w:rsidRPr="00767B5C" w:rsidRDefault="00B6530E" w:rsidP="00B6530E">
            <w:pPr>
              <w:ind w:right="-72"/>
              <w:jc w:val="right"/>
              <w:rPr>
                <w:rFonts w:ascii="Arial" w:hAnsi="Arial" w:cs="Arial"/>
                <w:color w:val="000000"/>
                <w:sz w:val="18"/>
                <w:szCs w:val="18"/>
              </w:rPr>
            </w:pPr>
          </w:p>
        </w:tc>
        <w:tc>
          <w:tcPr>
            <w:tcW w:w="418" w:type="pct"/>
            <w:vAlign w:val="bottom"/>
          </w:tcPr>
          <w:p w14:paraId="1ED7D04E" w14:textId="77777777" w:rsidR="00B6530E" w:rsidRPr="00767B5C" w:rsidRDefault="00B6530E" w:rsidP="00B6530E">
            <w:pPr>
              <w:ind w:right="-72"/>
              <w:jc w:val="right"/>
              <w:rPr>
                <w:rFonts w:ascii="Arial" w:hAnsi="Arial" w:cs="Arial"/>
                <w:color w:val="000000"/>
                <w:sz w:val="18"/>
                <w:szCs w:val="18"/>
              </w:rPr>
            </w:pPr>
          </w:p>
        </w:tc>
        <w:tc>
          <w:tcPr>
            <w:tcW w:w="417" w:type="pct"/>
            <w:vAlign w:val="bottom"/>
          </w:tcPr>
          <w:p w14:paraId="585EF65C" w14:textId="77777777" w:rsidR="00B6530E" w:rsidRPr="00767B5C" w:rsidRDefault="00B6530E" w:rsidP="00B6530E">
            <w:pPr>
              <w:ind w:right="-72"/>
              <w:jc w:val="right"/>
              <w:rPr>
                <w:rFonts w:ascii="Arial" w:hAnsi="Arial" w:cs="Arial"/>
                <w:color w:val="000000"/>
                <w:sz w:val="18"/>
                <w:szCs w:val="18"/>
              </w:rPr>
            </w:pPr>
          </w:p>
        </w:tc>
        <w:tc>
          <w:tcPr>
            <w:tcW w:w="417" w:type="pct"/>
            <w:vAlign w:val="bottom"/>
          </w:tcPr>
          <w:p w14:paraId="08542DA0" w14:textId="77777777" w:rsidR="00B6530E" w:rsidRPr="00767B5C" w:rsidRDefault="00B6530E" w:rsidP="00B6530E">
            <w:pPr>
              <w:ind w:right="-72"/>
              <w:jc w:val="right"/>
              <w:rPr>
                <w:rFonts w:ascii="Arial" w:hAnsi="Arial" w:cs="Arial"/>
                <w:color w:val="000000"/>
                <w:sz w:val="18"/>
                <w:szCs w:val="18"/>
              </w:rPr>
            </w:pPr>
          </w:p>
        </w:tc>
        <w:tc>
          <w:tcPr>
            <w:tcW w:w="417" w:type="pct"/>
            <w:vAlign w:val="bottom"/>
          </w:tcPr>
          <w:p w14:paraId="4E1DFFD6" w14:textId="42030143" w:rsidR="00B6530E" w:rsidRPr="00767B5C" w:rsidRDefault="00B6530E" w:rsidP="00B6530E">
            <w:pPr>
              <w:ind w:right="-72"/>
              <w:jc w:val="right"/>
              <w:rPr>
                <w:rFonts w:ascii="Arial" w:hAnsi="Arial" w:cs="Arial"/>
                <w:color w:val="000000"/>
                <w:sz w:val="18"/>
                <w:szCs w:val="18"/>
              </w:rPr>
            </w:pPr>
          </w:p>
        </w:tc>
        <w:tc>
          <w:tcPr>
            <w:tcW w:w="424" w:type="pct"/>
            <w:vAlign w:val="bottom"/>
          </w:tcPr>
          <w:p w14:paraId="6FEC9B77" w14:textId="77777777" w:rsidR="00B6530E" w:rsidRPr="00767B5C" w:rsidRDefault="00B6530E" w:rsidP="00B6530E">
            <w:pPr>
              <w:ind w:right="-72"/>
              <w:jc w:val="right"/>
              <w:rPr>
                <w:rFonts w:ascii="Arial" w:hAnsi="Arial" w:cs="Arial"/>
                <w:color w:val="000000"/>
                <w:sz w:val="18"/>
                <w:szCs w:val="18"/>
              </w:rPr>
            </w:pPr>
          </w:p>
        </w:tc>
      </w:tr>
      <w:tr w:rsidR="00B6530E" w:rsidRPr="00767B5C" w14:paraId="14654DA2" w14:textId="77777777" w:rsidTr="00F27B94">
        <w:trPr>
          <w:cantSplit/>
          <w:trHeight w:val="204"/>
        </w:trPr>
        <w:tc>
          <w:tcPr>
            <w:tcW w:w="1239" w:type="pct"/>
            <w:vAlign w:val="bottom"/>
          </w:tcPr>
          <w:p w14:paraId="5F869A2A" w14:textId="13569FD4"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Cost</w:t>
            </w:r>
          </w:p>
        </w:tc>
        <w:tc>
          <w:tcPr>
            <w:tcW w:w="391" w:type="pct"/>
          </w:tcPr>
          <w:p w14:paraId="49D536DE" w14:textId="53333E4E"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38,900,615</w:t>
            </w:r>
          </w:p>
        </w:tc>
        <w:tc>
          <w:tcPr>
            <w:tcW w:w="391" w:type="pct"/>
          </w:tcPr>
          <w:p w14:paraId="13A6B4EC" w14:textId="6FEA0D4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18,932,315</w:t>
            </w:r>
          </w:p>
        </w:tc>
        <w:tc>
          <w:tcPr>
            <w:tcW w:w="469" w:type="pct"/>
          </w:tcPr>
          <w:p w14:paraId="7D778624" w14:textId="010B4511"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8,898,716</w:t>
            </w:r>
          </w:p>
        </w:tc>
        <w:tc>
          <w:tcPr>
            <w:tcW w:w="417" w:type="pct"/>
          </w:tcPr>
          <w:p w14:paraId="6D620D0F" w14:textId="2865578C"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78,084,650</w:t>
            </w:r>
          </w:p>
        </w:tc>
        <w:tc>
          <w:tcPr>
            <w:tcW w:w="418" w:type="pct"/>
          </w:tcPr>
          <w:p w14:paraId="659BED8F" w14:textId="52DC5C71"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40,156,943</w:t>
            </w:r>
          </w:p>
        </w:tc>
        <w:tc>
          <w:tcPr>
            <w:tcW w:w="417" w:type="pct"/>
          </w:tcPr>
          <w:p w14:paraId="29F5838E" w14:textId="6AD3446F"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316,645</w:t>
            </w:r>
          </w:p>
        </w:tc>
        <w:tc>
          <w:tcPr>
            <w:tcW w:w="417" w:type="pct"/>
          </w:tcPr>
          <w:p w14:paraId="12A0E878" w14:textId="45F555B4"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5,317,400</w:t>
            </w:r>
          </w:p>
        </w:tc>
        <w:tc>
          <w:tcPr>
            <w:tcW w:w="417" w:type="pct"/>
          </w:tcPr>
          <w:p w14:paraId="4AC4BB0C" w14:textId="6FE5AC23"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24" w:type="pct"/>
          </w:tcPr>
          <w:p w14:paraId="78489ABD" w14:textId="59099B12"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190,607,284</w:t>
            </w:r>
          </w:p>
        </w:tc>
      </w:tr>
      <w:tr w:rsidR="00B6530E" w:rsidRPr="00767B5C" w14:paraId="483A7660" w14:textId="77777777" w:rsidTr="00F27B94">
        <w:trPr>
          <w:cantSplit/>
          <w:trHeight w:val="204"/>
        </w:trPr>
        <w:tc>
          <w:tcPr>
            <w:tcW w:w="1239" w:type="pct"/>
            <w:vAlign w:val="bottom"/>
          </w:tcPr>
          <w:p w14:paraId="3E11D543" w14:textId="05DC1D1E" w:rsidR="00B6530E" w:rsidRPr="00767B5C" w:rsidRDefault="00B6530E" w:rsidP="00B6530E">
            <w:pPr>
              <w:ind w:left="-101"/>
              <w:jc w:val="both"/>
              <w:rPr>
                <w:rFonts w:ascii="Arial" w:hAnsi="Arial" w:cs="Arial"/>
                <w:color w:val="000000"/>
                <w:sz w:val="18"/>
                <w:szCs w:val="18"/>
                <w:u w:val="single"/>
              </w:rPr>
            </w:pPr>
            <w:r w:rsidRPr="00767B5C">
              <w:rPr>
                <w:rFonts w:ascii="Arial" w:hAnsi="Arial" w:cs="Arial"/>
                <w:color w:val="000000"/>
                <w:sz w:val="18"/>
                <w:szCs w:val="18"/>
                <w:u w:val="single"/>
              </w:rPr>
              <w:t>Less</w:t>
            </w:r>
            <w:r w:rsidRPr="00767B5C">
              <w:rPr>
                <w:rFonts w:ascii="Arial" w:hAnsi="Arial" w:cs="Arial"/>
                <w:color w:val="000000"/>
                <w:sz w:val="18"/>
                <w:szCs w:val="18"/>
                <w:cs/>
              </w:rPr>
              <w:t xml:space="preserve"> </w:t>
            </w:r>
            <w:r w:rsidRPr="00767B5C">
              <w:rPr>
                <w:rFonts w:ascii="Arial" w:hAnsi="Arial" w:cs="Arial"/>
                <w:color w:val="000000"/>
                <w:sz w:val="18"/>
                <w:szCs w:val="18"/>
              </w:rPr>
              <w:t xml:space="preserve"> Accumulated depreciation</w:t>
            </w:r>
          </w:p>
        </w:tc>
        <w:tc>
          <w:tcPr>
            <w:tcW w:w="391" w:type="pct"/>
            <w:tcBorders>
              <w:bottom w:val="single" w:sz="4" w:space="0" w:color="auto"/>
            </w:tcBorders>
          </w:tcPr>
          <w:p w14:paraId="4D2F32F9" w14:textId="608EF22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391" w:type="pct"/>
            <w:tcBorders>
              <w:bottom w:val="single" w:sz="4" w:space="0" w:color="auto"/>
            </w:tcBorders>
          </w:tcPr>
          <w:p w14:paraId="26C346D0" w14:textId="66ECC298"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(5,034,938)</w:t>
            </w:r>
          </w:p>
        </w:tc>
        <w:tc>
          <w:tcPr>
            <w:tcW w:w="469" w:type="pct"/>
            <w:tcBorders>
              <w:bottom w:val="single" w:sz="4" w:space="0" w:color="auto"/>
            </w:tcBorders>
          </w:tcPr>
          <w:p w14:paraId="2C805090" w14:textId="23F227CC"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(2,168,240)</w:t>
            </w:r>
          </w:p>
        </w:tc>
        <w:tc>
          <w:tcPr>
            <w:tcW w:w="417" w:type="pct"/>
            <w:tcBorders>
              <w:bottom w:val="single" w:sz="4" w:space="0" w:color="auto"/>
            </w:tcBorders>
          </w:tcPr>
          <w:p w14:paraId="519F643A" w14:textId="1BED8A23"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(9,142,602)</w:t>
            </w:r>
          </w:p>
        </w:tc>
        <w:tc>
          <w:tcPr>
            <w:tcW w:w="418" w:type="pct"/>
            <w:tcBorders>
              <w:bottom w:val="single" w:sz="4" w:space="0" w:color="auto"/>
            </w:tcBorders>
          </w:tcPr>
          <w:p w14:paraId="6AD4DC96" w14:textId="02D93011"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(8,424,416)</w:t>
            </w:r>
          </w:p>
        </w:tc>
        <w:tc>
          <w:tcPr>
            <w:tcW w:w="417" w:type="pct"/>
            <w:tcBorders>
              <w:bottom w:val="single" w:sz="4" w:space="0" w:color="auto"/>
            </w:tcBorders>
          </w:tcPr>
          <w:p w14:paraId="031F4654" w14:textId="6115BD5D"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(300,641)</w:t>
            </w:r>
          </w:p>
        </w:tc>
        <w:tc>
          <w:tcPr>
            <w:tcW w:w="417" w:type="pct"/>
            <w:tcBorders>
              <w:bottom w:val="single" w:sz="4" w:space="0" w:color="auto"/>
            </w:tcBorders>
          </w:tcPr>
          <w:p w14:paraId="7022BE4F" w14:textId="1A0E73AE"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(4,936,378)</w:t>
            </w:r>
          </w:p>
        </w:tc>
        <w:tc>
          <w:tcPr>
            <w:tcW w:w="417" w:type="pct"/>
            <w:tcBorders>
              <w:bottom w:val="single" w:sz="4" w:space="0" w:color="auto"/>
            </w:tcBorders>
          </w:tcPr>
          <w:p w14:paraId="61D9C447" w14:textId="37788AFD"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24" w:type="pct"/>
            <w:tcBorders>
              <w:bottom w:val="single" w:sz="4" w:space="0" w:color="auto"/>
            </w:tcBorders>
          </w:tcPr>
          <w:p w14:paraId="7A4BC7BC" w14:textId="2678EF44"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(30,007,215)</w:t>
            </w:r>
          </w:p>
        </w:tc>
      </w:tr>
      <w:tr w:rsidR="00B6530E" w:rsidRPr="00767B5C" w14:paraId="1B8BE6B0" w14:textId="77777777" w:rsidTr="00F27B94">
        <w:trPr>
          <w:cantSplit/>
        </w:trPr>
        <w:tc>
          <w:tcPr>
            <w:tcW w:w="1239" w:type="pct"/>
            <w:vAlign w:val="bottom"/>
          </w:tcPr>
          <w:p w14:paraId="460B276F" w14:textId="77777777" w:rsidR="00B6530E" w:rsidRPr="00767B5C" w:rsidRDefault="00B6530E" w:rsidP="00B6530E">
            <w:pPr>
              <w:ind w:left="-101"/>
              <w:jc w:val="both"/>
              <w:rPr>
                <w:rFonts w:ascii="Arial" w:hAnsi="Arial" w:cs="Arial"/>
                <w:color w:val="000000"/>
                <w:sz w:val="18"/>
                <w:szCs w:val="18"/>
                <w:u w:val="single"/>
              </w:rPr>
            </w:pPr>
          </w:p>
        </w:tc>
        <w:tc>
          <w:tcPr>
            <w:tcW w:w="391" w:type="pct"/>
            <w:tcBorders>
              <w:top w:val="single" w:sz="4" w:space="0" w:color="auto"/>
            </w:tcBorders>
            <w:vAlign w:val="bottom"/>
          </w:tcPr>
          <w:p w14:paraId="34F49EB3" w14:textId="77777777" w:rsidR="00B6530E" w:rsidRPr="00767B5C" w:rsidRDefault="00B6530E" w:rsidP="00B6530E">
            <w:pPr>
              <w:ind w:right="-72"/>
              <w:jc w:val="right"/>
              <w:rPr>
                <w:rFonts w:ascii="Arial" w:hAnsi="Arial" w:cs="Arial"/>
                <w:color w:val="000000"/>
                <w:sz w:val="18"/>
                <w:szCs w:val="18"/>
              </w:rPr>
            </w:pPr>
          </w:p>
        </w:tc>
        <w:tc>
          <w:tcPr>
            <w:tcW w:w="391" w:type="pct"/>
            <w:tcBorders>
              <w:top w:val="single" w:sz="4" w:space="0" w:color="auto"/>
            </w:tcBorders>
            <w:vAlign w:val="bottom"/>
          </w:tcPr>
          <w:p w14:paraId="2778F68C" w14:textId="77777777" w:rsidR="00B6530E" w:rsidRPr="00767B5C" w:rsidRDefault="00B6530E" w:rsidP="00B6530E">
            <w:pPr>
              <w:ind w:right="-72"/>
              <w:jc w:val="right"/>
              <w:rPr>
                <w:rFonts w:ascii="Arial" w:hAnsi="Arial" w:cs="Arial"/>
                <w:color w:val="000000"/>
                <w:sz w:val="18"/>
                <w:szCs w:val="18"/>
              </w:rPr>
            </w:pPr>
          </w:p>
        </w:tc>
        <w:tc>
          <w:tcPr>
            <w:tcW w:w="469" w:type="pct"/>
            <w:tcBorders>
              <w:top w:val="single" w:sz="4" w:space="0" w:color="auto"/>
            </w:tcBorders>
            <w:vAlign w:val="bottom"/>
          </w:tcPr>
          <w:p w14:paraId="66971134"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4C7BE882" w14:textId="77777777" w:rsidR="00B6530E" w:rsidRPr="00767B5C" w:rsidRDefault="00B6530E" w:rsidP="00B6530E">
            <w:pPr>
              <w:ind w:right="-72" w:hanging="111"/>
              <w:jc w:val="right"/>
              <w:rPr>
                <w:rFonts w:ascii="Arial" w:hAnsi="Arial" w:cs="Arial"/>
                <w:color w:val="000000"/>
                <w:sz w:val="18"/>
                <w:szCs w:val="18"/>
              </w:rPr>
            </w:pPr>
          </w:p>
        </w:tc>
        <w:tc>
          <w:tcPr>
            <w:tcW w:w="418" w:type="pct"/>
            <w:tcBorders>
              <w:top w:val="single" w:sz="4" w:space="0" w:color="auto"/>
            </w:tcBorders>
            <w:vAlign w:val="bottom"/>
          </w:tcPr>
          <w:p w14:paraId="48939D4A"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62060675"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4F3E8542" w14:textId="77777777" w:rsidR="00B6530E" w:rsidRPr="00767B5C" w:rsidRDefault="00B6530E" w:rsidP="00B6530E">
            <w:pPr>
              <w:ind w:right="-72"/>
              <w:jc w:val="right"/>
              <w:rPr>
                <w:rFonts w:ascii="Arial" w:hAnsi="Arial" w:cs="Arial"/>
                <w:color w:val="000000"/>
                <w:sz w:val="18"/>
                <w:szCs w:val="18"/>
              </w:rPr>
            </w:pPr>
          </w:p>
        </w:tc>
        <w:tc>
          <w:tcPr>
            <w:tcW w:w="417" w:type="pct"/>
            <w:tcBorders>
              <w:top w:val="single" w:sz="4" w:space="0" w:color="auto"/>
            </w:tcBorders>
            <w:vAlign w:val="bottom"/>
          </w:tcPr>
          <w:p w14:paraId="1C32A9E5" w14:textId="22FC9721" w:rsidR="00B6530E" w:rsidRPr="00767B5C" w:rsidRDefault="00B6530E" w:rsidP="00B6530E">
            <w:pPr>
              <w:ind w:right="-72"/>
              <w:jc w:val="right"/>
              <w:rPr>
                <w:rFonts w:ascii="Arial" w:hAnsi="Arial" w:cs="Arial"/>
                <w:color w:val="000000"/>
                <w:sz w:val="18"/>
                <w:szCs w:val="18"/>
              </w:rPr>
            </w:pPr>
          </w:p>
        </w:tc>
        <w:tc>
          <w:tcPr>
            <w:tcW w:w="424" w:type="pct"/>
            <w:tcBorders>
              <w:top w:val="single" w:sz="4" w:space="0" w:color="auto"/>
            </w:tcBorders>
            <w:vAlign w:val="bottom"/>
          </w:tcPr>
          <w:p w14:paraId="5EAC858A" w14:textId="77777777" w:rsidR="00B6530E" w:rsidRPr="00767B5C" w:rsidRDefault="00B6530E" w:rsidP="00B6530E">
            <w:pPr>
              <w:ind w:right="-72"/>
              <w:jc w:val="right"/>
              <w:rPr>
                <w:rFonts w:ascii="Arial" w:hAnsi="Arial" w:cs="Arial"/>
                <w:color w:val="000000"/>
                <w:sz w:val="18"/>
                <w:szCs w:val="18"/>
              </w:rPr>
            </w:pPr>
          </w:p>
        </w:tc>
      </w:tr>
      <w:tr w:rsidR="00B6530E" w:rsidRPr="00767B5C" w14:paraId="0F70A978" w14:textId="77777777" w:rsidTr="00F311BB">
        <w:trPr>
          <w:cantSplit/>
        </w:trPr>
        <w:tc>
          <w:tcPr>
            <w:tcW w:w="1239" w:type="pct"/>
            <w:vAlign w:val="bottom"/>
          </w:tcPr>
          <w:p w14:paraId="514CC9E7" w14:textId="4E757BF1" w:rsidR="00B6530E" w:rsidRPr="00767B5C" w:rsidRDefault="00B6530E" w:rsidP="00B6530E">
            <w:pPr>
              <w:ind w:left="-101"/>
              <w:jc w:val="both"/>
              <w:rPr>
                <w:rFonts w:ascii="Arial" w:hAnsi="Arial" w:cs="Arial"/>
                <w:color w:val="000000"/>
                <w:sz w:val="18"/>
                <w:szCs w:val="18"/>
              </w:rPr>
            </w:pPr>
            <w:r w:rsidRPr="00767B5C">
              <w:rPr>
                <w:rFonts w:ascii="Arial" w:hAnsi="Arial" w:cs="Arial"/>
                <w:color w:val="000000"/>
                <w:sz w:val="18"/>
                <w:szCs w:val="18"/>
              </w:rPr>
              <w:t>Net book amount</w:t>
            </w:r>
          </w:p>
        </w:tc>
        <w:tc>
          <w:tcPr>
            <w:tcW w:w="391" w:type="pct"/>
            <w:tcBorders>
              <w:bottom w:val="single" w:sz="4" w:space="0" w:color="auto"/>
            </w:tcBorders>
          </w:tcPr>
          <w:p w14:paraId="09EA7BB6" w14:textId="087FD80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38,900,615</w:t>
            </w:r>
          </w:p>
        </w:tc>
        <w:tc>
          <w:tcPr>
            <w:tcW w:w="391" w:type="pct"/>
            <w:tcBorders>
              <w:bottom w:val="single" w:sz="4" w:space="0" w:color="auto"/>
            </w:tcBorders>
          </w:tcPr>
          <w:p w14:paraId="0398B1F7" w14:textId="2B8E38BD"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13,897,377</w:t>
            </w:r>
          </w:p>
        </w:tc>
        <w:tc>
          <w:tcPr>
            <w:tcW w:w="469" w:type="pct"/>
            <w:tcBorders>
              <w:bottom w:val="single" w:sz="4" w:space="0" w:color="auto"/>
            </w:tcBorders>
          </w:tcPr>
          <w:p w14:paraId="13EFF0BA" w14:textId="0A23821B"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6,730,476</w:t>
            </w:r>
          </w:p>
        </w:tc>
        <w:tc>
          <w:tcPr>
            <w:tcW w:w="417" w:type="pct"/>
            <w:tcBorders>
              <w:bottom w:val="single" w:sz="4" w:space="0" w:color="auto"/>
            </w:tcBorders>
          </w:tcPr>
          <w:p w14:paraId="76F2D88C" w14:textId="0F42F85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68,942,048</w:t>
            </w:r>
          </w:p>
        </w:tc>
        <w:tc>
          <w:tcPr>
            <w:tcW w:w="418" w:type="pct"/>
            <w:tcBorders>
              <w:bottom w:val="single" w:sz="4" w:space="0" w:color="auto"/>
            </w:tcBorders>
          </w:tcPr>
          <w:p w14:paraId="5D6A6FEA" w14:textId="173CD8E0"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31,732,527</w:t>
            </w:r>
          </w:p>
        </w:tc>
        <w:tc>
          <w:tcPr>
            <w:tcW w:w="417" w:type="pct"/>
            <w:tcBorders>
              <w:bottom w:val="single" w:sz="4" w:space="0" w:color="auto"/>
            </w:tcBorders>
          </w:tcPr>
          <w:p w14:paraId="575443FD" w14:textId="1458CB9D"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16,004</w:t>
            </w:r>
          </w:p>
        </w:tc>
        <w:tc>
          <w:tcPr>
            <w:tcW w:w="417" w:type="pct"/>
            <w:tcBorders>
              <w:bottom w:val="single" w:sz="4" w:space="0" w:color="auto"/>
            </w:tcBorders>
          </w:tcPr>
          <w:p w14:paraId="5A58FD5C" w14:textId="2D880F64"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381,022</w:t>
            </w:r>
          </w:p>
        </w:tc>
        <w:tc>
          <w:tcPr>
            <w:tcW w:w="417" w:type="pct"/>
            <w:tcBorders>
              <w:bottom w:val="single" w:sz="4" w:space="0" w:color="auto"/>
            </w:tcBorders>
          </w:tcPr>
          <w:p w14:paraId="56C134E6" w14:textId="57C3427F"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w:t>
            </w:r>
          </w:p>
        </w:tc>
        <w:tc>
          <w:tcPr>
            <w:tcW w:w="424" w:type="pct"/>
            <w:tcBorders>
              <w:bottom w:val="single" w:sz="4" w:space="0" w:color="auto"/>
            </w:tcBorders>
          </w:tcPr>
          <w:p w14:paraId="4D173C49" w14:textId="78DAF3CD" w:rsidR="00B6530E" w:rsidRPr="00767B5C" w:rsidRDefault="00B6530E" w:rsidP="00B6530E">
            <w:pPr>
              <w:ind w:right="-72"/>
              <w:jc w:val="right"/>
              <w:rPr>
                <w:rFonts w:ascii="Arial" w:hAnsi="Arial" w:cs="Arial"/>
                <w:color w:val="000000"/>
                <w:sz w:val="18"/>
                <w:szCs w:val="18"/>
              </w:rPr>
            </w:pPr>
            <w:r w:rsidRPr="00767B5C">
              <w:rPr>
                <w:rFonts w:ascii="Arial" w:hAnsi="Arial" w:cs="Arial"/>
                <w:color w:val="000000"/>
                <w:sz w:val="18"/>
                <w:szCs w:val="18"/>
              </w:rPr>
              <w:t>160,600,069</w:t>
            </w:r>
          </w:p>
        </w:tc>
      </w:tr>
    </w:tbl>
    <w:p w14:paraId="2623BB9A" w14:textId="77777777" w:rsidR="00A573C1" w:rsidRPr="00767B5C" w:rsidRDefault="00A573C1">
      <w:pPr>
        <w:rPr>
          <w:rFonts w:ascii="Arial" w:hAnsi="Arial" w:cs="Arial"/>
          <w:color w:val="000000"/>
          <w:sz w:val="18"/>
          <w:szCs w:val="18"/>
        </w:rPr>
      </w:pPr>
    </w:p>
    <w:p w14:paraId="0A090F6C" w14:textId="2FABD235" w:rsidR="003C62B2" w:rsidRPr="00767B5C" w:rsidRDefault="003C62B2">
      <w:pPr>
        <w:rPr>
          <w:rFonts w:ascii="Arial" w:hAnsi="Arial" w:cs="Arial"/>
          <w:color w:val="000000"/>
          <w:sz w:val="18"/>
          <w:szCs w:val="18"/>
        </w:rPr>
      </w:pPr>
      <w:r w:rsidRPr="00767B5C">
        <w:rPr>
          <w:rFonts w:ascii="Arial" w:hAnsi="Arial" w:cs="Arial"/>
          <w:color w:val="000000"/>
          <w:sz w:val="18"/>
          <w:szCs w:val="18"/>
        </w:rPr>
        <w:br w:type="page"/>
      </w:r>
    </w:p>
    <w:p w14:paraId="6DAC1850" w14:textId="77777777" w:rsidR="00C21023" w:rsidRPr="00767B5C" w:rsidRDefault="00C21023">
      <w:pPr>
        <w:rPr>
          <w:rFonts w:ascii="Arial" w:hAnsi="Arial" w:cs="Arial"/>
          <w:color w:val="000000"/>
          <w:sz w:val="18"/>
          <w:szCs w:val="18"/>
        </w:rPr>
      </w:pPr>
    </w:p>
    <w:tbl>
      <w:tblPr>
        <w:tblW w:w="4930" w:type="pct"/>
        <w:tblInd w:w="108" w:type="dxa"/>
        <w:tblLayout w:type="fixed"/>
        <w:tblLook w:val="0000" w:firstRow="0" w:lastRow="0" w:firstColumn="0" w:lastColumn="0" w:noHBand="0" w:noVBand="0"/>
      </w:tblPr>
      <w:tblGrid>
        <w:gridCol w:w="3745"/>
        <w:gridCol w:w="1235"/>
        <w:gridCol w:w="1238"/>
        <w:gridCol w:w="1410"/>
        <w:gridCol w:w="1296"/>
        <w:gridCol w:w="1296"/>
        <w:gridCol w:w="1296"/>
        <w:gridCol w:w="1296"/>
        <w:gridCol w:w="1296"/>
        <w:gridCol w:w="1287"/>
      </w:tblGrid>
      <w:tr w:rsidR="00CF2A6E" w:rsidRPr="00767B5C" w14:paraId="75D6C75B" w14:textId="5349CC42" w:rsidTr="007B711E">
        <w:trPr>
          <w:cantSplit/>
        </w:trPr>
        <w:tc>
          <w:tcPr>
            <w:tcW w:w="1216" w:type="pct"/>
            <w:vAlign w:val="bottom"/>
          </w:tcPr>
          <w:p w14:paraId="23D66474" w14:textId="77777777" w:rsidR="00CF2A6E" w:rsidRPr="00767B5C" w:rsidRDefault="00CF2A6E" w:rsidP="00CF2A6E">
            <w:pPr>
              <w:ind w:left="-101"/>
              <w:jc w:val="both"/>
              <w:rPr>
                <w:rFonts w:ascii="Arial" w:hAnsi="Arial" w:cs="Arial"/>
                <w:color w:val="000000"/>
                <w:sz w:val="18"/>
                <w:szCs w:val="18"/>
              </w:rPr>
            </w:pPr>
          </w:p>
        </w:tc>
        <w:tc>
          <w:tcPr>
            <w:tcW w:w="3784" w:type="pct"/>
            <w:gridSpan w:val="9"/>
            <w:tcBorders>
              <w:bottom w:val="single" w:sz="4" w:space="0" w:color="auto"/>
            </w:tcBorders>
          </w:tcPr>
          <w:p w14:paraId="512DF025" w14:textId="6A62920E" w:rsidR="00CF2A6E" w:rsidRPr="00767B5C" w:rsidRDefault="00CF2A6E" w:rsidP="00CF2A6E">
            <w:pPr>
              <w:jc w:val="center"/>
              <w:rPr>
                <w:rFonts w:ascii="Arial" w:hAnsi="Arial" w:cs="Arial"/>
                <w:color w:val="000000"/>
                <w:sz w:val="18"/>
                <w:szCs w:val="18"/>
              </w:rPr>
            </w:pPr>
            <w:r w:rsidRPr="00767B5C">
              <w:rPr>
                <w:rFonts w:ascii="Arial" w:hAnsi="Arial" w:cs="Arial"/>
                <w:b/>
                <w:bCs/>
                <w:color w:val="000000"/>
                <w:sz w:val="18"/>
                <w:szCs w:val="18"/>
              </w:rPr>
              <w:t>Separate financial statements</w:t>
            </w:r>
          </w:p>
        </w:tc>
      </w:tr>
      <w:tr w:rsidR="00A8537A" w:rsidRPr="00767B5C" w14:paraId="5E758796" w14:textId="77777777" w:rsidTr="007B711E">
        <w:trPr>
          <w:cantSplit/>
        </w:trPr>
        <w:tc>
          <w:tcPr>
            <w:tcW w:w="1216" w:type="pct"/>
            <w:vAlign w:val="bottom"/>
          </w:tcPr>
          <w:p w14:paraId="4BAAF3A8" w14:textId="77777777" w:rsidR="00A8537A" w:rsidRPr="00767B5C" w:rsidRDefault="00A8537A" w:rsidP="00A8537A">
            <w:pPr>
              <w:ind w:left="-101"/>
              <w:jc w:val="both"/>
              <w:rPr>
                <w:rFonts w:ascii="Arial" w:hAnsi="Arial" w:cs="Arial"/>
                <w:color w:val="000000"/>
                <w:sz w:val="18"/>
                <w:szCs w:val="18"/>
                <w:cs/>
              </w:rPr>
            </w:pPr>
          </w:p>
        </w:tc>
        <w:tc>
          <w:tcPr>
            <w:tcW w:w="401" w:type="pct"/>
            <w:tcBorders>
              <w:top w:val="single" w:sz="4" w:space="0" w:color="auto"/>
            </w:tcBorders>
            <w:vAlign w:val="bottom"/>
          </w:tcPr>
          <w:p w14:paraId="785248C6" w14:textId="77777777"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Land</w:t>
            </w:r>
          </w:p>
        </w:tc>
        <w:tc>
          <w:tcPr>
            <w:tcW w:w="402" w:type="pct"/>
            <w:tcBorders>
              <w:top w:val="single" w:sz="4" w:space="0" w:color="auto"/>
            </w:tcBorders>
          </w:tcPr>
          <w:p w14:paraId="07BEBE7B" w14:textId="77777777" w:rsidR="00A8537A" w:rsidRPr="00767B5C" w:rsidRDefault="00A8537A" w:rsidP="00A8537A">
            <w:pPr>
              <w:ind w:right="-72"/>
              <w:jc w:val="right"/>
              <w:rPr>
                <w:rFonts w:ascii="Arial" w:hAnsi="Arial" w:cs="Arial"/>
                <w:b/>
                <w:bCs/>
                <w:color w:val="000000"/>
                <w:sz w:val="18"/>
                <w:szCs w:val="18"/>
              </w:rPr>
            </w:pPr>
          </w:p>
          <w:p w14:paraId="3B9E338D" w14:textId="77777777" w:rsidR="00A8537A" w:rsidRPr="00767B5C" w:rsidRDefault="00A8537A" w:rsidP="00A8537A">
            <w:pPr>
              <w:ind w:right="-72"/>
              <w:jc w:val="right"/>
              <w:rPr>
                <w:rFonts w:ascii="Arial" w:hAnsi="Arial" w:cs="Arial"/>
                <w:b/>
                <w:bCs/>
                <w:color w:val="000000"/>
                <w:sz w:val="18"/>
                <w:szCs w:val="18"/>
              </w:rPr>
            </w:pPr>
          </w:p>
          <w:p w14:paraId="3F2C6AE9" w14:textId="77777777" w:rsidR="00A8537A" w:rsidRPr="00767B5C" w:rsidRDefault="00A8537A" w:rsidP="00A8537A">
            <w:pPr>
              <w:ind w:right="-72"/>
              <w:jc w:val="right"/>
              <w:rPr>
                <w:rFonts w:ascii="Arial" w:hAnsi="Arial" w:cs="Arial"/>
                <w:b/>
                <w:bCs/>
                <w:color w:val="000000"/>
                <w:sz w:val="18"/>
                <w:szCs w:val="18"/>
              </w:rPr>
            </w:pPr>
          </w:p>
          <w:p w14:paraId="260E3973" w14:textId="77777777" w:rsidR="00A8537A" w:rsidRPr="00767B5C" w:rsidRDefault="00A8537A" w:rsidP="00A8537A">
            <w:pPr>
              <w:ind w:right="-72"/>
              <w:jc w:val="right"/>
              <w:rPr>
                <w:rFonts w:ascii="Arial" w:hAnsi="Arial" w:cs="Arial"/>
                <w:b/>
                <w:bCs/>
                <w:color w:val="000000"/>
                <w:sz w:val="18"/>
                <w:szCs w:val="18"/>
              </w:rPr>
            </w:pPr>
            <w:r w:rsidRPr="00767B5C">
              <w:rPr>
                <w:rFonts w:ascii="Arial" w:hAnsi="Arial" w:cs="Arial"/>
                <w:b/>
                <w:bCs/>
                <w:color w:val="000000"/>
                <w:sz w:val="18"/>
                <w:szCs w:val="18"/>
              </w:rPr>
              <w:t>Lake</w:t>
            </w:r>
          </w:p>
        </w:tc>
        <w:tc>
          <w:tcPr>
            <w:tcW w:w="458" w:type="pct"/>
            <w:tcBorders>
              <w:top w:val="single" w:sz="4" w:space="0" w:color="auto"/>
            </w:tcBorders>
            <w:vAlign w:val="bottom"/>
          </w:tcPr>
          <w:p w14:paraId="0ABEAB3A" w14:textId="77777777"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Land improvements</w:t>
            </w:r>
          </w:p>
        </w:tc>
        <w:tc>
          <w:tcPr>
            <w:tcW w:w="421" w:type="pct"/>
            <w:tcBorders>
              <w:top w:val="single" w:sz="4" w:space="0" w:color="auto"/>
            </w:tcBorders>
            <w:vAlign w:val="bottom"/>
          </w:tcPr>
          <w:p w14:paraId="054AE662" w14:textId="77777777" w:rsidR="00A8537A" w:rsidRPr="00767B5C" w:rsidRDefault="00A8537A" w:rsidP="00A8537A">
            <w:pPr>
              <w:ind w:right="-72"/>
              <w:jc w:val="right"/>
              <w:rPr>
                <w:rFonts w:ascii="Arial" w:hAnsi="Arial" w:cs="Arial"/>
                <w:b/>
                <w:bCs/>
                <w:color w:val="000000"/>
                <w:sz w:val="18"/>
                <w:szCs w:val="18"/>
              </w:rPr>
            </w:pPr>
            <w:r w:rsidRPr="00767B5C">
              <w:rPr>
                <w:rFonts w:ascii="Arial" w:hAnsi="Arial" w:cs="Arial"/>
                <w:b/>
                <w:bCs/>
                <w:color w:val="000000"/>
                <w:sz w:val="18"/>
                <w:szCs w:val="18"/>
              </w:rPr>
              <w:t xml:space="preserve">Office </w:t>
            </w:r>
          </w:p>
          <w:p w14:paraId="4FBB7742" w14:textId="4D6DB879"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buildings</w:t>
            </w:r>
          </w:p>
        </w:tc>
        <w:tc>
          <w:tcPr>
            <w:tcW w:w="421" w:type="pct"/>
            <w:tcBorders>
              <w:top w:val="single" w:sz="4" w:space="0" w:color="auto"/>
            </w:tcBorders>
            <w:vAlign w:val="bottom"/>
          </w:tcPr>
          <w:p w14:paraId="65DAF8BD" w14:textId="77777777"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Fixtures, furniture and office equipment</w:t>
            </w:r>
          </w:p>
        </w:tc>
        <w:tc>
          <w:tcPr>
            <w:tcW w:w="421" w:type="pct"/>
            <w:tcBorders>
              <w:top w:val="single" w:sz="4" w:space="0" w:color="auto"/>
            </w:tcBorders>
            <w:vAlign w:val="bottom"/>
          </w:tcPr>
          <w:p w14:paraId="1C855BBB" w14:textId="77777777" w:rsidR="00A8537A" w:rsidRPr="00767B5C" w:rsidRDefault="00A8537A" w:rsidP="00A8537A">
            <w:pPr>
              <w:ind w:right="-72"/>
              <w:jc w:val="right"/>
              <w:rPr>
                <w:rFonts w:ascii="Arial" w:hAnsi="Arial" w:cs="Arial"/>
                <w:b/>
                <w:bCs/>
                <w:color w:val="000000"/>
                <w:sz w:val="18"/>
                <w:szCs w:val="18"/>
              </w:rPr>
            </w:pPr>
            <w:r w:rsidRPr="00767B5C">
              <w:rPr>
                <w:rFonts w:ascii="Arial" w:hAnsi="Arial" w:cs="Arial"/>
                <w:b/>
                <w:bCs/>
                <w:color w:val="000000"/>
                <w:sz w:val="18"/>
                <w:szCs w:val="18"/>
              </w:rPr>
              <w:t>Equipment and tools</w:t>
            </w:r>
          </w:p>
        </w:tc>
        <w:tc>
          <w:tcPr>
            <w:tcW w:w="421" w:type="pct"/>
            <w:tcBorders>
              <w:top w:val="single" w:sz="4" w:space="0" w:color="auto"/>
            </w:tcBorders>
            <w:vAlign w:val="bottom"/>
          </w:tcPr>
          <w:p w14:paraId="33C57BAD" w14:textId="2ED9FBBB"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Motor vehicles</w:t>
            </w:r>
          </w:p>
        </w:tc>
        <w:tc>
          <w:tcPr>
            <w:tcW w:w="421" w:type="pct"/>
            <w:tcBorders>
              <w:top w:val="single" w:sz="4" w:space="0" w:color="auto"/>
            </w:tcBorders>
            <w:vAlign w:val="bottom"/>
          </w:tcPr>
          <w:p w14:paraId="431CCC15" w14:textId="060B79AF"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Construction in progress</w:t>
            </w:r>
          </w:p>
        </w:tc>
        <w:tc>
          <w:tcPr>
            <w:tcW w:w="418" w:type="pct"/>
            <w:tcBorders>
              <w:top w:val="single" w:sz="4" w:space="0" w:color="auto"/>
            </w:tcBorders>
            <w:vAlign w:val="bottom"/>
          </w:tcPr>
          <w:p w14:paraId="7634B0F4" w14:textId="77777777" w:rsidR="00A8537A" w:rsidRPr="00767B5C" w:rsidRDefault="00A8537A" w:rsidP="00A8537A">
            <w:pPr>
              <w:ind w:right="-72"/>
              <w:jc w:val="right"/>
              <w:rPr>
                <w:rFonts w:ascii="Arial" w:hAnsi="Arial" w:cs="Arial"/>
                <w:b/>
                <w:bCs/>
                <w:color w:val="000000"/>
                <w:sz w:val="18"/>
                <w:szCs w:val="18"/>
              </w:rPr>
            </w:pPr>
            <w:r w:rsidRPr="00767B5C">
              <w:rPr>
                <w:rFonts w:ascii="Arial" w:hAnsi="Arial" w:cs="Arial"/>
                <w:b/>
                <w:bCs/>
                <w:color w:val="000000"/>
                <w:sz w:val="18"/>
                <w:szCs w:val="18"/>
              </w:rPr>
              <w:t>Total</w:t>
            </w:r>
          </w:p>
        </w:tc>
      </w:tr>
      <w:tr w:rsidR="00A8537A" w:rsidRPr="00767B5C" w14:paraId="76C9E143" w14:textId="77777777" w:rsidTr="00F27B94">
        <w:trPr>
          <w:cantSplit/>
        </w:trPr>
        <w:tc>
          <w:tcPr>
            <w:tcW w:w="1216" w:type="pct"/>
            <w:vAlign w:val="bottom"/>
          </w:tcPr>
          <w:p w14:paraId="5DDF6493" w14:textId="77777777" w:rsidR="00A8537A" w:rsidRPr="00767B5C" w:rsidRDefault="00A8537A" w:rsidP="00A8537A">
            <w:pPr>
              <w:ind w:left="-101"/>
              <w:jc w:val="both"/>
              <w:rPr>
                <w:rFonts w:ascii="Arial" w:hAnsi="Arial" w:cs="Arial"/>
                <w:color w:val="000000"/>
                <w:sz w:val="18"/>
                <w:szCs w:val="18"/>
                <w:cs/>
              </w:rPr>
            </w:pPr>
          </w:p>
        </w:tc>
        <w:tc>
          <w:tcPr>
            <w:tcW w:w="401" w:type="pct"/>
            <w:tcBorders>
              <w:bottom w:val="single" w:sz="4" w:space="0" w:color="auto"/>
            </w:tcBorders>
            <w:vAlign w:val="bottom"/>
          </w:tcPr>
          <w:p w14:paraId="5E22487F" w14:textId="77777777"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402" w:type="pct"/>
            <w:tcBorders>
              <w:bottom w:val="single" w:sz="4" w:space="0" w:color="auto"/>
            </w:tcBorders>
          </w:tcPr>
          <w:p w14:paraId="64441BF5" w14:textId="77777777" w:rsidR="00A8537A" w:rsidRPr="00767B5C" w:rsidRDefault="00A8537A" w:rsidP="00A8537A">
            <w:pPr>
              <w:ind w:right="-72"/>
              <w:jc w:val="right"/>
              <w:rPr>
                <w:rFonts w:ascii="Arial" w:hAnsi="Arial" w:cs="Arial"/>
                <w:b/>
                <w:bCs/>
                <w:color w:val="000000"/>
                <w:sz w:val="18"/>
                <w:szCs w:val="18"/>
              </w:rPr>
            </w:pPr>
            <w:r w:rsidRPr="00767B5C">
              <w:rPr>
                <w:rFonts w:ascii="Arial" w:hAnsi="Arial" w:cs="Arial"/>
                <w:b/>
                <w:bCs/>
                <w:color w:val="000000"/>
                <w:sz w:val="18"/>
                <w:szCs w:val="18"/>
              </w:rPr>
              <w:t>Baht</w:t>
            </w:r>
          </w:p>
        </w:tc>
        <w:tc>
          <w:tcPr>
            <w:tcW w:w="458" w:type="pct"/>
            <w:tcBorders>
              <w:bottom w:val="single" w:sz="4" w:space="0" w:color="auto"/>
            </w:tcBorders>
          </w:tcPr>
          <w:p w14:paraId="23F16E75" w14:textId="77777777"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421" w:type="pct"/>
            <w:tcBorders>
              <w:bottom w:val="single" w:sz="4" w:space="0" w:color="auto"/>
            </w:tcBorders>
            <w:vAlign w:val="bottom"/>
          </w:tcPr>
          <w:p w14:paraId="002739ED" w14:textId="77777777"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421" w:type="pct"/>
            <w:tcBorders>
              <w:bottom w:val="single" w:sz="4" w:space="0" w:color="auto"/>
            </w:tcBorders>
            <w:vAlign w:val="bottom"/>
          </w:tcPr>
          <w:p w14:paraId="7BE5EE25" w14:textId="77777777"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421" w:type="pct"/>
            <w:tcBorders>
              <w:bottom w:val="single" w:sz="4" w:space="0" w:color="auto"/>
            </w:tcBorders>
            <w:vAlign w:val="bottom"/>
          </w:tcPr>
          <w:p w14:paraId="3EEDF25C" w14:textId="77777777" w:rsidR="00A8537A" w:rsidRPr="00767B5C" w:rsidRDefault="00A8537A" w:rsidP="00A8537A">
            <w:pPr>
              <w:ind w:right="-72"/>
              <w:jc w:val="right"/>
              <w:rPr>
                <w:rFonts w:ascii="Arial" w:hAnsi="Arial" w:cs="Arial"/>
                <w:b/>
                <w:bCs/>
                <w:color w:val="000000"/>
                <w:sz w:val="18"/>
                <w:szCs w:val="18"/>
              </w:rPr>
            </w:pPr>
            <w:r w:rsidRPr="00767B5C">
              <w:rPr>
                <w:rFonts w:ascii="Arial" w:hAnsi="Arial" w:cs="Arial"/>
                <w:b/>
                <w:bCs/>
                <w:color w:val="000000"/>
                <w:sz w:val="18"/>
                <w:szCs w:val="18"/>
              </w:rPr>
              <w:t>Baht</w:t>
            </w:r>
          </w:p>
        </w:tc>
        <w:tc>
          <w:tcPr>
            <w:tcW w:w="421" w:type="pct"/>
            <w:tcBorders>
              <w:bottom w:val="single" w:sz="4" w:space="0" w:color="auto"/>
            </w:tcBorders>
            <w:vAlign w:val="bottom"/>
          </w:tcPr>
          <w:p w14:paraId="4B10296B" w14:textId="0147E38D"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421" w:type="pct"/>
            <w:tcBorders>
              <w:bottom w:val="single" w:sz="4" w:space="0" w:color="auto"/>
            </w:tcBorders>
            <w:vAlign w:val="bottom"/>
          </w:tcPr>
          <w:p w14:paraId="49779175" w14:textId="3DF15BCF" w:rsidR="00A8537A" w:rsidRPr="00767B5C" w:rsidRDefault="00A8537A" w:rsidP="00A8537A">
            <w:pPr>
              <w:ind w:right="-72"/>
              <w:jc w:val="right"/>
              <w:rPr>
                <w:rFonts w:ascii="Arial" w:hAnsi="Arial" w:cs="Arial"/>
                <w:b/>
                <w:bCs/>
                <w:color w:val="000000"/>
                <w:sz w:val="18"/>
                <w:szCs w:val="18"/>
                <w:cs/>
              </w:rPr>
            </w:pPr>
            <w:r w:rsidRPr="00767B5C">
              <w:rPr>
                <w:rFonts w:ascii="Arial" w:hAnsi="Arial" w:cs="Arial"/>
                <w:b/>
                <w:bCs/>
                <w:color w:val="000000"/>
                <w:sz w:val="18"/>
                <w:szCs w:val="18"/>
              </w:rPr>
              <w:t>Baht</w:t>
            </w:r>
          </w:p>
        </w:tc>
        <w:tc>
          <w:tcPr>
            <w:tcW w:w="418" w:type="pct"/>
            <w:tcBorders>
              <w:bottom w:val="single" w:sz="4" w:space="0" w:color="auto"/>
            </w:tcBorders>
            <w:vAlign w:val="bottom"/>
          </w:tcPr>
          <w:p w14:paraId="1B61175C" w14:textId="77777777" w:rsidR="00A8537A" w:rsidRPr="00767B5C" w:rsidRDefault="00A8537A" w:rsidP="00A8537A">
            <w:pPr>
              <w:ind w:right="-72"/>
              <w:jc w:val="right"/>
              <w:rPr>
                <w:rFonts w:ascii="Arial" w:hAnsi="Arial" w:cs="Arial"/>
                <w:b/>
                <w:bCs/>
                <w:color w:val="000000"/>
                <w:sz w:val="18"/>
                <w:szCs w:val="18"/>
              </w:rPr>
            </w:pPr>
            <w:r w:rsidRPr="00767B5C">
              <w:rPr>
                <w:rFonts w:ascii="Arial" w:hAnsi="Arial" w:cs="Arial"/>
                <w:b/>
                <w:bCs/>
                <w:color w:val="000000"/>
                <w:sz w:val="18"/>
                <w:szCs w:val="18"/>
              </w:rPr>
              <w:t>Baht</w:t>
            </w:r>
          </w:p>
        </w:tc>
      </w:tr>
      <w:tr w:rsidR="00F27B94" w:rsidRPr="00767B5C" w14:paraId="46267ABA" w14:textId="77777777" w:rsidTr="00F27B94">
        <w:trPr>
          <w:cantSplit/>
        </w:trPr>
        <w:tc>
          <w:tcPr>
            <w:tcW w:w="1216" w:type="pct"/>
            <w:vAlign w:val="bottom"/>
          </w:tcPr>
          <w:p w14:paraId="39D3B410" w14:textId="77777777" w:rsidR="00A8537A" w:rsidRPr="00767B5C" w:rsidRDefault="00A8537A" w:rsidP="00CF2A6E">
            <w:pPr>
              <w:ind w:left="-101"/>
              <w:jc w:val="both"/>
              <w:rPr>
                <w:rFonts w:ascii="Arial" w:hAnsi="Arial" w:cs="Arial"/>
                <w:color w:val="000000"/>
                <w:sz w:val="18"/>
                <w:szCs w:val="18"/>
                <w:cs/>
              </w:rPr>
            </w:pPr>
          </w:p>
        </w:tc>
        <w:tc>
          <w:tcPr>
            <w:tcW w:w="401" w:type="pct"/>
            <w:tcBorders>
              <w:top w:val="single" w:sz="4" w:space="0" w:color="auto"/>
            </w:tcBorders>
            <w:vAlign w:val="bottom"/>
          </w:tcPr>
          <w:p w14:paraId="09AF92DF" w14:textId="77777777" w:rsidR="00A8537A" w:rsidRPr="00767B5C" w:rsidRDefault="00A8537A" w:rsidP="00CF2A6E">
            <w:pPr>
              <w:ind w:right="-72"/>
              <w:jc w:val="right"/>
              <w:rPr>
                <w:rFonts w:ascii="Arial" w:hAnsi="Arial" w:cs="Arial"/>
                <w:b/>
                <w:bCs/>
                <w:color w:val="000000"/>
                <w:sz w:val="18"/>
                <w:szCs w:val="18"/>
              </w:rPr>
            </w:pPr>
          </w:p>
        </w:tc>
        <w:tc>
          <w:tcPr>
            <w:tcW w:w="402" w:type="pct"/>
            <w:tcBorders>
              <w:top w:val="single" w:sz="4" w:space="0" w:color="auto"/>
            </w:tcBorders>
          </w:tcPr>
          <w:p w14:paraId="2FA22C4F" w14:textId="77777777" w:rsidR="00A8537A" w:rsidRPr="00767B5C" w:rsidRDefault="00A8537A" w:rsidP="00CF2A6E">
            <w:pPr>
              <w:ind w:right="-72"/>
              <w:jc w:val="right"/>
              <w:rPr>
                <w:rFonts w:ascii="Arial" w:hAnsi="Arial" w:cs="Arial"/>
                <w:b/>
                <w:bCs/>
                <w:color w:val="000000"/>
                <w:sz w:val="18"/>
                <w:szCs w:val="18"/>
              </w:rPr>
            </w:pPr>
          </w:p>
        </w:tc>
        <w:tc>
          <w:tcPr>
            <w:tcW w:w="458" w:type="pct"/>
            <w:tcBorders>
              <w:top w:val="single" w:sz="4" w:space="0" w:color="auto"/>
            </w:tcBorders>
          </w:tcPr>
          <w:p w14:paraId="7B8AAE7C" w14:textId="77777777" w:rsidR="00A8537A" w:rsidRPr="00767B5C" w:rsidRDefault="00A8537A" w:rsidP="00CF2A6E">
            <w:pPr>
              <w:ind w:right="-72"/>
              <w:jc w:val="right"/>
              <w:rPr>
                <w:rFonts w:ascii="Arial" w:hAnsi="Arial" w:cs="Arial"/>
                <w:b/>
                <w:bCs/>
                <w:color w:val="000000"/>
                <w:sz w:val="18"/>
                <w:szCs w:val="18"/>
              </w:rPr>
            </w:pPr>
          </w:p>
        </w:tc>
        <w:tc>
          <w:tcPr>
            <w:tcW w:w="421" w:type="pct"/>
            <w:tcBorders>
              <w:top w:val="single" w:sz="4" w:space="0" w:color="auto"/>
            </w:tcBorders>
            <w:vAlign w:val="bottom"/>
          </w:tcPr>
          <w:p w14:paraId="1254B872" w14:textId="77777777" w:rsidR="00A8537A" w:rsidRPr="00767B5C" w:rsidRDefault="00A8537A" w:rsidP="00CF2A6E">
            <w:pPr>
              <w:ind w:right="-72"/>
              <w:jc w:val="right"/>
              <w:rPr>
                <w:rFonts w:ascii="Arial" w:hAnsi="Arial" w:cs="Arial"/>
                <w:b/>
                <w:bCs/>
                <w:color w:val="000000"/>
                <w:sz w:val="18"/>
                <w:szCs w:val="18"/>
              </w:rPr>
            </w:pPr>
          </w:p>
        </w:tc>
        <w:tc>
          <w:tcPr>
            <w:tcW w:w="421" w:type="pct"/>
            <w:tcBorders>
              <w:top w:val="single" w:sz="4" w:space="0" w:color="auto"/>
            </w:tcBorders>
            <w:vAlign w:val="bottom"/>
          </w:tcPr>
          <w:p w14:paraId="5734A862" w14:textId="77777777" w:rsidR="00A8537A" w:rsidRPr="00767B5C" w:rsidRDefault="00A8537A" w:rsidP="00CF2A6E">
            <w:pPr>
              <w:ind w:right="-72"/>
              <w:jc w:val="right"/>
              <w:rPr>
                <w:rFonts w:ascii="Arial" w:hAnsi="Arial" w:cs="Arial"/>
                <w:b/>
                <w:bCs/>
                <w:color w:val="000000"/>
                <w:sz w:val="18"/>
                <w:szCs w:val="18"/>
              </w:rPr>
            </w:pPr>
          </w:p>
        </w:tc>
        <w:tc>
          <w:tcPr>
            <w:tcW w:w="421" w:type="pct"/>
            <w:tcBorders>
              <w:top w:val="single" w:sz="4" w:space="0" w:color="auto"/>
            </w:tcBorders>
            <w:vAlign w:val="bottom"/>
          </w:tcPr>
          <w:p w14:paraId="1A2C8F92" w14:textId="77777777" w:rsidR="00A8537A" w:rsidRPr="00767B5C" w:rsidRDefault="00A8537A" w:rsidP="00CF2A6E">
            <w:pPr>
              <w:ind w:right="-72"/>
              <w:jc w:val="right"/>
              <w:rPr>
                <w:rFonts w:ascii="Arial" w:hAnsi="Arial" w:cs="Arial"/>
                <w:b/>
                <w:bCs/>
                <w:color w:val="000000"/>
                <w:sz w:val="18"/>
                <w:szCs w:val="18"/>
              </w:rPr>
            </w:pPr>
          </w:p>
        </w:tc>
        <w:tc>
          <w:tcPr>
            <w:tcW w:w="421" w:type="pct"/>
            <w:tcBorders>
              <w:top w:val="single" w:sz="4" w:space="0" w:color="auto"/>
            </w:tcBorders>
            <w:vAlign w:val="bottom"/>
          </w:tcPr>
          <w:p w14:paraId="52452CB0" w14:textId="77777777" w:rsidR="00A8537A" w:rsidRPr="00767B5C" w:rsidRDefault="00A8537A" w:rsidP="00CF2A6E">
            <w:pPr>
              <w:ind w:right="-72"/>
              <w:jc w:val="right"/>
              <w:rPr>
                <w:rFonts w:ascii="Arial" w:hAnsi="Arial" w:cs="Arial"/>
                <w:b/>
                <w:bCs/>
                <w:color w:val="000000"/>
                <w:sz w:val="18"/>
                <w:szCs w:val="18"/>
              </w:rPr>
            </w:pPr>
          </w:p>
        </w:tc>
        <w:tc>
          <w:tcPr>
            <w:tcW w:w="421" w:type="pct"/>
            <w:tcBorders>
              <w:top w:val="single" w:sz="4" w:space="0" w:color="auto"/>
            </w:tcBorders>
            <w:vAlign w:val="bottom"/>
          </w:tcPr>
          <w:p w14:paraId="3A8C90F5" w14:textId="5EE6AB44" w:rsidR="00A8537A" w:rsidRPr="00767B5C" w:rsidRDefault="00A8537A" w:rsidP="00CF2A6E">
            <w:pPr>
              <w:ind w:right="-72"/>
              <w:jc w:val="right"/>
              <w:rPr>
                <w:rFonts w:ascii="Arial" w:hAnsi="Arial" w:cs="Arial"/>
                <w:b/>
                <w:bCs/>
                <w:color w:val="000000"/>
                <w:sz w:val="18"/>
                <w:szCs w:val="18"/>
              </w:rPr>
            </w:pPr>
          </w:p>
        </w:tc>
        <w:tc>
          <w:tcPr>
            <w:tcW w:w="418" w:type="pct"/>
            <w:tcBorders>
              <w:top w:val="single" w:sz="4" w:space="0" w:color="auto"/>
            </w:tcBorders>
            <w:vAlign w:val="bottom"/>
          </w:tcPr>
          <w:p w14:paraId="045B85BE" w14:textId="77777777" w:rsidR="00A8537A" w:rsidRPr="00767B5C" w:rsidRDefault="00A8537A" w:rsidP="00CF2A6E">
            <w:pPr>
              <w:ind w:right="-72"/>
              <w:jc w:val="right"/>
              <w:rPr>
                <w:rFonts w:ascii="Arial" w:hAnsi="Arial" w:cs="Arial"/>
                <w:b/>
                <w:bCs/>
                <w:color w:val="000000"/>
                <w:sz w:val="18"/>
                <w:szCs w:val="18"/>
              </w:rPr>
            </w:pPr>
          </w:p>
        </w:tc>
      </w:tr>
      <w:tr w:rsidR="00F27B94" w:rsidRPr="00767B5C" w14:paraId="6E5D5594" w14:textId="77777777" w:rsidTr="00F27B94">
        <w:trPr>
          <w:cantSplit/>
        </w:trPr>
        <w:tc>
          <w:tcPr>
            <w:tcW w:w="1216" w:type="pct"/>
            <w:vAlign w:val="bottom"/>
          </w:tcPr>
          <w:p w14:paraId="2A3F588A" w14:textId="0E58EE27" w:rsidR="00A8537A" w:rsidRPr="00767B5C" w:rsidRDefault="00A8537A" w:rsidP="004F6459">
            <w:pPr>
              <w:ind w:left="-101"/>
              <w:jc w:val="both"/>
              <w:rPr>
                <w:rFonts w:ascii="Arial" w:hAnsi="Arial" w:cs="Arial"/>
                <w:b/>
                <w:bCs/>
                <w:color w:val="000000"/>
                <w:sz w:val="18"/>
                <w:szCs w:val="18"/>
              </w:rPr>
            </w:pPr>
            <w:r w:rsidRPr="00767B5C">
              <w:rPr>
                <w:rFonts w:ascii="Arial" w:hAnsi="Arial" w:cs="Arial"/>
                <w:b/>
                <w:bCs/>
                <w:color w:val="000000"/>
                <w:sz w:val="18"/>
                <w:szCs w:val="18"/>
              </w:rPr>
              <w:t xml:space="preserve">For the year ended </w:t>
            </w:r>
            <w:r w:rsidR="00463578" w:rsidRPr="00767B5C">
              <w:rPr>
                <w:rFonts w:ascii="Arial" w:hAnsi="Arial" w:cs="Arial"/>
                <w:b/>
                <w:bCs/>
                <w:color w:val="000000"/>
                <w:sz w:val="18"/>
                <w:szCs w:val="18"/>
              </w:rPr>
              <w:t>31</w:t>
            </w:r>
            <w:r w:rsidRPr="00767B5C">
              <w:rPr>
                <w:rFonts w:ascii="Arial" w:hAnsi="Arial" w:cs="Arial"/>
                <w:b/>
                <w:bCs/>
                <w:color w:val="000000"/>
                <w:sz w:val="18"/>
                <w:szCs w:val="18"/>
              </w:rPr>
              <w:t xml:space="preserve"> December </w:t>
            </w:r>
            <w:r w:rsidR="00463578" w:rsidRPr="00767B5C">
              <w:rPr>
                <w:rFonts w:ascii="Arial" w:hAnsi="Arial" w:cs="Arial"/>
                <w:b/>
                <w:bCs/>
                <w:color w:val="000000"/>
                <w:sz w:val="18"/>
                <w:szCs w:val="18"/>
              </w:rPr>
              <w:t>202</w:t>
            </w:r>
            <w:r w:rsidR="00B6530E" w:rsidRPr="00767B5C">
              <w:rPr>
                <w:rFonts w:ascii="Arial" w:hAnsi="Arial" w:cs="Arial"/>
                <w:b/>
                <w:bCs/>
                <w:color w:val="000000"/>
                <w:sz w:val="18"/>
                <w:szCs w:val="18"/>
              </w:rPr>
              <w:t>5</w:t>
            </w:r>
          </w:p>
        </w:tc>
        <w:tc>
          <w:tcPr>
            <w:tcW w:w="401" w:type="pct"/>
            <w:vAlign w:val="bottom"/>
          </w:tcPr>
          <w:p w14:paraId="5B347388" w14:textId="77777777" w:rsidR="00A8537A" w:rsidRPr="00767B5C" w:rsidRDefault="00A8537A" w:rsidP="004F6459">
            <w:pPr>
              <w:ind w:right="-72"/>
              <w:jc w:val="right"/>
              <w:rPr>
                <w:rFonts w:ascii="Arial" w:hAnsi="Arial" w:cs="Arial"/>
                <w:color w:val="000000"/>
                <w:sz w:val="18"/>
                <w:szCs w:val="18"/>
                <w:cs/>
              </w:rPr>
            </w:pPr>
          </w:p>
        </w:tc>
        <w:tc>
          <w:tcPr>
            <w:tcW w:w="402" w:type="pct"/>
          </w:tcPr>
          <w:p w14:paraId="06411A9A" w14:textId="77777777" w:rsidR="00A8537A" w:rsidRPr="00767B5C" w:rsidRDefault="00A8537A" w:rsidP="004F6459">
            <w:pPr>
              <w:ind w:right="-72"/>
              <w:jc w:val="right"/>
              <w:rPr>
                <w:rFonts w:ascii="Arial" w:hAnsi="Arial" w:cs="Arial"/>
                <w:color w:val="000000"/>
                <w:sz w:val="18"/>
                <w:szCs w:val="18"/>
              </w:rPr>
            </w:pPr>
          </w:p>
        </w:tc>
        <w:tc>
          <w:tcPr>
            <w:tcW w:w="458" w:type="pct"/>
          </w:tcPr>
          <w:p w14:paraId="0AA63288" w14:textId="77777777" w:rsidR="00A8537A" w:rsidRPr="00767B5C" w:rsidRDefault="00A8537A" w:rsidP="004F6459">
            <w:pPr>
              <w:ind w:right="-72"/>
              <w:jc w:val="right"/>
              <w:rPr>
                <w:rFonts w:ascii="Arial" w:hAnsi="Arial" w:cs="Arial"/>
                <w:color w:val="000000"/>
                <w:sz w:val="18"/>
                <w:szCs w:val="18"/>
              </w:rPr>
            </w:pPr>
          </w:p>
        </w:tc>
        <w:tc>
          <w:tcPr>
            <w:tcW w:w="421" w:type="pct"/>
            <w:vAlign w:val="bottom"/>
          </w:tcPr>
          <w:p w14:paraId="24ED41CE" w14:textId="77777777" w:rsidR="00A8537A" w:rsidRPr="00767B5C" w:rsidRDefault="00A8537A" w:rsidP="004F6459">
            <w:pPr>
              <w:ind w:right="-72"/>
              <w:jc w:val="right"/>
              <w:rPr>
                <w:rFonts w:ascii="Arial" w:hAnsi="Arial" w:cs="Arial"/>
                <w:color w:val="000000"/>
                <w:sz w:val="18"/>
                <w:szCs w:val="18"/>
              </w:rPr>
            </w:pPr>
          </w:p>
        </w:tc>
        <w:tc>
          <w:tcPr>
            <w:tcW w:w="421" w:type="pct"/>
            <w:vAlign w:val="bottom"/>
          </w:tcPr>
          <w:p w14:paraId="3D0250BB" w14:textId="77777777" w:rsidR="00A8537A" w:rsidRPr="00767B5C" w:rsidRDefault="00A8537A" w:rsidP="004F6459">
            <w:pPr>
              <w:ind w:right="-72"/>
              <w:jc w:val="right"/>
              <w:rPr>
                <w:rFonts w:ascii="Arial" w:hAnsi="Arial" w:cs="Arial"/>
                <w:color w:val="000000"/>
                <w:sz w:val="18"/>
                <w:szCs w:val="18"/>
              </w:rPr>
            </w:pPr>
          </w:p>
        </w:tc>
        <w:tc>
          <w:tcPr>
            <w:tcW w:w="421" w:type="pct"/>
            <w:vAlign w:val="bottom"/>
          </w:tcPr>
          <w:p w14:paraId="1CDFE80F" w14:textId="77777777" w:rsidR="00A8537A" w:rsidRPr="00767B5C" w:rsidRDefault="00A8537A" w:rsidP="004F6459">
            <w:pPr>
              <w:ind w:right="-72"/>
              <w:jc w:val="right"/>
              <w:rPr>
                <w:rFonts w:ascii="Arial" w:hAnsi="Arial" w:cs="Arial"/>
                <w:color w:val="000000"/>
                <w:sz w:val="18"/>
                <w:szCs w:val="18"/>
              </w:rPr>
            </w:pPr>
          </w:p>
        </w:tc>
        <w:tc>
          <w:tcPr>
            <w:tcW w:w="421" w:type="pct"/>
            <w:vAlign w:val="bottom"/>
          </w:tcPr>
          <w:p w14:paraId="1ECAA347" w14:textId="77777777" w:rsidR="00A8537A" w:rsidRPr="00767B5C" w:rsidRDefault="00A8537A" w:rsidP="004F6459">
            <w:pPr>
              <w:ind w:right="-72"/>
              <w:jc w:val="right"/>
              <w:rPr>
                <w:rFonts w:ascii="Arial" w:hAnsi="Arial" w:cs="Arial"/>
                <w:color w:val="000000"/>
                <w:sz w:val="18"/>
                <w:szCs w:val="18"/>
              </w:rPr>
            </w:pPr>
          </w:p>
        </w:tc>
        <w:tc>
          <w:tcPr>
            <w:tcW w:w="421" w:type="pct"/>
            <w:vAlign w:val="bottom"/>
          </w:tcPr>
          <w:p w14:paraId="54D63DEC" w14:textId="14586941" w:rsidR="00A8537A" w:rsidRPr="00767B5C" w:rsidRDefault="00A8537A" w:rsidP="004F6459">
            <w:pPr>
              <w:ind w:right="-72"/>
              <w:jc w:val="right"/>
              <w:rPr>
                <w:rFonts w:ascii="Arial" w:hAnsi="Arial" w:cs="Arial"/>
                <w:color w:val="000000"/>
                <w:sz w:val="18"/>
                <w:szCs w:val="18"/>
              </w:rPr>
            </w:pPr>
          </w:p>
        </w:tc>
        <w:tc>
          <w:tcPr>
            <w:tcW w:w="418" w:type="pct"/>
            <w:vAlign w:val="bottom"/>
          </w:tcPr>
          <w:p w14:paraId="3A126299" w14:textId="77777777" w:rsidR="00A8537A" w:rsidRPr="00767B5C" w:rsidRDefault="00A8537A" w:rsidP="004F6459">
            <w:pPr>
              <w:ind w:right="-72"/>
              <w:jc w:val="right"/>
              <w:rPr>
                <w:rFonts w:ascii="Arial" w:hAnsi="Arial" w:cs="Arial"/>
                <w:color w:val="000000"/>
                <w:sz w:val="18"/>
                <w:szCs w:val="18"/>
              </w:rPr>
            </w:pPr>
          </w:p>
        </w:tc>
      </w:tr>
      <w:tr w:rsidR="00F27B94" w:rsidRPr="00767B5C" w14:paraId="4B71F71D" w14:textId="77777777" w:rsidTr="00F27B94">
        <w:trPr>
          <w:cantSplit/>
        </w:trPr>
        <w:tc>
          <w:tcPr>
            <w:tcW w:w="1216" w:type="pct"/>
            <w:vAlign w:val="bottom"/>
          </w:tcPr>
          <w:p w14:paraId="01290151" w14:textId="77777777" w:rsidR="00F311BB" w:rsidRPr="00767B5C" w:rsidRDefault="00F311BB" w:rsidP="00F311BB">
            <w:pPr>
              <w:ind w:left="-101"/>
              <w:jc w:val="both"/>
              <w:rPr>
                <w:rFonts w:ascii="Arial" w:hAnsi="Arial" w:cs="Arial"/>
                <w:color w:val="000000"/>
                <w:sz w:val="18"/>
                <w:szCs w:val="18"/>
              </w:rPr>
            </w:pPr>
            <w:r w:rsidRPr="00767B5C">
              <w:rPr>
                <w:rFonts w:ascii="Arial" w:hAnsi="Arial" w:cs="Arial"/>
                <w:color w:val="000000"/>
                <w:sz w:val="18"/>
                <w:szCs w:val="18"/>
              </w:rPr>
              <w:t>Opening net book amount</w:t>
            </w:r>
          </w:p>
        </w:tc>
        <w:tc>
          <w:tcPr>
            <w:tcW w:w="401" w:type="pct"/>
          </w:tcPr>
          <w:p w14:paraId="1D243EB2" w14:textId="0EC3258F" w:rsidR="00F311BB" w:rsidRPr="00767B5C" w:rsidRDefault="00927AD9" w:rsidP="00F311BB">
            <w:pPr>
              <w:ind w:right="-72"/>
              <w:jc w:val="right"/>
              <w:rPr>
                <w:rFonts w:ascii="Arial" w:hAnsi="Arial" w:cs="Arial"/>
                <w:color w:val="000000"/>
                <w:sz w:val="18"/>
                <w:szCs w:val="18"/>
              </w:rPr>
            </w:pPr>
            <w:r w:rsidRPr="00767B5C">
              <w:rPr>
                <w:rFonts w:ascii="Arial" w:hAnsi="Arial" w:cs="Arial"/>
                <w:color w:val="000000"/>
                <w:sz w:val="18"/>
                <w:szCs w:val="18"/>
              </w:rPr>
              <w:t>38,900,615</w:t>
            </w:r>
          </w:p>
        </w:tc>
        <w:tc>
          <w:tcPr>
            <w:tcW w:w="402" w:type="pct"/>
          </w:tcPr>
          <w:p w14:paraId="1285E3F9" w14:textId="31A1EE97" w:rsidR="00F311BB" w:rsidRPr="00767B5C" w:rsidRDefault="00CD6207" w:rsidP="00F311BB">
            <w:pPr>
              <w:ind w:right="-72"/>
              <w:jc w:val="right"/>
              <w:rPr>
                <w:rFonts w:ascii="Arial" w:hAnsi="Arial" w:cs="Arial"/>
                <w:color w:val="000000"/>
                <w:sz w:val="18"/>
                <w:szCs w:val="18"/>
              </w:rPr>
            </w:pPr>
            <w:r w:rsidRPr="00767B5C">
              <w:rPr>
                <w:rFonts w:ascii="Arial" w:hAnsi="Arial" w:cs="Arial"/>
                <w:color w:val="000000"/>
                <w:sz w:val="18"/>
                <w:szCs w:val="18"/>
              </w:rPr>
              <w:t>13,897,377</w:t>
            </w:r>
          </w:p>
        </w:tc>
        <w:tc>
          <w:tcPr>
            <w:tcW w:w="458" w:type="pct"/>
          </w:tcPr>
          <w:p w14:paraId="35877401" w14:textId="179B015D" w:rsidR="00F311BB" w:rsidRPr="00767B5C" w:rsidRDefault="00316F5C" w:rsidP="00F311BB">
            <w:pPr>
              <w:ind w:right="-72"/>
              <w:jc w:val="right"/>
              <w:rPr>
                <w:rFonts w:ascii="Arial" w:hAnsi="Arial" w:cs="Arial"/>
                <w:color w:val="000000"/>
                <w:sz w:val="18"/>
                <w:szCs w:val="18"/>
              </w:rPr>
            </w:pPr>
            <w:r w:rsidRPr="00767B5C">
              <w:rPr>
                <w:rFonts w:ascii="Arial" w:hAnsi="Arial" w:cs="Arial"/>
                <w:color w:val="000000"/>
                <w:sz w:val="18"/>
                <w:szCs w:val="18"/>
              </w:rPr>
              <w:t>6,730,476</w:t>
            </w:r>
          </w:p>
        </w:tc>
        <w:tc>
          <w:tcPr>
            <w:tcW w:w="421" w:type="pct"/>
          </w:tcPr>
          <w:p w14:paraId="287A1076" w14:textId="40C3B12F" w:rsidR="00F311BB" w:rsidRPr="00767B5C" w:rsidRDefault="00C41462" w:rsidP="00F311BB">
            <w:pPr>
              <w:ind w:right="-72"/>
              <w:jc w:val="right"/>
              <w:rPr>
                <w:rFonts w:ascii="Arial" w:hAnsi="Arial" w:cs="Arial"/>
                <w:color w:val="000000"/>
                <w:sz w:val="18"/>
                <w:szCs w:val="18"/>
              </w:rPr>
            </w:pPr>
            <w:r w:rsidRPr="00767B5C">
              <w:rPr>
                <w:rFonts w:ascii="Arial" w:hAnsi="Arial" w:cs="Arial"/>
                <w:color w:val="000000"/>
                <w:sz w:val="18"/>
                <w:szCs w:val="18"/>
              </w:rPr>
              <w:t>68,942,048</w:t>
            </w:r>
          </w:p>
        </w:tc>
        <w:tc>
          <w:tcPr>
            <w:tcW w:w="421" w:type="pct"/>
          </w:tcPr>
          <w:p w14:paraId="6DD6429A" w14:textId="494E97BF" w:rsidR="00F311BB" w:rsidRPr="00767B5C" w:rsidRDefault="006252F5" w:rsidP="00F311BB">
            <w:pPr>
              <w:ind w:right="-72"/>
              <w:jc w:val="right"/>
              <w:rPr>
                <w:rFonts w:ascii="Arial" w:hAnsi="Arial" w:cs="Arial"/>
                <w:color w:val="000000"/>
                <w:sz w:val="18"/>
                <w:szCs w:val="18"/>
              </w:rPr>
            </w:pPr>
            <w:r w:rsidRPr="00767B5C">
              <w:rPr>
                <w:rFonts w:ascii="Arial" w:hAnsi="Arial" w:cs="Arial"/>
                <w:color w:val="000000"/>
                <w:sz w:val="18"/>
                <w:szCs w:val="18"/>
              </w:rPr>
              <w:t>31</w:t>
            </w:r>
            <w:r w:rsidR="00901CAA" w:rsidRPr="00767B5C">
              <w:rPr>
                <w:rFonts w:ascii="Arial" w:hAnsi="Arial" w:cs="Arial"/>
                <w:color w:val="000000"/>
                <w:sz w:val="18"/>
                <w:szCs w:val="18"/>
              </w:rPr>
              <w:t>,732,527</w:t>
            </w:r>
          </w:p>
        </w:tc>
        <w:tc>
          <w:tcPr>
            <w:tcW w:w="421" w:type="pct"/>
          </w:tcPr>
          <w:p w14:paraId="4FC5EF94" w14:textId="389687E6" w:rsidR="00F311BB" w:rsidRPr="00767B5C" w:rsidRDefault="002A636F" w:rsidP="00F311BB">
            <w:pPr>
              <w:ind w:right="-72"/>
              <w:jc w:val="right"/>
              <w:rPr>
                <w:rFonts w:ascii="Arial" w:hAnsi="Arial" w:cs="Arial"/>
                <w:color w:val="000000"/>
                <w:sz w:val="18"/>
                <w:szCs w:val="18"/>
              </w:rPr>
            </w:pPr>
            <w:r w:rsidRPr="00767B5C">
              <w:rPr>
                <w:rFonts w:ascii="Arial" w:hAnsi="Arial" w:cs="Arial"/>
                <w:color w:val="000000"/>
                <w:sz w:val="18"/>
                <w:szCs w:val="18"/>
              </w:rPr>
              <w:t>16,004</w:t>
            </w:r>
          </w:p>
        </w:tc>
        <w:tc>
          <w:tcPr>
            <w:tcW w:w="421" w:type="pct"/>
          </w:tcPr>
          <w:p w14:paraId="0C181E8B" w14:textId="18311D36" w:rsidR="00F311BB" w:rsidRPr="00767B5C" w:rsidRDefault="008B6891" w:rsidP="00F311BB">
            <w:pPr>
              <w:ind w:right="-72"/>
              <w:jc w:val="right"/>
              <w:rPr>
                <w:rFonts w:ascii="Arial" w:hAnsi="Arial" w:cs="Arial"/>
                <w:color w:val="000000"/>
                <w:sz w:val="18"/>
                <w:szCs w:val="18"/>
              </w:rPr>
            </w:pPr>
            <w:r w:rsidRPr="00767B5C">
              <w:rPr>
                <w:rFonts w:ascii="Arial" w:hAnsi="Arial" w:cs="Arial"/>
                <w:color w:val="000000"/>
                <w:sz w:val="18"/>
                <w:szCs w:val="18"/>
              </w:rPr>
              <w:t>381,022</w:t>
            </w:r>
          </w:p>
        </w:tc>
        <w:tc>
          <w:tcPr>
            <w:tcW w:w="421" w:type="pct"/>
          </w:tcPr>
          <w:p w14:paraId="7784CE50" w14:textId="5D1B5C23" w:rsidR="00F311BB" w:rsidRPr="00767B5C" w:rsidRDefault="0013364C"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18" w:type="pct"/>
          </w:tcPr>
          <w:p w14:paraId="3E11C9A8" w14:textId="3907A35B" w:rsidR="00F311BB" w:rsidRPr="00767B5C" w:rsidRDefault="001941EF" w:rsidP="00F311BB">
            <w:pPr>
              <w:ind w:right="-72"/>
              <w:jc w:val="right"/>
              <w:rPr>
                <w:rFonts w:ascii="Arial" w:hAnsi="Arial" w:cs="Arial"/>
                <w:color w:val="000000"/>
                <w:sz w:val="18"/>
                <w:szCs w:val="22"/>
              </w:rPr>
            </w:pPr>
            <w:r w:rsidRPr="00767B5C">
              <w:rPr>
                <w:rFonts w:ascii="Arial" w:hAnsi="Arial" w:cs="Arial"/>
                <w:color w:val="000000"/>
                <w:sz w:val="18"/>
                <w:szCs w:val="22"/>
              </w:rPr>
              <w:t>160,600,069</w:t>
            </w:r>
          </w:p>
        </w:tc>
      </w:tr>
      <w:tr w:rsidR="00F27B94" w:rsidRPr="00767B5C" w14:paraId="5C69EAB2" w14:textId="77777777" w:rsidTr="00F27B94">
        <w:trPr>
          <w:cantSplit/>
        </w:trPr>
        <w:tc>
          <w:tcPr>
            <w:tcW w:w="1216" w:type="pct"/>
            <w:vAlign w:val="bottom"/>
          </w:tcPr>
          <w:p w14:paraId="6E21FF81" w14:textId="77777777" w:rsidR="00F311BB" w:rsidRPr="00767B5C" w:rsidRDefault="00F311BB" w:rsidP="00F311BB">
            <w:pPr>
              <w:ind w:left="-101"/>
              <w:jc w:val="both"/>
              <w:rPr>
                <w:rFonts w:ascii="Arial" w:hAnsi="Arial" w:cs="Arial"/>
                <w:color w:val="000000"/>
                <w:sz w:val="18"/>
                <w:szCs w:val="18"/>
              </w:rPr>
            </w:pPr>
            <w:r w:rsidRPr="00767B5C">
              <w:rPr>
                <w:rFonts w:ascii="Arial" w:hAnsi="Arial" w:cs="Arial"/>
                <w:color w:val="000000"/>
                <w:sz w:val="18"/>
                <w:szCs w:val="18"/>
              </w:rPr>
              <w:t>Additions</w:t>
            </w:r>
            <w:r w:rsidRPr="00767B5C">
              <w:rPr>
                <w:rFonts w:ascii="Arial" w:hAnsi="Arial" w:cs="Arial"/>
                <w:color w:val="000000"/>
                <w:sz w:val="18"/>
                <w:szCs w:val="18"/>
                <w:cs/>
              </w:rPr>
              <w:t xml:space="preserve"> </w:t>
            </w:r>
          </w:p>
        </w:tc>
        <w:tc>
          <w:tcPr>
            <w:tcW w:w="401" w:type="pct"/>
          </w:tcPr>
          <w:p w14:paraId="2953EE40" w14:textId="1077815F" w:rsidR="00F311BB" w:rsidRPr="00767B5C" w:rsidRDefault="008904FA"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02" w:type="pct"/>
          </w:tcPr>
          <w:p w14:paraId="13E7E6CB" w14:textId="2C4AD353" w:rsidR="00F311BB" w:rsidRPr="00767B5C" w:rsidRDefault="00CD6207"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58" w:type="pct"/>
          </w:tcPr>
          <w:p w14:paraId="428DAF8B" w14:textId="309018B0" w:rsidR="00F311BB" w:rsidRPr="00767B5C" w:rsidRDefault="00316F5C"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21" w:type="pct"/>
          </w:tcPr>
          <w:p w14:paraId="5094515E" w14:textId="06313D19" w:rsidR="00F311BB" w:rsidRPr="00767B5C" w:rsidRDefault="00C41462" w:rsidP="00F311BB">
            <w:pPr>
              <w:ind w:right="-72"/>
              <w:jc w:val="right"/>
              <w:rPr>
                <w:rFonts w:ascii="Arial" w:hAnsi="Arial" w:cs="Arial"/>
                <w:color w:val="000000"/>
                <w:sz w:val="18"/>
                <w:szCs w:val="18"/>
              </w:rPr>
            </w:pPr>
            <w:r w:rsidRPr="00767B5C">
              <w:rPr>
                <w:rFonts w:ascii="Arial" w:hAnsi="Arial" w:cs="Arial"/>
                <w:color w:val="000000"/>
                <w:sz w:val="18"/>
                <w:szCs w:val="18"/>
              </w:rPr>
              <w:t>199,999</w:t>
            </w:r>
          </w:p>
        </w:tc>
        <w:tc>
          <w:tcPr>
            <w:tcW w:w="421" w:type="pct"/>
          </w:tcPr>
          <w:p w14:paraId="6502763D" w14:textId="19F45CF8" w:rsidR="00F311BB" w:rsidRPr="00767B5C" w:rsidRDefault="00901CAA" w:rsidP="00F311BB">
            <w:pPr>
              <w:ind w:right="-72"/>
              <w:jc w:val="right"/>
              <w:rPr>
                <w:rFonts w:ascii="Arial" w:hAnsi="Arial" w:cs="Arial"/>
                <w:color w:val="000000"/>
                <w:sz w:val="18"/>
                <w:szCs w:val="18"/>
                <w:cs/>
              </w:rPr>
            </w:pPr>
            <w:r w:rsidRPr="00767B5C">
              <w:rPr>
                <w:rFonts w:ascii="Arial" w:hAnsi="Arial" w:cs="Arial"/>
                <w:color w:val="000000"/>
                <w:sz w:val="18"/>
                <w:szCs w:val="18"/>
              </w:rPr>
              <w:t>419,858</w:t>
            </w:r>
          </w:p>
        </w:tc>
        <w:tc>
          <w:tcPr>
            <w:tcW w:w="421" w:type="pct"/>
          </w:tcPr>
          <w:p w14:paraId="2A7EDC00" w14:textId="01E85E1F" w:rsidR="00F311BB" w:rsidRPr="00767B5C" w:rsidRDefault="002A636F"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21" w:type="pct"/>
          </w:tcPr>
          <w:p w14:paraId="254367D8" w14:textId="2F3A4D33" w:rsidR="00F311BB" w:rsidRPr="00767B5C" w:rsidRDefault="008B6891"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21" w:type="pct"/>
          </w:tcPr>
          <w:p w14:paraId="5FCABDAC" w14:textId="7DAA94A9" w:rsidR="00F311BB" w:rsidRPr="00767B5C" w:rsidRDefault="0013364C" w:rsidP="00F311BB">
            <w:pPr>
              <w:ind w:right="-72"/>
              <w:jc w:val="right"/>
              <w:rPr>
                <w:rFonts w:ascii="Arial" w:hAnsi="Arial" w:cs="Arial"/>
                <w:color w:val="000000"/>
                <w:sz w:val="18"/>
                <w:szCs w:val="18"/>
                <w:cs/>
              </w:rPr>
            </w:pPr>
            <w:r w:rsidRPr="00767B5C">
              <w:rPr>
                <w:rFonts w:ascii="Arial" w:hAnsi="Arial" w:cs="Arial"/>
                <w:color w:val="000000"/>
                <w:sz w:val="18"/>
                <w:szCs w:val="18"/>
              </w:rPr>
              <w:t>-</w:t>
            </w:r>
          </w:p>
        </w:tc>
        <w:tc>
          <w:tcPr>
            <w:tcW w:w="418" w:type="pct"/>
          </w:tcPr>
          <w:p w14:paraId="1A87879A" w14:textId="2923F0F8" w:rsidR="00F311BB" w:rsidRPr="00767B5C" w:rsidRDefault="001941EF" w:rsidP="00F311BB">
            <w:pPr>
              <w:ind w:right="-72"/>
              <w:jc w:val="right"/>
              <w:rPr>
                <w:rFonts w:ascii="Arial" w:hAnsi="Arial" w:cs="Arial"/>
                <w:color w:val="000000"/>
                <w:sz w:val="18"/>
                <w:szCs w:val="18"/>
              </w:rPr>
            </w:pPr>
            <w:r w:rsidRPr="00767B5C">
              <w:rPr>
                <w:rFonts w:ascii="Arial" w:hAnsi="Arial" w:cs="Arial"/>
                <w:color w:val="000000"/>
                <w:sz w:val="18"/>
                <w:szCs w:val="18"/>
              </w:rPr>
              <w:t>619,857</w:t>
            </w:r>
          </w:p>
        </w:tc>
      </w:tr>
      <w:tr w:rsidR="00F27B94" w:rsidRPr="00767B5C" w14:paraId="72D62C0E" w14:textId="77777777" w:rsidTr="00F27B94">
        <w:trPr>
          <w:cantSplit/>
        </w:trPr>
        <w:tc>
          <w:tcPr>
            <w:tcW w:w="1216" w:type="pct"/>
            <w:vAlign w:val="bottom"/>
          </w:tcPr>
          <w:p w14:paraId="665DA101" w14:textId="45FDA350" w:rsidR="00F311BB" w:rsidRPr="00767B5C" w:rsidRDefault="009F1EEB" w:rsidP="00F311BB">
            <w:pPr>
              <w:ind w:left="-101"/>
              <w:jc w:val="both"/>
              <w:rPr>
                <w:rFonts w:ascii="Arial" w:hAnsi="Arial" w:cs="Arial"/>
                <w:color w:val="000000"/>
                <w:sz w:val="18"/>
                <w:szCs w:val="18"/>
              </w:rPr>
            </w:pPr>
            <w:r w:rsidRPr="00767B5C">
              <w:rPr>
                <w:rFonts w:ascii="Arial" w:hAnsi="Arial" w:cs="Arial"/>
                <w:color w:val="000000"/>
                <w:sz w:val="18"/>
                <w:szCs w:val="18"/>
              </w:rPr>
              <w:t>Disposals and write-offs, net</w:t>
            </w:r>
          </w:p>
        </w:tc>
        <w:tc>
          <w:tcPr>
            <w:tcW w:w="401" w:type="pct"/>
          </w:tcPr>
          <w:p w14:paraId="30F6843F" w14:textId="53AAD767" w:rsidR="00F311BB" w:rsidRPr="00767B5C" w:rsidRDefault="008904FA"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02" w:type="pct"/>
          </w:tcPr>
          <w:p w14:paraId="7C3C3967" w14:textId="4D99E108" w:rsidR="00F311BB" w:rsidRPr="00767B5C" w:rsidRDefault="00CD6207"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58" w:type="pct"/>
          </w:tcPr>
          <w:p w14:paraId="2D73206D" w14:textId="1CE40A45" w:rsidR="00F311BB" w:rsidRPr="00767B5C" w:rsidRDefault="00316F5C"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21" w:type="pct"/>
          </w:tcPr>
          <w:p w14:paraId="34AFC0C0" w14:textId="272A0692" w:rsidR="00F311BB" w:rsidRPr="00767B5C" w:rsidRDefault="00C41462" w:rsidP="00F311BB">
            <w:pPr>
              <w:ind w:right="-72"/>
              <w:jc w:val="right"/>
              <w:rPr>
                <w:rFonts w:ascii="Arial" w:hAnsi="Arial" w:cs="Arial"/>
                <w:color w:val="000000"/>
                <w:sz w:val="18"/>
                <w:szCs w:val="18"/>
              </w:rPr>
            </w:pPr>
            <w:r w:rsidRPr="00767B5C">
              <w:rPr>
                <w:rFonts w:ascii="Arial" w:hAnsi="Arial" w:cs="Arial"/>
                <w:color w:val="000000"/>
                <w:sz w:val="18"/>
                <w:szCs w:val="18"/>
              </w:rPr>
              <w:t>(798,358)</w:t>
            </w:r>
          </w:p>
        </w:tc>
        <w:tc>
          <w:tcPr>
            <w:tcW w:w="421" w:type="pct"/>
          </w:tcPr>
          <w:p w14:paraId="558266B5" w14:textId="243F45F8" w:rsidR="00F311BB" w:rsidRPr="00767B5C" w:rsidRDefault="00901CAA" w:rsidP="00F311BB">
            <w:pPr>
              <w:ind w:right="-72"/>
              <w:jc w:val="right"/>
              <w:rPr>
                <w:rFonts w:ascii="Arial" w:hAnsi="Arial" w:cs="Arial"/>
                <w:color w:val="000000"/>
                <w:sz w:val="18"/>
                <w:szCs w:val="18"/>
              </w:rPr>
            </w:pPr>
            <w:r w:rsidRPr="00767B5C">
              <w:rPr>
                <w:rFonts w:ascii="Arial" w:hAnsi="Arial" w:cs="Arial"/>
                <w:color w:val="000000"/>
                <w:sz w:val="18"/>
                <w:szCs w:val="18"/>
              </w:rPr>
              <w:t>(42,584)</w:t>
            </w:r>
          </w:p>
        </w:tc>
        <w:tc>
          <w:tcPr>
            <w:tcW w:w="421" w:type="pct"/>
          </w:tcPr>
          <w:p w14:paraId="06AB093F" w14:textId="43CAF364" w:rsidR="00F311BB" w:rsidRPr="00767B5C" w:rsidRDefault="002A636F" w:rsidP="00F311BB">
            <w:pPr>
              <w:ind w:right="-72"/>
              <w:jc w:val="right"/>
              <w:rPr>
                <w:rFonts w:ascii="Arial" w:hAnsi="Arial" w:cs="Arial"/>
                <w:color w:val="000000"/>
                <w:sz w:val="18"/>
                <w:szCs w:val="18"/>
              </w:rPr>
            </w:pPr>
            <w:r w:rsidRPr="00767B5C">
              <w:rPr>
                <w:rFonts w:ascii="Arial" w:hAnsi="Arial" w:cs="Arial"/>
                <w:color w:val="000000"/>
                <w:sz w:val="18"/>
                <w:szCs w:val="18"/>
              </w:rPr>
              <w:t>(</w:t>
            </w:r>
            <w:r w:rsidR="00351C17" w:rsidRPr="00767B5C">
              <w:rPr>
                <w:rFonts w:ascii="Arial" w:hAnsi="Arial" w:cs="Arial"/>
                <w:color w:val="000000"/>
                <w:sz w:val="18"/>
                <w:szCs w:val="18"/>
              </w:rPr>
              <w:t>1</w:t>
            </w:r>
            <w:r w:rsidRPr="00767B5C">
              <w:rPr>
                <w:rFonts w:ascii="Arial" w:hAnsi="Arial" w:cs="Arial"/>
                <w:color w:val="000000"/>
                <w:sz w:val="18"/>
                <w:szCs w:val="18"/>
              </w:rPr>
              <w:t>)</w:t>
            </w:r>
          </w:p>
        </w:tc>
        <w:tc>
          <w:tcPr>
            <w:tcW w:w="421" w:type="pct"/>
          </w:tcPr>
          <w:p w14:paraId="11009980" w14:textId="6AB07A49" w:rsidR="00F311BB" w:rsidRPr="00767B5C" w:rsidRDefault="008B6891"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21" w:type="pct"/>
          </w:tcPr>
          <w:p w14:paraId="6A8E610B" w14:textId="14161175" w:rsidR="00F311BB" w:rsidRPr="00767B5C" w:rsidRDefault="0013364C" w:rsidP="00F311BB">
            <w:pPr>
              <w:ind w:right="-72"/>
              <w:jc w:val="right"/>
              <w:rPr>
                <w:rFonts w:ascii="Arial" w:hAnsi="Arial" w:cs="Arial"/>
                <w:color w:val="000000"/>
                <w:sz w:val="18"/>
                <w:szCs w:val="18"/>
                <w:cs/>
              </w:rPr>
            </w:pPr>
            <w:r w:rsidRPr="00767B5C">
              <w:rPr>
                <w:rFonts w:ascii="Arial" w:hAnsi="Arial" w:cs="Arial"/>
                <w:color w:val="000000"/>
                <w:sz w:val="18"/>
                <w:szCs w:val="18"/>
              </w:rPr>
              <w:t>-</w:t>
            </w:r>
          </w:p>
        </w:tc>
        <w:tc>
          <w:tcPr>
            <w:tcW w:w="418" w:type="pct"/>
          </w:tcPr>
          <w:p w14:paraId="404A0608" w14:textId="7FEBBB80" w:rsidR="00F311BB" w:rsidRPr="00767B5C" w:rsidRDefault="001941EF" w:rsidP="00F311BB">
            <w:pPr>
              <w:ind w:right="-72"/>
              <w:jc w:val="right"/>
              <w:rPr>
                <w:rFonts w:ascii="Arial" w:hAnsi="Arial" w:cs="Arial"/>
                <w:color w:val="000000"/>
                <w:sz w:val="18"/>
                <w:szCs w:val="18"/>
              </w:rPr>
            </w:pPr>
            <w:r w:rsidRPr="00767B5C">
              <w:rPr>
                <w:rFonts w:ascii="Arial" w:hAnsi="Arial" w:cs="Arial"/>
                <w:color w:val="000000"/>
                <w:sz w:val="18"/>
                <w:szCs w:val="18"/>
              </w:rPr>
              <w:t>(840,943)</w:t>
            </w:r>
          </w:p>
        </w:tc>
      </w:tr>
      <w:tr w:rsidR="00F27B94" w:rsidRPr="00767B5C" w14:paraId="0089E972" w14:textId="77777777" w:rsidTr="00F27B94">
        <w:trPr>
          <w:cantSplit/>
        </w:trPr>
        <w:tc>
          <w:tcPr>
            <w:tcW w:w="1216" w:type="pct"/>
            <w:vAlign w:val="bottom"/>
          </w:tcPr>
          <w:p w14:paraId="191F467C" w14:textId="62611AFC" w:rsidR="00F311BB" w:rsidRPr="00767B5C" w:rsidRDefault="00F311BB" w:rsidP="00F311BB">
            <w:pPr>
              <w:ind w:left="-101"/>
              <w:jc w:val="both"/>
              <w:rPr>
                <w:rFonts w:ascii="Arial" w:hAnsi="Arial" w:cs="Arial"/>
                <w:color w:val="000000"/>
                <w:sz w:val="18"/>
                <w:szCs w:val="18"/>
              </w:rPr>
            </w:pPr>
            <w:r w:rsidRPr="00767B5C">
              <w:rPr>
                <w:rFonts w:ascii="Arial" w:hAnsi="Arial" w:cs="Arial"/>
                <w:color w:val="000000"/>
                <w:sz w:val="18"/>
                <w:szCs w:val="18"/>
              </w:rPr>
              <w:t>Transfers from real estate development cost*</w:t>
            </w:r>
          </w:p>
        </w:tc>
        <w:tc>
          <w:tcPr>
            <w:tcW w:w="401" w:type="pct"/>
          </w:tcPr>
          <w:p w14:paraId="5FDFB83F" w14:textId="4A766C08" w:rsidR="00F311BB" w:rsidRPr="00767B5C" w:rsidRDefault="0027757E" w:rsidP="00F311BB">
            <w:pPr>
              <w:ind w:right="-72"/>
              <w:jc w:val="right"/>
              <w:rPr>
                <w:rFonts w:ascii="Arial" w:hAnsi="Arial" w:cs="Arial"/>
                <w:color w:val="000000"/>
                <w:sz w:val="18"/>
                <w:szCs w:val="18"/>
              </w:rPr>
            </w:pPr>
            <w:r w:rsidRPr="00767B5C">
              <w:rPr>
                <w:rFonts w:ascii="Arial" w:hAnsi="Arial" w:cs="Arial"/>
                <w:color w:val="000000"/>
                <w:sz w:val="18"/>
                <w:szCs w:val="18"/>
              </w:rPr>
              <w:t>171,196</w:t>
            </w:r>
          </w:p>
        </w:tc>
        <w:tc>
          <w:tcPr>
            <w:tcW w:w="402" w:type="pct"/>
          </w:tcPr>
          <w:p w14:paraId="24AC2161" w14:textId="6D8A2F97" w:rsidR="00F311BB" w:rsidRPr="00767B5C" w:rsidRDefault="00CD6207"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58" w:type="pct"/>
          </w:tcPr>
          <w:p w14:paraId="7A894D91" w14:textId="5DA98AD5" w:rsidR="00F311BB" w:rsidRPr="00767B5C" w:rsidRDefault="00316F5C"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21" w:type="pct"/>
          </w:tcPr>
          <w:p w14:paraId="0071B0E3" w14:textId="51A30699" w:rsidR="00F311BB" w:rsidRPr="00767B5C" w:rsidRDefault="00305F0E" w:rsidP="00F311BB">
            <w:pPr>
              <w:ind w:right="-72"/>
              <w:jc w:val="right"/>
              <w:rPr>
                <w:rFonts w:ascii="Arial" w:hAnsi="Arial" w:cs="Arial"/>
                <w:color w:val="000000"/>
                <w:sz w:val="18"/>
                <w:szCs w:val="18"/>
              </w:rPr>
            </w:pPr>
            <w:r w:rsidRPr="00767B5C">
              <w:rPr>
                <w:rFonts w:ascii="Arial" w:hAnsi="Arial" w:cs="Arial"/>
                <w:color w:val="000000"/>
                <w:sz w:val="18"/>
                <w:szCs w:val="18"/>
              </w:rPr>
              <w:t>1,462,674</w:t>
            </w:r>
          </w:p>
        </w:tc>
        <w:tc>
          <w:tcPr>
            <w:tcW w:w="421" w:type="pct"/>
          </w:tcPr>
          <w:p w14:paraId="249B95A9" w14:textId="48A87AA2" w:rsidR="00F311BB" w:rsidRPr="00767B5C" w:rsidRDefault="00305F0E" w:rsidP="00F311BB">
            <w:pPr>
              <w:ind w:right="-72"/>
              <w:jc w:val="right"/>
              <w:rPr>
                <w:rFonts w:ascii="Arial" w:hAnsi="Arial" w:cs="Arial"/>
                <w:color w:val="000000"/>
                <w:sz w:val="18"/>
                <w:szCs w:val="18"/>
              </w:rPr>
            </w:pPr>
            <w:r w:rsidRPr="00767B5C">
              <w:rPr>
                <w:rFonts w:ascii="Arial" w:hAnsi="Arial" w:cs="Arial"/>
                <w:color w:val="000000"/>
                <w:sz w:val="18"/>
                <w:szCs w:val="18"/>
              </w:rPr>
              <w:t>1,200,000</w:t>
            </w:r>
          </w:p>
        </w:tc>
        <w:tc>
          <w:tcPr>
            <w:tcW w:w="421" w:type="pct"/>
          </w:tcPr>
          <w:p w14:paraId="7FC939C7" w14:textId="751530DF" w:rsidR="00F311BB" w:rsidRPr="00767B5C" w:rsidRDefault="00351C17"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21" w:type="pct"/>
          </w:tcPr>
          <w:p w14:paraId="4D0B2833" w14:textId="145ECD6B" w:rsidR="00F311BB" w:rsidRPr="00767B5C" w:rsidRDefault="008B6891" w:rsidP="00F311BB">
            <w:pPr>
              <w:ind w:right="-72"/>
              <w:jc w:val="right"/>
              <w:rPr>
                <w:rFonts w:ascii="Arial" w:hAnsi="Arial" w:cs="Arial"/>
                <w:color w:val="000000"/>
                <w:sz w:val="18"/>
                <w:szCs w:val="22"/>
              </w:rPr>
            </w:pPr>
            <w:r w:rsidRPr="00767B5C">
              <w:rPr>
                <w:rFonts w:ascii="Arial" w:hAnsi="Arial" w:cs="Arial"/>
                <w:color w:val="000000"/>
                <w:sz w:val="18"/>
                <w:szCs w:val="22"/>
              </w:rPr>
              <w:t>-</w:t>
            </w:r>
          </w:p>
        </w:tc>
        <w:tc>
          <w:tcPr>
            <w:tcW w:w="421" w:type="pct"/>
          </w:tcPr>
          <w:p w14:paraId="65BA7446" w14:textId="3034FDD7" w:rsidR="00F311BB" w:rsidRPr="00767B5C" w:rsidRDefault="0013364C"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18" w:type="pct"/>
          </w:tcPr>
          <w:p w14:paraId="3D0B9618" w14:textId="3C3F0461" w:rsidR="00F311BB" w:rsidRPr="00767B5C" w:rsidRDefault="00305F0E" w:rsidP="00F311BB">
            <w:pPr>
              <w:ind w:right="-72"/>
              <w:jc w:val="right"/>
              <w:rPr>
                <w:rFonts w:ascii="Arial" w:hAnsi="Arial" w:cs="Arial"/>
                <w:color w:val="000000"/>
                <w:sz w:val="18"/>
                <w:szCs w:val="18"/>
              </w:rPr>
            </w:pPr>
            <w:r w:rsidRPr="00767B5C">
              <w:rPr>
                <w:rFonts w:ascii="Arial" w:hAnsi="Arial" w:cs="Arial"/>
                <w:color w:val="000000"/>
                <w:sz w:val="18"/>
                <w:szCs w:val="18"/>
              </w:rPr>
              <w:t>2,833,870</w:t>
            </w:r>
          </w:p>
        </w:tc>
      </w:tr>
      <w:tr w:rsidR="00F27B94" w:rsidRPr="00767B5C" w14:paraId="414FF8BC" w14:textId="77777777" w:rsidTr="00F27B94">
        <w:trPr>
          <w:cantSplit/>
        </w:trPr>
        <w:tc>
          <w:tcPr>
            <w:tcW w:w="1216" w:type="pct"/>
            <w:vAlign w:val="bottom"/>
          </w:tcPr>
          <w:p w14:paraId="1AED0CF6" w14:textId="0FC74FE4" w:rsidR="00F311BB" w:rsidRPr="00767B5C" w:rsidRDefault="00F311BB" w:rsidP="00F311BB">
            <w:pPr>
              <w:ind w:left="-101"/>
              <w:jc w:val="both"/>
              <w:rPr>
                <w:rFonts w:ascii="Arial" w:hAnsi="Arial" w:cs="Arial"/>
                <w:color w:val="000000"/>
                <w:sz w:val="18"/>
                <w:szCs w:val="18"/>
              </w:rPr>
            </w:pPr>
            <w:r w:rsidRPr="00767B5C">
              <w:rPr>
                <w:rFonts w:ascii="Arial" w:hAnsi="Arial" w:cs="Arial"/>
                <w:color w:val="000000"/>
                <w:sz w:val="18"/>
                <w:szCs w:val="18"/>
              </w:rPr>
              <w:t>Transfers to real estate development costs**</w:t>
            </w:r>
          </w:p>
        </w:tc>
        <w:tc>
          <w:tcPr>
            <w:tcW w:w="401" w:type="pct"/>
          </w:tcPr>
          <w:p w14:paraId="1316E953" w14:textId="244F8B83" w:rsidR="00F311BB" w:rsidRPr="00767B5C" w:rsidRDefault="008904FA" w:rsidP="00F311BB">
            <w:pPr>
              <w:ind w:right="-72"/>
              <w:jc w:val="right"/>
              <w:rPr>
                <w:rFonts w:ascii="Arial" w:hAnsi="Arial" w:cs="Arial"/>
                <w:color w:val="000000"/>
                <w:sz w:val="18"/>
                <w:szCs w:val="18"/>
              </w:rPr>
            </w:pPr>
            <w:r w:rsidRPr="00767B5C">
              <w:rPr>
                <w:rFonts w:ascii="Arial" w:hAnsi="Arial" w:cs="Arial"/>
                <w:color w:val="000000"/>
                <w:sz w:val="18"/>
                <w:szCs w:val="18"/>
              </w:rPr>
              <w:t>(1,</w:t>
            </w:r>
            <w:r w:rsidR="0027757E" w:rsidRPr="00767B5C">
              <w:rPr>
                <w:rFonts w:ascii="Arial" w:hAnsi="Arial" w:cs="Arial"/>
                <w:color w:val="000000"/>
                <w:sz w:val="18"/>
                <w:szCs w:val="18"/>
              </w:rPr>
              <w:t>928,472</w:t>
            </w:r>
            <w:r w:rsidRPr="00767B5C">
              <w:rPr>
                <w:rFonts w:ascii="Arial" w:hAnsi="Arial" w:cs="Arial"/>
                <w:color w:val="000000"/>
                <w:sz w:val="18"/>
                <w:szCs w:val="18"/>
              </w:rPr>
              <w:t>)</w:t>
            </w:r>
          </w:p>
        </w:tc>
        <w:tc>
          <w:tcPr>
            <w:tcW w:w="402" w:type="pct"/>
          </w:tcPr>
          <w:p w14:paraId="7101D237" w14:textId="6950A55F" w:rsidR="00F311BB" w:rsidRPr="00767B5C" w:rsidRDefault="00CD6207"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58" w:type="pct"/>
          </w:tcPr>
          <w:p w14:paraId="6DEA899B" w14:textId="4C3FEE69" w:rsidR="00F311BB" w:rsidRPr="00767B5C" w:rsidRDefault="00316F5C"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21" w:type="pct"/>
          </w:tcPr>
          <w:p w14:paraId="59ADE270" w14:textId="532798C9" w:rsidR="00F311BB" w:rsidRPr="00767B5C" w:rsidRDefault="00C41462" w:rsidP="00F311BB">
            <w:pPr>
              <w:ind w:right="-72"/>
              <w:jc w:val="right"/>
              <w:rPr>
                <w:rFonts w:ascii="Arial" w:hAnsi="Arial" w:cs="Arial"/>
                <w:color w:val="000000"/>
                <w:sz w:val="18"/>
                <w:szCs w:val="18"/>
              </w:rPr>
            </w:pPr>
            <w:r w:rsidRPr="00767B5C">
              <w:rPr>
                <w:rFonts w:ascii="Arial" w:hAnsi="Arial" w:cs="Arial"/>
                <w:color w:val="000000"/>
                <w:sz w:val="18"/>
                <w:szCs w:val="18"/>
              </w:rPr>
              <w:t>(</w:t>
            </w:r>
            <w:r w:rsidR="00305F0E" w:rsidRPr="00767B5C">
              <w:rPr>
                <w:rFonts w:ascii="Arial" w:hAnsi="Arial" w:cs="Arial"/>
                <w:color w:val="000000"/>
                <w:sz w:val="18"/>
                <w:szCs w:val="18"/>
              </w:rPr>
              <w:t>10,694,933</w:t>
            </w:r>
            <w:r w:rsidR="00D02523" w:rsidRPr="00767B5C">
              <w:rPr>
                <w:rFonts w:ascii="Arial" w:hAnsi="Arial" w:cs="Arial"/>
                <w:color w:val="000000"/>
                <w:sz w:val="18"/>
                <w:szCs w:val="18"/>
              </w:rPr>
              <w:t>)</w:t>
            </w:r>
          </w:p>
        </w:tc>
        <w:tc>
          <w:tcPr>
            <w:tcW w:w="421" w:type="pct"/>
          </w:tcPr>
          <w:p w14:paraId="7ED4C883" w14:textId="250F95FB" w:rsidR="00F311BB" w:rsidRPr="00767B5C" w:rsidRDefault="00B55947" w:rsidP="00F311BB">
            <w:pPr>
              <w:ind w:right="-72"/>
              <w:jc w:val="right"/>
              <w:rPr>
                <w:rFonts w:ascii="Arial" w:hAnsi="Arial" w:cs="Arial"/>
                <w:color w:val="000000"/>
                <w:sz w:val="18"/>
                <w:szCs w:val="18"/>
              </w:rPr>
            </w:pPr>
            <w:r w:rsidRPr="00767B5C">
              <w:rPr>
                <w:rFonts w:ascii="Arial" w:hAnsi="Arial" w:cs="Arial"/>
                <w:color w:val="000000"/>
                <w:sz w:val="18"/>
                <w:szCs w:val="18"/>
              </w:rPr>
              <w:t>(</w:t>
            </w:r>
            <w:r w:rsidR="00305F0E" w:rsidRPr="00767B5C">
              <w:rPr>
                <w:rFonts w:ascii="Arial" w:hAnsi="Arial" w:cs="Arial"/>
                <w:color w:val="000000"/>
                <w:sz w:val="18"/>
                <w:szCs w:val="18"/>
              </w:rPr>
              <w:t>7,634</w:t>
            </w:r>
            <w:r w:rsidRPr="00767B5C">
              <w:rPr>
                <w:rFonts w:ascii="Arial" w:hAnsi="Arial" w:cs="Arial"/>
                <w:color w:val="000000"/>
                <w:sz w:val="18"/>
                <w:szCs w:val="18"/>
              </w:rPr>
              <w:t>,972)</w:t>
            </w:r>
          </w:p>
        </w:tc>
        <w:tc>
          <w:tcPr>
            <w:tcW w:w="421" w:type="pct"/>
          </w:tcPr>
          <w:p w14:paraId="441D4406" w14:textId="4900E375" w:rsidR="00F311BB" w:rsidRPr="00767B5C" w:rsidRDefault="00351C17"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21" w:type="pct"/>
          </w:tcPr>
          <w:p w14:paraId="79B4A807" w14:textId="56280403" w:rsidR="00F311BB" w:rsidRPr="00767B5C" w:rsidRDefault="009062E7"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21" w:type="pct"/>
          </w:tcPr>
          <w:p w14:paraId="31C76C87" w14:textId="7BFAF2D9" w:rsidR="00F311BB" w:rsidRPr="00767B5C" w:rsidRDefault="0013364C"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18" w:type="pct"/>
          </w:tcPr>
          <w:p w14:paraId="4A9B426C" w14:textId="57F76F70" w:rsidR="00F311BB" w:rsidRPr="00767B5C" w:rsidRDefault="001941EF" w:rsidP="00F311BB">
            <w:pPr>
              <w:ind w:right="-72"/>
              <w:jc w:val="right"/>
              <w:rPr>
                <w:rFonts w:ascii="Arial" w:hAnsi="Arial" w:cs="Arial"/>
                <w:color w:val="000000"/>
                <w:sz w:val="18"/>
                <w:szCs w:val="18"/>
              </w:rPr>
            </w:pPr>
            <w:r w:rsidRPr="00767B5C">
              <w:rPr>
                <w:rFonts w:ascii="Arial" w:hAnsi="Arial" w:cs="Arial"/>
                <w:color w:val="000000"/>
                <w:sz w:val="18"/>
                <w:szCs w:val="18"/>
              </w:rPr>
              <w:t>(</w:t>
            </w:r>
            <w:r w:rsidR="00305F0E" w:rsidRPr="00767B5C">
              <w:rPr>
                <w:rFonts w:ascii="Arial" w:hAnsi="Arial" w:cs="Arial"/>
                <w:color w:val="000000"/>
                <w:sz w:val="18"/>
                <w:szCs w:val="18"/>
              </w:rPr>
              <w:t>20,258,377</w:t>
            </w:r>
            <w:r w:rsidRPr="00767B5C">
              <w:rPr>
                <w:rFonts w:ascii="Arial" w:hAnsi="Arial" w:cs="Arial"/>
                <w:color w:val="000000"/>
                <w:sz w:val="18"/>
                <w:szCs w:val="18"/>
              </w:rPr>
              <w:t>)</w:t>
            </w:r>
          </w:p>
        </w:tc>
      </w:tr>
      <w:tr w:rsidR="00F27B94" w:rsidRPr="00767B5C" w14:paraId="79BDA3F5" w14:textId="77777777" w:rsidTr="00F27B94">
        <w:trPr>
          <w:cantSplit/>
        </w:trPr>
        <w:tc>
          <w:tcPr>
            <w:tcW w:w="1216" w:type="pct"/>
            <w:vAlign w:val="bottom"/>
          </w:tcPr>
          <w:p w14:paraId="2EEFB87A" w14:textId="5899AB71" w:rsidR="00F311BB" w:rsidRPr="00767B5C" w:rsidRDefault="00AA7CAB" w:rsidP="00F311BB">
            <w:pPr>
              <w:ind w:left="-101"/>
              <w:jc w:val="both"/>
              <w:rPr>
                <w:rFonts w:ascii="Arial" w:hAnsi="Arial" w:cs="Arial"/>
                <w:color w:val="000000"/>
                <w:sz w:val="18"/>
                <w:szCs w:val="18"/>
              </w:rPr>
            </w:pPr>
            <w:r w:rsidRPr="00767B5C">
              <w:rPr>
                <w:rFonts w:ascii="Arial" w:hAnsi="Arial" w:cs="Arial"/>
                <w:color w:val="000000"/>
                <w:sz w:val="18"/>
                <w:szCs w:val="18"/>
              </w:rPr>
              <w:t xml:space="preserve">Transfer </w:t>
            </w:r>
            <w:r w:rsidR="00687DA5" w:rsidRPr="00767B5C">
              <w:rPr>
                <w:rFonts w:ascii="Arial" w:hAnsi="Arial" w:cs="Arial"/>
                <w:color w:val="000000"/>
                <w:sz w:val="18"/>
                <w:szCs w:val="18"/>
              </w:rPr>
              <w:t>from</w:t>
            </w:r>
            <w:r w:rsidRPr="00767B5C">
              <w:rPr>
                <w:rFonts w:ascii="Arial" w:hAnsi="Arial" w:cs="Arial"/>
                <w:color w:val="000000"/>
                <w:sz w:val="18"/>
                <w:szCs w:val="18"/>
              </w:rPr>
              <w:t xml:space="preserve"> right-of-use assets***</w:t>
            </w:r>
            <w:r w:rsidR="00687DA5" w:rsidRPr="00767B5C">
              <w:rPr>
                <w:rFonts w:ascii="Arial" w:hAnsi="Arial" w:cs="Arial"/>
                <w:color w:val="000000"/>
                <w:sz w:val="18"/>
                <w:szCs w:val="18"/>
              </w:rPr>
              <w:t>*</w:t>
            </w:r>
          </w:p>
        </w:tc>
        <w:tc>
          <w:tcPr>
            <w:tcW w:w="401" w:type="pct"/>
          </w:tcPr>
          <w:p w14:paraId="3D84FD88" w14:textId="718A64E7" w:rsidR="00F311BB" w:rsidRPr="00767B5C" w:rsidRDefault="008904FA"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02" w:type="pct"/>
          </w:tcPr>
          <w:p w14:paraId="31FF22BF" w14:textId="4F6BCCF4" w:rsidR="00F311BB" w:rsidRPr="00767B5C" w:rsidRDefault="00CD6207"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58" w:type="pct"/>
          </w:tcPr>
          <w:p w14:paraId="23E4D926" w14:textId="56E52558" w:rsidR="00F311BB" w:rsidRPr="00767B5C" w:rsidRDefault="00316F5C"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21" w:type="pct"/>
          </w:tcPr>
          <w:p w14:paraId="1D6B3F87" w14:textId="268A1E58" w:rsidR="00F311BB" w:rsidRPr="00767B5C" w:rsidRDefault="00D02523"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21" w:type="pct"/>
          </w:tcPr>
          <w:p w14:paraId="3670E4C7" w14:textId="71D776BD" w:rsidR="00F311BB" w:rsidRPr="00767B5C" w:rsidRDefault="00B55947"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21" w:type="pct"/>
          </w:tcPr>
          <w:p w14:paraId="24056BC1" w14:textId="4CA5A5E7" w:rsidR="00F311BB" w:rsidRPr="00767B5C" w:rsidRDefault="00351C17"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21" w:type="pct"/>
          </w:tcPr>
          <w:p w14:paraId="7F038D32" w14:textId="15D16EF2" w:rsidR="00F311BB" w:rsidRPr="00767B5C" w:rsidRDefault="009062E7" w:rsidP="00F311BB">
            <w:pPr>
              <w:ind w:right="-72"/>
              <w:jc w:val="right"/>
              <w:rPr>
                <w:rFonts w:ascii="Arial" w:hAnsi="Arial" w:cs="Arial"/>
                <w:color w:val="000000"/>
                <w:sz w:val="18"/>
                <w:szCs w:val="18"/>
              </w:rPr>
            </w:pPr>
            <w:r w:rsidRPr="00767B5C">
              <w:rPr>
                <w:rFonts w:ascii="Arial" w:hAnsi="Arial" w:cs="Arial"/>
                <w:color w:val="000000"/>
                <w:sz w:val="18"/>
                <w:szCs w:val="18"/>
              </w:rPr>
              <w:t>1</w:t>
            </w:r>
          </w:p>
        </w:tc>
        <w:tc>
          <w:tcPr>
            <w:tcW w:w="421" w:type="pct"/>
          </w:tcPr>
          <w:p w14:paraId="464CBF4F" w14:textId="680192D6" w:rsidR="00F311BB" w:rsidRPr="00767B5C" w:rsidRDefault="0013364C"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18" w:type="pct"/>
          </w:tcPr>
          <w:p w14:paraId="09541531" w14:textId="1836E311" w:rsidR="00F311BB" w:rsidRPr="00767B5C" w:rsidRDefault="007968AE" w:rsidP="00F311BB">
            <w:pPr>
              <w:ind w:right="-72"/>
              <w:jc w:val="right"/>
              <w:rPr>
                <w:rFonts w:ascii="Arial" w:hAnsi="Arial" w:cs="Arial"/>
                <w:color w:val="000000"/>
                <w:sz w:val="18"/>
                <w:szCs w:val="18"/>
              </w:rPr>
            </w:pPr>
            <w:r w:rsidRPr="00767B5C">
              <w:rPr>
                <w:rFonts w:ascii="Arial" w:hAnsi="Arial" w:cs="Arial"/>
                <w:color w:val="000000"/>
                <w:sz w:val="18"/>
                <w:szCs w:val="18"/>
              </w:rPr>
              <w:t>1</w:t>
            </w:r>
          </w:p>
        </w:tc>
      </w:tr>
      <w:tr w:rsidR="00F27B94" w:rsidRPr="00767B5C" w14:paraId="30E2EF05" w14:textId="77777777" w:rsidTr="00F27B94">
        <w:trPr>
          <w:cantSplit/>
        </w:trPr>
        <w:tc>
          <w:tcPr>
            <w:tcW w:w="1216" w:type="pct"/>
            <w:vAlign w:val="bottom"/>
          </w:tcPr>
          <w:p w14:paraId="1D651C69" w14:textId="4F636DA7" w:rsidR="00F311BB" w:rsidRPr="00767B5C" w:rsidRDefault="00F311BB" w:rsidP="00F311BB">
            <w:pPr>
              <w:ind w:left="-101"/>
              <w:jc w:val="both"/>
              <w:rPr>
                <w:rFonts w:ascii="Arial" w:hAnsi="Arial" w:cs="Arial"/>
                <w:color w:val="000000"/>
                <w:sz w:val="18"/>
                <w:szCs w:val="18"/>
              </w:rPr>
            </w:pPr>
            <w:r w:rsidRPr="00767B5C">
              <w:rPr>
                <w:rFonts w:ascii="Arial" w:hAnsi="Arial" w:cs="Arial"/>
                <w:color w:val="000000"/>
                <w:sz w:val="18"/>
                <w:szCs w:val="18"/>
              </w:rPr>
              <w:t>Depreciation charged</w:t>
            </w:r>
            <w:r w:rsidRPr="00767B5C">
              <w:rPr>
                <w:rFonts w:ascii="Arial" w:hAnsi="Arial" w:cs="Arial"/>
                <w:color w:val="000000"/>
                <w:sz w:val="18"/>
                <w:szCs w:val="18"/>
                <w:cs/>
              </w:rPr>
              <w:t xml:space="preserve"> </w:t>
            </w:r>
          </w:p>
        </w:tc>
        <w:tc>
          <w:tcPr>
            <w:tcW w:w="401" w:type="pct"/>
            <w:tcBorders>
              <w:bottom w:val="single" w:sz="4" w:space="0" w:color="auto"/>
            </w:tcBorders>
          </w:tcPr>
          <w:p w14:paraId="4AFF9D6B" w14:textId="654DDC2A" w:rsidR="00F311BB" w:rsidRPr="00767B5C" w:rsidRDefault="008904FA"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02" w:type="pct"/>
            <w:tcBorders>
              <w:bottom w:val="single" w:sz="4" w:space="0" w:color="auto"/>
            </w:tcBorders>
          </w:tcPr>
          <w:p w14:paraId="4B46F154" w14:textId="5B10844D" w:rsidR="00F311BB" w:rsidRPr="00767B5C" w:rsidRDefault="00CD6207" w:rsidP="00F311BB">
            <w:pPr>
              <w:ind w:right="-72"/>
              <w:jc w:val="right"/>
              <w:rPr>
                <w:rFonts w:ascii="Arial" w:hAnsi="Arial" w:cs="Arial"/>
                <w:color w:val="000000"/>
                <w:sz w:val="18"/>
                <w:szCs w:val="18"/>
              </w:rPr>
            </w:pPr>
            <w:r w:rsidRPr="00767B5C">
              <w:rPr>
                <w:rFonts w:ascii="Arial" w:hAnsi="Arial" w:cs="Arial"/>
                <w:color w:val="000000"/>
                <w:sz w:val="18"/>
                <w:szCs w:val="18"/>
              </w:rPr>
              <w:t>(25,30</w:t>
            </w:r>
            <w:r w:rsidR="00F726D8" w:rsidRPr="00767B5C">
              <w:rPr>
                <w:rFonts w:ascii="Arial" w:hAnsi="Arial" w:cs="Arial"/>
                <w:color w:val="000000"/>
                <w:sz w:val="18"/>
                <w:szCs w:val="18"/>
              </w:rPr>
              <w:t>3</w:t>
            </w:r>
            <w:r w:rsidRPr="00767B5C">
              <w:rPr>
                <w:rFonts w:ascii="Arial" w:hAnsi="Arial" w:cs="Arial"/>
                <w:color w:val="000000"/>
                <w:sz w:val="18"/>
                <w:szCs w:val="18"/>
              </w:rPr>
              <w:t>)</w:t>
            </w:r>
          </w:p>
        </w:tc>
        <w:tc>
          <w:tcPr>
            <w:tcW w:w="458" w:type="pct"/>
            <w:tcBorders>
              <w:bottom w:val="single" w:sz="4" w:space="0" w:color="auto"/>
            </w:tcBorders>
          </w:tcPr>
          <w:p w14:paraId="7BA50D16" w14:textId="2C7364E7" w:rsidR="00F311BB" w:rsidRPr="00767B5C" w:rsidRDefault="00316F5C" w:rsidP="00F311BB">
            <w:pPr>
              <w:ind w:right="-72"/>
              <w:jc w:val="right"/>
              <w:rPr>
                <w:rFonts w:ascii="Arial" w:hAnsi="Arial" w:cs="Arial"/>
                <w:color w:val="000000"/>
                <w:sz w:val="18"/>
                <w:szCs w:val="18"/>
              </w:rPr>
            </w:pPr>
            <w:r w:rsidRPr="00767B5C">
              <w:rPr>
                <w:rFonts w:ascii="Arial" w:hAnsi="Arial" w:cs="Arial"/>
                <w:color w:val="000000"/>
                <w:sz w:val="18"/>
                <w:szCs w:val="18"/>
              </w:rPr>
              <w:t>(444,935)</w:t>
            </w:r>
          </w:p>
        </w:tc>
        <w:tc>
          <w:tcPr>
            <w:tcW w:w="421" w:type="pct"/>
            <w:tcBorders>
              <w:bottom w:val="single" w:sz="4" w:space="0" w:color="auto"/>
            </w:tcBorders>
          </w:tcPr>
          <w:p w14:paraId="05F40293" w14:textId="17ABE436" w:rsidR="00F311BB" w:rsidRPr="00767B5C" w:rsidRDefault="00D02523" w:rsidP="00F311BB">
            <w:pPr>
              <w:ind w:right="-72"/>
              <w:jc w:val="right"/>
              <w:rPr>
                <w:rFonts w:ascii="Arial" w:hAnsi="Arial" w:cs="Arial"/>
                <w:color w:val="000000"/>
                <w:sz w:val="18"/>
                <w:szCs w:val="18"/>
              </w:rPr>
            </w:pPr>
            <w:r w:rsidRPr="00767B5C">
              <w:rPr>
                <w:rFonts w:ascii="Arial" w:hAnsi="Arial" w:cs="Arial"/>
                <w:color w:val="000000"/>
                <w:sz w:val="18"/>
                <w:szCs w:val="18"/>
              </w:rPr>
              <w:t>(1,530,881)</w:t>
            </w:r>
          </w:p>
        </w:tc>
        <w:tc>
          <w:tcPr>
            <w:tcW w:w="421" w:type="pct"/>
            <w:tcBorders>
              <w:bottom w:val="single" w:sz="4" w:space="0" w:color="auto"/>
            </w:tcBorders>
          </w:tcPr>
          <w:p w14:paraId="7D13855C" w14:textId="0DCB5234" w:rsidR="00F311BB" w:rsidRPr="00767B5C" w:rsidRDefault="00B55947" w:rsidP="00F311BB">
            <w:pPr>
              <w:ind w:right="-72"/>
              <w:jc w:val="right"/>
              <w:rPr>
                <w:rFonts w:ascii="Arial" w:hAnsi="Arial" w:cs="Arial"/>
                <w:color w:val="000000"/>
                <w:sz w:val="18"/>
                <w:szCs w:val="18"/>
              </w:rPr>
            </w:pPr>
            <w:r w:rsidRPr="00767B5C">
              <w:rPr>
                <w:rFonts w:ascii="Arial" w:hAnsi="Arial" w:cs="Arial"/>
                <w:color w:val="000000"/>
                <w:sz w:val="18"/>
                <w:szCs w:val="18"/>
              </w:rPr>
              <w:t>(1,126,716)</w:t>
            </w:r>
          </w:p>
        </w:tc>
        <w:tc>
          <w:tcPr>
            <w:tcW w:w="421" w:type="pct"/>
            <w:tcBorders>
              <w:bottom w:val="single" w:sz="4" w:space="0" w:color="auto"/>
            </w:tcBorders>
          </w:tcPr>
          <w:p w14:paraId="70F010F5" w14:textId="73D1F134" w:rsidR="00F311BB" w:rsidRPr="00767B5C" w:rsidRDefault="00351C17" w:rsidP="00F311BB">
            <w:pPr>
              <w:ind w:right="-72"/>
              <w:jc w:val="right"/>
              <w:rPr>
                <w:rFonts w:ascii="Arial" w:hAnsi="Arial" w:cs="Arial"/>
                <w:color w:val="000000"/>
                <w:sz w:val="18"/>
                <w:szCs w:val="18"/>
              </w:rPr>
            </w:pPr>
            <w:r w:rsidRPr="00767B5C">
              <w:rPr>
                <w:rFonts w:ascii="Arial" w:hAnsi="Arial" w:cs="Arial"/>
                <w:color w:val="000000"/>
                <w:sz w:val="18"/>
                <w:szCs w:val="18"/>
              </w:rPr>
              <w:t>(8,345)</w:t>
            </w:r>
          </w:p>
        </w:tc>
        <w:tc>
          <w:tcPr>
            <w:tcW w:w="421" w:type="pct"/>
            <w:tcBorders>
              <w:bottom w:val="single" w:sz="4" w:space="0" w:color="auto"/>
            </w:tcBorders>
          </w:tcPr>
          <w:p w14:paraId="332F9EAE" w14:textId="2A8EEC35" w:rsidR="00F311BB" w:rsidRPr="00767B5C" w:rsidRDefault="008B6891" w:rsidP="00F311BB">
            <w:pPr>
              <w:ind w:right="-72"/>
              <w:jc w:val="right"/>
              <w:rPr>
                <w:rFonts w:ascii="Arial" w:hAnsi="Arial" w:cs="Arial"/>
                <w:color w:val="000000"/>
                <w:sz w:val="18"/>
                <w:szCs w:val="18"/>
              </w:rPr>
            </w:pPr>
            <w:r w:rsidRPr="00767B5C">
              <w:rPr>
                <w:rFonts w:ascii="Arial" w:hAnsi="Arial" w:cs="Arial"/>
                <w:color w:val="000000"/>
                <w:sz w:val="18"/>
                <w:szCs w:val="18"/>
              </w:rPr>
              <w:t>(</w:t>
            </w:r>
            <w:r w:rsidR="00591756" w:rsidRPr="00767B5C">
              <w:rPr>
                <w:rFonts w:ascii="Arial" w:hAnsi="Arial" w:cs="Arial"/>
                <w:color w:val="000000"/>
                <w:sz w:val="18"/>
                <w:szCs w:val="18"/>
              </w:rPr>
              <w:t>365,669)</w:t>
            </w:r>
          </w:p>
        </w:tc>
        <w:tc>
          <w:tcPr>
            <w:tcW w:w="421" w:type="pct"/>
            <w:tcBorders>
              <w:bottom w:val="single" w:sz="4" w:space="0" w:color="auto"/>
            </w:tcBorders>
          </w:tcPr>
          <w:p w14:paraId="44C76EA1" w14:textId="1F6B1C2C" w:rsidR="00F311BB" w:rsidRPr="00767B5C" w:rsidRDefault="0013364C"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18" w:type="pct"/>
            <w:tcBorders>
              <w:bottom w:val="single" w:sz="4" w:space="0" w:color="auto"/>
            </w:tcBorders>
          </w:tcPr>
          <w:p w14:paraId="44A60A38" w14:textId="4360500C" w:rsidR="00F311BB" w:rsidRPr="00767B5C" w:rsidRDefault="001941EF" w:rsidP="00F311BB">
            <w:pPr>
              <w:ind w:right="-72"/>
              <w:jc w:val="right"/>
              <w:rPr>
                <w:rFonts w:ascii="Arial" w:hAnsi="Arial" w:cs="Arial"/>
                <w:color w:val="000000"/>
                <w:sz w:val="18"/>
                <w:szCs w:val="18"/>
              </w:rPr>
            </w:pPr>
            <w:r w:rsidRPr="00767B5C">
              <w:rPr>
                <w:rFonts w:ascii="Arial" w:hAnsi="Arial" w:cs="Arial"/>
                <w:color w:val="000000"/>
                <w:sz w:val="18"/>
                <w:szCs w:val="18"/>
              </w:rPr>
              <w:t>(3,501,84</w:t>
            </w:r>
            <w:r w:rsidR="00BA3435" w:rsidRPr="00767B5C">
              <w:rPr>
                <w:rFonts w:ascii="Arial" w:hAnsi="Arial" w:cs="Arial"/>
                <w:color w:val="000000"/>
                <w:sz w:val="18"/>
                <w:szCs w:val="18"/>
              </w:rPr>
              <w:t>9</w:t>
            </w:r>
            <w:r w:rsidRPr="00767B5C">
              <w:rPr>
                <w:rFonts w:ascii="Arial" w:hAnsi="Arial" w:cs="Arial"/>
                <w:color w:val="000000"/>
                <w:sz w:val="18"/>
                <w:szCs w:val="18"/>
              </w:rPr>
              <w:t>)</w:t>
            </w:r>
          </w:p>
        </w:tc>
      </w:tr>
      <w:tr w:rsidR="00F27B94" w:rsidRPr="00767B5C" w14:paraId="26F22BF7" w14:textId="77777777" w:rsidTr="00F27B94">
        <w:trPr>
          <w:cantSplit/>
        </w:trPr>
        <w:tc>
          <w:tcPr>
            <w:tcW w:w="1216" w:type="pct"/>
            <w:vAlign w:val="bottom"/>
          </w:tcPr>
          <w:p w14:paraId="0CF86325" w14:textId="77777777" w:rsidR="00F311BB" w:rsidRPr="00767B5C" w:rsidRDefault="00F311BB" w:rsidP="00F311BB">
            <w:pPr>
              <w:ind w:left="-101"/>
              <w:jc w:val="both"/>
              <w:rPr>
                <w:rFonts w:ascii="Arial" w:hAnsi="Arial" w:cs="Arial"/>
                <w:b/>
                <w:bCs/>
                <w:color w:val="000000"/>
                <w:sz w:val="18"/>
                <w:szCs w:val="18"/>
              </w:rPr>
            </w:pPr>
          </w:p>
        </w:tc>
        <w:tc>
          <w:tcPr>
            <w:tcW w:w="401" w:type="pct"/>
            <w:tcBorders>
              <w:top w:val="single" w:sz="4" w:space="0" w:color="auto"/>
            </w:tcBorders>
            <w:vAlign w:val="bottom"/>
          </w:tcPr>
          <w:p w14:paraId="30002B21" w14:textId="77777777" w:rsidR="00F311BB" w:rsidRPr="00767B5C" w:rsidRDefault="00F311BB" w:rsidP="00F311BB">
            <w:pPr>
              <w:ind w:right="-72"/>
              <w:jc w:val="right"/>
              <w:rPr>
                <w:rFonts w:ascii="Arial" w:hAnsi="Arial" w:cs="Arial"/>
                <w:color w:val="000000"/>
                <w:sz w:val="18"/>
                <w:szCs w:val="18"/>
              </w:rPr>
            </w:pPr>
          </w:p>
        </w:tc>
        <w:tc>
          <w:tcPr>
            <w:tcW w:w="402" w:type="pct"/>
            <w:tcBorders>
              <w:top w:val="single" w:sz="4" w:space="0" w:color="auto"/>
            </w:tcBorders>
          </w:tcPr>
          <w:p w14:paraId="11835CAB" w14:textId="77777777" w:rsidR="00F311BB" w:rsidRPr="00767B5C" w:rsidRDefault="00F311BB" w:rsidP="00F311BB">
            <w:pPr>
              <w:ind w:right="-72"/>
              <w:jc w:val="right"/>
              <w:rPr>
                <w:rFonts w:ascii="Arial" w:hAnsi="Arial" w:cs="Arial"/>
                <w:color w:val="000000"/>
                <w:sz w:val="18"/>
                <w:szCs w:val="18"/>
              </w:rPr>
            </w:pPr>
          </w:p>
        </w:tc>
        <w:tc>
          <w:tcPr>
            <w:tcW w:w="458" w:type="pct"/>
            <w:tcBorders>
              <w:top w:val="single" w:sz="4" w:space="0" w:color="auto"/>
            </w:tcBorders>
          </w:tcPr>
          <w:p w14:paraId="7786D121" w14:textId="77777777" w:rsidR="00F311BB" w:rsidRPr="00767B5C" w:rsidRDefault="00F311BB" w:rsidP="00F311BB">
            <w:pPr>
              <w:ind w:right="-72"/>
              <w:jc w:val="right"/>
              <w:rPr>
                <w:rFonts w:ascii="Arial" w:hAnsi="Arial" w:cs="Arial"/>
                <w:color w:val="000000"/>
                <w:sz w:val="18"/>
                <w:szCs w:val="18"/>
              </w:rPr>
            </w:pPr>
          </w:p>
        </w:tc>
        <w:tc>
          <w:tcPr>
            <w:tcW w:w="421" w:type="pct"/>
            <w:tcBorders>
              <w:top w:val="single" w:sz="4" w:space="0" w:color="auto"/>
            </w:tcBorders>
            <w:vAlign w:val="bottom"/>
          </w:tcPr>
          <w:p w14:paraId="0A11C3FF" w14:textId="77777777" w:rsidR="00F311BB" w:rsidRPr="00767B5C" w:rsidRDefault="00F311BB" w:rsidP="00F311BB">
            <w:pPr>
              <w:ind w:right="-72"/>
              <w:jc w:val="right"/>
              <w:rPr>
                <w:rFonts w:ascii="Arial" w:hAnsi="Arial" w:cs="Arial"/>
                <w:color w:val="000000"/>
                <w:sz w:val="18"/>
                <w:szCs w:val="18"/>
              </w:rPr>
            </w:pPr>
          </w:p>
        </w:tc>
        <w:tc>
          <w:tcPr>
            <w:tcW w:w="421" w:type="pct"/>
            <w:tcBorders>
              <w:top w:val="single" w:sz="4" w:space="0" w:color="auto"/>
            </w:tcBorders>
            <w:vAlign w:val="bottom"/>
          </w:tcPr>
          <w:p w14:paraId="6698BB6A" w14:textId="77777777" w:rsidR="00F311BB" w:rsidRPr="00767B5C" w:rsidRDefault="00F311BB" w:rsidP="00F311BB">
            <w:pPr>
              <w:ind w:right="-72"/>
              <w:jc w:val="right"/>
              <w:rPr>
                <w:rFonts w:ascii="Arial" w:hAnsi="Arial" w:cs="Arial"/>
                <w:color w:val="000000"/>
                <w:sz w:val="18"/>
                <w:szCs w:val="18"/>
              </w:rPr>
            </w:pPr>
          </w:p>
        </w:tc>
        <w:tc>
          <w:tcPr>
            <w:tcW w:w="421" w:type="pct"/>
            <w:tcBorders>
              <w:top w:val="single" w:sz="4" w:space="0" w:color="auto"/>
            </w:tcBorders>
            <w:vAlign w:val="bottom"/>
          </w:tcPr>
          <w:p w14:paraId="0C5AD10A" w14:textId="77777777" w:rsidR="00F311BB" w:rsidRPr="00767B5C" w:rsidRDefault="00F311BB" w:rsidP="00F311BB">
            <w:pPr>
              <w:ind w:right="-72"/>
              <w:jc w:val="right"/>
              <w:rPr>
                <w:rFonts w:ascii="Arial" w:hAnsi="Arial" w:cs="Arial"/>
                <w:color w:val="000000"/>
                <w:sz w:val="18"/>
                <w:szCs w:val="18"/>
              </w:rPr>
            </w:pPr>
          </w:p>
        </w:tc>
        <w:tc>
          <w:tcPr>
            <w:tcW w:w="421" w:type="pct"/>
            <w:tcBorders>
              <w:top w:val="single" w:sz="4" w:space="0" w:color="auto"/>
            </w:tcBorders>
            <w:vAlign w:val="bottom"/>
          </w:tcPr>
          <w:p w14:paraId="43C456F7" w14:textId="77777777" w:rsidR="00F311BB" w:rsidRPr="00767B5C" w:rsidRDefault="00F311BB" w:rsidP="00F311BB">
            <w:pPr>
              <w:ind w:right="-72"/>
              <w:jc w:val="right"/>
              <w:rPr>
                <w:rFonts w:ascii="Arial" w:hAnsi="Arial" w:cs="Arial"/>
                <w:color w:val="000000"/>
                <w:sz w:val="18"/>
                <w:szCs w:val="18"/>
              </w:rPr>
            </w:pPr>
          </w:p>
        </w:tc>
        <w:tc>
          <w:tcPr>
            <w:tcW w:w="421" w:type="pct"/>
            <w:tcBorders>
              <w:top w:val="single" w:sz="4" w:space="0" w:color="auto"/>
            </w:tcBorders>
            <w:vAlign w:val="bottom"/>
          </w:tcPr>
          <w:p w14:paraId="131225F5" w14:textId="6BE82445" w:rsidR="00F311BB" w:rsidRPr="00767B5C" w:rsidRDefault="00F311BB" w:rsidP="00F311BB">
            <w:pPr>
              <w:ind w:right="-72"/>
              <w:jc w:val="right"/>
              <w:rPr>
                <w:rFonts w:ascii="Arial" w:hAnsi="Arial" w:cs="Arial"/>
                <w:color w:val="000000"/>
                <w:sz w:val="18"/>
                <w:szCs w:val="18"/>
              </w:rPr>
            </w:pPr>
          </w:p>
        </w:tc>
        <w:tc>
          <w:tcPr>
            <w:tcW w:w="418" w:type="pct"/>
            <w:tcBorders>
              <w:top w:val="single" w:sz="4" w:space="0" w:color="auto"/>
            </w:tcBorders>
            <w:vAlign w:val="bottom"/>
          </w:tcPr>
          <w:p w14:paraId="4B1CB254" w14:textId="77777777" w:rsidR="00F311BB" w:rsidRPr="00767B5C" w:rsidRDefault="00F311BB" w:rsidP="00F311BB">
            <w:pPr>
              <w:ind w:right="-72"/>
              <w:jc w:val="right"/>
              <w:rPr>
                <w:rFonts w:ascii="Arial" w:hAnsi="Arial" w:cs="Arial"/>
                <w:color w:val="000000"/>
                <w:sz w:val="18"/>
                <w:szCs w:val="18"/>
              </w:rPr>
            </w:pPr>
          </w:p>
        </w:tc>
      </w:tr>
      <w:tr w:rsidR="00F27B94" w:rsidRPr="00767B5C" w14:paraId="13D85BF8" w14:textId="77777777" w:rsidTr="00F27B94">
        <w:trPr>
          <w:cantSplit/>
        </w:trPr>
        <w:tc>
          <w:tcPr>
            <w:tcW w:w="1216" w:type="pct"/>
            <w:vAlign w:val="bottom"/>
          </w:tcPr>
          <w:p w14:paraId="338D6857" w14:textId="77777777" w:rsidR="00F311BB" w:rsidRPr="00767B5C" w:rsidRDefault="00F311BB" w:rsidP="00F311BB">
            <w:pPr>
              <w:ind w:left="-101"/>
              <w:jc w:val="both"/>
              <w:rPr>
                <w:rFonts w:ascii="Arial" w:hAnsi="Arial" w:cs="Arial"/>
                <w:color w:val="000000"/>
                <w:sz w:val="18"/>
                <w:szCs w:val="18"/>
              </w:rPr>
            </w:pPr>
            <w:r w:rsidRPr="00767B5C">
              <w:rPr>
                <w:rFonts w:ascii="Arial" w:hAnsi="Arial" w:cs="Arial"/>
                <w:color w:val="000000"/>
                <w:sz w:val="18"/>
                <w:szCs w:val="18"/>
              </w:rPr>
              <w:t xml:space="preserve">Closing net book amount </w:t>
            </w:r>
          </w:p>
        </w:tc>
        <w:tc>
          <w:tcPr>
            <w:tcW w:w="401" w:type="pct"/>
            <w:tcBorders>
              <w:bottom w:val="single" w:sz="4" w:space="0" w:color="auto"/>
            </w:tcBorders>
          </w:tcPr>
          <w:p w14:paraId="52E8A1A1" w14:textId="4CFDDAB4" w:rsidR="00F311BB" w:rsidRPr="00767B5C" w:rsidRDefault="008904FA" w:rsidP="00F311BB">
            <w:pPr>
              <w:ind w:right="-72"/>
              <w:jc w:val="right"/>
              <w:rPr>
                <w:rFonts w:ascii="Arial" w:hAnsi="Arial" w:cs="Arial"/>
                <w:color w:val="000000"/>
                <w:sz w:val="18"/>
                <w:szCs w:val="18"/>
              </w:rPr>
            </w:pPr>
            <w:r w:rsidRPr="00767B5C">
              <w:rPr>
                <w:rFonts w:ascii="Arial" w:hAnsi="Arial" w:cs="Arial"/>
                <w:color w:val="000000"/>
                <w:sz w:val="18"/>
                <w:szCs w:val="18"/>
              </w:rPr>
              <w:t>37,143,339</w:t>
            </w:r>
          </w:p>
        </w:tc>
        <w:tc>
          <w:tcPr>
            <w:tcW w:w="402" w:type="pct"/>
            <w:tcBorders>
              <w:bottom w:val="single" w:sz="4" w:space="0" w:color="auto"/>
            </w:tcBorders>
          </w:tcPr>
          <w:p w14:paraId="418D7707" w14:textId="0BD7888C" w:rsidR="00F311BB" w:rsidRPr="00767B5C" w:rsidRDefault="00CD6207" w:rsidP="00F311BB">
            <w:pPr>
              <w:ind w:right="-72"/>
              <w:jc w:val="right"/>
              <w:rPr>
                <w:rFonts w:ascii="Arial" w:hAnsi="Arial" w:cs="Arial"/>
                <w:color w:val="000000"/>
                <w:sz w:val="18"/>
                <w:szCs w:val="18"/>
              </w:rPr>
            </w:pPr>
            <w:r w:rsidRPr="00767B5C">
              <w:rPr>
                <w:rFonts w:ascii="Arial" w:hAnsi="Arial" w:cs="Arial"/>
                <w:color w:val="000000"/>
                <w:sz w:val="18"/>
                <w:szCs w:val="18"/>
              </w:rPr>
              <w:t>13,872,07</w:t>
            </w:r>
            <w:r w:rsidR="00F726D8" w:rsidRPr="00767B5C">
              <w:rPr>
                <w:rFonts w:ascii="Arial" w:hAnsi="Arial" w:cs="Arial"/>
                <w:color w:val="000000"/>
                <w:sz w:val="18"/>
                <w:szCs w:val="18"/>
              </w:rPr>
              <w:t>4</w:t>
            </w:r>
          </w:p>
        </w:tc>
        <w:tc>
          <w:tcPr>
            <w:tcW w:w="458" w:type="pct"/>
            <w:tcBorders>
              <w:bottom w:val="single" w:sz="4" w:space="0" w:color="auto"/>
            </w:tcBorders>
          </w:tcPr>
          <w:p w14:paraId="6B1C23B4" w14:textId="67E397ED" w:rsidR="00F311BB" w:rsidRPr="00767B5C" w:rsidRDefault="00B831CE" w:rsidP="00F311BB">
            <w:pPr>
              <w:ind w:right="-72"/>
              <w:jc w:val="right"/>
              <w:rPr>
                <w:rFonts w:ascii="Arial" w:hAnsi="Arial" w:cs="Arial"/>
                <w:color w:val="000000"/>
                <w:sz w:val="18"/>
                <w:szCs w:val="18"/>
              </w:rPr>
            </w:pPr>
            <w:r w:rsidRPr="00767B5C">
              <w:rPr>
                <w:rFonts w:ascii="Arial" w:hAnsi="Arial" w:cs="Arial"/>
                <w:color w:val="000000"/>
                <w:sz w:val="18"/>
                <w:szCs w:val="18"/>
              </w:rPr>
              <w:t>6,285,541</w:t>
            </w:r>
          </w:p>
        </w:tc>
        <w:tc>
          <w:tcPr>
            <w:tcW w:w="421" w:type="pct"/>
            <w:tcBorders>
              <w:bottom w:val="single" w:sz="4" w:space="0" w:color="auto"/>
            </w:tcBorders>
          </w:tcPr>
          <w:p w14:paraId="31929A44" w14:textId="50E14765" w:rsidR="00F311BB" w:rsidRPr="00767B5C" w:rsidRDefault="00D02523" w:rsidP="00F311BB">
            <w:pPr>
              <w:ind w:right="-72"/>
              <w:jc w:val="right"/>
              <w:rPr>
                <w:rFonts w:ascii="Arial" w:hAnsi="Arial" w:cs="Arial"/>
                <w:color w:val="000000"/>
                <w:sz w:val="18"/>
                <w:szCs w:val="18"/>
              </w:rPr>
            </w:pPr>
            <w:r w:rsidRPr="00767B5C">
              <w:rPr>
                <w:rFonts w:ascii="Arial" w:hAnsi="Arial" w:cs="Arial"/>
                <w:color w:val="000000"/>
                <w:sz w:val="18"/>
                <w:szCs w:val="18"/>
              </w:rPr>
              <w:t>57,580,549</w:t>
            </w:r>
          </w:p>
        </w:tc>
        <w:tc>
          <w:tcPr>
            <w:tcW w:w="421" w:type="pct"/>
            <w:tcBorders>
              <w:bottom w:val="single" w:sz="4" w:space="0" w:color="auto"/>
            </w:tcBorders>
          </w:tcPr>
          <w:p w14:paraId="6034EF81" w14:textId="68138DF8" w:rsidR="00F311BB" w:rsidRPr="00767B5C" w:rsidRDefault="00B55947" w:rsidP="00F311BB">
            <w:pPr>
              <w:ind w:right="-72"/>
              <w:jc w:val="right"/>
              <w:rPr>
                <w:rFonts w:ascii="Arial" w:hAnsi="Arial" w:cs="Arial"/>
                <w:color w:val="000000"/>
                <w:sz w:val="18"/>
                <w:szCs w:val="18"/>
              </w:rPr>
            </w:pPr>
            <w:r w:rsidRPr="00767B5C">
              <w:rPr>
                <w:rFonts w:ascii="Arial" w:hAnsi="Arial" w:cs="Arial"/>
                <w:color w:val="000000"/>
                <w:sz w:val="18"/>
                <w:szCs w:val="18"/>
              </w:rPr>
              <w:t>24,548,113</w:t>
            </w:r>
          </w:p>
        </w:tc>
        <w:tc>
          <w:tcPr>
            <w:tcW w:w="421" w:type="pct"/>
            <w:tcBorders>
              <w:bottom w:val="single" w:sz="4" w:space="0" w:color="auto"/>
            </w:tcBorders>
          </w:tcPr>
          <w:p w14:paraId="69D508AB" w14:textId="04B3247C" w:rsidR="00F311BB" w:rsidRPr="00767B5C" w:rsidRDefault="00351C17" w:rsidP="00F311BB">
            <w:pPr>
              <w:ind w:right="-72"/>
              <w:jc w:val="right"/>
              <w:rPr>
                <w:rFonts w:ascii="Arial" w:hAnsi="Arial" w:cs="Arial"/>
                <w:color w:val="000000"/>
                <w:sz w:val="18"/>
                <w:szCs w:val="18"/>
              </w:rPr>
            </w:pPr>
            <w:r w:rsidRPr="00767B5C">
              <w:rPr>
                <w:rFonts w:ascii="Arial" w:hAnsi="Arial" w:cs="Arial"/>
                <w:color w:val="000000"/>
                <w:sz w:val="18"/>
                <w:szCs w:val="18"/>
              </w:rPr>
              <w:t>7,658</w:t>
            </w:r>
          </w:p>
        </w:tc>
        <w:tc>
          <w:tcPr>
            <w:tcW w:w="421" w:type="pct"/>
            <w:tcBorders>
              <w:bottom w:val="single" w:sz="4" w:space="0" w:color="auto"/>
            </w:tcBorders>
          </w:tcPr>
          <w:p w14:paraId="59249800" w14:textId="0CDA3E8B" w:rsidR="00F311BB" w:rsidRPr="00767B5C" w:rsidRDefault="00591756" w:rsidP="00F311BB">
            <w:pPr>
              <w:ind w:right="-72"/>
              <w:jc w:val="right"/>
              <w:rPr>
                <w:rFonts w:ascii="Arial" w:hAnsi="Arial" w:cs="Arial"/>
                <w:color w:val="000000"/>
                <w:sz w:val="18"/>
                <w:szCs w:val="18"/>
              </w:rPr>
            </w:pPr>
            <w:r w:rsidRPr="00767B5C">
              <w:rPr>
                <w:rFonts w:ascii="Arial" w:hAnsi="Arial" w:cs="Arial"/>
                <w:color w:val="000000"/>
                <w:sz w:val="18"/>
                <w:szCs w:val="18"/>
              </w:rPr>
              <w:t>15,35</w:t>
            </w:r>
            <w:r w:rsidR="00F726D8" w:rsidRPr="00767B5C">
              <w:rPr>
                <w:rFonts w:ascii="Arial" w:hAnsi="Arial" w:cs="Arial"/>
                <w:color w:val="000000"/>
                <w:sz w:val="18"/>
                <w:szCs w:val="18"/>
              </w:rPr>
              <w:t>4</w:t>
            </w:r>
          </w:p>
        </w:tc>
        <w:tc>
          <w:tcPr>
            <w:tcW w:w="421" w:type="pct"/>
            <w:tcBorders>
              <w:bottom w:val="single" w:sz="4" w:space="0" w:color="auto"/>
            </w:tcBorders>
          </w:tcPr>
          <w:p w14:paraId="2CBA7C09" w14:textId="6B248432" w:rsidR="00F311BB" w:rsidRPr="00767B5C" w:rsidRDefault="0013364C"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18" w:type="pct"/>
            <w:tcBorders>
              <w:bottom w:val="single" w:sz="4" w:space="0" w:color="auto"/>
            </w:tcBorders>
          </w:tcPr>
          <w:p w14:paraId="5AC006F9" w14:textId="241C2AF5" w:rsidR="00F311BB" w:rsidRPr="00767B5C" w:rsidRDefault="00172C8F" w:rsidP="00F311BB">
            <w:pPr>
              <w:ind w:right="-72"/>
              <w:jc w:val="right"/>
              <w:rPr>
                <w:rFonts w:ascii="Arial" w:hAnsi="Arial" w:cs="Arial"/>
                <w:color w:val="000000"/>
                <w:sz w:val="18"/>
                <w:szCs w:val="18"/>
                <w:cs/>
              </w:rPr>
            </w:pPr>
            <w:r w:rsidRPr="00767B5C">
              <w:rPr>
                <w:rFonts w:ascii="Arial" w:hAnsi="Arial" w:cs="Arial"/>
                <w:color w:val="000000"/>
                <w:sz w:val="18"/>
                <w:szCs w:val="18"/>
              </w:rPr>
              <w:t>139,452,628</w:t>
            </w:r>
          </w:p>
        </w:tc>
      </w:tr>
      <w:tr w:rsidR="00F27B94" w:rsidRPr="00767B5C" w14:paraId="416FDA47" w14:textId="77777777" w:rsidTr="00F27B94">
        <w:trPr>
          <w:cantSplit/>
        </w:trPr>
        <w:tc>
          <w:tcPr>
            <w:tcW w:w="1216" w:type="pct"/>
            <w:vAlign w:val="bottom"/>
          </w:tcPr>
          <w:p w14:paraId="6E4D06F1" w14:textId="77777777" w:rsidR="00F311BB" w:rsidRPr="00767B5C" w:rsidRDefault="00F311BB" w:rsidP="00F311BB">
            <w:pPr>
              <w:ind w:left="-101"/>
              <w:jc w:val="both"/>
              <w:rPr>
                <w:rFonts w:ascii="Arial" w:hAnsi="Arial" w:cs="Arial"/>
                <w:b/>
                <w:bCs/>
                <w:color w:val="000000"/>
                <w:sz w:val="18"/>
                <w:szCs w:val="18"/>
                <w:cs/>
              </w:rPr>
            </w:pPr>
          </w:p>
        </w:tc>
        <w:tc>
          <w:tcPr>
            <w:tcW w:w="401" w:type="pct"/>
            <w:tcBorders>
              <w:top w:val="single" w:sz="4" w:space="0" w:color="auto"/>
            </w:tcBorders>
            <w:vAlign w:val="bottom"/>
          </w:tcPr>
          <w:p w14:paraId="1C104131" w14:textId="77777777" w:rsidR="00F311BB" w:rsidRPr="00767B5C" w:rsidRDefault="00F311BB" w:rsidP="00F311BB">
            <w:pPr>
              <w:ind w:right="-72"/>
              <w:jc w:val="right"/>
              <w:rPr>
                <w:rFonts w:ascii="Arial" w:hAnsi="Arial" w:cs="Arial"/>
                <w:color w:val="000000"/>
                <w:sz w:val="18"/>
                <w:szCs w:val="18"/>
              </w:rPr>
            </w:pPr>
          </w:p>
        </w:tc>
        <w:tc>
          <w:tcPr>
            <w:tcW w:w="402" w:type="pct"/>
            <w:tcBorders>
              <w:top w:val="single" w:sz="4" w:space="0" w:color="auto"/>
            </w:tcBorders>
          </w:tcPr>
          <w:p w14:paraId="36A1AF2C" w14:textId="77777777" w:rsidR="00F311BB" w:rsidRPr="00767B5C" w:rsidRDefault="00F311BB" w:rsidP="00F311BB">
            <w:pPr>
              <w:ind w:right="-72"/>
              <w:jc w:val="right"/>
              <w:rPr>
                <w:rFonts w:ascii="Arial" w:hAnsi="Arial" w:cs="Arial"/>
                <w:color w:val="000000"/>
                <w:sz w:val="18"/>
                <w:szCs w:val="18"/>
              </w:rPr>
            </w:pPr>
          </w:p>
        </w:tc>
        <w:tc>
          <w:tcPr>
            <w:tcW w:w="458" w:type="pct"/>
            <w:tcBorders>
              <w:top w:val="single" w:sz="4" w:space="0" w:color="auto"/>
            </w:tcBorders>
          </w:tcPr>
          <w:p w14:paraId="73C9F190" w14:textId="77777777" w:rsidR="00F311BB" w:rsidRPr="00767B5C" w:rsidRDefault="00F311BB" w:rsidP="00F311BB">
            <w:pPr>
              <w:ind w:right="-72"/>
              <w:jc w:val="right"/>
              <w:rPr>
                <w:rFonts w:ascii="Arial" w:hAnsi="Arial" w:cs="Arial"/>
                <w:color w:val="000000"/>
                <w:sz w:val="18"/>
                <w:szCs w:val="18"/>
              </w:rPr>
            </w:pPr>
          </w:p>
        </w:tc>
        <w:tc>
          <w:tcPr>
            <w:tcW w:w="421" w:type="pct"/>
            <w:tcBorders>
              <w:top w:val="single" w:sz="4" w:space="0" w:color="auto"/>
            </w:tcBorders>
            <w:vAlign w:val="bottom"/>
          </w:tcPr>
          <w:p w14:paraId="25452590" w14:textId="77777777" w:rsidR="00F311BB" w:rsidRPr="00767B5C" w:rsidRDefault="00F311BB" w:rsidP="00F311BB">
            <w:pPr>
              <w:ind w:right="-72"/>
              <w:jc w:val="right"/>
              <w:rPr>
                <w:rFonts w:ascii="Arial" w:hAnsi="Arial" w:cs="Arial"/>
                <w:color w:val="000000"/>
                <w:sz w:val="18"/>
                <w:szCs w:val="18"/>
              </w:rPr>
            </w:pPr>
          </w:p>
        </w:tc>
        <w:tc>
          <w:tcPr>
            <w:tcW w:w="421" w:type="pct"/>
            <w:tcBorders>
              <w:top w:val="single" w:sz="4" w:space="0" w:color="auto"/>
            </w:tcBorders>
            <w:vAlign w:val="bottom"/>
          </w:tcPr>
          <w:p w14:paraId="68BECFB7" w14:textId="77777777" w:rsidR="00F311BB" w:rsidRPr="00767B5C" w:rsidRDefault="00F311BB" w:rsidP="00F311BB">
            <w:pPr>
              <w:ind w:right="-72"/>
              <w:jc w:val="right"/>
              <w:rPr>
                <w:rFonts w:ascii="Arial" w:hAnsi="Arial" w:cs="Arial"/>
                <w:color w:val="000000"/>
                <w:sz w:val="18"/>
                <w:szCs w:val="18"/>
              </w:rPr>
            </w:pPr>
          </w:p>
        </w:tc>
        <w:tc>
          <w:tcPr>
            <w:tcW w:w="421" w:type="pct"/>
            <w:tcBorders>
              <w:top w:val="single" w:sz="4" w:space="0" w:color="auto"/>
            </w:tcBorders>
            <w:vAlign w:val="bottom"/>
          </w:tcPr>
          <w:p w14:paraId="7B33877A" w14:textId="77777777" w:rsidR="00F311BB" w:rsidRPr="00767B5C" w:rsidRDefault="00F311BB" w:rsidP="00F311BB">
            <w:pPr>
              <w:ind w:right="-72"/>
              <w:jc w:val="right"/>
              <w:rPr>
                <w:rFonts w:ascii="Arial" w:hAnsi="Arial" w:cs="Arial"/>
                <w:color w:val="000000"/>
                <w:sz w:val="18"/>
                <w:szCs w:val="18"/>
              </w:rPr>
            </w:pPr>
          </w:p>
        </w:tc>
        <w:tc>
          <w:tcPr>
            <w:tcW w:w="421" w:type="pct"/>
            <w:tcBorders>
              <w:top w:val="single" w:sz="4" w:space="0" w:color="auto"/>
            </w:tcBorders>
            <w:vAlign w:val="bottom"/>
          </w:tcPr>
          <w:p w14:paraId="10475855" w14:textId="77777777" w:rsidR="00F311BB" w:rsidRPr="00767B5C" w:rsidRDefault="00F311BB" w:rsidP="00F311BB">
            <w:pPr>
              <w:ind w:right="-72"/>
              <w:jc w:val="right"/>
              <w:rPr>
                <w:rFonts w:ascii="Arial" w:hAnsi="Arial" w:cs="Arial"/>
                <w:color w:val="000000"/>
                <w:sz w:val="18"/>
                <w:szCs w:val="18"/>
              </w:rPr>
            </w:pPr>
          </w:p>
        </w:tc>
        <w:tc>
          <w:tcPr>
            <w:tcW w:w="421" w:type="pct"/>
            <w:tcBorders>
              <w:top w:val="single" w:sz="4" w:space="0" w:color="auto"/>
            </w:tcBorders>
            <w:vAlign w:val="bottom"/>
          </w:tcPr>
          <w:p w14:paraId="02E15806" w14:textId="5E6CD57F" w:rsidR="00F311BB" w:rsidRPr="00767B5C" w:rsidRDefault="00F311BB" w:rsidP="00F311BB">
            <w:pPr>
              <w:ind w:right="-72"/>
              <w:jc w:val="right"/>
              <w:rPr>
                <w:rFonts w:ascii="Arial" w:hAnsi="Arial" w:cs="Arial"/>
                <w:color w:val="000000"/>
                <w:sz w:val="18"/>
                <w:szCs w:val="18"/>
              </w:rPr>
            </w:pPr>
          </w:p>
        </w:tc>
        <w:tc>
          <w:tcPr>
            <w:tcW w:w="418" w:type="pct"/>
            <w:tcBorders>
              <w:top w:val="single" w:sz="4" w:space="0" w:color="auto"/>
            </w:tcBorders>
            <w:vAlign w:val="bottom"/>
          </w:tcPr>
          <w:p w14:paraId="3AE6C066" w14:textId="77777777" w:rsidR="00F311BB" w:rsidRPr="00767B5C" w:rsidRDefault="00F311BB" w:rsidP="00F311BB">
            <w:pPr>
              <w:ind w:right="-72"/>
              <w:jc w:val="right"/>
              <w:rPr>
                <w:rFonts w:ascii="Arial" w:hAnsi="Arial" w:cs="Arial"/>
                <w:color w:val="000000"/>
                <w:sz w:val="18"/>
                <w:szCs w:val="18"/>
              </w:rPr>
            </w:pPr>
          </w:p>
        </w:tc>
      </w:tr>
      <w:tr w:rsidR="00F27B94" w:rsidRPr="00767B5C" w14:paraId="3EBAD18F" w14:textId="77777777" w:rsidTr="00F27B94">
        <w:trPr>
          <w:cantSplit/>
        </w:trPr>
        <w:tc>
          <w:tcPr>
            <w:tcW w:w="1216" w:type="pct"/>
            <w:vAlign w:val="bottom"/>
          </w:tcPr>
          <w:p w14:paraId="7B15ABBC" w14:textId="2EC7EBB8" w:rsidR="00F311BB" w:rsidRPr="00767B5C" w:rsidRDefault="00F311BB" w:rsidP="00F311BB">
            <w:pPr>
              <w:ind w:left="-101"/>
              <w:jc w:val="both"/>
              <w:rPr>
                <w:rFonts w:ascii="Arial" w:hAnsi="Arial" w:cs="Arial"/>
                <w:b/>
                <w:bCs/>
                <w:color w:val="000000"/>
                <w:sz w:val="18"/>
                <w:szCs w:val="18"/>
              </w:rPr>
            </w:pPr>
            <w:r w:rsidRPr="00767B5C">
              <w:rPr>
                <w:rFonts w:ascii="Arial" w:hAnsi="Arial" w:cs="Arial"/>
                <w:b/>
                <w:bCs/>
                <w:color w:val="000000"/>
                <w:sz w:val="18"/>
                <w:szCs w:val="18"/>
              </w:rPr>
              <w:t xml:space="preserve">As at </w:t>
            </w:r>
            <w:r w:rsidR="00463578" w:rsidRPr="00767B5C">
              <w:rPr>
                <w:rFonts w:ascii="Arial" w:hAnsi="Arial" w:cs="Arial"/>
                <w:b/>
                <w:bCs/>
                <w:color w:val="000000"/>
                <w:sz w:val="18"/>
                <w:szCs w:val="18"/>
              </w:rPr>
              <w:t>31</w:t>
            </w:r>
            <w:r w:rsidRPr="00767B5C">
              <w:rPr>
                <w:rFonts w:ascii="Arial" w:hAnsi="Arial" w:cs="Arial"/>
                <w:b/>
                <w:bCs/>
                <w:color w:val="000000"/>
                <w:sz w:val="18"/>
                <w:szCs w:val="18"/>
              </w:rPr>
              <w:t xml:space="preserve"> December </w:t>
            </w:r>
            <w:r w:rsidR="00463578" w:rsidRPr="00767B5C">
              <w:rPr>
                <w:rFonts w:ascii="Arial" w:hAnsi="Arial" w:cs="Arial"/>
                <w:b/>
                <w:bCs/>
                <w:color w:val="000000"/>
                <w:sz w:val="18"/>
                <w:szCs w:val="18"/>
              </w:rPr>
              <w:t>202</w:t>
            </w:r>
            <w:r w:rsidR="00B6530E" w:rsidRPr="00767B5C">
              <w:rPr>
                <w:rFonts w:ascii="Arial" w:hAnsi="Arial" w:cs="Arial"/>
                <w:b/>
                <w:bCs/>
                <w:color w:val="000000"/>
                <w:sz w:val="18"/>
                <w:szCs w:val="18"/>
              </w:rPr>
              <w:t>5</w:t>
            </w:r>
          </w:p>
        </w:tc>
        <w:tc>
          <w:tcPr>
            <w:tcW w:w="401" w:type="pct"/>
            <w:vAlign w:val="bottom"/>
          </w:tcPr>
          <w:p w14:paraId="096A3241" w14:textId="77777777" w:rsidR="00F311BB" w:rsidRPr="00767B5C" w:rsidRDefault="00F311BB" w:rsidP="00F311BB">
            <w:pPr>
              <w:ind w:right="-72"/>
              <w:jc w:val="right"/>
              <w:rPr>
                <w:rFonts w:ascii="Arial" w:hAnsi="Arial" w:cs="Arial"/>
                <w:color w:val="000000"/>
                <w:sz w:val="18"/>
                <w:szCs w:val="18"/>
              </w:rPr>
            </w:pPr>
          </w:p>
        </w:tc>
        <w:tc>
          <w:tcPr>
            <w:tcW w:w="402" w:type="pct"/>
          </w:tcPr>
          <w:p w14:paraId="4A168AE7" w14:textId="77777777" w:rsidR="00F311BB" w:rsidRPr="00767B5C" w:rsidRDefault="00F311BB" w:rsidP="00F311BB">
            <w:pPr>
              <w:ind w:right="-72"/>
              <w:jc w:val="right"/>
              <w:rPr>
                <w:rFonts w:ascii="Arial" w:hAnsi="Arial" w:cs="Arial"/>
                <w:color w:val="000000"/>
                <w:sz w:val="18"/>
                <w:szCs w:val="18"/>
              </w:rPr>
            </w:pPr>
          </w:p>
        </w:tc>
        <w:tc>
          <w:tcPr>
            <w:tcW w:w="458" w:type="pct"/>
          </w:tcPr>
          <w:p w14:paraId="5DDBAEF6" w14:textId="77777777" w:rsidR="00F311BB" w:rsidRPr="00767B5C" w:rsidRDefault="00F311BB" w:rsidP="00F311BB">
            <w:pPr>
              <w:ind w:right="-72"/>
              <w:jc w:val="right"/>
              <w:rPr>
                <w:rFonts w:ascii="Arial" w:hAnsi="Arial" w:cs="Arial"/>
                <w:color w:val="000000"/>
                <w:sz w:val="18"/>
                <w:szCs w:val="18"/>
              </w:rPr>
            </w:pPr>
          </w:p>
        </w:tc>
        <w:tc>
          <w:tcPr>
            <w:tcW w:w="421" w:type="pct"/>
            <w:vAlign w:val="bottom"/>
          </w:tcPr>
          <w:p w14:paraId="4FD3F48C" w14:textId="77777777" w:rsidR="00F311BB" w:rsidRPr="00767B5C" w:rsidRDefault="00F311BB" w:rsidP="00F311BB">
            <w:pPr>
              <w:ind w:right="-72"/>
              <w:jc w:val="right"/>
              <w:rPr>
                <w:rFonts w:ascii="Arial" w:hAnsi="Arial" w:cs="Arial"/>
                <w:color w:val="000000"/>
                <w:sz w:val="18"/>
                <w:szCs w:val="18"/>
              </w:rPr>
            </w:pPr>
          </w:p>
        </w:tc>
        <w:tc>
          <w:tcPr>
            <w:tcW w:w="421" w:type="pct"/>
            <w:vAlign w:val="bottom"/>
          </w:tcPr>
          <w:p w14:paraId="11598F41" w14:textId="77777777" w:rsidR="00F311BB" w:rsidRPr="00767B5C" w:rsidRDefault="00F311BB" w:rsidP="00F311BB">
            <w:pPr>
              <w:ind w:right="-72"/>
              <w:jc w:val="right"/>
              <w:rPr>
                <w:rFonts w:ascii="Arial" w:hAnsi="Arial" w:cs="Arial"/>
                <w:color w:val="000000"/>
                <w:sz w:val="18"/>
                <w:szCs w:val="18"/>
              </w:rPr>
            </w:pPr>
          </w:p>
        </w:tc>
        <w:tc>
          <w:tcPr>
            <w:tcW w:w="421" w:type="pct"/>
            <w:vAlign w:val="bottom"/>
          </w:tcPr>
          <w:p w14:paraId="33D975C6" w14:textId="77777777" w:rsidR="00F311BB" w:rsidRPr="00767B5C" w:rsidRDefault="00F311BB" w:rsidP="00F311BB">
            <w:pPr>
              <w:ind w:right="-72"/>
              <w:jc w:val="right"/>
              <w:rPr>
                <w:rFonts w:ascii="Arial" w:hAnsi="Arial" w:cs="Arial"/>
                <w:color w:val="000000"/>
                <w:sz w:val="18"/>
                <w:szCs w:val="18"/>
              </w:rPr>
            </w:pPr>
          </w:p>
        </w:tc>
        <w:tc>
          <w:tcPr>
            <w:tcW w:w="421" w:type="pct"/>
            <w:vAlign w:val="bottom"/>
          </w:tcPr>
          <w:p w14:paraId="1C50AF96" w14:textId="77777777" w:rsidR="00F311BB" w:rsidRPr="00767B5C" w:rsidRDefault="00F311BB" w:rsidP="00F311BB">
            <w:pPr>
              <w:ind w:right="-72"/>
              <w:jc w:val="right"/>
              <w:rPr>
                <w:rFonts w:ascii="Arial" w:hAnsi="Arial" w:cs="Arial"/>
                <w:color w:val="000000"/>
                <w:sz w:val="18"/>
                <w:szCs w:val="18"/>
              </w:rPr>
            </w:pPr>
          </w:p>
        </w:tc>
        <w:tc>
          <w:tcPr>
            <w:tcW w:w="421" w:type="pct"/>
            <w:vAlign w:val="bottom"/>
          </w:tcPr>
          <w:p w14:paraId="3887F982" w14:textId="572E0A5E" w:rsidR="00F311BB" w:rsidRPr="00767B5C" w:rsidRDefault="00F311BB" w:rsidP="00F311BB">
            <w:pPr>
              <w:ind w:right="-72"/>
              <w:jc w:val="right"/>
              <w:rPr>
                <w:rFonts w:ascii="Arial" w:hAnsi="Arial" w:cs="Arial"/>
                <w:color w:val="000000"/>
                <w:sz w:val="18"/>
                <w:szCs w:val="18"/>
              </w:rPr>
            </w:pPr>
          </w:p>
        </w:tc>
        <w:tc>
          <w:tcPr>
            <w:tcW w:w="418" w:type="pct"/>
            <w:vAlign w:val="bottom"/>
          </w:tcPr>
          <w:p w14:paraId="4CED17E7" w14:textId="77777777" w:rsidR="00F311BB" w:rsidRPr="00767B5C" w:rsidRDefault="00F311BB" w:rsidP="00F311BB">
            <w:pPr>
              <w:ind w:right="-72"/>
              <w:jc w:val="right"/>
              <w:rPr>
                <w:rFonts w:ascii="Arial" w:hAnsi="Arial" w:cs="Arial"/>
                <w:color w:val="000000"/>
                <w:sz w:val="18"/>
                <w:szCs w:val="18"/>
              </w:rPr>
            </w:pPr>
          </w:p>
        </w:tc>
      </w:tr>
      <w:tr w:rsidR="00F27B94" w:rsidRPr="00767B5C" w14:paraId="0515C5A2" w14:textId="77777777" w:rsidTr="00533CD5">
        <w:trPr>
          <w:cantSplit/>
        </w:trPr>
        <w:tc>
          <w:tcPr>
            <w:tcW w:w="1216" w:type="pct"/>
            <w:vAlign w:val="bottom"/>
          </w:tcPr>
          <w:p w14:paraId="20063038" w14:textId="77777777" w:rsidR="00F311BB" w:rsidRPr="00767B5C" w:rsidRDefault="00F311BB" w:rsidP="00F311BB">
            <w:pPr>
              <w:ind w:left="-101"/>
              <w:jc w:val="both"/>
              <w:rPr>
                <w:rFonts w:ascii="Arial" w:hAnsi="Arial" w:cs="Arial"/>
                <w:color w:val="000000"/>
                <w:sz w:val="18"/>
                <w:szCs w:val="18"/>
              </w:rPr>
            </w:pPr>
            <w:r w:rsidRPr="00767B5C">
              <w:rPr>
                <w:rFonts w:ascii="Arial" w:hAnsi="Arial" w:cs="Arial"/>
                <w:color w:val="000000"/>
                <w:sz w:val="18"/>
                <w:szCs w:val="18"/>
              </w:rPr>
              <w:t>Cost</w:t>
            </w:r>
          </w:p>
        </w:tc>
        <w:tc>
          <w:tcPr>
            <w:tcW w:w="401" w:type="pct"/>
          </w:tcPr>
          <w:p w14:paraId="2874A2F2" w14:textId="263CFEFD" w:rsidR="00F311BB" w:rsidRPr="00767B5C" w:rsidRDefault="008904FA" w:rsidP="00F311BB">
            <w:pPr>
              <w:ind w:right="-72"/>
              <w:jc w:val="right"/>
              <w:rPr>
                <w:rFonts w:ascii="Arial" w:hAnsi="Arial" w:cs="Arial"/>
                <w:color w:val="000000"/>
                <w:sz w:val="18"/>
                <w:szCs w:val="18"/>
              </w:rPr>
            </w:pPr>
            <w:r w:rsidRPr="00767B5C">
              <w:rPr>
                <w:rFonts w:ascii="Arial" w:hAnsi="Arial" w:cs="Arial"/>
                <w:color w:val="000000"/>
                <w:sz w:val="18"/>
                <w:szCs w:val="18"/>
              </w:rPr>
              <w:t>37,143,339</w:t>
            </w:r>
          </w:p>
        </w:tc>
        <w:tc>
          <w:tcPr>
            <w:tcW w:w="402" w:type="pct"/>
          </w:tcPr>
          <w:p w14:paraId="1D9BE626" w14:textId="19EA499A" w:rsidR="00F311BB" w:rsidRPr="00767B5C" w:rsidRDefault="00316F5C" w:rsidP="00F311BB">
            <w:pPr>
              <w:ind w:right="-72"/>
              <w:jc w:val="right"/>
              <w:rPr>
                <w:rFonts w:ascii="Arial" w:hAnsi="Arial" w:cs="Arial"/>
                <w:color w:val="000000"/>
                <w:sz w:val="18"/>
                <w:szCs w:val="18"/>
              </w:rPr>
            </w:pPr>
            <w:r w:rsidRPr="00767B5C">
              <w:rPr>
                <w:rFonts w:ascii="Arial" w:hAnsi="Arial" w:cs="Arial"/>
                <w:color w:val="000000"/>
                <w:sz w:val="18"/>
                <w:szCs w:val="18"/>
              </w:rPr>
              <w:t>18,932,315</w:t>
            </w:r>
          </w:p>
        </w:tc>
        <w:tc>
          <w:tcPr>
            <w:tcW w:w="458" w:type="pct"/>
          </w:tcPr>
          <w:p w14:paraId="00D8F72E" w14:textId="37F00840" w:rsidR="00F311BB" w:rsidRPr="00767B5C" w:rsidRDefault="00B831CE" w:rsidP="00F311BB">
            <w:pPr>
              <w:ind w:right="-72"/>
              <w:jc w:val="right"/>
              <w:rPr>
                <w:rFonts w:ascii="Arial" w:hAnsi="Arial" w:cs="Arial"/>
                <w:color w:val="000000"/>
                <w:sz w:val="18"/>
                <w:szCs w:val="18"/>
              </w:rPr>
            </w:pPr>
            <w:r w:rsidRPr="00767B5C">
              <w:rPr>
                <w:rFonts w:ascii="Arial" w:hAnsi="Arial" w:cs="Arial"/>
                <w:color w:val="000000"/>
                <w:sz w:val="18"/>
                <w:szCs w:val="18"/>
              </w:rPr>
              <w:t>8,898,717</w:t>
            </w:r>
          </w:p>
        </w:tc>
        <w:tc>
          <w:tcPr>
            <w:tcW w:w="421" w:type="pct"/>
          </w:tcPr>
          <w:p w14:paraId="1E8F5C1B" w14:textId="0781D20D" w:rsidR="00F311BB" w:rsidRPr="00767B5C" w:rsidRDefault="00FB06A5" w:rsidP="00F311BB">
            <w:pPr>
              <w:ind w:right="-72"/>
              <w:jc w:val="right"/>
              <w:rPr>
                <w:rFonts w:ascii="Arial" w:hAnsi="Arial" w:cs="Arial"/>
                <w:color w:val="000000"/>
                <w:sz w:val="18"/>
                <w:szCs w:val="18"/>
              </w:rPr>
            </w:pPr>
            <w:r w:rsidRPr="00767B5C">
              <w:rPr>
                <w:rFonts w:ascii="Arial" w:hAnsi="Arial" w:cs="Arial"/>
                <w:color w:val="000000"/>
                <w:sz w:val="18"/>
                <w:szCs w:val="18"/>
              </w:rPr>
              <w:t>67,446,625</w:t>
            </w:r>
          </w:p>
        </w:tc>
        <w:tc>
          <w:tcPr>
            <w:tcW w:w="421" w:type="pct"/>
          </w:tcPr>
          <w:p w14:paraId="7CCD3AB8" w14:textId="2352E7C4" w:rsidR="00F311BB" w:rsidRPr="00767B5C" w:rsidRDefault="00B55947" w:rsidP="00F311BB">
            <w:pPr>
              <w:ind w:right="-72"/>
              <w:jc w:val="right"/>
              <w:rPr>
                <w:rFonts w:ascii="Arial" w:hAnsi="Arial" w:cs="Arial"/>
                <w:color w:val="000000"/>
                <w:sz w:val="18"/>
                <w:szCs w:val="18"/>
              </w:rPr>
            </w:pPr>
            <w:r w:rsidRPr="00767B5C">
              <w:rPr>
                <w:rFonts w:ascii="Arial" w:hAnsi="Arial" w:cs="Arial"/>
                <w:color w:val="000000"/>
                <w:sz w:val="18"/>
                <w:szCs w:val="18"/>
              </w:rPr>
              <w:t>33,</w:t>
            </w:r>
            <w:r w:rsidR="00156DD9" w:rsidRPr="00767B5C">
              <w:rPr>
                <w:rFonts w:ascii="Arial" w:hAnsi="Arial" w:cs="Arial"/>
                <w:color w:val="000000"/>
                <w:sz w:val="18"/>
                <w:szCs w:val="18"/>
              </w:rPr>
              <w:t>763,554</w:t>
            </w:r>
          </w:p>
        </w:tc>
        <w:tc>
          <w:tcPr>
            <w:tcW w:w="421" w:type="pct"/>
          </w:tcPr>
          <w:p w14:paraId="6852920D" w14:textId="3D1FC070" w:rsidR="00F311BB" w:rsidRPr="00767B5C" w:rsidRDefault="00351C17" w:rsidP="00F311BB">
            <w:pPr>
              <w:ind w:right="-72"/>
              <w:jc w:val="right"/>
              <w:rPr>
                <w:rFonts w:ascii="Arial" w:hAnsi="Arial" w:cs="Arial"/>
                <w:color w:val="000000"/>
                <w:sz w:val="18"/>
                <w:szCs w:val="18"/>
              </w:rPr>
            </w:pPr>
            <w:r w:rsidRPr="00767B5C">
              <w:rPr>
                <w:rFonts w:ascii="Arial" w:hAnsi="Arial" w:cs="Arial"/>
                <w:color w:val="000000"/>
                <w:sz w:val="18"/>
                <w:szCs w:val="18"/>
              </w:rPr>
              <w:t>283,645</w:t>
            </w:r>
          </w:p>
        </w:tc>
        <w:tc>
          <w:tcPr>
            <w:tcW w:w="421" w:type="pct"/>
          </w:tcPr>
          <w:p w14:paraId="58E152B0" w14:textId="362F81F4" w:rsidR="00F311BB" w:rsidRPr="00767B5C" w:rsidRDefault="00591756" w:rsidP="00591756">
            <w:pPr>
              <w:spacing w:line="360" w:lineRule="auto"/>
              <w:ind w:right="-72"/>
              <w:jc w:val="right"/>
              <w:rPr>
                <w:rFonts w:ascii="Arial" w:hAnsi="Arial" w:cs="Arial"/>
                <w:color w:val="000000"/>
                <w:sz w:val="18"/>
                <w:szCs w:val="18"/>
              </w:rPr>
            </w:pPr>
            <w:r w:rsidRPr="00767B5C">
              <w:rPr>
                <w:rFonts w:ascii="Arial" w:hAnsi="Arial" w:cs="Arial"/>
                <w:color w:val="000000"/>
                <w:sz w:val="18"/>
                <w:szCs w:val="18"/>
              </w:rPr>
              <w:t>5,317,400</w:t>
            </w:r>
          </w:p>
        </w:tc>
        <w:tc>
          <w:tcPr>
            <w:tcW w:w="421" w:type="pct"/>
          </w:tcPr>
          <w:p w14:paraId="42B9DFDA" w14:textId="72F0658D" w:rsidR="00F311BB" w:rsidRPr="00767B5C" w:rsidRDefault="0013364C"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18" w:type="pct"/>
          </w:tcPr>
          <w:p w14:paraId="3CB19E61" w14:textId="385117FE" w:rsidR="00F311BB" w:rsidRPr="00767B5C" w:rsidRDefault="00172C8F" w:rsidP="00F311BB">
            <w:pPr>
              <w:ind w:right="-72"/>
              <w:jc w:val="right"/>
              <w:rPr>
                <w:rFonts w:ascii="Arial" w:hAnsi="Arial" w:cs="Arial"/>
                <w:color w:val="000000"/>
                <w:sz w:val="18"/>
                <w:szCs w:val="18"/>
              </w:rPr>
            </w:pPr>
            <w:r w:rsidRPr="00767B5C">
              <w:rPr>
                <w:rFonts w:ascii="Arial" w:hAnsi="Arial" w:cs="Arial"/>
                <w:color w:val="000000"/>
                <w:sz w:val="18"/>
                <w:szCs w:val="18"/>
              </w:rPr>
              <w:t>171,785,5</w:t>
            </w:r>
            <w:r w:rsidR="001F1D07" w:rsidRPr="00767B5C">
              <w:rPr>
                <w:rFonts w:ascii="Arial" w:hAnsi="Arial" w:cs="Arial"/>
                <w:color w:val="000000"/>
                <w:sz w:val="18"/>
                <w:szCs w:val="18"/>
              </w:rPr>
              <w:t>9</w:t>
            </w:r>
            <w:r w:rsidRPr="00767B5C">
              <w:rPr>
                <w:rFonts w:ascii="Arial" w:hAnsi="Arial" w:cs="Arial"/>
                <w:color w:val="000000"/>
                <w:sz w:val="18"/>
                <w:szCs w:val="18"/>
              </w:rPr>
              <w:t>5</w:t>
            </w:r>
          </w:p>
        </w:tc>
      </w:tr>
      <w:tr w:rsidR="00F27B94" w:rsidRPr="00767B5C" w14:paraId="647060D3" w14:textId="77777777" w:rsidTr="00533CD5">
        <w:trPr>
          <w:cantSplit/>
        </w:trPr>
        <w:tc>
          <w:tcPr>
            <w:tcW w:w="1216" w:type="pct"/>
            <w:vAlign w:val="bottom"/>
          </w:tcPr>
          <w:p w14:paraId="2F4B9BE3" w14:textId="0B3BAF64" w:rsidR="00F311BB" w:rsidRPr="00767B5C" w:rsidRDefault="00F311BB" w:rsidP="00F311BB">
            <w:pPr>
              <w:ind w:left="-101"/>
              <w:jc w:val="both"/>
              <w:rPr>
                <w:rFonts w:ascii="Arial" w:hAnsi="Arial" w:cs="Arial"/>
                <w:color w:val="000000"/>
                <w:sz w:val="18"/>
                <w:szCs w:val="18"/>
              </w:rPr>
            </w:pPr>
            <w:r w:rsidRPr="00767B5C">
              <w:rPr>
                <w:rFonts w:ascii="Arial" w:hAnsi="Arial" w:cs="Arial"/>
                <w:color w:val="000000"/>
                <w:sz w:val="18"/>
                <w:szCs w:val="18"/>
                <w:u w:val="single"/>
              </w:rPr>
              <w:t>Less</w:t>
            </w:r>
            <w:r w:rsidRPr="00767B5C">
              <w:rPr>
                <w:rFonts w:ascii="Arial" w:hAnsi="Arial" w:cs="Arial"/>
                <w:color w:val="000000"/>
                <w:sz w:val="18"/>
                <w:szCs w:val="18"/>
                <w:cs/>
              </w:rPr>
              <w:t xml:space="preserve"> </w:t>
            </w:r>
            <w:r w:rsidRPr="00767B5C">
              <w:rPr>
                <w:rFonts w:ascii="Arial" w:hAnsi="Arial" w:cs="Arial"/>
                <w:color w:val="000000"/>
                <w:sz w:val="18"/>
                <w:szCs w:val="18"/>
              </w:rPr>
              <w:t xml:space="preserve"> Accumulated depreciation</w:t>
            </w:r>
          </w:p>
        </w:tc>
        <w:tc>
          <w:tcPr>
            <w:tcW w:w="401" w:type="pct"/>
            <w:tcBorders>
              <w:bottom w:val="single" w:sz="4" w:space="0" w:color="auto"/>
            </w:tcBorders>
          </w:tcPr>
          <w:p w14:paraId="02A82A9C" w14:textId="0D0EEBEE" w:rsidR="00F311BB" w:rsidRPr="00767B5C" w:rsidRDefault="008904FA"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02" w:type="pct"/>
            <w:tcBorders>
              <w:bottom w:val="single" w:sz="4" w:space="0" w:color="auto"/>
            </w:tcBorders>
          </w:tcPr>
          <w:p w14:paraId="08775FAB" w14:textId="3E484231" w:rsidR="00F311BB" w:rsidRPr="00767B5C" w:rsidRDefault="00316F5C" w:rsidP="00F311BB">
            <w:pPr>
              <w:ind w:right="-72"/>
              <w:jc w:val="right"/>
              <w:rPr>
                <w:rFonts w:ascii="Arial" w:hAnsi="Arial" w:cs="Arial"/>
                <w:color w:val="000000"/>
                <w:sz w:val="18"/>
                <w:szCs w:val="18"/>
              </w:rPr>
            </w:pPr>
            <w:r w:rsidRPr="00767B5C">
              <w:rPr>
                <w:rFonts w:ascii="Arial" w:hAnsi="Arial" w:cs="Arial"/>
                <w:color w:val="000000"/>
                <w:sz w:val="18"/>
                <w:szCs w:val="18"/>
              </w:rPr>
              <w:t>(5,060,24</w:t>
            </w:r>
            <w:r w:rsidR="00F726D8" w:rsidRPr="00767B5C">
              <w:rPr>
                <w:rFonts w:ascii="Arial" w:hAnsi="Arial" w:cs="Arial"/>
                <w:color w:val="000000"/>
                <w:sz w:val="18"/>
                <w:szCs w:val="18"/>
              </w:rPr>
              <w:t>1</w:t>
            </w:r>
            <w:r w:rsidRPr="00767B5C">
              <w:rPr>
                <w:rFonts w:ascii="Arial" w:hAnsi="Arial" w:cs="Arial"/>
                <w:color w:val="000000"/>
                <w:sz w:val="18"/>
                <w:szCs w:val="18"/>
              </w:rPr>
              <w:t>)</w:t>
            </w:r>
          </w:p>
        </w:tc>
        <w:tc>
          <w:tcPr>
            <w:tcW w:w="458" w:type="pct"/>
            <w:tcBorders>
              <w:bottom w:val="single" w:sz="4" w:space="0" w:color="auto"/>
            </w:tcBorders>
          </w:tcPr>
          <w:p w14:paraId="669DD10D" w14:textId="2AAE68EA" w:rsidR="00F311BB" w:rsidRPr="00767B5C" w:rsidRDefault="00B831CE" w:rsidP="00F311BB">
            <w:pPr>
              <w:ind w:right="-72"/>
              <w:jc w:val="right"/>
              <w:rPr>
                <w:rFonts w:ascii="Arial" w:hAnsi="Arial" w:cs="Arial"/>
                <w:color w:val="000000"/>
                <w:sz w:val="18"/>
                <w:szCs w:val="18"/>
              </w:rPr>
            </w:pPr>
            <w:r w:rsidRPr="00767B5C">
              <w:rPr>
                <w:rFonts w:ascii="Arial" w:hAnsi="Arial" w:cs="Arial"/>
                <w:color w:val="000000"/>
                <w:sz w:val="18"/>
                <w:szCs w:val="18"/>
              </w:rPr>
              <w:t>(2,613,176)</w:t>
            </w:r>
          </w:p>
        </w:tc>
        <w:tc>
          <w:tcPr>
            <w:tcW w:w="421" w:type="pct"/>
            <w:tcBorders>
              <w:bottom w:val="single" w:sz="4" w:space="0" w:color="auto"/>
            </w:tcBorders>
          </w:tcPr>
          <w:p w14:paraId="4F69DDD1" w14:textId="54C3AD50" w:rsidR="00F311BB" w:rsidRPr="00767B5C" w:rsidRDefault="00FB06A5" w:rsidP="00F311BB">
            <w:pPr>
              <w:ind w:right="-72" w:hanging="111"/>
              <w:jc w:val="right"/>
              <w:rPr>
                <w:rFonts w:ascii="Arial" w:hAnsi="Arial" w:cs="Arial"/>
                <w:color w:val="000000"/>
                <w:sz w:val="18"/>
                <w:szCs w:val="18"/>
              </w:rPr>
            </w:pPr>
            <w:r w:rsidRPr="00767B5C">
              <w:rPr>
                <w:rFonts w:ascii="Arial" w:hAnsi="Arial" w:cs="Arial"/>
                <w:color w:val="000000"/>
                <w:sz w:val="18"/>
                <w:szCs w:val="18"/>
              </w:rPr>
              <w:t>(9,8</w:t>
            </w:r>
            <w:r w:rsidR="001F7FC2" w:rsidRPr="00767B5C">
              <w:rPr>
                <w:rFonts w:ascii="Arial" w:hAnsi="Arial" w:cs="Arial"/>
                <w:color w:val="000000"/>
                <w:sz w:val="18"/>
                <w:szCs w:val="18"/>
              </w:rPr>
              <w:t>6</w:t>
            </w:r>
            <w:r w:rsidRPr="00767B5C">
              <w:rPr>
                <w:rFonts w:ascii="Arial" w:hAnsi="Arial" w:cs="Arial"/>
                <w:color w:val="000000"/>
                <w:sz w:val="18"/>
                <w:szCs w:val="18"/>
              </w:rPr>
              <w:t>6,076)</w:t>
            </w:r>
          </w:p>
        </w:tc>
        <w:tc>
          <w:tcPr>
            <w:tcW w:w="421" w:type="pct"/>
            <w:tcBorders>
              <w:bottom w:val="single" w:sz="4" w:space="0" w:color="auto"/>
            </w:tcBorders>
          </w:tcPr>
          <w:p w14:paraId="2B6F8061" w14:textId="5E5E5C3B" w:rsidR="00F311BB" w:rsidRPr="00767B5C" w:rsidRDefault="00156DD9" w:rsidP="00F311BB">
            <w:pPr>
              <w:ind w:right="-72"/>
              <w:jc w:val="right"/>
              <w:rPr>
                <w:rFonts w:ascii="Arial" w:hAnsi="Arial" w:cs="Arial"/>
                <w:color w:val="000000"/>
                <w:sz w:val="18"/>
                <w:szCs w:val="18"/>
              </w:rPr>
            </w:pPr>
            <w:r w:rsidRPr="00767B5C">
              <w:rPr>
                <w:rFonts w:ascii="Arial" w:hAnsi="Arial" w:cs="Arial"/>
                <w:color w:val="000000"/>
                <w:sz w:val="18"/>
                <w:szCs w:val="18"/>
              </w:rPr>
              <w:t>(9,215,441)</w:t>
            </w:r>
          </w:p>
        </w:tc>
        <w:tc>
          <w:tcPr>
            <w:tcW w:w="421" w:type="pct"/>
            <w:tcBorders>
              <w:bottom w:val="single" w:sz="4" w:space="0" w:color="auto"/>
            </w:tcBorders>
          </w:tcPr>
          <w:p w14:paraId="6F9CE0D4" w14:textId="366C08DB" w:rsidR="00F311BB" w:rsidRPr="00767B5C" w:rsidRDefault="00351C17" w:rsidP="00F311BB">
            <w:pPr>
              <w:ind w:right="-72"/>
              <w:jc w:val="right"/>
              <w:rPr>
                <w:rFonts w:ascii="Arial" w:hAnsi="Arial" w:cs="Arial"/>
                <w:color w:val="000000"/>
                <w:sz w:val="18"/>
                <w:szCs w:val="18"/>
              </w:rPr>
            </w:pPr>
            <w:r w:rsidRPr="00767B5C">
              <w:rPr>
                <w:rFonts w:ascii="Arial" w:hAnsi="Arial" w:cs="Arial"/>
                <w:color w:val="000000"/>
                <w:sz w:val="18"/>
                <w:szCs w:val="18"/>
              </w:rPr>
              <w:t>(</w:t>
            </w:r>
            <w:r w:rsidR="005624B8" w:rsidRPr="00767B5C">
              <w:rPr>
                <w:rFonts w:ascii="Arial" w:hAnsi="Arial" w:cs="Arial"/>
                <w:color w:val="000000"/>
                <w:sz w:val="18"/>
                <w:szCs w:val="18"/>
              </w:rPr>
              <w:t>275,987)</w:t>
            </w:r>
          </w:p>
        </w:tc>
        <w:tc>
          <w:tcPr>
            <w:tcW w:w="421" w:type="pct"/>
            <w:tcBorders>
              <w:bottom w:val="single" w:sz="4" w:space="0" w:color="auto"/>
            </w:tcBorders>
          </w:tcPr>
          <w:p w14:paraId="2504868C" w14:textId="6C8A5899" w:rsidR="00F311BB" w:rsidRPr="00767B5C" w:rsidRDefault="00591756" w:rsidP="00F311BB">
            <w:pPr>
              <w:ind w:right="-72"/>
              <w:jc w:val="right"/>
              <w:rPr>
                <w:rFonts w:ascii="Arial" w:hAnsi="Arial" w:cs="Arial"/>
                <w:color w:val="000000"/>
                <w:sz w:val="18"/>
                <w:szCs w:val="18"/>
              </w:rPr>
            </w:pPr>
            <w:r w:rsidRPr="00767B5C">
              <w:rPr>
                <w:rFonts w:ascii="Arial" w:hAnsi="Arial" w:cs="Arial"/>
                <w:color w:val="000000"/>
                <w:sz w:val="18"/>
                <w:szCs w:val="18"/>
              </w:rPr>
              <w:t>(5,302,04</w:t>
            </w:r>
            <w:r w:rsidR="00F726D8" w:rsidRPr="00767B5C">
              <w:rPr>
                <w:rFonts w:ascii="Arial" w:hAnsi="Arial" w:cs="Arial"/>
                <w:color w:val="000000"/>
                <w:sz w:val="18"/>
                <w:szCs w:val="18"/>
              </w:rPr>
              <w:t>6</w:t>
            </w:r>
            <w:r w:rsidRPr="00767B5C">
              <w:rPr>
                <w:rFonts w:ascii="Arial" w:hAnsi="Arial" w:cs="Arial"/>
                <w:color w:val="000000"/>
                <w:sz w:val="18"/>
                <w:szCs w:val="18"/>
              </w:rPr>
              <w:t>)</w:t>
            </w:r>
          </w:p>
        </w:tc>
        <w:tc>
          <w:tcPr>
            <w:tcW w:w="421" w:type="pct"/>
            <w:tcBorders>
              <w:bottom w:val="single" w:sz="4" w:space="0" w:color="auto"/>
            </w:tcBorders>
          </w:tcPr>
          <w:p w14:paraId="706A0BD1" w14:textId="0B74C7F0" w:rsidR="00F311BB" w:rsidRPr="00767B5C" w:rsidRDefault="0013364C" w:rsidP="00F311BB">
            <w:pPr>
              <w:ind w:right="-72"/>
              <w:jc w:val="right"/>
              <w:rPr>
                <w:rFonts w:ascii="Arial" w:hAnsi="Arial" w:cs="Arial"/>
                <w:color w:val="000000"/>
                <w:sz w:val="18"/>
                <w:szCs w:val="18"/>
              </w:rPr>
            </w:pPr>
            <w:r w:rsidRPr="00767B5C">
              <w:rPr>
                <w:rFonts w:ascii="Arial" w:hAnsi="Arial" w:cs="Arial"/>
                <w:color w:val="000000"/>
                <w:sz w:val="18"/>
                <w:szCs w:val="18"/>
              </w:rPr>
              <w:t>-</w:t>
            </w:r>
          </w:p>
        </w:tc>
        <w:tc>
          <w:tcPr>
            <w:tcW w:w="418" w:type="pct"/>
            <w:tcBorders>
              <w:bottom w:val="single" w:sz="4" w:space="0" w:color="auto"/>
            </w:tcBorders>
          </w:tcPr>
          <w:p w14:paraId="4C2FE4FB" w14:textId="4BD85AD0" w:rsidR="00F311BB" w:rsidRPr="00767B5C" w:rsidRDefault="00172C8F" w:rsidP="00F311BB">
            <w:pPr>
              <w:ind w:right="-72"/>
              <w:jc w:val="right"/>
              <w:rPr>
                <w:rFonts w:ascii="Arial" w:hAnsi="Arial" w:cs="Arial"/>
                <w:color w:val="000000"/>
                <w:sz w:val="18"/>
                <w:szCs w:val="18"/>
              </w:rPr>
            </w:pPr>
            <w:r w:rsidRPr="00767B5C">
              <w:rPr>
                <w:rFonts w:ascii="Arial" w:hAnsi="Arial" w:cs="Arial"/>
                <w:color w:val="000000"/>
                <w:sz w:val="18"/>
                <w:szCs w:val="18"/>
              </w:rPr>
              <w:t>(32,332,967)</w:t>
            </w:r>
          </w:p>
        </w:tc>
      </w:tr>
      <w:tr w:rsidR="00F27B94" w:rsidRPr="00767B5C" w14:paraId="4A686719" w14:textId="77777777" w:rsidTr="00533CD5">
        <w:trPr>
          <w:cantSplit/>
        </w:trPr>
        <w:tc>
          <w:tcPr>
            <w:tcW w:w="1216" w:type="pct"/>
            <w:vAlign w:val="bottom"/>
          </w:tcPr>
          <w:p w14:paraId="49F16DD5" w14:textId="77777777" w:rsidR="00F311BB" w:rsidRPr="00767B5C" w:rsidRDefault="00F311BB" w:rsidP="00F311BB">
            <w:pPr>
              <w:ind w:left="-101"/>
              <w:jc w:val="both"/>
              <w:rPr>
                <w:rFonts w:ascii="Arial" w:hAnsi="Arial" w:cs="Arial"/>
                <w:color w:val="000000"/>
                <w:sz w:val="18"/>
                <w:szCs w:val="18"/>
                <w:u w:val="single"/>
              </w:rPr>
            </w:pPr>
          </w:p>
        </w:tc>
        <w:tc>
          <w:tcPr>
            <w:tcW w:w="401" w:type="pct"/>
            <w:tcBorders>
              <w:top w:val="single" w:sz="4" w:space="0" w:color="auto"/>
            </w:tcBorders>
            <w:vAlign w:val="bottom"/>
          </w:tcPr>
          <w:p w14:paraId="4E0F5DB1" w14:textId="77777777" w:rsidR="00F311BB" w:rsidRPr="00767B5C" w:rsidRDefault="00F311BB" w:rsidP="00F311BB">
            <w:pPr>
              <w:ind w:right="-72"/>
              <w:jc w:val="right"/>
              <w:rPr>
                <w:rFonts w:ascii="Arial" w:hAnsi="Arial" w:cs="Arial"/>
                <w:color w:val="000000"/>
                <w:sz w:val="18"/>
                <w:szCs w:val="18"/>
              </w:rPr>
            </w:pPr>
          </w:p>
        </w:tc>
        <w:tc>
          <w:tcPr>
            <w:tcW w:w="402" w:type="pct"/>
            <w:tcBorders>
              <w:top w:val="single" w:sz="4" w:space="0" w:color="auto"/>
            </w:tcBorders>
            <w:vAlign w:val="bottom"/>
          </w:tcPr>
          <w:p w14:paraId="3E8A3CEC" w14:textId="77777777" w:rsidR="00F311BB" w:rsidRPr="00767B5C" w:rsidRDefault="00F311BB" w:rsidP="00F311BB">
            <w:pPr>
              <w:ind w:right="-72"/>
              <w:jc w:val="right"/>
              <w:rPr>
                <w:rFonts w:ascii="Arial" w:hAnsi="Arial" w:cs="Arial"/>
                <w:color w:val="000000"/>
                <w:sz w:val="18"/>
                <w:szCs w:val="18"/>
              </w:rPr>
            </w:pPr>
          </w:p>
        </w:tc>
        <w:tc>
          <w:tcPr>
            <w:tcW w:w="458" w:type="pct"/>
            <w:tcBorders>
              <w:top w:val="single" w:sz="4" w:space="0" w:color="auto"/>
            </w:tcBorders>
            <w:vAlign w:val="bottom"/>
          </w:tcPr>
          <w:p w14:paraId="584FF99B" w14:textId="77777777" w:rsidR="00F311BB" w:rsidRPr="00767B5C" w:rsidRDefault="00F311BB" w:rsidP="00F311BB">
            <w:pPr>
              <w:ind w:right="-72"/>
              <w:jc w:val="right"/>
              <w:rPr>
                <w:rFonts w:ascii="Arial" w:hAnsi="Arial" w:cs="Arial"/>
                <w:color w:val="000000"/>
                <w:sz w:val="18"/>
                <w:szCs w:val="18"/>
              </w:rPr>
            </w:pPr>
          </w:p>
        </w:tc>
        <w:tc>
          <w:tcPr>
            <w:tcW w:w="421" w:type="pct"/>
            <w:tcBorders>
              <w:top w:val="single" w:sz="4" w:space="0" w:color="auto"/>
            </w:tcBorders>
            <w:vAlign w:val="bottom"/>
          </w:tcPr>
          <w:p w14:paraId="0F27A147" w14:textId="77777777" w:rsidR="00F311BB" w:rsidRPr="00767B5C" w:rsidRDefault="00F311BB" w:rsidP="00F311BB">
            <w:pPr>
              <w:ind w:right="-72" w:hanging="111"/>
              <w:jc w:val="right"/>
              <w:rPr>
                <w:rFonts w:ascii="Arial" w:hAnsi="Arial" w:cs="Arial"/>
                <w:color w:val="000000"/>
                <w:sz w:val="18"/>
                <w:szCs w:val="18"/>
              </w:rPr>
            </w:pPr>
          </w:p>
        </w:tc>
        <w:tc>
          <w:tcPr>
            <w:tcW w:w="421" w:type="pct"/>
            <w:tcBorders>
              <w:top w:val="single" w:sz="4" w:space="0" w:color="auto"/>
            </w:tcBorders>
            <w:vAlign w:val="bottom"/>
          </w:tcPr>
          <w:p w14:paraId="7E62DED5" w14:textId="77777777" w:rsidR="00F311BB" w:rsidRPr="00767B5C" w:rsidRDefault="00F311BB" w:rsidP="00F311BB">
            <w:pPr>
              <w:ind w:right="-72"/>
              <w:jc w:val="right"/>
              <w:rPr>
                <w:rFonts w:ascii="Arial" w:hAnsi="Arial" w:cs="Arial"/>
                <w:color w:val="000000"/>
                <w:sz w:val="18"/>
                <w:szCs w:val="18"/>
              </w:rPr>
            </w:pPr>
          </w:p>
        </w:tc>
        <w:tc>
          <w:tcPr>
            <w:tcW w:w="421" w:type="pct"/>
            <w:tcBorders>
              <w:top w:val="single" w:sz="4" w:space="0" w:color="auto"/>
            </w:tcBorders>
            <w:vAlign w:val="bottom"/>
          </w:tcPr>
          <w:p w14:paraId="320B7A81" w14:textId="77777777" w:rsidR="00F311BB" w:rsidRPr="00767B5C" w:rsidRDefault="00F311BB" w:rsidP="00F311BB">
            <w:pPr>
              <w:ind w:right="-72"/>
              <w:jc w:val="right"/>
              <w:rPr>
                <w:rFonts w:ascii="Arial" w:hAnsi="Arial" w:cs="Arial"/>
                <w:color w:val="000000"/>
                <w:sz w:val="18"/>
                <w:szCs w:val="18"/>
              </w:rPr>
            </w:pPr>
          </w:p>
        </w:tc>
        <w:tc>
          <w:tcPr>
            <w:tcW w:w="421" w:type="pct"/>
            <w:tcBorders>
              <w:top w:val="single" w:sz="4" w:space="0" w:color="auto"/>
            </w:tcBorders>
            <w:vAlign w:val="bottom"/>
          </w:tcPr>
          <w:p w14:paraId="2F421538" w14:textId="77777777" w:rsidR="00F311BB" w:rsidRPr="00767B5C" w:rsidRDefault="00F311BB" w:rsidP="00F311BB">
            <w:pPr>
              <w:ind w:right="-72"/>
              <w:jc w:val="right"/>
              <w:rPr>
                <w:rFonts w:ascii="Arial" w:hAnsi="Arial" w:cs="Arial"/>
                <w:color w:val="000000"/>
                <w:sz w:val="18"/>
                <w:szCs w:val="18"/>
              </w:rPr>
            </w:pPr>
          </w:p>
        </w:tc>
        <w:tc>
          <w:tcPr>
            <w:tcW w:w="421" w:type="pct"/>
            <w:tcBorders>
              <w:top w:val="single" w:sz="4" w:space="0" w:color="auto"/>
            </w:tcBorders>
            <w:vAlign w:val="bottom"/>
          </w:tcPr>
          <w:p w14:paraId="7D677AB4" w14:textId="322ACE88" w:rsidR="00F311BB" w:rsidRPr="00767B5C" w:rsidRDefault="00F311BB" w:rsidP="00F311BB">
            <w:pPr>
              <w:ind w:right="-72"/>
              <w:jc w:val="right"/>
              <w:rPr>
                <w:rFonts w:ascii="Arial" w:hAnsi="Arial" w:cs="Arial"/>
                <w:color w:val="000000"/>
                <w:sz w:val="18"/>
                <w:szCs w:val="18"/>
              </w:rPr>
            </w:pPr>
          </w:p>
        </w:tc>
        <w:tc>
          <w:tcPr>
            <w:tcW w:w="418" w:type="pct"/>
            <w:tcBorders>
              <w:top w:val="single" w:sz="4" w:space="0" w:color="auto"/>
            </w:tcBorders>
            <w:vAlign w:val="bottom"/>
          </w:tcPr>
          <w:p w14:paraId="05DB556A" w14:textId="77777777" w:rsidR="00F311BB" w:rsidRPr="00767B5C" w:rsidRDefault="00F311BB" w:rsidP="00F311BB">
            <w:pPr>
              <w:ind w:right="-72"/>
              <w:rPr>
                <w:rFonts w:ascii="Arial" w:hAnsi="Arial" w:cs="Arial"/>
                <w:color w:val="000000"/>
                <w:sz w:val="18"/>
                <w:szCs w:val="18"/>
              </w:rPr>
            </w:pPr>
          </w:p>
        </w:tc>
      </w:tr>
      <w:tr w:rsidR="00E46A14" w:rsidRPr="00767B5C" w14:paraId="729EEC8A" w14:textId="77777777" w:rsidTr="00093822">
        <w:trPr>
          <w:cantSplit/>
        </w:trPr>
        <w:tc>
          <w:tcPr>
            <w:tcW w:w="1216" w:type="pct"/>
            <w:vAlign w:val="bottom"/>
          </w:tcPr>
          <w:p w14:paraId="463F7138" w14:textId="5E2C8E52" w:rsidR="00E46A14" w:rsidRPr="00767B5C" w:rsidRDefault="00E46A14" w:rsidP="00E46A14">
            <w:pPr>
              <w:ind w:left="-101"/>
              <w:jc w:val="both"/>
              <w:rPr>
                <w:rFonts w:ascii="Arial" w:hAnsi="Arial" w:cs="Arial"/>
                <w:color w:val="000000"/>
                <w:sz w:val="18"/>
                <w:szCs w:val="18"/>
              </w:rPr>
            </w:pPr>
            <w:r w:rsidRPr="00767B5C">
              <w:rPr>
                <w:rFonts w:ascii="Arial" w:hAnsi="Arial" w:cs="Arial"/>
                <w:color w:val="000000"/>
                <w:sz w:val="18"/>
                <w:szCs w:val="18"/>
              </w:rPr>
              <w:t>Net book amount</w:t>
            </w:r>
          </w:p>
        </w:tc>
        <w:tc>
          <w:tcPr>
            <w:tcW w:w="401" w:type="pct"/>
            <w:tcBorders>
              <w:bottom w:val="single" w:sz="4" w:space="0" w:color="auto"/>
            </w:tcBorders>
          </w:tcPr>
          <w:p w14:paraId="0AE740C5" w14:textId="22644096" w:rsidR="00E46A14" w:rsidRPr="00767B5C" w:rsidRDefault="008904FA" w:rsidP="00E46A14">
            <w:pPr>
              <w:ind w:right="-72"/>
              <w:jc w:val="right"/>
              <w:rPr>
                <w:rFonts w:ascii="Arial" w:hAnsi="Arial" w:cs="Arial"/>
                <w:color w:val="000000"/>
                <w:sz w:val="18"/>
                <w:szCs w:val="18"/>
              </w:rPr>
            </w:pPr>
            <w:r w:rsidRPr="00767B5C">
              <w:rPr>
                <w:rFonts w:ascii="Arial" w:hAnsi="Arial" w:cs="Arial"/>
                <w:color w:val="000000"/>
                <w:sz w:val="18"/>
                <w:szCs w:val="18"/>
              </w:rPr>
              <w:t>37</w:t>
            </w:r>
            <w:r w:rsidR="00CD6207" w:rsidRPr="00767B5C">
              <w:rPr>
                <w:rFonts w:ascii="Arial" w:hAnsi="Arial" w:cs="Arial"/>
                <w:color w:val="000000"/>
                <w:sz w:val="18"/>
                <w:szCs w:val="18"/>
              </w:rPr>
              <w:t>,143,339</w:t>
            </w:r>
          </w:p>
        </w:tc>
        <w:tc>
          <w:tcPr>
            <w:tcW w:w="402" w:type="pct"/>
            <w:tcBorders>
              <w:bottom w:val="single" w:sz="4" w:space="0" w:color="auto"/>
            </w:tcBorders>
          </w:tcPr>
          <w:p w14:paraId="64AC8DB8" w14:textId="2FDAFCBD" w:rsidR="00E46A14" w:rsidRPr="00767B5C" w:rsidRDefault="00316F5C" w:rsidP="00E46A14">
            <w:pPr>
              <w:ind w:right="-72"/>
              <w:jc w:val="right"/>
              <w:rPr>
                <w:rFonts w:ascii="Arial" w:hAnsi="Arial" w:cs="Arial"/>
                <w:color w:val="000000"/>
                <w:sz w:val="18"/>
                <w:szCs w:val="18"/>
              </w:rPr>
            </w:pPr>
            <w:r w:rsidRPr="00767B5C">
              <w:rPr>
                <w:rFonts w:ascii="Arial" w:hAnsi="Arial" w:cs="Arial"/>
                <w:color w:val="000000"/>
                <w:sz w:val="18"/>
                <w:szCs w:val="18"/>
              </w:rPr>
              <w:t>13,872,07</w:t>
            </w:r>
            <w:r w:rsidR="00F726D8" w:rsidRPr="00767B5C">
              <w:rPr>
                <w:rFonts w:ascii="Arial" w:hAnsi="Arial" w:cs="Arial"/>
                <w:color w:val="000000"/>
                <w:sz w:val="18"/>
                <w:szCs w:val="18"/>
              </w:rPr>
              <w:t>4</w:t>
            </w:r>
          </w:p>
        </w:tc>
        <w:tc>
          <w:tcPr>
            <w:tcW w:w="458" w:type="pct"/>
            <w:tcBorders>
              <w:bottom w:val="single" w:sz="4" w:space="0" w:color="auto"/>
            </w:tcBorders>
          </w:tcPr>
          <w:p w14:paraId="4AC5C8F9" w14:textId="40EB788F" w:rsidR="00E46A14" w:rsidRPr="00767B5C" w:rsidRDefault="00C41462" w:rsidP="00E46A14">
            <w:pPr>
              <w:ind w:right="-72"/>
              <w:jc w:val="right"/>
              <w:rPr>
                <w:rFonts w:ascii="Arial" w:hAnsi="Arial" w:cs="Arial"/>
                <w:color w:val="000000"/>
                <w:sz w:val="18"/>
                <w:szCs w:val="18"/>
              </w:rPr>
            </w:pPr>
            <w:r w:rsidRPr="00767B5C">
              <w:rPr>
                <w:rFonts w:ascii="Arial" w:hAnsi="Arial" w:cs="Arial"/>
                <w:color w:val="000000"/>
                <w:sz w:val="18"/>
                <w:szCs w:val="18"/>
              </w:rPr>
              <w:t>6,285,541</w:t>
            </w:r>
          </w:p>
        </w:tc>
        <w:tc>
          <w:tcPr>
            <w:tcW w:w="421" w:type="pct"/>
            <w:tcBorders>
              <w:bottom w:val="single" w:sz="4" w:space="0" w:color="auto"/>
            </w:tcBorders>
          </w:tcPr>
          <w:p w14:paraId="20BBDF56" w14:textId="18D64D3E" w:rsidR="00E46A14" w:rsidRPr="00767B5C" w:rsidRDefault="00FB06A5" w:rsidP="00E46A14">
            <w:pPr>
              <w:ind w:right="-72"/>
              <w:jc w:val="right"/>
              <w:rPr>
                <w:rFonts w:ascii="Arial" w:hAnsi="Arial" w:cs="Arial"/>
                <w:color w:val="000000"/>
                <w:sz w:val="18"/>
                <w:szCs w:val="18"/>
              </w:rPr>
            </w:pPr>
            <w:r w:rsidRPr="00767B5C">
              <w:rPr>
                <w:rFonts w:ascii="Arial" w:hAnsi="Arial" w:cs="Arial"/>
                <w:color w:val="000000"/>
                <w:sz w:val="18"/>
                <w:szCs w:val="18"/>
              </w:rPr>
              <w:t>57,580,549</w:t>
            </w:r>
          </w:p>
        </w:tc>
        <w:tc>
          <w:tcPr>
            <w:tcW w:w="421" w:type="pct"/>
            <w:tcBorders>
              <w:bottom w:val="single" w:sz="4" w:space="0" w:color="auto"/>
            </w:tcBorders>
          </w:tcPr>
          <w:p w14:paraId="6273A8C7" w14:textId="0128E8F8" w:rsidR="00E46A14" w:rsidRPr="00767B5C" w:rsidRDefault="00156DD9" w:rsidP="00E46A14">
            <w:pPr>
              <w:ind w:right="-72"/>
              <w:jc w:val="right"/>
              <w:rPr>
                <w:rFonts w:ascii="Arial" w:hAnsi="Arial" w:cs="Arial"/>
                <w:color w:val="000000"/>
                <w:sz w:val="18"/>
                <w:szCs w:val="18"/>
              </w:rPr>
            </w:pPr>
            <w:r w:rsidRPr="00767B5C">
              <w:rPr>
                <w:rFonts w:ascii="Arial" w:hAnsi="Arial" w:cs="Arial"/>
                <w:color w:val="000000"/>
                <w:sz w:val="18"/>
                <w:szCs w:val="18"/>
              </w:rPr>
              <w:t>24,548,113</w:t>
            </w:r>
          </w:p>
        </w:tc>
        <w:tc>
          <w:tcPr>
            <w:tcW w:w="421" w:type="pct"/>
            <w:tcBorders>
              <w:bottom w:val="single" w:sz="4" w:space="0" w:color="auto"/>
            </w:tcBorders>
          </w:tcPr>
          <w:p w14:paraId="0A1EBF86" w14:textId="625A3031" w:rsidR="00E46A14" w:rsidRPr="00767B5C" w:rsidRDefault="00FB7CD4" w:rsidP="00E46A14">
            <w:pPr>
              <w:ind w:right="-72"/>
              <w:jc w:val="right"/>
              <w:rPr>
                <w:rFonts w:ascii="Arial" w:hAnsi="Arial" w:cs="Arial"/>
                <w:color w:val="000000"/>
                <w:sz w:val="18"/>
                <w:szCs w:val="18"/>
              </w:rPr>
            </w:pPr>
            <w:r w:rsidRPr="00767B5C">
              <w:rPr>
                <w:rFonts w:ascii="Arial" w:hAnsi="Arial" w:cs="Arial"/>
                <w:color w:val="000000"/>
                <w:sz w:val="18"/>
                <w:szCs w:val="18"/>
              </w:rPr>
              <w:t>7,</w:t>
            </w:r>
            <w:r w:rsidR="008B6891" w:rsidRPr="00767B5C">
              <w:rPr>
                <w:rFonts w:ascii="Arial" w:hAnsi="Arial" w:cs="Arial"/>
                <w:color w:val="000000"/>
                <w:sz w:val="18"/>
                <w:szCs w:val="18"/>
              </w:rPr>
              <w:t>658</w:t>
            </w:r>
          </w:p>
        </w:tc>
        <w:tc>
          <w:tcPr>
            <w:tcW w:w="421" w:type="pct"/>
            <w:tcBorders>
              <w:bottom w:val="single" w:sz="4" w:space="0" w:color="auto"/>
            </w:tcBorders>
          </w:tcPr>
          <w:p w14:paraId="2F0371A0" w14:textId="4C00AF9A" w:rsidR="00E46A14" w:rsidRPr="00767B5C" w:rsidRDefault="0013364C" w:rsidP="00E46A14">
            <w:pPr>
              <w:ind w:right="-72"/>
              <w:jc w:val="right"/>
              <w:rPr>
                <w:rFonts w:ascii="Arial" w:hAnsi="Arial" w:cs="Arial"/>
                <w:color w:val="000000"/>
                <w:sz w:val="18"/>
                <w:szCs w:val="18"/>
              </w:rPr>
            </w:pPr>
            <w:r w:rsidRPr="00767B5C">
              <w:rPr>
                <w:rFonts w:ascii="Arial" w:hAnsi="Arial" w:cs="Arial"/>
                <w:color w:val="000000"/>
                <w:sz w:val="18"/>
                <w:szCs w:val="18"/>
              </w:rPr>
              <w:t>15,35</w:t>
            </w:r>
            <w:r w:rsidR="00F726D8" w:rsidRPr="00767B5C">
              <w:rPr>
                <w:rFonts w:ascii="Arial" w:hAnsi="Arial" w:cs="Arial"/>
                <w:color w:val="000000"/>
                <w:sz w:val="18"/>
                <w:szCs w:val="18"/>
              </w:rPr>
              <w:t>4</w:t>
            </w:r>
          </w:p>
        </w:tc>
        <w:tc>
          <w:tcPr>
            <w:tcW w:w="421" w:type="pct"/>
            <w:tcBorders>
              <w:bottom w:val="single" w:sz="4" w:space="0" w:color="auto"/>
            </w:tcBorders>
          </w:tcPr>
          <w:p w14:paraId="58A63A5D" w14:textId="3AAB94D1" w:rsidR="00E46A14" w:rsidRPr="00767B5C" w:rsidRDefault="001941EF" w:rsidP="00E46A14">
            <w:pPr>
              <w:ind w:right="-72"/>
              <w:jc w:val="right"/>
              <w:rPr>
                <w:rFonts w:ascii="Arial" w:hAnsi="Arial" w:cs="Arial"/>
                <w:color w:val="000000"/>
                <w:sz w:val="18"/>
                <w:szCs w:val="18"/>
              </w:rPr>
            </w:pPr>
            <w:r w:rsidRPr="00767B5C">
              <w:rPr>
                <w:rFonts w:ascii="Arial" w:hAnsi="Arial" w:cs="Arial"/>
                <w:color w:val="000000"/>
                <w:sz w:val="18"/>
                <w:szCs w:val="18"/>
              </w:rPr>
              <w:t>-</w:t>
            </w:r>
          </w:p>
        </w:tc>
        <w:tc>
          <w:tcPr>
            <w:tcW w:w="418" w:type="pct"/>
            <w:tcBorders>
              <w:bottom w:val="single" w:sz="4" w:space="0" w:color="auto"/>
            </w:tcBorders>
          </w:tcPr>
          <w:p w14:paraId="0AD6EF17" w14:textId="2A0A24D3" w:rsidR="00E46A14" w:rsidRPr="00767B5C" w:rsidRDefault="00172C8F" w:rsidP="00E46A14">
            <w:pPr>
              <w:ind w:right="-72"/>
              <w:jc w:val="right"/>
              <w:rPr>
                <w:rFonts w:ascii="Arial" w:hAnsi="Arial" w:cs="Arial"/>
                <w:color w:val="000000"/>
                <w:sz w:val="18"/>
                <w:szCs w:val="18"/>
              </w:rPr>
            </w:pPr>
            <w:r w:rsidRPr="00767B5C">
              <w:rPr>
                <w:rFonts w:ascii="Arial" w:hAnsi="Arial" w:cs="Arial"/>
                <w:color w:val="000000"/>
                <w:sz w:val="18"/>
                <w:szCs w:val="18"/>
              </w:rPr>
              <w:t>139,452,</w:t>
            </w:r>
            <w:r w:rsidR="00E12966" w:rsidRPr="00767B5C">
              <w:rPr>
                <w:rFonts w:ascii="Arial" w:hAnsi="Arial" w:cs="Arial"/>
                <w:color w:val="000000"/>
                <w:sz w:val="18"/>
                <w:szCs w:val="18"/>
              </w:rPr>
              <w:t>628</w:t>
            </w:r>
          </w:p>
        </w:tc>
      </w:tr>
    </w:tbl>
    <w:p w14:paraId="5F501EE2" w14:textId="1FBDA609" w:rsidR="002A0296" w:rsidRPr="00767B5C" w:rsidRDefault="002A0296">
      <w:pPr>
        <w:rPr>
          <w:rFonts w:ascii="Arial" w:hAnsi="Arial" w:cs="Arial"/>
          <w:sz w:val="18"/>
          <w:szCs w:val="20"/>
        </w:rPr>
      </w:pPr>
    </w:p>
    <w:p w14:paraId="5D8B332C" w14:textId="77777777" w:rsidR="002A0296" w:rsidRPr="00767B5C" w:rsidRDefault="002A0296" w:rsidP="002A0296">
      <w:pPr>
        <w:rPr>
          <w:rFonts w:ascii="Arial" w:hAnsi="Arial" w:cs="Arial"/>
          <w:sz w:val="18"/>
          <w:szCs w:val="20"/>
        </w:rPr>
      </w:pPr>
      <w:r w:rsidRPr="00767B5C">
        <w:rPr>
          <w:rFonts w:ascii="Arial" w:hAnsi="Arial" w:cs="Arial"/>
          <w:sz w:val="18"/>
          <w:szCs w:val="20"/>
        </w:rPr>
        <w:t>*</w:t>
      </w:r>
      <w:r w:rsidRPr="00767B5C">
        <w:rPr>
          <w:rFonts w:ascii="Arial" w:hAnsi="Arial" w:cs="Arial"/>
          <w:sz w:val="18"/>
          <w:szCs w:val="20"/>
        </w:rPr>
        <w:tab/>
        <w:t>The Group transferred the real estate development costs used for model houses to be part of property, plant and equipment.</w:t>
      </w:r>
    </w:p>
    <w:p w14:paraId="4037099C" w14:textId="77777777" w:rsidR="002A0296" w:rsidRPr="00767B5C" w:rsidRDefault="002A0296" w:rsidP="002A0296">
      <w:pPr>
        <w:rPr>
          <w:rFonts w:ascii="Arial" w:hAnsi="Arial" w:cs="Arial"/>
          <w:sz w:val="18"/>
          <w:szCs w:val="20"/>
        </w:rPr>
      </w:pPr>
      <w:r w:rsidRPr="00767B5C">
        <w:rPr>
          <w:rFonts w:ascii="Arial" w:hAnsi="Arial" w:cs="Arial"/>
          <w:sz w:val="18"/>
          <w:szCs w:val="20"/>
        </w:rPr>
        <w:t>**</w:t>
      </w:r>
      <w:r w:rsidRPr="00767B5C">
        <w:rPr>
          <w:rFonts w:ascii="Arial" w:hAnsi="Arial" w:cs="Arial"/>
          <w:sz w:val="18"/>
          <w:szCs w:val="20"/>
        </w:rPr>
        <w:tab/>
        <w:t>The Group transferred the model houses ready for sales from property, plant and equipment to real estate development costs.</w:t>
      </w:r>
    </w:p>
    <w:p w14:paraId="1A786B5C" w14:textId="77777777" w:rsidR="002A0296" w:rsidRPr="00767B5C" w:rsidRDefault="002A0296" w:rsidP="002A0296">
      <w:pPr>
        <w:rPr>
          <w:rFonts w:ascii="Arial" w:hAnsi="Arial" w:cs="Arial"/>
          <w:sz w:val="18"/>
          <w:szCs w:val="20"/>
        </w:rPr>
      </w:pPr>
      <w:r w:rsidRPr="00767B5C">
        <w:rPr>
          <w:rFonts w:ascii="Arial" w:hAnsi="Arial" w:cs="Arial"/>
          <w:sz w:val="18"/>
          <w:szCs w:val="20"/>
        </w:rPr>
        <w:t>***</w:t>
      </w:r>
      <w:r w:rsidRPr="00767B5C">
        <w:rPr>
          <w:rFonts w:ascii="Arial" w:hAnsi="Arial" w:cs="Arial"/>
          <w:sz w:val="18"/>
          <w:szCs w:val="20"/>
        </w:rPr>
        <w:tab/>
        <w:t>The Group transferred the land and buildings held for rental income benefit to investment property.</w:t>
      </w:r>
    </w:p>
    <w:p w14:paraId="18BB590E" w14:textId="77777777" w:rsidR="002A0296" w:rsidRPr="00767B5C" w:rsidRDefault="002A0296" w:rsidP="002A0296">
      <w:pPr>
        <w:rPr>
          <w:rFonts w:ascii="Arial" w:hAnsi="Arial" w:cs="Arial"/>
          <w:sz w:val="18"/>
          <w:szCs w:val="20"/>
        </w:rPr>
      </w:pPr>
      <w:r w:rsidRPr="00767B5C">
        <w:rPr>
          <w:rFonts w:ascii="Arial" w:hAnsi="Arial" w:cs="Arial"/>
          <w:sz w:val="18"/>
          <w:szCs w:val="20"/>
        </w:rPr>
        <w:t>****</w:t>
      </w:r>
      <w:r w:rsidRPr="00767B5C">
        <w:rPr>
          <w:rFonts w:ascii="Arial" w:hAnsi="Arial" w:cs="Arial"/>
          <w:sz w:val="18"/>
          <w:szCs w:val="20"/>
        </w:rPr>
        <w:tab/>
        <w:t xml:space="preserve">The Group transferred the right-of-use assets to property, plant, and equipment due to the dued lease contract.    </w:t>
      </w:r>
    </w:p>
    <w:p w14:paraId="66541D24" w14:textId="77777777" w:rsidR="002A0296" w:rsidRPr="00767B5C" w:rsidRDefault="002A0296" w:rsidP="002A0296">
      <w:pPr>
        <w:rPr>
          <w:rFonts w:ascii="Arial" w:hAnsi="Arial" w:cs="Arial"/>
          <w:sz w:val="18"/>
          <w:szCs w:val="20"/>
        </w:rPr>
      </w:pPr>
    </w:p>
    <w:p w14:paraId="50D4284A" w14:textId="1DD6619B" w:rsidR="002A0296" w:rsidRPr="00767B5C" w:rsidRDefault="002A0296" w:rsidP="002A0296">
      <w:pPr>
        <w:jc w:val="both"/>
        <w:rPr>
          <w:rFonts w:ascii="Arial" w:hAnsi="Arial" w:cs="Arial"/>
          <w:sz w:val="18"/>
          <w:szCs w:val="20"/>
        </w:rPr>
      </w:pPr>
      <w:r w:rsidRPr="00767B5C">
        <w:rPr>
          <w:rFonts w:ascii="Arial" w:hAnsi="Arial" w:cs="Arial"/>
          <w:sz w:val="18"/>
          <w:szCs w:val="20"/>
        </w:rPr>
        <w:t xml:space="preserve">As at </w:t>
      </w:r>
      <w:r w:rsidR="00463578" w:rsidRPr="00767B5C">
        <w:rPr>
          <w:rFonts w:ascii="Arial" w:hAnsi="Arial" w:cs="Arial"/>
          <w:sz w:val="18"/>
          <w:szCs w:val="20"/>
        </w:rPr>
        <w:t>31</w:t>
      </w:r>
      <w:r w:rsidRPr="00767B5C">
        <w:rPr>
          <w:rFonts w:ascii="Arial" w:hAnsi="Arial" w:cs="Arial"/>
          <w:sz w:val="18"/>
          <w:szCs w:val="20"/>
        </w:rPr>
        <w:t xml:space="preserve"> December </w:t>
      </w:r>
      <w:r w:rsidR="00463578" w:rsidRPr="00767B5C">
        <w:rPr>
          <w:rFonts w:ascii="Arial" w:hAnsi="Arial" w:cs="Arial"/>
          <w:sz w:val="18"/>
          <w:szCs w:val="20"/>
        </w:rPr>
        <w:t>202</w:t>
      </w:r>
      <w:r w:rsidR="00B6530E" w:rsidRPr="00767B5C">
        <w:rPr>
          <w:rFonts w:ascii="Arial" w:hAnsi="Arial" w:cs="Arial"/>
          <w:sz w:val="18"/>
          <w:szCs w:val="20"/>
        </w:rPr>
        <w:t>5</w:t>
      </w:r>
      <w:r w:rsidRPr="00767B5C">
        <w:rPr>
          <w:rFonts w:ascii="Arial" w:hAnsi="Arial" w:cs="Arial"/>
          <w:sz w:val="18"/>
          <w:szCs w:val="20"/>
        </w:rPr>
        <w:t xml:space="preserve">, the Group and the Company's land with structures of Baht </w:t>
      </w:r>
      <w:r w:rsidR="001B4E43" w:rsidRPr="00767B5C">
        <w:rPr>
          <w:rFonts w:ascii="Arial" w:hAnsi="Arial" w:cs="Arial"/>
          <w:sz w:val="18"/>
          <w:szCs w:val="20"/>
        </w:rPr>
        <w:t>55.36</w:t>
      </w:r>
      <w:r w:rsidR="00B6530E" w:rsidRPr="00767B5C">
        <w:rPr>
          <w:rFonts w:ascii="Arial" w:hAnsi="Arial" w:cs="Arial"/>
          <w:sz w:val="18"/>
          <w:szCs w:val="20"/>
        </w:rPr>
        <w:t xml:space="preserve"> </w:t>
      </w:r>
      <w:r w:rsidRPr="00767B5C">
        <w:rPr>
          <w:rFonts w:ascii="Arial" w:hAnsi="Arial" w:cs="Arial"/>
          <w:sz w:val="18"/>
          <w:szCs w:val="20"/>
        </w:rPr>
        <w:t>million (</w:t>
      </w:r>
      <w:r w:rsidR="00463578" w:rsidRPr="00767B5C">
        <w:rPr>
          <w:rFonts w:ascii="Arial" w:hAnsi="Arial" w:cs="Arial"/>
          <w:sz w:val="18"/>
          <w:szCs w:val="20"/>
        </w:rPr>
        <w:t>202</w:t>
      </w:r>
      <w:r w:rsidR="00B6530E" w:rsidRPr="00767B5C">
        <w:rPr>
          <w:rFonts w:ascii="Arial" w:hAnsi="Arial" w:cs="Arial"/>
          <w:sz w:val="18"/>
          <w:szCs w:val="20"/>
        </w:rPr>
        <w:t>4</w:t>
      </w:r>
      <w:r w:rsidRPr="00767B5C">
        <w:rPr>
          <w:rFonts w:ascii="Arial" w:hAnsi="Arial" w:cs="Arial"/>
          <w:sz w:val="18"/>
          <w:szCs w:val="20"/>
        </w:rPr>
        <w:t xml:space="preserve">: Baht </w:t>
      </w:r>
      <w:r w:rsidR="00B6530E" w:rsidRPr="00767B5C">
        <w:rPr>
          <w:rFonts w:ascii="Arial" w:hAnsi="Arial" w:cs="Arial"/>
          <w:sz w:val="18"/>
          <w:szCs w:val="20"/>
        </w:rPr>
        <w:t xml:space="preserve">48.53 </w:t>
      </w:r>
      <w:r w:rsidRPr="00767B5C">
        <w:rPr>
          <w:rFonts w:ascii="Arial" w:hAnsi="Arial" w:cs="Arial"/>
          <w:sz w:val="18"/>
          <w:szCs w:val="20"/>
        </w:rPr>
        <w:t xml:space="preserve">million) have been pledged as a security for long-term borrowings from financial institutions (Note </w:t>
      </w:r>
      <w:r w:rsidR="00463578" w:rsidRPr="00767B5C">
        <w:rPr>
          <w:rFonts w:ascii="Arial" w:hAnsi="Arial" w:cs="Arial"/>
          <w:sz w:val="18"/>
          <w:szCs w:val="20"/>
        </w:rPr>
        <w:t>2</w:t>
      </w:r>
      <w:r w:rsidR="000950B9" w:rsidRPr="00767B5C">
        <w:rPr>
          <w:rFonts w:ascii="Arial" w:hAnsi="Arial" w:cs="Arial"/>
          <w:sz w:val="18"/>
          <w:szCs w:val="20"/>
        </w:rPr>
        <w:t>2</w:t>
      </w:r>
      <w:r w:rsidRPr="00767B5C">
        <w:rPr>
          <w:rFonts w:ascii="Arial" w:hAnsi="Arial" w:cs="Arial"/>
          <w:sz w:val="18"/>
          <w:szCs w:val="20"/>
        </w:rPr>
        <w:t>).</w:t>
      </w:r>
    </w:p>
    <w:p w14:paraId="767569B6" w14:textId="77777777" w:rsidR="002A0296" w:rsidRPr="00767B5C" w:rsidRDefault="002A0296">
      <w:pPr>
        <w:rPr>
          <w:rFonts w:ascii="Arial" w:hAnsi="Arial" w:cs="Arial"/>
          <w:sz w:val="18"/>
          <w:szCs w:val="20"/>
        </w:rPr>
      </w:pPr>
    </w:p>
    <w:p w14:paraId="6F29134D" w14:textId="77777777" w:rsidR="002A0296" w:rsidRPr="00767B5C" w:rsidRDefault="002A0296">
      <w:pPr>
        <w:rPr>
          <w:rFonts w:ascii="Arial" w:hAnsi="Arial" w:cs="Arial"/>
          <w:sz w:val="18"/>
          <w:szCs w:val="20"/>
        </w:rPr>
      </w:pPr>
    </w:p>
    <w:p w14:paraId="48B09A8C" w14:textId="502B693A" w:rsidR="00307537" w:rsidRPr="00767B5C" w:rsidRDefault="00307537" w:rsidP="00B21B1D">
      <w:pPr>
        <w:jc w:val="thaiDistribute"/>
        <w:rPr>
          <w:rFonts w:ascii="Arial" w:hAnsi="Arial" w:cs="Arial"/>
          <w:color w:val="000000"/>
          <w:sz w:val="18"/>
          <w:szCs w:val="18"/>
        </w:rPr>
        <w:sectPr w:rsidR="00307537" w:rsidRPr="00767B5C" w:rsidSect="005374A1">
          <w:pgSz w:w="16838" w:h="11906" w:orient="landscape" w:code="9"/>
          <w:pgMar w:top="1440" w:right="720" w:bottom="720" w:left="720" w:header="706" w:footer="706" w:gutter="0"/>
          <w:cols w:space="708"/>
          <w:docGrid w:linePitch="360"/>
        </w:sectPr>
      </w:pPr>
    </w:p>
    <w:p w14:paraId="6962FD7F" w14:textId="77777777" w:rsidR="001D3EFD" w:rsidRPr="00767B5C" w:rsidRDefault="001D3EFD" w:rsidP="002A0296">
      <w:pPr>
        <w:rPr>
          <w:rFonts w:ascii="Arial" w:hAnsi="Arial" w:cs="Arial"/>
          <w:color w:val="000000"/>
          <w:sz w:val="18"/>
          <w:szCs w:val="18"/>
          <w:cs/>
        </w:rPr>
      </w:pPr>
    </w:p>
    <w:tbl>
      <w:tblPr>
        <w:tblW w:w="0" w:type="auto"/>
        <w:tblInd w:w="108" w:type="dxa"/>
        <w:tblLook w:val="04A0" w:firstRow="1" w:lastRow="0" w:firstColumn="1" w:lastColumn="0" w:noHBand="0" w:noVBand="1"/>
      </w:tblPr>
      <w:tblGrid>
        <w:gridCol w:w="9475"/>
      </w:tblGrid>
      <w:tr w:rsidR="00C96816" w:rsidRPr="00767B5C" w14:paraId="4CEEF90D" w14:textId="77777777" w:rsidTr="00082C4E">
        <w:trPr>
          <w:trHeight w:val="386"/>
        </w:trPr>
        <w:tc>
          <w:tcPr>
            <w:tcW w:w="9475" w:type="dxa"/>
            <w:vAlign w:val="center"/>
            <w:hideMark/>
          </w:tcPr>
          <w:p w14:paraId="57540274" w14:textId="64432FEC" w:rsidR="00C96816" w:rsidRPr="00767B5C" w:rsidRDefault="00463578" w:rsidP="00082C4E">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1</w:t>
            </w:r>
            <w:r w:rsidR="0008522B" w:rsidRPr="00767B5C">
              <w:rPr>
                <w:rFonts w:ascii="Arial" w:eastAsia="Arial Unicode MS" w:hAnsi="Arial" w:cs="Arial"/>
                <w:b/>
                <w:bCs/>
                <w:color w:val="000000"/>
                <w:sz w:val="18"/>
                <w:szCs w:val="18"/>
              </w:rPr>
              <w:t>8</w:t>
            </w:r>
            <w:r w:rsidR="00C96816" w:rsidRPr="00767B5C">
              <w:rPr>
                <w:rFonts w:ascii="Arial" w:eastAsia="Arial Unicode MS" w:hAnsi="Arial" w:cs="Arial"/>
                <w:b/>
                <w:bCs/>
                <w:color w:val="000000"/>
                <w:sz w:val="18"/>
                <w:szCs w:val="18"/>
              </w:rPr>
              <w:tab/>
              <w:t>Right-of-use assets, net</w:t>
            </w:r>
          </w:p>
        </w:tc>
      </w:tr>
    </w:tbl>
    <w:p w14:paraId="7C2CF28F" w14:textId="77777777" w:rsidR="00942885" w:rsidRPr="00767B5C" w:rsidRDefault="00942885" w:rsidP="00C9237C">
      <w:pPr>
        <w:jc w:val="both"/>
        <w:rPr>
          <w:rFonts w:ascii="Arial" w:hAnsi="Arial" w:cs="Arial"/>
          <w:color w:val="000000"/>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0"/>
        <w:gridCol w:w="1843"/>
        <w:gridCol w:w="1843"/>
      </w:tblGrid>
      <w:tr w:rsidR="003107E2" w:rsidRPr="00767B5C" w14:paraId="3D023773" w14:textId="44760779" w:rsidTr="2D3D497E">
        <w:trPr>
          <w:trHeight w:val="271"/>
        </w:trPr>
        <w:tc>
          <w:tcPr>
            <w:tcW w:w="5760" w:type="dxa"/>
            <w:tcBorders>
              <w:top w:val="nil"/>
              <w:left w:val="nil"/>
              <w:bottom w:val="nil"/>
              <w:right w:val="nil"/>
            </w:tcBorders>
          </w:tcPr>
          <w:p w14:paraId="26350902" w14:textId="77777777" w:rsidR="003107E2" w:rsidRPr="00767B5C" w:rsidRDefault="003107E2" w:rsidP="00C13C13">
            <w:pPr>
              <w:spacing w:line="256" w:lineRule="auto"/>
              <w:ind w:left="-101"/>
              <w:jc w:val="both"/>
              <w:rPr>
                <w:rFonts w:ascii="Arial" w:hAnsi="Arial" w:cs="Arial"/>
                <w:color w:val="000000"/>
                <w:sz w:val="18"/>
                <w:szCs w:val="18"/>
              </w:rPr>
            </w:pPr>
          </w:p>
        </w:tc>
        <w:tc>
          <w:tcPr>
            <w:tcW w:w="1843" w:type="dxa"/>
            <w:tcBorders>
              <w:top w:val="nil"/>
              <w:left w:val="nil"/>
              <w:bottom w:val="single" w:sz="4" w:space="0" w:color="auto"/>
              <w:right w:val="nil"/>
            </w:tcBorders>
          </w:tcPr>
          <w:p w14:paraId="096664D2" w14:textId="77777777" w:rsidR="003107E2" w:rsidRPr="00767B5C" w:rsidRDefault="003107E2" w:rsidP="00C13C13">
            <w:pPr>
              <w:spacing w:line="256" w:lineRule="auto"/>
              <w:ind w:left="-40" w:right="-72"/>
              <w:jc w:val="center"/>
              <w:rPr>
                <w:rFonts w:ascii="Arial" w:hAnsi="Arial" w:cs="Arial"/>
                <w:b/>
                <w:bCs/>
                <w:color w:val="000000"/>
                <w:sz w:val="18"/>
                <w:szCs w:val="18"/>
              </w:rPr>
            </w:pPr>
            <w:r w:rsidRPr="00767B5C">
              <w:rPr>
                <w:rFonts w:ascii="Arial" w:hAnsi="Arial" w:cs="Arial"/>
                <w:b/>
                <w:bCs/>
                <w:color w:val="000000"/>
                <w:sz w:val="18"/>
                <w:szCs w:val="18"/>
              </w:rPr>
              <w:t xml:space="preserve">Consolidated </w:t>
            </w:r>
          </w:p>
          <w:p w14:paraId="6BE05BE2" w14:textId="2E79956E" w:rsidR="003107E2" w:rsidRPr="00767B5C" w:rsidRDefault="003107E2" w:rsidP="00C13C13">
            <w:pPr>
              <w:spacing w:line="256" w:lineRule="auto"/>
              <w:ind w:left="-40" w:right="-72"/>
              <w:jc w:val="center"/>
              <w:rPr>
                <w:rFonts w:ascii="Arial" w:hAnsi="Arial" w:cs="Arial"/>
                <w:b/>
                <w:bCs/>
                <w:color w:val="000000"/>
                <w:sz w:val="18"/>
                <w:szCs w:val="18"/>
              </w:rPr>
            </w:pPr>
            <w:r w:rsidRPr="00767B5C">
              <w:rPr>
                <w:rFonts w:ascii="Arial" w:hAnsi="Arial" w:cs="Arial"/>
                <w:b/>
                <w:bCs/>
                <w:color w:val="000000"/>
                <w:sz w:val="18"/>
                <w:szCs w:val="18"/>
              </w:rPr>
              <w:t>financial statements</w:t>
            </w:r>
          </w:p>
        </w:tc>
        <w:tc>
          <w:tcPr>
            <w:tcW w:w="1843" w:type="dxa"/>
            <w:tcBorders>
              <w:top w:val="nil"/>
              <w:left w:val="nil"/>
              <w:bottom w:val="single" w:sz="4" w:space="0" w:color="auto"/>
              <w:right w:val="nil"/>
            </w:tcBorders>
          </w:tcPr>
          <w:p w14:paraId="3141FADC" w14:textId="77777777" w:rsidR="003107E2" w:rsidRPr="00767B5C" w:rsidRDefault="003107E2" w:rsidP="00C13C13">
            <w:pPr>
              <w:spacing w:line="256" w:lineRule="auto"/>
              <w:ind w:left="-40" w:right="-72"/>
              <w:jc w:val="center"/>
              <w:rPr>
                <w:rFonts w:ascii="Arial" w:hAnsi="Arial" w:cs="Arial"/>
                <w:b/>
                <w:bCs/>
                <w:color w:val="000000"/>
                <w:sz w:val="18"/>
                <w:szCs w:val="18"/>
              </w:rPr>
            </w:pPr>
            <w:r w:rsidRPr="00767B5C">
              <w:rPr>
                <w:rFonts w:ascii="Arial" w:hAnsi="Arial" w:cs="Arial"/>
                <w:b/>
                <w:bCs/>
                <w:color w:val="000000"/>
                <w:sz w:val="18"/>
                <w:szCs w:val="18"/>
              </w:rPr>
              <w:t xml:space="preserve">Separate </w:t>
            </w:r>
          </w:p>
          <w:p w14:paraId="7F098512" w14:textId="71359FD7" w:rsidR="003107E2" w:rsidRPr="00767B5C" w:rsidRDefault="003107E2" w:rsidP="00C13C13">
            <w:pPr>
              <w:spacing w:line="256" w:lineRule="auto"/>
              <w:ind w:left="-40" w:right="-72"/>
              <w:jc w:val="center"/>
              <w:rPr>
                <w:rFonts w:ascii="Arial" w:hAnsi="Arial" w:cs="Arial"/>
                <w:b/>
                <w:bCs/>
                <w:color w:val="000000"/>
                <w:sz w:val="18"/>
                <w:szCs w:val="18"/>
              </w:rPr>
            </w:pPr>
            <w:r w:rsidRPr="00767B5C">
              <w:rPr>
                <w:rFonts w:ascii="Arial" w:hAnsi="Arial" w:cs="Arial"/>
                <w:b/>
                <w:bCs/>
                <w:color w:val="000000"/>
                <w:sz w:val="18"/>
                <w:szCs w:val="18"/>
              </w:rPr>
              <w:t>financial statements</w:t>
            </w:r>
          </w:p>
        </w:tc>
      </w:tr>
      <w:tr w:rsidR="003107E2" w:rsidRPr="00767B5C" w14:paraId="6B093C4D" w14:textId="2B42F4C2" w:rsidTr="2D3D497E">
        <w:trPr>
          <w:trHeight w:val="205"/>
        </w:trPr>
        <w:tc>
          <w:tcPr>
            <w:tcW w:w="5760" w:type="dxa"/>
            <w:tcBorders>
              <w:top w:val="nil"/>
              <w:left w:val="nil"/>
              <w:bottom w:val="nil"/>
              <w:right w:val="nil"/>
            </w:tcBorders>
          </w:tcPr>
          <w:p w14:paraId="19160202" w14:textId="77777777" w:rsidR="003107E2" w:rsidRPr="00767B5C" w:rsidRDefault="003107E2" w:rsidP="003107E2">
            <w:pPr>
              <w:spacing w:line="256" w:lineRule="auto"/>
              <w:ind w:left="-101"/>
              <w:jc w:val="both"/>
              <w:rPr>
                <w:rFonts w:ascii="Arial" w:hAnsi="Arial" w:cs="Arial"/>
                <w:color w:val="000000"/>
                <w:sz w:val="18"/>
                <w:szCs w:val="18"/>
              </w:rPr>
            </w:pPr>
          </w:p>
        </w:tc>
        <w:tc>
          <w:tcPr>
            <w:tcW w:w="1843" w:type="dxa"/>
            <w:tcBorders>
              <w:top w:val="single" w:sz="4" w:space="0" w:color="auto"/>
              <w:left w:val="nil"/>
              <w:bottom w:val="nil"/>
              <w:right w:val="nil"/>
            </w:tcBorders>
            <w:hideMark/>
          </w:tcPr>
          <w:p w14:paraId="27AFE74C" w14:textId="77777777" w:rsidR="003107E2" w:rsidRPr="00767B5C" w:rsidRDefault="003107E2" w:rsidP="003107E2">
            <w:pPr>
              <w:spacing w:line="256" w:lineRule="auto"/>
              <w:ind w:left="-40" w:right="-72"/>
              <w:jc w:val="right"/>
              <w:rPr>
                <w:rFonts w:ascii="Arial" w:hAnsi="Arial" w:cs="Arial"/>
                <w:b/>
                <w:bCs/>
                <w:color w:val="000000"/>
                <w:sz w:val="18"/>
                <w:szCs w:val="18"/>
              </w:rPr>
            </w:pPr>
            <w:r w:rsidRPr="00767B5C">
              <w:rPr>
                <w:rFonts w:ascii="Arial" w:hAnsi="Arial" w:cs="Arial"/>
                <w:b/>
                <w:bCs/>
                <w:color w:val="000000"/>
                <w:sz w:val="18"/>
                <w:szCs w:val="18"/>
              </w:rPr>
              <w:t>Vehicles</w:t>
            </w:r>
          </w:p>
        </w:tc>
        <w:tc>
          <w:tcPr>
            <w:tcW w:w="1843" w:type="dxa"/>
            <w:tcBorders>
              <w:top w:val="single" w:sz="4" w:space="0" w:color="auto"/>
              <w:left w:val="nil"/>
              <w:bottom w:val="nil"/>
              <w:right w:val="nil"/>
            </w:tcBorders>
          </w:tcPr>
          <w:p w14:paraId="42B47BA3" w14:textId="14902FE0" w:rsidR="003107E2" w:rsidRPr="00767B5C" w:rsidRDefault="003107E2" w:rsidP="003107E2">
            <w:pPr>
              <w:spacing w:line="256" w:lineRule="auto"/>
              <w:ind w:left="-40" w:right="-72"/>
              <w:jc w:val="right"/>
              <w:rPr>
                <w:rFonts w:ascii="Arial" w:hAnsi="Arial" w:cs="Arial"/>
                <w:b/>
                <w:bCs/>
                <w:color w:val="000000"/>
                <w:sz w:val="18"/>
                <w:szCs w:val="18"/>
              </w:rPr>
            </w:pPr>
            <w:r w:rsidRPr="00767B5C">
              <w:rPr>
                <w:rFonts w:ascii="Arial" w:hAnsi="Arial" w:cs="Arial"/>
                <w:b/>
                <w:bCs/>
                <w:color w:val="000000"/>
                <w:sz w:val="18"/>
                <w:szCs w:val="18"/>
              </w:rPr>
              <w:t>Vehicles</w:t>
            </w:r>
          </w:p>
        </w:tc>
      </w:tr>
      <w:tr w:rsidR="003107E2" w:rsidRPr="00767B5C" w14:paraId="57AD2EEA" w14:textId="20F7E8CB" w:rsidTr="2D3D497E">
        <w:trPr>
          <w:trHeight w:val="205"/>
        </w:trPr>
        <w:tc>
          <w:tcPr>
            <w:tcW w:w="5760" w:type="dxa"/>
            <w:tcBorders>
              <w:top w:val="nil"/>
              <w:left w:val="nil"/>
              <w:bottom w:val="nil"/>
              <w:right w:val="nil"/>
            </w:tcBorders>
          </w:tcPr>
          <w:p w14:paraId="5C5B49F6" w14:textId="77777777" w:rsidR="003107E2" w:rsidRPr="00767B5C" w:rsidRDefault="003107E2" w:rsidP="003107E2">
            <w:pPr>
              <w:spacing w:line="256" w:lineRule="auto"/>
              <w:ind w:left="-101"/>
              <w:jc w:val="both"/>
              <w:rPr>
                <w:rFonts w:ascii="Arial" w:hAnsi="Arial" w:cs="Arial"/>
                <w:color w:val="000000"/>
                <w:sz w:val="18"/>
                <w:szCs w:val="18"/>
              </w:rPr>
            </w:pPr>
          </w:p>
        </w:tc>
        <w:tc>
          <w:tcPr>
            <w:tcW w:w="1843" w:type="dxa"/>
            <w:tcBorders>
              <w:top w:val="nil"/>
              <w:left w:val="nil"/>
              <w:bottom w:val="single" w:sz="4" w:space="0" w:color="auto"/>
              <w:right w:val="nil"/>
            </w:tcBorders>
            <w:hideMark/>
          </w:tcPr>
          <w:p w14:paraId="08C9016F" w14:textId="77777777" w:rsidR="003107E2" w:rsidRPr="00767B5C" w:rsidRDefault="003107E2" w:rsidP="003107E2">
            <w:pPr>
              <w:spacing w:line="256" w:lineRule="auto"/>
              <w:ind w:left="-40" w:right="-72"/>
              <w:jc w:val="right"/>
              <w:rPr>
                <w:rFonts w:ascii="Arial" w:hAnsi="Arial" w:cs="Arial"/>
                <w:b/>
                <w:bCs/>
                <w:color w:val="000000"/>
                <w:sz w:val="18"/>
                <w:szCs w:val="18"/>
              </w:rPr>
            </w:pPr>
            <w:r w:rsidRPr="00767B5C">
              <w:rPr>
                <w:rFonts w:ascii="Arial" w:hAnsi="Arial" w:cs="Arial"/>
                <w:b/>
                <w:bCs/>
                <w:color w:val="000000"/>
                <w:sz w:val="18"/>
                <w:szCs w:val="18"/>
              </w:rPr>
              <w:t xml:space="preserve">Baht </w:t>
            </w:r>
          </w:p>
        </w:tc>
        <w:tc>
          <w:tcPr>
            <w:tcW w:w="1843" w:type="dxa"/>
            <w:tcBorders>
              <w:top w:val="nil"/>
              <w:left w:val="nil"/>
              <w:bottom w:val="single" w:sz="4" w:space="0" w:color="auto"/>
              <w:right w:val="nil"/>
            </w:tcBorders>
          </w:tcPr>
          <w:p w14:paraId="61AA7FA6" w14:textId="7A896689" w:rsidR="003107E2" w:rsidRPr="00767B5C" w:rsidRDefault="003107E2" w:rsidP="003107E2">
            <w:pPr>
              <w:spacing w:line="256" w:lineRule="auto"/>
              <w:ind w:left="-40" w:right="-72"/>
              <w:jc w:val="right"/>
              <w:rPr>
                <w:rFonts w:ascii="Arial" w:hAnsi="Arial" w:cs="Arial"/>
                <w:b/>
                <w:bCs/>
                <w:color w:val="000000"/>
                <w:sz w:val="18"/>
                <w:szCs w:val="18"/>
              </w:rPr>
            </w:pPr>
            <w:r w:rsidRPr="00767B5C">
              <w:rPr>
                <w:rFonts w:ascii="Arial" w:hAnsi="Arial" w:cs="Arial"/>
                <w:b/>
                <w:bCs/>
                <w:color w:val="000000"/>
                <w:sz w:val="18"/>
                <w:szCs w:val="18"/>
              </w:rPr>
              <w:t xml:space="preserve">Baht </w:t>
            </w:r>
          </w:p>
        </w:tc>
      </w:tr>
      <w:tr w:rsidR="003107E2" w:rsidRPr="00767B5C" w14:paraId="22EA2803" w14:textId="64EFDD37" w:rsidTr="2D3D497E">
        <w:trPr>
          <w:trHeight w:val="76"/>
        </w:trPr>
        <w:tc>
          <w:tcPr>
            <w:tcW w:w="5760" w:type="dxa"/>
            <w:tcBorders>
              <w:top w:val="nil"/>
              <w:left w:val="nil"/>
              <w:bottom w:val="nil"/>
              <w:right w:val="nil"/>
            </w:tcBorders>
          </w:tcPr>
          <w:p w14:paraId="29EDA977" w14:textId="77777777" w:rsidR="003107E2" w:rsidRPr="00767B5C" w:rsidRDefault="003107E2" w:rsidP="003107E2">
            <w:pPr>
              <w:spacing w:line="256" w:lineRule="auto"/>
              <w:ind w:left="-101"/>
              <w:rPr>
                <w:rFonts w:ascii="Arial" w:hAnsi="Arial" w:cs="Arial"/>
                <w:color w:val="000000"/>
                <w:sz w:val="18"/>
                <w:szCs w:val="18"/>
                <w:cs/>
              </w:rPr>
            </w:pPr>
          </w:p>
        </w:tc>
        <w:tc>
          <w:tcPr>
            <w:tcW w:w="1843" w:type="dxa"/>
            <w:tcBorders>
              <w:top w:val="single" w:sz="4" w:space="0" w:color="auto"/>
              <w:left w:val="nil"/>
              <w:bottom w:val="nil"/>
              <w:right w:val="nil"/>
            </w:tcBorders>
          </w:tcPr>
          <w:p w14:paraId="079DEF29" w14:textId="51E0FFAD" w:rsidR="003107E2" w:rsidRPr="00767B5C" w:rsidRDefault="003107E2" w:rsidP="003107E2">
            <w:pPr>
              <w:spacing w:line="256" w:lineRule="auto"/>
              <w:ind w:left="-40" w:right="-72"/>
              <w:jc w:val="right"/>
              <w:rPr>
                <w:rFonts w:ascii="Arial" w:hAnsi="Arial" w:cs="Arial"/>
                <w:color w:val="000000"/>
                <w:sz w:val="18"/>
                <w:szCs w:val="18"/>
              </w:rPr>
            </w:pPr>
          </w:p>
        </w:tc>
        <w:tc>
          <w:tcPr>
            <w:tcW w:w="1843" w:type="dxa"/>
            <w:tcBorders>
              <w:top w:val="single" w:sz="4" w:space="0" w:color="auto"/>
              <w:left w:val="nil"/>
              <w:bottom w:val="nil"/>
              <w:right w:val="nil"/>
            </w:tcBorders>
          </w:tcPr>
          <w:p w14:paraId="610685FB" w14:textId="77777777" w:rsidR="003107E2" w:rsidRPr="00767B5C" w:rsidRDefault="003107E2" w:rsidP="003107E2">
            <w:pPr>
              <w:spacing w:line="256" w:lineRule="auto"/>
              <w:ind w:left="-40" w:right="-72"/>
              <w:jc w:val="right"/>
              <w:rPr>
                <w:rFonts w:ascii="Arial" w:hAnsi="Arial" w:cs="Arial"/>
                <w:color w:val="000000"/>
                <w:sz w:val="18"/>
                <w:szCs w:val="18"/>
              </w:rPr>
            </w:pPr>
          </w:p>
        </w:tc>
      </w:tr>
      <w:tr w:rsidR="00B6530E" w:rsidRPr="00767B5C" w14:paraId="0BFC6139" w14:textId="524EE9D1" w:rsidTr="2D3D497E">
        <w:trPr>
          <w:trHeight w:val="205"/>
        </w:trPr>
        <w:tc>
          <w:tcPr>
            <w:tcW w:w="5760" w:type="dxa"/>
            <w:tcBorders>
              <w:top w:val="nil"/>
              <w:left w:val="nil"/>
              <w:bottom w:val="nil"/>
              <w:right w:val="nil"/>
            </w:tcBorders>
            <w:hideMark/>
          </w:tcPr>
          <w:p w14:paraId="5C2F03C3" w14:textId="3CD9B536" w:rsidR="00B6530E" w:rsidRPr="00767B5C" w:rsidRDefault="00B6530E" w:rsidP="00B6530E">
            <w:pPr>
              <w:spacing w:line="256" w:lineRule="auto"/>
              <w:ind w:left="-101"/>
              <w:rPr>
                <w:rFonts w:ascii="Arial" w:hAnsi="Arial" w:cs="Arial"/>
                <w:b/>
                <w:bCs/>
                <w:color w:val="000000"/>
                <w:sz w:val="18"/>
                <w:szCs w:val="18"/>
              </w:rPr>
            </w:pPr>
            <w:r w:rsidRPr="00767B5C">
              <w:rPr>
                <w:rFonts w:ascii="Arial" w:hAnsi="Arial" w:cs="Arial"/>
                <w:b/>
                <w:bCs/>
                <w:color w:val="000000"/>
                <w:sz w:val="18"/>
                <w:szCs w:val="18"/>
              </w:rPr>
              <w:t>Balance as at 1 January 2024</w:t>
            </w:r>
          </w:p>
        </w:tc>
        <w:tc>
          <w:tcPr>
            <w:tcW w:w="1843" w:type="dxa"/>
            <w:tcBorders>
              <w:top w:val="nil"/>
              <w:left w:val="nil"/>
              <w:bottom w:val="nil"/>
              <w:right w:val="nil"/>
            </w:tcBorders>
          </w:tcPr>
          <w:p w14:paraId="12B02EB4" w14:textId="6558436D" w:rsidR="00B6530E" w:rsidRPr="00767B5C" w:rsidRDefault="00B6530E"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2,616,073</w:t>
            </w:r>
          </w:p>
        </w:tc>
        <w:tc>
          <w:tcPr>
            <w:tcW w:w="1843" w:type="dxa"/>
            <w:tcBorders>
              <w:top w:val="nil"/>
              <w:left w:val="nil"/>
              <w:bottom w:val="nil"/>
              <w:right w:val="nil"/>
            </w:tcBorders>
          </w:tcPr>
          <w:p w14:paraId="386CC587" w14:textId="061F8DEF" w:rsidR="00B6530E" w:rsidRPr="00767B5C" w:rsidRDefault="00B6530E"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2,629,801</w:t>
            </w:r>
          </w:p>
        </w:tc>
      </w:tr>
      <w:tr w:rsidR="00B6530E" w:rsidRPr="00767B5C" w14:paraId="5FCC1E7C" w14:textId="77777777" w:rsidTr="2D3D497E">
        <w:trPr>
          <w:trHeight w:val="205"/>
        </w:trPr>
        <w:tc>
          <w:tcPr>
            <w:tcW w:w="5760" w:type="dxa"/>
            <w:tcBorders>
              <w:top w:val="nil"/>
              <w:left w:val="nil"/>
              <w:bottom w:val="nil"/>
              <w:right w:val="nil"/>
            </w:tcBorders>
          </w:tcPr>
          <w:p w14:paraId="3AED5D62" w14:textId="24548784" w:rsidR="00B6530E" w:rsidRPr="00767B5C" w:rsidRDefault="00B6530E" w:rsidP="00B6530E">
            <w:pPr>
              <w:spacing w:line="256" w:lineRule="auto"/>
              <w:ind w:left="-101"/>
              <w:rPr>
                <w:rFonts w:ascii="Arial" w:hAnsi="Arial" w:cs="Arial"/>
                <w:b/>
                <w:bCs/>
                <w:color w:val="000000"/>
                <w:sz w:val="18"/>
                <w:szCs w:val="18"/>
              </w:rPr>
            </w:pPr>
            <w:r w:rsidRPr="00767B5C">
              <w:rPr>
                <w:rFonts w:ascii="Arial" w:hAnsi="Arial" w:cs="Arial"/>
                <w:color w:val="000000"/>
                <w:sz w:val="18"/>
                <w:szCs w:val="18"/>
              </w:rPr>
              <w:t>Additions</w:t>
            </w:r>
          </w:p>
        </w:tc>
        <w:tc>
          <w:tcPr>
            <w:tcW w:w="1843" w:type="dxa"/>
            <w:tcBorders>
              <w:top w:val="nil"/>
              <w:left w:val="nil"/>
              <w:bottom w:val="nil"/>
              <w:right w:val="nil"/>
            </w:tcBorders>
          </w:tcPr>
          <w:p w14:paraId="3F245284" w14:textId="0394BB6E" w:rsidR="00B6530E" w:rsidRPr="00767B5C" w:rsidRDefault="00B6530E"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289,000</w:t>
            </w:r>
          </w:p>
        </w:tc>
        <w:tc>
          <w:tcPr>
            <w:tcW w:w="1843" w:type="dxa"/>
            <w:tcBorders>
              <w:top w:val="nil"/>
              <w:left w:val="nil"/>
              <w:bottom w:val="nil"/>
              <w:right w:val="nil"/>
            </w:tcBorders>
          </w:tcPr>
          <w:p w14:paraId="6F7E6A97" w14:textId="7BE727E0" w:rsidR="00B6530E" w:rsidRPr="00767B5C" w:rsidRDefault="00B6530E"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289,000</w:t>
            </w:r>
          </w:p>
        </w:tc>
      </w:tr>
      <w:tr w:rsidR="00B6530E" w:rsidRPr="00767B5C" w14:paraId="1EDCEFA2" w14:textId="77777777" w:rsidTr="2D3D497E">
        <w:trPr>
          <w:trHeight w:val="205"/>
        </w:trPr>
        <w:tc>
          <w:tcPr>
            <w:tcW w:w="5760" w:type="dxa"/>
            <w:tcBorders>
              <w:top w:val="nil"/>
              <w:left w:val="nil"/>
              <w:bottom w:val="nil"/>
              <w:right w:val="nil"/>
            </w:tcBorders>
          </w:tcPr>
          <w:p w14:paraId="71476B03" w14:textId="6D326A31" w:rsidR="00B6530E" w:rsidRPr="00767B5C" w:rsidRDefault="00B6530E" w:rsidP="00B6530E">
            <w:pPr>
              <w:spacing w:line="256" w:lineRule="auto"/>
              <w:ind w:left="-101"/>
              <w:rPr>
                <w:rFonts w:ascii="Arial" w:hAnsi="Arial" w:cs="Arial"/>
                <w:color w:val="000000"/>
                <w:sz w:val="18"/>
                <w:szCs w:val="18"/>
              </w:rPr>
            </w:pPr>
            <w:r w:rsidRPr="00767B5C">
              <w:rPr>
                <w:rFonts w:ascii="Arial" w:hAnsi="Arial" w:cs="Arial"/>
                <w:color w:val="000000"/>
                <w:sz w:val="18"/>
                <w:szCs w:val="18"/>
              </w:rPr>
              <w:t>Write-offs, net</w:t>
            </w:r>
          </w:p>
        </w:tc>
        <w:tc>
          <w:tcPr>
            <w:tcW w:w="1843" w:type="dxa"/>
            <w:tcBorders>
              <w:top w:val="nil"/>
              <w:left w:val="nil"/>
              <w:bottom w:val="nil"/>
              <w:right w:val="nil"/>
            </w:tcBorders>
          </w:tcPr>
          <w:p w14:paraId="5BE14D7F" w14:textId="6DF1B010" w:rsidR="00B6530E" w:rsidRPr="00767B5C" w:rsidRDefault="00B6530E"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(2)</w:t>
            </w:r>
          </w:p>
        </w:tc>
        <w:tc>
          <w:tcPr>
            <w:tcW w:w="1843" w:type="dxa"/>
            <w:tcBorders>
              <w:top w:val="nil"/>
              <w:left w:val="nil"/>
              <w:bottom w:val="nil"/>
              <w:right w:val="nil"/>
            </w:tcBorders>
          </w:tcPr>
          <w:p w14:paraId="6D66E144" w14:textId="6BFC4108" w:rsidR="00B6530E" w:rsidRPr="00767B5C" w:rsidRDefault="00B6530E"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(2)</w:t>
            </w:r>
          </w:p>
        </w:tc>
      </w:tr>
      <w:tr w:rsidR="00B6530E" w:rsidRPr="00767B5C" w14:paraId="592E5531" w14:textId="77777777" w:rsidTr="2D3D497E">
        <w:trPr>
          <w:trHeight w:val="205"/>
        </w:trPr>
        <w:tc>
          <w:tcPr>
            <w:tcW w:w="5760" w:type="dxa"/>
            <w:tcBorders>
              <w:top w:val="nil"/>
              <w:left w:val="nil"/>
              <w:bottom w:val="nil"/>
              <w:right w:val="nil"/>
            </w:tcBorders>
          </w:tcPr>
          <w:p w14:paraId="0C816329" w14:textId="007253F6" w:rsidR="00B6530E" w:rsidRPr="00767B5C" w:rsidRDefault="00082E92" w:rsidP="00B6530E">
            <w:pPr>
              <w:spacing w:line="256" w:lineRule="auto"/>
              <w:ind w:left="-101"/>
              <w:rPr>
                <w:rFonts w:ascii="Arial" w:hAnsi="Arial" w:cs="Arial"/>
                <w:color w:val="000000"/>
                <w:sz w:val="18"/>
                <w:szCs w:val="18"/>
              </w:rPr>
            </w:pPr>
            <w:r w:rsidRPr="00767B5C">
              <w:rPr>
                <w:rFonts w:ascii="Arial" w:hAnsi="Arial" w:cs="Arial"/>
                <w:color w:val="000000"/>
                <w:sz w:val="18"/>
                <w:szCs w:val="18"/>
              </w:rPr>
              <w:t>Transfers to property, plant and equipment, net</w:t>
            </w:r>
            <w:r w:rsidR="005852BC" w:rsidRPr="00767B5C">
              <w:rPr>
                <w:rFonts w:ascii="Arial" w:hAnsi="Arial" w:cs="Arial"/>
                <w:color w:val="000000"/>
                <w:sz w:val="18"/>
                <w:szCs w:val="18"/>
              </w:rPr>
              <w:t>*</w:t>
            </w:r>
          </w:p>
        </w:tc>
        <w:tc>
          <w:tcPr>
            <w:tcW w:w="1843" w:type="dxa"/>
            <w:tcBorders>
              <w:top w:val="nil"/>
              <w:left w:val="nil"/>
              <w:bottom w:val="nil"/>
              <w:right w:val="nil"/>
            </w:tcBorders>
          </w:tcPr>
          <w:p w14:paraId="5AC5E001" w14:textId="4757CD69" w:rsidR="00B6530E" w:rsidRPr="00767B5C" w:rsidRDefault="00B6530E"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(751,093)</w:t>
            </w:r>
          </w:p>
        </w:tc>
        <w:tc>
          <w:tcPr>
            <w:tcW w:w="1843" w:type="dxa"/>
            <w:tcBorders>
              <w:top w:val="nil"/>
              <w:left w:val="nil"/>
              <w:bottom w:val="nil"/>
              <w:right w:val="nil"/>
            </w:tcBorders>
          </w:tcPr>
          <w:p w14:paraId="742F6478" w14:textId="0E701894" w:rsidR="00B6530E" w:rsidRPr="00767B5C" w:rsidRDefault="00B6530E"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(751,093)</w:t>
            </w:r>
          </w:p>
        </w:tc>
      </w:tr>
      <w:tr w:rsidR="00B6530E" w:rsidRPr="00767B5C" w14:paraId="2095E8FA" w14:textId="3FE29446" w:rsidTr="00533CD5">
        <w:trPr>
          <w:trHeight w:val="216"/>
        </w:trPr>
        <w:tc>
          <w:tcPr>
            <w:tcW w:w="5760" w:type="dxa"/>
            <w:tcBorders>
              <w:top w:val="nil"/>
              <w:left w:val="nil"/>
              <w:bottom w:val="nil"/>
              <w:right w:val="nil"/>
            </w:tcBorders>
            <w:hideMark/>
          </w:tcPr>
          <w:p w14:paraId="4871A68C" w14:textId="3A9913C1" w:rsidR="00B6530E" w:rsidRPr="00767B5C" w:rsidRDefault="00B6530E" w:rsidP="00B6530E">
            <w:pPr>
              <w:spacing w:line="256" w:lineRule="auto"/>
              <w:ind w:left="-101"/>
              <w:rPr>
                <w:rFonts w:ascii="Arial" w:hAnsi="Arial" w:cs="Arial"/>
                <w:color w:val="000000"/>
                <w:sz w:val="18"/>
                <w:szCs w:val="18"/>
              </w:rPr>
            </w:pPr>
            <w:r w:rsidRPr="00767B5C">
              <w:rPr>
                <w:rFonts w:ascii="Arial" w:hAnsi="Arial" w:cs="Arial"/>
                <w:color w:val="000000"/>
                <w:sz w:val="18"/>
                <w:szCs w:val="18"/>
              </w:rPr>
              <w:t>Depreciation charged</w:t>
            </w:r>
          </w:p>
        </w:tc>
        <w:tc>
          <w:tcPr>
            <w:tcW w:w="1843" w:type="dxa"/>
            <w:tcBorders>
              <w:top w:val="nil"/>
              <w:left w:val="nil"/>
              <w:bottom w:val="single" w:sz="4" w:space="0" w:color="auto"/>
              <w:right w:val="nil"/>
            </w:tcBorders>
          </w:tcPr>
          <w:p w14:paraId="4B0F2F49" w14:textId="7D6B9AA9" w:rsidR="00B6530E" w:rsidRPr="00767B5C" w:rsidRDefault="00B6530E"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(1,128,213)</w:t>
            </w:r>
          </w:p>
        </w:tc>
        <w:tc>
          <w:tcPr>
            <w:tcW w:w="1843" w:type="dxa"/>
            <w:tcBorders>
              <w:top w:val="nil"/>
              <w:left w:val="nil"/>
              <w:bottom w:val="single" w:sz="4" w:space="0" w:color="auto"/>
              <w:right w:val="nil"/>
            </w:tcBorders>
          </w:tcPr>
          <w:p w14:paraId="725F1F2A" w14:textId="1389607C" w:rsidR="00B6530E" w:rsidRPr="00767B5C" w:rsidRDefault="00B6530E"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(1,128,21</w:t>
            </w:r>
            <w:r w:rsidR="00760003" w:rsidRPr="00767B5C">
              <w:rPr>
                <w:rFonts w:ascii="Arial" w:hAnsi="Arial" w:cs="Arial"/>
                <w:color w:val="000000"/>
                <w:sz w:val="18"/>
                <w:szCs w:val="18"/>
              </w:rPr>
              <w:t>3</w:t>
            </w:r>
            <w:r w:rsidRPr="00767B5C">
              <w:rPr>
                <w:rFonts w:ascii="Arial" w:hAnsi="Arial" w:cs="Arial"/>
                <w:color w:val="000000"/>
                <w:sz w:val="18"/>
                <w:szCs w:val="18"/>
              </w:rPr>
              <w:t>)</w:t>
            </w:r>
          </w:p>
        </w:tc>
      </w:tr>
      <w:tr w:rsidR="00B6530E" w:rsidRPr="00767B5C" w14:paraId="5012FDD3" w14:textId="463B7103" w:rsidTr="2D3D497E">
        <w:trPr>
          <w:trHeight w:val="140"/>
        </w:trPr>
        <w:tc>
          <w:tcPr>
            <w:tcW w:w="5760" w:type="dxa"/>
            <w:tcBorders>
              <w:top w:val="nil"/>
              <w:left w:val="nil"/>
              <w:bottom w:val="nil"/>
              <w:right w:val="nil"/>
            </w:tcBorders>
          </w:tcPr>
          <w:p w14:paraId="3217700D" w14:textId="77777777" w:rsidR="00B6530E" w:rsidRPr="00767B5C" w:rsidRDefault="00B6530E" w:rsidP="00B6530E">
            <w:pPr>
              <w:spacing w:line="256" w:lineRule="auto"/>
              <w:ind w:left="-101"/>
              <w:rPr>
                <w:rFonts w:ascii="Arial" w:hAnsi="Arial" w:cs="Arial"/>
                <w:color w:val="000000"/>
                <w:sz w:val="18"/>
                <w:szCs w:val="18"/>
              </w:rPr>
            </w:pPr>
          </w:p>
        </w:tc>
        <w:tc>
          <w:tcPr>
            <w:tcW w:w="1843" w:type="dxa"/>
            <w:tcBorders>
              <w:top w:val="single" w:sz="4" w:space="0" w:color="auto"/>
              <w:left w:val="nil"/>
              <w:bottom w:val="nil"/>
              <w:right w:val="nil"/>
            </w:tcBorders>
          </w:tcPr>
          <w:p w14:paraId="48326329" w14:textId="77777777" w:rsidR="00B6530E" w:rsidRPr="00767B5C" w:rsidRDefault="00B6530E" w:rsidP="00B6530E">
            <w:pPr>
              <w:spacing w:line="256" w:lineRule="auto"/>
              <w:ind w:left="-40" w:right="-72"/>
              <w:jc w:val="right"/>
              <w:rPr>
                <w:rFonts w:ascii="Arial" w:hAnsi="Arial" w:cs="Arial"/>
                <w:color w:val="000000"/>
                <w:sz w:val="18"/>
                <w:szCs w:val="18"/>
              </w:rPr>
            </w:pPr>
          </w:p>
        </w:tc>
        <w:tc>
          <w:tcPr>
            <w:tcW w:w="1843" w:type="dxa"/>
            <w:tcBorders>
              <w:top w:val="single" w:sz="4" w:space="0" w:color="auto"/>
              <w:left w:val="nil"/>
              <w:bottom w:val="nil"/>
              <w:right w:val="nil"/>
            </w:tcBorders>
          </w:tcPr>
          <w:p w14:paraId="716B6983" w14:textId="77777777" w:rsidR="00B6530E" w:rsidRPr="00767B5C" w:rsidRDefault="00B6530E" w:rsidP="00B6530E">
            <w:pPr>
              <w:spacing w:line="256" w:lineRule="auto"/>
              <w:ind w:left="-40" w:right="-72"/>
              <w:jc w:val="right"/>
              <w:rPr>
                <w:rFonts w:ascii="Arial" w:hAnsi="Arial" w:cs="Arial"/>
                <w:color w:val="000000"/>
                <w:sz w:val="18"/>
                <w:szCs w:val="18"/>
              </w:rPr>
            </w:pPr>
          </w:p>
        </w:tc>
      </w:tr>
      <w:tr w:rsidR="00B6530E" w:rsidRPr="00767B5C" w14:paraId="74ACBE2B" w14:textId="40BBB63C" w:rsidTr="2D3D497E">
        <w:trPr>
          <w:trHeight w:val="205"/>
        </w:trPr>
        <w:tc>
          <w:tcPr>
            <w:tcW w:w="5760" w:type="dxa"/>
            <w:tcBorders>
              <w:top w:val="nil"/>
              <w:left w:val="nil"/>
              <w:bottom w:val="nil"/>
              <w:right w:val="nil"/>
            </w:tcBorders>
            <w:hideMark/>
          </w:tcPr>
          <w:p w14:paraId="03A07101" w14:textId="17B73F35" w:rsidR="00B6530E" w:rsidRPr="00767B5C" w:rsidRDefault="00B6530E" w:rsidP="00B6530E">
            <w:pPr>
              <w:spacing w:line="256" w:lineRule="auto"/>
              <w:ind w:left="-101"/>
              <w:rPr>
                <w:rFonts w:ascii="Arial" w:hAnsi="Arial" w:cs="Arial"/>
                <w:b/>
                <w:bCs/>
                <w:color w:val="000000"/>
                <w:sz w:val="18"/>
                <w:szCs w:val="18"/>
              </w:rPr>
            </w:pPr>
            <w:r w:rsidRPr="00767B5C">
              <w:rPr>
                <w:rFonts w:ascii="Arial" w:hAnsi="Arial" w:cs="Arial"/>
                <w:b/>
                <w:bCs/>
                <w:color w:val="000000"/>
                <w:sz w:val="18"/>
                <w:szCs w:val="18"/>
              </w:rPr>
              <w:t>Balance as at 31 December 2024</w:t>
            </w:r>
          </w:p>
        </w:tc>
        <w:tc>
          <w:tcPr>
            <w:tcW w:w="1843" w:type="dxa"/>
            <w:tcBorders>
              <w:top w:val="nil"/>
              <w:left w:val="nil"/>
              <w:bottom w:val="single" w:sz="4" w:space="0" w:color="auto"/>
              <w:right w:val="nil"/>
            </w:tcBorders>
          </w:tcPr>
          <w:p w14:paraId="3D1BF5AD" w14:textId="4F8641A4" w:rsidR="00B6530E" w:rsidRPr="00767B5C" w:rsidRDefault="00B6530E"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1,025,765</w:t>
            </w:r>
          </w:p>
        </w:tc>
        <w:tc>
          <w:tcPr>
            <w:tcW w:w="1843" w:type="dxa"/>
            <w:tcBorders>
              <w:top w:val="nil"/>
              <w:left w:val="nil"/>
              <w:bottom w:val="single" w:sz="4" w:space="0" w:color="auto"/>
              <w:right w:val="nil"/>
            </w:tcBorders>
          </w:tcPr>
          <w:p w14:paraId="7C4AE825" w14:textId="6C910339" w:rsidR="00B6530E" w:rsidRPr="00767B5C" w:rsidRDefault="00B6530E"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1,039,493</w:t>
            </w:r>
          </w:p>
        </w:tc>
      </w:tr>
      <w:tr w:rsidR="00B6530E" w:rsidRPr="00767B5C" w14:paraId="799DC414" w14:textId="60B8D72A" w:rsidTr="2D3D497E">
        <w:trPr>
          <w:trHeight w:val="205"/>
        </w:trPr>
        <w:tc>
          <w:tcPr>
            <w:tcW w:w="5760" w:type="dxa"/>
            <w:tcBorders>
              <w:top w:val="nil"/>
              <w:left w:val="nil"/>
              <w:bottom w:val="nil"/>
              <w:right w:val="nil"/>
            </w:tcBorders>
          </w:tcPr>
          <w:p w14:paraId="081A496C" w14:textId="77777777" w:rsidR="00B6530E" w:rsidRPr="00767B5C" w:rsidRDefault="00B6530E" w:rsidP="00B6530E">
            <w:pPr>
              <w:spacing w:line="256" w:lineRule="auto"/>
              <w:ind w:left="-101"/>
              <w:rPr>
                <w:rFonts w:ascii="Arial" w:hAnsi="Arial" w:cs="Arial"/>
                <w:b/>
                <w:bCs/>
                <w:color w:val="000000"/>
                <w:sz w:val="18"/>
                <w:szCs w:val="18"/>
              </w:rPr>
            </w:pPr>
          </w:p>
        </w:tc>
        <w:tc>
          <w:tcPr>
            <w:tcW w:w="1843" w:type="dxa"/>
            <w:tcBorders>
              <w:top w:val="single" w:sz="4" w:space="0" w:color="auto"/>
              <w:left w:val="nil"/>
              <w:bottom w:val="nil"/>
              <w:right w:val="nil"/>
            </w:tcBorders>
          </w:tcPr>
          <w:p w14:paraId="737F66F5" w14:textId="77777777" w:rsidR="00B6530E" w:rsidRPr="00767B5C" w:rsidRDefault="00B6530E" w:rsidP="00B6530E">
            <w:pPr>
              <w:spacing w:line="256" w:lineRule="auto"/>
              <w:ind w:left="-40" w:right="-72"/>
              <w:jc w:val="right"/>
              <w:rPr>
                <w:rFonts w:ascii="Arial" w:hAnsi="Arial" w:cs="Arial"/>
                <w:color w:val="000000"/>
                <w:sz w:val="18"/>
                <w:szCs w:val="18"/>
              </w:rPr>
            </w:pPr>
          </w:p>
        </w:tc>
        <w:tc>
          <w:tcPr>
            <w:tcW w:w="1843" w:type="dxa"/>
            <w:tcBorders>
              <w:top w:val="single" w:sz="4" w:space="0" w:color="auto"/>
              <w:left w:val="nil"/>
              <w:bottom w:val="nil"/>
              <w:right w:val="nil"/>
            </w:tcBorders>
          </w:tcPr>
          <w:p w14:paraId="2E234CB0" w14:textId="77777777" w:rsidR="00B6530E" w:rsidRPr="00767B5C" w:rsidRDefault="00B6530E" w:rsidP="00B6530E">
            <w:pPr>
              <w:spacing w:line="256" w:lineRule="auto"/>
              <w:ind w:left="-40" w:right="-72"/>
              <w:jc w:val="right"/>
              <w:rPr>
                <w:rFonts w:ascii="Arial" w:hAnsi="Arial" w:cs="Arial"/>
                <w:color w:val="000000"/>
                <w:sz w:val="18"/>
                <w:szCs w:val="18"/>
              </w:rPr>
            </w:pPr>
          </w:p>
        </w:tc>
      </w:tr>
      <w:tr w:rsidR="00B6530E" w:rsidRPr="00767B5C" w14:paraId="19FF678F" w14:textId="1B41BB08" w:rsidTr="2D3D497E">
        <w:trPr>
          <w:trHeight w:val="205"/>
        </w:trPr>
        <w:tc>
          <w:tcPr>
            <w:tcW w:w="5760" w:type="dxa"/>
            <w:tcBorders>
              <w:top w:val="nil"/>
              <w:left w:val="nil"/>
              <w:bottom w:val="nil"/>
              <w:right w:val="nil"/>
            </w:tcBorders>
          </w:tcPr>
          <w:p w14:paraId="053CFA32" w14:textId="6DEAA581" w:rsidR="00B6530E" w:rsidRPr="00767B5C" w:rsidRDefault="00B6530E" w:rsidP="00B6530E">
            <w:pPr>
              <w:spacing w:line="256" w:lineRule="auto"/>
              <w:ind w:left="-101"/>
              <w:rPr>
                <w:rFonts w:ascii="Arial" w:hAnsi="Arial" w:cs="Arial"/>
                <w:b/>
                <w:bCs/>
                <w:color w:val="000000"/>
                <w:sz w:val="18"/>
                <w:szCs w:val="18"/>
              </w:rPr>
            </w:pPr>
            <w:r w:rsidRPr="00767B5C">
              <w:rPr>
                <w:rFonts w:ascii="Arial" w:hAnsi="Arial" w:cs="Arial"/>
                <w:b/>
                <w:bCs/>
                <w:color w:val="000000"/>
                <w:sz w:val="18"/>
                <w:szCs w:val="18"/>
              </w:rPr>
              <w:t>Balance as at 1 January 2025</w:t>
            </w:r>
          </w:p>
        </w:tc>
        <w:tc>
          <w:tcPr>
            <w:tcW w:w="1843" w:type="dxa"/>
            <w:tcBorders>
              <w:top w:val="nil"/>
              <w:left w:val="nil"/>
              <w:bottom w:val="nil"/>
              <w:right w:val="nil"/>
            </w:tcBorders>
          </w:tcPr>
          <w:p w14:paraId="0F570FA2" w14:textId="05C1105E" w:rsidR="00B6530E" w:rsidRPr="00767B5C" w:rsidRDefault="00A37766"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1,025,765</w:t>
            </w:r>
          </w:p>
        </w:tc>
        <w:tc>
          <w:tcPr>
            <w:tcW w:w="1843" w:type="dxa"/>
            <w:tcBorders>
              <w:top w:val="nil"/>
              <w:left w:val="nil"/>
              <w:bottom w:val="nil"/>
              <w:right w:val="nil"/>
            </w:tcBorders>
          </w:tcPr>
          <w:p w14:paraId="43B0D322" w14:textId="74683D40" w:rsidR="00B6530E" w:rsidRPr="00767B5C" w:rsidRDefault="0034413A"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1,039,493</w:t>
            </w:r>
          </w:p>
        </w:tc>
      </w:tr>
      <w:tr w:rsidR="00B6530E" w:rsidRPr="00767B5C" w14:paraId="30D6320D" w14:textId="77777777" w:rsidTr="2D3D497E">
        <w:trPr>
          <w:trHeight w:val="205"/>
        </w:trPr>
        <w:tc>
          <w:tcPr>
            <w:tcW w:w="5760" w:type="dxa"/>
            <w:tcBorders>
              <w:top w:val="nil"/>
              <w:left w:val="nil"/>
              <w:bottom w:val="nil"/>
              <w:right w:val="nil"/>
            </w:tcBorders>
          </w:tcPr>
          <w:p w14:paraId="291D9308" w14:textId="134382C7" w:rsidR="00B6530E" w:rsidRPr="00767B5C" w:rsidRDefault="00B6530E" w:rsidP="00B6530E">
            <w:pPr>
              <w:spacing w:line="256" w:lineRule="auto"/>
              <w:ind w:left="-101"/>
              <w:rPr>
                <w:rFonts w:ascii="Arial" w:hAnsi="Arial" w:cs="Arial"/>
                <w:color w:val="000000"/>
                <w:sz w:val="18"/>
                <w:szCs w:val="18"/>
              </w:rPr>
            </w:pPr>
            <w:r w:rsidRPr="00767B5C">
              <w:rPr>
                <w:rFonts w:ascii="Arial" w:hAnsi="Arial" w:cs="Arial"/>
                <w:color w:val="000000"/>
                <w:sz w:val="18"/>
                <w:szCs w:val="18"/>
              </w:rPr>
              <w:t>Additions</w:t>
            </w:r>
          </w:p>
        </w:tc>
        <w:tc>
          <w:tcPr>
            <w:tcW w:w="1843" w:type="dxa"/>
            <w:tcBorders>
              <w:top w:val="nil"/>
              <w:left w:val="nil"/>
              <w:bottom w:val="nil"/>
              <w:right w:val="nil"/>
            </w:tcBorders>
          </w:tcPr>
          <w:p w14:paraId="6E9E6535" w14:textId="7239C044" w:rsidR="00B6530E" w:rsidRPr="00767B5C" w:rsidRDefault="00A37766"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401,01</w:t>
            </w:r>
            <w:r w:rsidR="00BF6F95" w:rsidRPr="00767B5C">
              <w:rPr>
                <w:rFonts w:ascii="Arial" w:hAnsi="Arial" w:cs="Arial"/>
                <w:color w:val="000000"/>
                <w:sz w:val="18"/>
                <w:szCs w:val="18"/>
              </w:rPr>
              <w:t>7</w:t>
            </w:r>
          </w:p>
        </w:tc>
        <w:tc>
          <w:tcPr>
            <w:tcW w:w="1843" w:type="dxa"/>
            <w:tcBorders>
              <w:top w:val="nil"/>
              <w:left w:val="nil"/>
              <w:bottom w:val="nil"/>
              <w:right w:val="nil"/>
            </w:tcBorders>
          </w:tcPr>
          <w:p w14:paraId="4D9D9126" w14:textId="0EB6DD8F" w:rsidR="00B6530E" w:rsidRPr="00767B5C" w:rsidRDefault="0034413A"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200,509</w:t>
            </w:r>
          </w:p>
        </w:tc>
      </w:tr>
      <w:tr w:rsidR="00B6530E" w:rsidRPr="00767B5C" w14:paraId="4BE07317" w14:textId="77777777" w:rsidTr="2D3D497E">
        <w:trPr>
          <w:trHeight w:val="68"/>
        </w:trPr>
        <w:tc>
          <w:tcPr>
            <w:tcW w:w="5760" w:type="dxa"/>
            <w:tcBorders>
              <w:top w:val="nil"/>
              <w:left w:val="nil"/>
              <w:bottom w:val="nil"/>
              <w:right w:val="nil"/>
            </w:tcBorders>
          </w:tcPr>
          <w:p w14:paraId="44592B5D" w14:textId="377B632E" w:rsidR="00B6530E" w:rsidRPr="00767B5C" w:rsidRDefault="00B6530E" w:rsidP="00B6530E">
            <w:pPr>
              <w:spacing w:line="256" w:lineRule="auto"/>
              <w:ind w:left="-101"/>
              <w:rPr>
                <w:rFonts w:ascii="Arial" w:hAnsi="Arial" w:cs="Arial"/>
                <w:color w:val="000000"/>
                <w:sz w:val="18"/>
                <w:szCs w:val="18"/>
              </w:rPr>
            </w:pPr>
            <w:r w:rsidRPr="00767B5C">
              <w:rPr>
                <w:rFonts w:ascii="Arial" w:hAnsi="Arial" w:cs="Arial"/>
                <w:color w:val="000000"/>
                <w:sz w:val="18"/>
                <w:szCs w:val="18"/>
              </w:rPr>
              <w:t>Write-offs, net</w:t>
            </w:r>
          </w:p>
        </w:tc>
        <w:tc>
          <w:tcPr>
            <w:tcW w:w="1843" w:type="dxa"/>
            <w:tcBorders>
              <w:top w:val="nil"/>
              <w:left w:val="nil"/>
              <w:bottom w:val="nil"/>
              <w:right w:val="nil"/>
            </w:tcBorders>
          </w:tcPr>
          <w:p w14:paraId="2BE1657B" w14:textId="43C514DF" w:rsidR="00B6530E" w:rsidRPr="00767B5C" w:rsidRDefault="00A37766"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(2)</w:t>
            </w:r>
          </w:p>
        </w:tc>
        <w:tc>
          <w:tcPr>
            <w:tcW w:w="1843" w:type="dxa"/>
            <w:tcBorders>
              <w:top w:val="nil"/>
              <w:left w:val="nil"/>
              <w:bottom w:val="nil"/>
              <w:right w:val="nil"/>
            </w:tcBorders>
          </w:tcPr>
          <w:p w14:paraId="00FED93C" w14:textId="4091E591" w:rsidR="00B6530E" w:rsidRPr="00767B5C" w:rsidRDefault="0034413A"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(2)</w:t>
            </w:r>
          </w:p>
        </w:tc>
      </w:tr>
      <w:tr w:rsidR="00B6530E" w:rsidRPr="00767B5C" w14:paraId="690900E7" w14:textId="77777777" w:rsidTr="2D3D497E">
        <w:trPr>
          <w:trHeight w:val="205"/>
        </w:trPr>
        <w:tc>
          <w:tcPr>
            <w:tcW w:w="5760" w:type="dxa"/>
            <w:tcBorders>
              <w:top w:val="nil"/>
              <w:left w:val="nil"/>
              <w:bottom w:val="nil"/>
              <w:right w:val="nil"/>
            </w:tcBorders>
          </w:tcPr>
          <w:p w14:paraId="0CABDA71" w14:textId="546B7B0A" w:rsidR="00B6530E" w:rsidRPr="00767B5C" w:rsidRDefault="00B6530E" w:rsidP="00B6530E">
            <w:pPr>
              <w:spacing w:line="256" w:lineRule="auto"/>
              <w:ind w:left="-101"/>
              <w:rPr>
                <w:rFonts w:ascii="Arial" w:hAnsi="Arial" w:cs="Arial"/>
                <w:color w:val="000000"/>
                <w:sz w:val="18"/>
                <w:szCs w:val="18"/>
              </w:rPr>
            </w:pPr>
            <w:r w:rsidRPr="00767B5C">
              <w:rPr>
                <w:rFonts w:ascii="Arial" w:hAnsi="Arial" w:cs="Arial"/>
                <w:color w:val="000000"/>
                <w:sz w:val="18"/>
                <w:szCs w:val="18"/>
              </w:rPr>
              <w:t>Transfers to property, plant and equipment, net</w:t>
            </w:r>
            <w:r w:rsidR="00B76CD4" w:rsidRPr="00767B5C">
              <w:rPr>
                <w:rFonts w:ascii="Arial" w:hAnsi="Arial" w:cs="Arial"/>
                <w:color w:val="000000"/>
                <w:sz w:val="18"/>
                <w:szCs w:val="18"/>
              </w:rPr>
              <w:t>*</w:t>
            </w:r>
          </w:p>
        </w:tc>
        <w:tc>
          <w:tcPr>
            <w:tcW w:w="1843" w:type="dxa"/>
            <w:tcBorders>
              <w:top w:val="nil"/>
              <w:left w:val="nil"/>
              <w:bottom w:val="nil"/>
              <w:right w:val="nil"/>
            </w:tcBorders>
          </w:tcPr>
          <w:p w14:paraId="37E7DAAC" w14:textId="58C90551" w:rsidR="00B6530E" w:rsidRPr="00767B5C" w:rsidRDefault="005C6F5E"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(1)</w:t>
            </w:r>
          </w:p>
        </w:tc>
        <w:tc>
          <w:tcPr>
            <w:tcW w:w="1843" w:type="dxa"/>
            <w:tcBorders>
              <w:top w:val="nil"/>
              <w:left w:val="nil"/>
              <w:bottom w:val="nil"/>
              <w:right w:val="nil"/>
            </w:tcBorders>
          </w:tcPr>
          <w:p w14:paraId="54BCC61C" w14:textId="76F0B408" w:rsidR="00B6530E" w:rsidRPr="00767B5C" w:rsidRDefault="005C6F5E"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(1)</w:t>
            </w:r>
          </w:p>
        </w:tc>
      </w:tr>
      <w:tr w:rsidR="00B6530E" w:rsidRPr="00767B5C" w14:paraId="1592EEAF" w14:textId="71A0A627" w:rsidTr="2D3D497E">
        <w:trPr>
          <w:trHeight w:val="205"/>
        </w:trPr>
        <w:tc>
          <w:tcPr>
            <w:tcW w:w="5760" w:type="dxa"/>
            <w:tcBorders>
              <w:top w:val="nil"/>
              <w:left w:val="nil"/>
              <w:bottom w:val="nil"/>
              <w:right w:val="nil"/>
            </w:tcBorders>
          </w:tcPr>
          <w:p w14:paraId="4D8CAA77" w14:textId="1329D091" w:rsidR="00B6530E" w:rsidRPr="00767B5C" w:rsidRDefault="00B6530E" w:rsidP="00B6530E">
            <w:pPr>
              <w:spacing w:line="256" w:lineRule="auto"/>
              <w:ind w:left="-101"/>
              <w:rPr>
                <w:rFonts w:ascii="Arial" w:hAnsi="Arial" w:cs="Arial"/>
                <w:color w:val="000000"/>
                <w:sz w:val="18"/>
                <w:szCs w:val="18"/>
              </w:rPr>
            </w:pPr>
            <w:r w:rsidRPr="00767B5C">
              <w:rPr>
                <w:rFonts w:ascii="Arial" w:hAnsi="Arial" w:cs="Arial"/>
                <w:color w:val="000000" w:themeColor="text1"/>
                <w:sz w:val="18"/>
                <w:szCs w:val="18"/>
              </w:rPr>
              <w:t>Depreciation charged</w:t>
            </w:r>
          </w:p>
        </w:tc>
        <w:tc>
          <w:tcPr>
            <w:tcW w:w="1843" w:type="dxa"/>
            <w:tcBorders>
              <w:top w:val="nil"/>
              <w:left w:val="nil"/>
              <w:bottom w:val="single" w:sz="4" w:space="0" w:color="auto"/>
              <w:right w:val="nil"/>
            </w:tcBorders>
          </w:tcPr>
          <w:p w14:paraId="28746D54" w14:textId="2A9DEB01" w:rsidR="00B6530E" w:rsidRPr="00767B5C" w:rsidRDefault="00A37766"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(821,20</w:t>
            </w:r>
            <w:r w:rsidR="00BF6F95" w:rsidRPr="00767B5C">
              <w:rPr>
                <w:rFonts w:ascii="Arial" w:hAnsi="Arial" w:cs="Arial"/>
                <w:color w:val="000000"/>
                <w:sz w:val="18"/>
                <w:szCs w:val="18"/>
              </w:rPr>
              <w:t>0</w:t>
            </w:r>
            <w:r w:rsidRPr="00767B5C">
              <w:rPr>
                <w:rFonts w:ascii="Arial" w:hAnsi="Arial" w:cs="Arial"/>
                <w:color w:val="000000"/>
                <w:sz w:val="18"/>
                <w:szCs w:val="18"/>
              </w:rPr>
              <w:t>)</w:t>
            </w:r>
          </w:p>
        </w:tc>
        <w:tc>
          <w:tcPr>
            <w:tcW w:w="1843" w:type="dxa"/>
            <w:tcBorders>
              <w:top w:val="nil"/>
              <w:left w:val="nil"/>
              <w:bottom w:val="single" w:sz="4" w:space="0" w:color="auto"/>
              <w:right w:val="nil"/>
            </w:tcBorders>
          </w:tcPr>
          <w:p w14:paraId="3B13081A" w14:textId="6E2E649B" w:rsidR="00B6530E" w:rsidRPr="00767B5C" w:rsidRDefault="0034413A"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(745,66</w:t>
            </w:r>
            <w:r w:rsidR="005C6F5E" w:rsidRPr="00767B5C">
              <w:rPr>
                <w:rFonts w:ascii="Arial" w:hAnsi="Arial" w:cs="Arial"/>
                <w:color w:val="000000"/>
                <w:sz w:val="18"/>
                <w:szCs w:val="18"/>
              </w:rPr>
              <w:t>7</w:t>
            </w:r>
            <w:r w:rsidRPr="00767B5C">
              <w:rPr>
                <w:rFonts w:ascii="Arial" w:hAnsi="Arial" w:cs="Arial"/>
                <w:color w:val="000000"/>
                <w:sz w:val="18"/>
                <w:szCs w:val="18"/>
              </w:rPr>
              <w:t>)</w:t>
            </w:r>
          </w:p>
        </w:tc>
      </w:tr>
      <w:tr w:rsidR="00B6530E" w:rsidRPr="00767B5C" w14:paraId="1B8450B0" w14:textId="642A9081" w:rsidTr="2D3D497E">
        <w:trPr>
          <w:trHeight w:val="205"/>
        </w:trPr>
        <w:tc>
          <w:tcPr>
            <w:tcW w:w="5760" w:type="dxa"/>
            <w:tcBorders>
              <w:top w:val="nil"/>
              <w:left w:val="nil"/>
              <w:bottom w:val="nil"/>
              <w:right w:val="nil"/>
            </w:tcBorders>
          </w:tcPr>
          <w:p w14:paraId="15A9EB9C" w14:textId="77777777" w:rsidR="00B6530E" w:rsidRPr="00767B5C" w:rsidRDefault="00B6530E" w:rsidP="00B6530E">
            <w:pPr>
              <w:spacing w:line="256" w:lineRule="auto"/>
              <w:ind w:left="-101"/>
              <w:rPr>
                <w:rFonts w:ascii="Arial" w:hAnsi="Arial" w:cs="Arial"/>
                <w:color w:val="000000"/>
                <w:sz w:val="18"/>
                <w:szCs w:val="18"/>
              </w:rPr>
            </w:pPr>
          </w:p>
        </w:tc>
        <w:tc>
          <w:tcPr>
            <w:tcW w:w="1843" w:type="dxa"/>
            <w:tcBorders>
              <w:top w:val="single" w:sz="4" w:space="0" w:color="auto"/>
              <w:left w:val="nil"/>
              <w:bottom w:val="nil"/>
              <w:right w:val="nil"/>
            </w:tcBorders>
          </w:tcPr>
          <w:p w14:paraId="32C06F8D" w14:textId="77777777" w:rsidR="00B6530E" w:rsidRPr="00767B5C" w:rsidRDefault="00B6530E" w:rsidP="00B6530E">
            <w:pPr>
              <w:spacing w:line="256" w:lineRule="auto"/>
              <w:ind w:left="-40" w:right="-72"/>
              <w:jc w:val="right"/>
              <w:rPr>
                <w:rFonts w:ascii="Arial" w:hAnsi="Arial" w:cs="Arial"/>
                <w:color w:val="000000"/>
                <w:sz w:val="18"/>
                <w:szCs w:val="18"/>
              </w:rPr>
            </w:pPr>
          </w:p>
        </w:tc>
        <w:tc>
          <w:tcPr>
            <w:tcW w:w="1843" w:type="dxa"/>
            <w:tcBorders>
              <w:top w:val="single" w:sz="4" w:space="0" w:color="auto"/>
              <w:left w:val="nil"/>
              <w:bottom w:val="nil"/>
              <w:right w:val="nil"/>
            </w:tcBorders>
          </w:tcPr>
          <w:p w14:paraId="4FF69481" w14:textId="77777777" w:rsidR="00B6530E" w:rsidRPr="00767B5C" w:rsidRDefault="00B6530E" w:rsidP="00B6530E">
            <w:pPr>
              <w:spacing w:line="256" w:lineRule="auto"/>
              <w:ind w:left="-40" w:right="-72"/>
              <w:jc w:val="right"/>
              <w:rPr>
                <w:rFonts w:ascii="Arial" w:hAnsi="Arial" w:cs="Arial"/>
                <w:color w:val="000000"/>
                <w:sz w:val="18"/>
                <w:szCs w:val="18"/>
              </w:rPr>
            </w:pPr>
          </w:p>
        </w:tc>
      </w:tr>
      <w:tr w:rsidR="00B6530E" w:rsidRPr="00767B5C" w14:paraId="05071F8C" w14:textId="41AC0B6E" w:rsidTr="2D3D497E">
        <w:trPr>
          <w:trHeight w:val="205"/>
        </w:trPr>
        <w:tc>
          <w:tcPr>
            <w:tcW w:w="5760" w:type="dxa"/>
            <w:tcBorders>
              <w:top w:val="nil"/>
              <w:left w:val="nil"/>
              <w:bottom w:val="nil"/>
              <w:right w:val="nil"/>
            </w:tcBorders>
          </w:tcPr>
          <w:p w14:paraId="475E3902" w14:textId="657057D2" w:rsidR="00B6530E" w:rsidRPr="00767B5C" w:rsidRDefault="00B6530E" w:rsidP="00B6530E">
            <w:pPr>
              <w:spacing w:line="256" w:lineRule="auto"/>
              <w:ind w:left="-101"/>
              <w:rPr>
                <w:rFonts w:ascii="Arial" w:hAnsi="Arial" w:cs="Arial"/>
                <w:color w:val="000000"/>
                <w:sz w:val="18"/>
                <w:szCs w:val="18"/>
              </w:rPr>
            </w:pPr>
            <w:r w:rsidRPr="00767B5C">
              <w:rPr>
                <w:rFonts w:ascii="Arial" w:hAnsi="Arial" w:cs="Arial"/>
                <w:b/>
                <w:bCs/>
                <w:color w:val="000000"/>
                <w:sz w:val="18"/>
                <w:szCs w:val="18"/>
              </w:rPr>
              <w:t>Balance as at 31 December 2025</w:t>
            </w:r>
          </w:p>
        </w:tc>
        <w:tc>
          <w:tcPr>
            <w:tcW w:w="1843" w:type="dxa"/>
            <w:tcBorders>
              <w:top w:val="nil"/>
              <w:left w:val="nil"/>
              <w:bottom w:val="single" w:sz="4" w:space="0" w:color="auto"/>
              <w:right w:val="nil"/>
            </w:tcBorders>
          </w:tcPr>
          <w:p w14:paraId="04BDEBAE" w14:textId="6CA4BE22" w:rsidR="00B6530E" w:rsidRPr="00767B5C" w:rsidRDefault="0034413A"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605,579</w:t>
            </w:r>
          </w:p>
        </w:tc>
        <w:tc>
          <w:tcPr>
            <w:tcW w:w="1843" w:type="dxa"/>
            <w:tcBorders>
              <w:top w:val="nil"/>
              <w:left w:val="nil"/>
              <w:bottom w:val="single" w:sz="4" w:space="0" w:color="auto"/>
              <w:right w:val="nil"/>
            </w:tcBorders>
          </w:tcPr>
          <w:p w14:paraId="003F4A64" w14:textId="15C3180C" w:rsidR="00B6530E" w:rsidRPr="00767B5C" w:rsidRDefault="005B2E21" w:rsidP="00B6530E">
            <w:pPr>
              <w:spacing w:line="256" w:lineRule="auto"/>
              <w:ind w:left="-40" w:right="-72"/>
              <w:jc w:val="right"/>
              <w:rPr>
                <w:rFonts w:ascii="Arial" w:hAnsi="Arial" w:cs="Arial"/>
                <w:color w:val="000000"/>
                <w:sz w:val="18"/>
                <w:szCs w:val="18"/>
              </w:rPr>
            </w:pPr>
            <w:r w:rsidRPr="00767B5C">
              <w:rPr>
                <w:rFonts w:ascii="Arial" w:hAnsi="Arial" w:cs="Arial"/>
                <w:color w:val="000000"/>
                <w:sz w:val="18"/>
                <w:szCs w:val="18"/>
              </w:rPr>
              <w:t>494,332</w:t>
            </w:r>
          </w:p>
        </w:tc>
      </w:tr>
    </w:tbl>
    <w:p w14:paraId="22086D09" w14:textId="77777777" w:rsidR="00C21023" w:rsidRPr="00767B5C" w:rsidRDefault="00C21023" w:rsidP="00C21023">
      <w:pPr>
        <w:jc w:val="thaiDistribute"/>
        <w:rPr>
          <w:rFonts w:ascii="Arial" w:eastAsia="Arial Unicode MS" w:hAnsi="Arial" w:cs="Arial"/>
          <w:color w:val="000000"/>
          <w:sz w:val="18"/>
          <w:szCs w:val="18"/>
        </w:rPr>
      </w:pPr>
    </w:p>
    <w:p w14:paraId="7CB10E24" w14:textId="2ED16797" w:rsidR="005852BC" w:rsidRPr="00767B5C" w:rsidRDefault="005852BC" w:rsidP="005852BC">
      <w:pPr>
        <w:rPr>
          <w:rFonts w:ascii="Arial" w:hAnsi="Arial" w:cs="Arial"/>
          <w:sz w:val="18"/>
          <w:szCs w:val="20"/>
        </w:rPr>
      </w:pPr>
      <w:r w:rsidRPr="00767B5C">
        <w:rPr>
          <w:rFonts w:ascii="Arial" w:hAnsi="Arial" w:cs="Arial"/>
          <w:sz w:val="18"/>
          <w:szCs w:val="20"/>
        </w:rPr>
        <w:t>*</w:t>
      </w:r>
      <w:r w:rsidRPr="00767B5C">
        <w:rPr>
          <w:rFonts w:ascii="Arial" w:hAnsi="Arial" w:cs="Arial"/>
          <w:sz w:val="18"/>
          <w:szCs w:val="20"/>
        </w:rPr>
        <w:tab/>
        <w:t>The Group transferred the right-of-use assets to property, plant, and equipment due to the dued lease contract.</w:t>
      </w:r>
    </w:p>
    <w:p w14:paraId="38AEB27A" w14:textId="77777777" w:rsidR="005852BC" w:rsidRPr="00767B5C" w:rsidRDefault="005852BC" w:rsidP="00C21023">
      <w:pPr>
        <w:jc w:val="thaiDistribute"/>
        <w:rPr>
          <w:rFonts w:ascii="Arial" w:eastAsia="Arial Unicode MS" w:hAnsi="Arial" w:cs="Arial"/>
          <w:color w:val="000000"/>
          <w:sz w:val="18"/>
          <w:szCs w:val="18"/>
        </w:rPr>
      </w:pPr>
    </w:p>
    <w:p w14:paraId="6149CBEB" w14:textId="2F78645B" w:rsidR="00C21023" w:rsidRPr="00767B5C" w:rsidRDefault="00C21023" w:rsidP="00C21023">
      <w:pPr>
        <w:jc w:val="thaiDistribute"/>
        <w:rPr>
          <w:rFonts w:ascii="Arial" w:eastAsia="Arial Unicode MS" w:hAnsi="Arial" w:cs="Arial"/>
          <w:color w:val="000000"/>
          <w:sz w:val="18"/>
          <w:szCs w:val="18"/>
        </w:rPr>
      </w:pPr>
      <w:r w:rsidRPr="00767B5C">
        <w:rPr>
          <w:rFonts w:ascii="Arial" w:eastAsia="Arial Unicode MS" w:hAnsi="Arial" w:cs="Arial"/>
          <w:color w:val="000000"/>
          <w:sz w:val="18"/>
          <w:szCs w:val="18"/>
        </w:rPr>
        <w:t>The expenses</w:t>
      </w:r>
      <w:r w:rsidRPr="00767B5C">
        <w:rPr>
          <w:rFonts w:ascii="Arial" w:eastAsia="Arial Unicode MS" w:hAnsi="Arial" w:cs="Arial"/>
          <w:color w:val="000000"/>
          <w:sz w:val="18"/>
          <w:szCs w:val="18"/>
          <w:cs/>
        </w:rPr>
        <w:t xml:space="preserve"> </w:t>
      </w:r>
      <w:r w:rsidRPr="00767B5C">
        <w:rPr>
          <w:rFonts w:ascii="Arial" w:eastAsia="Arial Unicode MS" w:hAnsi="Arial" w:cs="Arial"/>
          <w:color w:val="000000"/>
          <w:sz w:val="18"/>
          <w:szCs w:val="18"/>
        </w:rPr>
        <w:t>relating to leases that were not included in the measurement of lease liabilities and right-of-use and cash outflows for leases is as follows:</w:t>
      </w:r>
    </w:p>
    <w:p w14:paraId="6FD7EF8C" w14:textId="77777777" w:rsidR="00C21023" w:rsidRPr="00767B5C" w:rsidRDefault="00C21023" w:rsidP="00C13C13">
      <w:pPr>
        <w:jc w:val="both"/>
        <w:rPr>
          <w:rFonts w:ascii="Arial" w:eastAsia="Arial Unicode MS" w:hAnsi="Arial" w:cs="Arial"/>
          <w:color w:val="000000"/>
          <w:sz w:val="18"/>
          <w:szCs w:val="18"/>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8"/>
        <w:gridCol w:w="1368"/>
        <w:gridCol w:w="1368"/>
        <w:gridCol w:w="1368"/>
      </w:tblGrid>
      <w:tr w:rsidR="00C13C13" w:rsidRPr="00767B5C" w14:paraId="7EE4A37E" w14:textId="77777777" w:rsidTr="007B711E">
        <w:trPr>
          <w:trHeight w:val="20"/>
        </w:trPr>
        <w:tc>
          <w:tcPr>
            <w:tcW w:w="4003" w:type="dxa"/>
            <w:tcBorders>
              <w:top w:val="nil"/>
              <w:left w:val="nil"/>
              <w:bottom w:val="nil"/>
              <w:right w:val="nil"/>
            </w:tcBorders>
            <w:vAlign w:val="bottom"/>
          </w:tcPr>
          <w:p w14:paraId="524E4F10" w14:textId="77777777" w:rsidR="00C13C13" w:rsidRPr="00767B5C" w:rsidRDefault="00C13C13" w:rsidP="007B711E">
            <w:pPr>
              <w:ind w:left="-101" w:hanging="202"/>
              <w:rPr>
                <w:rFonts w:ascii="Arial" w:eastAsia="Arial Unicode MS" w:hAnsi="Arial" w:cs="Arial"/>
                <w:b/>
                <w:bCs/>
                <w:color w:val="000000"/>
                <w:sz w:val="18"/>
                <w:szCs w:val="18"/>
                <w:highlight w:val="green"/>
              </w:rPr>
            </w:pPr>
          </w:p>
        </w:tc>
        <w:tc>
          <w:tcPr>
            <w:tcW w:w="2736" w:type="dxa"/>
            <w:gridSpan w:val="2"/>
            <w:tcBorders>
              <w:top w:val="nil"/>
              <w:left w:val="nil"/>
              <w:bottom w:val="single" w:sz="4" w:space="0" w:color="auto"/>
              <w:right w:val="nil"/>
            </w:tcBorders>
            <w:vAlign w:val="bottom"/>
            <w:hideMark/>
          </w:tcPr>
          <w:p w14:paraId="213C0C21" w14:textId="77777777" w:rsidR="00C13C13" w:rsidRPr="00767B5C" w:rsidRDefault="00C13C13" w:rsidP="007B711E">
            <w:pPr>
              <w:pStyle w:val="ListParagraph"/>
              <w:spacing w:after="0" w:line="240" w:lineRule="auto"/>
              <w:ind w:left="0" w:right="-72"/>
              <w:jc w:val="center"/>
              <w:rPr>
                <w:rFonts w:ascii="Arial" w:hAnsi="Arial" w:cs="Arial"/>
                <w:b/>
                <w:bCs/>
                <w:color w:val="000000"/>
                <w:sz w:val="18"/>
                <w:szCs w:val="18"/>
                <w:lang w:val="en-GB"/>
              </w:rPr>
            </w:pPr>
            <w:r w:rsidRPr="00767B5C">
              <w:rPr>
                <w:rFonts w:ascii="Arial" w:hAnsi="Arial" w:cs="Arial"/>
                <w:b/>
                <w:bCs/>
                <w:color w:val="000000"/>
                <w:sz w:val="18"/>
                <w:szCs w:val="18"/>
                <w:lang w:val="en-GB"/>
              </w:rPr>
              <w:t>Consolidated</w:t>
            </w:r>
          </w:p>
          <w:p w14:paraId="17AA165F" w14:textId="77777777" w:rsidR="00C13C13" w:rsidRPr="00767B5C" w:rsidRDefault="00C13C13" w:rsidP="007B711E">
            <w:pPr>
              <w:pStyle w:val="ListParagraph"/>
              <w:spacing w:after="0" w:line="240" w:lineRule="auto"/>
              <w:ind w:left="0" w:right="-72"/>
              <w:jc w:val="center"/>
              <w:rPr>
                <w:rFonts w:ascii="Arial" w:eastAsia="Arial Unicode MS" w:hAnsi="Arial" w:cs="Arial"/>
                <w:b/>
                <w:bCs/>
                <w:color w:val="000000"/>
                <w:spacing w:val="-8"/>
                <w:sz w:val="18"/>
                <w:szCs w:val="18"/>
                <w:lang w:val="en-GB"/>
              </w:rPr>
            </w:pPr>
            <w:r w:rsidRPr="00767B5C">
              <w:rPr>
                <w:rFonts w:ascii="Arial" w:hAnsi="Arial" w:cs="Arial"/>
                <w:b/>
                <w:bCs/>
                <w:color w:val="000000"/>
                <w:sz w:val="18"/>
                <w:szCs w:val="18"/>
                <w:lang w:val="en-GB"/>
              </w:rPr>
              <w:t>financial statements</w:t>
            </w:r>
          </w:p>
        </w:tc>
        <w:tc>
          <w:tcPr>
            <w:tcW w:w="2736" w:type="dxa"/>
            <w:gridSpan w:val="2"/>
            <w:tcBorders>
              <w:top w:val="nil"/>
              <w:left w:val="nil"/>
              <w:bottom w:val="single" w:sz="4" w:space="0" w:color="auto"/>
              <w:right w:val="nil"/>
            </w:tcBorders>
            <w:vAlign w:val="bottom"/>
            <w:hideMark/>
          </w:tcPr>
          <w:p w14:paraId="7328FFD1" w14:textId="77777777" w:rsidR="00C13C13" w:rsidRPr="00767B5C" w:rsidRDefault="00C13C13" w:rsidP="007B711E">
            <w:pPr>
              <w:pStyle w:val="ListParagraph"/>
              <w:spacing w:after="0" w:line="240" w:lineRule="auto"/>
              <w:ind w:left="0" w:right="-72"/>
              <w:jc w:val="center"/>
              <w:rPr>
                <w:rFonts w:ascii="Arial" w:hAnsi="Arial" w:cs="Arial"/>
                <w:b/>
                <w:bCs/>
                <w:color w:val="000000"/>
                <w:sz w:val="18"/>
                <w:szCs w:val="18"/>
                <w:lang w:val="en-GB"/>
              </w:rPr>
            </w:pPr>
            <w:r w:rsidRPr="00767B5C">
              <w:rPr>
                <w:rFonts w:ascii="Arial" w:hAnsi="Arial" w:cs="Arial"/>
                <w:b/>
                <w:bCs/>
                <w:color w:val="000000"/>
                <w:sz w:val="18"/>
                <w:szCs w:val="18"/>
                <w:lang w:val="en-GB"/>
              </w:rPr>
              <w:t>Separate</w:t>
            </w:r>
          </w:p>
          <w:p w14:paraId="06EAF5CE" w14:textId="77777777" w:rsidR="00C13C13" w:rsidRPr="00767B5C" w:rsidRDefault="00C13C13" w:rsidP="007B711E">
            <w:pPr>
              <w:pStyle w:val="ListParagraph"/>
              <w:spacing w:after="0" w:line="240" w:lineRule="auto"/>
              <w:ind w:left="0" w:right="-72"/>
              <w:jc w:val="center"/>
              <w:rPr>
                <w:rFonts w:ascii="Arial" w:hAnsi="Arial" w:cs="Arial"/>
                <w:b/>
                <w:bCs/>
                <w:color w:val="000000"/>
                <w:sz w:val="18"/>
                <w:szCs w:val="18"/>
                <w:lang w:val="en-GB"/>
              </w:rPr>
            </w:pPr>
            <w:r w:rsidRPr="00767B5C">
              <w:rPr>
                <w:rFonts w:ascii="Arial" w:hAnsi="Arial" w:cs="Arial"/>
                <w:b/>
                <w:bCs/>
                <w:color w:val="000000"/>
                <w:sz w:val="18"/>
                <w:szCs w:val="18"/>
                <w:lang w:val="en-GB"/>
              </w:rPr>
              <w:t>financial statements</w:t>
            </w:r>
          </w:p>
        </w:tc>
      </w:tr>
      <w:tr w:rsidR="00B6530E" w:rsidRPr="00767B5C" w14:paraId="11991FD6" w14:textId="77777777" w:rsidTr="007B711E">
        <w:trPr>
          <w:trHeight w:val="58"/>
        </w:trPr>
        <w:tc>
          <w:tcPr>
            <w:tcW w:w="4003" w:type="dxa"/>
            <w:tcBorders>
              <w:top w:val="nil"/>
              <w:left w:val="nil"/>
              <w:bottom w:val="nil"/>
              <w:right w:val="nil"/>
            </w:tcBorders>
            <w:vAlign w:val="bottom"/>
          </w:tcPr>
          <w:p w14:paraId="55A0B22C" w14:textId="77777777" w:rsidR="00B6530E" w:rsidRPr="00767B5C" w:rsidRDefault="00B6530E" w:rsidP="00B6530E">
            <w:pPr>
              <w:ind w:left="-101" w:hanging="202"/>
              <w:rPr>
                <w:rFonts w:ascii="Arial" w:eastAsia="Arial Unicode MS" w:hAnsi="Arial" w:cs="Arial"/>
                <w:b/>
                <w:bCs/>
                <w:color w:val="000000"/>
                <w:sz w:val="18"/>
                <w:szCs w:val="18"/>
                <w:highlight w:val="green"/>
              </w:rPr>
            </w:pPr>
          </w:p>
        </w:tc>
        <w:tc>
          <w:tcPr>
            <w:tcW w:w="1368" w:type="dxa"/>
            <w:tcBorders>
              <w:top w:val="single" w:sz="4" w:space="0" w:color="auto"/>
              <w:left w:val="nil"/>
              <w:bottom w:val="nil"/>
              <w:right w:val="nil"/>
            </w:tcBorders>
            <w:vAlign w:val="bottom"/>
          </w:tcPr>
          <w:p w14:paraId="10E01588" w14:textId="7E95B99E" w:rsidR="00B6530E" w:rsidRPr="00767B5C" w:rsidRDefault="00B6530E" w:rsidP="00B6530E">
            <w:pPr>
              <w:ind w:left="-40" w:right="-74"/>
              <w:jc w:val="right"/>
              <w:rPr>
                <w:rFonts w:ascii="Arial" w:hAnsi="Arial" w:cs="Arial"/>
                <w:b/>
                <w:bCs/>
                <w:color w:val="000000"/>
                <w:sz w:val="18"/>
                <w:szCs w:val="18"/>
              </w:rPr>
            </w:pPr>
            <w:r w:rsidRPr="00767B5C">
              <w:rPr>
                <w:rFonts w:ascii="Arial" w:hAnsi="Arial" w:cs="Arial"/>
                <w:b/>
                <w:bCs/>
                <w:color w:val="000000"/>
                <w:sz w:val="18"/>
                <w:szCs w:val="18"/>
              </w:rPr>
              <w:t>2025</w:t>
            </w:r>
          </w:p>
        </w:tc>
        <w:tc>
          <w:tcPr>
            <w:tcW w:w="1368" w:type="dxa"/>
            <w:tcBorders>
              <w:top w:val="single" w:sz="4" w:space="0" w:color="auto"/>
              <w:left w:val="nil"/>
              <w:bottom w:val="nil"/>
              <w:right w:val="nil"/>
            </w:tcBorders>
            <w:vAlign w:val="bottom"/>
          </w:tcPr>
          <w:p w14:paraId="7FA6CA2F" w14:textId="38EDBD03" w:rsidR="00B6530E" w:rsidRPr="00767B5C" w:rsidRDefault="00B6530E" w:rsidP="00B6530E">
            <w:pPr>
              <w:pStyle w:val="ListParagraph"/>
              <w:spacing w:after="0" w:line="240" w:lineRule="auto"/>
              <w:ind w:left="320" w:right="-74"/>
              <w:jc w:val="right"/>
              <w:rPr>
                <w:rFonts w:ascii="Arial" w:eastAsia="Times New Roman" w:hAnsi="Arial" w:cs="Arial"/>
                <w:b/>
                <w:bCs/>
                <w:color w:val="000000"/>
                <w:sz w:val="18"/>
                <w:szCs w:val="18"/>
                <w:lang w:val="en-GB"/>
              </w:rPr>
            </w:pPr>
            <w:r w:rsidRPr="00767B5C">
              <w:rPr>
                <w:rFonts w:ascii="Arial" w:hAnsi="Arial" w:cs="Arial"/>
                <w:b/>
                <w:bCs/>
                <w:color w:val="000000"/>
                <w:sz w:val="18"/>
                <w:szCs w:val="18"/>
                <w:lang w:val="en-GB"/>
              </w:rPr>
              <w:t>2024</w:t>
            </w:r>
          </w:p>
        </w:tc>
        <w:tc>
          <w:tcPr>
            <w:tcW w:w="1368" w:type="dxa"/>
            <w:tcBorders>
              <w:top w:val="single" w:sz="4" w:space="0" w:color="auto"/>
              <w:left w:val="nil"/>
              <w:bottom w:val="nil"/>
              <w:right w:val="nil"/>
            </w:tcBorders>
            <w:vAlign w:val="bottom"/>
          </w:tcPr>
          <w:p w14:paraId="3CA76DBA" w14:textId="35477B69" w:rsidR="00B6530E" w:rsidRPr="00767B5C" w:rsidRDefault="00B6530E" w:rsidP="00B6530E">
            <w:pPr>
              <w:ind w:left="-40" w:right="-74"/>
              <w:jc w:val="right"/>
              <w:rPr>
                <w:rFonts w:ascii="Arial" w:hAnsi="Arial" w:cs="Arial"/>
                <w:b/>
                <w:bCs/>
                <w:color w:val="000000"/>
                <w:sz w:val="18"/>
                <w:szCs w:val="18"/>
              </w:rPr>
            </w:pPr>
            <w:r w:rsidRPr="00767B5C">
              <w:rPr>
                <w:rFonts w:ascii="Arial" w:hAnsi="Arial" w:cs="Arial"/>
                <w:b/>
                <w:bCs/>
                <w:color w:val="000000"/>
                <w:sz w:val="18"/>
                <w:szCs w:val="18"/>
              </w:rPr>
              <w:t>2025</w:t>
            </w:r>
          </w:p>
        </w:tc>
        <w:tc>
          <w:tcPr>
            <w:tcW w:w="1368" w:type="dxa"/>
            <w:tcBorders>
              <w:top w:val="single" w:sz="4" w:space="0" w:color="auto"/>
              <w:left w:val="nil"/>
              <w:bottom w:val="nil"/>
              <w:right w:val="nil"/>
            </w:tcBorders>
            <w:vAlign w:val="bottom"/>
          </w:tcPr>
          <w:p w14:paraId="7E294DC3" w14:textId="13987E1A" w:rsidR="00B6530E" w:rsidRPr="00767B5C" w:rsidRDefault="00B6530E" w:rsidP="00B6530E">
            <w:pPr>
              <w:pStyle w:val="ListParagraph"/>
              <w:spacing w:after="0" w:line="240" w:lineRule="auto"/>
              <w:ind w:left="320" w:right="-74"/>
              <w:jc w:val="right"/>
              <w:rPr>
                <w:rFonts w:ascii="Arial" w:eastAsia="Times New Roman" w:hAnsi="Arial" w:cs="Arial"/>
                <w:b/>
                <w:bCs/>
                <w:color w:val="000000"/>
                <w:sz w:val="18"/>
                <w:szCs w:val="18"/>
                <w:lang w:val="en-GB"/>
              </w:rPr>
            </w:pPr>
            <w:r w:rsidRPr="00767B5C">
              <w:rPr>
                <w:rFonts w:ascii="Arial" w:hAnsi="Arial" w:cs="Arial"/>
                <w:b/>
                <w:bCs/>
                <w:color w:val="000000"/>
                <w:sz w:val="18"/>
                <w:szCs w:val="18"/>
                <w:lang w:val="en-GB"/>
              </w:rPr>
              <w:t>2024</w:t>
            </w:r>
          </w:p>
        </w:tc>
      </w:tr>
      <w:tr w:rsidR="00F311BB" w:rsidRPr="00767B5C" w14:paraId="60AA1338" w14:textId="77777777" w:rsidTr="007B711E">
        <w:trPr>
          <w:trHeight w:val="20"/>
        </w:trPr>
        <w:tc>
          <w:tcPr>
            <w:tcW w:w="4003" w:type="dxa"/>
            <w:tcBorders>
              <w:top w:val="nil"/>
              <w:left w:val="nil"/>
              <w:bottom w:val="nil"/>
              <w:right w:val="nil"/>
            </w:tcBorders>
            <w:vAlign w:val="bottom"/>
          </w:tcPr>
          <w:p w14:paraId="7B20E3CC" w14:textId="77777777" w:rsidR="00F311BB" w:rsidRPr="00767B5C" w:rsidRDefault="00F311BB" w:rsidP="007B711E">
            <w:pPr>
              <w:ind w:left="-101" w:hanging="202"/>
              <w:rPr>
                <w:rFonts w:ascii="Arial" w:eastAsia="Arial Unicode MS" w:hAnsi="Arial" w:cs="Arial"/>
                <w:b/>
                <w:bCs/>
                <w:color w:val="000000"/>
                <w:sz w:val="18"/>
                <w:szCs w:val="18"/>
                <w:highlight w:val="green"/>
              </w:rPr>
            </w:pPr>
          </w:p>
        </w:tc>
        <w:tc>
          <w:tcPr>
            <w:tcW w:w="1368" w:type="dxa"/>
            <w:tcBorders>
              <w:top w:val="nil"/>
              <w:left w:val="nil"/>
              <w:bottom w:val="single" w:sz="4" w:space="0" w:color="auto"/>
              <w:right w:val="nil"/>
            </w:tcBorders>
            <w:vAlign w:val="bottom"/>
          </w:tcPr>
          <w:p w14:paraId="37CFFCB9" w14:textId="6DDD6E5C" w:rsidR="00F311BB" w:rsidRPr="00767B5C" w:rsidRDefault="00F311BB" w:rsidP="007B711E">
            <w:pPr>
              <w:ind w:left="-40" w:right="-72"/>
              <w:jc w:val="right"/>
              <w:rPr>
                <w:rFonts w:ascii="Arial" w:eastAsia="Arial Unicode MS" w:hAnsi="Arial" w:cs="Arial"/>
                <w:b/>
                <w:bCs/>
                <w:color w:val="000000"/>
                <w:sz w:val="18"/>
                <w:szCs w:val="18"/>
              </w:rPr>
            </w:pPr>
            <w:r w:rsidRPr="00767B5C">
              <w:rPr>
                <w:rFonts w:ascii="Arial"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411F2989" w14:textId="7FAA1411" w:rsidR="00F311BB" w:rsidRPr="00767B5C" w:rsidRDefault="00F311BB" w:rsidP="007B711E">
            <w:pPr>
              <w:ind w:left="-40" w:right="-72"/>
              <w:jc w:val="right"/>
              <w:rPr>
                <w:rFonts w:ascii="Arial" w:eastAsia="Arial Unicode MS" w:hAnsi="Arial" w:cs="Arial"/>
                <w:b/>
                <w:bCs/>
                <w:color w:val="000000"/>
                <w:sz w:val="18"/>
                <w:szCs w:val="18"/>
              </w:rPr>
            </w:pPr>
            <w:r w:rsidRPr="00767B5C">
              <w:rPr>
                <w:rFonts w:ascii="Arial" w:hAnsi="Arial" w:cs="Arial"/>
                <w:b/>
                <w:bCs/>
                <w:color w:val="000000"/>
                <w:sz w:val="18"/>
                <w:szCs w:val="18"/>
              </w:rPr>
              <w:t>Baht</w:t>
            </w:r>
          </w:p>
        </w:tc>
        <w:tc>
          <w:tcPr>
            <w:tcW w:w="1368" w:type="dxa"/>
            <w:tcBorders>
              <w:top w:val="nil"/>
              <w:left w:val="nil"/>
              <w:bottom w:val="single" w:sz="4" w:space="0" w:color="auto"/>
              <w:right w:val="nil"/>
            </w:tcBorders>
            <w:vAlign w:val="bottom"/>
          </w:tcPr>
          <w:p w14:paraId="63894EEC" w14:textId="6BEA6105" w:rsidR="00F311BB" w:rsidRPr="00767B5C" w:rsidRDefault="00F311BB" w:rsidP="007B711E">
            <w:pPr>
              <w:ind w:left="-40" w:right="-72"/>
              <w:jc w:val="right"/>
              <w:rPr>
                <w:rFonts w:ascii="Arial" w:hAnsi="Arial" w:cs="Arial"/>
                <w:b/>
                <w:bCs/>
                <w:color w:val="000000"/>
                <w:sz w:val="18"/>
                <w:szCs w:val="18"/>
              </w:rPr>
            </w:pPr>
            <w:r w:rsidRPr="00767B5C">
              <w:rPr>
                <w:rFonts w:ascii="Arial"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25A5B1FE" w14:textId="1CD37EB4" w:rsidR="00F311BB" w:rsidRPr="00767B5C" w:rsidRDefault="00F311BB" w:rsidP="007B711E">
            <w:pPr>
              <w:ind w:left="-40" w:right="-72"/>
              <w:jc w:val="right"/>
              <w:rPr>
                <w:rFonts w:ascii="Arial" w:hAnsi="Arial" w:cs="Arial"/>
                <w:b/>
                <w:bCs/>
                <w:color w:val="000000"/>
                <w:sz w:val="18"/>
                <w:szCs w:val="18"/>
              </w:rPr>
            </w:pPr>
            <w:r w:rsidRPr="00767B5C">
              <w:rPr>
                <w:rFonts w:ascii="Arial" w:hAnsi="Arial" w:cs="Arial"/>
                <w:b/>
                <w:bCs/>
                <w:color w:val="000000"/>
                <w:sz w:val="18"/>
                <w:szCs w:val="18"/>
              </w:rPr>
              <w:t>Baht</w:t>
            </w:r>
          </w:p>
        </w:tc>
      </w:tr>
      <w:tr w:rsidR="00F311BB" w:rsidRPr="00767B5C" w14:paraId="6210107F" w14:textId="77777777" w:rsidTr="00040141">
        <w:trPr>
          <w:trHeight w:val="20"/>
        </w:trPr>
        <w:tc>
          <w:tcPr>
            <w:tcW w:w="4003" w:type="dxa"/>
            <w:tcBorders>
              <w:top w:val="nil"/>
              <w:left w:val="nil"/>
              <w:bottom w:val="nil"/>
              <w:right w:val="nil"/>
            </w:tcBorders>
            <w:vAlign w:val="bottom"/>
            <w:hideMark/>
          </w:tcPr>
          <w:p w14:paraId="77B04327" w14:textId="7A7D8232" w:rsidR="00F311BB" w:rsidRPr="00767B5C" w:rsidRDefault="00F311BB" w:rsidP="007B711E">
            <w:pPr>
              <w:ind w:left="-101" w:hanging="202"/>
              <w:rPr>
                <w:rFonts w:ascii="Arial" w:eastAsia="Arial Unicode MS" w:hAnsi="Arial" w:cs="Arial"/>
                <w:color w:val="000000"/>
                <w:sz w:val="18"/>
                <w:szCs w:val="18"/>
                <w:highlight w:val="green"/>
              </w:rPr>
            </w:pPr>
          </w:p>
        </w:tc>
        <w:tc>
          <w:tcPr>
            <w:tcW w:w="1368" w:type="dxa"/>
            <w:tcBorders>
              <w:top w:val="single" w:sz="4" w:space="0" w:color="auto"/>
              <w:left w:val="nil"/>
              <w:bottom w:val="nil"/>
              <w:right w:val="nil"/>
            </w:tcBorders>
            <w:vAlign w:val="bottom"/>
          </w:tcPr>
          <w:p w14:paraId="400D1A04" w14:textId="77777777" w:rsidR="00F311BB" w:rsidRPr="00767B5C" w:rsidRDefault="00F311BB" w:rsidP="007B711E">
            <w:pPr>
              <w:ind w:left="-40" w:right="-72"/>
              <w:jc w:val="right"/>
              <w:rPr>
                <w:rFonts w:ascii="Arial" w:eastAsia="Arial Unicode MS" w:hAnsi="Arial" w:cs="Arial"/>
                <w:b/>
                <w:bCs/>
                <w:color w:val="000000"/>
                <w:sz w:val="18"/>
                <w:szCs w:val="18"/>
                <w:highlight w:val="green"/>
              </w:rPr>
            </w:pPr>
          </w:p>
        </w:tc>
        <w:tc>
          <w:tcPr>
            <w:tcW w:w="1368" w:type="dxa"/>
            <w:tcBorders>
              <w:top w:val="single" w:sz="4" w:space="0" w:color="auto"/>
              <w:left w:val="nil"/>
              <w:bottom w:val="nil"/>
              <w:right w:val="nil"/>
            </w:tcBorders>
            <w:vAlign w:val="bottom"/>
          </w:tcPr>
          <w:p w14:paraId="51ABE631" w14:textId="77777777" w:rsidR="00F311BB" w:rsidRPr="00767B5C" w:rsidRDefault="00F311BB" w:rsidP="007B711E">
            <w:pPr>
              <w:ind w:left="-40" w:right="-72"/>
              <w:jc w:val="right"/>
              <w:rPr>
                <w:rFonts w:ascii="Arial" w:eastAsia="Arial Unicode MS" w:hAnsi="Arial" w:cs="Arial"/>
                <w:b/>
                <w:bCs/>
                <w:color w:val="000000"/>
                <w:sz w:val="18"/>
                <w:szCs w:val="18"/>
                <w:highlight w:val="green"/>
              </w:rPr>
            </w:pPr>
          </w:p>
        </w:tc>
        <w:tc>
          <w:tcPr>
            <w:tcW w:w="1368" w:type="dxa"/>
            <w:tcBorders>
              <w:top w:val="single" w:sz="4" w:space="0" w:color="auto"/>
              <w:left w:val="nil"/>
              <w:bottom w:val="nil"/>
              <w:right w:val="nil"/>
            </w:tcBorders>
            <w:vAlign w:val="bottom"/>
          </w:tcPr>
          <w:p w14:paraId="4AAABE5E" w14:textId="77777777" w:rsidR="00F311BB" w:rsidRPr="00767B5C" w:rsidRDefault="00F311BB" w:rsidP="007B711E">
            <w:pPr>
              <w:ind w:left="-40" w:right="-72"/>
              <w:jc w:val="right"/>
              <w:rPr>
                <w:rFonts w:ascii="Arial" w:eastAsia="Arial Unicode MS" w:hAnsi="Arial" w:cs="Arial"/>
                <w:b/>
                <w:bCs/>
                <w:color w:val="000000"/>
                <w:sz w:val="18"/>
                <w:szCs w:val="18"/>
                <w:highlight w:val="green"/>
              </w:rPr>
            </w:pPr>
          </w:p>
        </w:tc>
        <w:tc>
          <w:tcPr>
            <w:tcW w:w="1368" w:type="dxa"/>
            <w:tcBorders>
              <w:top w:val="single" w:sz="4" w:space="0" w:color="auto"/>
              <w:left w:val="nil"/>
              <w:bottom w:val="nil"/>
              <w:right w:val="nil"/>
            </w:tcBorders>
            <w:vAlign w:val="bottom"/>
          </w:tcPr>
          <w:p w14:paraId="1355EA74" w14:textId="77777777" w:rsidR="00F311BB" w:rsidRPr="00767B5C" w:rsidRDefault="00F311BB" w:rsidP="007B711E">
            <w:pPr>
              <w:ind w:left="-40" w:right="-72"/>
              <w:jc w:val="right"/>
              <w:rPr>
                <w:rFonts w:ascii="Arial" w:eastAsia="Arial Unicode MS" w:hAnsi="Arial" w:cs="Arial"/>
                <w:b/>
                <w:bCs/>
                <w:color w:val="000000"/>
                <w:sz w:val="18"/>
                <w:szCs w:val="18"/>
                <w:highlight w:val="green"/>
              </w:rPr>
            </w:pPr>
          </w:p>
        </w:tc>
      </w:tr>
      <w:tr w:rsidR="00040141" w:rsidRPr="00767B5C" w14:paraId="1A5FDBD6" w14:textId="77777777" w:rsidTr="00040141">
        <w:trPr>
          <w:trHeight w:val="20"/>
        </w:trPr>
        <w:tc>
          <w:tcPr>
            <w:tcW w:w="4003" w:type="dxa"/>
            <w:tcBorders>
              <w:top w:val="nil"/>
              <w:left w:val="nil"/>
              <w:bottom w:val="nil"/>
              <w:right w:val="nil"/>
            </w:tcBorders>
            <w:vAlign w:val="bottom"/>
          </w:tcPr>
          <w:p w14:paraId="71E79A89" w14:textId="71F8B7EB" w:rsidR="00040141" w:rsidRPr="00767B5C" w:rsidRDefault="00050566" w:rsidP="00395678">
            <w:pPr>
              <w:ind w:left="-101" w:hanging="6"/>
              <w:rPr>
                <w:rFonts w:ascii="Arial" w:eastAsia="Arial Unicode MS" w:hAnsi="Arial" w:cs="Arial"/>
                <w:color w:val="000000"/>
                <w:sz w:val="18"/>
                <w:szCs w:val="18"/>
                <w:highlight w:val="green"/>
              </w:rPr>
            </w:pPr>
            <w:r w:rsidRPr="00767B5C">
              <w:rPr>
                <w:rFonts w:ascii="Arial" w:hAnsi="Arial" w:cs="Arial"/>
                <w:color w:val="000000"/>
                <w:sz w:val="18"/>
                <w:szCs w:val="18"/>
              </w:rPr>
              <w:t>Interest</w:t>
            </w:r>
            <w:r w:rsidR="00040141" w:rsidRPr="00767B5C">
              <w:rPr>
                <w:rFonts w:ascii="Arial" w:hAnsi="Arial" w:cs="Arial"/>
                <w:color w:val="000000"/>
                <w:sz w:val="18"/>
                <w:szCs w:val="18"/>
              </w:rPr>
              <w:t xml:space="preserve"> expense (included in finance cost)</w:t>
            </w:r>
          </w:p>
        </w:tc>
        <w:tc>
          <w:tcPr>
            <w:tcW w:w="1368" w:type="dxa"/>
            <w:tcBorders>
              <w:top w:val="nil"/>
              <w:left w:val="nil"/>
              <w:bottom w:val="nil"/>
              <w:right w:val="nil"/>
            </w:tcBorders>
          </w:tcPr>
          <w:p w14:paraId="5D207506" w14:textId="212130FF" w:rsidR="00040141" w:rsidRPr="00767B5C" w:rsidRDefault="00040141" w:rsidP="00040141">
            <w:pPr>
              <w:ind w:left="-40" w:right="-72"/>
              <w:jc w:val="right"/>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56,735 </w:t>
            </w:r>
          </w:p>
        </w:tc>
        <w:tc>
          <w:tcPr>
            <w:tcW w:w="1368" w:type="dxa"/>
            <w:tcBorders>
              <w:top w:val="nil"/>
              <w:left w:val="nil"/>
              <w:bottom w:val="nil"/>
              <w:right w:val="nil"/>
            </w:tcBorders>
          </w:tcPr>
          <w:p w14:paraId="41365FBD" w14:textId="11615924" w:rsidR="00040141" w:rsidRPr="00767B5C" w:rsidRDefault="00040141" w:rsidP="00040141">
            <w:pPr>
              <w:ind w:left="-40" w:right="-72"/>
              <w:jc w:val="right"/>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90,512 </w:t>
            </w:r>
          </w:p>
        </w:tc>
        <w:tc>
          <w:tcPr>
            <w:tcW w:w="1368" w:type="dxa"/>
            <w:tcBorders>
              <w:top w:val="nil"/>
              <w:left w:val="nil"/>
              <w:bottom w:val="nil"/>
              <w:right w:val="nil"/>
            </w:tcBorders>
          </w:tcPr>
          <w:p w14:paraId="5E03B977" w14:textId="5EA57DE3" w:rsidR="00040141" w:rsidRPr="00767B5C" w:rsidRDefault="00040141" w:rsidP="00040141">
            <w:pPr>
              <w:ind w:left="-40" w:right="-72"/>
              <w:jc w:val="right"/>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46,217 </w:t>
            </w:r>
          </w:p>
        </w:tc>
        <w:tc>
          <w:tcPr>
            <w:tcW w:w="1368" w:type="dxa"/>
            <w:tcBorders>
              <w:top w:val="nil"/>
              <w:left w:val="nil"/>
              <w:bottom w:val="nil"/>
              <w:right w:val="nil"/>
            </w:tcBorders>
          </w:tcPr>
          <w:p w14:paraId="4FEEE1F9" w14:textId="0DDB5611" w:rsidR="00040141" w:rsidRPr="00767B5C" w:rsidRDefault="00040141" w:rsidP="00040141">
            <w:pPr>
              <w:ind w:left="-40" w:right="-72"/>
              <w:jc w:val="right"/>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90,512 </w:t>
            </w:r>
          </w:p>
        </w:tc>
      </w:tr>
      <w:tr w:rsidR="00B6530E" w:rsidRPr="00767B5C" w14:paraId="61C1DD46" w14:textId="77777777" w:rsidTr="00040141">
        <w:trPr>
          <w:trHeight w:val="20"/>
        </w:trPr>
        <w:tc>
          <w:tcPr>
            <w:tcW w:w="4003" w:type="dxa"/>
            <w:tcBorders>
              <w:top w:val="nil"/>
              <w:left w:val="nil"/>
              <w:bottom w:val="nil"/>
              <w:right w:val="nil"/>
            </w:tcBorders>
            <w:vAlign w:val="bottom"/>
            <w:hideMark/>
          </w:tcPr>
          <w:p w14:paraId="0578CF93" w14:textId="3A8DD370" w:rsidR="00B6530E" w:rsidRPr="00767B5C" w:rsidRDefault="00B6530E" w:rsidP="00B6530E">
            <w:pPr>
              <w:ind w:left="-101"/>
              <w:rPr>
                <w:rFonts w:ascii="Arial" w:hAnsi="Arial" w:cs="Arial"/>
                <w:color w:val="000000"/>
                <w:sz w:val="18"/>
                <w:szCs w:val="18"/>
              </w:rPr>
            </w:pPr>
            <w:r w:rsidRPr="00767B5C">
              <w:rPr>
                <w:rFonts w:ascii="Arial" w:hAnsi="Arial" w:cs="Arial"/>
                <w:color w:val="000000"/>
                <w:sz w:val="18"/>
                <w:szCs w:val="18"/>
              </w:rPr>
              <w:t>Expense relating to leases of low-value assets</w:t>
            </w:r>
          </w:p>
        </w:tc>
        <w:tc>
          <w:tcPr>
            <w:tcW w:w="1368" w:type="dxa"/>
            <w:tcBorders>
              <w:top w:val="nil"/>
              <w:left w:val="nil"/>
              <w:bottom w:val="nil"/>
              <w:right w:val="nil"/>
            </w:tcBorders>
            <w:vAlign w:val="bottom"/>
          </w:tcPr>
          <w:p w14:paraId="06BFE5F1" w14:textId="4D08F07A" w:rsidR="00B6530E" w:rsidRPr="00767B5C" w:rsidRDefault="004F38E1" w:rsidP="00B6530E">
            <w:pPr>
              <w:ind w:left="-40" w:right="-72"/>
              <w:jc w:val="right"/>
              <w:rPr>
                <w:rFonts w:ascii="Arial" w:eastAsia="Arial Unicode MS" w:hAnsi="Arial" w:cs="Arial"/>
                <w:color w:val="000000"/>
                <w:sz w:val="18"/>
                <w:szCs w:val="18"/>
              </w:rPr>
            </w:pPr>
            <w:r w:rsidRPr="00767B5C">
              <w:rPr>
                <w:rFonts w:ascii="Arial" w:eastAsia="Arial Unicode MS" w:hAnsi="Arial" w:cs="Arial"/>
                <w:color w:val="000000"/>
                <w:sz w:val="18"/>
                <w:szCs w:val="18"/>
              </w:rPr>
              <w:t>111,708</w:t>
            </w:r>
          </w:p>
        </w:tc>
        <w:tc>
          <w:tcPr>
            <w:tcW w:w="1368" w:type="dxa"/>
            <w:tcBorders>
              <w:top w:val="nil"/>
              <w:left w:val="nil"/>
              <w:bottom w:val="nil"/>
              <w:right w:val="nil"/>
            </w:tcBorders>
            <w:vAlign w:val="bottom"/>
          </w:tcPr>
          <w:p w14:paraId="0AE4F01F" w14:textId="275F2B2B" w:rsidR="00B6530E" w:rsidRPr="00767B5C" w:rsidRDefault="00B6530E" w:rsidP="00B6530E">
            <w:pPr>
              <w:ind w:left="-40" w:right="-72"/>
              <w:jc w:val="right"/>
              <w:rPr>
                <w:rFonts w:ascii="Arial" w:eastAsia="Arial Unicode MS" w:hAnsi="Arial" w:cs="Arial"/>
                <w:b/>
                <w:bCs/>
                <w:color w:val="000000"/>
                <w:sz w:val="18"/>
                <w:szCs w:val="18"/>
              </w:rPr>
            </w:pPr>
            <w:r w:rsidRPr="00767B5C">
              <w:rPr>
                <w:rFonts w:ascii="Arial" w:eastAsia="Arial Unicode MS" w:hAnsi="Arial" w:cs="Arial"/>
                <w:color w:val="000000"/>
                <w:sz w:val="18"/>
                <w:szCs w:val="18"/>
              </w:rPr>
              <w:t>194,526</w:t>
            </w:r>
          </w:p>
        </w:tc>
        <w:tc>
          <w:tcPr>
            <w:tcW w:w="1368" w:type="dxa"/>
            <w:tcBorders>
              <w:top w:val="nil"/>
              <w:left w:val="nil"/>
              <w:bottom w:val="nil"/>
              <w:right w:val="nil"/>
            </w:tcBorders>
            <w:vAlign w:val="bottom"/>
          </w:tcPr>
          <w:p w14:paraId="0BDC9721" w14:textId="0F84D8D5" w:rsidR="00B6530E" w:rsidRPr="00767B5C" w:rsidRDefault="006C478A" w:rsidP="00B6530E">
            <w:pPr>
              <w:ind w:left="-40" w:right="-72"/>
              <w:jc w:val="right"/>
              <w:rPr>
                <w:rFonts w:ascii="Arial" w:eastAsia="Arial Unicode MS" w:hAnsi="Arial" w:cs="Arial"/>
                <w:color w:val="000000"/>
                <w:sz w:val="18"/>
                <w:szCs w:val="18"/>
              </w:rPr>
            </w:pPr>
            <w:r w:rsidRPr="00767B5C">
              <w:rPr>
                <w:rFonts w:ascii="Arial" w:eastAsia="Arial Unicode MS" w:hAnsi="Arial" w:cs="Arial"/>
                <w:color w:val="000000"/>
                <w:sz w:val="18"/>
                <w:szCs w:val="18"/>
              </w:rPr>
              <w:t>111,708</w:t>
            </w:r>
          </w:p>
        </w:tc>
        <w:tc>
          <w:tcPr>
            <w:tcW w:w="1368" w:type="dxa"/>
            <w:tcBorders>
              <w:top w:val="nil"/>
              <w:left w:val="nil"/>
              <w:bottom w:val="nil"/>
              <w:right w:val="nil"/>
            </w:tcBorders>
            <w:vAlign w:val="bottom"/>
          </w:tcPr>
          <w:p w14:paraId="289E7381" w14:textId="446C4F9E" w:rsidR="00B6530E" w:rsidRPr="00767B5C" w:rsidRDefault="00B6530E" w:rsidP="00B6530E">
            <w:pPr>
              <w:ind w:left="-40" w:right="-72"/>
              <w:jc w:val="right"/>
              <w:rPr>
                <w:rFonts w:ascii="Arial" w:eastAsia="Arial Unicode MS" w:hAnsi="Arial" w:cs="Arial"/>
                <w:b/>
                <w:bCs/>
                <w:color w:val="000000"/>
                <w:sz w:val="18"/>
                <w:szCs w:val="18"/>
              </w:rPr>
            </w:pPr>
            <w:r w:rsidRPr="00767B5C">
              <w:rPr>
                <w:rFonts w:ascii="Arial" w:eastAsia="Arial Unicode MS" w:hAnsi="Arial" w:cs="Arial"/>
                <w:color w:val="000000"/>
                <w:sz w:val="18"/>
                <w:szCs w:val="18"/>
              </w:rPr>
              <w:t>194,526</w:t>
            </w:r>
          </w:p>
        </w:tc>
      </w:tr>
      <w:tr w:rsidR="00B6530E" w:rsidRPr="00767B5C" w14:paraId="7A7882CD" w14:textId="77777777" w:rsidTr="006C478A">
        <w:trPr>
          <w:trHeight w:val="20"/>
        </w:trPr>
        <w:tc>
          <w:tcPr>
            <w:tcW w:w="4003" w:type="dxa"/>
            <w:tcBorders>
              <w:top w:val="nil"/>
              <w:left w:val="nil"/>
              <w:bottom w:val="nil"/>
              <w:right w:val="nil"/>
            </w:tcBorders>
            <w:vAlign w:val="bottom"/>
            <w:hideMark/>
          </w:tcPr>
          <w:p w14:paraId="674EDDC1" w14:textId="3E3B27BE" w:rsidR="00B6530E" w:rsidRPr="00767B5C" w:rsidRDefault="00B6530E" w:rsidP="00B6530E">
            <w:pPr>
              <w:ind w:left="-101"/>
              <w:rPr>
                <w:rFonts w:ascii="Arial" w:hAnsi="Arial" w:cs="Arial"/>
                <w:color w:val="000000"/>
                <w:sz w:val="18"/>
                <w:szCs w:val="18"/>
              </w:rPr>
            </w:pPr>
            <w:r w:rsidRPr="00767B5C">
              <w:rPr>
                <w:rFonts w:ascii="Arial" w:hAnsi="Arial" w:cs="Arial"/>
                <w:color w:val="000000"/>
                <w:sz w:val="18"/>
                <w:szCs w:val="18"/>
              </w:rPr>
              <w:t xml:space="preserve">Total cash outflow for leases </w:t>
            </w:r>
          </w:p>
        </w:tc>
        <w:tc>
          <w:tcPr>
            <w:tcW w:w="1368" w:type="dxa"/>
            <w:tcBorders>
              <w:top w:val="nil"/>
              <w:left w:val="nil"/>
              <w:bottom w:val="nil"/>
              <w:right w:val="nil"/>
            </w:tcBorders>
            <w:vAlign w:val="bottom"/>
          </w:tcPr>
          <w:p w14:paraId="579E23F8" w14:textId="5B6A0EE1" w:rsidR="00B6530E" w:rsidRPr="00767B5C" w:rsidRDefault="00F80CBE" w:rsidP="00B6530E">
            <w:pPr>
              <w:ind w:left="-40" w:right="-72"/>
              <w:jc w:val="right"/>
              <w:rPr>
                <w:rFonts w:ascii="Arial" w:eastAsia="Arial Unicode MS" w:hAnsi="Arial" w:cs="Arial"/>
                <w:color w:val="000000"/>
                <w:sz w:val="18"/>
                <w:szCs w:val="18"/>
              </w:rPr>
            </w:pPr>
            <w:r w:rsidRPr="00767B5C">
              <w:rPr>
                <w:rFonts w:ascii="Arial" w:eastAsia="Arial Unicode MS" w:hAnsi="Arial" w:cs="Arial"/>
                <w:color w:val="000000"/>
                <w:sz w:val="18"/>
                <w:szCs w:val="18"/>
              </w:rPr>
              <w:t>1,012,113</w:t>
            </w:r>
          </w:p>
        </w:tc>
        <w:tc>
          <w:tcPr>
            <w:tcW w:w="1368" w:type="dxa"/>
            <w:tcBorders>
              <w:top w:val="nil"/>
              <w:left w:val="nil"/>
              <w:bottom w:val="nil"/>
              <w:right w:val="nil"/>
            </w:tcBorders>
            <w:vAlign w:val="bottom"/>
          </w:tcPr>
          <w:p w14:paraId="68D6C3FF" w14:textId="0B8772E9" w:rsidR="00B6530E" w:rsidRPr="00767B5C" w:rsidRDefault="00B6530E" w:rsidP="00B6530E">
            <w:pPr>
              <w:ind w:left="-40" w:right="-72"/>
              <w:jc w:val="right"/>
              <w:rPr>
                <w:rFonts w:ascii="Arial" w:eastAsia="Arial Unicode MS" w:hAnsi="Arial" w:cs="Arial"/>
                <w:b/>
                <w:bCs/>
                <w:color w:val="000000"/>
                <w:sz w:val="18"/>
                <w:szCs w:val="18"/>
              </w:rPr>
            </w:pPr>
            <w:r w:rsidRPr="00767B5C">
              <w:rPr>
                <w:rFonts w:ascii="Arial" w:eastAsia="Arial Unicode MS" w:hAnsi="Arial" w:cs="Arial"/>
                <w:color w:val="000000"/>
                <w:sz w:val="18"/>
                <w:szCs w:val="18"/>
              </w:rPr>
              <w:t>1,499,779</w:t>
            </w:r>
          </w:p>
        </w:tc>
        <w:tc>
          <w:tcPr>
            <w:tcW w:w="1368" w:type="dxa"/>
            <w:tcBorders>
              <w:top w:val="nil"/>
              <w:left w:val="nil"/>
              <w:bottom w:val="nil"/>
              <w:right w:val="nil"/>
            </w:tcBorders>
            <w:vAlign w:val="bottom"/>
          </w:tcPr>
          <w:p w14:paraId="122A04DA" w14:textId="7BFFEE1B" w:rsidR="00B6530E" w:rsidRPr="00767B5C" w:rsidRDefault="006C478A" w:rsidP="00B6530E">
            <w:pPr>
              <w:ind w:left="-40" w:right="-72"/>
              <w:jc w:val="right"/>
              <w:rPr>
                <w:rFonts w:ascii="Arial" w:eastAsia="Arial Unicode MS" w:hAnsi="Arial" w:cs="Arial"/>
                <w:color w:val="000000"/>
                <w:sz w:val="18"/>
                <w:szCs w:val="18"/>
              </w:rPr>
            </w:pPr>
            <w:r w:rsidRPr="00767B5C">
              <w:rPr>
                <w:rFonts w:ascii="Arial" w:eastAsia="Arial Unicode MS" w:hAnsi="Arial" w:cs="Arial"/>
                <w:color w:val="000000"/>
                <w:sz w:val="18"/>
                <w:szCs w:val="18"/>
              </w:rPr>
              <w:t>930,258</w:t>
            </w:r>
          </w:p>
        </w:tc>
        <w:tc>
          <w:tcPr>
            <w:tcW w:w="1368" w:type="dxa"/>
            <w:tcBorders>
              <w:top w:val="nil"/>
              <w:left w:val="nil"/>
              <w:bottom w:val="nil"/>
              <w:right w:val="nil"/>
            </w:tcBorders>
            <w:vAlign w:val="bottom"/>
          </w:tcPr>
          <w:p w14:paraId="7108D24B" w14:textId="02213A97" w:rsidR="00B6530E" w:rsidRPr="00767B5C" w:rsidRDefault="00B6530E" w:rsidP="00B6530E">
            <w:pPr>
              <w:ind w:left="-40" w:right="-72"/>
              <w:jc w:val="right"/>
              <w:rPr>
                <w:rFonts w:ascii="Arial" w:eastAsia="Arial Unicode MS" w:hAnsi="Arial" w:cs="Arial"/>
                <w:b/>
                <w:bCs/>
                <w:color w:val="000000"/>
                <w:sz w:val="18"/>
                <w:szCs w:val="18"/>
              </w:rPr>
            </w:pPr>
            <w:r w:rsidRPr="00767B5C">
              <w:rPr>
                <w:rFonts w:ascii="Arial" w:eastAsia="Arial Unicode MS" w:hAnsi="Arial" w:cs="Arial"/>
                <w:color w:val="000000"/>
                <w:sz w:val="18"/>
                <w:szCs w:val="18"/>
              </w:rPr>
              <w:t>1,499,779</w:t>
            </w:r>
          </w:p>
        </w:tc>
      </w:tr>
    </w:tbl>
    <w:p w14:paraId="7AFCD49B" w14:textId="77777777" w:rsidR="003D10FE" w:rsidRPr="00767B5C" w:rsidRDefault="003D10FE" w:rsidP="00D71691">
      <w:pPr>
        <w:rPr>
          <w:rFonts w:ascii="Arial" w:hAnsi="Arial" w:cs="Arial"/>
          <w:color w:val="000000"/>
          <w:sz w:val="18"/>
          <w:szCs w:val="18"/>
        </w:rPr>
      </w:pPr>
    </w:p>
    <w:p w14:paraId="61B7EFE8" w14:textId="77777777" w:rsidR="008D15C8" w:rsidRPr="00767B5C" w:rsidRDefault="008D15C8" w:rsidP="00D71691">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767B5C" w14:paraId="0BC506DE" w14:textId="77777777" w:rsidTr="00F27B94">
        <w:trPr>
          <w:trHeight w:val="386"/>
        </w:trPr>
        <w:tc>
          <w:tcPr>
            <w:tcW w:w="9475" w:type="dxa"/>
            <w:vAlign w:val="center"/>
            <w:hideMark/>
          </w:tcPr>
          <w:p w14:paraId="7F6CCB6D" w14:textId="33EA9E4A" w:rsidR="009D640D" w:rsidRPr="00767B5C" w:rsidRDefault="0008522B"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19</w:t>
            </w:r>
            <w:r w:rsidR="009D640D" w:rsidRPr="00767B5C">
              <w:rPr>
                <w:rFonts w:ascii="Arial" w:eastAsia="Arial Unicode MS" w:hAnsi="Arial" w:cs="Arial"/>
                <w:b/>
                <w:bCs/>
                <w:color w:val="000000"/>
                <w:sz w:val="18"/>
                <w:szCs w:val="18"/>
              </w:rPr>
              <w:tab/>
            </w:r>
            <w:r w:rsidR="009B4BEE" w:rsidRPr="00767B5C">
              <w:rPr>
                <w:rFonts w:ascii="Arial" w:eastAsia="Arial Unicode MS" w:hAnsi="Arial" w:cs="Arial"/>
                <w:b/>
                <w:bCs/>
                <w:color w:val="000000"/>
                <w:sz w:val="18"/>
                <w:szCs w:val="18"/>
              </w:rPr>
              <w:t>Deferred tax assets, net</w:t>
            </w:r>
          </w:p>
        </w:tc>
      </w:tr>
    </w:tbl>
    <w:p w14:paraId="1D32A162" w14:textId="77777777" w:rsidR="006E0917" w:rsidRPr="00767B5C" w:rsidRDefault="006E0917" w:rsidP="00B21B1D">
      <w:pPr>
        <w:jc w:val="both"/>
        <w:rPr>
          <w:rFonts w:ascii="Arial" w:hAnsi="Arial" w:cs="Arial"/>
          <w:color w:val="000000"/>
          <w:sz w:val="18"/>
          <w:szCs w:val="18"/>
        </w:rPr>
      </w:pPr>
    </w:p>
    <w:p w14:paraId="5279657C" w14:textId="1A22B543" w:rsidR="00587665" w:rsidRPr="00767B5C" w:rsidRDefault="0066501F" w:rsidP="00B21B1D">
      <w:pPr>
        <w:jc w:val="both"/>
        <w:rPr>
          <w:rFonts w:ascii="Arial" w:hAnsi="Arial" w:cs="Arial"/>
          <w:color w:val="000000"/>
          <w:sz w:val="18"/>
          <w:szCs w:val="18"/>
        </w:rPr>
      </w:pPr>
      <w:r w:rsidRPr="00767B5C">
        <w:rPr>
          <w:rFonts w:ascii="Arial" w:hAnsi="Arial" w:cs="Arial"/>
          <w:color w:val="000000"/>
          <w:sz w:val="18"/>
          <w:szCs w:val="18"/>
        </w:rPr>
        <w:t>The movements in deferred tax assets during the year is as follows:</w:t>
      </w:r>
    </w:p>
    <w:p w14:paraId="0313A995" w14:textId="245D626B" w:rsidR="0066501F" w:rsidRPr="00767B5C" w:rsidRDefault="0066501F" w:rsidP="00B21B1D">
      <w:pPr>
        <w:jc w:val="both"/>
        <w:rPr>
          <w:rFonts w:ascii="Arial" w:hAnsi="Arial" w:cs="Arial"/>
          <w:color w:val="000000"/>
          <w:sz w:val="18"/>
          <w:szCs w:val="18"/>
        </w:rPr>
      </w:pPr>
    </w:p>
    <w:tbl>
      <w:tblPr>
        <w:tblW w:w="9462" w:type="dxa"/>
        <w:tblInd w:w="108" w:type="dxa"/>
        <w:tblLayout w:type="fixed"/>
        <w:tblLook w:val="0400" w:firstRow="0" w:lastRow="0" w:firstColumn="0" w:lastColumn="0" w:noHBand="0" w:noVBand="1"/>
      </w:tblPr>
      <w:tblGrid>
        <w:gridCol w:w="2232"/>
        <w:gridCol w:w="1134"/>
        <w:gridCol w:w="1276"/>
        <w:gridCol w:w="1134"/>
        <w:gridCol w:w="1134"/>
        <w:gridCol w:w="1418"/>
        <w:gridCol w:w="1134"/>
      </w:tblGrid>
      <w:tr w:rsidR="00F27C83" w:rsidRPr="00767B5C" w14:paraId="73842425" w14:textId="77777777" w:rsidTr="004B2E34">
        <w:trPr>
          <w:trHeight w:val="80"/>
          <w:tblHeader/>
        </w:trPr>
        <w:tc>
          <w:tcPr>
            <w:tcW w:w="2232" w:type="dxa"/>
            <w:vAlign w:val="bottom"/>
          </w:tcPr>
          <w:p w14:paraId="40B9BE28" w14:textId="77777777" w:rsidR="00F27C83" w:rsidRPr="00767B5C" w:rsidRDefault="00F27C83">
            <w:pPr>
              <w:ind w:left="-101"/>
              <w:jc w:val="right"/>
              <w:rPr>
                <w:rFonts w:ascii="Arial" w:eastAsia="Arial" w:hAnsi="Arial" w:cs="Arial"/>
                <w:color w:val="000000"/>
                <w:sz w:val="16"/>
                <w:szCs w:val="16"/>
                <w:lang w:eastAsia="en-GB"/>
              </w:rPr>
            </w:pPr>
          </w:p>
        </w:tc>
        <w:tc>
          <w:tcPr>
            <w:tcW w:w="7230" w:type="dxa"/>
            <w:gridSpan w:val="6"/>
          </w:tcPr>
          <w:p w14:paraId="0E6680E3" w14:textId="36BDB244" w:rsidR="00F27C83" w:rsidRPr="00767B5C" w:rsidRDefault="00F27C83">
            <w:pPr>
              <w:ind w:left="-120" w:right="-72"/>
              <w:jc w:val="center"/>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Consolidated financial statements</w:t>
            </w:r>
          </w:p>
        </w:tc>
      </w:tr>
      <w:tr w:rsidR="00F27C83" w:rsidRPr="00767B5C" w14:paraId="7E54C0D6" w14:textId="77777777" w:rsidTr="004B2E34">
        <w:trPr>
          <w:trHeight w:val="125"/>
          <w:tblHeader/>
        </w:trPr>
        <w:tc>
          <w:tcPr>
            <w:tcW w:w="2232" w:type="dxa"/>
            <w:vAlign w:val="bottom"/>
          </w:tcPr>
          <w:p w14:paraId="2F6B92E8" w14:textId="77777777" w:rsidR="00F27C83" w:rsidRPr="00767B5C" w:rsidRDefault="00F27C83" w:rsidP="00F27C83">
            <w:pPr>
              <w:ind w:left="-101"/>
              <w:jc w:val="right"/>
              <w:rPr>
                <w:rFonts w:ascii="Arial" w:eastAsia="Arial" w:hAnsi="Arial" w:cs="Arial"/>
                <w:color w:val="000000"/>
                <w:sz w:val="16"/>
                <w:szCs w:val="16"/>
                <w:lang w:eastAsia="en-GB"/>
              </w:rPr>
            </w:pPr>
          </w:p>
        </w:tc>
        <w:tc>
          <w:tcPr>
            <w:tcW w:w="1134" w:type="dxa"/>
            <w:tcBorders>
              <w:top w:val="single" w:sz="4" w:space="0" w:color="auto"/>
            </w:tcBorders>
            <w:vAlign w:val="bottom"/>
          </w:tcPr>
          <w:p w14:paraId="4CEFA4AC" w14:textId="77777777" w:rsidR="00F27C83" w:rsidRPr="00767B5C" w:rsidRDefault="00F27C83" w:rsidP="004B2E34">
            <w:pPr>
              <w:ind w:left="-180" w:right="-72"/>
              <w:jc w:val="right"/>
              <w:rPr>
                <w:rFonts w:ascii="Arial" w:eastAsia="Arial" w:hAnsi="Arial" w:cs="Arial"/>
                <w:b/>
                <w:bCs/>
                <w:color w:val="000000"/>
                <w:sz w:val="16"/>
                <w:szCs w:val="16"/>
                <w:lang w:eastAsia="en-GB"/>
              </w:rPr>
            </w:pPr>
            <w:r w:rsidRPr="00767B5C">
              <w:rPr>
                <w:rFonts w:ascii="Arial" w:eastAsia="Arial" w:hAnsi="Arial" w:cs="Arial"/>
                <w:b/>
                <w:bCs/>
                <w:color w:val="000000"/>
                <w:sz w:val="16"/>
                <w:szCs w:val="16"/>
                <w:lang w:eastAsia="en-GB"/>
              </w:rPr>
              <w:t xml:space="preserve">At </w:t>
            </w:r>
          </w:p>
          <w:p w14:paraId="208D44E3" w14:textId="77777777" w:rsidR="00F27C83" w:rsidRPr="00767B5C" w:rsidRDefault="00F27C83" w:rsidP="004B2E34">
            <w:pPr>
              <w:tabs>
                <w:tab w:val="left" w:pos="492"/>
              </w:tabs>
              <w:ind w:left="-170" w:right="-72"/>
              <w:jc w:val="right"/>
              <w:rPr>
                <w:rFonts w:ascii="Arial" w:eastAsia="Arial" w:hAnsi="Arial" w:cs="Arial"/>
                <w:b/>
                <w:bCs/>
                <w:color w:val="000000"/>
                <w:sz w:val="16"/>
                <w:szCs w:val="16"/>
                <w:lang w:eastAsia="en-GB"/>
              </w:rPr>
            </w:pPr>
            <w:r w:rsidRPr="00767B5C">
              <w:rPr>
                <w:rFonts w:ascii="Arial" w:eastAsia="Arial" w:hAnsi="Arial" w:cs="Arial"/>
                <w:b/>
                <w:bCs/>
                <w:color w:val="000000"/>
                <w:sz w:val="16"/>
                <w:szCs w:val="16"/>
                <w:lang w:eastAsia="en-GB"/>
              </w:rPr>
              <w:t xml:space="preserve">1 January </w:t>
            </w:r>
          </w:p>
          <w:p w14:paraId="6698693E" w14:textId="6BFD25CB" w:rsidR="00F27C83" w:rsidRPr="00767B5C" w:rsidRDefault="00F27C83" w:rsidP="004B2E34">
            <w:pPr>
              <w:tabs>
                <w:tab w:val="left" w:pos="492"/>
              </w:tabs>
              <w:ind w:left="-170" w:right="-72"/>
              <w:jc w:val="right"/>
              <w:rPr>
                <w:rFonts w:ascii="Arial" w:eastAsia="Arial" w:hAnsi="Arial" w:cs="Arial"/>
                <w:b/>
                <w:color w:val="000000"/>
                <w:sz w:val="16"/>
                <w:szCs w:val="16"/>
                <w:lang w:eastAsia="en-GB"/>
              </w:rPr>
            </w:pPr>
            <w:r w:rsidRPr="00767B5C">
              <w:rPr>
                <w:rFonts w:ascii="Arial" w:eastAsia="Arial" w:hAnsi="Arial" w:cs="Arial"/>
                <w:b/>
                <w:bCs/>
                <w:color w:val="000000"/>
                <w:sz w:val="16"/>
                <w:szCs w:val="16"/>
                <w:lang w:eastAsia="en-GB"/>
              </w:rPr>
              <w:t>2024</w:t>
            </w:r>
          </w:p>
        </w:tc>
        <w:tc>
          <w:tcPr>
            <w:tcW w:w="1276" w:type="dxa"/>
            <w:tcBorders>
              <w:top w:val="single" w:sz="4" w:space="0" w:color="auto"/>
            </w:tcBorders>
            <w:vAlign w:val="bottom"/>
          </w:tcPr>
          <w:p w14:paraId="000A52E2" w14:textId="77777777" w:rsidR="00F27C83" w:rsidRPr="00767B5C" w:rsidRDefault="00F27C83" w:rsidP="004B2E34">
            <w:pPr>
              <w:tabs>
                <w:tab w:val="left" w:pos="492"/>
              </w:tabs>
              <w:ind w:left="-170"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(Charged)/</w:t>
            </w:r>
          </w:p>
          <w:p w14:paraId="271A5609" w14:textId="77777777" w:rsidR="00F27C83" w:rsidRPr="00767B5C" w:rsidRDefault="00F27C83" w:rsidP="004B2E34">
            <w:pPr>
              <w:ind w:left="-177"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 xml:space="preserve">credited to </w:t>
            </w:r>
          </w:p>
          <w:p w14:paraId="38635802" w14:textId="77777777" w:rsidR="00F27C83" w:rsidRPr="00767B5C" w:rsidRDefault="00F27C83" w:rsidP="004B2E34">
            <w:pPr>
              <w:ind w:left="-177"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profit or loss</w:t>
            </w:r>
          </w:p>
        </w:tc>
        <w:tc>
          <w:tcPr>
            <w:tcW w:w="1134" w:type="dxa"/>
            <w:tcBorders>
              <w:top w:val="single" w:sz="4" w:space="0" w:color="auto"/>
            </w:tcBorders>
            <w:vAlign w:val="bottom"/>
          </w:tcPr>
          <w:p w14:paraId="31B61F45" w14:textId="77777777"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 xml:space="preserve">At </w:t>
            </w:r>
          </w:p>
          <w:p w14:paraId="40E36376" w14:textId="77777777" w:rsidR="00F27C83" w:rsidRPr="00767B5C" w:rsidRDefault="00F27C83" w:rsidP="004B2E34">
            <w:pPr>
              <w:ind w:left="-177"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 xml:space="preserve">31 December </w:t>
            </w:r>
          </w:p>
          <w:p w14:paraId="563429CE" w14:textId="11A9F9DE" w:rsidR="00F27C83" w:rsidRPr="00767B5C" w:rsidRDefault="00F27C83" w:rsidP="004B2E34">
            <w:pPr>
              <w:ind w:left="-177"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2024</w:t>
            </w:r>
          </w:p>
        </w:tc>
        <w:tc>
          <w:tcPr>
            <w:tcW w:w="1134" w:type="dxa"/>
            <w:tcBorders>
              <w:top w:val="single" w:sz="4" w:space="0" w:color="auto"/>
            </w:tcBorders>
            <w:vAlign w:val="bottom"/>
          </w:tcPr>
          <w:p w14:paraId="04C9A473" w14:textId="77777777"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(Charged)/</w:t>
            </w:r>
          </w:p>
          <w:p w14:paraId="3FC2A552" w14:textId="46B67F35"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credited to profit or loss</w:t>
            </w:r>
          </w:p>
        </w:tc>
        <w:tc>
          <w:tcPr>
            <w:tcW w:w="1418" w:type="dxa"/>
            <w:tcBorders>
              <w:top w:val="single" w:sz="4" w:space="0" w:color="auto"/>
            </w:tcBorders>
            <w:vAlign w:val="bottom"/>
          </w:tcPr>
          <w:p w14:paraId="1A290460" w14:textId="2BD0F5BE" w:rsidR="00F27C83" w:rsidRPr="00767B5C" w:rsidRDefault="007643CB" w:rsidP="004B2E34">
            <w:pPr>
              <w:ind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C</w:t>
            </w:r>
            <w:r w:rsidR="00F27C83" w:rsidRPr="00767B5C">
              <w:rPr>
                <w:rFonts w:ascii="Arial" w:eastAsia="Arial" w:hAnsi="Arial" w:cs="Arial"/>
                <w:b/>
                <w:color w:val="000000"/>
                <w:sz w:val="16"/>
                <w:szCs w:val="16"/>
                <w:lang w:eastAsia="en-GB"/>
              </w:rPr>
              <w:t>redited to</w:t>
            </w:r>
            <w:r w:rsidR="002C7318" w:rsidRPr="00767B5C">
              <w:rPr>
                <w:rFonts w:ascii="Arial" w:eastAsia="Arial" w:hAnsi="Arial" w:cs="Arial"/>
                <w:b/>
                <w:color w:val="000000"/>
                <w:sz w:val="16"/>
                <w:szCs w:val="16"/>
                <w:lang w:eastAsia="en-GB"/>
              </w:rPr>
              <w:t xml:space="preserve"> </w:t>
            </w:r>
            <w:r w:rsidR="00F27C83" w:rsidRPr="00767B5C">
              <w:rPr>
                <w:rFonts w:ascii="Arial" w:eastAsia="Arial" w:hAnsi="Arial" w:cs="Arial"/>
                <w:b/>
                <w:color w:val="000000"/>
                <w:sz w:val="16"/>
                <w:szCs w:val="20"/>
                <w:lang w:eastAsia="en-GB"/>
              </w:rPr>
              <w:t>other comprehensive income</w:t>
            </w:r>
          </w:p>
        </w:tc>
        <w:tc>
          <w:tcPr>
            <w:tcW w:w="1134" w:type="dxa"/>
            <w:tcBorders>
              <w:top w:val="single" w:sz="4" w:space="0" w:color="auto"/>
            </w:tcBorders>
            <w:vAlign w:val="bottom"/>
          </w:tcPr>
          <w:p w14:paraId="09AD41D1" w14:textId="2F4C38BA"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 xml:space="preserve">At </w:t>
            </w:r>
          </w:p>
          <w:p w14:paraId="0E0BCB6E" w14:textId="56C2A8EB" w:rsidR="00F27C83" w:rsidRPr="00767B5C" w:rsidRDefault="00F27C83" w:rsidP="004B2E34">
            <w:pPr>
              <w:ind w:left="-112"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31 December 2025</w:t>
            </w:r>
          </w:p>
        </w:tc>
      </w:tr>
      <w:tr w:rsidR="00F27C83" w:rsidRPr="00767B5C" w14:paraId="442596E0" w14:textId="77777777" w:rsidTr="004B2E34">
        <w:trPr>
          <w:trHeight w:val="80"/>
          <w:tblHeader/>
        </w:trPr>
        <w:tc>
          <w:tcPr>
            <w:tcW w:w="2232" w:type="dxa"/>
          </w:tcPr>
          <w:p w14:paraId="1476DB3D" w14:textId="77777777" w:rsidR="00F27C83" w:rsidRPr="00767B5C" w:rsidRDefault="00F27C83" w:rsidP="00F27C83">
            <w:pPr>
              <w:ind w:left="-101"/>
              <w:jc w:val="both"/>
              <w:rPr>
                <w:rFonts w:ascii="Arial" w:eastAsia="Arial" w:hAnsi="Arial" w:cs="Arial"/>
                <w:color w:val="000000"/>
                <w:sz w:val="16"/>
                <w:szCs w:val="16"/>
                <w:lang w:eastAsia="en-GB"/>
              </w:rPr>
            </w:pPr>
          </w:p>
        </w:tc>
        <w:tc>
          <w:tcPr>
            <w:tcW w:w="1134" w:type="dxa"/>
            <w:tcBorders>
              <w:bottom w:val="single" w:sz="4" w:space="0" w:color="auto"/>
            </w:tcBorders>
            <w:hideMark/>
          </w:tcPr>
          <w:p w14:paraId="2EC572A0" w14:textId="77777777"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Baht</w:t>
            </w:r>
          </w:p>
        </w:tc>
        <w:tc>
          <w:tcPr>
            <w:tcW w:w="1276" w:type="dxa"/>
            <w:tcBorders>
              <w:bottom w:val="single" w:sz="4" w:space="0" w:color="auto"/>
            </w:tcBorders>
          </w:tcPr>
          <w:p w14:paraId="67CB3831" w14:textId="77777777" w:rsidR="00F27C83" w:rsidRPr="00767B5C" w:rsidRDefault="00F27C83" w:rsidP="004B2E34">
            <w:pPr>
              <w:ind w:left="-177"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Baht</w:t>
            </w:r>
          </w:p>
        </w:tc>
        <w:tc>
          <w:tcPr>
            <w:tcW w:w="1134" w:type="dxa"/>
            <w:tcBorders>
              <w:bottom w:val="single" w:sz="4" w:space="0" w:color="auto"/>
            </w:tcBorders>
          </w:tcPr>
          <w:p w14:paraId="7A37A85B" w14:textId="77777777"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Baht</w:t>
            </w:r>
          </w:p>
        </w:tc>
        <w:tc>
          <w:tcPr>
            <w:tcW w:w="1134" w:type="dxa"/>
            <w:tcBorders>
              <w:bottom w:val="single" w:sz="4" w:space="0" w:color="auto"/>
            </w:tcBorders>
            <w:hideMark/>
          </w:tcPr>
          <w:p w14:paraId="4442B53A" w14:textId="4E53173B"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Baht</w:t>
            </w:r>
          </w:p>
        </w:tc>
        <w:tc>
          <w:tcPr>
            <w:tcW w:w="1418" w:type="dxa"/>
            <w:tcBorders>
              <w:bottom w:val="single" w:sz="4" w:space="0" w:color="auto"/>
            </w:tcBorders>
          </w:tcPr>
          <w:p w14:paraId="4868C457" w14:textId="5D5D76E4" w:rsidR="00F27C83" w:rsidRPr="00767B5C" w:rsidRDefault="00F27C83" w:rsidP="004B2E34">
            <w:pPr>
              <w:ind w:left="-112"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Baht</w:t>
            </w:r>
          </w:p>
        </w:tc>
        <w:tc>
          <w:tcPr>
            <w:tcW w:w="1134" w:type="dxa"/>
            <w:tcBorders>
              <w:bottom w:val="single" w:sz="4" w:space="0" w:color="auto"/>
            </w:tcBorders>
          </w:tcPr>
          <w:p w14:paraId="4E2F49D0" w14:textId="32999152" w:rsidR="00F27C83" w:rsidRPr="00767B5C" w:rsidRDefault="00F27C83" w:rsidP="004B2E34">
            <w:pPr>
              <w:ind w:left="-112"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Baht</w:t>
            </w:r>
          </w:p>
        </w:tc>
      </w:tr>
      <w:tr w:rsidR="00F27C83" w:rsidRPr="00767B5C" w14:paraId="73381F36" w14:textId="77777777" w:rsidTr="004B2E34">
        <w:trPr>
          <w:trHeight w:val="70"/>
        </w:trPr>
        <w:tc>
          <w:tcPr>
            <w:tcW w:w="2232" w:type="dxa"/>
          </w:tcPr>
          <w:p w14:paraId="7119F979" w14:textId="77777777" w:rsidR="00F27C83" w:rsidRPr="00767B5C" w:rsidRDefault="00F27C83" w:rsidP="00F27C83">
            <w:pPr>
              <w:ind w:left="-101"/>
              <w:jc w:val="both"/>
              <w:rPr>
                <w:rFonts w:ascii="Arial" w:eastAsia="Arial" w:hAnsi="Arial" w:cs="Arial"/>
                <w:color w:val="000000"/>
                <w:sz w:val="16"/>
                <w:szCs w:val="16"/>
                <w:lang w:eastAsia="en-GB"/>
              </w:rPr>
            </w:pPr>
          </w:p>
        </w:tc>
        <w:tc>
          <w:tcPr>
            <w:tcW w:w="1134" w:type="dxa"/>
            <w:tcBorders>
              <w:top w:val="single" w:sz="4" w:space="0" w:color="auto"/>
            </w:tcBorders>
            <w:vAlign w:val="bottom"/>
          </w:tcPr>
          <w:p w14:paraId="0C847898" w14:textId="77777777" w:rsidR="00F27C83" w:rsidRPr="00767B5C" w:rsidRDefault="00F27C83" w:rsidP="004B2E34">
            <w:pPr>
              <w:ind w:right="-72"/>
              <w:jc w:val="right"/>
              <w:rPr>
                <w:rFonts w:ascii="Arial" w:eastAsia="Arial" w:hAnsi="Arial" w:cs="Arial"/>
                <w:b/>
                <w:color w:val="000000"/>
                <w:sz w:val="16"/>
                <w:szCs w:val="16"/>
                <w:lang w:eastAsia="en-GB"/>
              </w:rPr>
            </w:pPr>
          </w:p>
        </w:tc>
        <w:tc>
          <w:tcPr>
            <w:tcW w:w="1276" w:type="dxa"/>
            <w:tcBorders>
              <w:top w:val="single" w:sz="4" w:space="0" w:color="auto"/>
            </w:tcBorders>
            <w:vAlign w:val="bottom"/>
          </w:tcPr>
          <w:p w14:paraId="51130668" w14:textId="77777777" w:rsidR="00F27C83" w:rsidRPr="00767B5C" w:rsidRDefault="00F27C83" w:rsidP="004B2E34">
            <w:pPr>
              <w:ind w:left="-177" w:right="-72"/>
              <w:jc w:val="right"/>
              <w:rPr>
                <w:rFonts w:ascii="Arial" w:eastAsia="Arial" w:hAnsi="Arial" w:cs="Arial"/>
                <w:b/>
                <w:color w:val="000000"/>
                <w:sz w:val="16"/>
                <w:szCs w:val="16"/>
                <w:lang w:eastAsia="en-GB"/>
              </w:rPr>
            </w:pPr>
          </w:p>
        </w:tc>
        <w:tc>
          <w:tcPr>
            <w:tcW w:w="1134" w:type="dxa"/>
            <w:tcBorders>
              <w:top w:val="single" w:sz="4" w:space="0" w:color="auto"/>
            </w:tcBorders>
            <w:vAlign w:val="bottom"/>
          </w:tcPr>
          <w:p w14:paraId="61E99D8B" w14:textId="77777777" w:rsidR="00F27C83" w:rsidRPr="00767B5C" w:rsidRDefault="00F27C83" w:rsidP="004B2E34">
            <w:pPr>
              <w:ind w:right="-72"/>
              <w:jc w:val="right"/>
              <w:rPr>
                <w:rFonts w:ascii="Arial" w:eastAsia="Arial" w:hAnsi="Arial" w:cs="Arial"/>
                <w:b/>
                <w:color w:val="000000"/>
                <w:sz w:val="16"/>
                <w:szCs w:val="16"/>
                <w:lang w:eastAsia="en-GB"/>
              </w:rPr>
            </w:pPr>
          </w:p>
        </w:tc>
        <w:tc>
          <w:tcPr>
            <w:tcW w:w="1134" w:type="dxa"/>
            <w:tcBorders>
              <w:top w:val="single" w:sz="4" w:space="0" w:color="auto"/>
            </w:tcBorders>
            <w:vAlign w:val="bottom"/>
          </w:tcPr>
          <w:p w14:paraId="5A4DCE90" w14:textId="77777777" w:rsidR="00F27C83" w:rsidRPr="00767B5C" w:rsidRDefault="00F27C83" w:rsidP="004B2E34">
            <w:pPr>
              <w:ind w:right="-72"/>
              <w:jc w:val="right"/>
              <w:rPr>
                <w:rFonts w:ascii="Arial" w:eastAsia="Arial" w:hAnsi="Arial" w:cs="Arial"/>
                <w:b/>
                <w:color w:val="000000"/>
                <w:sz w:val="16"/>
                <w:szCs w:val="16"/>
                <w:lang w:eastAsia="en-GB"/>
              </w:rPr>
            </w:pPr>
          </w:p>
        </w:tc>
        <w:tc>
          <w:tcPr>
            <w:tcW w:w="1418" w:type="dxa"/>
            <w:tcBorders>
              <w:top w:val="single" w:sz="4" w:space="0" w:color="auto"/>
            </w:tcBorders>
            <w:vAlign w:val="bottom"/>
          </w:tcPr>
          <w:p w14:paraId="3A2A6237" w14:textId="77777777" w:rsidR="00F27C83" w:rsidRPr="00767B5C" w:rsidRDefault="00F27C83" w:rsidP="004B2E34">
            <w:pPr>
              <w:ind w:left="-112" w:right="-72"/>
              <w:jc w:val="right"/>
              <w:rPr>
                <w:rFonts w:ascii="Arial" w:eastAsia="Arial" w:hAnsi="Arial" w:cs="Arial"/>
                <w:b/>
                <w:color w:val="000000"/>
                <w:sz w:val="16"/>
                <w:szCs w:val="16"/>
                <w:lang w:eastAsia="en-GB"/>
              </w:rPr>
            </w:pPr>
          </w:p>
        </w:tc>
        <w:tc>
          <w:tcPr>
            <w:tcW w:w="1134" w:type="dxa"/>
            <w:tcBorders>
              <w:top w:val="single" w:sz="4" w:space="0" w:color="auto"/>
            </w:tcBorders>
            <w:vAlign w:val="bottom"/>
          </w:tcPr>
          <w:p w14:paraId="75FA47D2" w14:textId="7641175E" w:rsidR="00F27C83" w:rsidRPr="00767B5C" w:rsidRDefault="00F27C83" w:rsidP="004B2E34">
            <w:pPr>
              <w:ind w:left="-112" w:right="-72"/>
              <w:jc w:val="right"/>
              <w:rPr>
                <w:rFonts w:ascii="Arial" w:eastAsia="Arial" w:hAnsi="Arial" w:cs="Arial"/>
                <w:b/>
                <w:color w:val="000000"/>
                <w:sz w:val="16"/>
                <w:szCs w:val="16"/>
                <w:lang w:eastAsia="en-GB"/>
              </w:rPr>
            </w:pPr>
          </w:p>
        </w:tc>
      </w:tr>
      <w:tr w:rsidR="00F27C83" w:rsidRPr="00767B5C" w14:paraId="280F6D56" w14:textId="77777777" w:rsidTr="004B2E34">
        <w:trPr>
          <w:trHeight w:val="80"/>
        </w:trPr>
        <w:tc>
          <w:tcPr>
            <w:tcW w:w="2232" w:type="dxa"/>
          </w:tcPr>
          <w:p w14:paraId="4B12422B" w14:textId="77777777" w:rsidR="00F27C83" w:rsidRPr="00767B5C" w:rsidRDefault="00F27C83" w:rsidP="00F27C83">
            <w:pPr>
              <w:ind w:left="-101"/>
              <w:rPr>
                <w:rFonts w:ascii="Arial" w:eastAsia="Arial" w:hAnsi="Arial" w:cs="Arial"/>
                <w:b/>
                <w:bCs/>
                <w:color w:val="000000"/>
                <w:sz w:val="16"/>
                <w:szCs w:val="16"/>
                <w:lang w:eastAsia="en-GB"/>
              </w:rPr>
            </w:pPr>
            <w:r w:rsidRPr="00767B5C">
              <w:rPr>
                <w:rFonts w:ascii="Arial" w:eastAsia="Arial" w:hAnsi="Arial" w:cs="Arial"/>
                <w:b/>
                <w:bCs/>
                <w:color w:val="000000"/>
                <w:sz w:val="16"/>
                <w:szCs w:val="16"/>
                <w:lang w:eastAsia="en-GB"/>
              </w:rPr>
              <w:t>Deferred tax assets</w:t>
            </w:r>
          </w:p>
        </w:tc>
        <w:tc>
          <w:tcPr>
            <w:tcW w:w="1134" w:type="dxa"/>
            <w:vAlign w:val="bottom"/>
          </w:tcPr>
          <w:p w14:paraId="168146A9" w14:textId="77777777" w:rsidR="00F27C83" w:rsidRPr="00767B5C" w:rsidRDefault="00F27C83" w:rsidP="004B2E34">
            <w:pPr>
              <w:ind w:right="-72"/>
              <w:jc w:val="right"/>
              <w:rPr>
                <w:rFonts w:ascii="Arial" w:eastAsia="Arial" w:hAnsi="Arial" w:cs="Arial"/>
                <w:b/>
                <w:color w:val="000000"/>
                <w:sz w:val="16"/>
                <w:szCs w:val="16"/>
                <w:lang w:eastAsia="en-GB"/>
              </w:rPr>
            </w:pPr>
          </w:p>
        </w:tc>
        <w:tc>
          <w:tcPr>
            <w:tcW w:w="1276" w:type="dxa"/>
            <w:vAlign w:val="bottom"/>
          </w:tcPr>
          <w:p w14:paraId="78808F77" w14:textId="77777777" w:rsidR="00F27C83" w:rsidRPr="00767B5C" w:rsidRDefault="00F27C83" w:rsidP="004B2E34">
            <w:pPr>
              <w:ind w:left="-177" w:right="-72"/>
              <w:jc w:val="right"/>
              <w:rPr>
                <w:rFonts w:ascii="Arial" w:eastAsia="Arial" w:hAnsi="Arial" w:cs="Arial"/>
                <w:b/>
                <w:color w:val="000000"/>
                <w:sz w:val="16"/>
                <w:szCs w:val="16"/>
                <w:lang w:eastAsia="en-GB"/>
              </w:rPr>
            </w:pPr>
          </w:p>
        </w:tc>
        <w:tc>
          <w:tcPr>
            <w:tcW w:w="1134" w:type="dxa"/>
            <w:vAlign w:val="bottom"/>
          </w:tcPr>
          <w:p w14:paraId="770CD2C5" w14:textId="77777777" w:rsidR="00F27C83" w:rsidRPr="00767B5C" w:rsidRDefault="00F27C83" w:rsidP="004B2E34">
            <w:pPr>
              <w:ind w:right="-72"/>
              <w:jc w:val="right"/>
              <w:rPr>
                <w:rFonts w:ascii="Arial" w:eastAsia="Arial" w:hAnsi="Arial" w:cs="Arial"/>
                <w:b/>
                <w:color w:val="000000"/>
                <w:sz w:val="16"/>
                <w:szCs w:val="16"/>
                <w:lang w:eastAsia="en-GB"/>
              </w:rPr>
            </w:pPr>
          </w:p>
        </w:tc>
        <w:tc>
          <w:tcPr>
            <w:tcW w:w="1134" w:type="dxa"/>
            <w:vAlign w:val="bottom"/>
          </w:tcPr>
          <w:p w14:paraId="41FECA39" w14:textId="77777777" w:rsidR="00F27C83" w:rsidRPr="00767B5C" w:rsidRDefault="00F27C83" w:rsidP="004B2E34">
            <w:pPr>
              <w:ind w:right="-72"/>
              <w:jc w:val="right"/>
              <w:rPr>
                <w:rFonts w:ascii="Arial" w:eastAsia="Arial" w:hAnsi="Arial" w:cs="Arial"/>
                <w:b/>
                <w:color w:val="000000"/>
                <w:sz w:val="16"/>
                <w:szCs w:val="16"/>
                <w:lang w:eastAsia="en-GB"/>
              </w:rPr>
            </w:pPr>
          </w:p>
        </w:tc>
        <w:tc>
          <w:tcPr>
            <w:tcW w:w="1418" w:type="dxa"/>
            <w:vAlign w:val="bottom"/>
          </w:tcPr>
          <w:p w14:paraId="2770507F" w14:textId="77777777" w:rsidR="00F27C83" w:rsidRPr="00767B5C" w:rsidRDefault="00F27C83" w:rsidP="004B2E34">
            <w:pPr>
              <w:ind w:left="-112" w:right="-72"/>
              <w:jc w:val="right"/>
              <w:rPr>
                <w:rFonts w:ascii="Arial" w:eastAsia="Arial" w:hAnsi="Arial" w:cs="Arial"/>
                <w:b/>
                <w:color w:val="000000"/>
                <w:sz w:val="16"/>
                <w:szCs w:val="16"/>
                <w:lang w:eastAsia="en-GB"/>
              </w:rPr>
            </w:pPr>
          </w:p>
        </w:tc>
        <w:tc>
          <w:tcPr>
            <w:tcW w:w="1134" w:type="dxa"/>
            <w:vAlign w:val="bottom"/>
          </w:tcPr>
          <w:p w14:paraId="66A0D3E2" w14:textId="0706B592" w:rsidR="00F27C83" w:rsidRPr="00767B5C" w:rsidRDefault="00F27C83" w:rsidP="004B2E34">
            <w:pPr>
              <w:ind w:left="-112" w:right="-72"/>
              <w:jc w:val="right"/>
              <w:rPr>
                <w:rFonts w:ascii="Arial" w:eastAsia="Arial" w:hAnsi="Arial" w:cs="Arial"/>
                <w:b/>
                <w:color w:val="000000"/>
                <w:sz w:val="16"/>
                <w:szCs w:val="16"/>
                <w:lang w:eastAsia="en-GB"/>
              </w:rPr>
            </w:pPr>
          </w:p>
        </w:tc>
      </w:tr>
      <w:tr w:rsidR="00F27C83" w:rsidRPr="00767B5C" w14:paraId="18E69BC8" w14:textId="77777777" w:rsidTr="004B2E34">
        <w:trPr>
          <w:trHeight w:val="80"/>
        </w:trPr>
        <w:tc>
          <w:tcPr>
            <w:tcW w:w="2232" w:type="dxa"/>
          </w:tcPr>
          <w:p w14:paraId="72E2406D" w14:textId="77777777" w:rsidR="00F27C83" w:rsidRPr="00767B5C" w:rsidRDefault="00F27C83" w:rsidP="00F27C83">
            <w:pPr>
              <w:ind w:left="-101"/>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Contract liabilities</w:t>
            </w:r>
          </w:p>
        </w:tc>
        <w:tc>
          <w:tcPr>
            <w:tcW w:w="1134" w:type="dxa"/>
            <w:vAlign w:val="bottom"/>
          </w:tcPr>
          <w:p w14:paraId="6CCE7AAC" w14:textId="6A5D861A"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357,000</w:t>
            </w:r>
          </w:p>
        </w:tc>
        <w:tc>
          <w:tcPr>
            <w:tcW w:w="1276" w:type="dxa"/>
            <w:vAlign w:val="bottom"/>
          </w:tcPr>
          <w:p w14:paraId="48451A09" w14:textId="20EE8BA2" w:rsidR="00F27C83" w:rsidRPr="00767B5C" w:rsidRDefault="00F27C83" w:rsidP="004B2E34">
            <w:pPr>
              <w:ind w:left="-177"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(117,000)</w:t>
            </w:r>
          </w:p>
        </w:tc>
        <w:tc>
          <w:tcPr>
            <w:tcW w:w="1134" w:type="dxa"/>
            <w:vAlign w:val="bottom"/>
          </w:tcPr>
          <w:p w14:paraId="1E04A75C" w14:textId="7A6F86D0"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240,000</w:t>
            </w:r>
          </w:p>
        </w:tc>
        <w:tc>
          <w:tcPr>
            <w:tcW w:w="1134" w:type="dxa"/>
            <w:vAlign w:val="bottom"/>
          </w:tcPr>
          <w:p w14:paraId="339530F7" w14:textId="14F21A93" w:rsidR="00F27C83" w:rsidRPr="00767B5C" w:rsidRDefault="005A679C" w:rsidP="004B2E34">
            <w:pPr>
              <w:ind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425,</w:t>
            </w:r>
            <w:r w:rsidR="009F01BA" w:rsidRPr="00767B5C">
              <w:rPr>
                <w:rFonts w:ascii="Arial" w:eastAsia="Arial" w:hAnsi="Arial" w:cs="Arial"/>
                <w:bCs/>
                <w:color w:val="000000"/>
                <w:sz w:val="16"/>
                <w:szCs w:val="16"/>
                <w:lang w:eastAsia="en-GB"/>
              </w:rPr>
              <w:t>4</w:t>
            </w:r>
            <w:r w:rsidRPr="00767B5C">
              <w:rPr>
                <w:rFonts w:ascii="Arial" w:eastAsia="Arial" w:hAnsi="Arial" w:cs="Arial"/>
                <w:bCs/>
                <w:color w:val="000000"/>
                <w:sz w:val="16"/>
                <w:szCs w:val="16"/>
                <w:lang w:eastAsia="en-GB"/>
              </w:rPr>
              <w:t>00</w:t>
            </w:r>
          </w:p>
        </w:tc>
        <w:tc>
          <w:tcPr>
            <w:tcW w:w="1418" w:type="dxa"/>
            <w:vAlign w:val="bottom"/>
          </w:tcPr>
          <w:p w14:paraId="41386ED7" w14:textId="76D4A551" w:rsidR="00F27C83" w:rsidRPr="00767B5C" w:rsidRDefault="00190B98" w:rsidP="004B2E34">
            <w:pPr>
              <w:ind w:left="-11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w:t>
            </w:r>
          </w:p>
        </w:tc>
        <w:tc>
          <w:tcPr>
            <w:tcW w:w="1134" w:type="dxa"/>
            <w:vAlign w:val="bottom"/>
          </w:tcPr>
          <w:p w14:paraId="7D844493" w14:textId="443379FA" w:rsidR="00F27C83" w:rsidRPr="00767B5C" w:rsidRDefault="00553AF4" w:rsidP="004B2E34">
            <w:pPr>
              <w:ind w:left="-11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665,400</w:t>
            </w:r>
          </w:p>
        </w:tc>
      </w:tr>
      <w:tr w:rsidR="00F27C83" w:rsidRPr="00767B5C" w14:paraId="076D985D" w14:textId="77777777" w:rsidTr="004B2E34">
        <w:trPr>
          <w:trHeight w:val="80"/>
        </w:trPr>
        <w:tc>
          <w:tcPr>
            <w:tcW w:w="2232" w:type="dxa"/>
          </w:tcPr>
          <w:p w14:paraId="61F2F6DC" w14:textId="77777777" w:rsidR="00F27C83" w:rsidRPr="00767B5C" w:rsidRDefault="00F27C83" w:rsidP="00F27C83">
            <w:pPr>
              <w:ind w:left="-101"/>
              <w:rPr>
                <w:rFonts w:ascii="Arial" w:eastAsia="Arial" w:hAnsi="Arial" w:cs="Arial"/>
                <w:color w:val="000000"/>
                <w:sz w:val="16"/>
                <w:szCs w:val="16"/>
                <w:lang w:eastAsia="en-GB"/>
              </w:rPr>
            </w:pPr>
            <w:r w:rsidRPr="00767B5C">
              <w:rPr>
                <w:rFonts w:ascii="Arial" w:eastAsia="Arial" w:hAnsi="Arial" w:cs="Arial"/>
                <w:color w:val="000000"/>
                <w:sz w:val="16"/>
                <w:szCs w:val="16"/>
                <w:lang w:eastAsia="en-GB"/>
              </w:rPr>
              <w:t>Borrowing costs</w:t>
            </w:r>
          </w:p>
        </w:tc>
        <w:tc>
          <w:tcPr>
            <w:tcW w:w="1134" w:type="dxa"/>
            <w:vAlign w:val="bottom"/>
          </w:tcPr>
          <w:p w14:paraId="40F54065" w14:textId="2393C5E9" w:rsidR="00F27C83" w:rsidRPr="00767B5C" w:rsidRDefault="00F27C83" w:rsidP="004B2E34">
            <w:pPr>
              <w:ind w:right="-72"/>
              <w:jc w:val="right"/>
              <w:rPr>
                <w:rFonts w:ascii="Arial" w:eastAsia="Arial Unicode MS" w:hAnsi="Arial" w:cs="Arial"/>
                <w:color w:val="000000"/>
                <w:sz w:val="16"/>
                <w:szCs w:val="16"/>
                <w:lang w:val="en-US" w:bidi="ar-SA"/>
              </w:rPr>
            </w:pPr>
            <w:r w:rsidRPr="00767B5C">
              <w:rPr>
                <w:rFonts w:ascii="Arial" w:eastAsia="Arial" w:hAnsi="Arial" w:cs="Arial"/>
                <w:bCs/>
                <w:color w:val="000000"/>
                <w:sz w:val="16"/>
                <w:szCs w:val="16"/>
                <w:lang w:eastAsia="en-GB"/>
              </w:rPr>
              <w:t>1,146,082</w:t>
            </w:r>
          </w:p>
        </w:tc>
        <w:tc>
          <w:tcPr>
            <w:tcW w:w="1276" w:type="dxa"/>
            <w:vAlign w:val="bottom"/>
          </w:tcPr>
          <w:p w14:paraId="1BB440CE" w14:textId="771C484B" w:rsidR="00F27C83" w:rsidRPr="00767B5C" w:rsidRDefault="00F27C83" w:rsidP="004B2E34">
            <w:pPr>
              <w:ind w:left="-177"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(195,085)</w:t>
            </w:r>
          </w:p>
        </w:tc>
        <w:tc>
          <w:tcPr>
            <w:tcW w:w="1134" w:type="dxa"/>
            <w:vAlign w:val="bottom"/>
          </w:tcPr>
          <w:p w14:paraId="6D26D7B4" w14:textId="130E5E7C"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950,997</w:t>
            </w:r>
          </w:p>
        </w:tc>
        <w:tc>
          <w:tcPr>
            <w:tcW w:w="1134" w:type="dxa"/>
            <w:vAlign w:val="bottom"/>
          </w:tcPr>
          <w:p w14:paraId="062E0F6D" w14:textId="131F0F94" w:rsidR="00F27C83" w:rsidRPr="00767B5C" w:rsidRDefault="00553AF4" w:rsidP="004B2E34">
            <w:pPr>
              <w:ind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(52,</w:t>
            </w:r>
            <w:r w:rsidR="00063DC6" w:rsidRPr="00767B5C">
              <w:rPr>
                <w:rFonts w:ascii="Arial" w:eastAsia="Arial" w:hAnsi="Arial" w:cs="Arial"/>
                <w:bCs/>
                <w:color w:val="000000"/>
                <w:sz w:val="16"/>
                <w:szCs w:val="16"/>
                <w:lang w:eastAsia="en-GB"/>
              </w:rPr>
              <w:t>952)</w:t>
            </w:r>
          </w:p>
        </w:tc>
        <w:tc>
          <w:tcPr>
            <w:tcW w:w="1418" w:type="dxa"/>
            <w:vAlign w:val="bottom"/>
          </w:tcPr>
          <w:p w14:paraId="1BD9DDBE" w14:textId="56D71AEC" w:rsidR="00F27C83" w:rsidRPr="00767B5C" w:rsidRDefault="00190B98" w:rsidP="004B2E34">
            <w:pPr>
              <w:ind w:left="-11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w:t>
            </w:r>
          </w:p>
        </w:tc>
        <w:tc>
          <w:tcPr>
            <w:tcW w:w="1134" w:type="dxa"/>
            <w:vAlign w:val="bottom"/>
          </w:tcPr>
          <w:p w14:paraId="301285F7" w14:textId="732E7270" w:rsidR="00F27C83" w:rsidRPr="00767B5C" w:rsidRDefault="00DF0FC3" w:rsidP="004B2E34">
            <w:pPr>
              <w:ind w:left="-11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898,</w:t>
            </w:r>
            <w:r w:rsidR="007A1328" w:rsidRPr="00767B5C">
              <w:rPr>
                <w:rFonts w:ascii="Arial" w:eastAsia="Arial" w:hAnsi="Arial" w:cs="Arial"/>
                <w:bCs/>
                <w:color w:val="000000"/>
                <w:sz w:val="16"/>
                <w:szCs w:val="16"/>
                <w:lang w:eastAsia="en-GB"/>
              </w:rPr>
              <w:t>045</w:t>
            </w:r>
          </w:p>
        </w:tc>
      </w:tr>
      <w:tr w:rsidR="00F27C83" w:rsidRPr="00767B5C" w14:paraId="0852D68A" w14:textId="77777777" w:rsidTr="004B2E34">
        <w:trPr>
          <w:trHeight w:val="80"/>
        </w:trPr>
        <w:tc>
          <w:tcPr>
            <w:tcW w:w="2232" w:type="dxa"/>
          </w:tcPr>
          <w:p w14:paraId="127ADABD" w14:textId="77777777" w:rsidR="00F27C83" w:rsidRPr="00767B5C" w:rsidRDefault="00F27C83" w:rsidP="00F27C83">
            <w:pPr>
              <w:ind w:left="-101"/>
              <w:rPr>
                <w:rFonts w:ascii="Arial" w:eastAsia="Arial" w:hAnsi="Arial" w:cs="Arial"/>
                <w:color w:val="000000"/>
                <w:sz w:val="16"/>
                <w:szCs w:val="16"/>
                <w:lang w:eastAsia="en-GB"/>
              </w:rPr>
            </w:pPr>
            <w:r w:rsidRPr="00767B5C">
              <w:rPr>
                <w:rFonts w:ascii="Arial" w:eastAsia="Arial" w:hAnsi="Arial" w:cs="Arial"/>
                <w:color w:val="000000"/>
                <w:sz w:val="16"/>
                <w:szCs w:val="16"/>
                <w:lang w:eastAsia="en-GB"/>
              </w:rPr>
              <w:t>Employee benefit obligations</w:t>
            </w:r>
          </w:p>
        </w:tc>
        <w:tc>
          <w:tcPr>
            <w:tcW w:w="1134" w:type="dxa"/>
            <w:vAlign w:val="bottom"/>
          </w:tcPr>
          <w:p w14:paraId="0E264BEC" w14:textId="294B6AA1"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1,580,366</w:t>
            </w:r>
          </w:p>
        </w:tc>
        <w:tc>
          <w:tcPr>
            <w:tcW w:w="1276" w:type="dxa"/>
            <w:vAlign w:val="bottom"/>
          </w:tcPr>
          <w:p w14:paraId="6E3B463E" w14:textId="4D466313" w:rsidR="00F27C83" w:rsidRPr="00767B5C" w:rsidRDefault="00F27C83" w:rsidP="004B2E34">
            <w:pPr>
              <w:ind w:left="-177"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248,826</w:t>
            </w:r>
          </w:p>
        </w:tc>
        <w:tc>
          <w:tcPr>
            <w:tcW w:w="1134" w:type="dxa"/>
            <w:vAlign w:val="bottom"/>
          </w:tcPr>
          <w:p w14:paraId="7302AA7D" w14:textId="2053BFC6"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1,829,192</w:t>
            </w:r>
          </w:p>
        </w:tc>
        <w:tc>
          <w:tcPr>
            <w:tcW w:w="1134" w:type="dxa"/>
            <w:vAlign w:val="bottom"/>
          </w:tcPr>
          <w:p w14:paraId="485361E4" w14:textId="65F498F0" w:rsidR="00F27C83" w:rsidRPr="00767B5C" w:rsidRDefault="00063DC6" w:rsidP="004B2E34">
            <w:pPr>
              <w:ind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264,73</w:t>
            </w:r>
            <w:r w:rsidR="00171E96" w:rsidRPr="00767B5C">
              <w:rPr>
                <w:rFonts w:ascii="Arial" w:eastAsia="Arial" w:hAnsi="Arial" w:cs="Arial"/>
                <w:bCs/>
                <w:color w:val="000000"/>
                <w:sz w:val="16"/>
                <w:szCs w:val="16"/>
                <w:lang w:eastAsia="en-GB"/>
              </w:rPr>
              <w:t>8</w:t>
            </w:r>
          </w:p>
        </w:tc>
        <w:tc>
          <w:tcPr>
            <w:tcW w:w="1418" w:type="dxa"/>
            <w:vAlign w:val="bottom"/>
          </w:tcPr>
          <w:p w14:paraId="326C57CA" w14:textId="6ADCF58B" w:rsidR="00F27C83" w:rsidRPr="00767B5C" w:rsidRDefault="00190B98" w:rsidP="004B2E34">
            <w:pPr>
              <w:ind w:left="-11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112,3</w:t>
            </w:r>
            <w:r w:rsidR="007C442E" w:rsidRPr="00767B5C">
              <w:rPr>
                <w:rFonts w:ascii="Arial" w:eastAsia="Arial" w:hAnsi="Arial" w:cs="Arial"/>
                <w:bCs/>
                <w:color w:val="000000"/>
                <w:sz w:val="16"/>
                <w:szCs w:val="16"/>
                <w:lang w:eastAsia="en-GB"/>
              </w:rPr>
              <w:t>29</w:t>
            </w:r>
          </w:p>
        </w:tc>
        <w:tc>
          <w:tcPr>
            <w:tcW w:w="1134" w:type="dxa"/>
            <w:vAlign w:val="bottom"/>
          </w:tcPr>
          <w:p w14:paraId="41DF31A2" w14:textId="06C84058" w:rsidR="00F27C83" w:rsidRPr="00767B5C" w:rsidRDefault="007A1328" w:rsidP="004B2E34">
            <w:pPr>
              <w:ind w:left="-11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2,206</w:t>
            </w:r>
            <w:r w:rsidR="00307D81" w:rsidRPr="00767B5C">
              <w:rPr>
                <w:rFonts w:ascii="Arial" w:eastAsia="Arial" w:hAnsi="Arial" w:cs="Arial"/>
                <w:bCs/>
                <w:color w:val="000000"/>
                <w:sz w:val="16"/>
                <w:szCs w:val="16"/>
                <w:lang w:eastAsia="en-GB"/>
              </w:rPr>
              <w:t>,259</w:t>
            </w:r>
          </w:p>
        </w:tc>
      </w:tr>
      <w:tr w:rsidR="00F27C83" w:rsidRPr="00767B5C" w14:paraId="78D2D074" w14:textId="77777777" w:rsidTr="004B2E34">
        <w:trPr>
          <w:trHeight w:val="80"/>
        </w:trPr>
        <w:tc>
          <w:tcPr>
            <w:tcW w:w="2232" w:type="dxa"/>
          </w:tcPr>
          <w:p w14:paraId="6CFD108C" w14:textId="77777777" w:rsidR="00F27C83" w:rsidRPr="00767B5C" w:rsidRDefault="00F27C83" w:rsidP="00F27C83">
            <w:pPr>
              <w:ind w:left="-101"/>
              <w:rPr>
                <w:rFonts w:ascii="Arial" w:eastAsia="Arial" w:hAnsi="Arial" w:cs="Arial"/>
                <w:color w:val="000000"/>
                <w:sz w:val="16"/>
                <w:szCs w:val="16"/>
                <w:lang w:eastAsia="en-GB"/>
              </w:rPr>
            </w:pPr>
            <w:r w:rsidRPr="00767B5C">
              <w:rPr>
                <w:rFonts w:ascii="Arial" w:eastAsia="Arial" w:hAnsi="Arial" w:cs="Arial"/>
                <w:color w:val="000000"/>
                <w:sz w:val="16"/>
                <w:szCs w:val="16"/>
                <w:lang w:eastAsia="en-GB"/>
              </w:rPr>
              <w:t>Tax losses carried forward</w:t>
            </w:r>
          </w:p>
        </w:tc>
        <w:tc>
          <w:tcPr>
            <w:tcW w:w="1134" w:type="dxa"/>
            <w:vAlign w:val="bottom"/>
          </w:tcPr>
          <w:p w14:paraId="4370AF57" w14:textId="47F0C9AC"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w:t>
            </w:r>
          </w:p>
        </w:tc>
        <w:tc>
          <w:tcPr>
            <w:tcW w:w="1276" w:type="dxa"/>
            <w:vAlign w:val="bottom"/>
          </w:tcPr>
          <w:p w14:paraId="55036669" w14:textId="7B75B4E8" w:rsidR="00F27C83" w:rsidRPr="00767B5C" w:rsidRDefault="00F27C83" w:rsidP="004B2E34">
            <w:pPr>
              <w:ind w:left="-177"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1,019,548</w:t>
            </w:r>
          </w:p>
        </w:tc>
        <w:tc>
          <w:tcPr>
            <w:tcW w:w="1134" w:type="dxa"/>
            <w:vAlign w:val="bottom"/>
          </w:tcPr>
          <w:p w14:paraId="7E7CA0C2" w14:textId="6DAA17EC"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1,019,548</w:t>
            </w:r>
          </w:p>
        </w:tc>
        <w:tc>
          <w:tcPr>
            <w:tcW w:w="1134" w:type="dxa"/>
            <w:vAlign w:val="bottom"/>
          </w:tcPr>
          <w:p w14:paraId="0E3031C8" w14:textId="62676323" w:rsidR="00F27C83" w:rsidRPr="00767B5C" w:rsidRDefault="00AA426E" w:rsidP="004B2E34">
            <w:pPr>
              <w:ind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1,241</w:t>
            </w:r>
            <w:r w:rsidR="005D7B99" w:rsidRPr="00767B5C">
              <w:rPr>
                <w:rFonts w:ascii="Arial" w:eastAsia="Arial" w:hAnsi="Arial" w:cs="Arial"/>
                <w:bCs/>
                <w:color w:val="000000"/>
                <w:sz w:val="16"/>
                <w:szCs w:val="16"/>
                <w:lang w:eastAsia="en-GB"/>
              </w:rPr>
              <w:t>,987</w:t>
            </w:r>
          </w:p>
        </w:tc>
        <w:tc>
          <w:tcPr>
            <w:tcW w:w="1418" w:type="dxa"/>
            <w:vAlign w:val="bottom"/>
          </w:tcPr>
          <w:p w14:paraId="5A6BC7FC" w14:textId="70B355CF" w:rsidR="00F27C83" w:rsidRPr="00767B5C" w:rsidRDefault="00DF0FC3" w:rsidP="004B2E34">
            <w:pPr>
              <w:ind w:left="-11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w:t>
            </w:r>
          </w:p>
        </w:tc>
        <w:tc>
          <w:tcPr>
            <w:tcW w:w="1134" w:type="dxa"/>
            <w:vAlign w:val="bottom"/>
          </w:tcPr>
          <w:p w14:paraId="69F29082" w14:textId="4A3A446D" w:rsidR="00F27C83" w:rsidRPr="00767B5C" w:rsidRDefault="009E189E" w:rsidP="004B2E34">
            <w:pPr>
              <w:ind w:left="-11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2,261,535</w:t>
            </w:r>
          </w:p>
        </w:tc>
      </w:tr>
      <w:tr w:rsidR="00F27C83" w:rsidRPr="00767B5C" w14:paraId="7AD6B9B2" w14:textId="77777777" w:rsidTr="004B2E34">
        <w:trPr>
          <w:trHeight w:val="80"/>
        </w:trPr>
        <w:tc>
          <w:tcPr>
            <w:tcW w:w="2232" w:type="dxa"/>
          </w:tcPr>
          <w:p w14:paraId="4A93E887" w14:textId="77777777" w:rsidR="00F27C83" w:rsidRPr="00767B5C" w:rsidRDefault="00F27C83" w:rsidP="00F27C83">
            <w:pPr>
              <w:ind w:left="-101"/>
              <w:rPr>
                <w:rFonts w:ascii="Arial" w:eastAsia="Arial" w:hAnsi="Arial" w:cs="Arial"/>
                <w:color w:val="000000"/>
                <w:sz w:val="16"/>
                <w:szCs w:val="16"/>
                <w:lang w:eastAsia="en-GB"/>
              </w:rPr>
            </w:pPr>
            <w:r w:rsidRPr="00767B5C">
              <w:rPr>
                <w:rFonts w:ascii="Arial" w:eastAsia="Arial" w:hAnsi="Arial" w:cs="Arial"/>
                <w:color w:val="000000"/>
                <w:sz w:val="16"/>
                <w:szCs w:val="16"/>
                <w:lang w:eastAsia="en-GB"/>
              </w:rPr>
              <w:t>Leases</w:t>
            </w:r>
          </w:p>
        </w:tc>
        <w:tc>
          <w:tcPr>
            <w:tcW w:w="1134" w:type="dxa"/>
            <w:tcBorders>
              <w:bottom w:val="single" w:sz="4" w:space="0" w:color="auto"/>
            </w:tcBorders>
            <w:vAlign w:val="bottom"/>
          </w:tcPr>
          <w:p w14:paraId="274C5C96" w14:textId="3164AB73"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23,707</w:t>
            </w:r>
          </w:p>
        </w:tc>
        <w:tc>
          <w:tcPr>
            <w:tcW w:w="1276" w:type="dxa"/>
            <w:tcBorders>
              <w:bottom w:val="single" w:sz="4" w:space="0" w:color="auto"/>
            </w:tcBorders>
            <w:vAlign w:val="bottom"/>
          </w:tcPr>
          <w:p w14:paraId="37889C4B" w14:textId="7E123836" w:rsidR="00F27C83" w:rsidRPr="00767B5C" w:rsidRDefault="00F27C83" w:rsidP="004B2E34">
            <w:pPr>
              <w:ind w:left="-177"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(12,511)</w:t>
            </w:r>
          </w:p>
        </w:tc>
        <w:tc>
          <w:tcPr>
            <w:tcW w:w="1134" w:type="dxa"/>
            <w:tcBorders>
              <w:bottom w:val="single" w:sz="4" w:space="0" w:color="auto"/>
            </w:tcBorders>
            <w:vAlign w:val="bottom"/>
          </w:tcPr>
          <w:p w14:paraId="0EE0ACC3" w14:textId="1C035CDD"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11,196</w:t>
            </w:r>
          </w:p>
        </w:tc>
        <w:tc>
          <w:tcPr>
            <w:tcW w:w="1134" w:type="dxa"/>
            <w:tcBorders>
              <w:bottom w:val="single" w:sz="4" w:space="0" w:color="auto"/>
            </w:tcBorders>
            <w:vAlign w:val="bottom"/>
          </w:tcPr>
          <w:p w14:paraId="5C505B34" w14:textId="5FE99AC9" w:rsidR="00F27C83" w:rsidRPr="00767B5C" w:rsidRDefault="005D7B99" w:rsidP="004B2E34">
            <w:pPr>
              <w:ind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(4,49</w:t>
            </w:r>
            <w:r w:rsidR="007931B6" w:rsidRPr="00767B5C">
              <w:rPr>
                <w:rFonts w:ascii="Arial" w:eastAsia="Arial" w:hAnsi="Arial" w:cs="Arial"/>
                <w:bCs/>
                <w:color w:val="000000"/>
                <w:sz w:val="16"/>
                <w:szCs w:val="16"/>
                <w:lang w:eastAsia="en-GB"/>
              </w:rPr>
              <w:t>4</w:t>
            </w:r>
            <w:r w:rsidRPr="00767B5C">
              <w:rPr>
                <w:rFonts w:ascii="Arial" w:eastAsia="Arial" w:hAnsi="Arial" w:cs="Arial"/>
                <w:bCs/>
                <w:color w:val="000000"/>
                <w:sz w:val="16"/>
                <w:szCs w:val="16"/>
                <w:lang w:eastAsia="en-GB"/>
              </w:rPr>
              <w:t>)</w:t>
            </w:r>
          </w:p>
        </w:tc>
        <w:tc>
          <w:tcPr>
            <w:tcW w:w="1418" w:type="dxa"/>
            <w:tcBorders>
              <w:bottom w:val="single" w:sz="4" w:space="0" w:color="auto"/>
            </w:tcBorders>
            <w:vAlign w:val="bottom"/>
          </w:tcPr>
          <w:p w14:paraId="0AD26A09" w14:textId="2AEFDDB6" w:rsidR="00F27C83" w:rsidRPr="00767B5C" w:rsidRDefault="00DF0FC3" w:rsidP="004B2E34">
            <w:pPr>
              <w:ind w:left="-11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w:t>
            </w:r>
          </w:p>
        </w:tc>
        <w:tc>
          <w:tcPr>
            <w:tcW w:w="1134" w:type="dxa"/>
            <w:tcBorders>
              <w:bottom w:val="single" w:sz="4" w:space="0" w:color="auto"/>
            </w:tcBorders>
            <w:vAlign w:val="bottom"/>
          </w:tcPr>
          <w:p w14:paraId="11C7B3BC" w14:textId="2704C0CF" w:rsidR="00F27C83" w:rsidRPr="00767B5C" w:rsidRDefault="009E189E" w:rsidP="004B2E34">
            <w:pPr>
              <w:ind w:left="-11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6,70</w:t>
            </w:r>
            <w:r w:rsidR="006B34DF" w:rsidRPr="00767B5C">
              <w:rPr>
                <w:rFonts w:ascii="Arial" w:eastAsia="Arial" w:hAnsi="Arial" w:cs="Arial"/>
                <w:bCs/>
                <w:color w:val="000000"/>
                <w:sz w:val="16"/>
                <w:szCs w:val="16"/>
                <w:lang w:eastAsia="en-GB"/>
              </w:rPr>
              <w:t>2</w:t>
            </w:r>
          </w:p>
        </w:tc>
      </w:tr>
      <w:tr w:rsidR="00F27C83" w:rsidRPr="00767B5C" w14:paraId="1B2E838A" w14:textId="77777777" w:rsidTr="004B2E34">
        <w:trPr>
          <w:trHeight w:val="70"/>
        </w:trPr>
        <w:tc>
          <w:tcPr>
            <w:tcW w:w="2232" w:type="dxa"/>
          </w:tcPr>
          <w:p w14:paraId="1A9ED641" w14:textId="77777777" w:rsidR="00F27C83" w:rsidRPr="00767B5C" w:rsidRDefault="00F27C83" w:rsidP="00F27C83">
            <w:pPr>
              <w:ind w:left="-101"/>
              <w:rPr>
                <w:rFonts w:ascii="Arial" w:eastAsia="Arial" w:hAnsi="Arial" w:cs="Arial"/>
                <w:color w:val="000000"/>
                <w:sz w:val="16"/>
                <w:szCs w:val="16"/>
                <w:lang w:eastAsia="en-GB"/>
              </w:rPr>
            </w:pPr>
          </w:p>
        </w:tc>
        <w:tc>
          <w:tcPr>
            <w:tcW w:w="1134" w:type="dxa"/>
            <w:tcBorders>
              <w:top w:val="single" w:sz="4" w:space="0" w:color="auto"/>
            </w:tcBorders>
            <w:vAlign w:val="bottom"/>
          </w:tcPr>
          <w:p w14:paraId="5A8E475D" w14:textId="77777777" w:rsidR="00F27C83" w:rsidRPr="00767B5C" w:rsidRDefault="00F27C83" w:rsidP="004B2E34">
            <w:pPr>
              <w:ind w:right="-72"/>
              <w:jc w:val="right"/>
              <w:rPr>
                <w:rFonts w:ascii="Arial" w:eastAsia="Arial" w:hAnsi="Arial" w:cs="Arial"/>
                <w:bCs/>
                <w:color w:val="000000"/>
                <w:sz w:val="16"/>
                <w:szCs w:val="16"/>
                <w:lang w:eastAsia="en-GB"/>
              </w:rPr>
            </w:pPr>
          </w:p>
        </w:tc>
        <w:tc>
          <w:tcPr>
            <w:tcW w:w="1276" w:type="dxa"/>
            <w:tcBorders>
              <w:top w:val="single" w:sz="4" w:space="0" w:color="auto"/>
            </w:tcBorders>
            <w:vAlign w:val="bottom"/>
          </w:tcPr>
          <w:p w14:paraId="1F54AD21" w14:textId="77777777" w:rsidR="00F27C83" w:rsidRPr="00767B5C" w:rsidRDefault="00F27C83" w:rsidP="004B2E34">
            <w:pPr>
              <w:ind w:left="-177" w:right="-72"/>
              <w:jc w:val="right"/>
              <w:rPr>
                <w:rFonts w:ascii="Arial" w:eastAsia="Arial" w:hAnsi="Arial" w:cs="Arial"/>
                <w:bCs/>
                <w:color w:val="000000"/>
                <w:sz w:val="16"/>
                <w:szCs w:val="16"/>
                <w:lang w:eastAsia="en-GB"/>
              </w:rPr>
            </w:pPr>
          </w:p>
        </w:tc>
        <w:tc>
          <w:tcPr>
            <w:tcW w:w="1134" w:type="dxa"/>
            <w:tcBorders>
              <w:top w:val="single" w:sz="4" w:space="0" w:color="auto"/>
            </w:tcBorders>
            <w:vAlign w:val="bottom"/>
          </w:tcPr>
          <w:p w14:paraId="0E828583" w14:textId="77777777" w:rsidR="00F27C83" w:rsidRPr="00767B5C" w:rsidRDefault="00F27C83" w:rsidP="004B2E34">
            <w:pPr>
              <w:ind w:right="-72"/>
              <w:jc w:val="right"/>
              <w:rPr>
                <w:rFonts w:ascii="Arial" w:eastAsia="Arial" w:hAnsi="Arial" w:cs="Arial"/>
                <w:bCs/>
                <w:color w:val="000000"/>
                <w:sz w:val="16"/>
                <w:szCs w:val="16"/>
                <w:lang w:eastAsia="en-GB"/>
              </w:rPr>
            </w:pPr>
          </w:p>
        </w:tc>
        <w:tc>
          <w:tcPr>
            <w:tcW w:w="1134" w:type="dxa"/>
            <w:tcBorders>
              <w:top w:val="single" w:sz="4" w:space="0" w:color="auto"/>
            </w:tcBorders>
            <w:vAlign w:val="bottom"/>
          </w:tcPr>
          <w:p w14:paraId="4048A0BF" w14:textId="77777777" w:rsidR="00F27C83" w:rsidRPr="00767B5C" w:rsidRDefault="00F27C83" w:rsidP="004B2E34">
            <w:pPr>
              <w:ind w:right="-72"/>
              <w:jc w:val="right"/>
              <w:rPr>
                <w:rFonts w:ascii="Arial" w:eastAsia="Arial" w:hAnsi="Arial" w:cs="Arial"/>
                <w:bCs/>
                <w:color w:val="000000"/>
                <w:sz w:val="16"/>
                <w:szCs w:val="16"/>
                <w:lang w:eastAsia="en-GB"/>
              </w:rPr>
            </w:pPr>
          </w:p>
        </w:tc>
        <w:tc>
          <w:tcPr>
            <w:tcW w:w="1418" w:type="dxa"/>
            <w:tcBorders>
              <w:top w:val="single" w:sz="4" w:space="0" w:color="auto"/>
            </w:tcBorders>
            <w:vAlign w:val="bottom"/>
          </w:tcPr>
          <w:p w14:paraId="7038A170" w14:textId="77777777" w:rsidR="00F27C83" w:rsidRPr="00767B5C" w:rsidRDefault="00F27C83" w:rsidP="004B2E34">
            <w:pPr>
              <w:ind w:left="-112" w:right="-72"/>
              <w:jc w:val="right"/>
              <w:rPr>
                <w:rFonts w:ascii="Arial" w:eastAsia="Arial" w:hAnsi="Arial" w:cs="Arial"/>
                <w:bCs/>
                <w:color w:val="000000"/>
                <w:sz w:val="16"/>
                <w:szCs w:val="16"/>
                <w:lang w:eastAsia="en-GB"/>
              </w:rPr>
            </w:pPr>
          </w:p>
        </w:tc>
        <w:tc>
          <w:tcPr>
            <w:tcW w:w="1134" w:type="dxa"/>
            <w:tcBorders>
              <w:top w:val="single" w:sz="4" w:space="0" w:color="auto"/>
            </w:tcBorders>
            <w:vAlign w:val="bottom"/>
          </w:tcPr>
          <w:p w14:paraId="3D4B9508" w14:textId="453A7F76" w:rsidR="00F27C83" w:rsidRPr="00767B5C" w:rsidRDefault="00F27C83" w:rsidP="004B2E34">
            <w:pPr>
              <w:ind w:left="-112" w:right="-72"/>
              <w:jc w:val="right"/>
              <w:rPr>
                <w:rFonts w:ascii="Arial" w:eastAsia="Arial" w:hAnsi="Arial" w:cs="Arial"/>
                <w:bCs/>
                <w:color w:val="000000"/>
                <w:sz w:val="16"/>
                <w:szCs w:val="16"/>
                <w:lang w:eastAsia="en-GB"/>
              </w:rPr>
            </w:pPr>
          </w:p>
        </w:tc>
      </w:tr>
      <w:tr w:rsidR="00F27C83" w:rsidRPr="00767B5C" w14:paraId="204BB949" w14:textId="77777777" w:rsidTr="004B2E34">
        <w:trPr>
          <w:trHeight w:val="80"/>
        </w:trPr>
        <w:tc>
          <w:tcPr>
            <w:tcW w:w="2232" w:type="dxa"/>
          </w:tcPr>
          <w:p w14:paraId="6278FE60" w14:textId="77777777" w:rsidR="00F27C83" w:rsidRPr="00767B5C" w:rsidRDefault="00F27C83" w:rsidP="00F27C83">
            <w:pPr>
              <w:ind w:left="-101"/>
              <w:rPr>
                <w:rFonts w:ascii="Arial" w:eastAsia="Arial" w:hAnsi="Arial" w:cs="Arial"/>
                <w:color w:val="000000"/>
                <w:sz w:val="16"/>
                <w:szCs w:val="16"/>
                <w:lang w:eastAsia="en-GB"/>
              </w:rPr>
            </w:pPr>
          </w:p>
        </w:tc>
        <w:tc>
          <w:tcPr>
            <w:tcW w:w="1134" w:type="dxa"/>
            <w:tcBorders>
              <w:bottom w:val="single" w:sz="4" w:space="0" w:color="auto"/>
            </w:tcBorders>
            <w:vAlign w:val="bottom"/>
          </w:tcPr>
          <w:p w14:paraId="56C3A062" w14:textId="480E5DD4"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3,107,155</w:t>
            </w:r>
          </w:p>
        </w:tc>
        <w:tc>
          <w:tcPr>
            <w:tcW w:w="1276" w:type="dxa"/>
            <w:tcBorders>
              <w:bottom w:val="single" w:sz="4" w:space="0" w:color="auto"/>
            </w:tcBorders>
            <w:vAlign w:val="bottom"/>
          </w:tcPr>
          <w:p w14:paraId="29ECC4F1" w14:textId="6A327C28" w:rsidR="00F27C83" w:rsidRPr="00767B5C" w:rsidRDefault="00F27C83" w:rsidP="004B2E34">
            <w:pPr>
              <w:ind w:left="-177"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943,778</w:t>
            </w:r>
          </w:p>
        </w:tc>
        <w:tc>
          <w:tcPr>
            <w:tcW w:w="1134" w:type="dxa"/>
            <w:tcBorders>
              <w:bottom w:val="single" w:sz="4" w:space="0" w:color="auto"/>
            </w:tcBorders>
            <w:vAlign w:val="bottom"/>
          </w:tcPr>
          <w:p w14:paraId="7B4C1642" w14:textId="2DD20B2F"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4,050,933</w:t>
            </w:r>
          </w:p>
        </w:tc>
        <w:tc>
          <w:tcPr>
            <w:tcW w:w="1134" w:type="dxa"/>
            <w:tcBorders>
              <w:bottom w:val="single" w:sz="4" w:space="0" w:color="auto"/>
            </w:tcBorders>
            <w:vAlign w:val="bottom"/>
          </w:tcPr>
          <w:p w14:paraId="30FED179" w14:textId="6C0E03C4" w:rsidR="00F27C83" w:rsidRPr="00767B5C" w:rsidRDefault="005D7B99" w:rsidP="004B2E34">
            <w:pPr>
              <w:ind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1,874,</w:t>
            </w:r>
            <w:r w:rsidR="00DF0FC3" w:rsidRPr="00767B5C">
              <w:rPr>
                <w:rFonts w:ascii="Arial" w:eastAsia="Arial" w:hAnsi="Arial" w:cs="Arial"/>
                <w:bCs/>
                <w:color w:val="000000"/>
                <w:sz w:val="16"/>
                <w:szCs w:val="16"/>
                <w:lang w:eastAsia="en-GB"/>
              </w:rPr>
              <w:t>679</w:t>
            </w:r>
          </w:p>
        </w:tc>
        <w:tc>
          <w:tcPr>
            <w:tcW w:w="1418" w:type="dxa"/>
            <w:tcBorders>
              <w:bottom w:val="single" w:sz="4" w:space="0" w:color="auto"/>
            </w:tcBorders>
            <w:vAlign w:val="bottom"/>
          </w:tcPr>
          <w:p w14:paraId="6A74540A" w14:textId="3D74A072" w:rsidR="00F27C83" w:rsidRPr="00767B5C" w:rsidRDefault="00C02869" w:rsidP="004B2E34">
            <w:pPr>
              <w:ind w:left="-7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112,3</w:t>
            </w:r>
            <w:r w:rsidR="007C442E" w:rsidRPr="00767B5C">
              <w:rPr>
                <w:rFonts w:ascii="Arial" w:eastAsia="Arial" w:hAnsi="Arial" w:cs="Arial"/>
                <w:bCs/>
                <w:color w:val="000000"/>
                <w:sz w:val="16"/>
                <w:szCs w:val="16"/>
                <w:lang w:eastAsia="en-GB"/>
              </w:rPr>
              <w:t>29</w:t>
            </w:r>
          </w:p>
        </w:tc>
        <w:tc>
          <w:tcPr>
            <w:tcW w:w="1134" w:type="dxa"/>
            <w:tcBorders>
              <w:bottom w:val="single" w:sz="4" w:space="0" w:color="auto"/>
            </w:tcBorders>
            <w:vAlign w:val="bottom"/>
          </w:tcPr>
          <w:p w14:paraId="3AB6CD39" w14:textId="602EA457" w:rsidR="00F27C83" w:rsidRPr="00767B5C" w:rsidRDefault="009E189E" w:rsidP="004B2E34">
            <w:pPr>
              <w:ind w:left="-7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6,037</w:t>
            </w:r>
            <w:r w:rsidR="00C02869" w:rsidRPr="00767B5C">
              <w:rPr>
                <w:rFonts w:ascii="Arial" w:eastAsia="Arial" w:hAnsi="Arial" w:cs="Arial"/>
                <w:bCs/>
                <w:color w:val="000000"/>
                <w:sz w:val="16"/>
                <w:szCs w:val="16"/>
                <w:lang w:eastAsia="en-GB"/>
              </w:rPr>
              <w:t>,94</w:t>
            </w:r>
            <w:r w:rsidR="006B34DF" w:rsidRPr="00767B5C">
              <w:rPr>
                <w:rFonts w:ascii="Arial" w:eastAsia="Arial" w:hAnsi="Arial" w:cs="Arial"/>
                <w:bCs/>
                <w:color w:val="000000"/>
                <w:sz w:val="16"/>
                <w:szCs w:val="16"/>
                <w:lang w:eastAsia="en-GB"/>
              </w:rPr>
              <w:t>1</w:t>
            </w:r>
          </w:p>
        </w:tc>
      </w:tr>
    </w:tbl>
    <w:p w14:paraId="7102B1B3" w14:textId="5F360F59" w:rsidR="002A0296" w:rsidRPr="00767B5C" w:rsidRDefault="002A0296" w:rsidP="00B21B1D">
      <w:pPr>
        <w:jc w:val="both"/>
        <w:rPr>
          <w:rFonts w:ascii="Arial" w:hAnsi="Arial" w:cs="Arial"/>
          <w:color w:val="000000"/>
          <w:sz w:val="18"/>
          <w:szCs w:val="18"/>
        </w:rPr>
      </w:pPr>
    </w:p>
    <w:p w14:paraId="37F7B90D" w14:textId="77777777" w:rsidR="002A0296" w:rsidRPr="00767B5C" w:rsidRDefault="002A0296">
      <w:pPr>
        <w:rPr>
          <w:rFonts w:ascii="Arial" w:hAnsi="Arial" w:cs="Arial"/>
          <w:color w:val="000000"/>
          <w:sz w:val="18"/>
          <w:szCs w:val="18"/>
        </w:rPr>
      </w:pPr>
      <w:r w:rsidRPr="00767B5C">
        <w:rPr>
          <w:rFonts w:ascii="Arial" w:hAnsi="Arial" w:cs="Arial"/>
          <w:color w:val="000000"/>
          <w:sz w:val="18"/>
          <w:szCs w:val="18"/>
        </w:rPr>
        <w:br w:type="page"/>
      </w:r>
    </w:p>
    <w:p w14:paraId="1095D5C1" w14:textId="77777777" w:rsidR="0035547F" w:rsidRPr="00767B5C" w:rsidRDefault="0035547F" w:rsidP="00B21B1D">
      <w:pPr>
        <w:jc w:val="both"/>
        <w:rPr>
          <w:rFonts w:ascii="Arial" w:hAnsi="Arial" w:cs="Arial"/>
          <w:color w:val="000000"/>
          <w:sz w:val="18"/>
          <w:szCs w:val="18"/>
        </w:rPr>
      </w:pPr>
    </w:p>
    <w:tbl>
      <w:tblPr>
        <w:tblW w:w="9448" w:type="dxa"/>
        <w:tblInd w:w="108" w:type="dxa"/>
        <w:tblLayout w:type="fixed"/>
        <w:tblLook w:val="0400" w:firstRow="0" w:lastRow="0" w:firstColumn="0" w:lastColumn="0" w:noHBand="0" w:noVBand="1"/>
      </w:tblPr>
      <w:tblGrid>
        <w:gridCol w:w="2218"/>
        <w:gridCol w:w="1134"/>
        <w:gridCol w:w="1276"/>
        <w:gridCol w:w="1134"/>
        <w:gridCol w:w="1134"/>
        <w:gridCol w:w="1418"/>
        <w:gridCol w:w="1134"/>
      </w:tblGrid>
      <w:tr w:rsidR="00F27C83" w:rsidRPr="00767B5C" w14:paraId="70A9F5C5" w14:textId="77777777" w:rsidTr="004B2E34">
        <w:trPr>
          <w:trHeight w:val="80"/>
          <w:tblHeader/>
        </w:trPr>
        <w:tc>
          <w:tcPr>
            <w:tcW w:w="2218" w:type="dxa"/>
            <w:vAlign w:val="bottom"/>
          </w:tcPr>
          <w:p w14:paraId="097C20A3" w14:textId="77777777" w:rsidR="00F27C83" w:rsidRPr="00767B5C" w:rsidRDefault="00F27C83">
            <w:pPr>
              <w:ind w:left="-101"/>
              <w:jc w:val="right"/>
              <w:rPr>
                <w:rFonts w:ascii="Arial" w:eastAsia="Arial" w:hAnsi="Arial" w:cs="Arial"/>
                <w:color w:val="000000"/>
                <w:sz w:val="16"/>
                <w:szCs w:val="16"/>
                <w:lang w:eastAsia="en-GB"/>
              </w:rPr>
            </w:pPr>
          </w:p>
        </w:tc>
        <w:tc>
          <w:tcPr>
            <w:tcW w:w="7230" w:type="dxa"/>
            <w:gridSpan w:val="6"/>
          </w:tcPr>
          <w:p w14:paraId="79FCC1F6" w14:textId="77777777" w:rsidR="00F27C83" w:rsidRPr="00767B5C" w:rsidRDefault="00F27C83">
            <w:pPr>
              <w:ind w:left="-120" w:right="-72"/>
              <w:jc w:val="center"/>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Consolidated financial statements</w:t>
            </w:r>
          </w:p>
        </w:tc>
      </w:tr>
      <w:tr w:rsidR="00F27C83" w:rsidRPr="00767B5C" w14:paraId="071C2524" w14:textId="77777777" w:rsidTr="004B2E34">
        <w:trPr>
          <w:trHeight w:val="125"/>
          <w:tblHeader/>
        </w:trPr>
        <w:tc>
          <w:tcPr>
            <w:tcW w:w="2218" w:type="dxa"/>
            <w:vAlign w:val="bottom"/>
          </w:tcPr>
          <w:p w14:paraId="43468D10" w14:textId="77777777" w:rsidR="00F27C83" w:rsidRPr="00767B5C" w:rsidRDefault="00F27C83">
            <w:pPr>
              <w:ind w:left="-101"/>
              <w:jc w:val="right"/>
              <w:rPr>
                <w:rFonts w:ascii="Arial" w:eastAsia="Arial" w:hAnsi="Arial" w:cs="Arial"/>
                <w:color w:val="000000"/>
                <w:sz w:val="16"/>
                <w:szCs w:val="16"/>
                <w:lang w:eastAsia="en-GB"/>
              </w:rPr>
            </w:pPr>
          </w:p>
        </w:tc>
        <w:tc>
          <w:tcPr>
            <w:tcW w:w="1134" w:type="dxa"/>
            <w:tcBorders>
              <w:top w:val="single" w:sz="4" w:space="0" w:color="auto"/>
            </w:tcBorders>
            <w:vAlign w:val="bottom"/>
          </w:tcPr>
          <w:p w14:paraId="049E7A74" w14:textId="77777777" w:rsidR="00F27C83" w:rsidRPr="00767B5C" w:rsidRDefault="00F27C83" w:rsidP="004B2E34">
            <w:pPr>
              <w:ind w:left="-180" w:right="-72"/>
              <w:jc w:val="right"/>
              <w:rPr>
                <w:rFonts w:ascii="Arial" w:eastAsia="Arial" w:hAnsi="Arial" w:cs="Arial"/>
                <w:b/>
                <w:bCs/>
                <w:color w:val="000000"/>
                <w:sz w:val="16"/>
                <w:szCs w:val="16"/>
                <w:lang w:eastAsia="en-GB"/>
              </w:rPr>
            </w:pPr>
            <w:r w:rsidRPr="00767B5C">
              <w:rPr>
                <w:rFonts w:ascii="Arial" w:eastAsia="Arial" w:hAnsi="Arial" w:cs="Arial"/>
                <w:b/>
                <w:bCs/>
                <w:color w:val="000000"/>
                <w:sz w:val="16"/>
                <w:szCs w:val="16"/>
                <w:lang w:eastAsia="en-GB"/>
              </w:rPr>
              <w:t xml:space="preserve">At </w:t>
            </w:r>
          </w:p>
          <w:p w14:paraId="4ECC6D3C" w14:textId="77777777" w:rsidR="00F27C83" w:rsidRPr="00767B5C" w:rsidRDefault="00F27C83" w:rsidP="004B2E34">
            <w:pPr>
              <w:tabs>
                <w:tab w:val="left" w:pos="492"/>
              </w:tabs>
              <w:ind w:left="-170" w:right="-72"/>
              <w:jc w:val="right"/>
              <w:rPr>
                <w:rFonts w:ascii="Arial" w:eastAsia="Arial" w:hAnsi="Arial" w:cs="Arial"/>
                <w:b/>
                <w:bCs/>
                <w:color w:val="000000"/>
                <w:sz w:val="16"/>
                <w:szCs w:val="16"/>
                <w:lang w:eastAsia="en-GB"/>
              </w:rPr>
            </w:pPr>
            <w:r w:rsidRPr="00767B5C">
              <w:rPr>
                <w:rFonts w:ascii="Arial" w:eastAsia="Arial" w:hAnsi="Arial" w:cs="Arial"/>
                <w:b/>
                <w:bCs/>
                <w:color w:val="000000"/>
                <w:sz w:val="16"/>
                <w:szCs w:val="16"/>
                <w:lang w:eastAsia="en-GB"/>
              </w:rPr>
              <w:t xml:space="preserve">1 January </w:t>
            </w:r>
          </w:p>
          <w:p w14:paraId="13878060" w14:textId="77777777" w:rsidR="00F27C83" w:rsidRPr="00767B5C" w:rsidRDefault="00F27C83" w:rsidP="004B2E34">
            <w:pPr>
              <w:tabs>
                <w:tab w:val="left" w:pos="492"/>
              </w:tabs>
              <w:ind w:left="-170" w:right="-72"/>
              <w:jc w:val="right"/>
              <w:rPr>
                <w:rFonts w:ascii="Arial" w:eastAsia="Arial" w:hAnsi="Arial" w:cs="Arial"/>
                <w:b/>
                <w:color w:val="000000"/>
                <w:sz w:val="16"/>
                <w:szCs w:val="16"/>
                <w:lang w:eastAsia="en-GB"/>
              </w:rPr>
            </w:pPr>
            <w:r w:rsidRPr="00767B5C">
              <w:rPr>
                <w:rFonts w:ascii="Arial" w:eastAsia="Arial" w:hAnsi="Arial" w:cs="Arial"/>
                <w:b/>
                <w:bCs/>
                <w:color w:val="000000"/>
                <w:sz w:val="16"/>
                <w:szCs w:val="16"/>
                <w:lang w:eastAsia="en-GB"/>
              </w:rPr>
              <w:t>2024</w:t>
            </w:r>
          </w:p>
        </w:tc>
        <w:tc>
          <w:tcPr>
            <w:tcW w:w="1276" w:type="dxa"/>
            <w:tcBorders>
              <w:top w:val="single" w:sz="4" w:space="0" w:color="auto"/>
            </w:tcBorders>
            <w:vAlign w:val="bottom"/>
          </w:tcPr>
          <w:p w14:paraId="505493BA" w14:textId="77777777" w:rsidR="00F27C83" w:rsidRPr="00767B5C" w:rsidRDefault="00F27C83" w:rsidP="004B2E34">
            <w:pPr>
              <w:tabs>
                <w:tab w:val="left" w:pos="492"/>
              </w:tabs>
              <w:ind w:left="-170"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(Charged)/</w:t>
            </w:r>
          </w:p>
          <w:p w14:paraId="57B430E4" w14:textId="77777777" w:rsidR="00F27C83" w:rsidRPr="00767B5C" w:rsidRDefault="00F27C83" w:rsidP="004B2E34">
            <w:pPr>
              <w:ind w:left="-177"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 xml:space="preserve">credited to </w:t>
            </w:r>
          </w:p>
          <w:p w14:paraId="36C4915E" w14:textId="77777777" w:rsidR="00F27C83" w:rsidRPr="00767B5C" w:rsidRDefault="00F27C83" w:rsidP="004B2E34">
            <w:pPr>
              <w:ind w:left="-177"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profit or loss</w:t>
            </w:r>
          </w:p>
        </w:tc>
        <w:tc>
          <w:tcPr>
            <w:tcW w:w="1134" w:type="dxa"/>
            <w:tcBorders>
              <w:top w:val="single" w:sz="4" w:space="0" w:color="auto"/>
            </w:tcBorders>
            <w:vAlign w:val="bottom"/>
          </w:tcPr>
          <w:p w14:paraId="2E098443" w14:textId="77777777"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 xml:space="preserve">At </w:t>
            </w:r>
          </w:p>
          <w:p w14:paraId="3E23D243" w14:textId="77777777" w:rsidR="00F27C83" w:rsidRPr="00767B5C" w:rsidRDefault="00F27C83" w:rsidP="004B2E34">
            <w:pPr>
              <w:ind w:left="-177"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 xml:space="preserve">31 December </w:t>
            </w:r>
          </w:p>
          <w:p w14:paraId="7F461899" w14:textId="77777777" w:rsidR="00F27C83" w:rsidRPr="00767B5C" w:rsidRDefault="00F27C83" w:rsidP="004B2E34">
            <w:pPr>
              <w:ind w:left="-177"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2024</w:t>
            </w:r>
          </w:p>
        </w:tc>
        <w:tc>
          <w:tcPr>
            <w:tcW w:w="1134" w:type="dxa"/>
            <w:tcBorders>
              <w:top w:val="single" w:sz="4" w:space="0" w:color="auto"/>
            </w:tcBorders>
            <w:vAlign w:val="bottom"/>
          </w:tcPr>
          <w:p w14:paraId="3F2A91A1" w14:textId="77777777"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(Charged)/</w:t>
            </w:r>
          </w:p>
          <w:p w14:paraId="5F21A4A1" w14:textId="77777777"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credited to profit or loss</w:t>
            </w:r>
          </w:p>
        </w:tc>
        <w:tc>
          <w:tcPr>
            <w:tcW w:w="1418" w:type="dxa"/>
            <w:tcBorders>
              <w:top w:val="single" w:sz="4" w:space="0" w:color="auto"/>
            </w:tcBorders>
            <w:vAlign w:val="bottom"/>
          </w:tcPr>
          <w:p w14:paraId="598F0DC3" w14:textId="3CADB452" w:rsidR="00F27C83" w:rsidRPr="00767B5C" w:rsidRDefault="00033B7D" w:rsidP="004B2E34">
            <w:pPr>
              <w:ind w:right="-72"/>
              <w:jc w:val="right"/>
              <w:rPr>
                <w:rFonts w:ascii="Arial" w:eastAsia="Arial" w:hAnsi="Arial" w:cs="Arial"/>
                <w:b/>
                <w:color w:val="000000"/>
                <w:sz w:val="16"/>
                <w:szCs w:val="20"/>
                <w:lang w:eastAsia="en-GB"/>
              </w:rPr>
            </w:pPr>
            <w:r w:rsidRPr="00767B5C">
              <w:rPr>
                <w:rFonts w:ascii="Arial" w:eastAsia="Arial" w:hAnsi="Arial" w:cs="Arial"/>
                <w:b/>
                <w:color w:val="000000"/>
                <w:sz w:val="16"/>
                <w:szCs w:val="16"/>
                <w:lang w:eastAsia="en-GB"/>
              </w:rPr>
              <w:t>C</w:t>
            </w:r>
            <w:r w:rsidR="00F27C83" w:rsidRPr="00767B5C">
              <w:rPr>
                <w:rFonts w:ascii="Arial" w:eastAsia="Arial" w:hAnsi="Arial" w:cs="Arial"/>
                <w:b/>
                <w:color w:val="000000"/>
                <w:sz w:val="16"/>
                <w:szCs w:val="16"/>
                <w:lang w:eastAsia="en-GB"/>
              </w:rPr>
              <w:t xml:space="preserve">redited to </w:t>
            </w:r>
            <w:r w:rsidR="00F27C83" w:rsidRPr="00767B5C">
              <w:rPr>
                <w:rFonts w:ascii="Arial" w:eastAsia="Arial" w:hAnsi="Arial" w:cs="Arial"/>
                <w:b/>
                <w:color w:val="000000"/>
                <w:sz w:val="16"/>
                <w:szCs w:val="20"/>
                <w:lang w:eastAsia="en-GB"/>
              </w:rPr>
              <w:t>other comprehensive income</w:t>
            </w:r>
          </w:p>
        </w:tc>
        <w:tc>
          <w:tcPr>
            <w:tcW w:w="1134" w:type="dxa"/>
            <w:tcBorders>
              <w:top w:val="single" w:sz="4" w:space="0" w:color="auto"/>
            </w:tcBorders>
            <w:vAlign w:val="bottom"/>
          </w:tcPr>
          <w:p w14:paraId="600FD8F1" w14:textId="77777777"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 xml:space="preserve">At </w:t>
            </w:r>
          </w:p>
          <w:p w14:paraId="5B026CFE" w14:textId="77777777" w:rsidR="00F27C83" w:rsidRPr="00767B5C" w:rsidRDefault="00F27C83" w:rsidP="004B2E34">
            <w:pPr>
              <w:ind w:left="-112"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31 December 2025</w:t>
            </w:r>
          </w:p>
        </w:tc>
      </w:tr>
      <w:tr w:rsidR="00F27C83" w:rsidRPr="00767B5C" w14:paraId="1B8AF32F" w14:textId="77777777" w:rsidTr="004B2E34">
        <w:trPr>
          <w:trHeight w:val="80"/>
          <w:tblHeader/>
        </w:trPr>
        <w:tc>
          <w:tcPr>
            <w:tcW w:w="2218" w:type="dxa"/>
          </w:tcPr>
          <w:p w14:paraId="5DC999E3" w14:textId="77777777" w:rsidR="00F27C83" w:rsidRPr="00767B5C" w:rsidRDefault="00F27C83">
            <w:pPr>
              <w:ind w:left="-101"/>
              <w:jc w:val="both"/>
              <w:rPr>
                <w:rFonts w:ascii="Arial" w:eastAsia="Arial" w:hAnsi="Arial" w:cs="Arial"/>
                <w:color w:val="000000"/>
                <w:sz w:val="16"/>
                <w:szCs w:val="16"/>
                <w:lang w:eastAsia="en-GB"/>
              </w:rPr>
            </w:pPr>
          </w:p>
        </w:tc>
        <w:tc>
          <w:tcPr>
            <w:tcW w:w="1134" w:type="dxa"/>
            <w:tcBorders>
              <w:bottom w:val="single" w:sz="4" w:space="0" w:color="auto"/>
            </w:tcBorders>
            <w:hideMark/>
          </w:tcPr>
          <w:p w14:paraId="1A218211" w14:textId="77777777"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Baht</w:t>
            </w:r>
          </w:p>
        </w:tc>
        <w:tc>
          <w:tcPr>
            <w:tcW w:w="1276" w:type="dxa"/>
            <w:tcBorders>
              <w:bottom w:val="single" w:sz="4" w:space="0" w:color="auto"/>
            </w:tcBorders>
          </w:tcPr>
          <w:p w14:paraId="12878F89" w14:textId="77777777" w:rsidR="00F27C83" w:rsidRPr="00767B5C" w:rsidRDefault="00F27C83" w:rsidP="004B2E34">
            <w:pPr>
              <w:ind w:left="-177"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Baht</w:t>
            </w:r>
          </w:p>
        </w:tc>
        <w:tc>
          <w:tcPr>
            <w:tcW w:w="1134" w:type="dxa"/>
            <w:tcBorders>
              <w:bottom w:val="single" w:sz="4" w:space="0" w:color="auto"/>
            </w:tcBorders>
          </w:tcPr>
          <w:p w14:paraId="759A2793" w14:textId="77777777"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Baht</w:t>
            </w:r>
          </w:p>
        </w:tc>
        <w:tc>
          <w:tcPr>
            <w:tcW w:w="1134" w:type="dxa"/>
            <w:tcBorders>
              <w:bottom w:val="single" w:sz="4" w:space="0" w:color="auto"/>
            </w:tcBorders>
            <w:hideMark/>
          </w:tcPr>
          <w:p w14:paraId="35ED2412" w14:textId="77777777"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Baht</w:t>
            </w:r>
          </w:p>
        </w:tc>
        <w:tc>
          <w:tcPr>
            <w:tcW w:w="1418" w:type="dxa"/>
            <w:tcBorders>
              <w:bottom w:val="single" w:sz="4" w:space="0" w:color="auto"/>
            </w:tcBorders>
          </w:tcPr>
          <w:p w14:paraId="658D8F25" w14:textId="77777777" w:rsidR="00F27C83" w:rsidRPr="00767B5C" w:rsidRDefault="00F27C83" w:rsidP="004B2E34">
            <w:pPr>
              <w:ind w:left="-112"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Baht</w:t>
            </w:r>
          </w:p>
        </w:tc>
        <w:tc>
          <w:tcPr>
            <w:tcW w:w="1134" w:type="dxa"/>
            <w:tcBorders>
              <w:bottom w:val="single" w:sz="4" w:space="0" w:color="auto"/>
            </w:tcBorders>
          </w:tcPr>
          <w:p w14:paraId="02B958A9" w14:textId="77777777" w:rsidR="00F27C83" w:rsidRPr="00767B5C" w:rsidRDefault="00F27C83" w:rsidP="004B2E34">
            <w:pPr>
              <w:ind w:left="-112" w:right="-72"/>
              <w:jc w:val="right"/>
              <w:rPr>
                <w:rFonts w:ascii="Arial" w:eastAsia="Arial" w:hAnsi="Arial" w:cs="Arial"/>
                <w:b/>
                <w:color w:val="000000"/>
                <w:sz w:val="16"/>
                <w:szCs w:val="16"/>
                <w:lang w:eastAsia="en-GB"/>
              </w:rPr>
            </w:pPr>
            <w:r w:rsidRPr="00767B5C">
              <w:rPr>
                <w:rFonts w:ascii="Arial" w:eastAsia="Arial" w:hAnsi="Arial" w:cs="Arial"/>
                <w:b/>
                <w:color w:val="000000"/>
                <w:sz w:val="16"/>
                <w:szCs w:val="16"/>
                <w:lang w:eastAsia="en-GB"/>
              </w:rPr>
              <w:t>Baht</w:t>
            </w:r>
          </w:p>
        </w:tc>
      </w:tr>
      <w:tr w:rsidR="00F27C83" w:rsidRPr="00767B5C" w14:paraId="5A2DA7EC" w14:textId="77777777" w:rsidTr="004B2E34">
        <w:trPr>
          <w:trHeight w:val="70"/>
        </w:trPr>
        <w:tc>
          <w:tcPr>
            <w:tcW w:w="2218" w:type="dxa"/>
          </w:tcPr>
          <w:p w14:paraId="3CA016DC" w14:textId="77777777" w:rsidR="00F27C83" w:rsidRPr="00767B5C" w:rsidRDefault="00F27C83">
            <w:pPr>
              <w:ind w:left="-101"/>
              <w:jc w:val="both"/>
              <w:rPr>
                <w:rFonts w:ascii="Arial" w:eastAsia="Arial" w:hAnsi="Arial" w:cs="Arial"/>
                <w:color w:val="000000"/>
                <w:sz w:val="16"/>
                <w:szCs w:val="16"/>
                <w:lang w:eastAsia="en-GB"/>
              </w:rPr>
            </w:pPr>
          </w:p>
        </w:tc>
        <w:tc>
          <w:tcPr>
            <w:tcW w:w="1134" w:type="dxa"/>
            <w:tcBorders>
              <w:top w:val="single" w:sz="4" w:space="0" w:color="auto"/>
            </w:tcBorders>
            <w:vAlign w:val="bottom"/>
          </w:tcPr>
          <w:p w14:paraId="6499DD05" w14:textId="77777777" w:rsidR="00F27C83" w:rsidRPr="00767B5C" w:rsidRDefault="00F27C83" w:rsidP="004B2E34">
            <w:pPr>
              <w:ind w:right="-72"/>
              <w:jc w:val="right"/>
              <w:rPr>
                <w:rFonts w:ascii="Arial" w:eastAsia="Arial" w:hAnsi="Arial" w:cs="Arial"/>
                <w:b/>
                <w:color w:val="000000"/>
                <w:sz w:val="16"/>
                <w:szCs w:val="16"/>
                <w:lang w:eastAsia="en-GB"/>
              </w:rPr>
            </w:pPr>
          </w:p>
        </w:tc>
        <w:tc>
          <w:tcPr>
            <w:tcW w:w="1276" w:type="dxa"/>
            <w:tcBorders>
              <w:top w:val="single" w:sz="4" w:space="0" w:color="auto"/>
            </w:tcBorders>
            <w:vAlign w:val="bottom"/>
          </w:tcPr>
          <w:p w14:paraId="7DC1069E" w14:textId="77777777" w:rsidR="00F27C83" w:rsidRPr="00767B5C" w:rsidRDefault="00F27C83" w:rsidP="004B2E34">
            <w:pPr>
              <w:ind w:left="-177" w:right="-72"/>
              <w:jc w:val="right"/>
              <w:rPr>
                <w:rFonts w:ascii="Arial" w:eastAsia="Arial" w:hAnsi="Arial" w:cs="Arial"/>
                <w:b/>
                <w:color w:val="000000"/>
                <w:sz w:val="16"/>
                <w:szCs w:val="16"/>
                <w:lang w:eastAsia="en-GB"/>
              </w:rPr>
            </w:pPr>
          </w:p>
        </w:tc>
        <w:tc>
          <w:tcPr>
            <w:tcW w:w="1134" w:type="dxa"/>
            <w:tcBorders>
              <w:top w:val="single" w:sz="4" w:space="0" w:color="auto"/>
            </w:tcBorders>
            <w:vAlign w:val="bottom"/>
          </w:tcPr>
          <w:p w14:paraId="7127DAA0" w14:textId="77777777" w:rsidR="00F27C83" w:rsidRPr="00767B5C" w:rsidRDefault="00F27C83" w:rsidP="004B2E34">
            <w:pPr>
              <w:ind w:right="-72"/>
              <w:jc w:val="right"/>
              <w:rPr>
                <w:rFonts w:ascii="Arial" w:eastAsia="Arial" w:hAnsi="Arial" w:cs="Arial"/>
                <w:b/>
                <w:color w:val="000000"/>
                <w:sz w:val="16"/>
                <w:szCs w:val="16"/>
                <w:lang w:eastAsia="en-GB"/>
              </w:rPr>
            </w:pPr>
          </w:p>
        </w:tc>
        <w:tc>
          <w:tcPr>
            <w:tcW w:w="1134" w:type="dxa"/>
            <w:tcBorders>
              <w:top w:val="single" w:sz="4" w:space="0" w:color="auto"/>
            </w:tcBorders>
            <w:vAlign w:val="bottom"/>
          </w:tcPr>
          <w:p w14:paraId="20FB1673" w14:textId="77777777" w:rsidR="00F27C83" w:rsidRPr="00767B5C" w:rsidRDefault="00F27C83" w:rsidP="004B2E34">
            <w:pPr>
              <w:ind w:right="-72"/>
              <w:jc w:val="right"/>
              <w:rPr>
                <w:rFonts w:ascii="Arial" w:eastAsia="Arial" w:hAnsi="Arial" w:cs="Arial"/>
                <w:b/>
                <w:color w:val="000000"/>
                <w:sz w:val="16"/>
                <w:szCs w:val="16"/>
                <w:lang w:eastAsia="en-GB"/>
              </w:rPr>
            </w:pPr>
          </w:p>
        </w:tc>
        <w:tc>
          <w:tcPr>
            <w:tcW w:w="1418" w:type="dxa"/>
            <w:tcBorders>
              <w:top w:val="single" w:sz="4" w:space="0" w:color="auto"/>
            </w:tcBorders>
            <w:vAlign w:val="bottom"/>
          </w:tcPr>
          <w:p w14:paraId="5B990A06" w14:textId="77777777" w:rsidR="00F27C83" w:rsidRPr="00767B5C" w:rsidRDefault="00F27C83" w:rsidP="004B2E34">
            <w:pPr>
              <w:ind w:left="-112" w:right="-72"/>
              <w:jc w:val="right"/>
              <w:rPr>
                <w:rFonts w:ascii="Arial" w:eastAsia="Arial" w:hAnsi="Arial" w:cs="Arial"/>
                <w:b/>
                <w:color w:val="000000"/>
                <w:sz w:val="16"/>
                <w:szCs w:val="16"/>
                <w:lang w:eastAsia="en-GB"/>
              </w:rPr>
            </w:pPr>
          </w:p>
        </w:tc>
        <w:tc>
          <w:tcPr>
            <w:tcW w:w="1134" w:type="dxa"/>
            <w:tcBorders>
              <w:top w:val="single" w:sz="4" w:space="0" w:color="auto"/>
            </w:tcBorders>
            <w:vAlign w:val="bottom"/>
          </w:tcPr>
          <w:p w14:paraId="192276A0" w14:textId="77777777" w:rsidR="00F27C83" w:rsidRPr="00767B5C" w:rsidRDefault="00F27C83" w:rsidP="004B2E34">
            <w:pPr>
              <w:ind w:left="-112" w:right="-72"/>
              <w:jc w:val="right"/>
              <w:rPr>
                <w:rFonts w:ascii="Arial" w:eastAsia="Arial" w:hAnsi="Arial" w:cs="Arial"/>
                <w:b/>
                <w:color w:val="000000"/>
                <w:sz w:val="16"/>
                <w:szCs w:val="16"/>
                <w:lang w:eastAsia="en-GB"/>
              </w:rPr>
            </w:pPr>
          </w:p>
        </w:tc>
      </w:tr>
      <w:tr w:rsidR="00F27C83" w:rsidRPr="00767B5C" w14:paraId="3A2ED001" w14:textId="77777777" w:rsidTr="004B2E34">
        <w:trPr>
          <w:trHeight w:val="80"/>
        </w:trPr>
        <w:tc>
          <w:tcPr>
            <w:tcW w:w="2218" w:type="dxa"/>
          </w:tcPr>
          <w:p w14:paraId="248FF3BC" w14:textId="77777777" w:rsidR="00F27C83" w:rsidRPr="00767B5C" w:rsidRDefault="00F27C83">
            <w:pPr>
              <w:ind w:left="-101"/>
              <w:rPr>
                <w:rFonts w:ascii="Arial" w:eastAsia="Arial" w:hAnsi="Arial" w:cs="Arial"/>
                <w:b/>
                <w:bCs/>
                <w:color w:val="000000"/>
                <w:sz w:val="16"/>
                <w:szCs w:val="16"/>
                <w:lang w:eastAsia="en-GB"/>
              </w:rPr>
            </w:pPr>
            <w:r w:rsidRPr="00767B5C">
              <w:rPr>
                <w:rFonts w:ascii="Arial" w:eastAsia="Arial" w:hAnsi="Arial" w:cs="Arial"/>
                <w:b/>
                <w:bCs/>
                <w:color w:val="000000"/>
                <w:sz w:val="16"/>
                <w:szCs w:val="16"/>
                <w:lang w:eastAsia="en-GB"/>
              </w:rPr>
              <w:t>Deferred tax assets</w:t>
            </w:r>
          </w:p>
        </w:tc>
        <w:tc>
          <w:tcPr>
            <w:tcW w:w="1134" w:type="dxa"/>
            <w:vAlign w:val="bottom"/>
          </w:tcPr>
          <w:p w14:paraId="41863575" w14:textId="77777777" w:rsidR="00F27C83" w:rsidRPr="00767B5C" w:rsidRDefault="00F27C83" w:rsidP="004B2E34">
            <w:pPr>
              <w:ind w:right="-72"/>
              <w:jc w:val="right"/>
              <w:rPr>
                <w:rFonts w:ascii="Arial" w:eastAsia="Arial" w:hAnsi="Arial" w:cs="Arial"/>
                <w:b/>
                <w:color w:val="000000"/>
                <w:sz w:val="16"/>
                <w:szCs w:val="16"/>
                <w:lang w:eastAsia="en-GB"/>
              </w:rPr>
            </w:pPr>
          </w:p>
        </w:tc>
        <w:tc>
          <w:tcPr>
            <w:tcW w:w="1276" w:type="dxa"/>
            <w:vAlign w:val="bottom"/>
          </w:tcPr>
          <w:p w14:paraId="54BDB241" w14:textId="77777777" w:rsidR="00F27C83" w:rsidRPr="00767B5C" w:rsidRDefault="00F27C83" w:rsidP="004B2E34">
            <w:pPr>
              <w:ind w:left="-177" w:right="-72"/>
              <w:jc w:val="right"/>
              <w:rPr>
                <w:rFonts w:ascii="Arial" w:eastAsia="Arial" w:hAnsi="Arial" w:cs="Arial"/>
                <w:b/>
                <w:color w:val="000000"/>
                <w:sz w:val="16"/>
                <w:szCs w:val="16"/>
                <w:lang w:eastAsia="en-GB"/>
              </w:rPr>
            </w:pPr>
          </w:p>
        </w:tc>
        <w:tc>
          <w:tcPr>
            <w:tcW w:w="1134" w:type="dxa"/>
            <w:vAlign w:val="bottom"/>
          </w:tcPr>
          <w:p w14:paraId="0C6C3EE9" w14:textId="77777777" w:rsidR="00F27C83" w:rsidRPr="00767B5C" w:rsidRDefault="00F27C83" w:rsidP="004B2E34">
            <w:pPr>
              <w:ind w:right="-72"/>
              <w:jc w:val="right"/>
              <w:rPr>
                <w:rFonts w:ascii="Arial" w:eastAsia="Arial" w:hAnsi="Arial" w:cs="Arial"/>
                <w:b/>
                <w:color w:val="000000"/>
                <w:sz w:val="16"/>
                <w:szCs w:val="16"/>
                <w:lang w:eastAsia="en-GB"/>
              </w:rPr>
            </w:pPr>
          </w:p>
        </w:tc>
        <w:tc>
          <w:tcPr>
            <w:tcW w:w="1134" w:type="dxa"/>
            <w:vAlign w:val="bottom"/>
          </w:tcPr>
          <w:p w14:paraId="2FB61536" w14:textId="77777777" w:rsidR="00F27C83" w:rsidRPr="00767B5C" w:rsidRDefault="00F27C83" w:rsidP="004B2E34">
            <w:pPr>
              <w:ind w:right="-72"/>
              <w:jc w:val="right"/>
              <w:rPr>
                <w:rFonts w:ascii="Arial" w:eastAsia="Arial" w:hAnsi="Arial" w:cs="Arial"/>
                <w:b/>
                <w:color w:val="000000"/>
                <w:sz w:val="16"/>
                <w:szCs w:val="16"/>
                <w:lang w:eastAsia="en-GB"/>
              </w:rPr>
            </w:pPr>
          </w:p>
        </w:tc>
        <w:tc>
          <w:tcPr>
            <w:tcW w:w="1418" w:type="dxa"/>
            <w:vAlign w:val="bottom"/>
          </w:tcPr>
          <w:p w14:paraId="775884AB" w14:textId="77777777" w:rsidR="00F27C83" w:rsidRPr="00767B5C" w:rsidRDefault="00F27C83" w:rsidP="004B2E34">
            <w:pPr>
              <w:ind w:left="-112" w:right="-72"/>
              <w:jc w:val="right"/>
              <w:rPr>
                <w:rFonts w:ascii="Arial" w:eastAsia="Arial" w:hAnsi="Arial" w:cs="Arial"/>
                <w:b/>
                <w:color w:val="000000"/>
                <w:sz w:val="16"/>
                <w:szCs w:val="16"/>
                <w:lang w:eastAsia="en-GB"/>
              </w:rPr>
            </w:pPr>
          </w:p>
        </w:tc>
        <w:tc>
          <w:tcPr>
            <w:tcW w:w="1134" w:type="dxa"/>
            <w:vAlign w:val="bottom"/>
          </w:tcPr>
          <w:p w14:paraId="19E67BF9" w14:textId="77777777" w:rsidR="00F27C83" w:rsidRPr="00767B5C" w:rsidRDefault="00F27C83" w:rsidP="004B2E34">
            <w:pPr>
              <w:ind w:left="-112" w:right="-72"/>
              <w:jc w:val="right"/>
              <w:rPr>
                <w:rFonts w:ascii="Arial" w:eastAsia="Arial" w:hAnsi="Arial" w:cs="Arial"/>
                <w:b/>
                <w:color w:val="000000"/>
                <w:sz w:val="16"/>
                <w:szCs w:val="16"/>
                <w:lang w:eastAsia="en-GB"/>
              </w:rPr>
            </w:pPr>
          </w:p>
        </w:tc>
      </w:tr>
      <w:tr w:rsidR="00F27C83" w:rsidRPr="00767B5C" w14:paraId="7F463E49" w14:textId="77777777" w:rsidTr="004B2E34">
        <w:trPr>
          <w:trHeight w:val="80"/>
        </w:trPr>
        <w:tc>
          <w:tcPr>
            <w:tcW w:w="2218" w:type="dxa"/>
          </w:tcPr>
          <w:p w14:paraId="30EE9A52" w14:textId="77777777" w:rsidR="00F27C83" w:rsidRPr="00767B5C" w:rsidRDefault="00F27C83" w:rsidP="00F27C83">
            <w:pPr>
              <w:ind w:left="-101"/>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Contract liabilities</w:t>
            </w:r>
          </w:p>
        </w:tc>
        <w:tc>
          <w:tcPr>
            <w:tcW w:w="1134" w:type="dxa"/>
            <w:vAlign w:val="bottom"/>
          </w:tcPr>
          <w:p w14:paraId="4CA2FB1A" w14:textId="53C2CF45"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355,000</w:t>
            </w:r>
          </w:p>
        </w:tc>
        <w:tc>
          <w:tcPr>
            <w:tcW w:w="1276" w:type="dxa"/>
            <w:vAlign w:val="bottom"/>
          </w:tcPr>
          <w:p w14:paraId="238800F2" w14:textId="6B279117" w:rsidR="00F27C83" w:rsidRPr="00767B5C" w:rsidRDefault="00F27C83" w:rsidP="004B2E34">
            <w:pPr>
              <w:ind w:left="-177"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(115,000)</w:t>
            </w:r>
          </w:p>
        </w:tc>
        <w:tc>
          <w:tcPr>
            <w:tcW w:w="1134" w:type="dxa"/>
            <w:vAlign w:val="bottom"/>
          </w:tcPr>
          <w:p w14:paraId="3398F7FE" w14:textId="64DE2875"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240,000</w:t>
            </w:r>
          </w:p>
        </w:tc>
        <w:tc>
          <w:tcPr>
            <w:tcW w:w="1134" w:type="dxa"/>
            <w:vAlign w:val="bottom"/>
          </w:tcPr>
          <w:p w14:paraId="0E6E87F8" w14:textId="380B3A5B" w:rsidR="00F27C83" w:rsidRPr="00767B5C" w:rsidRDefault="00C02869" w:rsidP="004B2E34">
            <w:pPr>
              <w:ind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371,400</w:t>
            </w:r>
          </w:p>
        </w:tc>
        <w:tc>
          <w:tcPr>
            <w:tcW w:w="1418" w:type="dxa"/>
            <w:vAlign w:val="bottom"/>
          </w:tcPr>
          <w:p w14:paraId="4162ED84" w14:textId="2F6276A5" w:rsidR="00F27C83" w:rsidRPr="00767B5C" w:rsidRDefault="00586BD6" w:rsidP="004B2E34">
            <w:pPr>
              <w:ind w:left="-11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w:t>
            </w:r>
          </w:p>
        </w:tc>
        <w:tc>
          <w:tcPr>
            <w:tcW w:w="1134" w:type="dxa"/>
            <w:vAlign w:val="bottom"/>
          </w:tcPr>
          <w:p w14:paraId="0B3EB22E" w14:textId="649A7C93" w:rsidR="00F27C83" w:rsidRPr="00767B5C" w:rsidRDefault="00880C5F" w:rsidP="004B2E34">
            <w:pPr>
              <w:ind w:left="-11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611,400</w:t>
            </w:r>
          </w:p>
        </w:tc>
      </w:tr>
      <w:tr w:rsidR="00F27C83" w:rsidRPr="00767B5C" w14:paraId="170DB770" w14:textId="77777777" w:rsidTr="004B2E34">
        <w:trPr>
          <w:trHeight w:val="80"/>
        </w:trPr>
        <w:tc>
          <w:tcPr>
            <w:tcW w:w="2218" w:type="dxa"/>
          </w:tcPr>
          <w:p w14:paraId="44D083D6" w14:textId="4A040156" w:rsidR="00F27C83" w:rsidRPr="00767B5C" w:rsidRDefault="00F27C83" w:rsidP="00F27C83">
            <w:pPr>
              <w:ind w:left="-101"/>
              <w:rPr>
                <w:rFonts w:ascii="Arial" w:eastAsia="Arial" w:hAnsi="Arial" w:cs="Arial"/>
                <w:color w:val="000000"/>
                <w:sz w:val="16"/>
                <w:szCs w:val="16"/>
                <w:lang w:eastAsia="en-GB"/>
              </w:rPr>
            </w:pPr>
            <w:r w:rsidRPr="00767B5C">
              <w:rPr>
                <w:rFonts w:ascii="Arial" w:eastAsia="Arial" w:hAnsi="Arial" w:cs="Arial"/>
                <w:bCs/>
                <w:color w:val="000000"/>
                <w:sz w:val="16"/>
                <w:szCs w:val="16"/>
                <w:lang w:eastAsia="en-GB"/>
              </w:rPr>
              <w:t>Expected credit loss</w:t>
            </w:r>
            <w:r w:rsidRPr="00767B5C">
              <w:rPr>
                <w:rFonts w:ascii="Arial" w:hAnsi="Arial" w:cs="Arial"/>
                <w:color w:val="000000"/>
                <w:sz w:val="16"/>
                <w:szCs w:val="16"/>
              </w:rPr>
              <w:t xml:space="preserve"> from</w:t>
            </w:r>
          </w:p>
        </w:tc>
        <w:tc>
          <w:tcPr>
            <w:tcW w:w="1134" w:type="dxa"/>
            <w:vAlign w:val="bottom"/>
          </w:tcPr>
          <w:p w14:paraId="0E5E7266" w14:textId="39C2FEF3" w:rsidR="00F27C83" w:rsidRPr="00767B5C" w:rsidRDefault="00F27C83" w:rsidP="004B2E34">
            <w:pPr>
              <w:ind w:right="-72"/>
              <w:jc w:val="right"/>
              <w:rPr>
                <w:rFonts w:ascii="Arial" w:eastAsia="Arial Unicode MS" w:hAnsi="Arial" w:cs="Arial"/>
                <w:color w:val="000000"/>
                <w:sz w:val="16"/>
                <w:szCs w:val="16"/>
                <w:lang w:val="en-US" w:bidi="ar-SA"/>
              </w:rPr>
            </w:pPr>
          </w:p>
        </w:tc>
        <w:tc>
          <w:tcPr>
            <w:tcW w:w="1276" w:type="dxa"/>
            <w:vAlign w:val="bottom"/>
          </w:tcPr>
          <w:p w14:paraId="58577BBC" w14:textId="08BB8014" w:rsidR="00F27C83" w:rsidRPr="00767B5C" w:rsidRDefault="00F27C83" w:rsidP="004B2E34">
            <w:pPr>
              <w:ind w:left="-177" w:right="-72"/>
              <w:jc w:val="right"/>
              <w:rPr>
                <w:rFonts w:ascii="Arial" w:eastAsia="Arial" w:hAnsi="Arial" w:cs="Arial"/>
                <w:bCs/>
                <w:color w:val="000000"/>
                <w:sz w:val="16"/>
                <w:szCs w:val="16"/>
                <w:lang w:eastAsia="en-GB"/>
              </w:rPr>
            </w:pPr>
          </w:p>
        </w:tc>
        <w:tc>
          <w:tcPr>
            <w:tcW w:w="1134" w:type="dxa"/>
            <w:vAlign w:val="bottom"/>
          </w:tcPr>
          <w:p w14:paraId="2F32BC7B" w14:textId="1C2D43E7" w:rsidR="00F27C83" w:rsidRPr="00767B5C" w:rsidRDefault="00F27C83" w:rsidP="004B2E34">
            <w:pPr>
              <w:ind w:right="-72"/>
              <w:jc w:val="right"/>
              <w:rPr>
                <w:rFonts w:ascii="Arial" w:eastAsia="Arial" w:hAnsi="Arial" w:cs="Arial"/>
                <w:b/>
                <w:color w:val="000000"/>
                <w:sz w:val="16"/>
                <w:szCs w:val="16"/>
                <w:lang w:eastAsia="en-GB"/>
              </w:rPr>
            </w:pPr>
          </w:p>
        </w:tc>
        <w:tc>
          <w:tcPr>
            <w:tcW w:w="1134" w:type="dxa"/>
            <w:vAlign w:val="bottom"/>
          </w:tcPr>
          <w:p w14:paraId="487584B6" w14:textId="77777777" w:rsidR="00F27C83" w:rsidRPr="00767B5C" w:rsidRDefault="00F27C83" w:rsidP="004B2E34">
            <w:pPr>
              <w:ind w:right="-72"/>
              <w:jc w:val="right"/>
              <w:rPr>
                <w:rFonts w:ascii="Arial" w:eastAsia="Arial" w:hAnsi="Arial" w:cs="Arial"/>
                <w:bCs/>
                <w:color w:val="000000"/>
                <w:sz w:val="16"/>
                <w:szCs w:val="16"/>
                <w:lang w:eastAsia="en-GB"/>
              </w:rPr>
            </w:pPr>
          </w:p>
        </w:tc>
        <w:tc>
          <w:tcPr>
            <w:tcW w:w="1418" w:type="dxa"/>
            <w:vAlign w:val="bottom"/>
          </w:tcPr>
          <w:p w14:paraId="5F7125A3" w14:textId="77777777" w:rsidR="00F27C83" w:rsidRPr="00767B5C" w:rsidRDefault="00F27C83" w:rsidP="004B2E34">
            <w:pPr>
              <w:ind w:left="-112" w:right="-72"/>
              <w:jc w:val="right"/>
              <w:rPr>
                <w:rFonts w:ascii="Arial" w:eastAsia="Arial" w:hAnsi="Arial" w:cs="Arial"/>
                <w:bCs/>
                <w:color w:val="000000"/>
                <w:sz w:val="16"/>
                <w:szCs w:val="16"/>
                <w:lang w:eastAsia="en-GB"/>
              </w:rPr>
            </w:pPr>
          </w:p>
        </w:tc>
        <w:tc>
          <w:tcPr>
            <w:tcW w:w="1134" w:type="dxa"/>
            <w:vAlign w:val="bottom"/>
          </w:tcPr>
          <w:p w14:paraId="12BDD128" w14:textId="77777777" w:rsidR="00F27C83" w:rsidRPr="00767B5C" w:rsidRDefault="00F27C83" w:rsidP="004B2E34">
            <w:pPr>
              <w:ind w:left="-112" w:right="-72"/>
              <w:jc w:val="right"/>
              <w:rPr>
                <w:rFonts w:ascii="Arial" w:eastAsia="Arial" w:hAnsi="Arial" w:cs="Arial"/>
                <w:bCs/>
                <w:color w:val="000000"/>
                <w:sz w:val="16"/>
                <w:szCs w:val="16"/>
                <w:lang w:eastAsia="en-GB"/>
              </w:rPr>
            </w:pPr>
          </w:p>
        </w:tc>
      </w:tr>
      <w:tr w:rsidR="00F27C83" w:rsidRPr="00767B5C" w14:paraId="77C6F6B7" w14:textId="77777777" w:rsidTr="004B2E34">
        <w:trPr>
          <w:trHeight w:val="80"/>
        </w:trPr>
        <w:tc>
          <w:tcPr>
            <w:tcW w:w="2218" w:type="dxa"/>
          </w:tcPr>
          <w:p w14:paraId="0442F73E" w14:textId="1792BB35" w:rsidR="00F27C83" w:rsidRPr="00767B5C" w:rsidRDefault="00F27C83" w:rsidP="00F27C83">
            <w:pPr>
              <w:ind w:left="-101"/>
              <w:rPr>
                <w:rFonts w:ascii="Arial" w:eastAsia="Arial" w:hAnsi="Arial" w:cs="Arial"/>
                <w:color w:val="000000"/>
                <w:sz w:val="16"/>
                <w:szCs w:val="16"/>
                <w:lang w:eastAsia="en-GB"/>
              </w:rPr>
            </w:pPr>
            <w:r w:rsidRPr="00767B5C">
              <w:rPr>
                <w:rFonts w:ascii="Arial" w:hAnsi="Arial" w:cs="Arial"/>
                <w:color w:val="000000"/>
                <w:sz w:val="16"/>
                <w:szCs w:val="16"/>
              </w:rPr>
              <w:t xml:space="preserve">   loan to a subsidiary</w:t>
            </w:r>
          </w:p>
        </w:tc>
        <w:tc>
          <w:tcPr>
            <w:tcW w:w="1134" w:type="dxa"/>
            <w:vAlign w:val="bottom"/>
          </w:tcPr>
          <w:p w14:paraId="1813B7CE" w14:textId="0A866305"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w:t>
            </w:r>
          </w:p>
        </w:tc>
        <w:tc>
          <w:tcPr>
            <w:tcW w:w="1276" w:type="dxa"/>
            <w:vAlign w:val="bottom"/>
          </w:tcPr>
          <w:p w14:paraId="477F08BE" w14:textId="4545D551" w:rsidR="00F27C83" w:rsidRPr="00767B5C" w:rsidRDefault="00F27C83" w:rsidP="004B2E34">
            <w:pPr>
              <w:ind w:left="-177"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331,469</w:t>
            </w:r>
          </w:p>
        </w:tc>
        <w:tc>
          <w:tcPr>
            <w:tcW w:w="1134" w:type="dxa"/>
            <w:vAlign w:val="bottom"/>
          </w:tcPr>
          <w:p w14:paraId="6F7F2F9F" w14:textId="03BD402D"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331,469</w:t>
            </w:r>
          </w:p>
        </w:tc>
        <w:tc>
          <w:tcPr>
            <w:tcW w:w="1134" w:type="dxa"/>
            <w:vAlign w:val="bottom"/>
          </w:tcPr>
          <w:p w14:paraId="7D52D55A" w14:textId="0E9DF863" w:rsidR="00F27C83" w:rsidRPr="00767B5C" w:rsidRDefault="00BF00D6" w:rsidP="004B2E34">
            <w:pPr>
              <w:ind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69,355</w:t>
            </w:r>
          </w:p>
        </w:tc>
        <w:tc>
          <w:tcPr>
            <w:tcW w:w="1418" w:type="dxa"/>
            <w:vAlign w:val="bottom"/>
          </w:tcPr>
          <w:p w14:paraId="6DCFE1CB" w14:textId="6F6E6664" w:rsidR="00F27C83" w:rsidRPr="00767B5C" w:rsidRDefault="00586BD6" w:rsidP="004B2E34">
            <w:pPr>
              <w:ind w:left="-11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w:t>
            </w:r>
          </w:p>
        </w:tc>
        <w:tc>
          <w:tcPr>
            <w:tcW w:w="1134" w:type="dxa"/>
            <w:vAlign w:val="bottom"/>
          </w:tcPr>
          <w:p w14:paraId="5B160B93" w14:textId="52316375" w:rsidR="00F27C83" w:rsidRPr="00767B5C" w:rsidRDefault="00AD539E" w:rsidP="004B2E34">
            <w:pPr>
              <w:ind w:left="-11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400,824</w:t>
            </w:r>
          </w:p>
        </w:tc>
      </w:tr>
      <w:tr w:rsidR="00F27C83" w:rsidRPr="00767B5C" w14:paraId="172895D1" w14:textId="77777777" w:rsidTr="004B2E34">
        <w:trPr>
          <w:trHeight w:val="80"/>
        </w:trPr>
        <w:tc>
          <w:tcPr>
            <w:tcW w:w="2218" w:type="dxa"/>
          </w:tcPr>
          <w:p w14:paraId="26F3D566" w14:textId="5EDF4C1C" w:rsidR="00F27C83" w:rsidRPr="00767B5C" w:rsidRDefault="00F27C83" w:rsidP="00F27C83">
            <w:pPr>
              <w:ind w:left="-101"/>
              <w:rPr>
                <w:rFonts w:ascii="Arial" w:eastAsia="Arial" w:hAnsi="Arial" w:cs="Arial"/>
                <w:color w:val="000000"/>
                <w:sz w:val="16"/>
                <w:szCs w:val="16"/>
                <w:lang w:eastAsia="en-GB"/>
              </w:rPr>
            </w:pPr>
            <w:r w:rsidRPr="00767B5C">
              <w:rPr>
                <w:rFonts w:ascii="Arial" w:eastAsia="Arial" w:hAnsi="Arial" w:cs="Arial"/>
                <w:color w:val="000000"/>
                <w:sz w:val="16"/>
                <w:szCs w:val="16"/>
                <w:lang w:eastAsia="en-GB"/>
              </w:rPr>
              <w:t>Employee benefit obligations</w:t>
            </w:r>
          </w:p>
        </w:tc>
        <w:tc>
          <w:tcPr>
            <w:tcW w:w="1134" w:type="dxa"/>
            <w:vAlign w:val="bottom"/>
          </w:tcPr>
          <w:p w14:paraId="734E7AE6" w14:textId="3A6F8D9F"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1,335,564</w:t>
            </w:r>
          </w:p>
        </w:tc>
        <w:tc>
          <w:tcPr>
            <w:tcW w:w="1276" w:type="dxa"/>
            <w:vAlign w:val="bottom"/>
          </w:tcPr>
          <w:p w14:paraId="24CDC962" w14:textId="5616132C" w:rsidR="00F27C83" w:rsidRPr="00767B5C" w:rsidRDefault="00F27C83" w:rsidP="004B2E34">
            <w:pPr>
              <w:ind w:left="-177"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196,110</w:t>
            </w:r>
          </w:p>
        </w:tc>
        <w:tc>
          <w:tcPr>
            <w:tcW w:w="1134" w:type="dxa"/>
            <w:vAlign w:val="bottom"/>
          </w:tcPr>
          <w:p w14:paraId="05B389F3" w14:textId="65839B22"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1,531,674</w:t>
            </w:r>
          </w:p>
        </w:tc>
        <w:tc>
          <w:tcPr>
            <w:tcW w:w="1134" w:type="dxa"/>
            <w:vAlign w:val="bottom"/>
          </w:tcPr>
          <w:p w14:paraId="53BFDE7B" w14:textId="6B37E1AF" w:rsidR="00F27C83" w:rsidRPr="00767B5C" w:rsidRDefault="00BF00D6" w:rsidP="004B2E34">
            <w:pPr>
              <w:ind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208,500</w:t>
            </w:r>
          </w:p>
        </w:tc>
        <w:tc>
          <w:tcPr>
            <w:tcW w:w="1418" w:type="dxa"/>
            <w:vAlign w:val="bottom"/>
          </w:tcPr>
          <w:p w14:paraId="02C6FF29" w14:textId="43384BFB" w:rsidR="00F27C83" w:rsidRPr="00767B5C" w:rsidRDefault="00586BD6" w:rsidP="004B2E34">
            <w:pPr>
              <w:ind w:left="-11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23,989</w:t>
            </w:r>
          </w:p>
        </w:tc>
        <w:tc>
          <w:tcPr>
            <w:tcW w:w="1134" w:type="dxa"/>
            <w:vAlign w:val="bottom"/>
          </w:tcPr>
          <w:p w14:paraId="27377FA5" w14:textId="639993B3" w:rsidR="00F27C83" w:rsidRPr="00767B5C" w:rsidRDefault="00AD539E" w:rsidP="004B2E34">
            <w:pPr>
              <w:ind w:left="-11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1,764,163</w:t>
            </w:r>
          </w:p>
        </w:tc>
      </w:tr>
      <w:tr w:rsidR="00F27C83" w:rsidRPr="00767B5C" w14:paraId="2ECE4A72" w14:textId="77777777" w:rsidTr="004B2E34">
        <w:trPr>
          <w:trHeight w:val="80"/>
        </w:trPr>
        <w:tc>
          <w:tcPr>
            <w:tcW w:w="2218" w:type="dxa"/>
          </w:tcPr>
          <w:p w14:paraId="0B08383D" w14:textId="0812E31F" w:rsidR="00F27C83" w:rsidRPr="00767B5C" w:rsidRDefault="00F27C83" w:rsidP="00F27C83">
            <w:pPr>
              <w:ind w:left="-101"/>
              <w:rPr>
                <w:rFonts w:ascii="Arial" w:eastAsia="Arial" w:hAnsi="Arial" w:cs="Arial"/>
                <w:color w:val="000000"/>
                <w:sz w:val="16"/>
                <w:szCs w:val="16"/>
                <w:lang w:eastAsia="en-GB"/>
              </w:rPr>
            </w:pPr>
            <w:r w:rsidRPr="00767B5C">
              <w:rPr>
                <w:rFonts w:ascii="Arial" w:eastAsia="Arial" w:hAnsi="Arial" w:cs="Arial"/>
                <w:color w:val="000000"/>
                <w:sz w:val="16"/>
                <w:szCs w:val="16"/>
                <w:lang w:eastAsia="en-GB"/>
              </w:rPr>
              <w:t>Leases</w:t>
            </w:r>
          </w:p>
        </w:tc>
        <w:tc>
          <w:tcPr>
            <w:tcW w:w="1134" w:type="dxa"/>
            <w:tcBorders>
              <w:bottom w:val="single" w:sz="4" w:space="0" w:color="auto"/>
            </w:tcBorders>
            <w:vAlign w:val="bottom"/>
          </w:tcPr>
          <w:p w14:paraId="5562304F" w14:textId="1D76C468"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23,707</w:t>
            </w:r>
          </w:p>
        </w:tc>
        <w:tc>
          <w:tcPr>
            <w:tcW w:w="1276" w:type="dxa"/>
            <w:tcBorders>
              <w:bottom w:val="single" w:sz="4" w:space="0" w:color="auto"/>
            </w:tcBorders>
            <w:vAlign w:val="bottom"/>
          </w:tcPr>
          <w:p w14:paraId="32E430B9" w14:textId="35B3CCCD" w:rsidR="00F27C83" w:rsidRPr="00767B5C" w:rsidRDefault="00F27C83" w:rsidP="004B2E34">
            <w:pPr>
              <w:ind w:left="-177"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(12,511)</w:t>
            </w:r>
          </w:p>
        </w:tc>
        <w:tc>
          <w:tcPr>
            <w:tcW w:w="1134" w:type="dxa"/>
            <w:tcBorders>
              <w:bottom w:val="single" w:sz="4" w:space="0" w:color="auto"/>
            </w:tcBorders>
            <w:vAlign w:val="bottom"/>
          </w:tcPr>
          <w:p w14:paraId="772E03DE" w14:textId="0E5179E0"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11,196</w:t>
            </w:r>
          </w:p>
        </w:tc>
        <w:tc>
          <w:tcPr>
            <w:tcW w:w="1134" w:type="dxa"/>
            <w:tcBorders>
              <w:bottom w:val="single" w:sz="4" w:space="0" w:color="auto"/>
            </w:tcBorders>
            <w:vAlign w:val="bottom"/>
          </w:tcPr>
          <w:p w14:paraId="3B57539C" w14:textId="5D9D6755" w:rsidR="00F27C83" w:rsidRPr="00767B5C" w:rsidRDefault="00DE6F98" w:rsidP="004B2E34">
            <w:pPr>
              <w:ind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(5,</w:t>
            </w:r>
            <w:r w:rsidR="009B3C44" w:rsidRPr="00767B5C">
              <w:rPr>
                <w:rFonts w:ascii="Arial" w:eastAsia="Arial" w:hAnsi="Arial" w:cs="Arial"/>
                <w:bCs/>
                <w:color w:val="000000"/>
                <w:sz w:val="16"/>
                <w:szCs w:val="16"/>
                <w:lang w:eastAsia="en-GB"/>
              </w:rPr>
              <w:t>333)</w:t>
            </w:r>
          </w:p>
        </w:tc>
        <w:tc>
          <w:tcPr>
            <w:tcW w:w="1418" w:type="dxa"/>
            <w:tcBorders>
              <w:bottom w:val="single" w:sz="4" w:space="0" w:color="auto"/>
            </w:tcBorders>
            <w:vAlign w:val="bottom"/>
          </w:tcPr>
          <w:p w14:paraId="202F5A2C" w14:textId="402703CF" w:rsidR="00F27C83" w:rsidRPr="00767B5C" w:rsidRDefault="00586BD6" w:rsidP="004B2E34">
            <w:pPr>
              <w:ind w:left="-11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w:t>
            </w:r>
          </w:p>
        </w:tc>
        <w:tc>
          <w:tcPr>
            <w:tcW w:w="1134" w:type="dxa"/>
            <w:tcBorders>
              <w:bottom w:val="single" w:sz="4" w:space="0" w:color="auto"/>
            </w:tcBorders>
            <w:vAlign w:val="bottom"/>
          </w:tcPr>
          <w:p w14:paraId="53A2FCEF" w14:textId="12C48744" w:rsidR="00F27C83" w:rsidRPr="00767B5C" w:rsidRDefault="00C32199" w:rsidP="004B2E34">
            <w:pPr>
              <w:ind w:left="-11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5,863</w:t>
            </w:r>
          </w:p>
        </w:tc>
      </w:tr>
      <w:tr w:rsidR="00F27C83" w:rsidRPr="00767B5C" w14:paraId="12C18FF8" w14:textId="77777777" w:rsidTr="004B2E34">
        <w:trPr>
          <w:trHeight w:val="70"/>
        </w:trPr>
        <w:tc>
          <w:tcPr>
            <w:tcW w:w="2218" w:type="dxa"/>
          </w:tcPr>
          <w:p w14:paraId="3B0AC74A" w14:textId="77777777" w:rsidR="00F27C83" w:rsidRPr="00767B5C" w:rsidRDefault="00F27C83" w:rsidP="00F27C83">
            <w:pPr>
              <w:ind w:left="-101"/>
              <w:rPr>
                <w:rFonts w:ascii="Arial" w:eastAsia="Arial" w:hAnsi="Arial" w:cs="Arial"/>
                <w:color w:val="000000"/>
                <w:sz w:val="16"/>
                <w:szCs w:val="16"/>
                <w:lang w:eastAsia="en-GB"/>
              </w:rPr>
            </w:pPr>
          </w:p>
        </w:tc>
        <w:tc>
          <w:tcPr>
            <w:tcW w:w="1134" w:type="dxa"/>
            <w:tcBorders>
              <w:top w:val="single" w:sz="4" w:space="0" w:color="auto"/>
            </w:tcBorders>
            <w:vAlign w:val="bottom"/>
          </w:tcPr>
          <w:p w14:paraId="278C2D7D" w14:textId="77777777" w:rsidR="00F27C83" w:rsidRPr="00767B5C" w:rsidRDefault="00F27C83" w:rsidP="004B2E34">
            <w:pPr>
              <w:ind w:right="-72"/>
              <w:jc w:val="right"/>
              <w:rPr>
                <w:rFonts w:ascii="Arial" w:eastAsia="Arial" w:hAnsi="Arial" w:cs="Arial"/>
                <w:bCs/>
                <w:color w:val="000000"/>
                <w:sz w:val="16"/>
                <w:szCs w:val="16"/>
                <w:lang w:eastAsia="en-GB"/>
              </w:rPr>
            </w:pPr>
          </w:p>
        </w:tc>
        <w:tc>
          <w:tcPr>
            <w:tcW w:w="1276" w:type="dxa"/>
            <w:tcBorders>
              <w:top w:val="single" w:sz="4" w:space="0" w:color="auto"/>
            </w:tcBorders>
            <w:vAlign w:val="bottom"/>
          </w:tcPr>
          <w:p w14:paraId="47B9D273" w14:textId="77777777" w:rsidR="00F27C83" w:rsidRPr="00767B5C" w:rsidRDefault="00F27C83" w:rsidP="004B2E34">
            <w:pPr>
              <w:ind w:left="-177" w:right="-72"/>
              <w:jc w:val="right"/>
              <w:rPr>
                <w:rFonts w:ascii="Arial" w:eastAsia="Arial" w:hAnsi="Arial" w:cs="Arial"/>
                <w:bCs/>
                <w:color w:val="000000"/>
                <w:sz w:val="16"/>
                <w:szCs w:val="16"/>
                <w:lang w:eastAsia="en-GB"/>
              </w:rPr>
            </w:pPr>
          </w:p>
        </w:tc>
        <w:tc>
          <w:tcPr>
            <w:tcW w:w="1134" w:type="dxa"/>
            <w:tcBorders>
              <w:top w:val="single" w:sz="4" w:space="0" w:color="auto"/>
            </w:tcBorders>
            <w:vAlign w:val="bottom"/>
          </w:tcPr>
          <w:p w14:paraId="3ECB6EE7" w14:textId="77777777" w:rsidR="00F27C83" w:rsidRPr="00767B5C" w:rsidRDefault="00F27C83" w:rsidP="004B2E34">
            <w:pPr>
              <w:ind w:right="-72"/>
              <w:jc w:val="right"/>
              <w:rPr>
                <w:rFonts w:ascii="Arial" w:eastAsia="Arial" w:hAnsi="Arial" w:cs="Arial"/>
                <w:bCs/>
                <w:color w:val="000000"/>
                <w:sz w:val="16"/>
                <w:szCs w:val="16"/>
                <w:lang w:eastAsia="en-GB"/>
              </w:rPr>
            </w:pPr>
          </w:p>
        </w:tc>
        <w:tc>
          <w:tcPr>
            <w:tcW w:w="1134" w:type="dxa"/>
            <w:tcBorders>
              <w:top w:val="single" w:sz="4" w:space="0" w:color="auto"/>
            </w:tcBorders>
            <w:vAlign w:val="bottom"/>
          </w:tcPr>
          <w:p w14:paraId="1D6A67B1" w14:textId="77777777" w:rsidR="00F27C83" w:rsidRPr="00767B5C" w:rsidRDefault="00F27C83" w:rsidP="004B2E34">
            <w:pPr>
              <w:ind w:right="-72"/>
              <w:jc w:val="right"/>
              <w:rPr>
                <w:rFonts w:ascii="Arial" w:eastAsia="Arial" w:hAnsi="Arial" w:cs="Arial"/>
                <w:bCs/>
                <w:color w:val="000000"/>
                <w:sz w:val="16"/>
                <w:szCs w:val="16"/>
                <w:lang w:eastAsia="en-GB"/>
              </w:rPr>
            </w:pPr>
          </w:p>
        </w:tc>
        <w:tc>
          <w:tcPr>
            <w:tcW w:w="1418" w:type="dxa"/>
            <w:tcBorders>
              <w:top w:val="single" w:sz="4" w:space="0" w:color="auto"/>
            </w:tcBorders>
            <w:vAlign w:val="bottom"/>
          </w:tcPr>
          <w:p w14:paraId="1618A7A0" w14:textId="77777777" w:rsidR="00F27C83" w:rsidRPr="00767B5C" w:rsidRDefault="00F27C83" w:rsidP="004B2E34">
            <w:pPr>
              <w:ind w:left="-112" w:right="-72"/>
              <w:jc w:val="right"/>
              <w:rPr>
                <w:rFonts w:ascii="Arial" w:eastAsia="Arial" w:hAnsi="Arial" w:cs="Arial"/>
                <w:bCs/>
                <w:color w:val="000000"/>
                <w:sz w:val="16"/>
                <w:szCs w:val="16"/>
                <w:lang w:eastAsia="en-GB"/>
              </w:rPr>
            </w:pPr>
          </w:p>
        </w:tc>
        <w:tc>
          <w:tcPr>
            <w:tcW w:w="1134" w:type="dxa"/>
            <w:tcBorders>
              <w:top w:val="single" w:sz="4" w:space="0" w:color="auto"/>
            </w:tcBorders>
            <w:vAlign w:val="bottom"/>
          </w:tcPr>
          <w:p w14:paraId="4AE3730D" w14:textId="77777777" w:rsidR="00F27C83" w:rsidRPr="00767B5C" w:rsidRDefault="00F27C83" w:rsidP="004B2E34">
            <w:pPr>
              <w:ind w:left="-112" w:right="-72"/>
              <w:jc w:val="right"/>
              <w:rPr>
                <w:rFonts w:ascii="Arial" w:eastAsia="Arial" w:hAnsi="Arial" w:cs="Arial"/>
                <w:bCs/>
                <w:color w:val="000000"/>
                <w:sz w:val="16"/>
                <w:szCs w:val="16"/>
                <w:lang w:eastAsia="en-GB"/>
              </w:rPr>
            </w:pPr>
          </w:p>
        </w:tc>
      </w:tr>
      <w:tr w:rsidR="00F27C83" w:rsidRPr="00767B5C" w14:paraId="39EEFBB1" w14:textId="77777777" w:rsidTr="004B2E34">
        <w:trPr>
          <w:trHeight w:val="80"/>
        </w:trPr>
        <w:tc>
          <w:tcPr>
            <w:tcW w:w="2218" w:type="dxa"/>
          </w:tcPr>
          <w:p w14:paraId="26BCD332" w14:textId="77777777" w:rsidR="00F27C83" w:rsidRPr="00767B5C" w:rsidRDefault="00F27C83" w:rsidP="00F27C83">
            <w:pPr>
              <w:ind w:left="-101"/>
              <w:rPr>
                <w:rFonts w:ascii="Arial" w:eastAsia="Arial" w:hAnsi="Arial" w:cs="Arial"/>
                <w:color w:val="000000"/>
                <w:sz w:val="16"/>
                <w:szCs w:val="16"/>
                <w:lang w:eastAsia="en-GB"/>
              </w:rPr>
            </w:pPr>
          </w:p>
        </w:tc>
        <w:tc>
          <w:tcPr>
            <w:tcW w:w="1134" w:type="dxa"/>
            <w:tcBorders>
              <w:bottom w:val="single" w:sz="4" w:space="0" w:color="auto"/>
            </w:tcBorders>
            <w:vAlign w:val="bottom"/>
          </w:tcPr>
          <w:p w14:paraId="34FEDE2F" w14:textId="042D7433"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1,714,271</w:t>
            </w:r>
          </w:p>
        </w:tc>
        <w:tc>
          <w:tcPr>
            <w:tcW w:w="1276" w:type="dxa"/>
            <w:tcBorders>
              <w:bottom w:val="single" w:sz="4" w:space="0" w:color="auto"/>
            </w:tcBorders>
            <w:vAlign w:val="bottom"/>
          </w:tcPr>
          <w:p w14:paraId="309E93AE" w14:textId="58620935" w:rsidR="00F27C83" w:rsidRPr="00767B5C" w:rsidRDefault="00F27C83" w:rsidP="004B2E34">
            <w:pPr>
              <w:ind w:left="-177"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400,068</w:t>
            </w:r>
          </w:p>
        </w:tc>
        <w:tc>
          <w:tcPr>
            <w:tcW w:w="1134" w:type="dxa"/>
            <w:tcBorders>
              <w:bottom w:val="single" w:sz="4" w:space="0" w:color="auto"/>
            </w:tcBorders>
            <w:vAlign w:val="bottom"/>
          </w:tcPr>
          <w:p w14:paraId="4E94558C" w14:textId="778C48F6" w:rsidR="00F27C83" w:rsidRPr="00767B5C" w:rsidRDefault="00F27C83" w:rsidP="004B2E34">
            <w:pPr>
              <w:ind w:right="-72"/>
              <w:jc w:val="right"/>
              <w:rPr>
                <w:rFonts w:ascii="Arial" w:eastAsia="Arial" w:hAnsi="Arial" w:cs="Arial"/>
                <w:b/>
                <w:color w:val="000000"/>
                <w:sz w:val="16"/>
                <w:szCs w:val="16"/>
                <w:lang w:eastAsia="en-GB"/>
              </w:rPr>
            </w:pPr>
            <w:r w:rsidRPr="00767B5C">
              <w:rPr>
                <w:rFonts w:ascii="Arial" w:eastAsia="Arial" w:hAnsi="Arial" w:cs="Arial"/>
                <w:bCs/>
                <w:color w:val="000000"/>
                <w:sz w:val="16"/>
                <w:szCs w:val="16"/>
                <w:lang w:eastAsia="en-GB"/>
              </w:rPr>
              <w:t>2,1</w:t>
            </w:r>
            <w:r w:rsidR="003C01AC" w:rsidRPr="00767B5C">
              <w:rPr>
                <w:rFonts w:ascii="Arial" w:eastAsia="Arial" w:hAnsi="Arial" w:cs="Arial"/>
                <w:bCs/>
                <w:color w:val="000000"/>
                <w:sz w:val="16"/>
                <w:szCs w:val="16"/>
                <w:lang w:eastAsia="en-GB"/>
              </w:rPr>
              <w:t>1</w:t>
            </w:r>
            <w:r w:rsidRPr="00767B5C">
              <w:rPr>
                <w:rFonts w:ascii="Arial" w:eastAsia="Arial" w:hAnsi="Arial" w:cs="Arial"/>
                <w:bCs/>
                <w:color w:val="000000"/>
                <w:sz w:val="16"/>
                <w:szCs w:val="16"/>
                <w:lang w:eastAsia="en-GB"/>
              </w:rPr>
              <w:t>4,339</w:t>
            </w:r>
          </w:p>
        </w:tc>
        <w:tc>
          <w:tcPr>
            <w:tcW w:w="1134" w:type="dxa"/>
            <w:tcBorders>
              <w:bottom w:val="single" w:sz="4" w:space="0" w:color="auto"/>
            </w:tcBorders>
            <w:vAlign w:val="bottom"/>
          </w:tcPr>
          <w:p w14:paraId="2BA2C5CF" w14:textId="30636FC5" w:rsidR="00F27C83" w:rsidRPr="00767B5C" w:rsidRDefault="009B3C44" w:rsidP="004B2E34">
            <w:pPr>
              <w:ind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643,</w:t>
            </w:r>
            <w:r w:rsidR="00586BD6" w:rsidRPr="00767B5C">
              <w:rPr>
                <w:rFonts w:ascii="Arial" w:eastAsia="Arial" w:hAnsi="Arial" w:cs="Arial"/>
                <w:bCs/>
                <w:color w:val="000000"/>
                <w:sz w:val="16"/>
                <w:szCs w:val="16"/>
                <w:lang w:eastAsia="en-GB"/>
              </w:rPr>
              <w:t>922</w:t>
            </w:r>
          </w:p>
        </w:tc>
        <w:tc>
          <w:tcPr>
            <w:tcW w:w="1418" w:type="dxa"/>
            <w:tcBorders>
              <w:bottom w:val="single" w:sz="4" w:space="0" w:color="auto"/>
            </w:tcBorders>
            <w:vAlign w:val="bottom"/>
          </w:tcPr>
          <w:p w14:paraId="1E8B69E6" w14:textId="6E0B4898" w:rsidR="00F27C83" w:rsidRPr="00767B5C" w:rsidRDefault="00586BD6" w:rsidP="004B2E34">
            <w:pPr>
              <w:ind w:left="-7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23,989</w:t>
            </w:r>
          </w:p>
        </w:tc>
        <w:tc>
          <w:tcPr>
            <w:tcW w:w="1134" w:type="dxa"/>
            <w:tcBorders>
              <w:bottom w:val="single" w:sz="4" w:space="0" w:color="auto"/>
            </w:tcBorders>
            <w:vAlign w:val="bottom"/>
          </w:tcPr>
          <w:p w14:paraId="656A4BE8" w14:textId="3A5108E5" w:rsidR="00F27C83" w:rsidRPr="00767B5C" w:rsidRDefault="00F70801" w:rsidP="004B2E34">
            <w:pPr>
              <w:ind w:left="-72" w:right="-72"/>
              <w:jc w:val="right"/>
              <w:rPr>
                <w:rFonts w:ascii="Arial" w:eastAsia="Arial" w:hAnsi="Arial" w:cs="Arial"/>
                <w:bCs/>
                <w:color w:val="000000"/>
                <w:sz w:val="16"/>
                <w:szCs w:val="16"/>
                <w:lang w:eastAsia="en-GB"/>
              </w:rPr>
            </w:pPr>
            <w:r w:rsidRPr="00767B5C">
              <w:rPr>
                <w:rFonts w:ascii="Arial" w:eastAsia="Arial" w:hAnsi="Arial" w:cs="Arial"/>
                <w:bCs/>
                <w:color w:val="000000"/>
                <w:sz w:val="16"/>
                <w:szCs w:val="16"/>
                <w:lang w:eastAsia="en-GB"/>
              </w:rPr>
              <w:t>2,782,250</w:t>
            </w:r>
          </w:p>
        </w:tc>
      </w:tr>
    </w:tbl>
    <w:p w14:paraId="44209277" w14:textId="77777777" w:rsidR="004F4883" w:rsidRPr="00767B5C" w:rsidRDefault="004F4883" w:rsidP="004F4883">
      <w:pPr>
        <w:rPr>
          <w:rFonts w:ascii="Arial" w:hAnsi="Arial" w:cs="Arial"/>
          <w:color w:val="000000"/>
          <w:sz w:val="18"/>
          <w:szCs w:val="18"/>
        </w:rPr>
      </w:pPr>
    </w:p>
    <w:p w14:paraId="68B663E7" w14:textId="77777777" w:rsidR="009C4C95" w:rsidRPr="00767B5C" w:rsidRDefault="009C4C95" w:rsidP="004F4883">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4565C7" w:rsidRPr="00767B5C" w14:paraId="1BBA5E01" w14:textId="77777777" w:rsidTr="00F27B94">
        <w:trPr>
          <w:trHeight w:val="386"/>
        </w:trPr>
        <w:tc>
          <w:tcPr>
            <w:tcW w:w="9475" w:type="dxa"/>
            <w:vAlign w:val="center"/>
            <w:hideMark/>
          </w:tcPr>
          <w:p w14:paraId="2758FBA3" w14:textId="59854957" w:rsidR="004565C7" w:rsidRPr="00767B5C" w:rsidRDefault="00682FE4"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2</w:t>
            </w:r>
            <w:r w:rsidR="0008522B" w:rsidRPr="00767B5C">
              <w:rPr>
                <w:rFonts w:ascii="Arial" w:eastAsia="Arial Unicode MS" w:hAnsi="Arial" w:cs="Arial"/>
                <w:b/>
                <w:bCs/>
                <w:color w:val="000000"/>
                <w:sz w:val="18"/>
                <w:szCs w:val="18"/>
              </w:rPr>
              <w:t>0</w:t>
            </w:r>
            <w:r w:rsidR="004565C7" w:rsidRPr="00767B5C">
              <w:rPr>
                <w:rFonts w:ascii="Arial" w:eastAsia="Arial Unicode MS" w:hAnsi="Arial" w:cs="Arial"/>
                <w:b/>
                <w:bCs/>
                <w:color w:val="000000"/>
                <w:sz w:val="18"/>
                <w:szCs w:val="18"/>
              </w:rPr>
              <w:tab/>
              <w:t>Other non-current assets</w:t>
            </w:r>
          </w:p>
        </w:tc>
      </w:tr>
    </w:tbl>
    <w:p w14:paraId="57B51245" w14:textId="77777777" w:rsidR="004565C7" w:rsidRPr="00767B5C" w:rsidRDefault="004565C7" w:rsidP="005732CC">
      <w:pPr>
        <w:jc w:val="thaiDistribute"/>
        <w:rPr>
          <w:rFonts w:ascii="Arial" w:eastAsia="Arial Unicode MS" w:hAnsi="Arial" w:cs="Arial"/>
          <w:b/>
          <w:bCs/>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565C7" w:rsidRPr="00767B5C" w14:paraId="51025A3D" w14:textId="77777777" w:rsidTr="007B711E">
        <w:tc>
          <w:tcPr>
            <w:tcW w:w="3989" w:type="dxa"/>
          </w:tcPr>
          <w:p w14:paraId="588ACCF6" w14:textId="77777777" w:rsidR="004565C7" w:rsidRPr="00767B5C" w:rsidRDefault="004565C7" w:rsidP="004565C7">
            <w:pPr>
              <w:ind w:left="-101"/>
              <w:jc w:val="both"/>
              <w:rPr>
                <w:rFonts w:ascii="Arial" w:hAnsi="Arial" w:cs="Arial"/>
                <w:color w:val="000000"/>
                <w:sz w:val="18"/>
                <w:szCs w:val="18"/>
                <w:lang w:val="en-US"/>
              </w:rPr>
            </w:pPr>
          </w:p>
        </w:tc>
        <w:tc>
          <w:tcPr>
            <w:tcW w:w="2736" w:type="dxa"/>
            <w:gridSpan w:val="2"/>
            <w:tcBorders>
              <w:bottom w:val="single" w:sz="4" w:space="0" w:color="auto"/>
            </w:tcBorders>
          </w:tcPr>
          <w:p w14:paraId="5FE5E8C9" w14:textId="77777777" w:rsidR="004565C7" w:rsidRPr="00767B5C" w:rsidRDefault="004565C7" w:rsidP="004565C7">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122044AF" w14:textId="77777777" w:rsidR="004565C7" w:rsidRPr="00767B5C" w:rsidRDefault="004565C7" w:rsidP="004565C7">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7AF7A2FF" w14:textId="77777777" w:rsidR="004565C7" w:rsidRPr="00767B5C" w:rsidRDefault="004565C7" w:rsidP="004565C7">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0934FE09" w14:textId="77777777" w:rsidR="004565C7" w:rsidRPr="00767B5C" w:rsidRDefault="004565C7" w:rsidP="004565C7">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8A68BF" w:rsidRPr="00767B5C" w14:paraId="3D9E5C58" w14:textId="77777777" w:rsidTr="007B711E">
        <w:tc>
          <w:tcPr>
            <w:tcW w:w="3989" w:type="dxa"/>
          </w:tcPr>
          <w:p w14:paraId="624CAE20" w14:textId="77777777" w:rsidR="008A68BF" w:rsidRPr="00767B5C" w:rsidRDefault="008A68BF" w:rsidP="008A68BF">
            <w:pPr>
              <w:ind w:left="-101"/>
              <w:jc w:val="both"/>
              <w:rPr>
                <w:rFonts w:ascii="Arial" w:hAnsi="Arial" w:cs="Arial"/>
                <w:color w:val="000000"/>
                <w:sz w:val="18"/>
                <w:szCs w:val="18"/>
                <w:lang w:val="en-US"/>
              </w:rPr>
            </w:pPr>
          </w:p>
        </w:tc>
        <w:tc>
          <w:tcPr>
            <w:tcW w:w="1368" w:type="dxa"/>
            <w:tcBorders>
              <w:top w:val="single" w:sz="4" w:space="0" w:color="auto"/>
            </w:tcBorders>
          </w:tcPr>
          <w:p w14:paraId="32C0E4E8" w14:textId="4B74462C"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2D1A659C" w14:textId="75C1FF29"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368" w:type="dxa"/>
            <w:tcBorders>
              <w:top w:val="single" w:sz="4" w:space="0" w:color="auto"/>
            </w:tcBorders>
          </w:tcPr>
          <w:p w14:paraId="68B8D687" w14:textId="11857161"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160AF67A" w14:textId="13364E05"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4E3C29" w:rsidRPr="00767B5C" w14:paraId="6C49629F" w14:textId="77777777" w:rsidTr="00F27B94">
        <w:tc>
          <w:tcPr>
            <w:tcW w:w="3989" w:type="dxa"/>
          </w:tcPr>
          <w:p w14:paraId="7F497461" w14:textId="77777777" w:rsidR="004E3C29" w:rsidRPr="00767B5C" w:rsidRDefault="004E3C29" w:rsidP="004E3C29">
            <w:pPr>
              <w:ind w:left="-101"/>
              <w:jc w:val="both"/>
              <w:rPr>
                <w:rFonts w:ascii="Arial" w:hAnsi="Arial" w:cs="Arial"/>
                <w:color w:val="000000"/>
                <w:sz w:val="18"/>
                <w:szCs w:val="18"/>
                <w:lang w:val="en-US"/>
              </w:rPr>
            </w:pPr>
          </w:p>
        </w:tc>
        <w:tc>
          <w:tcPr>
            <w:tcW w:w="1368" w:type="dxa"/>
            <w:tcBorders>
              <w:bottom w:val="single" w:sz="4" w:space="0" w:color="auto"/>
            </w:tcBorders>
          </w:tcPr>
          <w:p w14:paraId="4002BA54" w14:textId="56B05B35"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43B3038E" w14:textId="21458932"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459C2CA9" w14:textId="0DBCA6F9"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136A3394" w14:textId="52D60B5B"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4E3C29" w:rsidRPr="00767B5C" w14:paraId="6B732215" w14:textId="77777777" w:rsidTr="00F27B94">
        <w:tc>
          <w:tcPr>
            <w:tcW w:w="3989" w:type="dxa"/>
          </w:tcPr>
          <w:p w14:paraId="56594DE5" w14:textId="77777777" w:rsidR="004E3C29" w:rsidRPr="00767B5C" w:rsidRDefault="004E3C29" w:rsidP="004E3C29">
            <w:pPr>
              <w:ind w:left="-101"/>
              <w:jc w:val="both"/>
              <w:rPr>
                <w:rFonts w:ascii="Arial" w:hAnsi="Arial" w:cs="Arial"/>
                <w:color w:val="000000"/>
                <w:sz w:val="18"/>
                <w:szCs w:val="18"/>
                <w:lang w:val="en-US"/>
              </w:rPr>
            </w:pPr>
          </w:p>
        </w:tc>
        <w:tc>
          <w:tcPr>
            <w:tcW w:w="1368" w:type="dxa"/>
            <w:tcBorders>
              <w:top w:val="single" w:sz="4" w:space="0" w:color="auto"/>
            </w:tcBorders>
          </w:tcPr>
          <w:p w14:paraId="3B0E25D4" w14:textId="77777777" w:rsidR="004E3C29" w:rsidRPr="00767B5C"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tcPr>
          <w:p w14:paraId="28CE157A" w14:textId="77777777" w:rsidR="004E3C29" w:rsidRPr="00767B5C"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tcPr>
          <w:p w14:paraId="051AAC89" w14:textId="77777777" w:rsidR="004E3C29" w:rsidRPr="00767B5C"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tcPr>
          <w:p w14:paraId="6B59B49F" w14:textId="77777777" w:rsidR="004E3C29" w:rsidRPr="00767B5C" w:rsidRDefault="004E3C29" w:rsidP="004E3C29">
            <w:pPr>
              <w:ind w:right="-72"/>
              <w:jc w:val="right"/>
              <w:rPr>
                <w:rFonts w:ascii="Arial" w:hAnsi="Arial" w:cs="Arial"/>
                <w:color w:val="000000"/>
                <w:sz w:val="18"/>
                <w:szCs w:val="18"/>
                <w:lang w:val="en-US"/>
              </w:rPr>
            </w:pPr>
          </w:p>
        </w:tc>
      </w:tr>
      <w:tr w:rsidR="006A6D4E" w:rsidRPr="00767B5C" w14:paraId="18466B0A" w14:textId="77777777">
        <w:tc>
          <w:tcPr>
            <w:tcW w:w="3989" w:type="dxa"/>
          </w:tcPr>
          <w:p w14:paraId="6EFF6CE7" w14:textId="4F2232D3" w:rsidR="006A6D4E" w:rsidRPr="00767B5C" w:rsidRDefault="006A6D4E" w:rsidP="006A6D4E">
            <w:pPr>
              <w:ind w:left="-101"/>
              <w:jc w:val="both"/>
              <w:rPr>
                <w:rFonts w:ascii="Arial" w:hAnsi="Arial" w:cs="Arial"/>
                <w:color w:val="000000"/>
                <w:sz w:val="18"/>
                <w:szCs w:val="18"/>
                <w:lang w:val="en-US"/>
              </w:rPr>
            </w:pPr>
            <w:r w:rsidRPr="00767B5C">
              <w:rPr>
                <w:rFonts w:ascii="Arial" w:hAnsi="Arial" w:cs="Arial"/>
                <w:color w:val="000000"/>
                <w:sz w:val="18"/>
                <w:szCs w:val="18"/>
                <w:lang w:val="en-US"/>
              </w:rPr>
              <w:t>Prepaid corporate income tax</w:t>
            </w:r>
          </w:p>
        </w:tc>
        <w:tc>
          <w:tcPr>
            <w:tcW w:w="1368" w:type="dxa"/>
          </w:tcPr>
          <w:p w14:paraId="5801C357" w14:textId="6E04AF3B" w:rsidR="006A6D4E" w:rsidRPr="00767B5C" w:rsidRDefault="006A6D4E" w:rsidP="006A6D4E">
            <w:pPr>
              <w:ind w:right="-72"/>
              <w:jc w:val="right"/>
              <w:rPr>
                <w:rFonts w:ascii="Arial" w:hAnsi="Arial" w:cs="Arial"/>
                <w:color w:val="000000"/>
                <w:sz w:val="18"/>
                <w:szCs w:val="18"/>
                <w:lang w:val="en-US"/>
              </w:rPr>
            </w:pPr>
            <w:r w:rsidRPr="00767B5C">
              <w:rPr>
                <w:rFonts w:ascii="Arial" w:hAnsi="Arial" w:cs="Arial"/>
                <w:color w:val="000000"/>
                <w:sz w:val="18"/>
                <w:szCs w:val="18"/>
                <w:lang w:val="en-US"/>
              </w:rPr>
              <w:t>2,295,848</w:t>
            </w:r>
          </w:p>
        </w:tc>
        <w:tc>
          <w:tcPr>
            <w:tcW w:w="1368" w:type="dxa"/>
          </w:tcPr>
          <w:p w14:paraId="56AFD053" w14:textId="44C34E77" w:rsidR="006A6D4E" w:rsidRPr="00767B5C" w:rsidRDefault="006A6D4E" w:rsidP="006A6D4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368" w:type="dxa"/>
          </w:tcPr>
          <w:p w14:paraId="31D7D353" w14:textId="13A5F197" w:rsidR="006A6D4E" w:rsidRPr="00767B5C" w:rsidRDefault="006A6D4E" w:rsidP="006A6D4E">
            <w:pPr>
              <w:ind w:right="-72"/>
              <w:jc w:val="right"/>
              <w:rPr>
                <w:rFonts w:ascii="Arial" w:hAnsi="Arial" w:cs="Arial"/>
                <w:color w:val="000000"/>
                <w:sz w:val="18"/>
                <w:szCs w:val="18"/>
                <w:lang w:val="en-US"/>
              </w:rPr>
            </w:pPr>
            <w:r w:rsidRPr="00767B5C">
              <w:rPr>
                <w:rFonts w:ascii="Arial" w:hAnsi="Arial" w:cs="Arial"/>
                <w:color w:val="000000"/>
                <w:sz w:val="18"/>
                <w:szCs w:val="18"/>
                <w:lang w:val="en-US"/>
              </w:rPr>
              <w:t>2,295,848</w:t>
            </w:r>
          </w:p>
        </w:tc>
        <w:tc>
          <w:tcPr>
            <w:tcW w:w="1368" w:type="dxa"/>
          </w:tcPr>
          <w:p w14:paraId="3FD2E275" w14:textId="6031F6D6" w:rsidR="006A6D4E" w:rsidRPr="00767B5C" w:rsidRDefault="006A6D4E" w:rsidP="006A6D4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r>
      <w:tr w:rsidR="006A6D4E" w:rsidRPr="00767B5C" w14:paraId="78ABF99D" w14:textId="77777777">
        <w:tc>
          <w:tcPr>
            <w:tcW w:w="3989" w:type="dxa"/>
          </w:tcPr>
          <w:p w14:paraId="18511D5F" w14:textId="77D7466E" w:rsidR="006A6D4E" w:rsidRPr="00767B5C" w:rsidRDefault="006A6D4E" w:rsidP="006A6D4E">
            <w:pPr>
              <w:ind w:left="-101"/>
              <w:jc w:val="both"/>
              <w:rPr>
                <w:rFonts w:ascii="Arial" w:hAnsi="Arial" w:cs="Arial"/>
                <w:color w:val="000000"/>
                <w:sz w:val="18"/>
                <w:szCs w:val="18"/>
                <w:lang w:val="en-US"/>
              </w:rPr>
            </w:pPr>
            <w:r w:rsidRPr="00767B5C">
              <w:rPr>
                <w:rFonts w:ascii="Arial" w:hAnsi="Arial" w:cs="Arial"/>
                <w:color w:val="000000"/>
                <w:sz w:val="18"/>
                <w:szCs w:val="18"/>
                <w:lang w:val="en-US"/>
              </w:rPr>
              <w:t>Withholding tax receivable</w:t>
            </w:r>
          </w:p>
        </w:tc>
        <w:tc>
          <w:tcPr>
            <w:tcW w:w="1368" w:type="dxa"/>
          </w:tcPr>
          <w:p w14:paraId="7AE0874C" w14:textId="18B5F03C" w:rsidR="006A6D4E" w:rsidRPr="00767B5C" w:rsidRDefault="006A6D4E" w:rsidP="006A6D4E">
            <w:pPr>
              <w:ind w:right="-72"/>
              <w:jc w:val="right"/>
              <w:rPr>
                <w:rFonts w:ascii="Arial" w:hAnsi="Arial" w:cs="Arial"/>
                <w:color w:val="000000"/>
                <w:sz w:val="18"/>
                <w:szCs w:val="18"/>
                <w:lang w:val="en-US"/>
              </w:rPr>
            </w:pPr>
            <w:r w:rsidRPr="00767B5C">
              <w:rPr>
                <w:rFonts w:ascii="Arial" w:hAnsi="Arial" w:cs="Arial"/>
                <w:color w:val="000000"/>
                <w:sz w:val="18"/>
                <w:szCs w:val="18"/>
                <w:lang w:val="en-US"/>
              </w:rPr>
              <w:t>3,293,924</w:t>
            </w:r>
          </w:p>
        </w:tc>
        <w:tc>
          <w:tcPr>
            <w:tcW w:w="1368" w:type="dxa"/>
          </w:tcPr>
          <w:p w14:paraId="12B35AE2" w14:textId="16CDF475" w:rsidR="006A6D4E" w:rsidRPr="00767B5C" w:rsidRDefault="006A6D4E" w:rsidP="006A6D4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368" w:type="dxa"/>
          </w:tcPr>
          <w:p w14:paraId="05B255B7" w14:textId="7627EAFE" w:rsidR="006A6D4E" w:rsidRPr="00767B5C" w:rsidRDefault="006A6D4E" w:rsidP="006A6D4E">
            <w:pPr>
              <w:ind w:right="-72"/>
              <w:jc w:val="right"/>
              <w:rPr>
                <w:rFonts w:ascii="Arial" w:hAnsi="Arial" w:cs="Arial"/>
                <w:color w:val="000000"/>
                <w:sz w:val="18"/>
                <w:szCs w:val="18"/>
                <w:lang w:val="en-US"/>
              </w:rPr>
            </w:pPr>
            <w:r w:rsidRPr="00767B5C">
              <w:rPr>
                <w:rFonts w:ascii="Arial" w:hAnsi="Arial" w:cs="Arial"/>
                <w:color w:val="000000"/>
                <w:sz w:val="18"/>
                <w:szCs w:val="18"/>
                <w:lang w:val="en-US"/>
              </w:rPr>
              <w:t>3,071,298</w:t>
            </w:r>
          </w:p>
        </w:tc>
        <w:tc>
          <w:tcPr>
            <w:tcW w:w="1368" w:type="dxa"/>
          </w:tcPr>
          <w:p w14:paraId="258EF724" w14:textId="746EFED7" w:rsidR="006A6D4E" w:rsidRPr="00767B5C" w:rsidRDefault="006A6D4E" w:rsidP="006A6D4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r>
      <w:tr w:rsidR="008A68BF" w:rsidRPr="00767B5C" w14:paraId="1E53E0A1" w14:textId="77777777" w:rsidTr="00F27B94">
        <w:tc>
          <w:tcPr>
            <w:tcW w:w="3989" w:type="dxa"/>
            <w:vAlign w:val="bottom"/>
          </w:tcPr>
          <w:p w14:paraId="52F919FA" w14:textId="430FD65A" w:rsidR="008A68BF" w:rsidRPr="00767B5C" w:rsidRDefault="008A68BF" w:rsidP="008A68BF">
            <w:pPr>
              <w:ind w:left="-101"/>
              <w:jc w:val="both"/>
              <w:rPr>
                <w:rFonts w:ascii="Arial" w:hAnsi="Arial" w:cs="Arial"/>
                <w:color w:val="000000"/>
                <w:sz w:val="18"/>
                <w:szCs w:val="18"/>
                <w:cs/>
                <w:lang w:val="en-US"/>
              </w:rPr>
            </w:pPr>
            <w:r w:rsidRPr="00767B5C">
              <w:rPr>
                <w:rFonts w:ascii="Arial" w:eastAsia="Arial Unicode MS" w:hAnsi="Arial" w:cs="Arial"/>
                <w:color w:val="000000"/>
                <w:sz w:val="18"/>
                <w:szCs w:val="18"/>
              </w:rPr>
              <w:t xml:space="preserve">Deposit for </w:t>
            </w:r>
            <w:r w:rsidRPr="00767B5C">
              <w:rPr>
                <w:rFonts w:ascii="Arial" w:hAnsi="Arial" w:cs="Arial"/>
                <w:color w:val="000000"/>
                <w:sz w:val="18"/>
                <w:szCs w:val="18"/>
                <w:lang w:val="en-US"/>
              </w:rPr>
              <w:t>land awaiting for development</w:t>
            </w:r>
          </w:p>
        </w:tc>
        <w:tc>
          <w:tcPr>
            <w:tcW w:w="1368" w:type="dxa"/>
          </w:tcPr>
          <w:p w14:paraId="396672B3" w14:textId="0AB37422" w:rsidR="008A68BF" w:rsidRPr="00767B5C" w:rsidRDefault="0053754C"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368" w:type="dxa"/>
          </w:tcPr>
          <w:p w14:paraId="1A3B1C8B" w14:textId="0F23B57B"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41</w:t>
            </w:r>
            <w:r w:rsidRPr="00767B5C">
              <w:rPr>
                <w:rFonts w:ascii="Arial" w:hAnsi="Arial" w:cs="Arial"/>
                <w:color w:val="000000"/>
                <w:sz w:val="18"/>
                <w:szCs w:val="18"/>
                <w:lang w:val="en-US"/>
              </w:rPr>
              <w:t>,</w:t>
            </w:r>
            <w:r w:rsidRPr="00767B5C">
              <w:rPr>
                <w:rFonts w:ascii="Arial" w:hAnsi="Arial" w:cs="Arial"/>
                <w:color w:val="000000"/>
                <w:sz w:val="18"/>
                <w:szCs w:val="18"/>
              </w:rPr>
              <w:t>294</w:t>
            </w:r>
            <w:r w:rsidRPr="00767B5C">
              <w:rPr>
                <w:rFonts w:ascii="Arial" w:hAnsi="Arial" w:cs="Arial"/>
                <w:color w:val="000000"/>
                <w:sz w:val="18"/>
                <w:szCs w:val="18"/>
                <w:lang w:val="en-US"/>
              </w:rPr>
              <w:t>,</w:t>
            </w:r>
            <w:r w:rsidRPr="00767B5C">
              <w:rPr>
                <w:rFonts w:ascii="Arial" w:hAnsi="Arial" w:cs="Arial"/>
                <w:color w:val="000000"/>
                <w:sz w:val="18"/>
                <w:szCs w:val="18"/>
              </w:rPr>
              <w:t>450</w:t>
            </w:r>
          </w:p>
        </w:tc>
        <w:tc>
          <w:tcPr>
            <w:tcW w:w="1368" w:type="dxa"/>
            <w:vAlign w:val="bottom"/>
          </w:tcPr>
          <w:p w14:paraId="68C2C32E" w14:textId="2FD0F851" w:rsidR="008A68BF" w:rsidRPr="00767B5C" w:rsidRDefault="00884CE1"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368" w:type="dxa"/>
            <w:vAlign w:val="bottom"/>
          </w:tcPr>
          <w:p w14:paraId="6B2FA82E" w14:textId="181F3E26"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41</w:t>
            </w:r>
            <w:r w:rsidRPr="00767B5C">
              <w:rPr>
                <w:rFonts w:ascii="Arial" w:hAnsi="Arial" w:cs="Arial"/>
                <w:color w:val="000000"/>
                <w:sz w:val="18"/>
                <w:szCs w:val="18"/>
                <w:lang w:val="en-US"/>
              </w:rPr>
              <w:t>,</w:t>
            </w:r>
            <w:r w:rsidRPr="00767B5C">
              <w:rPr>
                <w:rFonts w:ascii="Arial" w:hAnsi="Arial" w:cs="Arial"/>
                <w:color w:val="000000"/>
                <w:sz w:val="18"/>
                <w:szCs w:val="18"/>
              </w:rPr>
              <w:t>294</w:t>
            </w:r>
            <w:r w:rsidRPr="00767B5C">
              <w:rPr>
                <w:rFonts w:ascii="Arial" w:hAnsi="Arial" w:cs="Arial"/>
                <w:color w:val="000000"/>
                <w:sz w:val="18"/>
                <w:szCs w:val="18"/>
                <w:lang w:val="en-US"/>
              </w:rPr>
              <w:t>,</w:t>
            </w:r>
            <w:r w:rsidRPr="00767B5C">
              <w:rPr>
                <w:rFonts w:ascii="Arial" w:hAnsi="Arial" w:cs="Arial"/>
                <w:color w:val="000000"/>
                <w:sz w:val="18"/>
                <w:szCs w:val="18"/>
              </w:rPr>
              <w:t>450</w:t>
            </w:r>
          </w:p>
        </w:tc>
      </w:tr>
      <w:tr w:rsidR="0066620D" w:rsidRPr="00767B5C" w14:paraId="372DFE78" w14:textId="77777777">
        <w:tc>
          <w:tcPr>
            <w:tcW w:w="3989" w:type="dxa"/>
            <w:vAlign w:val="bottom"/>
          </w:tcPr>
          <w:p w14:paraId="55CD728C" w14:textId="4BF32F49" w:rsidR="0066620D" w:rsidRPr="00767B5C" w:rsidRDefault="0066620D" w:rsidP="0066620D">
            <w:pPr>
              <w:ind w:left="-101"/>
              <w:jc w:val="both"/>
              <w:rPr>
                <w:rFonts w:ascii="Arial" w:eastAsia="Arial Unicode MS" w:hAnsi="Arial" w:cs="Arial"/>
                <w:color w:val="000000"/>
                <w:sz w:val="18"/>
                <w:szCs w:val="18"/>
              </w:rPr>
            </w:pPr>
            <w:r w:rsidRPr="00767B5C">
              <w:rPr>
                <w:rFonts w:ascii="Arial" w:eastAsia="Arial Unicode MS" w:hAnsi="Arial" w:cs="Arial"/>
                <w:color w:val="000000"/>
                <w:sz w:val="18"/>
                <w:szCs w:val="18"/>
              </w:rPr>
              <w:t>Prepaid Front-end-fee</w:t>
            </w:r>
          </w:p>
        </w:tc>
        <w:tc>
          <w:tcPr>
            <w:tcW w:w="1368" w:type="dxa"/>
            <w:vAlign w:val="bottom"/>
          </w:tcPr>
          <w:p w14:paraId="45B04CA3" w14:textId="75DD6242" w:rsidR="0066620D" w:rsidRPr="00767B5C" w:rsidRDefault="0066620D" w:rsidP="0066620D">
            <w:pPr>
              <w:ind w:right="-72"/>
              <w:jc w:val="right"/>
              <w:rPr>
                <w:rFonts w:ascii="Arial" w:hAnsi="Arial" w:cs="Arial"/>
                <w:color w:val="000000"/>
                <w:sz w:val="18"/>
                <w:szCs w:val="18"/>
                <w:lang w:val="en-US"/>
              </w:rPr>
            </w:pPr>
            <w:r w:rsidRPr="00767B5C">
              <w:rPr>
                <w:rFonts w:ascii="Arial" w:hAnsi="Arial" w:cs="Arial"/>
                <w:color w:val="000000"/>
                <w:sz w:val="18"/>
                <w:szCs w:val="18"/>
                <w:lang w:val="en-US"/>
              </w:rPr>
              <w:t>5,830,171</w:t>
            </w:r>
          </w:p>
        </w:tc>
        <w:tc>
          <w:tcPr>
            <w:tcW w:w="1368" w:type="dxa"/>
            <w:vAlign w:val="bottom"/>
          </w:tcPr>
          <w:p w14:paraId="1778D2A6" w14:textId="490F6C0C" w:rsidR="0066620D" w:rsidRPr="00767B5C" w:rsidRDefault="0066620D" w:rsidP="0066620D">
            <w:pPr>
              <w:ind w:right="-72"/>
              <w:jc w:val="right"/>
              <w:rPr>
                <w:rFonts w:ascii="Arial" w:hAnsi="Arial" w:cs="Arial"/>
                <w:color w:val="000000"/>
                <w:sz w:val="18"/>
                <w:szCs w:val="18"/>
                <w:lang w:val="en-US"/>
              </w:rPr>
            </w:pPr>
            <w:r w:rsidRPr="00767B5C">
              <w:rPr>
                <w:rFonts w:ascii="Arial" w:hAnsi="Arial" w:cs="Arial"/>
                <w:color w:val="000000"/>
                <w:sz w:val="18"/>
                <w:szCs w:val="18"/>
                <w:lang w:val="en-US"/>
              </w:rPr>
              <w:t>2,162,896</w:t>
            </w:r>
          </w:p>
        </w:tc>
        <w:tc>
          <w:tcPr>
            <w:tcW w:w="1368" w:type="dxa"/>
            <w:vAlign w:val="bottom"/>
          </w:tcPr>
          <w:p w14:paraId="1135DE15" w14:textId="6FB0DBC1" w:rsidR="0066620D" w:rsidRPr="00767B5C" w:rsidRDefault="0066620D" w:rsidP="0066620D">
            <w:pPr>
              <w:ind w:right="-72"/>
              <w:jc w:val="right"/>
              <w:rPr>
                <w:rFonts w:ascii="Arial" w:hAnsi="Arial" w:cs="Arial"/>
                <w:color w:val="000000"/>
                <w:sz w:val="18"/>
                <w:szCs w:val="18"/>
                <w:lang w:val="en-US"/>
              </w:rPr>
            </w:pPr>
            <w:r w:rsidRPr="00767B5C">
              <w:rPr>
                <w:rFonts w:ascii="Arial" w:hAnsi="Arial" w:cs="Arial"/>
                <w:color w:val="000000"/>
                <w:sz w:val="18"/>
                <w:szCs w:val="18"/>
                <w:lang w:val="en-US"/>
              </w:rPr>
              <w:t>5,657,431</w:t>
            </w:r>
          </w:p>
        </w:tc>
        <w:tc>
          <w:tcPr>
            <w:tcW w:w="1368" w:type="dxa"/>
            <w:vAlign w:val="bottom"/>
          </w:tcPr>
          <w:p w14:paraId="5A9592CF" w14:textId="6EEB5B52" w:rsidR="0066620D" w:rsidRPr="00767B5C" w:rsidRDefault="0066620D" w:rsidP="0066620D">
            <w:pPr>
              <w:ind w:right="-72"/>
              <w:jc w:val="right"/>
              <w:rPr>
                <w:rFonts w:ascii="Arial" w:hAnsi="Arial" w:cs="Arial"/>
                <w:color w:val="000000"/>
                <w:sz w:val="18"/>
                <w:szCs w:val="18"/>
                <w:lang w:val="en-US"/>
              </w:rPr>
            </w:pPr>
            <w:r w:rsidRPr="00767B5C">
              <w:rPr>
                <w:rFonts w:ascii="Arial" w:hAnsi="Arial" w:cs="Arial"/>
                <w:color w:val="000000"/>
                <w:sz w:val="18"/>
                <w:szCs w:val="18"/>
                <w:lang w:val="en-US"/>
              </w:rPr>
              <w:t>1,951,884</w:t>
            </w:r>
          </w:p>
        </w:tc>
      </w:tr>
      <w:tr w:rsidR="008A68BF" w:rsidRPr="00767B5C" w14:paraId="4F3074BF" w14:textId="77777777">
        <w:tc>
          <w:tcPr>
            <w:tcW w:w="3989" w:type="dxa"/>
            <w:vAlign w:val="bottom"/>
          </w:tcPr>
          <w:p w14:paraId="12DD33F8" w14:textId="77777777" w:rsidR="008A68BF" w:rsidRPr="00767B5C" w:rsidRDefault="008A68BF" w:rsidP="008A68BF">
            <w:pPr>
              <w:ind w:left="-101"/>
              <w:jc w:val="both"/>
              <w:rPr>
                <w:rFonts w:ascii="Arial" w:hAnsi="Arial" w:cs="Arial"/>
                <w:color w:val="000000"/>
                <w:sz w:val="18"/>
                <w:szCs w:val="18"/>
                <w:cs/>
                <w:lang w:val="en-US"/>
              </w:rPr>
            </w:pPr>
            <w:r w:rsidRPr="00767B5C">
              <w:rPr>
                <w:rFonts w:ascii="Arial" w:hAnsi="Arial" w:cs="Arial"/>
                <w:color w:val="000000"/>
                <w:sz w:val="18"/>
                <w:szCs w:val="18"/>
                <w:lang w:val="en-US"/>
              </w:rPr>
              <w:t>Others</w:t>
            </w:r>
          </w:p>
        </w:tc>
        <w:tc>
          <w:tcPr>
            <w:tcW w:w="1368" w:type="dxa"/>
            <w:tcBorders>
              <w:bottom w:val="single" w:sz="4" w:space="0" w:color="auto"/>
            </w:tcBorders>
            <w:vAlign w:val="bottom"/>
          </w:tcPr>
          <w:p w14:paraId="4B1F5C67" w14:textId="442C9947" w:rsidR="008A68BF" w:rsidRPr="00767B5C" w:rsidRDefault="0066620D"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518,35</w:t>
            </w:r>
            <w:r w:rsidR="00E54F40" w:rsidRPr="00767B5C">
              <w:rPr>
                <w:rFonts w:ascii="Arial" w:hAnsi="Arial" w:cs="Arial"/>
                <w:color w:val="000000"/>
                <w:sz w:val="18"/>
                <w:szCs w:val="18"/>
                <w:lang w:val="en-US"/>
              </w:rPr>
              <w:t>1</w:t>
            </w:r>
          </w:p>
        </w:tc>
        <w:tc>
          <w:tcPr>
            <w:tcW w:w="1368" w:type="dxa"/>
            <w:tcBorders>
              <w:bottom w:val="single" w:sz="4" w:space="0" w:color="auto"/>
            </w:tcBorders>
            <w:vAlign w:val="bottom"/>
          </w:tcPr>
          <w:p w14:paraId="0D28B4D0" w14:textId="77D0C24E" w:rsidR="008A68BF" w:rsidRPr="00767B5C" w:rsidRDefault="0066620D"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1,067,301</w:t>
            </w:r>
          </w:p>
        </w:tc>
        <w:tc>
          <w:tcPr>
            <w:tcW w:w="1368" w:type="dxa"/>
            <w:tcBorders>
              <w:bottom w:val="single" w:sz="4" w:space="0" w:color="auto"/>
            </w:tcBorders>
            <w:vAlign w:val="bottom"/>
          </w:tcPr>
          <w:p w14:paraId="6DAD376C" w14:textId="0F0BDB35" w:rsidR="008A68BF" w:rsidRPr="00767B5C" w:rsidRDefault="0066620D"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514,15</w:t>
            </w:r>
            <w:r w:rsidR="00C54364" w:rsidRPr="00767B5C">
              <w:rPr>
                <w:rFonts w:ascii="Arial" w:hAnsi="Arial" w:cs="Arial"/>
                <w:color w:val="000000"/>
                <w:sz w:val="18"/>
                <w:szCs w:val="18"/>
                <w:lang w:val="en-US"/>
              </w:rPr>
              <w:t>1</w:t>
            </w:r>
          </w:p>
        </w:tc>
        <w:tc>
          <w:tcPr>
            <w:tcW w:w="1368" w:type="dxa"/>
            <w:tcBorders>
              <w:bottom w:val="single" w:sz="4" w:space="0" w:color="auto"/>
            </w:tcBorders>
            <w:vAlign w:val="bottom"/>
          </w:tcPr>
          <w:p w14:paraId="29341C5A" w14:textId="5048A15E" w:rsidR="008A68BF" w:rsidRPr="00767B5C" w:rsidRDefault="0066620D"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1,023,100</w:t>
            </w:r>
          </w:p>
        </w:tc>
      </w:tr>
      <w:tr w:rsidR="008A68BF" w:rsidRPr="00767B5C" w14:paraId="57E4DB26" w14:textId="77777777" w:rsidTr="00B55B6F">
        <w:tc>
          <w:tcPr>
            <w:tcW w:w="3989" w:type="dxa"/>
          </w:tcPr>
          <w:p w14:paraId="10FBAB3E" w14:textId="77777777" w:rsidR="008A68BF" w:rsidRPr="00767B5C" w:rsidRDefault="008A68BF" w:rsidP="008A68BF">
            <w:pPr>
              <w:ind w:left="-101"/>
              <w:jc w:val="both"/>
              <w:rPr>
                <w:rFonts w:ascii="Arial" w:hAnsi="Arial" w:cs="Arial"/>
                <w:color w:val="000000"/>
                <w:sz w:val="18"/>
                <w:szCs w:val="18"/>
                <w:lang w:val="en-US"/>
              </w:rPr>
            </w:pPr>
          </w:p>
        </w:tc>
        <w:tc>
          <w:tcPr>
            <w:tcW w:w="1368" w:type="dxa"/>
            <w:tcBorders>
              <w:top w:val="single" w:sz="4" w:space="0" w:color="auto"/>
            </w:tcBorders>
          </w:tcPr>
          <w:p w14:paraId="21E5138F" w14:textId="77777777" w:rsidR="008A68BF" w:rsidRPr="00767B5C" w:rsidRDefault="008A68BF" w:rsidP="008A68BF">
            <w:pPr>
              <w:ind w:right="-72"/>
              <w:jc w:val="right"/>
              <w:rPr>
                <w:rFonts w:ascii="Arial" w:hAnsi="Arial" w:cs="Arial"/>
                <w:color w:val="000000"/>
                <w:sz w:val="18"/>
                <w:szCs w:val="18"/>
                <w:lang w:val="en-US"/>
              </w:rPr>
            </w:pPr>
          </w:p>
        </w:tc>
        <w:tc>
          <w:tcPr>
            <w:tcW w:w="1368" w:type="dxa"/>
            <w:tcBorders>
              <w:top w:val="single" w:sz="4" w:space="0" w:color="auto"/>
            </w:tcBorders>
          </w:tcPr>
          <w:p w14:paraId="6C2C2AF7" w14:textId="77777777" w:rsidR="008A68BF" w:rsidRPr="00767B5C" w:rsidRDefault="008A68BF" w:rsidP="008A68BF">
            <w:pPr>
              <w:ind w:right="-72"/>
              <w:jc w:val="right"/>
              <w:rPr>
                <w:rFonts w:ascii="Arial" w:hAnsi="Arial" w:cs="Arial"/>
                <w:color w:val="000000"/>
                <w:sz w:val="18"/>
                <w:szCs w:val="18"/>
                <w:lang w:val="en-US"/>
              </w:rPr>
            </w:pPr>
          </w:p>
        </w:tc>
        <w:tc>
          <w:tcPr>
            <w:tcW w:w="1368" w:type="dxa"/>
            <w:tcBorders>
              <w:top w:val="single" w:sz="4" w:space="0" w:color="auto"/>
            </w:tcBorders>
          </w:tcPr>
          <w:p w14:paraId="757933A6" w14:textId="77777777" w:rsidR="008A68BF" w:rsidRPr="00767B5C" w:rsidRDefault="008A68BF" w:rsidP="008A68BF">
            <w:pPr>
              <w:ind w:right="-72"/>
              <w:jc w:val="right"/>
              <w:rPr>
                <w:rFonts w:ascii="Arial" w:hAnsi="Arial" w:cs="Arial"/>
                <w:color w:val="000000"/>
                <w:sz w:val="18"/>
                <w:szCs w:val="18"/>
                <w:lang w:val="en-US"/>
              </w:rPr>
            </w:pPr>
          </w:p>
        </w:tc>
        <w:tc>
          <w:tcPr>
            <w:tcW w:w="1368" w:type="dxa"/>
            <w:tcBorders>
              <w:top w:val="single" w:sz="4" w:space="0" w:color="auto"/>
            </w:tcBorders>
          </w:tcPr>
          <w:p w14:paraId="45BF5320" w14:textId="77777777" w:rsidR="008A68BF" w:rsidRPr="00767B5C" w:rsidRDefault="008A68BF" w:rsidP="008A68BF">
            <w:pPr>
              <w:ind w:right="-72"/>
              <w:jc w:val="right"/>
              <w:rPr>
                <w:rFonts w:ascii="Arial" w:hAnsi="Arial" w:cs="Arial"/>
                <w:color w:val="000000"/>
                <w:sz w:val="18"/>
                <w:szCs w:val="18"/>
                <w:lang w:val="en-US"/>
              </w:rPr>
            </w:pPr>
          </w:p>
        </w:tc>
      </w:tr>
      <w:tr w:rsidR="00B55B6F" w:rsidRPr="00767B5C" w14:paraId="2F788A64" w14:textId="77777777" w:rsidTr="00B55B6F">
        <w:tc>
          <w:tcPr>
            <w:tcW w:w="3989" w:type="dxa"/>
            <w:vAlign w:val="bottom"/>
          </w:tcPr>
          <w:p w14:paraId="01B8298F" w14:textId="77777777" w:rsidR="00B55B6F" w:rsidRPr="00767B5C" w:rsidRDefault="00B55B6F" w:rsidP="00B55B6F">
            <w:pPr>
              <w:ind w:left="-101"/>
              <w:jc w:val="both"/>
              <w:rPr>
                <w:rFonts w:ascii="Arial" w:hAnsi="Arial" w:cs="Arial"/>
                <w:color w:val="000000"/>
                <w:sz w:val="18"/>
                <w:szCs w:val="18"/>
                <w:cs/>
                <w:lang w:val="en-US"/>
              </w:rPr>
            </w:pPr>
            <w:r w:rsidRPr="00767B5C">
              <w:rPr>
                <w:rFonts w:ascii="Arial" w:hAnsi="Arial" w:cs="Arial"/>
                <w:color w:val="000000"/>
                <w:sz w:val="18"/>
                <w:szCs w:val="18"/>
                <w:lang w:val="en-US"/>
              </w:rPr>
              <w:t>Total</w:t>
            </w:r>
          </w:p>
        </w:tc>
        <w:tc>
          <w:tcPr>
            <w:tcW w:w="1368" w:type="dxa"/>
            <w:tcBorders>
              <w:bottom w:val="single" w:sz="4" w:space="0" w:color="auto"/>
            </w:tcBorders>
            <w:vAlign w:val="bottom"/>
          </w:tcPr>
          <w:p w14:paraId="111F03E1" w14:textId="5B1EEED2" w:rsidR="00B55B6F" w:rsidRPr="00767B5C" w:rsidRDefault="00E92947" w:rsidP="00B55B6F">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11,938,294</w:t>
            </w:r>
          </w:p>
        </w:tc>
        <w:tc>
          <w:tcPr>
            <w:tcW w:w="1368" w:type="dxa"/>
            <w:tcBorders>
              <w:bottom w:val="single" w:sz="4" w:space="0" w:color="auto"/>
            </w:tcBorders>
            <w:vAlign w:val="bottom"/>
          </w:tcPr>
          <w:p w14:paraId="6DE499AB" w14:textId="57268CB5" w:rsidR="00B55B6F" w:rsidRPr="00767B5C" w:rsidRDefault="00B55B6F" w:rsidP="00B55B6F">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 xml:space="preserve">44,524,647 </w:t>
            </w:r>
          </w:p>
        </w:tc>
        <w:tc>
          <w:tcPr>
            <w:tcW w:w="1368" w:type="dxa"/>
            <w:tcBorders>
              <w:bottom w:val="single" w:sz="4" w:space="0" w:color="auto"/>
            </w:tcBorders>
            <w:vAlign w:val="bottom"/>
          </w:tcPr>
          <w:p w14:paraId="75E8182C" w14:textId="41DF701E" w:rsidR="00B55B6F" w:rsidRPr="00767B5C" w:rsidRDefault="00B55B6F" w:rsidP="00B55B6F">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 xml:space="preserve">11,538,728 </w:t>
            </w:r>
          </w:p>
        </w:tc>
        <w:tc>
          <w:tcPr>
            <w:tcW w:w="1368" w:type="dxa"/>
            <w:tcBorders>
              <w:bottom w:val="single" w:sz="4" w:space="0" w:color="auto"/>
            </w:tcBorders>
            <w:vAlign w:val="bottom"/>
          </w:tcPr>
          <w:p w14:paraId="63F45548" w14:textId="435438EF" w:rsidR="00B55B6F" w:rsidRPr="00767B5C" w:rsidRDefault="00B55B6F" w:rsidP="00B55B6F">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 xml:space="preserve">44,269,434 </w:t>
            </w:r>
          </w:p>
        </w:tc>
      </w:tr>
    </w:tbl>
    <w:p w14:paraId="255BFC69" w14:textId="4D08868F" w:rsidR="00476ADB" w:rsidRPr="00767B5C" w:rsidRDefault="00476ADB" w:rsidP="00B21B1D">
      <w:pPr>
        <w:jc w:val="thaiDistribute"/>
        <w:rPr>
          <w:rFonts w:ascii="Arial" w:hAnsi="Arial" w:cs="Arial"/>
          <w:color w:val="000000"/>
          <w:sz w:val="18"/>
          <w:szCs w:val="18"/>
        </w:rPr>
      </w:pPr>
    </w:p>
    <w:p w14:paraId="4A23518F" w14:textId="77777777" w:rsidR="00476ADB" w:rsidRPr="00767B5C" w:rsidRDefault="00476ADB" w:rsidP="00B21B1D">
      <w:pPr>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767B5C" w14:paraId="20C3B866" w14:textId="77777777" w:rsidTr="00F27B94">
        <w:trPr>
          <w:trHeight w:val="386"/>
        </w:trPr>
        <w:tc>
          <w:tcPr>
            <w:tcW w:w="9475" w:type="dxa"/>
            <w:vAlign w:val="center"/>
            <w:hideMark/>
          </w:tcPr>
          <w:p w14:paraId="6822F952" w14:textId="727AD251" w:rsidR="009D640D" w:rsidRPr="00767B5C" w:rsidRDefault="00801497"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2</w:t>
            </w:r>
            <w:r w:rsidR="0008522B" w:rsidRPr="00767B5C">
              <w:rPr>
                <w:rFonts w:ascii="Arial" w:eastAsia="Arial Unicode MS" w:hAnsi="Arial" w:cs="Arial"/>
                <w:b/>
                <w:bCs/>
                <w:color w:val="000000"/>
                <w:sz w:val="18"/>
                <w:szCs w:val="18"/>
              </w:rPr>
              <w:t>1</w:t>
            </w:r>
            <w:r w:rsidR="009D640D" w:rsidRPr="00767B5C">
              <w:rPr>
                <w:rFonts w:ascii="Arial" w:eastAsia="Arial Unicode MS" w:hAnsi="Arial" w:cs="Arial"/>
                <w:b/>
                <w:bCs/>
                <w:color w:val="000000"/>
                <w:sz w:val="18"/>
                <w:szCs w:val="18"/>
              </w:rPr>
              <w:tab/>
              <w:t xml:space="preserve">Trade and </w:t>
            </w:r>
            <w:r w:rsidR="00232BCC" w:rsidRPr="00767B5C">
              <w:rPr>
                <w:rFonts w:ascii="Arial" w:eastAsia="Arial Unicode MS" w:hAnsi="Arial" w:cs="Arial"/>
                <w:b/>
                <w:bCs/>
                <w:color w:val="000000"/>
                <w:sz w:val="18"/>
                <w:szCs w:val="18"/>
              </w:rPr>
              <w:t>other current payables</w:t>
            </w:r>
          </w:p>
        </w:tc>
      </w:tr>
    </w:tbl>
    <w:p w14:paraId="0F85F354" w14:textId="77777777" w:rsidR="006B22B2" w:rsidRPr="00767B5C" w:rsidRDefault="006B22B2" w:rsidP="00B21B1D">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C36B3" w:rsidRPr="00767B5C" w14:paraId="518BC902" w14:textId="77777777" w:rsidTr="00A751A6">
        <w:tc>
          <w:tcPr>
            <w:tcW w:w="3989" w:type="dxa"/>
          </w:tcPr>
          <w:p w14:paraId="20D4A1ED" w14:textId="77777777" w:rsidR="006C36B3" w:rsidRPr="00767B5C" w:rsidRDefault="006C36B3" w:rsidP="00A949AB">
            <w:pPr>
              <w:ind w:left="-101"/>
              <w:jc w:val="both"/>
              <w:rPr>
                <w:rFonts w:ascii="Arial" w:hAnsi="Arial" w:cs="Arial"/>
                <w:color w:val="000000"/>
                <w:sz w:val="18"/>
                <w:szCs w:val="18"/>
                <w:lang w:val="en-US"/>
              </w:rPr>
            </w:pPr>
          </w:p>
        </w:tc>
        <w:tc>
          <w:tcPr>
            <w:tcW w:w="2736" w:type="dxa"/>
            <w:gridSpan w:val="2"/>
            <w:tcBorders>
              <w:bottom w:val="single" w:sz="4" w:space="0" w:color="auto"/>
            </w:tcBorders>
          </w:tcPr>
          <w:p w14:paraId="1854D4B8" w14:textId="77777777" w:rsidR="006C36B3" w:rsidRPr="00767B5C" w:rsidRDefault="006C36B3"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09716599" w14:textId="77777777" w:rsidR="006C36B3" w:rsidRPr="00767B5C" w:rsidRDefault="006C36B3"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5E534E62" w14:textId="77777777" w:rsidR="006C36B3" w:rsidRPr="00767B5C" w:rsidRDefault="006C36B3"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3CF30175" w14:textId="77777777" w:rsidR="006C36B3" w:rsidRPr="00767B5C" w:rsidRDefault="006C36B3"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8A68BF" w:rsidRPr="00767B5C" w14:paraId="42B5AC2C" w14:textId="77777777" w:rsidTr="00A751A6">
        <w:tc>
          <w:tcPr>
            <w:tcW w:w="3989" w:type="dxa"/>
          </w:tcPr>
          <w:p w14:paraId="7AAB33F4" w14:textId="77777777" w:rsidR="008A68BF" w:rsidRPr="00767B5C" w:rsidRDefault="008A68BF" w:rsidP="008A68BF">
            <w:pPr>
              <w:ind w:left="-101"/>
              <w:jc w:val="both"/>
              <w:rPr>
                <w:rFonts w:ascii="Arial" w:hAnsi="Arial" w:cs="Arial"/>
                <w:color w:val="000000"/>
                <w:sz w:val="18"/>
                <w:szCs w:val="18"/>
                <w:lang w:val="en-US"/>
              </w:rPr>
            </w:pPr>
          </w:p>
        </w:tc>
        <w:tc>
          <w:tcPr>
            <w:tcW w:w="1368" w:type="dxa"/>
            <w:tcBorders>
              <w:top w:val="single" w:sz="4" w:space="0" w:color="auto"/>
            </w:tcBorders>
          </w:tcPr>
          <w:p w14:paraId="14F51CDE" w14:textId="1FCA2180"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1A6122A1" w14:textId="00DC0762"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368" w:type="dxa"/>
            <w:tcBorders>
              <w:top w:val="single" w:sz="4" w:space="0" w:color="auto"/>
            </w:tcBorders>
          </w:tcPr>
          <w:p w14:paraId="1B7A33E3" w14:textId="61BA2971"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3A254430" w14:textId="2353932D"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4E3C29" w:rsidRPr="00767B5C" w14:paraId="3533FECB" w14:textId="77777777" w:rsidTr="00A751A6">
        <w:tc>
          <w:tcPr>
            <w:tcW w:w="3989" w:type="dxa"/>
          </w:tcPr>
          <w:p w14:paraId="4E9AD971" w14:textId="77777777" w:rsidR="004E3C29" w:rsidRPr="00767B5C" w:rsidRDefault="004E3C29" w:rsidP="004E3C29">
            <w:pPr>
              <w:ind w:left="-101"/>
              <w:jc w:val="both"/>
              <w:rPr>
                <w:rFonts w:ascii="Arial" w:hAnsi="Arial" w:cs="Arial"/>
                <w:color w:val="000000"/>
                <w:sz w:val="18"/>
                <w:szCs w:val="18"/>
                <w:lang w:val="en-US"/>
              </w:rPr>
            </w:pPr>
          </w:p>
        </w:tc>
        <w:tc>
          <w:tcPr>
            <w:tcW w:w="1368" w:type="dxa"/>
            <w:tcBorders>
              <w:bottom w:val="single" w:sz="4" w:space="0" w:color="auto"/>
            </w:tcBorders>
          </w:tcPr>
          <w:p w14:paraId="2594AC81" w14:textId="2AB21F13"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53AA8C48" w14:textId="6BC14ECC"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50D48191" w14:textId="7276F384"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037B8899" w14:textId="519401FC"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A02133" w:rsidRPr="00767B5C" w14:paraId="6FFA054A" w14:textId="77777777" w:rsidTr="00A751A6">
        <w:tc>
          <w:tcPr>
            <w:tcW w:w="3989" w:type="dxa"/>
          </w:tcPr>
          <w:p w14:paraId="26C287D7" w14:textId="77777777" w:rsidR="00A02133" w:rsidRPr="00767B5C" w:rsidRDefault="00A02133" w:rsidP="00A02133">
            <w:pPr>
              <w:ind w:left="-101"/>
              <w:jc w:val="both"/>
              <w:rPr>
                <w:rFonts w:ascii="Arial" w:hAnsi="Arial" w:cs="Arial"/>
                <w:color w:val="000000"/>
                <w:sz w:val="18"/>
                <w:szCs w:val="18"/>
                <w:lang w:val="en-US"/>
              </w:rPr>
            </w:pPr>
          </w:p>
        </w:tc>
        <w:tc>
          <w:tcPr>
            <w:tcW w:w="1368" w:type="dxa"/>
            <w:tcBorders>
              <w:top w:val="single" w:sz="4" w:space="0" w:color="auto"/>
            </w:tcBorders>
          </w:tcPr>
          <w:p w14:paraId="0FE211A2" w14:textId="77777777" w:rsidR="00A02133" w:rsidRPr="00767B5C" w:rsidRDefault="00A02133" w:rsidP="00A02133">
            <w:pPr>
              <w:ind w:right="-72"/>
              <w:jc w:val="right"/>
              <w:rPr>
                <w:rFonts w:ascii="Arial" w:hAnsi="Arial" w:cs="Arial"/>
                <w:color w:val="000000"/>
                <w:sz w:val="18"/>
                <w:szCs w:val="18"/>
                <w:lang w:val="en-US"/>
              </w:rPr>
            </w:pPr>
          </w:p>
        </w:tc>
        <w:tc>
          <w:tcPr>
            <w:tcW w:w="1368" w:type="dxa"/>
            <w:tcBorders>
              <w:top w:val="single" w:sz="4" w:space="0" w:color="auto"/>
            </w:tcBorders>
          </w:tcPr>
          <w:p w14:paraId="6ECB351D" w14:textId="77777777" w:rsidR="00A02133" w:rsidRPr="00767B5C" w:rsidRDefault="00A02133" w:rsidP="00A02133">
            <w:pPr>
              <w:ind w:right="-72"/>
              <w:jc w:val="right"/>
              <w:rPr>
                <w:rFonts w:ascii="Arial" w:hAnsi="Arial" w:cs="Arial"/>
                <w:color w:val="000000"/>
                <w:sz w:val="18"/>
                <w:szCs w:val="18"/>
                <w:lang w:val="en-US"/>
              </w:rPr>
            </w:pPr>
          </w:p>
        </w:tc>
        <w:tc>
          <w:tcPr>
            <w:tcW w:w="1368" w:type="dxa"/>
            <w:tcBorders>
              <w:top w:val="single" w:sz="4" w:space="0" w:color="auto"/>
            </w:tcBorders>
          </w:tcPr>
          <w:p w14:paraId="04C17B65" w14:textId="77777777" w:rsidR="00A02133" w:rsidRPr="00767B5C" w:rsidRDefault="00A02133" w:rsidP="00A02133">
            <w:pPr>
              <w:ind w:right="-72"/>
              <w:jc w:val="right"/>
              <w:rPr>
                <w:rFonts w:ascii="Arial" w:hAnsi="Arial" w:cs="Arial"/>
                <w:color w:val="000000"/>
                <w:sz w:val="18"/>
                <w:szCs w:val="18"/>
                <w:lang w:val="en-US"/>
              </w:rPr>
            </w:pPr>
          </w:p>
        </w:tc>
        <w:tc>
          <w:tcPr>
            <w:tcW w:w="1368" w:type="dxa"/>
            <w:tcBorders>
              <w:top w:val="single" w:sz="4" w:space="0" w:color="auto"/>
            </w:tcBorders>
          </w:tcPr>
          <w:p w14:paraId="0DA78DDD" w14:textId="77777777" w:rsidR="00A02133" w:rsidRPr="00767B5C" w:rsidRDefault="00A02133" w:rsidP="00A02133">
            <w:pPr>
              <w:ind w:right="-72"/>
              <w:jc w:val="right"/>
              <w:rPr>
                <w:rFonts w:ascii="Arial" w:hAnsi="Arial" w:cs="Arial"/>
                <w:color w:val="000000"/>
                <w:sz w:val="18"/>
                <w:szCs w:val="18"/>
                <w:lang w:val="en-US"/>
              </w:rPr>
            </w:pPr>
          </w:p>
        </w:tc>
      </w:tr>
      <w:tr w:rsidR="008A68BF" w:rsidRPr="00767B5C" w14:paraId="7ADD47AD" w14:textId="77777777">
        <w:tc>
          <w:tcPr>
            <w:tcW w:w="3989" w:type="dxa"/>
            <w:vAlign w:val="center"/>
          </w:tcPr>
          <w:p w14:paraId="1E7999D1" w14:textId="7504F709" w:rsidR="008A68BF" w:rsidRPr="00767B5C" w:rsidRDefault="008A68BF" w:rsidP="008A68BF">
            <w:pPr>
              <w:tabs>
                <w:tab w:val="left" w:pos="1241"/>
              </w:tabs>
              <w:ind w:left="-101"/>
              <w:rPr>
                <w:rFonts w:ascii="Arial" w:hAnsi="Arial" w:cs="Arial"/>
                <w:color w:val="000000"/>
                <w:sz w:val="18"/>
                <w:szCs w:val="18"/>
              </w:rPr>
            </w:pPr>
            <w:r w:rsidRPr="00767B5C">
              <w:rPr>
                <w:rFonts w:ascii="Arial" w:hAnsi="Arial" w:cs="Arial"/>
                <w:color w:val="000000"/>
                <w:sz w:val="18"/>
                <w:szCs w:val="18"/>
              </w:rPr>
              <w:t>Trade payables</w:t>
            </w:r>
            <w:r w:rsidRPr="00767B5C">
              <w:rPr>
                <w:rFonts w:ascii="Arial" w:hAnsi="Arial" w:cs="Arial"/>
                <w:color w:val="000000"/>
                <w:sz w:val="18"/>
                <w:szCs w:val="18"/>
                <w:lang w:val="en-US"/>
              </w:rPr>
              <w:tab/>
              <w:t>- Third parties</w:t>
            </w:r>
          </w:p>
        </w:tc>
        <w:tc>
          <w:tcPr>
            <w:tcW w:w="1368" w:type="dxa"/>
            <w:vAlign w:val="bottom"/>
          </w:tcPr>
          <w:p w14:paraId="3A0E9A2D" w14:textId="47AC7D15" w:rsidR="008A68BF" w:rsidRPr="00767B5C" w:rsidRDefault="00556164"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9,798,344</w:t>
            </w:r>
          </w:p>
        </w:tc>
        <w:tc>
          <w:tcPr>
            <w:tcW w:w="1368" w:type="dxa"/>
            <w:vAlign w:val="bottom"/>
          </w:tcPr>
          <w:p w14:paraId="5D3D937A" w14:textId="33BB9B88" w:rsidR="008A68BF" w:rsidRPr="00767B5C" w:rsidRDefault="008A68BF"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23,214,167</w:t>
            </w:r>
          </w:p>
        </w:tc>
        <w:tc>
          <w:tcPr>
            <w:tcW w:w="1368" w:type="dxa"/>
            <w:vAlign w:val="bottom"/>
          </w:tcPr>
          <w:p w14:paraId="1E4F9513" w14:textId="276A5E4C" w:rsidR="008A68BF" w:rsidRPr="00767B5C" w:rsidRDefault="00556164"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9,807,678</w:t>
            </w:r>
          </w:p>
        </w:tc>
        <w:tc>
          <w:tcPr>
            <w:tcW w:w="1368" w:type="dxa"/>
            <w:vAlign w:val="bottom"/>
          </w:tcPr>
          <w:p w14:paraId="6E16C700" w14:textId="243DCE7B" w:rsidR="008A68BF" w:rsidRPr="00767B5C" w:rsidRDefault="008A68BF"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22,731,918</w:t>
            </w:r>
          </w:p>
        </w:tc>
      </w:tr>
      <w:tr w:rsidR="008A68BF" w:rsidRPr="00767B5C" w14:paraId="6862104D" w14:textId="77777777">
        <w:tc>
          <w:tcPr>
            <w:tcW w:w="3989" w:type="dxa"/>
            <w:vAlign w:val="center"/>
          </w:tcPr>
          <w:p w14:paraId="1613C1A5" w14:textId="53383E01" w:rsidR="008A68BF" w:rsidRPr="00767B5C" w:rsidRDefault="008A68BF" w:rsidP="008A68BF">
            <w:pPr>
              <w:tabs>
                <w:tab w:val="left" w:pos="1241"/>
              </w:tabs>
              <w:ind w:left="-101"/>
              <w:rPr>
                <w:rFonts w:ascii="Arial" w:hAnsi="Arial" w:cs="Arial"/>
                <w:color w:val="000000"/>
                <w:sz w:val="18"/>
                <w:szCs w:val="18"/>
              </w:rPr>
            </w:pPr>
            <w:r w:rsidRPr="00767B5C">
              <w:rPr>
                <w:rFonts w:ascii="Arial" w:hAnsi="Arial" w:cs="Arial"/>
                <w:color w:val="000000"/>
                <w:sz w:val="18"/>
                <w:szCs w:val="18"/>
                <w:lang w:val="en-US"/>
              </w:rPr>
              <w:tab/>
              <w:t xml:space="preserve">- Related parties </w:t>
            </w:r>
            <w:r w:rsidRPr="00767B5C">
              <w:rPr>
                <w:rFonts w:ascii="Arial" w:hAnsi="Arial" w:cs="Arial"/>
                <w:color w:val="000000"/>
                <w:sz w:val="18"/>
                <w:szCs w:val="18"/>
              </w:rPr>
              <w:t>(Note</w:t>
            </w:r>
            <w:r w:rsidRPr="00767B5C">
              <w:rPr>
                <w:rFonts w:ascii="Arial" w:hAnsi="Arial" w:cs="Arial"/>
                <w:color w:val="000000"/>
                <w:sz w:val="18"/>
                <w:szCs w:val="18"/>
                <w:cs/>
              </w:rPr>
              <w:t xml:space="preserve"> </w:t>
            </w:r>
            <w:r w:rsidR="00C64A6B" w:rsidRPr="00767B5C">
              <w:rPr>
                <w:rFonts w:ascii="Arial" w:hAnsi="Arial" w:cs="Arial"/>
                <w:color w:val="000000"/>
                <w:sz w:val="18"/>
                <w:szCs w:val="18"/>
              </w:rPr>
              <w:t>3</w:t>
            </w:r>
            <w:r w:rsidR="00C015BB" w:rsidRPr="00767B5C">
              <w:rPr>
                <w:rFonts w:ascii="Arial" w:hAnsi="Arial" w:cs="Arial"/>
                <w:color w:val="000000"/>
                <w:sz w:val="18"/>
                <w:szCs w:val="18"/>
              </w:rPr>
              <w:t>1</w:t>
            </w:r>
            <w:r w:rsidR="00C64A6B" w:rsidRPr="00767B5C">
              <w:rPr>
                <w:rFonts w:ascii="Arial" w:hAnsi="Arial" w:cs="Arial"/>
                <w:color w:val="000000"/>
                <w:sz w:val="18"/>
                <w:szCs w:val="18"/>
              </w:rPr>
              <w:t>.2</w:t>
            </w:r>
            <w:r w:rsidRPr="00767B5C">
              <w:rPr>
                <w:rFonts w:ascii="Arial" w:hAnsi="Arial" w:cs="Arial"/>
                <w:color w:val="000000"/>
                <w:sz w:val="18"/>
                <w:szCs w:val="18"/>
              </w:rPr>
              <w:t>)</w:t>
            </w:r>
          </w:p>
        </w:tc>
        <w:tc>
          <w:tcPr>
            <w:tcW w:w="1368" w:type="dxa"/>
            <w:vAlign w:val="bottom"/>
          </w:tcPr>
          <w:p w14:paraId="0EF88BEB" w14:textId="613832F2" w:rsidR="008A68BF" w:rsidRPr="00767B5C" w:rsidRDefault="00556164"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14,574,382</w:t>
            </w:r>
          </w:p>
        </w:tc>
        <w:tc>
          <w:tcPr>
            <w:tcW w:w="1368" w:type="dxa"/>
            <w:vAlign w:val="bottom"/>
          </w:tcPr>
          <w:p w14:paraId="701C79F4" w14:textId="690A69BF" w:rsidR="008A68BF" w:rsidRPr="00767B5C" w:rsidRDefault="008A68BF"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w:t>
            </w:r>
          </w:p>
        </w:tc>
        <w:tc>
          <w:tcPr>
            <w:tcW w:w="1368" w:type="dxa"/>
            <w:vAlign w:val="bottom"/>
          </w:tcPr>
          <w:p w14:paraId="0F7F7FB4" w14:textId="21FE9B09" w:rsidR="008A68BF" w:rsidRPr="00767B5C" w:rsidRDefault="00556164"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12,382,382</w:t>
            </w:r>
          </w:p>
        </w:tc>
        <w:tc>
          <w:tcPr>
            <w:tcW w:w="1368" w:type="dxa"/>
            <w:vAlign w:val="bottom"/>
          </w:tcPr>
          <w:p w14:paraId="2952CBD2" w14:textId="56D7D83A" w:rsidR="008A68BF" w:rsidRPr="00767B5C" w:rsidRDefault="008A68BF"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w:t>
            </w:r>
          </w:p>
        </w:tc>
      </w:tr>
      <w:tr w:rsidR="008A68BF" w:rsidRPr="00767B5C" w14:paraId="604C71C5" w14:textId="77777777" w:rsidTr="00A751A6">
        <w:tc>
          <w:tcPr>
            <w:tcW w:w="3989" w:type="dxa"/>
            <w:vAlign w:val="center"/>
          </w:tcPr>
          <w:p w14:paraId="4D18561C" w14:textId="2AE22A74" w:rsidR="008A68BF" w:rsidRPr="00767B5C" w:rsidRDefault="008A68BF" w:rsidP="008A68BF">
            <w:pPr>
              <w:tabs>
                <w:tab w:val="left" w:pos="1241"/>
              </w:tabs>
              <w:ind w:left="-101"/>
              <w:rPr>
                <w:rFonts w:ascii="Arial" w:hAnsi="Arial" w:cs="Arial"/>
                <w:color w:val="000000"/>
                <w:sz w:val="18"/>
                <w:szCs w:val="18"/>
              </w:rPr>
            </w:pPr>
            <w:r w:rsidRPr="00767B5C">
              <w:rPr>
                <w:rFonts w:ascii="Arial" w:hAnsi="Arial" w:cs="Arial"/>
                <w:color w:val="000000"/>
                <w:sz w:val="18"/>
                <w:szCs w:val="18"/>
              </w:rPr>
              <w:t>Other payables</w:t>
            </w:r>
            <w:r w:rsidRPr="00767B5C">
              <w:rPr>
                <w:rFonts w:ascii="Arial" w:hAnsi="Arial" w:cs="Arial"/>
                <w:color w:val="000000"/>
                <w:sz w:val="18"/>
                <w:szCs w:val="18"/>
              </w:rPr>
              <w:tab/>
            </w:r>
            <w:r w:rsidRPr="00767B5C">
              <w:rPr>
                <w:rFonts w:ascii="Arial" w:hAnsi="Arial" w:cs="Arial"/>
                <w:color w:val="000000"/>
                <w:sz w:val="18"/>
                <w:szCs w:val="18"/>
                <w:lang w:val="en-US"/>
              </w:rPr>
              <w:t>- Third parties</w:t>
            </w:r>
          </w:p>
        </w:tc>
        <w:tc>
          <w:tcPr>
            <w:tcW w:w="1368" w:type="dxa"/>
          </w:tcPr>
          <w:p w14:paraId="39AC4238" w14:textId="0EBC8649" w:rsidR="008A68BF" w:rsidRPr="00767B5C" w:rsidRDefault="005F0E67"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2,088,735</w:t>
            </w:r>
          </w:p>
        </w:tc>
        <w:tc>
          <w:tcPr>
            <w:tcW w:w="1368" w:type="dxa"/>
          </w:tcPr>
          <w:p w14:paraId="20753437" w14:textId="701C53E5" w:rsidR="008A68BF" w:rsidRPr="00767B5C" w:rsidRDefault="008A68BF"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4,723,415</w:t>
            </w:r>
          </w:p>
        </w:tc>
        <w:tc>
          <w:tcPr>
            <w:tcW w:w="1368" w:type="dxa"/>
          </w:tcPr>
          <w:p w14:paraId="4B60DB9A" w14:textId="23BBD9C5" w:rsidR="008A68BF" w:rsidRPr="00767B5C" w:rsidRDefault="00BB6468"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2,048,735</w:t>
            </w:r>
          </w:p>
        </w:tc>
        <w:tc>
          <w:tcPr>
            <w:tcW w:w="1368" w:type="dxa"/>
          </w:tcPr>
          <w:p w14:paraId="5DD57092" w14:textId="51362290" w:rsidR="008A68BF" w:rsidRPr="00767B5C" w:rsidRDefault="008A68BF"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3,487,190</w:t>
            </w:r>
          </w:p>
        </w:tc>
      </w:tr>
      <w:tr w:rsidR="008A68BF" w:rsidRPr="00767B5C" w14:paraId="3BC6A6A2" w14:textId="77777777" w:rsidTr="00A751A6">
        <w:tc>
          <w:tcPr>
            <w:tcW w:w="3989" w:type="dxa"/>
            <w:vAlign w:val="center"/>
          </w:tcPr>
          <w:p w14:paraId="6FB57F82" w14:textId="7ABF55F1" w:rsidR="008A68BF" w:rsidRPr="00767B5C" w:rsidRDefault="008A68BF" w:rsidP="008A68BF">
            <w:pPr>
              <w:tabs>
                <w:tab w:val="left" w:pos="1241"/>
                <w:tab w:val="left" w:pos="1308"/>
              </w:tabs>
              <w:ind w:left="-110"/>
              <w:rPr>
                <w:rFonts w:ascii="Arial" w:hAnsi="Arial" w:cs="Arial"/>
                <w:color w:val="000000"/>
                <w:sz w:val="18"/>
                <w:szCs w:val="18"/>
              </w:rPr>
            </w:pPr>
            <w:r w:rsidRPr="00767B5C">
              <w:rPr>
                <w:rFonts w:ascii="Arial" w:hAnsi="Arial" w:cs="Arial"/>
                <w:color w:val="000000"/>
                <w:sz w:val="18"/>
                <w:szCs w:val="18"/>
                <w:lang w:val="en-US"/>
              </w:rPr>
              <w:tab/>
              <w:t xml:space="preserve">- Related parties </w:t>
            </w:r>
            <w:r w:rsidRPr="00767B5C">
              <w:rPr>
                <w:rFonts w:ascii="Arial" w:hAnsi="Arial" w:cs="Arial"/>
                <w:color w:val="000000"/>
                <w:sz w:val="18"/>
                <w:szCs w:val="18"/>
              </w:rPr>
              <w:t>(Note</w:t>
            </w:r>
            <w:r w:rsidRPr="00767B5C">
              <w:rPr>
                <w:rFonts w:ascii="Arial" w:hAnsi="Arial" w:cs="Arial"/>
                <w:color w:val="000000"/>
                <w:sz w:val="18"/>
                <w:szCs w:val="18"/>
                <w:cs/>
              </w:rPr>
              <w:t xml:space="preserve"> </w:t>
            </w:r>
            <w:r w:rsidR="007712B0" w:rsidRPr="00767B5C">
              <w:rPr>
                <w:rFonts w:ascii="Arial" w:hAnsi="Arial" w:cs="Arial"/>
                <w:color w:val="000000"/>
                <w:sz w:val="18"/>
                <w:szCs w:val="18"/>
              </w:rPr>
              <w:t>3</w:t>
            </w:r>
            <w:r w:rsidR="00C015BB" w:rsidRPr="00767B5C">
              <w:rPr>
                <w:rFonts w:ascii="Arial" w:hAnsi="Arial" w:cs="Arial"/>
                <w:color w:val="000000"/>
                <w:sz w:val="18"/>
                <w:szCs w:val="18"/>
              </w:rPr>
              <w:t>1</w:t>
            </w:r>
            <w:r w:rsidRPr="00767B5C">
              <w:rPr>
                <w:rFonts w:ascii="Arial" w:hAnsi="Arial" w:cs="Arial"/>
                <w:color w:val="000000"/>
                <w:sz w:val="18"/>
                <w:szCs w:val="18"/>
                <w:cs/>
              </w:rPr>
              <w:t>.</w:t>
            </w:r>
            <w:r w:rsidR="007712B0" w:rsidRPr="00767B5C">
              <w:rPr>
                <w:rFonts w:ascii="Arial" w:hAnsi="Arial" w:cs="Arial"/>
                <w:color w:val="000000"/>
                <w:sz w:val="18"/>
                <w:szCs w:val="18"/>
              </w:rPr>
              <w:t>2</w:t>
            </w:r>
            <w:r w:rsidRPr="00767B5C">
              <w:rPr>
                <w:rFonts w:ascii="Arial" w:hAnsi="Arial" w:cs="Arial"/>
                <w:color w:val="000000"/>
                <w:sz w:val="18"/>
                <w:szCs w:val="18"/>
              </w:rPr>
              <w:t>)</w:t>
            </w:r>
          </w:p>
        </w:tc>
        <w:tc>
          <w:tcPr>
            <w:tcW w:w="1368" w:type="dxa"/>
          </w:tcPr>
          <w:p w14:paraId="20E9A27A" w14:textId="7178682C" w:rsidR="008A68BF" w:rsidRPr="00767B5C" w:rsidRDefault="005F0E67"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w:t>
            </w:r>
          </w:p>
        </w:tc>
        <w:tc>
          <w:tcPr>
            <w:tcW w:w="1368" w:type="dxa"/>
          </w:tcPr>
          <w:p w14:paraId="3E0AECB9" w14:textId="5C32DF51" w:rsidR="008A68BF" w:rsidRPr="00767B5C" w:rsidRDefault="008A68BF"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w:t>
            </w:r>
          </w:p>
        </w:tc>
        <w:tc>
          <w:tcPr>
            <w:tcW w:w="1368" w:type="dxa"/>
          </w:tcPr>
          <w:p w14:paraId="44285D35" w14:textId="428F3011" w:rsidR="008A68BF" w:rsidRPr="00767B5C" w:rsidRDefault="00BB6468"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278,675</w:t>
            </w:r>
          </w:p>
        </w:tc>
        <w:tc>
          <w:tcPr>
            <w:tcW w:w="1368" w:type="dxa"/>
          </w:tcPr>
          <w:p w14:paraId="5B8C9896" w14:textId="2F2C67AE" w:rsidR="008A68BF" w:rsidRPr="00767B5C" w:rsidRDefault="008A68BF"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275,616</w:t>
            </w:r>
          </w:p>
        </w:tc>
      </w:tr>
      <w:tr w:rsidR="008A68BF" w:rsidRPr="00767B5C" w14:paraId="5D8111B1" w14:textId="77777777" w:rsidTr="00A751A6">
        <w:tc>
          <w:tcPr>
            <w:tcW w:w="3989" w:type="dxa"/>
            <w:vAlign w:val="bottom"/>
          </w:tcPr>
          <w:p w14:paraId="38860363" w14:textId="6C9C5223" w:rsidR="008A68BF" w:rsidRPr="00767B5C" w:rsidRDefault="008A68BF" w:rsidP="008A68BF">
            <w:pPr>
              <w:tabs>
                <w:tab w:val="left" w:pos="1363"/>
              </w:tabs>
              <w:ind w:left="-101"/>
              <w:jc w:val="both"/>
              <w:rPr>
                <w:rFonts w:ascii="Arial" w:hAnsi="Arial" w:cs="Arial"/>
                <w:color w:val="000000"/>
                <w:sz w:val="18"/>
                <w:szCs w:val="18"/>
                <w:lang w:val="en-US"/>
              </w:rPr>
            </w:pPr>
            <w:r w:rsidRPr="00767B5C">
              <w:rPr>
                <w:rFonts w:ascii="Arial" w:hAnsi="Arial" w:cs="Arial"/>
                <w:color w:val="000000"/>
                <w:sz w:val="18"/>
                <w:szCs w:val="18"/>
                <w:lang w:val="en-US"/>
              </w:rPr>
              <w:t>Accrued construction expenses</w:t>
            </w:r>
          </w:p>
        </w:tc>
        <w:tc>
          <w:tcPr>
            <w:tcW w:w="1368" w:type="dxa"/>
          </w:tcPr>
          <w:p w14:paraId="083CD0EC" w14:textId="5E197C76" w:rsidR="008A68BF" w:rsidRPr="00767B5C" w:rsidRDefault="005F0E67"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6,203,381</w:t>
            </w:r>
          </w:p>
        </w:tc>
        <w:tc>
          <w:tcPr>
            <w:tcW w:w="1368" w:type="dxa"/>
          </w:tcPr>
          <w:p w14:paraId="2027AD0D" w14:textId="013529DD" w:rsidR="008A68BF" w:rsidRPr="00767B5C" w:rsidRDefault="008A68BF"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28,517,998</w:t>
            </w:r>
          </w:p>
        </w:tc>
        <w:tc>
          <w:tcPr>
            <w:tcW w:w="1368" w:type="dxa"/>
          </w:tcPr>
          <w:p w14:paraId="2D2691DB" w14:textId="5CD47EEE" w:rsidR="008A68BF" w:rsidRPr="00767B5C" w:rsidRDefault="00BB6468"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5,333,781</w:t>
            </w:r>
          </w:p>
        </w:tc>
        <w:tc>
          <w:tcPr>
            <w:tcW w:w="1368" w:type="dxa"/>
          </w:tcPr>
          <w:p w14:paraId="3BB658FF" w14:textId="6A1ABE76" w:rsidR="008A68BF" w:rsidRPr="00767B5C" w:rsidRDefault="008A68BF"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20,681,160</w:t>
            </w:r>
          </w:p>
        </w:tc>
      </w:tr>
      <w:tr w:rsidR="008A68BF" w:rsidRPr="00767B5C" w14:paraId="392E1C7F" w14:textId="77777777" w:rsidTr="00A751A6">
        <w:tc>
          <w:tcPr>
            <w:tcW w:w="3989" w:type="dxa"/>
            <w:vAlign w:val="bottom"/>
          </w:tcPr>
          <w:p w14:paraId="2EAB9AF5" w14:textId="77777777" w:rsidR="008A68BF" w:rsidRPr="00767B5C" w:rsidRDefault="008A68BF" w:rsidP="008A68BF">
            <w:pPr>
              <w:tabs>
                <w:tab w:val="left" w:pos="1512"/>
              </w:tabs>
              <w:ind w:left="-101"/>
              <w:jc w:val="both"/>
              <w:rPr>
                <w:rFonts w:ascii="Arial" w:hAnsi="Arial" w:cs="Arial"/>
                <w:color w:val="000000"/>
                <w:sz w:val="18"/>
                <w:szCs w:val="18"/>
                <w:cs/>
              </w:rPr>
            </w:pPr>
            <w:r w:rsidRPr="00767B5C">
              <w:rPr>
                <w:rFonts w:ascii="Arial" w:hAnsi="Arial" w:cs="Arial"/>
                <w:color w:val="000000"/>
                <w:sz w:val="18"/>
                <w:szCs w:val="18"/>
              </w:rPr>
              <w:t>Deposit and advance received</w:t>
            </w:r>
          </w:p>
        </w:tc>
        <w:tc>
          <w:tcPr>
            <w:tcW w:w="1368" w:type="dxa"/>
          </w:tcPr>
          <w:p w14:paraId="0864724A" w14:textId="225D0A4C" w:rsidR="008A68BF" w:rsidRPr="00767B5C" w:rsidRDefault="005F0E67"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5,320,</w:t>
            </w:r>
            <w:r w:rsidR="003F0609" w:rsidRPr="00767B5C">
              <w:rPr>
                <w:rFonts w:ascii="Arial" w:hAnsi="Arial" w:cs="Arial"/>
                <w:snapToGrid w:val="0"/>
                <w:color w:val="000000"/>
                <w:sz w:val="18"/>
                <w:szCs w:val="18"/>
                <w:lang w:eastAsia="th-TH"/>
              </w:rPr>
              <w:t>620</w:t>
            </w:r>
          </w:p>
        </w:tc>
        <w:tc>
          <w:tcPr>
            <w:tcW w:w="1368" w:type="dxa"/>
          </w:tcPr>
          <w:p w14:paraId="108126BA" w14:textId="1119458B" w:rsidR="008A68BF" w:rsidRPr="00767B5C" w:rsidRDefault="008A68BF"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6,359,608</w:t>
            </w:r>
          </w:p>
        </w:tc>
        <w:tc>
          <w:tcPr>
            <w:tcW w:w="1368" w:type="dxa"/>
          </w:tcPr>
          <w:p w14:paraId="45B756A2" w14:textId="1A6A9B52" w:rsidR="008A68BF" w:rsidRPr="00767B5C" w:rsidRDefault="00BB6468"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5,143</w:t>
            </w:r>
            <w:r w:rsidR="009B412E" w:rsidRPr="00767B5C">
              <w:rPr>
                <w:rFonts w:ascii="Arial" w:hAnsi="Arial" w:cs="Arial"/>
                <w:snapToGrid w:val="0"/>
                <w:color w:val="000000"/>
                <w:sz w:val="18"/>
                <w:szCs w:val="18"/>
                <w:lang w:eastAsia="th-TH"/>
              </w:rPr>
              <w:t>,501</w:t>
            </w:r>
          </w:p>
        </w:tc>
        <w:tc>
          <w:tcPr>
            <w:tcW w:w="1368" w:type="dxa"/>
          </w:tcPr>
          <w:p w14:paraId="25834D02" w14:textId="50C5189C" w:rsidR="008A68BF" w:rsidRPr="00767B5C" w:rsidRDefault="008A68BF"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6,034,928</w:t>
            </w:r>
          </w:p>
        </w:tc>
      </w:tr>
      <w:tr w:rsidR="008A68BF" w:rsidRPr="00767B5C" w14:paraId="78B3F348" w14:textId="77777777" w:rsidTr="00A751A6">
        <w:tc>
          <w:tcPr>
            <w:tcW w:w="3989" w:type="dxa"/>
            <w:vAlign w:val="bottom"/>
          </w:tcPr>
          <w:p w14:paraId="3907F4A7" w14:textId="77777777" w:rsidR="008A68BF" w:rsidRPr="00767B5C" w:rsidRDefault="008A68BF" w:rsidP="008A68BF">
            <w:pPr>
              <w:tabs>
                <w:tab w:val="left" w:pos="1512"/>
              </w:tabs>
              <w:ind w:left="-101"/>
              <w:jc w:val="both"/>
              <w:rPr>
                <w:rFonts w:ascii="Arial" w:hAnsi="Arial" w:cs="Arial"/>
                <w:color w:val="000000"/>
                <w:sz w:val="18"/>
                <w:szCs w:val="18"/>
              </w:rPr>
            </w:pPr>
            <w:r w:rsidRPr="00767B5C">
              <w:rPr>
                <w:rFonts w:ascii="Arial" w:hAnsi="Arial" w:cs="Arial"/>
                <w:color w:val="000000"/>
                <w:sz w:val="18"/>
                <w:szCs w:val="18"/>
              </w:rPr>
              <w:t xml:space="preserve">Accrued expenses </w:t>
            </w:r>
          </w:p>
        </w:tc>
        <w:tc>
          <w:tcPr>
            <w:tcW w:w="1368" w:type="dxa"/>
          </w:tcPr>
          <w:p w14:paraId="01416D35" w14:textId="78B49755" w:rsidR="008A68BF" w:rsidRPr="00767B5C" w:rsidRDefault="003F0609"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6,040,780</w:t>
            </w:r>
          </w:p>
        </w:tc>
        <w:tc>
          <w:tcPr>
            <w:tcW w:w="1368" w:type="dxa"/>
          </w:tcPr>
          <w:p w14:paraId="4607491E" w14:textId="7F29E606" w:rsidR="008A68BF" w:rsidRPr="00767B5C" w:rsidRDefault="008A68BF"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9,648,871</w:t>
            </w:r>
          </w:p>
        </w:tc>
        <w:tc>
          <w:tcPr>
            <w:tcW w:w="1368" w:type="dxa"/>
          </w:tcPr>
          <w:p w14:paraId="208CECF4" w14:textId="6E00767C" w:rsidR="008A68BF" w:rsidRPr="00767B5C" w:rsidRDefault="009B412E"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6,181,979</w:t>
            </w:r>
          </w:p>
        </w:tc>
        <w:tc>
          <w:tcPr>
            <w:tcW w:w="1368" w:type="dxa"/>
          </w:tcPr>
          <w:p w14:paraId="596AFE8B" w14:textId="2DF2D68A" w:rsidR="008A68BF" w:rsidRPr="00767B5C" w:rsidRDefault="008A68BF"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9,228,717</w:t>
            </w:r>
          </w:p>
        </w:tc>
      </w:tr>
      <w:tr w:rsidR="008A68BF" w:rsidRPr="00767B5C" w14:paraId="52A65E4E" w14:textId="77777777" w:rsidTr="006C7E4B">
        <w:tc>
          <w:tcPr>
            <w:tcW w:w="3989" w:type="dxa"/>
          </w:tcPr>
          <w:p w14:paraId="1F3E4D8A" w14:textId="411AED0D" w:rsidR="008A68BF" w:rsidRPr="00767B5C" w:rsidRDefault="008A68BF" w:rsidP="004B2E34">
            <w:pPr>
              <w:tabs>
                <w:tab w:val="left" w:pos="1408"/>
              </w:tabs>
              <w:ind w:left="-101"/>
              <w:jc w:val="both"/>
              <w:rPr>
                <w:rFonts w:ascii="Arial" w:hAnsi="Arial" w:cs="Arial"/>
                <w:color w:val="000000"/>
                <w:sz w:val="18"/>
                <w:szCs w:val="18"/>
                <w:lang w:val="en-US"/>
              </w:rPr>
            </w:pPr>
            <w:r w:rsidRPr="00767B5C">
              <w:rPr>
                <w:rFonts w:ascii="Arial" w:hAnsi="Arial" w:cs="Arial"/>
                <w:color w:val="000000"/>
                <w:sz w:val="18"/>
                <w:szCs w:val="18"/>
              </w:rPr>
              <w:t>Retention payable</w:t>
            </w:r>
            <w:r w:rsidR="004B2E34">
              <w:rPr>
                <w:rFonts w:ascii="Arial" w:hAnsi="Arial" w:cs="Arial"/>
                <w:color w:val="000000"/>
                <w:sz w:val="18"/>
                <w:szCs w:val="18"/>
                <w:lang w:val="en-US"/>
              </w:rPr>
              <w:tab/>
            </w:r>
            <w:r w:rsidRPr="00767B5C">
              <w:rPr>
                <w:rFonts w:ascii="Arial" w:hAnsi="Arial" w:cs="Arial"/>
                <w:color w:val="000000"/>
                <w:sz w:val="18"/>
                <w:szCs w:val="18"/>
                <w:lang w:val="en-US"/>
              </w:rPr>
              <w:t xml:space="preserve">- Third parties </w:t>
            </w:r>
          </w:p>
        </w:tc>
        <w:tc>
          <w:tcPr>
            <w:tcW w:w="1368" w:type="dxa"/>
          </w:tcPr>
          <w:p w14:paraId="34316D57" w14:textId="36C33A5D" w:rsidR="008A68BF" w:rsidRPr="00767B5C" w:rsidRDefault="00390B88"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11,484,214</w:t>
            </w:r>
          </w:p>
        </w:tc>
        <w:tc>
          <w:tcPr>
            <w:tcW w:w="1368" w:type="dxa"/>
          </w:tcPr>
          <w:p w14:paraId="673C8403" w14:textId="5F41EDE2" w:rsidR="008A68BF" w:rsidRPr="00767B5C" w:rsidRDefault="008A68BF"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33,616,779</w:t>
            </w:r>
          </w:p>
        </w:tc>
        <w:tc>
          <w:tcPr>
            <w:tcW w:w="1368" w:type="dxa"/>
          </w:tcPr>
          <w:p w14:paraId="17A14607" w14:textId="04A31F0E" w:rsidR="008A68BF" w:rsidRPr="00767B5C" w:rsidRDefault="00390B88"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11,142,905</w:t>
            </w:r>
          </w:p>
        </w:tc>
        <w:tc>
          <w:tcPr>
            <w:tcW w:w="1368" w:type="dxa"/>
          </w:tcPr>
          <w:p w14:paraId="21083357" w14:textId="72A29AB3" w:rsidR="008A68BF" w:rsidRPr="00767B5C" w:rsidRDefault="008A68BF"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31,509,937</w:t>
            </w:r>
          </w:p>
        </w:tc>
      </w:tr>
      <w:tr w:rsidR="006C7E4B" w:rsidRPr="00767B5C" w14:paraId="6990BCFF" w14:textId="77777777" w:rsidTr="006C7E4B">
        <w:tc>
          <w:tcPr>
            <w:tcW w:w="3989" w:type="dxa"/>
          </w:tcPr>
          <w:p w14:paraId="0E3D68A4" w14:textId="4104EF9A" w:rsidR="006C7E4B" w:rsidRPr="00767B5C" w:rsidRDefault="002556B1" w:rsidP="004B2E34">
            <w:pPr>
              <w:tabs>
                <w:tab w:val="left" w:pos="1408"/>
              </w:tabs>
              <w:ind w:left="-101"/>
              <w:jc w:val="both"/>
              <w:rPr>
                <w:rFonts w:ascii="Arial" w:hAnsi="Arial" w:cs="Arial"/>
                <w:color w:val="000000"/>
                <w:sz w:val="18"/>
                <w:szCs w:val="18"/>
              </w:rPr>
            </w:pPr>
            <w:r w:rsidRPr="00767B5C">
              <w:rPr>
                <w:rFonts w:ascii="Arial" w:hAnsi="Arial" w:cs="Arial"/>
                <w:color w:val="000000"/>
                <w:sz w:val="18"/>
                <w:szCs w:val="18"/>
                <w:lang w:val="en-US"/>
              </w:rPr>
              <w:tab/>
              <w:t xml:space="preserve">- Related parties </w:t>
            </w:r>
            <w:r w:rsidRPr="00767B5C">
              <w:rPr>
                <w:rFonts w:ascii="Arial" w:hAnsi="Arial" w:cs="Arial"/>
                <w:color w:val="000000"/>
                <w:sz w:val="18"/>
                <w:szCs w:val="18"/>
              </w:rPr>
              <w:t>(Note</w:t>
            </w:r>
            <w:r w:rsidRPr="00767B5C">
              <w:rPr>
                <w:rFonts w:ascii="Arial" w:hAnsi="Arial" w:cs="Arial"/>
                <w:color w:val="000000"/>
                <w:sz w:val="18"/>
                <w:szCs w:val="18"/>
                <w:cs/>
              </w:rPr>
              <w:t xml:space="preserve"> </w:t>
            </w:r>
            <w:r w:rsidRPr="00767B5C">
              <w:rPr>
                <w:rFonts w:ascii="Arial" w:hAnsi="Arial" w:cs="Arial"/>
                <w:color w:val="000000"/>
                <w:sz w:val="18"/>
                <w:szCs w:val="18"/>
              </w:rPr>
              <w:t>31</w:t>
            </w:r>
            <w:r w:rsidRPr="00767B5C">
              <w:rPr>
                <w:rFonts w:ascii="Arial" w:hAnsi="Arial" w:cs="Arial"/>
                <w:color w:val="000000"/>
                <w:sz w:val="18"/>
                <w:szCs w:val="18"/>
                <w:cs/>
              </w:rPr>
              <w:t>.</w:t>
            </w:r>
            <w:r w:rsidRPr="00767B5C">
              <w:rPr>
                <w:rFonts w:ascii="Arial" w:hAnsi="Arial" w:cs="Arial"/>
                <w:color w:val="000000"/>
                <w:sz w:val="18"/>
                <w:szCs w:val="18"/>
              </w:rPr>
              <w:t>2)</w:t>
            </w:r>
          </w:p>
        </w:tc>
        <w:tc>
          <w:tcPr>
            <w:tcW w:w="1368" w:type="dxa"/>
            <w:tcBorders>
              <w:bottom w:val="single" w:sz="4" w:space="0" w:color="auto"/>
            </w:tcBorders>
          </w:tcPr>
          <w:p w14:paraId="64E40BFB" w14:textId="441F68B1" w:rsidR="006C7E4B" w:rsidRPr="00767B5C" w:rsidRDefault="00390B88"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15,836,655</w:t>
            </w:r>
          </w:p>
        </w:tc>
        <w:tc>
          <w:tcPr>
            <w:tcW w:w="1368" w:type="dxa"/>
            <w:tcBorders>
              <w:bottom w:val="single" w:sz="4" w:space="0" w:color="auto"/>
            </w:tcBorders>
          </w:tcPr>
          <w:p w14:paraId="1BAC8310" w14:textId="04002B97" w:rsidR="006C7E4B" w:rsidRPr="00767B5C" w:rsidRDefault="00390B88"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w:t>
            </w:r>
          </w:p>
        </w:tc>
        <w:tc>
          <w:tcPr>
            <w:tcW w:w="1368" w:type="dxa"/>
            <w:tcBorders>
              <w:bottom w:val="single" w:sz="4" w:space="0" w:color="auto"/>
            </w:tcBorders>
          </w:tcPr>
          <w:p w14:paraId="442CBF59" w14:textId="1594F8CE" w:rsidR="006C7E4B" w:rsidRPr="00767B5C" w:rsidRDefault="00390B88"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13,893,758</w:t>
            </w:r>
          </w:p>
        </w:tc>
        <w:tc>
          <w:tcPr>
            <w:tcW w:w="1368" w:type="dxa"/>
            <w:tcBorders>
              <w:bottom w:val="single" w:sz="4" w:space="0" w:color="auto"/>
            </w:tcBorders>
          </w:tcPr>
          <w:p w14:paraId="03B59E90" w14:textId="0F19AC1D" w:rsidR="006C7E4B" w:rsidRPr="00767B5C" w:rsidRDefault="00390B88" w:rsidP="008A68BF">
            <w:pPr>
              <w:ind w:right="-72"/>
              <w:jc w:val="right"/>
              <w:rPr>
                <w:rFonts w:ascii="Arial" w:hAnsi="Arial" w:cs="Arial"/>
                <w:snapToGrid w:val="0"/>
                <w:color w:val="000000"/>
                <w:sz w:val="18"/>
                <w:szCs w:val="18"/>
                <w:lang w:eastAsia="th-TH"/>
              </w:rPr>
            </w:pPr>
            <w:r w:rsidRPr="00767B5C">
              <w:rPr>
                <w:rFonts w:ascii="Arial" w:hAnsi="Arial" w:cs="Arial"/>
                <w:snapToGrid w:val="0"/>
                <w:color w:val="000000"/>
                <w:sz w:val="18"/>
                <w:szCs w:val="18"/>
                <w:lang w:eastAsia="th-TH"/>
              </w:rPr>
              <w:t>-</w:t>
            </w:r>
          </w:p>
        </w:tc>
      </w:tr>
      <w:tr w:rsidR="008A68BF" w:rsidRPr="00767B5C" w14:paraId="6CE0383F" w14:textId="77777777" w:rsidTr="00532A39">
        <w:tc>
          <w:tcPr>
            <w:tcW w:w="3989" w:type="dxa"/>
          </w:tcPr>
          <w:p w14:paraId="38136E9A" w14:textId="77777777" w:rsidR="008A68BF" w:rsidRPr="00767B5C" w:rsidRDefault="008A68BF" w:rsidP="008A68BF">
            <w:pPr>
              <w:ind w:left="-101"/>
              <w:jc w:val="both"/>
              <w:rPr>
                <w:rFonts w:ascii="Arial" w:hAnsi="Arial" w:cs="Arial"/>
                <w:color w:val="000000"/>
                <w:sz w:val="18"/>
                <w:szCs w:val="18"/>
                <w:lang w:val="en-US"/>
              </w:rPr>
            </w:pPr>
          </w:p>
        </w:tc>
        <w:tc>
          <w:tcPr>
            <w:tcW w:w="1368" w:type="dxa"/>
            <w:tcBorders>
              <w:top w:val="single" w:sz="4" w:space="0" w:color="auto"/>
            </w:tcBorders>
          </w:tcPr>
          <w:p w14:paraId="5C86D339" w14:textId="084020DD" w:rsidR="008A68BF" w:rsidRPr="00767B5C" w:rsidRDefault="008A68BF" w:rsidP="008A68BF">
            <w:pPr>
              <w:ind w:right="-72"/>
              <w:jc w:val="center"/>
              <w:rPr>
                <w:rFonts w:ascii="Arial" w:hAnsi="Arial" w:cs="Arial"/>
                <w:snapToGrid w:val="0"/>
                <w:color w:val="000000"/>
                <w:sz w:val="18"/>
                <w:szCs w:val="18"/>
                <w:lang w:eastAsia="th-TH"/>
              </w:rPr>
            </w:pPr>
          </w:p>
        </w:tc>
        <w:tc>
          <w:tcPr>
            <w:tcW w:w="1368" w:type="dxa"/>
            <w:tcBorders>
              <w:top w:val="single" w:sz="4" w:space="0" w:color="auto"/>
            </w:tcBorders>
          </w:tcPr>
          <w:p w14:paraId="3B622446" w14:textId="77777777" w:rsidR="008A68BF" w:rsidRPr="00767B5C" w:rsidRDefault="008A68BF" w:rsidP="008A68BF">
            <w:pPr>
              <w:ind w:right="-72"/>
              <w:jc w:val="right"/>
              <w:rPr>
                <w:rFonts w:ascii="Arial" w:hAnsi="Arial" w:cs="Arial"/>
                <w:snapToGrid w:val="0"/>
                <w:color w:val="000000"/>
                <w:sz w:val="18"/>
                <w:szCs w:val="18"/>
                <w:lang w:eastAsia="th-TH"/>
              </w:rPr>
            </w:pPr>
          </w:p>
        </w:tc>
        <w:tc>
          <w:tcPr>
            <w:tcW w:w="1368" w:type="dxa"/>
            <w:tcBorders>
              <w:top w:val="single" w:sz="4" w:space="0" w:color="auto"/>
            </w:tcBorders>
          </w:tcPr>
          <w:p w14:paraId="3F1660DB" w14:textId="77777777" w:rsidR="008A68BF" w:rsidRPr="00767B5C" w:rsidRDefault="008A68BF" w:rsidP="008A68BF">
            <w:pPr>
              <w:ind w:right="-72"/>
              <w:jc w:val="right"/>
              <w:rPr>
                <w:rFonts w:ascii="Arial" w:hAnsi="Arial" w:cs="Arial"/>
                <w:snapToGrid w:val="0"/>
                <w:color w:val="000000"/>
                <w:sz w:val="18"/>
                <w:szCs w:val="18"/>
                <w:lang w:eastAsia="th-TH"/>
              </w:rPr>
            </w:pPr>
          </w:p>
        </w:tc>
        <w:tc>
          <w:tcPr>
            <w:tcW w:w="1368" w:type="dxa"/>
            <w:tcBorders>
              <w:top w:val="single" w:sz="4" w:space="0" w:color="auto"/>
            </w:tcBorders>
          </w:tcPr>
          <w:p w14:paraId="588E79B7" w14:textId="77777777" w:rsidR="008A68BF" w:rsidRPr="00767B5C" w:rsidRDefault="008A68BF" w:rsidP="008A68BF">
            <w:pPr>
              <w:ind w:right="-72"/>
              <w:jc w:val="right"/>
              <w:rPr>
                <w:rFonts w:ascii="Arial" w:hAnsi="Arial" w:cs="Arial"/>
                <w:snapToGrid w:val="0"/>
                <w:color w:val="000000"/>
                <w:sz w:val="18"/>
                <w:szCs w:val="18"/>
                <w:lang w:eastAsia="th-TH"/>
              </w:rPr>
            </w:pPr>
          </w:p>
        </w:tc>
      </w:tr>
      <w:tr w:rsidR="008A68BF" w:rsidRPr="00767B5C" w14:paraId="7B1FD47D" w14:textId="77777777" w:rsidTr="00532A39">
        <w:tc>
          <w:tcPr>
            <w:tcW w:w="3989" w:type="dxa"/>
            <w:vAlign w:val="bottom"/>
          </w:tcPr>
          <w:p w14:paraId="70DAAFC3" w14:textId="77777777" w:rsidR="008A68BF" w:rsidRPr="00767B5C" w:rsidRDefault="008A68BF" w:rsidP="008A68BF">
            <w:pPr>
              <w:tabs>
                <w:tab w:val="left" w:pos="1512"/>
              </w:tabs>
              <w:ind w:left="-101"/>
              <w:jc w:val="both"/>
              <w:rPr>
                <w:rFonts w:ascii="Arial" w:hAnsi="Arial" w:cs="Arial"/>
                <w:color w:val="000000"/>
                <w:sz w:val="18"/>
                <w:szCs w:val="18"/>
              </w:rPr>
            </w:pPr>
            <w:r w:rsidRPr="00767B5C">
              <w:rPr>
                <w:rFonts w:ascii="Arial" w:hAnsi="Arial" w:cs="Arial"/>
                <w:color w:val="000000"/>
                <w:sz w:val="18"/>
                <w:szCs w:val="18"/>
              </w:rPr>
              <w:t>Total</w:t>
            </w:r>
          </w:p>
        </w:tc>
        <w:tc>
          <w:tcPr>
            <w:tcW w:w="1368" w:type="dxa"/>
            <w:tcBorders>
              <w:bottom w:val="single" w:sz="4" w:space="0" w:color="auto"/>
            </w:tcBorders>
            <w:vAlign w:val="bottom"/>
          </w:tcPr>
          <w:p w14:paraId="1095B4D1" w14:textId="3D312C1D" w:rsidR="008A68BF" w:rsidRPr="00767B5C" w:rsidRDefault="003F0609"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71,347</w:t>
            </w:r>
            <w:r w:rsidR="00BB6468" w:rsidRPr="00767B5C">
              <w:rPr>
                <w:rFonts w:ascii="Arial" w:hAnsi="Arial" w:cs="Arial"/>
                <w:snapToGrid w:val="0"/>
                <w:color w:val="000000"/>
                <w:sz w:val="18"/>
                <w:szCs w:val="18"/>
                <w:lang w:eastAsia="th-TH"/>
              </w:rPr>
              <w:t>,111</w:t>
            </w:r>
          </w:p>
        </w:tc>
        <w:tc>
          <w:tcPr>
            <w:tcW w:w="1368" w:type="dxa"/>
            <w:tcBorders>
              <w:bottom w:val="single" w:sz="4" w:space="0" w:color="auto"/>
            </w:tcBorders>
            <w:vAlign w:val="bottom"/>
          </w:tcPr>
          <w:p w14:paraId="5A467BD5" w14:textId="358DCE06" w:rsidR="008A68BF" w:rsidRPr="00767B5C" w:rsidRDefault="008A68BF"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106,080,838</w:t>
            </w:r>
          </w:p>
        </w:tc>
        <w:tc>
          <w:tcPr>
            <w:tcW w:w="1368" w:type="dxa"/>
            <w:tcBorders>
              <w:bottom w:val="single" w:sz="4" w:space="0" w:color="auto"/>
            </w:tcBorders>
            <w:vAlign w:val="bottom"/>
          </w:tcPr>
          <w:p w14:paraId="5D098646" w14:textId="0AD962AC" w:rsidR="008A68BF" w:rsidRPr="00767B5C" w:rsidRDefault="009B412E"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66,213,394</w:t>
            </w:r>
          </w:p>
        </w:tc>
        <w:tc>
          <w:tcPr>
            <w:tcW w:w="1368" w:type="dxa"/>
            <w:tcBorders>
              <w:bottom w:val="single" w:sz="4" w:space="0" w:color="auto"/>
            </w:tcBorders>
            <w:vAlign w:val="bottom"/>
          </w:tcPr>
          <w:p w14:paraId="51711AD9" w14:textId="546D437E" w:rsidR="008A68BF" w:rsidRPr="00767B5C" w:rsidRDefault="008A68BF" w:rsidP="008A68BF">
            <w:pPr>
              <w:ind w:right="-72"/>
              <w:jc w:val="right"/>
              <w:rPr>
                <w:rFonts w:ascii="Arial" w:hAnsi="Arial" w:cs="Arial"/>
                <w:snapToGrid w:val="0"/>
                <w:color w:val="000000"/>
                <w:sz w:val="18"/>
                <w:szCs w:val="18"/>
                <w:cs/>
                <w:lang w:eastAsia="th-TH"/>
              </w:rPr>
            </w:pPr>
            <w:r w:rsidRPr="00767B5C">
              <w:rPr>
                <w:rFonts w:ascii="Arial" w:hAnsi="Arial" w:cs="Arial"/>
                <w:snapToGrid w:val="0"/>
                <w:color w:val="000000"/>
                <w:sz w:val="18"/>
                <w:szCs w:val="18"/>
                <w:lang w:eastAsia="th-TH"/>
              </w:rPr>
              <w:t>93,949,466</w:t>
            </w:r>
          </w:p>
        </w:tc>
      </w:tr>
    </w:tbl>
    <w:p w14:paraId="32446AA6" w14:textId="70AF75CD" w:rsidR="005732CC" w:rsidRPr="00767B5C" w:rsidRDefault="005732CC">
      <w:pPr>
        <w:rPr>
          <w:rFonts w:ascii="Arial" w:hAnsi="Arial" w:cs="Arial"/>
          <w:color w:val="000000"/>
          <w:sz w:val="18"/>
          <w:szCs w:val="18"/>
        </w:rPr>
      </w:pPr>
    </w:p>
    <w:p w14:paraId="7E7DC9E7" w14:textId="4A0CDB5A" w:rsidR="00CB2EEA" w:rsidRPr="00767B5C" w:rsidRDefault="00CB2EEA" w:rsidP="00B21B1D">
      <w:pPr>
        <w:jc w:val="thaiDistribute"/>
        <w:rPr>
          <w:rFonts w:ascii="Arial" w:hAnsi="Arial" w:cs="Arial"/>
          <w:color w:val="000000"/>
          <w:sz w:val="18"/>
          <w:szCs w:val="18"/>
        </w:rPr>
      </w:pPr>
      <w:r w:rsidRPr="00767B5C">
        <w:rPr>
          <w:rFonts w:ascii="Arial" w:hAnsi="Arial" w:cs="Arial"/>
          <w:color w:val="000000"/>
          <w:sz w:val="18"/>
          <w:szCs w:val="18"/>
        </w:rPr>
        <w:br w:type="page"/>
      </w:r>
    </w:p>
    <w:p w14:paraId="6A47EA07" w14:textId="77777777" w:rsidR="004F4883" w:rsidRPr="00767B5C" w:rsidRDefault="004F4883" w:rsidP="00B21B1D">
      <w:pPr>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767B5C" w14:paraId="140BC097" w14:textId="77777777" w:rsidTr="00010F1F">
        <w:trPr>
          <w:trHeight w:val="386"/>
        </w:trPr>
        <w:tc>
          <w:tcPr>
            <w:tcW w:w="9475" w:type="dxa"/>
            <w:vAlign w:val="center"/>
            <w:hideMark/>
          </w:tcPr>
          <w:p w14:paraId="27A22FAD" w14:textId="6A1180C1" w:rsidR="009D640D" w:rsidRPr="00767B5C" w:rsidRDefault="00463578" w:rsidP="007F20E0">
            <w:pPr>
              <w:tabs>
                <w:tab w:val="left" w:pos="522"/>
              </w:tabs>
              <w:ind w:left="432" w:hanging="536"/>
              <w:jc w:val="thaiDistribute"/>
              <w:rPr>
                <w:rFonts w:ascii="Arial" w:eastAsia="Arial Unicode MS" w:hAnsi="Arial" w:cs="Arial"/>
                <w:b/>
                <w:bCs/>
                <w:color w:val="000000"/>
                <w:sz w:val="18"/>
                <w:szCs w:val="18"/>
              </w:rPr>
            </w:pPr>
            <w:bookmarkStart w:id="14" w:name="_Hlk93367308"/>
            <w:r w:rsidRPr="00767B5C">
              <w:rPr>
                <w:rFonts w:ascii="Arial" w:eastAsia="Arial Unicode MS" w:hAnsi="Arial" w:cs="Arial"/>
                <w:b/>
                <w:bCs/>
                <w:color w:val="000000"/>
                <w:sz w:val="18"/>
                <w:szCs w:val="18"/>
              </w:rPr>
              <w:t>2</w:t>
            </w:r>
            <w:r w:rsidR="0008522B" w:rsidRPr="00767B5C">
              <w:rPr>
                <w:rFonts w:ascii="Arial" w:eastAsia="Arial Unicode MS" w:hAnsi="Arial" w:cs="Arial"/>
                <w:b/>
                <w:bCs/>
                <w:color w:val="000000"/>
                <w:sz w:val="18"/>
                <w:szCs w:val="18"/>
              </w:rPr>
              <w:t>2</w:t>
            </w:r>
            <w:r w:rsidR="009D640D" w:rsidRPr="00767B5C">
              <w:rPr>
                <w:rFonts w:ascii="Arial" w:eastAsia="Arial Unicode MS" w:hAnsi="Arial" w:cs="Arial"/>
                <w:b/>
                <w:bCs/>
                <w:color w:val="000000"/>
                <w:sz w:val="18"/>
                <w:szCs w:val="18"/>
              </w:rPr>
              <w:tab/>
              <w:t>Borrowings</w:t>
            </w:r>
          </w:p>
        </w:tc>
      </w:tr>
      <w:bookmarkEnd w:id="14"/>
    </w:tbl>
    <w:p w14:paraId="21E811F0" w14:textId="77777777" w:rsidR="006270AB" w:rsidRPr="00767B5C" w:rsidRDefault="006270AB" w:rsidP="00B21B1D">
      <w:pPr>
        <w:jc w:val="thaiDistribute"/>
        <w:rPr>
          <w:rFonts w:ascii="Arial" w:hAnsi="Arial" w:cs="Arial"/>
          <w:b/>
          <w:bCs/>
          <w:color w:val="000000"/>
          <w:sz w:val="18"/>
          <w:szCs w:val="18"/>
        </w:rPr>
      </w:pPr>
    </w:p>
    <w:tbl>
      <w:tblPr>
        <w:tblW w:w="9461" w:type="dxa"/>
        <w:tblInd w:w="108" w:type="dxa"/>
        <w:tblLayout w:type="fixed"/>
        <w:tblLook w:val="04A0" w:firstRow="1" w:lastRow="0" w:firstColumn="1" w:lastColumn="0" w:noHBand="0" w:noVBand="1"/>
      </w:tblPr>
      <w:tblGrid>
        <w:gridCol w:w="3828"/>
        <w:gridCol w:w="1529"/>
        <w:gridCol w:w="1368"/>
        <w:gridCol w:w="1368"/>
        <w:gridCol w:w="1368"/>
      </w:tblGrid>
      <w:tr w:rsidR="00D47CE0" w:rsidRPr="00767B5C" w14:paraId="75930F9A" w14:textId="77777777" w:rsidTr="00010F1F">
        <w:tc>
          <w:tcPr>
            <w:tcW w:w="3828" w:type="dxa"/>
          </w:tcPr>
          <w:p w14:paraId="5F04D6B0" w14:textId="77777777" w:rsidR="00D47CE0" w:rsidRPr="00767B5C" w:rsidRDefault="00D47CE0" w:rsidP="005A7F4B">
            <w:pPr>
              <w:ind w:left="-101" w:right="-72"/>
              <w:jc w:val="both"/>
              <w:rPr>
                <w:rFonts w:ascii="Arial" w:hAnsi="Arial" w:cs="Arial"/>
                <w:color w:val="000000"/>
                <w:sz w:val="18"/>
                <w:szCs w:val="18"/>
                <w:lang w:val="en-US"/>
              </w:rPr>
            </w:pPr>
          </w:p>
        </w:tc>
        <w:tc>
          <w:tcPr>
            <w:tcW w:w="2897" w:type="dxa"/>
            <w:gridSpan w:val="2"/>
            <w:tcBorders>
              <w:bottom w:val="single" w:sz="4" w:space="0" w:color="auto"/>
            </w:tcBorders>
          </w:tcPr>
          <w:p w14:paraId="57AD081C"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241D02C6"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08002F4A"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0A22D6B2"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8A68BF" w:rsidRPr="00767B5C" w14:paraId="42A89BCC" w14:textId="77777777" w:rsidTr="00010F1F">
        <w:tc>
          <w:tcPr>
            <w:tcW w:w="3828" w:type="dxa"/>
          </w:tcPr>
          <w:p w14:paraId="25CA75D7" w14:textId="77777777" w:rsidR="008A68BF" w:rsidRPr="00767B5C" w:rsidRDefault="008A68BF" w:rsidP="008A68BF">
            <w:pPr>
              <w:ind w:left="-101" w:right="-72"/>
              <w:jc w:val="both"/>
              <w:rPr>
                <w:rFonts w:ascii="Arial" w:hAnsi="Arial" w:cs="Arial"/>
                <w:color w:val="000000"/>
                <w:sz w:val="18"/>
                <w:szCs w:val="18"/>
                <w:lang w:val="en-US"/>
              </w:rPr>
            </w:pPr>
          </w:p>
        </w:tc>
        <w:tc>
          <w:tcPr>
            <w:tcW w:w="1529" w:type="dxa"/>
            <w:tcBorders>
              <w:top w:val="single" w:sz="4" w:space="0" w:color="auto"/>
            </w:tcBorders>
          </w:tcPr>
          <w:p w14:paraId="63178C59" w14:textId="0D9CF962"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19702AF8" w14:textId="5F508E5E"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368" w:type="dxa"/>
            <w:tcBorders>
              <w:top w:val="single" w:sz="4" w:space="0" w:color="auto"/>
            </w:tcBorders>
          </w:tcPr>
          <w:p w14:paraId="7F2D3080" w14:textId="376AEB7A"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03AA987D" w14:textId="58EEB573"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4E3C29" w:rsidRPr="00767B5C" w14:paraId="25D3AD8E" w14:textId="77777777" w:rsidTr="00010F1F">
        <w:tc>
          <w:tcPr>
            <w:tcW w:w="3828" w:type="dxa"/>
          </w:tcPr>
          <w:p w14:paraId="596DB747" w14:textId="77777777" w:rsidR="004E3C29" w:rsidRPr="00767B5C" w:rsidRDefault="004E3C29" w:rsidP="004E3C29">
            <w:pPr>
              <w:ind w:left="-101" w:right="-72"/>
              <w:jc w:val="both"/>
              <w:rPr>
                <w:rFonts w:ascii="Arial" w:hAnsi="Arial" w:cs="Arial"/>
                <w:color w:val="000000"/>
                <w:sz w:val="18"/>
                <w:szCs w:val="18"/>
                <w:lang w:val="en-US"/>
              </w:rPr>
            </w:pPr>
          </w:p>
        </w:tc>
        <w:tc>
          <w:tcPr>
            <w:tcW w:w="1529" w:type="dxa"/>
            <w:tcBorders>
              <w:bottom w:val="single" w:sz="4" w:space="0" w:color="auto"/>
            </w:tcBorders>
          </w:tcPr>
          <w:p w14:paraId="611CF449" w14:textId="6ECBE0BC"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2ED47807" w14:textId="35DC7598"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280D606A" w14:textId="19A9FC40"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24387B01" w14:textId="6E66A535"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DF1BD6" w:rsidRPr="00767B5C" w14:paraId="4CE58F28" w14:textId="77777777" w:rsidTr="00010F1F">
        <w:tc>
          <w:tcPr>
            <w:tcW w:w="3828" w:type="dxa"/>
            <w:vAlign w:val="bottom"/>
          </w:tcPr>
          <w:p w14:paraId="4205BC5D" w14:textId="77777777" w:rsidR="00DF1BD6" w:rsidRPr="00767B5C" w:rsidRDefault="00DF1BD6" w:rsidP="00DF1BD6">
            <w:pPr>
              <w:ind w:left="-101" w:right="-72"/>
              <w:rPr>
                <w:rFonts w:ascii="Arial" w:hAnsi="Arial" w:cs="Arial"/>
                <w:b/>
                <w:bCs/>
                <w:color w:val="000000"/>
                <w:sz w:val="18"/>
                <w:szCs w:val="18"/>
                <w:cs/>
              </w:rPr>
            </w:pPr>
            <w:r w:rsidRPr="00767B5C">
              <w:rPr>
                <w:rFonts w:ascii="Arial" w:hAnsi="Arial" w:cs="Arial"/>
                <w:b/>
                <w:bCs/>
                <w:color w:val="000000"/>
                <w:sz w:val="18"/>
                <w:szCs w:val="18"/>
              </w:rPr>
              <w:t>Current</w:t>
            </w:r>
          </w:p>
        </w:tc>
        <w:tc>
          <w:tcPr>
            <w:tcW w:w="1529" w:type="dxa"/>
            <w:vAlign w:val="bottom"/>
          </w:tcPr>
          <w:p w14:paraId="71181493" w14:textId="77777777" w:rsidR="00DF1BD6" w:rsidRPr="00767B5C" w:rsidRDefault="00DF1BD6" w:rsidP="00DF1BD6">
            <w:pPr>
              <w:ind w:right="-72"/>
              <w:jc w:val="right"/>
              <w:rPr>
                <w:rFonts w:ascii="Arial" w:hAnsi="Arial" w:cs="Arial"/>
                <w:color w:val="000000"/>
                <w:sz w:val="18"/>
                <w:szCs w:val="18"/>
                <w:lang w:val="en-US"/>
              </w:rPr>
            </w:pPr>
          </w:p>
        </w:tc>
        <w:tc>
          <w:tcPr>
            <w:tcW w:w="1368" w:type="dxa"/>
            <w:vAlign w:val="bottom"/>
          </w:tcPr>
          <w:p w14:paraId="43DA2E9C" w14:textId="77777777" w:rsidR="00DF1BD6" w:rsidRPr="00767B5C" w:rsidRDefault="00DF1BD6" w:rsidP="00DF1BD6">
            <w:pPr>
              <w:ind w:right="-72"/>
              <w:jc w:val="right"/>
              <w:rPr>
                <w:rFonts w:ascii="Arial" w:hAnsi="Arial" w:cs="Arial"/>
                <w:color w:val="000000"/>
                <w:sz w:val="18"/>
                <w:szCs w:val="18"/>
                <w:lang w:val="en-US"/>
              </w:rPr>
            </w:pPr>
          </w:p>
        </w:tc>
        <w:tc>
          <w:tcPr>
            <w:tcW w:w="1368" w:type="dxa"/>
            <w:vAlign w:val="bottom"/>
          </w:tcPr>
          <w:p w14:paraId="243ADD08" w14:textId="77777777" w:rsidR="00DF1BD6" w:rsidRPr="00767B5C" w:rsidRDefault="00DF1BD6" w:rsidP="00DF1BD6">
            <w:pPr>
              <w:ind w:right="-72"/>
              <w:jc w:val="right"/>
              <w:rPr>
                <w:rFonts w:ascii="Arial" w:hAnsi="Arial" w:cs="Arial"/>
                <w:color w:val="000000"/>
                <w:sz w:val="18"/>
                <w:szCs w:val="18"/>
                <w:lang w:val="en-US"/>
              </w:rPr>
            </w:pPr>
          </w:p>
        </w:tc>
        <w:tc>
          <w:tcPr>
            <w:tcW w:w="1368" w:type="dxa"/>
            <w:vAlign w:val="bottom"/>
          </w:tcPr>
          <w:p w14:paraId="013E44E4" w14:textId="77777777" w:rsidR="00DF1BD6" w:rsidRPr="00767B5C" w:rsidRDefault="00DF1BD6" w:rsidP="00DF1BD6">
            <w:pPr>
              <w:ind w:right="-72"/>
              <w:jc w:val="right"/>
              <w:rPr>
                <w:rFonts w:ascii="Arial" w:hAnsi="Arial" w:cs="Arial"/>
                <w:color w:val="000000"/>
                <w:sz w:val="18"/>
                <w:szCs w:val="18"/>
                <w:lang w:val="en-US"/>
              </w:rPr>
            </w:pPr>
          </w:p>
        </w:tc>
      </w:tr>
      <w:tr w:rsidR="00DF1BD6" w:rsidRPr="00767B5C" w14:paraId="74725504" w14:textId="77777777" w:rsidTr="00010F1F">
        <w:tc>
          <w:tcPr>
            <w:tcW w:w="3828" w:type="dxa"/>
            <w:vAlign w:val="bottom"/>
          </w:tcPr>
          <w:p w14:paraId="15AA28D9" w14:textId="116A0A22" w:rsidR="00DF1BD6" w:rsidRPr="00767B5C" w:rsidRDefault="00DF1BD6" w:rsidP="00DF1BD6">
            <w:pPr>
              <w:ind w:left="-101" w:right="-72"/>
              <w:rPr>
                <w:rFonts w:ascii="Arial" w:hAnsi="Arial" w:cs="Arial"/>
                <w:color w:val="000000"/>
                <w:sz w:val="18"/>
                <w:szCs w:val="18"/>
                <w:cs/>
              </w:rPr>
            </w:pPr>
            <w:r w:rsidRPr="00767B5C">
              <w:rPr>
                <w:rFonts w:ascii="Arial" w:hAnsi="Arial" w:cs="Arial"/>
                <w:color w:val="000000"/>
                <w:sz w:val="18"/>
                <w:szCs w:val="18"/>
              </w:rPr>
              <w:t>Short-term borrowings from</w:t>
            </w:r>
          </w:p>
        </w:tc>
        <w:tc>
          <w:tcPr>
            <w:tcW w:w="1529" w:type="dxa"/>
            <w:vAlign w:val="bottom"/>
          </w:tcPr>
          <w:p w14:paraId="3BEDBDD6" w14:textId="77777777" w:rsidR="00DF1BD6" w:rsidRPr="00767B5C" w:rsidRDefault="00DF1BD6" w:rsidP="00DF1BD6">
            <w:pPr>
              <w:ind w:right="-72"/>
              <w:jc w:val="right"/>
              <w:rPr>
                <w:rFonts w:ascii="Arial" w:hAnsi="Arial" w:cs="Arial"/>
                <w:color w:val="000000"/>
                <w:sz w:val="18"/>
                <w:szCs w:val="18"/>
                <w:lang w:val="en-US"/>
              </w:rPr>
            </w:pPr>
          </w:p>
        </w:tc>
        <w:tc>
          <w:tcPr>
            <w:tcW w:w="1368" w:type="dxa"/>
            <w:vAlign w:val="bottom"/>
          </w:tcPr>
          <w:p w14:paraId="2A988CA4" w14:textId="77777777" w:rsidR="00DF1BD6" w:rsidRPr="00767B5C" w:rsidRDefault="00DF1BD6" w:rsidP="00DF1BD6">
            <w:pPr>
              <w:ind w:right="-72"/>
              <w:jc w:val="right"/>
              <w:rPr>
                <w:rFonts w:ascii="Arial" w:hAnsi="Arial" w:cs="Arial"/>
                <w:color w:val="000000"/>
                <w:sz w:val="18"/>
                <w:szCs w:val="18"/>
                <w:lang w:val="en-US"/>
              </w:rPr>
            </w:pPr>
          </w:p>
        </w:tc>
        <w:tc>
          <w:tcPr>
            <w:tcW w:w="1368" w:type="dxa"/>
            <w:vAlign w:val="bottom"/>
          </w:tcPr>
          <w:p w14:paraId="39583783" w14:textId="77777777" w:rsidR="00DF1BD6" w:rsidRPr="00767B5C" w:rsidRDefault="00DF1BD6" w:rsidP="00DF1BD6">
            <w:pPr>
              <w:ind w:right="-72"/>
              <w:jc w:val="right"/>
              <w:rPr>
                <w:rFonts w:ascii="Arial" w:hAnsi="Arial" w:cs="Arial"/>
                <w:color w:val="000000"/>
                <w:sz w:val="18"/>
                <w:szCs w:val="18"/>
                <w:lang w:val="en-US"/>
              </w:rPr>
            </w:pPr>
          </w:p>
        </w:tc>
        <w:tc>
          <w:tcPr>
            <w:tcW w:w="1368" w:type="dxa"/>
            <w:vAlign w:val="bottom"/>
          </w:tcPr>
          <w:p w14:paraId="08565E75" w14:textId="77777777" w:rsidR="00DF1BD6" w:rsidRPr="00767B5C" w:rsidRDefault="00DF1BD6" w:rsidP="00DF1BD6">
            <w:pPr>
              <w:ind w:right="-72"/>
              <w:jc w:val="right"/>
              <w:rPr>
                <w:rFonts w:ascii="Arial" w:hAnsi="Arial" w:cs="Arial"/>
                <w:color w:val="000000"/>
                <w:sz w:val="18"/>
                <w:szCs w:val="18"/>
                <w:lang w:val="en-US"/>
              </w:rPr>
            </w:pPr>
          </w:p>
        </w:tc>
      </w:tr>
      <w:tr w:rsidR="008A68BF" w:rsidRPr="00767B5C" w14:paraId="625E3D9D" w14:textId="77777777" w:rsidTr="00010F1F">
        <w:tc>
          <w:tcPr>
            <w:tcW w:w="3828" w:type="dxa"/>
            <w:vAlign w:val="bottom"/>
          </w:tcPr>
          <w:p w14:paraId="6B59429C" w14:textId="5305BB65" w:rsidR="008A68BF" w:rsidRPr="00767B5C" w:rsidRDefault="008C38D9" w:rsidP="008A68BF">
            <w:pPr>
              <w:ind w:left="-101" w:right="-72"/>
              <w:rPr>
                <w:rFonts w:ascii="Arial" w:hAnsi="Arial" w:cs="Arial"/>
                <w:color w:val="000000"/>
                <w:sz w:val="18"/>
                <w:szCs w:val="18"/>
                <w:cs/>
              </w:rPr>
            </w:pPr>
            <w:r w:rsidRPr="00767B5C">
              <w:rPr>
                <w:rFonts w:ascii="Arial" w:hAnsi="Arial" w:cs="Arial"/>
                <w:color w:val="000000"/>
                <w:sz w:val="18"/>
                <w:szCs w:val="18"/>
                <w:cs/>
              </w:rPr>
              <w:t xml:space="preserve">   </w:t>
            </w:r>
            <w:r w:rsidR="008A68BF" w:rsidRPr="00767B5C">
              <w:rPr>
                <w:rFonts w:ascii="Arial" w:hAnsi="Arial" w:cs="Arial"/>
                <w:color w:val="000000"/>
                <w:sz w:val="18"/>
                <w:szCs w:val="18"/>
              </w:rPr>
              <w:t>a financial institution</w:t>
            </w:r>
          </w:p>
        </w:tc>
        <w:tc>
          <w:tcPr>
            <w:tcW w:w="1529" w:type="dxa"/>
          </w:tcPr>
          <w:p w14:paraId="5A5D528E" w14:textId="7E08A3E4" w:rsidR="008A68BF" w:rsidRPr="00767B5C" w:rsidRDefault="008F30BD" w:rsidP="008A68BF">
            <w:pPr>
              <w:ind w:right="-72"/>
              <w:jc w:val="right"/>
              <w:rPr>
                <w:rFonts w:ascii="Arial" w:hAnsi="Arial" w:cs="Arial"/>
                <w:color w:val="000000"/>
                <w:sz w:val="18"/>
                <w:szCs w:val="22"/>
              </w:rPr>
            </w:pPr>
            <w:r w:rsidRPr="00767B5C">
              <w:rPr>
                <w:rFonts w:ascii="Arial" w:hAnsi="Arial" w:cs="Arial"/>
                <w:color w:val="000000"/>
                <w:sz w:val="18"/>
                <w:szCs w:val="22"/>
              </w:rPr>
              <w:t>40,009,</w:t>
            </w:r>
            <w:r w:rsidR="003B67C3" w:rsidRPr="00767B5C">
              <w:rPr>
                <w:rFonts w:ascii="Arial" w:hAnsi="Arial" w:cs="Arial"/>
                <w:color w:val="000000"/>
                <w:sz w:val="18"/>
                <w:szCs w:val="22"/>
              </w:rPr>
              <w:t>589</w:t>
            </w:r>
          </w:p>
        </w:tc>
        <w:tc>
          <w:tcPr>
            <w:tcW w:w="1368" w:type="dxa"/>
          </w:tcPr>
          <w:p w14:paraId="49350367" w14:textId="398EFD7C"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40</w:t>
            </w:r>
            <w:r w:rsidRPr="00767B5C">
              <w:rPr>
                <w:rFonts w:ascii="Arial" w:hAnsi="Arial" w:cs="Arial"/>
                <w:color w:val="000000"/>
                <w:sz w:val="18"/>
                <w:szCs w:val="18"/>
                <w:lang w:val="en-US"/>
              </w:rPr>
              <w:t>,</w:t>
            </w:r>
            <w:r w:rsidRPr="00767B5C">
              <w:rPr>
                <w:rFonts w:ascii="Arial" w:hAnsi="Arial" w:cs="Arial"/>
                <w:color w:val="000000"/>
                <w:sz w:val="18"/>
                <w:szCs w:val="18"/>
              </w:rPr>
              <w:t>000</w:t>
            </w:r>
            <w:r w:rsidRPr="00767B5C">
              <w:rPr>
                <w:rFonts w:ascii="Arial" w:hAnsi="Arial" w:cs="Arial"/>
                <w:color w:val="000000"/>
                <w:sz w:val="18"/>
                <w:szCs w:val="18"/>
                <w:lang w:val="en-US"/>
              </w:rPr>
              <w:t>,</w:t>
            </w:r>
            <w:r w:rsidRPr="00767B5C">
              <w:rPr>
                <w:rFonts w:ascii="Arial" w:hAnsi="Arial" w:cs="Arial"/>
                <w:color w:val="000000"/>
                <w:sz w:val="18"/>
                <w:szCs w:val="18"/>
              </w:rPr>
              <w:t>000</w:t>
            </w:r>
          </w:p>
        </w:tc>
        <w:tc>
          <w:tcPr>
            <w:tcW w:w="1368" w:type="dxa"/>
          </w:tcPr>
          <w:p w14:paraId="11D05CE3" w14:textId="4C203FFA" w:rsidR="008A68BF" w:rsidRPr="00767B5C" w:rsidRDefault="004703CE"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40,009,</w:t>
            </w:r>
            <w:r w:rsidR="003B67C3" w:rsidRPr="00767B5C">
              <w:rPr>
                <w:rFonts w:ascii="Arial" w:hAnsi="Arial" w:cs="Arial"/>
                <w:color w:val="000000"/>
                <w:sz w:val="18"/>
                <w:szCs w:val="18"/>
                <w:lang w:val="en-US"/>
              </w:rPr>
              <w:t>589</w:t>
            </w:r>
          </w:p>
        </w:tc>
        <w:tc>
          <w:tcPr>
            <w:tcW w:w="1368" w:type="dxa"/>
          </w:tcPr>
          <w:p w14:paraId="01883B79" w14:textId="45AB8553"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40</w:t>
            </w:r>
            <w:r w:rsidRPr="00767B5C">
              <w:rPr>
                <w:rFonts w:ascii="Arial" w:hAnsi="Arial" w:cs="Arial"/>
                <w:color w:val="000000"/>
                <w:sz w:val="18"/>
                <w:szCs w:val="18"/>
                <w:lang w:val="en-US"/>
              </w:rPr>
              <w:t>,</w:t>
            </w:r>
            <w:r w:rsidRPr="00767B5C">
              <w:rPr>
                <w:rFonts w:ascii="Arial" w:hAnsi="Arial" w:cs="Arial"/>
                <w:color w:val="000000"/>
                <w:sz w:val="18"/>
                <w:szCs w:val="18"/>
              </w:rPr>
              <w:t>000</w:t>
            </w:r>
            <w:r w:rsidRPr="00767B5C">
              <w:rPr>
                <w:rFonts w:ascii="Arial" w:hAnsi="Arial" w:cs="Arial"/>
                <w:color w:val="000000"/>
                <w:sz w:val="18"/>
                <w:szCs w:val="18"/>
                <w:lang w:val="en-US"/>
              </w:rPr>
              <w:t>,</w:t>
            </w:r>
            <w:r w:rsidRPr="00767B5C">
              <w:rPr>
                <w:rFonts w:ascii="Arial" w:hAnsi="Arial" w:cs="Arial"/>
                <w:color w:val="000000"/>
                <w:sz w:val="18"/>
                <w:szCs w:val="18"/>
              </w:rPr>
              <w:t>000</w:t>
            </w:r>
          </w:p>
        </w:tc>
      </w:tr>
      <w:tr w:rsidR="00F27C83" w:rsidRPr="00767B5C" w14:paraId="7A8255E7" w14:textId="77777777" w:rsidTr="00010F1F">
        <w:tc>
          <w:tcPr>
            <w:tcW w:w="3828" w:type="dxa"/>
            <w:vAlign w:val="bottom"/>
          </w:tcPr>
          <w:p w14:paraId="0A47EAF4" w14:textId="693349FB" w:rsidR="00F27C83" w:rsidRPr="00767B5C" w:rsidRDefault="00F27C83" w:rsidP="00F27C83">
            <w:pPr>
              <w:ind w:left="-101" w:right="-72"/>
              <w:rPr>
                <w:rFonts w:ascii="Arial" w:hAnsi="Arial" w:cs="Arial"/>
                <w:color w:val="000000"/>
                <w:sz w:val="18"/>
                <w:szCs w:val="18"/>
              </w:rPr>
            </w:pPr>
            <w:r w:rsidRPr="00767B5C">
              <w:rPr>
                <w:rFonts w:ascii="Arial" w:hAnsi="Arial" w:cs="Arial"/>
                <w:color w:val="000000"/>
                <w:sz w:val="18"/>
                <w:szCs w:val="18"/>
              </w:rPr>
              <w:t>Short-term borrowings from related parties</w:t>
            </w:r>
          </w:p>
        </w:tc>
        <w:tc>
          <w:tcPr>
            <w:tcW w:w="1529" w:type="dxa"/>
          </w:tcPr>
          <w:p w14:paraId="040D436C" w14:textId="0DDDDDCE" w:rsidR="00F27C83" w:rsidRPr="00767B5C" w:rsidRDefault="00F96E4E"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20,294,425</w:t>
            </w:r>
          </w:p>
        </w:tc>
        <w:tc>
          <w:tcPr>
            <w:tcW w:w="1368" w:type="dxa"/>
          </w:tcPr>
          <w:p w14:paraId="0BE0433B" w14:textId="60B14D99" w:rsidR="00F27C83" w:rsidRPr="00767B5C" w:rsidRDefault="00F27C83" w:rsidP="008A68BF">
            <w:pPr>
              <w:ind w:right="-72"/>
              <w:jc w:val="right"/>
              <w:rPr>
                <w:rFonts w:ascii="Arial" w:hAnsi="Arial" w:cs="Arial"/>
                <w:color w:val="000000"/>
                <w:sz w:val="18"/>
                <w:szCs w:val="18"/>
              </w:rPr>
            </w:pPr>
            <w:r w:rsidRPr="00767B5C">
              <w:rPr>
                <w:rFonts w:ascii="Arial" w:hAnsi="Arial" w:cs="Arial"/>
                <w:color w:val="000000"/>
                <w:sz w:val="18"/>
                <w:szCs w:val="18"/>
              </w:rPr>
              <w:t>-</w:t>
            </w:r>
          </w:p>
        </w:tc>
        <w:tc>
          <w:tcPr>
            <w:tcW w:w="1368" w:type="dxa"/>
          </w:tcPr>
          <w:p w14:paraId="357FDC5E" w14:textId="53A710E4" w:rsidR="00F27C83" w:rsidRPr="00767B5C" w:rsidRDefault="00F96E4E"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20,294,425</w:t>
            </w:r>
          </w:p>
        </w:tc>
        <w:tc>
          <w:tcPr>
            <w:tcW w:w="1368" w:type="dxa"/>
          </w:tcPr>
          <w:p w14:paraId="0535C2E4" w14:textId="0DFC1B25" w:rsidR="00F27C83" w:rsidRPr="00767B5C" w:rsidRDefault="00F27C83" w:rsidP="008A68BF">
            <w:pPr>
              <w:ind w:right="-72"/>
              <w:jc w:val="right"/>
              <w:rPr>
                <w:rFonts w:ascii="Arial" w:hAnsi="Arial" w:cs="Arial"/>
                <w:color w:val="000000"/>
                <w:sz w:val="18"/>
                <w:szCs w:val="18"/>
              </w:rPr>
            </w:pPr>
            <w:r w:rsidRPr="00767B5C">
              <w:rPr>
                <w:rFonts w:ascii="Arial" w:hAnsi="Arial" w:cs="Arial"/>
                <w:color w:val="000000"/>
                <w:sz w:val="18"/>
                <w:szCs w:val="18"/>
              </w:rPr>
              <w:t>-</w:t>
            </w:r>
          </w:p>
        </w:tc>
      </w:tr>
      <w:tr w:rsidR="000453C6" w:rsidRPr="00767B5C" w14:paraId="491A52C8" w14:textId="77777777" w:rsidTr="00010F1F">
        <w:tc>
          <w:tcPr>
            <w:tcW w:w="3828" w:type="dxa"/>
            <w:vAlign w:val="bottom"/>
          </w:tcPr>
          <w:p w14:paraId="431184ED" w14:textId="2443A35C" w:rsidR="000453C6" w:rsidRPr="00767B5C" w:rsidRDefault="000453C6" w:rsidP="00F27C83">
            <w:pPr>
              <w:ind w:left="-101" w:right="-72"/>
              <w:rPr>
                <w:rFonts w:ascii="Arial" w:hAnsi="Arial" w:cs="Arial"/>
                <w:color w:val="000000"/>
                <w:sz w:val="18"/>
                <w:szCs w:val="18"/>
              </w:rPr>
            </w:pPr>
            <w:r w:rsidRPr="00767B5C">
              <w:rPr>
                <w:rFonts w:ascii="Arial" w:hAnsi="Arial" w:cs="Arial"/>
                <w:color w:val="000000"/>
                <w:sz w:val="18"/>
                <w:szCs w:val="18"/>
              </w:rPr>
              <w:t>Short-term debentures</w:t>
            </w:r>
          </w:p>
        </w:tc>
        <w:tc>
          <w:tcPr>
            <w:tcW w:w="1529" w:type="dxa"/>
          </w:tcPr>
          <w:p w14:paraId="12256233" w14:textId="719EAAAE" w:rsidR="000453C6" w:rsidRPr="00767B5C" w:rsidRDefault="00C11C41"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48,824</w:t>
            </w:r>
            <w:r w:rsidR="001C0A43" w:rsidRPr="00767B5C">
              <w:rPr>
                <w:rFonts w:ascii="Arial" w:hAnsi="Arial" w:cs="Arial"/>
                <w:color w:val="000000"/>
                <w:sz w:val="18"/>
                <w:szCs w:val="18"/>
                <w:lang w:val="en-US"/>
              </w:rPr>
              <w:t>,196</w:t>
            </w:r>
          </w:p>
        </w:tc>
        <w:tc>
          <w:tcPr>
            <w:tcW w:w="1368" w:type="dxa"/>
          </w:tcPr>
          <w:p w14:paraId="3F34F9CC" w14:textId="00B93B1E" w:rsidR="000453C6" w:rsidRPr="00767B5C" w:rsidRDefault="00A048C5" w:rsidP="008A68BF">
            <w:pPr>
              <w:ind w:right="-72"/>
              <w:jc w:val="right"/>
              <w:rPr>
                <w:rFonts w:ascii="Arial" w:hAnsi="Arial" w:cs="Arial"/>
                <w:color w:val="000000"/>
                <w:sz w:val="18"/>
                <w:szCs w:val="18"/>
              </w:rPr>
            </w:pPr>
            <w:r w:rsidRPr="00767B5C">
              <w:rPr>
                <w:rFonts w:ascii="Arial" w:hAnsi="Arial" w:cs="Arial"/>
                <w:color w:val="000000"/>
                <w:sz w:val="18"/>
                <w:szCs w:val="18"/>
              </w:rPr>
              <w:t>-</w:t>
            </w:r>
          </w:p>
        </w:tc>
        <w:tc>
          <w:tcPr>
            <w:tcW w:w="1368" w:type="dxa"/>
          </w:tcPr>
          <w:p w14:paraId="6E5FD495" w14:textId="3139F5DA" w:rsidR="000453C6" w:rsidRPr="00767B5C" w:rsidRDefault="00A048C5"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48,824,196</w:t>
            </w:r>
          </w:p>
        </w:tc>
        <w:tc>
          <w:tcPr>
            <w:tcW w:w="1368" w:type="dxa"/>
          </w:tcPr>
          <w:p w14:paraId="6D6B5149" w14:textId="6D3C91A2" w:rsidR="000453C6" w:rsidRPr="00767B5C" w:rsidRDefault="00A048C5" w:rsidP="008A68BF">
            <w:pPr>
              <w:ind w:right="-72"/>
              <w:jc w:val="right"/>
              <w:rPr>
                <w:rFonts w:ascii="Arial" w:hAnsi="Arial" w:cs="Arial"/>
                <w:color w:val="000000"/>
                <w:sz w:val="18"/>
                <w:szCs w:val="18"/>
              </w:rPr>
            </w:pPr>
            <w:r w:rsidRPr="00767B5C">
              <w:rPr>
                <w:rFonts w:ascii="Arial" w:hAnsi="Arial" w:cs="Arial"/>
                <w:color w:val="000000"/>
                <w:sz w:val="18"/>
                <w:szCs w:val="18"/>
              </w:rPr>
              <w:t>-</w:t>
            </w:r>
          </w:p>
        </w:tc>
      </w:tr>
      <w:tr w:rsidR="008A68BF" w:rsidRPr="00767B5C" w14:paraId="160D507D" w14:textId="77777777" w:rsidTr="00010F1F">
        <w:tc>
          <w:tcPr>
            <w:tcW w:w="3828" w:type="dxa"/>
            <w:vAlign w:val="bottom"/>
          </w:tcPr>
          <w:p w14:paraId="546E93C4" w14:textId="6581E5D1" w:rsidR="008A68BF" w:rsidRPr="00767B5C" w:rsidRDefault="008A68BF" w:rsidP="008A68BF">
            <w:pPr>
              <w:ind w:left="-101" w:right="-72"/>
              <w:rPr>
                <w:rFonts w:ascii="Arial" w:hAnsi="Arial" w:cs="Arial"/>
                <w:color w:val="000000"/>
                <w:sz w:val="18"/>
                <w:szCs w:val="18"/>
                <w:cs/>
              </w:rPr>
            </w:pPr>
            <w:r w:rsidRPr="00767B5C">
              <w:rPr>
                <w:rFonts w:ascii="Arial" w:hAnsi="Arial" w:cs="Arial"/>
                <w:color w:val="000000"/>
                <w:sz w:val="18"/>
                <w:szCs w:val="18"/>
              </w:rPr>
              <w:t>Short-term borrowings from other parties</w:t>
            </w:r>
          </w:p>
        </w:tc>
        <w:tc>
          <w:tcPr>
            <w:tcW w:w="1529" w:type="dxa"/>
          </w:tcPr>
          <w:p w14:paraId="3127A271" w14:textId="12433DA9" w:rsidR="008A68BF" w:rsidRPr="00767B5C" w:rsidRDefault="00A048C5"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2</w:t>
            </w:r>
            <w:r w:rsidR="00F05851" w:rsidRPr="00767B5C">
              <w:rPr>
                <w:rFonts w:ascii="Arial" w:hAnsi="Arial" w:cs="Arial"/>
                <w:color w:val="000000"/>
                <w:sz w:val="18"/>
                <w:szCs w:val="18"/>
                <w:lang w:val="en-US"/>
              </w:rPr>
              <w:t>7,</w:t>
            </w:r>
            <w:r w:rsidR="00161CAC" w:rsidRPr="00767B5C">
              <w:rPr>
                <w:rFonts w:ascii="Arial" w:hAnsi="Arial" w:cs="Arial"/>
                <w:color w:val="000000"/>
                <w:sz w:val="18"/>
                <w:szCs w:val="18"/>
                <w:lang w:val="en-US"/>
              </w:rPr>
              <w:t>720,822</w:t>
            </w:r>
          </w:p>
        </w:tc>
        <w:tc>
          <w:tcPr>
            <w:tcW w:w="1368" w:type="dxa"/>
          </w:tcPr>
          <w:p w14:paraId="588F9387" w14:textId="24717759"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7</w:t>
            </w:r>
            <w:r w:rsidRPr="00767B5C">
              <w:rPr>
                <w:rFonts w:ascii="Arial" w:hAnsi="Arial" w:cs="Arial"/>
                <w:color w:val="000000"/>
                <w:sz w:val="18"/>
                <w:szCs w:val="18"/>
                <w:lang w:val="en-US"/>
              </w:rPr>
              <w:t>,</w:t>
            </w:r>
            <w:r w:rsidRPr="00767B5C">
              <w:rPr>
                <w:rFonts w:ascii="Arial" w:hAnsi="Arial" w:cs="Arial"/>
                <w:color w:val="000000"/>
                <w:sz w:val="18"/>
                <w:szCs w:val="18"/>
              </w:rPr>
              <w:t>500</w:t>
            </w:r>
            <w:r w:rsidRPr="00767B5C">
              <w:rPr>
                <w:rFonts w:ascii="Arial" w:hAnsi="Arial" w:cs="Arial"/>
                <w:color w:val="000000"/>
                <w:sz w:val="18"/>
                <w:szCs w:val="18"/>
                <w:lang w:val="en-US"/>
              </w:rPr>
              <w:t>,</w:t>
            </w:r>
            <w:r w:rsidRPr="00767B5C">
              <w:rPr>
                <w:rFonts w:ascii="Arial" w:hAnsi="Arial" w:cs="Arial"/>
                <w:color w:val="000000"/>
                <w:sz w:val="18"/>
                <w:szCs w:val="18"/>
              </w:rPr>
              <w:t>000</w:t>
            </w:r>
          </w:p>
        </w:tc>
        <w:tc>
          <w:tcPr>
            <w:tcW w:w="1368" w:type="dxa"/>
          </w:tcPr>
          <w:p w14:paraId="171B9104" w14:textId="42BD9C76" w:rsidR="008A68BF" w:rsidRPr="00767B5C" w:rsidRDefault="007E01F4"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27,720,822</w:t>
            </w:r>
          </w:p>
        </w:tc>
        <w:tc>
          <w:tcPr>
            <w:tcW w:w="1368" w:type="dxa"/>
          </w:tcPr>
          <w:p w14:paraId="1796FA4E" w14:textId="455C8534"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7</w:t>
            </w:r>
            <w:r w:rsidRPr="00767B5C">
              <w:rPr>
                <w:rFonts w:ascii="Arial" w:hAnsi="Arial" w:cs="Arial"/>
                <w:color w:val="000000"/>
                <w:sz w:val="18"/>
                <w:szCs w:val="18"/>
                <w:lang w:val="en-US"/>
              </w:rPr>
              <w:t>,</w:t>
            </w:r>
            <w:r w:rsidRPr="00767B5C">
              <w:rPr>
                <w:rFonts w:ascii="Arial" w:hAnsi="Arial" w:cs="Arial"/>
                <w:color w:val="000000"/>
                <w:sz w:val="18"/>
                <w:szCs w:val="18"/>
              </w:rPr>
              <w:t>500</w:t>
            </w:r>
            <w:r w:rsidRPr="00767B5C">
              <w:rPr>
                <w:rFonts w:ascii="Arial" w:hAnsi="Arial" w:cs="Arial"/>
                <w:color w:val="000000"/>
                <w:sz w:val="18"/>
                <w:szCs w:val="18"/>
                <w:lang w:val="en-US"/>
              </w:rPr>
              <w:t>,</w:t>
            </w:r>
            <w:r w:rsidRPr="00767B5C">
              <w:rPr>
                <w:rFonts w:ascii="Arial" w:hAnsi="Arial" w:cs="Arial"/>
                <w:color w:val="000000"/>
                <w:sz w:val="18"/>
                <w:szCs w:val="18"/>
              </w:rPr>
              <w:t>000</w:t>
            </w:r>
          </w:p>
        </w:tc>
      </w:tr>
      <w:tr w:rsidR="008A68BF" w:rsidRPr="00767B5C" w14:paraId="6CC1808B" w14:textId="77777777" w:rsidTr="00010F1F">
        <w:tc>
          <w:tcPr>
            <w:tcW w:w="3828" w:type="dxa"/>
            <w:vAlign w:val="bottom"/>
          </w:tcPr>
          <w:p w14:paraId="17D59032" w14:textId="366582EE" w:rsidR="008A68BF" w:rsidRPr="00767B5C" w:rsidRDefault="008A68BF" w:rsidP="008A68BF">
            <w:pPr>
              <w:ind w:left="-101" w:right="-72"/>
              <w:rPr>
                <w:rFonts w:ascii="Arial" w:hAnsi="Arial" w:cs="Arial"/>
                <w:color w:val="000000"/>
                <w:sz w:val="18"/>
                <w:szCs w:val="18"/>
                <w:cs/>
              </w:rPr>
            </w:pPr>
            <w:r w:rsidRPr="00767B5C">
              <w:rPr>
                <w:rFonts w:ascii="Arial" w:hAnsi="Arial" w:cs="Arial"/>
                <w:color w:val="000000"/>
                <w:sz w:val="18"/>
                <w:szCs w:val="18"/>
              </w:rPr>
              <w:t>Current portion of lease liabilities</w:t>
            </w:r>
          </w:p>
        </w:tc>
        <w:tc>
          <w:tcPr>
            <w:tcW w:w="1529" w:type="dxa"/>
          </w:tcPr>
          <w:p w14:paraId="77099E42" w14:textId="2D47C930" w:rsidR="008A68BF" w:rsidRPr="00767B5C" w:rsidRDefault="002A4F52"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598,871</w:t>
            </w:r>
          </w:p>
        </w:tc>
        <w:tc>
          <w:tcPr>
            <w:tcW w:w="1368" w:type="dxa"/>
          </w:tcPr>
          <w:p w14:paraId="470950D9" w14:textId="7CBD414C"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692</w:t>
            </w:r>
            <w:r w:rsidRPr="00767B5C">
              <w:rPr>
                <w:rFonts w:ascii="Arial" w:hAnsi="Arial" w:cs="Arial"/>
                <w:color w:val="000000"/>
                <w:sz w:val="18"/>
                <w:szCs w:val="18"/>
                <w:lang w:val="en-US"/>
              </w:rPr>
              <w:t>,</w:t>
            </w:r>
            <w:r w:rsidRPr="00767B5C">
              <w:rPr>
                <w:rFonts w:ascii="Arial" w:hAnsi="Arial" w:cs="Arial"/>
                <w:color w:val="000000"/>
                <w:sz w:val="18"/>
                <w:szCs w:val="18"/>
              </w:rPr>
              <w:t>793</w:t>
            </w:r>
          </w:p>
        </w:tc>
        <w:tc>
          <w:tcPr>
            <w:tcW w:w="1368" w:type="dxa"/>
          </w:tcPr>
          <w:p w14:paraId="4B6F6CDF" w14:textId="59CFE0EB" w:rsidR="008A68BF" w:rsidRPr="00767B5C" w:rsidRDefault="007A3A54"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496,612</w:t>
            </w:r>
          </w:p>
        </w:tc>
        <w:tc>
          <w:tcPr>
            <w:tcW w:w="1368" w:type="dxa"/>
          </w:tcPr>
          <w:p w14:paraId="0CB09143" w14:textId="7F5A69AC"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692</w:t>
            </w:r>
            <w:r w:rsidRPr="00767B5C">
              <w:rPr>
                <w:rFonts w:ascii="Arial" w:hAnsi="Arial" w:cs="Arial"/>
                <w:color w:val="000000"/>
                <w:sz w:val="18"/>
                <w:szCs w:val="18"/>
                <w:lang w:val="en-US"/>
              </w:rPr>
              <w:t>,</w:t>
            </w:r>
            <w:r w:rsidRPr="00767B5C">
              <w:rPr>
                <w:rFonts w:ascii="Arial" w:hAnsi="Arial" w:cs="Arial"/>
                <w:color w:val="000000"/>
                <w:sz w:val="18"/>
                <w:szCs w:val="18"/>
              </w:rPr>
              <w:t>793</w:t>
            </w:r>
          </w:p>
        </w:tc>
      </w:tr>
      <w:tr w:rsidR="00FB03E4" w:rsidRPr="00767B5C" w14:paraId="5195605F" w14:textId="77777777" w:rsidTr="00010F1F">
        <w:tc>
          <w:tcPr>
            <w:tcW w:w="3828" w:type="dxa"/>
            <w:vAlign w:val="bottom"/>
          </w:tcPr>
          <w:p w14:paraId="1D6AB349" w14:textId="77777777" w:rsidR="00FB03E4" w:rsidRPr="00767B5C" w:rsidRDefault="002D7591" w:rsidP="008A68BF">
            <w:pPr>
              <w:ind w:left="-101" w:right="-72"/>
              <w:rPr>
                <w:rFonts w:ascii="Arial" w:hAnsi="Arial" w:cs="Arial"/>
                <w:color w:val="000000"/>
                <w:sz w:val="18"/>
                <w:szCs w:val="18"/>
              </w:rPr>
            </w:pPr>
            <w:r w:rsidRPr="00767B5C">
              <w:rPr>
                <w:rFonts w:ascii="Arial" w:hAnsi="Arial" w:cs="Arial"/>
                <w:color w:val="000000"/>
                <w:sz w:val="18"/>
                <w:szCs w:val="18"/>
              </w:rPr>
              <w:t>Current portion of long-term borrowings</w:t>
            </w:r>
          </w:p>
          <w:p w14:paraId="300DF454" w14:textId="5120922D" w:rsidR="00FB03E4" w:rsidRPr="00767B5C" w:rsidRDefault="002D7591" w:rsidP="008A68BF">
            <w:pPr>
              <w:ind w:left="-101" w:right="-72"/>
              <w:rPr>
                <w:rFonts w:ascii="Arial" w:hAnsi="Arial" w:cs="Arial"/>
                <w:color w:val="000000"/>
                <w:sz w:val="18"/>
                <w:szCs w:val="18"/>
              </w:rPr>
            </w:pPr>
            <w:r w:rsidRPr="00767B5C">
              <w:rPr>
                <w:rFonts w:ascii="Arial" w:hAnsi="Arial" w:cs="Arial"/>
                <w:color w:val="000000"/>
                <w:sz w:val="18"/>
                <w:szCs w:val="18"/>
              </w:rPr>
              <w:t xml:space="preserve">   </w:t>
            </w:r>
            <w:r w:rsidR="00D52E21" w:rsidRPr="00767B5C">
              <w:rPr>
                <w:rFonts w:ascii="Arial" w:hAnsi="Arial" w:cs="Arial"/>
                <w:color w:val="000000"/>
                <w:sz w:val="18"/>
                <w:szCs w:val="18"/>
              </w:rPr>
              <w:t>from other parties</w:t>
            </w:r>
          </w:p>
        </w:tc>
        <w:tc>
          <w:tcPr>
            <w:tcW w:w="1529" w:type="dxa"/>
          </w:tcPr>
          <w:p w14:paraId="2263018D" w14:textId="471566AA" w:rsidR="00FB03E4" w:rsidRPr="00767B5C" w:rsidRDefault="009D7C30"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179,</w:t>
            </w:r>
            <w:r w:rsidR="005C09F7" w:rsidRPr="00767B5C">
              <w:rPr>
                <w:rFonts w:ascii="Arial" w:hAnsi="Arial" w:cs="Arial"/>
                <w:color w:val="000000"/>
                <w:sz w:val="18"/>
                <w:szCs w:val="18"/>
                <w:lang w:val="en-US"/>
              </w:rPr>
              <w:t>488</w:t>
            </w:r>
          </w:p>
        </w:tc>
        <w:tc>
          <w:tcPr>
            <w:tcW w:w="1368" w:type="dxa"/>
          </w:tcPr>
          <w:p w14:paraId="4B3F3931" w14:textId="456BF05B" w:rsidR="00FB03E4" w:rsidRPr="00767B5C" w:rsidRDefault="005C09F7" w:rsidP="008A68BF">
            <w:pPr>
              <w:ind w:right="-72"/>
              <w:jc w:val="right"/>
              <w:rPr>
                <w:rFonts w:ascii="Arial" w:hAnsi="Arial" w:cs="Arial"/>
                <w:color w:val="000000"/>
                <w:sz w:val="18"/>
                <w:szCs w:val="18"/>
              </w:rPr>
            </w:pPr>
            <w:r w:rsidRPr="00767B5C">
              <w:rPr>
                <w:rFonts w:ascii="Arial" w:hAnsi="Arial" w:cs="Arial"/>
                <w:color w:val="000000"/>
                <w:sz w:val="18"/>
                <w:szCs w:val="18"/>
              </w:rPr>
              <w:t>-</w:t>
            </w:r>
          </w:p>
        </w:tc>
        <w:tc>
          <w:tcPr>
            <w:tcW w:w="1368" w:type="dxa"/>
          </w:tcPr>
          <w:p w14:paraId="5381E4C4" w14:textId="32596C44" w:rsidR="00FB03E4" w:rsidRPr="00767B5C" w:rsidRDefault="00221D40"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179,488</w:t>
            </w:r>
          </w:p>
        </w:tc>
        <w:tc>
          <w:tcPr>
            <w:tcW w:w="1368" w:type="dxa"/>
          </w:tcPr>
          <w:p w14:paraId="3932167C" w14:textId="6121E32B" w:rsidR="00FB03E4" w:rsidRPr="00767B5C" w:rsidRDefault="00221D40" w:rsidP="008A68BF">
            <w:pPr>
              <w:ind w:right="-72"/>
              <w:jc w:val="right"/>
              <w:rPr>
                <w:rFonts w:ascii="Arial" w:hAnsi="Arial" w:cs="Arial"/>
                <w:color w:val="000000"/>
                <w:sz w:val="18"/>
                <w:szCs w:val="18"/>
              </w:rPr>
            </w:pPr>
            <w:r w:rsidRPr="00767B5C">
              <w:rPr>
                <w:rFonts w:ascii="Arial" w:hAnsi="Arial" w:cs="Arial"/>
                <w:color w:val="000000"/>
                <w:sz w:val="18"/>
                <w:szCs w:val="18"/>
              </w:rPr>
              <w:t>-</w:t>
            </w:r>
          </w:p>
        </w:tc>
      </w:tr>
      <w:tr w:rsidR="008A68BF" w:rsidRPr="00767B5C" w14:paraId="2E04CEBC" w14:textId="77777777" w:rsidTr="00010F1F">
        <w:tc>
          <w:tcPr>
            <w:tcW w:w="3828" w:type="dxa"/>
            <w:vAlign w:val="bottom"/>
          </w:tcPr>
          <w:p w14:paraId="32074C62" w14:textId="48573732" w:rsidR="008A68BF" w:rsidRPr="00767B5C" w:rsidRDefault="008A68BF" w:rsidP="008A68BF">
            <w:pPr>
              <w:ind w:left="-101" w:right="-72"/>
              <w:rPr>
                <w:rFonts w:ascii="Arial" w:hAnsi="Arial" w:cs="Arial"/>
                <w:color w:val="000000"/>
                <w:sz w:val="18"/>
                <w:szCs w:val="18"/>
              </w:rPr>
            </w:pPr>
            <w:r w:rsidRPr="00767B5C">
              <w:rPr>
                <w:rFonts w:ascii="Arial" w:hAnsi="Arial" w:cs="Arial"/>
                <w:color w:val="000000"/>
                <w:sz w:val="18"/>
                <w:szCs w:val="18"/>
              </w:rPr>
              <w:t>Current portion of debentures</w:t>
            </w:r>
          </w:p>
        </w:tc>
        <w:tc>
          <w:tcPr>
            <w:tcW w:w="1529" w:type="dxa"/>
          </w:tcPr>
          <w:p w14:paraId="5D0A2CDC" w14:textId="717A2490" w:rsidR="008A68BF" w:rsidRPr="00767B5C" w:rsidRDefault="00B63F24"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4</w:t>
            </w:r>
            <w:r w:rsidR="003B67C3" w:rsidRPr="00767B5C">
              <w:rPr>
                <w:rFonts w:ascii="Arial" w:hAnsi="Arial" w:cs="Arial"/>
                <w:color w:val="000000"/>
                <w:sz w:val="18"/>
                <w:szCs w:val="18"/>
                <w:lang w:val="en-US"/>
              </w:rPr>
              <w:t>1</w:t>
            </w:r>
            <w:r w:rsidRPr="00767B5C">
              <w:rPr>
                <w:rFonts w:ascii="Arial" w:hAnsi="Arial" w:cs="Arial"/>
                <w:color w:val="000000"/>
                <w:sz w:val="18"/>
                <w:szCs w:val="18"/>
                <w:lang w:val="en-US"/>
              </w:rPr>
              <w:t>5,969,179</w:t>
            </w:r>
          </w:p>
        </w:tc>
        <w:tc>
          <w:tcPr>
            <w:tcW w:w="1368" w:type="dxa"/>
          </w:tcPr>
          <w:p w14:paraId="6A67DBEC" w14:textId="3A887AB9"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449</w:t>
            </w:r>
            <w:r w:rsidRPr="00767B5C">
              <w:rPr>
                <w:rFonts w:ascii="Arial" w:hAnsi="Arial" w:cs="Arial"/>
                <w:color w:val="000000"/>
                <w:sz w:val="18"/>
                <w:szCs w:val="18"/>
                <w:lang w:val="en-US"/>
              </w:rPr>
              <w:t>,</w:t>
            </w:r>
            <w:r w:rsidRPr="00767B5C">
              <w:rPr>
                <w:rFonts w:ascii="Arial" w:hAnsi="Arial" w:cs="Arial"/>
                <w:color w:val="000000"/>
                <w:sz w:val="18"/>
                <w:szCs w:val="18"/>
              </w:rPr>
              <w:t>958</w:t>
            </w:r>
            <w:r w:rsidRPr="00767B5C">
              <w:rPr>
                <w:rFonts w:ascii="Arial" w:hAnsi="Arial" w:cs="Arial"/>
                <w:color w:val="000000"/>
                <w:sz w:val="18"/>
                <w:szCs w:val="18"/>
                <w:lang w:val="en-US"/>
              </w:rPr>
              <w:t>,</w:t>
            </w:r>
            <w:r w:rsidRPr="00767B5C">
              <w:rPr>
                <w:rFonts w:ascii="Arial" w:hAnsi="Arial" w:cs="Arial"/>
                <w:color w:val="000000"/>
                <w:sz w:val="18"/>
                <w:szCs w:val="18"/>
              </w:rPr>
              <w:t>246</w:t>
            </w:r>
          </w:p>
        </w:tc>
        <w:tc>
          <w:tcPr>
            <w:tcW w:w="1368" w:type="dxa"/>
          </w:tcPr>
          <w:p w14:paraId="2D6CCB12" w14:textId="36964A91" w:rsidR="008A68BF" w:rsidRPr="00767B5C" w:rsidRDefault="00A05417"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4</w:t>
            </w:r>
            <w:r w:rsidR="003B67C3" w:rsidRPr="00767B5C">
              <w:rPr>
                <w:rFonts w:ascii="Arial" w:hAnsi="Arial" w:cs="Arial"/>
                <w:color w:val="000000"/>
                <w:sz w:val="18"/>
                <w:szCs w:val="18"/>
                <w:lang w:val="en-US"/>
              </w:rPr>
              <w:t>1</w:t>
            </w:r>
            <w:r w:rsidRPr="00767B5C">
              <w:rPr>
                <w:rFonts w:ascii="Arial" w:hAnsi="Arial" w:cs="Arial"/>
                <w:color w:val="000000"/>
                <w:sz w:val="18"/>
                <w:szCs w:val="18"/>
                <w:lang w:val="en-US"/>
              </w:rPr>
              <w:t>5,969,</w:t>
            </w:r>
            <w:r w:rsidR="00775A8C" w:rsidRPr="00767B5C">
              <w:rPr>
                <w:rFonts w:ascii="Arial" w:hAnsi="Arial" w:cs="Arial"/>
                <w:color w:val="000000"/>
                <w:sz w:val="18"/>
                <w:szCs w:val="18"/>
                <w:lang w:val="en-US"/>
              </w:rPr>
              <w:t>179</w:t>
            </w:r>
          </w:p>
        </w:tc>
        <w:tc>
          <w:tcPr>
            <w:tcW w:w="1368" w:type="dxa"/>
          </w:tcPr>
          <w:p w14:paraId="41B73F51" w14:textId="4F19C590"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449</w:t>
            </w:r>
            <w:r w:rsidRPr="00767B5C">
              <w:rPr>
                <w:rFonts w:ascii="Arial" w:hAnsi="Arial" w:cs="Arial"/>
                <w:color w:val="000000"/>
                <w:sz w:val="18"/>
                <w:szCs w:val="18"/>
                <w:lang w:val="en-US"/>
              </w:rPr>
              <w:t>,</w:t>
            </w:r>
            <w:r w:rsidRPr="00767B5C">
              <w:rPr>
                <w:rFonts w:ascii="Arial" w:hAnsi="Arial" w:cs="Arial"/>
                <w:color w:val="000000"/>
                <w:sz w:val="18"/>
                <w:szCs w:val="18"/>
              </w:rPr>
              <w:t>958</w:t>
            </w:r>
            <w:r w:rsidRPr="00767B5C">
              <w:rPr>
                <w:rFonts w:ascii="Arial" w:hAnsi="Arial" w:cs="Arial"/>
                <w:color w:val="000000"/>
                <w:sz w:val="18"/>
                <w:szCs w:val="18"/>
                <w:lang w:val="en-US"/>
              </w:rPr>
              <w:t>,</w:t>
            </w:r>
            <w:r w:rsidRPr="00767B5C">
              <w:rPr>
                <w:rFonts w:ascii="Arial" w:hAnsi="Arial" w:cs="Arial"/>
                <w:color w:val="000000"/>
                <w:sz w:val="18"/>
                <w:szCs w:val="18"/>
              </w:rPr>
              <w:t>246</w:t>
            </w:r>
          </w:p>
        </w:tc>
      </w:tr>
      <w:tr w:rsidR="00F27C83" w:rsidRPr="00767B5C" w14:paraId="79C237C1" w14:textId="77777777" w:rsidTr="00010F1F">
        <w:tc>
          <w:tcPr>
            <w:tcW w:w="3828" w:type="dxa"/>
            <w:vAlign w:val="bottom"/>
          </w:tcPr>
          <w:p w14:paraId="7F061BFB" w14:textId="77777777" w:rsidR="00F27C83" w:rsidRPr="00767B5C" w:rsidRDefault="00F27C83" w:rsidP="008A68BF">
            <w:pPr>
              <w:ind w:left="-101" w:right="-72"/>
              <w:rPr>
                <w:rFonts w:ascii="Arial" w:hAnsi="Arial" w:cs="Arial"/>
                <w:color w:val="000000"/>
                <w:sz w:val="18"/>
                <w:szCs w:val="18"/>
              </w:rPr>
            </w:pPr>
            <w:r w:rsidRPr="00767B5C">
              <w:rPr>
                <w:rFonts w:ascii="Arial" w:hAnsi="Arial" w:cs="Arial"/>
                <w:color w:val="000000"/>
                <w:sz w:val="18"/>
                <w:szCs w:val="18"/>
              </w:rPr>
              <w:t>Current portion of convertible debentures</w:t>
            </w:r>
          </w:p>
          <w:p w14:paraId="06C9699C" w14:textId="1C653D6A" w:rsidR="00F27C83" w:rsidRPr="00767B5C" w:rsidRDefault="00F27C83" w:rsidP="00F27C83">
            <w:pPr>
              <w:ind w:left="-101" w:right="-72"/>
              <w:rPr>
                <w:rFonts w:ascii="Arial" w:hAnsi="Arial" w:cs="Arial"/>
                <w:color w:val="000000"/>
                <w:sz w:val="18"/>
                <w:szCs w:val="18"/>
              </w:rPr>
            </w:pPr>
            <w:r w:rsidRPr="00767B5C">
              <w:rPr>
                <w:rFonts w:ascii="Arial" w:hAnsi="Arial" w:cs="Arial"/>
                <w:color w:val="000000"/>
                <w:sz w:val="18"/>
                <w:szCs w:val="18"/>
              </w:rPr>
              <w:t xml:space="preserve">   - liability portion</w:t>
            </w:r>
          </w:p>
        </w:tc>
        <w:tc>
          <w:tcPr>
            <w:tcW w:w="1529" w:type="dxa"/>
            <w:vAlign w:val="bottom"/>
          </w:tcPr>
          <w:p w14:paraId="77E5291C" w14:textId="41B14769" w:rsidR="00F27C83" w:rsidRPr="00767B5C" w:rsidRDefault="00265784"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533,120</w:t>
            </w:r>
          </w:p>
        </w:tc>
        <w:tc>
          <w:tcPr>
            <w:tcW w:w="1368" w:type="dxa"/>
            <w:vAlign w:val="bottom"/>
          </w:tcPr>
          <w:p w14:paraId="2D671427" w14:textId="2AE1D735" w:rsidR="00F27C83" w:rsidRPr="00767B5C" w:rsidRDefault="00F27C83" w:rsidP="00F27C83">
            <w:pPr>
              <w:ind w:right="-72"/>
              <w:jc w:val="right"/>
              <w:rPr>
                <w:rFonts w:ascii="Arial" w:hAnsi="Arial" w:cs="Arial"/>
                <w:color w:val="000000"/>
                <w:sz w:val="18"/>
                <w:szCs w:val="18"/>
              </w:rPr>
            </w:pPr>
            <w:r w:rsidRPr="00767B5C">
              <w:rPr>
                <w:rFonts w:ascii="Arial" w:hAnsi="Arial" w:cs="Arial"/>
                <w:color w:val="000000"/>
                <w:sz w:val="18"/>
                <w:szCs w:val="18"/>
              </w:rPr>
              <w:t>-</w:t>
            </w:r>
          </w:p>
        </w:tc>
        <w:tc>
          <w:tcPr>
            <w:tcW w:w="1368" w:type="dxa"/>
            <w:vAlign w:val="bottom"/>
          </w:tcPr>
          <w:p w14:paraId="667CF51B" w14:textId="3777FC13" w:rsidR="00F27C83" w:rsidRPr="00767B5C" w:rsidRDefault="00DB098E" w:rsidP="00F27C83">
            <w:pPr>
              <w:ind w:right="-72"/>
              <w:jc w:val="right"/>
              <w:rPr>
                <w:rFonts w:ascii="Arial" w:hAnsi="Arial" w:cs="Arial"/>
                <w:color w:val="000000"/>
                <w:sz w:val="18"/>
                <w:szCs w:val="18"/>
                <w:lang w:val="en-US"/>
              </w:rPr>
            </w:pPr>
            <w:r w:rsidRPr="00767B5C">
              <w:rPr>
                <w:rFonts w:ascii="Arial" w:hAnsi="Arial" w:cs="Arial"/>
                <w:color w:val="000000"/>
                <w:sz w:val="18"/>
                <w:szCs w:val="18"/>
                <w:lang w:val="en-US"/>
              </w:rPr>
              <w:t>533,120</w:t>
            </w:r>
          </w:p>
        </w:tc>
        <w:tc>
          <w:tcPr>
            <w:tcW w:w="1368" w:type="dxa"/>
            <w:vAlign w:val="bottom"/>
          </w:tcPr>
          <w:p w14:paraId="62D3FDF3" w14:textId="3509DBE7" w:rsidR="00F27C83" w:rsidRPr="00767B5C" w:rsidRDefault="00F27C83" w:rsidP="00F27C83">
            <w:pPr>
              <w:ind w:right="-72"/>
              <w:jc w:val="right"/>
              <w:rPr>
                <w:rFonts w:ascii="Arial" w:hAnsi="Arial" w:cs="Arial"/>
                <w:color w:val="000000"/>
                <w:sz w:val="18"/>
                <w:szCs w:val="18"/>
              </w:rPr>
            </w:pPr>
            <w:r w:rsidRPr="00767B5C">
              <w:rPr>
                <w:rFonts w:ascii="Arial" w:hAnsi="Arial" w:cs="Arial"/>
                <w:color w:val="000000"/>
                <w:sz w:val="18"/>
                <w:szCs w:val="18"/>
              </w:rPr>
              <w:t>-</w:t>
            </w:r>
          </w:p>
        </w:tc>
      </w:tr>
      <w:tr w:rsidR="008A68BF" w:rsidRPr="00767B5C" w14:paraId="4A007DCB" w14:textId="77777777" w:rsidTr="00010F1F">
        <w:tc>
          <w:tcPr>
            <w:tcW w:w="3828" w:type="dxa"/>
            <w:vAlign w:val="bottom"/>
          </w:tcPr>
          <w:p w14:paraId="29BD2269" w14:textId="4A34EC31" w:rsidR="008A68BF" w:rsidRPr="00767B5C" w:rsidRDefault="008A68BF" w:rsidP="008A68BF">
            <w:pPr>
              <w:ind w:left="-101" w:right="-72"/>
              <w:rPr>
                <w:rFonts w:ascii="Arial" w:hAnsi="Arial" w:cs="Arial"/>
                <w:color w:val="000000"/>
                <w:sz w:val="18"/>
                <w:szCs w:val="18"/>
              </w:rPr>
            </w:pPr>
            <w:r w:rsidRPr="00767B5C">
              <w:rPr>
                <w:rFonts w:ascii="Arial" w:hAnsi="Arial" w:cs="Arial"/>
                <w:color w:val="000000"/>
                <w:sz w:val="18"/>
                <w:szCs w:val="18"/>
              </w:rPr>
              <w:t>Current portion</w:t>
            </w:r>
            <w:r w:rsidRPr="00767B5C">
              <w:rPr>
                <w:rFonts w:ascii="Arial" w:hAnsi="Arial" w:cs="Arial"/>
                <w:color w:val="000000"/>
                <w:sz w:val="18"/>
                <w:szCs w:val="18"/>
                <w:cs/>
              </w:rPr>
              <w:t xml:space="preserve"> </w:t>
            </w:r>
            <w:r w:rsidRPr="00767B5C">
              <w:rPr>
                <w:rFonts w:ascii="Arial" w:hAnsi="Arial" w:cs="Arial"/>
                <w:color w:val="000000"/>
                <w:sz w:val="18"/>
                <w:szCs w:val="18"/>
              </w:rPr>
              <w:t>of long-term borrowings</w:t>
            </w:r>
          </w:p>
        </w:tc>
        <w:tc>
          <w:tcPr>
            <w:tcW w:w="1529" w:type="dxa"/>
          </w:tcPr>
          <w:p w14:paraId="57DDDA54" w14:textId="77777777" w:rsidR="008A68BF" w:rsidRPr="00767B5C" w:rsidRDefault="008A68BF" w:rsidP="008A68BF">
            <w:pPr>
              <w:ind w:right="-72"/>
              <w:jc w:val="right"/>
              <w:rPr>
                <w:rFonts w:ascii="Arial" w:hAnsi="Arial" w:cs="Arial"/>
                <w:color w:val="000000"/>
                <w:sz w:val="18"/>
                <w:szCs w:val="18"/>
                <w:lang w:val="en-US"/>
              </w:rPr>
            </w:pPr>
          </w:p>
        </w:tc>
        <w:tc>
          <w:tcPr>
            <w:tcW w:w="1368" w:type="dxa"/>
          </w:tcPr>
          <w:p w14:paraId="750DAD97" w14:textId="77777777" w:rsidR="008A68BF" w:rsidRPr="00767B5C" w:rsidRDefault="008A68BF" w:rsidP="008A68BF">
            <w:pPr>
              <w:ind w:right="-72"/>
              <w:jc w:val="right"/>
              <w:rPr>
                <w:rFonts w:ascii="Arial" w:hAnsi="Arial" w:cs="Arial"/>
                <w:color w:val="000000"/>
                <w:sz w:val="18"/>
                <w:szCs w:val="18"/>
                <w:lang w:val="en-US"/>
              </w:rPr>
            </w:pPr>
          </w:p>
        </w:tc>
        <w:tc>
          <w:tcPr>
            <w:tcW w:w="1368" w:type="dxa"/>
          </w:tcPr>
          <w:p w14:paraId="28C97B55" w14:textId="77777777" w:rsidR="008A68BF" w:rsidRPr="00767B5C" w:rsidRDefault="008A68BF" w:rsidP="008A68BF">
            <w:pPr>
              <w:ind w:right="-72"/>
              <w:jc w:val="right"/>
              <w:rPr>
                <w:rFonts w:ascii="Arial" w:hAnsi="Arial" w:cs="Arial"/>
                <w:color w:val="000000"/>
                <w:sz w:val="18"/>
                <w:szCs w:val="18"/>
                <w:lang w:val="en-US"/>
              </w:rPr>
            </w:pPr>
          </w:p>
        </w:tc>
        <w:tc>
          <w:tcPr>
            <w:tcW w:w="1368" w:type="dxa"/>
          </w:tcPr>
          <w:p w14:paraId="548D40EC" w14:textId="77777777" w:rsidR="008A68BF" w:rsidRPr="00767B5C" w:rsidRDefault="008A68BF" w:rsidP="008A68BF">
            <w:pPr>
              <w:ind w:right="-72"/>
              <w:jc w:val="right"/>
              <w:rPr>
                <w:rFonts w:ascii="Arial" w:hAnsi="Arial" w:cs="Arial"/>
                <w:color w:val="000000"/>
                <w:sz w:val="18"/>
                <w:szCs w:val="18"/>
                <w:lang w:val="en-US"/>
              </w:rPr>
            </w:pPr>
          </w:p>
        </w:tc>
      </w:tr>
      <w:tr w:rsidR="008A68BF" w:rsidRPr="00767B5C" w14:paraId="5F065340" w14:textId="77777777" w:rsidTr="00010F1F">
        <w:tc>
          <w:tcPr>
            <w:tcW w:w="3828" w:type="dxa"/>
            <w:vAlign w:val="bottom"/>
          </w:tcPr>
          <w:p w14:paraId="3840AC44" w14:textId="77777777" w:rsidR="008A68BF" w:rsidRPr="00767B5C" w:rsidRDefault="008A68BF" w:rsidP="008A68BF">
            <w:pPr>
              <w:ind w:left="-101" w:right="-72"/>
              <w:rPr>
                <w:rFonts w:ascii="Arial" w:hAnsi="Arial" w:cs="Arial"/>
                <w:color w:val="000000"/>
                <w:sz w:val="18"/>
                <w:szCs w:val="18"/>
                <w:cs/>
              </w:rPr>
            </w:pPr>
            <w:r w:rsidRPr="00767B5C">
              <w:rPr>
                <w:rFonts w:ascii="Arial" w:hAnsi="Arial" w:cs="Arial"/>
                <w:color w:val="000000"/>
                <w:sz w:val="18"/>
                <w:szCs w:val="18"/>
              </w:rPr>
              <w:t xml:space="preserve">   from financial institutions</w:t>
            </w:r>
          </w:p>
        </w:tc>
        <w:tc>
          <w:tcPr>
            <w:tcW w:w="1529" w:type="dxa"/>
            <w:tcBorders>
              <w:bottom w:val="single" w:sz="4" w:space="0" w:color="auto"/>
            </w:tcBorders>
          </w:tcPr>
          <w:p w14:paraId="241D747D" w14:textId="6179E74C" w:rsidR="008A68BF" w:rsidRPr="00767B5C" w:rsidRDefault="00C10589"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494,900,</w:t>
            </w:r>
            <w:r w:rsidR="003B67C3" w:rsidRPr="00767B5C">
              <w:rPr>
                <w:rFonts w:ascii="Arial" w:hAnsi="Arial" w:cs="Arial"/>
                <w:color w:val="000000"/>
                <w:sz w:val="18"/>
                <w:szCs w:val="18"/>
                <w:lang w:val="en-US"/>
              </w:rPr>
              <w:t>127</w:t>
            </w:r>
          </w:p>
        </w:tc>
        <w:tc>
          <w:tcPr>
            <w:tcW w:w="1368" w:type="dxa"/>
            <w:tcBorders>
              <w:bottom w:val="single" w:sz="4" w:space="0" w:color="auto"/>
            </w:tcBorders>
          </w:tcPr>
          <w:p w14:paraId="190A9357" w14:textId="3BF76D9C"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622</w:t>
            </w:r>
            <w:r w:rsidRPr="00767B5C">
              <w:rPr>
                <w:rFonts w:ascii="Arial" w:hAnsi="Arial" w:cs="Arial"/>
                <w:color w:val="000000"/>
                <w:sz w:val="18"/>
                <w:szCs w:val="18"/>
                <w:lang w:val="en-US"/>
              </w:rPr>
              <w:t>,</w:t>
            </w:r>
            <w:r w:rsidRPr="00767B5C">
              <w:rPr>
                <w:rFonts w:ascii="Arial" w:hAnsi="Arial" w:cs="Arial"/>
                <w:color w:val="000000"/>
                <w:sz w:val="18"/>
                <w:szCs w:val="18"/>
              </w:rPr>
              <w:t>864</w:t>
            </w:r>
            <w:r w:rsidRPr="00767B5C">
              <w:rPr>
                <w:rFonts w:ascii="Arial" w:hAnsi="Arial" w:cs="Arial"/>
                <w:color w:val="000000"/>
                <w:sz w:val="18"/>
                <w:szCs w:val="18"/>
                <w:lang w:val="en-US"/>
              </w:rPr>
              <w:t>,</w:t>
            </w:r>
            <w:r w:rsidRPr="00767B5C">
              <w:rPr>
                <w:rFonts w:ascii="Arial" w:hAnsi="Arial" w:cs="Arial"/>
                <w:color w:val="000000"/>
                <w:sz w:val="18"/>
                <w:szCs w:val="18"/>
              </w:rPr>
              <w:t>488</w:t>
            </w:r>
          </w:p>
        </w:tc>
        <w:tc>
          <w:tcPr>
            <w:tcW w:w="1368" w:type="dxa"/>
            <w:tcBorders>
              <w:bottom w:val="single" w:sz="4" w:space="0" w:color="auto"/>
            </w:tcBorders>
            <w:vAlign w:val="bottom"/>
          </w:tcPr>
          <w:p w14:paraId="45C31F5C" w14:textId="6A2F7EAD" w:rsidR="008A68BF" w:rsidRPr="00767B5C" w:rsidRDefault="00C10589"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440,</w:t>
            </w:r>
            <w:r w:rsidR="00CB37E8" w:rsidRPr="00767B5C">
              <w:rPr>
                <w:rFonts w:ascii="Arial" w:hAnsi="Arial" w:cs="Arial"/>
                <w:color w:val="000000"/>
                <w:sz w:val="18"/>
                <w:szCs w:val="18"/>
                <w:lang w:val="en-US"/>
              </w:rPr>
              <w:t>541,</w:t>
            </w:r>
            <w:r w:rsidR="003B67C3" w:rsidRPr="00767B5C">
              <w:rPr>
                <w:rFonts w:ascii="Arial" w:hAnsi="Arial" w:cs="Arial"/>
                <w:color w:val="000000"/>
                <w:sz w:val="18"/>
                <w:szCs w:val="18"/>
                <w:lang w:val="en-US"/>
              </w:rPr>
              <w:t>160</w:t>
            </w:r>
          </w:p>
        </w:tc>
        <w:tc>
          <w:tcPr>
            <w:tcW w:w="1368" w:type="dxa"/>
            <w:tcBorders>
              <w:bottom w:val="single" w:sz="4" w:space="0" w:color="auto"/>
            </w:tcBorders>
            <w:vAlign w:val="bottom"/>
          </w:tcPr>
          <w:p w14:paraId="6996F372" w14:textId="2F30B15E"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584</w:t>
            </w:r>
            <w:r w:rsidRPr="00767B5C">
              <w:rPr>
                <w:rFonts w:ascii="Arial" w:hAnsi="Arial" w:cs="Arial"/>
                <w:color w:val="000000"/>
                <w:sz w:val="18"/>
                <w:szCs w:val="18"/>
                <w:lang w:val="en-US"/>
              </w:rPr>
              <w:t>,</w:t>
            </w:r>
            <w:r w:rsidRPr="00767B5C">
              <w:rPr>
                <w:rFonts w:ascii="Arial" w:hAnsi="Arial" w:cs="Arial"/>
                <w:color w:val="000000"/>
                <w:sz w:val="18"/>
                <w:szCs w:val="18"/>
              </w:rPr>
              <w:t>828</w:t>
            </w:r>
            <w:r w:rsidRPr="00767B5C">
              <w:rPr>
                <w:rFonts w:ascii="Arial" w:hAnsi="Arial" w:cs="Arial"/>
                <w:color w:val="000000"/>
                <w:sz w:val="18"/>
                <w:szCs w:val="18"/>
                <w:lang w:val="en-US"/>
              </w:rPr>
              <w:t>,</w:t>
            </w:r>
            <w:r w:rsidRPr="00767B5C">
              <w:rPr>
                <w:rFonts w:ascii="Arial" w:hAnsi="Arial" w:cs="Arial"/>
                <w:color w:val="000000"/>
                <w:sz w:val="18"/>
                <w:szCs w:val="18"/>
              </w:rPr>
              <w:t>068</w:t>
            </w:r>
          </w:p>
        </w:tc>
      </w:tr>
      <w:tr w:rsidR="008A68BF" w:rsidRPr="00767B5C" w14:paraId="79ED0A41" w14:textId="77777777" w:rsidTr="00010F1F">
        <w:tc>
          <w:tcPr>
            <w:tcW w:w="3828" w:type="dxa"/>
          </w:tcPr>
          <w:p w14:paraId="10B49B3D" w14:textId="77777777" w:rsidR="008A68BF" w:rsidRPr="00767B5C" w:rsidRDefault="008A68BF" w:rsidP="008A68BF">
            <w:pPr>
              <w:ind w:left="-101" w:right="-72"/>
              <w:jc w:val="both"/>
              <w:rPr>
                <w:rFonts w:ascii="Arial" w:hAnsi="Arial" w:cs="Arial"/>
                <w:color w:val="000000"/>
                <w:sz w:val="16"/>
                <w:szCs w:val="16"/>
                <w:lang w:val="en-US"/>
              </w:rPr>
            </w:pPr>
          </w:p>
        </w:tc>
        <w:tc>
          <w:tcPr>
            <w:tcW w:w="1529" w:type="dxa"/>
            <w:tcBorders>
              <w:top w:val="single" w:sz="4" w:space="0" w:color="auto"/>
            </w:tcBorders>
          </w:tcPr>
          <w:p w14:paraId="7BB43698" w14:textId="77777777" w:rsidR="008A68BF" w:rsidRPr="00767B5C" w:rsidRDefault="008A68BF" w:rsidP="008A68BF">
            <w:pPr>
              <w:ind w:right="-72"/>
              <w:jc w:val="right"/>
              <w:rPr>
                <w:rFonts w:ascii="Arial" w:hAnsi="Arial" w:cs="Arial"/>
                <w:color w:val="000000"/>
                <w:sz w:val="16"/>
                <w:szCs w:val="16"/>
                <w:lang w:val="en-US"/>
              </w:rPr>
            </w:pPr>
          </w:p>
        </w:tc>
        <w:tc>
          <w:tcPr>
            <w:tcW w:w="1368" w:type="dxa"/>
            <w:tcBorders>
              <w:top w:val="single" w:sz="4" w:space="0" w:color="auto"/>
            </w:tcBorders>
          </w:tcPr>
          <w:p w14:paraId="4B9F5157" w14:textId="77777777" w:rsidR="008A68BF" w:rsidRPr="00767B5C" w:rsidRDefault="008A68BF" w:rsidP="008A68BF">
            <w:pPr>
              <w:ind w:right="-72"/>
              <w:jc w:val="right"/>
              <w:rPr>
                <w:rFonts w:ascii="Arial" w:hAnsi="Arial" w:cs="Arial"/>
                <w:color w:val="000000"/>
                <w:sz w:val="16"/>
                <w:szCs w:val="16"/>
                <w:lang w:val="en-US"/>
              </w:rPr>
            </w:pPr>
          </w:p>
        </w:tc>
        <w:tc>
          <w:tcPr>
            <w:tcW w:w="1368" w:type="dxa"/>
            <w:tcBorders>
              <w:top w:val="single" w:sz="4" w:space="0" w:color="auto"/>
            </w:tcBorders>
          </w:tcPr>
          <w:p w14:paraId="3A0054A4" w14:textId="77777777" w:rsidR="008A68BF" w:rsidRPr="00767B5C" w:rsidRDefault="008A68BF" w:rsidP="008A68BF">
            <w:pPr>
              <w:ind w:right="-72"/>
              <w:jc w:val="right"/>
              <w:rPr>
                <w:rFonts w:ascii="Arial" w:hAnsi="Arial" w:cs="Arial"/>
                <w:color w:val="000000"/>
                <w:sz w:val="16"/>
                <w:szCs w:val="16"/>
                <w:lang w:val="en-US"/>
              </w:rPr>
            </w:pPr>
          </w:p>
        </w:tc>
        <w:tc>
          <w:tcPr>
            <w:tcW w:w="1368" w:type="dxa"/>
            <w:tcBorders>
              <w:top w:val="single" w:sz="4" w:space="0" w:color="auto"/>
            </w:tcBorders>
          </w:tcPr>
          <w:p w14:paraId="39BBEFD8" w14:textId="77777777" w:rsidR="008A68BF" w:rsidRPr="00767B5C" w:rsidRDefault="008A68BF" w:rsidP="008A68BF">
            <w:pPr>
              <w:ind w:right="-72"/>
              <w:jc w:val="right"/>
              <w:rPr>
                <w:rFonts w:ascii="Arial" w:hAnsi="Arial" w:cs="Arial"/>
                <w:color w:val="000000"/>
                <w:sz w:val="16"/>
                <w:szCs w:val="16"/>
                <w:lang w:val="en-US"/>
              </w:rPr>
            </w:pPr>
          </w:p>
        </w:tc>
      </w:tr>
      <w:tr w:rsidR="008A68BF" w:rsidRPr="00767B5C" w14:paraId="4611D0CC" w14:textId="77777777" w:rsidTr="00010F1F">
        <w:tc>
          <w:tcPr>
            <w:tcW w:w="3828" w:type="dxa"/>
            <w:vAlign w:val="bottom"/>
          </w:tcPr>
          <w:p w14:paraId="15AF692F" w14:textId="77777777" w:rsidR="008A68BF" w:rsidRPr="00767B5C" w:rsidRDefault="008A68BF" w:rsidP="008A68BF">
            <w:pPr>
              <w:ind w:left="-101" w:right="-72"/>
              <w:rPr>
                <w:rFonts w:ascii="Arial" w:hAnsi="Arial" w:cs="Arial"/>
                <w:color w:val="000000"/>
                <w:sz w:val="18"/>
                <w:szCs w:val="18"/>
              </w:rPr>
            </w:pPr>
            <w:r w:rsidRPr="00767B5C">
              <w:rPr>
                <w:rFonts w:ascii="Arial" w:hAnsi="Arial" w:cs="Arial"/>
                <w:color w:val="000000"/>
                <w:sz w:val="18"/>
                <w:szCs w:val="18"/>
              </w:rPr>
              <w:t>Total current borrowings</w:t>
            </w:r>
          </w:p>
        </w:tc>
        <w:tc>
          <w:tcPr>
            <w:tcW w:w="1529" w:type="dxa"/>
            <w:tcBorders>
              <w:bottom w:val="single" w:sz="4" w:space="0" w:color="auto"/>
            </w:tcBorders>
            <w:vAlign w:val="bottom"/>
          </w:tcPr>
          <w:p w14:paraId="0562F670" w14:textId="6F17E5F6" w:rsidR="008A68BF" w:rsidRPr="00767B5C" w:rsidRDefault="00B8435A"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1,0</w:t>
            </w:r>
            <w:r w:rsidR="006541B4" w:rsidRPr="00767B5C">
              <w:rPr>
                <w:rFonts w:ascii="Arial" w:hAnsi="Arial" w:cs="Arial"/>
                <w:color w:val="000000"/>
                <w:sz w:val="18"/>
                <w:szCs w:val="18"/>
                <w:lang w:val="en-US"/>
              </w:rPr>
              <w:t>4</w:t>
            </w:r>
            <w:r w:rsidRPr="00767B5C">
              <w:rPr>
                <w:rFonts w:ascii="Arial" w:hAnsi="Arial" w:cs="Arial"/>
                <w:color w:val="000000"/>
                <w:sz w:val="18"/>
                <w:szCs w:val="18"/>
                <w:lang w:val="en-US"/>
              </w:rPr>
              <w:t>9,</w:t>
            </w:r>
            <w:r w:rsidR="00DE5A62" w:rsidRPr="00767B5C">
              <w:rPr>
                <w:rFonts w:ascii="Arial" w:hAnsi="Arial" w:cs="Arial"/>
                <w:color w:val="000000"/>
                <w:sz w:val="18"/>
                <w:szCs w:val="18"/>
                <w:lang w:val="en-US"/>
              </w:rPr>
              <w:t>029</w:t>
            </w:r>
            <w:r w:rsidR="00453AF9" w:rsidRPr="00767B5C">
              <w:rPr>
                <w:rFonts w:ascii="Arial" w:hAnsi="Arial" w:cs="Arial"/>
                <w:color w:val="000000"/>
                <w:sz w:val="18"/>
                <w:szCs w:val="18"/>
                <w:lang w:val="en-US"/>
              </w:rPr>
              <w:t>,817</w:t>
            </w:r>
          </w:p>
        </w:tc>
        <w:tc>
          <w:tcPr>
            <w:tcW w:w="1368" w:type="dxa"/>
            <w:tcBorders>
              <w:bottom w:val="single" w:sz="4" w:space="0" w:color="auto"/>
            </w:tcBorders>
            <w:vAlign w:val="bottom"/>
          </w:tcPr>
          <w:p w14:paraId="4094C94E" w14:textId="6A868710"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121</w:t>
            </w:r>
            <w:r w:rsidRPr="00767B5C">
              <w:rPr>
                <w:rFonts w:ascii="Arial" w:hAnsi="Arial" w:cs="Arial"/>
                <w:color w:val="000000"/>
                <w:sz w:val="18"/>
                <w:szCs w:val="18"/>
                <w:lang w:val="en-US"/>
              </w:rPr>
              <w:t>,</w:t>
            </w:r>
            <w:r w:rsidRPr="00767B5C">
              <w:rPr>
                <w:rFonts w:ascii="Arial" w:hAnsi="Arial" w:cs="Arial"/>
                <w:color w:val="000000"/>
                <w:sz w:val="18"/>
                <w:szCs w:val="18"/>
              </w:rPr>
              <w:t>015</w:t>
            </w:r>
            <w:r w:rsidRPr="00767B5C">
              <w:rPr>
                <w:rFonts w:ascii="Arial" w:hAnsi="Arial" w:cs="Arial"/>
                <w:color w:val="000000"/>
                <w:sz w:val="18"/>
                <w:szCs w:val="18"/>
                <w:lang w:val="en-US"/>
              </w:rPr>
              <w:t>,</w:t>
            </w:r>
            <w:r w:rsidRPr="00767B5C">
              <w:rPr>
                <w:rFonts w:ascii="Arial" w:hAnsi="Arial" w:cs="Arial"/>
                <w:color w:val="000000"/>
                <w:sz w:val="18"/>
                <w:szCs w:val="18"/>
              </w:rPr>
              <w:t>527</w:t>
            </w:r>
          </w:p>
        </w:tc>
        <w:tc>
          <w:tcPr>
            <w:tcW w:w="1368" w:type="dxa"/>
            <w:tcBorders>
              <w:bottom w:val="single" w:sz="4" w:space="0" w:color="auto"/>
            </w:tcBorders>
            <w:vAlign w:val="bottom"/>
          </w:tcPr>
          <w:p w14:paraId="26FB8C08" w14:textId="32C061EB" w:rsidR="008A68BF" w:rsidRPr="00767B5C" w:rsidRDefault="006541B4"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99</w:t>
            </w:r>
            <w:r w:rsidR="003E066B" w:rsidRPr="00767B5C">
              <w:rPr>
                <w:rFonts w:ascii="Arial" w:hAnsi="Arial" w:cs="Arial"/>
                <w:color w:val="000000"/>
                <w:sz w:val="18"/>
                <w:szCs w:val="18"/>
                <w:lang w:val="en-US"/>
              </w:rPr>
              <w:t>4,</w:t>
            </w:r>
            <w:r w:rsidR="00D6177A" w:rsidRPr="00767B5C">
              <w:rPr>
                <w:rFonts w:ascii="Arial" w:hAnsi="Arial" w:cs="Arial"/>
                <w:color w:val="000000"/>
                <w:sz w:val="18"/>
                <w:szCs w:val="18"/>
                <w:lang w:val="en-US"/>
              </w:rPr>
              <w:t>568,591</w:t>
            </w:r>
          </w:p>
        </w:tc>
        <w:tc>
          <w:tcPr>
            <w:tcW w:w="1368" w:type="dxa"/>
            <w:tcBorders>
              <w:bottom w:val="single" w:sz="4" w:space="0" w:color="auto"/>
            </w:tcBorders>
            <w:vAlign w:val="bottom"/>
          </w:tcPr>
          <w:p w14:paraId="1B37C874" w14:textId="00EAB845"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082</w:t>
            </w:r>
            <w:r w:rsidRPr="00767B5C">
              <w:rPr>
                <w:rFonts w:ascii="Arial" w:hAnsi="Arial" w:cs="Arial"/>
                <w:color w:val="000000"/>
                <w:sz w:val="18"/>
                <w:szCs w:val="18"/>
                <w:lang w:val="en-US"/>
              </w:rPr>
              <w:t>,</w:t>
            </w:r>
            <w:r w:rsidRPr="00767B5C">
              <w:rPr>
                <w:rFonts w:ascii="Arial" w:hAnsi="Arial" w:cs="Arial"/>
                <w:color w:val="000000"/>
                <w:sz w:val="18"/>
                <w:szCs w:val="18"/>
              </w:rPr>
              <w:t>979</w:t>
            </w:r>
            <w:r w:rsidRPr="00767B5C">
              <w:rPr>
                <w:rFonts w:ascii="Arial" w:hAnsi="Arial" w:cs="Arial"/>
                <w:color w:val="000000"/>
                <w:sz w:val="18"/>
                <w:szCs w:val="18"/>
                <w:lang w:val="en-US"/>
              </w:rPr>
              <w:t>,</w:t>
            </w:r>
            <w:r w:rsidRPr="00767B5C">
              <w:rPr>
                <w:rFonts w:ascii="Arial" w:hAnsi="Arial" w:cs="Arial"/>
                <w:color w:val="000000"/>
                <w:sz w:val="18"/>
                <w:szCs w:val="18"/>
              </w:rPr>
              <w:t>107</w:t>
            </w:r>
          </w:p>
        </w:tc>
      </w:tr>
      <w:tr w:rsidR="008A68BF" w:rsidRPr="00767B5C" w14:paraId="6D75145D" w14:textId="77777777" w:rsidTr="00010F1F">
        <w:tc>
          <w:tcPr>
            <w:tcW w:w="3828" w:type="dxa"/>
            <w:vAlign w:val="bottom"/>
          </w:tcPr>
          <w:p w14:paraId="348406F7" w14:textId="77777777" w:rsidR="008A68BF" w:rsidRPr="00767B5C" w:rsidRDefault="008A68BF" w:rsidP="008A68BF">
            <w:pPr>
              <w:ind w:left="-101" w:right="-72"/>
              <w:rPr>
                <w:rFonts w:ascii="Arial" w:hAnsi="Arial" w:cs="Arial"/>
                <w:color w:val="000000"/>
                <w:sz w:val="16"/>
                <w:szCs w:val="16"/>
                <w:cs/>
              </w:rPr>
            </w:pPr>
          </w:p>
        </w:tc>
        <w:tc>
          <w:tcPr>
            <w:tcW w:w="1529" w:type="dxa"/>
            <w:tcBorders>
              <w:top w:val="single" w:sz="4" w:space="0" w:color="auto"/>
            </w:tcBorders>
            <w:vAlign w:val="bottom"/>
          </w:tcPr>
          <w:p w14:paraId="480BF7F0" w14:textId="77777777" w:rsidR="008A68BF" w:rsidRPr="00767B5C" w:rsidRDefault="008A68BF" w:rsidP="008A68BF">
            <w:pPr>
              <w:ind w:right="-72"/>
              <w:jc w:val="right"/>
              <w:rPr>
                <w:rFonts w:ascii="Arial" w:hAnsi="Arial" w:cs="Arial"/>
                <w:color w:val="000000"/>
                <w:sz w:val="16"/>
                <w:szCs w:val="16"/>
                <w:lang w:val="en-US"/>
              </w:rPr>
            </w:pPr>
          </w:p>
        </w:tc>
        <w:tc>
          <w:tcPr>
            <w:tcW w:w="1368" w:type="dxa"/>
            <w:tcBorders>
              <w:top w:val="single" w:sz="4" w:space="0" w:color="auto"/>
            </w:tcBorders>
            <w:vAlign w:val="bottom"/>
          </w:tcPr>
          <w:p w14:paraId="0E339399" w14:textId="77777777" w:rsidR="008A68BF" w:rsidRPr="00767B5C" w:rsidRDefault="008A68BF" w:rsidP="008A68BF">
            <w:pPr>
              <w:ind w:right="-72"/>
              <w:jc w:val="right"/>
              <w:rPr>
                <w:rFonts w:ascii="Arial" w:hAnsi="Arial" w:cs="Arial"/>
                <w:color w:val="000000"/>
                <w:sz w:val="16"/>
                <w:szCs w:val="16"/>
                <w:lang w:val="en-US"/>
              </w:rPr>
            </w:pPr>
          </w:p>
        </w:tc>
        <w:tc>
          <w:tcPr>
            <w:tcW w:w="1368" w:type="dxa"/>
            <w:tcBorders>
              <w:top w:val="single" w:sz="4" w:space="0" w:color="auto"/>
            </w:tcBorders>
            <w:vAlign w:val="bottom"/>
          </w:tcPr>
          <w:p w14:paraId="6BB20D27" w14:textId="77777777" w:rsidR="008A68BF" w:rsidRPr="00767B5C" w:rsidRDefault="008A68BF" w:rsidP="008A68BF">
            <w:pPr>
              <w:ind w:right="-72"/>
              <w:jc w:val="right"/>
              <w:rPr>
                <w:rFonts w:ascii="Arial" w:hAnsi="Arial" w:cs="Arial"/>
                <w:color w:val="000000"/>
                <w:sz w:val="16"/>
                <w:szCs w:val="16"/>
                <w:lang w:val="en-US"/>
              </w:rPr>
            </w:pPr>
          </w:p>
        </w:tc>
        <w:tc>
          <w:tcPr>
            <w:tcW w:w="1368" w:type="dxa"/>
            <w:tcBorders>
              <w:top w:val="single" w:sz="4" w:space="0" w:color="auto"/>
            </w:tcBorders>
            <w:vAlign w:val="bottom"/>
          </w:tcPr>
          <w:p w14:paraId="28AF7054" w14:textId="77777777" w:rsidR="008A68BF" w:rsidRPr="00767B5C" w:rsidRDefault="008A68BF" w:rsidP="008A68BF">
            <w:pPr>
              <w:ind w:right="-72"/>
              <w:jc w:val="right"/>
              <w:rPr>
                <w:rFonts w:ascii="Arial" w:hAnsi="Arial" w:cs="Arial"/>
                <w:color w:val="000000"/>
                <w:sz w:val="16"/>
                <w:szCs w:val="16"/>
                <w:lang w:val="en-US"/>
              </w:rPr>
            </w:pPr>
          </w:p>
        </w:tc>
      </w:tr>
      <w:tr w:rsidR="008A68BF" w:rsidRPr="00767B5C" w14:paraId="7A1DB727" w14:textId="77777777" w:rsidTr="00010F1F">
        <w:tc>
          <w:tcPr>
            <w:tcW w:w="3828" w:type="dxa"/>
            <w:vAlign w:val="bottom"/>
          </w:tcPr>
          <w:p w14:paraId="3F9B296C" w14:textId="77777777" w:rsidR="008A68BF" w:rsidRPr="00767B5C" w:rsidRDefault="008A68BF" w:rsidP="008A68BF">
            <w:pPr>
              <w:ind w:left="-101" w:right="-72"/>
              <w:rPr>
                <w:rFonts w:ascii="Arial" w:hAnsi="Arial" w:cs="Arial"/>
                <w:b/>
                <w:bCs/>
                <w:color w:val="000000"/>
                <w:sz w:val="18"/>
                <w:szCs w:val="18"/>
              </w:rPr>
            </w:pPr>
            <w:r w:rsidRPr="00767B5C">
              <w:rPr>
                <w:rFonts w:ascii="Arial" w:hAnsi="Arial" w:cs="Arial"/>
                <w:b/>
                <w:bCs/>
                <w:color w:val="000000"/>
                <w:sz w:val="18"/>
                <w:szCs w:val="18"/>
              </w:rPr>
              <w:t>Non-current</w:t>
            </w:r>
          </w:p>
        </w:tc>
        <w:tc>
          <w:tcPr>
            <w:tcW w:w="1529" w:type="dxa"/>
            <w:vAlign w:val="bottom"/>
          </w:tcPr>
          <w:p w14:paraId="3E90F4F8" w14:textId="77777777" w:rsidR="008A68BF" w:rsidRPr="00767B5C" w:rsidRDefault="008A68BF" w:rsidP="008A68BF">
            <w:pPr>
              <w:ind w:right="-72"/>
              <w:jc w:val="right"/>
              <w:rPr>
                <w:rFonts w:ascii="Arial" w:hAnsi="Arial" w:cs="Arial"/>
                <w:color w:val="000000"/>
                <w:sz w:val="18"/>
                <w:szCs w:val="18"/>
                <w:lang w:val="en-US"/>
              </w:rPr>
            </w:pPr>
          </w:p>
        </w:tc>
        <w:tc>
          <w:tcPr>
            <w:tcW w:w="1368" w:type="dxa"/>
            <w:vAlign w:val="bottom"/>
          </w:tcPr>
          <w:p w14:paraId="5A1294AD" w14:textId="77777777" w:rsidR="008A68BF" w:rsidRPr="00767B5C" w:rsidRDefault="008A68BF" w:rsidP="008A68BF">
            <w:pPr>
              <w:ind w:right="-72"/>
              <w:jc w:val="right"/>
              <w:rPr>
                <w:rFonts w:ascii="Arial" w:hAnsi="Arial" w:cs="Arial"/>
                <w:color w:val="000000"/>
                <w:sz w:val="18"/>
                <w:szCs w:val="18"/>
                <w:lang w:val="en-US"/>
              </w:rPr>
            </w:pPr>
          </w:p>
        </w:tc>
        <w:tc>
          <w:tcPr>
            <w:tcW w:w="1368" w:type="dxa"/>
            <w:vAlign w:val="bottom"/>
          </w:tcPr>
          <w:p w14:paraId="15DE8EBC" w14:textId="77777777" w:rsidR="008A68BF" w:rsidRPr="00767B5C" w:rsidRDefault="008A68BF" w:rsidP="008A68BF">
            <w:pPr>
              <w:ind w:right="-72"/>
              <w:jc w:val="right"/>
              <w:rPr>
                <w:rFonts w:ascii="Arial" w:hAnsi="Arial" w:cs="Arial"/>
                <w:color w:val="000000"/>
                <w:sz w:val="18"/>
                <w:szCs w:val="18"/>
                <w:lang w:val="en-US"/>
              </w:rPr>
            </w:pPr>
          </w:p>
        </w:tc>
        <w:tc>
          <w:tcPr>
            <w:tcW w:w="1368" w:type="dxa"/>
            <w:vAlign w:val="bottom"/>
          </w:tcPr>
          <w:p w14:paraId="16168CA1" w14:textId="77777777" w:rsidR="008A68BF" w:rsidRPr="00767B5C" w:rsidRDefault="008A68BF" w:rsidP="008A68BF">
            <w:pPr>
              <w:ind w:right="-72"/>
              <w:jc w:val="right"/>
              <w:rPr>
                <w:rFonts w:ascii="Arial" w:hAnsi="Arial" w:cs="Arial"/>
                <w:color w:val="000000"/>
                <w:sz w:val="18"/>
                <w:szCs w:val="18"/>
                <w:lang w:val="en-US"/>
              </w:rPr>
            </w:pPr>
          </w:p>
        </w:tc>
      </w:tr>
      <w:tr w:rsidR="008A68BF" w:rsidRPr="00767B5C" w14:paraId="2C0EA4EF" w14:textId="77777777" w:rsidTr="00010F1F">
        <w:tc>
          <w:tcPr>
            <w:tcW w:w="3828" w:type="dxa"/>
            <w:vAlign w:val="bottom"/>
          </w:tcPr>
          <w:p w14:paraId="61085BFC" w14:textId="7C03BC8E" w:rsidR="008A68BF" w:rsidRPr="00767B5C" w:rsidRDefault="008A68BF" w:rsidP="008A68BF">
            <w:pPr>
              <w:ind w:left="-101" w:right="-72"/>
              <w:rPr>
                <w:rFonts w:ascii="Arial" w:hAnsi="Arial" w:cs="Arial"/>
                <w:color w:val="000000"/>
                <w:sz w:val="18"/>
                <w:szCs w:val="18"/>
                <w:cs/>
              </w:rPr>
            </w:pPr>
            <w:r w:rsidRPr="00767B5C">
              <w:rPr>
                <w:rFonts w:ascii="Arial" w:hAnsi="Arial" w:cs="Arial"/>
                <w:color w:val="000000"/>
                <w:sz w:val="18"/>
                <w:szCs w:val="18"/>
              </w:rPr>
              <w:t>Lease liabilities</w:t>
            </w:r>
          </w:p>
        </w:tc>
        <w:tc>
          <w:tcPr>
            <w:tcW w:w="1529" w:type="dxa"/>
          </w:tcPr>
          <w:p w14:paraId="18BDC677" w14:textId="6E440C29" w:rsidR="008A68BF" w:rsidRPr="00767B5C" w:rsidRDefault="007B0F4A"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53,94</w:t>
            </w:r>
            <w:r w:rsidR="008164D7" w:rsidRPr="00767B5C">
              <w:rPr>
                <w:rFonts w:ascii="Arial" w:hAnsi="Arial" w:cs="Arial"/>
                <w:color w:val="000000"/>
                <w:sz w:val="18"/>
                <w:szCs w:val="18"/>
                <w:lang w:val="en-US"/>
              </w:rPr>
              <w:t>7</w:t>
            </w:r>
          </w:p>
        </w:tc>
        <w:tc>
          <w:tcPr>
            <w:tcW w:w="1368" w:type="dxa"/>
          </w:tcPr>
          <w:p w14:paraId="437376A2" w14:textId="64E9B115"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402</w:t>
            </w:r>
            <w:r w:rsidRPr="00767B5C">
              <w:rPr>
                <w:rFonts w:ascii="Arial" w:hAnsi="Arial" w:cs="Arial"/>
                <w:color w:val="000000"/>
                <w:sz w:val="18"/>
                <w:szCs w:val="18"/>
                <w:lang w:val="en-US"/>
              </w:rPr>
              <w:t>,</w:t>
            </w:r>
            <w:r w:rsidRPr="00767B5C">
              <w:rPr>
                <w:rFonts w:ascii="Arial" w:hAnsi="Arial" w:cs="Arial"/>
                <w:color w:val="000000"/>
                <w:sz w:val="18"/>
                <w:szCs w:val="18"/>
              </w:rPr>
              <w:t>679</w:t>
            </w:r>
          </w:p>
        </w:tc>
        <w:tc>
          <w:tcPr>
            <w:tcW w:w="1368" w:type="dxa"/>
          </w:tcPr>
          <w:p w14:paraId="3F9AEF8E" w14:textId="0B0ADAC6" w:rsidR="008A68BF" w:rsidRPr="00767B5C" w:rsidRDefault="004F4B45"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27,035</w:t>
            </w:r>
          </w:p>
        </w:tc>
        <w:tc>
          <w:tcPr>
            <w:tcW w:w="1368" w:type="dxa"/>
          </w:tcPr>
          <w:p w14:paraId="35E4F819" w14:textId="273E8A42"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402</w:t>
            </w:r>
            <w:r w:rsidRPr="00767B5C">
              <w:rPr>
                <w:rFonts w:ascii="Arial" w:hAnsi="Arial" w:cs="Arial"/>
                <w:color w:val="000000"/>
                <w:sz w:val="18"/>
                <w:szCs w:val="18"/>
                <w:lang w:val="en-US"/>
              </w:rPr>
              <w:t>,</w:t>
            </w:r>
            <w:r w:rsidRPr="00767B5C">
              <w:rPr>
                <w:rFonts w:ascii="Arial" w:hAnsi="Arial" w:cs="Arial"/>
                <w:color w:val="000000"/>
                <w:sz w:val="18"/>
                <w:szCs w:val="18"/>
              </w:rPr>
              <w:t>679</w:t>
            </w:r>
          </w:p>
        </w:tc>
      </w:tr>
      <w:tr w:rsidR="00F066DE" w:rsidRPr="00767B5C" w14:paraId="72E87FEB" w14:textId="77777777" w:rsidTr="00010F1F">
        <w:tc>
          <w:tcPr>
            <w:tcW w:w="3828" w:type="dxa"/>
            <w:vAlign w:val="bottom"/>
          </w:tcPr>
          <w:p w14:paraId="3BC03578" w14:textId="4EAE9872" w:rsidR="00F066DE" w:rsidRPr="00767B5C" w:rsidRDefault="00F066DE" w:rsidP="008A68BF">
            <w:pPr>
              <w:ind w:left="-101" w:right="-72"/>
              <w:rPr>
                <w:rFonts w:ascii="Arial" w:hAnsi="Arial" w:cs="Arial"/>
                <w:color w:val="000000"/>
                <w:sz w:val="18"/>
                <w:szCs w:val="18"/>
              </w:rPr>
            </w:pPr>
            <w:r w:rsidRPr="00767B5C">
              <w:rPr>
                <w:rFonts w:ascii="Arial" w:hAnsi="Arial" w:cs="Arial"/>
                <w:color w:val="000000"/>
                <w:sz w:val="18"/>
                <w:szCs w:val="18"/>
              </w:rPr>
              <w:t>Long-term borrowings from other parties</w:t>
            </w:r>
          </w:p>
        </w:tc>
        <w:tc>
          <w:tcPr>
            <w:tcW w:w="1529" w:type="dxa"/>
          </w:tcPr>
          <w:p w14:paraId="57CFFDC8" w14:textId="19F4B7B2" w:rsidR="00F066DE" w:rsidRPr="00767B5C" w:rsidRDefault="007441B9"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33,971,223</w:t>
            </w:r>
          </w:p>
        </w:tc>
        <w:tc>
          <w:tcPr>
            <w:tcW w:w="1368" w:type="dxa"/>
          </w:tcPr>
          <w:p w14:paraId="6147BC8B" w14:textId="453B0927" w:rsidR="00F066DE" w:rsidRPr="00767B5C" w:rsidRDefault="007441B9" w:rsidP="008A68BF">
            <w:pPr>
              <w:ind w:right="-72"/>
              <w:jc w:val="right"/>
              <w:rPr>
                <w:rFonts w:ascii="Arial" w:hAnsi="Arial" w:cs="Arial"/>
                <w:color w:val="000000"/>
                <w:sz w:val="18"/>
                <w:szCs w:val="18"/>
              </w:rPr>
            </w:pPr>
            <w:r w:rsidRPr="00767B5C">
              <w:rPr>
                <w:rFonts w:ascii="Arial" w:hAnsi="Arial" w:cs="Arial"/>
                <w:color w:val="000000"/>
                <w:sz w:val="18"/>
                <w:szCs w:val="18"/>
              </w:rPr>
              <w:t>-</w:t>
            </w:r>
          </w:p>
        </w:tc>
        <w:tc>
          <w:tcPr>
            <w:tcW w:w="1368" w:type="dxa"/>
          </w:tcPr>
          <w:p w14:paraId="18190700" w14:textId="4393678C" w:rsidR="00F066DE" w:rsidRPr="00767B5C" w:rsidRDefault="00942C90"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33,971,2</w:t>
            </w:r>
            <w:r w:rsidR="004A3989" w:rsidRPr="00767B5C">
              <w:rPr>
                <w:rFonts w:ascii="Arial" w:hAnsi="Arial" w:cs="Arial"/>
                <w:color w:val="000000"/>
                <w:sz w:val="18"/>
                <w:szCs w:val="18"/>
              </w:rPr>
              <w:t>2</w:t>
            </w:r>
            <w:r w:rsidRPr="00767B5C" w:rsidDel="004A3989">
              <w:rPr>
                <w:rFonts w:ascii="Arial" w:hAnsi="Arial" w:cs="Arial"/>
                <w:color w:val="000000"/>
                <w:sz w:val="18"/>
                <w:szCs w:val="18"/>
                <w:lang w:val="en-US"/>
              </w:rPr>
              <w:t>3</w:t>
            </w:r>
          </w:p>
        </w:tc>
        <w:tc>
          <w:tcPr>
            <w:tcW w:w="1368" w:type="dxa"/>
          </w:tcPr>
          <w:p w14:paraId="132E5110" w14:textId="43129DB1" w:rsidR="00F066DE" w:rsidRPr="00767B5C" w:rsidRDefault="00942C90" w:rsidP="008A68BF">
            <w:pPr>
              <w:ind w:right="-72"/>
              <w:jc w:val="right"/>
              <w:rPr>
                <w:rFonts w:ascii="Arial" w:hAnsi="Arial" w:cs="Arial"/>
                <w:color w:val="000000"/>
                <w:sz w:val="18"/>
                <w:szCs w:val="18"/>
              </w:rPr>
            </w:pPr>
            <w:r w:rsidRPr="00767B5C">
              <w:rPr>
                <w:rFonts w:ascii="Arial" w:hAnsi="Arial" w:cs="Arial"/>
                <w:color w:val="000000"/>
                <w:sz w:val="18"/>
                <w:szCs w:val="18"/>
              </w:rPr>
              <w:t>-</w:t>
            </w:r>
          </w:p>
        </w:tc>
      </w:tr>
      <w:tr w:rsidR="008A68BF" w:rsidRPr="00767B5C" w14:paraId="44579CDD" w14:textId="77777777" w:rsidTr="00010F1F">
        <w:tc>
          <w:tcPr>
            <w:tcW w:w="3828" w:type="dxa"/>
            <w:vAlign w:val="bottom"/>
          </w:tcPr>
          <w:p w14:paraId="29705453" w14:textId="60493E79" w:rsidR="008A68BF" w:rsidRPr="00767B5C" w:rsidRDefault="008A68BF" w:rsidP="008A68BF">
            <w:pPr>
              <w:ind w:left="-101" w:right="-72"/>
              <w:rPr>
                <w:rFonts w:ascii="Arial" w:hAnsi="Arial" w:cs="Arial"/>
                <w:color w:val="000000"/>
                <w:sz w:val="18"/>
                <w:szCs w:val="18"/>
              </w:rPr>
            </w:pPr>
            <w:r w:rsidRPr="00767B5C">
              <w:rPr>
                <w:rFonts w:ascii="Arial" w:hAnsi="Arial" w:cs="Arial"/>
                <w:color w:val="000000"/>
                <w:sz w:val="18"/>
                <w:szCs w:val="18"/>
              </w:rPr>
              <w:t>Debentures</w:t>
            </w:r>
          </w:p>
        </w:tc>
        <w:tc>
          <w:tcPr>
            <w:tcW w:w="1529" w:type="dxa"/>
          </w:tcPr>
          <w:p w14:paraId="555FCEF7" w14:textId="26593378" w:rsidR="008A68BF" w:rsidRPr="00767B5C" w:rsidRDefault="006541B4"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33</w:t>
            </w:r>
            <w:r w:rsidR="00942C90" w:rsidRPr="00767B5C">
              <w:rPr>
                <w:rFonts w:ascii="Arial" w:hAnsi="Arial" w:cs="Arial"/>
                <w:color w:val="000000"/>
                <w:sz w:val="18"/>
                <w:szCs w:val="18"/>
                <w:lang w:val="en-US"/>
              </w:rPr>
              <w:t>5,208,488</w:t>
            </w:r>
          </w:p>
        </w:tc>
        <w:tc>
          <w:tcPr>
            <w:tcW w:w="1368" w:type="dxa"/>
          </w:tcPr>
          <w:p w14:paraId="5793B943" w14:textId="2616198C"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400</w:t>
            </w:r>
            <w:r w:rsidRPr="00767B5C">
              <w:rPr>
                <w:rFonts w:ascii="Arial" w:hAnsi="Arial" w:cs="Arial"/>
                <w:color w:val="000000"/>
                <w:sz w:val="18"/>
                <w:szCs w:val="18"/>
                <w:lang w:val="en-US"/>
              </w:rPr>
              <w:t>,</w:t>
            </w:r>
            <w:r w:rsidRPr="00767B5C">
              <w:rPr>
                <w:rFonts w:ascii="Arial" w:hAnsi="Arial" w:cs="Arial"/>
                <w:color w:val="000000"/>
                <w:sz w:val="18"/>
                <w:szCs w:val="18"/>
              </w:rPr>
              <w:t>152</w:t>
            </w:r>
            <w:r w:rsidRPr="00767B5C">
              <w:rPr>
                <w:rFonts w:ascii="Arial" w:hAnsi="Arial" w:cs="Arial"/>
                <w:color w:val="000000"/>
                <w:sz w:val="18"/>
                <w:szCs w:val="18"/>
                <w:lang w:val="en-US"/>
              </w:rPr>
              <w:t>,</w:t>
            </w:r>
            <w:r w:rsidRPr="00767B5C">
              <w:rPr>
                <w:rFonts w:ascii="Arial" w:hAnsi="Arial" w:cs="Arial"/>
                <w:color w:val="000000"/>
                <w:sz w:val="18"/>
                <w:szCs w:val="18"/>
              </w:rPr>
              <w:t>194</w:t>
            </w:r>
          </w:p>
        </w:tc>
        <w:tc>
          <w:tcPr>
            <w:tcW w:w="1368" w:type="dxa"/>
          </w:tcPr>
          <w:p w14:paraId="59372FE2" w14:textId="0D67D3C6" w:rsidR="008A68BF" w:rsidRPr="00767B5C" w:rsidRDefault="00050725"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33</w:t>
            </w:r>
            <w:r w:rsidR="00A577CE" w:rsidRPr="00767B5C">
              <w:rPr>
                <w:rFonts w:ascii="Arial" w:hAnsi="Arial" w:cs="Arial"/>
                <w:color w:val="000000"/>
                <w:sz w:val="18"/>
                <w:szCs w:val="18"/>
                <w:lang w:val="en-US"/>
              </w:rPr>
              <w:t>5,208,488</w:t>
            </w:r>
          </w:p>
        </w:tc>
        <w:tc>
          <w:tcPr>
            <w:tcW w:w="1368" w:type="dxa"/>
          </w:tcPr>
          <w:p w14:paraId="3534C433" w14:textId="428D9CB6"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400</w:t>
            </w:r>
            <w:r w:rsidRPr="00767B5C">
              <w:rPr>
                <w:rFonts w:ascii="Arial" w:hAnsi="Arial" w:cs="Arial"/>
                <w:color w:val="000000"/>
                <w:sz w:val="18"/>
                <w:szCs w:val="18"/>
                <w:lang w:val="en-US"/>
              </w:rPr>
              <w:t>,</w:t>
            </w:r>
            <w:r w:rsidRPr="00767B5C">
              <w:rPr>
                <w:rFonts w:ascii="Arial" w:hAnsi="Arial" w:cs="Arial"/>
                <w:color w:val="000000"/>
                <w:sz w:val="18"/>
                <w:szCs w:val="18"/>
              </w:rPr>
              <w:t>152</w:t>
            </w:r>
            <w:r w:rsidRPr="00767B5C">
              <w:rPr>
                <w:rFonts w:ascii="Arial" w:hAnsi="Arial" w:cs="Arial"/>
                <w:color w:val="000000"/>
                <w:sz w:val="18"/>
                <w:szCs w:val="18"/>
                <w:lang w:val="en-US"/>
              </w:rPr>
              <w:t>,</w:t>
            </w:r>
            <w:r w:rsidRPr="00767B5C">
              <w:rPr>
                <w:rFonts w:ascii="Arial" w:hAnsi="Arial" w:cs="Arial"/>
                <w:color w:val="000000"/>
                <w:sz w:val="18"/>
                <w:szCs w:val="18"/>
              </w:rPr>
              <w:t>194</w:t>
            </w:r>
          </w:p>
        </w:tc>
      </w:tr>
      <w:tr w:rsidR="00F27C83" w:rsidRPr="00767B5C" w14:paraId="7DDCF1CF" w14:textId="77777777" w:rsidTr="00010F1F">
        <w:tc>
          <w:tcPr>
            <w:tcW w:w="3828" w:type="dxa"/>
            <w:vAlign w:val="bottom"/>
          </w:tcPr>
          <w:p w14:paraId="13A39CC2" w14:textId="1481D45D" w:rsidR="00F27C83" w:rsidRPr="00767B5C" w:rsidRDefault="00F27C83" w:rsidP="00F27C83">
            <w:pPr>
              <w:ind w:left="-101" w:right="-72"/>
              <w:rPr>
                <w:rFonts w:ascii="Arial" w:hAnsi="Arial" w:cs="Arial"/>
                <w:color w:val="000000"/>
                <w:sz w:val="18"/>
                <w:szCs w:val="18"/>
              </w:rPr>
            </w:pPr>
            <w:r w:rsidRPr="00767B5C">
              <w:rPr>
                <w:rFonts w:ascii="Arial" w:hAnsi="Arial" w:cs="Arial"/>
                <w:color w:val="000000"/>
                <w:sz w:val="18"/>
                <w:szCs w:val="18"/>
              </w:rPr>
              <w:t>Convertible debentures - liability portion</w:t>
            </w:r>
          </w:p>
        </w:tc>
        <w:tc>
          <w:tcPr>
            <w:tcW w:w="1529" w:type="dxa"/>
          </w:tcPr>
          <w:p w14:paraId="06C188E2" w14:textId="172200C3" w:rsidR="00F27C83" w:rsidRPr="00767B5C" w:rsidRDefault="0099126D"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67,997,691</w:t>
            </w:r>
          </w:p>
        </w:tc>
        <w:tc>
          <w:tcPr>
            <w:tcW w:w="1368" w:type="dxa"/>
          </w:tcPr>
          <w:p w14:paraId="49AD07BD" w14:textId="53BCA277" w:rsidR="00F27C83" w:rsidRPr="00767B5C" w:rsidRDefault="00F27C83" w:rsidP="008A68BF">
            <w:pPr>
              <w:ind w:right="-72"/>
              <w:jc w:val="right"/>
              <w:rPr>
                <w:rFonts w:ascii="Arial" w:hAnsi="Arial" w:cs="Arial"/>
                <w:color w:val="000000"/>
                <w:sz w:val="18"/>
                <w:szCs w:val="18"/>
              </w:rPr>
            </w:pPr>
            <w:r w:rsidRPr="00767B5C">
              <w:rPr>
                <w:rFonts w:ascii="Arial" w:hAnsi="Arial" w:cs="Arial"/>
                <w:color w:val="000000"/>
                <w:sz w:val="18"/>
                <w:szCs w:val="18"/>
              </w:rPr>
              <w:t>-</w:t>
            </w:r>
          </w:p>
        </w:tc>
        <w:tc>
          <w:tcPr>
            <w:tcW w:w="1368" w:type="dxa"/>
          </w:tcPr>
          <w:p w14:paraId="0E0EBC00" w14:textId="7ADC7FE8" w:rsidR="00F27C83" w:rsidRPr="00767B5C" w:rsidRDefault="0099126D"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67,997,691</w:t>
            </w:r>
          </w:p>
        </w:tc>
        <w:tc>
          <w:tcPr>
            <w:tcW w:w="1368" w:type="dxa"/>
          </w:tcPr>
          <w:p w14:paraId="664EF369" w14:textId="06B18F4B" w:rsidR="00F27C83" w:rsidRPr="00767B5C" w:rsidRDefault="00F27C83" w:rsidP="008A68BF">
            <w:pPr>
              <w:ind w:right="-72"/>
              <w:jc w:val="right"/>
              <w:rPr>
                <w:rFonts w:ascii="Arial" w:hAnsi="Arial" w:cs="Arial"/>
                <w:color w:val="000000"/>
                <w:sz w:val="18"/>
                <w:szCs w:val="18"/>
              </w:rPr>
            </w:pPr>
            <w:r w:rsidRPr="00767B5C">
              <w:rPr>
                <w:rFonts w:ascii="Arial" w:hAnsi="Arial" w:cs="Arial"/>
                <w:color w:val="000000"/>
                <w:sz w:val="18"/>
                <w:szCs w:val="18"/>
              </w:rPr>
              <w:t>-</w:t>
            </w:r>
          </w:p>
        </w:tc>
      </w:tr>
      <w:tr w:rsidR="008A68BF" w:rsidRPr="00767B5C" w14:paraId="76A8D672" w14:textId="77777777" w:rsidTr="00010F1F">
        <w:tc>
          <w:tcPr>
            <w:tcW w:w="3828" w:type="dxa"/>
            <w:vAlign w:val="bottom"/>
          </w:tcPr>
          <w:p w14:paraId="2903E10C" w14:textId="364DBA2F" w:rsidR="00F27C83" w:rsidRPr="00767B5C" w:rsidRDefault="008A68BF" w:rsidP="00F27C83">
            <w:pPr>
              <w:ind w:left="-101" w:right="-72"/>
              <w:rPr>
                <w:rFonts w:ascii="Arial" w:hAnsi="Arial" w:cs="Arial"/>
                <w:color w:val="000000"/>
                <w:sz w:val="18"/>
                <w:szCs w:val="18"/>
              </w:rPr>
            </w:pPr>
            <w:r w:rsidRPr="00767B5C">
              <w:rPr>
                <w:rFonts w:ascii="Arial" w:hAnsi="Arial" w:cs="Arial"/>
                <w:color w:val="000000"/>
                <w:sz w:val="18"/>
                <w:szCs w:val="18"/>
              </w:rPr>
              <w:t xml:space="preserve">Long-term borrowings from financial </w:t>
            </w:r>
          </w:p>
          <w:p w14:paraId="48DA3419" w14:textId="37251C09" w:rsidR="008A68BF" w:rsidRPr="00767B5C" w:rsidRDefault="00BC1F8F" w:rsidP="00F27C83">
            <w:pPr>
              <w:ind w:left="-101" w:right="-72"/>
              <w:rPr>
                <w:rFonts w:ascii="Arial" w:hAnsi="Arial" w:cs="Arial"/>
                <w:color w:val="000000"/>
                <w:sz w:val="18"/>
                <w:szCs w:val="18"/>
                <w:cs/>
              </w:rPr>
            </w:pPr>
            <w:r>
              <w:rPr>
                <w:rFonts w:ascii="Arial" w:hAnsi="Arial" w:cs="Arial"/>
                <w:color w:val="000000"/>
                <w:sz w:val="18"/>
                <w:szCs w:val="18"/>
              </w:rPr>
              <w:t xml:space="preserve">   </w:t>
            </w:r>
            <w:r w:rsidR="008A68BF" w:rsidRPr="00767B5C">
              <w:rPr>
                <w:rFonts w:ascii="Arial" w:hAnsi="Arial" w:cs="Arial"/>
                <w:color w:val="000000"/>
                <w:sz w:val="18"/>
                <w:szCs w:val="18"/>
              </w:rPr>
              <w:t>institutions</w:t>
            </w:r>
          </w:p>
        </w:tc>
        <w:tc>
          <w:tcPr>
            <w:tcW w:w="1529" w:type="dxa"/>
            <w:tcBorders>
              <w:bottom w:val="single" w:sz="4" w:space="0" w:color="auto"/>
            </w:tcBorders>
            <w:vAlign w:val="bottom"/>
          </w:tcPr>
          <w:p w14:paraId="760D83A9" w14:textId="28CB79F3" w:rsidR="008A68BF" w:rsidRPr="00767B5C" w:rsidRDefault="003E6FD8" w:rsidP="006470E4">
            <w:pPr>
              <w:ind w:right="-72"/>
              <w:jc w:val="right"/>
              <w:rPr>
                <w:rFonts w:ascii="Arial" w:hAnsi="Arial" w:cs="Arial"/>
                <w:color w:val="000000"/>
                <w:sz w:val="18"/>
                <w:szCs w:val="18"/>
                <w:lang w:val="en-US"/>
              </w:rPr>
            </w:pPr>
            <w:r w:rsidRPr="00767B5C">
              <w:rPr>
                <w:rFonts w:ascii="Arial" w:hAnsi="Arial" w:cs="Arial"/>
                <w:color w:val="000000"/>
                <w:sz w:val="18"/>
                <w:szCs w:val="18"/>
                <w:lang w:val="en-US"/>
              </w:rPr>
              <w:t>405,159,</w:t>
            </w:r>
            <w:r w:rsidR="00DE241A" w:rsidRPr="00767B5C">
              <w:rPr>
                <w:rFonts w:ascii="Arial" w:hAnsi="Arial" w:cs="Arial"/>
                <w:color w:val="000000"/>
                <w:sz w:val="18"/>
                <w:szCs w:val="18"/>
                <w:lang w:val="en-US"/>
              </w:rPr>
              <w:t>723</w:t>
            </w:r>
          </w:p>
        </w:tc>
        <w:tc>
          <w:tcPr>
            <w:tcW w:w="1368" w:type="dxa"/>
            <w:tcBorders>
              <w:bottom w:val="single" w:sz="4" w:space="0" w:color="auto"/>
            </w:tcBorders>
            <w:vAlign w:val="bottom"/>
          </w:tcPr>
          <w:p w14:paraId="7F80EFC3" w14:textId="56FDF4A2" w:rsidR="008A68BF" w:rsidRPr="00767B5C" w:rsidRDefault="008A68BF" w:rsidP="00F27C83">
            <w:pPr>
              <w:ind w:right="-72"/>
              <w:jc w:val="right"/>
              <w:rPr>
                <w:rFonts w:ascii="Arial" w:hAnsi="Arial" w:cs="Arial"/>
                <w:color w:val="000000"/>
                <w:sz w:val="18"/>
                <w:szCs w:val="18"/>
                <w:lang w:val="en-US"/>
              </w:rPr>
            </w:pPr>
            <w:r w:rsidRPr="00767B5C">
              <w:rPr>
                <w:rFonts w:ascii="Arial" w:hAnsi="Arial" w:cs="Arial"/>
                <w:color w:val="000000"/>
                <w:sz w:val="18"/>
                <w:szCs w:val="18"/>
              </w:rPr>
              <w:t>358</w:t>
            </w:r>
            <w:r w:rsidRPr="00767B5C">
              <w:rPr>
                <w:rFonts w:ascii="Arial" w:hAnsi="Arial" w:cs="Arial"/>
                <w:color w:val="000000"/>
                <w:sz w:val="18"/>
                <w:szCs w:val="18"/>
                <w:lang w:val="en-US"/>
              </w:rPr>
              <w:t>,</w:t>
            </w:r>
            <w:r w:rsidRPr="00767B5C">
              <w:rPr>
                <w:rFonts w:ascii="Arial" w:hAnsi="Arial" w:cs="Arial"/>
                <w:color w:val="000000"/>
                <w:sz w:val="18"/>
                <w:szCs w:val="18"/>
              </w:rPr>
              <w:t>101</w:t>
            </w:r>
            <w:r w:rsidRPr="00767B5C">
              <w:rPr>
                <w:rFonts w:ascii="Arial" w:hAnsi="Arial" w:cs="Arial"/>
                <w:color w:val="000000"/>
                <w:sz w:val="18"/>
                <w:szCs w:val="18"/>
                <w:lang w:val="en-US"/>
              </w:rPr>
              <w:t>,</w:t>
            </w:r>
            <w:r w:rsidRPr="00767B5C">
              <w:rPr>
                <w:rFonts w:ascii="Arial" w:hAnsi="Arial" w:cs="Arial"/>
                <w:color w:val="000000"/>
                <w:sz w:val="18"/>
                <w:szCs w:val="18"/>
              </w:rPr>
              <w:t>477</w:t>
            </w:r>
          </w:p>
        </w:tc>
        <w:tc>
          <w:tcPr>
            <w:tcW w:w="1368" w:type="dxa"/>
            <w:tcBorders>
              <w:bottom w:val="single" w:sz="4" w:space="0" w:color="auto"/>
            </w:tcBorders>
            <w:vAlign w:val="bottom"/>
          </w:tcPr>
          <w:p w14:paraId="107B1855" w14:textId="144A697F" w:rsidR="008A68BF" w:rsidRPr="00767B5C" w:rsidRDefault="00826A61" w:rsidP="00F27C83">
            <w:pPr>
              <w:ind w:right="-72"/>
              <w:jc w:val="right"/>
              <w:rPr>
                <w:rFonts w:ascii="Arial" w:hAnsi="Arial" w:cs="Arial"/>
                <w:color w:val="000000"/>
                <w:sz w:val="18"/>
                <w:szCs w:val="18"/>
                <w:lang w:val="en-US"/>
              </w:rPr>
            </w:pPr>
            <w:r w:rsidRPr="00767B5C">
              <w:rPr>
                <w:rFonts w:ascii="Arial" w:hAnsi="Arial" w:cs="Arial"/>
                <w:color w:val="000000"/>
                <w:sz w:val="18"/>
                <w:szCs w:val="18"/>
                <w:lang w:val="en-US"/>
              </w:rPr>
              <w:t>362,048,734</w:t>
            </w:r>
          </w:p>
        </w:tc>
        <w:tc>
          <w:tcPr>
            <w:tcW w:w="1368" w:type="dxa"/>
            <w:tcBorders>
              <w:bottom w:val="single" w:sz="4" w:space="0" w:color="auto"/>
            </w:tcBorders>
            <w:vAlign w:val="bottom"/>
          </w:tcPr>
          <w:p w14:paraId="5D613E88" w14:textId="20C85003" w:rsidR="008A68BF" w:rsidRPr="00767B5C" w:rsidRDefault="008A68BF" w:rsidP="00F27C83">
            <w:pPr>
              <w:ind w:right="-72"/>
              <w:jc w:val="right"/>
              <w:rPr>
                <w:rFonts w:ascii="Arial" w:hAnsi="Arial" w:cs="Arial"/>
                <w:color w:val="000000"/>
                <w:sz w:val="18"/>
                <w:szCs w:val="18"/>
                <w:lang w:val="en-US"/>
              </w:rPr>
            </w:pPr>
            <w:r w:rsidRPr="00767B5C">
              <w:rPr>
                <w:rFonts w:ascii="Arial" w:hAnsi="Arial" w:cs="Arial"/>
                <w:color w:val="000000"/>
                <w:sz w:val="18"/>
                <w:szCs w:val="18"/>
              </w:rPr>
              <w:t>300</w:t>
            </w:r>
            <w:r w:rsidRPr="00767B5C">
              <w:rPr>
                <w:rFonts w:ascii="Arial" w:hAnsi="Arial" w:cs="Arial"/>
                <w:color w:val="000000"/>
                <w:sz w:val="18"/>
                <w:szCs w:val="18"/>
                <w:lang w:val="en-US"/>
              </w:rPr>
              <w:t>,</w:t>
            </w:r>
            <w:r w:rsidRPr="00767B5C">
              <w:rPr>
                <w:rFonts w:ascii="Arial" w:hAnsi="Arial" w:cs="Arial"/>
                <w:color w:val="000000"/>
                <w:sz w:val="18"/>
                <w:szCs w:val="18"/>
              </w:rPr>
              <w:t>860</w:t>
            </w:r>
            <w:r w:rsidRPr="00767B5C">
              <w:rPr>
                <w:rFonts w:ascii="Arial" w:hAnsi="Arial" w:cs="Arial"/>
                <w:color w:val="000000"/>
                <w:sz w:val="18"/>
                <w:szCs w:val="18"/>
                <w:lang w:val="en-US"/>
              </w:rPr>
              <w:t>,</w:t>
            </w:r>
            <w:r w:rsidRPr="00767B5C">
              <w:rPr>
                <w:rFonts w:ascii="Arial" w:hAnsi="Arial" w:cs="Arial"/>
                <w:color w:val="000000"/>
                <w:sz w:val="18"/>
                <w:szCs w:val="18"/>
              </w:rPr>
              <w:t>646</w:t>
            </w:r>
          </w:p>
        </w:tc>
      </w:tr>
      <w:tr w:rsidR="008A68BF" w:rsidRPr="00767B5C" w14:paraId="0F9D5A7B" w14:textId="77777777" w:rsidTr="00010F1F">
        <w:tc>
          <w:tcPr>
            <w:tcW w:w="3828" w:type="dxa"/>
          </w:tcPr>
          <w:p w14:paraId="4637DAF6" w14:textId="77777777" w:rsidR="008A68BF" w:rsidRPr="00767B5C" w:rsidRDefault="008A68BF" w:rsidP="008A68BF">
            <w:pPr>
              <w:ind w:left="-101" w:right="-72"/>
              <w:jc w:val="both"/>
              <w:rPr>
                <w:rFonts w:ascii="Arial" w:hAnsi="Arial" w:cs="Arial"/>
                <w:color w:val="000000"/>
                <w:sz w:val="16"/>
                <w:szCs w:val="16"/>
                <w:lang w:val="en-US"/>
              </w:rPr>
            </w:pPr>
          </w:p>
        </w:tc>
        <w:tc>
          <w:tcPr>
            <w:tcW w:w="1529" w:type="dxa"/>
            <w:tcBorders>
              <w:top w:val="single" w:sz="4" w:space="0" w:color="auto"/>
            </w:tcBorders>
          </w:tcPr>
          <w:p w14:paraId="67D7D978" w14:textId="77777777" w:rsidR="008A68BF" w:rsidRPr="00767B5C" w:rsidRDefault="008A68BF" w:rsidP="008A68BF">
            <w:pPr>
              <w:ind w:right="-72"/>
              <w:jc w:val="right"/>
              <w:rPr>
                <w:rFonts w:ascii="Arial" w:hAnsi="Arial" w:cs="Arial"/>
                <w:color w:val="000000"/>
                <w:sz w:val="16"/>
                <w:szCs w:val="16"/>
                <w:lang w:val="en-US"/>
              </w:rPr>
            </w:pPr>
          </w:p>
        </w:tc>
        <w:tc>
          <w:tcPr>
            <w:tcW w:w="1368" w:type="dxa"/>
            <w:tcBorders>
              <w:top w:val="single" w:sz="4" w:space="0" w:color="auto"/>
            </w:tcBorders>
          </w:tcPr>
          <w:p w14:paraId="5EBEC315" w14:textId="77777777" w:rsidR="008A68BF" w:rsidRPr="00767B5C" w:rsidRDefault="008A68BF" w:rsidP="008A68BF">
            <w:pPr>
              <w:ind w:right="-72"/>
              <w:jc w:val="right"/>
              <w:rPr>
                <w:rFonts w:ascii="Arial" w:hAnsi="Arial" w:cs="Arial"/>
                <w:color w:val="000000"/>
                <w:sz w:val="16"/>
                <w:szCs w:val="16"/>
                <w:lang w:val="en-US"/>
              </w:rPr>
            </w:pPr>
          </w:p>
        </w:tc>
        <w:tc>
          <w:tcPr>
            <w:tcW w:w="1368" w:type="dxa"/>
            <w:tcBorders>
              <w:top w:val="single" w:sz="4" w:space="0" w:color="auto"/>
            </w:tcBorders>
          </w:tcPr>
          <w:p w14:paraId="574EEB72" w14:textId="77777777" w:rsidR="008A68BF" w:rsidRPr="00767B5C" w:rsidRDefault="008A68BF" w:rsidP="008A68BF">
            <w:pPr>
              <w:ind w:right="-72"/>
              <w:jc w:val="right"/>
              <w:rPr>
                <w:rFonts w:ascii="Arial" w:hAnsi="Arial" w:cs="Arial"/>
                <w:color w:val="000000"/>
                <w:sz w:val="16"/>
                <w:szCs w:val="16"/>
                <w:lang w:val="en-US"/>
              </w:rPr>
            </w:pPr>
          </w:p>
        </w:tc>
        <w:tc>
          <w:tcPr>
            <w:tcW w:w="1368" w:type="dxa"/>
            <w:tcBorders>
              <w:top w:val="single" w:sz="4" w:space="0" w:color="auto"/>
            </w:tcBorders>
          </w:tcPr>
          <w:p w14:paraId="09AB670F" w14:textId="77777777" w:rsidR="008A68BF" w:rsidRPr="00767B5C" w:rsidRDefault="008A68BF" w:rsidP="008A68BF">
            <w:pPr>
              <w:ind w:right="-72"/>
              <w:jc w:val="right"/>
              <w:rPr>
                <w:rFonts w:ascii="Arial" w:hAnsi="Arial" w:cs="Arial"/>
                <w:color w:val="000000"/>
                <w:sz w:val="16"/>
                <w:szCs w:val="16"/>
                <w:lang w:val="en-US"/>
              </w:rPr>
            </w:pPr>
          </w:p>
        </w:tc>
      </w:tr>
      <w:tr w:rsidR="008A68BF" w:rsidRPr="00767B5C" w14:paraId="18E83D4A" w14:textId="77777777" w:rsidTr="00010F1F">
        <w:tc>
          <w:tcPr>
            <w:tcW w:w="3828" w:type="dxa"/>
            <w:vAlign w:val="bottom"/>
          </w:tcPr>
          <w:p w14:paraId="22A4E4B8" w14:textId="77777777" w:rsidR="008A68BF" w:rsidRPr="00767B5C" w:rsidRDefault="008A68BF" w:rsidP="008A68BF">
            <w:pPr>
              <w:ind w:left="-101" w:right="-72"/>
              <w:rPr>
                <w:rFonts w:ascii="Arial" w:hAnsi="Arial" w:cs="Arial"/>
                <w:color w:val="000000"/>
                <w:sz w:val="18"/>
                <w:szCs w:val="18"/>
                <w:cs/>
              </w:rPr>
            </w:pPr>
            <w:r w:rsidRPr="00767B5C">
              <w:rPr>
                <w:rFonts w:ascii="Arial" w:hAnsi="Arial" w:cs="Arial"/>
                <w:color w:val="000000"/>
                <w:sz w:val="18"/>
                <w:szCs w:val="18"/>
              </w:rPr>
              <w:t>Total non-current borrowings</w:t>
            </w:r>
          </w:p>
        </w:tc>
        <w:tc>
          <w:tcPr>
            <w:tcW w:w="1529" w:type="dxa"/>
            <w:tcBorders>
              <w:bottom w:val="single" w:sz="4" w:space="0" w:color="auto"/>
            </w:tcBorders>
            <w:vAlign w:val="bottom"/>
          </w:tcPr>
          <w:p w14:paraId="2AE73DFD" w14:textId="5260000E" w:rsidR="008A68BF" w:rsidRPr="00767B5C" w:rsidRDefault="00050725"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84</w:t>
            </w:r>
            <w:r w:rsidR="006B6490" w:rsidRPr="00767B5C">
              <w:rPr>
                <w:rFonts w:ascii="Arial" w:hAnsi="Arial" w:cs="Arial"/>
                <w:color w:val="000000"/>
                <w:sz w:val="18"/>
                <w:szCs w:val="18"/>
                <w:lang w:val="en-US"/>
              </w:rPr>
              <w:t>2,391,07</w:t>
            </w:r>
            <w:r w:rsidR="008164D7" w:rsidRPr="00767B5C">
              <w:rPr>
                <w:rFonts w:ascii="Arial" w:hAnsi="Arial" w:cs="Arial"/>
                <w:color w:val="000000"/>
                <w:sz w:val="18"/>
                <w:szCs w:val="18"/>
                <w:lang w:val="en-US"/>
              </w:rPr>
              <w:t>2</w:t>
            </w:r>
          </w:p>
        </w:tc>
        <w:tc>
          <w:tcPr>
            <w:tcW w:w="1368" w:type="dxa"/>
            <w:tcBorders>
              <w:bottom w:val="single" w:sz="4" w:space="0" w:color="auto"/>
            </w:tcBorders>
            <w:vAlign w:val="bottom"/>
          </w:tcPr>
          <w:p w14:paraId="0441CFE8" w14:textId="54ACA0C7"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758</w:t>
            </w:r>
            <w:r w:rsidRPr="00767B5C">
              <w:rPr>
                <w:rFonts w:ascii="Arial" w:hAnsi="Arial" w:cs="Arial"/>
                <w:color w:val="000000"/>
                <w:sz w:val="18"/>
                <w:szCs w:val="18"/>
                <w:lang w:val="en-US"/>
              </w:rPr>
              <w:t>,</w:t>
            </w:r>
            <w:r w:rsidRPr="00767B5C">
              <w:rPr>
                <w:rFonts w:ascii="Arial" w:hAnsi="Arial" w:cs="Arial"/>
                <w:color w:val="000000"/>
                <w:sz w:val="18"/>
                <w:szCs w:val="18"/>
              </w:rPr>
              <w:t>656</w:t>
            </w:r>
            <w:r w:rsidRPr="00767B5C">
              <w:rPr>
                <w:rFonts w:ascii="Arial" w:hAnsi="Arial" w:cs="Arial"/>
                <w:color w:val="000000"/>
                <w:sz w:val="18"/>
                <w:szCs w:val="18"/>
                <w:lang w:val="en-US"/>
              </w:rPr>
              <w:t>,</w:t>
            </w:r>
            <w:r w:rsidRPr="00767B5C">
              <w:rPr>
                <w:rFonts w:ascii="Arial" w:hAnsi="Arial" w:cs="Arial"/>
                <w:color w:val="000000"/>
                <w:sz w:val="18"/>
                <w:szCs w:val="18"/>
              </w:rPr>
              <w:t>350</w:t>
            </w:r>
          </w:p>
        </w:tc>
        <w:tc>
          <w:tcPr>
            <w:tcW w:w="1368" w:type="dxa"/>
            <w:tcBorders>
              <w:bottom w:val="single" w:sz="4" w:space="0" w:color="auto"/>
            </w:tcBorders>
            <w:vAlign w:val="bottom"/>
          </w:tcPr>
          <w:p w14:paraId="6BD1A536" w14:textId="4732E7D5" w:rsidR="008A68BF" w:rsidRPr="00767B5C" w:rsidRDefault="00702645"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7</w:t>
            </w:r>
            <w:r w:rsidR="00EC48D6" w:rsidRPr="00767B5C">
              <w:rPr>
                <w:rFonts w:ascii="Arial" w:hAnsi="Arial" w:cs="Arial"/>
                <w:color w:val="000000"/>
                <w:sz w:val="18"/>
                <w:szCs w:val="18"/>
                <w:lang w:val="en-US"/>
              </w:rPr>
              <w:t>9</w:t>
            </w:r>
            <w:r w:rsidRPr="00767B5C">
              <w:rPr>
                <w:rFonts w:ascii="Arial" w:hAnsi="Arial" w:cs="Arial"/>
                <w:color w:val="000000"/>
                <w:sz w:val="18"/>
                <w:szCs w:val="18"/>
                <w:lang w:val="en-US"/>
              </w:rPr>
              <w:t>9,253,</w:t>
            </w:r>
            <w:r w:rsidR="003E2190" w:rsidRPr="00767B5C">
              <w:rPr>
                <w:rFonts w:ascii="Arial" w:hAnsi="Arial" w:cs="Arial"/>
                <w:color w:val="000000"/>
                <w:sz w:val="18"/>
                <w:szCs w:val="18"/>
                <w:lang w:val="en-US"/>
              </w:rPr>
              <w:t>17</w:t>
            </w:r>
            <w:r w:rsidR="00B41F9B" w:rsidRPr="00767B5C">
              <w:rPr>
                <w:rFonts w:ascii="Arial" w:hAnsi="Arial" w:cs="Arial"/>
                <w:color w:val="000000"/>
                <w:sz w:val="18"/>
                <w:szCs w:val="18"/>
                <w:lang w:val="en-US"/>
              </w:rPr>
              <w:t>1</w:t>
            </w:r>
          </w:p>
        </w:tc>
        <w:tc>
          <w:tcPr>
            <w:tcW w:w="1368" w:type="dxa"/>
            <w:tcBorders>
              <w:bottom w:val="single" w:sz="4" w:space="0" w:color="auto"/>
            </w:tcBorders>
            <w:vAlign w:val="bottom"/>
          </w:tcPr>
          <w:p w14:paraId="64BBEFB7" w14:textId="34C9F47E"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701</w:t>
            </w:r>
            <w:r w:rsidRPr="00767B5C">
              <w:rPr>
                <w:rFonts w:ascii="Arial" w:hAnsi="Arial" w:cs="Arial"/>
                <w:color w:val="000000"/>
                <w:sz w:val="18"/>
                <w:szCs w:val="18"/>
                <w:lang w:val="en-US"/>
              </w:rPr>
              <w:t>,</w:t>
            </w:r>
            <w:r w:rsidRPr="00767B5C">
              <w:rPr>
                <w:rFonts w:ascii="Arial" w:hAnsi="Arial" w:cs="Arial"/>
                <w:color w:val="000000"/>
                <w:sz w:val="18"/>
                <w:szCs w:val="18"/>
              </w:rPr>
              <w:t>415</w:t>
            </w:r>
            <w:r w:rsidRPr="00767B5C">
              <w:rPr>
                <w:rFonts w:ascii="Arial" w:hAnsi="Arial" w:cs="Arial"/>
                <w:color w:val="000000"/>
                <w:sz w:val="18"/>
                <w:szCs w:val="18"/>
                <w:lang w:val="en-US"/>
              </w:rPr>
              <w:t>,</w:t>
            </w:r>
            <w:r w:rsidRPr="00767B5C">
              <w:rPr>
                <w:rFonts w:ascii="Arial" w:hAnsi="Arial" w:cs="Arial"/>
                <w:color w:val="000000"/>
                <w:sz w:val="18"/>
                <w:szCs w:val="18"/>
              </w:rPr>
              <w:t>519</w:t>
            </w:r>
          </w:p>
        </w:tc>
      </w:tr>
      <w:tr w:rsidR="008A68BF" w:rsidRPr="00767B5C" w14:paraId="774BA780" w14:textId="77777777" w:rsidTr="00010F1F">
        <w:tc>
          <w:tcPr>
            <w:tcW w:w="3828" w:type="dxa"/>
            <w:vAlign w:val="bottom"/>
          </w:tcPr>
          <w:p w14:paraId="2083F263" w14:textId="77777777" w:rsidR="008A68BF" w:rsidRPr="00767B5C" w:rsidRDefault="008A68BF" w:rsidP="008A68BF">
            <w:pPr>
              <w:ind w:left="-101" w:right="-72"/>
              <w:rPr>
                <w:rFonts w:ascii="Arial" w:hAnsi="Arial" w:cs="Arial"/>
                <w:b/>
                <w:bCs/>
                <w:color w:val="000000"/>
                <w:sz w:val="16"/>
                <w:szCs w:val="16"/>
                <w:cs/>
              </w:rPr>
            </w:pPr>
          </w:p>
        </w:tc>
        <w:tc>
          <w:tcPr>
            <w:tcW w:w="1529" w:type="dxa"/>
            <w:tcBorders>
              <w:top w:val="single" w:sz="4" w:space="0" w:color="auto"/>
            </w:tcBorders>
            <w:vAlign w:val="bottom"/>
          </w:tcPr>
          <w:p w14:paraId="00F683C7" w14:textId="77777777" w:rsidR="008A68BF" w:rsidRPr="00767B5C" w:rsidRDefault="008A68BF" w:rsidP="008A68BF">
            <w:pPr>
              <w:ind w:right="-72"/>
              <w:jc w:val="right"/>
              <w:rPr>
                <w:rFonts w:ascii="Arial" w:hAnsi="Arial" w:cs="Arial"/>
                <w:color w:val="000000"/>
                <w:sz w:val="16"/>
                <w:szCs w:val="16"/>
                <w:lang w:val="en-US"/>
              </w:rPr>
            </w:pPr>
          </w:p>
        </w:tc>
        <w:tc>
          <w:tcPr>
            <w:tcW w:w="1368" w:type="dxa"/>
            <w:tcBorders>
              <w:top w:val="single" w:sz="4" w:space="0" w:color="auto"/>
            </w:tcBorders>
            <w:vAlign w:val="bottom"/>
          </w:tcPr>
          <w:p w14:paraId="0C2A2B88" w14:textId="77777777" w:rsidR="008A68BF" w:rsidRPr="00767B5C" w:rsidRDefault="008A68BF" w:rsidP="008A68BF">
            <w:pPr>
              <w:ind w:right="-72"/>
              <w:jc w:val="right"/>
              <w:rPr>
                <w:rFonts w:ascii="Arial" w:hAnsi="Arial" w:cs="Arial"/>
                <w:color w:val="000000"/>
                <w:sz w:val="16"/>
                <w:szCs w:val="16"/>
                <w:lang w:val="en-US"/>
              </w:rPr>
            </w:pPr>
          </w:p>
        </w:tc>
        <w:tc>
          <w:tcPr>
            <w:tcW w:w="1368" w:type="dxa"/>
            <w:tcBorders>
              <w:top w:val="single" w:sz="4" w:space="0" w:color="auto"/>
            </w:tcBorders>
            <w:vAlign w:val="bottom"/>
          </w:tcPr>
          <w:p w14:paraId="48D4C9C3" w14:textId="77777777" w:rsidR="008A68BF" w:rsidRPr="00767B5C" w:rsidRDefault="008A68BF" w:rsidP="008A68BF">
            <w:pPr>
              <w:ind w:right="-72"/>
              <w:jc w:val="right"/>
              <w:rPr>
                <w:rFonts w:ascii="Arial" w:hAnsi="Arial" w:cs="Arial"/>
                <w:color w:val="000000"/>
                <w:sz w:val="16"/>
                <w:szCs w:val="16"/>
                <w:lang w:val="en-US"/>
              </w:rPr>
            </w:pPr>
          </w:p>
        </w:tc>
        <w:tc>
          <w:tcPr>
            <w:tcW w:w="1368" w:type="dxa"/>
            <w:tcBorders>
              <w:top w:val="single" w:sz="4" w:space="0" w:color="auto"/>
            </w:tcBorders>
            <w:vAlign w:val="bottom"/>
          </w:tcPr>
          <w:p w14:paraId="264D1C83" w14:textId="77777777" w:rsidR="008A68BF" w:rsidRPr="00767B5C" w:rsidRDefault="008A68BF" w:rsidP="008A68BF">
            <w:pPr>
              <w:ind w:right="-72"/>
              <w:jc w:val="right"/>
              <w:rPr>
                <w:rFonts w:ascii="Arial" w:hAnsi="Arial" w:cs="Arial"/>
                <w:color w:val="000000"/>
                <w:sz w:val="16"/>
                <w:szCs w:val="16"/>
                <w:lang w:val="en-US"/>
              </w:rPr>
            </w:pPr>
          </w:p>
        </w:tc>
      </w:tr>
      <w:tr w:rsidR="008A68BF" w:rsidRPr="00767B5C" w14:paraId="701E3961" w14:textId="77777777" w:rsidTr="00010F1F">
        <w:tc>
          <w:tcPr>
            <w:tcW w:w="3828" w:type="dxa"/>
            <w:vAlign w:val="bottom"/>
          </w:tcPr>
          <w:p w14:paraId="2C65D881" w14:textId="77777777" w:rsidR="008A68BF" w:rsidRPr="00767B5C" w:rsidRDefault="008A68BF" w:rsidP="008A68BF">
            <w:pPr>
              <w:ind w:left="-101" w:right="-72"/>
              <w:rPr>
                <w:rFonts w:ascii="Arial" w:hAnsi="Arial" w:cs="Arial"/>
                <w:b/>
                <w:bCs/>
                <w:color w:val="000000"/>
                <w:sz w:val="18"/>
                <w:szCs w:val="18"/>
              </w:rPr>
            </w:pPr>
            <w:r w:rsidRPr="00767B5C">
              <w:rPr>
                <w:rFonts w:ascii="Arial" w:hAnsi="Arial" w:cs="Arial"/>
                <w:b/>
                <w:bCs/>
                <w:color w:val="000000"/>
                <w:sz w:val="18"/>
                <w:szCs w:val="18"/>
              </w:rPr>
              <w:t>Total borrowings</w:t>
            </w:r>
          </w:p>
        </w:tc>
        <w:tc>
          <w:tcPr>
            <w:tcW w:w="1529" w:type="dxa"/>
            <w:tcBorders>
              <w:bottom w:val="single" w:sz="4" w:space="0" w:color="auto"/>
            </w:tcBorders>
            <w:vAlign w:val="bottom"/>
          </w:tcPr>
          <w:p w14:paraId="5A2FA235" w14:textId="2805C299" w:rsidR="008A68BF" w:rsidRPr="00767B5C" w:rsidRDefault="007E3530"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1,891,420,8</w:t>
            </w:r>
            <w:r w:rsidR="00966A0F" w:rsidRPr="00767B5C">
              <w:rPr>
                <w:rFonts w:ascii="Arial" w:hAnsi="Arial" w:cs="Arial"/>
                <w:color w:val="000000"/>
                <w:sz w:val="18"/>
                <w:szCs w:val="18"/>
                <w:lang w:val="en-US"/>
              </w:rPr>
              <w:t>89</w:t>
            </w:r>
          </w:p>
        </w:tc>
        <w:tc>
          <w:tcPr>
            <w:tcW w:w="1368" w:type="dxa"/>
            <w:tcBorders>
              <w:bottom w:val="single" w:sz="4" w:space="0" w:color="auto"/>
            </w:tcBorders>
            <w:vAlign w:val="bottom"/>
          </w:tcPr>
          <w:p w14:paraId="706EA0D2" w14:textId="1D64FEC9"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879</w:t>
            </w:r>
            <w:r w:rsidRPr="00767B5C">
              <w:rPr>
                <w:rFonts w:ascii="Arial" w:hAnsi="Arial" w:cs="Arial"/>
                <w:color w:val="000000"/>
                <w:sz w:val="18"/>
                <w:szCs w:val="18"/>
                <w:lang w:val="en-US"/>
              </w:rPr>
              <w:t>,</w:t>
            </w:r>
            <w:r w:rsidRPr="00767B5C">
              <w:rPr>
                <w:rFonts w:ascii="Arial" w:hAnsi="Arial" w:cs="Arial"/>
                <w:color w:val="000000"/>
                <w:sz w:val="18"/>
                <w:szCs w:val="18"/>
              </w:rPr>
              <w:t>671</w:t>
            </w:r>
            <w:r w:rsidRPr="00767B5C">
              <w:rPr>
                <w:rFonts w:ascii="Arial" w:hAnsi="Arial" w:cs="Arial"/>
                <w:color w:val="000000"/>
                <w:sz w:val="18"/>
                <w:szCs w:val="18"/>
                <w:lang w:val="en-US"/>
              </w:rPr>
              <w:t>,</w:t>
            </w:r>
            <w:r w:rsidRPr="00767B5C">
              <w:rPr>
                <w:rFonts w:ascii="Arial" w:hAnsi="Arial" w:cs="Arial"/>
                <w:color w:val="000000"/>
                <w:sz w:val="18"/>
                <w:szCs w:val="18"/>
              </w:rPr>
              <w:t>877</w:t>
            </w:r>
          </w:p>
        </w:tc>
        <w:tc>
          <w:tcPr>
            <w:tcW w:w="1368" w:type="dxa"/>
            <w:tcBorders>
              <w:bottom w:val="single" w:sz="4" w:space="0" w:color="auto"/>
            </w:tcBorders>
            <w:vAlign w:val="bottom"/>
          </w:tcPr>
          <w:p w14:paraId="5F1C82C3" w14:textId="00071F8F" w:rsidR="008A68BF" w:rsidRPr="00767B5C" w:rsidRDefault="003E2190" w:rsidP="008A68BF">
            <w:pPr>
              <w:ind w:right="-72"/>
              <w:jc w:val="right"/>
              <w:rPr>
                <w:rFonts w:ascii="Arial" w:hAnsi="Arial" w:cs="Arial"/>
                <w:color w:val="000000"/>
                <w:sz w:val="18"/>
                <w:szCs w:val="18"/>
                <w:lang w:val="en-US"/>
              </w:rPr>
            </w:pPr>
            <w:r w:rsidRPr="00767B5C">
              <w:rPr>
                <w:rFonts w:ascii="Arial" w:hAnsi="Arial" w:cs="Arial"/>
                <w:color w:val="000000"/>
                <w:sz w:val="18"/>
                <w:szCs w:val="18"/>
                <w:lang w:val="en-US"/>
              </w:rPr>
              <w:t>1</w:t>
            </w:r>
            <w:r w:rsidR="006D78EE" w:rsidRPr="00767B5C">
              <w:rPr>
                <w:rFonts w:ascii="Arial" w:hAnsi="Arial" w:cs="Arial"/>
                <w:color w:val="000000"/>
                <w:sz w:val="18"/>
                <w:szCs w:val="18"/>
                <w:lang w:val="en-US"/>
              </w:rPr>
              <w:t>,</w:t>
            </w:r>
            <w:r w:rsidR="00B6588C" w:rsidRPr="00767B5C">
              <w:rPr>
                <w:rFonts w:ascii="Arial" w:hAnsi="Arial" w:cs="Arial"/>
                <w:color w:val="000000"/>
                <w:sz w:val="18"/>
                <w:szCs w:val="18"/>
                <w:lang w:val="en-US"/>
              </w:rPr>
              <w:t>793,821,76</w:t>
            </w:r>
            <w:r w:rsidR="00966A0F" w:rsidRPr="00767B5C">
              <w:rPr>
                <w:rFonts w:ascii="Arial" w:hAnsi="Arial" w:cs="Arial"/>
                <w:color w:val="000000"/>
                <w:sz w:val="18"/>
                <w:szCs w:val="18"/>
                <w:lang w:val="en-US"/>
              </w:rPr>
              <w:t>2</w:t>
            </w:r>
          </w:p>
        </w:tc>
        <w:tc>
          <w:tcPr>
            <w:tcW w:w="1368" w:type="dxa"/>
            <w:tcBorders>
              <w:bottom w:val="single" w:sz="4" w:space="0" w:color="auto"/>
            </w:tcBorders>
            <w:vAlign w:val="bottom"/>
          </w:tcPr>
          <w:p w14:paraId="63D15106" w14:textId="422D86B3"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784</w:t>
            </w:r>
            <w:r w:rsidRPr="00767B5C">
              <w:rPr>
                <w:rFonts w:ascii="Arial" w:hAnsi="Arial" w:cs="Arial"/>
                <w:color w:val="000000"/>
                <w:sz w:val="18"/>
                <w:szCs w:val="18"/>
                <w:lang w:val="en-US"/>
              </w:rPr>
              <w:t>,</w:t>
            </w:r>
            <w:r w:rsidRPr="00767B5C">
              <w:rPr>
                <w:rFonts w:ascii="Arial" w:hAnsi="Arial" w:cs="Arial"/>
                <w:color w:val="000000"/>
                <w:sz w:val="18"/>
                <w:szCs w:val="18"/>
              </w:rPr>
              <w:t>394</w:t>
            </w:r>
            <w:r w:rsidRPr="00767B5C">
              <w:rPr>
                <w:rFonts w:ascii="Arial" w:hAnsi="Arial" w:cs="Arial"/>
                <w:color w:val="000000"/>
                <w:sz w:val="18"/>
                <w:szCs w:val="18"/>
                <w:lang w:val="en-US"/>
              </w:rPr>
              <w:t>,</w:t>
            </w:r>
            <w:r w:rsidRPr="00767B5C">
              <w:rPr>
                <w:rFonts w:ascii="Arial" w:hAnsi="Arial" w:cs="Arial"/>
                <w:color w:val="000000"/>
                <w:sz w:val="18"/>
                <w:szCs w:val="18"/>
              </w:rPr>
              <w:t>626</w:t>
            </w:r>
          </w:p>
        </w:tc>
      </w:tr>
    </w:tbl>
    <w:p w14:paraId="528C3526" w14:textId="77777777" w:rsidR="00D47CE0" w:rsidRPr="00767B5C" w:rsidRDefault="00D47CE0" w:rsidP="00B21B1D">
      <w:pPr>
        <w:jc w:val="thaiDistribute"/>
        <w:rPr>
          <w:rFonts w:ascii="Arial" w:hAnsi="Arial" w:cs="Arial"/>
          <w:b/>
          <w:bCs/>
          <w:color w:val="000000"/>
          <w:sz w:val="18"/>
          <w:szCs w:val="18"/>
        </w:rPr>
      </w:pPr>
    </w:p>
    <w:p w14:paraId="5DF32E96" w14:textId="4880E8D6" w:rsidR="00A74D80" w:rsidRPr="00767B5C" w:rsidRDefault="00050204" w:rsidP="00B21B1D">
      <w:pPr>
        <w:jc w:val="both"/>
        <w:rPr>
          <w:rFonts w:ascii="Arial" w:eastAsia="Arial Unicode MS" w:hAnsi="Arial" w:cs="Arial"/>
          <w:color w:val="000000"/>
          <w:sz w:val="18"/>
          <w:szCs w:val="18"/>
        </w:rPr>
      </w:pPr>
      <w:r w:rsidRPr="00767B5C">
        <w:rPr>
          <w:rFonts w:ascii="Arial" w:eastAsia="Arial Unicode MS" w:hAnsi="Arial" w:cs="Arial"/>
          <w:color w:val="000000"/>
          <w:sz w:val="18"/>
          <w:szCs w:val="18"/>
        </w:rPr>
        <w:t>T</w:t>
      </w:r>
      <w:r w:rsidR="00A74D80" w:rsidRPr="00767B5C">
        <w:rPr>
          <w:rFonts w:ascii="Arial" w:eastAsia="Arial Unicode MS" w:hAnsi="Arial" w:cs="Arial"/>
          <w:color w:val="000000"/>
          <w:sz w:val="18"/>
          <w:szCs w:val="18"/>
        </w:rPr>
        <w:t xml:space="preserve">he Group </w:t>
      </w:r>
      <w:r w:rsidR="00AD5AA9" w:rsidRPr="00767B5C">
        <w:rPr>
          <w:rFonts w:ascii="Arial" w:eastAsia="Arial Unicode MS" w:hAnsi="Arial" w:cs="Arial"/>
          <w:color w:val="000000"/>
          <w:sz w:val="18"/>
          <w:szCs w:val="18"/>
        </w:rPr>
        <w:t>has</w:t>
      </w:r>
      <w:r w:rsidR="00A74D80" w:rsidRPr="00767B5C">
        <w:rPr>
          <w:rFonts w:ascii="Arial" w:eastAsia="Arial Unicode MS" w:hAnsi="Arial" w:cs="Arial"/>
          <w:color w:val="000000"/>
          <w:sz w:val="18"/>
          <w:szCs w:val="18"/>
        </w:rPr>
        <w:t xml:space="preserve"> </w:t>
      </w:r>
      <w:r w:rsidRPr="00767B5C">
        <w:rPr>
          <w:rFonts w:ascii="Arial" w:eastAsia="Arial Unicode MS" w:hAnsi="Arial" w:cs="Arial"/>
          <w:color w:val="000000"/>
          <w:sz w:val="18"/>
          <w:szCs w:val="18"/>
        </w:rPr>
        <w:t xml:space="preserve">secured </w:t>
      </w:r>
      <w:r w:rsidR="00A74D80" w:rsidRPr="00767B5C">
        <w:rPr>
          <w:rFonts w:ascii="Arial" w:eastAsia="Arial Unicode MS" w:hAnsi="Arial" w:cs="Arial"/>
          <w:color w:val="000000"/>
          <w:sz w:val="18"/>
          <w:szCs w:val="18"/>
        </w:rPr>
        <w:t xml:space="preserve">short-term borrowings from </w:t>
      </w:r>
      <w:r w:rsidR="00AA7CAB" w:rsidRPr="00767B5C">
        <w:rPr>
          <w:rFonts w:ascii="Arial" w:eastAsia="Arial Unicode MS" w:hAnsi="Arial" w:cs="Arial"/>
          <w:color w:val="000000"/>
          <w:sz w:val="18"/>
          <w:szCs w:val="18"/>
        </w:rPr>
        <w:t xml:space="preserve">a </w:t>
      </w:r>
      <w:r w:rsidR="00A74D80" w:rsidRPr="00767B5C">
        <w:rPr>
          <w:rFonts w:ascii="Arial" w:eastAsia="Arial Unicode MS" w:hAnsi="Arial" w:cs="Arial"/>
          <w:color w:val="000000"/>
          <w:sz w:val="18"/>
          <w:szCs w:val="18"/>
        </w:rPr>
        <w:t>financial institution</w:t>
      </w:r>
      <w:r w:rsidR="00DB11AE" w:rsidRPr="00767B5C">
        <w:rPr>
          <w:rFonts w:ascii="Arial" w:eastAsia="Arial Unicode MS" w:hAnsi="Arial" w:cs="Arial"/>
          <w:color w:val="000000"/>
          <w:sz w:val="18"/>
          <w:szCs w:val="18"/>
        </w:rPr>
        <w:t xml:space="preserve"> over a guarantee from an individual</w:t>
      </w:r>
      <w:r w:rsidR="00AD5AA9" w:rsidRPr="00767B5C">
        <w:rPr>
          <w:rFonts w:ascii="Arial" w:eastAsia="Arial Unicode MS" w:hAnsi="Arial" w:cs="Arial"/>
          <w:color w:val="000000"/>
          <w:sz w:val="18"/>
          <w:szCs w:val="18"/>
        </w:rPr>
        <w:t xml:space="preserve"> at </w:t>
      </w:r>
      <w:r w:rsidR="00613D9C" w:rsidRPr="00767B5C">
        <w:rPr>
          <w:rFonts w:ascii="Arial" w:eastAsia="Arial Unicode MS" w:hAnsi="Arial" w:cs="Arial"/>
          <w:color w:val="000000"/>
          <w:sz w:val="18"/>
          <w:szCs w:val="18"/>
        </w:rPr>
        <w:br/>
      </w:r>
      <w:r w:rsidR="00AD5AA9" w:rsidRPr="00767B5C">
        <w:rPr>
          <w:rFonts w:ascii="Arial" w:eastAsia="Arial Unicode MS" w:hAnsi="Arial" w:cs="Arial"/>
          <w:color w:val="000000"/>
          <w:sz w:val="18"/>
          <w:szCs w:val="18"/>
        </w:rPr>
        <w:t>Baht</w:t>
      </w:r>
      <w:r w:rsidR="001B3991" w:rsidRPr="00767B5C">
        <w:rPr>
          <w:rFonts w:ascii="Arial" w:eastAsia="Arial Unicode MS" w:hAnsi="Arial" w:cs="Arial"/>
          <w:color w:val="000000"/>
          <w:sz w:val="18"/>
          <w:szCs w:val="18"/>
        </w:rPr>
        <w:t xml:space="preserve"> </w:t>
      </w:r>
      <w:r w:rsidR="008A6FB2" w:rsidRPr="00767B5C">
        <w:rPr>
          <w:rFonts w:ascii="Arial" w:eastAsia="Arial Unicode MS" w:hAnsi="Arial" w:cs="Arial"/>
          <w:color w:val="000000"/>
          <w:sz w:val="18"/>
          <w:szCs w:val="18"/>
        </w:rPr>
        <w:t>40.0</w:t>
      </w:r>
      <w:r w:rsidR="008731FC" w:rsidRPr="00767B5C">
        <w:rPr>
          <w:rFonts w:ascii="Arial" w:eastAsia="Arial Unicode MS" w:hAnsi="Arial" w:cs="Arial"/>
          <w:color w:val="000000"/>
          <w:sz w:val="18"/>
          <w:szCs w:val="18"/>
        </w:rPr>
        <w:t>1</w:t>
      </w:r>
      <w:r w:rsidR="008A68BF" w:rsidRPr="00767B5C">
        <w:rPr>
          <w:rFonts w:ascii="Arial" w:eastAsia="Arial Unicode MS" w:hAnsi="Arial" w:cs="Arial"/>
          <w:color w:val="000000"/>
          <w:sz w:val="18"/>
          <w:szCs w:val="18"/>
        </w:rPr>
        <w:t xml:space="preserve"> </w:t>
      </w:r>
      <w:r w:rsidR="00AD5AA9" w:rsidRPr="00767B5C">
        <w:rPr>
          <w:rFonts w:ascii="Arial" w:eastAsia="Arial Unicode MS" w:hAnsi="Arial" w:cs="Arial"/>
          <w:color w:val="000000"/>
          <w:sz w:val="18"/>
          <w:szCs w:val="18"/>
        </w:rPr>
        <w:t>million</w:t>
      </w:r>
      <w:r w:rsidR="00A74D80" w:rsidRPr="00767B5C">
        <w:rPr>
          <w:rFonts w:ascii="Arial" w:eastAsia="Arial Unicode MS" w:hAnsi="Arial" w:cs="Arial"/>
          <w:color w:val="000000"/>
          <w:sz w:val="18"/>
          <w:szCs w:val="18"/>
        </w:rPr>
        <w:t xml:space="preserve"> (</w:t>
      </w:r>
      <w:r w:rsidR="00463578" w:rsidRPr="00767B5C">
        <w:rPr>
          <w:rFonts w:ascii="Arial" w:eastAsia="Arial Unicode MS" w:hAnsi="Arial" w:cs="Arial"/>
          <w:color w:val="000000"/>
          <w:sz w:val="18"/>
          <w:szCs w:val="18"/>
        </w:rPr>
        <w:t>202</w:t>
      </w:r>
      <w:r w:rsidR="008A68BF" w:rsidRPr="00767B5C">
        <w:rPr>
          <w:rFonts w:ascii="Arial" w:eastAsia="Arial Unicode MS" w:hAnsi="Arial" w:cs="Arial"/>
          <w:color w:val="000000"/>
          <w:sz w:val="18"/>
          <w:szCs w:val="18"/>
        </w:rPr>
        <w:t>4</w:t>
      </w:r>
      <w:r w:rsidR="00A74D80" w:rsidRPr="00767B5C">
        <w:rPr>
          <w:rFonts w:ascii="Arial" w:eastAsia="Arial Unicode MS" w:hAnsi="Arial" w:cs="Arial"/>
          <w:color w:val="000000"/>
          <w:sz w:val="18"/>
          <w:szCs w:val="18"/>
        </w:rPr>
        <w:t xml:space="preserve">: </w:t>
      </w:r>
      <w:r w:rsidR="0042482A" w:rsidRPr="00767B5C">
        <w:rPr>
          <w:rFonts w:ascii="Arial" w:eastAsia="Arial Unicode MS" w:hAnsi="Arial" w:cs="Arial"/>
          <w:color w:val="000000"/>
          <w:sz w:val="18"/>
          <w:szCs w:val="18"/>
        </w:rPr>
        <w:t xml:space="preserve">Baht </w:t>
      </w:r>
      <w:r w:rsidR="008A68BF" w:rsidRPr="00767B5C">
        <w:rPr>
          <w:rFonts w:ascii="Arial" w:eastAsia="Arial Unicode MS" w:hAnsi="Arial" w:cs="Arial"/>
          <w:color w:val="000000"/>
          <w:sz w:val="18"/>
          <w:szCs w:val="18"/>
        </w:rPr>
        <w:t xml:space="preserve">40.00 </w:t>
      </w:r>
      <w:r w:rsidR="00731F72" w:rsidRPr="00767B5C">
        <w:rPr>
          <w:rFonts w:ascii="Arial" w:eastAsia="Arial Unicode MS" w:hAnsi="Arial" w:cs="Arial"/>
          <w:color w:val="000000"/>
          <w:sz w:val="18"/>
          <w:szCs w:val="18"/>
        </w:rPr>
        <w:t>million</w:t>
      </w:r>
      <w:r w:rsidR="00A74D80" w:rsidRPr="00767B5C">
        <w:rPr>
          <w:rFonts w:ascii="Arial" w:eastAsia="Arial Unicode MS" w:hAnsi="Arial" w:cs="Arial"/>
          <w:color w:val="000000"/>
          <w:sz w:val="18"/>
          <w:szCs w:val="18"/>
        </w:rPr>
        <w:t xml:space="preserve">). The Group has an agreement with </w:t>
      </w:r>
      <w:r w:rsidR="005463D7" w:rsidRPr="00767B5C">
        <w:rPr>
          <w:rFonts w:ascii="Arial" w:eastAsia="Arial Unicode MS" w:hAnsi="Arial" w:cs="Arial"/>
          <w:color w:val="000000"/>
          <w:sz w:val="18"/>
          <w:szCs w:val="18"/>
        </w:rPr>
        <w:t>the</w:t>
      </w:r>
      <w:r w:rsidR="00A74D80" w:rsidRPr="00767B5C">
        <w:rPr>
          <w:rFonts w:ascii="Arial" w:eastAsia="Arial Unicode MS" w:hAnsi="Arial" w:cs="Arial"/>
          <w:color w:val="000000"/>
          <w:sz w:val="18"/>
          <w:szCs w:val="18"/>
        </w:rPr>
        <w:t xml:space="preserve"> individual</w:t>
      </w:r>
      <w:r w:rsidR="00A74D80" w:rsidRPr="00767B5C">
        <w:rPr>
          <w:rFonts w:ascii="Arial" w:eastAsia="Arial Unicode MS" w:hAnsi="Arial" w:cs="Arial"/>
          <w:color w:val="000000"/>
          <w:sz w:val="18"/>
          <w:szCs w:val="18"/>
          <w:cs/>
        </w:rPr>
        <w:t xml:space="preserve"> </w:t>
      </w:r>
      <w:r w:rsidR="00A74D80" w:rsidRPr="00767B5C">
        <w:rPr>
          <w:rFonts w:ascii="Arial" w:eastAsia="Arial Unicode MS" w:hAnsi="Arial" w:cs="Arial"/>
          <w:color w:val="000000"/>
          <w:sz w:val="18"/>
          <w:szCs w:val="18"/>
        </w:rPr>
        <w:t xml:space="preserve">to act as a </w:t>
      </w:r>
      <w:r w:rsidR="00613D9C" w:rsidRPr="00767B5C">
        <w:rPr>
          <w:rFonts w:ascii="Arial" w:eastAsia="Arial Unicode MS" w:hAnsi="Arial" w:cs="Arial"/>
          <w:color w:val="000000"/>
          <w:sz w:val="18"/>
          <w:szCs w:val="18"/>
        </w:rPr>
        <w:t>guarantor and</w:t>
      </w:r>
      <w:r w:rsidR="00A74D80" w:rsidRPr="00767B5C">
        <w:rPr>
          <w:rFonts w:ascii="Arial" w:eastAsia="Arial Unicode MS" w:hAnsi="Arial" w:cs="Arial"/>
          <w:color w:val="000000"/>
          <w:sz w:val="18"/>
          <w:szCs w:val="18"/>
        </w:rPr>
        <w:t xml:space="preserve"> agrees to pay the fees for </w:t>
      </w:r>
      <w:r w:rsidR="005463D7" w:rsidRPr="00767B5C">
        <w:rPr>
          <w:rFonts w:ascii="Arial" w:eastAsia="Arial Unicode MS" w:hAnsi="Arial" w:cs="Arial"/>
          <w:color w:val="000000"/>
          <w:sz w:val="18"/>
          <w:szCs w:val="18"/>
        </w:rPr>
        <w:t>the</w:t>
      </w:r>
      <w:r w:rsidR="00A74D80" w:rsidRPr="00767B5C">
        <w:rPr>
          <w:rFonts w:ascii="Arial" w:eastAsia="Arial Unicode MS" w:hAnsi="Arial" w:cs="Arial"/>
          <w:color w:val="000000"/>
          <w:sz w:val="18"/>
          <w:szCs w:val="18"/>
        </w:rPr>
        <w:t xml:space="preserve"> individual when borrowing</w:t>
      </w:r>
      <w:r w:rsidR="00AE0B4C" w:rsidRPr="00767B5C">
        <w:rPr>
          <w:rFonts w:ascii="Arial" w:eastAsia="Arial Unicode MS" w:hAnsi="Arial" w:cs="Arial"/>
          <w:color w:val="000000"/>
          <w:sz w:val="18"/>
          <w:szCs w:val="18"/>
        </w:rPr>
        <w:t>s</w:t>
      </w:r>
      <w:r w:rsidR="00A74D80" w:rsidRPr="00767B5C">
        <w:rPr>
          <w:rFonts w:ascii="Arial" w:eastAsia="Arial Unicode MS" w:hAnsi="Arial" w:cs="Arial"/>
          <w:color w:val="000000"/>
          <w:sz w:val="18"/>
          <w:szCs w:val="18"/>
        </w:rPr>
        <w:t xml:space="preserve"> are drawn down.</w:t>
      </w:r>
    </w:p>
    <w:p w14:paraId="5863C61D" w14:textId="77777777" w:rsidR="00290C92" w:rsidRPr="00767B5C" w:rsidRDefault="00290C92" w:rsidP="00B21B1D">
      <w:pPr>
        <w:jc w:val="both"/>
        <w:rPr>
          <w:rFonts w:ascii="Arial" w:eastAsia="Arial Unicode MS" w:hAnsi="Arial" w:cs="Arial"/>
          <w:color w:val="000000"/>
          <w:sz w:val="18"/>
          <w:szCs w:val="18"/>
        </w:rPr>
      </w:pPr>
    </w:p>
    <w:p w14:paraId="418AC97A" w14:textId="1D18E071" w:rsidR="00290C92" w:rsidRPr="00767B5C" w:rsidRDefault="00290C92" w:rsidP="00B21B1D">
      <w:pPr>
        <w:jc w:val="both"/>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The </w:t>
      </w:r>
      <w:r w:rsidR="00B67089" w:rsidRPr="00767B5C">
        <w:rPr>
          <w:rFonts w:ascii="Arial" w:eastAsia="Arial Unicode MS" w:hAnsi="Arial" w:cs="Arial"/>
          <w:color w:val="000000"/>
          <w:sz w:val="18"/>
          <w:szCs w:val="18"/>
        </w:rPr>
        <w:t>G</w:t>
      </w:r>
      <w:r w:rsidRPr="00767B5C">
        <w:rPr>
          <w:rFonts w:ascii="Arial" w:eastAsia="Arial Unicode MS" w:hAnsi="Arial" w:cs="Arial"/>
          <w:color w:val="000000"/>
          <w:sz w:val="18"/>
          <w:szCs w:val="18"/>
        </w:rPr>
        <w:t xml:space="preserve">roup has </w:t>
      </w:r>
      <w:r w:rsidR="00FE3D91" w:rsidRPr="00767B5C">
        <w:rPr>
          <w:rFonts w:ascii="Arial" w:eastAsia="Arial Unicode MS" w:hAnsi="Arial" w:cs="Arial"/>
          <w:color w:val="000000"/>
          <w:sz w:val="18"/>
          <w:szCs w:val="18"/>
        </w:rPr>
        <w:t>short-term borrowing</w:t>
      </w:r>
      <w:r w:rsidR="00A21E43" w:rsidRPr="00767B5C">
        <w:rPr>
          <w:rFonts w:ascii="Arial" w:eastAsia="Arial Unicode MS" w:hAnsi="Arial" w:cs="Arial"/>
          <w:color w:val="000000"/>
          <w:sz w:val="18"/>
          <w:szCs w:val="18"/>
        </w:rPr>
        <w:t>s</w:t>
      </w:r>
      <w:r w:rsidR="00FE3D91" w:rsidRPr="00767B5C">
        <w:rPr>
          <w:rFonts w:ascii="Arial" w:eastAsia="Arial Unicode MS" w:hAnsi="Arial" w:cs="Arial"/>
          <w:color w:val="000000"/>
          <w:sz w:val="18"/>
          <w:szCs w:val="18"/>
        </w:rPr>
        <w:t xml:space="preserve"> from relat</w:t>
      </w:r>
      <w:r w:rsidR="00A21E43" w:rsidRPr="00767B5C">
        <w:rPr>
          <w:rFonts w:ascii="Arial" w:eastAsia="Arial Unicode MS" w:hAnsi="Arial" w:cs="Arial"/>
          <w:color w:val="000000"/>
          <w:sz w:val="18"/>
          <w:szCs w:val="18"/>
        </w:rPr>
        <w:t>ed</w:t>
      </w:r>
      <w:r w:rsidR="00FE3D91" w:rsidRPr="00767B5C">
        <w:rPr>
          <w:rFonts w:ascii="Arial" w:eastAsia="Arial Unicode MS" w:hAnsi="Arial" w:cs="Arial"/>
          <w:color w:val="000000"/>
          <w:sz w:val="18"/>
          <w:szCs w:val="18"/>
        </w:rPr>
        <w:t xml:space="preserve"> </w:t>
      </w:r>
      <w:r w:rsidR="00EF2EED" w:rsidRPr="00767B5C">
        <w:rPr>
          <w:rFonts w:ascii="Arial" w:eastAsia="Arial Unicode MS" w:hAnsi="Arial" w:cs="Arial"/>
          <w:color w:val="000000"/>
          <w:sz w:val="18"/>
          <w:szCs w:val="18"/>
        </w:rPr>
        <w:t xml:space="preserve">parties </w:t>
      </w:r>
      <w:r w:rsidR="00855D17" w:rsidRPr="00767B5C">
        <w:rPr>
          <w:rFonts w:ascii="Arial" w:eastAsia="Arial Unicode MS" w:hAnsi="Arial" w:cs="Arial"/>
          <w:color w:val="000000"/>
          <w:sz w:val="18"/>
          <w:szCs w:val="18"/>
        </w:rPr>
        <w:t xml:space="preserve">of </w:t>
      </w:r>
      <w:r w:rsidR="00850313" w:rsidRPr="00767B5C">
        <w:rPr>
          <w:rFonts w:ascii="Arial" w:eastAsia="Arial Unicode MS" w:hAnsi="Arial" w:cs="Arial"/>
          <w:color w:val="000000"/>
          <w:sz w:val="18"/>
          <w:szCs w:val="18"/>
        </w:rPr>
        <w:t xml:space="preserve">Baht </w:t>
      </w:r>
      <w:r w:rsidR="006F6C0A" w:rsidRPr="00767B5C">
        <w:rPr>
          <w:rFonts w:ascii="Arial" w:eastAsia="Arial Unicode MS" w:hAnsi="Arial" w:cs="Arial"/>
          <w:color w:val="000000"/>
          <w:sz w:val="18"/>
          <w:szCs w:val="18"/>
        </w:rPr>
        <w:t>20.29</w:t>
      </w:r>
      <w:r w:rsidR="00850313" w:rsidRPr="00767B5C">
        <w:rPr>
          <w:rFonts w:ascii="Arial" w:eastAsia="Arial Unicode MS" w:hAnsi="Arial" w:cs="Arial"/>
          <w:color w:val="000000"/>
          <w:sz w:val="18"/>
          <w:szCs w:val="18"/>
        </w:rPr>
        <w:t xml:space="preserve"> million </w:t>
      </w:r>
      <w:r w:rsidR="0026249E" w:rsidRPr="00767B5C">
        <w:rPr>
          <w:rFonts w:ascii="Arial" w:eastAsia="Arial Unicode MS" w:hAnsi="Arial" w:cs="Arial"/>
          <w:color w:val="000000"/>
          <w:sz w:val="18"/>
          <w:szCs w:val="18"/>
        </w:rPr>
        <w:t>which wil</w:t>
      </w:r>
      <w:r w:rsidR="00571DB5" w:rsidRPr="00767B5C">
        <w:rPr>
          <w:rFonts w:ascii="Arial" w:eastAsia="Arial Unicode MS" w:hAnsi="Arial" w:cs="Arial"/>
          <w:color w:val="000000"/>
          <w:sz w:val="18"/>
          <w:szCs w:val="18"/>
        </w:rPr>
        <w:t>l</w:t>
      </w:r>
      <w:r w:rsidR="00880F1F" w:rsidRPr="00767B5C">
        <w:rPr>
          <w:rFonts w:ascii="Arial" w:eastAsia="Arial Unicode MS" w:hAnsi="Arial" w:cs="Arial"/>
          <w:color w:val="000000"/>
          <w:sz w:val="18"/>
          <w:szCs w:val="18"/>
        </w:rPr>
        <w:t xml:space="preserve"> </w:t>
      </w:r>
      <w:r w:rsidR="0026249E" w:rsidRPr="00767B5C">
        <w:rPr>
          <w:rFonts w:ascii="Arial" w:eastAsia="Arial Unicode MS" w:hAnsi="Arial" w:cs="Arial"/>
          <w:color w:val="000000"/>
          <w:sz w:val="18"/>
          <w:szCs w:val="18"/>
        </w:rPr>
        <w:t xml:space="preserve">be due </w:t>
      </w:r>
      <w:r w:rsidR="00654E4C" w:rsidRPr="00767B5C">
        <w:rPr>
          <w:rFonts w:ascii="Arial" w:eastAsia="Arial Unicode MS" w:hAnsi="Arial" w:cs="Arial"/>
          <w:color w:val="000000"/>
          <w:sz w:val="18"/>
          <w:szCs w:val="18"/>
        </w:rPr>
        <w:t>between</w:t>
      </w:r>
      <w:r w:rsidR="0026249E" w:rsidRPr="00767B5C">
        <w:rPr>
          <w:rFonts w:ascii="Arial" w:eastAsia="Arial Unicode MS" w:hAnsi="Arial" w:cs="Arial"/>
          <w:color w:val="000000"/>
          <w:sz w:val="18"/>
          <w:szCs w:val="18"/>
        </w:rPr>
        <w:t xml:space="preserve"> February 2026</w:t>
      </w:r>
      <w:r w:rsidR="00BA4849" w:rsidRPr="00767B5C">
        <w:rPr>
          <w:rFonts w:ascii="Arial" w:eastAsia="Arial Unicode MS" w:hAnsi="Arial" w:cs="Arial"/>
          <w:color w:val="000000"/>
          <w:sz w:val="18"/>
          <w:szCs w:val="18"/>
        </w:rPr>
        <w:t xml:space="preserve"> </w:t>
      </w:r>
      <w:r w:rsidR="00511E39" w:rsidRPr="00767B5C">
        <w:rPr>
          <w:rFonts w:ascii="Arial" w:eastAsia="Arial Unicode MS" w:hAnsi="Arial" w:cs="Arial"/>
          <w:color w:val="000000"/>
          <w:sz w:val="18"/>
          <w:szCs w:val="18"/>
        </w:rPr>
        <w:t xml:space="preserve">and December 2026 </w:t>
      </w:r>
      <w:r w:rsidR="00BA4849" w:rsidRPr="00767B5C">
        <w:rPr>
          <w:rFonts w:ascii="Arial" w:eastAsia="Arial Unicode MS" w:hAnsi="Arial" w:cs="Arial"/>
          <w:color w:val="000000"/>
          <w:sz w:val="18"/>
          <w:szCs w:val="18"/>
        </w:rPr>
        <w:t>(</w:t>
      </w:r>
      <w:r w:rsidR="00A83218" w:rsidRPr="00767B5C">
        <w:rPr>
          <w:rFonts w:ascii="Arial" w:eastAsia="Arial Unicode MS" w:hAnsi="Arial" w:cs="Arial"/>
          <w:color w:val="000000"/>
          <w:sz w:val="18"/>
          <w:szCs w:val="18"/>
        </w:rPr>
        <w:t>2024: nil)</w:t>
      </w:r>
      <w:r w:rsidR="00A906E1" w:rsidRPr="00767B5C">
        <w:rPr>
          <w:rFonts w:ascii="Arial" w:eastAsia="Arial Unicode MS" w:hAnsi="Arial" w:cs="Arial"/>
          <w:color w:val="000000"/>
          <w:sz w:val="18"/>
          <w:szCs w:val="18"/>
        </w:rPr>
        <w:t xml:space="preserve"> with no </w:t>
      </w:r>
      <w:r w:rsidR="00150295" w:rsidRPr="00767B5C">
        <w:rPr>
          <w:rFonts w:ascii="Arial" w:eastAsia="Arial Unicode MS" w:hAnsi="Arial" w:cs="Arial"/>
          <w:color w:val="000000"/>
          <w:sz w:val="18"/>
          <w:szCs w:val="18"/>
        </w:rPr>
        <w:t>collateral on these borrowings.</w:t>
      </w:r>
    </w:p>
    <w:p w14:paraId="560CF418" w14:textId="77777777" w:rsidR="003E784F" w:rsidRPr="00767B5C" w:rsidRDefault="003E784F" w:rsidP="00B21B1D">
      <w:pPr>
        <w:jc w:val="both"/>
        <w:rPr>
          <w:rFonts w:ascii="Arial" w:eastAsia="Arial Unicode MS" w:hAnsi="Arial" w:cs="Arial"/>
          <w:color w:val="000000"/>
          <w:sz w:val="18"/>
          <w:szCs w:val="18"/>
        </w:rPr>
      </w:pPr>
    </w:p>
    <w:p w14:paraId="1F5D324C" w14:textId="7EB92860" w:rsidR="00094E1F" w:rsidRPr="00767B5C" w:rsidRDefault="00B5262A" w:rsidP="00B3045D">
      <w:pPr>
        <w:jc w:val="both"/>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The Group has </w:t>
      </w:r>
      <w:r w:rsidR="0045488F" w:rsidRPr="00767B5C">
        <w:rPr>
          <w:rFonts w:ascii="Arial" w:eastAsia="Arial Unicode MS" w:hAnsi="Arial" w:cs="Arial"/>
          <w:color w:val="000000"/>
          <w:sz w:val="18"/>
          <w:szCs w:val="18"/>
        </w:rPr>
        <w:t xml:space="preserve">short-term </w:t>
      </w:r>
      <w:r w:rsidRPr="00767B5C">
        <w:rPr>
          <w:rFonts w:ascii="Arial" w:eastAsia="Arial Unicode MS" w:hAnsi="Arial" w:cs="Arial"/>
          <w:color w:val="000000"/>
          <w:sz w:val="18"/>
          <w:szCs w:val="18"/>
        </w:rPr>
        <w:t xml:space="preserve">borrowings from </w:t>
      </w:r>
      <w:r w:rsidR="009C366D" w:rsidRPr="00767B5C">
        <w:rPr>
          <w:rFonts w:ascii="Arial" w:hAnsi="Arial" w:cs="Arial"/>
          <w:color w:val="000000"/>
          <w:sz w:val="18"/>
          <w:szCs w:val="18"/>
        </w:rPr>
        <w:t>other parties</w:t>
      </w:r>
      <w:r w:rsidR="00B3045D" w:rsidRPr="00767B5C">
        <w:rPr>
          <w:rFonts w:ascii="Arial" w:eastAsia="Arial Unicode MS" w:hAnsi="Arial" w:cs="Arial"/>
          <w:color w:val="000000"/>
          <w:sz w:val="18"/>
          <w:szCs w:val="18"/>
        </w:rPr>
        <w:t xml:space="preserve"> </w:t>
      </w:r>
      <w:r w:rsidRPr="00767B5C">
        <w:rPr>
          <w:rFonts w:ascii="Arial" w:eastAsia="Arial Unicode MS" w:hAnsi="Arial" w:cs="Arial"/>
          <w:color w:val="000000"/>
          <w:sz w:val="18"/>
          <w:szCs w:val="18"/>
        </w:rPr>
        <w:t xml:space="preserve">Baht </w:t>
      </w:r>
      <w:r w:rsidR="009E2312" w:rsidRPr="00767B5C">
        <w:rPr>
          <w:rFonts w:ascii="Arial" w:eastAsia="Arial Unicode MS" w:hAnsi="Arial" w:cs="Arial"/>
          <w:color w:val="000000"/>
          <w:sz w:val="18"/>
          <w:szCs w:val="18"/>
        </w:rPr>
        <w:t>2</w:t>
      </w:r>
      <w:r w:rsidR="00870BD7" w:rsidRPr="00767B5C">
        <w:rPr>
          <w:rFonts w:ascii="Arial" w:eastAsia="Arial Unicode MS" w:hAnsi="Arial" w:cs="Arial"/>
          <w:color w:val="000000"/>
          <w:sz w:val="18"/>
          <w:szCs w:val="18"/>
        </w:rPr>
        <w:t>7.</w:t>
      </w:r>
      <w:r w:rsidR="00B075B5" w:rsidRPr="00767B5C">
        <w:rPr>
          <w:rFonts w:ascii="Arial" w:eastAsia="Arial Unicode MS" w:hAnsi="Arial" w:cs="Arial"/>
          <w:color w:val="000000"/>
          <w:sz w:val="18"/>
          <w:szCs w:val="18"/>
        </w:rPr>
        <w:t>72</w:t>
      </w:r>
      <w:r w:rsidRPr="00767B5C" w:rsidDel="00870BD7">
        <w:rPr>
          <w:rFonts w:ascii="Arial" w:eastAsia="Arial Unicode MS" w:hAnsi="Arial" w:cs="Arial"/>
          <w:color w:val="000000"/>
          <w:sz w:val="18"/>
          <w:szCs w:val="18"/>
        </w:rPr>
        <w:t xml:space="preserve"> </w:t>
      </w:r>
      <w:r w:rsidRPr="00767B5C">
        <w:rPr>
          <w:rFonts w:ascii="Arial" w:eastAsia="Arial Unicode MS" w:hAnsi="Arial" w:cs="Arial"/>
          <w:color w:val="000000"/>
          <w:sz w:val="18"/>
          <w:szCs w:val="18"/>
        </w:rPr>
        <w:t>million from loan agreements which will be due</w:t>
      </w:r>
      <w:r w:rsidR="0045488F" w:rsidRPr="00767B5C">
        <w:rPr>
          <w:rFonts w:ascii="Arial" w:eastAsia="Arial Unicode MS" w:hAnsi="Arial" w:cs="Arial"/>
          <w:color w:val="000000"/>
          <w:sz w:val="18"/>
          <w:szCs w:val="18"/>
        </w:rPr>
        <w:t xml:space="preserve"> between</w:t>
      </w:r>
      <w:r w:rsidRPr="00767B5C">
        <w:rPr>
          <w:rFonts w:ascii="Arial" w:eastAsia="Arial Unicode MS" w:hAnsi="Arial" w:cs="Arial"/>
          <w:color w:val="000000"/>
          <w:sz w:val="18"/>
          <w:szCs w:val="18"/>
        </w:rPr>
        <w:t xml:space="preserve"> </w:t>
      </w:r>
      <w:r w:rsidR="003A7E7D" w:rsidRPr="00767B5C">
        <w:rPr>
          <w:rFonts w:ascii="Arial" w:eastAsia="Arial Unicode MS" w:hAnsi="Arial" w:cs="Arial"/>
          <w:color w:val="000000"/>
          <w:sz w:val="18"/>
          <w:szCs w:val="18"/>
        </w:rPr>
        <w:t>October</w:t>
      </w:r>
      <w:r w:rsidR="0045488F" w:rsidRPr="00767B5C">
        <w:rPr>
          <w:rFonts w:ascii="Arial" w:eastAsia="Arial Unicode MS" w:hAnsi="Arial" w:cs="Arial"/>
          <w:color w:val="000000"/>
          <w:sz w:val="18"/>
          <w:szCs w:val="18"/>
        </w:rPr>
        <w:t xml:space="preserve"> </w:t>
      </w:r>
      <w:r w:rsidR="0016749D" w:rsidRPr="00767B5C">
        <w:rPr>
          <w:rFonts w:ascii="Arial" w:eastAsia="Arial Unicode MS" w:hAnsi="Arial" w:cs="Arial"/>
          <w:color w:val="000000"/>
          <w:sz w:val="18"/>
          <w:szCs w:val="18"/>
        </w:rPr>
        <w:t>2026</w:t>
      </w:r>
      <w:r w:rsidR="0045488F" w:rsidRPr="00767B5C">
        <w:rPr>
          <w:rFonts w:ascii="Arial" w:eastAsia="Arial Unicode MS" w:hAnsi="Arial" w:cs="Arial"/>
          <w:color w:val="000000"/>
          <w:sz w:val="18"/>
          <w:szCs w:val="18"/>
        </w:rPr>
        <w:t xml:space="preserve"> </w:t>
      </w:r>
      <w:r w:rsidR="00B3045D" w:rsidRPr="00767B5C">
        <w:rPr>
          <w:rFonts w:ascii="Arial" w:eastAsia="Arial Unicode MS" w:hAnsi="Arial" w:cs="Arial"/>
          <w:color w:val="000000"/>
          <w:sz w:val="18"/>
          <w:szCs w:val="18"/>
        </w:rPr>
        <w:t>and</w:t>
      </w:r>
      <w:r w:rsidR="0045488F" w:rsidRPr="00767B5C">
        <w:rPr>
          <w:rFonts w:ascii="Arial" w:eastAsia="Arial Unicode MS" w:hAnsi="Arial" w:cs="Arial"/>
          <w:color w:val="000000"/>
          <w:sz w:val="18"/>
          <w:szCs w:val="18"/>
        </w:rPr>
        <w:t xml:space="preserve"> </w:t>
      </w:r>
      <w:r w:rsidR="00870BD7" w:rsidRPr="00767B5C">
        <w:rPr>
          <w:rFonts w:ascii="Arial" w:eastAsia="Arial Unicode MS" w:hAnsi="Arial" w:cs="Arial"/>
          <w:color w:val="000000"/>
          <w:sz w:val="18"/>
          <w:szCs w:val="18"/>
        </w:rPr>
        <w:t>December</w:t>
      </w:r>
      <w:r w:rsidR="00870BD7" w:rsidRPr="00767B5C">
        <w:rPr>
          <w:rFonts w:ascii="Arial" w:eastAsia="Arial Unicode MS" w:hAnsi="Arial" w:cs="Arial"/>
          <w:color w:val="000000"/>
          <w:sz w:val="18"/>
          <w:szCs w:val="18"/>
          <w:cs/>
        </w:rPr>
        <w:t xml:space="preserve"> </w:t>
      </w:r>
      <w:r w:rsidR="00870BD7" w:rsidRPr="00767B5C">
        <w:rPr>
          <w:rFonts w:ascii="Arial" w:eastAsia="Arial Unicode MS" w:hAnsi="Arial" w:cs="Arial"/>
          <w:color w:val="000000"/>
          <w:sz w:val="18"/>
          <w:szCs w:val="18"/>
        </w:rPr>
        <w:t>2026</w:t>
      </w:r>
      <w:r w:rsidRPr="00767B5C">
        <w:rPr>
          <w:rFonts w:ascii="Arial" w:eastAsia="Arial Unicode MS" w:hAnsi="Arial" w:cs="Arial"/>
          <w:color w:val="000000"/>
          <w:sz w:val="18"/>
          <w:szCs w:val="18"/>
        </w:rPr>
        <w:t xml:space="preserve"> (</w:t>
      </w:r>
      <w:r w:rsidR="00463578" w:rsidRPr="00767B5C">
        <w:rPr>
          <w:rFonts w:ascii="Arial" w:eastAsia="Arial Unicode MS" w:hAnsi="Arial" w:cs="Arial"/>
          <w:color w:val="000000"/>
          <w:sz w:val="18"/>
          <w:szCs w:val="18"/>
        </w:rPr>
        <w:t>202</w:t>
      </w:r>
      <w:r w:rsidR="008A68BF" w:rsidRPr="00767B5C">
        <w:rPr>
          <w:rFonts w:ascii="Arial" w:eastAsia="Arial Unicode MS" w:hAnsi="Arial" w:cs="Arial"/>
          <w:color w:val="000000"/>
          <w:sz w:val="18"/>
          <w:szCs w:val="18"/>
        </w:rPr>
        <w:t>4</w:t>
      </w:r>
      <w:r w:rsidRPr="00767B5C">
        <w:rPr>
          <w:rFonts w:ascii="Arial" w:eastAsia="Arial Unicode MS" w:hAnsi="Arial" w:cs="Arial"/>
          <w:color w:val="000000"/>
          <w:sz w:val="18"/>
          <w:szCs w:val="18"/>
        </w:rPr>
        <w:t xml:space="preserve">: Baht </w:t>
      </w:r>
      <w:r w:rsidR="008A68BF" w:rsidRPr="00767B5C">
        <w:rPr>
          <w:rFonts w:ascii="Arial" w:eastAsia="Arial Unicode MS" w:hAnsi="Arial" w:cs="Arial"/>
          <w:color w:val="000000"/>
          <w:sz w:val="18"/>
          <w:szCs w:val="18"/>
        </w:rPr>
        <w:t>7.50 million from loan agreements which will be due in December</w:t>
      </w:r>
      <w:r w:rsidR="003253B7" w:rsidRPr="00767B5C">
        <w:rPr>
          <w:rFonts w:ascii="Arial" w:eastAsia="Arial Unicode MS" w:hAnsi="Arial" w:cs="Arial"/>
          <w:color w:val="000000"/>
          <w:sz w:val="18"/>
          <w:szCs w:val="18"/>
        </w:rPr>
        <w:t xml:space="preserve"> 2025</w:t>
      </w:r>
      <w:r w:rsidRPr="00767B5C">
        <w:rPr>
          <w:rFonts w:ascii="Arial" w:eastAsia="Arial Unicode MS" w:hAnsi="Arial" w:cs="Arial"/>
          <w:color w:val="000000"/>
          <w:sz w:val="18"/>
          <w:szCs w:val="18"/>
        </w:rPr>
        <w:t>)</w:t>
      </w:r>
      <w:r w:rsidR="00A906E1" w:rsidRPr="00767B5C">
        <w:rPr>
          <w:rFonts w:ascii="Arial" w:eastAsia="Arial Unicode MS" w:hAnsi="Arial" w:cs="Arial"/>
          <w:color w:val="000000"/>
          <w:sz w:val="18"/>
          <w:szCs w:val="18"/>
        </w:rPr>
        <w:t xml:space="preserve"> with no </w:t>
      </w:r>
      <w:r w:rsidR="00687AA7" w:rsidRPr="00767B5C">
        <w:rPr>
          <w:rFonts w:ascii="Arial" w:eastAsia="Arial Unicode MS" w:hAnsi="Arial" w:cs="Arial"/>
          <w:color w:val="000000"/>
          <w:sz w:val="18"/>
          <w:szCs w:val="18"/>
        </w:rPr>
        <w:t>collateral on these borrowings.</w:t>
      </w:r>
      <w:r w:rsidR="00270D67" w:rsidRPr="00767B5C">
        <w:rPr>
          <w:rFonts w:ascii="Arial" w:eastAsia="Arial Unicode MS" w:hAnsi="Arial" w:cs="Arial"/>
          <w:color w:val="000000"/>
          <w:sz w:val="18"/>
          <w:szCs w:val="18"/>
        </w:rPr>
        <w:t xml:space="preserve"> Short-term borrowings fr</w:t>
      </w:r>
      <w:r w:rsidR="00664A05" w:rsidRPr="00767B5C">
        <w:rPr>
          <w:rFonts w:ascii="Arial" w:eastAsia="Arial Unicode MS" w:hAnsi="Arial" w:cs="Arial"/>
          <w:color w:val="000000"/>
          <w:sz w:val="18"/>
          <w:szCs w:val="18"/>
        </w:rPr>
        <w:t>om others</w:t>
      </w:r>
      <w:r w:rsidR="00DA5E38" w:rsidRPr="00767B5C">
        <w:rPr>
          <w:rFonts w:ascii="Arial" w:eastAsia="Arial Unicode MS" w:hAnsi="Arial" w:cs="Arial"/>
          <w:color w:val="000000"/>
          <w:sz w:val="18"/>
          <w:szCs w:val="18"/>
        </w:rPr>
        <w:t xml:space="preserve"> in a total amount of Baht 20.22 million </w:t>
      </w:r>
      <w:r w:rsidR="00BE0598" w:rsidRPr="00767B5C">
        <w:rPr>
          <w:rFonts w:ascii="Arial" w:eastAsia="Arial Unicode MS" w:hAnsi="Arial" w:cs="Arial"/>
          <w:color w:val="000000"/>
          <w:sz w:val="18"/>
          <w:szCs w:val="18"/>
        </w:rPr>
        <w:t xml:space="preserve">is </w:t>
      </w:r>
      <w:r w:rsidR="00985B2F" w:rsidRPr="00767B5C">
        <w:rPr>
          <w:rFonts w:ascii="Arial" w:eastAsia="Arial Unicode MS" w:hAnsi="Arial" w:cs="Arial"/>
          <w:color w:val="000000"/>
          <w:sz w:val="18"/>
          <w:szCs w:val="18"/>
        </w:rPr>
        <w:t xml:space="preserve">guaranteed </w:t>
      </w:r>
      <w:r w:rsidR="00000037" w:rsidRPr="00767B5C">
        <w:rPr>
          <w:rFonts w:ascii="Arial" w:eastAsia="Arial Unicode MS" w:hAnsi="Arial" w:cs="Arial"/>
          <w:color w:val="000000"/>
          <w:sz w:val="18"/>
          <w:szCs w:val="18"/>
        </w:rPr>
        <w:t>by related parties (Note 31.6)</w:t>
      </w:r>
    </w:p>
    <w:p w14:paraId="703BC961" w14:textId="77777777" w:rsidR="00B3045D" w:rsidRPr="00767B5C" w:rsidRDefault="00B3045D" w:rsidP="00B3045D">
      <w:pPr>
        <w:jc w:val="both"/>
        <w:rPr>
          <w:rFonts w:ascii="Arial" w:eastAsia="Arial Unicode MS" w:hAnsi="Arial" w:cs="Arial"/>
          <w:color w:val="000000"/>
          <w:sz w:val="18"/>
          <w:szCs w:val="18"/>
        </w:rPr>
      </w:pPr>
    </w:p>
    <w:p w14:paraId="44EAFCE9" w14:textId="5AC2D733" w:rsidR="00F615CA" w:rsidRPr="00767B5C" w:rsidRDefault="00F615CA" w:rsidP="00F615CA">
      <w:pPr>
        <w:jc w:val="both"/>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The </w:t>
      </w:r>
      <w:r w:rsidRPr="00767B5C">
        <w:rPr>
          <w:rFonts w:ascii="Arial" w:eastAsia="Arial Unicode MS" w:hAnsi="Arial" w:cs="Arial"/>
          <w:color w:val="000000"/>
          <w:sz w:val="18"/>
          <w:szCs w:val="22"/>
        </w:rPr>
        <w:t xml:space="preserve">Group </w:t>
      </w:r>
      <w:r w:rsidRPr="00767B5C">
        <w:rPr>
          <w:rFonts w:ascii="Arial" w:eastAsia="Arial Unicode MS" w:hAnsi="Arial" w:cs="Arial"/>
          <w:color w:val="000000"/>
          <w:sz w:val="18"/>
          <w:szCs w:val="18"/>
        </w:rPr>
        <w:t xml:space="preserve">has secured </w:t>
      </w:r>
      <w:r w:rsidR="007C4162" w:rsidRPr="00767B5C">
        <w:rPr>
          <w:rFonts w:ascii="Arial" w:eastAsia="Arial Unicode MS" w:hAnsi="Arial" w:cs="Arial"/>
          <w:color w:val="000000"/>
          <w:sz w:val="18"/>
          <w:szCs w:val="18"/>
        </w:rPr>
        <w:t>liabilities</w:t>
      </w:r>
      <w:r w:rsidRPr="00767B5C">
        <w:rPr>
          <w:rFonts w:ascii="Arial" w:eastAsia="Arial Unicode MS" w:hAnsi="Arial" w:cs="Arial"/>
          <w:color w:val="000000"/>
          <w:sz w:val="18"/>
          <w:szCs w:val="18"/>
        </w:rPr>
        <w:t xml:space="preserve"> as follows:</w:t>
      </w:r>
    </w:p>
    <w:p w14:paraId="05F550A3" w14:textId="77777777" w:rsidR="00F615CA" w:rsidRPr="00767B5C" w:rsidRDefault="00F615CA" w:rsidP="00F615CA">
      <w:pPr>
        <w:jc w:val="both"/>
        <w:rPr>
          <w:rFonts w:ascii="Arial" w:eastAsia="Arial Unicode MS" w:hAnsi="Arial" w:cs="Arial"/>
          <w:color w:val="000000"/>
          <w:sz w:val="18"/>
          <w:szCs w:val="18"/>
        </w:rPr>
      </w:pPr>
    </w:p>
    <w:p w14:paraId="2F233676" w14:textId="14FDA1CF" w:rsidR="00F615CA" w:rsidRPr="00767B5C" w:rsidRDefault="00F615CA" w:rsidP="00EB3463">
      <w:pPr>
        <w:pStyle w:val="ListParagraph"/>
        <w:numPr>
          <w:ilvl w:val="0"/>
          <w:numId w:val="29"/>
        </w:numPr>
        <w:ind w:left="426"/>
        <w:jc w:val="both"/>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Short-term debentures secured by land with </w:t>
      </w:r>
      <w:r w:rsidR="000B0D7F" w:rsidRPr="00767B5C">
        <w:rPr>
          <w:rFonts w:ascii="Arial" w:eastAsia="Arial Unicode MS" w:hAnsi="Arial" w:cs="Arial"/>
          <w:color w:val="000000"/>
          <w:sz w:val="18"/>
          <w:szCs w:val="18"/>
        </w:rPr>
        <w:t>structures</w:t>
      </w:r>
      <w:r w:rsidRPr="00767B5C">
        <w:rPr>
          <w:rFonts w:ascii="Arial" w:eastAsia="Arial Unicode MS" w:hAnsi="Arial" w:cs="Arial"/>
          <w:color w:val="000000"/>
          <w:sz w:val="18"/>
          <w:szCs w:val="18"/>
        </w:rPr>
        <w:t xml:space="preserve"> (Note </w:t>
      </w:r>
      <w:r w:rsidRPr="00767B5C">
        <w:rPr>
          <w:rFonts w:ascii="Arial" w:eastAsia="Arial Unicode MS" w:hAnsi="Arial" w:cs="Arial"/>
          <w:color w:val="000000"/>
          <w:sz w:val="18"/>
          <w:szCs w:val="18"/>
          <w:cs/>
        </w:rPr>
        <w:t>1</w:t>
      </w:r>
      <w:r w:rsidR="00C015BB" w:rsidRPr="00767B5C">
        <w:rPr>
          <w:rFonts w:ascii="Arial" w:eastAsia="Arial Unicode MS" w:hAnsi="Arial" w:cs="Arial"/>
          <w:color w:val="000000"/>
          <w:sz w:val="18"/>
          <w:szCs w:val="18"/>
        </w:rPr>
        <w:t>6</w:t>
      </w:r>
      <w:r w:rsidRPr="00767B5C">
        <w:rPr>
          <w:rFonts w:ascii="Arial" w:eastAsia="Arial Unicode MS" w:hAnsi="Arial" w:cs="Arial"/>
          <w:color w:val="000000"/>
          <w:sz w:val="18"/>
          <w:szCs w:val="18"/>
          <w:cs/>
        </w:rPr>
        <w:t>).</w:t>
      </w:r>
    </w:p>
    <w:p w14:paraId="47A54E6D" w14:textId="2B97417A" w:rsidR="00F615CA" w:rsidRPr="00767B5C" w:rsidRDefault="00F615CA" w:rsidP="00EB3463">
      <w:pPr>
        <w:pStyle w:val="ListParagraph"/>
        <w:numPr>
          <w:ilvl w:val="0"/>
          <w:numId w:val="29"/>
        </w:numPr>
        <w:ind w:left="426"/>
        <w:jc w:val="both"/>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Lease liabilities </w:t>
      </w:r>
      <w:r w:rsidR="00071085" w:rsidRPr="00767B5C">
        <w:rPr>
          <w:rFonts w:ascii="Arial" w:eastAsia="Arial Unicode MS" w:hAnsi="Arial" w:cs="Arial"/>
          <w:color w:val="000000"/>
          <w:sz w:val="18"/>
          <w:szCs w:val="18"/>
        </w:rPr>
        <w:t>are effectively secured as the rights to the leased asset revert to the lessor in the event of default.</w:t>
      </w:r>
    </w:p>
    <w:p w14:paraId="2BBE96D2" w14:textId="0B08E884" w:rsidR="00F615CA" w:rsidRPr="00767B5C" w:rsidRDefault="00F615CA" w:rsidP="00EB3463">
      <w:pPr>
        <w:pStyle w:val="ListParagraph"/>
        <w:numPr>
          <w:ilvl w:val="0"/>
          <w:numId w:val="29"/>
        </w:numPr>
        <w:ind w:left="426"/>
        <w:jc w:val="both"/>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Long-term borrowings from other parties secured by land held for development (Note </w:t>
      </w:r>
      <w:r w:rsidRPr="00767B5C">
        <w:rPr>
          <w:rFonts w:ascii="Arial" w:eastAsia="Arial Unicode MS" w:hAnsi="Arial" w:cs="Arial"/>
          <w:color w:val="000000"/>
          <w:sz w:val="18"/>
          <w:szCs w:val="18"/>
          <w:cs/>
        </w:rPr>
        <w:t>1</w:t>
      </w:r>
      <w:r w:rsidR="00C015BB" w:rsidRPr="00767B5C">
        <w:rPr>
          <w:rFonts w:ascii="Arial" w:eastAsia="Arial Unicode MS" w:hAnsi="Arial" w:cs="Arial"/>
          <w:color w:val="000000"/>
          <w:sz w:val="18"/>
          <w:szCs w:val="18"/>
        </w:rPr>
        <w:t>5</w:t>
      </w:r>
      <w:r w:rsidRPr="00767B5C">
        <w:rPr>
          <w:rFonts w:ascii="Arial" w:eastAsia="Arial Unicode MS" w:hAnsi="Arial" w:cs="Arial"/>
          <w:color w:val="000000"/>
          <w:sz w:val="18"/>
          <w:szCs w:val="18"/>
          <w:cs/>
        </w:rPr>
        <w:t>).</w:t>
      </w:r>
    </w:p>
    <w:p w14:paraId="49ACCD5B" w14:textId="3551CDC9" w:rsidR="00F615CA" w:rsidRPr="00767B5C" w:rsidRDefault="00F615CA" w:rsidP="00EB3463">
      <w:pPr>
        <w:pStyle w:val="ListParagraph"/>
        <w:numPr>
          <w:ilvl w:val="0"/>
          <w:numId w:val="29"/>
        </w:numPr>
        <w:ind w:left="426"/>
        <w:jc w:val="both"/>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Debentures secured by </w:t>
      </w:r>
      <w:r w:rsidR="00776010" w:rsidRPr="00767B5C">
        <w:rPr>
          <w:rFonts w:ascii="Arial" w:eastAsia="Arial Unicode MS" w:hAnsi="Arial" w:cs="Arial"/>
          <w:color w:val="000000"/>
          <w:sz w:val="18"/>
          <w:szCs w:val="18"/>
        </w:rPr>
        <w:t xml:space="preserve">real estate development cost of </w:t>
      </w:r>
      <w:r w:rsidRPr="00767B5C">
        <w:rPr>
          <w:rFonts w:ascii="Arial" w:eastAsia="Arial Unicode MS" w:hAnsi="Arial" w:cs="Arial"/>
          <w:color w:val="000000"/>
          <w:sz w:val="18"/>
          <w:szCs w:val="18"/>
        </w:rPr>
        <w:t xml:space="preserve">the </w:t>
      </w:r>
      <w:r w:rsidR="00776010" w:rsidRPr="00767B5C">
        <w:rPr>
          <w:rFonts w:ascii="Arial" w:eastAsia="Arial Unicode MS" w:hAnsi="Arial" w:cs="Arial"/>
          <w:color w:val="000000"/>
          <w:sz w:val="18"/>
          <w:szCs w:val="18"/>
        </w:rPr>
        <w:t>G</w:t>
      </w:r>
      <w:r w:rsidRPr="00767B5C">
        <w:rPr>
          <w:rFonts w:ascii="Arial" w:eastAsia="Arial Unicode MS" w:hAnsi="Arial" w:cs="Arial"/>
          <w:color w:val="000000"/>
          <w:sz w:val="18"/>
          <w:szCs w:val="18"/>
        </w:rPr>
        <w:t xml:space="preserve">roup (Note </w:t>
      </w:r>
      <w:r w:rsidRPr="00767B5C">
        <w:rPr>
          <w:rFonts w:ascii="Arial" w:eastAsia="Arial Unicode MS" w:hAnsi="Arial" w:cs="Arial"/>
          <w:color w:val="000000"/>
          <w:sz w:val="18"/>
          <w:szCs w:val="18"/>
          <w:cs/>
        </w:rPr>
        <w:t>12).</w:t>
      </w:r>
    </w:p>
    <w:p w14:paraId="054EF873" w14:textId="34CFE3F0" w:rsidR="00F615CA" w:rsidRPr="00767B5C" w:rsidRDefault="00F615CA" w:rsidP="00082C4E">
      <w:pPr>
        <w:pStyle w:val="ListParagraph"/>
        <w:numPr>
          <w:ilvl w:val="0"/>
          <w:numId w:val="29"/>
        </w:numPr>
        <w:spacing w:after="0" w:line="240" w:lineRule="auto"/>
        <w:ind w:left="432"/>
        <w:jc w:val="both"/>
        <w:rPr>
          <w:rFonts w:ascii="Arial" w:eastAsia="Arial Unicode MS" w:hAnsi="Arial" w:cs="Arial"/>
          <w:color w:val="000000"/>
          <w:sz w:val="18"/>
          <w:szCs w:val="18"/>
        </w:rPr>
      </w:pPr>
      <w:r w:rsidRPr="00767B5C">
        <w:rPr>
          <w:rFonts w:ascii="Arial" w:eastAsia="Arial Unicode MS" w:hAnsi="Arial" w:cs="Arial"/>
          <w:color w:val="000000"/>
          <w:sz w:val="18"/>
          <w:szCs w:val="18"/>
        </w:rPr>
        <w:t>Long</w:t>
      </w:r>
      <w:r w:rsidRPr="00767B5C">
        <w:rPr>
          <w:rFonts w:ascii="Arial" w:eastAsia="Arial Unicode MS" w:hAnsi="Arial" w:cs="Arial"/>
          <w:color w:val="000000"/>
          <w:spacing w:val="-6"/>
          <w:sz w:val="18"/>
          <w:szCs w:val="18"/>
        </w:rPr>
        <w:t xml:space="preserve">-term borrowings from financial institutions secured by land with </w:t>
      </w:r>
      <w:r w:rsidR="002C71A6" w:rsidRPr="00767B5C">
        <w:rPr>
          <w:rFonts w:ascii="Arial" w:eastAsia="Arial Unicode MS" w:hAnsi="Arial" w:cs="Arial"/>
          <w:color w:val="000000"/>
          <w:spacing w:val="-6"/>
          <w:sz w:val="18"/>
          <w:szCs w:val="18"/>
        </w:rPr>
        <w:t xml:space="preserve">structures </w:t>
      </w:r>
      <w:r w:rsidRPr="00767B5C">
        <w:rPr>
          <w:rFonts w:ascii="Arial" w:eastAsia="Arial Unicode MS" w:hAnsi="Arial" w:cs="Arial"/>
          <w:color w:val="000000"/>
          <w:spacing w:val="-6"/>
          <w:sz w:val="18"/>
          <w:szCs w:val="18"/>
        </w:rPr>
        <w:t xml:space="preserve">(Note </w:t>
      </w:r>
      <w:r w:rsidRPr="00767B5C">
        <w:rPr>
          <w:rFonts w:ascii="Arial" w:eastAsia="Arial Unicode MS" w:hAnsi="Arial" w:cs="Arial"/>
          <w:color w:val="000000"/>
          <w:spacing w:val="-6"/>
          <w:sz w:val="18"/>
          <w:szCs w:val="18"/>
          <w:cs/>
        </w:rPr>
        <w:t>1</w:t>
      </w:r>
      <w:r w:rsidR="00C015BB" w:rsidRPr="00767B5C">
        <w:rPr>
          <w:rFonts w:ascii="Arial" w:eastAsia="Arial Unicode MS" w:hAnsi="Arial" w:cs="Arial"/>
          <w:color w:val="000000"/>
          <w:spacing w:val="-6"/>
          <w:sz w:val="18"/>
          <w:szCs w:val="18"/>
        </w:rPr>
        <w:t>7</w:t>
      </w:r>
      <w:r w:rsidRPr="00767B5C">
        <w:rPr>
          <w:rFonts w:ascii="Arial" w:eastAsia="Arial Unicode MS" w:hAnsi="Arial" w:cs="Arial"/>
          <w:color w:val="000000"/>
          <w:spacing w:val="-6"/>
          <w:sz w:val="18"/>
          <w:szCs w:val="18"/>
          <w:cs/>
        </w:rPr>
        <w:t>)</w:t>
      </w:r>
      <w:r w:rsidRPr="00767B5C">
        <w:rPr>
          <w:rFonts w:ascii="Arial" w:eastAsia="Arial Unicode MS" w:hAnsi="Arial" w:cs="Arial"/>
          <w:color w:val="000000"/>
          <w:spacing w:val="-6"/>
          <w:sz w:val="18"/>
          <w:szCs w:val="18"/>
        </w:rPr>
        <w:t>,</w:t>
      </w:r>
      <w:r w:rsidR="002C71A6" w:rsidRPr="00767B5C">
        <w:rPr>
          <w:rFonts w:ascii="Arial" w:eastAsia="Arial Unicode MS" w:hAnsi="Arial" w:cs="Arial"/>
          <w:color w:val="000000"/>
          <w:spacing w:val="-6"/>
          <w:sz w:val="18"/>
          <w:szCs w:val="18"/>
        </w:rPr>
        <w:t xml:space="preserve"> real estate development</w:t>
      </w:r>
      <w:r w:rsidR="002C71A6" w:rsidRPr="00767B5C">
        <w:rPr>
          <w:rFonts w:ascii="Arial" w:eastAsia="Arial Unicode MS" w:hAnsi="Arial" w:cs="Arial"/>
          <w:color w:val="000000"/>
          <w:sz w:val="18"/>
          <w:szCs w:val="18"/>
        </w:rPr>
        <w:t xml:space="preserve"> cost </w:t>
      </w:r>
      <w:r w:rsidRPr="00767B5C">
        <w:rPr>
          <w:rFonts w:ascii="Arial" w:eastAsia="Arial Unicode MS" w:hAnsi="Arial" w:cs="Arial"/>
          <w:color w:val="000000"/>
          <w:sz w:val="18"/>
          <w:szCs w:val="18"/>
        </w:rPr>
        <w:t xml:space="preserve">(Note </w:t>
      </w:r>
      <w:r w:rsidRPr="00767B5C">
        <w:rPr>
          <w:rFonts w:ascii="Arial" w:eastAsia="Arial Unicode MS" w:hAnsi="Arial" w:cs="Arial"/>
          <w:color w:val="000000"/>
          <w:sz w:val="18"/>
          <w:szCs w:val="18"/>
          <w:cs/>
        </w:rPr>
        <w:t>12)</w:t>
      </w:r>
      <w:r w:rsidRPr="00767B5C">
        <w:rPr>
          <w:rFonts w:ascii="Arial" w:eastAsia="Arial Unicode MS" w:hAnsi="Arial" w:cs="Arial"/>
          <w:color w:val="000000"/>
          <w:sz w:val="18"/>
          <w:szCs w:val="18"/>
        </w:rPr>
        <w:t xml:space="preserve">, and related parties (Note </w:t>
      </w:r>
      <w:r w:rsidRPr="00767B5C">
        <w:rPr>
          <w:rFonts w:ascii="Arial" w:eastAsia="Arial Unicode MS" w:hAnsi="Arial" w:cs="Arial"/>
          <w:color w:val="000000"/>
          <w:sz w:val="18"/>
          <w:szCs w:val="18"/>
          <w:cs/>
        </w:rPr>
        <w:t>3</w:t>
      </w:r>
      <w:r w:rsidR="00C015BB" w:rsidRPr="00767B5C">
        <w:rPr>
          <w:rFonts w:ascii="Arial" w:eastAsia="Arial Unicode MS" w:hAnsi="Arial" w:cs="Arial"/>
          <w:color w:val="000000"/>
          <w:sz w:val="18"/>
          <w:szCs w:val="18"/>
        </w:rPr>
        <w:t>1</w:t>
      </w:r>
      <w:r w:rsidRPr="00767B5C">
        <w:rPr>
          <w:rFonts w:ascii="Arial" w:eastAsia="Arial Unicode MS" w:hAnsi="Arial" w:cs="Arial"/>
          <w:color w:val="000000"/>
          <w:sz w:val="18"/>
          <w:szCs w:val="18"/>
          <w:cs/>
        </w:rPr>
        <w:t>.6).</w:t>
      </w:r>
    </w:p>
    <w:p w14:paraId="7FB99529" w14:textId="77777777" w:rsidR="00082C4E" w:rsidRPr="00767B5C" w:rsidRDefault="00082C4E" w:rsidP="00EB3463">
      <w:pPr>
        <w:jc w:val="both"/>
        <w:rPr>
          <w:rFonts w:ascii="Arial" w:eastAsia="Arial Unicode MS" w:hAnsi="Arial" w:cs="Arial"/>
          <w:color w:val="000000"/>
          <w:sz w:val="18"/>
          <w:szCs w:val="18"/>
        </w:rPr>
      </w:pPr>
    </w:p>
    <w:p w14:paraId="419E05D4" w14:textId="4750BEEE" w:rsidR="00F615CA" w:rsidRPr="00767B5C" w:rsidRDefault="00F615CA" w:rsidP="00EB3463">
      <w:pPr>
        <w:jc w:val="both"/>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The </w:t>
      </w:r>
      <w:r w:rsidR="00EB3463" w:rsidRPr="00767B5C">
        <w:rPr>
          <w:rFonts w:ascii="Arial" w:eastAsia="Arial Unicode MS" w:hAnsi="Arial" w:cs="Arial"/>
          <w:color w:val="000000"/>
          <w:sz w:val="18"/>
          <w:szCs w:val="18"/>
        </w:rPr>
        <w:t>G</w:t>
      </w:r>
      <w:r w:rsidRPr="00767B5C">
        <w:rPr>
          <w:rFonts w:ascii="Arial" w:eastAsia="Arial Unicode MS" w:hAnsi="Arial" w:cs="Arial"/>
          <w:color w:val="000000"/>
          <w:sz w:val="18"/>
          <w:szCs w:val="18"/>
        </w:rPr>
        <w:t>roup has secured borrowings</w:t>
      </w:r>
      <w:r w:rsidR="00C05B94" w:rsidRPr="00767B5C">
        <w:rPr>
          <w:rFonts w:ascii="Arial" w:eastAsia="Arial Unicode MS" w:hAnsi="Arial" w:cs="Arial"/>
          <w:color w:val="000000"/>
          <w:sz w:val="18"/>
          <w:szCs w:val="18"/>
        </w:rPr>
        <w:t xml:space="preserve"> in a total amount of</w:t>
      </w:r>
      <w:r w:rsidRPr="00767B5C">
        <w:rPr>
          <w:rFonts w:ascii="Arial" w:eastAsia="Arial Unicode MS" w:hAnsi="Arial" w:cs="Arial"/>
          <w:color w:val="000000"/>
          <w:sz w:val="18"/>
          <w:szCs w:val="18"/>
        </w:rPr>
        <w:t xml:space="preserve"> </w:t>
      </w:r>
      <w:r w:rsidR="00AA6945" w:rsidRPr="00767B5C">
        <w:rPr>
          <w:rFonts w:ascii="Arial" w:eastAsia="Arial Unicode MS" w:hAnsi="Arial" w:cs="Arial"/>
          <w:color w:val="000000"/>
          <w:sz w:val="18"/>
          <w:szCs w:val="18"/>
        </w:rPr>
        <w:t>Baht</w:t>
      </w:r>
      <w:r w:rsidRPr="00767B5C">
        <w:rPr>
          <w:rFonts w:ascii="Arial" w:eastAsia="Arial Unicode MS" w:hAnsi="Arial" w:cs="Arial"/>
          <w:color w:val="000000"/>
          <w:sz w:val="18"/>
          <w:szCs w:val="18"/>
        </w:rPr>
        <w:t xml:space="preserve"> </w:t>
      </w:r>
      <w:r w:rsidRPr="00767B5C">
        <w:rPr>
          <w:rFonts w:ascii="Arial" w:eastAsia="Arial Unicode MS" w:hAnsi="Arial" w:cs="Arial"/>
          <w:color w:val="000000"/>
          <w:sz w:val="18"/>
          <w:szCs w:val="18"/>
          <w:cs/>
        </w:rPr>
        <w:t>1,057.54</w:t>
      </w:r>
      <w:r w:rsidRPr="00767B5C">
        <w:rPr>
          <w:rFonts w:ascii="Arial" w:eastAsia="Arial Unicode MS" w:hAnsi="Arial" w:cs="Arial"/>
          <w:color w:val="000000"/>
          <w:sz w:val="18"/>
          <w:szCs w:val="18"/>
        </w:rPr>
        <w:t xml:space="preserve"> million (</w:t>
      </w:r>
      <w:r w:rsidRPr="00767B5C">
        <w:rPr>
          <w:rFonts w:ascii="Arial" w:eastAsia="Arial Unicode MS" w:hAnsi="Arial" w:cs="Arial"/>
          <w:color w:val="000000"/>
          <w:sz w:val="18"/>
          <w:szCs w:val="18"/>
          <w:cs/>
        </w:rPr>
        <w:t xml:space="preserve">2024: </w:t>
      </w:r>
      <w:r w:rsidR="00AA6945" w:rsidRPr="00767B5C">
        <w:rPr>
          <w:rFonts w:ascii="Arial" w:eastAsia="Arial Unicode MS" w:hAnsi="Arial" w:cs="Arial"/>
          <w:color w:val="000000"/>
          <w:sz w:val="18"/>
          <w:szCs w:val="18"/>
        </w:rPr>
        <w:t>Baht</w:t>
      </w:r>
      <w:r w:rsidRPr="00767B5C">
        <w:rPr>
          <w:rFonts w:ascii="Arial" w:eastAsia="Arial Unicode MS" w:hAnsi="Arial" w:cs="Arial"/>
          <w:color w:val="000000"/>
          <w:sz w:val="18"/>
          <w:szCs w:val="18"/>
        </w:rPr>
        <w:t xml:space="preserve"> </w:t>
      </w:r>
      <w:r w:rsidRPr="00767B5C">
        <w:rPr>
          <w:rFonts w:ascii="Arial" w:eastAsia="Arial Unicode MS" w:hAnsi="Arial" w:cs="Arial"/>
          <w:color w:val="000000"/>
          <w:sz w:val="18"/>
          <w:szCs w:val="18"/>
          <w:cs/>
        </w:rPr>
        <w:t>982.06</w:t>
      </w:r>
      <w:r w:rsidRPr="00767B5C">
        <w:rPr>
          <w:rFonts w:ascii="Arial" w:eastAsia="Arial Unicode MS" w:hAnsi="Arial" w:cs="Arial"/>
          <w:color w:val="000000"/>
          <w:sz w:val="18"/>
          <w:szCs w:val="18"/>
        </w:rPr>
        <w:t xml:space="preserve"> million).</w:t>
      </w:r>
    </w:p>
    <w:p w14:paraId="735E8C7A" w14:textId="77777777" w:rsidR="00F27C83" w:rsidRDefault="00F27C83" w:rsidP="00B21B1D">
      <w:pPr>
        <w:jc w:val="both"/>
        <w:rPr>
          <w:rFonts w:ascii="Arial" w:eastAsia="Arial Unicode MS" w:hAnsi="Arial" w:cs="Arial"/>
          <w:color w:val="000000"/>
          <w:spacing w:val="-4"/>
          <w:sz w:val="18"/>
          <w:szCs w:val="18"/>
        </w:rPr>
      </w:pPr>
    </w:p>
    <w:p w14:paraId="437BC25C" w14:textId="77777777" w:rsidR="00767B5C" w:rsidRPr="00767B5C" w:rsidRDefault="00767B5C" w:rsidP="00B21B1D">
      <w:pPr>
        <w:jc w:val="both"/>
        <w:rPr>
          <w:rFonts w:ascii="Arial" w:eastAsia="Arial Unicode MS" w:hAnsi="Arial" w:cs="Arial"/>
          <w:color w:val="000000"/>
          <w:spacing w:val="-4"/>
          <w:sz w:val="18"/>
          <w:szCs w:val="18"/>
        </w:rPr>
        <w:sectPr w:rsidR="00767B5C" w:rsidRPr="00767B5C" w:rsidSect="001D3EFD">
          <w:pgSz w:w="11906" w:h="16838" w:code="9"/>
          <w:pgMar w:top="1440" w:right="720" w:bottom="720" w:left="1728" w:header="706" w:footer="706" w:gutter="0"/>
          <w:cols w:space="708"/>
          <w:docGrid w:linePitch="360"/>
        </w:sectPr>
      </w:pPr>
    </w:p>
    <w:p w14:paraId="7E3EFD52" w14:textId="77777777" w:rsidR="00F27C83" w:rsidRPr="00767B5C" w:rsidRDefault="00F27C83" w:rsidP="00F27C83">
      <w:pPr>
        <w:jc w:val="thaiDistribute"/>
        <w:rPr>
          <w:rFonts w:ascii="Arial" w:hAnsi="Arial" w:cs="Arial"/>
          <w:color w:val="000000"/>
          <w:sz w:val="18"/>
          <w:szCs w:val="18"/>
        </w:rPr>
      </w:pPr>
    </w:p>
    <w:p w14:paraId="756D24F9" w14:textId="7DDC0F2C" w:rsidR="00AA7CAB" w:rsidRPr="00767B5C" w:rsidRDefault="00AA7CAB" w:rsidP="00B21B1D">
      <w:pPr>
        <w:jc w:val="both"/>
        <w:rPr>
          <w:rFonts w:ascii="Arial" w:eastAsia="Arial Unicode MS" w:hAnsi="Arial" w:cs="Arial"/>
          <w:color w:val="000000"/>
          <w:spacing w:val="-4"/>
          <w:sz w:val="18"/>
          <w:szCs w:val="18"/>
        </w:rPr>
      </w:pPr>
      <w:r w:rsidRPr="00767B5C">
        <w:rPr>
          <w:rFonts w:ascii="Arial" w:eastAsia="Arial Unicode MS" w:hAnsi="Arial" w:cs="Arial"/>
          <w:color w:val="000000"/>
          <w:spacing w:val="-4"/>
          <w:sz w:val="18"/>
          <w:szCs w:val="18"/>
        </w:rPr>
        <w:t xml:space="preserve">The movements of borrowings for the year ended </w:t>
      </w:r>
      <w:r w:rsidR="00463578" w:rsidRPr="00767B5C">
        <w:rPr>
          <w:rFonts w:ascii="Arial" w:eastAsia="Arial Unicode MS" w:hAnsi="Arial" w:cs="Arial"/>
          <w:color w:val="000000"/>
          <w:spacing w:val="-4"/>
          <w:sz w:val="18"/>
          <w:szCs w:val="18"/>
        </w:rPr>
        <w:t>31</w:t>
      </w:r>
      <w:r w:rsidRPr="00767B5C">
        <w:rPr>
          <w:rFonts w:ascii="Arial" w:eastAsia="Arial Unicode MS" w:hAnsi="Arial" w:cs="Arial"/>
          <w:color w:val="000000"/>
          <w:spacing w:val="-4"/>
          <w:sz w:val="18"/>
          <w:szCs w:val="18"/>
        </w:rPr>
        <w:t xml:space="preserve"> December </w:t>
      </w:r>
      <w:r w:rsidR="00463578" w:rsidRPr="00767B5C">
        <w:rPr>
          <w:rFonts w:ascii="Arial" w:eastAsia="Arial Unicode MS" w:hAnsi="Arial" w:cs="Arial"/>
          <w:color w:val="000000"/>
          <w:spacing w:val="-4"/>
          <w:sz w:val="18"/>
          <w:szCs w:val="18"/>
        </w:rPr>
        <w:t>202</w:t>
      </w:r>
      <w:r w:rsidR="008A68BF" w:rsidRPr="00767B5C">
        <w:rPr>
          <w:rFonts w:ascii="Arial" w:eastAsia="Arial Unicode MS" w:hAnsi="Arial" w:cs="Arial"/>
          <w:color w:val="000000"/>
          <w:spacing w:val="-4"/>
          <w:sz w:val="18"/>
          <w:szCs w:val="18"/>
        </w:rPr>
        <w:t>5</w:t>
      </w:r>
      <w:r w:rsidRPr="00767B5C">
        <w:rPr>
          <w:rFonts w:ascii="Arial" w:eastAsia="Arial Unicode MS" w:hAnsi="Arial" w:cs="Arial"/>
          <w:color w:val="000000"/>
          <w:spacing w:val="-4"/>
          <w:sz w:val="18"/>
          <w:szCs w:val="18"/>
        </w:rPr>
        <w:t xml:space="preserve"> are as follows:</w:t>
      </w:r>
    </w:p>
    <w:p w14:paraId="16A9781C" w14:textId="77777777" w:rsidR="00AA7CAB" w:rsidRPr="00767B5C" w:rsidRDefault="00AA7CAB" w:rsidP="00B21B1D">
      <w:pPr>
        <w:jc w:val="both"/>
        <w:rPr>
          <w:rFonts w:ascii="Arial" w:eastAsia="Arial Unicode MS" w:hAnsi="Arial" w:cs="Arial"/>
          <w:color w:val="000000"/>
          <w:spacing w:val="-4"/>
          <w:sz w:val="18"/>
          <w:szCs w:val="18"/>
        </w:rPr>
      </w:pPr>
    </w:p>
    <w:tbl>
      <w:tblPr>
        <w:tblW w:w="4926" w:type="pct"/>
        <w:tblInd w:w="115" w:type="dxa"/>
        <w:tblLayout w:type="fixed"/>
        <w:tblCellMar>
          <w:left w:w="115" w:type="dxa"/>
          <w:right w:w="115" w:type="dxa"/>
        </w:tblCellMar>
        <w:tblLook w:val="0400" w:firstRow="0" w:lastRow="0" w:firstColumn="0" w:lastColumn="0" w:noHBand="0" w:noVBand="1"/>
      </w:tblPr>
      <w:tblGrid>
        <w:gridCol w:w="3627"/>
        <w:gridCol w:w="1840"/>
        <w:gridCol w:w="1417"/>
        <w:gridCol w:w="1420"/>
        <w:gridCol w:w="1420"/>
        <w:gridCol w:w="1417"/>
        <w:gridCol w:w="1420"/>
        <w:gridCol w:w="1278"/>
        <w:gridCol w:w="1558"/>
      </w:tblGrid>
      <w:tr w:rsidR="002D71BD" w:rsidRPr="00767B5C" w14:paraId="475E8EDB" w14:textId="5D82B77F" w:rsidTr="00BC1F8F">
        <w:trPr>
          <w:trHeight w:val="80"/>
          <w:tblHeader/>
        </w:trPr>
        <w:tc>
          <w:tcPr>
            <w:tcW w:w="1178" w:type="pct"/>
            <w:vAlign w:val="bottom"/>
          </w:tcPr>
          <w:p w14:paraId="58E1BFC7" w14:textId="77777777" w:rsidR="002D71BD" w:rsidRPr="00767B5C" w:rsidRDefault="002D71BD" w:rsidP="005732CC">
            <w:pPr>
              <w:ind w:hanging="101"/>
              <w:rPr>
                <w:rFonts w:ascii="Arial" w:eastAsia="Arial" w:hAnsi="Arial" w:cs="Arial"/>
                <w:color w:val="000000"/>
                <w:spacing w:val="-4"/>
                <w:sz w:val="18"/>
                <w:szCs w:val="18"/>
              </w:rPr>
            </w:pPr>
          </w:p>
        </w:tc>
        <w:tc>
          <w:tcPr>
            <w:tcW w:w="3316" w:type="pct"/>
            <w:gridSpan w:val="7"/>
          </w:tcPr>
          <w:p w14:paraId="4E250662" w14:textId="650121AD" w:rsidR="002D71BD" w:rsidRPr="00767B5C" w:rsidRDefault="002D71BD" w:rsidP="005732CC">
            <w:pPr>
              <w:ind w:right="-72"/>
              <w:jc w:val="center"/>
              <w:rPr>
                <w:rFonts w:ascii="Arial" w:eastAsia="Arial" w:hAnsi="Arial" w:cs="Arial"/>
                <w:b/>
                <w:color w:val="000000"/>
                <w:sz w:val="18"/>
                <w:szCs w:val="18"/>
              </w:rPr>
            </w:pPr>
            <w:r w:rsidRPr="00767B5C">
              <w:rPr>
                <w:rFonts w:ascii="Arial" w:eastAsia="Arial" w:hAnsi="Arial" w:cs="Arial"/>
                <w:b/>
                <w:color w:val="000000"/>
                <w:sz w:val="18"/>
                <w:szCs w:val="18"/>
              </w:rPr>
              <w:t>Consolidated financial statements</w:t>
            </w:r>
          </w:p>
        </w:tc>
        <w:tc>
          <w:tcPr>
            <w:tcW w:w="506" w:type="pct"/>
          </w:tcPr>
          <w:p w14:paraId="3FC39589" w14:textId="77777777" w:rsidR="006D1F2A" w:rsidRPr="00767B5C" w:rsidRDefault="006D1F2A" w:rsidP="005732CC">
            <w:pPr>
              <w:ind w:right="-72"/>
              <w:jc w:val="center"/>
              <w:rPr>
                <w:rFonts w:ascii="Arial" w:eastAsia="Arial" w:hAnsi="Arial" w:cs="Arial"/>
                <w:b/>
                <w:color w:val="000000"/>
                <w:sz w:val="18"/>
                <w:szCs w:val="18"/>
              </w:rPr>
            </w:pPr>
          </w:p>
        </w:tc>
      </w:tr>
      <w:tr w:rsidR="002D71BD" w:rsidRPr="00767B5C" w14:paraId="591E6EA1" w14:textId="1B0591C1" w:rsidTr="00BC1F8F">
        <w:trPr>
          <w:trHeight w:val="432"/>
          <w:tblHeader/>
        </w:trPr>
        <w:tc>
          <w:tcPr>
            <w:tcW w:w="1178" w:type="pct"/>
            <w:vAlign w:val="bottom"/>
          </w:tcPr>
          <w:p w14:paraId="119B338A" w14:textId="77777777" w:rsidR="002D71BD" w:rsidRPr="00767B5C" w:rsidRDefault="002D71BD" w:rsidP="002D71BD">
            <w:pPr>
              <w:ind w:hanging="101"/>
              <w:rPr>
                <w:rFonts w:ascii="Arial" w:eastAsia="Arial" w:hAnsi="Arial" w:cs="Arial"/>
                <w:color w:val="000000"/>
                <w:spacing w:val="-4"/>
                <w:sz w:val="18"/>
                <w:szCs w:val="18"/>
              </w:rPr>
            </w:pPr>
          </w:p>
        </w:tc>
        <w:tc>
          <w:tcPr>
            <w:tcW w:w="598" w:type="pct"/>
            <w:tcBorders>
              <w:top w:val="single" w:sz="4" w:space="0" w:color="auto"/>
            </w:tcBorders>
            <w:vAlign w:val="bottom"/>
          </w:tcPr>
          <w:p w14:paraId="54E5D90D" w14:textId="77777777" w:rsidR="002D71BD" w:rsidRPr="00767B5C" w:rsidRDefault="002D71BD" w:rsidP="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 xml:space="preserve">Short-term </w:t>
            </w:r>
            <w:r w:rsidRPr="00767B5C">
              <w:rPr>
                <w:rFonts w:ascii="Arial" w:eastAsia="Arial" w:hAnsi="Arial" w:cs="Arial"/>
                <w:b/>
                <w:color w:val="000000"/>
                <w:spacing w:val="-6"/>
                <w:sz w:val="18"/>
                <w:szCs w:val="18"/>
              </w:rPr>
              <w:t>borrowings from</w:t>
            </w:r>
            <w:r w:rsidRPr="00767B5C">
              <w:rPr>
                <w:rFonts w:ascii="Arial" w:eastAsia="Arial" w:hAnsi="Arial" w:cs="Arial"/>
                <w:b/>
                <w:color w:val="000000"/>
                <w:sz w:val="18"/>
                <w:szCs w:val="18"/>
              </w:rPr>
              <w:t xml:space="preserve"> </w:t>
            </w:r>
          </w:p>
          <w:p w14:paraId="0A14EFA8" w14:textId="6C1DF8FC" w:rsidR="002D71BD" w:rsidRPr="00767B5C" w:rsidRDefault="002D71BD" w:rsidP="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a financial institution</w:t>
            </w:r>
          </w:p>
        </w:tc>
        <w:tc>
          <w:tcPr>
            <w:tcW w:w="460" w:type="pct"/>
            <w:tcBorders>
              <w:top w:val="single" w:sz="4" w:space="0" w:color="auto"/>
            </w:tcBorders>
            <w:vAlign w:val="bottom"/>
          </w:tcPr>
          <w:p w14:paraId="53E8819A" w14:textId="63F36F45" w:rsidR="002D71BD" w:rsidRPr="00767B5C" w:rsidRDefault="007B78CC" w:rsidP="002D71BD">
            <w:pPr>
              <w:ind w:right="-72"/>
              <w:jc w:val="right"/>
              <w:rPr>
                <w:rFonts w:ascii="Arial" w:eastAsia="Arial" w:hAnsi="Arial" w:cs="Arial"/>
                <w:b/>
                <w:color w:val="000000"/>
                <w:sz w:val="18"/>
                <w:szCs w:val="22"/>
              </w:rPr>
            </w:pPr>
            <w:r w:rsidRPr="00767B5C">
              <w:rPr>
                <w:rFonts w:ascii="Arial" w:eastAsia="Arial" w:hAnsi="Arial" w:cs="Arial"/>
                <w:b/>
                <w:color w:val="000000"/>
                <w:sz w:val="18"/>
                <w:szCs w:val="22"/>
              </w:rPr>
              <w:t>Short-term borrowings from related parties</w:t>
            </w:r>
          </w:p>
        </w:tc>
        <w:tc>
          <w:tcPr>
            <w:tcW w:w="461" w:type="pct"/>
            <w:tcBorders>
              <w:top w:val="single" w:sz="4" w:space="0" w:color="auto"/>
            </w:tcBorders>
            <w:vAlign w:val="bottom"/>
          </w:tcPr>
          <w:p w14:paraId="603AAE2F" w14:textId="0D0092E5" w:rsidR="002D71BD" w:rsidRPr="00767B5C" w:rsidRDefault="003612C5" w:rsidP="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Short-term debentures</w:t>
            </w:r>
          </w:p>
        </w:tc>
        <w:tc>
          <w:tcPr>
            <w:tcW w:w="461" w:type="pct"/>
            <w:tcBorders>
              <w:top w:val="single" w:sz="4" w:space="0" w:color="auto"/>
            </w:tcBorders>
            <w:vAlign w:val="bottom"/>
          </w:tcPr>
          <w:p w14:paraId="3957D74C" w14:textId="6A101316" w:rsidR="002D71BD" w:rsidRPr="00767B5C" w:rsidRDefault="00974934" w:rsidP="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Short</w:t>
            </w:r>
            <w:r w:rsidR="002D71BD" w:rsidRPr="00767B5C">
              <w:rPr>
                <w:rFonts w:ascii="Arial" w:eastAsia="Arial" w:hAnsi="Arial" w:cs="Arial"/>
                <w:b/>
                <w:color w:val="000000"/>
                <w:sz w:val="18"/>
                <w:szCs w:val="18"/>
              </w:rPr>
              <w:t>-term borrowings from other parties</w:t>
            </w:r>
          </w:p>
        </w:tc>
        <w:tc>
          <w:tcPr>
            <w:tcW w:w="460" w:type="pct"/>
            <w:tcBorders>
              <w:top w:val="single" w:sz="4" w:space="0" w:color="auto"/>
            </w:tcBorders>
            <w:vAlign w:val="bottom"/>
          </w:tcPr>
          <w:p w14:paraId="46393D15" w14:textId="05B9202B" w:rsidR="002D71BD" w:rsidRPr="00767B5C" w:rsidRDefault="00905FAC" w:rsidP="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Long</w:t>
            </w:r>
            <w:r w:rsidR="00F630A6" w:rsidRPr="00767B5C">
              <w:rPr>
                <w:rFonts w:ascii="Arial" w:eastAsia="Arial" w:hAnsi="Arial" w:cs="Arial"/>
                <w:b/>
                <w:color w:val="000000"/>
                <w:sz w:val="18"/>
                <w:szCs w:val="18"/>
              </w:rPr>
              <w:t>-term borrowing</w:t>
            </w:r>
            <w:r w:rsidR="001E0896" w:rsidRPr="00767B5C">
              <w:rPr>
                <w:rFonts w:ascii="Arial" w:eastAsia="Arial" w:hAnsi="Arial" w:cs="Arial"/>
                <w:b/>
                <w:color w:val="000000"/>
                <w:sz w:val="18"/>
                <w:szCs w:val="18"/>
              </w:rPr>
              <w:t xml:space="preserve"> from </w:t>
            </w:r>
            <w:r w:rsidR="00E84880" w:rsidRPr="00767B5C">
              <w:rPr>
                <w:rFonts w:ascii="Arial" w:eastAsia="Arial" w:hAnsi="Arial" w:cs="Arial"/>
                <w:b/>
                <w:color w:val="000000"/>
                <w:sz w:val="18"/>
                <w:szCs w:val="18"/>
              </w:rPr>
              <w:t>other</w:t>
            </w:r>
            <w:r w:rsidR="008E7092" w:rsidRPr="00767B5C">
              <w:rPr>
                <w:rFonts w:ascii="Arial" w:eastAsia="Arial" w:hAnsi="Arial" w:cs="Arial"/>
                <w:b/>
                <w:color w:val="000000"/>
                <w:sz w:val="18"/>
                <w:szCs w:val="18"/>
              </w:rPr>
              <w:t xml:space="preserve"> </w:t>
            </w:r>
            <w:r w:rsidR="000D1905" w:rsidRPr="00767B5C">
              <w:rPr>
                <w:rFonts w:ascii="Arial" w:eastAsia="Arial" w:hAnsi="Arial" w:cs="Arial"/>
                <w:b/>
                <w:color w:val="000000"/>
                <w:sz w:val="18"/>
                <w:szCs w:val="18"/>
              </w:rPr>
              <w:t>parties</w:t>
            </w:r>
          </w:p>
        </w:tc>
        <w:tc>
          <w:tcPr>
            <w:tcW w:w="461" w:type="pct"/>
            <w:tcBorders>
              <w:top w:val="single" w:sz="4" w:space="0" w:color="auto"/>
            </w:tcBorders>
            <w:vAlign w:val="bottom"/>
          </w:tcPr>
          <w:p w14:paraId="539C0C00" w14:textId="517A98E7" w:rsidR="002D71BD" w:rsidRPr="00767B5C" w:rsidRDefault="006D1F2A" w:rsidP="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Debentures</w:t>
            </w:r>
          </w:p>
        </w:tc>
        <w:tc>
          <w:tcPr>
            <w:tcW w:w="414" w:type="pct"/>
            <w:tcBorders>
              <w:top w:val="single" w:sz="4" w:space="0" w:color="auto"/>
            </w:tcBorders>
            <w:vAlign w:val="bottom"/>
          </w:tcPr>
          <w:p w14:paraId="1CE919B6" w14:textId="6748B812" w:rsidR="002D71BD" w:rsidRPr="00767B5C" w:rsidRDefault="00872C68" w:rsidP="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 xml:space="preserve">Convertible debentures </w:t>
            </w:r>
            <w:r w:rsidRPr="00767B5C">
              <w:rPr>
                <w:rFonts w:ascii="Arial" w:eastAsia="Arial" w:hAnsi="Arial" w:cs="Arial"/>
                <w:b/>
                <w:color w:val="000000"/>
                <w:sz w:val="18"/>
                <w:szCs w:val="18"/>
              </w:rPr>
              <w:br/>
              <w:t>- liability portion</w:t>
            </w:r>
          </w:p>
        </w:tc>
        <w:tc>
          <w:tcPr>
            <w:tcW w:w="506" w:type="pct"/>
            <w:tcBorders>
              <w:top w:val="single" w:sz="4" w:space="0" w:color="auto"/>
            </w:tcBorders>
          </w:tcPr>
          <w:p w14:paraId="23E691F0" w14:textId="48576EC8" w:rsidR="00C34E27" w:rsidRPr="00767B5C" w:rsidRDefault="00C34E27" w:rsidP="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long-term borrowings from financial institutions</w:t>
            </w:r>
          </w:p>
        </w:tc>
      </w:tr>
      <w:tr w:rsidR="002D71BD" w:rsidRPr="00767B5C" w14:paraId="038FFC8F" w14:textId="7E89B806" w:rsidTr="00BC1F8F">
        <w:trPr>
          <w:trHeight w:val="80"/>
          <w:tblHeader/>
        </w:trPr>
        <w:tc>
          <w:tcPr>
            <w:tcW w:w="1178" w:type="pct"/>
            <w:vAlign w:val="bottom"/>
          </w:tcPr>
          <w:p w14:paraId="7F870DFF" w14:textId="77777777" w:rsidR="002D71BD" w:rsidRPr="00767B5C" w:rsidRDefault="002D71BD" w:rsidP="002D71BD">
            <w:pPr>
              <w:ind w:hanging="101"/>
              <w:rPr>
                <w:rFonts w:ascii="Arial" w:eastAsia="Arial" w:hAnsi="Arial" w:cs="Arial"/>
                <w:color w:val="000000"/>
                <w:spacing w:val="-4"/>
                <w:sz w:val="18"/>
                <w:szCs w:val="18"/>
              </w:rPr>
            </w:pPr>
          </w:p>
        </w:tc>
        <w:tc>
          <w:tcPr>
            <w:tcW w:w="598" w:type="pct"/>
            <w:tcBorders>
              <w:bottom w:val="single" w:sz="4" w:space="0" w:color="000000"/>
            </w:tcBorders>
            <w:vAlign w:val="bottom"/>
          </w:tcPr>
          <w:p w14:paraId="7B30E4F9" w14:textId="5D2354F6" w:rsidR="002D71BD" w:rsidRPr="00767B5C" w:rsidRDefault="002D71BD" w:rsidP="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Baht</w:t>
            </w:r>
          </w:p>
        </w:tc>
        <w:tc>
          <w:tcPr>
            <w:tcW w:w="460" w:type="pct"/>
            <w:tcBorders>
              <w:bottom w:val="single" w:sz="4" w:space="0" w:color="000000"/>
            </w:tcBorders>
            <w:vAlign w:val="bottom"/>
          </w:tcPr>
          <w:p w14:paraId="1310DFA1" w14:textId="003CFED1" w:rsidR="002D71BD" w:rsidRPr="00767B5C" w:rsidRDefault="002D71BD" w:rsidP="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Baht</w:t>
            </w:r>
          </w:p>
        </w:tc>
        <w:tc>
          <w:tcPr>
            <w:tcW w:w="461" w:type="pct"/>
            <w:tcBorders>
              <w:bottom w:val="single" w:sz="4" w:space="0" w:color="000000"/>
            </w:tcBorders>
            <w:vAlign w:val="bottom"/>
          </w:tcPr>
          <w:p w14:paraId="1DCD0FAF" w14:textId="19C0C34B" w:rsidR="002D71BD" w:rsidRPr="00767B5C" w:rsidRDefault="002D71BD" w:rsidP="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Baht</w:t>
            </w:r>
          </w:p>
        </w:tc>
        <w:tc>
          <w:tcPr>
            <w:tcW w:w="461" w:type="pct"/>
            <w:tcBorders>
              <w:bottom w:val="single" w:sz="4" w:space="0" w:color="000000"/>
            </w:tcBorders>
            <w:vAlign w:val="bottom"/>
          </w:tcPr>
          <w:p w14:paraId="52937DA2" w14:textId="07D63F44" w:rsidR="002D71BD" w:rsidRPr="00767B5C" w:rsidRDefault="002D71BD" w:rsidP="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Baht</w:t>
            </w:r>
          </w:p>
        </w:tc>
        <w:tc>
          <w:tcPr>
            <w:tcW w:w="460" w:type="pct"/>
            <w:tcBorders>
              <w:bottom w:val="single" w:sz="4" w:space="0" w:color="000000"/>
            </w:tcBorders>
            <w:vAlign w:val="bottom"/>
          </w:tcPr>
          <w:p w14:paraId="5EDF5D5A" w14:textId="79EB4A6F" w:rsidR="002D71BD" w:rsidRPr="00767B5C" w:rsidRDefault="002D71BD" w:rsidP="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Baht</w:t>
            </w:r>
          </w:p>
        </w:tc>
        <w:tc>
          <w:tcPr>
            <w:tcW w:w="461" w:type="pct"/>
            <w:tcBorders>
              <w:bottom w:val="single" w:sz="4" w:space="0" w:color="000000"/>
            </w:tcBorders>
            <w:vAlign w:val="bottom"/>
          </w:tcPr>
          <w:p w14:paraId="253B8D1B" w14:textId="29C1149B" w:rsidR="002D71BD" w:rsidRPr="00767B5C" w:rsidRDefault="002D71BD" w:rsidP="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Baht</w:t>
            </w:r>
          </w:p>
        </w:tc>
        <w:tc>
          <w:tcPr>
            <w:tcW w:w="414" w:type="pct"/>
            <w:tcBorders>
              <w:bottom w:val="single" w:sz="4" w:space="0" w:color="000000"/>
            </w:tcBorders>
            <w:vAlign w:val="bottom"/>
          </w:tcPr>
          <w:p w14:paraId="3A0D290D" w14:textId="2485347E" w:rsidR="002D71BD" w:rsidRPr="00767B5C" w:rsidRDefault="002D71BD" w:rsidP="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Baht</w:t>
            </w:r>
          </w:p>
        </w:tc>
        <w:tc>
          <w:tcPr>
            <w:tcW w:w="506" w:type="pct"/>
            <w:tcBorders>
              <w:bottom w:val="single" w:sz="4" w:space="0" w:color="000000"/>
            </w:tcBorders>
          </w:tcPr>
          <w:p w14:paraId="40A960D1" w14:textId="133433A2" w:rsidR="00C34E27" w:rsidRPr="00767B5C" w:rsidRDefault="00C34E27" w:rsidP="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Baht</w:t>
            </w:r>
          </w:p>
        </w:tc>
      </w:tr>
      <w:tr w:rsidR="002D71BD" w:rsidRPr="00767B5C" w14:paraId="1DED82F3" w14:textId="190625A5" w:rsidTr="00BC1F8F">
        <w:trPr>
          <w:trHeight w:val="70"/>
        </w:trPr>
        <w:tc>
          <w:tcPr>
            <w:tcW w:w="1178" w:type="pct"/>
            <w:vAlign w:val="bottom"/>
          </w:tcPr>
          <w:p w14:paraId="45D8AB07" w14:textId="77777777" w:rsidR="002D71BD" w:rsidRPr="00767B5C" w:rsidRDefault="002D71BD" w:rsidP="002D71BD">
            <w:pPr>
              <w:ind w:hanging="101"/>
              <w:rPr>
                <w:rFonts w:ascii="Arial" w:eastAsia="Arial" w:hAnsi="Arial" w:cs="Arial"/>
                <w:color w:val="000000"/>
                <w:spacing w:val="-4"/>
                <w:sz w:val="16"/>
                <w:szCs w:val="16"/>
              </w:rPr>
            </w:pPr>
          </w:p>
        </w:tc>
        <w:tc>
          <w:tcPr>
            <w:tcW w:w="598" w:type="pct"/>
            <w:tcBorders>
              <w:top w:val="single" w:sz="4" w:space="0" w:color="000000"/>
            </w:tcBorders>
            <w:vAlign w:val="bottom"/>
          </w:tcPr>
          <w:p w14:paraId="24260469" w14:textId="77777777" w:rsidR="002D71BD" w:rsidRPr="00767B5C" w:rsidRDefault="002D71BD" w:rsidP="002D71BD">
            <w:pPr>
              <w:ind w:right="-72"/>
              <w:jc w:val="right"/>
              <w:rPr>
                <w:rFonts w:ascii="Arial" w:eastAsia="Arial" w:hAnsi="Arial" w:cs="Arial"/>
                <w:color w:val="000000"/>
                <w:sz w:val="16"/>
                <w:szCs w:val="16"/>
              </w:rPr>
            </w:pPr>
          </w:p>
        </w:tc>
        <w:tc>
          <w:tcPr>
            <w:tcW w:w="460" w:type="pct"/>
            <w:tcBorders>
              <w:top w:val="single" w:sz="4" w:space="0" w:color="000000"/>
            </w:tcBorders>
            <w:vAlign w:val="bottom"/>
          </w:tcPr>
          <w:p w14:paraId="3B39E540" w14:textId="77777777" w:rsidR="002D71BD" w:rsidRPr="00767B5C" w:rsidRDefault="002D71BD" w:rsidP="002D71BD">
            <w:pPr>
              <w:ind w:right="-72"/>
              <w:jc w:val="right"/>
              <w:rPr>
                <w:rFonts w:ascii="Arial" w:eastAsia="Arial" w:hAnsi="Arial" w:cs="Arial"/>
                <w:color w:val="000000"/>
                <w:sz w:val="16"/>
                <w:szCs w:val="16"/>
              </w:rPr>
            </w:pPr>
          </w:p>
        </w:tc>
        <w:tc>
          <w:tcPr>
            <w:tcW w:w="461" w:type="pct"/>
            <w:tcBorders>
              <w:top w:val="single" w:sz="4" w:space="0" w:color="000000"/>
            </w:tcBorders>
            <w:vAlign w:val="bottom"/>
          </w:tcPr>
          <w:p w14:paraId="6183F3F4" w14:textId="095FCCA1" w:rsidR="002D71BD" w:rsidRPr="00767B5C" w:rsidRDefault="002D71BD" w:rsidP="002D71BD">
            <w:pPr>
              <w:ind w:right="-72"/>
              <w:jc w:val="right"/>
              <w:rPr>
                <w:rFonts w:ascii="Arial" w:eastAsia="Arial" w:hAnsi="Arial" w:cs="Arial"/>
                <w:color w:val="000000"/>
                <w:sz w:val="16"/>
                <w:szCs w:val="16"/>
              </w:rPr>
            </w:pPr>
          </w:p>
        </w:tc>
        <w:tc>
          <w:tcPr>
            <w:tcW w:w="461" w:type="pct"/>
            <w:tcBorders>
              <w:top w:val="single" w:sz="4" w:space="0" w:color="000000"/>
            </w:tcBorders>
            <w:vAlign w:val="bottom"/>
          </w:tcPr>
          <w:p w14:paraId="76ED17CC" w14:textId="77777777" w:rsidR="002D71BD" w:rsidRPr="00767B5C" w:rsidRDefault="002D71BD" w:rsidP="002D71BD">
            <w:pPr>
              <w:ind w:right="-72"/>
              <w:jc w:val="right"/>
              <w:rPr>
                <w:rFonts w:ascii="Arial" w:eastAsia="Arial" w:hAnsi="Arial" w:cs="Arial"/>
                <w:color w:val="000000"/>
                <w:sz w:val="16"/>
                <w:szCs w:val="16"/>
              </w:rPr>
            </w:pPr>
          </w:p>
        </w:tc>
        <w:tc>
          <w:tcPr>
            <w:tcW w:w="460" w:type="pct"/>
            <w:tcBorders>
              <w:top w:val="single" w:sz="4" w:space="0" w:color="000000"/>
            </w:tcBorders>
            <w:vAlign w:val="bottom"/>
          </w:tcPr>
          <w:p w14:paraId="1E32C03E" w14:textId="7F478CAF" w:rsidR="002D71BD" w:rsidRPr="00767B5C" w:rsidRDefault="002D71BD" w:rsidP="002D71BD">
            <w:pPr>
              <w:ind w:right="-72"/>
              <w:jc w:val="right"/>
              <w:rPr>
                <w:rFonts w:ascii="Arial" w:eastAsia="Arial" w:hAnsi="Arial" w:cs="Arial"/>
                <w:color w:val="000000"/>
                <w:sz w:val="16"/>
                <w:szCs w:val="16"/>
              </w:rPr>
            </w:pPr>
          </w:p>
        </w:tc>
        <w:tc>
          <w:tcPr>
            <w:tcW w:w="461" w:type="pct"/>
            <w:tcBorders>
              <w:top w:val="single" w:sz="4" w:space="0" w:color="000000"/>
            </w:tcBorders>
            <w:vAlign w:val="bottom"/>
          </w:tcPr>
          <w:p w14:paraId="57AE9D26" w14:textId="77777777" w:rsidR="002D71BD" w:rsidRPr="00767B5C" w:rsidRDefault="002D71BD" w:rsidP="002D71BD">
            <w:pPr>
              <w:ind w:right="-72"/>
              <w:jc w:val="right"/>
              <w:rPr>
                <w:rFonts w:ascii="Arial" w:eastAsia="Arial" w:hAnsi="Arial" w:cs="Arial"/>
                <w:color w:val="000000"/>
                <w:sz w:val="16"/>
                <w:szCs w:val="16"/>
              </w:rPr>
            </w:pPr>
          </w:p>
        </w:tc>
        <w:tc>
          <w:tcPr>
            <w:tcW w:w="414" w:type="pct"/>
            <w:tcBorders>
              <w:top w:val="single" w:sz="4" w:space="0" w:color="000000"/>
            </w:tcBorders>
            <w:vAlign w:val="bottom"/>
          </w:tcPr>
          <w:p w14:paraId="1C05D3E1" w14:textId="78A11BA6" w:rsidR="002D71BD" w:rsidRPr="00767B5C" w:rsidRDefault="002D71BD" w:rsidP="002D71BD">
            <w:pPr>
              <w:ind w:right="-72"/>
              <w:jc w:val="right"/>
              <w:rPr>
                <w:rFonts w:ascii="Arial" w:eastAsia="Arial" w:hAnsi="Arial" w:cs="Arial"/>
                <w:color w:val="000000"/>
                <w:sz w:val="16"/>
                <w:szCs w:val="16"/>
              </w:rPr>
            </w:pPr>
          </w:p>
        </w:tc>
        <w:tc>
          <w:tcPr>
            <w:tcW w:w="506" w:type="pct"/>
            <w:tcBorders>
              <w:top w:val="single" w:sz="4" w:space="0" w:color="000000"/>
            </w:tcBorders>
          </w:tcPr>
          <w:p w14:paraId="6899F470" w14:textId="77777777" w:rsidR="006D1F2A" w:rsidRPr="00767B5C" w:rsidRDefault="006D1F2A" w:rsidP="002D71BD">
            <w:pPr>
              <w:ind w:right="-72"/>
              <w:jc w:val="right"/>
              <w:rPr>
                <w:rFonts w:ascii="Arial" w:eastAsia="Arial" w:hAnsi="Arial" w:cs="Arial"/>
                <w:color w:val="000000"/>
                <w:sz w:val="16"/>
                <w:szCs w:val="16"/>
              </w:rPr>
            </w:pPr>
          </w:p>
        </w:tc>
      </w:tr>
      <w:tr w:rsidR="002D71BD" w:rsidRPr="00767B5C" w14:paraId="5671557F" w14:textId="53AA1D7E" w:rsidTr="00BC1F8F">
        <w:trPr>
          <w:trHeight w:val="80"/>
        </w:trPr>
        <w:tc>
          <w:tcPr>
            <w:tcW w:w="1178" w:type="pct"/>
            <w:vAlign w:val="bottom"/>
          </w:tcPr>
          <w:p w14:paraId="3BC56CCF" w14:textId="6C6C2FF4"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Opening amount 2024</w:t>
            </w:r>
          </w:p>
        </w:tc>
        <w:tc>
          <w:tcPr>
            <w:tcW w:w="598" w:type="pct"/>
            <w:vAlign w:val="bottom"/>
          </w:tcPr>
          <w:p w14:paraId="1FEC1472" w14:textId="3368E134" w:rsidR="002D71BD" w:rsidRPr="00767B5C" w:rsidRDefault="002D71BD" w:rsidP="002D71BD">
            <w:pPr>
              <w:ind w:right="-72"/>
              <w:jc w:val="right"/>
              <w:rPr>
                <w:rFonts w:ascii="Arial" w:eastAsia="Arial" w:hAnsi="Arial" w:cs="Arial"/>
                <w:color w:val="000000"/>
                <w:sz w:val="18"/>
                <w:szCs w:val="18"/>
              </w:rPr>
            </w:pPr>
            <w:r w:rsidRPr="00767B5C">
              <w:rPr>
                <w:rFonts w:ascii="Arial" w:hAnsi="Arial" w:cs="Arial"/>
                <w:color w:val="000000"/>
                <w:sz w:val="18"/>
                <w:szCs w:val="18"/>
              </w:rPr>
              <w:t>40,000,000</w:t>
            </w:r>
          </w:p>
        </w:tc>
        <w:tc>
          <w:tcPr>
            <w:tcW w:w="460" w:type="pct"/>
            <w:vAlign w:val="bottom"/>
          </w:tcPr>
          <w:p w14:paraId="5F6F2A71" w14:textId="173D1689" w:rsidR="002D71BD" w:rsidRPr="00767B5C" w:rsidRDefault="009061E8" w:rsidP="002D71BD">
            <w:pPr>
              <w:ind w:right="-72"/>
              <w:jc w:val="right"/>
              <w:rPr>
                <w:rFonts w:ascii="Arial" w:hAnsi="Arial" w:cs="Arial"/>
                <w:color w:val="000000"/>
                <w:sz w:val="18"/>
                <w:szCs w:val="18"/>
              </w:rPr>
            </w:pPr>
            <w:r w:rsidRPr="00767B5C">
              <w:rPr>
                <w:rFonts w:ascii="Arial" w:hAnsi="Arial" w:cs="Arial"/>
                <w:color w:val="000000"/>
                <w:sz w:val="18"/>
                <w:szCs w:val="18"/>
              </w:rPr>
              <w:t>-</w:t>
            </w:r>
          </w:p>
        </w:tc>
        <w:tc>
          <w:tcPr>
            <w:tcW w:w="461" w:type="pct"/>
            <w:vAlign w:val="bottom"/>
          </w:tcPr>
          <w:p w14:paraId="3ED92BB0" w14:textId="6BCA88CA" w:rsidR="002D71BD" w:rsidRPr="00767B5C" w:rsidRDefault="00C57517" w:rsidP="002D71BD">
            <w:pPr>
              <w:ind w:right="-72"/>
              <w:jc w:val="right"/>
              <w:rPr>
                <w:rFonts w:ascii="Arial" w:eastAsia="Arial" w:hAnsi="Arial" w:cs="Arial"/>
                <w:color w:val="000000"/>
                <w:sz w:val="18"/>
                <w:szCs w:val="18"/>
              </w:rPr>
            </w:pPr>
            <w:r w:rsidRPr="00767B5C">
              <w:rPr>
                <w:rFonts w:ascii="Arial" w:hAnsi="Arial" w:cs="Arial"/>
                <w:color w:val="000000"/>
                <w:sz w:val="18"/>
                <w:szCs w:val="18"/>
              </w:rPr>
              <w:t>-</w:t>
            </w:r>
          </w:p>
        </w:tc>
        <w:tc>
          <w:tcPr>
            <w:tcW w:w="461" w:type="pct"/>
            <w:vAlign w:val="bottom"/>
          </w:tcPr>
          <w:p w14:paraId="02FA7BFD" w14:textId="39F4492F" w:rsidR="002D71BD" w:rsidRPr="00767B5C" w:rsidRDefault="00DF2068" w:rsidP="002D71BD">
            <w:pPr>
              <w:ind w:right="-72"/>
              <w:jc w:val="right"/>
              <w:rPr>
                <w:rFonts w:ascii="Arial" w:hAnsi="Arial" w:cs="Arial"/>
                <w:color w:val="000000"/>
                <w:sz w:val="18"/>
                <w:szCs w:val="18"/>
              </w:rPr>
            </w:pPr>
            <w:r w:rsidRPr="00767B5C">
              <w:rPr>
                <w:rFonts w:ascii="Arial" w:hAnsi="Arial" w:cs="Arial"/>
                <w:color w:val="000000"/>
                <w:sz w:val="18"/>
                <w:szCs w:val="18"/>
              </w:rPr>
              <w:t>61,696,793</w:t>
            </w:r>
          </w:p>
        </w:tc>
        <w:tc>
          <w:tcPr>
            <w:tcW w:w="460" w:type="pct"/>
            <w:vAlign w:val="bottom"/>
          </w:tcPr>
          <w:p w14:paraId="2C6DC359" w14:textId="53EEB00F" w:rsidR="002D71BD" w:rsidRPr="00767B5C" w:rsidRDefault="007A7275" w:rsidP="002D71BD">
            <w:pPr>
              <w:ind w:right="-72"/>
              <w:jc w:val="right"/>
              <w:rPr>
                <w:rFonts w:ascii="Arial" w:eastAsia="Arial" w:hAnsi="Arial" w:cs="Arial"/>
                <w:color w:val="000000"/>
                <w:sz w:val="18"/>
                <w:szCs w:val="18"/>
              </w:rPr>
            </w:pPr>
            <w:r w:rsidRPr="00767B5C">
              <w:rPr>
                <w:rFonts w:ascii="Arial" w:hAnsi="Arial" w:cs="Arial"/>
                <w:color w:val="000000"/>
                <w:sz w:val="18"/>
                <w:szCs w:val="18"/>
              </w:rPr>
              <w:t>-</w:t>
            </w:r>
          </w:p>
        </w:tc>
        <w:tc>
          <w:tcPr>
            <w:tcW w:w="461" w:type="pct"/>
            <w:vAlign w:val="bottom"/>
          </w:tcPr>
          <w:p w14:paraId="182FBC7A" w14:textId="470084C6" w:rsidR="002D71BD" w:rsidRPr="00767B5C" w:rsidRDefault="00DF2068" w:rsidP="002D71BD">
            <w:pPr>
              <w:ind w:right="-72"/>
              <w:jc w:val="right"/>
              <w:rPr>
                <w:rFonts w:ascii="Arial" w:hAnsi="Arial" w:cs="Arial"/>
                <w:color w:val="000000"/>
                <w:sz w:val="18"/>
                <w:szCs w:val="18"/>
              </w:rPr>
            </w:pPr>
            <w:r w:rsidRPr="00767B5C">
              <w:rPr>
                <w:rFonts w:ascii="Arial" w:hAnsi="Arial" w:cs="Arial"/>
                <w:color w:val="000000"/>
                <w:sz w:val="18"/>
                <w:szCs w:val="18"/>
              </w:rPr>
              <w:t>840,887,970</w:t>
            </w:r>
          </w:p>
        </w:tc>
        <w:tc>
          <w:tcPr>
            <w:tcW w:w="414" w:type="pct"/>
            <w:vAlign w:val="bottom"/>
          </w:tcPr>
          <w:p w14:paraId="09EC00F5" w14:textId="06E500E6" w:rsidR="002D71BD" w:rsidRPr="00767B5C" w:rsidRDefault="00B37D86" w:rsidP="002D71BD">
            <w:pPr>
              <w:ind w:right="-72"/>
              <w:jc w:val="right"/>
              <w:rPr>
                <w:rFonts w:ascii="Arial" w:hAnsi="Arial" w:cs="Arial"/>
                <w:snapToGrid w:val="0"/>
                <w:color w:val="000000"/>
                <w:sz w:val="18"/>
                <w:szCs w:val="18"/>
              </w:rPr>
            </w:pPr>
            <w:r w:rsidRPr="00767B5C">
              <w:rPr>
                <w:rFonts w:ascii="Arial" w:hAnsi="Arial" w:cs="Arial"/>
                <w:color w:val="000000"/>
                <w:sz w:val="18"/>
                <w:szCs w:val="18"/>
              </w:rPr>
              <w:t>-</w:t>
            </w:r>
          </w:p>
        </w:tc>
        <w:tc>
          <w:tcPr>
            <w:tcW w:w="506" w:type="pct"/>
          </w:tcPr>
          <w:p w14:paraId="33F0DCA5" w14:textId="121584C1" w:rsidR="006D1F2A" w:rsidRPr="00767B5C" w:rsidRDefault="002E6351" w:rsidP="002D71BD">
            <w:pPr>
              <w:ind w:right="-72"/>
              <w:jc w:val="right"/>
              <w:rPr>
                <w:rFonts w:ascii="Arial" w:hAnsi="Arial" w:cs="Arial"/>
                <w:color w:val="000000"/>
                <w:sz w:val="18"/>
                <w:szCs w:val="18"/>
              </w:rPr>
            </w:pPr>
            <w:r w:rsidRPr="00767B5C">
              <w:rPr>
                <w:rFonts w:ascii="Arial" w:hAnsi="Arial" w:cs="Arial"/>
                <w:color w:val="000000"/>
                <w:sz w:val="18"/>
                <w:szCs w:val="18"/>
              </w:rPr>
              <w:t>932,002,554</w:t>
            </w:r>
          </w:p>
        </w:tc>
      </w:tr>
      <w:tr w:rsidR="002D71BD" w:rsidRPr="00767B5C" w14:paraId="62CD7D7B" w14:textId="42F20638" w:rsidTr="00BC1F8F">
        <w:trPr>
          <w:trHeight w:val="80"/>
        </w:trPr>
        <w:tc>
          <w:tcPr>
            <w:tcW w:w="1178" w:type="pct"/>
            <w:vAlign w:val="bottom"/>
          </w:tcPr>
          <w:p w14:paraId="54E9BEA1" w14:textId="430AB35F"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Addition</w:t>
            </w:r>
          </w:p>
        </w:tc>
        <w:tc>
          <w:tcPr>
            <w:tcW w:w="598" w:type="pct"/>
            <w:vAlign w:val="bottom"/>
          </w:tcPr>
          <w:p w14:paraId="264309FF" w14:textId="3EB9F6FC" w:rsidR="002D71BD" w:rsidRPr="00767B5C" w:rsidRDefault="002D71BD" w:rsidP="002D71BD">
            <w:pPr>
              <w:ind w:right="-72"/>
              <w:jc w:val="right"/>
              <w:rPr>
                <w:rFonts w:ascii="Arial" w:eastAsia="Arial" w:hAnsi="Arial" w:cs="Arial"/>
                <w:color w:val="000000"/>
                <w:sz w:val="18"/>
                <w:szCs w:val="18"/>
              </w:rPr>
            </w:pPr>
            <w:r w:rsidRPr="00767B5C">
              <w:rPr>
                <w:rFonts w:ascii="Arial" w:eastAsia="Arial" w:hAnsi="Arial" w:cs="Arial"/>
                <w:color w:val="000000"/>
                <w:sz w:val="18"/>
                <w:szCs w:val="18"/>
              </w:rPr>
              <w:t>160,000,000</w:t>
            </w:r>
          </w:p>
        </w:tc>
        <w:tc>
          <w:tcPr>
            <w:tcW w:w="460" w:type="pct"/>
            <w:vAlign w:val="bottom"/>
          </w:tcPr>
          <w:p w14:paraId="38B54A96" w14:textId="08DD3AF8" w:rsidR="002D71BD" w:rsidRPr="00767B5C" w:rsidRDefault="009061E8" w:rsidP="002D71BD">
            <w:pPr>
              <w:ind w:right="-72"/>
              <w:jc w:val="right"/>
              <w:rPr>
                <w:rFonts w:ascii="Arial" w:eastAsia="Arial" w:hAnsi="Arial" w:cs="Arial"/>
                <w:color w:val="000000"/>
                <w:sz w:val="18"/>
                <w:szCs w:val="18"/>
              </w:rPr>
            </w:pPr>
            <w:r w:rsidRPr="00767B5C">
              <w:rPr>
                <w:rFonts w:ascii="Arial" w:eastAsia="Arial" w:hAnsi="Arial" w:cs="Arial"/>
                <w:color w:val="000000"/>
                <w:sz w:val="18"/>
                <w:szCs w:val="18"/>
              </w:rPr>
              <w:t>-</w:t>
            </w:r>
          </w:p>
        </w:tc>
        <w:tc>
          <w:tcPr>
            <w:tcW w:w="461" w:type="pct"/>
            <w:vAlign w:val="bottom"/>
          </w:tcPr>
          <w:p w14:paraId="74E33780" w14:textId="1A603C0B" w:rsidR="002D71BD" w:rsidRPr="00767B5C" w:rsidRDefault="002D71BD" w:rsidP="002D71BD">
            <w:pPr>
              <w:ind w:right="-72"/>
              <w:jc w:val="right"/>
              <w:rPr>
                <w:rFonts w:ascii="Arial" w:eastAsia="Arial" w:hAnsi="Arial" w:cs="Arial"/>
                <w:color w:val="000000"/>
                <w:sz w:val="18"/>
                <w:szCs w:val="18"/>
              </w:rPr>
            </w:pPr>
            <w:r w:rsidRPr="00767B5C">
              <w:rPr>
                <w:rFonts w:ascii="Arial" w:eastAsia="Arial" w:hAnsi="Arial" w:cs="Arial"/>
                <w:color w:val="000000"/>
                <w:sz w:val="18"/>
                <w:szCs w:val="18"/>
              </w:rPr>
              <w:t>-</w:t>
            </w:r>
          </w:p>
        </w:tc>
        <w:tc>
          <w:tcPr>
            <w:tcW w:w="461" w:type="pct"/>
            <w:vAlign w:val="bottom"/>
          </w:tcPr>
          <w:p w14:paraId="07DBF3ED" w14:textId="296708B5" w:rsidR="002D71BD" w:rsidRPr="00767B5C" w:rsidRDefault="00DF2068" w:rsidP="002D71BD">
            <w:pPr>
              <w:ind w:right="-72"/>
              <w:jc w:val="right"/>
              <w:rPr>
                <w:rFonts w:ascii="Arial" w:eastAsia="Arial" w:hAnsi="Arial" w:cs="Arial"/>
                <w:color w:val="000000"/>
                <w:sz w:val="18"/>
                <w:szCs w:val="18"/>
              </w:rPr>
            </w:pPr>
            <w:r w:rsidRPr="00767B5C">
              <w:rPr>
                <w:rFonts w:ascii="Arial" w:eastAsia="Arial" w:hAnsi="Arial" w:cs="Arial"/>
                <w:color w:val="000000"/>
                <w:sz w:val="18"/>
                <w:szCs w:val="18"/>
              </w:rPr>
              <w:t>-</w:t>
            </w:r>
          </w:p>
        </w:tc>
        <w:tc>
          <w:tcPr>
            <w:tcW w:w="460" w:type="pct"/>
            <w:vAlign w:val="bottom"/>
          </w:tcPr>
          <w:p w14:paraId="4BD52EB9" w14:textId="78EC2638" w:rsidR="002D71BD" w:rsidRPr="00767B5C" w:rsidRDefault="007A7275" w:rsidP="002D71BD">
            <w:pPr>
              <w:ind w:right="-72"/>
              <w:jc w:val="right"/>
              <w:rPr>
                <w:rFonts w:ascii="Arial" w:eastAsia="Arial" w:hAnsi="Arial" w:cs="Arial"/>
                <w:color w:val="000000"/>
                <w:sz w:val="18"/>
                <w:szCs w:val="18"/>
              </w:rPr>
            </w:pPr>
            <w:r w:rsidRPr="00767B5C">
              <w:rPr>
                <w:rFonts w:ascii="Arial" w:eastAsia="Arial" w:hAnsi="Arial" w:cs="Arial"/>
                <w:color w:val="000000"/>
                <w:sz w:val="18"/>
                <w:szCs w:val="18"/>
              </w:rPr>
              <w:t>-</w:t>
            </w:r>
          </w:p>
        </w:tc>
        <w:tc>
          <w:tcPr>
            <w:tcW w:w="461" w:type="pct"/>
            <w:vAlign w:val="bottom"/>
          </w:tcPr>
          <w:p w14:paraId="0E7968D6" w14:textId="79F26F6D" w:rsidR="002D71BD" w:rsidRPr="00767B5C" w:rsidRDefault="00DF2068" w:rsidP="002D71BD">
            <w:pPr>
              <w:ind w:right="-72"/>
              <w:jc w:val="right"/>
              <w:rPr>
                <w:rFonts w:ascii="Arial" w:hAnsi="Arial" w:cs="Arial"/>
                <w:snapToGrid w:val="0"/>
                <w:color w:val="000000"/>
                <w:sz w:val="18"/>
                <w:szCs w:val="18"/>
              </w:rPr>
            </w:pPr>
            <w:r w:rsidRPr="00767B5C">
              <w:rPr>
                <w:rFonts w:ascii="Arial" w:eastAsia="Arial" w:hAnsi="Arial" w:cs="Arial"/>
                <w:color w:val="000000"/>
                <w:sz w:val="18"/>
                <w:szCs w:val="18"/>
              </w:rPr>
              <w:t>208,000,000</w:t>
            </w:r>
          </w:p>
        </w:tc>
        <w:tc>
          <w:tcPr>
            <w:tcW w:w="414" w:type="pct"/>
            <w:vAlign w:val="bottom"/>
          </w:tcPr>
          <w:p w14:paraId="4C6E478C" w14:textId="16832357" w:rsidR="002D71BD" w:rsidRPr="00767B5C" w:rsidRDefault="00B37D86" w:rsidP="002D71BD">
            <w:pPr>
              <w:ind w:right="-72"/>
              <w:jc w:val="right"/>
              <w:rPr>
                <w:rFonts w:ascii="Arial" w:hAnsi="Arial" w:cs="Arial"/>
                <w:snapToGrid w:val="0"/>
                <w:color w:val="000000"/>
                <w:sz w:val="18"/>
                <w:szCs w:val="18"/>
              </w:rPr>
            </w:pPr>
            <w:r w:rsidRPr="00767B5C">
              <w:rPr>
                <w:rFonts w:ascii="Arial" w:hAnsi="Arial" w:cs="Arial"/>
                <w:snapToGrid w:val="0"/>
                <w:color w:val="000000"/>
                <w:sz w:val="18"/>
                <w:szCs w:val="18"/>
              </w:rPr>
              <w:t>-</w:t>
            </w:r>
          </w:p>
        </w:tc>
        <w:tc>
          <w:tcPr>
            <w:tcW w:w="506" w:type="pct"/>
          </w:tcPr>
          <w:p w14:paraId="67203E7C" w14:textId="3E94D226" w:rsidR="006D1F2A" w:rsidRPr="00767B5C" w:rsidRDefault="00901587" w:rsidP="002D71BD">
            <w:pPr>
              <w:ind w:right="-72"/>
              <w:jc w:val="right"/>
              <w:rPr>
                <w:rFonts w:ascii="Arial" w:hAnsi="Arial" w:cs="Arial"/>
                <w:snapToGrid w:val="0"/>
                <w:color w:val="000000"/>
                <w:sz w:val="18"/>
                <w:szCs w:val="18"/>
              </w:rPr>
            </w:pPr>
            <w:r w:rsidRPr="00767B5C">
              <w:rPr>
                <w:rFonts w:ascii="Arial" w:hAnsi="Arial" w:cs="Arial"/>
                <w:snapToGrid w:val="0"/>
                <w:color w:val="000000"/>
                <w:sz w:val="18"/>
                <w:szCs w:val="18"/>
              </w:rPr>
              <w:t>719,418,475</w:t>
            </w:r>
          </w:p>
        </w:tc>
      </w:tr>
      <w:tr w:rsidR="002D71BD" w:rsidRPr="00767B5C" w14:paraId="19D30BF8" w14:textId="4F6AA6F2" w:rsidTr="00BC1F8F">
        <w:trPr>
          <w:trHeight w:val="80"/>
        </w:trPr>
        <w:tc>
          <w:tcPr>
            <w:tcW w:w="1178" w:type="pct"/>
            <w:vAlign w:val="bottom"/>
          </w:tcPr>
          <w:p w14:paraId="69AC4AC5" w14:textId="0C9023A6"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Interest expense</w:t>
            </w:r>
          </w:p>
        </w:tc>
        <w:tc>
          <w:tcPr>
            <w:tcW w:w="598" w:type="pct"/>
          </w:tcPr>
          <w:p w14:paraId="11BD5C15" w14:textId="248A80E5" w:rsidR="002D71BD" w:rsidRPr="00767B5C" w:rsidRDefault="002D71BD" w:rsidP="002D71BD">
            <w:pPr>
              <w:ind w:right="-72"/>
              <w:jc w:val="right"/>
              <w:rPr>
                <w:rFonts w:ascii="Arial" w:eastAsia="Arial" w:hAnsi="Arial" w:cs="Arial"/>
                <w:color w:val="000000"/>
                <w:sz w:val="18"/>
                <w:szCs w:val="18"/>
              </w:rPr>
            </w:pPr>
            <w:r w:rsidRPr="00767B5C">
              <w:rPr>
                <w:rFonts w:ascii="Arial" w:hAnsi="Arial" w:cs="Arial"/>
                <w:sz w:val="18"/>
                <w:szCs w:val="18"/>
              </w:rPr>
              <w:t>802,192</w:t>
            </w:r>
          </w:p>
        </w:tc>
        <w:tc>
          <w:tcPr>
            <w:tcW w:w="460" w:type="pct"/>
          </w:tcPr>
          <w:p w14:paraId="462FD147" w14:textId="68A69BC3" w:rsidR="002D71BD" w:rsidRPr="00767B5C" w:rsidRDefault="009061E8" w:rsidP="002D71BD">
            <w:pPr>
              <w:ind w:right="-72"/>
              <w:jc w:val="right"/>
              <w:rPr>
                <w:rFonts w:ascii="Arial" w:hAnsi="Arial" w:cs="Arial"/>
                <w:sz w:val="18"/>
                <w:szCs w:val="18"/>
              </w:rPr>
            </w:pPr>
            <w:r w:rsidRPr="00767B5C">
              <w:rPr>
                <w:rFonts w:ascii="Arial" w:hAnsi="Arial" w:cs="Arial"/>
                <w:sz w:val="18"/>
                <w:szCs w:val="18"/>
              </w:rPr>
              <w:t>-</w:t>
            </w:r>
          </w:p>
        </w:tc>
        <w:tc>
          <w:tcPr>
            <w:tcW w:w="461" w:type="pct"/>
          </w:tcPr>
          <w:p w14:paraId="2882566A" w14:textId="3FEF70C9" w:rsidR="002D71BD" w:rsidRPr="00767B5C" w:rsidRDefault="00C57517"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61" w:type="pct"/>
          </w:tcPr>
          <w:p w14:paraId="7D73EFE2" w14:textId="5D2756F7" w:rsidR="002D71BD" w:rsidRPr="00767B5C" w:rsidRDefault="00DF2068" w:rsidP="002D71BD">
            <w:pPr>
              <w:ind w:right="-72"/>
              <w:jc w:val="right"/>
              <w:rPr>
                <w:rFonts w:ascii="Arial" w:hAnsi="Arial" w:cs="Arial"/>
                <w:sz w:val="18"/>
                <w:szCs w:val="18"/>
              </w:rPr>
            </w:pPr>
            <w:r w:rsidRPr="00767B5C">
              <w:rPr>
                <w:rFonts w:ascii="Arial" w:hAnsi="Arial" w:cs="Arial"/>
                <w:sz w:val="18"/>
                <w:szCs w:val="18"/>
              </w:rPr>
              <w:t>785,914</w:t>
            </w:r>
          </w:p>
        </w:tc>
        <w:tc>
          <w:tcPr>
            <w:tcW w:w="460" w:type="pct"/>
            <w:vAlign w:val="center"/>
          </w:tcPr>
          <w:p w14:paraId="2B39F09C" w14:textId="5FC6A0FD" w:rsidR="002D71BD" w:rsidRPr="00767B5C" w:rsidRDefault="007A7275"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61" w:type="pct"/>
            <w:vAlign w:val="center"/>
          </w:tcPr>
          <w:p w14:paraId="36F66BEA" w14:textId="64A99E15" w:rsidR="002D71BD" w:rsidRPr="00767B5C" w:rsidRDefault="00DF2068" w:rsidP="002D71BD">
            <w:pPr>
              <w:ind w:right="-72"/>
              <w:jc w:val="right"/>
              <w:rPr>
                <w:rFonts w:ascii="Arial" w:hAnsi="Arial" w:cs="Arial"/>
                <w:sz w:val="18"/>
                <w:szCs w:val="18"/>
              </w:rPr>
            </w:pPr>
            <w:r w:rsidRPr="00767B5C">
              <w:rPr>
                <w:rFonts w:ascii="Arial" w:hAnsi="Arial" w:cs="Arial"/>
                <w:sz w:val="18"/>
                <w:szCs w:val="18"/>
              </w:rPr>
              <w:t>61,029,110</w:t>
            </w:r>
          </w:p>
        </w:tc>
        <w:tc>
          <w:tcPr>
            <w:tcW w:w="414" w:type="pct"/>
          </w:tcPr>
          <w:p w14:paraId="68D04AD0" w14:textId="621AFF2C" w:rsidR="002D71BD" w:rsidRPr="00767B5C" w:rsidRDefault="00B37D86" w:rsidP="002D71BD">
            <w:pPr>
              <w:ind w:right="-72"/>
              <w:jc w:val="right"/>
              <w:rPr>
                <w:rFonts w:ascii="Arial" w:hAnsi="Arial" w:cs="Arial"/>
                <w:snapToGrid w:val="0"/>
                <w:color w:val="000000"/>
                <w:sz w:val="18"/>
                <w:szCs w:val="18"/>
              </w:rPr>
            </w:pPr>
            <w:r w:rsidRPr="00767B5C">
              <w:rPr>
                <w:rFonts w:ascii="Arial" w:hAnsi="Arial" w:cs="Arial"/>
                <w:sz w:val="18"/>
                <w:szCs w:val="18"/>
              </w:rPr>
              <w:t>-</w:t>
            </w:r>
          </w:p>
        </w:tc>
        <w:tc>
          <w:tcPr>
            <w:tcW w:w="506" w:type="pct"/>
          </w:tcPr>
          <w:p w14:paraId="2E9A6F93" w14:textId="4DA38672" w:rsidR="006D1F2A" w:rsidRPr="00767B5C" w:rsidRDefault="005F2FF5" w:rsidP="002D71BD">
            <w:pPr>
              <w:ind w:right="-72"/>
              <w:jc w:val="right"/>
              <w:rPr>
                <w:rFonts w:ascii="Arial" w:hAnsi="Arial" w:cs="Arial"/>
                <w:sz w:val="18"/>
                <w:szCs w:val="18"/>
              </w:rPr>
            </w:pPr>
            <w:r w:rsidRPr="00767B5C">
              <w:rPr>
                <w:rFonts w:ascii="Arial" w:hAnsi="Arial" w:cs="Arial"/>
                <w:sz w:val="18"/>
                <w:szCs w:val="18"/>
              </w:rPr>
              <w:t>56,689,401</w:t>
            </w:r>
          </w:p>
        </w:tc>
      </w:tr>
      <w:tr w:rsidR="002D71BD" w:rsidRPr="00767B5C" w14:paraId="3FEB4CF5" w14:textId="3E827630" w:rsidTr="00BC1F8F">
        <w:trPr>
          <w:trHeight w:val="80"/>
        </w:trPr>
        <w:tc>
          <w:tcPr>
            <w:tcW w:w="1178" w:type="pct"/>
            <w:vAlign w:val="bottom"/>
          </w:tcPr>
          <w:p w14:paraId="0053C4C9" w14:textId="10B44C82"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Repayment</w:t>
            </w:r>
          </w:p>
        </w:tc>
        <w:tc>
          <w:tcPr>
            <w:tcW w:w="598" w:type="pct"/>
          </w:tcPr>
          <w:p w14:paraId="28B0F21E" w14:textId="707F9A52" w:rsidR="002D71BD" w:rsidRPr="00767B5C" w:rsidRDefault="002D71BD" w:rsidP="002D71BD">
            <w:pPr>
              <w:ind w:right="-72"/>
              <w:jc w:val="right"/>
              <w:rPr>
                <w:rFonts w:ascii="Arial" w:eastAsia="Arial" w:hAnsi="Arial" w:cs="Arial"/>
                <w:color w:val="000000"/>
                <w:sz w:val="18"/>
                <w:szCs w:val="18"/>
              </w:rPr>
            </w:pPr>
            <w:r w:rsidRPr="00767B5C">
              <w:rPr>
                <w:rFonts w:ascii="Arial" w:hAnsi="Arial" w:cs="Arial"/>
                <w:sz w:val="18"/>
                <w:szCs w:val="18"/>
              </w:rPr>
              <w:t>(160,000,000)</w:t>
            </w:r>
          </w:p>
        </w:tc>
        <w:tc>
          <w:tcPr>
            <w:tcW w:w="460" w:type="pct"/>
          </w:tcPr>
          <w:p w14:paraId="49EDB9AD" w14:textId="138D4B64" w:rsidR="002D71BD" w:rsidRPr="00767B5C" w:rsidRDefault="009061E8" w:rsidP="002D71BD">
            <w:pPr>
              <w:ind w:right="-72"/>
              <w:jc w:val="right"/>
              <w:rPr>
                <w:rFonts w:ascii="Arial" w:hAnsi="Arial" w:cs="Arial"/>
                <w:sz w:val="18"/>
                <w:szCs w:val="18"/>
              </w:rPr>
            </w:pPr>
            <w:r w:rsidRPr="00767B5C">
              <w:rPr>
                <w:rFonts w:ascii="Arial" w:hAnsi="Arial" w:cs="Arial"/>
                <w:sz w:val="18"/>
                <w:szCs w:val="18"/>
              </w:rPr>
              <w:t>-</w:t>
            </w:r>
          </w:p>
        </w:tc>
        <w:tc>
          <w:tcPr>
            <w:tcW w:w="461" w:type="pct"/>
          </w:tcPr>
          <w:p w14:paraId="27452AFD" w14:textId="40BC1F17" w:rsidR="002D71BD" w:rsidRPr="00767B5C" w:rsidRDefault="002D71BD" w:rsidP="002D71BD">
            <w:pPr>
              <w:ind w:right="-72"/>
              <w:jc w:val="right"/>
              <w:rPr>
                <w:rFonts w:ascii="Arial" w:eastAsia="Arial" w:hAnsi="Arial" w:cs="Arial"/>
                <w:color w:val="000000"/>
                <w:sz w:val="18"/>
                <w:szCs w:val="18"/>
              </w:rPr>
            </w:pPr>
          </w:p>
        </w:tc>
        <w:tc>
          <w:tcPr>
            <w:tcW w:w="461" w:type="pct"/>
          </w:tcPr>
          <w:p w14:paraId="5847D22F" w14:textId="7A584435" w:rsidR="002D71BD" w:rsidRPr="00767B5C" w:rsidRDefault="00DF2068" w:rsidP="002D71BD">
            <w:pPr>
              <w:ind w:right="-72"/>
              <w:jc w:val="right"/>
              <w:rPr>
                <w:rFonts w:ascii="Arial" w:hAnsi="Arial" w:cs="Arial"/>
                <w:sz w:val="18"/>
                <w:szCs w:val="18"/>
              </w:rPr>
            </w:pPr>
            <w:r w:rsidRPr="00767B5C">
              <w:rPr>
                <w:rFonts w:ascii="Arial" w:hAnsi="Arial" w:cs="Arial"/>
                <w:sz w:val="18"/>
                <w:szCs w:val="18"/>
              </w:rPr>
              <w:t>(56,000,000)</w:t>
            </w:r>
          </w:p>
        </w:tc>
        <w:tc>
          <w:tcPr>
            <w:tcW w:w="460" w:type="pct"/>
            <w:vAlign w:val="center"/>
          </w:tcPr>
          <w:p w14:paraId="238EF5B7" w14:textId="0C01829C" w:rsidR="002D71BD" w:rsidRPr="00767B5C" w:rsidRDefault="007A7275"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61" w:type="pct"/>
            <w:vAlign w:val="center"/>
          </w:tcPr>
          <w:p w14:paraId="7E66428F" w14:textId="5A2284A3" w:rsidR="002D71BD" w:rsidRPr="00767B5C" w:rsidRDefault="00DF2068" w:rsidP="002D71BD">
            <w:pPr>
              <w:ind w:right="-72"/>
              <w:jc w:val="right"/>
              <w:rPr>
                <w:rFonts w:ascii="Arial" w:hAnsi="Arial" w:cs="Arial"/>
                <w:sz w:val="18"/>
                <w:szCs w:val="18"/>
              </w:rPr>
            </w:pPr>
            <w:r w:rsidRPr="00767B5C">
              <w:rPr>
                <w:rFonts w:ascii="Arial" w:hAnsi="Arial" w:cs="Arial"/>
                <w:sz w:val="18"/>
                <w:szCs w:val="18"/>
              </w:rPr>
              <w:t>(200,000,000)</w:t>
            </w:r>
          </w:p>
        </w:tc>
        <w:tc>
          <w:tcPr>
            <w:tcW w:w="414" w:type="pct"/>
          </w:tcPr>
          <w:p w14:paraId="3E754419" w14:textId="30FC5890" w:rsidR="002D71BD" w:rsidRPr="00767B5C" w:rsidRDefault="00B37D86" w:rsidP="002D71BD">
            <w:pPr>
              <w:ind w:right="-72"/>
              <w:jc w:val="right"/>
              <w:rPr>
                <w:rFonts w:ascii="Arial" w:hAnsi="Arial" w:cs="Arial"/>
                <w:snapToGrid w:val="0"/>
                <w:color w:val="000000"/>
                <w:sz w:val="18"/>
                <w:szCs w:val="18"/>
              </w:rPr>
            </w:pPr>
            <w:r w:rsidRPr="00767B5C">
              <w:rPr>
                <w:rFonts w:ascii="Arial" w:hAnsi="Arial" w:cs="Arial"/>
                <w:sz w:val="18"/>
                <w:szCs w:val="18"/>
              </w:rPr>
              <w:t>-</w:t>
            </w:r>
          </w:p>
        </w:tc>
        <w:tc>
          <w:tcPr>
            <w:tcW w:w="506" w:type="pct"/>
          </w:tcPr>
          <w:p w14:paraId="7E135D15" w14:textId="13D70E78" w:rsidR="006D1F2A" w:rsidRPr="00767B5C" w:rsidRDefault="006F5001" w:rsidP="002D71BD">
            <w:pPr>
              <w:ind w:right="-72"/>
              <w:jc w:val="right"/>
              <w:rPr>
                <w:rFonts w:ascii="Arial" w:hAnsi="Arial" w:cs="Arial"/>
                <w:sz w:val="18"/>
                <w:szCs w:val="18"/>
              </w:rPr>
            </w:pPr>
            <w:r w:rsidRPr="00767B5C">
              <w:rPr>
                <w:rFonts w:ascii="Arial" w:hAnsi="Arial" w:cs="Arial"/>
                <w:sz w:val="18"/>
                <w:szCs w:val="18"/>
              </w:rPr>
              <w:t>(670,162,737)</w:t>
            </w:r>
          </w:p>
        </w:tc>
      </w:tr>
      <w:tr w:rsidR="002D71BD" w:rsidRPr="00767B5C" w14:paraId="0B68395F" w14:textId="1C72A320" w:rsidTr="00BC1F8F">
        <w:trPr>
          <w:trHeight w:val="80"/>
        </w:trPr>
        <w:tc>
          <w:tcPr>
            <w:tcW w:w="1178" w:type="pct"/>
            <w:vAlign w:val="bottom"/>
          </w:tcPr>
          <w:p w14:paraId="40F4377C" w14:textId="6FE7C95A"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Interest repayment</w:t>
            </w:r>
          </w:p>
        </w:tc>
        <w:tc>
          <w:tcPr>
            <w:tcW w:w="598" w:type="pct"/>
          </w:tcPr>
          <w:p w14:paraId="740159C6" w14:textId="6A50206A" w:rsidR="002D71BD" w:rsidRPr="00767B5C" w:rsidRDefault="002D71BD" w:rsidP="002D71BD">
            <w:pPr>
              <w:ind w:right="-72"/>
              <w:jc w:val="right"/>
              <w:rPr>
                <w:rFonts w:ascii="Arial" w:eastAsia="Arial" w:hAnsi="Arial" w:cs="Arial"/>
                <w:color w:val="000000"/>
                <w:sz w:val="18"/>
                <w:szCs w:val="18"/>
              </w:rPr>
            </w:pPr>
            <w:r w:rsidRPr="00767B5C">
              <w:rPr>
                <w:rFonts w:ascii="Arial" w:hAnsi="Arial" w:cs="Arial"/>
                <w:sz w:val="18"/>
                <w:szCs w:val="18"/>
              </w:rPr>
              <w:t>(806,575)</w:t>
            </w:r>
          </w:p>
        </w:tc>
        <w:tc>
          <w:tcPr>
            <w:tcW w:w="460" w:type="pct"/>
          </w:tcPr>
          <w:p w14:paraId="4C277444" w14:textId="39EBEEC6" w:rsidR="002D71BD" w:rsidRPr="00767B5C" w:rsidRDefault="009061E8" w:rsidP="002D71BD">
            <w:pPr>
              <w:ind w:right="-72"/>
              <w:jc w:val="right"/>
              <w:rPr>
                <w:rFonts w:ascii="Arial" w:hAnsi="Arial" w:cs="Arial"/>
                <w:sz w:val="18"/>
                <w:szCs w:val="18"/>
              </w:rPr>
            </w:pPr>
            <w:r w:rsidRPr="00767B5C">
              <w:rPr>
                <w:rFonts w:ascii="Arial" w:hAnsi="Arial" w:cs="Arial"/>
                <w:sz w:val="18"/>
                <w:szCs w:val="18"/>
              </w:rPr>
              <w:t>-</w:t>
            </w:r>
          </w:p>
        </w:tc>
        <w:tc>
          <w:tcPr>
            <w:tcW w:w="461" w:type="pct"/>
          </w:tcPr>
          <w:p w14:paraId="72DDF6F0" w14:textId="5BDE6780" w:rsidR="002D71BD" w:rsidRPr="00767B5C" w:rsidRDefault="00C57517"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61" w:type="pct"/>
          </w:tcPr>
          <w:p w14:paraId="6DFC8725" w14:textId="4E17F5B5" w:rsidR="002D71BD" w:rsidRPr="00767B5C" w:rsidRDefault="00DF2068" w:rsidP="002D71BD">
            <w:pPr>
              <w:ind w:right="-72"/>
              <w:jc w:val="right"/>
              <w:rPr>
                <w:rFonts w:ascii="Arial" w:hAnsi="Arial" w:cs="Arial"/>
                <w:sz w:val="18"/>
                <w:szCs w:val="18"/>
              </w:rPr>
            </w:pPr>
            <w:r w:rsidRPr="00767B5C">
              <w:rPr>
                <w:rFonts w:ascii="Arial" w:hAnsi="Arial" w:cs="Arial"/>
                <w:sz w:val="18"/>
                <w:szCs w:val="18"/>
              </w:rPr>
              <w:t>(785,914)</w:t>
            </w:r>
          </w:p>
        </w:tc>
        <w:tc>
          <w:tcPr>
            <w:tcW w:w="460" w:type="pct"/>
            <w:vAlign w:val="center"/>
          </w:tcPr>
          <w:p w14:paraId="485758B0" w14:textId="7E357582" w:rsidR="002D71BD" w:rsidRPr="00767B5C" w:rsidRDefault="007A7275"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61" w:type="pct"/>
            <w:vAlign w:val="center"/>
          </w:tcPr>
          <w:p w14:paraId="0AA517AE" w14:textId="79474876" w:rsidR="002D71BD" w:rsidRPr="00767B5C" w:rsidRDefault="00DF2068" w:rsidP="002D71BD">
            <w:pPr>
              <w:ind w:right="-72"/>
              <w:jc w:val="right"/>
              <w:rPr>
                <w:rFonts w:ascii="Arial" w:hAnsi="Arial" w:cs="Arial"/>
                <w:sz w:val="18"/>
                <w:szCs w:val="18"/>
              </w:rPr>
            </w:pPr>
            <w:r w:rsidRPr="00767B5C">
              <w:rPr>
                <w:rFonts w:ascii="Arial" w:hAnsi="Arial" w:cs="Arial"/>
                <w:sz w:val="18"/>
                <w:szCs w:val="18"/>
              </w:rPr>
              <w:t>(60,975,521)</w:t>
            </w:r>
          </w:p>
        </w:tc>
        <w:tc>
          <w:tcPr>
            <w:tcW w:w="414" w:type="pct"/>
          </w:tcPr>
          <w:p w14:paraId="59F22962" w14:textId="63E9FE86" w:rsidR="002D71BD" w:rsidRPr="00767B5C" w:rsidRDefault="00B37D86" w:rsidP="002D71BD">
            <w:pPr>
              <w:ind w:right="-72"/>
              <w:jc w:val="right"/>
              <w:rPr>
                <w:rFonts w:ascii="Arial" w:hAnsi="Arial" w:cs="Arial"/>
                <w:snapToGrid w:val="0"/>
                <w:color w:val="000000"/>
                <w:sz w:val="18"/>
                <w:szCs w:val="18"/>
              </w:rPr>
            </w:pPr>
            <w:r w:rsidRPr="00767B5C">
              <w:rPr>
                <w:rFonts w:ascii="Arial" w:hAnsi="Arial" w:cs="Arial"/>
                <w:sz w:val="18"/>
                <w:szCs w:val="18"/>
              </w:rPr>
              <w:t>-</w:t>
            </w:r>
          </w:p>
        </w:tc>
        <w:tc>
          <w:tcPr>
            <w:tcW w:w="506" w:type="pct"/>
          </w:tcPr>
          <w:p w14:paraId="7148AF94" w14:textId="2D5184A5" w:rsidR="006D1F2A" w:rsidRPr="00767B5C" w:rsidRDefault="000377C5" w:rsidP="000377C5">
            <w:pPr>
              <w:tabs>
                <w:tab w:val="left" w:pos="1135"/>
              </w:tabs>
              <w:ind w:right="-72"/>
              <w:jc w:val="right"/>
              <w:rPr>
                <w:rFonts w:ascii="Arial" w:hAnsi="Arial" w:cs="Arial"/>
                <w:sz w:val="18"/>
                <w:szCs w:val="18"/>
              </w:rPr>
            </w:pPr>
            <w:r w:rsidRPr="00767B5C">
              <w:rPr>
                <w:rFonts w:ascii="Arial" w:hAnsi="Arial" w:cs="Arial"/>
                <w:sz w:val="18"/>
                <w:szCs w:val="18"/>
              </w:rPr>
              <w:t>(57,470,682)</w:t>
            </w:r>
          </w:p>
        </w:tc>
      </w:tr>
      <w:tr w:rsidR="002D71BD" w:rsidRPr="00767B5C" w14:paraId="7E925598" w14:textId="4F295D62" w:rsidTr="00BC1F8F">
        <w:trPr>
          <w:trHeight w:val="83"/>
        </w:trPr>
        <w:tc>
          <w:tcPr>
            <w:tcW w:w="1178" w:type="pct"/>
            <w:vAlign w:val="bottom"/>
          </w:tcPr>
          <w:p w14:paraId="386D95C7" w14:textId="2A246F64"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Front-end fees / Debentures issue costs</w:t>
            </w:r>
          </w:p>
        </w:tc>
        <w:tc>
          <w:tcPr>
            <w:tcW w:w="598" w:type="pct"/>
            <w:vAlign w:val="bottom"/>
          </w:tcPr>
          <w:p w14:paraId="5F17C9D5" w14:textId="1EF8809D" w:rsidR="002D71BD" w:rsidRPr="00767B5C" w:rsidRDefault="002D71BD"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60" w:type="pct"/>
            <w:vAlign w:val="bottom"/>
          </w:tcPr>
          <w:p w14:paraId="576C0737" w14:textId="495F60FF" w:rsidR="002D71BD" w:rsidRPr="00767B5C" w:rsidRDefault="009061E8" w:rsidP="002D71BD">
            <w:pPr>
              <w:ind w:right="-72"/>
              <w:jc w:val="right"/>
              <w:rPr>
                <w:rFonts w:ascii="Arial" w:hAnsi="Arial" w:cs="Arial"/>
                <w:sz w:val="18"/>
                <w:szCs w:val="18"/>
              </w:rPr>
            </w:pPr>
            <w:r w:rsidRPr="00767B5C">
              <w:rPr>
                <w:rFonts w:ascii="Arial" w:hAnsi="Arial" w:cs="Arial"/>
                <w:sz w:val="18"/>
                <w:szCs w:val="18"/>
              </w:rPr>
              <w:t>-</w:t>
            </w:r>
          </w:p>
        </w:tc>
        <w:tc>
          <w:tcPr>
            <w:tcW w:w="461" w:type="pct"/>
          </w:tcPr>
          <w:p w14:paraId="2EA6E8B7" w14:textId="22D65617" w:rsidR="002D71BD" w:rsidRPr="00767B5C" w:rsidRDefault="002D71BD"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61" w:type="pct"/>
            <w:vAlign w:val="bottom"/>
          </w:tcPr>
          <w:p w14:paraId="3491F3D5" w14:textId="198F1D73" w:rsidR="002D71BD" w:rsidRPr="00767B5C" w:rsidRDefault="00DF2068" w:rsidP="002D71BD">
            <w:pPr>
              <w:ind w:right="-72"/>
              <w:jc w:val="right"/>
              <w:rPr>
                <w:rFonts w:ascii="Arial" w:hAnsi="Arial" w:cs="Arial"/>
                <w:sz w:val="18"/>
                <w:szCs w:val="18"/>
              </w:rPr>
            </w:pPr>
            <w:r w:rsidRPr="00767B5C">
              <w:rPr>
                <w:rFonts w:ascii="Arial" w:hAnsi="Arial" w:cs="Arial"/>
                <w:sz w:val="18"/>
                <w:szCs w:val="18"/>
              </w:rPr>
              <w:t>-</w:t>
            </w:r>
          </w:p>
        </w:tc>
        <w:tc>
          <w:tcPr>
            <w:tcW w:w="460" w:type="pct"/>
            <w:vAlign w:val="center"/>
          </w:tcPr>
          <w:p w14:paraId="543A8361" w14:textId="13B16A0E" w:rsidR="002D71BD" w:rsidRPr="00767B5C" w:rsidRDefault="007A7275"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61" w:type="pct"/>
            <w:vAlign w:val="center"/>
          </w:tcPr>
          <w:p w14:paraId="2351AB0C" w14:textId="3EB3E29C" w:rsidR="002D71BD" w:rsidRPr="00767B5C" w:rsidRDefault="00DF2068" w:rsidP="002D71BD">
            <w:pPr>
              <w:ind w:right="-72"/>
              <w:jc w:val="right"/>
              <w:rPr>
                <w:rFonts w:ascii="Arial" w:hAnsi="Arial" w:cs="Arial"/>
                <w:sz w:val="18"/>
                <w:szCs w:val="18"/>
              </w:rPr>
            </w:pPr>
            <w:r w:rsidRPr="00767B5C">
              <w:rPr>
                <w:rFonts w:ascii="Arial" w:hAnsi="Arial" w:cs="Arial"/>
                <w:sz w:val="18"/>
                <w:szCs w:val="18"/>
              </w:rPr>
              <w:t>(4,757,902)</w:t>
            </w:r>
          </w:p>
        </w:tc>
        <w:tc>
          <w:tcPr>
            <w:tcW w:w="414" w:type="pct"/>
            <w:vAlign w:val="bottom"/>
          </w:tcPr>
          <w:p w14:paraId="63CF0457" w14:textId="183E4952" w:rsidR="002D71BD" w:rsidRPr="00767B5C" w:rsidRDefault="00B37D86" w:rsidP="002D71BD">
            <w:pPr>
              <w:ind w:right="-72"/>
              <w:jc w:val="right"/>
              <w:rPr>
                <w:rFonts w:ascii="Arial" w:hAnsi="Arial" w:cs="Arial"/>
                <w:snapToGrid w:val="0"/>
                <w:color w:val="000000"/>
                <w:sz w:val="18"/>
                <w:szCs w:val="18"/>
              </w:rPr>
            </w:pPr>
            <w:r w:rsidRPr="00767B5C">
              <w:rPr>
                <w:rFonts w:ascii="Arial" w:hAnsi="Arial" w:cs="Arial"/>
                <w:sz w:val="18"/>
                <w:szCs w:val="18"/>
              </w:rPr>
              <w:t>-</w:t>
            </w:r>
          </w:p>
        </w:tc>
        <w:tc>
          <w:tcPr>
            <w:tcW w:w="506" w:type="pct"/>
          </w:tcPr>
          <w:p w14:paraId="022E8D1A" w14:textId="29F7CC2A" w:rsidR="006D1F2A" w:rsidRPr="00767B5C" w:rsidRDefault="000D71B5" w:rsidP="002D71BD">
            <w:pPr>
              <w:ind w:right="-72"/>
              <w:jc w:val="right"/>
              <w:rPr>
                <w:rFonts w:ascii="Arial" w:hAnsi="Arial" w:cs="Arial"/>
                <w:sz w:val="18"/>
                <w:szCs w:val="18"/>
              </w:rPr>
            </w:pPr>
            <w:r w:rsidRPr="00767B5C">
              <w:rPr>
                <w:rFonts w:ascii="Arial" w:hAnsi="Arial" w:cs="Arial"/>
                <w:sz w:val="18"/>
                <w:szCs w:val="18"/>
              </w:rPr>
              <w:t>(1,986,686)</w:t>
            </w:r>
          </w:p>
        </w:tc>
      </w:tr>
      <w:tr w:rsidR="002D71BD" w:rsidRPr="00767B5C" w14:paraId="098D007C" w14:textId="54D8E2D4" w:rsidTr="00BC1F8F">
        <w:trPr>
          <w:trHeight w:val="80"/>
        </w:trPr>
        <w:tc>
          <w:tcPr>
            <w:tcW w:w="1178" w:type="pct"/>
            <w:vAlign w:val="bottom"/>
          </w:tcPr>
          <w:p w14:paraId="4504E551" w14:textId="77777777" w:rsidR="00767B5C" w:rsidRDefault="002D71BD" w:rsidP="002D71BD">
            <w:pPr>
              <w:ind w:hanging="101"/>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Adjusted by using the effective interest </w:t>
            </w:r>
          </w:p>
          <w:p w14:paraId="4EEAA9C5" w14:textId="73E1649D" w:rsidR="002D71BD" w:rsidRPr="00767B5C" w:rsidRDefault="00767B5C" w:rsidP="002D71BD">
            <w:pPr>
              <w:ind w:hanging="101"/>
              <w:rPr>
                <w:rFonts w:ascii="Arial" w:eastAsia="Arial" w:hAnsi="Arial" w:cs="Arial"/>
                <w:color w:val="000000"/>
                <w:sz w:val="18"/>
                <w:szCs w:val="18"/>
              </w:rPr>
            </w:pPr>
            <w:r>
              <w:rPr>
                <w:rFonts w:ascii="Arial" w:eastAsia="Arial Unicode MS" w:hAnsi="Arial" w:cs="Arial"/>
                <w:color w:val="000000"/>
                <w:sz w:val="18"/>
                <w:szCs w:val="18"/>
              </w:rPr>
              <w:t xml:space="preserve">   </w:t>
            </w:r>
            <w:r w:rsidR="002D71BD" w:rsidRPr="00767B5C">
              <w:rPr>
                <w:rFonts w:ascii="Arial" w:eastAsia="Arial Unicode MS" w:hAnsi="Arial" w:cs="Arial"/>
                <w:color w:val="000000"/>
                <w:sz w:val="18"/>
                <w:szCs w:val="18"/>
              </w:rPr>
              <w:t>rate method</w:t>
            </w:r>
          </w:p>
        </w:tc>
        <w:tc>
          <w:tcPr>
            <w:tcW w:w="598" w:type="pct"/>
            <w:tcBorders>
              <w:bottom w:val="single" w:sz="4" w:space="0" w:color="auto"/>
            </w:tcBorders>
            <w:vAlign w:val="bottom"/>
          </w:tcPr>
          <w:p w14:paraId="1B7FC6A8" w14:textId="3E6AD569" w:rsidR="002D71BD" w:rsidRPr="00767B5C" w:rsidRDefault="002D71BD" w:rsidP="002D71BD">
            <w:pPr>
              <w:ind w:right="-72"/>
              <w:jc w:val="right"/>
              <w:rPr>
                <w:rFonts w:ascii="Arial" w:eastAsia="Arial" w:hAnsi="Arial" w:cs="Arial"/>
                <w:color w:val="000000"/>
                <w:sz w:val="18"/>
                <w:szCs w:val="18"/>
              </w:rPr>
            </w:pPr>
            <w:r w:rsidRPr="00767B5C">
              <w:rPr>
                <w:rFonts w:ascii="Arial" w:hAnsi="Arial" w:cs="Arial"/>
                <w:sz w:val="18"/>
                <w:szCs w:val="18"/>
              </w:rPr>
              <w:t>4,383</w:t>
            </w:r>
          </w:p>
        </w:tc>
        <w:tc>
          <w:tcPr>
            <w:tcW w:w="460" w:type="pct"/>
            <w:tcBorders>
              <w:bottom w:val="single" w:sz="4" w:space="0" w:color="auto"/>
            </w:tcBorders>
            <w:vAlign w:val="bottom"/>
          </w:tcPr>
          <w:p w14:paraId="349A7D2A" w14:textId="2E26FDFD" w:rsidR="002D71BD" w:rsidRPr="00767B5C" w:rsidRDefault="009061E8" w:rsidP="002D71BD">
            <w:pPr>
              <w:ind w:right="-72"/>
              <w:jc w:val="right"/>
              <w:rPr>
                <w:rFonts w:ascii="Arial" w:hAnsi="Arial" w:cs="Arial"/>
                <w:sz w:val="18"/>
                <w:szCs w:val="18"/>
              </w:rPr>
            </w:pPr>
            <w:r w:rsidRPr="00767B5C">
              <w:rPr>
                <w:rFonts w:ascii="Arial" w:hAnsi="Arial" w:cs="Arial"/>
                <w:sz w:val="18"/>
                <w:szCs w:val="18"/>
              </w:rPr>
              <w:t>-</w:t>
            </w:r>
          </w:p>
        </w:tc>
        <w:tc>
          <w:tcPr>
            <w:tcW w:w="461" w:type="pct"/>
            <w:tcBorders>
              <w:bottom w:val="single" w:sz="4" w:space="0" w:color="auto"/>
            </w:tcBorders>
          </w:tcPr>
          <w:p w14:paraId="3907AB85" w14:textId="77777777" w:rsidR="000D4EF0" w:rsidRPr="00767B5C" w:rsidRDefault="000D4EF0" w:rsidP="002D71BD">
            <w:pPr>
              <w:ind w:right="-72"/>
              <w:jc w:val="right"/>
              <w:rPr>
                <w:rFonts w:ascii="Arial" w:hAnsi="Arial" w:cs="Arial"/>
                <w:sz w:val="18"/>
                <w:szCs w:val="18"/>
              </w:rPr>
            </w:pPr>
          </w:p>
          <w:p w14:paraId="0FF4D794" w14:textId="288F850A" w:rsidR="002D71BD" w:rsidRPr="00767B5C" w:rsidRDefault="00C57517"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61" w:type="pct"/>
            <w:tcBorders>
              <w:bottom w:val="single" w:sz="4" w:space="0" w:color="auto"/>
            </w:tcBorders>
            <w:vAlign w:val="bottom"/>
          </w:tcPr>
          <w:p w14:paraId="709054CD" w14:textId="42D397F6" w:rsidR="002D71BD" w:rsidRPr="00767B5C" w:rsidRDefault="00DF2068" w:rsidP="002D71BD">
            <w:pPr>
              <w:ind w:right="-72"/>
              <w:jc w:val="right"/>
              <w:rPr>
                <w:rFonts w:ascii="Arial" w:hAnsi="Arial" w:cs="Arial"/>
                <w:sz w:val="18"/>
                <w:szCs w:val="18"/>
              </w:rPr>
            </w:pPr>
            <w:r w:rsidRPr="00767B5C">
              <w:rPr>
                <w:rFonts w:ascii="Arial" w:hAnsi="Arial" w:cs="Arial"/>
                <w:sz w:val="18"/>
                <w:szCs w:val="18"/>
              </w:rPr>
              <w:t>1,803,207</w:t>
            </w:r>
          </w:p>
        </w:tc>
        <w:tc>
          <w:tcPr>
            <w:tcW w:w="460" w:type="pct"/>
            <w:tcBorders>
              <w:bottom w:val="single" w:sz="4" w:space="0" w:color="auto"/>
            </w:tcBorders>
            <w:vAlign w:val="center"/>
          </w:tcPr>
          <w:p w14:paraId="1EE39F7B" w14:textId="77777777" w:rsidR="000D4EF0" w:rsidRPr="00767B5C" w:rsidRDefault="000D4EF0" w:rsidP="002D71BD">
            <w:pPr>
              <w:ind w:right="-72"/>
              <w:jc w:val="right"/>
              <w:rPr>
                <w:rFonts w:ascii="Arial" w:hAnsi="Arial" w:cs="Arial"/>
                <w:sz w:val="18"/>
                <w:szCs w:val="18"/>
              </w:rPr>
            </w:pPr>
          </w:p>
          <w:p w14:paraId="3EFEF340" w14:textId="24EF9798" w:rsidR="002D71BD" w:rsidRPr="00767B5C" w:rsidRDefault="007A7275"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61" w:type="pct"/>
            <w:tcBorders>
              <w:bottom w:val="single" w:sz="4" w:space="0" w:color="auto"/>
            </w:tcBorders>
            <w:vAlign w:val="center"/>
          </w:tcPr>
          <w:p w14:paraId="789DADA6" w14:textId="77777777" w:rsidR="000D4EF0" w:rsidRPr="00767B5C" w:rsidRDefault="000D4EF0" w:rsidP="002D71BD">
            <w:pPr>
              <w:ind w:right="-72"/>
              <w:jc w:val="right"/>
              <w:rPr>
                <w:rFonts w:ascii="Arial" w:hAnsi="Arial" w:cs="Arial"/>
                <w:sz w:val="18"/>
                <w:szCs w:val="18"/>
              </w:rPr>
            </w:pPr>
          </w:p>
          <w:p w14:paraId="343E6BAC" w14:textId="16094B5F" w:rsidR="002D71BD" w:rsidRPr="00767B5C" w:rsidRDefault="00DF2068" w:rsidP="002D71BD">
            <w:pPr>
              <w:ind w:right="-72"/>
              <w:jc w:val="right"/>
              <w:rPr>
                <w:rFonts w:ascii="Arial" w:hAnsi="Arial" w:cs="Arial"/>
                <w:sz w:val="18"/>
                <w:szCs w:val="18"/>
              </w:rPr>
            </w:pPr>
            <w:r w:rsidRPr="00767B5C">
              <w:rPr>
                <w:rFonts w:ascii="Arial" w:hAnsi="Arial" w:cs="Arial"/>
                <w:sz w:val="18"/>
                <w:szCs w:val="18"/>
              </w:rPr>
              <w:t>5,926,783</w:t>
            </w:r>
          </w:p>
        </w:tc>
        <w:tc>
          <w:tcPr>
            <w:tcW w:w="414" w:type="pct"/>
            <w:tcBorders>
              <w:bottom w:val="single" w:sz="4" w:space="0" w:color="auto"/>
            </w:tcBorders>
            <w:vAlign w:val="bottom"/>
          </w:tcPr>
          <w:p w14:paraId="55C6B7B7" w14:textId="16975639" w:rsidR="002D71BD" w:rsidRPr="00767B5C" w:rsidRDefault="00B37D86" w:rsidP="002D71BD">
            <w:pPr>
              <w:ind w:right="-72"/>
              <w:jc w:val="right"/>
              <w:rPr>
                <w:rFonts w:ascii="Arial" w:hAnsi="Arial" w:cs="Arial"/>
                <w:snapToGrid w:val="0"/>
                <w:color w:val="000000"/>
                <w:sz w:val="18"/>
                <w:szCs w:val="18"/>
              </w:rPr>
            </w:pPr>
            <w:r w:rsidRPr="00767B5C">
              <w:rPr>
                <w:rFonts w:ascii="Arial" w:hAnsi="Arial" w:cs="Arial"/>
                <w:sz w:val="18"/>
                <w:szCs w:val="18"/>
              </w:rPr>
              <w:t>-</w:t>
            </w:r>
          </w:p>
        </w:tc>
        <w:tc>
          <w:tcPr>
            <w:tcW w:w="506" w:type="pct"/>
            <w:tcBorders>
              <w:bottom w:val="single" w:sz="4" w:space="0" w:color="auto"/>
            </w:tcBorders>
          </w:tcPr>
          <w:p w14:paraId="40EDD84F" w14:textId="77777777" w:rsidR="000D4EF0" w:rsidRPr="00767B5C" w:rsidRDefault="000D4EF0" w:rsidP="002D71BD">
            <w:pPr>
              <w:ind w:right="-72"/>
              <w:jc w:val="right"/>
              <w:rPr>
                <w:rFonts w:ascii="Arial" w:hAnsi="Arial" w:cs="Arial"/>
                <w:sz w:val="18"/>
                <w:szCs w:val="18"/>
              </w:rPr>
            </w:pPr>
          </w:p>
          <w:p w14:paraId="7E69C36C" w14:textId="09C0B509" w:rsidR="006D1F2A" w:rsidRPr="00767B5C" w:rsidRDefault="000D4EF0" w:rsidP="002D71BD">
            <w:pPr>
              <w:ind w:right="-72"/>
              <w:jc w:val="right"/>
              <w:rPr>
                <w:rFonts w:ascii="Arial" w:hAnsi="Arial" w:cs="Arial"/>
                <w:sz w:val="18"/>
                <w:szCs w:val="18"/>
              </w:rPr>
            </w:pPr>
            <w:r w:rsidRPr="00767B5C">
              <w:rPr>
                <w:rFonts w:ascii="Arial" w:hAnsi="Arial" w:cs="Arial"/>
                <w:sz w:val="18"/>
                <w:szCs w:val="18"/>
              </w:rPr>
              <w:t>2,475,640</w:t>
            </w:r>
          </w:p>
        </w:tc>
      </w:tr>
      <w:tr w:rsidR="002D71BD" w:rsidRPr="00767B5C" w14:paraId="7684C3C8" w14:textId="720049E6" w:rsidTr="00BC1F8F">
        <w:trPr>
          <w:trHeight w:val="70"/>
        </w:trPr>
        <w:tc>
          <w:tcPr>
            <w:tcW w:w="1178" w:type="pct"/>
            <w:vAlign w:val="bottom"/>
          </w:tcPr>
          <w:p w14:paraId="01583B0A" w14:textId="77777777" w:rsidR="002D71BD" w:rsidRPr="00767B5C" w:rsidRDefault="002D71BD" w:rsidP="002D71BD">
            <w:pPr>
              <w:ind w:hanging="101"/>
              <w:rPr>
                <w:rFonts w:ascii="Arial" w:eastAsia="Arial" w:hAnsi="Arial" w:cs="Arial"/>
                <w:color w:val="000000"/>
                <w:sz w:val="16"/>
                <w:szCs w:val="16"/>
              </w:rPr>
            </w:pPr>
          </w:p>
        </w:tc>
        <w:tc>
          <w:tcPr>
            <w:tcW w:w="598" w:type="pct"/>
            <w:tcBorders>
              <w:top w:val="single" w:sz="4" w:space="0" w:color="auto"/>
            </w:tcBorders>
            <w:vAlign w:val="bottom"/>
          </w:tcPr>
          <w:p w14:paraId="30DDA5A2" w14:textId="77777777" w:rsidR="002D71BD" w:rsidRPr="00767B5C" w:rsidRDefault="002D71BD" w:rsidP="002D71BD">
            <w:pPr>
              <w:ind w:right="-72"/>
              <w:jc w:val="right"/>
              <w:rPr>
                <w:rFonts w:ascii="Arial" w:eastAsia="Arial" w:hAnsi="Arial" w:cs="Arial"/>
                <w:color w:val="000000"/>
                <w:sz w:val="16"/>
                <w:szCs w:val="16"/>
              </w:rPr>
            </w:pPr>
          </w:p>
        </w:tc>
        <w:tc>
          <w:tcPr>
            <w:tcW w:w="460" w:type="pct"/>
            <w:tcBorders>
              <w:top w:val="single" w:sz="4" w:space="0" w:color="auto"/>
            </w:tcBorders>
            <w:vAlign w:val="bottom"/>
          </w:tcPr>
          <w:p w14:paraId="65B97688" w14:textId="77777777" w:rsidR="002D71BD" w:rsidRPr="00767B5C" w:rsidRDefault="002D71BD" w:rsidP="002D71BD">
            <w:pPr>
              <w:ind w:right="-72"/>
              <w:jc w:val="right"/>
              <w:rPr>
                <w:rFonts w:ascii="Arial" w:eastAsia="Arial" w:hAnsi="Arial" w:cs="Arial"/>
                <w:color w:val="000000"/>
                <w:sz w:val="16"/>
                <w:szCs w:val="16"/>
              </w:rPr>
            </w:pPr>
          </w:p>
        </w:tc>
        <w:tc>
          <w:tcPr>
            <w:tcW w:w="461" w:type="pct"/>
            <w:tcBorders>
              <w:top w:val="single" w:sz="4" w:space="0" w:color="auto"/>
            </w:tcBorders>
            <w:vAlign w:val="bottom"/>
          </w:tcPr>
          <w:p w14:paraId="4227F7C4" w14:textId="25C084F5" w:rsidR="002D71BD" w:rsidRPr="00767B5C" w:rsidRDefault="002D71BD" w:rsidP="002D71BD">
            <w:pPr>
              <w:ind w:right="-72"/>
              <w:jc w:val="right"/>
              <w:rPr>
                <w:rFonts w:ascii="Arial" w:eastAsia="Arial" w:hAnsi="Arial" w:cs="Arial"/>
                <w:color w:val="000000"/>
                <w:sz w:val="16"/>
                <w:szCs w:val="16"/>
              </w:rPr>
            </w:pPr>
          </w:p>
        </w:tc>
        <w:tc>
          <w:tcPr>
            <w:tcW w:w="461" w:type="pct"/>
            <w:tcBorders>
              <w:top w:val="single" w:sz="4" w:space="0" w:color="auto"/>
            </w:tcBorders>
            <w:vAlign w:val="bottom"/>
          </w:tcPr>
          <w:p w14:paraId="1204F227" w14:textId="77777777" w:rsidR="002D71BD" w:rsidRPr="00767B5C" w:rsidRDefault="002D71BD" w:rsidP="002D71BD">
            <w:pPr>
              <w:ind w:right="-72"/>
              <w:jc w:val="right"/>
              <w:rPr>
                <w:rFonts w:ascii="Arial" w:eastAsia="Arial" w:hAnsi="Arial" w:cs="Arial"/>
                <w:color w:val="000000"/>
                <w:sz w:val="16"/>
                <w:szCs w:val="16"/>
              </w:rPr>
            </w:pPr>
          </w:p>
        </w:tc>
        <w:tc>
          <w:tcPr>
            <w:tcW w:w="460" w:type="pct"/>
            <w:tcBorders>
              <w:top w:val="single" w:sz="4" w:space="0" w:color="auto"/>
            </w:tcBorders>
            <w:vAlign w:val="bottom"/>
          </w:tcPr>
          <w:p w14:paraId="1258FD39" w14:textId="6C123840" w:rsidR="002D71BD" w:rsidRPr="00767B5C" w:rsidRDefault="002D71BD" w:rsidP="002D71BD">
            <w:pPr>
              <w:ind w:right="-72"/>
              <w:jc w:val="right"/>
              <w:rPr>
                <w:rFonts w:ascii="Arial" w:eastAsia="Arial" w:hAnsi="Arial" w:cs="Arial"/>
                <w:color w:val="000000"/>
                <w:sz w:val="16"/>
                <w:szCs w:val="16"/>
              </w:rPr>
            </w:pPr>
          </w:p>
        </w:tc>
        <w:tc>
          <w:tcPr>
            <w:tcW w:w="461" w:type="pct"/>
            <w:tcBorders>
              <w:top w:val="single" w:sz="4" w:space="0" w:color="auto"/>
            </w:tcBorders>
            <w:vAlign w:val="bottom"/>
          </w:tcPr>
          <w:p w14:paraId="1EC0946B" w14:textId="77777777" w:rsidR="002D71BD" w:rsidRPr="00767B5C" w:rsidRDefault="002D71BD" w:rsidP="002D71BD">
            <w:pPr>
              <w:ind w:right="-72"/>
              <w:jc w:val="right"/>
              <w:rPr>
                <w:rFonts w:ascii="Arial" w:hAnsi="Arial" w:cs="Arial"/>
                <w:snapToGrid w:val="0"/>
                <w:color w:val="000000"/>
                <w:sz w:val="16"/>
                <w:szCs w:val="16"/>
              </w:rPr>
            </w:pPr>
          </w:p>
        </w:tc>
        <w:tc>
          <w:tcPr>
            <w:tcW w:w="414" w:type="pct"/>
            <w:tcBorders>
              <w:top w:val="single" w:sz="4" w:space="0" w:color="auto"/>
            </w:tcBorders>
            <w:vAlign w:val="bottom"/>
          </w:tcPr>
          <w:p w14:paraId="7AF73BC9" w14:textId="59B563C0" w:rsidR="002D71BD" w:rsidRPr="00767B5C" w:rsidRDefault="002D71BD" w:rsidP="002D71BD">
            <w:pPr>
              <w:ind w:right="-72"/>
              <w:jc w:val="right"/>
              <w:rPr>
                <w:rFonts w:ascii="Arial" w:hAnsi="Arial" w:cs="Arial"/>
                <w:snapToGrid w:val="0"/>
                <w:color w:val="000000"/>
                <w:sz w:val="16"/>
                <w:szCs w:val="16"/>
              </w:rPr>
            </w:pPr>
          </w:p>
        </w:tc>
        <w:tc>
          <w:tcPr>
            <w:tcW w:w="506" w:type="pct"/>
            <w:tcBorders>
              <w:top w:val="single" w:sz="4" w:space="0" w:color="auto"/>
            </w:tcBorders>
          </w:tcPr>
          <w:p w14:paraId="3418308E" w14:textId="77777777" w:rsidR="006D1F2A" w:rsidRPr="00767B5C" w:rsidRDefault="006D1F2A" w:rsidP="002D71BD">
            <w:pPr>
              <w:ind w:right="-72"/>
              <w:jc w:val="right"/>
              <w:rPr>
                <w:rFonts w:ascii="Arial" w:hAnsi="Arial" w:cs="Arial"/>
                <w:snapToGrid w:val="0"/>
                <w:color w:val="000000"/>
                <w:sz w:val="16"/>
                <w:szCs w:val="16"/>
              </w:rPr>
            </w:pPr>
          </w:p>
        </w:tc>
      </w:tr>
      <w:tr w:rsidR="002D71BD" w:rsidRPr="00767B5C" w14:paraId="0345FF1D" w14:textId="4F8A7353" w:rsidTr="00BC1F8F">
        <w:trPr>
          <w:trHeight w:val="80"/>
        </w:trPr>
        <w:tc>
          <w:tcPr>
            <w:tcW w:w="1178" w:type="pct"/>
            <w:vAlign w:val="bottom"/>
          </w:tcPr>
          <w:p w14:paraId="5E57BF39" w14:textId="67830F2D" w:rsidR="002D71BD" w:rsidRPr="00767B5C" w:rsidRDefault="002D71BD" w:rsidP="002D71BD">
            <w:pPr>
              <w:ind w:hanging="101"/>
              <w:rPr>
                <w:rFonts w:ascii="Arial" w:eastAsia="Arial" w:hAnsi="Arial" w:cs="Arial"/>
                <w:color w:val="000000"/>
                <w:sz w:val="18"/>
                <w:szCs w:val="18"/>
              </w:rPr>
            </w:pPr>
            <w:r w:rsidRPr="00767B5C">
              <w:rPr>
                <w:rFonts w:ascii="Arial" w:eastAsia="Arial" w:hAnsi="Arial" w:cs="Arial"/>
                <w:color w:val="000000"/>
                <w:sz w:val="18"/>
                <w:szCs w:val="18"/>
              </w:rPr>
              <w:t>Closing amount 2024</w:t>
            </w:r>
          </w:p>
        </w:tc>
        <w:tc>
          <w:tcPr>
            <w:tcW w:w="598" w:type="pct"/>
            <w:vAlign w:val="bottom"/>
          </w:tcPr>
          <w:p w14:paraId="674FD960" w14:textId="66A5D936" w:rsidR="002D71BD" w:rsidRPr="00767B5C" w:rsidRDefault="002D71BD" w:rsidP="00082C4E">
            <w:pPr>
              <w:ind w:right="-72"/>
              <w:jc w:val="right"/>
              <w:rPr>
                <w:rFonts w:ascii="Arial" w:hAnsi="Arial" w:cs="Arial"/>
                <w:color w:val="000000"/>
                <w:sz w:val="18"/>
                <w:szCs w:val="18"/>
              </w:rPr>
            </w:pPr>
            <w:r w:rsidRPr="00767B5C">
              <w:rPr>
                <w:rFonts w:ascii="Arial" w:hAnsi="Arial" w:cs="Arial"/>
                <w:color w:val="000000"/>
                <w:sz w:val="18"/>
                <w:szCs w:val="18"/>
              </w:rPr>
              <w:t>40,000,000</w:t>
            </w:r>
          </w:p>
        </w:tc>
        <w:tc>
          <w:tcPr>
            <w:tcW w:w="460" w:type="pct"/>
            <w:vAlign w:val="bottom"/>
          </w:tcPr>
          <w:p w14:paraId="3A30515A" w14:textId="35628EA9" w:rsidR="002D71BD" w:rsidRPr="00767B5C" w:rsidRDefault="009061E8" w:rsidP="00082C4E">
            <w:pPr>
              <w:ind w:right="-72"/>
              <w:jc w:val="right"/>
              <w:rPr>
                <w:rFonts w:ascii="Arial" w:hAnsi="Arial" w:cs="Arial"/>
                <w:color w:val="000000"/>
                <w:sz w:val="18"/>
                <w:szCs w:val="18"/>
              </w:rPr>
            </w:pPr>
            <w:r w:rsidRPr="00767B5C">
              <w:rPr>
                <w:rFonts w:ascii="Arial" w:hAnsi="Arial" w:cs="Arial"/>
                <w:color w:val="000000"/>
                <w:sz w:val="18"/>
                <w:szCs w:val="18"/>
              </w:rPr>
              <w:t>-</w:t>
            </w:r>
          </w:p>
        </w:tc>
        <w:tc>
          <w:tcPr>
            <w:tcW w:w="461" w:type="pct"/>
          </w:tcPr>
          <w:p w14:paraId="7D5338C0" w14:textId="46D37E6E" w:rsidR="002D71BD" w:rsidRPr="00767B5C" w:rsidRDefault="00C57517" w:rsidP="00082C4E">
            <w:pPr>
              <w:ind w:right="-72"/>
              <w:jc w:val="right"/>
              <w:rPr>
                <w:rFonts w:ascii="Arial" w:hAnsi="Arial" w:cs="Arial"/>
                <w:color w:val="000000"/>
                <w:sz w:val="18"/>
                <w:szCs w:val="18"/>
              </w:rPr>
            </w:pPr>
            <w:r w:rsidRPr="00767B5C">
              <w:rPr>
                <w:rFonts w:ascii="Arial" w:hAnsi="Arial" w:cs="Arial"/>
                <w:color w:val="000000"/>
                <w:sz w:val="18"/>
                <w:szCs w:val="18"/>
              </w:rPr>
              <w:t>-</w:t>
            </w:r>
          </w:p>
        </w:tc>
        <w:tc>
          <w:tcPr>
            <w:tcW w:w="461" w:type="pct"/>
            <w:vAlign w:val="bottom"/>
          </w:tcPr>
          <w:p w14:paraId="0DF2F6E4" w14:textId="631BDF07" w:rsidR="002D71BD" w:rsidRPr="00767B5C" w:rsidRDefault="00DF2068" w:rsidP="00082C4E">
            <w:pPr>
              <w:ind w:right="-72"/>
              <w:jc w:val="right"/>
              <w:rPr>
                <w:rFonts w:ascii="Arial" w:hAnsi="Arial" w:cs="Arial"/>
                <w:color w:val="000000"/>
                <w:sz w:val="18"/>
                <w:szCs w:val="18"/>
              </w:rPr>
            </w:pPr>
            <w:r w:rsidRPr="00767B5C">
              <w:rPr>
                <w:rFonts w:ascii="Arial" w:hAnsi="Arial" w:cs="Arial"/>
                <w:color w:val="000000"/>
                <w:sz w:val="18"/>
                <w:szCs w:val="18"/>
              </w:rPr>
              <w:t>7,500,000</w:t>
            </w:r>
          </w:p>
        </w:tc>
        <w:tc>
          <w:tcPr>
            <w:tcW w:w="460" w:type="pct"/>
            <w:vAlign w:val="center"/>
          </w:tcPr>
          <w:p w14:paraId="7CB507C5" w14:textId="3AA624DE" w:rsidR="002D71BD" w:rsidRPr="00767B5C" w:rsidRDefault="00FB5CC6" w:rsidP="00082C4E">
            <w:pPr>
              <w:ind w:right="-72"/>
              <w:jc w:val="right"/>
              <w:rPr>
                <w:rFonts w:ascii="Arial" w:hAnsi="Arial" w:cs="Arial"/>
                <w:color w:val="000000"/>
                <w:sz w:val="18"/>
                <w:szCs w:val="18"/>
              </w:rPr>
            </w:pPr>
            <w:r w:rsidRPr="00767B5C">
              <w:rPr>
                <w:rFonts w:ascii="Arial" w:hAnsi="Arial" w:cs="Arial"/>
                <w:color w:val="000000"/>
                <w:sz w:val="18"/>
                <w:szCs w:val="18"/>
              </w:rPr>
              <w:t>-</w:t>
            </w:r>
          </w:p>
        </w:tc>
        <w:tc>
          <w:tcPr>
            <w:tcW w:w="461" w:type="pct"/>
            <w:vAlign w:val="center"/>
          </w:tcPr>
          <w:p w14:paraId="79E7459A" w14:textId="7D9D4709" w:rsidR="002D71BD" w:rsidRPr="00767B5C" w:rsidRDefault="00DF2068" w:rsidP="00082C4E">
            <w:pPr>
              <w:ind w:right="-72"/>
              <w:jc w:val="right"/>
              <w:rPr>
                <w:rFonts w:ascii="Arial" w:hAnsi="Arial" w:cs="Arial"/>
                <w:color w:val="000000"/>
                <w:sz w:val="18"/>
                <w:szCs w:val="18"/>
              </w:rPr>
            </w:pPr>
            <w:r w:rsidRPr="00767B5C">
              <w:rPr>
                <w:rFonts w:ascii="Arial" w:hAnsi="Arial" w:cs="Arial"/>
                <w:color w:val="000000"/>
                <w:sz w:val="18"/>
                <w:szCs w:val="18"/>
              </w:rPr>
              <w:t>850,110,440</w:t>
            </w:r>
          </w:p>
        </w:tc>
        <w:tc>
          <w:tcPr>
            <w:tcW w:w="414" w:type="pct"/>
            <w:vAlign w:val="bottom"/>
          </w:tcPr>
          <w:p w14:paraId="47F811AB" w14:textId="12E12980" w:rsidR="002D71BD" w:rsidRPr="00767B5C" w:rsidRDefault="00BB1CB1" w:rsidP="00082C4E">
            <w:pPr>
              <w:ind w:right="-72"/>
              <w:jc w:val="right"/>
              <w:rPr>
                <w:rFonts w:ascii="Arial" w:hAnsi="Arial" w:cs="Arial"/>
                <w:color w:val="000000"/>
                <w:sz w:val="18"/>
                <w:szCs w:val="18"/>
              </w:rPr>
            </w:pPr>
            <w:r w:rsidRPr="00767B5C">
              <w:rPr>
                <w:rFonts w:ascii="Arial" w:hAnsi="Arial" w:cs="Arial"/>
                <w:color w:val="000000"/>
                <w:sz w:val="18"/>
                <w:szCs w:val="18"/>
              </w:rPr>
              <w:t>-</w:t>
            </w:r>
          </w:p>
        </w:tc>
        <w:tc>
          <w:tcPr>
            <w:tcW w:w="506" w:type="pct"/>
          </w:tcPr>
          <w:p w14:paraId="6E0E0AE4" w14:textId="0E45096E" w:rsidR="006D1F2A" w:rsidRPr="00767B5C" w:rsidRDefault="00053AFA" w:rsidP="00082C4E">
            <w:pPr>
              <w:ind w:right="-72"/>
              <w:jc w:val="right"/>
              <w:rPr>
                <w:rFonts w:ascii="Arial" w:hAnsi="Arial" w:cs="Arial"/>
                <w:color w:val="000000"/>
                <w:sz w:val="18"/>
                <w:szCs w:val="18"/>
              </w:rPr>
            </w:pPr>
            <w:r w:rsidRPr="00767B5C">
              <w:rPr>
                <w:rFonts w:ascii="Arial" w:hAnsi="Arial" w:cs="Arial"/>
                <w:color w:val="000000"/>
                <w:sz w:val="18"/>
                <w:szCs w:val="18"/>
              </w:rPr>
              <w:t>980,965,965</w:t>
            </w:r>
          </w:p>
        </w:tc>
      </w:tr>
      <w:tr w:rsidR="002D71BD" w:rsidRPr="00767B5C" w14:paraId="0748ED51" w14:textId="3968E798" w:rsidTr="00BC1F8F">
        <w:trPr>
          <w:trHeight w:val="80"/>
        </w:trPr>
        <w:tc>
          <w:tcPr>
            <w:tcW w:w="1178" w:type="pct"/>
            <w:vAlign w:val="bottom"/>
          </w:tcPr>
          <w:p w14:paraId="2F58A3C6" w14:textId="7CC03D3D"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Addition</w:t>
            </w:r>
          </w:p>
        </w:tc>
        <w:tc>
          <w:tcPr>
            <w:tcW w:w="598" w:type="pct"/>
            <w:vAlign w:val="bottom"/>
          </w:tcPr>
          <w:p w14:paraId="768FAB29" w14:textId="0099A7E8" w:rsidR="002D71BD" w:rsidRPr="00767B5C" w:rsidRDefault="00877F54" w:rsidP="00082C4E">
            <w:pPr>
              <w:ind w:right="-72"/>
              <w:jc w:val="right"/>
              <w:rPr>
                <w:rFonts w:ascii="Arial" w:hAnsi="Arial" w:cs="Arial"/>
                <w:color w:val="000000"/>
                <w:sz w:val="18"/>
                <w:szCs w:val="22"/>
              </w:rPr>
            </w:pPr>
            <w:r w:rsidRPr="00767B5C">
              <w:rPr>
                <w:rFonts w:ascii="Arial" w:hAnsi="Arial" w:cs="Arial"/>
                <w:color w:val="000000"/>
                <w:sz w:val="18"/>
                <w:szCs w:val="22"/>
              </w:rPr>
              <w:t>160,000,000</w:t>
            </w:r>
          </w:p>
        </w:tc>
        <w:tc>
          <w:tcPr>
            <w:tcW w:w="460" w:type="pct"/>
            <w:vAlign w:val="bottom"/>
          </w:tcPr>
          <w:p w14:paraId="263BFB91" w14:textId="11F6E589" w:rsidR="002D71BD" w:rsidRPr="00767B5C" w:rsidRDefault="00EB786D" w:rsidP="00082C4E">
            <w:pPr>
              <w:ind w:right="-72"/>
              <w:jc w:val="right"/>
              <w:rPr>
                <w:rFonts w:ascii="Arial" w:hAnsi="Arial" w:cs="Arial"/>
                <w:color w:val="000000"/>
                <w:sz w:val="18"/>
                <w:szCs w:val="18"/>
              </w:rPr>
            </w:pPr>
            <w:r w:rsidRPr="00767B5C">
              <w:rPr>
                <w:rFonts w:ascii="Arial" w:hAnsi="Arial" w:cs="Arial"/>
                <w:color w:val="000000"/>
                <w:sz w:val="18"/>
                <w:szCs w:val="18"/>
              </w:rPr>
              <w:t>30</w:t>
            </w:r>
            <w:r w:rsidR="00176952" w:rsidRPr="00767B5C">
              <w:rPr>
                <w:rFonts w:ascii="Arial" w:hAnsi="Arial" w:cs="Arial"/>
                <w:color w:val="000000"/>
                <w:sz w:val="18"/>
                <w:szCs w:val="18"/>
              </w:rPr>
              <w:t>5,328,100</w:t>
            </w:r>
          </w:p>
        </w:tc>
        <w:tc>
          <w:tcPr>
            <w:tcW w:w="461" w:type="pct"/>
            <w:vAlign w:val="bottom"/>
          </w:tcPr>
          <w:p w14:paraId="00A638A3" w14:textId="50DA7B21" w:rsidR="002D71BD" w:rsidRPr="00767B5C" w:rsidRDefault="009553C3" w:rsidP="00082C4E">
            <w:pPr>
              <w:ind w:right="-72"/>
              <w:jc w:val="right"/>
              <w:rPr>
                <w:rFonts w:ascii="Arial" w:hAnsi="Arial" w:cs="Arial"/>
                <w:color w:val="000000"/>
                <w:sz w:val="18"/>
                <w:szCs w:val="18"/>
              </w:rPr>
            </w:pPr>
            <w:r w:rsidRPr="00767B5C">
              <w:rPr>
                <w:rFonts w:ascii="Arial" w:hAnsi="Arial" w:cs="Arial"/>
                <w:color w:val="000000"/>
                <w:sz w:val="18"/>
                <w:szCs w:val="18"/>
              </w:rPr>
              <w:t>100,000,000</w:t>
            </w:r>
          </w:p>
        </w:tc>
        <w:tc>
          <w:tcPr>
            <w:tcW w:w="461" w:type="pct"/>
            <w:vAlign w:val="bottom"/>
          </w:tcPr>
          <w:p w14:paraId="4D1E11E3" w14:textId="733B18CA" w:rsidR="002D71BD" w:rsidRPr="00767B5C" w:rsidRDefault="00E936A7" w:rsidP="00082C4E">
            <w:pPr>
              <w:ind w:right="-72"/>
              <w:jc w:val="right"/>
              <w:rPr>
                <w:rFonts w:ascii="Arial" w:hAnsi="Arial" w:cs="Arial"/>
                <w:color w:val="000000"/>
                <w:sz w:val="18"/>
                <w:szCs w:val="18"/>
              </w:rPr>
            </w:pPr>
            <w:r w:rsidRPr="00767B5C">
              <w:rPr>
                <w:rFonts w:ascii="Arial" w:hAnsi="Arial" w:cs="Arial"/>
                <w:color w:val="000000"/>
                <w:sz w:val="18"/>
                <w:szCs w:val="18"/>
              </w:rPr>
              <w:t>35,000,000</w:t>
            </w:r>
          </w:p>
        </w:tc>
        <w:tc>
          <w:tcPr>
            <w:tcW w:w="460" w:type="pct"/>
            <w:vAlign w:val="bottom"/>
          </w:tcPr>
          <w:p w14:paraId="03D778B2" w14:textId="4055065F" w:rsidR="002D71BD" w:rsidRPr="00767B5C" w:rsidRDefault="00867BB7" w:rsidP="00082C4E">
            <w:pPr>
              <w:ind w:right="-72"/>
              <w:jc w:val="right"/>
              <w:rPr>
                <w:rFonts w:ascii="Arial" w:hAnsi="Arial" w:cs="Arial"/>
                <w:color w:val="000000"/>
                <w:sz w:val="18"/>
                <w:szCs w:val="18"/>
              </w:rPr>
            </w:pPr>
            <w:r w:rsidRPr="00767B5C">
              <w:rPr>
                <w:rFonts w:ascii="Arial" w:hAnsi="Arial" w:cs="Arial"/>
                <w:color w:val="000000"/>
                <w:sz w:val="18"/>
                <w:szCs w:val="18"/>
              </w:rPr>
              <w:t>35,000,000</w:t>
            </w:r>
          </w:p>
        </w:tc>
        <w:tc>
          <w:tcPr>
            <w:tcW w:w="461" w:type="pct"/>
            <w:vAlign w:val="bottom"/>
          </w:tcPr>
          <w:p w14:paraId="3E4D9B5A" w14:textId="677B9057" w:rsidR="002D71BD" w:rsidRPr="00767B5C" w:rsidRDefault="005547EC" w:rsidP="00082C4E">
            <w:pPr>
              <w:ind w:right="-72"/>
              <w:jc w:val="right"/>
              <w:rPr>
                <w:rFonts w:ascii="Arial" w:hAnsi="Arial" w:cs="Arial"/>
                <w:sz w:val="18"/>
                <w:szCs w:val="18"/>
              </w:rPr>
            </w:pPr>
            <w:r w:rsidRPr="00767B5C">
              <w:rPr>
                <w:rFonts w:ascii="Arial" w:hAnsi="Arial" w:cs="Arial"/>
                <w:sz w:val="18"/>
                <w:szCs w:val="18"/>
              </w:rPr>
              <w:t>346,000,000</w:t>
            </w:r>
          </w:p>
        </w:tc>
        <w:tc>
          <w:tcPr>
            <w:tcW w:w="414" w:type="pct"/>
            <w:vAlign w:val="bottom"/>
          </w:tcPr>
          <w:p w14:paraId="7C3DEFF8" w14:textId="32F0A93B" w:rsidR="002D71BD" w:rsidRPr="00767B5C" w:rsidRDefault="00BB1CB1" w:rsidP="00082C4E">
            <w:pPr>
              <w:ind w:right="-72"/>
              <w:jc w:val="right"/>
              <w:rPr>
                <w:rFonts w:ascii="Arial" w:hAnsi="Arial" w:cs="Arial"/>
                <w:sz w:val="18"/>
                <w:szCs w:val="18"/>
              </w:rPr>
            </w:pPr>
            <w:r w:rsidRPr="00767B5C">
              <w:rPr>
                <w:rFonts w:ascii="Arial" w:hAnsi="Arial" w:cs="Arial"/>
                <w:sz w:val="18"/>
                <w:szCs w:val="18"/>
              </w:rPr>
              <w:t>69,496,000</w:t>
            </w:r>
          </w:p>
        </w:tc>
        <w:tc>
          <w:tcPr>
            <w:tcW w:w="506" w:type="pct"/>
          </w:tcPr>
          <w:p w14:paraId="77338533" w14:textId="06E75635" w:rsidR="006D1F2A" w:rsidRPr="00767B5C" w:rsidRDefault="00780415" w:rsidP="00082C4E">
            <w:pPr>
              <w:ind w:right="-72"/>
              <w:jc w:val="right"/>
              <w:rPr>
                <w:rFonts w:ascii="Arial" w:hAnsi="Arial" w:cs="Arial"/>
                <w:sz w:val="18"/>
                <w:szCs w:val="18"/>
              </w:rPr>
            </w:pPr>
            <w:r w:rsidRPr="00767B5C">
              <w:rPr>
                <w:rFonts w:ascii="Arial" w:hAnsi="Arial" w:cs="Arial"/>
                <w:sz w:val="18"/>
                <w:szCs w:val="18"/>
              </w:rPr>
              <w:t>592,020,577</w:t>
            </w:r>
          </w:p>
        </w:tc>
      </w:tr>
      <w:tr w:rsidR="002D71BD" w:rsidRPr="00767B5C" w14:paraId="6775FD06" w14:textId="42969161" w:rsidTr="00BC1F8F">
        <w:trPr>
          <w:trHeight w:val="80"/>
        </w:trPr>
        <w:tc>
          <w:tcPr>
            <w:tcW w:w="1178" w:type="pct"/>
            <w:vAlign w:val="bottom"/>
          </w:tcPr>
          <w:p w14:paraId="13C4EBB5" w14:textId="0EE6255B" w:rsidR="002D71BD" w:rsidRPr="00767B5C" w:rsidRDefault="002D71BD" w:rsidP="002D71BD">
            <w:pPr>
              <w:ind w:hanging="101"/>
              <w:rPr>
                <w:rFonts w:ascii="Arial" w:eastAsia="Arial" w:hAnsi="Arial" w:cs="Arial"/>
                <w:color w:val="000000"/>
                <w:sz w:val="18"/>
                <w:szCs w:val="18"/>
              </w:rPr>
            </w:pPr>
            <w:r w:rsidRPr="00767B5C">
              <w:rPr>
                <w:rFonts w:ascii="Arial" w:eastAsia="Arial" w:hAnsi="Arial" w:cs="Arial"/>
                <w:color w:val="000000"/>
                <w:sz w:val="18"/>
                <w:szCs w:val="18"/>
              </w:rPr>
              <w:t>Interest expense</w:t>
            </w:r>
          </w:p>
        </w:tc>
        <w:tc>
          <w:tcPr>
            <w:tcW w:w="598" w:type="pct"/>
            <w:vAlign w:val="bottom"/>
          </w:tcPr>
          <w:p w14:paraId="049349D6" w14:textId="6E67E8CB" w:rsidR="002D71BD" w:rsidRPr="00767B5C" w:rsidRDefault="00571769" w:rsidP="00082C4E">
            <w:pPr>
              <w:ind w:right="-72"/>
              <w:jc w:val="right"/>
              <w:rPr>
                <w:rFonts w:ascii="Arial" w:hAnsi="Arial" w:cs="Arial"/>
                <w:color w:val="000000"/>
                <w:sz w:val="18"/>
                <w:szCs w:val="18"/>
              </w:rPr>
            </w:pPr>
            <w:r w:rsidRPr="00767B5C">
              <w:rPr>
                <w:rFonts w:ascii="Arial" w:hAnsi="Arial" w:cs="Arial"/>
                <w:color w:val="000000"/>
                <w:sz w:val="18"/>
                <w:szCs w:val="18"/>
              </w:rPr>
              <w:t>755,</w:t>
            </w:r>
            <w:r w:rsidR="00C70E07" w:rsidRPr="00767B5C">
              <w:rPr>
                <w:rFonts w:ascii="Arial" w:hAnsi="Arial" w:cs="Arial"/>
                <w:color w:val="000000"/>
                <w:sz w:val="18"/>
                <w:szCs w:val="18"/>
              </w:rPr>
              <w:t>890</w:t>
            </w:r>
          </w:p>
        </w:tc>
        <w:tc>
          <w:tcPr>
            <w:tcW w:w="460" w:type="pct"/>
            <w:vAlign w:val="bottom"/>
          </w:tcPr>
          <w:p w14:paraId="269D23D7" w14:textId="679E57A8" w:rsidR="002D71BD" w:rsidRPr="00767B5C" w:rsidRDefault="00176952" w:rsidP="00082C4E">
            <w:pPr>
              <w:ind w:right="-72"/>
              <w:jc w:val="right"/>
              <w:rPr>
                <w:rFonts w:ascii="Arial" w:hAnsi="Arial" w:cs="Arial"/>
                <w:color w:val="000000"/>
                <w:sz w:val="18"/>
                <w:szCs w:val="18"/>
              </w:rPr>
            </w:pPr>
            <w:r w:rsidRPr="00767B5C">
              <w:rPr>
                <w:rFonts w:ascii="Arial" w:hAnsi="Arial" w:cs="Arial"/>
                <w:color w:val="000000"/>
                <w:sz w:val="18"/>
                <w:szCs w:val="18"/>
              </w:rPr>
              <w:t>1,</w:t>
            </w:r>
            <w:r w:rsidR="001417C1" w:rsidRPr="00767B5C">
              <w:rPr>
                <w:rFonts w:ascii="Arial" w:hAnsi="Arial" w:cs="Arial"/>
                <w:color w:val="000000"/>
                <w:sz w:val="18"/>
                <w:szCs w:val="18"/>
              </w:rPr>
              <w:t>982</w:t>
            </w:r>
            <w:r w:rsidRPr="00767B5C">
              <w:rPr>
                <w:rFonts w:ascii="Arial" w:hAnsi="Arial" w:cs="Arial"/>
                <w:color w:val="000000"/>
                <w:sz w:val="18"/>
                <w:szCs w:val="18"/>
              </w:rPr>
              <w:t>,</w:t>
            </w:r>
            <w:r w:rsidR="001417C1" w:rsidRPr="00767B5C">
              <w:rPr>
                <w:rFonts w:ascii="Arial" w:hAnsi="Arial" w:cs="Arial"/>
                <w:color w:val="000000"/>
                <w:sz w:val="18"/>
                <w:szCs w:val="18"/>
              </w:rPr>
              <w:t>908</w:t>
            </w:r>
          </w:p>
        </w:tc>
        <w:tc>
          <w:tcPr>
            <w:tcW w:w="461" w:type="pct"/>
            <w:vAlign w:val="bottom"/>
          </w:tcPr>
          <w:p w14:paraId="21844A5F" w14:textId="4644D43C" w:rsidR="002D71BD" w:rsidRPr="00767B5C" w:rsidRDefault="009553C3" w:rsidP="00082C4E">
            <w:pPr>
              <w:ind w:right="-72"/>
              <w:jc w:val="right"/>
              <w:rPr>
                <w:rFonts w:ascii="Arial" w:hAnsi="Arial" w:cs="Arial"/>
                <w:color w:val="000000"/>
                <w:sz w:val="18"/>
                <w:szCs w:val="18"/>
              </w:rPr>
            </w:pPr>
            <w:r w:rsidRPr="00767B5C">
              <w:rPr>
                <w:rFonts w:ascii="Arial" w:hAnsi="Arial" w:cs="Arial"/>
                <w:color w:val="000000"/>
                <w:sz w:val="18"/>
                <w:szCs w:val="18"/>
              </w:rPr>
              <w:t>1,788,493</w:t>
            </w:r>
          </w:p>
        </w:tc>
        <w:tc>
          <w:tcPr>
            <w:tcW w:w="461" w:type="pct"/>
            <w:vAlign w:val="bottom"/>
          </w:tcPr>
          <w:p w14:paraId="5F71F30A" w14:textId="78F2CDDC" w:rsidR="002D71BD" w:rsidRPr="00767B5C" w:rsidRDefault="00E936A7" w:rsidP="00082C4E">
            <w:pPr>
              <w:ind w:right="-72"/>
              <w:jc w:val="right"/>
              <w:rPr>
                <w:rFonts w:ascii="Arial" w:hAnsi="Arial" w:cs="Arial"/>
                <w:color w:val="000000"/>
                <w:sz w:val="18"/>
                <w:szCs w:val="18"/>
              </w:rPr>
            </w:pPr>
            <w:r w:rsidRPr="00767B5C">
              <w:rPr>
                <w:rFonts w:ascii="Arial" w:hAnsi="Arial" w:cs="Arial"/>
                <w:color w:val="000000"/>
                <w:sz w:val="18"/>
                <w:szCs w:val="18"/>
              </w:rPr>
              <w:t>1,561,664</w:t>
            </w:r>
          </w:p>
        </w:tc>
        <w:tc>
          <w:tcPr>
            <w:tcW w:w="460" w:type="pct"/>
            <w:vAlign w:val="bottom"/>
          </w:tcPr>
          <w:p w14:paraId="6B25D7C1" w14:textId="02BAD58E" w:rsidR="002D71BD" w:rsidRPr="00767B5C" w:rsidRDefault="00867BB7" w:rsidP="00082C4E">
            <w:pPr>
              <w:ind w:right="-72"/>
              <w:jc w:val="right"/>
              <w:rPr>
                <w:rFonts w:ascii="Arial" w:hAnsi="Arial" w:cs="Arial"/>
                <w:color w:val="000000"/>
                <w:sz w:val="18"/>
                <w:szCs w:val="18"/>
              </w:rPr>
            </w:pPr>
            <w:r w:rsidRPr="00767B5C">
              <w:rPr>
                <w:rFonts w:ascii="Arial" w:hAnsi="Arial" w:cs="Arial"/>
                <w:color w:val="000000"/>
                <w:sz w:val="18"/>
                <w:szCs w:val="18"/>
              </w:rPr>
              <w:t>1,89</w:t>
            </w:r>
            <w:r w:rsidR="00EB1E6C" w:rsidRPr="00767B5C">
              <w:rPr>
                <w:rFonts w:ascii="Arial" w:hAnsi="Arial" w:cs="Arial"/>
                <w:color w:val="000000"/>
                <w:sz w:val="18"/>
                <w:szCs w:val="18"/>
              </w:rPr>
              <w:t>4,488</w:t>
            </w:r>
          </w:p>
        </w:tc>
        <w:tc>
          <w:tcPr>
            <w:tcW w:w="461" w:type="pct"/>
            <w:vAlign w:val="bottom"/>
          </w:tcPr>
          <w:p w14:paraId="345C1267" w14:textId="48E60274" w:rsidR="002D71BD" w:rsidRPr="00767B5C" w:rsidRDefault="005547EC" w:rsidP="00082C4E">
            <w:pPr>
              <w:ind w:right="-72"/>
              <w:jc w:val="right"/>
              <w:rPr>
                <w:rFonts w:ascii="Arial" w:hAnsi="Arial" w:cs="Arial"/>
                <w:sz w:val="18"/>
                <w:szCs w:val="18"/>
              </w:rPr>
            </w:pPr>
            <w:r w:rsidRPr="00767B5C">
              <w:rPr>
                <w:rFonts w:ascii="Arial" w:hAnsi="Arial" w:cs="Arial"/>
                <w:sz w:val="18"/>
                <w:szCs w:val="18"/>
              </w:rPr>
              <w:t>57,</w:t>
            </w:r>
            <w:r w:rsidR="002F4682" w:rsidRPr="00767B5C">
              <w:rPr>
                <w:rFonts w:ascii="Arial" w:hAnsi="Arial" w:cs="Arial"/>
                <w:sz w:val="18"/>
                <w:szCs w:val="18"/>
              </w:rPr>
              <w:t>695,297</w:t>
            </w:r>
          </w:p>
        </w:tc>
        <w:tc>
          <w:tcPr>
            <w:tcW w:w="414" w:type="pct"/>
            <w:vAlign w:val="bottom"/>
          </w:tcPr>
          <w:p w14:paraId="25D2FEA0" w14:textId="5F5703AD" w:rsidR="002D71BD" w:rsidRPr="00767B5C" w:rsidRDefault="00BB1CB1" w:rsidP="00082C4E">
            <w:pPr>
              <w:ind w:right="-72"/>
              <w:jc w:val="right"/>
              <w:rPr>
                <w:rFonts w:ascii="Arial" w:hAnsi="Arial" w:cs="Arial"/>
                <w:sz w:val="18"/>
                <w:szCs w:val="18"/>
              </w:rPr>
            </w:pPr>
            <w:r w:rsidRPr="00767B5C">
              <w:rPr>
                <w:rFonts w:ascii="Arial" w:hAnsi="Arial" w:cs="Arial"/>
                <w:sz w:val="18"/>
                <w:szCs w:val="18"/>
              </w:rPr>
              <w:t>3,905,104</w:t>
            </w:r>
          </w:p>
        </w:tc>
        <w:tc>
          <w:tcPr>
            <w:tcW w:w="506" w:type="pct"/>
          </w:tcPr>
          <w:p w14:paraId="2CEC809B" w14:textId="24E090C4" w:rsidR="006D1F2A" w:rsidRPr="00767B5C" w:rsidRDefault="00EB648B" w:rsidP="00082C4E">
            <w:pPr>
              <w:tabs>
                <w:tab w:val="left" w:pos="1200"/>
              </w:tabs>
              <w:ind w:right="-72"/>
              <w:jc w:val="right"/>
              <w:rPr>
                <w:rFonts w:ascii="Arial" w:hAnsi="Arial" w:cs="Arial"/>
                <w:sz w:val="18"/>
                <w:szCs w:val="18"/>
              </w:rPr>
            </w:pPr>
            <w:r w:rsidRPr="00767B5C">
              <w:rPr>
                <w:rFonts w:ascii="Arial" w:hAnsi="Arial" w:cs="Arial"/>
                <w:sz w:val="18"/>
                <w:szCs w:val="18"/>
              </w:rPr>
              <w:t>64,734,</w:t>
            </w:r>
            <w:r w:rsidR="00322A29" w:rsidRPr="00767B5C">
              <w:rPr>
                <w:rFonts w:ascii="Arial" w:hAnsi="Arial" w:cs="Arial"/>
                <w:sz w:val="18"/>
                <w:szCs w:val="18"/>
              </w:rPr>
              <w:t>332</w:t>
            </w:r>
          </w:p>
        </w:tc>
      </w:tr>
      <w:tr w:rsidR="002D71BD" w:rsidRPr="00767B5C" w14:paraId="780D01AE" w14:textId="5CB6F196" w:rsidTr="00BC1F8F">
        <w:trPr>
          <w:trHeight w:val="80"/>
        </w:trPr>
        <w:tc>
          <w:tcPr>
            <w:tcW w:w="1178" w:type="pct"/>
            <w:vAlign w:val="bottom"/>
          </w:tcPr>
          <w:p w14:paraId="0C3598E9" w14:textId="1F45B139"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Repayment</w:t>
            </w:r>
          </w:p>
        </w:tc>
        <w:tc>
          <w:tcPr>
            <w:tcW w:w="598" w:type="pct"/>
            <w:vAlign w:val="bottom"/>
          </w:tcPr>
          <w:p w14:paraId="7F37E9BF" w14:textId="17DE73E0" w:rsidR="002D71BD" w:rsidRPr="00767B5C" w:rsidRDefault="00571769" w:rsidP="00082C4E">
            <w:pPr>
              <w:ind w:right="-72"/>
              <w:jc w:val="right"/>
              <w:rPr>
                <w:rFonts w:ascii="Arial" w:hAnsi="Arial" w:cs="Arial"/>
                <w:color w:val="000000"/>
                <w:sz w:val="18"/>
                <w:szCs w:val="18"/>
              </w:rPr>
            </w:pPr>
            <w:r w:rsidRPr="00767B5C">
              <w:rPr>
                <w:rFonts w:ascii="Arial" w:hAnsi="Arial" w:cs="Arial"/>
                <w:color w:val="000000"/>
                <w:sz w:val="18"/>
                <w:szCs w:val="18"/>
              </w:rPr>
              <w:t>(160,000,000)</w:t>
            </w:r>
          </w:p>
        </w:tc>
        <w:tc>
          <w:tcPr>
            <w:tcW w:w="460" w:type="pct"/>
            <w:vAlign w:val="bottom"/>
          </w:tcPr>
          <w:p w14:paraId="19961CE3" w14:textId="40829278" w:rsidR="002D71BD" w:rsidRPr="00767B5C" w:rsidRDefault="00176952" w:rsidP="00082C4E">
            <w:pPr>
              <w:ind w:right="-72"/>
              <w:jc w:val="right"/>
              <w:rPr>
                <w:rFonts w:ascii="Arial" w:hAnsi="Arial" w:cs="Arial"/>
                <w:color w:val="000000"/>
                <w:sz w:val="18"/>
                <w:szCs w:val="18"/>
              </w:rPr>
            </w:pPr>
            <w:r w:rsidRPr="00767B5C">
              <w:rPr>
                <w:rFonts w:ascii="Arial" w:hAnsi="Arial" w:cs="Arial"/>
                <w:color w:val="000000"/>
                <w:sz w:val="18"/>
                <w:szCs w:val="18"/>
              </w:rPr>
              <w:t>(</w:t>
            </w:r>
            <w:r w:rsidR="00367C22" w:rsidRPr="00767B5C">
              <w:rPr>
                <w:rFonts w:ascii="Arial" w:hAnsi="Arial" w:cs="Arial"/>
                <w:color w:val="000000"/>
                <w:sz w:val="18"/>
                <w:szCs w:val="18"/>
              </w:rPr>
              <w:t>2</w:t>
            </w:r>
            <w:r w:rsidR="00954982" w:rsidRPr="00767B5C">
              <w:rPr>
                <w:rFonts w:ascii="Arial" w:hAnsi="Arial" w:cs="Arial"/>
                <w:color w:val="000000"/>
                <w:sz w:val="18"/>
                <w:szCs w:val="18"/>
              </w:rPr>
              <w:t>8</w:t>
            </w:r>
            <w:r w:rsidR="00367C22" w:rsidRPr="00767B5C">
              <w:rPr>
                <w:rFonts w:ascii="Arial" w:hAnsi="Arial" w:cs="Arial"/>
                <w:color w:val="000000"/>
                <w:sz w:val="18"/>
                <w:szCs w:val="18"/>
              </w:rPr>
              <w:t>5,261,</w:t>
            </w:r>
            <w:r w:rsidR="00000357" w:rsidRPr="00767B5C">
              <w:rPr>
                <w:rFonts w:ascii="Arial" w:hAnsi="Arial" w:cs="Arial"/>
                <w:color w:val="000000"/>
                <w:sz w:val="18"/>
                <w:szCs w:val="18"/>
              </w:rPr>
              <w:t>500)</w:t>
            </w:r>
          </w:p>
        </w:tc>
        <w:tc>
          <w:tcPr>
            <w:tcW w:w="461" w:type="pct"/>
            <w:vAlign w:val="bottom"/>
          </w:tcPr>
          <w:p w14:paraId="1F0F530D" w14:textId="303B02EC" w:rsidR="002D71BD" w:rsidRPr="00767B5C" w:rsidRDefault="009553C3" w:rsidP="00082C4E">
            <w:pPr>
              <w:ind w:right="-72"/>
              <w:jc w:val="right"/>
              <w:rPr>
                <w:rFonts w:ascii="Arial" w:hAnsi="Arial" w:cs="Arial"/>
                <w:color w:val="000000"/>
                <w:sz w:val="18"/>
                <w:szCs w:val="18"/>
              </w:rPr>
            </w:pPr>
            <w:r w:rsidRPr="00767B5C">
              <w:rPr>
                <w:rFonts w:ascii="Arial" w:hAnsi="Arial" w:cs="Arial"/>
                <w:color w:val="000000"/>
                <w:sz w:val="18"/>
                <w:szCs w:val="18"/>
              </w:rPr>
              <w:t>(50,000,000)</w:t>
            </w:r>
          </w:p>
        </w:tc>
        <w:tc>
          <w:tcPr>
            <w:tcW w:w="461" w:type="pct"/>
            <w:vAlign w:val="bottom"/>
          </w:tcPr>
          <w:p w14:paraId="70A33A05" w14:textId="3E512B1F" w:rsidR="002D71BD" w:rsidRPr="00767B5C" w:rsidRDefault="00E936A7" w:rsidP="00082C4E">
            <w:pPr>
              <w:ind w:right="-72"/>
              <w:jc w:val="right"/>
              <w:rPr>
                <w:rFonts w:ascii="Arial" w:hAnsi="Arial" w:cs="Arial"/>
                <w:color w:val="000000"/>
                <w:sz w:val="18"/>
                <w:szCs w:val="18"/>
              </w:rPr>
            </w:pPr>
            <w:r w:rsidRPr="00767B5C">
              <w:rPr>
                <w:rFonts w:ascii="Arial" w:hAnsi="Arial" w:cs="Arial"/>
                <w:color w:val="000000"/>
                <w:sz w:val="18"/>
                <w:szCs w:val="18"/>
              </w:rPr>
              <w:t>(15,000,000)</w:t>
            </w:r>
          </w:p>
        </w:tc>
        <w:tc>
          <w:tcPr>
            <w:tcW w:w="460" w:type="pct"/>
            <w:vAlign w:val="bottom"/>
          </w:tcPr>
          <w:p w14:paraId="29F1ED92" w14:textId="562CD723" w:rsidR="002D71BD" w:rsidRPr="00767B5C" w:rsidRDefault="005E4351" w:rsidP="00082C4E">
            <w:pPr>
              <w:ind w:right="-72"/>
              <w:jc w:val="right"/>
              <w:rPr>
                <w:rFonts w:ascii="Arial" w:hAnsi="Arial" w:cs="Arial"/>
                <w:color w:val="000000"/>
                <w:sz w:val="18"/>
                <w:szCs w:val="18"/>
              </w:rPr>
            </w:pPr>
            <w:r w:rsidRPr="00767B5C">
              <w:rPr>
                <w:rFonts w:ascii="Arial" w:hAnsi="Arial" w:cs="Arial"/>
                <w:color w:val="000000"/>
                <w:sz w:val="18"/>
                <w:szCs w:val="18"/>
              </w:rPr>
              <w:t>-</w:t>
            </w:r>
          </w:p>
        </w:tc>
        <w:tc>
          <w:tcPr>
            <w:tcW w:w="461" w:type="pct"/>
            <w:vAlign w:val="bottom"/>
          </w:tcPr>
          <w:p w14:paraId="2BD2B09F" w14:textId="4833F6E3" w:rsidR="002D71BD" w:rsidRPr="00767B5C" w:rsidRDefault="00F333D4" w:rsidP="00082C4E">
            <w:pPr>
              <w:ind w:right="-72"/>
              <w:jc w:val="right"/>
              <w:rPr>
                <w:rFonts w:ascii="Arial" w:hAnsi="Arial" w:cs="Arial"/>
                <w:color w:val="000000"/>
                <w:sz w:val="18"/>
                <w:szCs w:val="18"/>
              </w:rPr>
            </w:pPr>
            <w:r w:rsidRPr="00767B5C">
              <w:rPr>
                <w:rFonts w:ascii="Arial" w:hAnsi="Arial" w:cs="Arial"/>
                <w:color w:val="000000"/>
                <w:sz w:val="18"/>
                <w:szCs w:val="18"/>
              </w:rPr>
              <w:t>(440,000,000)</w:t>
            </w:r>
          </w:p>
        </w:tc>
        <w:tc>
          <w:tcPr>
            <w:tcW w:w="414" w:type="pct"/>
            <w:vAlign w:val="bottom"/>
          </w:tcPr>
          <w:p w14:paraId="4133B755" w14:textId="5C7580BB" w:rsidR="002D71BD" w:rsidRPr="00767B5C" w:rsidRDefault="00BB1CB1" w:rsidP="00082C4E">
            <w:pPr>
              <w:ind w:right="-72"/>
              <w:jc w:val="right"/>
              <w:rPr>
                <w:rFonts w:ascii="Arial" w:hAnsi="Arial" w:cs="Arial"/>
                <w:color w:val="000000"/>
                <w:sz w:val="18"/>
                <w:szCs w:val="18"/>
              </w:rPr>
            </w:pPr>
            <w:r w:rsidRPr="00767B5C">
              <w:rPr>
                <w:rFonts w:ascii="Arial" w:hAnsi="Arial" w:cs="Arial"/>
                <w:color w:val="000000"/>
                <w:sz w:val="18"/>
                <w:szCs w:val="18"/>
              </w:rPr>
              <w:t>-</w:t>
            </w:r>
          </w:p>
        </w:tc>
        <w:tc>
          <w:tcPr>
            <w:tcW w:w="506" w:type="pct"/>
          </w:tcPr>
          <w:p w14:paraId="07324DD2" w14:textId="326A6443" w:rsidR="006D1F2A" w:rsidRPr="00767B5C" w:rsidRDefault="00F70B89" w:rsidP="00082C4E">
            <w:pPr>
              <w:ind w:right="-72"/>
              <w:jc w:val="right"/>
              <w:rPr>
                <w:rFonts w:ascii="Arial" w:hAnsi="Arial" w:cs="Arial"/>
                <w:color w:val="000000"/>
                <w:sz w:val="18"/>
                <w:szCs w:val="18"/>
              </w:rPr>
            </w:pPr>
            <w:r w:rsidRPr="00767B5C">
              <w:rPr>
                <w:rFonts w:ascii="Arial" w:hAnsi="Arial" w:cs="Arial"/>
                <w:color w:val="000000"/>
                <w:sz w:val="18"/>
                <w:szCs w:val="18"/>
              </w:rPr>
              <w:t>(664,902,159)</w:t>
            </w:r>
          </w:p>
        </w:tc>
      </w:tr>
      <w:tr w:rsidR="002D71BD" w:rsidRPr="00767B5C" w14:paraId="21803DE1" w14:textId="16722088" w:rsidTr="00BC1F8F">
        <w:trPr>
          <w:trHeight w:val="80"/>
        </w:trPr>
        <w:tc>
          <w:tcPr>
            <w:tcW w:w="1178" w:type="pct"/>
            <w:vAlign w:val="bottom"/>
          </w:tcPr>
          <w:p w14:paraId="3478BA8E" w14:textId="4FAC9BF7"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Interest repayment</w:t>
            </w:r>
          </w:p>
        </w:tc>
        <w:tc>
          <w:tcPr>
            <w:tcW w:w="598" w:type="pct"/>
            <w:vAlign w:val="bottom"/>
          </w:tcPr>
          <w:p w14:paraId="1699983B" w14:textId="74214EBF" w:rsidR="002D71BD" w:rsidRPr="00767B5C" w:rsidRDefault="00571769" w:rsidP="00082C4E">
            <w:pPr>
              <w:ind w:right="-72"/>
              <w:jc w:val="right"/>
              <w:rPr>
                <w:rFonts w:ascii="Arial" w:hAnsi="Arial" w:cs="Arial"/>
                <w:color w:val="000000"/>
                <w:sz w:val="18"/>
                <w:szCs w:val="18"/>
              </w:rPr>
            </w:pPr>
            <w:r w:rsidRPr="00767B5C">
              <w:rPr>
                <w:rFonts w:ascii="Arial" w:hAnsi="Arial" w:cs="Arial"/>
                <w:color w:val="000000"/>
                <w:sz w:val="18"/>
                <w:szCs w:val="18"/>
              </w:rPr>
              <w:t>(746,301)</w:t>
            </w:r>
          </w:p>
        </w:tc>
        <w:tc>
          <w:tcPr>
            <w:tcW w:w="460" w:type="pct"/>
            <w:vAlign w:val="bottom"/>
          </w:tcPr>
          <w:p w14:paraId="37C46742" w14:textId="63CA3648" w:rsidR="002D71BD" w:rsidRPr="00767B5C" w:rsidRDefault="00000357" w:rsidP="00082C4E">
            <w:pPr>
              <w:ind w:right="-72"/>
              <w:jc w:val="right"/>
              <w:rPr>
                <w:rFonts w:ascii="Arial" w:hAnsi="Arial" w:cs="Arial"/>
                <w:color w:val="000000"/>
                <w:sz w:val="18"/>
                <w:szCs w:val="18"/>
              </w:rPr>
            </w:pPr>
            <w:r w:rsidRPr="00767B5C">
              <w:rPr>
                <w:rFonts w:ascii="Arial" w:hAnsi="Arial" w:cs="Arial"/>
                <w:color w:val="000000"/>
                <w:sz w:val="18"/>
                <w:szCs w:val="18"/>
              </w:rPr>
              <w:t>(1,</w:t>
            </w:r>
            <w:r w:rsidR="00954982" w:rsidRPr="00767B5C">
              <w:rPr>
                <w:rFonts w:ascii="Arial" w:hAnsi="Arial" w:cs="Arial"/>
                <w:color w:val="000000"/>
                <w:sz w:val="18"/>
                <w:szCs w:val="18"/>
              </w:rPr>
              <w:t>755,083</w:t>
            </w:r>
            <w:r w:rsidRPr="00767B5C">
              <w:rPr>
                <w:rFonts w:ascii="Arial" w:hAnsi="Arial" w:cs="Arial"/>
                <w:color w:val="000000"/>
                <w:sz w:val="18"/>
                <w:szCs w:val="18"/>
              </w:rPr>
              <w:t>)</w:t>
            </w:r>
          </w:p>
        </w:tc>
        <w:tc>
          <w:tcPr>
            <w:tcW w:w="461" w:type="pct"/>
            <w:vAlign w:val="bottom"/>
          </w:tcPr>
          <w:p w14:paraId="1D71BD38" w14:textId="1F31DFED" w:rsidR="002D71BD" w:rsidRPr="00767B5C" w:rsidRDefault="009553C3" w:rsidP="00082C4E">
            <w:pPr>
              <w:ind w:right="-72"/>
              <w:jc w:val="right"/>
              <w:rPr>
                <w:rFonts w:ascii="Arial" w:hAnsi="Arial" w:cs="Arial"/>
                <w:color w:val="000000"/>
                <w:sz w:val="18"/>
                <w:szCs w:val="18"/>
              </w:rPr>
            </w:pPr>
            <w:r w:rsidRPr="00767B5C">
              <w:rPr>
                <w:rFonts w:ascii="Arial" w:hAnsi="Arial" w:cs="Arial"/>
                <w:color w:val="000000"/>
                <w:sz w:val="18"/>
                <w:szCs w:val="18"/>
              </w:rPr>
              <w:t>(1,676,712)</w:t>
            </w:r>
          </w:p>
        </w:tc>
        <w:tc>
          <w:tcPr>
            <w:tcW w:w="461" w:type="pct"/>
            <w:vAlign w:val="bottom"/>
          </w:tcPr>
          <w:p w14:paraId="2FE8EE30" w14:textId="22BC3E1D" w:rsidR="002D71BD" w:rsidRPr="00767B5C" w:rsidRDefault="00E936A7" w:rsidP="00082C4E">
            <w:pPr>
              <w:ind w:right="-72"/>
              <w:jc w:val="right"/>
              <w:rPr>
                <w:rFonts w:ascii="Arial" w:hAnsi="Arial" w:cs="Arial"/>
                <w:color w:val="000000"/>
                <w:sz w:val="18"/>
                <w:szCs w:val="18"/>
              </w:rPr>
            </w:pPr>
            <w:r w:rsidRPr="00767B5C">
              <w:rPr>
                <w:rFonts w:ascii="Arial" w:hAnsi="Arial" w:cs="Arial"/>
                <w:color w:val="000000"/>
                <w:sz w:val="18"/>
                <w:szCs w:val="18"/>
              </w:rPr>
              <w:t>(1,340,842)</w:t>
            </w:r>
          </w:p>
        </w:tc>
        <w:tc>
          <w:tcPr>
            <w:tcW w:w="460" w:type="pct"/>
            <w:vAlign w:val="bottom"/>
          </w:tcPr>
          <w:p w14:paraId="2F74C025" w14:textId="5039DD78" w:rsidR="002D71BD" w:rsidRPr="00767B5C" w:rsidRDefault="005E4351" w:rsidP="00082C4E">
            <w:pPr>
              <w:ind w:right="-72"/>
              <w:jc w:val="right"/>
              <w:rPr>
                <w:rFonts w:ascii="Arial" w:hAnsi="Arial" w:cs="Arial"/>
                <w:color w:val="000000"/>
                <w:sz w:val="18"/>
                <w:szCs w:val="18"/>
              </w:rPr>
            </w:pPr>
            <w:r w:rsidRPr="00767B5C">
              <w:rPr>
                <w:rFonts w:ascii="Arial" w:hAnsi="Arial" w:cs="Arial"/>
                <w:color w:val="000000"/>
                <w:sz w:val="18"/>
                <w:szCs w:val="18"/>
              </w:rPr>
              <w:t>(1,715,000</w:t>
            </w:r>
            <w:r w:rsidR="00867885" w:rsidRPr="00767B5C">
              <w:rPr>
                <w:rFonts w:ascii="Arial" w:hAnsi="Arial" w:cs="Arial"/>
                <w:color w:val="000000"/>
                <w:sz w:val="18"/>
                <w:szCs w:val="18"/>
              </w:rPr>
              <w:t>)</w:t>
            </w:r>
          </w:p>
        </w:tc>
        <w:tc>
          <w:tcPr>
            <w:tcW w:w="461" w:type="pct"/>
            <w:vAlign w:val="bottom"/>
          </w:tcPr>
          <w:p w14:paraId="2D7E0EBF" w14:textId="0A619833" w:rsidR="002D71BD" w:rsidRPr="00767B5C" w:rsidRDefault="00F333D4" w:rsidP="00082C4E">
            <w:pPr>
              <w:ind w:right="-72"/>
              <w:jc w:val="right"/>
              <w:rPr>
                <w:rFonts w:ascii="Arial" w:hAnsi="Arial" w:cs="Arial"/>
                <w:color w:val="000000"/>
                <w:sz w:val="18"/>
                <w:szCs w:val="18"/>
              </w:rPr>
            </w:pPr>
            <w:r w:rsidRPr="00767B5C">
              <w:rPr>
                <w:rFonts w:ascii="Arial" w:hAnsi="Arial" w:cs="Arial"/>
                <w:color w:val="000000"/>
                <w:sz w:val="18"/>
                <w:szCs w:val="18"/>
              </w:rPr>
              <w:t>(59,</w:t>
            </w:r>
            <w:r w:rsidR="00E55349" w:rsidRPr="00767B5C">
              <w:rPr>
                <w:rFonts w:ascii="Arial" w:hAnsi="Arial" w:cs="Arial"/>
                <w:color w:val="000000"/>
                <w:sz w:val="18"/>
                <w:szCs w:val="18"/>
              </w:rPr>
              <w:t>684,364)</w:t>
            </w:r>
          </w:p>
        </w:tc>
        <w:tc>
          <w:tcPr>
            <w:tcW w:w="414" w:type="pct"/>
            <w:vAlign w:val="bottom"/>
          </w:tcPr>
          <w:p w14:paraId="2CFC2B20" w14:textId="35D7B63F" w:rsidR="002D71BD" w:rsidRPr="00767B5C" w:rsidRDefault="00BB1CB1" w:rsidP="00082C4E">
            <w:pPr>
              <w:ind w:right="-72"/>
              <w:jc w:val="right"/>
              <w:rPr>
                <w:rFonts w:ascii="Arial" w:hAnsi="Arial" w:cs="Arial"/>
                <w:color w:val="000000"/>
                <w:sz w:val="18"/>
                <w:szCs w:val="18"/>
              </w:rPr>
            </w:pPr>
            <w:r w:rsidRPr="00767B5C">
              <w:rPr>
                <w:rFonts w:ascii="Arial" w:hAnsi="Arial" w:cs="Arial"/>
                <w:color w:val="000000"/>
                <w:sz w:val="18"/>
                <w:szCs w:val="18"/>
              </w:rPr>
              <w:t>(3,371,984)</w:t>
            </w:r>
          </w:p>
        </w:tc>
        <w:tc>
          <w:tcPr>
            <w:tcW w:w="506" w:type="pct"/>
          </w:tcPr>
          <w:p w14:paraId="55EE22D2" w14:textId="701604F2" w:rsidR="006D1F2A" w:rsidRPr="00767B5C" w:rsidRDefault="007B24C2" w:rsidP="00082C4E">
            <w:pPr>
              <w:ind w:right="-72"/>
              <w:jc w:val="right"/>
              <w:rPr>
                <w:rFonts w:ascii="Arial" w:hAnsi="Arial" w:cs="Arial"/>
                <w:color w:val="000000"/>
                <w:sz w:val="18"/>
                <w:szCs w:val="18"/>
              </w:rPr>
            </w:pPr>
            <w:r w:rsidRPr="00767B5C">
              <w:rPr>
                <w:rFonts w:ascii="Arial" w:hAnsi="Arial" w:cs="Arial"/>
                <w:color w:val="000000"/>
                <w:sz w:val="18"/>
                <w:szCs w:val="18"/>
              </w:rPr>
              <w:t>(67,975,336)</w:t>
            </w:r>
          </w:p>
        </w:tc>
      </w:tr>
      <w:tr w:rsidR="002D71BD" w:rsidRPr="00767B5C" w14:paraId="2F7D9FA5" w14:textId="2724F960" w:rsidTr="00BC1F8F">
        <w:trPr>
          <w:trHeight w:val="80"/>
        </w:trPr>
        <w:tc>
          <w:tcPr>
            <w:tcW w:w="1178" w:type="pct"/>
            <w:vAlign w:val="bottom"/>
          </w:tcPr>
          <w:p w14:paraId="7A38952F" w14:textId="37E5808B" w:rsidR="002D71BD" w:rsidRPr="00767B5C" w:rsidRDefault="002D71BD" w:rsidP="002D71BD">
            <w:pPr>
              <w:ind w:hanging="101"/>
              <w:rPr>
                <w:rFonts w:ascii="Arial" w:eastAsia="Arial Unicode MS" w:hAnsi="Arial" w:cs="Arial"/>
                <w:color w:val="000000"/>
                <w:sz w:val="18"/>
                <w:szCs w:val="18"/>
              </w:rPr>
            </w:pPr>
            <w:r w:rsidRPr="00767B5C">
              <w:rPr>
                <w:rFonts w:ascii="Arial" w:eastAsia="Arial Unicode MS" w:hAnsi="Arial" w:cs="Arial"/>
                <w:color w:val="000000"/>
                <w:sz w:val="18"/>
                <w:szCs w:val="18"/>
              </w:rPr>
              <w:t>Front-end fees / Debentures issue costs</w:t>
            </w:r>
          </w:p>
        </w:tc>
        <w:tc>
          <w:tcPr>
            <w:tcW w:w="598" w:type="pct"/>
            <w:vAlign w:val="bottom"/>
          </w:tcPr>
          <w:p w14:paraId="67C0386A" w14:textId="79D55053" w:rsidR="002D71BD" w:rsidRPr="00767B5C" w:rsidRDefault="00571769" w:rsidP="00082C4E">
            <w:pPr>
              <w:ind w:right="-72"/>
              <w:jc w:val="right"/>
              <w:rPr>
                <w:rFonts w:ascii="Arial" w:hAnsi="Arial" w:cs="Arial"/>
                <w:color w:val="000000"/>
                <w:sz w:val="18"/>
                <w:szCs w:val="18"/>
              </w:rPr>
            </w:pPr>
            <w:r w:rsidRPr="00767B5C">
              <w:rPr>
                <w:rFonts w:ascii="Arial" w:hAnsi="Arial" w:cs="Arial"/>
                <w:color w:val="000000"/>
                <w:sz w:val="18"/>
                <w:szCs w:val="18"/>
              </w:rPr>
              <w:t>-</w:t>
            </w:r>
          </w:p>
        </w:tc>
        <w:tc>
          <w:tcPr>
            <w:tcW w:w="460" w:type="pct"/>
            <w:vAlign w:val="bottom"/>
          </w:tcPr>
          <w:p w14:paraId="73DC75AF" w14:textId="7DDA085A" w:rsidR="002D71BD" w:rsidRPr="00767B5C" w:rsidRDefault="00000357" w:rsidP="00082C4E">
            <w:pPr>
              <w:ind w:right="-72"/>
              <w:jc w:val="right"/>
              <w:rPr>
                <w:rFonts w:ascii="Arial" w:hAnsi="Arial" w:cs="Arial"/>
                <w:color w:val="000000"/>
                <w:sz w:val="18"/>
                <w:szCs w:val="18"/>
              </w:rPr>
            </w:pPr>
            <w:r w:rsidRPr="00767B5C">
              <w:rPr>
                <w:rFonts w:ascii="Arial" w:hAnsi="Arial" w:cs="Arial"/>
                <w:color w:val="000000"/>
                <w:sz w:val="18"/>
                <w:szCs w:val="18"/>
              </w:rPr>
              <w:t>-</w:t>
            </w:r>
          </w:p>
        </w:tc>
        <w:tc>
          <w:tcPr>
            <w:tcW w:w="461" w:type="pct"/>
            <w:vAlign w:val="bottom"/>
          </w:tcPr>
          <w:p w14:paraId="54411C97" w14:textId="25B2E234" w:rsidR="002D71BD" w:rsidRPr="00767B5C" w:rsidRDefault="009553C3" w:rsidP="00082C4E">
            <w:pPr>
              <w:ind w:right="-72"/>
              <w:jc w:val="right"/>
              <w:rPr>
                <w:rFonts w:ascii="Arial" w:hAnsi="Arial" w:cs="Arial"/>
                <w:color w:val="000000"/>
                <w:sz w:val="18"/>
                <w:szCs w:val="18"/>
              </w:rPr>
            </w:pPr>
            <w:r w:rsidRPr="00767B5C">
              <w:rPr>
                <w:rFonts w:ascii="Arial" w:hAnsi="Arial" w:cs="Arial"/>
                <w:color w:val="000000"/>
                <w:sz w:val="18"/>
                <w:szCs w:val="18"/>
              </w:rPr>
              <w:t>(2,620</w:t>
            </w:r>
            <w:r w:rsidR="00ED20A3" w:rsidRPr="00767B5C">
              <w:rPr>
                <w:rFonts w:ascii="Arial" w:hAnsi="Arial" w:cs="Arial"/>
                <w:color w:val="000000"/>
                <w:sz w:val="18"/>
                <w:szCs w:val="18"/>
              </w:rPr>
              <w:t>,560)</w:t>
            </w:r>
          </w:p>
        </w:tc>
        <w:tc>
          <w:tcPr>
            <w:tcW w:w="461" w:type="pct"/>
            <w:vAlign w:val="bottom"/>
          </w:tcPr>
          <w:p w14:paraId="10868A65" w14:textId="0C69069B" w:rsidR="002D71BD" w:rsidRPr="00767B5C" w:rsidRDefault="00E936A7" w:rsidP="00082C4E">
            <w:pPr>
              <w:ind w:right="-72"/>
              <w:jc w:val="right"/>
              <w:rPr>
                <w:rFonts w:ascii="Arial" w:hAnsi="Arial" w:cs="Arial"/>
                <w:color w:val="000000"/>
                <w:sz w:val="18"/>
                <w:szCs w:val="18"/>
              </w:rPr>
            </w:pPr>
            <w:r w:rsidRPr="00767B5C">
              <w:rPr>
                <w:rFonts w:ascii="Arial" w:hAnsi="Arial" w:cs="Arial"/>
                <w:color w:val="000000"/>
                <w:sz w:val="18"/>
                <w:szCs w:val="18"/>
              </w:rPr>
              <w:t>-</w:t>
            </w:r>
          </w:p>
        </w:tc>
        <w:tc>
          <w:tcPr>
            <w:tcW w:w="460" w:type="pct"/>
            <w:vAlign w:val="bottom"/>
          </w:tcPr>
          <w:p w14:paraId="60F29DC7" w14:textId="56F221F4" w:rsidR="002D71BD" w:rsidRPr="00767B5C" w:rsidRDefault="005E4351" w:rsidP="00082C4E">
            <w:pPr>
              <w:ind w:right="-72"/>
              <w:jc w:val="right"/>
              <w:rPr>
                <w:rFonts w:ascii="Arial" w:hAnsi="Arial" w:cs="Arial"/>
                <w:color w:val="000000"/>
                <w:sz w:val="18"/>
                <w:szCs w:val="18"/>
              </w:rPr>
            </w:pPr>
            <w:r w:rsidRPr="00767B5C">
              <w:rPr>
                <w:rFonts w:ascii="Arial" w:hAnsi="Arial" w:cs="Arial"/>
                <w:color w:val="000000"/>
                <w:sz w:val="18"/>
                <w:szCs w:val="18"/>
              </w:rPr>
              <w:t>(1,483,605)</w:t>
            </w:r>
          </w:p>
        </w:tc>
        <w:tc>
          <w:tcPr>
            <w:tcW w:w="461" w:type="pct"/>
            <w:vAlign w:val="bottom"/>
          </w:tcPr>
          <w:p w14:paraId="5BF84F67" w14:textId="12AF2C06" w:rsidR="002D71BD" w:rsidRPr="00767B5C" w:rsidRDefault="00E55349" w:rsidP="00082C4E">
            <w:pPr>
              <w:ind w:right="-72"/>
              <w:jc w:val="right"/>
              <w:rPr>
                <w:rFonts w:ascii="Arial" w:hAnsi="Arial" w:cs="Arial"/>
                <w:color w:val="000000"/>
                <w:sz w:val="18"/>
                <w:szCs w:val="18"/>
              </w:rPr>
            </w:pPr>
            <w:r w:rsidRPr="00767B5C">
              <w:rPr>
                <w:rFonts w:ascii="Arial" w:hAnsi="Arial" w:cs="Arial"/>
                <w:color w:val="000000"/>
                <w:sz w:val="18"/>
                <w:szCs w:val="18"/>
              </w:rPr>
              <w:t>(10,093,</w:t>
            </w:r>
            <w:r w:rsidR="006F5B16" w:rsidRPr="00767B5C">
              <w:rPr>
                <w:rFonts w:ascii="Arial" w:hAnsi="Arial" w:cs="Arial"/>
                <w:color w:val="000000"/>
                <w:sz w:val="18"/>
                <w:szCs w:val="18"/>
              </w:rPr>
              <w:t>739)</w:t>
            </w:r>
          </w:p>
        </w:tc>
        <w:tc>
          <w:tcPr>
            <w:tcW w:w="414" w:type="pct"/>
            <w:vAlign w:val="bottom"/>
          </w:tcPr>
          <w:p w14:paraId="569BBBBA" w14:textId="1639F23C" w:rsidR="002D71BD" w:rsidRPr="00767B5C" w:rsidRDefault="00BB1CB1" w:rsidP="00082C4E">
            <w:pPr>
              <w:ind w:right="-72"/>
              <w:jc w:val="right"/>
              <w:rPr>
                <w:rFonts w:ascii="Arial" w:hAnsi="Arial" w:cs="Arial"/>
                <w:color w:val="000000"/>
                <w:sz w:val="18"/>
                <w:szCs w:val="18"/>
              </w:rPr>
            </w:pPr>
            <w:r w:rsidRPr="00767B5C">
              <w:rPr>
                <w:rFonts w:ascii="Arial" w:hAnsi="Arial" w:cs="Arial"/>
                <w:color w:val="000000"/>
                <w:sz w:val="18"/>
                <w:szCs w:val="18"/>
              </w:rPr>
              <w:t>(2,313,922)</w:t>
            </w:r>
          </w:p>
        </w:tc>
        <w:tc>
          <w:tcPr>
            <w:tcW w:w="506" w:type="pct"/>
          </w:tcPr>
          <w:p w14:paraId="577CA6B7" w14:textId="1ED807D7" w:rsidR="006D1F2A" w:rsidRPr="00767B5C" w:rsidRDefault="00087618" w:rsidP="00082C4E">
            <w:pPr>
              <w:ind w:right="-72"/>
              <w:jc w:val="right"/>
              <w:rPr>
                <w:rFonts w:ascii="Arial" w:hAnsi="Arial" w:cs="Arial"/>
                <w:color w:val="000000"/>
                <w:sz w:val="18"/>
                <w:szCs w:val="18"/>
              </w:rPr>
            </w:pPr>
            <w:r w:rsidRPr="00767B5C">
              <w:rPr>
                <w:rFonts w:ascii="Arial" w:hAnsi="Arial" w:cs="Arial"/>
                <w:color w:val="000000"/>
                <w:sz w:val="18"/>
                <w:szCs w:val="18"/>
              </w:rPr>
              <w:t>(8,710,648)</w:t>
            </w:r>
          </w:p>
        </w:tc>
      </w:tr>
      <w:tr w:rsidR="002D71BD" w:rsidRPr="00767B5C" w14:paraId="487DED3E" w14:textId="0655BDB0" w:rsidTr="00BC1F8F">
        <w:trPr>
          <w:trHeight w:val="80"/>
        </w:trPr>
        <w:tc>
          <w:tcPr>
            <w:tcW w:w="1178" w:type="pct"/>
            <w:vAlign w:val="bottom"/>
          </w:tcPr>
          <w:p w14:paraId="5E6AB05C" w14:textId="77777777" w:rsidR="00767B5C" w:rsidRDefault="002D71BD" w:rsidP="002D71BD">
            <w:pPr>
              <w:ind w:hanging="101"/>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Adjusted by using the effective interest </w:t>
            </w:r>
          </w:p>
          <w:p w14:paraId="713776A4" w14:textId="4EFB7AB8" w:rsidR="002D71BD" w:rsidRPr="00767B5C" w:rsidRDefault="00767B5C" w:rsidP="002D71BD">
            <w:pPr>
              <w:ind w:hanging="101"/>
              <w:rPr>
                <w:rFonts w:ascii="Arial" w:eastAsia="Arial Unicode MS" w:hAnsi="Arial" w:cs="Arial"/>
                <w:color w:val="000000"/>
                <w:sz w:val="18"/>
                <w:szCs w:val="18"/>
              </w:rPr>
            </w:pPr>
            <w:r>
              <w:rPr>
                <w:rFonts w:ascii="Arial" w:eastAsia="Arial Unicode MS" w:hAnsi="Arial" w:cs="Arial"/>
                <w:color w:val="000000"/>
                <w:sz w:val="18"/>
                <w:szCs w:val="18"/>
              </w:rPr>
              <w:t xml:space="preserve">   </w:t>
            </w:r>
            <w:r w:rsidR="002D71BD" w:rsidRPr="00767B5C">
              <w:rPr>
                <w:rFonts w:ascii="Arial" w:eastAsia="Arial Unicode MS" w:hAnsi="Arial" w:cs="Arial"/>
                <w:color w:val="000000"/>
                <w:sz w:val="18"/>
                <w:szCs w:val="18"/>
              </w:rPr>
              <w:t>rate method</w:t>
            </w:r>
          </w:p>
        </w:tc>
        <w:tc>
          <w:tcPr>
            <w:tcW w:w="598" w:type="pct"/>
            <w:tcBorders>
              <w:bottom w:val="single" w:sz="4" w:space="0" w:color="auto"/>
            </w:tcBorders>
            <w:vAlign w:val="bottom"/>
          </w:tcPr>
          <w:p w14:paraId="77CF7423" w14:textId="511AC575" w:rsidR="002D71BD" w:rsidRPr="00767B5C" w:rsidRDefault="00571769" w:rsidP="00082C4E">
            <w:pPr>
              <w:ind w:right="-72"/>
              <w:jc w:val="right"/>
              <w:rPr>
                <w:rFonts w:ascii="Arial" w:hAnsi="Arial" w:cs="Arial"/>
                <w:color w:val="000000"/>
                <w:sz w:val="18"/>
                <w:szCs w:val="18"/>
              </w:rPr>
            </w:pPr>
            <w:r w:rsidRPr="00767B5C">
              <w:rPr>
                <w:rFonts w:ascii="Arial" w:hAnsi="Arial" w:cs="Arial"/>
                <w:color w:val="000000"/>
                <w:sz w:val="18"/>
                <w:szCs w:val="18"/>
              </w:rPr>
              <w:t>-</w:t>
            </w:r>
          </w:p>
        </w:tc>
        <w:tc>
          <w:tcPr>
            <w:tcW w:w="460" w:type="pct"/>
            <w:tcBorders>
              <w:bottom w:val="single" w:sz="4" w:space="0" w:color="auto"/>
            </w:tcBorders>
            <w:vAlign w:val="bottom"/>
          </w:tcPr>
          <w:p w14:paraId="4CB5DFF1" w14:textId="0635FFD2" w:rsidR="002D71BD" w:rsidRPr="00767B5C" w:rsidRDefault="00000357" w:rsidP="00082C4E">
            <w:pPr>
              <w:ind w:right="-72"/>
              <w:jc w:val="right"/>
              <w:rPr>
                <w:rFonts w:ascii="Arial" w:hAnsi="Arial" w:cs="Arial"/>
                <w:color w:val="000000"/>
                <w:sz w:val="18"/>
                <w:szCs w:val="18"/>
              </w:rPr>
            </w:pPr>
            <w:r w:rsidRPr="00767B5C">
              <w:rPr>
                <w:rFonts w:ascii="Arial" w:hAnsi="Arial" w:cs="Arial"/>
                <w:color w:val="000000"/>
                <w:sz w:val="18"/>
                <w:szCs w:val="18"/>
              </w:rPr>
              <w:t>-</w:t>
            </w:r>
          </w:p>
        </w:tc>
        <w:tc>
          <w:tcPr>
            <w:tcW w:w="461" w:type="pct"/>
            <w:tcBorders>
              <w:bottom w:val="single" w:sz="4" w:space="0" w:color="auto"/>
            </w:tcBorders>
            <w:vAlign w:val="bottom"/>
          </w:tcPr>
          <w:p w14:paraId="6CA7635D" w14:textId="76651DD5" w:rsidR="002D71BD" w:rsidRPr="00767B5C" w:rsidRDefault="00ED20A3" w:rsidP="00082C4E">
            <w:pPr>
              <w:ind w:right="-72"/>
              <w:jc w:val="right"/>
              <w:rPr>
                <w:rFonts w:ascii="Arial" w:hAnsi="Arial" w:cs="Arial"/>
                <w:color w:val="000000"/>
                <w:sz w:val="18"/>
                <w:szCs w:val="18"/>
              </w:rPr>
            </w:pPr>
            <w:r w:rsidRPr="00767B5C">
              <w:rPr>
                <w:rFonts w:ascii="Arial" w:hAnsi="Arial" w:cs="Arial"/>
                <w:color w:val="000000"/>
                <w:sz w:val="18"/>
                <w:szCs w:val="18"/>
              </w:rPr>
              <w:t>1,332,975</w:t>
            </w:r>
          </w:p>
        </w:tc>
        <w:tc>
          <w:tcPr>
            <w:tcW w:w="461" w:type="pct"/>
            <w:tcBorders>
              <w:bottom w:val="single" w:sz="4" w:space="0" w:color="auto"/>
            </w:tcBorders>
            <w:vAlign w:val="bottom"/>
          </w:tcPr>
          <w:p w14:paraId="58AC4479" w14:textId="35C9E323" w:rsidR="002D71BD" w:rsidRPr="00767B5C" w:rsidRDefault="00E936A7" w:rsidP="00082C4E">
            <w:pPr>
              <w:ind w:right="-72"/>
              <w:jc w:val="right"/>
              <w:rPr>
                <w:rFonts w:ascii="Arial" w:hAnsi="Arial" w:cs="Arial"/>
                <w:color w:val="000000"/>
                <w:sz w:val="18"/>
                <w:szCs w:val="18"/>
              </w:rPr>
            </w:pPr>
            <w:r w:rsidRPr="00767B5C">
              <w:rPr>
                <w:rFonts w:ascii="Arial" w:hAnsi="Arial" w:cs="Arial"/>
                <w:color w:val="000000"/>
                <w:sz w:val="18"/>
                <w:szCs w:val="18"/>
              </w:rPr>
              <w:t>-</w:t>
            </w:r>
          </w:p>
        </w:tc>
        <w:tc>
          <w:tcPr>
            <w:tcW w:w="460" w:type="pct"/>
            <w:vAlign w:val="bottom"/>
          </w:tcPr>
          <w:p w14:paraId="6C9BE257" w14:textId="7924D5E2" w:rsidR="002D71BD" w:rsidRPr="00767B5C" w:rsidRDefault="005E4351" w:rsidP="00082C4E">
            <w:pPr>
              <w:ind w:right="-72"/>
              <w:jc w:val="right"/>
              <w:rPr>
                <w:rFonts w:ascii="Arial" w:hAnsi="Arial" w:cs="Arial"/>
                <w:color w:val="000000"/>
                <w:sz w:val="18"/>
                <w:szCs w:val="18"/>
              </w:rPr>
            </w:pPr>
            <w:r w:rsidRPr="00767B5C">
              <w:rPr>
                <w:rFonts w:ascii="Arial" w:hAnsi="Arial" w:cs="Arial"/>
                <w:color w:val="000000"/>
                <w:sz w:val="18"/>
                <w:szCs w:val="18"/>
              </w:rPr>
              <w:t>454,828</w:t>
            </w:r>
          </w:p>
        </w:tc>
        <w:tc>
          <w:tcPr>
            <w:tcW w:w="461" w:type="pct"/>
            <w:tcBorders>
              <w:bottom w:val="single" w:sz="4" w:space="0" w:color="auto"/>
            </w:tcBorders>
            <w:vAlign w:val="bottom"/>
          </w:tcPr>
          <w:p w14:paraId="24A6B1AC" w14:textId="2A524D1A" w:rsidR="002D71BD" w:rsidRPr="00767B5C" w:rsidRDefault="006F5B16" w:rsidP="00082C4E">
            <w:pPr>
              <w:ind w:right="-72"/>
              <w:jc w:val="right"/>
              <w:rPr>
                <w:rFonts w:ascii="Arial" w:hAnsi="Arial" w:cs="Arial"/>
                <w:color w:val="000000"/>
                <w:sz w:val="18"/>
                <w:szCs w:val="18"/>
              </w:rPr>
            </w:pPr>
            <w:r w:rsidRPr="00767B5C">
              <w:rPr>
                <w:rFonts w:ascii="Arial" w:hAnsi="Arial" w:cs="Arial"/>
                <w:color w:val="000000"/>
                <w:sz w:val="18"/>
                <w:szCs w:val="18"/>
              </w:rPr>
              <w:t>7,150,033</w:t>
            </w:r>
          </w:p>
        </w:tc>
        <w:tc>
          <w:tcPr>
            <w:tcW w:w="414" w:type="pct"/>
            <w:tcBorders>
              <w:bottom w:val="single" w:sz="4" w:space="0" w:color="auto"/>
            </w:tcBorders>
            <w:vAlign w:val="bottom"/>
          </w:tcPr>
          <w:p w14:paraId="334711AD" w14:textId="3826ADA5" w:rsidR="002D71BD" w:rsidRPr="00767B5C" w:rsidRDefault="00BB1CB1" w:rsidP="00082C4E">
            <w:pPr>
              <w:ind w:right="-72"/>
              <w:jc w:val="right"/>
              <w:rPr>
                <w:rFonts w:ascii="Arial" w:hAnsi="Arial" w:cs="Arial"/>
                <w:color w:val="000000"/>
                <w:sz w:val="18"/>
                <w:szCs w:val="18"/>
              </w:rPr>
            </w:pPr>
            <w:r w:rsidRPr="00767B5C">
              <w:rPr>
                <w:rFonts w:ascii="Arial" w:hAnsi="Arial" w:cs="Arial"/>
                <w:color w:val="000000"/>
                <w:sz w:val="18"/>
                <w:szCs w:val="18"/>
              </w:rPr>
              <w:t>815,61</w:t>
            </w:r>
            <w:r w:rsidR="007B08C5" w:rsidRPr="00767B5C">
              <w:rPr>
                <w:rFonts w:ascii="Arial" w:hAnsi="Arial" w:cs="Arial"/>
                <w:color w:val="000000"/>
                <w:sz w:val="18"/>
                <w:szCs w:val="18"/>
              </w:rPr>
              <w:t>3</w:t>
            </w:r>
          </w:p>
        </w:tc>
        <w:tc>
          <w:tcPr>
            <w:tcW w:w="506" w:type="pct"/>
            <w:tcBorders>
              <w:bottom w:val="single" w:sz="4" w:space="0" w:color="auto"/>
            </w:tcBorders>
          </w:tcPr>
          <w:p w14:paraId="6B5878D6" w14:textId="77777777" w:rsidR="00FA0928" w:rsidRPr="00767B5C" w:rsidRDefault="00FA0928" w:rsidP="00082C4E">
            <w:pPr>
              <w:ind w:right="-72"/>
              <w:jc w:val="right"/>
              <w:rPr>
                <w:rFonts w:ascii="Arial" w:hAnsi="Arial" w:cs="Arial"/>
                <w:color w:val="000000"/>
                <w:sz w:val="18"/>
                <w:szCs w:val="18"/>
              </w:rPr>
            </w:pPr>
          </w:p>
          <w:p w14:paraId="1CFDBBBB" w14:textId="0044D2D2" w:rsidR="006D1F2A" w:rsidRPr="00767B5C" w:rsidRDefault="00FA0928" w:rsidP="00082C4E">
            <w:pPr>
              <w:ind w:right="-72"/>
              <w:jc w:val="right"/>
              <w:rPr>
                <w:rFonts w:ascii="Arial" w:hAnsi="Arial" w:cs="Arial"/>
                <w:color w:val="000000"/>
                <w:sz w:val="18"/>
                <w:szCs w:val="18"/>
              </w:rPr>
            </w:pPr>
            <w:r w:rsidRPr="00767B5C">
              <w:rPr>
                <w:rFonts w:ascii="Arial" w:hAnsi="Arial" w:cs="Arial"/>
                <w:color w:val="000000"/>
                <w:sz w:val="18"/>
                <w:szCs w:val="18"/>
              </w:rPr>
              <w:t>3,927,119</w:t>
            </w:r>
          </w:p>
        </w:tc>
      </w:tr>
      <w:tr w:rsidR="002D71BD" w:rsidRPr="00767B5C" w14:paraId="606F95EA" w14:textId="70911F7D" w:rsidTr="00BC1F8F">
        <w:trPr>
          <w:trHeight w:val="70"/>
        </w:trPr>
        <w:tc>
          <w:tcPr>
            <w:tcW w:w="1178" w:type="pct"/>
            <w:vAlign w:val="bottom"/>
          </w:tcPr>
          <w:p w14:paraId="4FD2A5D2" w14:textId="3C18E116" w:rsidR="002D71BD" w:rsidRPr="00767B5C" w:rsidRDefault="002D71BD" w:rsidP="002D71BD">
            <w:pPr>
              <w:ind w:hanging="101"/>
              <w:rPr>
                <w:rFonts w:ascii="Arial" w:eastAsia="Arial" w:hAnsi="Arial" w:cs="Arial"/>
                <w:color w:val="000000"/>
                <w:sz w:val="16"/>
                <w:szCs w:val="16"/>
              </w:rPr>
            </w:pPr>
          </w:p>
        </w:tc>
        <w:tc>
          <w:tcPr>
            <w:tcW w:w="598" w:type="pct"/>
            <w:tcBorders>
              <w:top w:val="single" w:sz="4" w:space="0" w:color="auto"/>
            </w:tcBorders>
            <w:vAlign w:val="bottom"/>
          </w:tcPr>
          <w:p w14:paraId="5F305542" w14:textId="2B255ABD" w:rsidR="002D71BD" w:rsidRPr="00767B5C" w:rsidRDefault="002D71BD" w:rsidP="00082C4E">
            <w:pPr>
              <w:ind w:right="-72"/>
              <w:jc w:val="right"/>
              <w:rPr>
                <w:rFonts w:ascii="Arial" w:hAnsi="Arial" w:cs="Arial"/>
                <w:color w:val="000000"/>
                <w:sz w:val="16"/>
                <w:szCs w:val="16"/>
              </w:rPr>
            </w:pPr>
          </w:p>
        </w:tc>
        <w:tc>
          <w:tcPr>
            <w:tcW w:w="460" w:type="pct"/>
            <w:tcBorders>
              <w:top w:val="single" w:sz="4" w:space="0" w:color="auto"/>
            </w:tcBorders>
            <w:vAlign w:val="bottom"/>
          </w:tcPr>
          <w:p w14:paraId="21DC218E" w14:textId="2CF2E23D" w:rsidR="002D71BD" w:rsidRPr="00767B5C" w:rsidRDefault="002D71BD" w:rsidP="00082C4E">
            <w:pPr>
              <w:ind w:right="-72"/>
              <w:jc w:val="right"/>
              <w:rPr>
                <w:rFonts w:ascii="Arial" w:hAnsi="Arial" w:cs="Arial"/>
                <w:color w:val="000000"/>
                <w:sz w:val="16"/>
                <w:szCs w:val="16"/>
              </w:rPr>
            </w:pPr>
          </w:p>
        </w:tc>
        <w:tc>
          <w:tcPr>
            <w:tcW w:w="461" w:type="pct"/>
            <w:tcBorders>
              <w:top w:val="single" w:sz="4" w:space="0" w:color="auto"/>
            </w:tcBorders>
            <w:vAlign w:val="bottom"/>
          </w:tcPr>
          <w:p w14:paraId="5C43BB5D" w14:textId="7CDDFD19" w:rsidR="002D71BD" w:rsidRPr="00767B5C" w:rsidRDefault="002D71BD" w:rsidP="00082C4E">
            <w:pPr>
              <w:ind w:right="-72"/>
              <w:jc w:val="right"/>
              <w:rPr>
                <w:rFonts w:ascii="Arial" w:hAnsi="Arial" w:cs="Arial"/>
                <w:color w:val="000000"/>
                <w:sz w:val="16"/>
                <w:szCs w:val="16"/>
              </w:rPr>
            </w:pPr>
          </w:p>
        </w:tc>
        <w:tc>
          <w:tcPr>
            <w:tcW w:w="461" w:type="pct"/>
            <w:tcBorders>
              <w:top w:val="single" w:sz="4" w:space="0" w:color="auto"/>
            </w:tcBorders>
            <w:vAlign w:val="bottom"/>
          </w:tcPr>
          <w:p w14:paraId="1BAD6E0C" w14:textId="6B439819" w:rsidR="002D71BD" w:rsidRPr="00767B5C" w:rsidRDefault="002D71BD" w:rsidP="00082C4E">
            <w:pPr>
              <w:ind w:right="-72"/>
              <w:jc w:val="right"/>
              <w:rPr>
                <w:rFonts w:ascii="Arial" w:hAnsi="Arial" w:cs="Arial"/>
                <w:color w:val="000000"/>
                <w:sz w:val="16"/>
                <w:szCs w:val="16"/>
              </w:rPr>
            </w:pPr>
          </w:p>
        </w:tc>
        <w:tc>
          <w:tcPr>
            <w:tcW w:w="460" w:type="pct"/>
            <w:tcBorders>
              <w:top w:val="single" w:sz="4" w:space="0" w:color="auto"/>
            </w:tcBorders>
            <w:vAlign w:val="bottom"/>
          </w:tcPr>
          <w:p w14:paraId="2D77B853" w14:textId="71421AC0" w:rsidR="002D71BD" w:rsidRPr="00767B5C" w:rsidRDefault="002D71BD" w:rsidP="00082C4E">
            <w:pPr>
              <w:ind w:right="-72"/>
              <w:jc w:val="right"/>
              <w:rPr>
                <w:rFonts w:ascii="Arial" w:hAnsi="Arial" w:cs="Arial"/>
                <w:color w:val="000000"/>
                <w:sz w:val="16"/>
                <w:szCs w:val="16"/>
              </w:rPr>
            </w:pPr>
          </w:p>
        </w:tc>
        <w:tc>
          <w:tcPr>
            <w:tcW w:w="461" w:type="pct"/>
            <w:tcBorders>
              <w:top w:val="single" w:sz="4" w:space="0" w:color="auto"/>
            </w:tcBorders>
            <w:vAlign w:val="bottom"/>
          </w:tcPr>
          <w:p w14:paraId="1575F41E" w14:textId="10092AFE" w:rsidR="002D71BD" w:rsidRPr="00767B5C" w:rsidRDefault="002D71BD" w:rsidP="00082C4E">
            <w:pPr>
              <w:ind w:right="-72"/>
              <w:jc w:val="right"/>
              <w:rPr>
                <w:rFonts w:ascii="Arial" w:hAnsi="Arial" w:cs="Arial"/>
                <w:color w:val="000000"/>
                <w:sz w:val="16"/>
                <w:szCs w:val="16"/>
              </w:rPr>
            </w:pPr>
          </w:p>
        </w:tc>
        <w:tc>
          <w:tcPr>
            <w:tcW w:w="414" w:type="pct"/>
            <w:tcBorders>
              <w:top w:val="single" w:sz="4" w:space="0" w:color="auto"/>
            </w:tcBorders>
            <w:vAlign w:val="bottom"/>
          </w:tcPr>
          <w:p w14:paraId="64E72450" w14:textId="4AC313D6" w:rsidR="002D71BD" w:rsidRPr="00767B5C" w:rsidRDefault="002D71BD" w:rsidP="00082C4E">
            <w:pPr>
              <w:ind w:right="-72"/>
              <w:jc w:val="right"/>
              <w:rPr>
                <w:rFonts w:ascii="Arial" w:hAnsi="Arial" w:cs="Arial"/>
                <w:color w:val="000000"/>
                <w:sz w:val="16"/>
                <w:szCs w:val="16"/>
              </w:rPr>
            </w:pPr>
          </w:p>
        </w:tc>
        <w:tc>
          <w:tcPr>
            <w:tcW w:w="506" w:type="pct"/>
            <w:tcBorders>
              <w:top w:val="single" w:sz="4" w:space="0" w:color="auto"/>
            </w:tcBorders>
          </w:tcPr>
          <w:p w14:paraId="49BE6935" w14:textId="77777777" w:rsidR="006D1F2A" w:rsidRPr="00767B5C" w:rsidDel="00474AB2" w:rsidRDefault="006D1F2A" w:rsidP="00082C4E">
            <w:pPr>
              <w:ind w:right="-72"/>
              <w:jc w:val="right"/>
              <w:rPr>
                <w:rFonts w:ascii="Arial" w:hAnsi="Arial" w:cs="Arial"/>
                <w:color w:val="000000"/>
                <w:sz w:val="16"/>
                <w:szCs w:val="16"/>
              </w:rPr>
            </w:pPr>
          </w:p>
        </w:tc>
      </w:tr>
      <w:tr w:rsidR="00474AB2" w:rsidRPr="00767B5C" w14:paraId="09308071" w14:textId="648AD4A9" w:rsidTr="00BC1F8F">
        <w:trPr>
          <w:trHeight w:val="80"/>
        </w:trPr>
        <w:tc>
          <w:tcPr>
            <w:tcW w:w="1178" w:type="pct"/>
            <w:vAlign w:val="bottom"/>
          </w:tcPr>
          <w:p w14:paraId="33D70BD9" w14:textId="17EEE63C" w:rsidR="00474AB2" w:rsidRPr="00767B5C" w:rsidRDefault="00474AB2" w:rsidP="00474AB2">
            <w:pPr>
              <w:ind w:hanging="101"/>
              <w:rPr>
                <w:rFonts w:ascii="Arial" w:eastAsia="Arial Unicode MS" w:hAnsi="Arial" w:cs="Arial"/>
                <w:color w:val="000000"/>
                <w:sz w:val="18"/>
                <w:szCs w:val="18"/>
              </w:rPr>
            </w:pPr>
            <w:r w:rsidRPr="00767B5C">
              <w:rPr>
                <w:rFonts w:ascii="Arial" w:eastAsia="Arial Unicode MS" w:hAnsi="Arial" w:cs="Arial"/>
                <w:color w:val="000000"/>
                <w:sz w:val="18"/>
                <w:szCs w:val="18"/>
              </w:rPr>
              <w:t>Closing amount 2025</w:t>
            </w:r>
          </w:p>
        </w:tc>
        <w:tc>
          <w:tcPr>
            <w:tcW w:w="598" w:type="pct"/>
            <w:tcBorders>
              <w:bottom w:val="single" w:sz="4" w:space="0" w:color="auto"/>
            </w:tcBorders>
            <w:vAlign w:val="bottom"/>
          </w:tcPr>
          <w:p w14:paraId="5BEE5581" w14:textId="324DFC62" w:rsidR="00474AB2" w:rsidRPr="00767B5C" w:rsidRDefault="00474AB2" w:rsidP="00082C4E">
            <w:pPr>
              <w:ind w:right="-72"/>
              <w:jc w:val="right"/>
              <w:rPr>
                <w:rFonts w:ascii="Arial" w:eastAsia="Arial Unicode MS" w:hAnsi="Arial" w:cs="Arial"/>
                <w:color w:val="000000"/>
                <w:spacing w:val="-4"/>
                <w:sz w:val="18"/>
                <w:szCs w:val="18"/>
              </w:rPr>
            </w:pPr>
            <w:r w:rsidRPr="00767B5C">
              <w:rPr>
                <w:rFonts w:ascii="Arial" w:eastAsia="Arial Unicode MS" w:hAnsi="Arial" w:cs="Arial"/>
                <w:color w:val="000000"/>
                <w:spacing w:val="-4"/>
                <w:sz w:val="18"/>
                <w:szCs w:val="18"/>
              </w:rPr>
              <w:t>40,009,</w:t>
            </w:r>
            <w:r w:rsidR="00C70E07" w:rsidRPr="00767B5C">
              <w:rPr>
                <w:rFonts w:ascii="Arial" w:eastAsia="Arial Unicode MS" w:hAnsi="Arial" w:cs="Arial"/>
                <w:color w:val="000000"/>
                <w:spacing w:val="-4"/>
                <w:sz w:val="18"/>
                <w:szCs w:val="18"/>
              </w:rPr>
              <w:t>589</w:t>
            </w:r>
          </w:p>
        </w:tc>
        <w:tc>
          <w:tcPr>
            <w:tcW w:w="460" w:type="pct"/>
            <w:tcBorders>
              <w:bottom w:val="single" w:sz="4" w:space="0" w:color="auto"/>
            </w:tcBorders>
            <w:vAlign w:val="bottom"/>
          </w:tcPr>
          <w:p w14:paraId="3C7A3CDD" w14:textId="7084DB2D" w:rsidR="00474AB2" w:rsidRPr="00767B5C" w:rsidRDefault="00474AB2" w:rsidP="00082C4E">
            <w:pPr>
              <w:ind w:right="-72"/>
              <w:jc w:val="right"/>
              <w:rPr>
                <w:rFonts w:ascii="Arial" w:eastAsia="Arial Unicode MS" w:hAnsi="Arial" w:cs="Arial"/>
                <w:color w:val="000000"/>
                <w:spacing w:val="-4"/>
                <w:sz w:val="18"/>
                <w:szCs w:val="18"/>
              </w:rPr>
            </w:pPr>
            <w:r w:rsidRPr="00767B5C">
              <w:rPr>
                <w:rFonts w:ascii="Arial" w:eastAsia="Arial Unicode MS" w:hAnsi="Arial" w:cs="Arial"/>
                <w:color w:val="000000"/>
                <w:spacing w:val="-4"/>
                <w:sz w:val="18"/>
                <w:szCs w:val="18"/>
              </w:rPr>
              <w:t>20,294,425</w:t>
            </w:r>
          </w:p>
        </w:tc>
        <w:tc>
          <w:tcPr>
            <w:tcW w:w="461" w:type="pct"/>
            <w:tcBorders>
              <w:bottom w:val="single" w:sz="4" w:space="0" w:color="auto"/>
            </w:tcBorders>
            <w:vAlign w:val="bottom"/>
          </w:tcPr>
          <w:p w14:paraId="61530F40" w14:textId="33D94250" w:rsidR="00474AB2" w:rsidRPr="00767B5C" w:rsidRDefault="00474AB2" w:rsidP="00082C4E">
            <w:pPr>
              <w:ind w:right="-72"/>
              <w:jc w:val="right"/>
              <w:rPr>
                <w:rFonts w:ascii="Arial" w:eastAsia="Arial Unicode MS" w:hAnsi="Arial" w:cs="Arial"/>
                <w:color w:val="000000"/>
                <w:spacing w:val="-4"/>
                <w:sz w:val="18"/>
                <w:szCs w:val="18"/>
              </w:rPr>
            </w:pPr>
            <w:r w:rsidRPr="00767B5C">
              <w:rPr>
                <w:rFonts w:ascii="Arial" w:eastAsia="Arial Unicode MS" w:hAnsi="Arial" w:cs="Arial"/>
                <w:color w:val="000000"/>
                <w:spacing w:val="-4"/>
                <w:sz w:val="18"/>
                <w:szCs w:val="18"/>
              </w:rPr>
              <w:t>48,824,196</w:t>
            </w:r>
          </w:p>
        </w:tc>
        <w:tc>
          <w:tcPr>
            <w:tcW w:w="461" w:type="pct"/>
            <w:tcBorders>
              <w:bottom w:val="single" w:sz="4" w:space="0" w:color="auto"/>
            </w:tcBorders>
            <w:vAlign w:val="bottom"/>
          </w:tcPr>
          <w:p w14:paraId="6E89BA74" w14:textId="30D1BF5F" w:rsidR="00474AB2" w:rsidRPr="00767B5C" w:rsidRDefault="00474AB2" w:rsidP="00082C4E">
            <w:pPr>
              <w:ind w:right="-72"/>
              <w:jc w:val="right"/>
              <w:rPr>
                <w:rFonts w:ascii="Arial" w:eastAsia="Arial Unicode MS" w:hAnsi="Arial" w:cs="Arial"/>
                <w:color w:val="000000"/>
                <w:spacing w:val="-4"/>
                <w:sz w:val="18"/>
                <w:szCs w:val="18"/>
              </w:rPr>
            </w:pPr>
            <w:r w:rsidRPr="00767B5C">
              <w:rPr>
                <w:rFonts w:ascii="Arial" w:eastAsia="Arial Unicode MS" w:hAnsi="Arial" w:cs="Arial"/>
                <w:color w:val="000000"/>
                <w:spacing w:val="-4"/>
                <w:sz w:val="18"/>
                <w:szCs w:val="18"/>
              </w:rPr>
              <w:t>27,720,822</w:t>
            </w:r>
          </w:p>
        </w:tc>
        <w:tc>
          <w:tcPr>
            <w:tcW w:w="460" w:type="pct"/>
            <w:tcBorders>
              <w:bottom w:val="single" w:sz="4" w:space="0" w:color="auto"/>
            </w:tcBorders>
            <w:vAlign w:val="bottom"/>
          </w:tcPr>
          <w:p w14:paraId="4A7CFED7" w14:textId="79A75DD9" w:rsidR="00474AB2" w:rsidRPr="00767B5C" w:rsidRDefault="00474AB2" w:rsidP="00082C4E">
            <w:pPr>
              <w:ind w:right="-72"/>
              <w:jc w:val="right"/>
              <w:rPr>
                <w:rFonts w:ascii="Arial" w:eastAsia="Arial Unicode MS" w:hAnsi="Arial" w:cs="Arial"/>
                <w:color w:val="000000"/>
                <w:spacing w:val="-4"/>
                <w:sz w:val="18"/>
                <w:szCs w:val="18"/>
              </w:rPr>
            </w:pPr>
            <w:r w:rsidRPr="00767B5C">
              <w:rPr>
                <w:rFonts w:ascii="Arial" w:eastAsia="Arial Unicode MS" w:hAnsi="Arial" w:cs="Arial"/>
                <w:color w:val="000000"/>
                <w:spacing w:val="-4"/>
                <w:sz w:val="18"/>
                <w:szCs w:val="18"/>
              </w:rPr>
              <w:t>34,150,711</w:t>
            </w:r>
          </w:p>
        </w:tc>
        <w:tc>
          <w:tcPr>
            <w:tcW w:w="461" w:type="pct"/>
            <w:tcBorders>
              <w:bottom w:val="single" w:sz="4" w:space="0" w:color="auto"/>
            </w:tcBorders>
            <w:vAlign w:val="bottom"/>
          </w:tcPr>
          <w:p w14:paraId="7BD6EC64" w14:textId="24C852D5" w:rsidR="00474AB2" w:rsidRPr="00767B5C" w:rsidRDefault="00474AB2" w:rsidP="00082C4E">
            <w:pPr>
              <w:ind w:right="-72"/>
              <w:jc w:val="right"/>
              <w:rPr>
                <w:rFonts w:ascii="Arial" w:eastAsia="Arial Unicode MS" w:hAnsi="Arial" w:cs="Arial"/>
                <w:color w:val="000000"/>
                <w:spacing w:val="-4"/>
                <w:sz w:val="18"/>
                <w:szCs w:val="18"/>
              </w:rPr>
            </w:pPr>
            <w:r w:rsidRPr="00767B5C">
              <w:rPr>
                <w:rFonts w:ascii="Arial" w:eastAsia="Arial Unicode MS" w:hAnsi="Arial" w:cs="Arial"/>
                <w:color w:val="000000"/>
                <w:spacing w:val="-4"/>
                <w:sz w:val="18"/>
                <w:szCs w:val="18"/>
              </w:rPr>
              <w:t>751,177,667</w:t>
            </w:r>
          </w:p>
        </w:tc>
        <w:tc>
          <w:tcPr>
            <w:tcW w:w="414" w:type="pct"/>
            <w:tcBorders>
              <w:bottom w:val="single" w:sz="4" w:space="0" w:color="auto"/>
            </w:tcBorders>
            <w:vAlign w:val="bottom"/>
          </w:tcPr>
          <w:p w14:paraId="384949DC" w14:textId="404A4264" w:rsidR="00474AB2" w:rsidRPr="00767B5C" w:rsidRDefault="00474AB2" w:rsidP="00082C4E">
            <w:pPr>
              <w:ind w:right="-72"/>
              <w:jc w:val="right"/>
              <w:rPr>
                <w:rFonts w:ascii="Arial" w:eastAsia="Arial Unicode MS" w:hAnsi="Arial" w:cs="Arial"/>
                <w:color w:val="000000"/>
                <w:spacing w:val="-4"/>
                <w:sz w:val="18"/>
                <w:szCs w:val="18"/>
              </w:rPr>
            </w:pPr>
            <w:r w:rsidRPr="00767B5C">
              <w:rPr>
                <w:rFonts w:ascii="Arial" w:eastAsia="Arial Unicode MS" w:hAnsi="Arial" w:cs="Arial"/>
                <w:color w:val="000000"/>
                <w:spacing w:val="-4"/>
                <w:sz w:val="18"/>
                <w:szCs w:val="18"/>
              </w:rPr>
              <w:t>68,530,81</w:t>
            </w:r>
            <w:r w:rsidR="007B08C5" w:rsidRPr="00767B5C">
              <w:rPr>
                <w:rFonts w:ascii="Arial" w:eastAsia="Arial Unicode MS" w:hAnsi="Arial" w:cs="Arial"/>
                <w:color w:val="000000"/>
                <w:spacing w:val="-4"/>
                <w:sz w:val="18"/>
                <w:szCs w:val="18"/>
              </w:rPr>
              <w:t>1</w:t>
            </w:r>
          </w:p>
        </w:tc>
        <w:tc>
          <w:tcPr>
            <w:tcW w:w="506" w:type="pct"/>
            <w:tcBorders>
              <w:bottom w:val="single" w:sz="4" w:space="0" w:color="auto"/>
            </w:tcBorders>
          </w:tcPr>
          <w:p w14:paraId="35D6E5A3" w14:textId="2810229F" w:rsidR="006D1F2A" w:rsidRPr="00767B5C" w:rsidRDefault="00DF723F" w:rsidP="00082C4E">
            <w:pPr>
              <w:ind w:right="-72"/>
              <w:jc w:val="right"/>
              <w:rPr>
                <w:rFonts w:ascii="Arial" w:eastAsia="Arial Unicode MS" w:hAnsi="Arial" w:cs="Arial"/>
                <w:color w:val="000000"/>
                <w:spacing w:val="-4"/>
                <w:sz w:val="18"/>
                <w:szCs w:val="18"/>
              </w:rPr>
            </w:pPr>
            <w:r w:rsidRPr="00767B5C">
              <w:rPr>
                <w:rFonts w:ascii="Arial" w:eastAsia="Arial Unicode MS" w:hAnsi="Arial" w:cs="Arial"/>
                <w:color w:val="000000"/>
                <w:spacing w:val="-4"/>
                <w:sz w:val="18"/>
                <w:szCs w:val="18"/>
              </w:rPr>
              <w:t>900,0</w:t>
            </w:r>
            <w:r w:rsidR="00322A29" w:rsidRPr="00767B5C">
              <w:rPr>
                <w:rFonts w:ascii="Arial" w:eastAsia="Arial Unicode MS" w:hAnsi="Arial" w:cs="Arial"/>
                <w:color w:val="000000"/>
                <w:spacing w:val="-4"/>
                <w:sz w:val="18"/>
                <w:szCs w:val="18"/>
              </w:rPr>
              <w:t>59</w:t>
            </w:r>
            <w:r w:rsidRPr="00767B5C">
              <w:rPr>
                <w:rFonts w:ascii="Arial" w:eastAsia="Arial Unicode MS" w:hAnsi="Arial" w:cs="Arial"/>
                <w:color w:val="000000"/>
                <w:spacing w:val="-4"/>
                <w:sz w:val="18"/>
                <w:szCs w:val="18"/>
              </w:rPr>
              <w:t>,</w:t>
            </w:r>
            <w:r w:rsidR="00322A29" w:rsidRPr="00767B5C">
              <w:rPr>
                <w:rFonts w:ascii="Arial" w:eastAsia="Arial Unicode MS" w:hAnsi="Arial" w:cs="Arial"/>
                <w:color w:val="000000"/>
                <w:spacing w:val="-4"/>
                <w:sz w:val="18"/>
                <w:szCs w:val="18"/>
              </w:rPr>
              <w:t>850</w:t>
            </w:r>
          </w:p>
        </w:tc>
      </w:tr>
    </w:tbl>
    <w:p w14:paraId="1FB932EC" w14:textId="37F027EB" w:rsidR="00F27C83" w:rsidRPr="00767B5C" w:rsidRDefault="00F27C83" w:rsidP="002F60BB">
      <w:pPr>
        <w:rPr>
          <w:rFonts w:ascii="Arial" w:eastAsia="Arial Unicode MS" w:hAnsi="Arial" w:cs="Arial"/>
          <w:color w:val="000000"/>
          <w:spacing w:val="-4"/>
          <w:sz w:val="18"/>
          <w:szCs w:val="18"/>
        </w:rPr>
      </w:pPr>
    </w:p>
    <w:p w14:paraId="3D19A577" w14:textId="1BED8D91" w:rsidR="002D71BD" w:rsidRDefault="002D71BD">
      <w:pPr>
        <w:rPr>
          <w:rFonts w:ascii="Arial" w:eastAsia="Arial Unicode MS" w:hAnsi="Arial" w:cs="Arial"/>
          <w:color w:val="000000"/>
          <w:spacing w:val="-4"/>
          <w:sz w:val="18"/>
          <w:szCs w:val="18"/>
        </w:rPr>
      </w:pPr>
      <w:r w:rsidRPr="00767B5C">
        <w:rPr>
          <w:rFonts w:ascii="Arial" w:eastAsia="Arial Unicode MS" w:hAnsi="Arial" w:cs="Arial"/>
          <w:color w:val="000000"/>
          <w:spacing w:val="-4"/>
          <w:sz w:val="18"/>
          <w:szCs w:val="18"/>
        </w:rPr>
        <w:br w:type="page"/>
      </w:r>
    </w:p>
    <w:p w14:paraId="1D5EAC18" w14:textId="77777777" w:rsidR="00BC1F8F" w:rsidRPr="00767B5C" w:rsidRDefault="00BC1F8F">
      <w:pPr>
        <w:rPr>
          <w:rFonts w:ascii="Arial" w:eastAsia="Arial Unicode MS" w:hAnsi="Arial" w:cs="Arial"/>
          <w:color w:val="000000"/>
          <w:spacing w:val="-4"/>
          <w:sz w:val="18"/>
          <w:szCs w:val="18"/>
        </w:rPr>
      </w:pPr>
    </w:p>
    <w:tbl>
      <w:tblPr>
        <w:tblW w:w="4921" w:type="pct"/>
        <w:tblInd w:w="115" w:type="dxa"/>
        <w:tblLayout w:type="fixed"/>
        <w:tblCellMar>
          <w:left w:w="115" w:type="dxa"/>
          <w:right w:w="115" w:type="dxa"/>
        </w:tblCellMar>
        <w:tblLook w:val="0400" w:firstRow="0" w:lastRow="0" w:firstColumn="0" w:lastColumn="0" w:noHBand="0" w:noVBand="1"/>
      </w:tblPr>
      <w:tblGrid>
        <w:gridCol w:w="3443"/>
        <w:gridCol w:w="1674"/>
        <w:gridCol w:w="1812"/>
        <w:gridCol w:w="1249"/>
        <w:gridCol w:w="1387"/>
        <w:gridCol w:w="1387"/>
        <w:gridCol w:w="1390"/>
        <w:gridCol w:w="1218"/>
        <w:gridCol w:w="1821"/>
      </w:tblGrid>
      <w:tr w:rsidR="002D71BD" w:rsidRPr="00767B5C" w14:paraId="5ECB6F40" w14:textId="1F5BF708" w:rsidTr="00BC1F8F">
        <w:trPr>
          <w:gridAfter w:val="1"/>
          <w:wAfter w:w="594" w:type="pct"/>
          <w:trHeight w:val="80"/>
          <w:tblHeader/>
        </w:trPr>
        <w:tc>
          <w:tcPr>
            <w:tcW w:w="1119" w:type="pct"/>
            <w:vAlign w:val="bottom"/>
          </w:tcPr>
          <w:p w14:paraId="14125A04" w14:textId="77777777" w:rsidR="002D71BD" w:rsidRPr="00767B5C" w:rsidRDefault="002D71BD">
            <w:pPr>
              <w:ind w:hanging="101"/>
              <w:rPr>
                <w:rFonts w:ascii="Arial" w:eastAsia="Arial" w:hAnsi="Arial" w:cs="Arial"/>
                <w:color w:val="000000"/>
                <w:spacing w:val="-4"/>
                <w:sz w:val="18"/>
                <w:szCs w:val="18"/>
              </w:rPr>
            </w:pPr>
          </w:p>
        </w:tc>
        <w:tc>
          <w:tcPr>
            <w:tcW w:w="3287" w:type="pct"/>
            <w:gridSpan w:val="7"/>
          </w:tcPr>
          <w:p w14:paraId="09EBA777" w14:textId="416DC178" w:rsidR="00C765BB" w:rsidRPr="00767B5C" w:rsidRDefault="00C43D2B">
            <w:pPr>
              <w:ind w:right="-72"/>
              <w:jc w:val="center"/>
              <w:rPr>
                <w:rFonts w:ascii="Arial" w:eastAsia="Arial" w:hAnsi="Arial" w:cs="Arial"/>
                <w:b/>
                <w:color w:val="000000"/>
                <w:sz w:val="18"/>
                <w:szCs w:val="18"/>
              </w:rPr>
            </w:pPr>
            <w:r w:rsidRPr="00767B5C">
              <w:rPr>
                <w:rFonts w:ascii="Arial" w:eastAsia="Arial" w:hAnsi="Arial" w:cs="Arial"/>
                <w:b/>
                <w:color w:val="000000"/>
                <w:sz w:val="18"/>
                <w:szCs w:val="18"/>
              </w:rPr>
              <w:t>Separate financial statements</w:t>
            </w:r>
          </w:p>
        </w:tc>
      </w:tr>
      <w:tr w:rsidR="002D71BD" w:rsidRPr="00767B5C" w14:paraId="337ABFF6" w14:textId="5DB10B59" w:rsidTr="00BC1F8F">
        <w:trPr>
          <w:trHeight w:val="432"/>
          <w:tblHeader/>
        </w:trPr>
        <w:tc>
          <w:tcPr>
            <w:tcW w:w="1119" w:type="pct"/>
            <w:vAlign w:val="bottom"/>
          </w:tcPr>
          <w:p w14:paraId="3D77CFC7" w14:textId="77777777" w:rsidR="002D71BD" w:rsidRPr="00767B5C" w:rsidRDefault="002D71BD">
            <w:pPr>
              <w:ind w:hanging="101"/>
              <w:rPr>
                <w:rFonts w:ascii="Arial" w:eastAsia="Arial" w:hAnsi="Arial" w:cs="Arial"/>
                <w:color w:val="000000"/>
                <w:spacing w:val="-4"/>
                <w:sz w:val="18"/>
                <w:szCs w:val="18"/>
              </w:rPr>
            </w:pPr>
          </w:p>
        </w:tc>
        <w:tc>
          <w:tcPr>
            <w:tcW w:w="544" w:type="pct"/>
            <w:tcBorders>
              <w:top w:val="single" w:sz="4" w:space="0" w:color="auto"/>
            </w:tcBorders>
            <w:vAlign w:val="bottom"/>
          </w:tcPr>
          <w:p w14:paraId="69491CEE" w14:textId="77777777" w:rsidR="001233C0" w:rsidRPr="00767B5C" w:rsidRDefault="001233C0" w:rsidP="001233C0">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 xml:space="preserve">Short-term </w:t>
            </w:r>
            <w:r w:rsidRPr="00767B5C">
              <w:rPr>
                <w:rFonts w:ascii="Arial" w:eastAsia="Arial" w:hAnsi="Arial" w:cs="Arial"/>
                <w:b/>
                <w:color w:val="000000"/>
                <w:spacing w:val="-6"/>
                <w:sz w:val="18"/>
                <w:szCs w:val="18"/>
              </w:rPr>
              <w:t>borrowings from</w:t>
            </w:r>
            <w:r w:rsidRPr="00767B5C">
              <w:rPr>
                <w:rFonts w:ascii="Arial" w:eastAsia="Arial" w:hAnsi="Arial" w:cs="Arial"/>
                <w:b/>
                <w:color w:val="000000"/>
                <w:sz w:val="18"/>
                <w:szCs w:val="18"/>
              </w:rPr>
              <w:t xml:space="preserve"> </w:t>
            </w:r>
          </w:p>
          <w:p w14:paraId="77B404DF" w14:textId="2384242B" w:rsidR="002D71BD" w:rsidRPr="00767B5C" w:rsidRDefault="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a financial</w:t>
            </w:r>
            <w:r w:rsidR="00DD2D25" w:rsidRPr="00767B5C">
              <w:rPr>
                <w:rFonts w:ascii="Arial" w:eastAsia="Arial" w:hAnsi="Arial" w:cs="Arial"/>
                <w:b/>
                <w:color w:val="000000"/>
                <w:sz w:val="18"/>
                <w:szCs w:val="18"/>
              </w:rPr>
              <w:t xml:space="preserve"> </w:t>
            </w:r>
            <w:r w:rsidRPr="00767B5C">
              <w:rPr>
                <w:rFonts w:ascii="Arial" w:eastAsia="Arial" w:hAnsi="Arial" w:cs="Arial"/>
                <w:b/>
                <w:color w:val="000000"/>
                <w:sz w:val="18"/>
                <w:szCs w:val="18"/>
              </w:rPr>
              <w:t>institution</w:t>
            </w:r>
          </w:p>
        </w:tc>
        <w:tc>
          <w:tcPr>
            <w:tcW w:w="589" w:type="pct"/>
            <w:tcBorders>
              <w:top w:val="single" w:sz="4" w:space="0" w:color="auto"/>
            </w:tcBorders>
            <w:vAlign w:val="bottom"/>
          </w:tcPr>
          <w:p w14:paraId="502BE7AE" w14:textId="1F6C4CCE" w:rsidR="002D71BD" w:rsidRPr="00767B5C" w:rsidRDefault="001233C0">
            <w:pPr>
              <w:ind w:right="-72"/>
              <w:jc w:val="right"/>
              <w:rPr>
                <w:rFonts w:ascii="Arial" w:eastAsia="Arial" w:hAnsi="Arial" w:cs="Arial"/>
                <w:b/>
                <w:color w:val="000000"/>
                <w:sz w:val="18"/>
                <w:szCs w:val="22"/>
              </w:rPr>
            </w:pPr>
            <w:r w:rsidRPr="00767B5C">
              <w:rPr>
                <w:rFonts w:ascii="Arial" w:eastAsia="Arial" w:hAnsi="Arial" w:cs="Arial"/>
                <w:b/>
                <w:color w:val="000000"/>
                <w:sz w:val="18"/>
                <w:szCs w:val="22"/>
              </w:rPr>
              <w:t>Short-term borrowings from related parties</w:t>
            </w:r>
          </w:p>
        </w:tc>
        <w:tc>
          <w:tcPr>
            <w:tcW w:w="406" w:type="pct"/>
            <w:tcBorders>
              <w:top w:val="single" w:sz="4" w:space="0" w:color="auto"/>
            </w:tcBorders>
            <w:vAlign w:val="bottom"/>
          </w:tcPr>
          <w:p w14:paraId="3F63E40A" w14:textId="18CB43BE" w:rsidR="002D71BD" w:rsidRPr="00767B5C" w:rsidRDefault="001233C0">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Short-term debentures</w:t>
            </w:r>
          </w:p>
        </w:tc>
        <w:tc>
          <w:tcPr>
            <w:tcW w:w="451" w:type="pct"/>
            <w:tcBorders>
              <w:top w:val="single" w:sz="4" w:space="0" w:color="auto"/>
            </w:tcBorders>
            <w:vAlign w:val="bottom"/>
          </w:tcPr>
          <w:p w14:paraId="763027B3" w14:textId="1EE7466B" w:rsidR="002D71BD" w:rsidRPr="00767B5C" w:rsidRDefault="001233C0">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 xml:space="preserve">Short-term borrowings from other </w:t>
            </w:r>
            <w:r w:rsidR="002D71BD" w:rsidRPr="00767B5C">
              <w:rPr>
                <w:rFonts w:ascii="Arial" w:eastAsia="Arial" w:hAnsi="Arial" w:cs="Arial"/>
                <w:b/>
                <w:color w:val="000000"/>
                <w:sz w:val="18"/>
                <w:szCs w:val="18"/>
              </w:rPr>
              <w:t>parties</w:t>
            </w:r>
          </w:p>
        </w:tc>
        <w:tc>
          <w:tcPr>
            <w:tcW w:w="451" w:type="pct"/>
            <w:tcBorders>
              <w:top w:val="single" w:sz="4" w:space="0" w:color="auto"/>
            </w:tcBorders>
            <w:vAlign w:val="bottom"/>
          </w:tcPr>
          <w:p w14:paraId="306FF697" w14:textId="29853D28" w:rsidR="002D71BD" w:rsidRPr="00767B5C" w:rsidRDefault="001233C0">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Long-term borrowing from other parties</w:t>
            </w:r>
          </w:p>
        </w:tc>
        <w:tc>
          <w:tcPr>
            <w:tcW w:w="452" w:type="pct"/>
            <w:tcBorders>
              <w:top w:val="single" w:sz="4" w:space="0" w:color="auto"/>
            </w:tcBorders>
            <w:vAlign w:val="bottom"/>
          </w:tcPr>
          <w:p w14:paraId="5253BC5F" w14:textId="3417544F" w:rsidR="002D71BD" w:rsidRPr="00767B5C" w:rsidRDefault="00C765BB">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Debentures</w:t>
            </w:r>
          </w:p>
        </w:tc>
        <w:tc>
          <w:tcPr>
            <w:tcW w:w="396" w:type="pct"/>
            <w:tcBorders>
              <w:top w:val="single" w:sz="4" w:space="0" w:color="auto"/>
            </w:tcBorders>
            <w:vAlign w:val="bottom"/>
          </w:tcPr>
          <w:p w14:paraId="716E6738" w14:textId="7E0A3A3B" w:rsidR="002D71BD" w:rsidRPr="00767B5C" w:rsidRDefault="001233C0">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 xml:space="preserve">Convertible debentures </w:t>
            </w:r>
            <w:r w:rsidRPr="00767B5C">
              <w:rPr>
                <w:rFonts w:ascii="Arial" w:eastAsia="Arial" w:hAnsi="Arial" w:cs="Arial"/>
                <w:b/>
                <w:color w:val="000000"/>
                <w:sz w:val="18"/>
                <w:szCs w:val="18"/>
              </w:rPr>
              <w:br/>
              <w:t>- liability portion</w:t>
            </w:r>
          </w:p>
        </w:tc>
        <w:tc>
          <w:tcPr>
            <w:tcW w:w="594" w:type="pct"/>
            <w:tcBorders>
              <w:top w:val="single" w:sz="4" w:space="0" w:color="auto"/>
            </w:tcBorders>
          </w:tcPr>
          <w:p w14:paraId="31C40DE1" w14:textId="5DE0255A" w:rsidR="00C765BB" w:rsidRPr="00767B5C" w:rsidRDefault="007D69A1">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long-term borrowings from financial institutions</w:t>
            </w:r>
          </w:p>
        </w:tc>
      </w:tr>
      <w:tr w:rsidR="002D71BD" w:rsidRPr="00767B5C" w14:paraId="721B8EF2" w14:textId="090EF38B" w:rsidTr="00BC1F8F">
        <w:trPr>
          <w:trHeight w:val="80"/>
          <w:tblHeader/>
        </w:trPr>
        <w:tc>
          <w:tcPr>
            <w:tcW w:w="1119" w:type="pct"/>
            <w:vAlign w:val="bottom"/>
          </w:tcPr>
          <w:p w14:paraId="07231A82" w14:textId="77777777" w:rsidR="002D71BD" w:rsidRPr="00767B5C" w:rsidRDefault="002D71BD">
            <w:pPr>
              <w:ind w:hanging="101"/>
              <w:rPr>
                <w:rFonts w:ascii="Arial" w:eastAsia="Arial" w:hAnsi="Arial" w:cs="Arial"/>
                <w:color w:val="000000"/>
                <w:spacing w:val="-4"/>
                <w:sz w:val="18"/>
                <w:szCs w:val="18"/>
              </w:rPr>
            </w:pPr>
          </w:p>
        </w:tc>
        <w:tc>
          <w:tcPr>
            <w:tcW w:w="544" w:type="pct"/>
            <w:tcBorders>
              <w:bottom w:val="single" w:sz="4" w:space="0" w:color="000000"/>
            </w:tcBorders>
            <w:vAlign w:val="bottom"/>
          </w:tcPr>
          <w:p w14:paraId="68BCB468" w14:textId="77777777" w:rsidR="002D71BD" w:rsidRPr="00767B5C" w:rsidRDefault="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Baht</w:t>
            </w:r>
          </w:p>
        </w:tc>
        <w:tc>
          <w:tcPr>
            <w:tcW w:w="589" w:type="pct"/>
            <w:tcBorders>
              <w:bottom w:val="single" w:sz="4" w:space="0" w:color="000000"/>
            </w:tcBorders>
            <w:vAlign w:val="bottom"/>
          </w:tcPr>
          <w:p w14:paraId="2A61E90D" w14:textId="77777777" w:rsidR="002D71BD" w:rsidRPr="00767B5C" w:rsidRDefault="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Baht</w:t>
            </w:r>
          </w:p>
        </w:tc>
        <w:tc>
          <w:tcPr>
            <w:tcW w:w="406" w:type="pct"/>
            <w:tcBorders>
              <w:bottom w:val="single" w:sz="4" w:space="0" w:color="000000"/>
            </w:tcBorders>
            <w:vAlign w:val="bottom"/>
          </w:tcPr>
          <w:p w14:paraId="09366773" w14:textId="77777777" w:rsidR="002D71BD" w:rsidRPr="00767B5C" w:rsidRDefault="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Baht</w:t>
            </w:r>
          </w:p>
        </w:tc>
        <w:tc>
          <w:tcPr>
            <w:tcW w:w="451" w:type="pct"/>
            <w:tcBorders>
              <w:bottom w:val="single" w:sz="4" w:space="0" w:color="000000"/>
            </w:tcBorders>
            <w:vAlign w:val="bottom"/>
          </w:tcPr>
          <w:p w14:paraId="072B6472" w14:textId="77777777" w:rsidR="002D71BD" w:rsidRPr="00767B5C" w:rsidRDefault="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Baht</w:t>
            </w:r>
          </w:p>
        </w:tc>
        <w:tc>
          <w:tcPr>
            <w:tcW w:w="451" w:type="pct"/>
            <w:tcBorders>
              <w:bottom w:val="single" w:sz="4" w:space="0" w:color="000000"/>
            </w:tcBorders>
            <w:vAlign w:val="bottom"/>
          </w:tcPr>
          <w:p w14:paraId="26B92FB3" w14:textId="77777777" w:rsidR="002D71BD" w:rsidRPr="00767B5C" w:rsidRDefault="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Baht</w:t>
            </w:r>
          </w:p>
        </w:tc>
        <w:tc>
          <w:tcPr>
            <w:tcW w:w="452" w:type="pct"/>
            <w:tcBorders>
              <w:bottom w:val="single" w:sz="4" w:space="0" w:color="000000"/>
            </w:tcBorders>
            <w:vAlign w:val="bottom"/>
          </w:tcPr>
          <w:p w14:paraId="2967A80A" w14:textId="77777777" w:rsidR="002D71BD" w:rsidRPr="00767B5C" w:rsidRDefault="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Baht</w:t>
            </w:r>
          </w:p>
        </w:tc>
        <w:tc>
          <w:tcPr>
            <w:tcW w:w="396" w:type="pct"/>
            <w:tcBorders>
              <w:bottom w:val="single" w:sz="4" w:space="0" w:color="000000"/>
            </w:tcBorders>
            <w:vAlign w:val="bottom"/>
          </w:tcPr>
          <w:p w14:paraId="08A66273" w14:textId="77777777" w:rsidR="002D71BD" w:rsidRPr="00767B5C" w:rsidRDefault="002D71BD">
            <w:pPr>
              <w:ind w:right="-72"/>
              <w:jc w:val="right"/>
              <w:rPr>
                <w:rFonts w:ascii="Arial" w:eastAsia="Arial" w:hAnsi="Arial" w:cs="Arial"/>
                <w:b/>
                <w:color w:val="000000"/>
                <w:sz w:val="18"/>
                <w:szCs w:val="18"/>
              </w:rPr>
            </w:pPr>
            <w:r w:rsidRPr="00767B5C">
              <w:rPr>
                <w:rFonts w:ascii="Arial" w:eastAsia="Arial" w:hAnsi="Arial" w:cs="Arial"/>
                <w:b/>
                <w:color w:val="000000"/>
                <w:sz w:val="18"/>
                <w:szCs w:val="18"/>
              </w:rPr>
              <w:t>Baht</w:t>
            </w:r>
          </w:p>
        </w:tc>
        <w:tc>
          <w:tcPr>
            <w:tcW w:w="594" w:type="pct"/>
            <w:tcBorders>
              <w:bottom w:val="single" w:sz="4" w:space="0" w:color="000000"/>
            </w:tcBorders>
          </w:tcPr>
          <w:p w14:paraId="703DAB2E" w14:textId="72A44D79" w:rsidR="00C765BB" w:rsidRPr="00767B5C" w:rsidRDefault="007D69A1">
            <w:pPr>
              <w:ind w:right="-72"/>
              <w:jc w:val="right"/>
              <w:rPr>
                <w:rFonts w:ascii="Arial" w:eastAsia="Arial" w:hAnsi="Arial" w:cs="Arial"/>
                <w:b/>
                <w:color w:val="000000"/>
                <w:sz w:val="18"/>
                <w:szCs w:val="22"/>
              </w:rPr>
            </w:pPr>
            <w:r w:rsidRPr="00767B5C">
              <w:rPr>
                <w:rFonts w:ascii="Arial" w:eastAsia="Arial" w:hAnsi="Arial" w:cs="Arial"/>
                <w:b/>
                <w:color w:val="000000"/>
                <w:sz w:val="18"/>
                <w:szCs w:val="22"/>
              </w:rPr>
              <w:t>Baht</w:t>
            </w:r>
          </w:p>
        </w:tc>
      </w:tr>
      <w:tr w:rsidR="002D71BD" w:rsidRPr="00767B5C" w14:paraId="49F9FF64" w14:textId="71CE814A" w:rsidTr="00BC1F8F">
        <w:trPr>
          <w:trHeight w:val="70"/>
        </w:trPr>
        <w:tc>
          <w:tcPr>
            <w:tcW w:w="1119" w:type="pct"/>
            <w:vAlign w:val="bottom"/>
          </w:tcPr>
          <w:p w14:paraId="2647CA75" w14:textId="77777777" w:rsidR="002D71BD" w:rsidRPr="00767B5C" w:rsidRDefault="002D71BD">
            <w:pPr>
              <w:ind w:hanging="101"/>
              <w:rPr>
                <w:rFonts w:ascii="Arial" w:eastAsia="Arial" w:hAnsi="Arial" w:cs="Arial"/>
                <w:color w:val="000000"/>
                <w:spacing w:val="-4"/>
                <w:sz w:val="16"/>
                <w:szCs w:val="16"/>
              </w:rPr>
            </w:pPr>
          </w:p>
        </w:tc>
        <w:tc>
          <w:tcPr>
            <w:tcW w:w="544" w:type="pct"/>
            <w:tcBorders>
              <w:top w:val="single" w:sz="4" w:space="0" w:color="000000"/>
            </w:tcBorders>
            <w:vAlign w:val="bottom"/>
          </w:tcPr>
          <w:p w14:paraId="2B2EBDC0" w14:textId="77777777" w:rsidR="002D71BD" w:rsidRPr="00767B5C" w:rsidRDefault="002D71BD">
            <w:pPr>
              <w:ind w:right="-72"/>
              <w:jc w:val="right"/>
              <w:rPr>
                <w:rFonts w:ascii="Arial" w:eastAsia="Arial" w:hAnsi="Arial" w:cs="Arial"/>
                <w:color w:val="000000"/>
                <w:sz w:val="16"/>
                <w:szCs w:val="16"/>
              </w:rPr>
            </w:pPr>
          </w:p>
        </w:tc>
        <w:tc>
          <w:tcPr>
            <w:tcW w:w="589" w:type="pct"/>
            <w:tcBorders>
              <w:top w:val="single" w:sz="4" w:space="0" w:color="000000"/>
            </w:tcBorders>
            <w:vAlign w:val="bottom"/>
          </w:tcPr>
          <w:p w14:paraId="3B324106" w14:textId="77777777" w:rsidR="002D71BD" w:rsidRPr="00767B5C" w:rsidRDefault="002D71BD">
            <w:pPr>
              <w:ind w:right="-72"/>
              <w:jc w:val="right"/>
              <w:rPr>
                <w:rFonts w:ascii="Arial" w:eastAsia="Arial" w:hAnsi="Arial" w:cs="Arial"/>
                <w:color w:val="000000"/>
                <w:sz w:val="16"/>
                <w:szCs w:val="16"/>
              </w:rPr>
            </w:pPr>
          </w:p>
        </w:tc>
        <w:tc>
          <w:tcPr>
            <w:tcW w:w="406" w:type="pct"/>
            <w:tcBorders>
              <w:top w:val="single" w:sz="4" w:space="0" w:color="000000"/>
            </w:tcBorders>
            <w:vAlign w:val="bottom"/>
          </w:tcPr>
          <w:p w14:paraId="11F54798" w14:textId="77777777" w:rsidR="002D71BD" w:rsidRPr="00767B5C" w:rsidRDefault="002D71BD">
            <w:pPr>
              <w:ind w:right="-72"/>
              <w:jc w:val="right"/>
              <w:rPr>
                <w:rFonts w:ascii="Arial" w:eastAsia="Arial" w:hAnsi="Arial" w:cs="Arial"/>
                <w:color w:val="000000"/>
                <w:sz w:val="16"/>
                <w:szCs w:val="16"/>
              </w:rPr>
            </w:pPr>
          </w:p>
        </w:tc>
        <w:tc>
          <w:tcPr>
            <w:tcW w:w="451" w:type="pct"/>
            <w:tcBorders>
              <w:top w:val="single" w:sz="4" w:space="0" w:color="000000"/>
            </w:tcBorders>
            <w:vAlign w:val="bottom"/>
          </w:tcPr>
          <w:p w14:paraId="09C83F7B" w14:textId="77777777" w:rsidR="002D71BD" w:rsidRPr="00767B5C" w:rsidRDefault="002D71BD">
            <w:pPr>
              <w:ind w:right="-72"/>
              <w:jc w:val="right"/>
              <w:rPr>
                <w:rFonts w:ascii="Arial" w:eastAsia="Arial" w:hAnsi="Arial" w:cs="Arial"/>
                <w:color w:val="000000"/>
                <w:sz w:val="16"/>
                <w:szCs w:val="16"/>
              </w:rPr>
            </w:pPr>
          </w:p>
        </w:tc>
        <w:tc>
          <w:tcPr>
            <w:tcW w:w="451" w:type="pct"/>
            <w:tcBorders>
              <w:top w:val="single" w:sz="4" w:space="0" w:color="000000"/>
            </w:tcBorders>
            <w:vAlign w:val="bottom"/>
          </w:tcPr>
          <w:p w14:paraId="6237FA11" w14:textId="77777777" w:rsidR="002D71BD" w:rsidRPr="00767B5C" w:rsidRDefault="002D71BD">
            <w:pPr>
              <w:ind w:right="-72"/>
              <w:jc w:val="right"/>
              <w:rPr>
                <w:rFonts w:ascii="Arial" w:eastAsia="Arial" w:hAnsi="Arial" w:cs="Arial"/>
                <w:color w:val="000000"/>
                <w:sz w:val="16"/>
                <w:szCs w:val="16"/>
              </w:rPr>
            </w:pPr>
          </w:p>
        </w:tc>
        <w:tc>
          <w:tcPr>
            <w:tcW w:w="452" w:type="pct"/>
            <w:tcBorders>
              <w:top w:val="single" w:sz="4" w:space="0" w:color="000000"/>
            </w:tcBorders>
            <w:vAlign w:val="bottom"/>
          </w:tcPr>
          <w:p w14:paraId="18815AB6" w14:textId="77777777" w:rsidR="002D71BD" w:rsidRPr="00767B5C" w:rsidRDefault="002D71BD">
            <w:pPr>
              <w:ind w:right="-72"/>
              <w:jc w:val="right"/>
              <w:rPr>
                <w:rFonts w:ascii="Arial" w:eastAsia="Arial" w:hAnsi="Arial" w:cs="Arial"/>
                <w:color w:val="000000"/>
                <w:sz w:val="16"/>
                <w:szCs w:val="16"/>
              </w:rPr>
            </w:pPr>
          </w:p>
        </w:tc>
        <w:tc>
          <w:tcPr>
            <w:tcW w:w="396" w:type="pct"/>
            <w:tcBorders>
              <w:top w:val="single" w:sz="4" w:space="0" w:color="000000"/>
            </w:tcBorders>
            <w:vAlign w:val="bottom"/>
          </w:tcPr>
          <w:p w14:paraId="3581A740" w14:textId="77777777" w:rsidR="002D71BD" w:rsidRPr="00767B5C" w:rsidRDefault="002D71BD">
            <w:pPr>
              <w:ind w:right="-72"/>
              <w:jc w:val="right"/>
              <w:rPr>
                <w:rFonts w:ascii="Arial" w:eastAsia="Arial" w:hAnsi="Arial" w:cs="Arial"/>
                <w:color w:val="000000"/>
                <w:sz w:val="16"/>
                <w:szCs w:val="16"/>
              </w:rPr>
            </w:pPr>
          </w:p>
        </w:tc>
        <w:tc>
          <w:tcPr>
            <w:tcW w:w="594" w:type="pct"/>
            <w:tcBorders>
              <w:top w:val="single" w:sz="4" w:space="0" w:color="000000"/>
            </w:tcBorders>
          </w:tcPr>
          <w:p w14:paraId="28F51796" w14:textId="77777777" w:rsidR="00C765BB" w:rsidRPr="00767B5C" w:rsidRDefault="00C765BB">
            <w:pPr>
              <w:ind w:right="-72"/>
              <w:jc w:val="right"/>
              <w:rPr>
                <w:rFonts w:ascii="Arial" w:eastAsia="Arial" w:hAnsi="Arial" w:cs="Arial"/>
                <w:color w:val="000000"/>
                <w:sz w:val="16"/>
                <w:szCs w:val="16"/>
              </w:rPr>
            </w:pPr>
          </w:p>
        </w:tc>
      </w:tr>
      <w:tr w:rsidR="002D71BD" w:rsidRPr="00767B5C" w14:paraId="5FA53460" w14:textId="3077E24B" w:rsidTr="00BC1F8F">
        <w:trPr>
          <w:trHeight w:val="80"/>
        </w:trPr>
        <w:tc>
          <w:tcPr>
            <w:tcW w:w="1119" w:type="pct"/>
            <w:vAlign w:val="bottom"/>
          </w:tcPr>
          <w:p w14:paraId="16C78190" w14:textId="77777777"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Opening amount 2024</w:t>
            </w:r>
          </w:p>
        </w:tc>
        <w:tc>
          <w:tcPr>
            <w:tcW w:w="544" w:type="pct"/>
            <w:vAlign w:val="bottom"/>
          </w:tcPr>
          <w:p w14:paraId="7EC229CE" w14:textId="6A850E28" w:rsidR="002D71BD" w:rsidRPr="00767B5C" w:rsidRDefault="002D71BD" w:rsidP="002D71BD">
            <w:pPr>
              <w:ind w:right="-72"/>
              <w:jc w:val="right"/>
              <w:rPr>
                <w:rFonts w:ascii="Arial" w:eastAsia="Arial" w:hAnsi="Arial" w:cs="Arial"/>
                <w:color w:val="000000"/>
                <w:sz w:val="18"/>
                <w:szCs w:val="18"/>
              </w:rPr>
            </w:pPr>
            <w:r w:rsidRPr="00767B5C">
              <w:rPr>
                <w:rFonts w:ascii="Arial" w:hAnsi="Arial" w:cs="Arial"/>
                <w:color w:val="000000"/>
                <w:sz w:val="18"/>
                <w:szCs w:val="18"/>
              </w:rPr>
              <w:t>40,000,000</w:t>
            </w:r>
          </w:p>
        </w:tc>
        <w:tc>
          <w:tcPr>
            <w:tcW w:w="589" w:type="pct"/>
            <w:vAlign w:val="bottom"/>
          </w:tcPr>
          <w:p w14:paraId="79CAC263" w14:textId="3CFFBAAD" w:rsidR="002D71BD" w:rsidRPr="00767B5C" w:rsidRDefault="00BB106F" w:rsidP="002D71BD">
            <w:pPr>
              <w:ind w:right="-72"/>
              <w:jc w:val="right"/>
              <w:rPr>
                <w:rFonts w:ascii="Arial" w:hAnsi="Arial" w:cs="Arial"/>
                <w:color w:val="000000"/>
                <w:sz w:val="18"/>
                <w:szCs w:val="18"/>
              </w:rPr>
            </w:pPr>
            <w:r w:rsidRPr="00767B5C">
              <w:rPr>
                <w:rFonts w:ascii="Arial" w:hAnsi="Arial" w:cs="Arial"/>
                <w:color w:val="000000"/>
                <w:sz w:val="18"/>
                <w:szCs w:val="18"/>
              </w:rPr>
              <w:t>-</w:t>
            </w:r>
          </w:p>
        </w:tc>
        <w:tc>
          <w:tcPr>
            <w:tcW w:w="406" w:type="pct"/>
          </w:tcPr>
          <w:p w14:paraId="72904839" w14:textId="6968D9F9" w:rsidR="002D71BD" w:rsidRPr="00767B5C" w:rsidRDefault="00BD1CE2"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51" w:type="pct"/>
          </w:tcPr>
          <w:p w14:paraId="242FA114" w14:textId="6037ED3D" w:rsidR="002D71BD" w:rsidRPr="00767B5C" w:rsidRDefault="008C7FDE" w:rsidP="002D71BD">
            <w:pPr>
              <w:ind w:right="-72"/>
              <w:jc w:val="right"/>
              <w:rPr>
                <w:rFonts w:ascii="Arial" w:hAnsi="Arial" w:cs="Arial"/>
                <w:color w:val="000000"/>
                <w:sz w:val="18"/>
                <w:szCs w:val="18"/>
              </w:rPr>
            </w:pPr>
            <w:r w:rsidRPr="00767B5C">
              <w:rPr>
                <w:rFonts w:ascii="Arial" w:hAnsi="Arial" w:cs="Arial"/>
                <w:sz w:val="18"/>
                <w:szCs w:val="18"/>
              </w:rPr>
              <w:t>61,696,793</w:t>
            </w:r>
          </w:p>
        </w:tc>
        <w:tc>
          <w:tcPr>
            <w:tcW w:w="451" w:type="pct"/>
            <w:vAlign w:val="bottom"/>
          </w:tcPr>
          <w:p w14:paraId="5243452C" w14:textId="767F1F10" w:rsidR="002D71BD" w:rsidRPr="00767B5C" w:rsidRDefault="00356977"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52" w:type="pct"/>
            <w:vAlign w:val="bottom"/>
          </w:tcPr>
          <w:p w14:paraId="79C178B4" w14:textId="7E37C706" w:rsidR="002D71BD" w:rsidRPr="00767B5C" w:rsidRDefault="00D75773" w:rsidP="002D71BD">
            <w:pPr>
              <w:ind w:right="-72"/>
              <w:jc w:val="right"/>
              <w:rPr>
                <w:rFonts w:ascii="Arial" w:hAnsi="Arial" w:cs="Arial"/>
                <w:color w:val="000000"/>
                <w:sz w:val="18"/>
                <w:szCs w:val="18"/>
              </w:rPr>
            </w:pPr>
            <w:r w:rsidRPr="00767B5C">
              <w:rPr>
                <w:rFonts w:ascii="Arial" w:hAnsi="Arial" w:cs="Arial"/>
                <w:sz w:val="18"/>
                <w:szCs w:val="18"/>
              </w:rPr>
              <w:t>840,887,970</w:t>
            </w:r>
          </w:p>
        </w:tc>
        <w:tc>
          <w:tcPr>
            <w:tcW w:w="396" w:type="pct"/>
            <w:vAlign w:val="bottom"/>
          </w:tcPr>
          <w:p w14:paraId="0E409BC9" w14:textId="05D7A173" w:rsidR="002D71BD" w:rsidRPr="00767B5C" w:rsidRDefault="008205F3" w:rsidP="002D71BD">
            <w:pPr>
              <w:ind w:right="-72"/>
              <w:jc w:val="right"/>
              <w:rPr>
                <w:rFonts w:ascii="Arial" w:hAnsi="Arial" w:cs="Arial"/>
                <w:snapToGrid w:val="0"/>
                <w:color w:val="000000"/>
                <w:sz w:val="18"/>
                <w:szCs w:val="18"/>
              </w:rPr>
            </w:pPr>
            <w:r w:rsidRPr="00767B5C">
              <w:rPr>
                <w:rFonts w:ascii="Arial" w:hAnsi="Arial" w:cs="Arial"/>
                <w:sz w:val="18"/>
                <w:szCs w:val="18"/>
              </w:rPr>
              <w:t>-</w:t>
            </w:r>
          </w:p>
        </w:tc>
        <w:tc>
          <w:tcPr>
            <w:tcW w:w="594" w:type="pct"/>
          </w:tcPr>
          <w:p w14:paraId="276AA4AC" w14:textId="665CE373" w:rsidR="00C765BB" w:rsidRPr="00767B5C" w:rsidRDefault="000A4579" w:rsidP="002D71BD">
            <w:pPr>
              <w:ind w:right="-72"/>
              <w:jc w:val="right"/>
              <w:rPr>
                <w:rFonts w:ascii="Arial" w:hAnsi="Arial" w:cs="Arial"/>
                <w:sz w:val="18"/>
                <w:szCs w:val="18"/>
              </w:rPr>
            </w:pPr>
            <w:r w:rsidRPr="00767B5C">
              <w:rPr>
                <w:rFonts w:ascii="Arial" w:hAnsi="Arial" w:cs="Arial"/>
                <w:sz w:val="18"/>
                <w:szCs w:val="18"/>
              </w:rPr>
              <w:t>823,731</w:t>
            </w:r>
            <w:r w:rsidR="00B71D47" w:rsidRPr="00767B5C">
              <w:rPr>
                <w:rFonts w:ascii="Arial" w:hAnsi="Arial" w:cs="Arial"/>
                <w:sz w:val="18"/>
                <w:szCs w:val="18"/>
              </w:rPr>
              <w:t>,607</w:t>
            </w:r>
          </w:p>
        </w:tc>
      </w:tr>
      <w:tr w:rsidR="002D71BD" w:rsidRPr="00767B5C" w14:paraId="7EFEA940" w14:textId="27575FC4" w:rsidTr="00BC1F8F">
        <w:trPr>
          <w:trHeight w:val="80"/>
        </w:trPr>
        <w:tc>
          <w:tcPr>
            <w:tcW w:w="1119" w:type="pct"/>
            <w:vAlign w:val="bottom"/>
          </w:tcPr>
          <w:p w14:paraId="5FD73638" w14:textId="77777777"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Addition</w:t>
            </w:r>
          </w:p>
        </w:tc>
        <w:tc>
          <w:tcPr>
            <w:tcW w:w="544" w:type="pct"/>
          </w:tcPr>
          <w:p w14:paraId="5E47D909" w14:textId="0D7CFF28" w:rsidR="002D71BD" w:rsidRPr="00767B5C" w:rsidRDefault="002D71BD" w:rsidP="002D71BD">
            <w:pPr>
              <w:ind w:right="-72"/>
              <w:jc w:val="right"/>
              <w:rPr>
                <w:rFonts w:ascii="Arial" w:eastAsia="Arial" w:hAnsi="Arial" w:cs="Arial"/>
                <w:color w:val="000000"/>
                <w:sz w:val="18"/>
                <w:szCs w:val="18"/>
              </w:rPr>
            </w:pPr>
            <w:r w:rsidRPr="00767B5C">
              <w:rPr>
                <w:rFonts w:ascii="Arial" w:hAnsi="Arial" w:cs="Arial"/>
                <w:sz w:val="18"/>
                <w:szCs w:val="18"/>
              </w:rPr>
              <w:t>160,000,000</w:t>
            </w:r>
          </w:p>
        </w:tc>
        <w:tc>
          <w:tcPr>
            <w:tcW w:w="589" w:type="pct"/>
            <w:vAlign w:val="bottom"/>
          </w:tcPr>
          <w:p w14:paraId="055E0E2F" w14:textId="3523F5CE" w:rsidR="002D71BD" w:rsidRPr="00767B5C" w:rsidRDefault="00BB106F" w:rsidP="002D71BD">
            <w:pPr>
              <w:ind w:right="-72"/>
              <w:jc w:val="right"/>
              <w:rPr>
                <w:rFonts w:ascii="Arial" w:eastAsia="Arial" w:hAnsi="Arial" w:cs="Arial"/>
                <w:color w:val="000000"/>
                <w:sz w:val="18"/>
                <w:szCs w:val="18"/>
              </w:rPr>
            </w:pPr>
            <w:r w:rsidRPr="00767B5C">
              <w:rPr>
                <w:rFonts w:ascii="Arial" w:eastAsia="Arial" w:hAnsi="Arial" w:cs="Arial"/>
                <w:color w:val="000000"/>
                <w:sz w:val="18"/>
                <w:szCs w:val="18"/>
              </w:rPr>
              <w:t>-</w:t>
            </w:r>
          </w:p>
        </w:tc>
        <w:tc>
          <w:tcPr>
            <w:tcW w:w="406" w:type="pct"/>
          </w:tcPr>
          <w:p w14:paraId="0452C15F" w14:textId="3C597D56" w:rsidR="002D71BD" w:rsidRPr="00767B5C" w:rsidRDefault="002D71BD"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51" w:type="pct"/>
          </w:tcPr>
          <w:p w14:paraId="75D11800" w14:textId="5C953784" w:rsidR="002D71BD" w:rsidRPr="00767B5C" w:rsidRDefault="008C7FDE"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51" w:type="pct"/>
            <w:vAlign w:val="center"/>
          </w:tcPr>
          <w:p w14:paraId="7192A492" w14:textId="502A2DCC" w:rsidR="002D71BD" w:rsidRPr="00767B5C" w:rsidRDefault="00356977"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52" w:type="pct"/>
            <w:vAlign w:val="center"/>
          </w:tcPr>
          <w:p w14:paraId="21C05686" w14:textId="3CDB3C2C" w:rsidR="002D71BD" w:rsidRPr="00767B5C" w:rsidRDefault="00D75773" w:rsidP="002D71BD">
            <w:pPr>
              <w:ind w:right="-72"/>
              <w:jc w:val="right"/>
              <w:rPr>
                <w:rFonts w:ascii="Arial" w:hAnsi="Arial" w:cs="Arial"/>
                <w:snapToGrid w:val="0"/>
                <w:color w:val="000000"/>
                <w:sz w:val="18"/>
                <w:szCs w:val="18"/>
              </w:rPr>
            </w:pPr>
            <w:r w:rsidRPr="00767B5C">
              <w:rPr>
                <w:rFonts w:ascii="Arial" w:hAnsi="Arial" w:cs="Arial"/>
                <w:sz w:val="18"/>
                <w:szCs w:val="18"/>
              </w:rPr>
              <w:t>208,000,000</w:t>
            </w:r>
          </w:p>
        </w:tc>
        <w:tc>
          <w:tcPr>
            <w:tcW w:w="396" w:type="pct"/>
          </w:tcPr>
          <w:p w14:paraId="6AC4124B" w14:textId="7D2BD7FA" w:rsidR="002D71BD" w:rsidRPr="00767B5C" w:rsidRDefault="008205F3" w:rsidP="002D71BD">
            <w:pPr>
              <w:ind w:right="-72"/>
              <w:jc w:val="right"/>
              <w:rPr>
                <w:rFonts w:ascii="Arial" w:hAnsi="Arial" w:cs="Arial"/>
                <w:snapToGrid w:val="0"/>
                <w:color w:val="000000"/>
                <w:sz w:val="18"/>
                <w:szCs w:val="18"/>
              </w:rPr>
            </w:pPr>
            <w:r w:rsidRPr="00767B5C">
              <w:rPr>
                <w:rFonts w:ascii="Arial" w:hAnsi="Arial" w:cs="Arial"/>
                <w:sz w:val="18"/>
                <w:szCs w:val="18"/>
              </w:rPr>
              <w:t>-</w:t>
            </w:r>
          </w:p>
        </w:tc>
        <w:tc>
          <w:tcPr>
            <w:tcW w:w="594" w:type="pct"/>
          </w:tcPr>
          <w:p w14:paraId="0472A881" w14:textId="2BE00A59" w:rsidR="00C765BB" w:rsidRPr="00767B5C" w:rsidRDefault="00B71D47" w:rsidP="002D71BD">
            <w:pPr>
              <w:ind w:right="-72"/>
              <w:jc w:val="right"/>
              <w:rPr>
                <w:rFonts w:ascii="Arial" w:hAnsi="Arial" w:cs="Arial"/>
                <w:sz w:val="18"/>
                <w:szCs w:val="18"/>
              </w:rPr>
            </w:pPr>
            <w:r w:rsidRPr="00767B5C">
              <w:rPr>
                <w:rFonts w:ascii="Arial" w:hAnsi="Arial" w:cs="Arial"/>
                <w:sz w:val="18"/>
                <w:szCs w:val="18"/>
              </w:rPr>
              <w:t>709,427</w:t>
            </w:r>
            <w:r w:rsidR="004618E2" w:rsidRPr="00767B5C">
              <w:rPr>
                <w:rFonts w:ascii="Arial" w:hAnsi="Arial" w:cs="Arial"/>
                <w:sz w:val="18"/>
                <w:szCs w:val="18"/>
              </w:rPr>
              <w:t>,805</w:t>
            </w:r>
          </w:p>
        </w:tc>
      </w:tr>
      <w:tr w:rsidR="002D71BD" w:rsidRPr="00767B5C" w14:paraId="18D0A088" w14:textId="75DCC013" w:rsidTr="00BC1F8F">
        <w:trPr>
          <w:trHeight w:val="80"/>
        </w:trPr>
        <w:tc>
          <w:tcPr>
            <w:tcW w:w="1119" w:type="pct"/>
            <w:vAlign w:val="bottom"/>
          </w:tcPr>
          <w:p w14:paraId="0AAFEC92" w14:textId="77777777"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Interest expense</w:t>
            </w:r>
          </w:p>
        </w:tc>
        <w:tc>
          <w:tcPr>
            <w:tcW w:w="544" w:type="pct"/>
          </w:tcPr>
          <w:p w14:paraId="1A135B4F" w14:textId="0F556738" w:rsidR="002D71BD" w:rsidRPr="00767B5C" w:rsidRDefault="002D71BD" w:rsidP="002D71BD">
            <w:pPr>
              <w:ind w:right="-72"/>
              <w:jc w:val="right"/>
              <w:rPr>
                <w:rFonts w:ascii="Arial" w:eastAsia="Arial" w:hAnsi="Arial" w:cs="Arial"/>
                <w:color w:val="000000"/>
                <w:sz w:val="18"/>
                <w:szCs w:val="18"/>
              </w:rPr>
            </w:pPr>
            <w:r w:rsidRPr="00767B5C">
              <w:rPr>
                <w:rFonts w:ascii="Arial" w:hAnsi="Arial" w:cs="Arial"/>
                <w:sz w:val="18"/>
                <w:szCs w:val="18"/>
              </w:rPr>
              <w:t>802,192</w:t>
            </w:r>
          </w:p>
        </w:tc>
        <w:tc>
          <w:tcPr>
            <w:tcW w:w="589" w:type="pct"/>
          </w:tcPr>
          <w:p w14:paraId="73A29700" w14:textId="21D2EED4" w:rsidR="002D71BD" w:rsidRPr="00767B5C" w:rsidRDefault="00BB106F" w:rsidP="002D71BD">
            <w:pPr>
              <w:ind w:right="-72"/>
              <w:jc w:val="right"/>
              <w:rPr>
                <w:rFonts w:ascii="Arial" w:hAnsi="Arial" w:cs="Arial"/>
                <w:sz w:val="18"/>
                <w:szCs w:val="18"/>
              </w:rPr>
            </w:pPr>
            <w:r w:rsidRPr="00767B5C">
              <w:rPr>
                <w:rFonts w:ascii="Arial" w:hAnsi="Arial" w:cs="Arial"/>
                <w:sz w:val="18"/>
                <w:szCs w:val="18"/>
              </w:rPr>
              <w:t>-</w:t>
            </w:r>
          </w:p>
        </w:tc>
        <w:tc>
          <w:tcPr>
            <w:tcW w:w="406" w:type="pct"/>
          </w:tcPr>
          <w:p w14:paraId="3F87C8C5" w14:textId="16098F1A" w:rsidR="002D71BD" w:rsidRPr="00767B5C" w:rsidRDefault="00BD1CE2"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51" w:type="pct"/>
          </w:tcPr>
          <w:p w14:paraId="572E0B73" w14:textId="637FB48B" w:rsidR="002D71BD" w:rsidRPr="00767B5C" w:rsidRDefault="008C7FDE" w:rsidP="002D71BD">
            <w:pPr>
              <w:ind w:right="-72"/>
              <w:jc w:val="right"/>
              <w:rPr>
                <w:rFonts w:ascii="Arial" w:hAnsi="Arial" w:cs="Arial"/>
                <w:sz w:val="18"/>
                <w:szCs w:val="18"/>
              </w:rPr>
            </w:pPr>
            <w:r w:rsidRPr="00767B5C">
              <w:rPr>
                <w:rFonts w:ascii="Arial" w:hAnsi="Arial" w:cs="Arial"/>
                <w:sz w:val="18"/>
                <w:szCs w:val="18"/>
              </w:rPr>
              <w:t>785,914</w:t>
            </w:r>
          </w:p>
        </w:tc>
        <w:tc>
          <w:tcPr>
            <w:tcW w:w="451" w:type="pct"/>
            <w:vAlign w:val="center"/>
          </w:tcPr>
          <w:p w14:paraId="1C7A2B79" w14:textId="07C3A6E6" w:rsidR="002D71BD" w:rsidRPr="00767B5C" w:rsidRDefault="00356977"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52" w:type="pct"/>
            <w:vAlign w:val="center"/>
          </w:tcPr>
          <w:p w14:paraId="15E27BA1" w14:textId="41A03BBA" w:rsidR="002D71BD" w:rsidRPr="00767B5C" w:rsidRDefault="00D75773" w:rsidP="002D71BD">
            <w:pPr>
              <w:ind w:right="-72"/>
              <w:jc w:val="right"/>
              <w:rPr>
                <w:rFonts w:ascii="Arial" w:hAnsi="Arial" w:cs="Arial"/>
                <w:sz w:val="18"/>
                <w:szCs w:val="18"/>
              </w:rPr>
            </w:pPr>
            <w:r w:rsidRPr="00767B5C">
              <w:rPr>
                <w:rFonts w:ascii="Arial" w:hAnsi="Arial" w:cs="Arial"/>
                <w:sz w:val="18"/>
                <w:szCs w:val="18"/>
              </w:rPr>
              <w:t>61,029,110</w:t>
            </w:r>
          </w:p>
        </w:tc>
        <w:tc>
          <w:tcPr>
            <w:tcW w:w="396" w:type="pct"/>
          </w:tcPr>
          <w:p w14:paraId="2CAD8B95" w14:textId="77E67FD9" w:rsidR="002D71BD" w:rsidRPr="00767B5C" w:rsidRDefault="008205F3" w:rsidP="002D71BD">
            <w:pPr>
              <w:ind w:right="-72"/>
              <w:jc w:val="right"/>
              <w:rPr>
                <w:rFonts w:ascii="Arial" w:hAnsi="Arial" w:cs="Arial"/>
                <w:snapToGrid w:val="0"/>
                <w:color w:val="000000"/>
                <w:sz w:val="18"/>
                <w:szCs w:val="18"/>
              </w:rPr>
            </w:pPr>
            <w:r w:rsidRPr="00767B5C">
              <w:rPr>
                <w:rFonts w:ascii="Arial" w:hAnsi="Arial" w:cs="Arial"/>
                <w:sz w:val="18"/>
                <w:szCs w:val="18"/>
              </w:rPr>
              <w:t>-</w:t>
            </w:r>
          </w:p>
        </w:tc>
        <w:tc>
          <w:tcPr>
            <w:tcW w:w="594" w:type="pct"/>
          </w:tcPr>
          <w:p w14:paraId="6050E0E4" w14:textId="7748F813" w:rsidR="00C765BB" w:rsidRPr="00767B5C" w:rsidRDefault="00AE11FF" w:rsidP="002D71BD">
            <w:pPr>
              <w:ind w:right="-72"/>
              <w:jc w:val="right"/>
              <w:rPr>
                <w:rFonts w:ascii="Arial" w:hAnsi="Arial" w:cs="Arial"/>
                <w:sz w:val="18"/>
                <w:szCs w:val="18"/>
              </w:rPr>
            </w:pPr>
            <w:r w:rsidRPr="00767B5C">
              <w:rPr>
                <w:rFonts w:ascii="Arial" w:hAnsi="Arial" w:cs="Arial"/>
                <w:sz w:val="18"/>
                <w:szCs w:val="18"/>
              </w:rPr>
              <w:t>50,137,860</w:t>
            </w:r>
          </w:p>
        </w:tc>
      </w:tr>
      <w:tr w:rsidR="002D71BD" w:rsidRPr="00767B5C" w14:paraId="52D772DA" w14:textId="39A84CBD" w:rsidTr="00BC1F8F">
        <w:trPr>
          <w:trHeight w:val="80"/>
        </w:trPr>
        <w:tc>
          <w:tcPr>
            <w:tcW w:w="1119" w:type="pct"/>
            <w:vAlign w:val="bottom"/>
          </w:tcPr>
          <w:p w14:paraId="16AB4D3D" w14:textId="77777777"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Repayment</w:t>
            </w:r>
          </w:p>
        </w:tc>
        <w:tc>
          <w:tcPr>
            <w:tcW w:w="544" w:type="pct"/>
          </w:tcPr>
          <w:p w14:paraId="44BEC9BE" w14:textId="5A657FF9" w:rsidR="002D71BD" w:rsidRPr="00767B5C" w:rsidRDefault="002D71BD" w:rsidP="002D71BD">
            <w:pPr>
              <w:ind w:right="-72"/>
              <w:jc w:val="right"/>
              <w:rPr>
                <w:rFonts w:ascii="Arial" w:eastAsia="Arial" w:hAnsi="Arial" w:cs="Arial"/>
                <w:color w:val="000000"/>
                <w:sz w:val="18"/>
                <w:szCs w:val="18"/>
              </w:rPr>
            </w:pPr>
            <w:r w:rsidRPr="00767B5C">
              <w:rPr>
                <w:rFonts w:ascii="Arial" w:hAnsi="Arial" w:cs="Arial"/>
                <w:sz w:val="18"/>
                <w:szCs w:val="18"/>
              </w:rPr>
              <w:t>(160,000,000)</w:t>
            </w:r>
          </w:p>
        </w:tc>
        <w:tc>
          <w:tcPr>
            <w:tcW w:w="589" w:type="pct"/>
          </w:tcPr>
          <w:p w14:paraId="664E5AC8" w14:textId="62B1B2F3" w:rsidR="002D71BD" w:rsidRPr="00767B5C" w:rsidRDefault="00BB106F" w:rsidP="002D71BD">
            <w:pPr>
              <w:ind w:right="-72"/>
              <w:jc w:val="right"/>
              <w:rPr>
                <w:rFonts w:ascii="Arial" w:hAnsi="Arial" w:cs="Arial"/>
                <w:sz w:val="18"/>
                <w:szCs w:val="18"/>
              </w:rPr>
            </w:pPr>
            <w:r w:rsidRPr="00767B5C">
              <w:rPr>
                <w:rFonts w:ascii="Arial" w:hAnsi="Arial" w:cs="Arial"/>
                <w:sz w:val="18"/>
                <w:szCs w:val="18"/>
              </w:rPr>
              <w:t>-</w:t>
            </w:r>
          </w:p>
        </w:tc>
        <w:tc>
          <w:tcPr>
            <w:tcW w:w="406" w:type="pct"/>
          </w:tcPr>
          <w:p w14:paraId="66FDA5E9" w14:textId="60C38DCF" w:rsidR="002D71BD" w:rsidRPr="00767B5C" w:rsidRDefault="00BD1CE2"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51" w:type="pct"/>
          </w:tcPr>
          <w:p w14:paraId="2BD2D421" w14:textId="353E206C" w:rsidR="002D71BD" w:rsidRPr="00767B5C" w:rsidRDefault="008C7FDE" w:rsidP="002D71BD">
            <w:pPr>
              <w:ind w:right="-72"/>
              <w:jc w:val="right"/>
              <w:rPr>
                <w:rFonts w:ascii="Arial" w:hAnsi="Arial" w:cs="Arial"/>
                <w:sz w:val="18"/>
                <w:szCs w:val="18"/>
              </w:rPr>
            </w:pPr>
            <w:r w:rsidRPr="00767B5C">
              <w:rPr>
                <w:rFonts w:ascii="Arial" w:hAnsi="Arial" w:cs="Arial"/>
                <w:sz w:val="18"/>
                <w:szCs w:val="18"/>
              </w:rPr>
              <w:t>(56,000,000)</w:t>
            </w:r>
          </w:p>
        </w:tc>
        <w:tc>
          <w:tcPr>
            <w:tcW w:w="451" w:type="pct"/>
            <w:vAlign w:val="center"/>
          </w:tcPr>
          <w:p w14:paraId="5220D2D3" w14:textId="49242048" w:rsidR="002D71BD" w:rsidRPr="00767B5C" w:rsidRDefault="00356977"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52" w:type="pct"/>
            <w:vAlign w:val="center"/>
          </w:tcPr>
          <w:p w14:paraId="5044C484" w14:textId="3B201CF2" w:rsidR="002D71BD" w:rsidRPr="00767B5C" w:rsidRDefault="00D75773" w:rsidP="002D71BD">
            <w:pPr>
              <w:ind w:right="-72"/>
              <w:jc w:val="right"/>
              <w:rPr>
                <w:rFonts w:ascii="Arial" w:hAnsi="Arial" w:cs="Arial"/>
                <w:sz w:val="18"/>
                <w:szCs w:val="18"/>
              </w:rPr>
            </w:pPr>
            <w:r w:rsidRPr="00767B5C">
              <w:rPr>
                <w:rFonts w:ascii="Arial" w:hAnsi="Arial" w:cs="Arial"/>
                <w:sz w:val="18"/>
                <w:szCs w:val="18"/>
              </w:rPr>
              <w:t>(200,000,000)</w:t>
            </w:r>
          </w:p>
        </w:tc>
        <w:tc>
          <w:tcPr>
            <w:tcW w:w="396" w:type="pct"/>
          </w:tcPr>
          <w:p w14:paraId="7933C9F3" w14:textId="09F73B15" w:rsidR="002D71BD" w:rsidRPr="00767B5C" w:rsidRDefault="008205F3" w:rsidP="002D71BD">
            <w:pPr>
              <w:ind w:right="-72"/>
              <w:jc w:val="right"/>
              <w:rPr>
                <w:rFonts w:ascii="Arial" w:hAnsi="Arial" w:cs="Arial"/>
                <w:snapToGrid w:val="0"/>
                <w:color w:val="000000"/>
                <w:sz w:val="18"/>
                <w:szCs w:val="18"/>
              </w:rPr>
            </w:pPr>
            <w:r w:rsidRPr="00767B5C">
              <w:rPr>
                <w:rFonts w:ascii="Arial" w:hAnsi="Arial" w:cs="Arial"/>
                <w:sz w:val="18"/>
                <w:szCs w:val="18"/>
              </w:rPr>
              <w:t>-</w:t>
            </w:r>
          </w:p>
        </w:tc>
        <w:tc>
          <w:tcPr>
            <w:tcW w:w="594" w:type="pct"/>
          </w:tcPr>
          <w:p w14:paraId="0FF5E84A" w14:textId="34E04C80" w:rsidR="00C765BB" w:rsidRPr="00767B5C" w:rsidRDefault="00737C72" w:rsidP="002D71BD">
            <w:pPr>
              <w:ind w:right="-72"/>
              <w:jc w:val="right"/>
              <w:rPr>
                <w:rFonts w:ascii="Arial" w:hAnsi="Arial" w:cs="Arial"/>
                <w:sz w:val="18"/>
                <w:szCs w:val="18"/>
              </w:rPr>
            </w:pPr>
            <w:r w:rsidRPr="00767B5C">
              <w:rPr>
                <w:rFonts w:ascii="Arial" w:hAnsi="Arial" w:cs="Arial"/>
                <w:sz w:val="18"/>
                <w:szCs w:val="18"/>
              </w:rPr>
              <w:t>(647,234,</w:t>
            </w:r>
            <w:r w:rsidR="00CE01D2" w:rsidRPr="00767B5C">
              <w:rPr>
                <w:rFonts w:ascii="Arial" w:hAnsi="Arial" w:cs="Arial"/>
                <w:sz w:val="18"/>
                <w:szCs w:val="18"/>
              </w:rPr>
              <w:t>337)</w:t>
            </w:r>
          </w:p>
        </w:tc>
      </w:tr>
      <w:tr w:rsidR="002D71BD" w:rsidRPr="00767B5C" w14:paraId="7F3990E8" w14:textId="4E4C9EAA" w:rsidTr="00BC1F8F">
        <w:trPr>
          <w:trHeight w:val="80"/>
        </w:trPr>
        <w:tc>
          <w:tcPr>
            <w:tcW w:w="1119" w:type="pct"/>
            <w:vAlign w:val="bottom"/>
          </w:tcPr>
          <w:p w14:paraId="2E5DED8A" w14:textId="77777777"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Interest repayment</w:t>
            </w:r>
          </w:p>
        </w:tc>
        <w:tc>
          <w:tcPr>
            <w:tcW w:w="544" w:type="pct"/>
          </w:tcPr>
          <w:p w14:paraId="646E8087" w14:textId="02EB48E1" w:rsidR="002D71BD" w:rsidRPr="00767B5C" w:rsidRDefault="002D71BD" w:rsidP="002D71BD">
            <w:pPr>
              <w:ind w:right="-72"/>
              <w:jc w:val="right"/>
              <w:rPr>
                <w:rFonts w:ascii="Arial" w:eastAsia="Arial" w:hAnsi="Arial" w:cs="Arial"/>
                <w:color w:val="000000"/>
                <w:sz w:val="18"/>
                <w:szCs w:val="18"/>
              </w:rPr>
            </w:pPr>
            <w:r w:rsidRPr="00767B5C">
              <w:rPr>
                <w:rFonts w:ascii="Arial" w:hAnsi="Arial" w:cs="Arial"/>
                <w:sz w:val="18"/>
                <w:szCs w:val="18"/>
              </w:rPr>
              <w:t>(806,575)</w:t>
            </w:r>
          </w:p>
        </w:tc>
        <w:tc>
          <w:tcPr>
            <w:tcW w:w="589" w:type="pct"/>
          </w:tcPr>
          <w:p w14:paraId="7E459A20" w14:textId="39764F10" w:rsidR="002D71BD" w:rsidRPr="00767B5C" w:rsidRDefault="00BB106F" w:rsidP="002D71BD">
            <w:pPr>
              <w:ind w:right="-72"/>
              <w:jc w:val="right"/>
              <w:rPr>
                <w:rFonts w:ascii="Arial" w:hAnsi="Arial" w:cs="Arial"/>
                <w:sz w:val="18"/>
                <w:szCs w:val="18"/>
              </w:rPr>
            </w:pPr>
            <w:r w:rsidRPr="00767B5C">
              <w:rPr>
                <w:rFonts w:ascii="Arial" w:hAnsi="Arial" w:cs="Arial"/>
                <w:sz w:val="18"/>
                <w:szCs w:val="18"/>
              </w:rPr>
              <w:t>-</w:t>
            </w:r>
          </w:p>
        </w:tc>
        <w:tc>
          <w:tcPr>
            <w:tcW w:w="406" w:type="pct"/>
          </w:tcPr>
          <w:p w14:paraId="4F36AAB8" w14:textId="6CA24EB2" w:rsidR="002D71BD" w:rsidRPr="00767B5C" w:rsidRDefault="00BD1CE2"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51" w:type="pct"/>
          </w:tcPr>
          <w:p w14:paraId="7F4040A9" w14:textId="2B6EA69A" w:rsidR="002D71BD" w:rsidRPr="00767B5C" w:rsidRDefault="008C7FDE" w:rsidP="002D71BD">
            <w:pPr>
              <w:ind w:right="-72"/>
              <w:jc w:val="right"/>
              <w:rPr>
                <w:rFonts w:ascii="Arial" w:hAnsi="Arial" w:cs="Arial"/>
                <w:sz w:val="18"/>
                <w:szCs w:val="18"/>
              </w:rPr>
            </w:pPr>
            <w:r w:rsidRPr="00767B5C">
              <w:rPr>
                <w:rFonts w:ascii="Arial" w:hAnsi="Arial" w:cs="Arial"/>
                <w:sz w:val="18"/>
                <w:szCs w:val="18"/>
              </w:rPr>
              <w:t>(785,914)</w:t>
            </w:r>
          </w:p>
        </w:tc>
        <w:tc>
          <w:tcPr>
            <w:tcW w:w="451" w:type="pct"/>
            <w:vAlign w:val="center"/>
          </w:tcPr>
          <w:p w14:paraId="5EFDA235" w14:textId="29B1FA1A" w:rsidR="002D71BD" w:rsidRPr="00767B5C" w:rsidRDefault="00356977"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52" w:type="pct"/>
            <w:vAlign w:val="center"/>
          </w:tcPr>
          <w:p w14:paraId="4344AD2F" w14:textId="5A03499A" w:rsidR="002D71BD" w:rsidRPr="00767B5C" w:rsidRDefault="00D75773" w:rsidP="002D71BD">
            <w:pPr>
              <w:ind w:right="-72"/>
              <w:jc w:val="right"/>
              <w:rPr>
                <w:rFonts w:ascii="Arial" w:hAnsi="Arial" w:cs="Arial"/>
                <w:sz w:val="18"/>
                <w:szCs w:val="18"/>
              </w:rPr>
            </w:pPr>
            <w:r w:rsidRPr="00767B5C">
              <w:rPr>
                <w:rFonts w:ascii="Arial" w:hAnsi="Arial" w:cs="Arial"/>
                <w:sz w:val="18"/>
                <w:szCs w:val="18"/>
              </w:rPr>
              <w:t>(60,975,521)</w:t>
            </w:r>
          </w:p>
        </w:tc>
        <w:tc>
          <w:tcPr>
            <w:tcW w:w="396" w:type="pct"/>
          </w:tcPr>
          <w:p w14:paraId="3CB4CD6D" w14:textId="2BD47F9A" w:rsidR="002D71BD" w:rsidRPr="00767B5C" w:rsidRDefault="008205F3" w:rsidP="002D71BD">
            <w:pPr>
              <w:ind w:right="-72"/>
              <w:jc w:val="right"/>
              <w:rPr>
                <w:rFonts w:ascii="Arial" w:hAnsi="Arial" w:cs="Arial"/>
                <w:snapToGrid w:val="0"/>
                <w:color w:val="000000"/>
                <w:sz w:val="18"/>
                <w:szCs w:val="18"/>
              </w:rPr>
            </w:pPr>
            <w:r w:rsidRPr="00767B5C">
              <w:rPr>
                <w:rFonts w:ascii="Arial" w:hAnsi="Arial" w:cs="Arial"/>
                <w:sz w:val="18"/>
                <w:szCs w:val="18"/>
              </w:rPr>
              <w:t>-</w:t>
            </w:r>
          </w:p>
        </w:tc>
        <w:tc>
          <w:tcPr>
            <w:tcW w:w="594" w:type="pct"/>
          </w:tcPr>
          <w:p w14:paraId="6664C46D" w14:textId="561B9AA1" w:rsidR="00C765BB" w:rsidRPr="00767B5C" w:rsidRDefault="004F2331" w:rsidP="002D71BD">
            <w:pPr>
              <w:ind w:right="-72"/>
              <w:jc w:val="right"/>
              <w:rPr>
                <w:rFonts w:ascii="Arial" w:hAnsi="Arial" w:cs="Arial"/>
                <w:sz w:val="18"/>
                <w:szCs w:val="18"/>
              </w:rPr>
            </w:pPr>
            <w:r w:rsidRPr="00767B5C">
              <w:rPr>
                <w:rFonts w:ascii="Arial" w:hAnsi="Arial" w:cs="Arial"/>
                <w:sz w:val="18"/>
                <w:szCs w:val="18"/>
              </w:rPr>
              <w:t>(50,878,654)</w:t>
            </w:r>
          </w:p>
        </w:tc>
      </w:tr>
      <w:tr w:rsidR="002D71BD" w:rsidRPr="00767B5C" w14:paraId="0E7F4616" w14:textId="1CD6D2F7" w:rsidTr="00BC1F8F">
        <w:trPr>
          <w:trHeight w:val="83"/>
        </w:trPr>
        <w:tc>
          <w:tcPr>
            <w:tcW w:w="1119" w:type="pct"/>
            <w:vAlign w:val="bottom"/>
          </w:tcPr>
          <w:p w14:paraId="5E790AF7" w14:textId="77777777"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Front-end fees / Debentures issue costs</w:t>
            </w:r>
          </w:p>
        </w:tc>
        <w:tc>
          <w:tcPr>
            <w:tcW w:w="544" w:type="pct"/>
            <w:vAlign w:val="bottom"/>
          </w:tcPr>
          <w:p w14:paraId="64A69B24" w14:textId="175795EA" w:rsidR="002D71BD" w:rsidRPr="00767B5C" w:rsidRDefault="002D71BD"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589" w:type="pct"/>
            <w:vAlign w:val="bottom"/>
          </w:tcPr>
          <w:p w14:paraId="669AA61E" w14:textId="13EF79E3" w:rsidR="002D71BD" w:rsidRPr="00767B5C" w:rsidRDefault="00BB106F" w:rsidP="002D71BD">
            <w:pPr>
              <w:ind w:right="-72"/>
              <w:jc w:val="right"/>
              <w:rPr>
                <w:rFonts w:ascii="Arial" w:hAnsi="Arial" w:cs="Arial"/>
                <w:sz w:val="18"/>
                <w:szCs w:val="18"/>
              </w:rPr>
            </w:pPr>
            <w:r w:rsidRPr="00767B5C">
              <w:rPr>
                <w:rFonts w:ascii="Arial" w:hAnsi="Arial" w:cs="Arial"/>
                <w:sz w:val="18"/>
                <w:szCs w:val="18"/>
              </w:rPr>
              <w:t>-</w:t>
            </w:r>
          </w:p>
        </w:tc>
        <w:tc>
          <w:tcPr>
            <w:tcW w:w="406" w:type="pct"/>
          </w:tcPr>
          <w:p w14:paraId="55E3B845" w14:textId="12300DB7" w:rsidR="002D71BD" w:rsidRPr="00767B5C" w:rsidRDefault="002D71BD"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51" w:type="pct"/>
          </w:tcPr>
          <w:p w14:paraId="1C211412" w14:textId="4EFA33D7" w:rsidR="002D71BD" w:rsidRPr="00767B5C" w:rsidRDefault="008C7FDE" w:rsidP="002D71BD">
            <w:pPr>
              <w:ind w:right="-72"/>
              <w:jc w:val="right"/>
              <w:rPr>
                <w:rFonts w:ascii="Arial" w:hAnsi="Arial" w:cs="Arial"/>
                <w:sz w:val="18"/>
                <w:szCs w:val="18"/>
              </w:rPr>
            </w:pPr>
            <w:r w:rsidRPr="00767B5C">
              <w:rPr>
                <w:rFonts w:ascii="Arial" w:hAnsi="Arial" w:cs="Arial"/>
                <w:sz w:val="18"/>
                <w:szCs w:val="18"/>
              </w:rPr>
              <w:t>-</w:t>
            </w:r>
          </w:p>
        </w:tc>
        <w:tc>
          <w:tcPr>
            <w:tcW w:w="451" w:type="pct"/>
            <w:vAlign w:val="center"/>
          </w:tcPr>
          <w:p w14:paraId="3C0BCAAF" w14:textId="588AE5FE" w:rsidR="002D71BD" w:rsidRPr="00767B5C" w:rsidRDefault="00356977"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52" w:type="pct"/>
            <w:vAlign w:val="center"/>
          </w:tcPr>
          <w:p w14:paraId="2B6B74BE" w14:textId="4B2B830B" w:rsidR="002D71BD" w:rsidRPr="00767B5C" w:rsidRDefault="00D75773" w:rsidP="002D71BD">
            <w:pPr>
              <w:ind w:right="-72"/>
              <w:jc w:val="right"/>
              <w:rPr>
                <w:rFonts w:ascii="Arial" w:hAnsi="Arial" w:cs="Arial"/>
                <w:sz w:val="18"/>
                <w:szCs w:val="18"/>
              </w:rPr>
            </w:pPr>
            <w:r w:rsidRPr="00767B5C">
              <w:rPr>
                <w:rFonts w:ascii="Arial" w:hAnsi="Arial" w:cs="Arial"/>
                <w:sz w:val="18"/>
                <w:szCs w:val="18"/>
              </w:rPr>
              <w:t>(4,757,902)</w:t>
            </w:r>
          </w:p>
        </w:tc>
        <w:tc>
          <w:tcPr>
            <w:tcW w:w="396" w:type="pct"/>
            <w:vAlign w:val="bottom"/>
          </w:tcPr>
          <w:p w14:paraId="546A5658" w14:textId="63A62A2C" w:rsidR="002D71BD" w:rsidRPr="00767B5C" w:rsidRDefault="008205F3" w:rsidP="002D71BD">
            <w:pPr>
              <w:ind w:right="-72"/>
              <w:jc w:val="right"/>
              <w:rPr>
                <w:rFonts w:ascii="Arial" w:hAnsi="Arial" w:cs="Arial"/>
                <w:snapToGrid w:val="0"/>
                <w:color w:val="000000"/>
                <w:sz w:val="18"/>
                <w:szCs w:val="18"/>
              </w:rPr>
            </w:pPr>
            <w:r w:rsidRPr="00767B5C">
              <w:rPr>
                <w:rFonts w:ascii="Arial" w:hAnsi="Arial" w:cs="Arial"/>
                <w:sz w:val="18"/>
                <w:szCs w:val="18"/>
              </w:rPr>
              <w:t>-</w:t>
            </w:r>
          </w:p>
        </w:tc>
        <w:tc>
          <w:tcPr>
            <w:tcW w:w="594" w:type="pct"/>
          </w:tcPr>
          <w:p w14:paraId="432B64CF" w14:textId="7058712A" w:rsidR="00C765BB" w:rsidRPr="00767B5C" w:rsidRDefault="00221B33" w:rsidP="002D71BD">
            <w:pPr>
              <w:ind w:right="-72"/>
              <w:jc w:val="right"/>
              <w:rPr>
                <w:rFonts w:ascii="Arial" w:hAnsi="Arial" w:cs="Arial"/>
                <w:sz w:val="18"/>
                <w:szCs w:val="18"/>
              </w:rPr>
            </w:pPr>
            <w:r w:rsidRPr="00767B5C">
              <w:rPr>
                <w:rFonts w:ascii="Arial" w:hAnsi="Arial" w:cs="Arial"/>
                <w:sz w:val="18"/>
                <w:szCs w:val="18"/>
              </w:rPr>
              <w:t>(1,961</w:t>
            </w:r>
            <w:r w:rsidR="00A929A4" w:rsidRPr="00767B5C">
              <w:rPr>
                <w:rFonts w:ascii="Arial" w:hAnsi="Arial" w:cs="Arial"/>
                <w:sz w:val="18"/>
                <w:szCs w:val="18"/>
              </w:rPr>
              <w:t>,815)</w:t>
            </w:r>
          </w:p>
        </w:tc>
      </w:tr>
      <w:tr w:rsidR="002D71BD" w:rsidRPr="00767B5C" w14:paraId="244CEDD1" w14:textId="5E0CDCAB" w:rsidTr="00BC1F8F">
        <w:trPr>
          <w:trHeight w:val="80"/>
        </w:trPr>
        <w:tc>
          <w:tcPr>
            <w:tcW w:w="1119" w:type="pct"/>
            <w:vAlign w:val="bottom"/>
          </w:tcPr>
          <w:p w14:paraId="43B084D8" w14:textId="77777777"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Adjusted by using the effective interest rate method</w:t>
            </w:r>
          </w:p>
        </w:tc>
        <w:tc>
          <w:tcPr>
            <w:tcW w:w="544" w:type="pct"/>
            <w:tcBorders>
              <w:bottom w:val="single" w:sz="4" w:space="0" w:color="auto"/>
            </w:tcBorders>
            <w:vAlign w:val="bottom"/>
          </w:tcPr>
          <w:p w14:paraId="65E53DEA" w14:textId="161EF200" w:rsidR="002D71BD" w:rsidRPr="00767B5C" w:rsidRDefault="002D71BD" w:rsidP="002D71BD">
            <w:pPr>
              <w:ind w:right="-72"/>
              <w:jc w:val="right"/>
              <w:rPr>
                <w:rFonts w:ascii="Arial" w:eastAsia="Arial" w:hAnsi="Arial" w:cs="Arial"/>
                <w:color w:val="000000"/>
                <w:sz w:val="18"/>
                <w:szCs w:val="18"/>
              </w:rPr>
            </w:pPr>
            <w:r w:rsidRPr="00767B5C">
              <w:rPr>
                <w:rFonts w:ascii="Arial" w:hAnsi="Arial" w:cs="Arial"/>
                <w:sz w:val="18"/>
                <w:szCs w:val="18"/>
              </w:rPr>
              <w:t>4,383</w:t>
            </w:r>
          </w:p>
        </w:tc>
        <w:tc>
          <w:tcPr>
            <w:tcW w:w="589" w:type="pct"/>
            <w:tcBorders>
              <w:bottom w:val="single" w:sz="4" w:space="0" w:color="auto"/>
            </w:tcBorders>
            <w:vAlign w:val="bottom"/>
          </w:tcPr>
          <w:p w14:paraId="268525FB" w14:textId="5A3FC7BF" w:rsidR="002D71BD" w:rsidRPr="00767B5C" w:rsidRDefault="00BB106F" w:rsidP="002D71BD">
            <w:pPr>
              <w:ind w:right="-72"/>
              <w:jc w:val="right"/>
              <w:rPr>
                <w:rFonts w:ascii="Arial" w:hAnsi="Arial" w:cs="Arial"/>
                <w:sz w:val="18"/>
                <w:szCs w:val="18"/>
              </w:rPr>
            </w:pPr>
            <w:r w:rsidRPr="00767B5C">
              <w:rPr>
                <w:rFonts w:ascii="Arial" w:hAnsi="Arial" w:cs="Arial"/>
                <w:sz w:val="18"/>
                <w:szCs w:val="18"/>
              </w:rPr>
              <w:t>-</w:t>
            </w:r>
          </w:p>
        </w:tc>
        <w:tc>
          <w:tcPr>
            <w:tcW w:w="406" w:type="pct"/>
            <w:tcBorders>
              <w:bottom w:val="single" w:sz="4" w:space="0" w:color="auto"/>
            </w:tcBorders>
          </w:tcPr>
          <w:p w14:paraId="5D0EDE35" w14:textId="78ACBF36" w:rsidR="002D71BD" w:rsidRPr="00767B5C" w:rsidRDefault="00BD1CE2"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51" w:type="pct"/>
            <w:tcBorders>
              <w:bottom w:val="single" w:sz="4" w:space="0" w:color="auto"/>
            </w:tcBorders>
          </w:tcPr>
          <w:p w14:paraId="21C849A3" w14:textId="77777777" w:rsidR="00541C22" w:rsidRPr="00767B5C" w:rsidRDefault="00541C22" w:rsidP="002D71BD">
            <w:pPr>
              <w:ind w:right="-72"/>
              <w:jc w:val="right"/>
              <w:rPr>
                <w:rFonts w:ascii="Arial" w:hAnsi="Arial" w:cs="Arial"/>
                <w:sz w:val="18"/>
                <w:szCs w:val="18"/>
              </w:rPr>
            </w:pPr>
          </w:p>
          <w:p w14:paraId="1E6F70CC" w14:textId="6FA3AD66" w:rsidR="002D71BD" w:rsidRPr="00767B5C" w:rsidRDefault="008C7FDE" w:rsidP="002D71BD">
            <w:pPr>
              <w:ind w:right="-72"/>
              <w:jc w:val="right"/>
              <w:rPr>
                <w:rFonts w:ascii="Arial" w:hAnsi="Arial" w:cs="Arial"/>
                <w:sz w:val="18"/>
                <w:szCs w:val="18"/>
              </w:rPr>
            </w:pPr>
            <w:r w:rsidRPr="00767B5C">
              <w:rPr>
                <w:rFonts w:ascii="Arial" w:hAnsi="Arial" w:cs="Arial"/>
                <w:sz w:val="18"/>
                <w:szCs w:val="18"/>
              </w:rPr>
              <w:t>1,803,207</w:t>
            </w:r>
          </w:p>
        </w:tc>
        <w:tc>
          <w:tcPr>
            <w:tcW w:w="451" w:type="pct"/>
            <w:tcBorders>
              <w:bottom w:val="single" w:sz="4" w:space="0" w:color="auto"/>
            </w:tcBorders>
            <w:vAlign w:val="center"/>
          </w:tcPr>
          <w:p w14:paraId="3446F7E9" w14:textId="163063AB" w:rsidR="002D71BD" w:rsidRPr="00767B5C" w:rsidRDefault="00356977" w:rsidP="002D71BD">
            <w:pPr>
              <w:ind w:right="-72"/>
              <w:jc w:val="right"/>
              <w:rPr>
                <w:rFonts w:ascii="Arial" w:eastAsia="Arial" w:hAnsi="Arial" w:cs="Arial"/>
                <w:color w:val="000000"/>
                <w:sz w:val="18"/>
                <w:szCs w:val="18"/>
              </w:rPr>
            </w:pPr>
            <w:r w:rsidRPr="00767B5C">
              <w:rPr>
                <w:rFonts w:ascii="Arial" w:hAnsi="Arial" w:cs="Arial"/>
                <w:sz w:val="18"/>
                <w:szCs w:val="18"/>
              </w:rPr>
              <w:t>-</w:t>
            </w:r>
          </w:p>
        </w:tc>
        <w:tc>
          <w:tcPr>
            <w:tcW w:w="452" w:type="pct"/>
            <w:tcBorders>
              <w:bottom w:val="single" w:sz="4" w:space="0" w:color="auto"/>
            </w:tcBorders>
            <w:vAlign w:val="center"/>
          </w:tcPr>
          <w:p w14:paraId="2014D8B9" w14:textId="77777777" w:rsidR="00541C22" w:rsidRPr="00767B5C" w:rsidRDefault="00541C22" w:rsidP="002D71BD">
            <w:pPr>
              <w:ind w:right="-72"/>
              <w:jc w:val="right"/>
              <w:rPr>
                <w:rFonts w:ascii="Arial" w:hAnsi="Arial" w:cs="Arial"/>
                <w:sz w:val="18"/>
                <w:szCs w:val="18"/>
              </w:rPr>
            </w:pPr>
          </w:p>
          <w:p w14:paraId="21A16928" w14:textId="5F4F1EA0" w:rsidR="002D71BD" w:rsidRPr="00767B5C" w:rsidRDefault="00D75773" w:rsidP="002D71BD">
            <w:pPr>
              <w:ind w:right="-72"/>
              <w:jc w:val="right"/>
              <w:rPr>
                <w:rFonts w:ascii="Arial" w:hAnsi="Arial" w:cs="Arial"/>
                <w:sz w:val="18"/>
                <w:szCs w:val="18"/>
              </w:rPr>
            </w:pPr>
            <w:r w:rsidRPr="00767B5C">
              <w:rPr>
                <w:rFonts w:ascii="Arial" w:hAnsi="Arial" w:cs="Arial"/>
                <w:sz w:val="18"/>
                <w:szCs w:val="18"/>
              </w:rPr>
              <w:t>5,926,783</w:t>
            </w:r>
          </w:p>
        </w:tc>
        <w:tc>
          <w:tcPr>
            <w:tcW w:w="396" w:type="pct"/>
            <w:tcBorders>
              <w:bottom w:val="single" w:sz="4" w:space="0" w:color="auto"/>
            </w:tcBorders>
            <w:vAlign w:val="bottom"/>
          </w:tcPr>
          <w:p w14:paraId="484BF042" w14:textId="596C6412" w:rsidR="002D71BD" w:rsidRPr="00767B5C" w:rsidRDefault="008205F3" w:rsidP="002D71BD">
            <w:pPr>
              <w:ind w:right="-72"/>
              <w:jc w:val="right"/>
              <w:rPr>
                <w:rFonts w:ascii="Arial" w:hAnsi="Arial" w:cs="Arial"/>
                <w:snapToGrid w:val="0"/>
                <w:color w:val="000000"/>
                <w:sz w:val="18"/>
                <w:szCs w:val="18"/>
              </w:rPr>
            </w:pPr>
            <w:r w:rsidRPr="00767B5C">
              <w:rPr>
                <w:rFonts w:ascii="Arial" w:hAnsi="Arial" w:cs="Arial"/>
                <w:sz w:val="18"/>
                <w:szCs w:val="18"/>
              </w:rPr>
              <w:t>-</w:t>
            </w:r>
          </w:p>
        </w:tc>
        <w:tc>
          <w:tcPr>
            <w:tcW w:w="594" w:type="pct"/>
            <w:tcBorders>
              <w:bottom w:val="single" w:sz="4" w:space="0" w:color="auto"/>
            </w:tcBorders>
          </w:tcPr>
          <w:p w14:paraId="3A8A1C99" w14:textId="77777777" w:rsidR="00F25828" w:rsidRPr="00767B5C" w:rsidRDefault="00F25828" w:rsidP="002D71BD">
            <w:pPr>
              <w:ind w:right="-72"/>
              <w:jc w:val="right"/>
              <w:rPr>
                <w:rFonts w:ascii="Arial" w:hAnsi="Arial" w:cs="Arial"/>
                <w:sz w:val="18"/>
                <w:szCs w:val="18"/>
              </w:rPr>
            </w:pPr>
          </w:p>
          <w:p w14:paraId="1E36B46B" w14:textId="1E29896F" w:rsidR="00C765BB" w:rsidRPr="00767B5C" w:rsidRDefault="00A929A4" w:rsidP="002D71BD">
            <w:pPr>
              <w:ind w:right="-72"/>
              <w:jc w:val="right"/>
              <w:rPr>
                <w:rFonts w:ascii="Arial" w:hAnsi="Arial" w:cs="Arial"/>
                <w:sz w:val="18"/>
                <w:szCs w:val="18"/>
              </w:rPr>
            </w:pPr>
            <w:r w:rsidRPr="00767B5C">
              <w:rPr>
                <w:rFonts w:ascii="Arial" w:hAnsi="Arial" w:cs="Arial"/>
                <w:sz w:val="18"/>
                <w:szCs w:val="18"/>
              </w:rPr>
              <w:t>2,466,</w:t>
            </w:r>
            <w:r w:rsidR="00F25828" w:rsidRPr="00767B5C">
              <w:rPr>
                <w:rFonts w:ascii="Arial" w:hAnsi="Arial" w:cs="Arial"/>
                <w:sz w:val="18"/>
                <w:szCs w:val="18"/>
              </w:rPr>
              <w:t>248</w:t>
            </w:r>
          </w:p>
        </w:tc>
      </w:tr>
      <w:tr w:rsidR="002D71BD" w:rsidRPr="00767B5C" w14:paraId="3C8AB34D" w14:textId="7337F21F" w:rsidTr="00BC1F8F">
        <w:trPr>
          <w:trHeight w:val="70"/>
        </w:trPr>
        <w:tc>
          <w:tcPr>
            <w:tcW w:w="1119" w:type="pct"/>
            <w:vAlign w:val="bottom"/>
          </w:tcPr>
          <w:p w14:paraId="364C3C99" w14:textId="77777777" w:rsidR="002D71BD" w:rsidRPr="00767B5C" w:rsidRDefault="002D71BD" w:rsidP="002D71BD">
            <w:pPr>
              <w:ind w:hanging="101"/>
              <w:rPr>
                <w:rFonts w:ascii="Arial" w:eastAsia="Arial" w:hAnsi="Arial" w:cs="Arial"/>
                <w:color w:val="000000"/>
                <w:sz w:val="16"/>
                <w:szCs w:val="16"/>
              </w:rPr>
            </w:pPr>
          </w:p>
        </w:tc>
        <w:tc>
          <w:tcPr>
            <w:tcW w:w="544" w:type="pct"/>
            <w:tcBorders>
              <w:top w:val="single" w:sz="4" w:space="0" w:color="auto"/>
            </w:tcBorders>
            <w:vAlign w:val="bottom"/>
          </w:tcPr>
          <w:p w14:paraId="25BD92F9" w14:textId="77777777" w:rsidR="002D71BD" w:rsidRPr="00767B5C" w:rsidRDefault="002D71BD" w:rsidP="002D71BD">
            <w:pPr>
              <w:ind w:right="-72"/>
              <w:jc w:val="right"/>
              <w:rPr>
                <w:rFonts w:ascii="Arial" w:eastAsia="Arial" w:hAnsi="Arial" w:cs="Arial"/>
                <w:color w:val="000000"/>
                <w:sz w:val="18"/>
                <w:szCs w:val="18"/>
              </w:rPr>
            </w:pPr>
          </w:p>
        </w:tc>
        <w:tc>
          <w:tcPr>
            <w:tcW w:w="589" w:type="pct"/>
            <w:tcBorders>
              <w:top w:val="single" w:sz="4" w:space="0" w:color="auto"/>
            </w:tcBorders>
            <w:vAlign w:val="bottom"/>
          </w:tcPr>
          <w:p w14:paraId="74BC28AE" w14:textId="77777777" w:rsidR="002D71BD" w:rsidRPr="00767B5C" w:rsidRDefault="002D71BD" w:rsidP="002D71BD">
            <w:pPr>
              <w:ind w:right="-72"/>
              <w:jc w:val="right"/>
              <w:rPr>
                <w:rFonts w:ascii="Arial" w:eastAsia="Arial" w:hAnsi="Arial" w:cs="Arial"/>
                <w:color w:val="000000"/>
                <w:sz w:val="18"/>
                <w:szCs w:val="18"/>
              </w:rPr>
            </w:pPr>
          </w:p>
        </w:tc>
        <w:tc>
          <w:tcPr>
            <w:tcW w:w="406" w:type="pct"/>
            <w:tcBorders>
              <w:top w:val="single" w:sz="4" w:space="0" w:color="auto"/>
            </w:tcBorders>
            <w:vAlign w:val="bottom"/>
          </w:tcPr>
          <w:p w14:paraId="71718D53" w14:textId="77777777" w:rsidR="002D71BD" w:rsidRPr="00767B5C" w:rsidRDefault="002D71BD" w:rsidP="002D71BD">
            <w:pPr>
              <w:ind w:right="-72"/>
              <w:jc w:val="right"/>
              <w:rPr>
                <w:rFonts w:ascii="Arial" w:eastAsia="Arial" w:hAnsi="Arial" w:cs="Arial"/>
                <w:color w:val="000000"/>
                <w:sz w:val="18"/>
                <w:szCs w:val="18"/>
              </w:rPr>
            </w:pPr>
          </w:p>
        </w:tc>
        <w:tc>
          <w:tcPr>
            <w:tcW w:w="451" w:type="pct"/>
            <w:tcBorders>
              <w:top w:val="single" w:sz="4" w:space="0" w:color="auto"/>
            </w:tcBorders>
            <w:vAlign w:val="bottom"/>
          </w:tcPr>
          <w:p w14:paraId="2C479B92" w14:textId="77777777" w:rsidR="002D71BD" w:rsidRPr="00767B5C" w:rsidRDefault="002D71BD" w:rsidP="002D71BD">
            <w:pPr>
              <w:ind w:right="-72"/>
              <w:jc w:val="right"/>
              <w:rPr>
                <w:rFonts w:ascii="Arial" w:eastAsia="Arial" w:hAnsi="Arial" w:cs="Arial"/>
                <w:color w:val="000000"/>
                <w:sz w:val="18"/>
                <w:szCs w:val="18"/>
              </w:rPr>
            </w:pPr>
          </w:p>
        </w:tc>
        <w:tc>
          <w:tcPr>
            <w:tcW w:w="451" w:type="pct"/>
            <w:tcBorders>
              <w:top w:val="single" w:sz="4" w:space="0" w:color="auto"/>
            </w:tcBorders>
            <w:vAlign w:val="bottom"/>
          </w:tcPr>
          <w:p w14:paraId="5227F19A" w14:textId="77777777" w:rsidR="002D71BD" w:rsidRPr="00767B5C" w:rsidRDefault="002D71BD" w:rsidP="002D71BD">
            <w:pPr>
              <w:ind w:right="-72"/>
              <w:jc w:val="right"/>
              <w:rPr>
                <w:rFonts w:ascii="Arial" w:eastAsia="Arial" w:hAnsi="Arial" w:cs="Arial"/>
                <w:color w:val="000000"/>
                <w:sz w:val="18"/>
                <w:szCs w:val="18"/>
              </w:rPr>
            </w:pPr>
          </w:p>
        </w:tc>
        <w:tc>
          <w:tcPr>
            <w:tcW w:w="452" w:type="pct"/>
            <w:tcBorders>
              <w:top w:val="single" w:sz="4" w:space="0" w:color="auto"/>
            </w:tcBorders>
            <w:vAlign w:val="bottom"/>
          </w:tcPr>
          <w:p w14:paraId="616C784F" w14:textId="77777777" w:rsidR="002D71BD" w:rsidRPr="00767B5C" w:rsidRDefault="002D71BD" w:rsidP="002D71BD">
            <w:pPr>
              <w:ind w:right="-72"/>
              <w:jc w:val="right"/>
              <w:rPr>
                <w:rFonts w:ascii="Arial" w:hAnsi="Arial" w:cs="Arial"/>
                <w:snapToGrid w:val="0"/>
                <w:color w:val="000000"/>
                <w:sz w:val="18"/>
                <w:szCs w:val="18"/>
              </w:rPr>
            </w:pPr>
          </w:p>
        </w:tc>
        <w:tc>
          <w:tcPr>
            <w:tcW w:w="396" w:type="pct"/>
            <w:tcBorders>
              <w:top w:val="single" w:sz="4" w:space="0" w:color="auto"/>
            </w:tcBorders>
            <w:vAlign w:val="bottom"/>
          </w:tcPr>
          <w:p w14:paraId="195066F6" w14:textId="77777777" w:rsidR="002D71BD" w:rsidRPr="00767B5C" w:rsidRDefault="002D71BD" w:rsidP="002D71BD">
            <w:pPr>
              <w:ind w:right="-72"/>
              <w:jc w:val="right"/>
              <w:rPr>
                <w:rFonts w:ascii="Arial" w:hAnsi="Arial" w:cs="Arial"/>
                <w:snapToGrid w:val="0"/>
                <w:color w:val="000000"/>
                <w:sz w:val="18"/>
                <w:szCs w:val="18"/>
              </w:rPr>
            </w:pPr>
          </w:p>
        </w:tc>
        <w:tc>
          <w:tcPr>
            <w:tcW w:w="594" w:type="pct"/>
            <w:tcBorders>
              <w:top w:val="single" w:sz="4" w:space="0" w:color="auto"/>
            </w:tcBorders>
          </w:tcPr>
          <w:p w14:paraId="040A8DEF" w14:textId="77777777" w:rsidR="00C765BB" w:rsidRPr="00767B5C" w:rsidRDefault="00C765BB" w:rsidP="002D71BD">
            <w:pPr>
              <w:ind w:right="-72"/>
              <w:jc w:val="right"/>
              <w:rPr>
                <w:rFonts w:ascii="Arial" w:hAnsi="Arial" w:cs="Arial"/>
                <w:snapToGrid w:val="0"/>
                <w:color w:val="000000"/>
                <w:sz w:val="18"/>
                <w:szCs w:val="18"/>
              </w:rPr>
            </w:pPr>
          </w:p>
        </w:tc>
      </w:tr>
      <w:tr w:rsidR="002D71BD" w:rsidRPr="00767B5C" w14:paraId="5A178222" w14:textId="4934EF36" w:rsidTr="00BC1F8F">
        <w:trPr>
          <w:trHeight w:val="80"/>
        </w:trPr>
        <w:tc>
          <w:tcPr>
            <w:tcW w:w="1119" w:type="pct"/>
            <w:vAlign w:val="bottom"/>
          </w:tcPr>
          <w:p w14:paraId="300D52D6" w14:textId="77777777" w:rsidR="002D71BD" w:rsidRPr="00767B5C" w:rsidRDefault="002D71BD" w:rsidP="002D71BD">
            <w:pPr>
              <w:ind w:hanging="101"/>
              <w:rPr>
                <w:rFonts w:ascii="Arial" w:eastAsia="Arial" w:hAnsi="Arial" w:cs="Arial"/>
                <w:color w:val="000000"/>
                <w:sz w:val="18"/>
                <w:szCs w:val="18"/>
              </w:rPr>
            </w:pPr>
            <w:r w:rsidRPr="00767B5C">
              <w:rPr>
                <w:rFonts w:ascii="Arial" w:eastAsia="Arial" w:hAnsi="Arial" w:cs="Arial"/>
                <w:color w:val="000000"/>
                <w:sz w:val="18"/>
                <w:szCs w:val="18"/>
              </w:rPr>
              <w:t>Closing amount 2024</w:t>
            </w:r>
          </w:p>
        </w:tc>
        <w:tc>
          <w:tcPr>
            <w:tcW w:w="544" w:type="pct"/>
            <w:vAlign w:val="bottom"/>
          </w:tcPr>
          <w:p w14:paraId="0A2FA89F" w14:textId="3C36B920" w:rsidR="002D71BD" w:rsidRPr="00767B5C" w:rsidRDefault="002D71BD" w:rsidP="002D71BD">
            <w:pPr>
              <w:ind w:right="-72"/>
              <w:jc w:val="right"/>
              <w:rPr>
                <w:rFonts w:ascii="Arial" w:hAnsi="Arial" w:cs="Arial"/>
                <w:color w:val="000000"/>
                <w:sz w:val="18"/>
                <w:szCs w:val="18"/>
              </w:rPr>
            </w:pPr>
            <w:r w:rsidRPr="00767B5C">
              <w:rPr>
                <w:rFonts w:ascii="Arial" w:hAnsi="Arial" w:cs="Arial"/>
                <w:color w:val="000000"/>
                <w:sz w:val="18"/>
                <w:szCs w:val="18"/>
              </w:rPr>
              <w:t>40,000,000</w:t>
            </w:r>
          </w:p>
        </w:tc>
        <w:tc>
          <w:tcPr>
            <w:tcW w:w="589" w:type="pct"/>
            <w:vAlign w:val="bottom"/>
          </w:tcPr>
          <w:p w14:paraId="61649D2C" w14:textId="0EFA7461" w:rsidR="002D71BD" w:rsidRPr="00767B5C" w:rsidRDefault="00604DEF" w:rsidP="002D71BD">
            <w:pPr>
              <w:ind w:right="-72"/>
              <w:jc w:val="right"/>
              <w:rPr>
                <w:rFonts w:ascii="Arial" w:hAnsi="Arial" w:cs="Arial"/>
                <w:color w:val="000000"/>
                <w:sz w:val="18"/>
                <w:szCs w:val="18"/>
              </w:rPr>
            </w:pPr>
            <w:r w:rsidRPr="00767B5C">
              <w:rPr>
                <w:rFonts w:ascii="Arial" w:hAnsi="Arial" w:cs="Arial"/>
                <w:color w:val="000000"/>
                <w:sz w:val="18"/>
                <w:szCs w:val="18"/>
              </w:rPr>
              <w:t>-</w:t>
            </w:r>
          </w:p>
        </w:tc>
        <w:tc>
          <w:tcPr>
            <w:tcW w:w="406" w:type="pct"/>
            <w:vAlign w:val="bottom"/>
          </w:tcPr>
          <w:p w14:paraId="6BEE90C6" w14:textId="2E47F549" w:rsidR="002D71BD" w:rsidRPr="00767B5C" w:rsidRDefault="00F57779" w:rsidP="002D71BD">
            <w:pPr>
              <w:ind w:right="-72"/>
              <w:jc w:val="right"/>
              <w:rPr>
                <w:rFonts w:ascii="Arial" w:hAnsi="Arial" w:cs="Arial"/>
                <w:color w:val="000000"/>
                <w:sz w:val="18"/>
                <w:szCs w:val="18"/>
              </w:rPr>
            </w:pPr>
            <w:r w:rsidRPr="00767B5C">
              <w:rPr>
                <w:rFonts w:ascii="Arial" w:hAnsi="Arial" w:cs="Arial"/>
                <w:color w:val="000000"/>
                <w:sz w:val="18"/>
                <w:szCs w:val="18"/>
              </w:rPr>
              <w:t>-</w:t>
            </w:r>
          </w:p>
        </w:tc>
        <w:tc>
          <w:tcPr>
            <w:tcW w:w="451" w:type="pct"/>
            <w:vAlign w:val="bottom"/>
          </w:tcPr>
          <w:p w14:paraId="3A34FC6F" w14:textId="75400A47" w:rsidR="002D71BD" w:rsidRPr="00767B5C" w:rsidRDefault="008C7FDE" w:rsidP="002D71BD">
            <w:pPr>
              <w:ind w:right="-72"/>
              <w:jc w:val="right"/>
              <w:rPr>
                <w:rFonts w:ascii="Arial" w:hAnsi="Arial" w:cs="Arial"/>
                <w:color w:val="000000"/>
                <w:sz w:val="18"/>
                <w:szCs w:val="18"/>
              </w:rPr>
            </w:pPr>
            <w:r w:rsidRPr="00767B5C">
              <w:rPr>
                <w:rFonts w:ascii="Arial" w:hAnsi="Arial" w:cs="Arial"/>
                <w:color w:val="000000"/>
                <w:sz w:val="18"/>
                <w:szCs w:val="18"/>
              </w:rPr>
              <w:t>7,500,000</w:t>
            </w:r>
          </w:p>
        </w:tc>
        <w:tc>
          <w:tcPr>
            <w:tcW w:w="451" w:type="pct"/>
            <w:vAlign w:val="bottom"/>
          </w:tcPr>
          <w:p w14:paraId="1DC4F595" w14:textId="1999B6D5" w:rsidR="002D71BD" w:rsidRPr="00767B5C" w:rsidRDefault="00614878" w:rsidP="002D71BD">
            <w:pPr>
              <w:ind w:right="-72"/>
              <w:jc w:val="right"/>
              <w:rPr>
                <w:rFonts w:ascii="Arial" w:hAnsi="Arial" w:cs="Arial"/>
                <w:color w:val="000000"/>
                <w:sz w:val="18"/>
                <w:szCs w:val="18"/>
              </w:rPr>
            </w:pPr>
            <w:r w:rsidRPr="00767B5C">
              <w:rPr>
                <w:rFonts w:ascii="Arial" w:hAnsi="Arial" w:cs="Arial"/>
                <w:color w:val="000000"/>
                <w:sz w:val="18"/>
                <w:szCs w:val="18"/>
              </w:rPr>
              <w:t>-</w:t>
            </w:r>
          </w:p>
        </w:tc>
        <w:tc>
          <w:tcPr>
            <w:tcW w:w="452" w:type="pct"/>
            <w:vAlign w:val="bottom"/>
          </w:tcPr>
          <w:p w14:paraId="280E2501" w14:textId="7956D3F6" w:rsidR="002D71BD" w:rsidRPr="00767B5C" w:rsidRDefault="00D75773" w:rsidP="002D71BD">
            <w:pPr>
              <w:ind w:right="-72"/>
              <w:jc w:val="right"/>
              <w:rPr>
                <w:rFonts w:ascii="Arial" w:hAnsi="Arial" w:cs="Arial"/>
                <w:color w:val="000000"/>
                <w:sz w:val="18"/>
                <w:szCs w:val="18"/>
              </w:rPr>
            </w:pPr>
            <w:r w:rsidRPr="00767B5C">
              <w:rPr>
                <w:rFonts w:ascii="Arial" w:hAnsi="Arial" w:cs="Arial"/>
                <w:color w:val="000000"/>
                <w:sz w:val="18"/>
                <w:szCs w:val="18"/>
              </w:rPr>
              <w:t>850,110,440</w:t>
            </w:r>
          </w:p>
        </w:tc>
        <w:tc>
          <w:tcPr>
            <w:tcW w:w="396" w:type="pct"/>
            <w:vAlign w:val="bottom"/>
          </w:tcPr>
          <w:p w14:paraId="41AE62F7" w14:textId="3907BD88" w:rsidR="002D71BD" w:rsidRPr="00767B5C" w:rsidRDefault="008205F3" w:rsidP="002D71BD">
            <w:pPr>
              <w:ind w:right="-72"/>
              <w:jc w:val="right"/>
              <w:rPr>
                <w:rFonts w:ascii="Arial" w:hAnsi="Arial" w:cs="Arial"/>
                <w:color w:val="000000"/>
                <w:sz w:val="18"/>
                <w:szCs w:val="18"/>
              </w:rPr>
            </w:pPr>
            <w:r w:rsidRPr="00767B5C">
              <w:rPr>
                <w:rFonts w:ascii="Arial" w:hAnsi="Arial" w:cs="Arial"/>
                <w:color w:val="000000"/>
                <w:sz w:val="18"/>
                <w:szCs w:val="18"/>
              </w:rPr>
              <w:t>-</w:t>
            </w:r>
          </w:p>
        </w:tc>
        <w:tc>
          <w:tcPr>
            <w:tcW w:w="594" w:type="pct"/>
          </w:tcPr>
          <w:p w14:paraId="1AA5E043" w14:textId="338AEE2A" w:rsidR="00C765BB" w:rsidRPr="00767B5C" w:rsidRDefault="004C0098" w:rsidP="002D71BD">
            <w:pPr>
              <w:ind w:right="-72"/>
              <w:jc w:val="right"/>
              <w:rPr>
                <w:rFonts w:ascii="Arial" w:hAnsi="Arial" w:cs="Arial"/>
                <w:color w:val="000000"/>
                <w:sz w:val="18"/>
                <w:szCs w:val="18"/>
              </w:rPr>
            </w:pPr>
            <w:r w:rsidRPr="00767B5C">
              <w:rPr>
                <w:rFonts w:ascii="Arial" w:hAnsi="Arial" w:cs="Arial"/>
                <w:color w:val="000000"/>
                <w:sz w:val="18"/>
                <w:szCs w:val="18"/>
              </w:rPr>
              <w:t>885,688,714</w:t>
            </w:r>
          </w:p>
        </w:tc>
      </w:tr>
      <w:tr w:rsidR="002D71BD" w:rsidRPr="00767B5C" w14:paraId="2D680600" w14:textId="7FD129ED" w:rsidTr="00BC1F8F">
        <w:trPr>
          <w:trHeight w:val="80"/>
        </w:trPr>
        <w:tc>
          <w:tcPr>
            <w:tcW w:w="1119" w:type="pct"/>
            <w:vAlign w:val="bottom"/>
          </w:tcPr>
          <w:p w14:paraId="52E83B7A" w14:textId="77777777"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Addition</w:t>
            </w:r>
          </w:p>
        </w:tc>
        <w:tc>
          <w:tcPr>
            <w:tcW w:w="544" w:type="pct"/>
            <w:vAlign w:val="bottom"/>
          </w:tcPr>
          <w:p w14:paraId="323E8B17" w14:textId="2DF61C1D" w:rsidR="002D71BD" w:rsidRPr="00767B5C" w:rsidRDefault="00D20FE1" w:rsidP="002D71BD">
            <w:pPr>
              <w:ind w:right="-72"/>
              <w:jc w:val="right"/>
              <w:rPr>
                <w:rFonts w:ascii="Arial" w:hAnsi="Arial" w:cs="Arial"/>
                <w:color w:val="000000"/>
                <w:sz w:val="18"/>
                <w:szCs w:val="18"/>
              </w:rPr>
            </w:pPr>
            <w:r w:rsidRPr="00767B5C">
              <w:rPr>
                <w:rFonts w:ascii="Arial" w:hAnsi="Arial" w:cs="Arial"/>
                <w:color w:val="000000"/>
                <w:sz w:val="18"/>
                <w:szCs w:val="18"/>
              </w:rPr>
              <w:t>160,000,000</w:t>
            </w:r>
          </w:p>
        </w:tc>
        <w:tc>
          <w:tcPr>
            <w:tcW w:w="589" w:type="pct"/>
            <w:vAlign w:val="bottom"/>
          </w:tcPr>
          <w:p w14:paraId="246ACE0B" w14:textId="4059D44A" w:rsidR="002D71BD" w:rsidRPr="00767B5C" w:rsidRDefault="00EF4A88" w:rsidP="002D71BD">
            <w:pPr>
              <w:ind w:right="-72"/>
              <w:jc w:val="right"/>
              <w:rPr>
                <w:rFonts w:ascii="Arial" w:hAnsi="Arial" w:cs="Arial"/>
                <w:color w:val="000000"/>
                <w:sz w:val="18"/>
                <w:szCs w:val="18"/>
              </w:rPr>
            </w:pPr>
            <w:r w:rsidRPr="00767B5C">
              <w:rPr>
                <w:rFonts w:ascii="Arial" w:hAnsi="Arial" w:cs="Arial"/>
                <w:color w:val="000000"/>
                <w:sz w:val="18"/>
                <w:szCs w:val="18"/>
              </w:rPr>
              <w:t>305</w:t>
            </w:r>
            <w:r w:rsidR="00604DEF" w:rsidRPr="00767B5C">
              <w:rPr>
                <w:rFonts w:ascii="Arial" w:hAnsi="Arial" w:cs="Arial"/>
                <w:color w:val="000000"/>
                <w:sz w:val="18"/>
                <w:szCs w:val="18"/>
              </w:rPr>
              <w:t>,328,100</w:t>
            </w:r>
          </w:p>
        </w:tc>
        <w:tc>
          <w:tcPr>
            <w:tcW w:w="406" w:type="pct"/>
            <w:vAlign w:val="bottom"/>
          </w:tcPr>
          <w:p w14:paraId="306F49EC" w14:textId="1F532239" w:rsidR="002D71BD" w:rsidRPr="00767B5C" w:rsidRDefault="00F57779" w:rsidP="002D71BD">
            <w:pPr>
              <w:ind w:right="-72"/>
              <w:jc w:val="right"/>
              <w:rPr>
                <w:rFonts w:ascii="Arial" w:hAnsi="Arial" w:cs="Arial"/>
                <w:color w:val="000000"/>
                <w:sz w:val="18"/>
                <w:szCs w:val="18"/>
              </w:rPr>
            </w:pPr>
            <w:r w:rsidRPr="00767B5C">
              <w:rPr>
                <w:rFonts w:ascii="Arial" w:hAnsi="Arial" w:cs="Arial"/>
                <w:color w:val="000000"/>
                <w:sz w:val="18"/>
                <w:szCs w:val="18"/>
              </w:rPr>
              <w:t>100,000,000</w:t>
            </w:r>
          </w:p>
        </w:tc>
        <w:tc>
          <w:tcPr>
            <w:tcW w:w="451" w:type="pct"/>
            <w:vAlign w:val="bottom"/>
          </w:tcPr>
          <w:p w14:paraId="3873B8FA" w14:textId="3972C2A3" w:rsidR="002D71BD" w:rsidRPr="00767B5C" w:rsidRDefault="00502A9E" w:rsidP="002D71BD">
            <w:pPr>
              <w:ind w:right="-72"/>
              <w:jc w:val="right"/>
              <w:rPr>
                <w:rFonts w:ascii="Arial" w:hAnsi="Arial" w:cs="Arial"/>
                <w:color w:val="000000"/>
                <w:sz w:val="18"/>
                <w:szCs w:val="18"/>
              </w:rPr>
            </w:pPr>
            <w:r w:rsidRPr="00767B5C">
              <w:rPr>
                <w:rFonts w:ascii="Arial" w:hAnsi="Arial" w:cs="Arial"/>
                <w:color w:val="000000"/>
                <w:sz w:val="18"/>
                <w:szCs w:val="18"/>
              </w:rPr>
              <w:t>35,000,000</w:t>
            </w:r>
          </w:p>
        </w:tc>
        <w:tc>
          <w:tcPr>
            <w:tcW w:w="451" w:type="pct"/>
            <w:vAlign w:val="bottom"/>
          </w:tcPr>
          <w:p w14:paraId="4A8C2B48" w14:textId="4B497008" w:rsidR="002D71BD" w:rsidRPr="00767B5C" w:rsidRDefault="00F770BB" w:rsidP="002D71BD">
            <w:pPr>
              <w:ind w:right="-72"/>
              <w:jc w:val="right"/>
              <w:rPr>
                <w:rFonts w:ascii="Arial" w:hAnsi="Arial" w:cs="Arial"/>
                <w:color w:val="000000"/>
                <w:sz w:val="18"/>
                <w:szCs w:val="18"/>
              </w:rPr>
            </w:pPr>
            <w:r w:rsidRPr="00767B5C">
              <w:rPr>
                <w:rFonts w:ascii="Arial" w:hAnsi="Arial" w:cs="Arial"/>
                <w:color w:val="000000"/>
                <w:sz w:val="18"/>
                <w:szCs w:val="18"/>
              </w:rPr>
              <w:t>35,000,000</w:t>
            </w:r>
          </w:p>
        </w:tc>
        <w:tc>
          <w:tcPr>
            <w:tcW w:w="452" w:type="pct"/>
          </w:tcPr>
          <w:p w14:paraId="42B02918" w14:textId="77777777" w:rsidR="00541C22" w:rsidRPr="00767B5C" w:rsidRDefault="00541C22" w:rsidP="002D71BD">
            <w:pPr>
              <w:ind w:right="-72"/>
              <w:jc w:val="right"/>
              <w:rPr>
                <w:rFonts w:ascii="Arial" w:hAnsi="Arial" w:cs="Arial"/>
                <w:color w:val="000000"/>
                <w:sz w:val="18"/>
                <w:szCs w:val="18"/>
              </w:rPr>
            </w:pPr>
          </w:p>
          <w:p w14:paraId="7E654889" w14:textId="29A6925D" w:rsidR="002D71BD" w:rsidRPr="00767B5C" w:rsidRDefault="00742081" w:rsidP="002D71BD">
            <w:pPr>
              <w:ind w:right="-72"/>
              <w:jc w:val="right"/>
              <w:rPr>
                <w:rFonts w:ascii="Arial" w:hAnsi="Arial" w:cs="Arial"/>
                <w:color w:val="000000"/>
                <w:sz w:val="18"/>
                <w:szCs w:val="18"/>
              </w:rPr>
            </w:pPr>
            <w:r w:rsidRPr="00767B5C">
              <w:rPr>
                <w:rFonts w:ascii="Arial" w:hAnsi="Arial" w:cs="Arial"/>
                <w:color w:val="000000"/>
                <w:sz w:val="18"/>
                <w:szCs w:val="18"/>
              </w:rPr>
              <w:t>346,000,000</w:t>
            </w:r>
          </w:p>
        </w:tc>
        <w:tc>
          <w:tcPr>
            <w:tcW w:w="396" w:type="pct"/>
            <w:vAlign w:val="bottom"/>
          </w:tcPr>
          <w:p w14:paraId="0E9CB8BE" w14:textId="7649D5B8" w:rsidR="002D71BD" w:rsidRPr="00767B5C" w:rsidRDefault="00742081" w:rsidP="002D71BD">
            <w:pPr>
              <w:ind w:right="-72"/>
              <w:jc w:val="right"/>
              <w:rPr>
                <w:rFonts w:ascii="Arial" w:hAnsi="Arial" w:cs="Arial"/>
                <w:color w:val="000000"/>
                <w:sz w:val="18"/>
                <w:szCs w:val="18"/>
              </w:rPr>
            </w:pPr>
            <w:r w:rsidRPr="00767B5C">
              <w:rPr>
                <w:rFonts w:ascii="Arial" w:hAnsi="Arial" w:cs="Arial"/>
                <w:color w:val="000000"/>
                <w:sz w:val="18"/>
                <w:szCs w:val="18"/>
              </w:rPr>
              <w:t>69,496,000</w:t>
            </w:r>
          </w:p>
        </w:tc>
        <w:tc>
          <w:tcPr>
            <w:tcW w:w="594" w:type="pct"/>
          </w:tcPr>
          <w:p w14:paraId="2DA643C7" w14:textId="77777777" w:rsidR="00AE0986" w:rsidRPr="00767B5C" w:rsidRDefault="00AE0986" w:rsidP="002D71BD">
            <w:pPr>
              <w:ind w:right="-72"/>
              <w:jc w:val="right"/>
              <w:rPr>
                <w:rFonts w:ascii="Arial" w:hAnsi="Arial" w:cs="Arial"/>
                <w:color w:val="000000"/>
                <w:sz w:val="18"/>
                <w:szCs w:val="18"/>
              </w:rPr>
            </w:pPr>
          </w:p>
          <w:p w14:paraId="416A0EF3" w14:textId="22583998" w:rsidR="00C765BB" w:rsidRPr="00767B5C" w:rsidRDefault="00AE0986" w:rsidP="002D71BD">
            <w:pPr>
              <w:ind w:right="-72"/>
              <w:jc w:val="right"/>
              <w:rPr>
                <w:rFonts w:ascii="Arial" w:hAnsi="Arial" w:cs="Arial"/>
                <w:color w:val="000000"/>
                <w:sz w:val="18"/>
                <w:szCs w:val="18"/>
              </w:rPr>
            </w:pPr>
            <w:r w:rsidRPr="00767B5C">
              <w:rPr>
                <w:rFonts w:ascii="Arial" w:hAnsi="Arial" w:cs="Arial"/>
                <w:color w:val="000000"/>
                <w:sz w:val="18"/>
                <w:szCs w:val="18"/>
              </w:rPr>
              <w:t>578,171,653</w:t>
            </w:r>
          </w:p>
        </w:tc>
      </w:tr>
      <w:tr w:rsidR="002D71BD" w:rsidRPr="00767B5C" w14:paraId="039A942B" w14:textId="5922F943" w:rsidTr="00BC1F8F">
        <w:trPr>
          <w:trHeight w:val="80"/>
        </w:trPr>
        <w:tc>
          <w:tcPr>
            <w:tcW w:w="1119" w:type="pct"/>
            <w:vAlign w:val="bottom"/>
          </w:tcPr>
          <w:p w14:paraId="0ABAF197" w14:textId="77777777" w:rsidR="002D71BD" w:rsidRPr="00767B5C" w:rsidRDefault="002D71BD" w:rsidP="002D71BD">
            <w:pPr>
              <w:ind w:hanging="101"/>
              <w:rPr>
                <w:rFonts w:ascii="Arial" w:eastAsia="Arial" w:hAnsi="Arial" w:cs="Arial"/>
                <w:color w:val="000000"/>
                <w:sz w:val="18"/>
                <w:szCs w:val="18"/>
              </w:rPr>
            </w:pPr>
            <w:r w:rsidRPr="00767B5C">
              <w:rPr>
                <w:rFonts w:ascii="Arial" w:eastAsia="Arial" w:hAnsi="Arial" w:cs="Arial"/>
                <w:color w:val="000000"/>
                <w:sz w:val="18"/>
                <w:szCs w:val="18"/>
              </w:rPr>
              <w:t>Interest expense</w:t>
            </w:r>
          </w:p>
        </w:tc>
        <w:tc>
          <w:tcPr>
            <w:tcW w:w="544" w:type="pct"/>
            <w:vAlign w:val="bottom"/>
          </w:tcPr>
          <w:p w14:paraId="40D2DB30" w14:textId="04B963E5" w:rsidR="002D71BD" w:rsidRPr="00767B5C" w:rsidRDefault="00EA73BA" w:rsidP="002D71BD">
            <w:pPr>
              <w:ind w:right="-72"/>
              <w:jc w:val="right"/>
              <w:rPr>
                <w:rFonts w:ascii="Arial" w:hAnsi="Arial" w:cs="Arial"/>
                <w:color w:val="000000"/>
                <w:sz w:val="18"/>
                <w:szCs w:val="18"/>
              </w:rPr>
            </w:pPr>
            <w:r w:rsidRPr="00767B5C">
              <w:rPr>
                <w:rFonts w:ascii="Arial" w:hAnsi="Arial" w:cs="Arial"/>
                <w:color w:val="000000"/>
                <w:sz w:val="18"/>
                <w:szCs w:val="18"/>
              </w:rPr>
              <w:t>755,</w:t>
            </w:r>
            <w:r w:rsidR="00C70E07" w:rsidRPr="00767B5C">
              <w:rPr>
                <w:rFonts w:ascii="Arial" w:hAnsi="Arial" w:cs="Arial"/>
                <w:color w:val="000000"/>
                <w:sz w:val="18"/>
                <w:szCs w:val="18"/>
              </w:rPr>
              <w:t>890</w:t>
            </w:r>
          </w:p>
        </w:tc>
        <w:tc>
          <w:tcPr>
            <w:tcW w:w="589" w:type="pct"/>
            <w:vAlign w:val="bottom"/>
          </w:tcPr>
          <w:p w14:paraId="742F9627" w14:textId="606FC82E" w:rsidR="002D71BD" w:rsidRPr="00767B5C" w:rsidRDefault="00604DEF" w:rsidP="002D71BD">
            <w:pPr>
              <w:ind w:right="-72"/>
              <w:jc w:val="right"/>
              <w:rPr>
                <w:rFonts w:ascii="Arial" w:hAnsi="Arial" w:cs="Arial"/>
                <w:color w:val="000000"/>
                <w:sz w:val="18"/>
                <w:szCs w:val="18"/>
              </w:rPr>
            </w:pPr>
            <w:r w:rsidRPr="00767B5C">
              <w:rPr>
                <w:rFonts w:ascii="Arial" w:hAnsi="Arial" w:cs="Arial"/>
                <w:color w:val="000000"/>
                <w:sz w:val="18"/>
                <w:szCs w:val="18"/>
              </w:rPr>
              <w:t>1,</w:t>
            </w:r>
            <w:r w:rsidR="00852091" w:rsidRPr="00767B5C">
              <w:rPr>
                <w:rFonts w:ascii="Arial" w:hAnsi="Arial" w:cs="Arial"/>
                <w:color w:val="000000"/>
                <w:sz w:val="18"/>
                <w:szCs w:val="18"/>
              </w:rPr>
              <w:t>982,908</w:t>
            </w:r>
          </w:p>
        </w:tc>
        <w:tc>
          <w:tcPr>
            <w:tcW w:w="406" w:type="pct"/>
            <w:vAlign w:val="bottom"/>
          </w:tcPr>
          <w:p w14:paraId="60A04E93" w14:textId="45E74E79" w:rsidR="002D71BD" w:rsidRPr="00767B5C" w:rsidRDefault="001875E4" w:rsidP="002D71BD">
            <w:pPr>
              <w:ind w:right="-72"/>
              <w:jc w:val="right"/>
              <w:rPr>
                <w:rFonts w:ascii="Arial" w:hAnsi="Arial" w:cs="Arial"/>
                <w:color w:val="000000"/>
                <w:sz w:val="18"/>
                <w:szCs w:val="18"/>
              </w:rPr>
            </w:pPr>
            <w:r w:rsidRPr="00767B5C">
              <w:rPr>
                <w:rFonts w:ascii="Arial" w:hAnsi="Arial" w:cs="Arial"/>
                <w:color w:val="000000"/>
                <w:sz w:val="18"/>
                <w:szCs w:val="18"/>
              </w:rPr>
              <w:t>1,788,493</w:t>
            </w:r>
          </w:p>
        </w:tc>
        <w:tc>
          <w:tcPr>
            <w:tcW w:w="451" w:type="pct"/>
            <w:vAlign w:val="bottom"/>
          </w:tcPr>
          <w:p w14:paraId="00F359B6" w14:textId="16BEC401" w:rsidR="002D71BD" w:rsidRPr="00767B5C" w:rsidRDefault="00AA708F" w:rsidP="002D71BD">
            <w:pPr>
              <w:ind w:right="-72"/>
              <w:jc w:val="right"/>
              <w:rPr>
                <w:rFonts w:ascii="Arial" w:hAnsi="Arial" w:cs="Arial"/>
                <w:color w:val="000000"/>
                <w:sz w:val="18"/>
                <w:szCs w:val="18"/>
              </w:rPr>
            </w:pPr>
            <w:r w:rsidRPr="00767B5C">
              <w:rPr>
                <w:rFonts w:ascii="Arial" w:hAnsi="Arial" w:cs="Arial"/>
                <w:color w:val="000000"/>
                <w:sz w:val="18"/>
                <w:szCs w:val="18"/>
              </w:rPr>
              <w:t>1,561,664</w:t>
            </w:r>
          </w:p>
        </w:tc>
        <w:tc>
          <w:tcPr>
            <w:tcW w:w="451" w:type="pct"/>
            <w:vAlign w:val="bottom"/>
          </w:tcPr>
          <w:p w14:paraId="12C55BB5" w14:textId="789C97CE" w:rsidR="002D71BD" w:rsidRPr="00767B5C" w:rsidRDefault="00D633D4" w:rsidP="002D71BD">
            <w:pPr>
              <w:ind w:right="-72"/>
              <w:jc w:val="right"/>
              <w:rPr>
                <w:rFonts w:ascii="Arial" w:hAnsi="Arial" w:cs="Arial"/>
                <w:color w:val="000000"/>
                <w:sz w:val="18"/>
                <w:szCs w:val="18"/>
              </w:rPr>
            </w:pPr>
            <w:r w:rsidRPr="00767B5C">
              <w:rPr>
                <w:rFonts w:ascii="Arial" w:hAnsi="Arial" w:cs="Arial"/>
                <w:color w:val="000000"/>
                <w:sz w:val="18"/>
                <w:szCs w:val="18"/>
              </w:rPr>
              <w:t>1,8</w:t>
            </w:r>
            <w:r w:rsidR="00EA2ADE" w:rsidRPr="00767B5C">
              <w:rPr>
                <w:rFonts w:ascii="Arial" w:hAnsi="Arial" w:cs="Arial"/>
                <w:color w:val="000000"/>
                <w:sz w:val="18"/>
                <w:szCs w:val="18"/>
              </w:rPr>
              <w:t>94,488</w:t>
            </w:r>
          </w:p>
        </w:tc>
        <w:tc>
          <w:tcPr>
            <w:tcW w:w="452" w:type="pct"/>
          </w:tcPr>
          <w:p w14:paraId="385BF843" w14:textId="0998EF2E" w:rsidR="002D71BD" w:rsidRPr="00767B5C" w:rsidRDefault="00742081" w:rsidP="002D71BD">
            <w:pPr>
              <w:ind w:right="-72"/>
              <w:jc w:val="right"/>
              <w:rPr>
                <w:rFonts w:ascii="Arial" w:hAnsi="Arial" w:cs="Arial"/>
                <w:color w:val="000000"/>
                <w:sz w:val="18"/>
                <w:szCs w:val="18"/>
              </w:rPr>
            </w:pPr>
            <w:r w:rsidRPr="00767B5C">
              <w:rPr>
                <w:rFonts w:ascii="Arial" w:hAnsi="Arial" w:cs="Arial"/>
                <w:color w:val="000000"/>
                <w:sz w:val="18"/>
                <w:szCs w:val="18"/>
              </w:rPr>
              <w:t>57,695,297</w:t>
            </w:r>
          </w:p>
        </w:tc>
        <w:tc>
          <w:tcPr>
            <w:tcW w:w="396" w:type="pct"/>
          </w:tcPr>
          <w:p w14:paraId="3B4FE896" w14:textId="4B1C6A96" w:rsidR="002D71BD" w:rsidRPr="00767B5C" w:rsidRDefault="00742081" w:rsidP="002D71BD">
            <w:pPr>
              <w:ind w:right="-72"/>
              <w:jc w:val="right"/>
              <w:rPr>
                <w:rFonts w:ascii="Arial" w:hAnsi="Arial" w:cs="Arial"/>
                <w:color w:val="000000"/>
                <w:sz w:val="18"/>
                <w:szCs w:val="18"/>
              </w:rPr>
            </w:pPr>
            <w:r w:rsidRPr="00767B5C">
              <w:rPr>
                <w:rFonts w:ascii="Arial" w:hAnsi="Arial" w:cs="Arial"/>
                <w:color w:val="000000"/>
                <w:sz w:val="18"/>
                <w:szCs w:val="18"/>
              </w:rPr>
              <w:t>3,905,104</w:t>
            </w:r>
          </w:p>
        </w:tc>
        <w:tc>
          <w:tcPr>
            <w:tcW w:w="594" w:type="pct"/>
          </w:tcPr>
          <w:p w14:paraId="7D42B23D" w14:textId="49DDC2F7" w:rsidR="00C765BB" w:rsidRPr="00767B5C" w:rsidRDefault="00E40171" w:rsidP="002D71BD">
            <w:pPr>
              <w:ind w:right="-72"/>
              <w:jc w:val="right"/>
              <w:rPr>
                <w:rFonts w:ascii="Arial" w:hAnsi="Arial" w:cs="Arial"/>
                <w:color w:val="000000"/>
                <w:sz w:val="18"/>
                <w:szCs w:val="18"/>
              </w:rPr>
            </w:pPr>
            <w:r w:rsidRPr="00767B5C">
              <w:rPr>
                <w:rFonts w:ascii="Arial" w:hAnsi="Arial" w:cs="Arial"/>
                <w:color w:val="000000"/>
                <w:sz w:val="18"/>
                <w:szCs w:val="18"/>
              </w:rPr>
              <w:t>59,29</w:t>
            </w:r>
            <w:r w:rsidR="001A2D29" w:rsidRPr="00767B5C">
              <w:rPr>
                <w:rFonts w:ascii="Arial" w:hAnsi="Arial" w:cs="Arial"/>
                <w:color w:val="000000"/>
                <w:sz w:val="18"/>
                <w:szCs w:val="18"/>
              </w:rPr>
              <w:t>8</w:t>
            </w:r>
            <w:r w:rsidRPr="00767B5C">
              <w:rPr>
                <w:rFonts w:ascii="Arial" w:hAnsi="Arial" w:cs="Arial"/>
                <w:color w:val="000000"/>
                <w:sz w:val="18"/>
                <w:szCs w:val="18"/>
              </w:rPr>
              <w:t>,</w:t>
            </w:r>
            <w:r w:rsidR="001A2D29" w:rsidRPr="00767B5C">
              <w:rPr>
                <w:rFonts w:ascii="Arial" w:hAnsi="Arial" w:cs="Arial"/>
                <w:color w:val="000000"/>
                <w:sz w:val="18"/>
                <w:szCs w:val="18"/>
              </w:rPr>
              <w:t>725</w:t>
            </w:r>
          </w:p>
        </w:tc>
      </w:tr>
      <w:tr w:rsidR="002D71BD" w:rsidRPr="00767B5C" w14:paraId="5D40125C" w14:textId="7BEEDEC4" w:rsidTr="00BC1F8F">
        <w:trPr>
          <w:trHeight w:val="80"/>
        </w:trPr>
        <w:tc>
          <w:tcPr>
            <w:tcW w:w="1119" w:type="pct"/>
            <w:vAlign w:val="bottom"/>
          </w:tcPr>
          <w:p w14:paraId="5C32E8A5" w14:textId="77777777"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Repayment</w:t>
            </w:r>
          </w:p>
        </w:tc>
        <w:tc>
          <w:tcPr>
            <w:tcW w:w="544" w:type="pct"/>
            <w:vAlign w:val="bottom"/>
          </w:tcPr>
          <w:p w14:paraId="2813F688" w14:textId="4CAB88CD" w:rsidR="002D71BD" w:rsidRPr="00767B5C" w:rsidRDefault="00EA73BA" w:rsidP="002D71BD">
            <w:pPr>
              <w:ind w:right="-72"/>
              <w:jc w:val="right"/>
              <w:rPr>
                <w:rFonts w:ascii="Arial" w:hAnsi="Arial" w:cs="Arial"/>
                <w:color w:val="000000"/>
                <w:sz w:val="18"/>
                <w:szCs w:val="18"/>
              </w:rPr>
            </w:pPr>
            <w:r w:rsidRPr="00767B5C">
              <w:rPr>
                <w:rFonts w:ascii="Arial" w:hAnsi="Arial" w:cs="Arial"/>
                <w:color w:val="000000"/>
                <w:sz w:val="18"/>
                <w:szCs w:val="18"/>
              </w:rPr>
              <w:t>(160,000,000)</w:t>
            </w:r>
          </w:p>
        </w:tc>
        <w:tc>
          <w:tcPr>
            <w:tcW w:w="589" w:type="pct"/>
            <w:vAlign w:val="bottom"/>
          </w:tcPr>
          <w:p w14:paraId="20E58B29" w14:textId="2230DEF0" w:rsidR="002D71BD" w:rsidRPr="00767B5C" w:rsidRDefault="001E76E0" w:rsidP="002D71BD">
            <w:pPr>
              <w:ind w:right="-72"/>
              <w:jc w:val="right"/>
              <w:rPr>
                <w:rFonts w:ascii="Arial" w:hAnsi="Arial" w:cs="Arial"/>
                <w:color w:val="000000"/>
                <w:sz w:val="18"/>
                <w:szCs w:val="18"/>
              </w:rPr>
            </w:pPr>
            <w:r w:rsidRPr="00767B5C">
              <w:rPr>
                <w:rFonts w:ascii="Arial" w:hAnsi="Arial" w:cs="Arial"/>
                <w:color w:val="000000"/>
                <w:sz w:val="18"/>
                <w:szCs w:val="18"/>
              </w:rPr>
              <w:t>(2</w:t>
            </w:r>
            <w:r w:rsidR="00852091" w:rsidRPr="00767B5C">
              <w:rPr>
                <w:rFonts w:ascii="Arial" w:hAnsi="Arial" w:cs="Arial"/>
                <w:color w:val="000000"/>
                <w:sz w:val="18"/>
                <w:szCs w:val="18"/>
              </w:rPr>
              <w:t>8</w:t>
            </w:r>
            <w:r w:rsidRPr="00767B5C">
              <w:rPr>
                <w:rFonts w:ascii="Arial" w:hAnsi="Arial" w:cs="Arial"/>
                <w:color w:val="000000"/>
                <w:sz w:val="18"/>
                <w:szCs w:val="18"/>
              </w:rPr>
              <w:t>5,261,</w:t>
            </w:r>
            <w:r w:rsidR="00F52AB4" w:rsidRPr="00767B5C">
              <w:rPr>
                <w:rFonts w:ascii="Arial" w:hAnsi="Arial" w:cs="Arial"/>
                <w:color w:val="000000"/>
                <w:sz w:val="18"/>
                <w:szCs w:val="18"/>
              </w:rPr>
              <w:t>500)</w:t>
            </w:r>
          </w:p>
        </w:tc>
        <w:tc>
          <w:tcPr>
            <w:tcW w:w="406" w:type="pct"/>
            <w:vAlign w:val="bottom"/>
          </w:tcPr>
          <w:p w14:paraId="21186FE0" w14:textId="61A683B8" w:rsidR="002D71BD" w:rsidRPr="00767B5C" w:rsidRDefault="001875E4" w:rsidP="002D71BD">
            <w:pPr>
              <w:ind w:right="-72"/>
              <w:jc w:val="right"/>
              <w:rPr>
                <w:rFonts w:ascii="Arial" w:hAnsi="Arial" w:cs="Arial"/>
                <w:color w:val="000000"/>
                <w:sz w:val="18"/>
                <w:szCs w:val="18"/>
              </w:rPr>
            </w:pPr>
            <w:r w:rsidRPr="00767B5C">
              <w:rPr>
                <w:rFonts w:ascii="Arial" w:hAnsi="Arial" w:cs="Arial"/>
                <w:color w:val="000000"/>
                <w:sz w:val="18"/>
                <w:szCs w:val="18"/>
              </w:rPr>
              <w:t>(50,000,000)</w:t>
            </w:r>
          </w:p>
        </w:tc>
        <w:tc>
          <w:tcPr>
            <w:tcW w:w="451" w:type="pct"/>
            <w:vAlign w:val="bottom"/>
          </w:tcPr>
          <w:p w14:paraId="41889EE5" w14:textId="0190D139" w:rsidR="002D71BD" w:rsidRPr="00767B5C" w:rsidRDefault="00AA708F" w:rsidP="002D71BD">
            <w:pPr>
              <w:ind w:right="-72"/>
              <w:jc w:val="right"/>
              <w:rPr>
                <w:rFonts w:ascii="Arial" w:hAnsi="Arial" w:cs="Arial"/>
                <w:color w:val="000000"/>
                <w:sz w:val="18"/>
                <w:szCs w:val="18"/>
              </w:rPr>
            </w:pPr>
            <w:r w:rsidRPr="00767B5C">
              <w:rPr>
                <w:rFonts w:ascii="Arial" w:hAnsi="Arial" w:cs="Arial"/>
                <w:color w:val="000000"/>
                <w:sz w:val="18"/>
                <w:szCs w:val="18"/>
              </w:rPr>
              <w:t>(15,000,000)</w:t>
            </w:r>
          </w:p>
        </w:tc>
        <w:tc>
          <w:tcPr>
            <w:tcW w:w="451" w:type="pct"/>
            <w:vAlign w:val="bottom"/>
          </w:tcPr>
          <w:p w14:paraId="31448BB6" w14:textId="78FECE10" w:rsidR="002D71BD" w:rsidRPr="00767B5C" w:rsidRDefault="004C3446" w:rsidP="002D71BD">
            <w:pPr>
              <w:ind w:right="-72"/>
              <w:jc w:val="right"/>
              <w:rPr>
                <w:rFonts w:ascii="Arial" w:hAnsi="Arial" w:cs="Arial"/>
                <w:color w:val="000000"/>
                <w:sz w:val="18"/>
                <w:szCs w:val="18"/>
              </w:rPr>
            </w:pPr>
            <w:r w:rsidRPr="00767B5C">
              <w:rPr>
                <w:rFonts w:ascii="Arial" w:hAnsi="Arial" w:cs="Arial"/>
                <w:color w:val="000000"/>
                <w:sz w:val="18"/>
                <w:szCs w:val="18"/>
              </w:rPr>
              <w:t>-</w:t>
            </w:r>
          </w:p>
        </w:tc>
        <w:tc>
          <w:tcPr>
            <w:tcW w:w="452" w:type="pct"/>
          </w:tcPr>
          <w:p w14:paraId="2DB09AC3" w14:textId="1C31E325" w:rsidR="002D71BD" w:rsidRPr="00767B5C" w:rsidRDefault="00742081" w:rsidP="002D71BD">
            <w:pPr>
              <w:ind w:right="-72"/>
              <w:jc w:val="right"/>
              <w:rPr>
                <w:rFonts w:ascii="Arial" w:hAnsi="Arial" w:cs="Arial"/>
                <w:color w:val="000000"/>
                <w:sz w:val="18"/>
                <w:szCs w:val="18"/>
              </w:rPr>
            </w:pPr>
            <w:r w:rsidRPr="00767B5C">
              <w:rPr>
                <w:rFonts w:ascii="Arial" w:hAnsi="Arial" w:cs="Arial"/>
                <w:color w:val="000000"/>
                <w:sz w:val="18"/>
                <w:szCs w:val="18"/>
              </w:rPr>
              <w:t>(440,000,000)</w:t>
            </w:r>
          </w:p>
        </w:tc>
        <w:tc>
          <w:tcPr>
            <w:tcW w:w="396" w:type="pct"/>
          </w:tcPr>
          <w:p w14:paraId="6B2DF5EA" w14:textId="40E3D670" w:rsidR="002D71BD" w:rsidRPr="00767B5C" w:rsidRDefault="00742081" w:rsidP="002D71BD">
            <w:pPr>
              <w:ind w:right="-72"/>
              <w:jc w:val="right"/>
              <w:rPr>
                <w:rFonts w:ascii="Arial" w:hAnsi="Arial" w:cs="Arial"/>
                <w:color w:val="000000"/>
                <w:sz w:val="18"/>
                <w:szCs w:val="18"/>
              </w:rPr>
            </w:pPr>
            <w:r w:rsidRPr="00767B5C">
              <w:rPr>
                <w:rFonts w:ascii="Arial" w:hAnsi="Arial" w:cs="Arial"/>
                <w:color w:val="000000"/>
                <w:sz w:val="18"/>
                <w:szCs w:val="18"/>
              </w:rPr>
              <w:t>-</w:t>
            </w:r>
          </w:p>
        </w:tc>
        <w:tc>
          <w:tcPr>
            <w:tcW w:w="594" w:type="pct"/>
          </w:tcPr>
          <w:p w14:paraId="6F02D738" w14:textId="06903836" w:rsidR="00C765BB" w:rsidRPr="00767B5C" w:rsidRDefault="001017B9" w:rsidP="002D71BD">
            <w:pPr>
              <w:ind w:right="-72"/>
              <w:jc w:val="right"/>
              <w:rPr>
                <w:rFonts w:ascii="Arial" w:hAnsi="Arial" w:cs="Arial"/>
                <w:color w:val="000000"/>
                <w:sz w:val="18"/>
                <w:szCs w:val="18"/>
              </w:rPr>
            </w:pPr>
            <w:r w:rsidRPr="00767B5C">
              <w:rPr>
                <w:rFonts w:ascii="Arial" w:hAnsi="Arial" w:cs="Arial"/>
                <w:color w:val="000000"/>
                <w:sz w:val="18"/>
                <w:szCs w:val="18"/>
              </w:rPr>
              <w:t>(653,222,959)</w:t>
            </w:r>
          </w:p>
        </w:tc>
      </w:tr>
      <w:tr w:rsidR="002D71BD" w:rsidRPr="00767B5C" w14:paraId="181DC7CB" w14:textId="36352D3E" w:rsidTr="00BC1F8F">
        <w:trPr>
          <w:trHeight w:val="80"/>
        </w:trPr>
        <w:tc>
          <w:tcPr>
            <w:tcW w:w="1119" w:type="pct"/>
            <w:vAlign w:val="bottom"/>
          </w:tcPr>
          <w:p w14:paraId="7E0D331A" w14:textId="77777777" w:rsidR="002D71BD" w:rsidRPr="00767B5C" w:rsidRDefault="002D71BD" w:rsidP="002D71BD">
            <w:pPr>
              <w:ind w:hanging="101"/>
              <w:rPr>
                <w:rFonts w:ascii="Arial" w:eastAsia="Arial" w:hAnsi="Arial" w:cs="Arial"/>
                <w:color w:val="000000"/>
                <w:sz w:val="18"/>
                <w:szCs w:val="18"/>
              </w:rPr>
            </w:pPr>
            <w:r w:rsidRPr="00767B5C">
              <w:rPr>
                <w:rFonts w:ascii="Arial" w:eastAsia="Arial Unicode MS" w:hAnsi="Arial" w:cs="Arial"/>
                <w:color w:val="000000"/>
                <w:sz w:val="18"/>
                <w:szCs w:val="18"/>
              </w:rPr>
              <w:t>Interest repayment</w:t>
            </w:r>
          </w:p>
        </w:tc>
        <w:tc>
          <w:tcPr>
            <w:tcW w:w="544" w:type="pct"/>
            <w:vAlign w:val="bottom"/>
          </w:tcPr>
          <w:p w14:paraId="5B6E6AEC" w14:textId="538962A0" w:rsidR="002D71BD" w:rsidRPr="00767B5C" w:rsidRDefault="00EA73BA" w:rsidP="002D71BD">
            <w:pPr>
              <w:ind w:right="-72"/>
              <w:jc w:val="right"/>
              <w:rPr>
                <w:rFonts w:ascii="Arial" w:hAnsi="Arial" w:cs="Arial"/>
                <w:color w:val="000000"/>
                <w:sz w:val="18"/>
                <w:szCs w:val="18"/>
              </w:rPr>
            </w:pPr>
            <w:r w:rsidRPr="00767B5C">
              <w:rPr>
                <w:rFonts w:ascii="Arial" w:hAnsi="Arial" w:cs="Arial"/>
                <w:color w:val="000000"/>
                <w:sz w:val="18"/>
                <w:szCs w:val="18"/>
              </w:rPr>
              <w:t>(</w:t>
            </w:r>
            <w:r w:rsidR="0080100A" w:rsidRPr="00767B5C">
              <w:rPr>
                <w:rFonts w:ascii="Arial" w:hAnsi="Arial" w:cs="Arial"/>
                <w:color w:val="000000"/>
                <w:sz w:val="18"/>
                <w:szCs w:val="18"/>
              </w:rPr>
              <w:t>746,301)</w:t>
            </w:r>
          </w:p>
        </w:tc>
        <w:tc>
          <w:tcPr>
            <w:tcW w:w="589" w:type="pct"/>
            <w:vAlign w:val="bottom"/>
          </w:tcPr>
          <w:p w14:paraId="3608D0F4" w14:textId="0BF276D7" w:rsidR="002D71BD" w:rsidRPr="00767B5C" w:rsidRDefault="00593969" w:rsidP="002D71BD">
            <w:pPr>
              <w:ind w:right="-72"/>
              <w:jc w:val="right"/>
              <w:rPr>
                <w:rFonts w:ascii="Arial" w:hAnsi="Arial" w:cs="Arial"/>
                <w:color w:val="000000"/>
                <w:sz w:val="18"/>
                <w:szCs w:val="18"/>
              </w:rPr>
            </w:pPr>
            <w:r w:rsidRPr="00767B5C">
              <w:rPr>
                <w:rFonts w:ascii="Arial" w:hAnsi="Arial" w:cs="Arial"/>
                <w:color w:val="000000"/>
                <w:sz w:val="18"/>
                <w:szCs w:val="18"/>
              </w:rPr>
              <w:t>(1,</w:t>
            </w:r>
            <w:r w:rsidR="00852091" w:rsidRPr="00767B5C">
              <w:rPr>
                <w:rFonts w:ascii="Arial" w:hAnsi="Arial" w:cs="Arial"/>
                <w:color w:val="000000"/>
                <w:sz w:val="18"/>
                <w:szCs w:val="18"/>
              </w:rPr>
              <w:t>755</w:t>
            </w:r>
            <w:r w:rsidRPr="00767B5C">
              <w:rPr>
                <w:rFonts w:ascii="Arial" w:hAnsi="Arial" w:cs="Arial"/>
                <w:color w:val="000000"/>
                <w:sz w:val="18"/>
                <w:szCs w:val="18"/>
              </w:rPr>
              <w:t>,</w:t>
            </w:r>
            <w:r w:rsidR="00852091" w:rsidRPr="00767B5C">
              <w:rPr>
                <w:rFonts w:ascii="Arial" w:hAnsi="Arial" w:cs="Arial"/>
                <w:color w:val="000000"/>
                <w:sz w:val="18"/>
                <w:szCs w:val="18"/>
              </w:rPr>
              <w:t>083</w:t>
            </w:r>
            <w:r w:rsidRPr="00767B5C">
              <w:rPr>
                <w:rFonts w:ascii="Arial" w:hAnsi="Arial" w:cs="Arial"/>
                <w:color w:val="000000"/>
                <w:sz w:val="18"/>
                <w:szCs w:val="18"/>
              </w:rPr>
              <w:t>)</w:t>
            </w:r>
          </w:p>
        </w:tc>
        <w:tc>
          <w:tcPr>
            <w:tcW w:w="406" w:type="pct"/>
            <w:vAlign w:val="bottom"/>
          </w:tcPr>
          <w:p w14:paraId="0B44E5BA" w14:textId="4E1EDB37" w:rsidR="002D71BD" w:rsidRPr="00767B5C" w:rsidRDefault="001875E4" w:rsidP="002D71BD">
            <w:pPr>
              <w:ind w:right="-72"/>
              <w:jc w:val="right"/>
              <w:rPr>
                <w:rFonts w:ascii="Arial" w:hAnsi="Arial" w:cs="Arial"/>
                <w:color w:val="000000"/>
                <w:sz w:val="18"/>
                <w:szCs w:val="18"/>
              </w:rPr>
            </w:pPr>
            <w:r w:rsidRPr="00767B5C">
              <w:rPr>
                <w:rFonts w:ascii="Arial" w:hAnsi="Arial" w:cs="Arial"/>
                <w:color w:val="000000"/>
                <w:sz w:val="18"/>
                <w:szCs w:val="18"/>
              </w:rPr>
              <w:t>(1,676,712)</w:t>
            </w:r>
          </w:p>
        </w:tc>
        <w:tc>
          <w:tcPr>
            <w:tcW w:w="451" w:type="pct"/>
            <w:vAlign w:val="bottom"/>
          </w:tcPr>
          <w:p w14:paraId="6D2DD62D" w14:textId="0B3CEE51" w:rsidR="002D71BD" w:rsidRPr="00767B5C" w:rsidRDefault="00AA708F" w:rsidP="002D71BD">
            <w:pPr>
              <w:ind w:right="-72"/>
              <w:jc w:val="right"/>
              <w:rPr>
                <w:rFonts w:ascii="Arial" w:hAnsi="Arial" w:cs="Arial"/>
                <w:color w:val="000000"/>
                <w:sz w:val="18"/>
                <w:szCs w:val="18"/>
              </w:rPr>
            </w:pPr>
            <w:r w:rsidRPr="00767B5C">
              <w:rPr>
                <w:rFonts w:ascii="Arial" w:hAnsi="Arial" w:cs="Arial"/>
                <w:color w:val="000000"/>
                <w:sz w:val="18"/>
                <w:szCs w:val="18"/>
              </w:rPr>
              <w:t>(1,340,842)</w:t>
            </w:r>
          </w:p>
        </w:tc>
        <w:tc>
          <w:tcPr>
            <w:tcW w:w="451" w:type="pct"/>
            <w:vAlign w:val="bottom"/>
          </w:tcPr>
          <w:p w14:paraId="127E72BD" w14:textId="62343CD6" w:rsidR="002D71BD" w:rsidRPr="00767B5C" w:rsidRDefault="004C3446" w:rsidP="002D71BD">
            <w:pPr>
              <w:ind w:right="-72"/>
              <w:jc w:val="right"/>
              <w:rPr>
                <w:rFonts w:ascii="Arial" w:hAnsi="Arial" w:cs="Arial"/>
                <w:color w:val="000000"/>
                <w:sz w:val="18"/>
                <w:szCs w:val="18"/>
              </w:rPr>
            </w:pPr>
            <w:r w:rsidRPr="00767B5C">
              <w:rPr>
                <w:rFonts w:ascii="Arial" w:hAnsi="Arial" w:cs="Arial"/>
                <w:color w:val="000000"/>
                <w:sz w:val="18"/>
                <w:szCs w:val="18"/>
              </w:rPr>
              <w:t>(1,715,000</w:t>
            </w:r>
            <w:r w:rsidR="00EA2ADE" w:rsidRPr="00767B5C">
              <w:rPr>
                <w:rFonts w:ascii="Arial" w:hAnsi="Arial" w:cs="Arial"/>
                <w:color w:val="000000"/>
                <w:sz w:val="18"/>
                <w:szCs w:val="18"/>
              </w:rPr>
              <w:t>)</w:t>
            </w:r>
          </w:p>
        </w:tc>
        <w:tc>
          <w:tcPr>
            <w:tcW w:w="452" w:type="pct"/>
          </w:tcPr>
          <w:p w14:paraId="18046FD7" w14:textId="7FA651E9" w:rsidR="002D71BD" w:rsidRPr="00767B5C" w:rsidRDefault="00742081" w:rsidP="002D71BD">
            <w:pPr>
              <w:ind w:right="-72"/>
              <w:jc w:val="right"/>
              <w:rPr>
                <w:rFonts w:ascii="Arial" w:hAnsi="Arial" w:cs="Arial"/>
                <w:color w:val="000000"/>
                <w:sz w:val="18"/>
                <w:szCs w:val="18"/>
              </w:rPr>
            </w:pPr>
            <w:r w:rsidRPr="00767B5C">
              <w:rPr>
                <w:rFonts w:ascii="Arial" w:hAnsi="Arial" w:cs="Arial"/>
                <w:color w:val="000000"/>
                <w:sz w:val="18"/>
                <w:szCs w:val="18"/>
              </w:rPr>
              <w:t>(59,684,364)</w:t>
            </w:r>
          </w:p>
        </w:tc>
        <w:tc>
          <w:tcPr>
            <w:tcW w:w="396" w:type="pct"/>
          </w:tcPr>
          <w:p w14:paraId="7D4340E7" w14:textId="2AA165EF" w:rsidR="002D71BD" w:rsidRPr="00767B5C" w:rsidRDefault="00742081" w:rsidP="002D71BD">
            <w:pPr>
              <w:ind w:right="-72"/>
              <w:jc w:val="right"/>
              <w:rPr>
                <w:rFonts w:ascii="Arial" w:hAnsi="Arial" w:cs="Arial"/>
                <w:color w:val="000000"/>
                <w:sz w:val="18"/>
                <w:szCs w:val="18"/>
              </w:rPr>
            </w:pPr>
            <w:r w:rsidRPr="00767B5C">
              <w:rPr>
                <w:rFonts w:ascii="Arial" w:hAnsi="Arial" w:cs="Arial"/>
                <w:color w:val="000000"/>
                <w:sz w:val="18"/>
                <w:szCs w:val="18"/>
              </w:rPr>
              <w:t>(3,371,984)</w:t>
            </w:r>
          </w:p>
        </w:tc>
        <w:tc>
          <w:tcPr>
            <w:tcW w:w="594" w:type="pct"/>
          </w:tcPr>
          <w:p w14:paraId="487AFE5C" w14:textId="5FFECE18" w:rsidR="00C765BB" w:rsidRPr="00767B5C" w:rsidRDefault="00E71E93" w:rsidP="002D71BD">
            <w:pPr>
              <w:ind w:right="-72"/>
              <w:jc w:val="right"/>
              <w:rPr>
                <w:rFonts w:ascii="Arial" w:hAnsi="Arial" w:cs="Arial"/>
                <w:color w:val="000000"/>
                <w:sz w:val="18"/>
                <w:szCs w:val="18"/>
              </w:rPr>
            </w:pPr>
            <w:r w:rsidRPr="00767B5C">
              <w:rPr>
                <w:rFonts w:ascii="Arial" w:hAnsi="Arial" w:cs="Arial"/>
                <w:color w:val="000000"/>
                <w:sz w:val="18"/>
                <w:szCs w:val="18"/>
              </w:rPr>
              <w:t>(62,538,739)</w:t>
            </w:r>
          </w:p>
        </w:tc>
      </w:tr>
      <w:tr w:rsidR="002D71BD" w:rsidRPr="00767B5C" w14:paraId="14AC11F1" w14:textId="5F7A3B06" w:rsidTr="00BC1F8F">
        <w:trPr>
          <w:trHeight w:val="80"/>
        </w:trPr>
        <w:tc>
          <w:tcPr>
            <w:tcW w:w="1119" w:type="pct"/>
            <w:vAlign w:val="bottom"/>
          </w:tcPr>
          <w:p w14:paraId="4986838C" w14:textId="77777777" w:rsidR="002D71BD" w:rsidRPr="00767B5C" w:rsidRDefault="002D71BD" w:rsidP="002D71BD">
            <w:pPr>
              <w:ind w:hanging="101"/>
              <w:rPr>
                <w:rFonts w:ascii="Arial" w:eastAsia="Arial Unicode MS" w:hAnsi="Arial" w:cs="Arial"/>
                <w:color w:val="000000"/>
                <w:sz w:val="18"/>
                <w:szCs w:val="18"/>
              </w:rPr>
            </w:pPr>
            <w:r w:rsidRPr="00767B5C">
              <w:rPr>
                <w:rFonts w:ascii="Arial" w:eastAsia="Arial Unicode MS" w:hAnsi="Arial" w:cs="Arial"/>
                <w:color w:val="000000"/>
                <w:sz w:val="18"/>
                <w:szCs w:val="18"/>
              </w:rPr>
              <w:t>Front-end fees / Debentures issue costs</w:t>
            </w:r>
          </w:p>
        </w:tc>
        <w:tc>
          <w:tcPr>
            <w:tcW w:w="544" w:type="pct"/>
            <w:vAlign w:val="bottom"/>
          </w:tcPr>
          <w:p w14:paraId="487172AB" w14:textId="38F34103" w:rsidR="002D71BD" w:rsidRPr="00767B5C" w:rsidRDefault="0080100A" w:rsidP="002D71BD">
            <w:pPr>
              <w:ind w:right="-72"/>
              <w:jc w:val="right"/>
              <w:rPr>
                <w:rFonts w:ascii="Arial" w:hAnsi="Arial" w:cs="Arial"/>
                <w:color w:val="000000"/>
                <w:sz w:val="18"/>
                <w:szCs w:val="18"/>
              </w:rPr>
            </w:pPr>
            <w:r w:rsidRPr="00767B5C">
              <w:rPr>
                <w:rFonts w:ascii="Arial" w:hAnsi="Arial" w:cs="Arial"/>
                <w:color w:val="000000"/>
                <w:sz w:val="18"/>
                <w:szCs w:val="18"/>
              </w:rPr>
              <w:t>-</w:t>
            </w:r>
          </w:p>
        </w:tc>
        <w:tc>
          <w:tcPr>
            <w:tcW w:w="589" w:type="pct"/>
            <w:vAlign w:val="bottom"/>
          </w:tcPr>
          <w:p w14:paraId="4348D7AC" w14:textId="1F3EB79A" w:rsidR="002D71BD" w:rsidRPr="00767B5C" w:rsidRDefault="00250641" w:rsidP="002D71BD">
            <w:pPr>
              <w:ind w:right="-72"/>
              <w:jc w:val="right"/>
              <w:rPr>
                <w:rFonts w:ascii="Arial" w:hAnsi="Arial" w:cs="Arial"/>
                <w:color w:val="000000"/>
                <w:sz w:val="18"/>
                <w:szCs w:val="18"/>
              </w:rPr>
            </w:pPr>
            <w:r w:rsidRPr="00767B5C">
              <w:rPr>
                <w:rFonts w:ascii="Arial" w:hAnsi="Arial" w:cs="Arial"/>
                <w:color w:val="000000"/>
                <w:sz w:val="18"/>
                <w:szCs w:val="18"/>
              </w:rPr>
              <w:t>-</w:t>
            </w:r>
          </w:p>
        </w:tc>
        <w:tc>
          <w:tcPr>
            <w:tcW w:w="406" w:type="pct"/>
            <w:vAlign w:val="bottom"/>
          </w:tcPr>
          <w:p w14:paraId="5C86BB3F" w14:textId="256BF267" w:rsidR="002D71BD" w:rsidRPr="00767B5C" w:rsidRDefault="001875E4" w:rsidP="002D71BD">
            <w:pPr>
              <w:ind w:right="-72"/>
              <w:jc w:val="right"/>
              <w:rPr>
                <w:rFonts w:ascii="Arial" w:hAnsi="Arial" w:cs="Arial"/>
                <w:color w:val="000000"/>
                <w:sz w:val="18"/>
                <w:szCs w:val="18"/>
              </w:rPr>
            </w:pPr>
            <w:r w:rsidRPr="00767B5C">
              <w:rPr>
                <w:rFonts w:ascii="Arial" w:hAnsi="Arial" w:cs="Arial"/>
                <w:color w:val="000000"/>
                <w:sz w:val="18"/>
                <w:szCs w:val="18"/>
              </w:rPr>
              <w:t>(2,620,560)</w:t>
            </w:r>
          </w:p>
        </w:tc>
        <w:tc>
          <w:tcPr>
            <w:tcW w:w="451" w:type="pct"/>
            <w:vAlign w:val="bottom"/>
          </w:tcPr>
          <w:p w14:paraId="37CA50F4" w14:textId="04F515C3" w:rsidR="002D71BD" w:rsidRPr="00767B5C" w:rsidRDefault="00AA708F" w:rsidP="002D71BD">
            <w:pPr>
              <w:ind w:right="-72"/>
              <w:jc w:val="right"/>
              <w:rPr>
                <w:rFonts w:ascii="Arial" w:hAnsi="Arial" w:cs="Arial"/>
                <w:color w:val="000000"/>
                <w:sz w:val="18"/>
                <w:szCs w:val="18"/>
              </w:rPr>
            </w:pPr>
            <w:r w:rsidRPr="00767B5C">
              <w:rPr>
                <w:rFonts w:ascii="Arial" w:hAnsi="Arial" w:cs="Arial"/>
                <w:color w:val="000000"/>
                <w:sz w:val="18"/>
                <w:szCs w:val="18"/>
              </w:rPr>
              <w:t>-</w:t>
            </w:r>
          </w:p>
        </w:tc>
        <w:tc>
          <w:tcPr>
            <w:tcW w:w="451" w:type="pct"/>
            <w:vAlign w:val="bottom"/>
          </w:tcPr>
          <w:p w14:paraId="67907E26" w14:textId="090ED5DB" w:rsidR="002D71BD" w:rsidRPr="00767B5C" w:rsidRDefault="004C3446" w:rsidP="002D71BD">
            <w:pPr>
              <w:ind w:right="-72"/>
              <w:jc w:val="right"/>
              <w:rPr>
                <w:rFonts w:ascii="Arial" w:hAnsi="Arial" w:cs="Arial"/>
                <w:color w:val="000000"/>
                <w:sz w:val="18"/>
                <w:szCs w:val="18"/>
              </w:rPr>
            </w:pPr>
            <w:r w:rsidRPr="00767B5C">
              <w:rPr>
                <w:rFonts w:ascii="Arial" w:hAnsi="Arial" w:cs="Arial"/>
                <w:color w:val="000000"/>
                <w:sz w:val="18"/>
                <w:szCs w:val="18"/>
              </w:rPr>
              <w:t>(1,483,605)</w:t>
            </w:r>
          </w:p>
        </w:tc>
        <w:tc>
          <w:tcPr>
            <w:tcW w:w="452" w:type="pct"/>
            <w:vAlign w:val="bottom"/>
          </w:tcPr>
          <w:p w14:paraId="2D446C05" w14:textId="0CD05945" w:rsidR="002D71BD" w:rsidRPr="00767B5C" w:rsidRDefault="00742081" w:rsidP="002D71BD">
            <w:pPr>
              <w:ind w:right="-72"/>
              <w:jc w:val="right"/>
              <w:rPr>
                <w:rFonts w:ascii="Arial" w:hAnsi="Arial" w:cs="Arial"/>
                <w:color w:val="000000"/>
                <w:sz w:val="18"/>
                <w:szCs w:val="18"/>
              </w:rPr>
            </w:pPr>
            <w:r w:rsidRPr="00767B5C">
              <w:rPr>
                <w:rFonts w:ascii="Arial" w:hAnsi="Arial" w:cs="Arial"/>
                <w:color w:val="000000"/>
                <w:sz w:val="18"/>
                <w:szCs w:val="18"/>
              </w:rPr>
              <w:t>(10,093,739)</w:t>
            </w:r>
          </w:p>
        </w:tc>
        <w:tc>
          <w:tcPr>
            <w:tcW w:w="396" w:type="pct"/>
          </w:tcPr>
          <w:p w14:paraId="34F0CB17" w14:textId="2FFD5E92" w:rsidR="002D71BD" w:rsidRPr="00767B5C" w:rsidRDefault="00742081" w:rsidP="002D71BD">
            <w:pPr>
              <w:ind w:right="-72"/>
              <w:jc w:val="right"/>
              <w:rPr>
                <w:rFonts w:ascii="Arial" w:hAnsi="Arial" w:cs="Arial"/>
                <w:color w:val="000000"/>
                <w:sz w:val="18"/>
                <w:szCs w:val="18"/>
              </w:rPr>
            </w:pPr>
            <w:r w:rsidRPr="00767B5C">
              <w:rPr>
                <w:rFonts w:ascii="Arial" w:hAnsi="Arial" w:cs="Arial"/>
                <w:color w:val="000000"/>
                <w:sz w:val="18"/>
                <w:szCs w:val="18"/>
              </w:rPr>
              <w:t>(2,313,922)</w:t>
            </w:r>
          </w:p>
        </w:tc>
        <w:tc>
          <w:tcPr>
            <w:tcW w:w="594" w:type="pct"/>
          </w:tcPr>
          <w:p w14:paraId="458661E4" w14:textId="1E691866" w:rsidR="00C765BB" w:rsidRPr="00767B5C" w:rsidRDefault="00287532" w:rsidP="002D71BD">
            <w:pPr>
              <w:ind w:right="-72"/>
              <w:jc w:val="right"/>
              <w:rPr>
                <w:rFonts w:ascii="Arial" w:hAnsi="Arial" w:cs="Arial"/>
                <w:color w:val="000000"/>
                <w:sz w:val="18"/>
                <w:szCs w:val="18"/>
              </w:rPr>
            </w:pPr>
            <w:r w:rsidRPr="00767B5C">
              <w:rPr>
                <w:rFonts w:ascii="Arial" w:hAnsi="Arial" w:cs="Arial"/>
                <w:color w:val="000000"/>
                <w:sz w:val="18"/>
                <w:szCs w:val="18"/>
              </w:rPr>
              <w:t>(8,676,205)</w:t>
            </w:r>
          </w:p>
        </w:tc>
      </w:tr>
      <w:tr w:rsidR="002D71BD" w:rsidRPr="00767B5C" w14:paraId="0AB15EE1" w14:textId="720F426B" w:rsidTr="00BC1F8F">
        <w:trPr>
          <w:trHeight w:val="80"/>
        </w:trPr>
        <w:tc>
          <w:tcPr>
            <w:tcW w:w="1119" w:type="pct"/>
            <w:vAlign w:val="bottom"/>
          </w:tcPr>
          <w:p w14:paraId="28390333" w14:textId="77777777" w:rsidR="002D71BD" w:rsidRPr="00767B5C" w:rsidRDefault="002D71BD" w:rsidP="002D71BD">
            <w:pPr>
              <w:ind w:hanging="101"/>
              <w:rPr>
                <w:rFonts w:ascii="Arial" w:eastAsia="Arial Unicode MS" w:hAnsi="Arial" w:cs="Arial"/>
                <w:color w:val="000000"/>
                <w:sz w:val="18"/>
                <w:szCs w:val="18"/>
              </w:rPr>
            </w:pPr>
            <w:r w:rsidRPr="00767B5C">
              <w:rPr>
                <w:rFonts w:ascii="Arial" w:eastAsia="Arial Unicode MS" w:hAnsi="Arial" w:cs="Arial"/>
                <w:color w:val="000000"/>
                <w:sz w:val="18"/>
                <w:szCs w:val="18"/>
              </w:rPr>
              <w:t>Adjusted by using the effective interest rate method</w:t>
            </w:r>
          </w:p>
        </w:tc>
        <w:tc>
          <w:tcPr>
            <w:tcW w:w="544" w:type="pct"/>
            <w:tcBorders>
              <w:bottom w:val="single" w:sz="4" w:space="0" w:color="auto"/>
            </w:tcBorders>
            <w:vAlign w:val="bottom"/>
          </w:tcPr>
          <w:p w14:paraId="2E3C7B4B" w14:textId="4FE434AC" w:rsidR="002D71BD" w:rsidRPr="00767B5C" w:rsidRDefault="0080100A" w:rsidP="002D71BD">
            <w:pPr>
              <w:ind w:right="-72"/>
              <w:jc w:val="right"/>
              <w:rPr>
                <w:rFonts w:ascii="Arial" w:hAnsi="Arial" w:cs="Arial"/>
                <w:color w:val="000000"/>
                <w:sz w:val="18"/>
                <w:szCs w:val="18"/>
              </w:rPr>
            </w:pPr>
            <w:r w:rsidRPr="00767B5C">
              <w:rPr>
                <w:rFonts w:ascii="Arial" w:hAnsi="Arial" w:cs="Arial"/>
                <w:color w:val="000000"/>
                <w:sz w:val="18"/>
                <w:szCs w:val="18"/>
              </w:rPr>
              <w:t>-</w:t>
            </w:r>
          </w:p>
        </w:tc>
        <w:tc>
          <w:tcPr>
            <w:tcW w:w="589" w:type="pct"/>
            <w:tcBorders>
              <w:bottom w:val="single" w:sz="4" w:space="0" w:color="auto"/>
            </w:tcBorders>
            <w:vAlign w:val="bottom"/>
          </w:tcPr>
          <w:p w14:paraId="6152B5D3" w14:textId="60445C0A" w:rsidR="002D71BD" w:rsidRPr="00767B5C" w:rsidRDefault="00250641" w:rsidP="002D71BD">
            <w:pPr>
              <w:ind w:right="-72"/>
              <w:jc w:val="right"/>
              <w:rPr>
                <w:rFonts w:ascii="Arial" w:hAnsi="Arial" w:cs="Arial"/>
                <w:color w:val="000000"/>
                <w:sz w:val="18"/>
                <w:szCs w:val="18"/>
              </w:rPr>
            </w:pPr>
            <w:r w:rsidRPr="00767B5C">
              <w:rPr>
                <w:rFonts w:ascii="Arial" w:hAnsi="Arial" w:cs="Arial"/>
                <w:color w:val="000000"/>
                <w:sz w:val="18"/>
                <w:szCs w:val="18"/>
              </w:rPr>
              <w:t>-</w:t>
            </w:r>
          </w:p>
        </w:tc>
        <w:tc>
          <w:tcPr>
            <w:tcW w:w="406" w:type="pct"/>
            <w:tcBorders>
              <w:bottom w:val="single" w:sz="4" w:space="0" w:color="auto"/>
            </w:tcBorders>
            <w:vAlign w:val="bottom"/>
          </w:tcPr>
          <w:p w14:paraId="3D1647BA" w14:textId="61C3AEE6" w:rsidR="002D71BD" w:rsidRPr="00767B5C" w:rsidRDefault="001875E4" w:rsidP="002D71BD">
            <w:pPr>
              <w:ind w:right="-72"/>
              <w:jc w:val="right"/>
              <w:rPr>
                <w:rFonts w:ascii="Arial" w:hAnsi="Arial" w:cs="Arial"/>
                <w:color w:val="000000"/>
                <w:sz w:val="18"/>
                <w:szCs w:val="18"/>
              </w:rPr>
            </w:pPr>
            <w:r w:rsidRPr="00767B5C">
              <w:rPr>
                <w:rFonts w:ascii="Arial" w:hAnsi="Arial" w:cs="Arial"/>
                <w:color w:val="000000"/>
                <w:sz w:val="18"/>
                <w:szCs w:val="18"/>
              </w:rPr>
              <w:t>1,332,975</w:t>
            </w:r>
          </w:p>
        </w:tc>
        <w:tc>
          <w:tcPr>
            <w:tcW w:w="451" w:type="pct"/>
            <w:tcBorders>
              <w:bottom w:val="single" w:sz="4" w:space="0" w:color="auto"/>
            </w:tcBorders>
            <w:vAlign w:val="bottom"/>
          </w:tcPr>
          <w:p w14:paraId="1ACA8FE0" w14:textId="0841A42C" w:rsidR="002D71BD" w:rsidRPr="00767B5C" w:rsidRDefault="00AA708F" w:rsidP="002D71BD">
            <w:pPr>
              <w:ind w:right="-72"/>
              <w:jc w:val="right"/>
              <w:rPr>
                <w:rFonts w:ascii="Arial" w:hAnsi="Arial" w:cs="Arial"/>
                <w:color w:val="000000"/>
                <w:sz w:val="18"/>
                <w:szCs w:val="18"/>
              </w:rPr>
            </w:pPr>
            <w:r w:rsidRPr="00767B5C">
              <w:rPr>
                <w:rFonts w:ascii="Arial" w:hAnsi="Arial" w:cs="Arial"/>
                <w:color w:val="000000"/>
                <w:sz w:val="18"/>
                <w:szCs w:val="18"/>
              </w:rPr>
              <w:t>-</w:t>
            </w:r>
          </w:p>
        </w:tc>
        <w:tc>
          <w:tcPr>
            <w:tcW w:w="451" w:type="pct"/>
            <w:vAlign w:val="bottom"/>
          </w:tcPr>
          <w:p w14:paraId="67FE4E07" w14:textId="3835CDB1" w:rsidR="002D71BD" w:rsidRPr="00767B5C" w:rsidRDefault="004C3446" w:rsidP="002D71BD">
            <w:pPr>
              <w:ind w:right="-72"/>
              <w:jc w:val="right"/>
              <w:rPr>
                <w:rFonts w:ascii="Arial" w:hAnsi="Arial" w:cs="Arial"/>
                <w:color w:val="000000"/>
                <w:sz w:val="18"/>
                <w:szCs w:val="18"/>
              </w:rPr>
            </w:pPr>
            <w:r w:rsidRPr="00767B5C">
              <w:rPr>
                <w:rFonts w:ascii="Arial" w:hAnsi="Arial" w:cs="Arial"/>
                <w:color w:val="000000"/>
                <w:sz w:val="18"/>
                <w:szCs w:val="18"/>
              </w:rPr>
              <w:t>454,828</w:t>
            </w:r>
          </w:p>
        </w:tc>
        <w:tc>
          <w:tcPr>
            <w:tcW w:w="452" w:type="pct"/>
            <w:tcBorders>
              <w:bottom w:val="single" w:sz="4" w:space="0" w:color="auto"/>
            </w:tcBorders>
            <w:vAlign w:val="bottom"/>
          </w:tcPr>
          <w:p w14:paraId="22045197" w14:textId="2621CADA" w:rsidR="002D71BD" w:rsidRPr="00767B5C" w:rsidRDefault="00742081" w:rsidP="002D71BD">
            <w:pPr>
              <w:ind w:right="-72"/>
              <w:jc w:val="right"/>
              <w:rPr>
                <w:rFonts w:ascii="Arial" w:hAnsi="Arial" w:cs="Arial"/>
                <w:color w:val="000000"/>
                <w:sz w:val="18"/>
                <w:szCs w:val="18"/>
              </w:rPr>
            </w:pPr>
            <w:r w:rsidRPr="00767B5C">
              <w:rPr>
                <w:rFonts w:ascii="Arial" w:hAnsi="Arial" w:cs="Arial"/>
                <w:color w:val="000000"/>
                <w:sz w:val="18"/>
                <w:szCs w:val="18"/>
              </w:rPr>
              <w:t>7,150,033</w:t>
            </w:r>
          </w:p>
        </w:tc>
        <w:tc>
          <w:tcPr>
            <w:tcW w:w="396" w:type="pct"/>
            <w:tcBorders>
              <w:bottom w:val="single" w:sz="4" w:space="0" w:color="auto"/>
            </w:tcBorders>
            <w:vAlign w:val="bottom"/>
          </w:tcPr>
          <w:p w14:paraId="1ABAC8AD" w14:textId="7F0E568A" w:rsidR="002D71BD" w:rsidRPr="00767B5C" w:rsidRDefault="00742081" w:rsidP="002D71BD">
            <w:pPr>
              <w:ind w:right="-72"/>
              <w:jc w:val="right"/>
              <w:rPr>
                <w:rFonts w:ascii="Arial" w:hAnsi="Arial" w:cs="Arial"/>
                <w:color w:val="000000"/>
                <w:sz w:val="18"/>
                <w:szCs w:val="18"/>
              </w:rPr>
            </w:pPr>
            <w:r w:rsidRPr="00767B5C">
              <w:rPr>
                <w:rFonts w:ascii="Arial" w:hAnsi="Arial" w:cs="Arial"/>
                <w:color w:val="000000"/>
                <w:sz w:val="18"/>
                <w:szCs w:val="18"/>
              </w:rPr>
              <w:t>815,61</w:t>
            </w:r>
            <w:r w:rsidR="007B08C5" w:rsidRPr="00767B5C">
              <w:rPr>
                <w:rFonts w:ascii="Arial" w:hAnsi="Arial" w:cs="Arial"/>
                <w:color w:val="000000"/>
                <w:sz w:val="18"/>
                <w:szCs w:val="18"/>
              </w:rPr>
              <w:t>3</w:t>
            </w:r>
          </w:p>
        </w:tc>
        <w:tc>
          <w:tcPr>
            <w:tcW w:w="594" w:type="pct"/>
            <w:tcBorders>
              <w:bottom w:val="single" w:sz="4" w:space="0" w:color="auto"/>
            </w:tcBorders>
          </w:tcPr>
          <w:p w14:paraId="317C3114" w14:textId="77777777" w:rsidR="007867A4" w:rsidRPr="00767B5C" w:rsidRDefault="007867A4" w:rsidP="002D71BD">
            <w:pPr>
              <w:ind w:right="-72"/>
              <w:jc w:val="right"/>
              <w:rPr>
                <w:rFonts w:ascii="Arial" w:hAnsi="Arial" w:cs="Arial"/>
                <w:color w:val="000000"/>
                <w:sz w:val="18"/>
                <w:szCs w:val="18"/>
              </w:rPr>
            </w:pPr>
          </w:p>
          <w:p w14:paraId="27D49FFB" w14:textId="2554638F" w:rsidR="00C765BB" w:rsidRPr="00767B5C" w:rsidRDefault="007867A4" w:rsidP="002D71BD">
            <w:pPr>
              <w:ind w:right="-72"/>
              <w:jc w:val="right"/>
              <w:rPr>
                <w:rFonts w:ascii="Arial" w:hAnsi="Arial" w:cs="Arial"/>
                <w:color w:val="000000"/>
                <w:sz w:val="18"/>
                <w:szCs w:val="18"/>
              </w:rPr>
            </w:pPr>
            <w:r w:rsidRPr="00767B5C">
              <w:rPr>
                <w:rFonts w:ascii="Arial" w:hAnsi="Arial" w:cs="Arial"/>
                <w:color w:val="000000"/>
                <w:sz w:val="18"/>
                <w:szCs w:val="18"/>
              </w:rPr>
              <w:t>3,868,705</w:t>
            </w:r>
          </w:p>
        </w:tc>
      </w:tr>
      <w:tr w:rsidR="002D71BD" w:rsidRPr="00767B5C" w14:paraId="2B2CA882" w14:textId="7218D677" w:rsidTr="00BC1F8F">
        <w:trPr>
          <w:trHeight w:val="70"/>
        </w:trPr>
        <w:tc>
          <w:tcPr>
            <w:tcW w:w="1119" w:type="pct"/>
            <w:vAlign w:val="bottom"/>
          </w:tcPr>
          <w:p w14:paraId="5191A2E5" w14:textId="77777777" w:rsidR="002D71BD" w:rsidRPr="00767B5C" w:rsidRDefault="002D71BD" w:rsidP="002D71BD">
            <w:pPr>
              <w:ind w:hanging="101"/>
              <w:rPr>
                <w:rFonts w:ascii="Arial" w:eastAsia="Arial" w:hAnsi="Arial" w:cs="Arial"/>
                <w:color w:val="000000"/>
                <w:sz w:val="16"/>
                <w:szCs w:val="16"/>
              </w:rPr>
            </w:pPr>
          </w:p>
        </w:tc>
        <w:tc>
          <w:tcPr>
            <w:tcW w:w="544" w:type="pct"/>
            <w:tcBorders>
              <w:top w:val="single" w:sz="4" w:space="0" w:color="auto"/>
            </w:tcBorders>
            <w:vAlign w:val="bottom"/>
          </w:tcPr>
          <w:p w14:paraId="5B231E21" w14:textId="21BA2DBE" w:rsidR="002D71BD" w:rsidRPr="00767B5C" w:rsidRDefault="002D71BD" w:rsidP="008F0783">
            <w:pPr>
              <w:ind w:right="-72"/>
              <w:jc w:val="right"/>
              <w:rPr>
                <w:rFonts w:ascii="Arial" w:hAnsi="Arial" w:cs="Arial"/>
                <w:color w:val="000000"/>
                <w:sz w:val="18"/>
                <w:szCs w:val="18"/>
              </w:rPr>
            </w:pPr>
          </w:p>
        </w:tc>
        <w:tc>
          <w:tcPr>
            <w:tcW w:w="589" w:type="pct"/>
            <w:tcBorders>
              <w:top w:val="single" w:sz="4" w:space="0" w:color="auto"/>
            </w:tcBorders>
            <w:vAlign w:val="bottom"/>
          </w:tcPr>
          <w:p w14:paraId="6D47CA40" w14:textId="14E7F54C" w:rsidR="002D71BD" w:rsidRPr="00767B5C" w:rsidRDefault="002D71BD" w:rsidP="008F0783">
            <w:pPr>
              <w:ind w:right="-72"/>
              <w:jc w:val="right"/>
              <w:rPr>
                <w:rFonts w:ascii="Arial" w:hAnsi="Arial" w:cs="Arial"/>
                <w:color w:val="000000"/>
                <w:sz w:val="18"/>
                <w:szCs w:val="18"/>
              </w:rPr>
            </w:pPr>
          </w:p>
        </w:tc>
        <w:tc>
          <w:tcPr>
            <w:tcW w:w="406" w:type="pct"/>
            <w:tcBorders>
              <w:top w:val="single" w:sz="4" w:space="0" w:color="auto"/>
            </w:tcBorders>
            <w:vAlign w:val="bottom"/>
          </w:tcPr>
          <w:p w14:paraId="7626F986" w14:textId="48F657A4" w:rsidR="002D71BD" w:rsidRPr="00767B5C" w:rsidRDefault="002D71BD" w:rsidP="008F0783">
            <w:pPr>
              <w:ind w:right="-72"/>
              <w:jc w:val="right"/>
              <w:rPr>
                <w:rFonts w:ascii="Arial" w:hAnsi="Arial" w:cs="Arial"/>
                <w:color w:val="000000"/>
                <w:sz w:val="18"/>
                <w:szCs w:val="18"/>
              </w:rPr>
            </w:pPr>
          </w:p>
        </w:tc>
        <w:tc>
          <w:tcPr>
            <w:tcW w:w="451" w:type="pct"/>
            <w:tcBorders>
              <w:top w:val="single" w:sz="4" w:space="0" w:color="auto"/>
            </w:tcBorders>
            <w:vAlign w:val="bottom"/>
          </w:tcPr>
          <w:p w14:paraId="503F88AF" w14:textId="79B10D41" w:rsidR="002D71BD" w:rsidRPr="00767B5C" w:rsidRDefault="002D71BD" w:rsidP="008F0783">
            <w:pPr>
              <w:ind w:right="-72"/>
              <w:jc w:val="right"/>
              <w:rPr>
                <w:rFonts w:ascii="Arial" w:eastAsia="Arial" w:hAnsi="Arial" w:cs="Arial"/>
                <w:color w:val="000000"/>
                <w:sz w:val="18"/>
                <w:szCs w:val="18"/>
              </w:rPr>
            </w:pPr>
          </w:p>
        </w:tc>
        <w:tc>
          <w:tcPr>
            <w:tcW w:w="451" w:type="pct"/>
            <w:tcBorders>
              <w:top w:val="single" w:sz="4" w:space="0" w:color="auto"/>
            </w:tcBorders>
            <w:vAlign w:val="bottom"/>
          </w:tcPr>
          <w:p w14:paraId="306B76EB" w14:textId="0320CB6F" w:rsidR="002D71BD" w:rsidRPr="00767B5C" w:rsidRDefault="002D71BD" w:rsidP="008F0783">
            <w:pPr>
              <w:ind w:right="-72"/>
              <w:jc w:val="right"/>
              <w:rPr>
                <w:rFonts w:ascii="Arial" w:eastAsia="Arial" w:hAnsi="Arial" w:cs="Arial"/>
                <w:color w:val="000000"/>
                <w:sz w:val="18"/>
                <w:szCs w:val="18"/>
              </w:rPr>
            </w:pPr>
          </w:p>
        </w:tc>
        <w:tc>
          <w:tcPr>
            <w:tcW w:w="452" w:type="pct"/>
            <w:tcBorders>
              <w:top w:val="single" w:sz="4" w:space="0" w:color="auto"/>
            </w:tcBorders>
            <w:vAlign w:val="bottom"/>
          </w:tcPr>
          <w:p w14:paraId="25BDEAF1" w14:textId="543B8DE4" w:rsidR="002D71BD" w:rsidRPr="00767B5C" w:rsidRDefault="002D71BD" w:rsidP="008F0783">
            <w:pPr>
              <w:ind w:right="-72"/>
              <w:jc w:val="right"/>
              <w:rPr>
                <w:rFonts w:ascii="Arial" w:eastAsia="Arial" w:hAnsi="Arial" w:cs="Arial"/>
                <w:color w:val="000000"/>
                <w:sz w:val="18"/>
                <w:szCs w:val="18"/>
              </w:rPr>
            </w:pPr>
          </w:p>
        </w:tc>
        <w:tc>
          <w:tcPr>
            <w:tcW w:w="396" w:type="pct"/>
            <w:tcBorders>
              <w:top w:val="single" w:sz="4" w:space="0" w:color="auto"/>
            </w:tcBorders>
            <w:vAlign w:val="bottom"/>
          </w:tcPr>
          <w:p w14:paraId="01EAE3AA" w14:textId="493D6AEB" w:rsidR="002D71BD" w:rsidRPr="00767B5C" w:rsidRDefault="002D71BD" w:rsidP="008F0783">
            <w:pPr>
              <w:ind w:right="-72"/>
              <w:jc w:val="right"/>
              <w:rPr>
                <w:rFonts w:ascii="Arial" w:eastAsia="Arial" w:hAnsi="Arial" w:cs="Arial"/>
                <w:color w:val="000000"/>
                <w:sz w:val="18"/>
                <w:szCs w:val="18"/>
              </w:rPr>
            </w:pPr>
          </w:p>
        </w:tc>
        <w:tc>
          <w:tcPr>
            <w:tcW w:w="594" w:type="pct"/>
            <w:tcBorders>
              <w:top w:val="single" w:sz="4" w:space="0" w:color="auto"/>
            </w:tcBorders>
          </w:tcPr>
          <w:p w14:paraId="577A7AF8" w14:textId="77777777" w:rsidR="00C765BB" w:rsidRPr="00767B5C" w:rsidRDefault="00C765BB" w:rsidP="008F0783">
            <w:pPr>
              <w:ind w:right="-72"/>
              <w:jc w:val="right"/>
              <w:rPr>
                <w:rFonts w:ascii="Arial" w:eastAsia="Arial" w:hAnsi="Arial" w:cs="Arial"/>
                <w:color w:val="000000"/>
                <w:sz w:val="18"/>
                <w:szCs w:val="18"/>
              </w:rPr>
            </w:pPr>
          </w:p>
        </w:tc>
      </w:tr>
      <w:tr w:rsidR="008F0783" w:rsidRPr="00767B5C" w14:paraId="25DAE6E5" w14:textId="2AA9F00C" w:rsidTr="00BC1F8F">
        <w:trPr>
          <w:trHeight w:val="80"/>
        </w:trPr>
        <w:tc>
          <w:tcPr>
            <w:tcW w:w="1119" w:type="pct"/>
            <w:vAlign w:val="bottom"/>
          </w:tcPr>
          <w:p w14:paraId="6B493C19" w14:textId="77777777" w:rsidR="008F0783" w:rsidRPr="00767B5C" w:rsidRDefault="008F0783" w:rsidP="008F0783">
            <w:pPr>
              <w:ind w:hanging="101"/>
              <w:rPr>
                <w:rFonts w:ascii="Arial" w:eastAsia="Arial" w:hAnsi="Arial" w:cs="Arial"/>
                <w:color w:val="000000"/>
                <w:sz w:val="18"/>
                <w:szCs w:val="18"/>
              </w:rPr>
            </w:pPr>
            <w:r w:rsidRPr="00767B5C">
              <w:rPr>
                <w:rFonts w:ascii="Arial" w:eastAsia="Arial" w:hAnsi="Arial" w:cs="Arial"/>
                <w:color w:val="000000"/>
                <w:sz w:val="18"/>
                <w:szCs w:val="18"/>
              </w:rPr>
              <w:t>Closing amount 2025</w:t>
            </w:r>
          </w:p>
        </w:tc>
        <w:tc>
          <w:tcPr>
            <w:tcW w:w="544" w:type="pct"/>
            <w:tcBorders>
              <w:bottom w:val="single" w:sz="4" w:space="0" w:color="auto"/>
            </w:tcBorders>
            <w:vAlign w:val="bottom"/>
          </w:tcPr>
          <w:p w14:paraId="739376C0" w14:textId="31BDD24E" w:rsidR="008F0783" w:rsidRPr="00767B5C" w:rsidRDefault="008F0783" w:rsidP="008F0783">
            <w:pPr>
              <w:ind w:right="-72"/>
              <w:jc w:val="right"/>
              <w:rPr>
                <w:rFonts w:ascii="Arial" w:hAnsi="Arial" w:cs="Arial"/>
                <w:color w:val="000000"/>
                <w:sz w:val="18"/>
                <w:szCs w:val="18"/>
              </w:rPr>
            </w:pPr>
            <w:r w:rsidRPr="00767B5C">
              <w:rPr>
                <w:rFonts w:ascii="Arial" w:hAnsi="Arial" w:cs="Arial"/>
                <w:color w:val="000000"/>
                <w:sz w:val="18"/>
                <w:szCs w:val="18"/>
              </w:rPr>
              <w:t>40,009,</w:t>
            </w:r>
            <w:r w:rsidR="00C70E07" w:rsidRPr="00767B5C">
              <w:rPr>
                <w:rFonts w:ascii="Arial" w:hAnsi="Arial" w:cs="Arial"/>
                <w:color w:val="000000"/>
                <w:sz w:val="18"/>
                <w:szCs w:val="18"/>
              </w:rPr>
              <w:t>589</w:t>
            </w:r>
          </w:p>
        </w:tc>
        <w:tc>
          <w:tcPr>
            <w:tcW w:w="589" w:type="pct"/>
            <w:tcBorders>
              <w:bottom w:val="single" w:sz="4" w:space="0" w:color="auto"/>
            </w:tcBorders>
            <w:vAlign w:val="bottom"/>
          </w:tcPr>
          <w:p w14:paraId="7B3FA4B3" w14:textId="46ADE7B3" w:rsidR="008F0783" w:rsidRPr="00767B5C" w:rsidRDefault="008F0783" w:rsidP="008F0783">
            <w:pPr>
              <w:ind w:right="-72"/>
              <w:jc w:val="right"/>
              <w:rPr>
                <w:rFonts w:ascii="Arial" w:hAnsi="Arial" w:cs="Arial"/>
                <w:color w:val="000000"/>
                <w:sz w:val="18"/>
                <w:szCs w:val="18"/>
              </w:rPr>
            </w:pPr>
            <w:r w:rsidRPr="00767B5C">
              <w:rPr>
                <w:rFonts w:ascii="Arial" w:hAnsi="Arial" w:cs="Arial"/>
                <w:color w:val="000000"/>
                <w:sz w:val="18"/>
                <w:szCs w:val="18"/>
              </w:rPr>
              <w:t>20,294,425</w:t>
            </w:r>
          </w:p>
        </w:tc>
        <w:tc>
          <w:tcPr>
            <w:tcW w:w="406" w:type="pct"/>
            <w:tcBorders>
              <w:bottom w:val="single" w:sz="4" w:space="0" w:color="auto"/>
            </w:tcBorders>
            <w:vAlign w:val="bottom"/>
          </w:tcPr>
          <w:p w14:paraId="539E5818" w14:textId="189E8C1B" w:rsidR="008F0783" w:rsidRPr="00767B5C" w:rsidRDefault="008F0783" w:rsidP="008F0783">
            <w:pPr>
              <w:ind w:right="-72"/>
              <w:jc w:val="right"/>
              <w:rPr>
                <w:rFonts w:ascii="Arial" w:hAnsi="Arial" w:cs="Arial"/>
                <w:color w:val="000000"/>
                <w:sz w:val="18"/>
                <w:szCs w:val="18"/>
              </w:rPr>
            </w:pPr>
            <w:r w:rsidRPr="00767B5C">
              <w:rPr>
                <w:rFonts w:ascii="Arial" w:hAnsi="Arial" w:cs="Arial"/>
                <w:color w:val="000000"/>
                <w:sz w:val="18"/>
                <w:szCs w:val="18"/>
              </w:rPr>
              <w:t>48,824,196</w:t>
            </w:r>
          </w:p>
        </w:tc>
        <w:tc>
          <w:tcPr>
            <w:tcW w:w="451" w:type="pct"/>
            <w:tcBorders>
              <w:bottom w:val="single" w:sz="4" w:space="0" w:color="auto"/>
            </w:tcBorders>
            <w:vAlign w:val="bottom"/>
          </w:tcPr>
          <w:p w14:paraId="7CA66E4D" w14:textId="1571A5A1" w:rsidR="008F0783" w:rsidRPr="00767B5C" w:rsidRDefault="008F0783" w:rsidP="008F0783">
            <w:pPr>
              <w:ind w:right="-72"/>
              <w:jc w:val="right"/>
              <w:rPr>
                <w:rFonts w:ascii="Arial" w:hAnsi="Arial" w:cs="Arial"/>
                <w:color w:val="000000"/>
                <w:sz w:val="18"/>
                <w:szCs w:val="18"/>
              </w:rPr>
            </w:pPr>
            <w:r w:rsidRPr="00767B5C">
              <w:rPr>
                <w:rFonts w:ascii="Arial" w:eastAsia="Arial" w:hAnsi="Arial" w:cs="Arial"/>
                <w:color w:val="000000"/>
                <w:sz w:val="18"/>
                <w:szCs w:val="18"/>
              </w:rPr>
              <w:t>27,720,822</w:t>
            </w:r>
          </w:p>
        </w:tc>
        <w:tc>
          <w:tcPr>
            <w:tcW w:w="451" w:type="pct"/>
            <w:tcBorders>
              <w:bottom w:val="single" w:sz="4" w:space="0" w:color="auto"/>
            </w:tcBorders>
            <w:vAlign w:val="bottom"/>
          </w:tcPr>
          <w:p w14:paraId="17E27B28" w14:textId="43EBBF58" w:rsidR="008F0783" w:rsidRPr="00767B5C" w:rsidRDefault="008F0783" w:rsidP="008F0783">
            <w:pPr>
              <w:ind w:right="-72"/>
              <w:jc w:val="right"/>
              <w:rPr>
                <w:rFonts w:ascii="Arial" w:hAnsi="Arial" w:cs="Arial"/>
                <w:color w:val="000000"/>
                <w:sz w:val="18"/>
                <w:szCs w:val="18"/>
              </w:rPr>
            </w:pPr>
            <w:r w:rsidRPr="00767B5C">
              <w:rPr>
                <w:rFonts w:ascii="Arial" w:eastAsia="Arial" w:hAnsi="Arial" w:cs="Arial"/>
                <w:color w:val="000000"/>
                <w:sz w:val="18"/>
                <w:szCs w:val="18"/>
              </w:rPr>
              <w:t>34,150,711</w:t>
            </w:r>
          </w:p>
        </w:tc>
        <w:tc>
          <w:tcPr>
            <w:tcW w:w="452" w:type="pct"/>
            <w:tcBorders>
              <w:bottom w:val="single" w:sz="4" w:space="0" w:color="auto"/>
            </w:tcBorders>
            <w:vAlign w:val="bottom"/>
          </w:tcPr>
          <w:p w14:paraId="669B78AF" w14:textId="4618731A" w:rsidR="008F0783" w:rsidRPr="00767B5C" w:rsidRDefault="008F0783" w:rsidP="008F0783">
            <w:pPr>
              <w:ind w:right="-72"/>
              <w:jc w:val="right"/>
              <w:rPr>
                <w:rFonts w:ascii="Arial" w:hAnsi="Arial" w:cs="Arial"/>
                <w:color w:val="000000"/>
                <w:sz w:val="18"/>
                <w:szCs w:val="18"/>
              </w:rPr>
            </w:pPr>
            <w:r w:rsidRPr="00767B5C">
              <w:rPr>
                <w:rFonts w:ascii="Arial" w:eastAsia="Arial" w:hAnsi="Arial" w:cs="Arial"/>
                <w:color w:val="000000"/>
                <w:sz w:val="18"/>
                <w:szCs w:val="18"/>
              </w:rPr>
              <w:t>751,177,667</w:t>
            </w:r>
          </w:p>
        </w:tc>
        <w:tc>
          <w:tcPr>
            <w:tcW w:w="396" w:type="pct"/>
            <w:tcBorders>
              <w:bottom w:val="single" w:sz="4" w:space="0" w:color="auto"/>
            </w:tcBorders>
            <w:vAlign w:val="bottom"/>
          </w:tcPr>
          <w:p w14:paraId="7571B287" w14:textId="7798F49B" w:rsidR="008F0783" w:rsidRPr="00767B5C" w:rsidRDefault="008F0783" w:rsidP="008F0783">
            <w:pPr>
              <w:ind w:right="-72"/>
              <w:jc w:val="right"/>
              <w:rPr>
                <w:rFonts w:ascii="Arial" w:hAnsi="Arial" w:cs="Arial"/>
                <w:color w:val="000000"/>
                <w:sz w:val="18"/>
                <w:szCs w:val="18"/>
              </w:rPr>
            </w:pPr>
            <w:r w:rsidRPr="00767B5C">
              <w:rPr>
                <w:rFonts w:ascii="Arial" w:eastAsia="Arial" w:hAnsi="Arial" w:cs="Arial"/>
                <w:color w:val="000000"/>
                <w:sz w:val="18"/>
                <w:szCs w:val="18"/>
              </w:rPr>
              <w:t>68,530,81</w:t>
            </w:r>
            <w:r w:rsidR="007B08C5" w:rsidRPr="00767B5C">
              <w:rPr>
                <w:rFonts w:ascii="Arial" w:eastAsia="Arial" w:hAnsi="Arial" w:cs="Arial"/>
                <w:color w:val="000000"/>
                <w:sz w:val="18"/>
                <w:szCs w:val="18"/>
              </w:rPr>
              <w:t>1</w:t>
            </w:r>
          </w:p>
        </w:tc>
        <w:tc>
          <w:tcPr>
            <w:tcW w:w="594" w:type="pct"/>
            <w:tcBorders>
              <w:bottom w:val="single" w:sz="4" w:space="0" w:color="auto"/>
            </w:tcBorders>
          </w:tcPr>
          <w:p w14:paraId="0668B52E" w14:textId="0AAB374B" w:rsidR="00C765BB" w:rsidRPr="00767B5C" w:rsidRDefault="005061C7" w:rsidP="008F0783">
            <w:pPr>
              <w:ind w:right="-72"/>
              <w:jc w:val="right"/>
              <w:rPr>
                <w:rFonts w:ascii="Arial" w:eastAsia="Arial" w:hAnsi="Arial" w:cs="Arial"/>
                <w:color w:val="000000"/>
                <w:sz w:val="18"/>
                <w:szCs w:val="18"/>
              </w:rPr>
            </w:pPr>
            <w:r w:rsidRPr="00767B5C">
              <w:rPr>
                <w:rFonts w:ascii="Arial" w:eastAsia="Arial" w:hAnsi="Arial" w:cs="Arial"/>
                <w:color w:val="000000"/>
                <w:sz w:val="18"/>
                <w:szCs w:val="18"/>
              </w:rPr>
              <w:t>802,5</w:t>
            </w:r>
            <w:r w:rsidR="001A2D29" w:rsidRPr="00767B5C">
              <w:rPr>
                <w:rFonts w:ascii="Arial" w:eastAsia="Arial" w:hAnsi="Arial" w:cs="Arial"/>
                <w:color w:val="000000"/>
                <w:sz w:val="18"/>
                <w:szCs w:val="18"/>
              </w:rPr>
              <w:t>89</w:t>
            </w:r>
            <w:r w:rsidRPr="00767B5C">
              <w:rPr>
                <w:rFonts w:ascii="Arial" w:eastAsia="Arial" w:hAnsi="Arial" w:cs="Arial"/>
                <w:color w:val="000000"/>
                <w:sz w:val="18"/>
                <w:szCs w:val="18"/>
              </w:rPr>
              <w:t>,</w:t>
            </w:r>
            <w:r w:rsidR="00116217" w:rsidRPr="00767B5C">
              <w:rPr>
                <w:rFonts w:ascii="Arial" w:eastAsia="Arial" w:hAnsi="Arial" w:cs="Arial"/>
                <w:color w:val="000000"/>
                <w:sz w:val="18"/>
                <w:szCs w:val="18"/>
              </w:rPr>
              <w:t>894</w:t>
            </w:r>
          </w:p>
        </w:tc>
      </w:tr>
    </w:tbl>
    <w:p w14:paraId="10549041" w14:textId="77777777" w:rsidR="00AA7CAB" w:rsidRPr="00767B5C" w:rsidRDefault="00AA7CAB" w:rsidP="00B21B1D">
      <w:pPr>
        <w:jc w:val="both"/>
        <w:rPr>
          <w:rFonts w:ascii="Arial" w:eastAsia="Arial Unicode MS" w:hAnsi="Arial" w:cs="Arial"/>
          <w:color w:val="000000"/>
          <w:spacing w:val="-4"/>
          <w:sz w:val="18"/>
          <w:szCs w:val="18"/>
        </w:rPr>
      </w:pPr>
    </w:p>
    <w:p w14:paraId="037EED57" w14:textId="77777777" w:rsidR="00125E61" w:rsidRPr="00767B5C" w:rsidRDefault="00125E61" w:rsidP="00F27C83">
      <w:pPr>
        <w:rPr>
          <w:rFonts w:ascii="Arial" w:eastAsia="Arial" w:hAnsi="Arial" w:cs="Arial"/>
          <w:color w:val="000000"/>
          <w:sz w:val="18"/>
          <w:szCs w:val="18"/>
          <w:lang w:val="en-US" w:bidi="ar-SA"/>
        </w:rPr>
      </w:pPr>
      <w:r w:rsidRPr="00767B5C">
        <w:rPr>
          <w:rFonts w:ascii="Arial" w:eastAsia="Arial" w:hAnsi="Arial" w:cs="Arial"/>
          <w:color w:val="000000"/>
          <w:sz w:val="18"/>
          <w:szCs w:val="18"/>
          <w:lang w:val="en-US" w:bidi="ar-SA"/>
        </w:rPr>
        <w:br w:type="page"/>
      </w:r>
    </w:p>
    <w:p w14:paraId="1FEA6421" w14:textId="77777777" w:rsidR="00082C4E" w:rsidRPr="00767B5C" w:rsidRDefault="00082C4E" w:rsidP="00F27C83">
      <w:pPr>
        <w:rPr>
          <w:rFonts w:ascii="Arial" w:eastAsia="Arial" w:hAnsi="Arial" w:cs="Arial"/>
          <w:color w:val="000000"/>
          <w:sz w:val="18"/>
          <w:szCs w:val="22"/>
          <w:lang w:val="en-US"/>
        </w:rPr>
      </w:pPr>
    </w:p>
    <w:p w14:paraId="508E07BB" w14:textId="6BEDE155" w:rsidR="00F27C83" w:rsidRPr="00767B5C" w:rsidRDefault="00F27C83" w:rsidP="00F27C83">
      <w:pPr>
        <w:rPr>
          <w:rFonts w:ascii="Arial" w:eastAsia="Arial" w:hAnsi="Arial" w:cs="Arial"/>
          <w:color w:val="000000"/>
          <w:sz w:val="18"/>
          <w:szCs w:val="18"/>
          <w:lang w:val="en-US" w:bidi="ar-SA"/>
        </w:rPr>
      </w:pPr>
      <w:r w:rsidRPr="00767B5C">
        <w:rPr>
          <w:rFonts w:ascii="Arial" w:eastAsia="Arial" w:hAnsi="Arial" w:cs="Arial"/>
          <w:color w:val="000000"/>
          <w:sz w:val="18"/>
          <w:szCs w:val="18"/>
          <w:lang w:val="en-US" w:bidi="ar-SA"/>
        </w:rPr>
        <w:t>During the year, the Company issued debentures as follows</w:t>
      </w:r>
      <w:r w:rsidRPr="00767B5C">
        <w:rPr>
          <w:rFonts w:ascii="Arial" w:eastAsia="Arial" w:hAnsi="Arial" w:cs="Arial"/>
          <w:color w:val="000000"/>
          <w:sz w:val="18"/>
          <w:szCs w:val="18"/>
          <w:cs/>
          <w:lang w:val="en-US"/>
        </w:rPr>
        <w:t>:</w:t>
      </w:r>
    </w:p>
    <w:p w14:paraId="73CB62D4" w14:textId="77777777" w:rsidR="00F27C83" w:rsidRPr="00767B5C" w:rsidRDefault="00F27C83" w:rsidP="00F27C83">
      <w:pPr>
        <w:rPr>
          <w:rFonts w:ascii="Arial" w:eastAsia="Arial" w:hAnsi="Arial" w:cs="Arial"/>
          <w:color w:val="000000"/>
          <w:sz w:val="18"/>
          <w:szCs w:val="18"/>
          <w:lang w:val="en-US" w:bidi="ar-SA"/>
        </w:rPr>
      </w:pPr>
    </w:p>
    <w:tbl>
      <w:tblPr>
        <w:tblW w:w="15393" w:type="dxa"/>
        <w:tblInd w:w="108" w:type="dxa"/>
        <w:tblLayout w:type="fixed"/>
        <w:tblLook w:val="04A0" w:firstRow="1" w:lastRow="0" w:firstColumn="1" w:lastColumn="0" w:noHBand="0" w:noVBand="1"/>
      </w:tblPr>
      <w:tblGrid>
        <w:gridCol w:w="3715"/>
        <w:gridCol w:w="1155"/>
        <w:gridCol w:w="1385"/>
        <w:gridCol w:w="1618"/>
        <w:gridCol w:w="2053"/>
        <w:gridCol w:w="1559"/>
        <w:gridCol w:w="2597"/>
        <w:gridCol w:w="1311"/>
      </w:tblGrid>
      <w:tr w:rsidR="00F27C83" w:rsidRPr="00767B5C" w14:paraId="5132409D" w14:textId="77777777" w:rsidTr="00082C4E">
        <w:trPr>
          <w:trHeight w:val="80"/>
        </w:trPr>
        <w:tc>
          <w:tcPr>
            <w:tcW w:w="3715" w:type="dxa"/>
            <w:tcBorders>
              <w:bottom w:val="single" w:sz="4" w:space="0" w:color="auto"/>
            </w:tcBorders>
            <w:vAlign w:val="bottom"/>
          </w:tcPr>
          <w:p w14:paraId="5C9B4D4F" w14:textId="77777777" w:rsidR="00F27C83" w:rsidRPr="00767B5C" w:rsidRDefault="00F27C83">
            <w:pPr>
              <w:ind w:left="-101"/>
              <w:jc w:val="center"/>
              <w:rPr>
                <w:rFonts w:ascii="Arial" w:eastAsia="Arial" w:hAnsi="Arial" w:cs="Arial"/>
                <w:b/>
                <w:bCs/>
                <w:color w:val="000000"/>
                <w:sz w:val="18"/>
                <w:szCs w:val="18"/>
              </w:rPr>
            </w:pPr>
            <w:r w:rsidRPr="00767B5C">
              <w:rPr>
                <w:rFonts w:ascii="Arial" w:eastAsia="Arial" w:hAnsi="Arial" w:cs="Arial"/>
                <w:b/>
                <w:bCs/>
                <w:color w:val="000000"/>
                <w:sz w:val="18"/>
                <w:szCs w:val="18"/>
              </w:rPr>
              <w:t>Debentures</w:t>
            </w:r>
          </w:p>
        </w:tc>
        <w:tc>
          <w:tcPr>
            <w:tcW w:w="1155" w:type="dxa"/>
            <w:tcBorders>
              <w:bottom w:val="single" w:sz="4" w:space="0" w:color="auto"/>
            </w:tcBorders>
            <w:vAlign w:val="bottom"/>
          </w:tcPr>
          <w:p w14:paraId="4CF1B7ED" w14:textId="77777777" w:rsidR="00F27C83" w:rsidRPr="00767B5C" w:rsidRDefault="00F27C83">
            <w:pPr>
              <w:ind w:left="-40" w:right="-72"/>
              <w:jc w:val="right"/>
              <w:rPr>
                <w:rFonts w:ascii="Arial" w:eastAsia="Arial" w:hAnsi="Arial" w:cs="Arial"/>
                <w:b/>
                <w:bCs/>
                <w:color w:val="000000"/>
                <w:sz w:val="18"/>
                <w:szCs w:val="18"/>
              </w:rPr>
            </w:pPr>
            <w:r w:rsidRPr="00767B5C">
              <w:rPr>
                <w:rFonts w:ascii="Arial" w:eastAsia="Arial" w:hAnsi="Arial" w:cs="Arial"/>
                <w:b/>
                <w:bCs/>
                <w:color w:val="000000"/>
                <w:sz w:val="18"/>
                <w:szCs w:val="18"/>
              </w:rPr>
              <w:t>Units</w:t>
            </w:r>
          </w:p>
        </w:tc>
        <w:tc>
          <w:tcPr>
            <w:tcW w:w="1385" w:type="dxa"/>
            <w:tcBorders>
              <w:bottom w:val="single" w:sz="4" w:space="0" w:color="auto"/>
            </w:tcBorders>
            <w:vAlign w:val="bottom"/>
          </w:tcPr>
          <w:p w14:paraId="7029CBF9" w14:textId="77777777" w:rsidR="00F27C83" w:rsidRPr="00767B5C" w:rsidRDefault="00F27C83">
            <w:pPr>
              <w:ind w:right="-107"/>
              <w:jc w:val="right"/>
              <w:rPr>
                <w:rFonts w:ascii="Arial" w:eastAsia="Arial" w:hAnsi="Arial" w:cs="Arial"/>
                <w:b/>
                <w:bCs/>
                <w:color w:val="000000"/>
                <w:sz w:val="18"/>
                <w:szCs w:val="18"/>
              </w:rPr>
            </w:pPr>
            <w:r w:rsidRPr="00767B5C">
              <w:rPr>
                <w:rFonts w:ascii="Arial" w:eastAsia="Arial" w:hAnsi="Arial" w:cs="Arial"/>
                <w:b/>
                <w:bCs/>
                <w:color w:val="000000"/>
                <w:sz w:val="18"/>
                <w:szCs w:val="18"/>
              </w:rPr>
              <w:t>Par value</w:t>
            </w:r>
          </w:p>
          <w:p w14:paraId="0E82F73C" w14:textId="77777777" w:rsidR="00F27C83" w:rsidRPr="00767B5C" w:rsidRDefault="00F27C83">
            <w:pPr>
              <w:ind w:left="-105" w:right="-107"/>
              <w:jc w:val="right"/>
              <w:rPr>
                <w:rFonts w:ascii="Arial" w:eastAsia="Arial" w:hAnsi="Arial" w:cs="Arial"/>
                <w:b/>
                <w:bCs/>
                <w:color w:val="000000"/>
                <w:sz w:val="18"/>
                <w:szCs w:val="18"/>
              </w:rPr>
            </w:pPr>
            <w:r w:rsidRPr="00767B5C">
              <w:rPr>
                <w:rFonts w:ascii="Arial" w:eastAsia="Arial" w:hAnsi="Arial" w:cs="Arial"/>
                <w:b/>
                <w:bCs/>
                <w:color w:val="000000"/>
                <w:sz w:val="18"/>
                <w:szCs w:val="18"/>
                <w:cs/>
              </w:rPr>
              <w:t>(</w:t>
            </w:r>
            <w:r w:rsidRPr="00767B5C">
              <w:rPr>
                <w:rFonts w:ascii="Arial" w:eastAsia="Arial" w:hAnsi="Arial" w:cs="Arial"/>
                <w:b/>
                <w:bCs/>
                <w:color w:val="000000"/>
                <w:sz w:val="18"/>
                <w:szCs w:val="18"/>
              </w:rPr>
              <w:t>Baht</w:t>
            </w:r>
            <w:r w:rsidRPr="00767B5C">
              <w:rPr>
                <w:rFonts w:ascii="Arial" w:eastAsia="Arial" w:hAnsi="Arial" w:cs="Arial"/>
                <w:b/>
                <w:bCs/>
                <w:color w:val="000000"/>
                <w:sz w:val="18"/>
                <w:szCs w:val="18"/>
                <w:cs/>
              </w:rPr>
              <w:t>)</w:t>
            </w:r>
          </w:p>
        </w:tc>
        <w:tc>
          <w:tcPr>
            <w:tcW w:w="1618" w:type="dxa"/>
            <w:tcBorders>
              <w:bottom w:val="single" w:sz="4" w:space="0" w:color="auto"/>
            </w:tcBorders>
            <w:vAlign w:val="bottom"/>
          </w:tcPr>
          <w:p w14:paraId="5153824D" w14:textId="77777777" w:rsidR="00F27C83" w:rsidRPr="00767B5C" w:rsidRDefault="00F27C83">
            <w:pPr>
              <w:ind w:left="-170" w:right="-107"/>
              <w:jc w:val="right"/>
              <w:rPr>
                <w:rFonts w:ascii="Arial" w:eastAsia="Arial" w:hAnsi="Arial" w:cs="Arial"/>
                <w:b/>
                <w:bCs/>
                <w:color w:val="000000"/>
                <w:sz w:val="18"/>
                <w:szCs w:val="18"/>
              </w:rPr>
            </w:pPr>
            <w:r w:rsidRPr="00767B5C">
              <w:rPr>
                <w:rFonts w:ascii="Arial" w:eastAsia="Arial" w:hAnsi="Arial" w:cs="Arial"/>
                <w:b/>
                <w:bCs/>
                <w:color w:val="000000"/>
                <w:sz w:val="18"/>
                <w:szCs w:val="18"/>
              </w:rPr>
              <w:t>Total value</w:t>
            </w:r>
          </w:p>
          <w:p w14:paraId="0BBAA515" w14:textId="77777777" w:rsidR="00F27C83" w:rsidRPr="00767B5C" w:rsidRDefault="00F27C83">
            <w:pPr>
              <w:ind w:left="-170" w:right="-107"/>
              <w:jc w:val="right"/>
              <w:rPr>
                <w:rFonts w:ascii="Arial" w:eastAsia="Arial" w:hAnsi="Arial" w:cs="Arial"/>
                <w:b/>
                <w:bCs/>
                <w:color w:val="000000"/>
                <w:sz w:val="18"/>
                <w:szCs w:val="18"/>
              </w:rPr>
            </w:pPr>
            <w:r w:rsidRPr="00767B5C">
              <w:rPr>
                <w:rFonts w:ascii="Arial" w:eastAsia="Arial" w:hAnsi="Arial" w:cs="Arial"/>
                <w:b/>
                <w:bCs/>
                <w:color w:val="000000"/>
                <w:sz w:val="18"/>
                <w:szCs w:val="18"/>
                <w:cs/>
              </w:rPr>
              <w:t>(</w:t>
            </w:r>
            <w:r w:rsidRPr="00767B5C">
              <w:rPr>
                <w:rFonts w:ascii="Arial" w:eastAsia="Arial" w:hAnsi="Arial" w:cs="Arial"/>
                <w:b/>
                <w:bCs/>
                <w:color w:val="000000"/>
                <w:sz w:val="18"/>
                <w:szCs w:val="18"/>
              </w:rPr>
              <w:t>Million Baht</w:t>
            </w:r>
            <w:r w:rsidRPr="00767B5C">
              <w:rPr>
                <w:rFonts w:ascii="Arial" w:eastAsia="Arial" w:hAnsi="Arial" w:cs="Arial"/>
                <w:b/>
                <w:bCs/>
                <w:color w:val="000000"/>
                <w:sz w:val="18"/>
                <w:szCs w:val="18"/>
                <w:cs/>
              </w:rPr>
              <w:t>)</w:t>
            </w:r>
          </w:p>
        </w:tc>
        <w:tc>
          <w:tcPr>
            <w:tcW w:w="2053" w:type="dxa"/>
            <w:tcBorders>
              <w:bottom w:val="single" w:sz="4" w:space="0" w:color="auto"/>
            </w:tcBorders>
            <w:vAlign w:val="bottom"/>
          </w:tcPr>
          <w:p w14:paraId="125BD9B1" w14:textId="77777777" w:rsidR="00F27C83" w:rsidRPr="00767B5C" w:rsidRDefault="00F27C83">
            <w:pPr>
              <w:ind w:left="-40" w:right="-72"/>
              <w:jc w:val="right"/>
              <w:rPr>
                <w:rFonts w:ascii="Arial" w:eastAsia="Arial" w:hAnsi="Arial" w:cs="Arial"/>
                <w:b/>
                <w:bCs/>
                <w:color w:val="000000"/>
                <w:sz w:val="18"/>
                <w:szCs w:val="18"/>
              </w:rPr>
            </w:pPr>
            <w:r w:rsidRPr="00767B5C">
              <w:rPr>
                <w:rFonts w:ascii="Arial" w:eastAsia="Arial" w:hAnsi="Arial" w:cs="Arial"/>
                <w:b/>
                <w:bCs/>
                <w:color w:val="000000"/>
                <w:sz w:val="18"/>
                <w:szCs w:val="18"/>
              </w:rPr>
              <w:t>Issued date</w:t>
            </w:r>
          </w:p>
        </w:tc>
        <w:tc>
          <w:tcPr>
            <w:tcW w:w="1559" w:type="dxa"/>
            <w:tcBorders>
              <w:bottom w:val="single" w:sz="4" w:space="0" w:color="auto"/>
            </w:tcBorders>
            <w:vAlign w:val="bottom"/>
          </w:tcPr>
          <w:p w14:paraId="68BB2494" w14:textId="77777777" w:rsidR="00F27C83" w:rsidRPr="00767B5C" w:rsidRDefault="00F27C83">
            <w:pPr>
              <w:ind w:left="-40" w:right="-72" w:hanging="71"/>
              <w:jc w:val="right"/>
              <w:rPr>
                <w:rFonts w:ascii="Arial" w:eastAsia="Arial" w:hAnsi="Arial" w:cs="Arial"/>
                <w:b/>
                <w:bCs/>
                <w:color w:val="000000"/>
                <w:sz w:val="18"/>
                <w:szCs w:val="18"/>
              </w:rPr>
            </w:pPr>
            <w:r w:rsidRPr="00767B5C">
              <w:rPr>
                <w:rFonts w:ascii="Arial" w:eastAsia="Arial" w:hAnsi="Arial" w:cs="Arial"/>
                <w:b/>
                <w:bCs/>
                <w:color w:val="000000"/>
                <w:sz w:val="18"/>
                <w:szCs w:val="18"/>
              </w:rPr>
              <w:t>Term</w:t>
            </w:r>
          </w:p>
        </w:tc>
        <w:tc>
          <w:tcPr>
            <w:tcW w:w="2597" w:type="dxa"/>
            <w:tcBorders>
              <w:bottom w:val="single" w:sz="4" w:space="0" w:color="auto"/>
            </w:tcBorders>
            <w:vAlign w:val="bottom"/>
          </w:tcPr>
          <w:p w14:paraId="6E773454" w14:textId="77777777" w:rsidR="00F27C83" w:rsidRPr="00767B5C" w:rsidRDefault="00F27C83">
            <w:pPr>
              <w:ind w:left="-40" w:right="-72"/>
              <w:jc w:val="right"/>
              <w:rPr>
                <w:rFonts w:ascii="Arial" w:eastAsia="Arial" w:hAnsi="Arial" w:cs="Arial"/>
                <w:b/>
                <w:bCs/>
                <w:color w:val="000000"/>
                <w:sz w:val="18"/>
                <w:szCs w:val="18"/>
              </w:rPr>
            </w:pPr>
            <w:r w:rsidRPr="00767B5C">
              <w:rPr>
                <w:rFonts w:ascii="Arial" w:eastAsia="Arial" w:hAnsi="Arial" w:cs="Arial"/>
                <w:b/>
                <w:bCs/>
                <w:color w:val="000000"/>
                <w:sz w:val="18"/>
                <w:szCs w:val="18"/>
              </w:rPr>
              <w:t>Maturity date</w:t>
            </w:r>
          </w:p>
        </w:tc>
        <w:tc>
          <w:tcPr>
            <w:tcW w:w="1311" w:type="dxa"/>
            <w:tcBorders>
              <w:bottom w:val="single" w:sz="4" w:space="0" w:color="auto"/>
            </w:tcBorders>
            <w:vAlign w:val="bottom"/>
          </w:tcPr>
          <w:p w14:paraId="6E1F704D" w14:textId="77777777" w:rsidR="00F27C83" w:rsidRPr="00767B5C" w:rsidRDefault="00F27C83">
            <w:pPr>
              <w:ind w:left="-40" w:right="-72"/>
              <w:jc w:val="right"/>
              <w:rPr>
                <w:rFonts w:ascii="Arial" w:eastAsia="Arial" w:hAnsi="Arial" w:cs="Arial"/>
                <w:b/>
                <w:bCs/>
                <w:color w:val="000000"/>
                <w:spacing w:val="-4"/>
                <w:sz w:val="18"/>
                <w:szCs w:val="18"/>
              </w:rPr>
            </w:pPr>
            <w:r w:rsidRPr="00767B5C">
              <w:rPr>
                <w:rFonts w:ascii="Arial" w:eastAsia="Arial" w:hAnsi="Arial" w:cs="Arial"/>
                <w:b/>
                <w:bCs/>
                <w:color w:val="000000"/>
                <w:sz w:val="18"/>
                <w:szCs w:val="18"/>
              </w:rPr>
              <w:t>Interest rate</w:t>
            </w:r>
            <w:r w:rsidRPr="00767B5C">
              <w:rPr>
                <w:rFonts w:ascii="Arial" w:eastAsia="Arial" w:hAnsi="Arial" w:cs="Arial"/>
                <w:b/>
                <w:bCs/>
                <w:color w:val="000000"/>
                <w:spacing w:val="-4"/>
                <w:sz w:val="18"/>
                <w:szCs w:val="18"/>
                <w:cs/>
              </w:rPr>
              <w:t xml:space="preserve"> </w:t>
            </w:r>
          </w:p>
          <w:p w14:paraId="4724287E" w14:textId="77777777" w:rsidR="00F27C83" w:rsidRPr="00767B5C" w:rsidRDefault="00F27C83">
            <w:pPr>
              <w:ind w:left="-40" w:right="-72"/>
              <w:jc w:val="right"/>
              <w:rPr>
                <w:rFonts w:ascii="Arial" w:eastAsia="Arial" w:hAnsi="Arial" w:cs="Arial"/>
                <w:b/>
                <w:bCs/>
                <w:color w:val="000000"/>
                <w:spacing w:val="-4"/>
                <w:sz w:val="18"/>
                <w:szCs w:val="18"/>
              </w:rPr>
            </w:pPr>
            <w:r w:rsidRPr="00767B5C">
              <w:rPr>
                <w:rFonts w:ascii="Arial" w:eastAsia="Arial" w:hAnsi="Arial" w:cs="Arial"/>
                <w:b/>
                <w:bCs/>
                <w:color w:val="000000"/>
                <w:spacing w:val="-4"/>
                <w:sz w:val="18"/>
                <w:szCs w:val="18"/>
                <w:cs/>
              </w:rPr>
              <w:t>(%)</w:t>
            </w:r>
          </w:p>
        </w:tc>
      </w:tr>
      <w:tr w:rsidR="00F27C83" w:rsidRPr="00767B5C" w14:paraId="123EE716" w14:textId="77777777" w:rsidTr="00082C4E">
        <w:trPr>
          <w:trHeight w:val="70"/>
        </w:trPr>
        <w:tc>
          <w:tcPr>
            <w:tcW w:w="3715" w:type="dxa"/>
            <w:tcBorders>
              <w:top w:val="single" w:sz="4" w:space="0" w:color="auto"/>
            </w:tcBorders>
          </w:tcPr>
          <w:p w14:paraId="0FE5B4E2" w14:textId="77777777" w:rsidR="00F27C83" w:rsidRPr="00767B5C" w:rsidRDefault="00F27C83">
            <w:pPr>
              <w:ind w:left="37" w:right="-245" w:hanging="138"/>
              <w:rPr>
                <w:rFonts w:ascii="Arial" w:eastAsia="Arial" w:hAnsi="Arial" w:cs="Arial"/>
                <w:color w:val="000000"/>
                <w:sz w:val="18"/>
                <w:szCs w:val="18"/>
              </w:rPr>
            </w:pPr>
          </w:p>
        </w:tc>
        <w:tc>
          <w:tcPr>
            <w:tcW w:w="1155" w:type="dxa"/>
            <w:tcBorders>
              <w:top w:val="single" w:sz="4" w:space="0" w:color="auto"/>
            </w:tcBorders>
            <w:vAlign w:val="bottom"/>
          </w:tcPr>
          <w:p w14:paraId="7A590083" w14:textId="77777777" w:rsidR="00F27C83" w:rsidRPr="00767B5C" w:rsidRDefault="00F27C83">
            <w:pPr>
              <w:ind w:left="-40" w:right="-72" w:hanging="67"/>
              <w:jc w:val="right"/>
              <w:rPr>
                <w:rFonts w:ascii="Arial" w:eastAsia="Arial" w:hAnsi="Arial" w:cs="Arial"/>
                <w:color w:val="000000"/>
                <w:sz w:val="18"/>
                <w:szCs w:val="18"/>
              </w:rPr>
            </w:pPr>
          </w:p>
        </w:tc>
        <w:tc>
          <w:tcPr>
            <w:tcW w:w="1385" w:type="dxa"/>
            <w:tcBorders>
              <w:top w:val="single" w:sz="4" w:space="0" w:color="auto"/>
            </w:tcBorders>
            <w:vAlign w:val="bottom"/>
          </w:tcPr>
          <w:p w14:paraId="4375AD8E" w14:textId="77777777" w:rsidR="00F27C83" w:rsidRPr="00767B5C" w:rsidRDefault="00F27C83">
            <w:pPr>
              <w:ind w:left="-40" w:right="-72"/>
              <w:jc w:val="right"/>
              <w:rPr>
                <w:rFonts w:ascii="Arial" w:eastAsia="Arial" w:hAnsi="Arial" w:cs="Arial"/>
                <w:color w:val="000000"/>
                <w:sz w:val="18"/>
                <w:szCs w:val="18"/>
              </w:rPr>
            </w:pPr>
          </w:p>
        </w:tc>
        <w:tc>
          <w:tcPr>
            <w:tcW w:w="1618" w:type="dxa"/>
            <w:tcBorders>
              <w:top w:val="single" w:sz="4" w:space="0" w:color="auto"/>
            </w:tcBorders>
            <w:vAlign w:val="bottom"/>
          </w:tcPr>
          <w:p w14:paraId="1490061E" w14:textId="77777777" w:rsidR="00F27C83" w:rsidRPr="00767B5C" w:rsidRDefault="00F27C83">
            <w:pPr>
              <w:ind w:left="-40" w:right="-72"/>
              <w:jc w:val="right"/>
              <w:rPr>
                <w:rFonts w:ascii="Arial" w:eastAsia="Arial" w:hAnsi="Arial" w:cs="Arial"/>
                <w:color w:val="000000"/>
                <w:sz w:val="18"/>
                <w:szCs w:val="18"/>
              </w:rPr>
            </w:pPr>
          </w:p>
        </w:tc>
        <w:tc>
          <w:tcPr>
            <w:tcW w:w="2053" w:type="dxa"/>
            <w:tcBorders>
              <w:top w:val="single" w:sz="4" w:space="0" w:color="auto"/>
            </w:tcBorders>
            <w:vAlign w:val="bottom"/>
          </w:tcPr>
          <w:p w14:paraId="74476517" w14:textId="77777777" w:rsidR="00F27C83" w:rsidRPr="00767B5C" w:rsidRDefault="00F27C83">
            <w:pPr>
              <w:ind w:left="-40" w:right="-106"/>
              <w:jc w:val="right"/>
              <w:rPr>
                <w:rFonts w:ascii="Arial" w:eastAsia="Arial" w:hAnsi="Arial" w:cs="Arial"/>
                <w:color w:val="000000"/>
                <w:sz w:val="18"/>
                <w:szCs w:val="18"/>
              </w:rPr>
            </w:pPr>
          </w:p>
        </w:tc>
        <w:tc>
          <w:tcPr>
            <w:tcW w:w="1559" w:type="dxa"/>
            <w:tcBorders>
              <w:top w:val="single" w:sz="4" w:space="0" w:color="auto"/>
            </w:tcBorders>
            <w:vAlign w:val="bottom"/>
          </w:tcPr>
          <w:p w14:paraId="71FE2C66" w14:textId="77777777" w:rsidR="00F27C83" w:rsidRPr="00767B5C" w:rsidRDefault="00F27C83">
            <w:pPr>
              <w:ind w:left="-40" w:right="-72"/>
              <w:jc w:val="right"/>
              <w:rPr>
                <w:rFonts w:ascii="Arial" w:eastAsia="Arial" w:hAnsi="Arial" w:cs="Arial"/>
                <w:color w:val="000000"/>
                <w:sz w:val="18"/>
                <w:szCs w:val="18"/>
              </w:rPr>
            </w:pPr>
          </w:p>
        </w:tc>
        <w:tc>
          <w:tcPr>
            <w:tcW w:w="2597" w:type="dxa"/>
            <w:tcBorders>
              <w:top w:val="single" w:sz="4" w:space="0" w:color="auto"/>
            </w:tcBorders>
            <w:vAlign w:val="bottom"/>
          </w:tcPr>
          <w:p w14:paraId="3EFA2770" w14:textId="77777777" w:rsidR="00F27C83" w:rsidRPr="00767B5C" w:rsidRDefault="00F27C83">
            <w:pPr>
              <w:ind w:left="-40" w:right="-72"/>
              <w:jc w:val="right"/>
              <w:rPr>
                <w:rFonts w:ascii="Arial" w:eastAsia="Arial" w:hAnsi="Arial" w:cs="Arial"/>
                <w:color w:val="000000"/>
                <w:sz w:val="18"/>
                <w:szCs w:val="18"/>
              </w:rPr>
            </w:pPr>
          </w:p>
        </w:tc>
        <w:tc>
          <w:tcPr>
            <w:tcW w:w="1311" w:type="dxa"/>
            <w:tcBorders>
              <w:top w:val="single" w:sz="4" w:space="0" w:color="auto"/>
            </w:tcBorders>
            <w:vAlign w:val="bottom"/>
          </w:tcPr>
          <w:p w14:paraId="1DC7BA33" w14:textId="77777777" w:rsidR="00F27C83" w:rsidRPr="00767B5C" w:rsidRDefault="00F27C83">
            <w:pPr>
              <w:ind w:left="-40" w:right="-72"/>
              <w:jc w:val="right"/>
              <w:rPr>
                <w:rFonts w:ascii="Arial" w:eastAsia="Arial" w:hAnsi="Arial" w:cs="Arial"/>
                <w:color w:val="000000"/>
                <w:sz w:val="18"/>
                <w:szCs w:val="18"/>
              </w:rPr>
            </w:pPr>
          </w:p>
        </w:tc>
      </w:tr>
      <w:tr w:rsidR="00DD3280" w:rsidRPr="00767B5C" w14:paraId="51E4D257" w14:textId="77777777" w:rsidTr="00082C4E">
        <w:trPr>
          <w:trHeight w:val="70"/>
        </w:trPr>
        <w:tc>
          <w:tcPr>
            <w:tcW w:w="3715" w:type="dxa"/>
          </w:tcPr>
          <w:p w14:paraId="161D0CDF" w14:textId="7DED0272" w:rsidR="00DD3280" w:rsidRPr="00767B5C" w:rsidRDefault="00DD3280" w:rsidP="00DD3280">
            <w:pPr>
              <w:ind w:left="37" w:right="-245" w:hanging="138"/>
              <w:rPr>
                <w:rFonts w:ascii="Arial" w:eastAsia="Arial" w:hAnsi="Arial" w:cs="Arial"/>
                <w:color w:val="000000"/>
                <w:sz w:val="18"/>
                <w:szCs w:val="18"/>
              </w:rPr>
            </w:pPr>
            <w:r w:rsidRPr="00767B5C">
              <w:rPr>
                <w:rFonts w:ascii="Arial" w:eastAsia="Arial" w:hAnsi="Arial" w:cs="Arial"/>
                <w:sz w:val="18"/>
                <w:szCs w:val="18"/>
              </w:rPr>
              <w:t>Convertible debentures No.1/2025</w:t>
            </w:r>
          </w:p>
        </w:tc>
        <w:tc>
          <w:tcPr>
            <w:tcW w:w="1155" w:type="dxa"/>
            <w:vAlign w:val="bottom"/>
          </w:tcPr>
          <w:p w14:paraId="73838EA4" w14:textId="69FAC58E" w:rsidR="00DD3280" w:rsidRPr="00767B5C" w:rsidRDefault="00723B24" w:rsidP="00DD3280">
            <w:pPr>
              <w:ind w:left="-40" w:right="-72" w:hanging="67"/>
              <w:jc w:val="right"/>
              <w:rPr>
                <w:rFonts w:ascii="Arial" w:eastAsia="Arial" w:hAnsi="Arial" w:cs="Arial"/>
                <w:color w:val="000000"/>
                <w:sz w:val="18"/>
                <w:szCs w:val="22"/>
              </w:rPr>
            </w:pPr>
            <w:r w:rsidRPr="00767B5C">
              <w:rPr>
                <w:rFonts w:ascii="Arial" w:eastAsia="Arial" w:hAnsi="Arial" w:cs="Arial"/>
                <w:color w:val="000000"/>
                <w:sz w:val="18"/>
                <w:szCs w:val="22"/>
              </w:rPr>
              <w:t>69,496</w:t>
            </w:r>
          </w:p>
        </w:tc>
        <w:tc>
          <w:tcPr>
            <w:tcW w:w="1385" w:type="dxa"/>
            <w:vAlign w:val="bottom"/>
          </w:tcPr>
          <w:p w14:paraId="19041C4C" w14:textId="46385B5C" w:rsidR="00DD3280" w:rsidRPr="00767B5C" w:rsidRDefault="00B93809" w:rsidP="00DD3280">
            <w:pPr>
              <w:ind w:left="-40" w:right="-72"/>
              <w:jc w:val="right"/>
              <w:rPr>
                <w:rFonts w:ascii="Arial" w:eastAsia="Arial" w:hAnsi="Arial" w:cs="Arial"/>
                <w:color w:val="000000"/>
                <w:sz w:val="18"/>
                <w:szCs w:val="18"/>
              </w:rPr>
            </w:pPr>
            <w:r w:rsidRPr="00767B5C">
              <w:rPr>
                <w:rFonts w:ascii="Arial" w:eastAsia="Arial" w:hAnsi="Arial" w:cs="Arial"/>
                <w:color w:val="000000"/>
                <w:sz w:val="18"/>
                <w:szCs w:val="18"/>
              </w:rPr>
              <w:t>1,000</w:t>
            </w:r>
          </w:p>
        </w:tc>
        <w:tc>
          <w:tcPr>
            <w:tcW w:w="1618" w:type="dxa"/>
            <w:vAlign w:val="bottom"/>
          </w:tcPr>
          <w:p w14:paraId="4DBE46AE" w14:textId="0253B86C" w:rsidR="00DD3280" w:rsidRPr="00767B5C" w:rsidRDefault="00D13BF7" w:rsidP="00DD3280">
            <w:pPr>
              <w:ind w:left="-40" w:right="-72"/>
              <w:jc w:val="right"/>
              <w:rPr>
                <w:rFonts w:ascii="Arial" w:eastAsia="Arial" w:hAnsi="Arial" w:cs="Arial"/>
                <w:color w:val="000000"/>
                <w:sz w:val="18"/>
                <w:szCs w:val="18"/>
              </w:rPr>
            </w:pPr>
            <w:r w:rsidRPr="00767B5C">
              <w:rPr>
                <w:rFonts w:ascii="Arial" w:eastAsia="Arial" w:hAnsi="Arial" w:cs="Arial"/>
                <w:color w:val="000000"/>
                <w:sz w:val="18"/>
                <w:szCs w:val="18"/>
              </w:rPr>
              <w:t>69.50</w:t>
            </w:r>
          </w:p>
        </w:tc>
        <w:tc>
          <w:tcPr>
            <w:tcW w:w="2053" w:type="dxa"/>
            <w:tcBorders>
              <w:top w:val="nil"/>
              <w:left w:val="nil"/>
              <w:bottom w:val="nil"/>
              <w:right w:val="nil"/>
            </w:tcBorders>
            <w:vAlign w:val="bottom"/>
          </w:tcPr>
          <w:p w14:paraId="17AA6E76" w14:textId="33A85C39" w:rsidR="00DD3280" w:rsidRPr="00767B5C" w:rsidRDefault="00E31E56" w:rsidP="00010F1F">
            <w:pPr>
              <w:ind w:left="-40" w:right="-72"/>
              <w:jc w:val="right"/>
              <w:rPr>
                <w:rFonts w:ascii="Arial" w:eastAsia="Arial" w:hAnsi="Arial" w:cs="Arial"/>
                <w:color w:val="000000"/>
                <w:sz w:val="18"/>
                <w:szCs w:val="18"/>
              </w:rPr>
            </w:pPr>
            <w:r w:rsidRPr="00767B5C">
              <w:rPr>
                <w:rFonts w:ascii="Arial" w:eastAsia="Arial" w:hAnsi="Arial" w:cs="Arial"/>
                <w:color w:val="000000"/>
                <w:sz w:val="18"/>
                <w:szCs w:val="18"/>
              </w:rPr>
              <w:t>21 February 2025</w:t>
            </w:r>
          </w:p>
        </w:tc>
        <w:tc>
          <w:tcPr>
            <w:tcW w:w="1559" w:type="dxa"/>
            <w:tcBorders>
              <w:top w:val="nil"/>
              <w:left w:val="nil"/>
              <w:bottom w:val="nil"/>
              <w:right w:val="nil"/>
            </w:tcBorders>
            <w:vAlign w:val="bottom"/>
          </w:tcPr>
          <w:p w14:paraId="005C51E7" w14:textId="41819A96" w:rsidR="00DD3280" w:rsidRPr="00767B5C" w:rsidRDefault="00043924" w:rsidP="00DD3280">
            <w:pPr>
              <w:ind w:left="-40" w:right="-72"/>
              <w:jc w:val="right"/>
              <w:rPr>
                <w:rFonts w:ascii="Arial" w:eastAsia="Arial" w:hAnsi="Arial" w:cs="Arial"/>
                <w:color w:val="000000"/>
                <w:sz w:val="18"/>
                <w:szCs w:val="18"/>
              </w:rPr>
            </w:pPr>
            <w:r w:rsidRPr="00767B5C">
              <w:rPr>
                <w:rFonts w:ascii="Arial" w:hAnsi="Arial" w:cs="Arial"/>
                <w:color w:val="000000"/>
                <w:sz w:val="18"/>
                <w:szCs w:val="18"/>
              </w:rPr>
              <w:t>2 years 3 months</w:t>
            </w:r>
          </w:p>
        </w:tc>
        <w:tc>
          <w:tcPr>
            <w:tcW w:w="2597" w:type="dxa"/>
            <w:tcBorders>
              <w:top w:val="nil"/>
              <w:left w:val="nil"/>
              <w:bottom w:val="nil"/>
              <w:right w:val="nil"/>
            </w:tcBorders>
            <w:vAlign w:val="bottom"/>
          </w:tcPr>
          <w:p w14:paraId="70BEC4C3" w14:textId="704BABD9" w:rsidR="00DD3280" w:rsidRPr="00767B5C" w:rsidRDefault="00E47766" w:rsidP="00DD3280">
            <w:pPr>
              <w:ind w:left="-40" w:right="-72"/>
              <w:jc w:val="right"/>
              <w:rPr>
                <w:rFonts w:ascii="Arial" w:eastAsia="Arial" w:hAnsi="Arial" w:cs="Arial"/>
                <w:color w:val="000000"/>
                <w:sz w:val="18"/>
                <w:szCs w:val="18"/>
              </w:rPr>
            </w:pPr>
            <w:r w:rsidRPr="00767B5C">
              <w:rPr>
                <w:rFonts w:ascii="Arial" w:hAnsi="Arial" w:cs="Arial"/>
                <w:color w:val="000000"/>
                <w:sz w:val="18"/>
                <w:szCs w:val="18"/>
              </w:rPr>
              <w:t>21 May 2027</w:t>
            </w:r>
          </w:p>
        </w:tc>
        <w:tc>
          <w:tcPr>
            <w:tcW w:w="1311" w:type="dxa"/>
            <w:tcBorders>
              <w:top w:val="nil"/>
              <w:left w:val="nil"/>
              <w:bottom w:val="nil"/>
              <w:right w:val="nil"/>
            </w:tcBorders>
            <w:vAlign w:val="bottom"/>
          </w:tcPr>
          <w:p w14:paraId="618F4F5F" w14:textId="68A23926" w:rsidR="00DD3280" w:rsidRPr="00767B5C" w:rsidRDefault="00FF65DC" w:rsidP="00DD3280">
            <w:pPr>
              <w:ind w:left="-40" w:right="-72"/>
              <w:jc w:val="right"/>
              <w:rPr>
                <w:rFonts w:ascii="Arial" w:eastAsia="Arial" w:hAnsi="Arial" w:cs="Arial"/>
                <w:color w:val="000000"/>
                <w:sz w:val="18"/>
                <w:szCs w:val="18"/>
              </w:rPr>
            </w:pPr>
            <w:r w:rsidRPr="00767B5C">
              <w:rPr>
                <w:rFonts w:ascii="Arial" w:hAnsi="Arial" w:cs="Arial"/>
                <w:color w:val="000000"/>
                <w:sz w:val="18"/>
                <w:szCs w:val="18"/>
              </w:rPr>
              <w:t>7.00%</w:t>
            </w:r>
          </w:p>
        </w:tc>
      </w:tr>
      <w:tr w:rsidR="00DD3280" w:rsidRPr="00767B5C" w14:paraId="3A6A74A0" w14:textId="77777777" w:rsidTr="00082C4E">
        <w:trPr>
          <w:trHeight w:val="80"/>
        </w:trPr>
        <w:tc>
          <w:tcPr>
            <w:tcW w:w="3715" w:type="dxa"/>
          </w:tcPr>
          <w:p w14:paraId="1233DF15" w14:textId="4552055E" w:rsidR="00DD3280" w:rsidRPr="00767B5C" w:rsidRDefault="00DD3280" w:rsidP="00DD3280">
            <w:pPr>
              <w:ind w:left="37" w:right="-245" w:hanging="138"/>
              <w:rPr>
                <w:rFonts w:ascii="Arial" w:eastAsia="Arial" w:hAnsi="Arial" w:cs="Arial"/>
                <w:sz w:val="18"/>
                <w:szCs w:val="18"/>
              </w:rPr>
            </w:pPr>
            <w:r w:rsidRPr="00767B5C">
              <w:rPr>
                <w:rFonts w:ascii="Arial" w:eastAsia="Arial" w:hAnsi="Arial" w:cs="Arial"/>
                <w:sz w:val="18"/>
                <w:szCs w:val="18"/>
              </w:rPr>
              <w:t>Unsecured debentures No.1/2025</w:t>
            </w:r>
          </w:p>
        </w:tc>
        <w:tc>
          <w:tcPr>
            <w:tcW w:w="1155" w:type="dxa"/>
            <w:vAlign w:val="bottom"/>
          </w:tcPr>
          <w:p w14:paraId="6B01E2EC" w14:textId="1122FF16" w:rsidR="00DD3280" w:rsidRPr="00767B5C" w:rsidRDefault="00B93809" w:rsidP="00DD3280">
            <w:pPr>
              <w:ind w:left="-40" w:right="-72" w:hanging="67"/>
              <w:jc w:val="right"/>
              <w:rPr>
                <w:rFonts w:ascii="Arial" w:eastAsia="Arial" w:hAnsi="Arial" w:cs="Arial"/>
                <w:color w:val="000000"/>
                <w:sz w:val="18"/>
                <w:szCs w:val="18"/>
              </w:rPr>
            </w:pPr>
            <w:r w:rsidRPr="00767B5C">
              <w:rPr>
                <w:rFonts w:ascii="Arial" w:eastAsia="Arial" w:hAnsi="Arial" w:cs="Arial"/>
                <w:color w:val="000000"/>
                <w:sz w:val="18"/>
                <w:szCs w:val="18"/>
              </w:rPr>
              <w:t>148,100</w:t>
            </w:r>
          </w:p>
        </w:tc>
        <w:tc>
          <w:tcPr>
            <w:tcW w:w="1385" w:type="dxa"/>
            <w:vAlign w:val="bottom"/>
          </w:tcPr>
          <w:p w14:paraId="426B5DB6" w14:textId="7B3AC4B5" w:rsidR="00DD3280" w:rsidRPr="00767B5C" w:rsidRDefault="00D13BF7" w:rsidP="00DD3280">
            <w:pPr>
              <w:ind w:right="-72"/>
              <w:jc w:val="right"/>
              <w:rPr>
                <w:rFonts w:ascii="Arial" w:eastAsia="Arial" w:hAnsi="Arial" w:cs="Arial"/>
                <w:color w:val="000000"/>
                <w:sz w:val="18"/>
                <w:szCs w:val="18"/>
              </w:rPr>
            </w:pPr>
            <w:r w:rsidRPr="00767B5C">
              <w:rPr>
                <w:rFonts w:ascii="Arial" w:eastAsia="Arial" w:hAnsi="Arial" w:cs="Arial"/>
                <w:color w:val="000000"/>
                <w:sz w:val="18"/>
                <w:szCs w:val="18"/>
              </w:rPr>
              <w:t>1,000</w:t>
            </w:r>
          </w:p>
        </w:tc>
        <w:tc>
          <w:tcPr>
            <w:tcW w:w="1618" w:type="dxa"/>
            <w:vAlign w:val="bottom"/>
          </w:tcPr>
          <w:p w14:paraId="2BF6F133" w14:textId="3E965D18" w:rsidR="00DD3280" w:rsidRPr="00767B5C" w:rsidRDefault="00D13BF7" w:rsidP="00DD3280">
            <w:pPr>
              <w:ind w:right="-72"/>
              <w:jc w:val="right"/>
              <w:rPr>
                <w:rFonts w:ascii="Arial" w:eastAsia="Arial" w:hAnsi="Arial" w:cs="Arial"/>
                <w:color w:val="000000"/>
                <w:sz w:val="18"/>
                <w:szCs w:val="18"/>
              </w:rPr>
            </w:pPr>
            <w:r w:rsidRPr="00767B5C">
              <w:rPr>
                <w:rFonts w:ascii="Arial" w:eastAsia="Arial" w:hAnsi="Arial" w:cs="Arial"/>
                <w:color w:val="000000"/>
                <w:sz w:val="18"/>
                <w:szCs w:val="18"/>
              </w:rPr>
              <w:t>148.10</w:t>
            </w:r>
          </w:p>
        </w:tc>
        <w:tc>
          <w:tcPr>
            <w:tcW w:w="2053" w:type="dxa"/>
            <w:tcBorders>
              <w:top w:val="nil"/>
              <w:left w:val="nil"/>
              <w:bottom w:val="nil"/>
              <w:right w:val="nil"/>
            </w:tcBorders>
            <w:vAlign w:val="bottom"/>
          </w:tcPr>
          <w:p w14:paraId="3B900273" w14:textId="182DF536" w:rsidR="00DD3280" w:rsidRPr="00767B5C" w:rsidRDefault="00E31E56" w:rsidP="00010F1F">
            <w:pPr>
              <w:ind w:left="-40" w:right="-72"/>
              <w:jc w:val="right"/>
              <w:rPr>
                <w:rFonts w:ascii="Arial" w:eastAsia="Arial" w:hAnsi="Arial" w:cs="Arial"/>
                <w:color w:val="000000"/>
                <w:sz w:val="18"/>
                <w:szCs w:val="18"/>
              </w:rPr>
            </w:pPr>
            <w:r w:rsidRPr="00767B5C">
              <w:rPr>
                <w:rFonts w:ascii="Arial" w:eastAsia="Arial" w:hAnsi="Arial" w:cs="Arial"/>
                <w:color w:val="000000"/>
                <w:sz w:val="18"/>
                <w:szCs w:val="18"/>
              </w:rPr>
              <w:t>9 May 2025</w:t>
            </w:r>
          </w:p>
        </w:tc>
        <w:tc>
          <w:tcPr>
            <w:tcW w:w="1559" w:type="dxa"/>
            <w:tcBorders>
              <w:top w:val="nil"/>
              <w:left w:val="nil"/>
              <w:bottom w:val="nil"/>
              <w:right w:val="nil"/>
            </w:tcBorders>
            <w:vAlign w:val="bottom"/>
          </w:tcPr>
          <w:p w14:paraId="00B8A6B2" w14:textId="1C29036B" w:rsidR="00DD3280" w:rsidRPr="00767B5C" w:rsidRDefault="00043924" w:rsidP="00DD3280">
            <w:pPr>
              <w:ind w:left="-40" w:right="-72"/>
              <w:jc w:val="right"/>
              <w:rPr>
                <w:rFonts w:ascii="Arial" w:eastAsia="Arial" w:hAnsi="Arial" w:cs="Arial"/>
                <w:color w:val="000000"/>
                <w:sz w:val="18"/>
                <w:szCs w:val="18"/>
              </w:rPr>
            </w:pPr>
            <w:r w:rsidRPr="00767B5C">
              <w:rPr>
                <w:rFonts w:ascii="Arial" w:hAnsi="Arial" w:cs="Arial"/>
                <w:color w:val="000000"/>
                <w:sz w:val="18"/>
                <w:szCs w:val="18"/>
              </w:rPr>
              <w:t>2 years</w:t>
            </w:r>
          </w:p>
        </w:tc>
        <w:tc>
          <w:tcPr>
            <w:tcW w:w="2597" w:type="dxa"/>
            <w:tcBorders>
              <w:top w:val="nil"/>
              <w:left w:val="nil"/>
              <w:bottom w:val="nil"/>
              <w:right w:val="nil"/>
            </w:tcBorders>
            <w:vAlign w:val="bottom"/>
          </w:tcPr>
          <w:p w14:paraId="46DF9C4F" w14:textId="6BF74CF2" w:rsidR="00DD3280" w:rsidRPr="00767B5C" w:rsidRDefault="00E47766" w:rsidP="00DD3280">
            <w:pPr>
              <w:ind w:left="-102" w:right="-72"/>
              <w:jc w:val="right"/>
              <w:rPr>
                <w:rFonts w:ascii="Arial" w:eastAsia="Arial" w:hAnsi="Arial" w:cs="Arial"/>
                <w:color w:val="000000"/>
                <w:sz w:val="18"/>
                <w:szCs w:val="18"/>
              </w:rPr>
            </w:pPr>
            <w:r w:rsidRPr="00767B5C">
              <w:rPr>
                <w:rFonts w:ascii="Arial" w:hAnsi="Arial" w:cs="Arial"/>
                <w:color w:val="000000"/>
                <w:sz w:val="18"/>
                <w:szCs w:val="18"/>
              </w:rPr>
              <w:t>09 May 2027</w:t>
            </w:r>
          </w:p>
        </w:tc>
        <w:tc>
          <w:tcPr>
            <w:tcW w:w="1311" w:type="dxa"/>
            <w:tcBorders>
              <w:top w:val="nil"/>
              <w:left w:val="nil"/>
              <w:bottom w:val="nil"/>
              <w:right w:val="nil"/>
            </w:tcBorders>
            <w:vAlign w:val="bottom"/>
          </w:tcPr>
          <w:p w14:paraId="0B7C4B89" w14:textId="32774690" w:rsidR="00DD3280" w:rsidRPr="00767B5C" w:rsidRDefault="00FF65DC" w:rsidP="00DD3280">
            <w:pPr>
              <w:ind w:left="-40" w:right="-72"/>
              <w:jc w:val="right"/>
              <w:rPr>
                <w:rFonts w:ascii="Arial" w:eastAsia="Arial" w:hAnsi="Arial" w:cs="Arial"/>
                <w:color w:val="000000"/>
                <w:sz w:val="18"/>
                <w:szCs w:val="18"/>
              </w:rPr>
            </w:pPr>
            <w:r w:rsidRPr="00767B5C">
              <w:rPr>
                <w:rFonts w:ascii="Arial" w:hAnsi="Arial" w:cs="Arial"/>
                <w:color w:val="000000"/>
                <w:sz w:val="18"/>
                <w:szCs w:val="18"/>
              </w:rPr>
              <w:t>7.40%</w:t>
            </w:r>
          </w:p>
        </w:tc>
      </w:tr>
      <w:tr w:rsidR="00DD3280" w:rsidRPr="00767B5C" w14:paraId="12002BC8" w14:textId="77777777" w:rsidTr="00082C4E">
        <w:trPr>
          <w:trHeight w:val="80"/>
        </w:trPr>
        <w:tc>
          <w:tcPr>
            <w:tcW w:w="3715" w:type="dxa"/>
          </w:tcPr>
          <w:p w14:paraId="0C608F28" w14:textId="6E8163FA" w:rsidR="00DD3280" w:rsidRPr="00767B5C" w:rsidRDefault="00DD3280" w:rsidP="00DD3280">
            <w:pPr>
              <w:ind w:left="37" w:right="-245" w:hanging="138"/>
              <w:rPr>
                <w:rFonts w:ascii="Arial" w:eastAsia="Arial" w:hAnsi="Arial" w:cs="Arial"/>
                <w:sz w:val="18"/>
                <w:szCs w:val="18"/>
              </w:rPr>
            </w:pPr>
            <w:r w:rsidRPr="00767B5C">
              <w:rPr>
                <w:rFonts w:ascii="Arial" w:eastAsia="Arial" w:hAnsi="Arial" w:cs="Arial"/>
                <w:sz w:val="18"/>
                <w:szCs w:val="18"/>
              </w:rPr>
              <w:t>Short-term debentures No. 1/2025</w:t>
            </w:r>
          </w:p>
        </w:tc>
        <w:tc>
          <w:tcPr>
            <w:tcW w:w="1155" w:type="dxa"/>
            <w:vAlign w:val="bottom"/>
          </w:tcPr>
          <w:p w14:paraId="6F609618" w14:textId="13ED6508" w:rsidR="00DD3280" w:rsidRPr="00767B5C" w:rsidRDefault="00B93809" w:rsidP="00DD3280">
            <w:pPr>
              <w:ind w:left="-40" w:right="-72" w:hanging="67"/>
              <w:jc w:val="right"/>
              <w:rPr>
                <w:rFonts w:ascii="Arial" w:eastAsia="Arial" w:hAnsi="Arial" w:cs="Arial"/>
                <w:color w:val="000000"/>
                <w:sz w:val="18"/>
                <w:szCs w:val="18"/>
              </w:rPr>
            </w:pPr>
            <w:r w:rsidRPr="00767B5C">
              <w:rPr>
                <w:rFonts w:ascii="Arial" w:eastAsia="Arial" w:hAnsi="Arial" w:cs="Arial"/>
                <w:color w:val="000000"/>
                <w:sz w:val="18"/>
                <w:szCs w:val="18"/>
              </w:rPr>
              <w:t>50,000</w:t>
            </w:r>
          </w:p>
        </w:tc>
        <w:tc>
          <w:tcPr>
            <w:tcW w:w="1385" w:type="dxa"/>
            <w:vAlign w:val="bottom"/>
          </w:tcPr>
          <w:p w14:paraId="676B0922" w14:textId="5D4533EC" w:rsidR="00DD3280" w:rsidRPr="00767B5C" w:rsidRDefault="00D13BF7" w:rsidP="00DD3280">
            <w:pPr>
              <w:ind w:right="-72"/>
              <w:jc w:val="right"/>
              <w:rPr>
                <w:rFonts w:ascii="Arial" w:eastAsia="Arial" w:hAnsi="Arial" w:cs="Arial"/>
                <w:color w:val="000000"/>
                <w:sz w:val="18"/>
                <w:szCs w:val="18"/>
              </w:rPr>
            </w:pPr>
            <w:r w:rsidRPr="00767B5C">
              <w:rPr>
                <w:rFonts w:ascii="Arial" w:eastAsia="Arial" w:hAnsi="Arial" w:cs="Arial"/>
                <w:color w:val="000000"/>
                <w:sz w:val="18"/>
                <w:szCs w:val="18"/>
              </w:rPr>
              <w:t>1,000</w:t>
            </w:r>
          </w:p>
        </w:tc>
        <w:tc>
          <w:tcPr>
            <w:tcW w:w="1618" w:type="dxa"/>
            <w:vAlign w:val="bottom"/>
          </w:tcPr>
          <w:p w14:paraId="104A4548" w14:textId="607C97BF" w:rsidR="00DD3280" w:rsidRPr="00767B5C" w:rsidRDefault="00D13BF7" w:rsidP="00DD3280">
            <w:pPr>
              <w:ind w:right="-72"/>
              <w:jc w:val="right"/>
              <w:rPr>
                <w:rFonts w:ascii="Arial" w:eastAsia="Arial" w:hAnsi="Arial" w:cs="Arial"/>
                <w:color w:val="000000"/>
                <w:sz w:val="18"/>
                <w:szCs w:val="18"/>
              </w:rPr>
            </w:pPr>
            <w:r w:rsidRPr="00767B5C">
              <w:rPr>
                <w:rFonts w:ascii="Arial" w:eastAsia="Arial" w:hAnsi="Arial" w:cs="Arial"/>
                <w:color w:val="000000"/>
                <w:sz w:val="18"/>
                <w:szCs w:val="18"/>
              </w:rPr>
              <w:t>50.00</w:t>
            </w:r>
          </w:p>
        </w:tc>
        <w:tc>
          <w:tcPr>
            <w:tcW w:w="2053" w:type="dxa"/>
            <w:tcBorders>
              <w:top w:val="nil"/>
              <w:left w:val="nil"/>
              <w:bottom w:val="nil"/>
              <w:right w:val="nil"/>
            </w:tcBorders>
            <w:vAlign w:val="bottom"/>
          </w:tcPr>
          <w:p w14:paraId="0C508C2A" w14:textId="1C65AD59" w:rsidR="00DD3280" w:rsidRPr="00767B5C" w:rsidRDefault="00E31E56" w:rsidP="00010F1F">
            <w:pPr>
              <w:ind w:left="-40" w:right="-72"/>
              <w:jc w:val="right"/>
              <w:rPr>
                <w:rFonts w:ascii="Arial" w:eastAsia="Arial" w:hAnsi="Arial" w:cs="Arial"/>
                <w:color w:val="000000"/>
                <w:sz w:val="18"/>
                <w:szCs w:val="18"/>
              </w:rPr>
            </w:pPr>
            <w:r w:rsidRPr="00767B5C">
              <w:rPr>
                <w:rFonts w:ascii="Arial" w:eastAsia="Arial" w:hAnsi="Arial" w:cs="Arial"/>
                <w:color w:val="000000"/>
                <w:sz w:val="18"/>
                <w:szCs w:val="18"/>
              </w:rPr>
              <w:t>19 June 2025</w:t>
            </w:r>
          </w:p>
        </w:tc>
        <w:tc>
          <w:tcPr>
            <w:tcW w:w="1559" w:type="dxa"/>
            <w:tcBorders>
              <w:top w:val="nil"/>
              <w:left w:val="nil"/>
              <w:bottom w:val="nil"/>
              <w:right w:val="nil"/>
            </w:tcBorders>
            <w:vAlign w:val="bottom"/>
          </w:tcPr>
          <w:p w14:paraId="091DD2CB" w14:textId="7A3E1578" w:rsidR="00DD3280" w:rsidRPr="00767B5C" w:rsidRDefault="00043924" w:rsidP="00DD3280">
            <w:pPr>
              <w:ind w:left="-40" w:right="-72"/>
              <w:jc w:val="right"/>
              <w:rPr>
                <w:rFonts w:ascii="Arial" w:eastAsia="Arial" w:hAnsi="Arial" w:cs="Arial"/>
                <w:color w:val="000000"/>
                <w:sz w:val="18"/>
                <w:szCs w:val="18"/>
              </w:rPr>
            </w:pPr>
            <w:r w:rsidRPr="00767B5C">
              <w:rPr>
                <w:rFonts w:ascii="Arial" w:hAnsi="Arial" w:cs="Arial"/>
                <w:color w:val="000000"/>
                <w:sz w:val="18"/>
                <w:szCs w:val="18"/>
              </w:rPr>
              <w:t>180 days</w:t>
            </w:r>
          </w:p>
        </w:tc>
        <w:tc>
          <w:tcPr>
            <w:tcW w:w="2597" w:type="dxa"/>
            <w:tcBorders>
              <w:top w:val="nil"/>
              <w:left w:val="nil"/>
              <w:bottom w:val="nil"/>
              <w:right w:val="nil"/>
            </w:tcBorders>
            <w:vAlign w:val="bottom"/>
          </w:tcPr>
          <w:p w14:paraId="582C7DAD" w14:textId="094FD076" w:rsidR="00DD3280" w:rsidRPr="00767B5C" w:rsidRDefault="00E47766" w:rsidP="00DD3280">
            <w:pPr>
              <w:ind w:left="-102" w:right="-72"/>
              <w:jc w:val="right"/>
              <w:rPr>
                <w:rFonts w:ascii="Arial" w:eastAsia="Arial" w:hAnsi="Arial" w:cs="Arial"/>
                <w:color w:val="000000"/>
                <w:sz w:val="18"/>
                <w:szCs w:val="18"/>
              </w:rPr>
            </w:pPr>
            <w:r w:rsidRPr="00767B5C">
              <w:rPr>
                <w:rFonts w:ascii="Arial" w:hAnsi="Arial" w:cs="Arial"/>
                <w:color w:val="000000"/>
                <w:sz w:val="18"/>
                <w:szCs w:val="18"/>
              </w:rPr>
              <w:t>16 December 2025</w:t>
            </w:r>
          </w:p>
        </w:tc>
        <w:tc>
          <w:tcPr>
            <w:tcW w:w="1311" w:type="dxa"/>
            <w:tcBorders>
              <w:top w:val="nil"/>
              <w:left w:val="nil"/>
              <w:bottom w:val="nil"/>
              <w:right w:val="nil"/>
            </w:tcBorders>
            <w:vAlign w:val="bottom"/>
          </w:tcPr>
          <w:p w14:paraId="3DDE3E13" w14:textId="24DAE166" w:rsidR="00DD3280" w:rsidRPr="00767B5C" w:rsidRDefault="00FF65DC" w:rsidP="00DD3280">
            <w:pPr>
              <w:ind w:left="-40" w:right="-72"/>
              <w:jc w:val="right"/>
              <w:rPr>
                <w:rFonts w:ascii="Arial" w:eastAsia="Arial" w:hAnsi="Arial" w:cs="Arial"/>
                <w:color w:val="000000"/>
                <w:sz w:val="18"/>
                <w:szCs w:val="18"/>
              </w:rPr>
            </w:pPr>
            <w:r w:rsidRPr="00767B5C">
              <w:rPr>
                <w:rFonts w:ascii="Arial" w:hAnsi="Arial" w:cs="Arial"/>
                <w:color w:val="000000"/>
                <w:sz w:val="18"/>
                <w:szCs w:val="18"/>
              </w:rPr>
              <w:t>6.80%</w:t>
            </w:r>
          </w:p>
        </w:tc>
      </w:tr>
      <w:tr w:rsidR="00DD3280" w:rsidRPr="00767B5C" w14:paraId="5E57BC26" w14:textId="77777777" w:rsidTr="00082C4E">
        <w:trPr>
          <w:trHeight w:val="80"/>
        </w:trPr>
        <w:tc>
          <w:tcPr>
            <w:tcW w:w="3715" w:type="dxa"/>
          </w:tcPr>
          <w:p w14:paraId="2108FE43" w14:textId="79914A9F" w:rsidR="00DD3280" w:rsidRPr="00767B5C" w:rsidRDefault="00DD3280" w:rsidP="00DD3280">
            <w:pPr>
              <w:ind w:left="37" w:right="-245" w:hanging="138"/>
              <w:rPr>
                <w:rFonts w:ascii="Arial" w:eastAsia="Arial" w:hAnsi="Arial" w:cs="Arial"/>
                <w:sz w:val="18"/>
                <w:szCs w:val="18"/>
              </w:rPr>
            </w:pPr>
            <w:r w:rsidRPr="00767B5C">
              <w:rPr>
                <w:rFonts w:ascii="Arial" w:eastAsia="Arial" w:hAnsi="Arial" w:cs="Arial"/>
                <w:sz w:val="18"/>
                <w:szCs w:val="18"/>
              </w:rPr>
              <w:t>Unsecured debentures No. 2/2025</w:t>
            </w:r>
          </w:p>
        </w:tc>
        <w:tc>
          <w:tcPr>
            <w:tcW w:w="1155" w:type="dxa"/>
            <w:vAlign w:val="bottom"/>
          </w:tcPr>
          <w:p w14:paraId="710F0589" w14:textId="75330648" w:rsidR="00DD3280" w:rsidRPr="00767B5C" w:rsidRDefault="00B93809" w:rsidP="00DD3280">
            <w:pPr>
              <w:ind w:left="-40" w:right="-72" w:hanging="67"/>
              <w:jc w:val="right"/>
              <w:rPr>
                <w:rFonts w:ascii="Arial" w:eastAsia="Arial" w:hAnsi="Arial" w:cs="Arial"/>
                <w:color w:val="000000"/>
                <w:sz w:val="18"/>
                <w:szCs w:val="18"/>
              </w:rPr>
            </w:pPr>
            <w:r w:rsidRPr="00767B5C">
              <w:rPr>
                <w:rFonts w:ascii="Arial" w:eastAsia="Arial" w:hAnsi="Arial" w:cs="Arial"/>
                <w:color w:val="000000"/>
                <w:sz w:val="18"/>
                <w:szCs w:val="18"/>
              </w:rPr>
              <w:t>92,500</w:t>
            </w:r>
          </w:p>
        </w:tc>
        <w:tc>
          <w:tcPr>
            <w:tcW w:w="1385" w:type="dxa"/>
            <w:vAlign w:val="bottom"/>
          </w:tcPr>
          <w:p w14:paraId="6854579F" w14:textId="132236A7" w:rsidR="00DD3280" w:rsidRPr="00767B5C" w:rsidRDefault="00D13BF7" w:rsidP="00DD3280">
            <w:pPr>
              <w:ind w:left="-40" w:right="-72"/>
              <w:jc w:val="right"/>
              <w:rPr>
                <w:rFonts w:ascii="Arial" w:eastAsia="Arial" w:hAnsi="Arial" w:cs="Arial"/>
                <w:color w:val="000000"/>
                <w:sz w:val="18"/>
                <w:szCs w:val="18"/>
              </w:rPr>
            </w:pPr>
            <w:r w:rsidRPr="00767B5C">
              <w:rPr>
                <w:rFonts w:ascii="Arial" w:eastAsia="Arial" w:hAnsi="Arial" w:cs="Arial"/>
                <w:color w:val="000000"/>
                <w:sz w:val="18"/>
                <w:szCs w:val="18"/>
              </w:rPr>
              <w:t>1,000</w:t>
            </w:r>
          </w:p>
        </w:tc>
        <w:tc>
          <w:tcPr>
            <w:tcW w:w="1618" w:type="dxa"/>
            <w:vAlign w:val="bottom"/>
          </w:tcPr>
          <w:p w14:paraId="06B25C89" w14:textId="1BDF3B62" w:rsidR="00DD3280" w:rsidRPr="00767B5C" w:rsidRDefault="00D13BF7" w:rsidP="00DD3280">
            <w:pPr>
              <w:ind w:left="-40" w:right="-72"/>
              <w:jc w:val="right"/>
              <w:rPr>
                <w:rFonts w:ascii="Arial" w:eastAsia="Arial" w:hAnsi="Arial" w:cs="Arial"/>
                <w:color w:val="000000"/>
                <w:sz w:val="18"/>
                <w:szCs w:val="18"/>
              </w:rPr>
            </w:pPr>
            <w:r w:rsidRPr="00767B5C">
              <w:rPr>
                <w:rFonts w:ascii="Arial" w:eastAsia="Arial" w:hAnsi="Arial" w:cs="Arial"/>
                <w:color w:val="000000"/>
                <w:sz w:val="18"/>
                <w:szCs w:val="18"/>
              </w:rPr>
              <w:t>92.80</w:t>
            </w:r>
          </w:p>
        </w:tc>
        <w:tc>
          <w:tcPr>
            <w:tcW w:w="2053" w:type="dxa"/>
            <w:tcBorders>
              <w:top w:val="nil"/>
              <w:left w:val="nil"/>
              <w:bottom w:val="nil"/>
              <w:right w:val="nil"/>
            </w:tcBorders>
            <w:vAlign w:val="bottom"/>
          </w:tcPr>
          <w:p w14:paraId="0394AB38" w14:textId="03B7E103" w:rsidR="00DD3280" w:rsidRPr="00767B5C" w:rsidRDefault="00E31E56" w:rsidP="00010F1F">
            <w:pPr>
              <w:ind w:left="-40" w:right="-72"/>
              <w:jc w:val="right"/>
              <w:rPr>
                <w:rFonts w:ascii="Arial" w:eastAsia="Arial" w:hAnsi="Arial" w:cs="Arial"/>
                <w:color w:val="000000"/>
                <w:sz w:val="18"/>
                <w:szCs w:val="18"/>
              </w:rPr>
            </w:pPr>
            <w:r w:rsidRPr="00767B5C">
              <w:rPr>
                <w:rFonts w:ascii="Arial" w:eastAsia="Arial" w:hAnsi="Arial" w:cs="Arial"/>
                <w:color w:val="000000"/>
                <w:sz w:val="18"/>
                <w:szCs w:val="18"/>
              </w:rPr>
              <w:t>25 July 2025</w:t>
            </w:r>
          </w:p>
        </w:tc>
        <w:tc>
          <w:tcPr>
            <w:tcW w:w="1559" w:type="dxa"/>
            <w:tcBorders>
              <w:top w:val="nil"/>
              <w:left w:val="nil"/>
              <w:bottom w:val="nil"/>
              <w:right w:val="nil"/>
            </w:tcBorders>
            <w:vAlign w:val="bottom"/>
          </w:tcPr>
          <w:p w14:paraId="3C9A4C8B" w14:textId="3ACA8B7D" w:rsidR="00DD3280" w:rsidRPr="00767B5C" w:rsidRDefault="00043924" w:rsidP="00DD3280">
            <w:pPr>
              <w:ind w:right="-72"/>
              <w:jc w:val="right"/>
              <w:rPr>
                <w:rFonts w:ascii="Arial" w:eastAsia="Arial" w:hAnsi="Arial" w:cs="Arial"/>
                <w:color w:val="000000"/>
                <w:sz w:val="18"/>
                <w:szCs w:val="18"/>
              </w:rPr>
            </w:pPr>
            <w:r w:rsidRPr="00767B5C">
              <w:rPr>
                <w:rFonts w:ascii="Arial" w:hAnsi="Arial" w:cs="Arial"/>
                <w:color w:val="000000"/>
                <w:sz w:val="18"/>
                <w:szCs w:val="18"/>
              </w:rPr>
              <w:t>2 years</w:t>
            </w:r>
          </w:p>
        </w:tc>
        <w:tc>
          <w:tcPr>
            <w:tcW w:w="2597" w:type="dxa"/>
            <w:tcBorders>
              <w:top w:val="nil"/>
              <w:left w:val="nil"/>
              <w:bottom w:val="nil"/>
              <w:right w:val="nil"/>
            </w:tcBorders>
            <w:vAlign w:val="bottom"/>
          </w:tcPr>
          <w:p w14:paraId="067752BB" w14:textId="55FCEBC0" w:rsidR="00DD3280" w:rsidRPr="00767B5C" w:rsidRDefault="00E47766" w:rsidP="00DD3280">
            <w:pPr>
              <w:ind w:left="-102" w:right="-72"/>
              <w:jc w:val="right"/>
              <w:rPr>
                <w:rFonts w:ascii="Arial" w:eastAsia="Arial" w:hAnsi="Arial" w:cs="Arial"/>
                <w:color w:val="000000"/>
                <w:sz w:val="18"/>
                <w:szCs w:val="18"/>
              </w:rPr>
            </w:pPr>
            <w:r w:rsidRPr="00767B5C">
              <w:rPr>
                <w:rFonts w:ascii="Arial" w:hAnsi="Arial" w:cs="Arial"/>
                <w:color w:val="000000"/>
                <w:sz w:val="18"/>
                <w:szCs w:val="18"/>
              </w:rPr>
              <w:t>25 July 2027</w:t>
            </w:r>
          </w:p>
        </w:tc>
        <w:tc>
          <w:tcPr>
            <w:tcW w:w="1311" w:type="dxa"/>
            <w:tcBorders>
              <w:top w:val="nil"/>
              <w:left w:val="nil"/>
              <w:bottom w:val="nil"/>
              <w:right w:val="nil"/>
            </w:tcBorders>
            <w:vAlign w:val="bottom"/>
          </w:tcPr>
          <w:p w14:paraId="2AAD886E" w14:textId="7C05CCC9" w:rsidR="00DD3280" w:rsidRPr="00767B5C" w:rsidRDefault="00FF65DC" w:rsidP="00DD3280">
            <w:pPr>
              <w:ind w:left="-40" w:right="-72"/>
              <w:jc w:val="right"/>
              <w:rPr>
                <w:rFonts w:ascii="Arial" w:eastAsia="Arial" w:hAnsi="Arial" w:cs="Arial"/>
                <w:color w:val="000000"/>
                <w:sz w:val="18"/>
                <w:szCs w:val="18"/>
              </w:rPr>
            </w:pPr>
            <w:r w:rsidRPr="00767B5C">
              <w:rPr>
                <w:rFonts w:ascii="Arial" w:hAnsi="Arial" w:cs="Arial"/>
                <w:color w:val="000000"/>
                <w:sz w:val="18"/>
                <w:szCs w:val="18"/>
              </w:rPr>
              <w:t>7.40%</w:t>
            </w:r>
          </w:p>
        </w:tc>
      </w:tr>
      <w:tr w:rsidR="00723B24" w:rsidRPr="00767B5C" w14:paraId="5DD45153" w14:textId="77777777" w:rsidTr="00082C4E">
        <w:trPr>
          <w:trHeight w:val="80"/>
        </w:trPr>
        <w:tc>
          <w:tcPr>
            <w:tcW w:w="3715" w:type="dxa"/>
          </w:tcPr>
          <w:p w14:paraId="71EA591F" w14:textId="145EDFB6" w:rsidR="00723B24" w:rsidRPr="00767B5C" w:rsidRDefault="006A5884" w:rsidP="00DD3280">
            <w:pPr>
              <w:ind w:left="37" w:right="-245" w:hanging="138"/>
              <w:rPr>
                <w:rFonts w:ascii="Arial" w:eastAsia="Arial" w:hAnsi="Arial" w:cs="Arial"/>
                <w:sz w:val="18"/>
                <w:szCs w:val="18"/>
              </w:rPr>
            </w:pPr>
            <w:r>
              <w:rPr>
                <w:rFonts w:ascii="Arial" w:eastAsia="Arial" w:hAnsi="Arial" w:cs="Arial"/>
                <w:sz w:val="18"/>
                <w:szCs w:val="18"/>
              </w:rPr>
              <w:t>S</w:t>
            </w:r>
            <w:r w:rsidR="00B0135D" w:rsidRPr="00767B5C">
              <w:rPr>
                <w:rFonts w:ascii="Arial" w:eastAsia="Arial" w:hAnsi="Arial" w:cs="Arial"/>
                <w:sz w:val="18"/>
                <w:szCs w:val="18"/>
              </w:rPr>
              <w:t>ecured debentures No. 3/2025</w:t>
            </w:r>
          </w:p>
        </w:tc>
        <w:tc>
          <w:tcPr>
            <w:tcW w:w="1155" w:type="dxa"/>
            <w:vAlign w:val="bottom"/>
          </w:tcPr>
          <w:p w14:paraId="4669F19F" w14:textId="6C253A35" w:rsidR="00723B24" w:rsidRPr="00767B5C" w:rsidRDefault="00B93809" w:rsidP="00DD3280">
            <w:pPr>
              <w:ind w:left="-40" w:right="-72" w:hanging="67"/>
              <w:jc w:val="right"/>
              <w:rPr>
                <w:rFonts w:ascii="Arial" w:eastAsia="Arial" w:hAnsi="Arial" w:cs="Arial"/>
                <w:color w:val="000000"/>
                <w:sz w:val="18"/>
                <w:szCs w:val="18"/>
              </w:rPr>
            </w:pPr>
            <w:r w:rsidRPr="00767B5C">
              <w:rPr>
                <w:rFonts w:ascii="Arial" w:eastAsia="Arial" w:hAnsi="Arial" w:cs="Arial"/>
                <w:color w:val="000000"/>
                <w:sz w:val="18"/>
                <w:szCs w:val="18"/>
              </w:rPr>
              <w:t>105,000</w:t>
            </w:r>
          </w:p>
        </w:tc>
        <w:tc>
          <w:tcPr>
            <w:tcW w:w="1385" w:type="dxa"/>
            <w:vAlign w:val="bottom"/>
          </w:tcPr>
          <w:p w14:paraId="6967483C" w14:textId="546BFB9B" w:rsidR="00723B24" w:rsidRPr="00767B5C" w:rsidRDefault="00D13BF7" w:rsidP="00DD3280">
            <w:pPr>
              <w:ind w:left="-40" w:right="-72"/>
              <w:jc w:val="right"/>
              <w:rPr>
                <w:rFonts w:ascii="Arial" w:eastAsia="Arial" w:hAnsi="Arial" w:cs="Arial"/>
                <w:color w:val="000000"/>
                <w:sz w:val="18"/>
                <w:szCs w:val="18"/>
              </w:rPr>
            </w:pPr>
            <w:r w:rsidRPr="00767B5C">
              <w:rPr>
                <w:rFonts w:ascii="Arial" w:eastAsia="Arial" w:hAnsi="Arial" w:cs="Arial"/>
                <w:color w:val="000000"/>
                <w:sz w:val="18"/>
                <w:szCs w:val="18"/>
              </w:rPr>
              <w:t>1,000</w:t>
            </w:r>
          </w:p>
        </w:tc>
        <w:tc>
          <w:tcPr>
            <w:tcW w:w="1618" w:type="dxa"/>
            <w:vAlign w:val="bottom"/>
          </w:tcPr>
          <w:p w14:paraId="3A4B2015" w14:textId="78E24B69" w:rsidR="00723B24" w:rsidRPr="00767B5C" w:rsidRDefault="00D13BF7" w:rsidP="00DD3280">
            <w:pPr>
              <w:ind w:left="-40" w:right="-72"/>
              <w:jc w:val="right"/>
              <w:rPr>
                <w:rFonts w:ascii="Arial" w:eastAsia="Arial" w:hAnsi="Arial" w:cs="Arial"/>
                <w:color w:val="000000"/>
                <w:sz w:val="18"/>
                <w:szCs w:val="18"/>
              </w:rPr>
            </w:pPr>
            <w:r w:rsidRPr="00767B5C">
              <w:rPr>
                <w:rFonts w:ascii="Arial" w:eastAsia="Arial" w:hAnsi="Arial" w:cs="Arial"/>
                <w:color w:val="000000"/>
                <w:sz w:val="18"/>
                <w:szCs w:val="18"/>
              </w:rPr>
              <w:t>105.10</w:t>
            </w:r>
          </w:p>
        </w:tc>
        <w:tc>
          <w:tcPr>
            <w:tcW w:w="2053" w:type="dxa"/>
            <w:tcBorders>
              <w:top w:val="nil"/>
              <w:left w:val="nil"/>
              <w:bottom w:val="nil"/>
              <w:right w:val="nil"/>
            </w:tcBorders>
            <w:vAlign w:val="bottom"/>
          </w:tcPr>
          <w:p w14:paraId="6F1A89E3" w14:textId="403FF3FA" w:rsidR="00723B24" w:rsidRPr="00767B5C" w:rsidRDefault="00E31E56" w:rsidP="00010F1F">
            <w:pPr>
              <w:ind w:left="-40" w:right="-72"/>
              <w:jc w:val="right"/>
              <w:rPr>
                <w:rFonts w:ascii="Arial" w:eastAsia="Arial" w:hAnsi="Arial" w:cs="Arial"/>
                <w:color w:val="000000"/>
                <w:sz w:val="18"/>
                <w:szCs w:val="18"/>
              </w:rPr>
            </w:pPr>
            <w:r w:rsidRPr="00767B5C">
              <w:rPr>
                <w:rFonts w:ascii="Arial" w:eastAsia="Arial" w:hAnsi="Arial" w:cs="Arial"/>
                <w:color w:val="000000"/>
                <w:sz w:val="18"/>
                <w:szCs w:val="18"/>
              </w:rPr>
              <w:t>31 October 2025</w:t>
            </w:r>
          </w:p>
        </w:tc>
        <w:tc>
          <w:tcPr>
            <w:tcW w:w="1559" w:type="dxa"/>
            <w:tcBorders>
              <w:top w:val="nil"/>
              <w:left w:val="nil"/>
              <w:bottom w:val="nil"/>
              <w:right w:val="nil"/>
            </w:tcBorders>
            <w:vAlign w:val="bottom"/>
          </w:tcPr>
          <w:p w14:paraId="6828B582" w14:textId="07560DA9" w:rsidR="00723B24" w:rsidRPr="00767B5C" w:rsidRDefault="00043924" w:rsidP="00DD3280">
            <w:pPr>
              <w:ind w:right="-72"/>
              <w:jc w:val="right"/>
              <w:rPr>
                <w:rFonts w:ascii="Arial" w:eastAsia="Arial" w:hAnsi="Arial" w:cs="Arial"/>
                <w:color w:val="000000"/>
                <w:sz w:val="18"/>
                <w:szCs w:val="18"/>
              </w:rPr>
            </w:pPr>
            <w:r w:rsidRPr="00767B5C">
              <w:rPr>
                <w:rFonts w:ascii="Arial" w:hAnsi="Arial" w:cs="Arial"/>
                <w:color w:val="000000"/>
                <w:sz w:val="18"/>
                <w:szCs w:val="18"/>
              </w:rPr>
              <w:t>2 years</w:t>
            </w:r>
          </w:p>
        </w:tc>
        <w:tc>
          <w:tcPr>
            <w:tcW w:w="2597" w:type="dxa"/>
            <w:tcBorders>
              <w:top w:val="nil"/>
              <w:left w:val="nil"/>
              <w:bottom w:val="nil"/>
              <w:right w:val="nil"/>
            </w:tcBorders>
            <w:vAlign w:val="bottom"/>
          </w:tcPr>
          <w:p w14:paraId="7CC839BA" w14:textId="62ECF705" w:rsidR="00723B24" w:rsidRPr="00767B5C" w:rsidRDefault="00E47766" w:rsidP="00DD3280">
            <w:pPr>
              <w:ind w:left="-102" w:right="-72"/>
              <w:jc w:val="right"/>
              <w:rPr>
                <w:rFonts w:ascii="Arial" w:eastAsia="Arial" w:hAnsi="Arial" w:cs="Arial"/>
                <w:color w:val="000000"/>
                <w:sz w:val="18"/>
                <w:szCs w:val="18"/>
              </w:rPr>
            </w:pPr>
            <w:r w:rsidRPr="00767B5C">
              <w:rPr>
                <w:rFonts w:ascii="Arial" w:hAnsi="Arial" w:cs="Arial"/>
                <w:color w:val="000000"/>
                <w:sz w:val="18"/>
                <w:szCs w:val="18"/>
              </w:rPr>
              <w:t>31 October 2027</w:t>
            </w:r>
          </w:p>
        </w:tc>
        <w:tc>
          <w:tcPr>
            <w:tcW w:w="1311" w:type="dxa"/>
            <w:tcBorders>
              <w:top w:val="nil"/>
              <w:left w:val="nil"/>
              <w:bottom w:val="nil"/>
              <w:right w:val="nil"/>
            </w:tcBorders>
            <w:vAlign w:val="bottom"/>
          </w:tcPr>
          <w:p w14:paraId="285B9E4A" w14:textId="058E26D8" w:rsidR="00723B24" w:rsidRPr="00767B5C" w:rsidRDefault="00FF65DC" w:rsidP="00DD3280">
            <w:pPr>
              <w:ind w:left="-40" w:right="-72"/>
              <w:jc w:val="right"/>
              <w:rPr>
                <w:rFonts w:ascii="Arial" w:eastAsia="Arial" w:hAnsi="Arial" w:cs="Arial"/>
                <w:color w:val="000000"/>
                <w:sz w:val="18"/>
                <w:szCs w:val="18"/>
              </w:rPr>
            </w:pPr>
            <w:r w:rsidRPr="00767B5C">
              <w:rPr>
                <w:rFonts w:ascii="Arial" w:hAnsi="Arial" w:cs="Arial"/>
                <w:color w:val="000000"/>
                <w:sz w:val="18"/>
                <w:szCs w:val="18"/>
              </w:rPr>
              <w:t>7.20%</w:t>
            </w:r>
          </w:p>
        </w:tc>
      </w:tr>
      <w:tr w:rsidR="00B0135D" w:rsidRPr="00767B5C" w14:paraId="57EE833A" w14:textId="77777777" w:rsidTr="00082C4E">
        <w:trPr>
          <w:trHeight w:val="80"/>
        </w:trPr>
        <w:tc>
          <w:tcPr>
            <w:tcW w:w="3715" w:type="dxa"/>
          </w:tcPr>
          <w:p w14:paraId="289FD16F" w14:textId="4AB47CC7" w:rsidR="00B0135D" w:rsidRPr="00767B5C" w:rsidRDefault="00C40B08" w:rsidP="00DD3280">
            <w:pPr>
              <w:ind w:left="37" w:right="-245" w:hanging="138"/>
              <w:rPr>
                <w:rFonts w:ascii="Arial" w:eastAsia="Arial" w:hAnsi="Arial" w:cs="Arial"/>
                <w:sz w:val="18"/>
                <w:szCs w:val="18"/>
              </w:rPr>
            </w:pPr>
            <w:r w:rsidRPr="00767B5C">
              <w:rPr>
                <w:rFonts w:ascii="Arial" w:eastAsia="Arial" w:hAnsi="Arial" w:cs="Arial"/>
                <w:sz w:val="18"/>
                <w:szCs w:val="18"/>
              </w:rPr>
              <w:t>Short-term debentures No. 2/2025</w:t>
            </w:r>
          </w:p>
        </w:tc>
        <w:tc>
          <w:tcPr>
            <w:tcW w:w="1155" w:type="dxa"/>
            <w:vAlign w:val="bottom"/>
          </w:tcPr>
          <w:p w14:paraId="16324D85" w14:textId="4385AFE3" w:rsidR="00B0135D" w:rsidRPr="00767B5C" w:rsidRDefault="00B93809" w:rsidP="00DD3280">
            <w:pPr>
              <w:ind w:left="-40" w:right="-72" w:hanging="67"/>
              <w:jc w:val="right"/>
              <w:rPr>
                <w:rFonts w:ascii="Arial" w:eastAsia="Arial" w:hAnsi="Arial" w:cs="Arial"/>
                <w:color w:val="000000"/>
                <w:sz w:val="18"/>
                <w:szCs w:val="18"/>
              </w:rPr>
            </w:pPr>
            <w:r w:rsidRPr="00767B5C">
              <w:rPr>
                <w:rFonts w:ascii="Arial" w:eastAsia="Arial" w:hAnsi="Arial" w:cs="Arial"/>
                <w:color w:val="000000"/>
                <w:sz w:val="18"/>
                <w:szCs w:val="18"/>
              </w:rPr>
              <w:t>50,000</w:t>
            </w:r>
          </w:p>
        </w:tc>
        <w:tc>
          <w:tcPr>
            <w:tcW w:w="1385" w:type="dxa"/>
            <w:vAlign w:val="bottom"/>
          </w:tcPr>
          <w:p w14:paraId="22D491A7" w14:textId="02723596" w:rsidR="00B0135D" w:rsidRPr="00767B5C" w:rsidRDefault="00D13BF7" w:rsidP="00DD3280">
            <w:pPr>
              <w:ind w:left="-40" w:right="-72"/>
              <w:jc w:val="right"/>
              <w:rPr>
                <w:rFonts w:ascii="Arial" w:eastAsia="Arial" w:hAnsi="Arial" w:cs="Arial"/>
                <w:color w:val="000000"/>
                <w:sz w:val="18"/>
                <w:szCs w:val="18"/>
              </w:rPr>
            </w:pPr>
            <w:r w:rsidRPr="00767B5C">
              <w:rPr>
                <w:rFonts w:ascii="Arial" w:eastAsia="Arial" w:hAnsi="Arial" w:cs="Arial"/>
                <w:color w:val="000000"/>
                <w:sz w:val="18"/>
                <w:szCs w:val="18"/>
              </w:rPr>
              <w:t>1,000</w:t>
            </w:r>
          </w:p>
        </w:tc>
        <w:tc>
          <w:tcPr>
            <w:tcW w:w="1618" w:type="dxa"/>
            <w:vAlign w:val="bottom"/>
          </w:tcPr>
          <w:p w14:paraId="4FE47F32" w14:textId="432B00A6" w:rsidR="00B0135D" w:rsidRPr="00767B5C" w:rsidRDefault="00D13BF7" w:rsidP="00DD3280">
            <w:pPr>
              <w:ind w:left="-40" w:right="-72"/>
              <w:jc w:val="right"/>
              <w:rPr>
                <w:rFonts w:ascii="Arial" w:eastAsia="Arial" w:hAnsi="Arial" w:cs="Arial"/>
                <w:color w:val="000000"/>
                <w:sz w:val="18"/>
                <w:szCs w:val="18"/>
              </w:rPr>
            </w:pPr>
            <w:r w:rsidRPr="00767B5C">
              <w:rPr>
                <w:rFonts w:ascii="Arial" w:eastAsia="Arial" w:hAnsi="Arial" w:cs="Arial"/>
                <w:color w:val="000000"/>
                <w:sz w:val="18"/>
                <w:szCs w:val="18"/>
              </w:rPr>
              <w:t>50.00</w:t>
            </w:r>
          </w:p>
        </w:tc>
        <w:tc>
          <w:tcPr>
            <w:tcW w:w="2053" w:type="dxa"/>
            <w:tcBorders>
              <w:top w:val="nil"/>
              <w:left w:val="nil"/>
              <w:bottom w:val="nil"/>
              <w:right w:val="nil"/>
            </w:tcBorders>
            <w:vAlign w:val="bottom"/>
          </w:tcPr>
          <w:p w14:paraId="0BF07E9A" w14:textId="707F8706" w:rsidR="00B0135D" w:rsidRPr="00767B5C" w:rsidRDefault="00E31E56" w:rsidP="00010F1F">
            <w:pPr>
              <w:ind w:left="-40" w:right="-72"/>
              <w:jc w:val="right"/>
              <w:rPr>
                <w:rFonts w:ascii="Arial" w:eastAsia="Arial" w:hAnsi="Arial" w:cs="Arial"/>
                <w:color w:val="000000"/>
                <w:sz w:val="18"/>
                <w:szCs w:val="18"/>
              </w:rPr>
            </w:pPr>
            <w:r w:rsidRPr="00767B5C">
              <w:rPr>
                <w:rFonts w:ascii="Arial" w:eastAsia="Arial" w:hAnsi="Arial" w:cs="Arial"/>
                <w:color w:val="000000"/>
                <w:sz w:val="18"/>
                <w:szCs w:val="18"/>
              </w:rPr>
              <w:t>19 December 2025</w:t>
            </w:r>
          </w:p>
        </w:tc>
        <w:tc>
          <w:tcPr>
            <w:tcW w:w="1559" w:type="dxa"/>
            <w:tcBorders>
              <w:top w:val="nil"/>
              <w:left w:val="nil"/>
              <w:bottom w:val="nil"/>
              <w:right w:val="nil"/>
            </w:tcBorders>
            <w:vAlign w:val="bottom"/>
          </w:tcPr>
          <w:p w14:paraId="2435A0D4" w14:textId="0B56B84E" w:rsidR="00B0135D" w:rsidRPr="00767B5C" w:rsidRDefault="00043924" w:rsidP="00DD3280">
            <w:pPr>
              <w:ind w:right="-72"/>
              <w:jc w:val="right"/>
              <w:rPr>
                <w:rFonts w:ascii="Arial" w:eastAsia="Arial" w:hAnsi="Arial" w:cs="Arial"/>
                <w:color w:val="000000"/>
                <w:sz w:val="18"/>
                <w:szCs w:val="18"/>
              </w:rPr>
            </w:pPr>
            <w:r w:rsidRPr="00767B5C">
              <w:rPr>
                <w:rFonts w:ascii="Arial" w:hAnsi="Arial" w:cs="Arial"/>
                <w:color w:val="000000"/>
                <w:sz w:val="18"/>
                <w:szCs w:val="18"/>
              </w:rPr>
              <w:t>180 days</w:t>
            </w:r>
          </w:p>
        </w:tc>
        <w:tc>
          <w:tcPr>
            <w:tcW w:w="2597" w:type="dxa"/>
            <w:tcBorders>
              <w:top w:val="nil"/>
              <w:left w:val="nil"/>
              <w:bottom w:val="nil"/>
              <w:right w:val="nil"/>
            </w:tcBorders>
            <w:vAlign w:val="bottom"/>
          </w:tcPr>
          <w:p w14:paraId="3867B869" w14:textId="37CD6597" w:rsidR="00B0135D" w:rsidRPr="00767B5C" w:rsidRDefault="00E47766" w:rsidP="00DD3280">
            <w:pPr>
              <w:ind w:left="-102" w:right="-72"/>
              <w:jc w:val="right"/>
              <w:rPr>
                <w:rFonts w:ascii="Arial" w:eastAsia="Arial" w:hAnsi="Arial" w:cs="Arial"/>
                <w:color w:val="000000"/>
                <w:sz w:val="18"/>
                <w:szCs w:val="18"/>
              </w:rPr>
            </w:pPr>
            <w:r w:rsidRPr="00767B5C">
              <w:rPr>
                <w:rFonts w:ascii="Arial" w:hAnsi="Arial" w:cs="Arial"/>
                <w:color w:val="000000"/>
                <w:sz w:val="18"/>
                <w:szCs w:val="18"/>
              </w:rPr>
              <w:t>17 June 2026</w:t>
            </w:r>
          </w:p>
        </w:tc>
        <w:tc>
          <w:tcPr>
            <w:tcW w:w="1311" w:type="dxa"/>
            <w:tcBorders>
              <w:top w:val="nil"/>
              <w:left w:val="nil"/>
              <w:bottom w:val="nil"/>
              <w:right w:val="nil"/>
            </w:tcBorders>
            <w:vAlign w:val="bottom"/>
          </w:tcPr>
          <w:p w14:paraId="7E1A7459" w14:textId="3974EEA2" w:rsidR="00B0135D" w:rsidRPr="00767B5C" w:rsidRDefault="00FF65DC" w:rsidP="00DD3280">
            <w:pPr>
              <w:ind w:left="-40" w:right="-72"/>
              <w:jc w:val="right"/>
              <w:rPr>
                <w:rFonts w:ascii="Arial" w:eastAsia="Arial" w:hAnsi="Arial" w:cs="Arial"/>
                <w:color w:val="000000"/>
                <w:sz w:val="18"/>
                <w:szCs w:val="18"/>
              </w:rPr>
            </w:pPr>
            <w:r w:rsidRPr="00767B5C">
              <w:rPr>
                <w:rFonts w:ascii="Arial" w:hAnsi="Arial" w:cs="Arial"/>
                <w:color w:val="000000"/>
                <w:sz w:val="18"/>
                <w:szCs w:val="18"/>
              </w:rPr>
              <w:t>6.80%</w:t>
            </w:r>
          </w:p>
        </w:tc>
      </w:tr>
    </w:tbl>
    <w:p w14:paraId="66D9F5FD" w14:textId="77777777" w:rsidR="00F27C83" w:rsidRPr="00767B5C" w:rsidRDefault="00F27C83" w:rsidP="00F27C83">
      <w:pPr>
        <w:jc w:val="thaiDistribute"/>
        <w:rPr>
          <w:rFonts w:ascii="Arial" w:eastAsia="Arial" w:hAnsi="Arial" w:cs="Arial"/>
          <w:color w:val="000000"/>
          <w:sz w:val="18"/>
          <w:szCs w:val="18"/>
          <w:lang w:bidi="ar-SA"/>
        </w:rPr>
      </w:pPr>
    </w:p>
    <w:p w14:paraId="4597F96A" w14:textId="23B46153" w:rsidR="00F27C83" w:rsidRPr="00767B5C" w:rsidRDefault="00F27C83" w:rsidP="00F27C83">
      <w:pPr>
        <w:jc w:val="thaiDistribute"/>
        <w:rPr>
          <w:rFonts w:ascii="Arial" w:eastAsia="Arial" w:hAnsi="Arial" w:cs="Arial"/>
          <w:color w:val="000000"/>
          <w:spacing w:val="-4"/>
          <w:sz w:val="18"/>
          <w:szCs w:val="22"/>
          <w:lang w:val="en-US"/>
        </w:rPr>
      </w:pPr>
      <w:r w:rsidRPr="00767B5C">
        <w:rPr>
          <w:rFonts w:ascii="Arial" w:eastAsia="Arial" w:hAnsi="Arial" w:cs="Arial"/>
          <w:color w:val="000000"/>
          <w:spacing w:val="-4"/>
          <w:sz w:val="18"/>
          <w:szCs w:val="18"/>
          <w:lang w:val="en-US" w:bidi="ar-SA"/>
        </w:rPr>
        <w:t>The terms and conditions of debentures contain certain procedures and conditions which require the Company to comply wit</w:t>
      </w:r>
      <w:r w:rsidRPr="00767B5C">
        <w:rPr>
          <w:rFonts w:ascii="Arial" w:eastAsia="Arial" w:hAnsi="Arial" w:cs="Arial"/>
          <w:color w:val="000000"/>
          <w:spacing w:val="-4"/>
          <w:sz w:val="18"/>
          <w:szCs w:val="18"/>
          <w:lang w:val="en-US"/>
        </w:rPr>
        <w:t>h</w:t>
      </w:r>
      <w:r w:rsidRPr="00767B5C">
        <w:rPr>
          <w:rFonts w:ascii="Arial" w:eastAsia="Arial" w:hAnsi="Arial" w:cs="Arial"/>
          <w:color w:val="000000"/>
          <w:spacing w:val="-4"/>
          <w:sz w:val="18"/>
          <w:szCs w:val="18"/>
          <w:lang w:val="en-US" w:bidi="ar-SA"/>
        </w:rPr>
        <w:t xml:space="preserve">; for example, maintaining debt to equity ratio at the level as specified in </w:t>
      </w:r>
      <w:r w:rsidR="00DD2D25" w:rsidRPr="00767B5C">
        <w:rPr>
          <w:rFonts w:ascii="Arial" w:eastAsia="Arial" w:hAnsi="Arial" w:cs="Arial"/>
          <w:color w:val="000000"/>
          <w:spacing w:val="-4"/>
          <w:sz w:val="18"/>
          <w:szCs w:val="18"/>
          <w:lang w:val="en-US" w:bidi="ar-SA"/>
        </w:rPr>
        <w:br/>
      </w:r>
      <w:r w:rsidRPr="00767B5C">
        <w:rPr>
          <w:rFonts w:ascii="Arial" w:eastAsia="Arial" w:hAnsi="Arial" w:cs="Arial"/>
          <w:color w:val="000000"/>
          <w:spacing w:val="-4"/>
          <w:sz w:val="18"/>
          <w:szCs w:val="18"/>
          <w:lang w:val="en-US" w:bidi="ar-SA"/>
        </w:rPr>
        <w:t>the contracts.</w:t>
      </w:r>
    </w:p>
    <w:p w14:paraId="2B6AA0F4" w14:textId="77777777" w:rsidR="00082C4E" w:rsidRPr="00767B5C" w:rsidRDefault="00082C4E" w:rsidP="00F27C83">
      <w:pPr>
        <w:jc w:val="thaiDistribute"/>
        <w:rPr>
          <w:rFonts w:ascii="Arial" w:eastAsia="Arial" w:hAnsi="Arial" w:cs="Arial"/>
          <w:color w:val="000000"/>
          <w:spacing w:val="-4"/>
          <w:sz w:val="18"/>
          <w:szCs w:val="22"/>
          <w:lang w:val="en-US"/>
        </w:rPr>
      </w:pPr>
    </w:p>
    <w:p w14:paraId="7E98CBE1" w14:textId="77777777" w:rsidR="00082C4E" w:rsidRPr="00767B5C" w:rsidRDefault="00082C4E" w:rsidP="00F27C83">
      <w:pPr>
        <w:jc w:val="thaiDistribute"/>
        <w:rPr>
          <w:rFonts w:ascii="Arial" w:eastAsia="Arial" w:hAnsi="Arial" w:cs="Arial"/>
          <w:color w:val="000000"/>
          <w:spacing w:val="-4"/>
          <w:sz w:val="18"/>
          <w:szCs w:val="22"/>
          <w:lang w:val="en-US"/>
        </w:rPr>
      </w:pPr>
    </w:p>
    <w:p w14:paraId="51893A2F" w14:textId="77777777" w:rsidR="00F27C83" w:rsidRPr="00767B5C" w:rsidRDefault="00F27C83" w:rsidP="004B1505">
      <w:pPr>
        <w:rPr>
          <w:rFonts w:ascii="Arial" w:eastAsia="Arial" w:hAnsi="Arial" w:cs="Arial"/>
          <w:color w:val="000000"/>
          <w:sz w:val="18"/>
          <w:szCs w:val="18"/>
          <w:lang w:val="en-US" w:bidi="ar-SA"/>
        </w:rPr>
        <w:sectPr w:rsidR="00F27C83" w:rsidRPr="00767B5C" w:rsidSect="00BC1F8F">
          <w:pgSz w:w="16838" w:h="11906" w:orient="landscape" w:code="9"/>
          <w:pgMar w:top="1440" w:right="720" w:bottom="720" w:left="720" w:header="706" w:footer="706" w:gutter="0"/>
          <w:cols w:space="708"/>
          <w:docGrid w:linePitch="360"/>
        </w:sectPr>
      </w:pPr>
    </w:p>
    <w:p w14:paraId="64209200" w14:textId="77777777" w:rsidR="00F27C83" w:rsidRPr="00767B5C" w:rsidRDefault="00F27C83" w:rsidP="007A11EF">
      <w:pPr>
        <w:rPr>
          <w:rFonts w:ascii="Arial" w:hAnsi="Arial" w:cs="Arial"/>
          <w:color w:val="000000"/>
          <w:sz w:val="18"/>
          <w:szCs w:val="18"/>
        </w:rPr>
      </w:pPr>
    </w:p>
    <w:p w14:paraId="7B2F38D1" w14:textId="61390924" w:rsidR="004F2AEF" w:rsidRPr="00767B5C" w:rsidRDefault="004F2AEF" w:rsidP="007A11EF">
      <w:pPr>
        <w:rPr>
          <w:rFonts w:ascii="Arial" w:hAnsi="Arial" w:cs="Arial"/>
          <w:color w:val="000000"/>
          <w:sz w:val="18"/>
          <w:szCs w:val="18"/>
        </w:rPr>
      </w:pPr>
      <w:r w:rsidRPr="00767B5C">
        <w:rPr>
          <w:rFonts w:ascii="Arial" w:hAnsi="Arial" w:cs="Arial"/>
          <w:color w:val="000000"/>
          <w:sz w:val="18"/>
          <w:szCs w:val="18"/>
        </w:rPr>
        <w:t>The interest rates</w:t>
      </w:r>
      <w:r w:rsidR="006A1EC5" w:rsidRPr="00767B5C">
        <w:rPr>
          <w:rFonts w:ascii="Arial" w:hAnsi="Arial" w:cs="Arial"/>
          <w:color w:val="000000"/>
          <w:sz w:val="18"/>
          <w:szCs w:val="18"/>
        </w:rPr>
        <w:t xml:space="preserve"> as</w:t>
      </w:r>
      <w:r w:rsidRPr="00767B5C">
        <w:rPr>
          <w:rFonts w:ascii="Arial" w:hAnsi="Arial" w:cs="Arial"/>
          <w:color w:val="000000"/>
          <w:sz w:val="18"/>
          <w:szCs w:val="18"/>
        </w:rPr>
        <w:t xml:space="preserve"> at the statement</w:t>
      </w:r>
      <w:r w:rsidR="006F7720" w:rsidRPr="00767B5C">
        <w:rPr>
          <w:rFonts w:ascii="Arial" w:hAnsi="Arial" w:cs="Arial"/>
          <w:color w:val="000000"/>
          <w:sz w:val="18"/>
          <w:szCs w:val="18"/>
        </w:rPr>
        <w:t>s</w:t>
      </w:r>
      <w:r w:rsidRPr="00767B5C">
        <w:rPr>
          <w:rFonts w:ascii="Arial" w:hAnsi="Arial" w:cs="Arial"/>
          <w:color w:val="000000"/>
          <w:sz w:val="18"/>
          <w:szCs w:val="18"/>
        </w:rPr>
        <w:t xml:space="preserve"> of financial position date were as follows:</w:t>
      </w:r>
    </w:p>
    <w:p w14:paraId="5DA394C6" w14:textId="77777777" w:rsidR="00655F46" w:rsidRPr="00767B5C" w:rsidRDefault="00655F46" w:rsidP="00B21B1D">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3544"/>
        <w:gridCol w:w="425"/>
        <w:gridCol w:w="851"/>
        <w:gridCol w:w="1559"/>
        <w:gridCol w:w="1559"/>
        <w:gridCol w:w="1517"/>
      </w:tblGrid>
      <w:tr w:rsidR="00EA21EC" w:rsidRPr="00767B5C" w14:paraId="732A5918" w14:textId="77777777" w:rsidTr="00010F1F">
        <w:tc>
          <w:tcPr>
            <w:tcW w:w="3544" w:type="dxa"/>
          </w:tcPr>
          <w:p w14:paraId="678F4AAA" w14:textId="77777777" w:rsidR="00EA21EC" w:rsidRPr="00767B5C" w:rsidRDefault="00EA21EC" w:rsidP="00EA21EC">
            <w:pPr>
              <w:ind w:left="-101"/>
              <w:jc w:val="both"/>
              <w:rPr>
                <w:rFonts w:ascii="Arial" w:hAnsi="Arial" w:cs="Arial"/>
                <w:color w:val="000000"/>
                <w:sz w:val="18"/>
                <w:szCs w:val="18"/>
                <w:lang w:val="en-US"/>
              </w:rPr>
            </w:pPr>
          </w:p>
        </w:tc>
        <w:tc>
          <w:tcPr>
            <w:tcW w:w="2835" w:type="dxa"/>
            <w:gridSpan w:val="3"/>
          </w:tcPr>
          <w:p w14:paraId="7F3B7746" w14:textId="41457859" w:rsidR="00EA21EC" w:rsidRPr="00767B5C" w:rsidRDefault="00EA21EC" w:rsidP="00EA21EC">
            <w:pPr>
              <w:ind w:right="-72"/>
              <w:jc w:val="center"/>
              <w:rPr>
                <w:rFonts w:ascii="Arial" w:hAnsi="Arial" w:cs="Arial"/>
                <w:b/>
                <w:bCs/>
                <w:color w:val="000000"/>
                <w:sz w:val="18"/>
                <w:szCs w:val="18"/>
                <w:lang w:val="en-US"/>
              </w:rPr>
            </w:pPr>
          </w:p>
        </w:tc>
        <w:tc>
          <w:tcPr>
            <w:tcW w:w="3076" w:type="dxa"/>
            <w:gridSpan w:val="2"/>
            <w:tcBorders>
              <w:bottom w:val="single" w:sz="4" w:space="0" w:color="auto"/>
            </w:tcBorders>
          </w:tcPr>
          <w:p w14:paraId="08601B25" w14:textId="77777777" w:rsidR="009B5267" w:rsidRPr="00767B5C" w:rsidRDefault="00A608EF" w:rsidP="009B5267">
            <w:pPr>
              <w:ind w:right="-72"/>
              <w:jc w:val="center"/>
              <w:rPr>
                <w:rFonts w:ascii="Arial" w:eastAsia="Arial" w:hAnsi="Arial" w:cs="Arial"/>
                <w:b/>
                <w:bCs/>
                <w:sz w:val="18"/>
                <w:szCs w:val="22"/>
                <w:lang w:val="en-US"/>
              </w:rPr>
            </w:pPr>
            <w:r w:rsidRPr="00767B5C">
              <w:rPr>
                <w:rFonts w:ascii="Arial" w:eastAsia="Arial" w:hAnsi="Arial" w:cs="Arial"/>
                <w:b/>
                <w:bCs/>
                <w:sz w:val="18"/>
                <w:szCs w:val="18"/>
                <w:lang w:val="en-US" w:bidi="ar-SA"/>
              </w:rPr>
              <w:t>Consolidated and Separate</w:t>
            </w:r>
            <w:r w:rsidRPr="00767B5C">
              <w:rPr>
                <w:rFonts w:ascii="Arial" w:eastAsia="Arial" w:hAnsi="Arial" w:cs="Arial"/>
                <w:b/>
                <w:bCs/>
                <w:sz w:val="18"/>
                <w:szCs w:val="22"/>
                <w:lang w:val="en-US"/>
              </w:rPr>
              <w:t xml:space="preserve"> </w:t>
            </w:r>
          </w:p>
          <w:p w14:paraId="7D13E03C" w14:textId="5BA29CA4" w:rsidR="00EA21EC" w:rsidRPr="00767B5C" w:rsidRDefault="00A608EF" w:rsidP="009B5267">
            <w:pPr>
              <w:ind w:right="-72"/>
              <w:jc w:val="center"/>
              <w:rPr>
                <w:rFonts w:ascii="Arial" w:hAnsi="Arial" w:cs="Arial"/>
                <w:b/>
                <w:bCs/>
                <w:color w:val="000000"/>
                <w:sz w:val="18"/>
                <w:szCs w:val="18"/>
                <w:lang w:val="en-US"/>
              </w:rPr>
            </w:pPr>
            <w:r w:rsidRPr="00767B5C">
              <w:rPr>
                <w:rFonts w:ascii="Arial" w:eastAsia="Arial" w:hAnsi="Arial" w:cs="Arial"/>
                <w:b/>
                <w:bCs/>
                <w:sz w:val="18"/>
                <w:szCs w:val="18"/>
                <w:lang w:val="en-US" w:bidi="ar-SA"/>
              </w:rPr>
              <w:t>financial statements</w:t>
            </w:r>
          </w:p>
        </w:tc>
      </w:tr>
      <w:tr w:rsidR="008A68BF" w:rsidRPr="00767B5C" w14:paraId="037BA229" w14:textId="77777777" w:rsidTr="00010F1F">
        <w:tc>
          <w:tcPr>
            <w:tcW w:w="3969" w:type="dxa"/>
            <w:gridSpan w:val="2"/>
          </w:tcPr>
          <w:p w14:paraId="3AA8E84D" w14:textId="77777777" w:rsidR="008A68BF" w:rsidRPr="00767B5C" w:rsidRDefault="008A68BF" w:rsidP="008A68BF">
            <w:pPr>
              <w:ind w:left="-101"/>
              <w:jc w:val="both"/>
              <w:rPr>
                <w:rFonts w:ascii="Arial" w:hAnsi="Arial" w:cs="Arial"/>
                <w:color w:val="000000"/>
                <w:sz w:val="18"/>
                <w:szCs w:val="18"/>
                <w:lang w:val="en-US"/>
              </w:rPr>
            </w:pPr>
          </w:p>
        </w:tc>
        <w:tc>
          <w:tcPr>
            <w:tcW w:w="851" w:type="dxa"/>
          </w:tcPr>
          <w:p w14:paraId="04F04835" w14:textId="653C4FCA" w:rsidR="008A68BF" w:rsidRPr="00767B5C" w:rsidRDefault="008A68BF" w:rsidP="008A68BF">
            <w:pPr>
              <w:ind w:right="-72"/>
              <w:jc w:val="right"/>
              <w:rPr>
                <w:rFonts w:ascii="Arial" w:hAnsi="Arial" w:cs="Arial"/>
                <w:color w:val="000000"/>
                <w:sz w:val="18"/>
                <w:szCs w:val="18"/>
              </w:rPr>
            </w:pPr>
          </w:p>
        </w:tc>
        <w:tc>
          <w:tcPr>
            <w:tcW w:w="1559" w:type="dxa"/>
          </w:tcPr>
          <w:p w14:paraId="418D2DDB" w14:textId="2126B6B7" w:rsidR="008A68BF" w:rsidRPr="00767B5C" w:rsidRDefault="008A68BF" w:rsidP="008A68BF">
            <w:pPr>
              <w:ind w:right="-72"/>
              <w:jc w:val="right"/>
              <w:rPr>
                <w:rFonts w:ascii="Arial" w:hAnsi="Arial" w:cs="Arial"/>
                <w:color w:val="000000"/>
                <w:sz w:val="18"/>
                <w:szCs w:val="18"/>
              </w:rPr>
            </w:pPr>
          </w:p>
        </w:tc>
        <w:tc>
          <w:tcPr>
            <w:tcW w:w="1559" w:type="dxa"/>
            <w:tcBorders>
              <w:top w:val="single" w:sz="4" w:space="0" w:color="auto"/>
            </w:tcBorders>
          </w:tcPr>
          <w:p w14:paraId="7CE4B21A" w14:textId="0D5C682F"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517" w:type="dxa"/>
            <w:tcBorders>
              <w:top w:val="single" w:sz="4" w:space="0" w:color="auto"/>
            </w:tcBorders>
          </w:tcPr>
          <w:p w14:paraId="6C91915E" w14:textId="2BD5180C"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EA21EC" w:rsidRPr="00767B5C" w14:paraId="31A6E02F" w14:textId="77777777" w:rsidTr="00010F1F">
        <w:tc>
          <w:tcPr>
            <w:tcW w:w="3969" w:type="dxa"/>
            <w:gridSpan w:val="2"/>
          </w:tcPr>
          <w:p w14:paraId="3908C301" w14:textId="77777777" w:rsidR="00EA21EC" w:rsidRPr="00767B5C" w:rsidRDefault="00EA21EC" w:rsidP="00EA21EC">
            <w:pPr>
              <w:ind w:left="-101"/>
              <w:jc w:val="both"/>
              <w:rPr>
                <w:rFonts w:ascii="Arial" w:hAnsi="Arial" w:cs="Arial"/>
                <w:color w:val="000000"/>
                <w:sz w:val="18"/>
                <w:szCs w:val="18"/>
                <w:lang w:val="en-US"/>
              </w:rPr>
            </w:pPr>
          </w:p>
        </w:tc>
        <w:tc>
          <w:tcPr>
            <w:tcW w:w="851" w:type="dxa"/>
          </w:tcPr>
          <w:p w14:paraId="62709A17" w14:textId="54208537" w:rsidR="00EA21EC" w:rsidRPr="00767B5C" w:rsidRDefault="00EA21EC" w:rsidP="00EA21EC">
            <w:pPr>
              <w:ind w:right="-72"/>
              <w:jc w:val="right"/>
              <w:rPr>
                <w:rFonts w:ascii="Arial" w:hAnsi="Arial" w:cs="Arial"/>
                <w:b/>
                <w:bCs/>
                <w:color w:val="000000"/>
                <w:sz w:val="18"/>
                <w:szCs w:val="18"/>
              </w:rPr>
            </w:pPr>
          </w:p>
        </w:tc>
        <w:tc>
          <w:tcPr>
            <w:tcW w:w="1559" w:type="dxa"/>
          </w:tcPr>
          <w:p w14:paraId="14D4453E" w14:textId="55CDD2E5" w:rsidR="00EA21EC" w:rsidRPr="00767B5C" w:rsidRDefault="00EA21EC" w:rsidP="00EA21EC">
            <w:pPr>
              <w:ind w:right="-72"/>
              <w:jc w:val="right"/>
              <w:rPr>
                <w:rFonts w:ascii="Arial" w:hAnsi="Arial" w:cs="Arial"/>
                <w:b/>
                <w:bCs/>
                <w:color w:val="000000"/>
                <w:sz w:val="18"/>
                <w:szCs w:val="18"/>
              </w:rPr>
            </w:pPr>
          </w:p>
        </w:tc>
        <w:tc>
          <w:tcPr>
            <w:tcW w:w="1559" w:type="dxa"/>
            <w:tcBorders>
              <w:bottom w:val="single" w:sz="4" w:space="0" w:color="auto"/>
            </w:tcBorders>
          </w:tcPr>
          <w:p w14:paraId="202DDB7A" w14:textId="24CAEEB7" w:rsidR="00EA21EC" w:rsidRPr="00767B5C" w:rsidRDefault="00EA21EC" w:rsidP="00EA21EC">
            <w:pPr>
              <w:ind w:right="-72"/>
              <w:jc w:val="right"/>
              <w:rPr>
                <w:rFonts w:ascii="Arial" w:hAnsi="Arial" w:cs="Arial"/>
                <w:b/>
                <w:bCs/>
                <w:color w:val="000000"/>
                <w:sz w:val="18"/>
                <w:szCs w:val="18"/>
              </w:rPr>
            </w:pPr>
            <w:r w:rsidRPr="00767B5C">
              <w:rPr>
                <w:rFonts w:ascii="Arial" w:hAnsi="Arial" w:cs="Arial"/>
                <w:b/>
                <w:bCs/>
                <w:color w:val="000000"/>
                <w:sz w:val="18"/>
                <w:szCs w:val="18"/>
              </w:rPr>
              <w:t>%</w:t>
            </w:r>
          </w:p>
        </w:tc>
        <w:tc>
          <w:tcPr>
            <w:tcW w:w="1517" w:type="dxa"/>
            <w:tcBorders>
              <w:bottom w:val="single" w:sz="4" w:space="0" w:color="auto"/>
            </w:tcBorders>
          </w:tcPr>
          <w:p w14:paraId="1A499032" w14:textId="38074009" w:rsidR="00EA21EC" w:rsidRPr="00767B5C" w:rsidRDefault="00EA21EC" w:rsidP="00EA21EC">
            <w:pPr>
              <w:ind w:right="-72"/>
              <w:jc w:val="right"/>
              <w:rPr>
                <w:rFonts w:ascii="Arial" w:hAnsi="Arial" w:cs="Arial"/>
                <w:b/>
                <w:bCs/>
                <w:color w:val="000000"/>
                <w:sz w:val="18"/>
                <w:szCs w:val="18"/>
              </w:rPr>
            </w:pPr>
            <w:r w:rsidRPr="00767B5C">
              <w:rPr>
                <w:rFonts w:ascii="Arial" w:hAnsi="Arial" w:cs="Arial"/>
                <w:b/>
                <w:bCs/>
                <w:color w:val="000000"/>
                <w:sz w:val="18"/>
                <w:szCs w:val="18"/>
              </w:rPr>
              <w:t>%</w:t>
            </w:r>
          </w:p>
        </w:tc>
      </w:tr>
      <w:tr w:rsidR="00EA21EC" w:rsidRPr="00767B5C" w14:paraId="4005BC84" w14:textId="77777777" w:rsidTr="00010F1F">
        <w:tc>
          <w:tcPr>
            <w:tcW w:w="3969" w:type="dxa"/>
            <w:gridSpan w:val="2"/>
          </w:tcPr>
          <w:p w14:paraId="69F345CF" w14:textId="77777777" w:rsidR="00EA21EC" w:rsidRPr="00767B5C" w:rsidRDefault="00EA21EC" w:rsidP="00795FE5">
            <w:pPr>
              <w:ind w:left="-101"/>
              <w:jc w:val="both"/>
              <w:rPr>
                <w:rFonts w:ascii="Arial" w:hAnsi="Arial" w:cs="Arial"/>
                <w:color w:val="000000"/>
                <w:sz w:val="18"/>
                <w:szCs w:val="18"/>
                <w:lang w:val="en-US"/>
              </w:rPr>
            </w:pPr>
          </w:p>
        </w:tc>
        <w:tc>
          <w:tcPr>
            <w:tcW w:w="851" w:type="dxa"/>
          </w:tcPr>
          <w:p w14:paraId="0857977F" w14:textId="77777777" w:rsidR="00EA21EC" w:rsidRPr="00767B5C" w:rsidRDefault="00EA21EC" w:rsidP="00795FE5">
            <w:pPr>
              <w:ind w:right="-72"/>
              <w:jc w:val="right"/>
              <w:rPr>
                <w:rFonts w:ascii="Arial" w:hAnsi="Arial" w:cs="Arial"/>
                <w:color w:val="000000"/>
                <w:sz w:val="18"/>
                <w:szCs w:val="18"/>
                <w:lang w:val="en-US"/>
              </w:rPr>
            </w:pPr>
          </w:p>
        </w:tc>
        <w:tc>
          <w:tcPr>
            <w:tcW w:w="1559" w:type="dxa"/>
          </w:tcPr>
          <w:p w14:paraId="235B8B00" w14:textId="77777777" w:rsidR="00EA21EC" w:rsidRPr="00767B5C" w:rsidRDefault="00EA21EC" w:rsidP="00795FE5">
            <w:pPr>
              <w:ind w:right="-72"/>
              <w:jc w:val="right"/>
              <w:rPr>
                <w:rFonts w:ascii="Arial" w:hAnsi="Arial" w:cs="Arial"/>
                <w:color w:val="000000"/>
                <w:sz w:val="18"/>
                <w:szCs w:val="18"/>
                <w:lang w:val="en-US"/>
              </w:rPr>
            </w:pPr>
          </w:p>
        </w:tc>
        <w:tc>
          <w:tcPr>
            <w:tcW w:w="1559" w:type="dxa"/>
            <w:tcBorders>
              <w:top w:val="single" w:sz="4" w:space="0" w:color="auto"/>
            </w:tcBorders>
          </w:tcPr>
          <w:p w14:paraId="34CA1521" w14:textId="217E60E3" w:rsidR="00EA21EC" w:rsidRPr="00767B5C" w:rsidRDefault="00EA21EC" w:rsidP="00795FE5">
            <w:pPr>
              <w:ind w:right="-72"/>
              <w:jc w:val="right"/>
              <w:rPr>
                <w:rFonts w:ascii="Arial" w:hAnsi="Arial" w:cs="Arial"/>
                <w:color w:val="000000"/>
                <w:sz w:val="18"/>
                <w:szCs w:val="18"/>
                <w:lang w:val="en-US"/>
              </w:rPr>
            </w:pPr>
          </w:p>
        </w:tc>
        <w:tc>
          <w:tcPr>
            <w:tcW w:w="1517" w:type="dxa"/>
            <w:tcBorders>
              <w:top w:val="single" w:sz="4" w:space="0" w:color="auto"/>
            </w:tcBorders>
          </w:tcPr>
          <w:p w14:paraId="4799614A" w14:textId="77777777" w:rsidR="00EA21EC" w:rsidRPr="00767B5C" w:rsidRDefault="00EA21EC" w:rsidP="00795FE5">
            <w:pPr>
              <w:ind w:right="-72"/>
              <w:jc w:val="right"/>
              <w:rPr>
                <w:rFonts w:ascii="Arial" w:hAnsi="Arial" w:cs="Arial"/>
                <w:color w:val="000000"/>
                <w:sz w:val="18"/>
                <w:szCs w:val="18"/>
                <w:lang w:val="en-US"/>
              </w:rPr>
            </w:pPr>
          </w:p>
        </w:tc>
      </w:tr>
      <w:tr w:rsidR="00A36C9E" w:rsidRPr="00767B5C" w14:paraId="11F16722" w14:textId="77777777" w:rsidTr="00A36C9E">
        <w:tc>
          <w:tcPr>
            <w:tcW w:w="4820" w:type="dxa"/>
            <w:gridSpan w:val="3"/>
          </w:tcPr>
          <w:p w14:paraId="1ADC62C4" w14:textId="36C08321" w:rsidR="00A36C9E" w:rsidRPr="00767B5C" w:rsidRDefault="00A36C9E" w:rsidP="00A36C9E">
            <w:pPr>
              <w:ind w:left="-101"/>
              <w:rPr>
                <w:rFonts w:ascii="Arial" w:hAnsi="Arial" w:cs="Arial"/>
                <w:color w:val="000000"/>
                <w:sz w:val="18"/>
                <w:szCs w:val="18"/>
              </w:rPr>
            </w:pPr>
            <w:r w:rsidRPr="00767B5C">
              <w:rPr>
                <w:rFonts w:ascii="Arial" w:hAnsi="Arial" w:cs="Arial"/>
                <w:color w:val="000000"/>
                <w:sz w:val="18"/>
                <w:szCs w:val="18"/>
              </w:rPr>
              <w:t>Short-term borrowings from financial institutions</w:t>
            </w:r>
          </w:p>
        </w:tc>
        <w:tc>
          <w:tcPr>
            <w:tcW w:w="1559" w:type="dxa"/>
            <w:vAlign w:val="bottom"/>
          </w:tcPr>
          <w:p w14:paraId="13C5ACAF" w14:textId="7EA369A4" w:rsidR="00A36C9E" w:rsidRPr="00767B5C" w:rsidRDefault="00A36C9E" w:rsidP="00A36C9E">
            <w:pPr>
              <w:ind w:right="-72"/>
              <w:jc w:val="right"/>
              <w:rPr>
                <w:rFonts w:ascii="Arial" w:eastAsia="SimSun" w:hAnsi="Arial" w:cs="Arial"/>
                <w:snapToGrid w:val="0"/>
                <w:color w:val="000000"/>
                <w:sz w:val="18"/>
                <w:szCs w:val="18"/>
                <w:lang w:eastAsia="zh-CN"/>
              </w:rPr>
            </w:pPr>
          </w:p>
        </w:tc>
        <w:tc>
          <w:tcPr>
            <w:tcW w:w="1559" w:type="dxa"/>
            <w:vAlign w:val="bottom"/>
          </w:tcPr>
          <w:p w14:paraId="5E41AD19" w14:textId="3F620839" w:rsidR="00A36C9E" w:rsidRPr="00767B5C" w:rsidRDefault="00B6602E"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S/A + fixed rate</w:t>
            </w:r>
          </w:p>
        </w:tc>
        <w:tc>
          <w:tcPr>
            <w:tcW w:w="1517" w:type="dxa"/>
            <w:vAlign w:val="bottom"/>
          </w:tcPr>
          <w:p w14:paraId="189A7884" w14:textId="4992D129" w:rsidR="00A36C9E" w:rsidRPr="00767B5C" w:rsidRDefault="00A36C9E"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S/A + fixed rate</w:t>
            </w:r>
          </w:p>
        </w:tc>
      </w:tr>
      <w:tr w:rsidR="00C86141" w:rsidRPr="00767B5C" w14:paraId="41D9AB23" w14:textId="77777777" w:rsidTr="00A36C9E">
        <w:tc>
          <w:tcPr>
            <w:tcW w:w="4820" w:type="dxa"/>
            <w:gridSpan w:val="3"/>
          </w:tcPr>
          <w:p w14:paraId="5A0E06E6" w14:textId="1570B69E" w:rsidR="00C86141" w:rsidRPr="00767B5C" w:rsidRDefault="00C86141" w:rsidP="00C86141">
            <w:pPr>
              <w:ind w:left="-101"/>
              <w:rPr>
                <w:rFonts w:ascii="Arial" w:hAnsi="Arial" w:cs="Arial"/>
                <w:color w:val="000000"/>
                <w:sz w:val="18"/>
                <w:szCs w:val="18"/>
              </w:rPr>
            </w:pPr>
            <w:r w:rsidRPr="00767B5C">
              <w:rPr>
                <w:rFonts w:ascii="Arial" w:hAnsi="Arial" w:cs="Arial"/>
                <w:color w:val="000000" w:themeColor="text1"/>
                <w:sz w:val="18"/>
                <w:szCs w:val="18"/>
              </w:rPr>
              <w:t>Short-term borrowings from related parties</w:t>
            </w:r>
          </w:p>
        </w:tc>
        <w:tc>
          <w:tcPr>
            <w:tcW w:w="1559" w:type="dxa"/>
            <w:vAlign w:val="bottom"/>
          </w:tcPr>
          <w:p w14:paraId="672B8935" w14:textId="77777777" w:rsidR="00C86141" w:rsidRPr="00767B5C" w:rsidRDefault="00C86141" w:rsidP="00C86141">
            <w:pPr>
              <w:ind w:right="-72"/>
              <w:jc w:val="right"/>
              <w:rPr>
                <w:rFonts w:ascii="Arial" w:eastAsia="SimSun" w:hAnsi="Arial" w:cs="Arial"/>
                <w:snapToGrid w:val="0"/>
                <w:color w:val="000000"/>
                <w:sz w:val="18"/>
                <w:szCs w:val="18"/>
                <w:lang w:eastAsia="zh-CN"/>
              </w:rPr>
            </w:pPr>
          </w:p>
        </w:tc>
        <w:tc>
          <w:tcPr>
            <w:tcW w:w="1559" w:type="dxa"/>
            <w:vAlign w:val="bottom"/>
          </w:tcPr>
          <w:p w14:paraId="0C3BA66D" w14:textId="427B94DC" w:rsidR="00C86141" w:rsidRPr="00767B5C" w:rsidRDefault="00063FB4" w:rsidP="00C86141">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 xml:space="preserve">7.4000 </w:t>
            </w:r>
            <w:r w:rsidRPr="00767B5C" w:rsidDel="003D6083">
              <w:rPr>
                <w:rFonts w:ascii="Arial" w:eastAsia="SimSun" w:hAnsi="Arial" w:cs="Arial"/>
                <w:snapToGrid w:val="0"/>
                <w:color w:val="000000"/>
                <w:sz w:val="18"/>
                <w:szCs w:val="18"/>
                <w:lang w:eastAsia="zh-CN"/>
              </w:rPr>
              <w:t>-</w:t>
            </w:r>
            <w:r w:rsidRPr="00767B5C" w:rsidDel="00E16571">
              <w:rPr>
                <w:rFonts w:ascii="Arial" w:eastAsia="SimSun" w:hAnsi="Arial" w:cs="Arial"/>
                <w:snapToGrid w:val="0"/>
                <w:color w:val="000000"/>
                <w:sz w:val="18"/>
                <w:szCs w:val="22"/>
                <w:lang w:eastAsia="zh-CN"/>
              </w:rPr>
              <w:t xml:space="preserve"> 1</w:t>
            </w:r>
            <w:r w:rsidRPr="00767B5C" w:rsidDel="003D6083">
              <w:rPr>
                <w:rFonts w:ascii="Arial" w:eastAsia="SimSun" w:hAnsi="Arial" w:cs="Arial"/>
                <w:snapToGrid w:val="0"/>
                <w:color w:val="000000"/>
                <w:sz w:val="18"/>
                <w:szCs w:val="22"/>
                <w:lang w:eastAsia="zh-CN"/>
              </w:rPr>
              <w:t>2.63</w:t>
            </w:r>
            <w:r w:rsidRPr="00767B5C">
              <w:rPr>
                <w:rFonts w:ascii="Arial" w:eastAsia="SimSun" w:hAnsi="Arial" w:cs="Arial"/>
                <w:snapToGrid w:val="0"/>
                <w:color w:val="000000"/>
                <w:sz w:val="18"/>
                <w:szCs w:val="18"/>
                <w:lang w:eastAsia="zh-CN"/>
              </w:rPr>
              <w:t>00</w:t>
            </w:r>
          </w:p>
        </w:tc>
        <w:tc>
          <w:tcPr>
            <w:tcW w:w="1517" w:type="dxa"/>
            <w:vAlign w:val="bottom"/>
          </w:tcPr>
          <w:p w14:paraId="676C53D9" w14:textId="4F7577BD" w:rsidR="00C86141" w:rsidRPr="00767B5C" w:rsidRDefault="00473B39" w:rsidP="00C86141">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w:t>
            </w:r>
          </w:p>
        </w:tc>
      </w:tr>
      <w:tr w:rsidR="00DD3280" w:rsidRPr="00767B5C" w14:paraId="014B23EE" w14:textId="77777777" w:rsidTr="00A36C9E">
        <w:tc>
          <w:tcPr>
            <w:tcW w:w="4820" w:type="dxa"/>
            <w:gridSpan w:val="3"/>
          </w:tcPr>
          <w:p w14:paraId="32740295" w14:textId="71D602BA" w:rsidR="00DD3280" w:rsidRPr="00767B5C" w:rsidRDefault="00DD3280" w:rsidP="00A36C9E">
            <w:pPr>
              <w:ind w:left="-101"/>
              <w:rPr>
                <w:rFonts w:ascii="Arial" w:hAnsi="Arial" w:cs="Arial"/>
                <w:color w:val="000000"/>
                <w:sz w:val="18"/>
                <w:szCs w:val="18"/>
              </w:rPr>
            </w:pPr>
            <w:r w:rsidRPr="00767B5C">
              <w:rPr>
                <w:rFonts w:ascii="Arial" w:hAnsi="Arial" w:cs="Arial"/>
                <w:color w:val="000000"/>
                <w:sz w:val="18"/>
                <w:szCs w:val="18"/>
              </w:rPr>
              <w:t>Short-term debentures</w:t>
            </w:r>
          </w:p>
        </w:tc>
        <w:tc>
          <w:tcPr>
            <w:tcW w:w="1559" w:type="dxa"/>
            <w:vAlign w:val="bottom"/>
          </w:tcPr>
          <w:p w14:paraId="2793E81F" w14:textId="77777777" w:rsidR="00DD3280" w:rsidRPr="00767B5C" w:rsidRDefault="00DD3280" w:rsidP="00A36C9E">
            <w:pPr>
              <w:ind w:right="-72"/>
              <w:jc w:val="right"/>
              <w:rPr>
                <w:rFonts w:ascii="Arial" w:eastAsia="SimSun" w:hAnsi="Arial" w:cs="Arial"/>
                <w:snapToGrid w:val="0"/>
                <w:color w:val="000000"/>
                <w:sz w:val="18"/>
                <w:szCs w:val="18"/>
                <w:lang w:eastAsia="zh-CN"/>
              </w:rPr>
            </w:pPr>
          </w:p>
        </w:tc>
        <w:tc>
          <w:tcPr>
            <w:tcW w:w="1559" w:type="dxa"/>
            <w:vAlign w:val="bottom"/>
          </w:tcPr>
          <w:p w14:paraId="703CA681" w14:textId="3947F2A3" w:rsidR="00DD3280" w:rsidRPr="00767B5C" w:rsidRDefault="008C28A6"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6.8</w:t>
            </w:r>
            <w:r w:rsidR="00473B39" w:rsidRPr="00767B5C">
              <w:rPr>
                <w:rFonts w:ascii="Arial" w:eastAsia="SimSun" w:hAnsi="Arial" w:cs="Arial"/>
                <w:snapToGrid w:val="0"/>
                <w:color w:val="000000"/>
                <w:sz w:val="18"/>
                <w:szCs w:val="18"/>
                <w:lang w:eastAsia="zh-CN"/>
              </w:rPr>
              <w:t>000</w:t>
            </w:r>
          </w:p>
        </w:tc>
        <w:tc>
          <w:tcPr>
            <w:tcW w:w="1517" w:type="dxa"/>
            <w:vAlign w:val="bottom"/>
          </w:tcPr>
          <w:p w14:paraId="61CC9A5F" w14:textId="0D1B19AD" w:rsidR="00DD3280" w:rsidRPr="00767B5C" w:rsidRDefault="00DD3280"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w:t>
            </w:r>
          </w:p>
        </w:tc>
      </w:tr>
      <w:tr w:rsidR="00A36C9E" w:rsidRPr="00767B5C" w14:paraId="193F6F1B" w14:textId="77777777" w:rsidTr="00A36C9E">
        <w:tc>
          <w:tcPr>
            <w:tcW w:w="4820" w:type="dxa"/>
            <w:gridSpan w:val="3"/>
          </w:tcPr>
          <w:p w14:paraId="4286E618" w14:textId="22D84EBF" w:rsidR="00A36C9E" w:rsidRPr="00767B5C" w:rsidRDefault="006F413E" w:rsidP="00A36C9E">
            <w:pPr>
              <w:ind w:left="-101" w:right="-72"/>
              <w:rPr>
                <w:rFonts w:ascii="Arial" w:hAnsi="Arial" w:cs="Arial"/>
                <w:color w:val="000000" w:themeColor="text1"/>
                <w:sz w:val="18"/>
                <w:szCs w:val="18"/>
              </w:rPr>
            </w:pPr>
            <w:r w:rsidRPr="00767B5C">
              <w:rPr>
                <w:rFonts w:ascii="Arial" w:hAnsi="Arial" w:cs="Arial"/>
                <w:color w:val="000000" w:themeColor="text1"/>
                <w:sz w:val="18"/>
                <w:szCs w:val="22"/>
              </w:rPr>
              <w:t xml:space="preserve">Short-term </w:t>
            </w:r>
            <w:r w:rsidR="00A36C9E" w:rsidRPr="00767B5C">
              <w:rPr>
                <w:rFonts w:ascii="Arial" w:hAnsi="Arial" w:cs="Arial"/>
                <w:color w:val="000000" w:themeColor="text1"/>
                <w:sz w:val="18"/>
                <w:szCs w:val="22"/>
              </w:rPr>
              <w:t>b</w:t>
            </w:r>
            <w:r w:rsidR="00A36C9E" w:rsidRPr="00767B5C">
              <w:rPr>
                <w:rFonts w:ascii="Arial" w:hAnsi="Arial" w:cs="Arial"/>
                <w:color w:val="000000" w:themeColor="text1"/>
                <w:sz w:val="18"/>
                <w:szCs w:val="18"/>
              </w:rPr>
              <w:t>orrowings from other parties</w:t>
            </w:r>
          </w:p>
        </w:tc>
        <w:tc>
          <w:tcPr>
            <w:tcW w:w="1559" w:type="dxa"/>
            <w:vAlign w:val="bottom"/>
          </w:tcPr>
          <w:p w14:paraId="4C3602E1" w14:textId="743970A0" w:rsidR="00A36C9E" w:rsidRPr="00767B5C" w:rsidRDefault="00A36C9E" w:rsidP="00A36C9E">
            <w:pPr>
              <w:ind w:right="-72"/>
              <w:jc w:val="right"/>
              <w:rPr>
                <w:rFonts w:ascii="Arial" w:eastAsia="SimSun" w:hAnsi="Arial" w:cs="Arial"/>
                <w:snapToGrid w:val="0"/>
                <w:color w:val="000000"/>
                <w:sz w:val="18"/>
                <w:szCs w:val="18"/>
                <w:lang w:eastAsia="zh-CN"/>
              </w:rPr>
            </w:pPr>
          </w:p>
        </w:tc>
        <w:tc>
          <w:tcPr>
            <w:tcW w:w="1559" w:type="dxa"/>
            <w:vAlign w:val="bottom"/>
          </w:tcPr>
          <w:p w14:paraId="3BD62626" w14:textId="5EA7AB57" w:rsidR="00A36C9E" w:rsidRPr="00767B5C" w:rsidRDefault="003B55DE"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7.</w:t>
            </w:r>
            <w:r w:rsidR="005508C3" w:rsidRPr="00767B5C">
              <w:rPr>
                <w:rFonts w:ascii="Arial" w:eastAsia="SimSun" w:hAnsi="Arial" w:cs="Arial"/>
                <w:snapToGrid w:val="0"/>
                <w:color w:val="000000"/>
                <w:sz w:val="18"/>
                <w:szCs w:val="18"/>
                <w:lang w:eastAsia="zh-CN"/>
              </w:rPr>
              <w:t>15</w:t>
            </w:r>
            <w:r w:rsidRPr="00767B5C">
              <w:rPr>
                <w:rFonts w:ascii="Arial" w:eastAsia="SimSun" w:hAnsi="Arial" w:cs="Arial"/>
                <w:snapToGrid w:val="0"/>
                <w:color w:val="000000"/>
                <w:sz w:val="18"/>
                <w:szCs w:val="18"/>
                <w:lang w:eastAsia="zh-CN"/>
              </w:rPr>
              <w:t xml:space="preserve">00 </w:t>
            </w:r>
            <w:r w:rsidR="00434F1C" w:rsidRPr="00767B5C">
              <w:rPr>
                <w:rFonts w:ascii="Arial" w:eastAsia="SimSun" w:hAnsi="Arial" w:cs="Arial"/>
                <w:snapToGrid w:val="0"/>
                <w:color w:val="000000"/>
                <w:sz w:val="18"/>
                <w:szCs w:val="18"/>
                <w:lang w:eastAsia="zh-CN"/>
              </w:rPr>
              <w:t xml:space="preserve">- </w:t>
            </w:r>
            <w:r w:rsidRPr="00767B5C">
              <w:rPr>
                <w:rFonts w:ascii="Arial" w:eastAsia="SimSun" w:hAnsi="Arial" w:cs="Arial"/>
                <w:snapToGrid w:val="0"/>
                <w:color w:val="000000"/>
                <w:sz w:val="18"/>
                <w:szCs w:val="18"/>
                <w:lang w:eastAsia="zh-CN"/>
              </w:rPr>
              <w:t>17.6400</w:t>
            </w:r>
          </w:p>
        </w:tc>
        <w:tc>
          <w:tcPr>
            <w:tcW w:w="1517" w:type="dxa"/>
            <w:vAlign w:val="bottom"/>
          </w:tcPr>
          <w:p w14:paraId="2182462A" w14:textId="206EFC12" w:rsidR="00A36C9E" w:rsidRPr="00767B5C" w:rsidRDefault="00A36C9E" w:rsidP="00A36C9E">
            <w:pPr>
              <w:ind w:right="-72"/>
              <w:jc w:val="right"/>
              <w:rPr>
                <w:rFonts w:ascii="Arial" w:eastAsia="SimSun" w:hAnsi="Arial" w:cs="Arial"/>
                <w:snapToGrid w:val="0"/>
                <w:color w:val="000000"/>
                <w:sz w:val="18"/>
                <w:szCs w:val="18"/>
                <w:lang w:val="en-US" w:eastAsia="zh-CN"/>
              </w:rPr>
            </w:pPr>
            <w:r w:rsidRPr="00767B5C">
              <w:rPr>
                <w:rFonts w:ascii="Arial" w:eastAsia="SimSun" w:hAnsi="Arial" w:cs="Arial"/>
                <w:snapToGrid w:val="0"/>
                <w:color w:val="000000"/>
                <w:sz w:val="18"/>
                <w:szCs w:val="18"/>
                <w:lang w:eastAsia="zh-CN"/>
              </w:rPr>
              <w:t>7</w:t>
            </w:r>
            <w:r w:rsidRPr="00767B5C">
              <w:rPr>
                <w:rFonts w:ascii="Arial" w:eastAsia="SimSun" w:hAnsi="Arial" w:cs="Arial"/>
                <w:snapToGrid w:val="0"/>
                <w:color w:val="000000"/>
                <w:sz w:val="18"/>
                <w:szCs w:val="18"/>
                <w:lang w:val="en-US" w:eastAsia="zh-CN"/>
              </w:rPr>
              <w:t>.</w:t>
            </w:r>
            <w:r w:rsidRPr="00767B5C">
              <w:rPr>
                <w:rFonts w:ascii="Arial" w:eastAsia="SimSun" w:hAnsi="Arial" w:cs="Arial"/>
                <w:snapToGrid w:val="0"/>
                <w:color w:val="000000"/>
                <w:sz w:val="18"/>
                <w:szCs w:val="18"/>
                <w:lang w:eastAsia="zh-CN"/>
              </w:rPr>
              <w:t>1500</w:t>
            </w:r>
          </w:p>
        </w:tc>
      </w:tr>
      <w:tr w:rsidR="006F413E" w:rsidRPr="00767B5C" w14:paraId="43BABFC8" w14:textId="77777777" w:rsidTr="00010F1F">
        <w:trPr>
          <w:trHeight w:val="68"/>
        </w:trPr>
        <w:tc>
          <w:tcPr>
            <w:tcW w:w="3969" w:type="dxa"/>
            <w:gridSpan w:val="2"/>
          </w:tcPr>
          <w:p w14:paraId="2415E842" w14:textId="492C495A" w:rsidR="006F413E" w:rsidRPr="00767B5C" w:rsidRDefault="006F413E" w:rsidP="00A36C9E">
            <w:pPr>
              <w:ind w:left="-101"/>
              <w:rPr>
                <w:rFonts w:ascii="Arial" w:hAnsi="Arial" w:cs="Arial"/>
                <w:color w:val="000000"/>
                <w:sz w:val="18"/>
                <w:szCs w:val="18"/>
              </w:rPr>
            </w:pPr>
            <w:r w:rsidRPr="00767B5C">
              <w:rPr>
                <w:rFonts w:ascii="Arial" w:hAnsi="Arial" w:cs="Arial"/>
                <w:color w:val="000000" w:themeColor="text1"/>
                <w:sz w:val="18"/>
                <w:szCs w:val="22"/>
              </w:rPr>
              <w:t>Long-term b</w:t>
            </w:r>
            <w:r w:rsidRPr="00767B5C">
              <w:rPr>
                <w:rFonts w:ascii="Arial" w:hAnsi="Arial" w:cs="Arial"/>
                <w:color w:val="000000" w:themeColor="text1"/>
                <w:sz w:val="18"/>
                <w:szCs w:val="18"/>
              </w:rPr>
              <w:t>orrowings from other parties</w:t>
            </w:r>
          </w:p>
        </w:tc>
        <w:tc>
          <w:tcPr>
            <w:tcW w:w="851" w:type="dxa"/>
            <w:vAlign w:val="bottom"/>
          </w:tcPr>
          <w:p w14:paraId="777BFD6C" w14:textId="77777777" w:rsidR="006F413E" w:rsidRPr="00767B5C" w:rsidRDefault="006F413E" w:rsidP="00A36C9E">
            <w:pPr>
              <w:ind w:right="-72"/>
              <w:jc w:val="right"/>
              <w:rPr>
                <w:rFonts w:ascii="Arial" w:eastAsia="SimSun" w:hAnsi="Arial" w:cs="Arial"/>
                <w:snapToGrid w:val="0"/>
                <w:color w:val="000000"/>
                <w:sz w:val="18"/>
                <w:szCs w:val="18"/>
                <w:cs/>
                <w:lang w:val="en-US" w:eastAsia="zh-CN"/>
              </w:rPr>
            </w:pPr>
          </w:p>
        </w:tc>
        <w:tc>
          <w:tcPr>
            <w:tcW w:w="1559" w:type="dxa"/>
            <w:vAlign w:val="bottom"/>
          </w:tcPr>
          <w:p w14:paraId="6AB60314" w14:textId="77777777" w:rsidR="006F413E" w:rsidRPr="00767B5C" w:rsidRDefault="006F413E" w:rsidP="00A36C9E">
            <w:pPr>
              <w:ind w:right="-72"/>
              <w:jc w:val="right"/>
              <w:rPr>
                <w:rFonts w:ascii="Arial" w:eastAsia="SimSun" w:hAnsi="Arial" w:cs="Arial"/>
                <w:snapToGrid w:val="0"/>
                <w:color w:val="000000"/>
                <w:sz w:val="18"/>
                <w:szCs w:val="18"/>
                <w:lang w:val="en-US" w:eastAsia="zh-CN"/>
              </w:rPr>
            </w:pPr>
          </w:p>
        </w:tc>
        <w:tc>
          <w:tcPr>
            <w:tcW w:w="1559" w:type="dxa"/>
            <w:vAlign w:val="bottom"/>
          </w:tcPr>
          <w:p w14:paraId="63A1175D" w14:textId="7E144399" w:rsidR="006F413E" w:rsidRPr="00767B5C" w:rsidRDefault="007C5FCB"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11.7600</w:t>
            </w:r>
          </w:p>
        </w:tc>
        <w:tc>
          <w:tcPr>
            <w:tcW w:w="1517" w:type="dxa"/>
            <w:vAlign w:val="bottom"/>
          </w:tcPr>
          <w:p w14:paraId="360A49B7" w14:textId="59984B71" w:rsidR="006F413E" w:rsidRPr="00767B5C" w:rsidRDefault="00CF2984"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w:t>
            </w:r>
          </w:p>
        </w:tc>
      </w:tr>
      <w:tr w:rsidR="00A36C9E" w:rsidRPr="00767B5C" w14:paraId="1C1CBF2A" w14:textId="77777777" w:rsidTr="00010F1F">
        <w:trPr>
          <w:trHeight w:val="68"/>
        </w:trPr>
        <w:tc>
          <w:tcPr>
            <w:tcW w:w="3969" w:type="dxa"/>
            <w:gridSpan w:val="2"/>
          </w:tcPr>
          <w:p w14:paraId="438E1DBF" w14:textId="7DDE8DC1" w:rsidR="00A36C9E" w:rsidRPr="00767B5C" w:rsidRDefault="00A36C9E" w:rsidP="00A36C9E">
            <w:pPr>
              <w:ind w:left="-101"/>
              <w:rPr>
                <w:rFonts w:ascii="Arial" w:hAnsi="Arial" w:cs="Arial"/>
                <w:color w:val="000000"/>
                <w:sz w:val="18"/>
                <w:szCs w:val="18"/>
              </w:rPr>
            </w:pPr>
            <w:r w:rsidRPr="00767B5C">
              <w:rPr>
                <w:rFonts w:ascii="Arial" w:hAnsi="Arial" w:cs="Arial"/>
                <w:color w:val="000000"/>
                <w:sz w:val="18"/>
                <w:szCs w:val="18"/>
              </w:rPr>
              <w:t>Debentures</w:t>
            </w:r>
          </w:p>
        </w:tc>
        <w:tc>
          <w:tcPr>
            <w:tcW w:w="851" w:type="dxa"/>
            <w:vAlign w:val="bottom"/>
          </w:tcPr>
          <w:p w14:paraId="1EA6931E" w14:textId="4C0B6798" w:rsidR="00A36C9E" w:rsidRPr="00767B5C" w:rsidRDefault="00A36C9E" w:rsidP="00A36C9E">
            <w:pPr>
              <w:ind w:right="-72"/>
              <w:jc w:val="right"/>
              <w:rPr>
                <w:rFonts w:ascii="Arial" w:eastAsia="SimSun" w:hAnsi="Arial" w:cs="Arial"/>
                <w:snapToGrid w:val="0"/>
                <w:color w:val="000000"/>
                <w:sz w:val="18"/>
                <w:szCs w:val="18"/>
                <w:cs/>
                <w:lang w:val="en-US" w:eastAsia="zh-CN"/>
              </w:rPr>
            </w:pPr>
          </w:p>
        </w:tc>
        <w:tc>
          <w:tcPr>
            <w:tcW w:w="1559" w:type="dxa"/>
            <w:vAlign w:val="bottom"/>
          </w:tcPr>
          <w:p w14:paraId="7766A270" w14:textId="2D590B18" w:rsidR="00A36C9E" w:rsidRPr="00767B5C" w:rsidRDefault="00A36C9E" w:rsidP="00A36C9E">
            <w:pPr>
              <w:ind w:right="-72"/>
              <w:jc w:val="right"/>
              <w:rPr>
                <w:rFonts w:ascii="Arial" w:eastAsia="SimSun" w:hAnsi="Arial" w:cs="Arial"/>
                <w:snapToGrid w:val="0"/>
                <w:color w:val="000000"/>
                <w:sz w:val="18"/>
                <w:szCs w:val="18"/>
                <w:lang w:val="en-US" w:eastAsia="zh-CN"/>
              </w:rPr>
            </w:pPr>
          </w:p>
        </w:tc>
        <w:tc>
          <w:tcPr>
            <w:tcW w:w="1559" w:type="dxa"/>
            <w:vAlign w:val="bottom"/>
          </w:tcPr>
          <w:p w14:paraId="3E180034" w14:textId="027F8AA9" w:rsidR="00A36C9E" w:rsidRPr="00767B5C" w:rsidRDefault="00046992"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7.10000</w:t>
            </w:r>
            <w:r w:rsidR="00A90246" w:rsidRPr="00767B5C">
              <w:rPr>
                <w:rFonts w:ascii="Arial" w:eastAsia="SimSun" w:hAnsi="Arial" w:cs="Arial"/>
                <w:snapToGrid w:val="0"/>
                <w:color w:val="000000"/>
                <w:sz w:val="18"/>
                <w:szCs w:val="18"/>
                <w:lang w:eastAsia="zh-CN"/>
              </w:rPr>
              <w:t xml:space="preserve"> </w:t>
            </w:r>
            <w:r w:rsidRPr="00767B5C">
              <w:rPr>
                <w:rFonts w:ascii="Arial" w:eastAsia="SimSun" w:hAnsi="Arial" w:cs="Arial"/>
                <w:snapToGrid w:val="0"/>
                <w:color w:val="000000"/>
                <w:sz w:val="18"/>
                <w:szCs w:val="18"/>
                <w:lang w:eastAsia="zh-CN"/>
              </w:rPr>
              <w:t>-</w:t>
            </w:r>
            <w:r w:rsidR="00A90246" w:rsidRPr="00767B5C">
              <w:rPr>
                <w:rFonts w:ascii="Arial" w:eastAsia="SimSun" w:hAnsi="Arial" w:cs="Arial"/>
                <w:snapToGrid w:val="0"/>
                <w:color w:val="000000"/>
                <w:sz w:val="18"/>
                <w:szCs w:val="18"/>
                <w:lang w:eastAsia="zh-CN"/>
              </w:rPr>
              <w:t xml:space="preserve"> </w:t>
            </w:r>
            <w:r w:rsidRPr="00767B5C">
              <w:rPr>
                <w:rFonts w:ascii="Arial" w:eastAsia="SimSun" w:hAnsi="Arial" w:cs="Arial"/>
                <w:snapToGrid w:val="0"/>
                <w:color w:val="000000"/>
                <w:sz w:val="18"/>
                <w:szCs w:val="18"/>
                <w:lang w:eastAsia="zh-CN"/>
              </w:rPr>
              <w:t>7.4000</w:t>
            </w:r>
          </w:p>
        </w:tc>
        <w:tc>
          <w:tcPr>
            <w:tcW w:w="1517" w:type="dxa"/>
            <w:vAlign w:val="bottom"/>
          </w:tcPr>
          <w:p w14:paraId="39CCA03C" w14:textId="2321C924" w:rsidR="00A36C9E" w:rsidRPr="00767B5C" w:rsidRDefault="00A36C9E" w:rsidP="00A36C9E">
            <w:pPr>
              <w:ind w:right="-72"/>
              <w:jc w:val="right"/>
              <w:rPr>
                <w:rFonts w:ascii="Arial" w:eastAsia="SimSun" w:hAnsi="Arial" w:cs="Arial"/>
                <w:snapToGrid w:val="0"/>
                <w:color w:val="000000"/>
                <w:sz w:val="18"/>
                <w:szCs w:val="18"/>
                <w:lang w:val="en-US" w:eastAsia="zh-CN"/>
              </w:rPr>
            </w:pPr>
            <w:r w:rsidRPr="00767B5C">
              <w:rPr>
                <w:rFonts w:ascii="Arial" w:eastAsia="SimSun" w:hAnsi="Arial" w:cs="Arial"/>
                <w:snapToGrid w:val="0"/>
                <w:color w:val="000000"/>
                <w:sz w:val="18"/>
                <w:szCs w:val="18"/>
                <w:lang w:eastAsia="zh-CN"/>
              </w:rPr>
              <w:t>7</w:t>
            </w:r>
            <w:r w:rsidRPr="00767B5C">
              <w:rPr>
                <w:rFonts w:ascii="Arial" w:eastAsia="SimSun" w:hAnsi="Arial" w:cs="Arial"/>
                <w:snapToGrid w:val="0"/>
                <w:color w:val="000000"/>
                <w:sz w:val="18"/>
                <w:szCs w:val="18"/>
                <w:lang w:val="en-US" w:eastAsia="zh-CN"/>
              </w:rPr>
              <w:t>.</w:t>
            </w:r>
            <w:r w:rsidRPr="00767B5C">
              <w:rPr>
                <w:rFonts w:ascii="Arial" w:eastAsia="SimSun" w:hAnsi="Arial" w:cs="Arial"/>
                <w:snapToGrid w:val="0"/>
                <w:color w:val="000000"/>
                <w:sz w:val="18"/>
                <w:szCs w:val="18"/>
                <w:lang w:eastAsia="zh-CN"/>
              </w:rPr>
              <w:t>0000</w:t>
            </w:r>
            <w:r w:rsidRPr="00767B5C">
              <w:rPr>
                <w:rFonts w:ascii="Arial" w:eastAsia="SimSun" w:hAnsi="Arial" w:cs="Arial"/>
                <w:snapToGrid w:val="0"/>
                <w:color w:val="000000"/>
                <w:sz w:val="18"/>
                <w:szCs w:val="18"/>
                <w:lang w:val="en-US" w:eastAsia="zh-CN"/>
              </w:rPr>
              <w:t xml:space="preserve"> - </w:t>
            </w:r>
            <w:r w:rsidRPr="00767B5C">
              <w:rPr>
                <w:rFonts w:ascii="Arial" w:eastAsia="SimSun" w:hAnsi="Arial" w:cs="Arial"/>
                <w:snapToGrid w:val="0"/>
                <w:color w:val="000000"/>
                <w:sz w:val="18"/>
                <w:szCs w:val="18"/>
                <w:lang w:eastAsia="zh-CN"/>
              </w:rPr>
              <w:t>7</w:t>
            </w:r>
            <w:r w:rsidRPr="00767B5C">
              <w:rPr>
                <w:rFonts w:ascii="Arial" w:eastAsia="SimSun" w:hAnsi="Arial" w:cs="Arial"/>
                <w:snapToGrid w:val="0"/>
                <w:color w:val="000000"/>
                <w:sz w:val="18"/>
                <w:szCs w:val="18"/>
                <w:lang w:val="en-US" w:eastAsia="zh-CN"/>
              </w:rPr>
              <w:t>.</w:t>
            </w:r>
            <w:r w:rsidRPr="00767B5C">
              <w:rPr>
                <w:rFonts w:ascii="Arial" w:eastAsia="SimSun" w:hAnsi="Arial" w:cs="Arial"/>
                <w:snapToGrid w:val="0"/>
                <w:color w:val="000000"/>
                <w:sz w:val="18"/>
                <w:szCs w:val="18"/>
                <w:lang w:eastAsia="zh-CN"/>
              </w:rPr>
              <w:t>4000</w:t>
            </w:r>
          </w:p>
        </w:tc>
      </w:tr>
      <w:tr w:rsidR="00DD3280" w:rsidRPr="00767B5C" w14:paraId="37427F51" w14:textId="77777777">
        <w:trPr>
          <w:trHeight w:val="68"/>
        </w:trPr>
        <w:tc>
          <w:tcPr>
            <w:tcW w:w="4820" w:type="dxa"/>
            <w:gridSpan w:val="3"/>
          </w:tcPr>
          <w:p w14:paraId="0D846D20" w14:textId="771D845E" w:rsidR="00DD3280" w:rsidRPr="00767B5C" w:rsidRDefault="00DD3280" w:rsidP="00DD3280">
            <w:pPr>
              <w:ind w:left="-101"/>
              <w:rPr>
                <w:rFonts w:ascii="Arial" w:eastAsia="SimSun" w:hAnsi="Arial" w:cs="Arial"/>
                <w:snapToGrid w:val="0"/>
                <w:color w:val="000000"/>
                <w:sz w:val="18"/>
                <w:szCs w:val="18"/>
                <w:cs/>
                <w:lang w:val="en-US" w:eastAsia="zh-CN"/>
              </w:rPr>
            </w:pPr>
            <w:r w:rsidRPr="00767B5C">
              <w:rPr>
                <w:rFonts w:ascii="Arial" w:hAnsi="Arial" w:cs="Arial"/>
                <w:color w:val="000000"/>
                <w:sz w:val="18"/>
                <w:szCs w:val="18"/>
              </w:rPr>
              <w:t>Convertible debentures - liability portion</w:t>
            </w:r>
          </w:p>
        </w:tc>
        <w:tc>
          <w:tcPr>
            <w:tcW w:w="1559" w:type="dxa"/>
            <w:vAlign w:val="bottom"/>
          </w:tcPr>
          <w:p w14:paraId="2C5B2DFB" w14:textId="77777777" w:rsidR="00DD3280" w:rsidRPr="00767B5C" w:rsidRDefault="00DD3280" w:rsidP="00A36C9E">
            <w:pPr>
              <w:ind w:right="-72"/>
              <w:jc w:val="right"/>
              <w:rPr>
                <w:rFonts w:ascii="Arial" w:eastAsia="SimSun" w:hAnsi="Arial" w:cs="Arial"/>
                <w:snapToGrid w:val="0"/>
                <w:color w:val="000000"/>
                <w:sz w:val="18"/>
                <w:szCs w:val="18"/>
                <w:lang w:val="en-US" w:eastAsia="zh-CN"/>
              </w:rPr>
            </w:pPr>
          </w:p>
        </w:tc>
        <w:tc>
          <w:tcPr>
            <w:tcW w:w="1559" w:type="dxa"/>
            <w:vAlign w:val="bottom"/>
          </w:tcPr>
          <w:p w14:paraId="40FFC95B" w14:textId="683D2FC2" w:rsidR="00DD3280" w:rsidRPr="00767B5C" w:rsidRDefault="00514DC7"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7</w:t>
            </w:r>
            <w:r w:rsidR="00466E5A" w:rsidRPr="00767B5C">
              <w:rPr>
                <w:rFonts w:ascii="Arial" w:eastAsia="SimSun" w:hAnsi="Arial" w:cs="Arial"/>
                <w:snapToGrid w:val="0"/>
                <w:color w:val="000000"/>
                <w:sz w:val="18"/>
                <w:szCs w:val="18"/>
                <w:lang w:eastAsia="zh-CN"/>
              </w:rPr>
              <w:t>.000</w:t>
            </w:r>
            <w:r w:rsidR="002D06DE" w:rsidRPr="00767B5C">
              <w:rPr>
                <w:rFonts w:ascii="Arial" w:eastAsia="SimSun" w:hAnsi="Arial" w:cs="Arial"/>
                <w:snapToGrid w:val="0"/>
                <w:color w:val="000000"/>
                <w:sz w:val="18"/>
                <w:szCs w:val="18"/>
                <w:lang w:eastAsia="zh-CN"/>
              </w:rPr>
              <w:t>0</w:t>
            </w:r>
          </w:p>
        </w:tc>
        <w:tc>
          <w:tcPr>
            <w:tcW w:w="1517" w:type="dxa"/>
            <w:vAlign w:val="bottom"/>
          </w:tcPr>
          <w:p w14:paraId="2FDC735D" w14:textId="257AAFE3" w:rsidR="00DD3280" w:rsidRPr="00767B5C" w:rsidRDefault="00DD3280"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w:t>
            </w:r>
          </w:p>
        </w:tc>
      </w:tr>
      <w:tr w:rsidR="00A36C9E" w:rsidRPr="00767B5C" w14:paraId="579966A2" w14:textId="77777777" w:rsidTr="00A36C9E">
        <w:tc>
          <w:tcPr>
            <w:tcW w:w="4820" w:type="dxa"/>
            <w:gridSpan w:val="3"/>
          </w:tcPr>
          <w:p w14:paraId="28505A1E" w14:textId="4C06993B" w:rsidR="00A36C9E" w:rsidRPr="00767B5C" w:rsidRDefault="00A36C9E" w:rsidP="00A36C9E">
            <w:pPr>
              <w:ind w:left="-101"/>
              <w:rPr>
                <w:rFonts w:ascii="Arial" w:hAnsi="Arial" w:cs="Arial"/>
                <w:color w:val="000000"/>
                <w:sz w:val="18"/>
                <w:szCs w:val="18"/>
                <w:cs/>
              </w:rPr>
            </w:pPr>
            <w:r w:rsidRPr="00767B5C">
              <w:rPr>
                <w:rFonts w:ascii="Arial" w:hAnsi="Arial" w:cs="Arial"/>
                <w:color w:val="000000"/>
                <w:sz w:val="18"/>
                <w:szCs w:val="18"/>
              </w:rPr>
              <w:t>Long-term borrowings from financial institutions</w:t>
            </w:r>
          </w:p>
        </w:tc>
        <w:tc>
          <w:tcPr>
            <w:tcW w:w="1559" w:type="dxa"/>
            <w:vAlign w:val="bottom"/>
          </w:tcPr>
          <w:p w14:paraId="2D9DEA98" w14:textId="6C91FDD2" w:rsidR="00A36C9E" w:rsidRPr="00767B5C" w:rsidRDefault="00A36C9E" w:rsidP="00A36C9E">
            <w:pPr>
              <w:ind w:right="-72"/>
              <w:jc w:val="right"/>
              <w:rPr>
                <w:rFonts w:ascii="Arial" w:eastAsia="SimSun" w:hAnsi="Arial" w:cs="Arial"/>
                <w:snapToGrid w:val="0"/>
                <w:color w:val="000000"/>
                <w:sz w:val="18"/>
                <w:szCs w:val="18"/>
                <w:cs/>
                <w:lang w:eastAsia="zh-CN"/>
              </w:rPr>
            </w:pPr>
          </w:p>
        </w:tc>
        <w:tc>
          <w:tcPr>
            <w:tcW w:w="1559" w:type="dxa"/>
            <w:vAlign w:val="bottom"/>
          </w:tcPr>
          <w:p w14:paraId="68282B15" w14:textId="22F8157C" w:rsidR="00A36C9E" w:rsidRPr="00767B5C" w:rsidRDefault="00350F85" w:rsidP="00A36C9E">
            <w:pPr>
              <w:ind w:right="-72"/>
              <w:jc w:val="right"/>
              <w:rPr>
                <w:rFonts w:ascii="Arial" w:eastAsia="SimSun" w:hAnsi="Arial" w:cs="Arial"/>
                <w:snapToGrid w:val="0"/>
                <w:color w:val="000000"/>
                <w:sz w:val="18"/>
                <w:szCs w:val="18"/>
                <w:cs/>
                <w:lang w:eastAsia="zh-CN"/>
              </w:rPr>
            </w:pPr>
            <w:r w:rsidRPr="00767B5C">
              <w:rPr>
                <w:rFonts w:ascii="Arial" w:eastAsia="SimSun" w:hAnsi="Arial" w:cs="Arial"/>
                <w:snapToGrid w:val="0"/>
                <w:color w:val="000000"/>
                <w:sz w:val="18"/>
                <w:szCs w:val="18"/>
                <w:lang w:eastAsia="zh-CN"/>
              </w:rPr>
              <w:t>MLR - fixed rate and SPRL</w:t>
            </w:r>
          </w:p>
        </w:tc>
        <w:tc>
          <w:tcPr>
            <w:tcW w:w="1517" w:type="dxa"/>
            <w:vAlign w:val="bottom"/>
          </w:tcPr>
          <w:p w14:paraId="6809B133" w14:textId="0B73027B" w:rsidR="00A36C9E" w:rsidRPr="00767B5C" w:rsidRDefault="00A36C9E" w:rsidP="00A36C9E">
            <w:pPr>
              <w:ind w:right="-72"/>
              <w:jc w:val="right"/>
              <w:rPr>
                <w:rFonts w:ascii="Arial" w:eastAsia="SimSun" w:hAnsi="Arial" w:cs="Arial"/>
                <w:snapToGrid w:val="0"/>
                <w:color w:val="000000"/>
                <w:sz w:val="18"/>
                <w:szCs w:val="18"/>
                <w:cs/>
                <w:lang w:eastAsia="zh-CN"/>
              </w:rPr>
            </w:pPr>
            <w:r w:rsidRPr="00767B5C">
              <w:rPr>
                <w:rFonts w:ascii="Arial" w:eastAsia="SimSun" w:hAnsi="Arial" w:cs="Arial"/>
                <w:snapToGrid w:val="0"/>
                <w:color w:val="000000"/>
                <w:sz w:val="18"/>
                <w:szCs w:val="18"/>
                <w:lang w:eastAsia="zh-CN"/>
              </w:rPr>
              <w:t>MLR - fixed rate</w:t>
            </w:r>
          </w:p>
        </w:tc>
      </w:tr>
      <w:tr w:rsidR="00A36C9E" w:rsidRPr="00767B5C" w14:paraId="16B5A420" w14:textId="77777777" w:rsidTr="00010F1F">
        <w:tc>
          <w:tcPr>
            <w:tcW w:w="3969" w:type="dxa"/>
            <w:gridSpan w:val="2"/>
          </w:tcPr>
          <w:p w14:paraId="330348EB" w14:textId="549A0B35" w:rsidR="00A36C9E" w:rsidRPr="00767B5C" w:rsidRDefault="00A36C9E" w:rsidP="00A36C9E">
            <w:pPr>
              <w:ind w:left="-101"/>
              <w:rPr>
                <w:rFonts w:ascii="Arial" w:hAnsi="Arial" w:cs="Arial"/>
                <w:color w:val="000000"/>
                <w:sz w:val="18"/>
                <w:szCs w:val="18"/>
                <w:cs/>
              </w:rPr>
            </w:pPr>
            <w:r w:rsidRPr="00767B5C">
              <w:rPr>
                <w:rFonts w:ascii="Arial" w:hAnsi="Arial" w:cs="Arial"/>
                <w:color w:val="000000"/>
                <w:sz w:val="18"/>
                <w:szCs w:val="18"/>
              </w:rPr>
              <w:t>Lease liabilities</w:t>
            </w:r>
          </w:p>
        </w:tc>
        <w:tc>
          <w:tcPr>
            <w:tcW w:w="851" w:type="dxa"/>
            <w:vAlign w:val="bottom"/>
          </w:tcPr>
          <w:p w14:paraId="4BD38A91" w14:textId="402CA95E" w:rsidR="00A36C9E" w:rsidRPr="00767B5C" w:rsidRDefault="00A36C9E" w:rsidP="00A36C9E">
            <w:pPr>
              <w:ind w:right="-72"/>
              <w:jc w:val="right"/>
              <w:rPr>
                <w:rFonts w:ascii="Arial" w:hAnsi="Arial" w:cs="Arial"/>
                <w:color w:val="000000"/>
                <w:sz w:val="18"/>
                <w:szCs w:val="18"/>
              </w:rPr>
            </w:pPr>
          </w:p>
        </w:tc>
        <w:tc>
          <w:tcPr>
            <w:tcW w:w="1559" w:type="dxa"/>
            <w:vAlign w:val="bottom"/>
          </w:tcPr>
          <w:p w14:paraId="0D77C1C2" w14:textId="5955806D" w:rsidR="00A36C9E" w:rsidRPr="00767B5C" w:rsidRDefault="00A36C9E" w:rsidP="00A36C9E">
            <w:pPr>
              <w:ind w:right="-72"/>
              <w:jc w:val="right"/>
              <w:rPr>
                <w:rFonts w:ascii="Arial" w:hAnsi="Arial" w:cs="Arial"/>
                <w:color w:val="000000"/>
                <w:sz w:val="18"/>
                <w:szCs w:val="18"/>
              </w:rPr>
            </w:pPr>
          </w:p>
        </w:tc>
        <w:tc>
          <w:tcPr>
            <w:tcW w:w="1559" w:type="dxa"/>
            <w:vAlign w:val="bottom"/>
          </w:tcPr>
          <w:p w14:paraId="201120B6" w14:textId="67CE0E76" w:rsidR="00A36C9E" w:rsidRPr="00767B5C" w:rsidRDefault="003F57C4"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2.0400 - 29.9811</w:t>
            </w:r>
          </w:p>
        </w:tc>
        <w:tc>
          <w:tcPr>
            <w:tcW w:w="1517" w:type="dxa"/>
            <w:vAlign w:val="bottom"/>
          </w:tcPr>
          <w:p w14:paraId="4C20A894" w14:textId="3CACDEAB"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2.0400 - 29.9811</w:t>
            </w:r>
          </w:p>
        </w:tc>
      </w:tr>
    </w:tbl>
    <w:p w14:paraId="22E7E23C" w14:textId="77777777" w:rsidR="00A77134" w:rsidRPr="00767B5C" w:rsidRDefault="00A77134" w:rsidP="00A77134">
      <w:pPr>
        <w:rPr>
          <w:rFonts w:ascii="Arial" w:hAnsi="Arial" w:cs="Arial"/>
          <w:color w:val="000000"/>
          <w:sz w:val="18"/>
          <w:szCs w:val="18"/>
        </w:rPr>
      </w:pPr>
    </w:p>
    <w:p w14:paraId="7041C77E" w14:textId="52F52DB9" w:rsidR="00D47CE0" w:rsidRPr="00767B5C" w:rsidRDefault="00AA7CAB" w:rsidP="00A77134">
      <w:pPr>
        <w:rPr>
          <w:rFonts w:ascii="Arial" w:hAnsi="Arial" w:cs="Arial"/>
          <w:color w:val="000000"/>
          <w:sz w:val="18"/>
          <w:szCs w:val="18"/>
        </w:rPr>
      </w:pPr>
      <w:r w:rsidRPr="00767B5C">
        <w:rPr>
          <w:rFonts w:ascii="Arial" w:hAnsi="Arial" w:cs="Arial"/>
          <w:color w:val="000000"/>
          <w:sz w:val="18"/>
          <w:szCs w:val="18"/>
        </w:rPr>
        <w:t>The payment due of long-term borrowings are as follows:</w:t>
      </w:r>
    </w:p>
    <w:p w14:paraId="268F2496" w14:textId="77777777" w:rsidR="001F3D44" w:rsidRPr="00767B5C" w:rsidRDefault="001F3D44" w:rsidP="00B21B1D">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67B5C" w14:paraId="4D003690" w14:textId="77777777" w:rsidTr="007B711E">
        <w:tc>
          <w:tcPr>
            <w:tcW w:w="3989" w:type="dxa"/>
          </w:tcPr>
          <w:p w14:paraId="5C7B530D" w14:textId="77777777" w:rsidR="00D47CE0" w:rsidRPr="00767B5C" w:rsidRDefault="00D47CE0" w:rsidP="002C6424">
            <w:pPr>
              <w:ind w:left="-101"/>
              <w:jc w:val="both"/>
              <w:rPr>
                <w:rFonts w:ascii="Arial" w:hAnsi="Arial" w:cs="Arial"/>
                <w:color w:val="000000"/>
                <w:sz w:val="18"/>
                <w:szCs w:val="18"/>
                <w:lang w:val="en-US"/>
              </w:rPr>
            </w:pPr>
          </w:p>
        </w:tc>
        <w:tc>
          <w:tcPr>
            <w:tcW w:w="2736" w:type="dxa"/>
            <w:gridSpan w:val="2"/>
            <w:tcBorders>
              <w:bottom w:val="single" w:sz="4" w:space="0" w:color="auto"/>
            </w:tcBorders>
          </w:tcPr>
          <w:p w14:paraId="022DFB49"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390DBFAA"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5F7EB3AD"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1ABFD94E"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8A68BF" w:rsidRPr="00767B5C" w14:paraId="132FE3B5" w14:textId="77777777" w:rsidTr="007B711E">
        <w:tc>
          <w:tcPr>
            <w:tcW w:w="3989" w:type="dxa"/>
          </w:tcPr>
          <w:p w14:paraId="1C3A191E" w14:textId="77777777" w:rsidR="008A68BF" w:rsidRPr="00767B5C" w:rsidRDefault="008A68BF" w:rsidP="008A68BF">
            <w:pPr>
              <w:ind w:left="-101"/>
              <w:jc w:val="both"/>
              <w:rPr>
                <w:rFonts w:ascii="Arial" w:hAnsi="Arial" w:cs="Arial"/>
                <w:color w:val="000000"/>
                <w:sz w:val="18"/>
                <w:szCs w:val="18"/>
                <w:lang w:val="en-US"/>
              </w:rPr>
            </w:pPr>
          </w:p>
        </w:tc>
        <w:tc>
          <w:tcPr>
            <w:tcW w:w="1368" w:type="dxa"/>
            <w:tcBorders>
              <w:top w:val="single" w:sz="4" w:space="0" w:color="auto"/>
            </w:tcBorders>
          </w:tcPr>
          <w:p w14:paraId="7BE24F77" w14:textId="432BAD4A"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340F7195" w14:textId="0F001593"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368" w:type="dxa"/>
            <w:tcBorders>
              <w:top w:val="single" w:sz="4" w:space="0" w:color="auto"/>
            </w:tcBorders>
          </w:tcPr>
          <w:p w14:paraId="4F852397" w14:textId="1E5BAB09"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41B3361E" w14:textId="1FE4B1CC"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4E3C29" w:rsidRPr="00767B5C" w14:paraId="31960979" w14:textId="77777777" w:rsidTr="00F27B94">
        <w:tc>
          <w:tcPr>
            <w:tcW w:w="3989" w:type="dxa"/>
          </w:tcPr>
          <w:p w14:paraId="2F3F632F" w14:textId="77777777" w:rsidR="004E3C29" w:rsidRPr="00767B5C" w:rsidRDefault="004E3C29" w:rsidP="004E3C29">
            <w:pPr>
              <w:ind w:left="-101"/>
              <w:jc w:val="both"/>
              <w:rPr>
                <w:rFonts w:ascii="Arial" w:hAnsi="Arial" w:cs="Arial"/>
                <w:color w:val="000000"/>
                <w:sz w:val="18"/>
                <w:szCs w:val="18"/>
                <w:lang w:val="en-US"/>
              </w:rPr>
            </w:pPr>
          </w:p>
        </w:tc>
        <w:tc>
          <w:tcPr>
            <w:tcW w:w="1368" w:type="dxa"/>
            <w:tcBorders>
              <w:bottom w:val="single" w:sz="4" w:space="0" w:color="auto"/>
            </w:tcBorders>
          </w:tcPr>
          <w:p w14:paraId="2DCCC00B" w14:textId="5001C76C"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22F021CA" w14:textId="2DC6741F"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714D1A45" w14:textId="79CFC41A"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35F5CBBE" w14:textId="34587B6E"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4E3C29" w:rsidRPr="00767B5C" w14:paraId="7CBB45AD" w14:textId="77777777" w:rsidTr="00F27B94">
        <w:tc>
          <w:tcPr>
            <w:tcW w:w="3989" w:type="dxa"/>
          </w:tcPr>
          <w:p w14:paraId="63F62B71" w14:textId="77777777" w:rsidR="004E3C29" w:rsidRPr="00767B5C" w:rsidRDefault="004E3C29" w:rsidP="004E3C29">
            <w:pPr>
              <w:ind w:left="-101"/>
              <w:jc w:val="both"/>
              <w:rPr>
                <w:rFonts w:ascii="Arial" w:hAnsi="Arial" w:cs="Arial"/>
                <w:color w:val="000000"/>
                <w:sz w:val="18"/>
                <w:szCs w:val="18"/>
                <w:lang w:val="en-US"/>
              </w:rPr>
            </w:pPr>
          </w:p>
        </w:tc>
        <w:tc>
          <w:tcPr>
            <w:tcW w:w="1368" w:type="dxa"/>
            <w:tcBorders>
              <w:top w:val="single" w:sz="4" w:space="0" w:color="auto"/>
            </w:tcBorders>
          </w:tcPr>
          <w:p w14:paraId="75ED68A3" w14:textId="77777777" w:rsidR="004E3C29" w:rsidRPr="00767B5C"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tcPr>
          <w:p w14:paraId="2FD42635" w14:textId="77777777" w:rsidR="004E3C29" w:rsidRPr="00767B5C"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tcPr>
          <w:p w14:paraId="78CA95CB" w14:textId="77777777" w:rsidR="004E3C29" w:rsidRPr="00767B5C"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tcPr>
          <w:p w14:paraId="0EE18516" w14:textId="77777777" w:rsidR="004E3C29" w:rsidRPr="00767B5C" w:rsidRDefault="004E3C29" w:rsidP="004E3C29">
            <w:pPr>
              <w:ind w:right="-72"/>
              <w:jc w:val="right"/>
              <w:rPr>
                <w:rFonts w:ascii="Arial" w:hAnsi="Arial" w:cs="Arial"/>
                <w:color w:val="000000"/>
                <w:sz w:val="18"/>
                <w:szCs w:val="18"/>
                <w:lang w:val="en-US"/>
              </w:rPr>
            </w:pPr>
          </w:p>
        </w:tc>
      </w:tr>
      <w:tr w:rsidR="004E3C29" w:rsidRPr="00767B5C" w14:paraId="2F1E1023" w14:textId="77777777" w:rsidTr="00F27B94">
        <w:tc>
          <w:tcPr>
            <w:tcW w:w="3989" w:type="dxa"/>
          </w:tcPr>
          <w:p w14:paraId="693BC2FC" w14:textId="6B211307" w:rsidR="004E3C29" w:rsidRPr="00767B5C" w:rsidRDefault="00BA7B3D" w:rsidP="004E3C29">
            <w:pPr>
              <w:ind w:left="-101"/>
              <w:jc w:val="both"/>
              <w:rPr>
                <w:rFonts w:ascii="Arial" w:hAnsi="Arial" w:cs="Arial"/>
                <w:color w:val="000000"/>
                <w:sz w:val="18"/>
                <w:szCs w:val="18"/>
                <w:cs/>
              </w:rPr>
            </w:pPr>
            <w:r w:rsidRPr="00767B5C">
              <w:rPr>
                <w:rFonts w:ascii="Arial" w:hAnsi="Arial" w:cs="Arial"/>
                <w:color w:val="000000"/>
                <w:sz w:val="18"/>
                <w:szCs w:val="18"/>
              </w:rPr>
              <w:t>Not later than one year</w:t>
            </w:r>
          </w:p>
        </w:tc>
        <w:tc>
          <w:tcPr>
            <w:tcW w:w="1368" w:type="dxa"/>
            <w:vAlign w:val="bottom"/>
          </w:tcPr>
          <w:p w14:paraId="34B4307D" w14:textId="5DFA0B4C" w:rsidR="004E3C29" w:rsidRPr="00767B5C" w:rsidRDefault="00606B69" w:rsidP="004E3C29">
            <w:pPr>
              <w:ind w:right="-72"/>
              <w:jc w:val="right"/>
              <w:rPr>
                <w:rFonts w:ascii="Arial" w:hAnsi="Arial" w:cs="Arial"/>
                <w:color w:val="000000"/>
                <w:sz w:val="18"/>
                <w:szCs w:val="22"/>
              </w:rPr>
            </w:pPr>
            <w:r w:rsidRPr="00767B5C">
              <w:rPr>
                <w:rFonts w:ascii="Arial" w:hAnsi="Arial" w:cs="Arial"/>
                <w:color w:val="000000"/>
                <w:sz w:val="18"/>
                <w:szCs w:val="22"/>
              </w:rPr>
              <w:t>494,900,</w:t>
            </w:r>
            <w:r w:rsidR="001D55CE" w:rsidRPr="00767B5C">
              <w:rPr>
                <w:rFonts w:ascii="Arial" w:hAnsi="Arial" w:cs="Arial"/>
                <w:color w:val="000000"/>
                <w:sz w:val="18"/>
                <w:szCs w:val="22"/>
              </w:rPr>
              <w:t>127</w:t>
            </w:r>
          </w:p>
        </w:tc>
        <w:tc>
          <w:tcPr>
            <w:tcW w:w="1368" w:type="dxa"/>
            <w:vAlign w:val="bottom"/>
          </w:tcPr>
          <w:p w14:paraId="7FB4F74F" w14:textId="46EF9F30" w:rsidR="004E3C29" w:rsidRPr="00767B5C" w:rsidRDefault="00606B69" w:rsidP="004E3C29">
            <w:pPr>
              <w:ind w:right="-72"/>
              <w:jc w:val="right"/>
              <w:rPr>
                <w:rFonts w:ascii="Arial" w:hAnsi="Arial" w:cs="Arial"/>
                <w:color w:val="000000"/>
                <w:sz w:val="18"/>
                <w:szCs w:val="18"/>
                <w:lang w:val="en-US"/>
              </w:rPr>
            </w:pPr>
            <w:r w:rsidRPr="00767B5C">
              <w:rPr>
                <w:rFonts w:ascii="Arial" w:hAnsi="Arial" w:cs="Arial"/>
                <w:color w:val="000000"/>
                <w:sz w:val="18"/>
                <w:szCs w:val="18"/>
                <w:lang w:val="en-US"/>
              </w:rPr>
              <w:t>622,864,488</w:t>
            </w:r>
          </w:p>
        </w:tc>
        <w:tc>
          <w:tcPr>
            <w:tcW w:w="1368" w:type="dxa"/>
            <w:vAlign w:val="bottom"/>
          </w:tcPr>
          <w:p w14:paraId="5C8091FA" w14:textId="610E4795" w:rsidR="004E3C29" w:rsidRPr="00767B5C" w:rsidRDefault="00606B69" w:rsidP="004E3C29">
            <w:pPr>
              <w:ind w:right="-72"/>
              <w:jc w:val="right"/>
              <w:rPr>
                <w:rFonts w:ascii="Arial" w:hAnsi="Arial" w:cs="Arial"/>
                <w:color w:val="000000"/>
                <w:sz w:val="18"/>
                <w:szCs w:val="18"/>
                <w:lang w:val="en-US"/>
              </w:rPr>
            </w:pPr>
            <w:r w:rsidRPr="00767B5C">
              <w:rPr>
                <w:rFonts w:ascii="Arial" w:hAnsi="Arial" w:cs="Arial"/>
                <w:color w:val="000000"/>
                <w:sz w:val="18"/>
                <w:szCs w:val="18"/>
                <w:lang w:val="en-US"/>
              </w:rPr>
              <w:t>440,541,</w:t>
            </w:r>
            <w:r w:rsidR="00D20BD6" w:rsidRPr="00767B5C">
              <w:rPr>
                <w:rFonts w:ascii="Arial" w:hAnsi="Arial" w:cs="Arial"/>
                <w:color w:val="000000"/>
                <w:sz w:val="18"/>
                <w:szCs w:val="18"/>
                <w:lang w:val="en-US"/>
              </w:rPr>
              <w:t>160</w:t>
            </w:r>
          </w:p>
        </w:tc>
        <w:tc>
          <w:tcPr>
            <w:tcW w:w="1368" w:type="dxa"/>
            <w:vAlign w:val="bottom"/>
          </w:tcPr>
          <w:p w14:paraId="4B6CFC76" w14:textId="62123BAF" w:rsidR="004E3C29" w:rsidRPr="00767B5C" w:rsidRDefault="00C55544" w:rsidP="004E3C29">
            <w:pPr>
              <w:ind w:right="-72"/>
              <w:jc w:val="right"/>
              <w:rPr>
                <w:rFonts w:ascii="Arial" w:hAnsi="Arial" w:cs="Arial"/>
                <w:color w:val="000000"/>
                <w:sz w:val="18"/>
                <w:szCs w:val="18"/>
                <w:lang w:val="en-US"/>
              </w:rPr>
            </w:pPr>
            <w:r w:rsidRPr="00767B5C">
              <w:rPr>
                <w:rFonts w:ascii="Arial" w:hAnsi="Arial" w:cs="Arial"/>
                <w:color w:val="000000"/>
                <w:sz w:val="18"/>
                <w:szCs w:val="18"/>
                <w:lang w:val="en-US"/>
              </w:rPr>
              <w:t>584,828,068</w:t>
            </w:r>
          </w:p>
        </w:tc>
      </w:tr>
      <w:tr w:rsidR="00A36C9E" w:rsidRPr="00767B5C" w14:paraId="748F86F1" w14:textId="77777777" w:rsidTr="00A85839">
        <w:trPr>
          <w:trHeight w:val="66"/>
        </w:trPr>
        <w:tc>
          <w:tcPr>
            <w:tcW w:w="3989" w:type="dxa"/>
          </w:tcPr>
          <w:p w14:paraId="3F0034A8" w14:textId="53FDAA27" w:rsidR="00A36C9E" w:rsidRPr="00767B5C" w:rsidRDefault="005F0791" w:rsidP="00A36C9E">
            <w:pPr>
              <w:ind w:left="-101"/>
              <w:jc w:val="both"/>
              <w:rPr>
                <w:rFonts w:ascii="Arial" w:hAnsi="Arial" w:cs="Arial"/>
                <w:color w:val="000000"/>
                <w:sz w:val="18"/>
                <w:szCs w:val="18"/>
                <w:cs/>
              </w:rPr>
            </w:pPr>
            <w:r w:rsidRPr="00767B5C">
              <w:rPr>
                <w:rFonts w:ascii="Arial" w:hAnsi="Arial" w:cs="Arial"/>
                <w:color w:val="000000"/>
                <w:sz w:val="18"/>
                <w:szCs w:val="18"/>
              </w:rPr>
              <w:t>Later than 1 year but not later than 5 years</w:t>
            </w:r>
          </w:p>
        </w:tc>
        <w:tc>
          <w:tcPr>
            <w:tcW w:w="1368" w:type="dxa"/>
            <w:tcBorders>
              <w:bottom w:val="single" w:sz="4" w:space="0" w:color="auto"/>
            </w:tcBorders>
          </w:tcPr>
          <w:p w14:paraId="05F0EEC5" w14:textId="7AB145DE" w:rsidR="00A36C9E" w:rsidRPr="00767B5C" w:rsidRDefault="00604430" w:rsidP="00A36C9E">
            <w:pPr>
              <w:ind w:right="-72"/>
              <w:jc w:val="right"/>
              <w:rPr>
                <w:rFonts w:ascii="Arial" w:hAnsi="Arial" w:cs="Arial"/>
                <w:color w:val="000000"/>
                <w:sz w:val="18"/>
                <w:szCs w:val="18"/>
              </w:rPr>
            </w:pPr>
            <w:r w:rsidRPr="00767B5C">
              <w:rPr>
                <w:rFonts w:ascii="Arial" w:hAnsi="Arial" w:cs="Arial"/>
                <w:color w:val="000000"/>
                <w:sz w:val="18"/>
                <w:szCs w:val="18"/>
              </w:rPr>
              <w:t>405,1</w:t>
            </w:r>
            <w:r w:rsidR="00013EA3" w:rsidRPr="00767B5C">
              <w:rPr>
                <w:rFonts w:ascii="Arial" w:hAnsi="Arial" w:cs="Arial"/>
                <w:color w:val="000000"/>
                <w:sz w:val="18"/>
                <w:szCs w:val="18"/>
              </w:rPr>
              <w:t>59</w:t>
            </w:r>
            <w:r w:rsidR="00DF32ED" w:rsidRPr="00767B5C">
              <w:rPr>
                <w:rFonts w:ascii="Arial" w:hAnsi="Arial" w:cs="Arial"/>
                <w:color w:val="000000"/>
                <w:sz w:val="18"/>
                <w:szCs w:val="18"/>
              </w:rPr>
              <w:t>,723</w:t>
            </w:r>
          </w:p>
        </w:tc>
        <w:tc>
          <w:tcPr>
            <w:tcW w:w="1368" w:type="dxa"/>
            <w:tcBorders>
              <w:bottom w:val="single" w:sz="4" w:space="0" w:color="auto"/>
            </w:tcBorders>
            <w:vAlign w:val="bottom"/>
          </w:tcPr>
          <w:p w14:paraId="0704B7F6" w14:textId="22089A6B"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358</w:t>
            </w:r>
            <w:r w:rsidRPr="00767B5C">
              <w:rPr>
                <w:rFonts w:ascii="Arial" w:hAnsi="Arial" w:cs="Arial"/>
                <w:color w:val="000000"/>
                <w:sz w:val="18"/>
                <w:szCs w:val="18"/>
                <w:lang w:val="en-US"/>
              </w:rPr>
              <w:t>,</w:t>
            </w:r>
            <w:r w:rsidRPr="00767B5C">
              <w:rPr>
                <w:rFonts w:ascii="Arial" w:hAnsi="Arial" w:cs="Arial"/>
                <w:color w:val="000000"/>
                <w:sz w:val="18"/>
                <w:szCs w:val="18"/>
              </w:rPr>
              <w:t>101</w:t>
            </w:r>
            <w:r w:rsidRPr="00767B5C">
              <w:rPr>
                <w:rFonts w:ascii="Arial" w:hAnsi="Arial" w:cs="Arial"/>
                <w:color w:val="000000"/>
                <w:sz w:val="18"/>
                <w:szCs w:val="18"/>
                <w:lang w:val="en-US"/>
              </w:rPr>
              <w:t>,</w:t>
            </w:r>
            <w:r w:rsidRPr="00767B5C">
              <w:rPr>
                <w:rFonts w:ascii="Arial" w:hAnsi="Arial" w:cs="Arial"/>
                <w:color w:val="000000"/>
                <w:sz w:val="18"/>
                <w:szCs w:val="18"/>
              </w:rPr>
              <w:t>477</w:t>
            </w:r>
          </w:p>
        </w:tc>
        <w:tc>
          <w:tcPr>
            <w:tcW w:w="1368" w:type="dxa"/>
            <w:tcBorders>
              <w:bottom w:val="single" w:sz="4" w:space="0" w:color="auto"/>
            </w:tcBorders>
          </w:tcPr>
          <w:p w14:paraId="5B121B47" w14:textId="0959F6D5" w:rsidR="00A36C9E" w:rsidRPr="00767B5C" w:rsidRDefault="00562B85" w:rsidP="00A36C9E">
            <w:pPr>
              <w:ind w:right="-72"/>
              <w:jc w:val="right"/>
              <w:rPr>
                <w:rFonts w:ascii="Arial" w:hAnsi="Arial" w:cs="Arial"/>
                <w:color w:val="000000"/>
                <w:sz w:val="18"/>
                <w:szCs w:val="18"/>
              </w:rPr>
            </w:pPr>
            <w:r w:rsidRPr="00767B5C">
              <w:rPr>
                <w:rFonts w:ascii="Arial" w:hAnsi="Arial" w:cs="Arial"/>
                <w:color w:val="000000"/>
                <w:sz w:val="18"/>
                <w:szCs w:val="18"/>
              </w:rPr>
              <w:t>362,048,734</w:t>
            </w:r>
          </w:p>
        </w:tc>
        <w:tc>
          <w:tcPr>
            <w:tcW w:w="1368" w:type="dxa"/>
            <w:tcBorders>
              <w:bottom w:val="single" w:sz="4" w:space="0" w:color="auto"/>
            </w:tcBorders>
            <w:vAlign w:val="bottom"/>
          </w:tcPr>
          <w:p w14:paraId="60AD547F" w14:textId="25913969"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300</w:t>
            </w:r>
            <w:r w:rsidRPr="00767B5C">
              <w:rPr>
                <w:rFonts w:ascii="Arial" w:hAnsi="Arial" w:cs="Arial"/>
                <w:color w:val="000000"/>
                <w:sz w:val="18"/>
                <w:szCs w:val="18"/>
                <w:lang w:val="en-US"/>
              </w:rPr>
              <w:t>,</w:t>
            </w:r>
            <w:r w:rsidRPr="00767B5C">
              <w:rPr>
                <w:rFonts w:ascii="Arial" w:hAnsi="Arial" w:cs="Arial"/>
                <w:color w:val="000000"/>
                <w:sz w:val="18"/>
                <w:szCs w:val="18"/>
              </w:rPr>
              <w:t>860</w:t>
            </w:r>
            <w:r w:rsidRPr="00767B5C">
              <w:rPr>
                <w:rFonts w:ascii="Arial" w:hAnsi="Arial" w:cs="Arial"/>
                <w:color w:val="000000"/>
                <w:sz w:val="18"/>
                <w:szCs w:val="18"/>
                <w:lang w:val="en-US"/>
              </w:rPr>
              <w:t>,</w:t>
            </w:r>
            <w:r w:rsidRPr="00767B5C">
              <w:rPr>
                <w:rFonts w:ascii="Arial" w:hAnsi="Arial" w:cs="Arial"/>
                <w:color w:val="000000"/>
                <w:sz w:val="18"/>
                <w:szCs w:val="18"/>
              </w:rPr>
              <w:t>646</w:t>
            </w:r>
          </w:p>
        </w:tc>
      </w:tr>
      <w:tr w:rsidR="00A36C9E" w:rsidRPr="00767B5C" w14:paraId="6A7756B3" w14:textId="77777777" w:rsidTr="00F27B94">
        <w:tc>
          <w:tcPr>
            <w:tcW w:w="3989" w:type="dxa"/>
          </w:tcPr>
          <w:p w14:paraId="4A034E01" w14:textId="23F821F7" w:rsidR="00A36C9E" w:rsidRPr="00767B5C" w:rsidRDefault="00A36C9E" w:rsidP="00A36C9E">
            <w:pPr>
              <w:pStyle w:val="a"/>
              <w:tabs>
                <w:tab w:val="right" w:pos="9360"/>
                <w:tab w:val="right" w:pos="9540"/>
                <w:tab w:val="right" w:pos="11430"/>
                <w:tab w:val="right" w:pos="13320"/>
                <w:tab w:val="right" w:pos="14400"/>
                <w:tab w:val="right" w:pos="14760"/>
              </w:tabs>
              <w:ind w:left="-101" w:right="0"/>
              <w:jc w:val="both"/>
              <w:rPr>
                <w:rFonts w:ascii="Arial" w:hAnsi="Arial" w:cs="Arial"/>
                <w:color w:val="000000"/>
                <w:sz w:val="18"/>
                <w:szCs w:val="18"/>
                <w:cs/>
                <w:lang w:val="en-GB"/>
              </w:rPr>
            </w:pPr>
          </w:p>
        </w:tc>
        <w:tc>
          <w:tcPr>
            <w:tcW w:w="1368" w:type="dxa"/>
            <w:vAlign w:val="bottom"/>
          </w:tcPr>
          <w:p w14:paraId="7BD45AC5" w14:textId="77777777" w:rsidR="00A36C9E" w:rsidRPr="00767B5C" w:rsidRDefault="00A36C9E" w:rsidP="00A36C9E">
            <w:pPr>
              <w:ind w:right="-72"/>
              <w:jc w:val="right"/>
              <w:rPr>
                <w:rFonts w:ascii="Arial" w:hAnsi="Arial" w:cs="Arial"/>
                <w:color w:val="000000"/>
                <w:sz w:val="18"/>
                <w:szCs w:val="18"/>
                <w:cs/>
                <w:lang w:val="en-US"/>
              </w:rPr>
            </w:pPr>
          </w:p>
        </w:tc>
        <w:tc>
          <w:tcPr>
            <w:tcW w:w="1368" w:type="dxa"/>
            <w:vAlign w:val="bottom"/>
          </w:tcPr>
          <w:p w14:paraId="1CAB32AD" w14:textId="2E163A2D" w:rsidR="00A36C9E" w:rsidRPr="00767B5C" w:rsidRDefault="00A36C9E" w:rsidP="00A36C9E">
            <w:pPr>
              <w:ind w:right="-72"/>
              <w:jc w:val="right"/>
              <w:rPr>
                <w:rFonts w:ascii="Arial" w:hAnsi="Arial" w:cs="Arial"/>
                <w:color w:val="000000"/>
                <w:sz w:val="18"/>
                <w:szCs w:val="18"/>
                <w:cs/>
                <w:lang w:val="en-US"/>
              </w:rPr>
            </w:pPr>
          </w:p>
        </w:tc>
        <w:tc>
          <w:tcPr>
            <w:tcW w:w="1368" w:type="dxa"/>
            <w:vAlign w:val="bottom"/>
          </w:tcPr>
          <w:p w14:paraId="6EC3DB1B" w14:textId="77777777" w:rsidR="00A36C9E" w:rsidRPr="00767B5C" w:rsidRDefault="00A36C9E" w:rsidP="00A36C9E">
            <w:pPr>
              <w:ind w:right="-72"/>
              <w:jc w:val="right"/>
              <w:rPr>
                <w:rFonts w:ascii="Arial" w:hAnsi="Arial" w:cs="Arial"/>
                <w:color w:val="000000"/>
                <w:sz w:val="18"/>
                <w:szCs w:val="18"/>
                <w:cs/>
                <w:lang w:val="en-US"/>
              </w:rPr>
            </w:pPr>
          </w:p>
        </w:tc>
        <w:tc>
          <w:tcPr>
            <w:tcW w:w="1368" w:type="dxa"/>
            <w:vAlign w:val="bottom"/>
          </w:tcPr>
          <w:p w14:paraId="6AB986DA" w14:textId="5CA481D9" w:rsidR="00A36C9E" w:rsidRPr="00767B5C" w:rsidRDefault="00A36C9E" w:rsidP="00A36C9E">
            <w:pPr>
              <w:ind w:right="-72"/>
              <w:jc w:val="right"/>
              <w:rPr>
                <w:rFonts w:ascii="Arial" w:hAnsi="Arial" w:cs="Arial"/>
                <w:color w:val="000000"/>
                <w:sz w:val="18"/>
                <w:szCs w:val="18"/>
                <w:cs/>
                <w:lang w:val="en-US"/>
              </w:rPr>
            </w:pPr>
          </w:p>
        </w:tc>
      </w:tr>
      <w:tr w:rsidR="00A36C9E" w:rsidRPr="00767B5C" w14:paraId="33E52151" w14:textId="77777777" w:rsidTr="00F27B94">
        <w:tc>
          <w:tcPr>
            <w:tcW w:w="3989" w:type="dxa"/>
          </w:tcPr>
          <w:p w14:paraId="02A48A27" w14:textId="013BD601" w:rsidR="00A36C9E" w:rsidRPr="00767B5C" w:rsidRDefault="00A36C9E" w:rsidP="00A36C9E">
            <w:pPr>
              <w:pStyle w:val="a"/>
              <w:tabs>
                <w:tab w:val="right" w:pos="9360"/>
                <w:tab w:val="right" w:pos="9540"/>
                <w:tab w:val="right" w:pos="11430"/>
                <w:tab w:val="right" w:pos="13320"/>
                <w:tab w:val="right" w:pos="14400"/>
                <w:tab w:val="right" w:pos="14760"/>
              </w:tabs>
              <w:ind w:left="-101" w:right="0"/>
              <w:jc w:val="both"/>
              <w:rPr>
                <w:rFonts w:ascii="Arial" w:hAnsi="Arial" w:cs="Arial"/>
                <w:color w:val="000000"/>
                <w:sz w:val="18"/>
                <w:szCs w:val="18"/>
                <w:cs/>
              </w:rPr>
            </w:pPr>
          </w:p>
        </w:tc>
        <w:tc>
          <w:tcPr>
            <w:tcW w:w="1368" w:type="dxa"/>
            <w:tcBorders>
              <w:bottom w:val="single" w:sz="4" w:space="0" w:color="auto"/>
            </w:tcBorders>
            <w:vAlign w:val="bottom"/>
          </w:tcPr>
          <w:p w14:paraId="7D54BBF4" w14:textId="7AEB29FE" w:rsidR="00A36C9E" w:rsidRPr="00767B5C" w:rsidRDefault="00AD1B16" w:rsidP="00A36C9E">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900,0</w:t>
            </w:r>
            <w:r w:rsidR="00D20BD6" w:rsidRPr="00767B5C">
              <w:rPr>
                <w:rFonts w:ascii="Arial" w:hAnsi="Arial" w:cs="Arial"/>
                <w:color w:val="000000"/>
                <w:sz w:val="18"/>
                <w:szCs w:val="18"/>
                <w:lang w:val="en-US"/>
              </w:rPr>
              <w:t>59</w:t>
            </w:r>
            <w:r w:rsidRPr="00767B5C">
              <w:rPr>
                <w:rFonts w:ascii="Arial" w:hAnsi="Arial" w:cs="Arial"/>
                <w:color w:val="000000"/>
                <w:sz w:val="18"/>
                <w:szCs w:val="18"/>
                <w:lang w:val="en-US"/>
              </w:rPr>
              <w:t>,</w:t>
            </w:r>
            <w:r w:rsidR="00D20BD6" w:rsidRPr="00767B5C">
              <w:rPr>
                <w:rFonts w:ascii="Arial" w:hAnsi="Arial" w:cs="Arial"/>
                <w:color w:val="000000"/>
                <w:sz w:val="18"/>
                <w:szCs w:val="18"/>
                <w:lang w:val="en-US"/>
              </w:rPr>
              <w:t>850</w:t>
            </w:r>
          </w:p>
        </w:tc>
        <w:tc>
          <w:tcPr>
            <w:tcW w:w="1368" w:type="dxa"/>
            <w:tcBorders>
              <w:bottom w:val="single" w:sz="4" w:space="0" w:color="auto"/>
            </w:tcBorders>
            <w:vAlign w:val="bottom"/>
          </w:tcPr>
          <w:p w14:paraId="36BB6BEA" w14:textId="33DC3BDD"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980</w:t>
            </w:r>
            <w:r w:rsidRPr="00767B5C">
              <w:rPr>
                <w:rFonts w:ascii="Arial" w:hAnsi="Arial" w:cs="Arial"/>
                <w:color w:val="000000"/>
                <w:sz w:val="18"/>
                <w:szCs w:val="18"/>
                <w:lang w:val="en-US"/>
              </w:rPr>
              <w:t>,</w:t>
            </w:r>
            <w:r w:rsidRPr="00767B5C">
              <w:rPr>
                <w:rFonts w:ascii="Arial" w:hAnsi="Arial" w:cs="Arial"/>
                <w:color w:val="000000"/>
                <w:sz w:val="18"/>
                <w:szCs w:val="18"/>
              </w:rPr>
              <w:t>965</w:t>
            </w:r>
            <w:r w:rsidRPr="00767B5C">
              <w:rPr>
                <w:rFonts w:ascii="Arial" w:hAnsi="Arial" w:cs="Arial"/>
                <w:color w:val="000000"/>
                <w:sz w:val="18"/>
                <w:szCs w:val="18"/>
                <w:lang w:val="en-US"/>
              </w:rPr>
              <w:t>,</w:t>
            </w:r>
            <w:r w:rsidRPr="00767B5C">
              <w:rPr>
                <w:rFonts w:ascii="Arial" w:hAnsi="Arial" w:cs="Arial"/>
                <w:color w:val="000000"/>
                <w:sz w:val="18"/>
                <w:szCs w:val="18"/>
              </w:rPr>
              <w:t>965</w:t>
            </w:r>
          </w:p>
        </w:tc>
        <w:tc>
          <w:tcPr>
            <w:tcW w:w="1368" w:type="dxa"/>
            <w:tcBorders>
              <w:bottom w:val="single" w:sz="4" w:space="0" w:color="auto"/>
            </w:tcBorders>
            <w:vAlign w:val="bottom"/>
          </w:tcPr>
          <w:p w14:paraId="4F27CC8B" w14:textId="3B661767" w:rsidR="00A36C9E" w:rsidRPr="00767B5C" w:rsidRDefault="00767D7B" w:rsidP="00A36C9E">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802,5</w:t>
            </w:r>
            <w:r w:rsidR="00D20BD6" w:rsidRPr="00767B5C">
              <w:rPr>
                <w:rFonts w:ascii="Arial" w:hAnsi="Arial" w:cs="Arial"/>
                <w:color w:val="000000"/>
                <w:sz w:val="18"/>
                <w:szCs w:val="18"/>
                <w:lang w:val="en-US"/>
              </w:rPr>
              <w:t>89</w:t>
            </w:r>
            <w:r w:rsidRPr="00767B5C">
              <w:rPr>
                <w:rFonts w:ascii="Arial" w:hAnsi="Arial" w:cs="Arial"/>
                <w:color w:val="000000"/>
                <w:sz w:val="18"/>
                <w:szCs w:val="18"/>
                <w:lang w:val="en-US"/>
              </w:rPr>
              <w:t>,</w:t>
            </w:r>
            <w:r w:rsidR="00D20BD6" w:rsidRPr="00767B5C">
              <w:rPr>
                <w:rFonts w:ascii="Arial" w:hAnsi="Arial" w:cs="Arial"/>
                <w:color w:val="000000"/>
                <w:sz w:val="18"/>
                <w:szCs w:val="18"/>
                <w:lang w:val="en-US"/>
              </w:rPr>
              <w:t>894</w:t>
            </w:r>
          </w:p>
        </w:tc>
        <w:tc>
          <w:tcPr>
            <w:tcW w:w="1368" w:type="dxa"/>
            <w:tcBorders>
              <w:bottom w:val="single" w:sz="4" w:space="0" w:color="auto"/>
            </w:tcBorders>
            <w:vAlign w:val="bottom"/>
          </w:tcPr>
          <w:p w14:paraId="44DED6D9" w14:textId="6D831199"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885</w:t>
            </w:r>
            <w:r w:rsidRPr="00767B5C">
              <w:rPr>
                <w:rFonts w:ascii="Arial" w:hAnsi="Arial" w:cs="Arial"/>
                <w:color w:val="000000"/>
                <w:sz w:val="18"/>
                <w:szCs w:val="18"/>
                <w:lang w:val="en-US"/>
              </w:rPr>
              <w:t>,</w:t>
            </w:r>
            <w:r w:rsidRPr="00767B5C">
              <w:rPr>
                <w:rFonts w:ascii="Arial" w:hAnsi="Arial" w:cs="Arial"/>
                <w:color w:val="000000"/>
                <w:sz w:val="18"/>
                <w:szCs w:val="18"/>
              </w:rPr>
              <w:t>688</w:t>
            </w:r>
            <w:r w:rsidRPr="00767B5C">
              <w:rPr>
                <w:rFonts w:ascii="Arial" w:hAnsi="Arial" w:cs="Arial"/>
                <w:color w:val="000000"/>
                <w:sz w:val="18"/>
                <w:szCs w:val="18"/>
                <w:lang w:val="en-US"/>
              </w:rPr>
              <w:t>,</w:t>
            </w:r>
            <w:r w:rsidRPr="00767B5C">
              <w:rPr>
                <w:rFonts w:ascii="Arial" w:hAnsi="Arial" w:cs="Arial"/>
                <w:color w:val="000000"/>
                <w:sz w:val="18"/>
                <w:szCs w:val="18"/>
              </w:rPr>
              <w:t>714</w:t>
            </w:r>
          </w:p>
        </w:tc>
      </w:tr>
    </w:tbl>
    <w:p w14:paraId="219B82F2" w14:textId="77777777" w:rsidR="00936251" w:rsidRPr="00767B5C" w:rsidRDefault="00936251" w:rsidP="006D7E8A">
      <w:pPr>
        <w:jc w:val="thaiDistribute"/>
        <w:rPr>
          <w:rFonts w:ascii="Arial" w:eastAsia="Arial Unicode MS" w:hAnsi="Arial" w:cs="Arial"/>
          <w:color w:val="000000"/>
          <w:spacing w:val="-4"/>
          <w:sz w:val="18"/>
          <w:szCs w:val="18"/>
        </w:rPr>
      </w:pPr>
    </w:p>
    <w:p w14:paraId="2681503F" w14:textId="76652724" w:rsidR="00013184" w:rsidRPr="00767B5C" w:rsidRDefault="00795670" w:rsidP="006D7E8A">
      <w:pPr>
        <w:jc w:val="thaiDistribute"/>
        <w:rPr>
          <w:rFonts w:ascii="Arial" w:eastAsia="Arial Unicode MS" w:hAnsi="Arial" w:cs="Arial"/>
          <w:color w:val="000000"/>
          <w:spacing w:val="-4"/>
          <w:sz w:val="18"/>
          <w:szCs w:val="18"/>
        </w:rPr>
      </w:pPr>
      <w:r w:rsidRPr="00767B5C">
        <w:rPr>
          <w:rFonts w:ascii="Arial" w:eastAsia="Arial Unicode MS" w:hAnsi="Arial" w:cs="Arial"/>
          <w:color w:val="000000"/>
          <w:spacing w:val="-4"/>
          <w:sz w:val="18"/>
          <w:szCs w:val="18"/>
        </w:rPr>
        <w:t>The fair value of the long-term borrowings is approximately equivalent to their carrying amounts.</w:t>
      </w:r>
    </w:p>
    <w:p w14:paraId="06ADC5D9" w14:textId="77777777" w:rsidR="00795670" w:rsidRPr="00767B5C" w:rsidRDefault="00795670" w:rsidP="006D7E8A">
      <w:pPr>
        <w:jc w:val="thaiDistribute"/>
        <w:rPr>
          <w:rFonts w:ascii="Arial" w:eastAsia="Arial Unicode MS" w:hAnsi="Arial" w:cs="Arial"/>
          <w:color w:val="000000"/>
          <w:spacing w:val="-4"/>
          <w:sz w:val="18"/>
          <w:szCs w:val="18"/>
        </w:rPr>
      </w:pPr>
    </w:p>
    <w:p w14:paraId="43CAA23E" w14:textId="2B6C42A5" w:rsidR="00013184" w:rsidRPr="00767B5C" w:rsidRDefault="00013184" w:rsidP="006D7E8A">
      <w:pPr>
        <w:jc w:val="thaiDistribute"/>
        <w:rPr>
          <w:rFonts w:ascii="Arial" w:eastAsia="Arial Unicode MS" w:hAnsi="Arial" w:cs="Arial"/>
          <w:color w:val="000000"/>
          <w:spacing w:val="-4"/>
          <w:sz w:val="18"/>
          <w:szCs w:val="18"/>
        </w:rPr>
      </w:pPr>
      <w:r w:rsidRPr="00767B5C">
        <w:rPr>
          <w:rFonts w:ascii="Arial" w:eastAsia="Arial Unicode MS" w:hAnsi="Arial" w:cs="Arial"/>
          <w:color w:val="000000"/>
          <w:spacing w:val="-4"/>
          <w:sz w:val="18"/>
          <w:szCs w:val="18"/>
        </w:rPr>
        <w:t>The fair value of long-term borrowings is within the</w:t>
      </w:r>
      <w:r w:rsidR="00F3069E" w:rsidRPr="00767B5C">
        <w:rPr>
          <w:rFonts w:ascii="Arial" w:eastAsia="Arial Unicode MS" w:hAnsi="Arial" w:cs="Arial"/>
          <w:color w:val="000000"/>
          <w:spacing w:val="-4"/>
          <w:sz w:val="18"/>
          <w:szCs w:val="18"/>
        </w:rPr>
        <w:t xml:space="preserve"> </w:t>
      </w:r>
      <w:r w:rsidRPr="00767B5C">
        <w:rPr>
          <w:rFonts w:ascii="Arial" w:eastAsia="Arial Unicode MS" w:hAnsi="Arial" w:cs="Arial"/>
          <w:color w:val="000000"/>
          <w:spacing w:val="-4"/>
          <w:sz w:val="18"/>
          <w:szCs w:val="18"/>
        </w:rPr>
        <w:t xml:space="preserve">level </w:t>
      </w:r>
      <w:r w:rsidR="00463578" w:rsidRPr="00767B5C">
        <w:rPr>
          <w:rFonts w:ascii="Arial" w:eastAsia="Arial Unicode MS" w:hAnsi="Arial" w:cs="Arial"/>
          <w:color w:val="000000"/>
          <w:spacing w:val="-4"/>
          <w:sz w:val="18"/>
          <w:szCs w:val="18"/>
        </w:rPr>
        <w:t>2</w:t>
      </w:r>
      <w:r w:rsidRPr="00767B5C">
        <w:rPr>
          <w:rFonts w:ascii="Arial" w:eastAsia="Arial Unicode MS" w:hAnsi="Arial" w:cs="Arial"/>
          <w:color w:val="000000"/>
          <w:spacing w:val="-4"/>
          <w:sz w:val="18"/>
          <w:szCs w:val="18"/>
        </w:rPr>
        <w:t xml:space="preserve"> of the fair value hierarchy based on discounted cash flows using</w:t>
      </w:r>
      <w:r w:rsidR="009D70DE" w:rsidRPr="00767B5C">
        <w:rPr>
          <w:rFonts w:ascii="Arial" w:eastAsia="Arial Unicode MS" w:hAnsi="Arial" w:cs="Arial"/>
          <w:color w:val="000000"/>
          <w:spacing w:val="-4"/>
          <w:sz w:val="18"/>
          <w:szCs w:val="18"/>
        </w:rPr>
        <w:t xml:space="preserve"> </w:t>
      </w:r>
      <w:r w:rsidR="009D70DE" w:rsidRPr="00767B5C">
        <w:rPr>
          <w:rFonts w:ascii="Arial" w:eastAsia="Arial Unicode MS" w:hAnsi="Arial" w:cs="Arial"/>
          <w:color w:val="000000"/>
          <w:spacing w:val="-4"/>
          <w:sz w:val="18"/>
          <w:szCs w:val="18"/>
        </w:rPr>
        <w:br/>
      </w:r>
      <w:r w:rsidRPr="00767B5C">
        <w:rPr>
          <w:rFonts w:ascii="Arial" w:eastAsia="Arial Unicode MS" w:hAnsi="Arial" w:cs="Arial"/>
          <w:color w:val="000000"/>
          <w:spacing w:val="-4"/>
          <w:sz w:val="18"/>
          <w:szCs w:val="18"/>
        </w:rPr>
        <w:t>a discount</w:t>
      </w:r>
      <w:r w:rsidR="00F3069E" w:rsidRPr="00767B5C">
        <w:rPr>
          <w:rFonts w:ascii="Arial" w:eastAsia="Arial Unicode MS" w:hAnsi="Arial" w:cs="Arial"/>
          <w:color w:val="000000"/>
          <w:spacing w:val="-4"/>
          <w:sz w:val="18"/>
          <w:szCs w:val="18"/>
        </w:rPr>
        <w:t xml:space="preserve"> </w:t>
      </w:r>
      <w:r w:rsidRPr="00767B5C">
        <w:rPr>
          <w:rFonts w:ascii="Arial" w:eastAsia="Arial Unicode MS" w:hAnsi="Arial" w:cs="Arial"/>
          <w:color w:val="000000"/>
          <w:spacing w:val="-4"/>
          <w:sz w:val="18"/>
          <w:szCs w:val="18"/>
        </w:rPr>
        <w:t>rate from the borrowing market rates which are available to the Group and the</w:t>
      </w:r>
      <w:r w:rsidR="00F3069E" w:rsidRPr="00767B5C">
        <w:rPr>
          <w:rFonts w:ascii="Arial" w:eastAsia="Arial Unicode MS" w:hAnsi="Arial" w:cs="Arial"/>
          <w:color w:val="000000"/>
          <w:spacing w:val="-4"/>
          <w:sz w:val="18"/>
          <w:szCs w:val="18"/>
        </w:rPr>
        <w:t xml:space="preserve"> </w:t>
      </w:r>
      <w:r w:rsidRPr="00767B5C">
        <w:rPr>
          <w:rFonts w:ascii="Arial" w:eastAsia="Arial Unicode MS" w:hAnsi="Arial" w:cs="Arial"/>
          <w:color w:val="000000"/>
          <w:spacing w:val="-4"/>
          <w:sz w:val="18"/>
          <w:szCs w:val="18"/>
        </w:rPr>
        <w:t>Company at the statement of financial position date.</w:t>
      </w:r>
    </w:p>
    <w:p w14:paraId="4FBEFA3E" w14:textId="77777777" w:rsidR="00013184" w:rsidRPr="00767B5C" w:rsidRDefault="00013184" w:rsidP="006D7E8A">
      <w:pPr>
        <w:jc w:val="thaiDistribute"/>
        <w:rPr>
          <w:rFonts w:ascii="Arial" w:eastAsia="Arial Unicode MS" w:hAnsi="Arial" w:cs="Arial"/>
          <w:color w:val="000000"/>
          <w:spacing w:val="-4"/>
          <w:sz w:val="18"/>
          <w:szCs w:val="18"/>
        </w:rPr>
      </w:pPr>
    </w:p>
    <w:p w14:paraId="6FD55306" w14:textId="4A29F3B2" w:rsidR="00582917" w:rsidRPr="00767B5C" w:rsidRDefault="00013184" w:rsidP="00AA7CAB">
      <w:pPr>
        <w:jc w:val="thaiDistribute"/>
        <w:rPr>
          <w:rFonts w:ascii="Arial" w:eastAsia="Arial Unicode MS" w:hAnsi="Arial" w:cs="Arial"/>
          <w:color w:val="000000"/>
          <w:spacing w:val="-4"/>
          <w:sz w:val="18"/>
          <w:szCs w:val="18"/>
        </w:rPr>
      </w:pPr>
      <w:r w:rsidRPr="00767B5C">
        <w:rPr>
          <w:rFonts w:ascii="Arial" w:eastAsia="Arial Unicode MS" w:hAnsi="Arial" w:cs="Arial"/>
          <w:color w:val="000000"/>
          <w:spacing w:val="-4"/>
          <w:sz w:val="18"/>
          <w:szCs w:val="18"/>
        </w:rPr>
        <w:t>According to the</w:t>
      </w:r>
      <w:r w:rsidR="00F3069E" w:rsidRPr="00767B5C">
        <w:rPr>
          <w:rFonts w:ascii="Arial" w:eastAsia="Arial Unicode MS" w:hAnsi="Arial" w:cs="Arial"/>
          <w:color w:val="000000"/>
          <w:spacing w:val="-4"/>
          <w:sz w:val="18"/>
          <w:szCs w:val="18"/>
        </w:rPr>
        <w:t xml:space="preserve"> </w:t>
      </w:r>
      <w:r w:rsidRPr="00767B5C">
        <w:rPr>
          <w:rFonts w:ascii="Arial" w:eastAsia="Arial Unicode MS" w:hAnsi="Arial" w:cs="Arial"/>
          <w:color w:val="000000"/>
          <w:spacing w:val="-4"/>
          <w:sz w:val="18"/>
          <w:szCs w:val="18"/>
        </w:rPr>
        <w:t>long-term borrowings from financial institutions agreements, the Group has to</w:t>
      </w:r>
      <w:r w:rsidR="00F3069E" w:rsidRPr="00767B5C">
        <w:rPr>
          <w:rFonts w:ascii="Arial" w:eastAsia="Arial Unicode MS" w:hAnsi="Arial" w:cs="Arial"/>
          <w:color w:val="000000"/>
          <w:spacing w:val="-4"/>
          <w:sz w:val="18"/>
          <w:szCs w:val="18"/>
        </w:rPr>
        <w:t xml:space="preserve"> </w:t>
      </w:r>
      <w:r w:rsidRPr="00767B5C">
        <w:rPr>
          <w:rFonts w:ascii="Arial" w:eastAsia="Arial Unicode MS" w:hAnsi="Arial" w:cs="Arial"/>
          <w:color w:val="000000"/>
          <w:spacing w:val="-4"/>
          <w:sz w:val="18"/>
          <w:szCs w:val="18"/>
        </w:rPr>
        <w:t>repay the borrowings when the Group requests for mortgage release of house</w:t>
      </w:r>
      <w:r w:rsidR="00F3069E" w:rsidRPr="00767B5C">
        <w:rPr>
          <w:rFonts w:ascii="Arial" w:eastAsia="Arial Unicode MS" w:hAnsi="Arial" w:cs="Arial"/>
          <w:color w:val="000000"/>
          <w:spacing w:val="-4"/>
          <w:sz w:val="18"/>
          <w:szCs w:val="18"/>
        </w:rPr>
        <w:t xml:space="preserve"> </w:t>
      </w:r>
      <w:r w:rsidRPr="00767B5C">
        <w:rPr>
          <w:rFonts w:ascii="Arial" w:eastAsia="Arial Unicode MS" w:hAnsi="Arial" w:cs="Arial"/>
          <w:color w:val="000000"/>
          <w:spacing w:val="-4"/>
          <w:sz w:val="18"/>
          <w:szCs w:val="18"/>
        </w:rPr>
        <w:t>ready for sales. Therefore, the Group considers reclassifying long-term borrowings</w:t>
      </w:r>
      <w:r w:rsidR="00F3069E" w:rsidRPr="00767B5C">
        <w:rPr>
          <w:rFonts w:ascii="Arial" w:eastAsia="Arial Unicode MS" w:hAnsi="Arial" w:cs="Arial"/>
          <w:color w:val="000000"/>
          <w:spacing w:val="-4"/>
          <w:sz w:val="18"/>
          <w:szCs w:val="18"/>
        </w:rPr>
        <w:t xml:space="preserve"> </w:t>
      </w:r>
      <w:r w:rsidRPr="00767B5C">
        <w:rPr>
          <w:rFonts w:ascii="Arial" w:eastAsia="Arial Unicode MS" w:hAnsi="Arial" w:cs="Arial"/>
          <w:color w:val="000000"/>
          <w:spacing w:val="-4"/>
          <w:sz w:val="18"/>
          <w:szCs w:val="18"/>
        </w:rPr>
        <w:t>from financial institutions into current and non-current portion based on the</w:t>
      </w:r>
      <w:r w:rsidR="00F3069E" w:rsidRPr="00767B5C">
        <w:rPr>
          <w:rFonts w:ascii="Arial" w:eastAsia="Arial Unicode MS" w:hAnsi="Arial" w:cs="Arial"/>
          <w:color w:val="000000"/>
          <w:spacing w:val="-4"/>
          <w:sz w:val="18"/>
          <w:szCs w:val="18"/>
        </w:rPr>
        <w:t xml:space="preserve"> </w:t>
      </w:r>
      <w:r w:rsidRPr="00767B5C">
        <w:rPr>
          <w:rFonts w:ascii="Arial" w:eastAsia="Arial Unicode MS" w:hAnsi="Arial" w:cs="Arial"/>
          <w:color w:val="000000"/>
          <w:spacing w:val="-4"/>
          <w:sz w:val="18"/>
          <w:szCs w:val="18"/>
        </w:rPr>
        <w:t>plans of real estate development costs' sales and mortgage release. The Group</w:t>
      </w:r>
      <w:r w:rsidR="00F3069E" w:rsidRPr="00767B5C">
        <w:rPr>
          <w:rFonts w:ascii="Arial" w:eastAsia="Arial Unicode MS" w:hAnsi="Arial" w:cs="Arial"/>
          <w:color w:val="000000"/>
          <w:spacing w:val="-4"/>
          <w:sz w:val="18"/>
          <w:szCs w:val="18"/>
        </w:rPr>
        <w:t xml:space="preserve"> </w:t>
      </w:r>
      <w:r w:rsidRPr="00767B5C">
        <w:rPr>
          <w:rFonts w:ascii="Arial" w:eastAsia="Arial Unicode MS" w:hAnsi="Arial" w:cs="Arial"/>
          <w:color w:val="000000"/>
          <w:spacing w:val="-4"/>
          <w:sz w:val="18"/>
          <w:szCs w:val="18"/>
        </w:rPr>
        <w:t>also considers an unconditional right to defer settlement of the liability for</w:t>
      </w:r>
      <w:r w:rsidR="00F3069E" w:rsidRPr="00767B5C">
        <w:rPr>
          <w:rFonts w:ascii="Arial" w:eastAsia="Arial Unicode MS" w:hAnsi="Arial" w:cs="Arial"/>
          <w:color w:val="000000"/>
          <w:spacing w:val="-4"/>
          <w:sz w:val="18"/>
          <w:szCs w:val="18"/>
        </w:rPr>
        <w:t xml:space="preserve"> </w:t>
      </w:r>
      <w:r w:rsidR="00E0707A" w:rsidRPr="00767B5C">
        <w:rPr>
          <w:rFonts w:ascii="Arial" w:eastAsia="Arial Unicode MS" w:hAnsi="Arial" w:cs="Arial"/>
          <w:color w:val="000000"/>
          <w:spacing w:val="-4"/>
          <w:sz w:val="18"/>
          <w:szCs w:val="18"/>
        </w:rPr>
        <w:br/>
      </w:r>
      <w:r w:rsidRPr="00767B5C">
        <w:rPr>
          <w:rFonts w:ascii="Arial" w:eastAsia="Arial Unicode MS" w:hAnsi="Arial" w:cs="Arial"/>
          <w:color w:val="000000"/>
          <w:spacing w:val="-4"/>
          <w:sz w:val="18"/>
          <w:szCs w:val="18"/>
        </w:rPr>
        <w:t xml:space="preserve">at least </w:t>
      </w:r>
      <w:r w:rsidR="00463578" w:rsidRPr="00767B5C">
        <w:rPr>
          <w:rFonts w:ascii="Arial" w:eastAsia="Arial Unicode MS" w:hAnsi="Arial" w:cs="Arial"/>
          <w:color w:val="000000"/>
          <w:spacing w:val="-4"/>
          <w:sz w:val="18"/>
          <w:szCs w:val="18"/>
        </w:rPr>
        <w:t>12</w:t>
      </w:r>
      <w:r w:rsidRPr="00767B5C">
        <w:rPr>
          <w:rFonts w:ascii="Arial" w:eastAsia="Arial Unicode MS" w:hAnsi="Arial" w:cs="Arial"/>
          <w:color w:val="000000"/>
          <w:spacing w:val="-4"/>
          <w:sz w:val="18"/>
          <w:szCs w:val="18"/>
        </w:rPr>
        <w:t xml:space="preserve"> months after the reporting date in the assessment.</w:t>
      </w:r>
    </w:p>
    <w:p w14:paraId="36929A46" w14:textId="77777777" w:rsidR="00082C4E" w:rsidRPr="00767B5C" w:rsidRDefault="00082C4E" w:rsidP="00AA7CAB">
      <w:pPr>
        <w:jc w:val="thaiDistribute"/>
        <w:rPr>
          <w:rFonts w:ascii="Arial" w:eastAsia="Arial Unicode MS" w:hAnsi="Arial" w:cs="Arial"/>
          <w:color w:val="000000"/>
          <w:spacing w:val="-4"/>
          <w:sz w:val="18"/>
          <w:szCs w:val="18"/>
        </w:rPr>
      </w:pPr>
    </w:p>
    <w:p w14:paraId="15598350" w14:textId="73ADB211" w:rsidR="00226C56" w:rsidRPr="00767B5C" w:rsidRDefault="00476ADB" w:rsidP="00B21B1D">
      <w:pPr>
        <w:pStyle w:val="a"/>
        <w:tabs>
          <w:tab w:val="right" w:pos="11430"/>
          <w:tab w:val="right" w:pos="13320"/>
          <w:tab w:val="right" w:pos="14400"/>
          <w:tab w:val="right" w:pos="14760"/>
        </w:tabs>
        <w:ind w:right="0"/>
        <w:jc w:val="both"/>
        <w:rPr>
          <w:rFonts w:ascii="Arial" w:hAnsi="Arial" w:cs="Arial"/>
          <w:color w:val="000000"/>
          <w:sz w:val="18"/>
          <w:szCs w:val="18"/>
          <w:lang w:val="en-GB"/>
        </w:rPr>
      </w:pPr>
      <w:r w:rsidRPr="00767B5C">
        <w:rPr>
          <w:rFonts w:ascii="Arial" w:hAnsi="Arial" w:cs="Arial"/>
          <w:color w:val="000000"/>
          <w:sz w:val="18"/>
          <w:szCs w:val="18"/>
          <w:lang w:val="en-GB"/>
        </w:rPr>
        <w:t>M</w:t>
      </w:r>
      <w:r w:rsidR="003E76D3" w:rsidRPr="00767B5C">
        <w:rPr>
          <w:rFonts w:ascii="Arial" w:hAnsi="Arial" w:cs="Arial"/>
          <w:color w:val="000000"/>
          <w:sz w:val="18"/>
          <w:szCs w:val="18"/>
          <w:lang w:val="en-GB"/>
        </w:rPr>
        <w:t xml:space="preserve">inimum lease payments of </w:t>
      </w:r>
      <w:r w:rsidR="00885029" w:rsidRPr="00767B5C">
        <w:rPr>
          <w:rFonts w:ascii="Arial" w:hAnsi="Arial" w:cs="Arial"/>
          <w:color w:val="000000"/>
          <w:sz w:val="18"/>
          <w:szCs w:val="18"/>
          <w:lang w:val="en-GB"/>
        </w:rPr>
        <w:t xml:space="preserve">lease liabilities </w:t>
      </w:r>
      <w:r w:rsidR="009E52AE" w:rsidRPr="00767B5C">
        <w:rPr>
          <w:rFonts w:ascii="Arial" w:hAnsi="Arial" w:cs="Arial"/>
          <w:color w:val="000000"/>
          <w:sz w:val="18"/>
          <w:szCs w:val="18"/>
          <w:lang w:val="en-GB"/>
        </w:rPr>
        <w:t>are as follows</w:t>
      </w:r>
    </w:p>
    <w:p w14:paraId="640DD16A" w14:textId="77777777" w:rsidR="00933B2A" w:rsidRPr="00767B5C" w:rsidRDefault="00933B2A" w:rsidP="00B21B1D">
      <w:pPr>
        <w:pStyle w:val="a"/>
        <w:tabs>
          <w:tab w:val="right" w:pos="11430"/>
          <w:tab w:val="right" w:pos="13320"/>
          <w:tab w:val="right" w:pos="14400"/>
          <w:tab w:val="right" w:pos="14760"/>
        </w:tabs>
        <w:ind w:right="0"/>
        <w:jc w:val="both"/>
        <w:rPr>
          <w:rFonts w:ascii="Arial" w:hAnsi="Arial" w:cs="Arial"/>
          <w:color w:val="000000"/>
          <w:sz w:val="18"/>
          <w:szCs w:val="18"/>
          <w:lang w:val="en-GB"/>
        </w:rPr>
      </w:pPr>
    </w:p>
    <w:tbl>
      <w:tblPr>
        <w:tblW w:w="9475" w:type="dxa"/>
        <w:tblInd w:w="108" w:type="dxa"/>
        <w:tblLayout w:type="fixed"/>
        <w:tblLook w:val="04A0" w:firstRow="1" w:lastRow="0" w:firstColumn="1" w:lastColumn="0" w:noHBand="0" w:noVBand="1"/>
      </w:tblPr>
      <w:tblGrid>
        <w:gridCol w:w="4003"/>
        <w:gridCol w:w="1368"/>
        <w:gridCol w:w="1368"/>
        <w:gridCol w:w="1368"/>
        <w:gridCol w:w="1368"/>
      </w:tblGrid>
      <w:tr w:rsidR="00030DC0" w:rsidRPr="00767B5C" w14:paraId="5FB96A1D" w14:textId="77777777" w:rsidTr="007E5B9C">
        <w:trPr>
          <w:trHeight w:val="58"/>
        </w:trPr>
        <w:tc>
          <w:tcPr>
            <w:tcW w:w="4003" w:type="dxa"/>
          </w:tcPr>
          <w:p w14:paraId="260F5746" w14:textId="77777777" w:rsidR="00030DC0" w:rsidRPr="00767B5C" w:rsidRDefault="00030DC0" w:rsidP="00030DC0">
            <w:pPr>
              <w:ind w:left="-101"/>
              <w:jc w:val="both"/>
              <w:rPr>
                <w:rFonts w:ascii="Arial" w:hAnsi="Arial" w:cs="Arial"/>
                <w:color w:val="000000"/>
                <w:sz w:val="18"/>
                <w:szCs w:val="18"/>
                <w:lang w:val="en-US"/>
              </w:rPr>
            </w:pPr>
          </w:p>
        </w:tc>
        <w:tc>
          <w:tcPr>
            <w:tcW w:w="2736" w:type="dxa"/>
            <w:gridSpan w:val="2"/>
            <w:tcBorders>
              <w:bottom w:val="single" w:sz="4" w:space="0" w:color="auto"/>
            </w:tcBorders>
          </w:tcPr>
          <w:p w14:paraId="7A456F32" w14:textId="77777777" w:rsidR="00767D7B" w:rsidRPr="00767B5C" w:rsidRDefault="00767D7B" w:rsidP="00767D7B">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4AD06AE4" w14:textId="54C7B7E4" w:rsidR="00030DC0" w:rsidRPr="00767B5C" w:rsidRDefault="00767D7B" w:rsidP="00030DC0">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400AB1D9" w14:textId="77777777" w:rsidR="00767D7B" w:rsidRPr="00767B5C" w:rsidRDefault="00767D7B" w:rsidP="00767D7B">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6EC6E7D9" w14:textId="21EC02A9" w:rsidR="00030DC0" w:rsidRPr="00767B5C" w:rsidRDefault="00030DC0" w:rsidP="009B5267">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financial statements</w:t>
            </w:r>
          </w:p>
        </w:tc>
      </w:tr>
      <w:tr w:rsidR="008A68BF" w:rsidRPr="00767B5C" w14:paraId="153BFCED" w14:textId="77777777" w:rsidTr="007E5B9C">
        <w:trPr>
          <w:trHeight w:val="58"/>
        </w:trPr>
        <w:tc>
          <w:tcPr>
            <w:tcW w:w="4003" w:type="dxa"/>
          </w:tcPr>
          <w:p w14:paraId="6728C528" w14:textId="77777777" w:rsidR="008A68BF" w:rsidRPr="00767B5C" w:rsidRDefault="008A68BF" w:rsidP="008A68BF">
            <w:pPr>
              <w:ind w:left="-101"/>
              <w:jc w:val="both"/>
              <w:rPr>
                <w:rFonts w:ascii="Arial" w:hAnsi="Arial" w:cs="Arial"/>
                <w:color w:val="000000"/>
                <w:sz w:val="18"/>
                <w:szCs w:val="18"/>
                <w:lang w:val="en-US"/>
              </w:rPr>
            </w:pPr>
          </w:p>
        </w:tc>
        <w:tc>
          <w:tcPr>
            <w:tcW w:w="1368" w:type="dxa"/>
            <w:tcBorders>
              <w:top w:val="single" w:sz="4" w:space="0" w:color="auto"/>
            </w:tcBorders>
          </w:tcPr>
          <w:p w14:paraId="1189944D" w14:textId="73503D3A" w:rsidR="008A68BF" w:rsidRPr="00767B5C" w:rsidRDefault="00767D7B"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4B7C1040" w14:textId="6849D613" w:rsidR="008A68BF" w:rsidRPr="00767B5C" w:rsidRDefault="00767D7B"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368" w:type="dxa"/>
            <w:tcBorders>
              <w:top w:val="single" w:sz="4" w:space="0" w:color="auto"/>
            </w:tcBorders>
          </w:tcPr>
          <w:p w14:paraId="34C9EEE5" w14:textId="7A3D7C3C"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41DEA3BA" w14:textId="1717E49E"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4E3C29" w:rsidRPr="00767B5C" w14:paraId="4F192C4B" w14:textId="77777777" w:rsidTr="007E5B9C">
        <w:trPr>
          <w:trHeight w:val="68"/>
        </w:trPr>
        <w:tc>
          <w:tcPr>
            <w:tcW w:w="4003" w:type="dxa"/>
          </w:tcPr>
          <w:p w14:paraId="3962C838" w14:textId="77777777" w:rsidR="004E3C29" w:rsidRPr="00767B5C" w:rsidRDefault="004E3C29" w:rsidP="004E3C29">
            <w:pPr>
              <w:ind w:left="-101"/>
              <w:jc w:val="both"/>
              <w:rPr>
                <w:rFonts w:ascii="Arial" w:hAnsi="Arial" w:cs="Arial"/>
                <w:color w:val="000000"/>
                <w:sz w:val="18"/>
                <w:szCs w:val="18"/>
                <w:lang w:val="en-US"/>
              </w:rPr>
            </w:pPr>
          </w:p>
        </w:tc>
        <w:tc>
          <w:tcPr>
            <w:tcW w:w="1368" w:type="dxa"/>
            <w:tcBorders>
              <w:bottom w:val="single" w:sz="4" w:space="0" w:color="auto"/>
            </w:tcBorders>
          </w:tcPr>
          <w:p w14:paraId="205C636C" w14:textId="73A6886A" w:rsidR="004E3C29" w:rsidRPr="00767B5C" w:rsidRDefault="00767D7B"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135EE926" w14:textId="56CC51D4" w:rsidR="004E3C29" w:rsidRPr="00767B5C" w:rsidRDefault="00767D7B"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008A520C" w14:textId="47C65521"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557A4796" w14:textId="5546A025"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4E3C29" w:rsidRPr="00767B5C" w14:paraId="24743A01" w14:textId="77777777" w:rsidTr="007E5B9C">
        <w:trPr>
          <w:trHeight w:val="58"/>
        </w:trPr>
        <w:tc>
          <w:tcPr>
            <w:tcW w:w="4003" w:type="dxa"/>
          </w:tcPr>
          <w:p w14:paraId="6557F172" w14:textId="3BC2AF3C" w:rsidR="004E3C29" w:rsidRPr="00767B5C" w:rsidRDefault="004E3C29" w:rsidP="004E3C29">
            <w:pPr>
              <w:ind w:left="-101"/>
              <w:jc w:val="both"/>
              <w:rPr>
                <w:rFonts w:ascii="Arial" w:hAnsi="Arial" w:cs="Arial"/>
                <w:color w:val="000000"/>
                <w:sz w:val="18"/>
                <w:szCs w:val="18"/>
              </w:rPr>
            </w:pPr>
            <w:r w:rsidRPr="00767B5C">
              <w:rPr>
                <w:rFonts w:ascii="Arial" w:hAnsi="Arial" w:cs="Arial"/>
                <w:b/>
                <w:bCs/>
                <w:color w:val="000000"/>
                <w:spacing w:val="-4"/>
                <w:sz w:val="18"/>
                <w:szCs w:val="18"/>
              </w:rPr>
              <w:t>Minimum lease liabilities payments</w:t>
            </w:r>
          </w:p>
        </w:tc>
        <w:tc>
          <w:tcPr>
            <w:tcW w:w="1368" w:type="dxa"/>
            <w:tcBorders>
              <w:top w:val="single" w:sz="4" w:space="0" w:color="auto"/>
            </w:tcBorders>
            <w:vAlign w:val="bottom"/>
          </w:tcPr>
          <w:p w14:paraId="0ACE82CF" w14:textId="77777777" w:rsidR="004E3C29" w:rsidRPr="00767B5C" w:rsidRDefault="004E3C29" w:rsidP="004E3C29">
            <w:pPr>
              <w:ind w:right="-72"/>
              <w:jc w:val="right"/>
              <w:rPr>
                <w:rFonts w:ascii="Arial" w:hAnsi="Arial" w:cs="Arial"/>
                <w:color w:val="000000"/>
                <w:sz w:val="18"/>
                <w:szCs w:val="18"/>
                <w:cs/>
                <w:lang w:val="en-US"/>
              </w:rPr>
            </w:pPr>
          </w:p>
        </w:tc>
        <w:tc>
          <w:tcPr>
            <w:tcW w:w="1368" w:type="dxa"/>
            <w:tcBorders>
              <w:top w:val="single" w:sz="4" w:space="0" w:color="auto"/>
            </w:tcBorders>
            <w:vAlign w:val="bottom"/>
          </w:tcPr>
          <w:p w14:paraId="2F7D076E" w14:textId="77777777" w:rsidR="004E3C29" w:rsidRPr="00767B5C" w:rsidRDefault="004E3C29" w:rsidP="004E3C29">
            <w:pPr>
              <w:ind w:right="-72"/>
              <w:jc w:val="right"/>
              <w:rPr>
                <w:rFonts w:ascii="Arial" w:hAnsi="Arial" w:cs="Arial"/>
                <w:color w:val="000000"/>
                <w:sz w:val="18"/>
                <w:szCs w:val="18"/>
                <w:cs/>
                <w:lang w:val="en-US"/>
              </w:rPr>
            </w:pPr>
          </w:p>
        </w:tc>
        <w:tc>
          <w:tcPr>
            <w:tcW w:w="1368" w:type="dxa"/>
            <w:tcBorders>
              <w:top w:val="single" w:sz="4" w:space="0" w:color="auto"/>
            </w:tcBorders>
            <w:vAlign w:val="bottom"/>
          </w:tcPr>
          <w:p w14:paraId="108ABE06" w14:textId="3E8837B9" w:rsidR="004E3C29" w:rsidRPr="00767B5C" w:rsidRDefault="004E3C29" w:rsidP="004E3C29">
            <w:pPr>
              <w:ind w:right="-72"/>
              <w:jc w:val="right"/>
              <w:rPr>
                <w:rFonts w:ascii="Arial" w:hAnsi="Arial" w:cs="Arial"/>
                <w:color w:val="000000"/>
                <w:sz w:val="18"/>
                <w:szCs w:val="18"/>
                <w:cs/>
                <w:lang w:val="en-US"/>
              </w:rPr>
            </w:pPr>
          </w:p>
        </w:tc>
        <w:tc>
          <w:tcPr>
            <w:tcW w:w="1368" w:type="dxa"/>
            <w:tcBorders>
              <w:top w:val="single" w:sz="4" w:space="0" w:color="auto"/>
            </w:tcBorders>
            <w:vAlign w:val="bottom"/>
          </w:tcPr>
          <w:p w14:paraId="35A8B6A9" w14:textId="77777777" w:rsidR="004E3C29" w:rsidRPr="00767B5C" w:rsidRDefault="004E3C29" w:rsidP="004E3C29">
            <w:pPr>
              <w:ind w:right="-72"/>
              <w:jc w:val="right"/>
              <w:rPr>
                <w:rFonts w:ascii="Arial" w:hAnsi="Arial" w:cs="Arial"/>
                <w:color w:val="000000"/>
                <w:sz w:val="18"/>
                <w:szCs w:val="18"/>
                <w:lang w:val="en-US"/>
              </w:rPr>
            </w:pPr>
          </w:p>
        </w:tc>
      </w:tr>
      <w:tr w:rsidR="00A36C9E" w:rsidRPr="00767B5C" w14:paraId="2C70AC43" w14:textId="77777777" w:rsidTr="007E5B9C">
        <w:trPr>
          <w:trHeight w:val="68"/>
        </w:trPr>
        <w:tc>
          <w:tcPr>
            <w:tcW w:w="4003" w:type="dxa"/>
          </w:tcPr>
          <w:p w14:paraId="1670179A" w14:textId="77777777"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Not later than one year</w:t>
            </w:r>
          </w:p>
        </w:tc>
        <w:tc>
          <w:tcPr>
            <w:tcW w:w="1368" w:type="dxa"/>
          </w:tcPr>
          <w:p w14:paraId="21678FE1" w14:textId="74310E8C" w:rsidR="00A36C9E" w:rsidRPr="00767B5C" w:rsidRDefault="003E3DE4" w:rsidP="00A36C9E">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621,249</w:t>
            </w:r>
          </w:p>
        </w:tc>
        <w:tc>
          <w:tcPr>
            <w:tcW w:w="1368" w:type="dxa"/>
          </w:tcPr>
          <w:p w14:paraId="1D075D05" w14:textId="6740AF8C" w:rsidR="00A36C9E" w:rsidRPr="00767B5C" w:rsidRDefault="008D5D22" w:rsidP="00A36C9E">
            <w:pPr>
              <w:ind w:right="-72"/>
              <w:jc w:val="right"/>
              <w:rPr>
                <w:rFonts w:ascii="Arial" w:hAnsi="Arial" w:cs="Arial"/>
                <w:color w:val="000000"/>
                <w:sz w:val="18"/>
                <w:szCs w:val="18"/>
                <w:cs/>
                <w:lang w:val="en-US"/>
              </w:rPr>
            </w:pPr>
            <w:r w:rsidRPr="00767B5C">
              <w:rPr>
                <w:rFonts w:ascii="Arial" w:hAnsi="Arial" w:cs="Arial"/>
                <w:color w:val="000000"/>
                <w:sz w:val="18"/>
                <w:szCs w:val="18"/>
              </w:rPr>
              <w:t>727</w:t>
            </w:r>
            <w:r w:rsidRPr="00767B5C">
              <w:rPr>
                <w:rFonts w:ascii="Arial" w:hAnsi="Arial" w:cs="Arial"/>
                <w:color w:val="000000"/>
                <w:sz w:val="18"/>
                <w:szCs w:val="18"/>
                <w:lang w:val="en-US"/>
              </w:rPr>
              <w:t>,</w:t>
            </w:r>
            <w:r w:rsidRPr="00767B5C">
              <w:rPr>
                <w:rFonts w:ascii="Arial" w:hAnsi="Arial" w:cs="Arial"/>
                <w:color w:val="000000"/>
                <w:sz w:val="18"/>
                <w:szCs w:val="18"/>
              </w:rPr>
              <w:t>600</w:t>
            </w:r>
          </w:p>
        </w:tc>
        <w:tc>
          <w:tcPr>
            <w:tcW w:w="1368" w:type="dxa"/>
          </w:tcPr>
          <w:p w14:paraId="389D7168" w14:textId="7A747D51" w:rsidR="00A36C9E" w:rsidRPr="00767B5C" w:rsidRDefault="00E10A2C" w:rsidP="00A36C9E">
            <w:pPr>
              <w:ind w:right="-72"/>
              <w:jc w:val="right"/>
              <w:rPr>
                <w:rFonts w:ascii="Arial" w:hAnsi="Arial" w:cs="Arial"/>
                <w:color w:val="000000"/>
                <w:sz w:val="18"/>
                <w:szCs w:val="18"/>
                <w:cs/>
              </w:rPr>
            </w:pPr>
            <w:r w:rsidRPr="00767B5C">
              <w:rPr>
                <w:rFonts w:ascii="Arial" w:hAnsi="Arial" w:cs="Arial"/>
                <w:color w:val="000000"/>
                <w:sz w:val="18"/>
                <w:szCs w:val="18"/>
              </w:rPr>
              <w:t>512,109</w:t>
            </w:r>
          </w:p>
        </w:tc>
        <w:tc>
          <w:tcPr>
            <w:tcW w:w="1368" w:type="dxa"/>
          </w:tcPr>
          <w:p w14:paraId="0B147F9F" w14:textId="3C6AA51B" w:rsidR="00A36C9E" w:rsidRPr="00767B5C" w:rsidRDefault="00A36C9E" w:rsidP="00A36C9E">
            <w:pPr>
              <w:ind w:right="-72"/>
              <w:jc w:val="right"/>
              <w:rPr>
                <w:rFonts w:ascii="Arial" w:hAnsi="Arial" w:cs="Arial"/>
                <w:color w:val="000000"/>
                <w:sz w:val="18"/>
                <w:szCs w:val="18"/>
                <w:cs/>
                <w:lang w:val="en-US"/>
              </w:rPr>
            </w:pPr>
            <w:r w:rsidRPr="00767B5C">
              <w:rPr>
                <w:rFonts w:ascii="Arial" w:hAnsi="Arial" w:cs="Arial"/>
                <w:color w:val="000000"/>
                <w:sz w:val="18"/>
                <w:szCs w:val="18"/>
              </w:rPr>
              <w:t>727</w:t>
            </w:r>
            <w:r w:rsidRPr="00767B5C">
              <w:rPr>
                <w:rFonts w:ascii="Arial" w:hAnsi="Arial" w:cs="Arial"/>
                <w:color w:val="000000"/>
                <w:sz w:val="18"/>
                <w:szCs w:val="18"/>
                <w:lang w:val="en-US"/>
              </w:rPr>
              <w:t>,</w:t>
            </w:r>
            <w:r w:rsidRPr="00767B5C">
              <w:rPr>
                <w:rFonts w:ascii="Arial" w:hAnsi="Arial" w:cs="Arial"/>
                <w:color w:val="000000"/>
                <w:sz w:val="18"/>
                <w:szCs w:val="18"/>
              </w:rPr>
              <w:t>600</w:t>
            </w:r>
          </w:p>
        </w:tc>
      </w:tr>
      <w:tr w:rsidR="00A36C9E" w:rsidRPr="00767B5C" w14:paraId="16067C60" w14:textId="77777777" w:rsidTr="007E5B9C">
        <w:trPr>
          <w:trHeight w:val="68"/>
        </w:trPr>
        <w:tc>
          <w:tcPr>
            <w:tcW w:w="4003" w:type="dxa"/>
          </w:tcPr>
          <w:p w14:paraId="798D5456" w14:textId="267E8E44"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Later than 1</w:t>
            </w:r>
            <w:r w:rsidRPr="00767B5C">
              <w:rPr>
                <w:rFonts w:ascii="Arial" w:hAnsi="Arial" w:cs="Arial"/>
                <w:color w:val="000000"/>
                <w:sz w:val="18"/>
                <w:szCs w:val="18"/>
                <w:cs/>
              </w:rPr>
              <w:t xml:space="preserve"> </w:t>
            </w:r>
            <w:r w:rsidRPr="00767B5C">
              <w:rPr>
                <w:rFonts w:ascii="Arial" w:hAnsi="Arial" w:cs="Arial"/>
                <w:color w:val="000000"/>
                <w:sz w:val="18"/>
                <w:szCs w:val="18"/>
              </w:rPr>
              <w:t>year but not later than 5 years</w:t>
            </w:r>
          </w:p>
        </w:tc>
        <w:tc>
          <w:tcPr>
            <w:tcW w:w="1368" w:type="dxa"/>
            <w:tcBorders>
              <w:bottom w:val="single" w:sz="4" w:space="0" w:color="auto"/>
            </w:tcBorders>
          </w:tcPr>
          <w:p w14:paraId="6CD53B3B" w14:textId="762EDCD1" w:rsidR="00A36C9E" w:rsidRPr="00767B5C" w:rsidRDefault="003E3DE4" w:rsidP="00A36C9E">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54,5</w:t>
            </w:r>
            <w:r w:rsidR="001E0689" w:rsidRPr="00767B5C">
              <w:rPr>
                <w:rFonts w:ascii="Arial" w:hAnsi="Arial" w:cs="Arial"/>
                <w:color w:val="000000"/>
                <w:sz w:val="18"/>
                <w:szCs w:val="18"/>
                <w:lang w:val="en-US"/>
              </w:rPr>
              <w:t>69</w:t>
            </w:r>
          </w:p>
        </w:tc>
        <w:tc>
          <w:tcPr>
            <w:tcW w:w="1368" w:type="dxa"/>
            <w:tcBorders>
              <w:bottom w:val="single" w:sz="4" w:space="0" w:color="auto"/>
            </w:tcBorders>
          </w:tcPr>
          <w:p w14:paraId="4B4E3A33" w14:textId="379B8705" w:rsidR="00A36C9E" w:rsidRPr="00767B5C" w:rsidRDefault="008D5D22" w:rsidP="00A36C9E">
            <w:pPr>
              <w:ind w:right="-72"/>
              <w:jc w:val="right"/>
              <w:rPr>
                <w:rFonts w:ascii="Arial" w:hAnsi="Arial" w:cs="Arial"/>
                <w:color w:val="000000"/>
                <w:sz w:val="18"/>
                <w:szCs w:val="18"/>
                <w:cs/>
                <w:lang w:val="en-US"/>
              </w:rPr>
            </w:pPr>
            <w:r w:rsidRPr="00767B5C">
              <w:rPr>
                <w:rFonts w:ascii="Arial" w:hAnsi="Arial" w:cs="Arial"/>
                <w:color w:val="000000"/>
                <w:sz w:val="18"/>
                <w:szCs w:val="18"/>
              </w:rPr>
              <w:t>412</w:t>
            </w:r>
            <w:r w:rsidRPr="00767B5C">
              <w:rPr>
                <w:rFonts w:ascii="Arial" w:hAnsi="Arial" w:cs="Arial"/>
                <w:color w:val="000000"/>
                <w:sz w:val="18"/>
                <w:szCs w:val="18"/>
                <w:lang w:val="en-US"/>
              </w:rPr>
              <w:t>,</w:t>
            </w:r>
            <w:r w:rsidRPr="00767B5C">
              <w:rPr>
                <w:rFonts w:ascii="Arial" w:hAnsi="Arial" w:cs="Arial"/>
                <w:color w:val="000000"/>
                <w:sz w:val="18"/>
                <w:szCs w:val="18"/>
              </w:rPr>
              <w:t>064</w:t>
            </w:r>
          </w:p>
        </w:tc>
        <w:tc>
          <w:tcPr>
            <w:tcW w:w="1368" w:type="dxa"/>
            <w:tcBorders>
              <w:bottom w:val="single" w:sz="4" w:space="0" w:color="auto"/>
            </w:tcBorders>
          </w:tcPr>
          <w:p w14:paraId="0DE48C77" w14:textId="12E7E842" w:rsidR="00A36C9E" w:rsidRPr="00767B5C" w:rsidRDefault="00E10A2C" w:rsidP="00A36C9E">
            <w:pPr>
              <w:ind w:right="-72"/>
              <w:jc w:val="right"/>
              <w:rPr>
                <w:rFonts w:ascii="Arial" w:hAnsi="Arial" w:cs="Arial"/>
                <w:color w:val="000000"/>
                <w:sz w:val="18"/>
                <w:szCs w:val="18"/>
                <w:cs/>
              </w:rPr>
            </w:pPr>
            <w:r w:rsidRPr="00767B5C">
              <w:rPr>
                <w:rFonts w:ascii="Arial" w:hAnsi="Arial" w:cs="Arial"/>
                <w:color w:val="000000"/>
                <w:sz w:val="18"/>
                <w:szCs w:val="18"/>
              </w:rPr>
              <w:t>27,28</w:t>
            </w:r>
            <w:r w:rsidR="001E0689" w:rsidRPr="00767B5C">
              <w:rPr>
                <w:rFonts w:ascii="Arial" w:hAnsi="Arial" w:cs="Arial"/>
                <w:color w:val="000000"/>
                <w:sz w:val="18"/>
                <w:szCs w:val="18"/>
              </w:rPr>
              <w:t>4</w:t>
            </w:r>
          </w:p>
        </w:tc>
        <w:tc>
          <w:tcPr>
            <w:tcW w:w="1368" w:type="dxa"/>
            <w:tcBorders>
              <w:bottom w:val="single" w:sz="4" w:space="0" w:color="auto"/>
            </w:tcBorders>
          </w:tcPr>
          <w:p w14:paraId="13ED69F4" w14:textId="7F5AA138" w:rsidR="00A36C9E" w:rsidRPr="00767B5C" w:rsidRDefault="00A36C9E" w:rsidP="00A36C9E">
            <w:pPr>
              <w:ind w:right="-72"/>
              <w:jc w:val="right"/>
              <w:rPr>
                <w:rFonts w:ascii="Arial" w:hAnsi="Arial" w:cs="Arial"/>
                <w:color w:val="000000"/>
                <w:sz w:val="18"/>
                <w:szCs w:val="18"/>
                <w:cs/>
                <w:lang w:val="en-US"/>
              </w:rPr>
            </w:pPr>
            <w:r w:rsidRPr="00767B5C">
              <w:rPr>
                <w:rFonts w:ascii="Arial" w:hAnsi="Arial" w:cs="Arial"/>
                <w:color w:val="000000"/>
                <w:sz w:val="18"/>
                <w:szCs w:val="18"/>
              </w:rPr>
              <w:t>412</w:t>
            </w:r>
            <w:r w:rsidRPr="00767B5C">
              <w:rPr>
                <w:rFonts w:ascii="Arial" w:hAnsi="Arial" w:cs="Arial"/>
                <w:color w:val="000000"/>
                <w:sz w:val="18"/>
                <w:szCs w:val="18"/>
                <w:lang w:val="en-US"/>
              </w:rPr>
              <w:t>,</w:t>
            </w:r>
            <w:r w:rsidRPr="00767B5C">
              <w:rPr>
                <w:rFonts w:ascii="Arial" w:hAnsi="Arial" w:cs="Arial"/>
                <w:color w:val="000000"/>
                <w:sz w:val="18"/>
                <w:szCs w:val="18"/>
              </w:rPr>
              <w:t>064</w:t>
            </w:r>
          </w:p>
        </w:tc>
      </w:tr>
      <w:tr w:rsidR="00A36C9E" w:rsidRPr="00767B5C" w14:paraId="68DF92F5" w14:textId="77777777" w:rsidTr="007E5B9C">
        <w:trPr>
          <w:trHeight w:val="58"/>
        </w:trPr>
        <w:tc>
          <w:tcPr>
            <w:tcW w:w="4003" w:type="dxa"/>
          </w:tcPr>
          <w:p w14:paraId="33F9FBBA" w14:textId="77777777" w:rsidR="00A36C9E" w:rsidRPr="00767B5C" w:rsidRDefault="00A36C9E" w:rsidP="00A36C9E">
            <w:pPr>
              <w:ind w:left="-101"/>
              <w:jc w:val="both"/>
              <w:rPr>
                <w:rFonts w:ascii="Arial" w:hAnsi="Arial" w:cs="Arial"/>
                <w:color w:val="000000"/>
                <w:sz w:val="18"/>
                <w:szCs w:val="18"/>
              </w:rPr>
            </w:pPr>
          </w:p>
        </w:tc>
        <w:tc>
          <w:tcPr>
            <w:tcW w:w="1368" w:type="dxa"/>
            <w:tcBorders>
              <w:top w:val="single" w:sz="4" w:space="0" w:color="auto"/>
            </w:tcBorders>
            <w:vAlign w:val="bottom"/>
          </w:tcPr>
          <w:p w14:paraId="7084AE50" w14:textId="77777777" w:rsidR="00A36C9E" w:rsidRPr="00767B5C" w:rsidRDefault="00A36C9E" w:rsidP="00A36C9E">
            <w:pPr>
              <w:ind w:right="-72"/>
              <w:jc w:val="right"/>
              <w:rPr>
                <w:rFonts w:ascii="Arial" w:hAnsi="Arial" w:cs="Arial"/>
                <w:color w:val="000000"/>
                <w:sz w:val="18"/>
                <w:szCs w:val="18"/>
                <w:cs/>
                <w:lang w:val="en-US"/>
              </w:rPr>
            </w:pPr>
          </w:p>
        </w:tc>
        <w:tc>
          <w:tcPr>
            <w:tcW w:w="1368" w:type="dxa"/>
            <w:tcBorders>
              <w:top w:val="single" w:sz="4" w:space="0" w:color="auto"/>
            </w:tcBorders>
            <w:vAlign w:val="bottom"/>
          </w:tcPr>
          <w:p w14:paraId="2D202568" w14:textId="77777777" w:rsidR="00A36C9E" w:rsidRPr="00767B5C" w:rsidRDefault="00A36C9E" w:rsidP="00A36C9E">
            <w:pPr>
              <w:ind w:right="-72"/>
              <w:jc w:val="right"/>
              <w:rPr>
                <w:rFonts w:ascii="Arial" w:hAnsi="Arial" w:cs="Arial"/>
                <w:color w:val="000000"/>
                <w:sz w:val="18"/>
                <w:szCs w:val="18"/>
                <w:cs/>
                <w:lang w:val="en-US"/>
              </w:rPr>
            </w:pPr>
          </w:p>
        </w:tc>
        <w:tc>
          <w:tcPr>
            <w:tcW w:w="1368" w:type="dxa"/>
            <w:tcBorders>
              <w:top w:val="single" w:sz="4" w:space="0" w:color="auto"/>
            </w:tcBorders>
          </w:tcPr>
          <w:p w14:paraId="59EABDCF" w14:textId="2FD5B125" w:rsidR="00A36C9E" w:rsidRPr="00767B5C" w:rsidRDefault="00A36C9E" w:rsidP="00A36C9E">
            <w:pPr>
              <w:ind w:right="-72"/>
              <w:jc w:val="right"/>
              <w:rPr>
                <w:rFonts w:ascii="Arial" w:hAnsi="Arial" w:cs="Arial"/>
                <w:color w:val="000000"/>
                <w:sz w:val="18"/>
                <w:szCs w:val="18"/>
                <w:cs/>
              </w:rPr>
            </w:pPr>
          </w:p>
        </w:tc>
        <w:tc>
          <w:tcPr>
            <w:tcW w:w="1368" w:type="dxa"/>
            <w:tcBorders>
              <w:top w:val="single" w:sz="4" w:space="0" w:color="auto"/>
            </w:tcBorders>
            <w:vAlign w:val="bottom"/>
          </w:tcPr>
          <w:p w14:paraId="1D8094F7" w14:textId="77777777" w:rsidR="00A36C9E" w:rsidRPr="00767B5C" w:rsidRDefault="00A36C9E" w:rsidP="00A36C9E">
            <w:pPr>
              <w:ind w:right="-72"/>
              <w:jc w:val="right"/>
              <w:rPr>
                <w:rFonts w:ascii="Arial" w:hAnsi="Arial" w:cs="Arial"/>
                <w:color w:val="000000"/>
                <w:sz w:val="18"/>
                <w:szCs w:val="18"/>
                <w:lang w:val="en-US"/>
              </w:rPr>
            </w:pPr>
          </w:p>
        </w:tc>
      </w:tr>
      <w:tr w:rsidR="00A36C9E" w:rsidRPr="00767B5C" w14:paraId="22342F04" w14:textId="77777777" w:rsidTr="007E5B9C">
        <w:trPr>
          <w:trHeight w:val="68"/>
        </w:trPr>
        <w:tc>
          <w:tcPr>
            <w:tcW w:w="4003" w:type="dxa"/>
          </w:tcPr>
          <w:p w14:paraId="18B20E3B" w14:textId="77777777" w:rsidR="00A36C9E" w:rsidRPr="00767B5C" w:rsidRDefault="00A36C9E" w:rsidP="00A36C9E">
            <w:pPr>
              <w:ind w:left="-101"/>
              <w:jc w:val="both"/>
              <w:rPr>
                <w:rFonts w:ascii="Arial" w:hAnsi="Arial" w:cs="Arial"/>
                <w:color w:val="000000"/>
                <w:sz w:val="18"/>
                <w:szCs w:val="18"/>
              </w:rPr>
            </w:pPr>
          </w:p>
        </w:tc>
        <w:tc>
          <w:tcPr>
            <w:tcW w:w="1368" w:type="dxa"/>
          </w:tcPr>
          <w:p w14:paraId="6A1C5B31" w14:textId="65C5F388" w:rsidR="00A36C9E" w:rsidRPr="00767B5C" w:rsidRDefault="009C3FD2" w:rsidP="00A36C9E">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675,81</w:t>
            </w:r>
            <w:r w:rsidR="001E0689" w:rsidRPr="00767B5C">
              <w:rPr>
                <w:rFonts w:ascii="Arial" w:hAnsi="Arial" w:cs="Arial"/>
                <w:color w:val="000000"/>
                <w:sz w:val="18"/>
                <w:szCs w:val="18"/>
                <w:lang w:val="en-US"/>
              </w:rPr>
              <w:t>8</w:t>
            </w:r>
          </w:p>
        </w:tc>
        <w:tc>
          <w:tcPr>
            <w:tcW w:w="1368" w:type="dxa"/>
          </w:tcPr>
          <w:p w14:paraId="5CE3668D" w14:textId="649799A4" w:rsidR="00A36C9E" w:rsidRPr="00767B5C" w:rsidRDefault="008D5D22" w:rsidP="00A36C9E">
            <w:pPr>
              <w:ind w:right="-72"/>
              <w:jc w:val="right"/>
              <w:rPr>
                <w:rFonts w:ascii="Arial" w:hAnsi="Arial" w:cs="Arial"/>
                <w:color w:val="000000"/>
                <w:sz w:val="18"/>
                <w:szCs w:val="18"/>
                <w:cs/>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139</w:t>
            </w:r>
            <w:r w:rsidRPr="00767B5C">
              <w:rPr>
                <w:rFonts w:ascii="Arial" w:hAnsi="Arial" w:cs="Arial"/>
                <w:color w:val="000000"/>
                <w:sz w:val="18"/>
                <w:szCs w:val="18"/>
                <w:lang w:val="en-US"/>
              </w:rPr>
              <w:t>,</w:t>
            </w:r>
            <w:r w:rsidRPr="00767B5C">
              <w:rPr>
                <w:rFonts w:ascii="Arial" w:hAnsi="Arial" w:cs="Arial"/>
                <w:color w:val="000000"/>
                <w:sz w:val="18"/>
                <w:szCs w:val="18"/>
              </w:rPr>
              <w:t>664</w:t>
            </w:r>
          </w:p>
        </w:tc>
        <w:tc>
          <w:tcPr>
            <w:tcW w:w="1368" w:type="dxa"/>
          </w:tcPr>
          <w:p w14:paraId="51F25748" w14:textId="22DCB200" w:rsidR="00A36C9E" w:rsidRPr="00767B5C" w:rsidRDefault="00E10A2C" w:rsidP="00A36C9E">
            <w:pPr>
              <w:ind w:right="-72"/>
              <w:jc w:val="right"/>
              <w:rPr>
                <w:rFonts w:ascii="Arial" w:hAnsi="Arial" w:cs="Arial"/>
                <w:color w:val="000000"/>
                <w:sz w:val="18"/>
                <w:szCs w:val="18"/>
                <w:cs/>
              </w:rPr>
            </w:pPr>
            <w:r w:rsidRPr="00767B5C">
              <w:rPr>
                <w:rFonts w:ascii="Arial" w:hAnsi="Arial" w:cs="Arial"/>
                <w:color w:val="000000"/>
                <w:sz w:val="18"/>
                <w:szCs w:val="18"/>
              </w:rPr>
              <w:t>539,39</w:t>
            </w:r>
            <w:r w:rsidR="00A54E68" w:rsidRPr="00767B5C">
              <w:rPr>
                <w:rFonts w:ascii="Arial" w:hAnsi="Arial" w:cs="Arial"/>
                <w:color w:val="000000"/>
                <w:sz w:val="18"/>
                <w:szCs w:val="18"/>
              </w:rPr>
              <w:t>3</w:t>
            </w:r>
          </w:p>
        </w:tc>
        <w:tc>
          <w:tcPr>
            <w:tcW w:w="1368" w:type="dxa"/>
          </w:tcPr>
          <w:p w14:paraId="590B5120" w14:textId="21691034"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139</w:t>
            </w:r>
            <w:r w:rsidRPr="00767B5C">
              <w:rPr>
                <w:rFonts w:ascii="Arial" w:hAnsi="Arial" w:cs="Arial"/>
                <w:color w:val="000000"/>
                <w:sz w:val="18"/>
                <w:szCs w:val="18"/>
                <w:lang w:val="en-US"/>
              </w:rPr>
              <w:t>,</w:t>
            </w:r>
            <w:r w:rsidRPr="00767B5C">
              <w:rPr>
                <w:rFonts w:ascii="Arial" w:hAnsi="Arial" w:cs="Arial"/>
                <w:color w:val="000000"/>
                <w:sz w:val="18"/>
                <w:szCs w:val="18"/>
              </w:rPr>
              <w:t>664</w:t>
            </w:r>
          </w:p>
        </w:tc>
      </w:tr>
      <w:tr w:rsidR="00A36C9E" w:rsidRPr="00767B5C" w14:paraId="1C4693E0" w14:textId="77777777" w:rsidTr="007E5B9C">
        <w:trPr>
          <w:trHeight w:val="68"/>
        </w:trPr>
        <w:tc>
          <w:tcPr>
            <w:tcW w:w="4003" w:type="dxa"/>
          </w:tcPr>
          <w:p w14:paraId="11DE3456" w14:textId="213D163E" w:rsidR="00A36C9E" w:rsidRPr="00767B5C" w:rsidRDefault="00A36C9E" w:rsidP="00A36C9E">
            <w:pPr>
              <w:ind w:left="-101" w:hanging="8"/>
              <w:jc w:val="both"/>
              <w:rPr>
                <w:rFonts w:ascii="Arial" w:hAnsi="Arial" w:cs="Arial"/>
                <w:color w:val="000000"/>
                <w:sz w:val="18"/>
                <w:szCs w:val="18"/>
                <w:cs/>
              </w:rPr>
            </w:pPr>
            <w:r w:rsidRPr="00767B5C">
              <w:rPr>
                <w:rFonts w:ascii="Arial" w:hAnsi="Arial" w:cs="Arial"/>
                <w:color w:val="000000"/>
                <w:sz w:val="18"/>
                <w:szCs w:val="18"/>
                <w:u w:val="single"/>
              </w:rPr>
              <w:t>Less</w:t>
            </w:r>
            <w:r w:rsidR="00BC1F8F">
              <w:rPr>
                <w:rFonts w:ascii="Arial" w:hAnsi="Arial" w:cs="Arial"/>
                <w:color w:val="000000"/>
                <w:sz w:val="18"/>
                <w:szCs w:val="18"/>
              </w:rPr>
              <w:t xml:space="preserve"> </w:t>
            </w:r>
            <w:r w:rsidRPr="00767B5C">
              <w:rPr>
                <w:rFonts w:ascii="Arial" w:hAnsi="Arial" w:cs="Arial"/>
                <w:color w:val="000000"/>
                <w:sz w:val="18"/>
                <w:szCs w:val="18"/>
              </w:rPr>
              <w:t>Future finance charges on leases</w:t>
            </w:r>
          </w:p>
        </w:tc>
        <w:tc>
          <w:tcPr>
            <w:tcW w:w="1368" w:type="dxa"/>
            <w:tcBorders>
              <w:bottom w:val="single" w:sz="4" w:space="0" w:color="auto"/>
            </w:tcBorders>
          </w:tcPr>
          <w:p w14:paraId="713C2BCE" w14:textId="6FD56DDC" w:rsidR="00A36C9E" w:rsidRPr="00767B5C" w:rsidRDefault="009C3FD2"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(23,000)</w:t>
            </w:r>
          </w:p>
        </w:tc>
        <w:tc>
          <w:tcPr>
            <w:tcW w:w="1368" w:type="dxa"/>
            <w:tcBorders>
              <w:bottom w:val="single" w:sz="4" w:space="0" w:color="auto"/>
            </w:tcBorders>
          </w:tcPr>
          <w:p w14:paraId="2C697293" w14:textId="26EE05B7" w:rsidR="00A36C9E" w:rsidRPr="00767B5C" w:rsidRDefault="008D5D22"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r w:rsidRPr="00767B5C">
              <w:rPr>
                <w:rFonts w:ascii="Arial" w:hAnsi="Arial" w:cs="Arial"/>
                <w:color w:val="000000"/>
                <w:sz w:val="18"/>
                <w:szCs w:val="18"/>
              </w:rPr>
              <w:t>44</w:t>
            </w:r>
            <w:r w:rsidRPr="00767B5C">
              <w:rPr>
                <w:rFonts w:ascii="Arial" w:hAnsi="Arial" w:cs="Arial"/>
                <w:color w:val="000000"/>
                <w:sz w:val="18"/>
                <w:szCs w:val="18"/>
                <w:lang w:val="en-US"/>
              </w:rPr>
              <w:t>,</w:t>
            </w:r>
            <w:r w:rsidRPr="00767B5C">
              <w:rPr>
                <w:rFonts w:ascii="Arial" w:hAnsi="Arial" w:cs="Arial"/>
                <w:color w:val="000000"/>
                <w:sz w:val="18"/>
                <w:szCs w:val="18"/>
              </w:rPr>
              <w:t>192</w:t>
            </w:r>
            <w:r w:rsidRPr="00767B5C">
              <w:rPr>
                <w:rFonts w:ascii="Arial" w:hAnsi="Arial" w:cs="Arial"/>
                <w:color w:val="000000"/>
                <w:sz w:val="18"/>
                <w:szCs w:val="18"/>
                <w:lang w:val="en-US"/>
              </w:rPr>
              <w:t>)</w:t>
            </w:r>
          </w:p>
        </w:tc>
        <w:tc>
          <w:tcPr>
            <w:tcW w:w="1368" w:type="dxa"/>
            <w:tcBorders>
              <w:bottom w:val="single" w:sz="4" w:space="0" w:color="auto"/>
            </w:tcBorders>
          </w:tcPr>
          <w:p w14:paraId="5A136805" w14:textId="70AC70CE" w:rsidR="00A36C9E" w:rsidRPr="00767B5C" w:rsidRDefault="00E10A2C" w:rsidP="00A36C9E">
            <w:pPr>
              <w:ind w:right="-72"/>
              <w:jc w:val="right"/>
              <w:rPr>
                <w:rFonts w:ascii="Arial" w:hAnsi="Arial" w:cs="Arial"/>
                <w:color w:val="000000"/>
                <w:sz w:val="18"/>
                <w:szCs w:val="18"/>
              </w:rPr>
            </w:pPr>
            <w:r w:rsidRPr="00767B5C">
              <w:rPr>
                <w:rFonts w:ascii="Arial" w:hAnsi="Arial" w:cs="Arial"/>
                <w:color w:val="000000"/>
                <w:sz w:val="18"/>
                <w:szCs w:val="18"/>
              </w:rPr>
              <w:t>(15,746)</w:t>
            </w:r>
          </w:p>
        </w:tc>
        <w:tc>
          <w:tcPr>
            <w:tcW w:w="1368" w:type="dxa"/>
            <w:tcBorders>
              <w:bottom w:val="single" w:sz="4" w:space="0" w:color="auto"/>
            </w:tcBorders>
          </w:tcPr>
          <w:p w14:paraId="358A78BC" w14:textId="392C56B5"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r w:rsidRPr="00767B5C">
              <w:rPr>
                <w:rFonts w:ascii="Arial" w:hAnsi="Arial" w:cs="Arial"/>
                <w:color w:val="000000"/>
                <w:sz w:val="18"/>
                <w:szCs w:val="18"/>
              </w:rPr>
              <w:t>44</w:t>
            </w:r>
            <w:r w:rsidRPr="00767B5C">
              <w:rPr>
                <w:rFonts w:ascii="Arial" w:hAnsi="Arial" w:cs="Arial"/>
                <w:color w:val="000000"/>
                <w:sz w:val="18"/>
                <w:szCs w:val="18"/>
                <w:lang w:val="en-US"/>
              </w:rPr>
              <w:t>,</w:t>
            </w:r>
            <w:r w:rsidRPr="00767B5C">
              <w:rPr>
                <w:rFonts w:ascii="Arial" w:hAnsi="Arial" w:cs="Arial"/>
                <w:color w:val="000000"/>
                <w:sz w:val="18"/>
                <w:szCs w:val="18"/>
              </w:rPr>
              <w:t>192</w:t>
            </w:r>
            <w:r w:rsidRPr="00767B5C">
              <w:rPr>
                <w:rFonts w:ascii="Arial" w:hAnsi="Arial" w:cs="Arial"/>
                <w:color w:val="000000"/>
                <w:sz w:val="18"/>
                <w:szCs w:val="18"/>
                <w:lang w:val="en-US"/>
              </w:rPr>
              <w:t>)</w:t>
            </w:r>
          </w:p>
        </w:tc>
      </w:tr>
      <w:tr w:rsidR="00A36C9E" w:rsidRPr="00767B5C" w14:paraId="77BF0320" w14:textId="77777777" w:rsidTr="007E5B9C">
        <w:trPr>
          <w:trHeight w:val="58"/>
        </w:trPr>
        <w:tc>
          <w:tcPr>
            <w:tcW w:w="4003" w:type="dxa"/>
          </w:tcPr>
          <w:p w14:paraId="43F6C82E" w14:textId="77777777" w:rsidR="00A36C9E" w:rsidRPr="00767B5C" w:rsidRDefault="00A36C9E" w:rsidP="00A36C9E">
            <w:pPr>
              <w:ind w:left="-101"/>
              <w:jc w:val="both"/>
              <w:rPr>
                <w:rFonts w:ascii="Arial" w:hAnsi="Arial" w:cs="Arial"/>
                <w:color w:val="000000"/>
                <w:sz w:val="18"/>
                <w:szCs w:val="18"/>
                <w:lang w:val="en-US"/>
              </w:rPr>
            </w:pPr>
          </w:p>
        </w:tc>
        <w:tc>
          <w:tcPr>
            <w:tcW w:w="1368" w:type="dxa"/>
            <w:tcBorders>
              <w:top w:val="single" w:sz="4" w:space="0" w:color="auto"/>
            </w:tcBorders>
          </w:tcPr>
          <w:p w14:paraId="5BE26D64"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188B8DE4" w14:textId="77777777" w:rsidR="00A36C9E" w:rsidRPr="00767B5C" w:rsidRDefault="00A36C9E" w:rsidP="00A36C9E">
            <w:pPr>
              <w:ind w:right="-72"/>
              <w:jc w:val="right"/>
              <w:rPr>
                <w:rFonts w:ascii="Arial" w:hAnsi="Arial" w:cs="Arial"/>
                <w:color w:val="000000"/>
                <w:sz w:val="18"/>
                <w:szCs w:val="18"/>
                <w:lang w:val="en-US"/>
              </w:rPr>
            </w:pPr>
          </w:p>
        </w:tc>
        <w:tc>
          <w:tcPr>
            <w:tcW w:w="1368" w:type="dxa"/>
          </w:tcPr>
          <w:p w14:paraId="63528A0A" w14:textId="79043EE6" w:rsidR="00A36C9E" w:rsidRPr="00767B5C" w:rsidRDefault="00A36C9E" w:rsidP="00A36C9E">
            <w:pPr>
              <w:ind w:right="-72"/>
              <w:jc w:val="right"/>
              <w:rPr>
                <w:rFonts w:ascii="Arial" w:hAnsi="Arial" w:cs="Arial"/>
                <w:color w:val="000000"/>
                <w:sz w:val="18"/>
                <w:szCs w:val="18"/>
              </w:rPr>
            </w:pPr>
          </w:p>
        </w:tc>
        <w:tc>
          <w:tcPr>
            <w:tcW w:w="1368" w:type="dxa"/>
            <w:tcBorders>
              <w:top w:val="single" w:sz="4" w:space="0" w:color="auto"/>
            </w:tcBorders>
          </w:tcPr>
          <w:p w14:paraId="7086A042" w14:textId="77777777" w:rsidR="00A36C9E" w:rsidRPr="00767B5C" w:rsidRDefault="00A36C9E" w:rsidP="00A36C9E">
            <w:pPr>
              <w:ind w:right="-72"/>
              <w:jc w:val="right"/>
              <w:rPr>
                <w:rFonts w:ascii="Arial" w:hAnsi="Arial" w:cs="Arial"/>
                <w:color w:val="000000"/>
                <w:sz w:val="18"/>
                <w:szCs w:val="18"/>
                <w:lang w:val="en-US"/>
              </w:rPr>
            </w:pPr>
          </w:p>
        </w:tc>
      </w:tr>
      <w:tr w:rsidR="00A36C9E" w:rsidRPr="00767B5C" w14:paraId="7BF6B90D" w14:textId="77777777" w:rsidTr="007E5B9C">
        <w:trPr>
          <w:trHeight w:val="68"/>
        </w:trPr>
        <w:tc>
          <w:tcPr>
            <w:tcW w:w="4003" w:type="dxa"/>
          </w:tcPr>
          <w:p w14:paraId="75E7EC44" w14:textId="7544B942" w:rsidR="00A36C9E" w:rsidRPr="00767B5C" w:rsidRDefault="00A36C9E" w:rsidP="00A36C9E">
            <w:pPr>
              <w:ind w:left="-101"/>
              <w:jc w:val="both"/>
              <w:rPr>
                <w:rFonts w:ascii="Arial" w:hAnsi="Arial" w:cs="Arial"/>
                <w:color w:val="000000"/>
                <w:sz w:val="18"/>
                <w:szCs w:val="18"/>
                <w:lang w:val="en-US"/>
              </w:rPr>
            </w:pPr>
            <w:r w:rsidRPr="00767B5C">
              <w:rPr>
                <w:rFonts w:ascii="Arial" w:hAnsi="Arial" w:cs="Arial"/>
                <w:color w:val="000000"/>
                <w:sz w:val="18"/>
                <w:szCs w:val="18"/>
              </w:rPr>
              <w:t>Present value of lease liabilities</w:t>
            </w:r>
          </w:p>
        </w:tc>
        <w:tc>
          <w:tcPr>
            <w:tcW w:w="1368" w:type="dxa"/>
            <w:tcBorders>
              <w:bottom w:val="single" w:sz="4" w:space="0" w:color="auto"/>
            </w:tcBorders>
          </w:tcPr>
          <w:p w14:paraId="6C6E75BF" w14:textId="761C9426" w:rsidR="00A36C9E" w:rsidRPr="00767B5C" w:rsidRDefault="00AD346A"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652,81</w:t>
            </w:r>
            <w:r w:rsidR="001E0689" w:rsidRPr="00767B5C">
              <w:rPr>
                <w:rFonts w:ascii="Arial" w:hAnsi="Arial" w:cs="Arial"/>
                <w:color w:val="000000"/>
                <w:sz w:val="18"/>
                <w:szCs w:val="18"/>
                <w:lang w:val="en-US"/>
              </w:rPr>
              <w:t>8</w:t>
            </w:r>
          </w:p>
        </w:tc>
        <w:tc>
          <w:tcPr>
            <w:tcW w:w="1368" w:type="dxa"/>
            <w:tcBorders>
              <w:bottom w:val="single" w:sz="4" w:space="0" w:color="auto"/>
            </w:tcBorders>
          </w:tcPr>
          <w:p w14:paraId="64A80457" w14:textId="145E0EDB" w:rsidR="00A36C9E" w:rsidRPr="00767B5C" w:rsidRDefault="008D5D22" w:rsidP="00A36C9E">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095</w:t>
            </w:r>
            <w:r w:rsidRPr="00767B5C">
              <w:rPr>
                <w:rFonts w:ascii="Arial" w:hAnsi="Arial" w:cs="Arial"/>
                <w:color w:val="000000"/>
                <w:sz w:val="18"/>
                <w:szCs w:val="18"/>
                <w:lang w:val="en-US"/>
              </w:rPr>
              <w:t>,</w:t>
            </w:r>
            <w:r w:rsidRPr="00767B5C">
              <w:rPr>
                <w:rFonts w:ascii="Arial" w:hAnsi="Arial" w:cs="Arial"/>
                <w:color w:val="000000"/>
                <w:sz w:val="18"/>
                <w:szCs w:val="18"/>
              </w:rPr>
              <w:t>472</w:t>
            </w:r>
          </w:p>
        </w:tc>
        <w:tc>
          <w:tcPr>
            <w:tcW w:w="1368" w:type="dxa"/>
            <w:tcBorders>
              <w:bottom w:val="single" w:sz="4" w:space="0" w:color="auto"/>
            </w:tcBorders>
          </w:tcPr>
          <w:p w14:paraId="3F7F0D0D" w14:textId="416C7DA6" w:rsidR="00A36C9E" w:rsidRPr="00767B5C" w:rsidRDefault="00EF637C" w:rsidP="00A36C9E">
            <w:pPr>
              <w:ind w:right="-72"/>
              <w:jc w:val="right"/>
              <w:rPr>
                <w:rFonts w:ascii="Arial" w:hAnsi="Arial" w:cs="Arial"/>
                <w:color w:val="000000"/>
                <w:sz w:val="18"/>
                <w:szCs w:val="18"/>
              </w:rPr>
            </w:pPr>
            <w:r w:rsidRPr="00767B5C">
              <w:rPr>
                <w:rFonts w:ascii="Arial" w:hAnsi="Arial" w:cs="Arial"/>
                <w:color w:val="000000"/>
                <w:sz w:val="18"/>
                <w:szCs w:val="18"/>
              </w:rPr>
              <w:t>523,64</w:t>
            </w:r>
            <w:r w:rsidR="00810BC7" w:rsidRPr="00767B5C">
              <w:rPr>
                <w:rFonts w:ascii="Arial" w:hAnsi="Arial" w:cs="Arial"/>
                <w:color w:val="000000"/>
                <w:sz w:val="18"/>
                <w:szCs w:val="18"/>
              </w:rPr>
              <w:t>7</w:t>
            </w:r>
          </w:p>
        </w:tc>
        <w:tc>
          <w:tcPr>
            <w:tcW w:w="1368" w:type="dxa"/>
            <w:tcBorders>
              <w:bottom w:val="single" w:sz="4" w:space="0" w:color="auto"/>
            </w:tcBorders>
          </w:tcPr>
          <w:p w14:paraId="0824845E" w14:textId="31626E97"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095</w:t>
            </w:r>
            <w:r w:rsidRPr="00767B5C">
              <w:rPr>
                <w:rFonts w:ascii="Arial" w:hAnsi="Arial" w:cs="Arial"/>
                <w:color w:val="000000"/>
                <w:sz w:val="18"/>
                <w:szCs w:val="18"/>
                <w:lang w:val="en-US"/>
              </w:rPr>
              <w:t>,</w:t>
            </w:r>
            <w:r w:rsidRPr="00767B5C">
              <w:rPr>
                <w:rFonts w:ascii="Arial" w:hAnsi="Arial" w:cs="Arial"/>
                <w:color w:val="000000"/>
                <w:sz w:val="18"/>
                <w:szCs w:val="18"/>
              </w:rPr>
              <w:t>472</w:t>
            </w:r>
          </w:p>
        </w:tc>
      </w:tr>
      <w:tr w:rsidR="00A36C9E" w:rsidRPr="00767B5C" w14:paraId="77CC9AF7" w14:textId="77777777" w:rsidTr="007E5B9C">
        <w:trPr>
          <w:trHeight w:val="58"/>
        </w:trPr>
        <w:tc>
          <w:tcPr>
            <w:tcW w:w="4003" w:type="dxa"/>
          </w:tcPr>
          <w:p w14:paraId="43261CB0" w14:textId="77777777" w:rsidR="00A36C9E" w:rsidRPr="00767B5C" w:rsidRDefault="00A36C9E" w:rsidP="00A36C9E">
            <w:pPr>
              <w:ind w:left="-101"/>
              <w:jc w:val="both"/>
              <w:rPr>
                <w:rFonts w:ascii="Arial" w:hAnsi="Arial" w:cs="Arial"/>
                <w:color w:val="000000"/>
                <w:sz w:val="18"/>
                <w:szCs w:val="18"/>
                <w:lang w:val="en-US"/>
              </w:rPr>
            </w:pPr>
          </w:p>
        </w:tc>
        <w:tc>
          <w:tcPr>
            <w:tcW w:w="1368" w:type="dxa"/>
            <w:tcBorders>
              <w:top w:val="single" w:sz="4" w:space="0" w:color="auto"/>
            </w:tcBorders>
          </w:tcPr>
          <w:p w14:paraId="04D1465D"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6B850379"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790396B4" w14:textId="7D461645"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19B9610B" w14:textId="77777777" w:rsidR="00A36C9E" w:rsidRPr="00767B5C" w:rsidRDefault="00A36C9E" w:rsidP="00A36C9E">
            <w:pPr>
              <w:ind w:right="-72"/>
              <w:jc w:val="right"/>
              <w:rPr>
                <w:rFonts w:ascii="Arial" w:hAnsi="Arial" w:cs="Arial"/>
                <w:color w:val="000000"/>
                <w:sz w:val="18"/>
                <w:szCs w:val="18"/>
                <w:lang w:val="en-US"/>
              </w:rPr>
            </w:pPr>
          </w:p>
        </w:tc>
      </w:tr>
      <w:tr w:rsidR="00A36C9E" w:rsidRPr="00767B5C" w14:paraId="710C568B" w14:textId="77777777" w:rsidTr="007E5B9C">
        <w:trPr>
          <w:trHeight w:val="68"/>
        </w:trPr>
        <w:tc>
          <w:tcPr>
            <w:tcW w:w="4003" w:type="dxa"/>
          </w:tcPr>
          <w:p w14:paraId="639F8485" w14:textId="64B77045" w:rsidR="00A36C9E" w:rsidRPr="00767B5C" w:rsidRDefault="00A36C9E" w:rsidP="00A36C9E">
            <w:pPr>
              <w:ind w:left="-101"/>
              <w:jc w:val="both"/>
              <w:rPr>
                <w:rFonts w:ascii="Arial" w:hAnsi="Arial" w:cs="Arial"/>
                <w:color w:val="000000"/>
                <w:sz w:val="18"/>
                <w:szCs w:val="18"/>
                <w:lang w:val="en-US"/>
              </w:rPr>
            </w:pPr>
            <w:r w:rsidRPr="00767B5C">
              <w:rPr>
                <w:rFonts w:ascii="Arial" w:hAnsi="Arial" w:cs="Arial"/>
                <w:color w:val="000000"/>
                <w:sz w:val="18"/>
                <w:szCs w:val="18"/>
                <w:lang w:val="en-US"/>
              </w:rPr>
              <w:t>Lease liabilities</w:t>
            </w:r>
          </w:p>
        </w:tc>
        <w:tc>
          <w:tcPr>
            <w:tcW w:w="1368" w:type="dxa"/>
          </w:tcPr>
          <w:p w14:paraId="5C93A8E3" w14:textId="77777777" w:rsidR="00A36C9E" w:rsidRPr="00767B5C" w:rsidRDefault="00A36C9E" w:rsidP="00A36C9E">
            <w:pPr>
              <w:ind w:right="-72"/>
              <w:jc w:val="right"/>
              <w:rPr>
                <w:rFonts w:ascii="Arial" w:hAnsi="Arial" w:cs="Arial"/>
                <w:color w:val="000000"/>
                <w:sz w:val="18"/>
                <w:szCs w:val="18"/>
                <w:lang w:val="en-US"/>
              </w:rPr>
            </w:pPr>
          </w:p>
        </w:tc>
        <w:tc>
          <w:tcPr>
            <w:tcW w:w="1368" w:type="dxa"/>
          </w:tcPr>
          <w:p w14:paraId="27C2F537" w14:textId="77777777" w:rsidR="00A36C9E" w:rsidRPr="00767B5C" w:rsidRDefault="00A36C9E" w:rsidP="00A36C9E">
            <w:pPr>
              <w:ind w:right="-72"/>
              <w:jc w:val="right"/>
              <w:rPr>
                <w:rFonts w:ascii="Arial" w:hAnsi="Arial" w:cs="Arial"/>
                <w:color w:val="000000"/>
                <w:sz w:val="18"/>
                <w:szCs w:val="18"/>
                <w:lang w:val="en-US"/>
              </w:rPr>
            </w:pPr>
          </w:p>
        </w:tc>
        <w:tc>
          <w:tcPr>
            <w:tcW w:w="1368" w:type="dxa"/>
          </w:tcPr>
          <w:p w14:paraId="1D6C4374" w14:textId="42C36201" w:rsidR="00A36C9E" w:rsidRPr="00767B5C" w:rsidRDefault="00A36C9E" w:rsidP="00A36C9E">
            <w:pPr>
              <w:ind w:right="-72"/>
              <w:jc w:val="right"/>
              <w:rPr>
                <w:rFonts w:ascii="Arial" w:hAnsi="Arial" w:cs="Arial"/>
                <w:color w:val="000000"/>
                <w:sz w:val="18"/>
                <w:szCs w:val="18"/>
                <w:lang w:val="en-US"/>
              </w:rPr>
            </w:pPr>
          </w:p>
        </w:tc>
        <w:tc>
          <w:tcPr>
            <w:tcW w:w="1368" w:type="dxa"/>
          </w:tcPr>
          <w:p w14:paraId="5D646F3D" w14:textId="77777777" w:rsidR="00A36C9E" w:rsidRPr="00767B5C" w:rsidRDefault="00A36C9E" w:rsidP="00A36C9E">
            <w:pPr>
              <w:ind w:right="-72"/>
              <w:jc w:val="right"/>
              <w:rPr>
                <w:rFonts w:ascii="Arial" w:hAnsi="Arial" w:cs="Arial"/>
                <w:color w:val="000000"/>
                <w:sz w:val="18"/>
                <w:szCs w:val="18"/>
                <w:lang w:val="en-US"/>
              </w:rPr>
            </w:pPr>
          </w:p>
        </w:tc>
      </w:tr>
      <w:tr w:rsidR="00A36C9E" w:rsidRPr="00767B5C" w14:paraId="37322FD7" w14:textId="77777777" w:rsidTr="007E5B9C">
        <w:trPr>
          <w:trHeight w:val="68"/>
        </w:trPr>
        <w:tc>
          <w:tcPr>
            <w:tcW w:w="4003" w:type="dxa"/>
          </w:tcPr>
          <w:p w14:paraId="0160F51B" w14:textId="0259D745" w:rsidR="00A36C9E" w:rsidRPr="00767B5C" w:rsidRDefault="00A36C9E" w:rsidP="00A36C9E">
            <w:pPr>
              <w:ind w:left="-101" w:firstLine="10"/>
              <w:jc w:val="both"/>
              <w:rPr>
                <w:rFonts w:ascii="Arial" w:hAnsi="Arial" w:cs="Arial"/>
                <w:color w:val="000000"/>
                <w:sz w:val="18"/>
                <w:szCs w:val="18"/>
                <w:lang w:val="en-US"/>
              </w:rPr>
            </w:pPr>
            <w:r w:rsidRPr="00767B5C">
              <w:rPr>
                <w:rFonts w:ascii="Arial" w:hAnsi="Arial" w:cs="Arial"/>
                <w:color w:val="000000"/>
                <w:sz w:val="18"/>
                <w:szCs w:val="18"/>
              </w:rPr>
              <w:t>- Current</w:t>
            </w:r>
          </w:p>
        </w:tc>
        <w:tc>
          <w:tcPr>
            <w:tcW w:w="1368" w:type="dxa"/>
          </w:tcPr>
          <w:p w14:paraId="66361DB5" w14:textId="202C285D" w:rsidR="00A36C9E" w:rsidRPr="00767B5C" w:rsidRDefault="00E029DB"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598,871</w:t>
            </w:r>
          </w:p>
        </w:tc>
        <w:tc>
          <w:tcPr>
            <w:tcW w:w="1368" w:type="dxa"/>
          </w:tcPr>
          <w:p w14:paraId="451E9EEA" w14:textId="776CA512" w:rsidR="00A36C9E" w:rsidRPr="00767B5C" w:rsidRDefault="008D5D22" w:rsidP="00A36C9E">
            <w:pPr>
              <w:ind w:right="-72"/>
              <w:jc w:val="right"/>
              <w:rPr>
                <w:rFonts w:ascii="Arial" w:hAnsi="Arial" w:cs="Arial"/>
                <w:color w:val="000000"/>
                <w:sz w:val="18"/>
                <w:szCs w:val="18"/>
                <w:lang w:val="en-US"/>
              </w:rPr>
            </w:pPr>
            <w:r w:rsidRPr="00767B5C">
              <w:rPr>
                <w:rFonts w:ascii="Arial" w:hAnsi="Arial" w:cs="Arial"/>
                <w:color w:val="000000"/>
                <w:sz w:val="18"/>
                <w:szCs w:val="18"/>
              </w:rPr>
              <w:t>692</w:t>
            </w:r>
            <w:r w:rsidRPr="00767B5C">
              <w:rPr>
                <w:rFonts w:ascii="Arial" w:hAnsi="Arial" w:cs="Arial"/>
                <w:color w:val="000000"/>
                <w:sz w:val="18"/>
                <w:szCs w:val="18"/>
                <w:lang w:val="en-US"/>
              </w:rPr>
              <w:t>,</w:t>
            </w:r>
            <w:r w:rsidRPr="00767B5C">
              <w:rPr>
                <w:rFonts w:ascii="Arial" w:hAnsi="Arial" w:cs="Arial"/>
                <w:color w:val="000000"/>
                <w:sz w:val="18"/>
                <w:szCs w:val="18"/>
              </w:rPr>
              <w:t>793</w:t>
            </w:r>
          </w:p>
        </w:tc>
        <w:tc>
          <w:tcPr>
            <w:tcW w:w="1368" w:type="dxa"/>
          </w:tcPr>
          <w:p w14:paraId="6A77BC8A" w14:textId="571F5497" w:rsidR="00A36C9E" w:rsidRPr="00767B5C" w:rsidRDefault="00D63464"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496,612</w:t>
            </w:r>
          </w:p>
        </w:tc>
        <w:tc>
          <w:tcPr>
            <w:tcW w:w="1368" w:type="dxa"/>
          </w:tcPr>
          <w:p w14:paraId="0E88F52B" w14:textId="3C43C9C1"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692</w:t>
            </w:r>
            <w:r w:rsidRPr="00767B5C">
              <w:rPr>
                <w:rFonts w:ascii="Arial" w:hAnsi="Arial" w:cs="Arial"/>
                <w:color w:val="000000"/>
                <w:sz w:val="18"/>
                <w:szCs w:val="18"/>
                <w:lang w:val="en-US"/>
              </w:rPr>
              <w:t>,</w:t>
            </w:r>
            <w:r w:rsidRPr="00767B5C">
              <w:rPr>
                <w:rFonts w:ascii="Arial" w:hAnsi="Arial" w:cs="Arial"/>
                <w:color w:val="000000"/>
                <w:sz w:val="18"/>
                <w:szCs w:val="18"/>
              </w:rPr>
              <w:t>793</w:t>
            </w:r>
          </w:p>
        </w:tc>
      </w:tr>
      <w:tr w:rsidR="00A36C9E" w:rsidRPr="00767B5C" w14:paraId="0633A4C5" w14:textId="77777777" w:rsidTr="007E5B9C">
        <w:trPr>
          <w:trHeight w:val="68"/>
        </w:trPr>
        <w:tc>
          <w:tcPr>
            <w:tcW w:w="4003" w:type="dxa"/>
          </w:tcPr>
          <w:p w14:paraId="1B620DF2" w14:textId="53C1BBAC" w:rsidR="00A36C9E" w:rsidRPr="00767B5C" w:rsidRDefault="00A36C9E" w:rsidP="00A36C9E">
            <w:pPr>
              <w:ind w:left="-101" w:firstLine="10"/>
              <w:jc w:val="both"/>
              <w:rPr>
                <w:rFonts w:ascii="Arial" w:hAnsi="Arial" w:cs="Arial"/>
                <w:color w:val="000000"/>
                <w:sz w:val="18"/>
                <w:szCs w:val="18"/>
                <w:lang w:val="en-US"/>
              </w:rPr>
            </w:pPr>
            <w:r w:rsidRPr="00767B5C">
              <w:rPr>
                <w:rFonts w:ascii="Arial" w:hAnsi="Arial" w:cs="Arial"/>
                <w:color w:val="000000"/>
                <w:sz w:val="18"/>
                <w:szCs w:val="18"/>
              </w:rPr>
              <w:t>- Non-current</w:t>
            </w:r>
          </w:p>
        </w:tc>
        <w:tc>
          <w:tcPr>
            <w:tcW w:w="1368" w:type="dxa"/>
          </w:tcPr>
          <w:p w14:paraId="2FA34F4B" w14:textId="7A1D2F47" w:rsidR="00A36C9E" w:rsidRPr="00767B5C" w:rsidRDefault="00E029DB"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53,94</w:t>
            </w:r>
            <w:r w:rsidR="006C2C5A" w:rsidRPr="00767B5C">
              <w:rPr>
                <w:rFonts w:ascii="Arial" w:hAnsi="Arial" w:cs="Arial"/>
                <w:color w:val="000000"/>
                <w:sz w:val="18"/>
                <w:szCs w:val="18"/>
                <w:lang w:val="en-US"/>
              </w:rPr>
              <w:t>7</w:t>
            </w:r>
          </w:p>
        </w:tc>
        <w:tc>
          <w:tcPr>
            <w:tcW w:w="1368" w:type="dxa"/>
          </w:tcPr>
          <w:p w14:paraId="2725CA63" w14:textId="1E05A89D" w:rsidR="00A36C9E" w:rsidRPr="00767B5C" w:rsidRDefault="008D5D22" w:rsidP="00A36C9E">
            <w:pPr>
              <w:ind w:right="-72"/>
              <w:jc w:val="right"/>
              <w:rPr>
                <w:rFonts w:ascii="Arial" w:hAnsi="Arial" w:cs="Arial"/>
                <w:color w:val="000000"/>
                <w:sz w:val="18"/>
                <w:szCs w:val="18"/>
                <w:lang w:val="en-US"/>
              </w:rPr>
            </w:pPr>
            <w:r w:rsidRPr="00767B5C">
              <w:rPr>
                <w:rFonts w:ascii="Arial" w:hAnsi="Arial" w:cs="Arial"/>
                <w:color w:val="000000"/>
                <w:sz w:val="18"/>
                <w:szCs w:val="18"/>
              </w:rPr>
              <w:t>402</w:t>
            </w:r>
            <w:r w:rsidRPr="00767B5C">
              <w:rPr>
                <w:rFonts w:ascii="Arial" w:hAnsi="Arial" w:cs="Arial"/>
                <w:color w:val="000000"/>
                <w:sz w:val="18"/>
                <w:szCs w:val="18"/>
                <w:lang w:val="en-US"/>
              </w:rPr>
              <w:t>,</w:t>
            </w:r>
            <w:r w:rsidRPr="00767B5C">
              <w:rPr>
                <w:rFonts w:ascii="Arial" w:hAnsi="Arial" w:cs="Arial"/>
                <w:color w:val="000000"/>
                <w:sz w:val="18"/>
                <w:szCs w:val="18"/>
              </w:rPr>
              <w:t>679</w:t>
            </w:r>
          </w:p>
        </w:tc>
        <w:tc>
          <w:tcPr>
            <w:tcW w:w="1368" w:type="dxa"/>
          </w:tcPr>
          <w:p w14:paraId="62E6D613" w14:textId="4CABBF29" w:rsidR="00A36C9E" w:rsidRPr="00767B5C" w:rsidRDefault="00D63464"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27,03</w:t>
            </w:r>
            <w:r w:rsidR="00B45B72" w:rsidRPr="00767B5C">
              <w:rPr>
                <w:rFonts w:ascii="Arial" w:hAnsi="Arial" w:cs="Arial"/>
                <w:color w:val="000000"/>
                <w:sz w:val="18"/>
                <w:szCs w:val="18"/>
                <w:lang w:val="en-US"/>
              </w:rPr>
              <w:t>5</w:t>
            </w:r>
          </w:p>
        </w:tc>
        <w:tc>
          <w:tcPr>
            <w:tcW w:w="1368" w:type="dxa"/>
          </w:tcPr>
          <w:p w14:paraId="4CAF8FFC" w14:textId="7EDB1416"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402</w:t>
            </w:r>
            <w:r w:rsidRPr="00767B5C">
              <w:rPr>
                <w:rFonts w:ascii="Arial" w:hAnsi="Arial" w:cs="Arial"/>
                <w:color w:val="000000"/>
                <w:sz w:val="18"/>
                <w:szCs w:val="18"/>
                <w:lang w:val="en-US"/>
              </w:rPr>
              <w:t>,</w:t>
            </w:r>
            <w:r w:rsidRPr="00767B5C">
              <w:rPr>
                <w:rFonts w:ascii="Arial" w:hAnsi="Arial" w:cs="Arial"/>
                <w:color w:val="000000"/>
                <w:sz w:val="18"/>
                <w:szCs w:val="18"/>
              </w:rPr>
              <w:t>679</w:t>
            </w:r>
          </w:p>
        </w:tc>
      </w:tr>
      <w:tr w:rsidR="00A36C9E" w:rsidRPr="00767B5C" w14:paraId="7D491480" w14:textId="77777777" w:rsidTr="007E5B9C">
        <w:trPr>
          <w:trHeight w:val="58"/>
        </w:trPr>
        <w:tc>
          <w:tcPr>
            <w:tcW w:w="4003" w:type="dxa"/>
          </w:tcPr>
          <w:p w14:paraId="5AA3A81A" w14:textId="77777777" w:rsidR="00A36C9E" w:rsidRPr="00767B5C" w:rsidRDefault="00A36C9E" w:rsidP="00A36C9E">
            <w:pPr>
              <w:ind w:left="-101"/>
              <w:jc w:val="both"/>
              <w:rPr>
                <w:rFonts w:ascii="Arial" w:hAnsi="Arial" w:cs="Arial"/>
                <w:color w:val="000000"/>
                <w:sz w:val="18"/>
                <w:szCs w:val="18"/>
                <w:lang w:val="en-US"/>
              </w:rPr>
            </w:pPr>
          </w:p>
        </w:tc>
        <w:tc>
          <w:tcPr>
            <w:tcW w:w="1368" w:type="dxa"/>
          </w:tcPr>
          <w:p w14:paraId="7601019A" w14:textId="77777777" w:rsidR="00A36C9E" w:rsidRPr="00767B5C" w:rsidRDefault="00A36C9E" w:rsidP="00A36C9E">
            <w:pPr>
              <w:ind w:right="-72"/>
              <w:jc w:val="right"/>
              <w:rPr>
                <w:rFonts w:ascii="Arial" w:hAnsi="Arial" w:cs="Arial"/>
                <w:color w:val="000000"/>
                <w:sz w:val="18"/>
                <w:szCs w:val="18"/>
                <w:lang w:val="en-US"/>
              </w:rPr>
            </w:pPr>
          </w:p>
        </w:tc>
        <w:tc>
          <w:tcPr>
            <w:tcW w:w="1368" w:type="dxa"/>
          </w:tcPr>
          <w:p w14:paraId="1FA76503" w14:textId="77777777" w:rsidR="00A36C9E" w:rsidRPr="00767B5C" w:rsidRDefault="00A36C9E" w:rsidP="00A36C9E">
            <w:pPr>
              <w:ind w:right="-72"/>
              <w:jc w:val="right"/>
              <w:rPr>
                <w:rFonts w:ascii="Arial" w:hAnsi="Arial" w:cs="Arial"/>
                <w:color w:val="000000"/>
                <w:sz w:val="18"/>
                <w:szCs w:val="18"/>
                <w:lang w:val="en-US"/>
              </w:rPr>
            </w:pPr>
          </w:p>
        </w:tc>
        <w:tc>
          <w:tcPr>
            <w:tcW w:w="1368" w:type="dxa"/>
          </w:tcPr>
          <w:p w14:paraId="31683CB9" w14:textId="0993611B" w:rsidR="00A36C9E" w:rsidRPr="00767B5C" w:rsidRDefault="00A36C9E" w:rsidP="00A36C9E">
            <w:pPr>
              <w:ind w:right="-72"/>
              <w:jc w:val="right"/>
              <w:rPr>
                <w:rFonts w:ascii="Arial" w:hAnsi="Arial" w:cs="Arial"/>
                <w:color w:val="000000"/>
                <w:sz w:val="18"/>
                <w:szCs w:val="18"/>
                <w:lang w:val="en-US"/>
              </w:rPr>
            </w:pPr>
          </w:p>
        </w:tc>
        <w:tc>
          <w:tcPr>
            <w:tcW w:w="1368" w:type="dxa"/>
          </w:tcPr>
          <w:p w14:paraId="06EE413A" w14:textId="77777777" w:rsidR="00A36C9E" w:rsidRPr="00767B5C" w:rsidRDefault="00A36C9E" w:rsidP="00A36C9E">
            <w:pPr>
              <w:ind w:right="-72"/>
              <w:jc w:val="right"/>
              <w:rPr>
                <w:rFonts w:ascii="Arial" w:hAnsi="Arial" w:cs="Arial"/>
                <w:color w:val="000000"/>
                <w:sz w:val="18"/>
                <w:szCs w:val="18"/>
                <w:lang w:val="en-US"/>
              </w:rPr>
            </w:pPr>
          </w:p>
        </w:tc>
      </w:tr>
      <w:tr w:rsidR="00A36C9E" w:rsidRPr="00767B5C" w14:paraId="32A76775" w14:textId="77777777" w:rsidTr="007E5B9C">
        <w:trPr>
          <w:trHeight w:val="68"/>
        </w:trPr>
        <w:tc>
          <w:tcPr>
            <w:tcW w:w="4003" w:type="dxa"/>
          </w:tcPr>
          <w:p w14:paraId="77A468CF" w14:textId="0047086A" w:rsidR="00A36C9E" w:rsidRPr="00767B5C" w:rsidRDefault="00A36C9E" w:rsidP="00A36C9E">
            <w:pPr>
              <w:ind w:left="-101" w:hanging="8"/>
              <w:jc w:val="both"/>
              <w:rPr>
                <w:rFonts w:ascii="Arial" w:hAnsi="Arial" w:cs="Arial"/>
                <w:b/>
                <w:bCs/>
                <w:color w:val="000000"/>
                <w:sz w:val="18"/>
                <w:szCs w:val="18"/>
                <w:cs/>
              </w:rPr>
            </w:pPr>
            <w:r w:rsidRPr="00767B5C">
              <w:rPr>
                <w:rFonts w:ascii="Arial" w:hAnsi="Arial" w:cs="Arial"/>
                <w:b/>
                <w:bCs/>
                <w:color w:val="000000"/>
                <w:sz w:val="18"/>
                <w:szCs w:val="18"/>
              </w:rPr>
              <w:t>Present value of lease liabilities:</w:t>
            </w:r>
          </w:p>
        </w:tc>
        <w:tc>
          <w:tcPr>
            <w:tcW w:w="1368" w:type="dxa"/>
            <w:vAlign w:val="bottom"/>
          </w:tcPr>
          <w:p w14:paraId="2D29F690" w14:textId="77777777" w:rsidR="00A36C9E" w:rsidRPr="00767B5C" w:rsidRDefault="00A36C9E" w:rsidP="00A36C9E">
            <w:pPr>
              <w:ind w:right="-72"/>
              <w:jc w:val="right"/>
              <w:rPr>
                <w:rFonts w:ascii="Arial" w:hAnsi="Arial" w:cs="Arial"/>
                <w:color w:val="000000"/>
                <w:sz w:val="18"/>
                <w:szCs w:val="18"/>
                <w:lang w:val="en-US"/>
              </w:rPr>
            </w:pPr>
          </w:p>
        </w:tc>
        <w:tc>
          <w:tcPr>
            <w:tcW w:w="1368" w:type="dxa"/>
            <w:vAlign w:val="bottom"/>
          </w:tcPr>
          <w:p w14:paraId="3DE4B227" w14:textId="77777777" w:rsidR="00A36C9E" w:rsidRPr="00767B5C" w:rsidRDefault="00A36C9E" w:rsidP="00A36C9E">
            <w:pPr>
              <w:ind w:right="-72"/>
              <w:jc w:val="right"/>
              <w:rPr>
                <w:rFonts w:ascii="Arial" w:hAnsi="Arial" w:cs="Arial"/>
                <w:color w:val="000000"/>
                <w:sz w:val="18"/>
                <w:szCs w:val="18"/>
                <w:lang w:val="en-US"/>
              </w:rPr>
            </w:pPr>
          </w:p>
        </w:tc>
        <w:tc>
          <w:tcPr>
            <w:tcW w:w="1368" w:type="dxa"/>
            <w:vAlign w:val="bottom"/>
          </w:tcPr>
          <w:p w14:paraId="5B4C082F" w14:textId="004333E1" w:rsidR="00A36C9E" w:rsidRPr="00767B5C" w:rsidRDefault="00A36C9E" w:rsidP="00A36C9E">
            <w:pPr>
              <w:ind w:right="-72"/>
              <w:jc w:val="right"/>
              <w:rPr>
                <w:rFonts w:ascii="Arial" w:hAnsi="Arial" w:cs="Arial"/>
                <w:color w:val="000000"/>
                <w:sz w:val="18"/>
                <w:szCs w:val="18"/>
                <w:lang w:val="en-US"/>
              </w:rPr>
            </w:pPr>
          </w:p>
        </w:tc>
        <w:tc>
          <w:tcPr>
            <w:tcW w:w="1368" w:type="dxa"/>
            <w:vAlign w:val="bottom"/>
          </w:tcPr>
          <w:p w14:paraId="0EE2ECE9" w14:textId="54EDF7E2" w:rsidR="00A36C9E" w:rsidRPr="00767B5C" w:rsidRDefault="00A36C9E" w:rsidP="00A36C9E">
            <w:pPr>
              <w:ind w:right="-72"/>
              <w:jc w:val="right"/>
              <w:rPr>
                <w:rFonts w:ascii="Arial" w:hAnsi="Arial" w:cs="Arial"/>
                <w:color w:val="000000"/>
                <w:sz w:val="18"/>
                <w:szCs w:val="18"/>
                <w:lang w:val="en-US"/>
              </w:rPr>
            </w:pPr>
          </w:p>
        </w:tc>
      </w:tr>
      <w:tr w:rsidR="00A36C9E" w:rsidRPr="00767B5C" w14:paraId="1FFBFA46" w14:textId="77777777" w:rsidTr="007E5B9C">
        <w:trPr>
          <w:trHeight w:val="68"/>
        </w:trPr>
        <w:tc>
          <w:tcPr>
            <w:tcW w:w="4003" w:type="dxa"/>
          </w:tcPr>
          <w:p w14:paraId="50A23BC2" w14:textId="461FDEBB" w:rsidR="00A36C9E" w:rsidRPr="00767B5C" w:rsidRDefault="00A36C9E" w:rsidP="00A36C9E">
            <w:pPr>
              <w:ind w:left="-101" w:hanging="8"/>
              <w:jc w:val="both"/>
              <w:rPr>
                <w:rFonts w:ascii="Arial" w:hAnsi="Arial" w:cs="Arial"/>
                <w:color w:val="000000"/>
                <w:sz w:val="18"/>
                <w:szCs w:val="18"/>
              </w:rPr>
            </w:pPr>
            <w:r w:rsidRPr="00767B5C">
              <w:rPr>
                <w:rFonts w:ascii="Arial" w:hAnsi="Arial" w:cs="Arial"/>
                <w:color w:val="000000"/>
                <w:sz w:val="18"/>
                <w:szCs w:val="18"/>
              </w:rPr>
              <w:t>Not later than one year</w:t>
            </w:r>
          </w:p>
        </w:tc>
        <w:tc>
          <w:tcPr>
            <w:tcW w:w="1368" w:type="dxa"/>
          </w:tcPr>
          <w:p w14:paraId="5115A260" w14:textId="5847AD94" w:rsidR="00A36C9E" w:rsidRPr="00767B5C" w:rsidRDefault="00A31093"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598,871</w:t>
            </w:r>
          </w:p>
        </w:tc>
        <w:tc>
          <w:tcPr>
            <w:tcW w:w="1368" w:type="dxa"/>
          </w:tcPr>
          <w:p w14:paraId="46031B82" w14:textId="5A22594A" w:rsidR="00A36C9E" w:rsidRPr="00767B5C" w:rsidRDefault="008D5D22" w:rsidP="00A36C9E">
            <w:pPr>
              <w:ind w:right="-72"/>
              <w:jc w:val="right"/>
              <w:rPr>
                <w:rFonts w:ascii="Arial" w:hAnsi="Arial" w:cs="Arial"/>
                <w:color w:val="000000"/>
                <w:sz w:val="18"/>
                <w:szCs w:val="18"/>
                <w:lang w:val="en-US"/>
              </w:rPr>
            </w:pPr>
            <w:r w:rsidRPr="00767B5C">
              <w:rPr>
                <w:rFonts w:ascii="Arial" w:hAnsi="Arial" w:cs="Arial"/>
                <w:color w:val="000000"/>
                <w:sz w:val="18"/>
                <w:szCs w:val="18"/>
              </w:rPr>
              <w:t>692</w:t>
            </w:r>
            <w:r w:rsidRPr="00767B5C">
              <w:rPr>
                <w:rFonts w:ascii="Arial" w:hAnsi="Arial" w:cs="Arial"/>
                <w:color w:val="000000"/>
                <w:sz w:val="18"/>
                <w:szCs w:val="18"/>
                <w:lang w:val="en-US"/>
              </w:rPr>
              <w:t>,</w:t>
            </w:r>
            <w:r w:rsidRPr="00767B5C">
              <w:rPr>
                <w:rFonts w:ascii="Arial" w:hAnsi="Arial" w:cs="Arial"/>
                <w:color w:val="000000"/>
                <w:sz w:val="18"/>
                <w:szCs w:val="18"/>
              </w:rPr>
              <w:t>793</w:t>
            </w:r>
          </w:p>
        </w:tc>
        <w:tc>
          <w:tcPr>
            <w:tcW w:w="1368" w:type="dxa"/>
          </w:tcPr>
          <w:p w14:paraId="7E4C63C1" w14:textId="3E6CD6FA" w:rsidR="00A36C9E" w:rsidRPr="00767B5C" w:rsidRDefault="003479CB"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496,612</w:t>
            </w:r>
          </w:p>
        </w:tc>
        <w:tc>
          <w:tcPr>
            <w:tcW w:w="1368" w:type="dxa"/>
          </w:tcPr>
          <w:p w14:paraId="539BEDBB" w14:textId="69E97642"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692</w:t>
            </w:r>
            <w:r w:rsidRPr="00767B5C">
              <w:rPr>
                <w:rFonts w:ascii="Arial" w:hAnsi="Arial" w:cs="Arial"/>
                <w:color w:val="000000"/>
                <w:sz w:val="18"/>
                <w:szCs w:val="18"/>
                <w:lang w:val="en-US"/>
              </w:rPr>
              <w:t>,</w:t>
            </w:r>
            <w:r w:rsidRPr="00767B5C">
              <w:rPr>
                <w:rFonts w:ascii="Arial" w:hAnsi="Arial" w:cs="Arial"/>
                <w:color w:val="000000"/>
                <w:sz w:val="18"/>
                <w:szCs w:val="18"/>
              </w:rPr>
              <w:t>793</w:t>
            </w:r>
          </w:p>
        </w:tc>
      </w:tr>
      <w:tr w:rsidR="00A36C9E" w:rsidRPr="00767B5C" w14:paraId="2A0C36AC" w14:textId="77777777" w:rsidTr="007E5B9C">
        <w:trPr>
          <w:trHeight w:val="68"/>
        </w:trPr>
        <w:tc>
          <w:tcPr>
            <w:tcW w:w="4003" w:type="dxa"/>
          </w:tcPr>
          <w:p w14:paraId="20BD1304" w14:textId="55ED419D" w:rsidR="00A36C9E" w:rsidRPr="00767B5C" w:rsidRDefault="00A36C9E" w:rsidP="00A36C9E">
            <w:pPr>
              <w:ind w:left="-101" w:hanging="8"/>
              <w:jc w:val="both"/>
              <w:rPr>
                <w:rFonts w:ascii="Arial" w:hAnsi="Arial" w:cs="Arial"/>
                <w:color w:val="000000"/>
                <w:sz w:val="18"/>
                <w:szCs w:val="18"/>
              </w:rPr>
            </w:pPr>
            <w:r w:rsidRPr="00767B5C">
              <w:rPr>
                <w:rFonts w:ascii="Arial" w:hAnsi="Arial" w:cs="Arial"/>
                <w:color w:val="000000"/>
                <w:sz w:val="18"/>
                <w:szCs w:val="18"/>
              </w:rPr>
              <w:t>Later than 1 year but not later than 5 years</w:t>
            </w:r>
          </w:p>
        </w:tc>
        <w:tc>
          <w:tcPr>
            <w:tcW w:w="1368" w:type="dxa"/>
            <w:tcBorders>
              <w:bottom w:val="single" w:sz="4" w:space="0" w:color="auto"/>
            </w:tcBorders>
          </w:tcPr>
          <w:p w14:paraId="1178436B" w14:textId="73D17836" w:rsidR="00A36C9E" w:rsidRPr="00767B5C" w:rsidRDefault="00C628F4"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53,94</w:t>
            </w:r>
            <w:r w:rsidR="006C2C5A" w:rsidRPr="00767B5C">
              <w:rPr>
                <w:rFonts w:ascii="Arial" w:hAnsi="Arial" w:cs="Arial"/>
                <w:color w:val="000000"/>
                <w:sz w:val="18"/>
                <w:szCs w:val="18"/>
                <w:lang w:val="en-US"/>
              </w:rPr>
              <w:t>7</w:t>
            </w:r>
          </w:p>
        </w:tc>
        <w:tc>
          <w:tcPr>
            <w:tcW w:w="1368" w:type="dxa"/>
            <w:tcBorders>
              <w:bottom w:val="single" w:sz="4" w:space="0" w:color="auto"/>
            </w:tcBorders>
          </w:tcPr>
          <w:p w14:paraId="4DBF2DA5" w14:textId="05F9FE59" w:rsidR="00A36C9E" w:rsidRPr="00767B5C" w:rsidRDefault="00C628F4"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402,679</w:t>
            </w:r>
          </w:p>
        </w:tc>
        <w:tc>
          <w:tcPr>
            <w:tcW w:w="1368" w:type="dxa"/>
            <w:tcBorders>
              <w:bottom w:val="single" w:sz="4" w:space="0" w:color="auto"/>
            </w:tcBorders>
          </w:tcPr>
          <w:p w14:paraId="2E72E5BA" w14:textId="45FD942C" w:rsidR="00A36C9E" w:rsidRPr="00767B5C" w:rsidRDefault="003479CB"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27,03</w:t>
            </w:r>
            <w:r w:rsidR="00B45B72" w:rsidRPr="00767B5C">
              <w:rPr>
                <w:rFonts w:ascii="Arial" w:hAnsi="Arial" w:cs="Arial"/>
                <w:color w:val="000000"/>
                <w:sz w:val="18"/>
                <w:szCs w:val="18"/>
                <w:lang w:val="en-US"/>
              </w:rPr>
              <w:t>5</w:t>
            </w:r>
          </w:p>
        </w:tc>
        <w:tc>
          <w:tcPr>
            <w:tcW w:w="1368" w:type="dxa"/>
            <w:tcBorders>
              <w:bottom w:val="single" w:sz="4" w:space="0" w:color="auto"/>
            </w:tcBorders>
          </w:tcPr>
          <w:p w14:paraId="08E3E671" w14:textId="00B89034"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402</w:t>
            </w:r>
            <w:r w:rsidRPr="00767B5C">
              <w:rPr>
                <w:rFonts w:ascii="Arial" w:hAnsi="Arial" w:cs="Arial"/>
                <w:color w:val="000000"/>
                <w:sz w:val="18"/>
                <w:szCs w:val="18"/>
                <w:lang w:val="en-US"/>
              </w:rPr>
              <w:t>,</w:t>
            </w:r>
            <w:r w:rsidRPr="00767B5C">
              <w:rPr>
                <w:rFonts w:ascii="Arial" w:hAnsi="Arial" w:cs="Arial"/>
                <w:color w:val="000000"/>
                <w:sz w:val="18"/>
                <w:szCs w:val="18"/>
              </w:rPr>
              <w:t>679</w:t>
            </w:r>
          </w:p>
        </w:tc>
      </w:tr>
      <w:tr w:rsidR="00A36C9E" w:rsidRPr="00767B5C" w14:paraId="7A2964A0" w14:textId="77777777" w:rsidTr="007E5B9C">
        <w:trPr>
          <w:trHeight w:val="58"/>
        </w:trPr>
        <w:tc>
          <w:tcPr>
            <w:tcW w:w="4003" w:type="dxa"/>
          </w:tcPr>
          <w:p w14:paraId="1CBBFFA0" w14:textId="77777777" w:rsidR="00A36C9E" w:rsidRPr="00767B5C" w:rsidRDefault="00A36C9E" w:rsidP="00A36C9E">
            <w:pPr>
              <w:ind w:left="-101" w:firstLine="101"/>
              <w:jc w:val="both"/>
              <w:rPr>
                <w:rFonts w:ascii="Arial" w:hAnsi="Arial" w:cs="Arial"/>
                <w:color w:val="000000"/>
                <w:sz w:val="18"/>
                <w:szCs w:val="18"/>
              </w:rPr>
            </w:pPr>
          </w:p>
        </w:tc>
        <w:tc>
          <w:tcPr>
            <w:tcW w:w="1368" w:type="dxa"/>
            <w:tcBorders>
              <w:top w:val="single" w:sz="4" w:space="0" w:color="auto"/>
            </w:tcBorders>
          </w:tcPr>
          <w:p w14:paraId="6E884EE9"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7E4829FE"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1C44BE83" w14:textId="1BCEFB38"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144D725F" w14:textId="77777777" w:rsidR="00A36C9E" w:rsidRPr="00767B5C" w:rsidRDefault="00A36C9E" w:rsidP="00A36C9E">
            <w:pPr>
              <w:ind w:right="-72"/>
              <w:jc w:val="right"/>
              <w:rPr>
                <w:rFonts w:ascii="Arial" w:hAnsi="Arial" w:cs="Arial"/>
                <w:color w:val="000000"/>
                <w:sz w:val="18"/>
                <w:szCs w:val="18"/>
                <w:lang w:val="en-US"/>
              </w:rPr>
            </w:pPr>
          </w:p>
        </w:tc>
      </w:tr>
      <w:tr w:rsidR="00A36C9E" w:rsidRPr="00767B5C" w14:paraId="1E08BF5E" w14:textId="77777777" w:rsidTr="007E5B9C">
        <w:trPr>
          <w:trHeight w:val="68"/>
        </w:trPr>
        <w:tc>
          <w:tcPr>
            <w:tcW w:w="4003" w:type="dxa"/>
          </w:tcPr>
          <w:p w14:paraId="723D018C" w14:textId="77777777" w:rsidR="00A36C9E" w:rsidRPr="00767B5C" w:rsidRDefault="00A36C9E" w:rsidP="00A36C9E">
            <w:pPr>
              <w:ind w:left="-101"/>
              <w:jc w:val="both"/>
              <w:rPr>
                <w:rFonts w:ascii="Arial" w:hAnsi="Arial" w:cs="Arial"/>
                <w:b/>
                <w:bCs/>
                <w:color w:val="000000"/>
                <w:sz w:val="18"/>
                <w:szCs w:val="18"/>
              </w:rPr>
            </w:pPr>
          </w:p>
        </w:tc>
        <w:tc>
          <w:tcPr>
            <w:tcW w:w="1368" w:type="dxa"/>
            <w:tcBorders>
              <w:bottom w:val="single" w:sz="4" w:space="0" w:color="auto"/>
            </w:tcBorders>
          </w:tcPr>
          <w:p w14:paraId="767B4042" w14:textId="2C2A2CD5" w:rsidR="00A36C9E" w:rsidRPr="00767B5C" w:rsidRDefault="00C628F4"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652,81</w:t>
            </w:r>
            <w:r w:rsidR="006C2C5A" w:rsidRPr="00767B5C">
              <w:rPr>
                <w:rFonts w:ascii="Arial" w:hAnsi="Arial" w:cs="Arial"/>
                <w:color w:val="000000"/>
                <w:sz w:val="18"/>
                <w:szCs w:val="18"/>
                <w:lang w:val="en-US"/>
              </w:rPr>
              <w:t>8</w:t>
            </w:r>
          </w:p>
        </w:tc>
        <w:tc>
          <w:tcPr>
            <w:tcW w:w="1368" w:type="dxa"/>
            <w:tcBorders>
              <w:bottom w:val="single" w:sz="4" w:space="0" w:color="auto"/>
            </w:tcBorders>
          </w:tcPr>
          <w:p w14:paraId="715D1A83" w14:textId="1B70D23A" w:rsidR="00A36C9E" w:rsidRPr="00767B5C" w:rsidRDefault="00DD1FE3"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1,095,472</w:t>
            </w:r>
          </w:p>
        </w:tc>
        <w:tc>
          <w:tcPr>
            <w:tcW w:w="1368" w:type="dxa"/>
            <w:tcBorders>
              <w:bottom w:val="single" w:sz="4" w:space="0" w:color="auto"/>
            </w:tcBorders>
          </w:tcPr>
          <w:p w14:paraId="0DBD5EF8" w14:textId="6906C0D7" w:rsidR="00A36C9E" w:rsidRPr="00767B5C" w:rsidRDefault="00DD1FE3"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523,64</w:t>
            </w:r>
            <w:r w:rsidR="00903466" w:rsidRPr="00767B5C">
              <w:rPr>
                <w:rFonts w:ascii="Arial" w:hAnsi="Arial" w:cs="Arial"/>
                <w:color w:val="000000"/>
                <w:sz w:val="18"/>
                <w:szCs w:val="18"/>
                <w:lang w:val="en-US"/>
              </w:rPr>
              <w:t>7</w:t>
            </w:r>
          </w:p>
        </w:tc>
        <w:tc>
          <w:tcPr>
            <w:tcW w:w="1368" w:type="dxa"/>
            <w:tcBorders>
              <w:bottom w:val="single" w:sz="4" w:space="0" w:color="auto"/>
            </w:tcBorders>
          </w:tcPr>
          <w:p w14:paraId="34F10991" w14:textId="40D58E2C"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095</w:t>
            </w:r>
            <w:r w:rsidRPr="00767B5C">
              <w:rPr>
                <w:rFonts w:ascii="Arial" w:hAnsi="Arial" w:cs="Arial"/>
                <w:color w:val="000000"/>
                <w:sz w:val="18"/>
                <w:szCs w:val="18"/>
                <w:lang w:val="en-US"/>
              </w:rPr>
              <w:t>,</w:t>
            </w:r>
            <w:r w:rsidRPr="00767B5C">
              <w:rPr>
                <w:rFonts w:ascii="Arial" w:hAnsi="Arial" w:cs="Arial"/>
                <w:color w:val="000000"/>
                <w:sz w:val="18"/>
                <w:szCs w:val="18"/>
              </w:rPr>
              <w:t>472</w:t>
            </w:r>
          </w:p>
        </w:tc>
      </w:tr>
    </w:tbl>
    <w:p w14:paraId="65E3932A" w14:textId="77777777" w:rsidR="007E5B9C" w:rsidRPr="00767B5C" w:rsidRDefault="007E5B9C">
      <w:pPr>
        <w:rPr>
          <w:rFonts w:ascii="Arial" w:hAnsi="Arial" w:cs="Arial"/>
          <w:color w:val="000000"/>
          <w:sz w:val="18"/>
          <w:szCs w:val="18"/>
          <w:cs/>
        </w:rPr>
      </w:pPr>
      <w:r w:rsidRPr="00767B5C">
        <w:rPr>
          <w:rFonts w:ascii="Arial" w:hAnsi="Arial" w:cs="Arial"/>
          <w:color w:val="000000"/>
          <w:sz w:val="18"/>
          <w:szCs w:val="18"/>
          <w:cs/>
        </w:rPr>
        <w:br w:type="page"/>
      </w:r>
    </w:p>
    <w:p w14:paraId="2FE8FD08" w14:textId="77777777" w:rsidR="001F5820" w:rsidRPr="00767B5C" w:rsidRDefault="001F5820" w:rsidP="007A11EF">
      <w:pPr>
        <w:rPr>
          <w:rFonts w:ascii="Arial" w:hAnsi="Arial" w:cs="Arial"/>
          <w:color w:val="000000"/>
          <w:sz w:val="18"/>
          <w:szCs w:val="18"/>
        </w:rPr>
      </w:pPr>
    </w:p>
    <w:p w14:paraId="2DD9D2C1" w14:textId="37838917" w:rsidR="00590B9D" w:rsidRPr="00767B5C" w:rsidRDefault="00590B9D" w:rsidP="007A11EF">
      <w:pPr>
        <w:rPr>
          <w:rFonts w:ascii="Arial" w:hAnsi="Arial" w:cs="Arial"/>
          <w:color w:val="000000"/>
          <w:sz w:val="18"/>
          <w:szCs w:val="18"/>
        </w:rPr>
      </w:pPr>
      <w:r w:rsidRPr="00767B5C">
        <w:rPr>
          <w:rFonts w:ascii="Arial" w:hAnsi="Arial" w:cs="Arial"/>
          <w:color w:val="000000"/>
          <w:sz w:val="18"/>
          <w:szCs w:val="18"/>
        </w:rPr>
        <w:t xml:space="preserve">As at </w:t>
      </w:r>
      <w:r w:rsidR="00463578" w:rsidRPr="00767B5C">
        <w:rPr>
          <w:rFonts w:ascii="Arial" w:hAnsi="Arial" w:cs="Arial"/>
          <w:color w:val="000000"/>
          <w:sz w:val="18"/>
          <w:szCs w:val="18"/>
        </w:rPr>
        <w:t>31</w:t>
      </w:r>
      <w:r w:rsidRPr="00767B5C">
        <w:rPr>
          <w:rFonts w:ascii="Arial" w:hAnsi="Arial" w:cs="Arial"/>
          <w:color w:val="000000"/>
          <w:sz w:val="18"/>
          <w:szCs w:val="18"/>
        </w:rPr>
        <w:t xml:space="preserve"> December, undrawn credit facilities are as follows:</w:t>
      </w:r>
    </w:p>
    <w:p w14:paraId="1876FA4D" w14:textId="5CC20D36" w:rsidR="003A337F" w:rsidRPr="00767B5C" w:rsidRDefault="003A337F" w:rsidP="00B21B1D">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D42A2" w:rsidRPr="00767B5C" w14:paraId="199F49A1" w14:textId="77777777" w:rsidTr="007B711E">
        <w:tc>
          <w:tcPr>
            <w:tcW w:w="3989" w:type="dxa"/>
          </w:tcPr>
          <w:p w14:paraId="5C5A438B" w14:textId="77777777" w:rsidR="006D42A2" w:rsidRPr="00767B5C" w:rsidRDefault="006D42A2" w:rsidP="006D42A2">
            <w:pPr>
              <w:ind w:left="-101"/>
              <w:jc w:val="both"/>
              <w:rPr>
                <w:rFonts w:ascii="Arial" w:hAnsi="Arial" w:cs="Arial"/>
                <w:color w:val="000000"/>
                <w:sz w:val="18"/>
                <w:szCs w:val="18"/>
                <w:lang w:val="en-US"/>
              </w:rPr>
            </w:pPr>
          </w:p>
        </w:tc>
        <w:tc>
          <w:tcPr>
            <w:tcW w:w="2736" w:type="dxa"/>
            <w:gridSpan w:val="2"/>
            <w:tcBorders>
              <w:bottom w:val="single" w:sz="4" w:space="0" w:color="auto"/>
            </w:tcBorders>
          </w:tcPr>
          <w:p w14:paraId="0DDE24F5" w14:textId="77777777" w:rsidR="006D42A2" w:rsidRPr="00767B5C" w:rsidRDefault="006D42A2" w:rsidP="006D42A2">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1E3C8F57" w14:textId="77777777" w:rsidR="006D42A2" w:rsidRPr="00767B5C" w:rsidRDefault="006D42A2" w:rsidP="006D42A2">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1453C943" w14:textId="77777777" w:rsidR="006D42A2" w:rsidRPr="00767B5C" w:rsidRDefault="006D42A2" w:rsidP="006D42A2">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6D5CBBD8" w14:textId="77777777" w:rsidR="006D42A2" w:rsidRPr="00767B5C" w:rsidRDefault="006D42A2" w:rsidP="006D42A2">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A36C9E" w:rsidRPr="00767B5C" w14:paraId="57DF18AF" w14:textId="77777777" w:rsidTr="007B711E">
        <w:tc>
          <w:tcPr>
            <w:tcW w:w="3989" w:type="dxa"/>
          </w:tcPr>
          <w:p w14:paraId="0ED85838" w14:textId="77777777" w:rsidR="00A36C9E" w:rsidRPr="00767B5C" w:rsidRDefault="00A36C9E" w:rsidP="00A36C9E">
            <w:pPr>
              <w:ind w:left="-101"/>
              <w:jc w:val="both"/>
              <w:rPr>
                <w:rFonts w:ascii="Arial" w:hAnsi="Arial" w:cs="Arial"/>
                <w:color w:val="000000"/>
                <w:sz w:val="18"/>
                <w:szCs w:val="18"/>
                <w:lang w:val="en-US"/>
              </w:rPr>
            </w:pPr>
          </w:p>
        </w:tc>
        <w:tc>
          <w:tcPr>
            <w:tcW w:w="1368" w:type="dxa"/>
            <w:tcBorders>
              <w:top w:val="single" w:sz="4" w:space="0" w:color="auto"/>
            </w:tcBorders>
          </w:tcPr>
          <w:p w14:paraId="1CBD0EB3" w14:textId="1C274CAD" w:rsidR="00A36C9E" w:rsidRPr="00767B5C" w:rsidRDefault="00A36C9E" w:rsidP="00A36C9E">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1BE99EE7" w14:textId="09FCBE1B" w:rsidR="00A36C9E" w:rsidRPr="00767B5C" w:rsidRDefault="00A36C9E" w:rsidP="00A36C9E">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368" w:type="dxa"/>
            <w:tcBorders>
              <w:top w:val="single" w:sz="4" w:space="0" w:color="auto"/>
            </w:tcBorders>
          </w:tcPr>
          <w:p w14:paraId="6C81CE65" w14:textId="2040DC0B" w:rsidR="00A36C9E" w:rsidRPr="00767B5C" w:rsidRDefault="00A36C9E" w:rsidP="00A36C9E">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4AD7E7A9" w14:textId="6E423252" w:rsidR="00A36C9E" w:rsidRPr="00767B5C" w:rsidRDefault="00A36C9E" w:rsidP="00A36C9E">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4E3C29" w:rsidRPr="00767B5C" w14:paraId="4DF5A708" w14:textId="77777777" w:rsidTr="00F27B94">
        <w:tc>
          <w:tcPr>
            <w:tcW w:w="3989" w:type="dxa"/>
          </w:tcPr>
          <w:p w14:paraId="24C2C6B2" w14:textId="77777777" w:rsidR="004E3C29" w:rsidRPr="00767B5C" w:rsidRDefault="004E3C29" w:rsidP="004E3C29">
            <w:pPr>
              <w:ind w:left="-101"/>
              <w:jc w:val="both"/>
              <w:rPr>
                <w:rFonts w:ascii="Arial" w:hAnsi="Arial" w:cs="Arial"/>
                <w:color w:val="000000"/>
                <w:sz w:val="18"/>
                <w:szCs w:val="18"/>
                <w:lang w:val="en-US"/>
              </w:rPr>
            </w:pPr>
          </w:p>
        </w:tc>
        <w:tc>
          <w:tcPr>
            <w:tcW w:w="1368" w:type="dxa"/>
            <w:tcBorders>
              <w:bottom w:val="single" w:sz="4" w:space="0" w:color="auto"/>
            </w:tcBorders>
          </w:tcPr>
          <w:p w14:paraId="5F4D5B53" w14:textId="301B5CB5"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35B575FD" w14:textId="36C0614F"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0D7C47E6" w14:textId="02BE485F"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73DF05FD" w14:textId="508239E0"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4E3C29" w:rsidRPr="00767B5C" w14:paraId="3197F797" w14:textId="77777777" w:rsidTr="00F27B94">
        <w:tc>
          <w:tcPr>
            <w:tcW w:w="3989" w:type="dxa"/>
          </w:tcPr>
          <w:p w14:paraId="6415BBF0" w14:textId="77777777" w:rsidR="004E3C29" w:rsidRPr="00767B5C" w:rsidRDefault="004E3C29" w:rsidP="004E3C29">
            <w:pPr>
              <w:ind w:left="-101"/>
              <w:jc w:val="both"/>
              <w:rPr>
                <w:rFonts w:ascii="Arial" w:hAnsi="Arial" w:cs="Arial"/>
                <w:color w:val="000000"/>
                <w:sz w:val="18"/>
                <w:szCs w:val="18"/>
                <w:lang w:val="en-US"/>
              </w:rPr>
            </w:pPr>
          </w:p>
        </w:tc>
        <w:tc>
          <w:tcPr>
            <w:tcW w:w="1368" w:type="dxa"/>
            <w:tcBorders>
              <w:top w:val="single" w:sz="4" w:space="0" w:color="auto"/>
            </w:tcBorders>
          </w:tcPr>
          <w:p w14:paraId="30D7E4D1" w14:textId="77777777" w:rsidR="004E3C29" w:rsidRPr="00767B5C"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tcPr>
          <w:p w14:paraId="6571FEB7" w14:textId="77777777" w:rsidR="004E3C29" w:rsidRPr="00767B5C"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tcPr>
          <w:p w14:paraId="614595AF" w14:textId="77777777" w:rsidR="004E3C29" w:rsidRPr="00767B5C" w:rsidRDefault="004E3C29" w:rsidP="004E3C29">
            <w:pPr>
              <w:ind w:right="-72"/>
              <w:jc w:val="right"/>
              <w:rPr>
                <w:rFonts w:ascii="Arial" w:hAnsi="Arial" w:cs="Arial"/>
                <w:color w:val="000000"/>
                <w:sz w:val="18"/>
                <w:szCs w:val="18"/>
                <w:lang w:val="en-US"/>
              </w:rPr>
            </w:pPr>
          </w:p>
        </w:tc>
        <w:tc>
          <w:tcPr>
            <w:tcW w:w="1368" w:type="dxa"/>
            <w:tcBorders>
              <w:top w:val="single" w:sz="4" w:space="0" w:color="auto"/>
            </w:tcBorders>
          </w:tcPr>
          <w:p w14:paraId="458C474C" w14:textId="77777777" w:rsidR="004E3C29" w:rsidRPr="00767B5C" w:rsidRDefault="004E3C29" w:rsidP="004E3C29">
            <w:pPr>
              <w:ind w:right="-72"/>
              <w:jc w:val="right"/>
              <w:rPr>
                <w:rFonts w:ascii="Arial" w:hAnsi="Arial" w:cs="Arial"/>
                <w:color w:val="000000"/>
                <w:sz w:val="18"/>
                <w:szCs w:val="18"/>
                <w:lang w:val="en-US"/>
              </w:rPr>
            </w:pPr>
          </w:p>
        </w:tc>
      </w:tr>
      <w:tr w:rsidR="00A36C9E" w:rsidRPr="00767B5C" w14:paraId="650B68B9" w14:textId="77777777" w:rsidTr="00F27B94">
        <w:tc>
          <w:tcPr>
            <w:tcW w:w="3989" w:type="dxa"/>
          </w:tcPr>
          <w:p w14:paraId="2E02328D" w14:textId="0278EF68" w:rsidR="00A36C9E" w:rsidRPr="00767B5C" w:rsidRDefault="00A36C9E" w:rsidP="00A36C9E">
            <w:pPr>
              <w:ind w:left="-101"/>
              <w:jc w:val="both"/>
              <w:rPr>
                <w:rFonts w:ascii="Arial" w:hAnsi="Arial" w:cs="Arial"/>
                <w:color w:val="000000"/>
                <w:sz w:val="18"/>
                <w:szCs w:val="18"/>
                <w:cs/>
              </w:rPr>
            </w:pPr>
            <w:r w:rsidRPr="00767B5C">
              <w:rPr>
                <w:rFonts w:ascii="Arial" w:hAnsi="Arial" w:cs="Arial"/>
                <w:color w:val="000000"/>
                <w:sz w:val="18"/>
                <w:szCs w:val="18"/>
              </w:rPr>
              <w:t>Floating interest rate</w:t>
            </w:r>
          </w:p>
        </w:tc>
        <w:tc>
          <w:tcPr>
            <w:tcW w:w="1368" w:type="dxa"/>
            <w:vAlign w:val="bottom"/>
          </w:tcPr>
          <w:p w14:paraId="255A04C5" w14:textId="77777777" w:rsidR="00A36C9E" w:rsidRPr="00767B5C" w:rsidRDefault="00A36C9E" w:rsidP="00A36C9E">
            <w:pPr>
              <w:ind w:right="-72"/>
              <w:jc w:val="right"/>
              <w:rPr>
                <w:rFonts w:ascii="Arial" w:hAnsi="Arial" w:cs="Arial"/>
                <w:color w:val="000000"/>
                <w:sz w:val="18"/>
                <w:szCs w:val="18"/>
                <w:lang w:val="en-US"/>
              </w:rPr>
            </w:pPr>
          </w:p>
        </w:tc>
        <w:tc>
          <w:tcPr>
            <w:tcW w:w="1368" w:type="dxa"/>
            <w:vAlign w:val="bottom"/>
          </w:tcPr>
          <w:p w14:paraId="0975C03A" w14:textId="12E548A0" w:rsidR="00A36C9E" w:rsidRPr="00767B5C" w:rsidRDefault="00A36C9E" w:rsidP="00A36C9E">
            <w:pPr>
              <w:ind w:right="-72"/>
              <w:jc w:val="right"/>
              <w:rPr>
                <w:rFonts w:ascii="Arial" w:hAnsi="Arial" w:cs="Arial"/>
                <w:color w:val="000000"/>
                <w:sz w:val="18"/>
                <w:szCs w:val="18"/>
                <w:lang w:val="en-US"/>
              </w:rPr>
            </w:pPr>
          </w:p>
        </w:tc>
        <w:tc>
          <w:tcPr>
            <w:tcW w:w="1368" w:type="dxa"/>
            <w:vAlign w:val="bottom"/>
          </w:tcPr>
          <w:p w14:paraId="055C2F90" w14:textId="77777777" w:rsidR="00A36C9E" w:rsidRPr="00767B5C" w:rsidRDefault="00A36C9E" w:rsidP="00A36C9E">
            <w:pPr>
              <w:ind w:right="-72"/>
              <w:jc w:val="right"/>
              <w:rPr>
                <w:rFonts w:ascii="Arial" w:hAnsi="Arial" w:cs="Arial"/>
                <w:color w:val="000000"/>
                <w:sz w:val="18"/>
                <w:szCs w:val="18"/>
                <w:lang w:val="en-US"/>
              </w:rPr>
            </w:pPr>
          </w:p>
        </w:tc>
        <w:tc>
          <w:tcPr>
            <w:tcW w:w="1368" w:type="dxa"/>
            <w:vAlign w:val="bottom"/>
          </w:tcPr>
          <w:p w14:paraId="3C996D85" w14:textId="1937F601" w:rsidR="00A36C9E" w:rsidRPr="00767B5C" w:rsidRDefault="00A36C9E" w:rsidP="00A36C9E">
            <w:pPr>
              <w:ind w:right="-72"/>
              <w:jc w:val="right"/>
              <w:rPr>
                <w:rFonts w:ascii="Arial" w:hAnsi="Arial" w:cs="Arial"/>
                <w:color w:val="000000"/>
                <w:sz w:val="18"/>
                <w:szCs w:val="18"/>
                <w:lang w:val="en-US"/>
              </w:rPr>
            </w:pPr>
          </w:p>
        </w:tc>
      </w:tr>
      <w:tr w:rsidR="00A36C9E" w:rsidRPr="00767B5C" w14:paraId="4234D1E3" w14:textId="77777777" w:rsidTr="00754F61">
        <w:tc>
          <w:tcPr>
            <w:tcW w:w="3989" w:type="dxa"/>
          </w:tcPr>
          <w:p w14:paraId="22D44F10" w14:textId="5E7CC791" w:rsidR="00A36C9E" w:rsidRPr="00767B5C" w:rsidRDefault="00A36C9E" w:rsidP="00A36C9E">
            <w:pPr>
              <w:ind w:left="-101"/>
              <w:jc w:val="both"/>
              <w:rPr>
                <w:rFonts w:ascii="Arial" w:hAnsi="Arial" w:cs="Arial"/>
                <w:color w:val="000000"/>
                <w:sz w:val="18"/>
                <w:szCs w:val="18"/>
                <w:cs/>
              </w:rPr>
            </w:pPr>
            <w:r w:rsidRPr="00767B5C">
              <w:rPr>
                <w:rFonts w:ascii="Arial" w:hAnsi="Arial" w:cs="Arial"/>
                <w:color w:val="000000"/>
                <w:sz w:val="18"/>
                <w:szCs w:val="18"/>
              </w:rPr>
              <w:t>- Expiring beyond one year</w:t>
            </w:r>
          </w:p>
        </w:tc>
        <w:tc>
          <w:tcPr>
            <w:tcW w:w="1368" w:type="dxa"/>
            <w:tcBorders>
              <w:bottom w:val="single" w:sz="4" w:space="0" w:color="auto"/>
            </w:tcBorders>
          </w:tcPr>
          <w:p w14:paraId="45E9DEB8" w14:textId="7D50E188" w:rsidR="00A36C9E" w:rsidRPr="00767B5C" w:rsidRDefault="00DD1FE3"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1,</w:t>
            </w:r>
            <w:r w:rsidR="00860D3C" w:rsidRPr="00767B5C">
              <w:rPr>
                <w:rFonts w:ascii="Arial" w:hAnsi="Arial" w:cs="Arial"/>
                <w:color w:val="000000"/>
                <w:sz w:val="18"/>
                <w:szCs w:val="18"/>
                <w:lang w:val="en-US"/>
              </w:rPr>
              <w:t>063</w:t>
            </w:r>
            <w:r w:rsidRPr="00767B5C">
              <w:rPr>
                <w:rFonts w:ascii="Arial" w:hAnsi="Arial" w:cs="Arial"/>
                <w:color w:val="000000"/>
                <w:sz w:val="18"/>
                <w:szCs w:val="18"/>
                <w:lang w:val="en-US"/>
              </w:rPr>
              <w:t>,</w:t>
            </w:r>
            <w:r w:rsidR="00E65289" w:rsidRPr="00767B5C">
              <w:rPr>
                <w:rFonts w:ascii="Arial" w:hAnsi="Arial" w:cs="Arial"/>
                <w:color w:val="000000"/>
                <w:sz w:val="18"/>
                <w:szCs w:val="18"/>
                <w:lang w:val="en-US"/>
              </w:rPr>
              <w:t>640</w:t>
            </w:r>
            <w:r w:rsidRPr="00767B5C">
              <w:rPr>
                <w:rFonts w:ascii="Arial" w:hAnsi="Arial" w:cs="Arial"/>
                <w:color w:val="000000"/>
                <w:sz w:val="18"/>
                <w:szCs w:val="18"/>
                <w:lang w:val="en-US"/>
              </w:rPr>
              <w:t>,</w:t>
            </w:r>
            <w:r w:rsidR="00E65289" w:rsidRPr="00767B5C">
              <w:rPr>
                <w:rFonts w:ascii="Arial" w:hAnsi="Arial" w:cs="Arial"/>
                <w:color w:val="000000"/>
                <w:sz w:val="18"/>
                <w:szCs w:val="18"/>
                <w:lang w:val="en-US"/>
              </w:rPr>
              <w:t>583</w:t>
            </w:r>
          </w:p>
        </w:tc>
        <w:tc>
          <w:tcPr>
            <w:tcW w:w="1368" w:type="dxa"/>
            <w:tcBorders>
              <w:bottom w:val="single" w:sz="4" w:space="0" w:color="auto"/>
            </w:tcBorders>
          </w:tcPr>
          <w:p w14:paraId="381224BE" w14:textId="6ACFEBCA"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1,085,483,250</w:t>
            </w:r>
          </w:p>
        </w:tc>
        <w:tc>
          <w:tcPr>
            <w:tcW w:w="1368" w:type="dxa"/>
            <w:tcBorders>
              <w:bottom w:val="single" w:sz="4" w:space="0" w:color="auto"/>
            </w:tcBorders>
          </w:tcPr>
          <w:p w14:paraId="2B185615" w14:textId="2544D775" w:rsidR="00A36C9E" w:rsidRPr="00767B5C" w:rsidRDefault="00E65289"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924</w:t>
            </w:r>
            <w:r w:rsidR="00DD1FE3" w:rsidRPr="00767B5C">
              <w:rPr>
                <w:rFonts w:ascii="Arial" w:hAnsi="Arial" w:cs="Arial"/>
                <w:color w:val="000000"/>
                <w:sz w:val="18"/>
                <w:szCs w:val="18"/>
                <w:lang w:val="en-US"/>
              </w:rPr>
              <w:t>,</w:t>
            </w:r>
            <w:r w:rsidRPr="00767B5C">
              <w:rPr>
                <w:rFonts w:ascii="Arial" w:hAnsi="Arial" w:cs="Arial"/>
                <w:color w:val="000000"/>
                <w:sz w:val="18"/>
                <w:szCs w:val="18"/>
                <w:lang w:val="en-US"/>
              </w:rPr>
              <w:t>170</w:t>
            </w:r>
            <w:r w:rsidR="00DD1FE3" w:rsidRPr="00767B5C">
              <w:rPr>
                <w:rFonts w:ascii="Arial" w:hAnsi="Arial" w:cs="Arial"/>
                <w:color w:val="000000"/>
                <w:sz w:val="18"/>
                <w:szCs w:val="18"/>
                <w:lang w:val="en-US"/>
              </w:rPr>
              <w:t>,</w:t>
            </w:r>
            <w:r w:rsidRPr="00767B5C">
              <w:rPr>
                <w:rFonts w:ascii="Arial" w:hAnsi="Arial" w:cs="Arial"/>
                <w:color w:val="000000"/>
                <w:sz w:val="18"/>
                <w:szCs w:val="18"/>
                <w:lang w:val="en-US"/>
              </w:rPr>
              <w:t>013</w:t>
            </w:r>
          </w:p>
        </w:tc>
        <w:tc>
          <w:tcPr>
            <w:tcW w:w="1368" w:type="dxa"/>
            <w:tcBorders>
              <w:bottom w:val="single" w:sz="4" w:space="0" w:color="auto"/>
            </w:tcBorders>
          </w:tcPr>
          <w:p w14:paraId="5FAB1AED" w14:textId="4DBA538B"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935</w:t>
            </w:r>
            <w:r w:rsidRPr="00767B5C">
              <w:rPr>
                <w:rFonts w:ascii="Arial" w:hAnsi="Arial" w:cs="Arial"/>
                <w:color w:val="000000"/>
                <w:sz w:val="18"/>
                <w:szCs w:val="18"/>
                <w:lang w:val="en-US"/>
              </w:rPr>
              <w:t>,</w:t>
            </w:r>
            <w:r w:rsidRPr="00767B5C">
              <w:rPr>
                <w:rFonts w:ascii="Arial" w:hAnsi="Arial" w:cs="Arial"/>
                <w:color w:val="000000"/>
                <w:sz w:val="18"/>
                <w:szCs w:val="18"/>
              </w:rPr>
              <w:t>143</w:t>
            </w:r>
            <w:r w:rsidRPr="00767B5C">
              <w:rPr>
                <w:rFonts w:ascii="Arial" w:hAnsi="Arial" w:cs="Arial"/>
                <w:color w:val="000000"/>
                <w:sz w:val="18"/>
                <w:szCs w:val="18"/>
                <w:lang w:val="en-US"/>
              </w:rPr>
              <w:t>,</w:t>
            </w:r>
            <w:r w:rsidRPr="00767B5C">
              <w:rPr>
                <w:rFonts w:ascii="Arial" w:hAnsi="Arial" w:cs="Arial"/>
                <w:color w:val="000000"/>
                <w:sz w:val="18"/>
                <w:szCs w:val="18"/>
              </w:rPr>
              <w:t>381</w:t>
            </w:r>
          </w:p>
        </w:tc>
      </w:tr>
    </w:tbl>
    <w:p w14:paraId="7BFF185C" w14:textId="77777777" w:rsidR="007D05BE" w:rsidRPr="00767B5C" w:rsidRDefault="007D05BE" w:rsidP="00B21B1D">
      <w:pPr>
        <w:jc w:val="both"/>
        <w:rPr>
          <w:rFonts w:ascii="Arial" w:hAnsi="Arial" w:cs="Arial"/>
          <w:color w:val="000000"/>
          <w:sz w:val="18"/>
          <w:szCs w:val="18"/>
        </w:rPr>
      </w:pPr>
    </w:p>
    <w:p w14:paraId="546E689D" w14:textId="77777777" w:rsidR="00DD3280" w:rsidRPr="00767B5C" w:rsidRDefault="00DD3280" w:rsidP="00B21B1D">
      <w:pPr>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DD3280" w:rsidRPr="00767B5C" w14:paraId="32422CF0" w14:textId="77777777">
        <w:trPr>
          <w:trHeight w:val="386"/>
        </w:trPr>
        <w:tc>
          <w:tcPr>
            <w:tcW w:w="9475" w:type="dxa"/>
            <w:vAlign w:val="center"/>
            <w:hideMark/>
          </w:tcPr>
          <w:p w14:paraId="6B0ECFAE" w14:textId="6531B5C0" w:rsidR="00DD3280" w:rsidRPr="00767B5C" w:rsidRDefault="00093CFC">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2</w:t>
            </w:r>
            <w:r w:rsidR="0008522B" w:rsidRPr="00767B5C">
              <w:rPr>
                <w:rFonts w:ascii="Arial" w:eastAsia="Arial Unicode MS" w:hAnsi="Arial" w:cs="Arial"/>
                <w:b/>
                <w:bCs/>
                <w:color w:val="000000"/>
                <w:sz w:val="18"/>
                <w:szCs w:val="18"/>
              </w:rPr>
              <w:t>3</w:t>
            </w:r>
            <w:r w:rsidR="00DD3280" w:rsidRPr="00767B5C">
              <w:rPr>
                <w:rFonts w:ascii="Arial" w:eastAsia="Arial Unicode MS" w:hAnsi="Arial" w:cs="Arial"/>
                <w:b/>
                <w:bCs/>
                <w:color w:val="000000"/>
                <w:sz w:val="18"/>
                <w:szCs w:val="18"/>
              </w:rPr>
              <w:tab/>
              <w:t>Convertible debentures and warrants</w:t>
            </w:r>
          </w:p>
        </w:tc>
      </w:tr>
    </w:tbl>
    <w:p w14:paraId="46B87589" w14:textId="77777777" w:rsidR="00DD3280" w:rsidRPr="00767B5C" w:rsidRDefault="00DD3280" w:rsidP="00B21B1D">
      <w:pPr>
        <w:jc w:val="both"/>
        <w:rPr>
          <w:rFonts w:ascii="Arial" w:hAnsi="Arial" w:cs="Arial"/>
          <w:color w:val="000000"/>
          <w:sz w:val="18"/>
          <w:szCs w:val="18"/>
        </w:rPr>
      </w:pPr>
    </w:p>
    <w:p w14:paraId="147D2E3A" w14:textId="66919ED4" w:rsidR="00DD3280" w:rsidRPr="00767B5C" w:rsidRDefault="00DD3280" w:rsidP="00DD3280">
      <w:pPr>
        <w:jc w:val="both"/>
        <w:rPr>
          <w:rFonts w:ascii="Arial" w:hAnsi="Arial" w:cs="Arial"/>
          <w:sz w:val="18"/>
          <w:szCs w:val="18"/>
        </w:rPr>
      </w:pPr>
      <w:r w:rsidRPr="00767B5C">
        <w:rPr>
          <w:rFonts w:ascii="Arial" w:hAnsi="Arial" w:cs="Arial"/>
          <w:sz w:val="18"/>
          <w:szCs w:val="18"/>
        </w:rPr>
        <w:t>O</w:t>
      </w:r>
      <w:r w:rsidR="0037251C" w:rsidRPr="00767B5C">
        <w:rPr>
          <w:rFonts w:ascii="Arial" w:hAnsi="Arial" w:cs="Arial"/>
          <w:sz w:val="18"/>
          <w:szCs w:val="18"/>
        </w:rPr>
        <w:t>n 21 Febr</w:t>
      </w:r>
      <w:r w:rsidR="00C3136B" w:rsidRPr="00767B5C">
        <w:rPr>
          <w:rFonts w:ascii="Arial" w:hAnsi="Arial" w:cs="Arial"/>
          <w:sz w:val="18"/>
          <w:szCs w:val="18"/>
        </w:rPr>
        <w:t xml:space="preserve">uary </w:t>
      </w:r>
      <w:r w:rsidR="00CE2FC0" w:rsidRPr="00767B5C">
        <w:rPr>
          <w:rFonts w:ascii="Arial" w:hAnsi="Arial" w:cs="Arial"/>
          <w:sz w:val="18"/>
          <w:szCs w:val="18"/>
        </w:rPr>
        <w:t>2025</w:t>
      </w:r>
      <w:r w:rsidRPr="00767B5C">
        <w:rPr>
          <w:rFonts w:ascii="Arial" w:hAnsi="Arial" w:cs="Arial"/>
          <w:sz w:val="18"/>
          <w:szCs w:val="18"/>
        </w:rPr>
        <w:t>, the Company issued senior unsecured convertible debentures No.1/202</w:t>
      </w:r>
      <w:r w:rsidR="00CE2FC0" w:rsidRPr="00767B5C">
        <w:rPr>
          <w:rFonts w:ascii="Arial" w:hAnsi="Arial" w:cs="Arial"/>
          <w:sz w:val="18"/>
          <w:szCs w:val="18"/>
        </w:rPr>
        <w:t>5</w:t>
      </w:r>
      <w:r w:rsidRPr="00767B5C">
        <w:rPr>
          <w:rFonts w:ascii="Arial" w:hAnsi="Arial" w:cs="Arial"/>
          <w:sz w:val="18"/>
          <w:szCs w:val="18"/>
        </w:rPr>
        <w:t xml:space="preserve"> at </w:t>
      </w:r>
      <w:r w:rsidR="00CE2FC0" w:rsidRPr="00767B5C">
        <w:rPr>
          <w:rFonts w:ascii="Arial" w:hAnsi="Arial" w:cs="Arial"/>
          <w:sz w:val="18"/>
          <w:szCs w:val="18"/>
        </w:rPr>
        <w:t>69,496</w:t>
      </w:r>
      <w:r w:rsidRPr="00767B5C">
        <w:rPr>
          <w:rFonts w:ascii="Arial" w:hAnsi="Arial" w:cs="Arial"/>
          <w:sz w:val="18"/>
          <w:szCs w:val="18"/>
        </w:rPr>
        <w:t xml:space="preserve"> units </w:t>
      </w:r>
      <w:r w:rsidRPr="00767B5C">
        <w:rPr>
          <w:rFonts w:ascii="Arial" w:hAnsi="Arial" w:cs="Arial"/>
          <w:sz w:val="18"/>
          <w:szCs w:val="18"/>
        </w:rPr>
        <w:br/>
        <w:t xml:space="preserve">with par value of Baht 1,000.00, totalling Baht </w:t>
      </w:r>
      <w:r w:rsidR="00010439" w:rsidRPr="00767B5C">
        <w:rPr>
          <w:rFonts w:ascii="Arial" w:hAnsi="Arial" w:cs="Arial"/>
          <w:sz w:val="18"/>
          <w:szCs w:val="18"/>
        </w:rPr>
        <w:t>69.50</w:t>
      </w:r>
      <w:r w:rsidRPr="00767B5C">
        <w:rPr>
          <w:rFonts w:ascii="Arial" w:hAnsi="Arial" w:cs="Arial"/>
          <w:sz w:val="18"/>
          <w:szCs w:val="18"/>
        </w:rPr>
        <w:t xml:space="preserve"> million. The principal will be redeemed on </w:t>
      </w:r>
      <w:r w:rsidR="00F34BFC" w:rsidRPr="00767B5C">
        <w:rPr>
          <w:rFonts w:ascii="Arial" w:hAnsi="Arial" w:cs="Arial"/>
          <w:sz w:val="18"/>
          <w:szCs w:val="18"/>
        </w:rPr>
        <w:t>21</w:t>
      </w:r>
      <w:r w:rsidR="00420C71" w:rsidRPr="00767B5C">
        <w:rPr>
          <w:rFonts w:ascii="Arial" w:hAnsi="Arial" w:cs="Arial"/>
          <w:sz w:val="18"/>
          <w:szCs w:val="18"/>
        </w:rPr>
        <w:t xml:space="preserve"> May</w:t>
      </w:r>
      <w:r w:rsidRPr="00767B5C" w:rsidDel="00420C71">
        <w:rPr>
          <w:rFonts w:ascii="Arial" w:hAnsi="Arial" w:cs="Arial"/>
          <w:sz w:val="18"/>
          <w:szCs w:val="18"/>
        </w:rPr>
        <w:t xml:space="preserve"> </w:t>
      </w:r>
      <w:r w:rsidRPr="00767B5C">
        <w:rPr>
          <w:rFonts w:ascii="Arial" w:hAnsi="Arial" w:cs="Arial"/>
          <w:sz w:val="18"/>
          <w:szCs w:val="18"/>
        </w:rPr>
        <w:t>202</w:t>
      </w:r>
      <w:r w:rsidR="00420C71" w:rsidRPr="00767B5C">
        <w:rPr>
          <w:rFonts w:ascii="Arial" w:hAnsi="Arial" w:cs="Arial"/>
          <w:sz w:val="18"/>
          <w:szCs w:val="18"/>
        </w:rPr>
        <w:t>7</w:t>
      </w:r>
      <w:r w:rsidRPr="00767B5C">
        <w:rPr>
          <w:rFonts w:ascii="Arial" w:hAnsi="Arial" w:cs="Arial"/>
          <w:sz w:val="18"/>
          <w:szCs w:val="18"/>
        </w:rPr>
        <w:t>. 1 unit of convertible debenture is converted to 333.33 common shares.</w:t>
      </w:r>
    </w:p>
    <w:p w14:paraId="21631587" w14:textId="77777777" w:rsidR="00DD3280" w:rsidRPr="00767B5C" w:rsidRDefault="00DD3280" w:rsidP="00DD3280">
      <w:pPr>
        <w:jc w:val="both"/>
        <w:rPr>
          <w:rFonts w:ascii="Arial" w:hAnsi="Arial" w:cs="Arial"/>
          <w:sz w:val="18"/>
          <w:szCs w:val="18"/>
        </w:rPr>
      </w:pPr>
    </w:p>
    <w:p w14:paraId="713DA732" w14:textId="749AAC3D" w:rsidR="00DD3280" w:rsidRPr="00767B5C" w:rsidRDefault="00DD3280" w:rsidP="00DD3280">
      <w:pPr>
        <w:jc w:val="both"/>
        <w:rPr>
          <w:rFonts w:ascii="Arial" w:hAnsi="Arial" w:cs="Arial"/>
          <w:sz w:val="18"/>
          <w:szCs w:val="18"/>
        </w:rPr>
      </w:pPr>
      <w:r w:rsidRPr="00767B5C">
        <w:rPr>
          <w:rFonts w:ascii="Arial" w:hAnsi="Arial" w:cs="Arial"/>
          <w:sz w:val="18"/>
          <w:szCs w:val="18"/>
        </w:rPr>
        <w:t>And on 2</w:t>
      </w:r>
      <w:r w:rsidR="003D12E5" w:rsidRPr="00767B5C">
        <w:rPr>
          <w:rFonts w:ascii="Arial" w:hAnsi="Arial" w:cs="Arial"/>
          <w:sz w:val="18"/>
          <w:szCs w:val="18"/>
        </w:rPr>
        <w:t>4</w:t>
      </w:r>
      <w:r w:rsidRPr="00767B5C">
        <w:rPr>
          <w:rFonts w:ascii="Arial" w:hAnsi="Arial" w:cs="Arial"/>
          <w:sz w:val="18"/>
          <w:szCs w:val="18"/>
        </w:rPr>
        <w:t xml:space="preserve"> </w:t>
      </w:r>
      <w:r w:rsidR="003D12E5" w:rsidRPr="00767B5C">
        <w:rPr>
          <w:rFonts w:ascii="Arial" w:hAnsi="Arial" w:cs="Arial"/>
          <w:sz w:val="18"/>
          <w:szCs w:val="18"/>
        </w:rPr>
        <w:t>March</w:t>
      </w:r>
      <w:r w:rsidRPr="00767B5C">
        <w:rPr>
          <w:rFonts w:ascii="Arial" w:hAnsi="Arial" w:cs="Arial"/>
          <w:sz w:val="18"/>
          <w:szCs w:val="18"/>
        </w:rPr>
        <w:t xml:space="preserve"> 202</w:t>
      </w:r>
      <w:r w:rsidR="00FA22B6" w:rsidRPr="00767B5C">
        <w:rPr>
          <w:rFonts w:ascii="Arial" w:hAnsi="Arial" w:cs="Arial"/>
          <w:sz w:val="18"/>
          <w:szCs w:val="18"/>
        </w:rPr>
        <w:t>5</w:t>
      </w:r>
      <w:r w:rsidRPr="00767B5C">
        <w:rPr>
          <w:rFonts w:ascii="Arial" w:hAnsi="Arial" w:cs="Arial"/>
          <w:sz w:val="18"/>
          <w:szCs w:val="18"/>
        </w:rPr>
        <w:t>, the Company issued warrants no.</w:t>
      </w:r>
      <w:r w:rsidR="000F7CAA" w:rsidRPr="00767B5C">
        <w:rPr>
          <w:rFonts w:ascii="Arial" w:hAnsi="Arial" w:cs="Arial"/>
          <w:sz w:val="18"/>
          <w:szCs w:val="18"/>
        </w:rPr>
        <w:t>3</w:t>
      </w:r>
      <w:r w:rsidRPr="00767B5C">
        <w:rPr>
          <w:rFonts w:ascii="Arial" w:hAnsi="Arial" w:cs="Arial"/>
          <w:sz w:val="18"/>
          <w:szCs w:val="18"/>
        </w:rPr>
        <w:t xml:space="preserve"> (“KUN-W</w:t>
      </w:r>
      <w:r w:rsidR="000F7CAA" w:rsidRPr="00767B5C">
        <w:rPr>
          <w:rFonts w:ascii="Arial" w:hAnsi="Arial" w:cs="Arial"/>
          <w:sz w:val="18"/>
          <w:szCs w:val="18"/>
        </w:rPr>
        <w:t>3</w:t>
      </w:r>
      <w:r w:rsidRPr="00767B5C" w:rsidDel="000F7CAA">
        <w:rPr>
          <w:rFonts w:ascii="Arial" w:hAnsi="Arial" w:cs="Arial"/>
          <w:sz w:val="18"/>
          <w:szCs w:val="18"/>
        </w:rPr>
        <w:t>”</w:t>
      </w:r>
      <w:r w:rsidRPr="00767B5C">
        <w:rPr>
          <w:rFonts w:ascii="Arial" w:hAnsi="Arial" w:cs="Arial"/>
          <w:sz w:val="18"/>
          <w:szCs w:val="18"/>
        </w:rPr>
        <w:t>) at</w:t>
      </w:r>
      <w:r w:rsidR="005A55BA" w:rsidRPr="00767B5C">
        <w:rPr>
          <w:rFonts w:ascii="Arial" w:hAnsi="Arial" w:cs="Arial"/>
          <w:sz w:val="18"/>
          <w:szCs w:val="18"/>
        </w:rPr>
        <w:t xml:space="preserve"> 59.07</w:t>
      </w:r>
      <w:r w:rsidRPr="00767B5C">
        <w:rPr>
          <w:rFonts w:ascii="Arial" w:hAnsi="Arial" w:cs="Arial"/>
          <w:sz w:val="18"/>
          <w:szCs w:val="18"/>
        </w:rPr>
        <w:t xml:space="preserve"> million units for allocating to </w:t>
      </w:r>
      <w:r w:rsidRPr="00767B5C">
        <w:rPr>
          <w:rFonts w:ascii="Arial" w:hAnsi="Arial" w:cs="Arial"/>
          <w:sz w:val="18"/>
          <w:szCs w:val="18"/>
        </w:rPr>
        <w:br/>
      </w:r>
      <w:r w:rsidRPr="00767B5C">
        <w:rPr>
          <w:rFonts w:ascii="Arial" w:hAnsi="Arial" w:cs="Arial"/>
          <w:spacing w:val="-4"/>
          <w:sz w:val="18"/>
          <w:szCs w:val="18"/>
        </w:rPr>
        <w:t>the Company’s existing shareholders who had convertible debentures subscription at holding proportionate (Rights Offering).</w:t>
      </w:r>
      <w:r w:rsidRPr="00767B5C">
        <w:rPr>
          <w:rFonts w:ascii="Arial" w:hAnsi="Arial" w:cs="Arial"/>
          <w:sz w:val="18"/>
          <w:szCs w:val="18"/>
        </w:rPr>
        <w:t xml:space="preserve"> The allotment ratio is 1 convertible debenture to </w:t>
      </w:r>
      <w:r w:rsidR="0024397B" w:rsidRPr="00767B5C">
        <w:rPr>
          <w:rFonts w:ascii="Arial" w:hAnsi="Arial" w:cs="Arial"/>
          <w:sz w:val="18"/>
          <w:szCs w:val="18"/>
        </w:rPr>
        <w:t>850</w:t>
      </w:r>
      <w:r w:rsidRPr="00767B5C">
        <w:rPr>
          <w:rFonts w:ascii="Arial" w:hAnsi="Arial" w:cs="Arial"/>
          <w:sz w:val="18"/>
          <w:szCs w:val="18"/>
        </w:rPr>
        <w:t xml:space="preserve"> warrants. 1 warrant unit is converted to 1 common share and the exercise price at Baht </w:t>
      </w:r>
      <w:r w:rsidR="0024397B" w:rsidRPr="00767B5C">
        <w:rPr>
          <w:rFonts w:ascii="Arial" w:hAnsi="Arial" w:cs="Arial"/>
          <w:sz w:val="18"/>
          <w:szCs w:val="18"/>
        </w:rPr>
        <w:t>1.3</w:t>
      </w:r>
      <w:r w:rsidRPr="00767B5C">
        <w:rPr>
          <w:rFonts w:ascii="Arial" w:hAnsi="Arial" w:cs="Arial"/>
          <w:sz w:val="18"/>
          <w:szCs w:val="18"/>
        </w:rPr>
        <w:t>0 per share. The first exercise date is after the 6-month period from the issuance date which the holders can exercise every 6 months. The due date for exercise is 2 years</w:t>
      </w:r>
      <w:r w:rsidR="0024397B" w:rsidRPr="00767B5C">
        <w:rPr>
          <w:rFonts w:ascii="Arial" w:hAnsi="Arial" w:cs="Arial"/>
          <w:sz w:val="18"/>
          <w:szCs w:val="18"/>
        </w:rPr>
        <w:t xml:space="preserve"> </w:t>
      </w:r>
      <w:r w:rsidRPr="00767B5C">
        <w:rPr>
          <w:rFonts w:ascii="Arial" w:hAnsi="Arial" w:cs="Arial"/>
          <w:sz w:val="18"/>
          <w:szCs w:val="18"/>
        </w:rPr>
        <w:t xml:space="preserve">from the issuance date. The Stock Exchange of Thailand approved the warrants as listed securities on </w:t>
      </w:r>
      <w:r w:rsidR="00593FF7" w:rsidRPr="00767B5C">
        <w:rPr>
          <w:rFonts w:ascii="Arial" w:hAnsi="Arial" w:cs="Arial"/>
          <w:sz w:val="18"/>
          <w:szCs w:val="18"/>
        </w:rPr>
        <w:t>8</w:t>
      </w:r>
      <w:r w:rsidRPr="00767B5C">
        <w:rPr>
          <w:rFonts w:ascii="Arial" w:hAnsi="Arial" w:cs="Arial"/>
          <w:sz w:val="18"/>
          <w:szCs w:val="18"/>
        </w:rPr>
        <w:t xml:space="preserve"> </w:t>
      </w:r>
      <w:r w:rsidR="00593FF7" w:rsidRPr="00767B5C">
        <w:rPr>
          <w:rFonts w:ascii="Arial" w:hAnsi="Arial" w:cs="Arial"/>
          <w:sz w:val="18"/>
          <w:szCs w:val="18"/>
        </w:rPr>
        <w:t>April</w:t>
      </w:r>
      <w:r w:rsidRPr="00767B5C">
        <w:rPr>
          <w:rFonts w:ascii="Arial" w:hAnsi="Arial" w:cs="Arial"/>
          <w:sz w:val="18"/>
          <w:szCs w:val="18"/>
        </w:rPr>
        <w:t xml:space="preserve"> 202</w:t>
      </w:r>
      <w:r w:rsidR="00593FF7" w:rsidRPr="00767B5C">
        <w:rPr>
          <w:rFonts w:ascii="Arial" w:hAnsi="Arial" w:cs="Arial"/>
          <w:sz w:val="18"/>
          <w:szCs w:val="18"/>
        </w:rPr>
        <w:t>5</w:t>
      </w:r>
      <w:r w:rsidRPr="00767B5C">
        <w:rPr>
          <w:rFonts w:ascii="Arial" w:hAnsi="Arial" w:cs="Arial"/>
          <w:sz w:val="18"/>
          <w:szCs w:val="18"/>
        </w:rPr>
        <w:t>.</w:t>
      </w:r>
    </w:p>
    <w:p w14:paraId="65440A1F" w14:textId="77777777" w:rsidR="00DD3280" w:rsidRPr="00767B5C" w:rsidRDefault="00DD3280" w:rsidP="00DD3280">
      <w:pPr>
        <w:jc w:val="both"/>
        <w:rPr>
          <w:rFonts w:ascii="Arial" w:hAnsi="Arial" w:cs="Arial"/>
          <w:sz w:val="18"/>
          <w:szCs w:val="18"/>
        </w:rPr>
      </w:pPr>
    </w:p>
    <w:p w14:paraId="7E4522E5" w14:textId="081C1315" w:rsidR="00DD3280" w:rsidRPr="00767B5C" w:rsidRDefault="00DD3280" w:rsidP="00DD3280">
      <w:pPr>
        <w:jc w:val="both"/>
        <w:rPr>
          <w:rFonts w:ascii="Arial" w:hAnsi="Arial" w:cs="Arial"/>
          <w:sz w:val="18"/>
          <w:szCs w:val="18"/>
        </w:rPr>
      </w:pPr>
      <w:r w:rsidRPr="00767B5C">
        <w:rPr>
          <w:rFonts w:ascii="Arial" w:hAnsi="Arial" w:cs="Arial"/>
          <w:sz w:val="18"/>
          <w:szCs w:val="18"/>
        </w:rPr>
        <w:t>The initial recognition of convertible debentures and warrants comprises as follows:</w:t>
      </w:r>
    </w:p>
    <w:p w14:paraId="3D58B104" w14:textId="77777777" w:rsidR="00DD3280" w:rsidRPr="00767B5C" w:rsidRDefault="00DD3280" w:rsidP="00DD3280">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D3280" w:rsidRPr="00767B5C" w14:paraId="22F6CF90" w14:textId="77777777" w:rsidTr="007E530D">
        <w:tc>
          <w:tcPr>
            <w:tcW w:w="3989" w:type="dxa"/>
          </w:tcPr>
          <w:p w14:paraId="0E8BA9D1" w14:textId="77777777" w:rsidR="00DD3280" w:rsidRPr="00767B5C" w:rsidRDefault="00DD3280">
            <w:pPr>
              <w:ind w:left="-101"/>
              <w:jc w:val="both"/>
              <w:rPr>
                <w:rFonts w:ascii="Arial" w:hAnsi="Arial" w:cs="Arial"/>
                <w:sz w:val="18"/>
                <w:szCs w:val="18"/>
                <w:lang w:val="en-US"/>
              </w:rPr>
            </w:pPr>
          </w:p>
        </w:tc>
        <w:tc>
          <w:tcPr>
            <w:tcW w:w="5472" w:type="dxa"/>
            <w:gridSpan w:val="4"/>
            <w:tcBorders>
              <w:bottom w:val="single" w:sz="4" w:space="0" w:color="auto"/>
            </w:tcBorders>
          </w:tcPr>
          <w:p w14:paraId="1EFE75B8" w14:textId="77777777" w:rsidR="00DD3280" w:rsidRPr="00767B5C" w:rsidRDefault="00DD3280">
            <w:pPr>
              <w:ind w:right="-72"/>
              <w:jc w:val="center"/>
              <w:rPr>
                <w:rFonts w:ascii="Arial" w:hAnsi="Arial" w:cs="Arial"/>
                <w:b/>
                <w:bCs/>
                <w:sz w:val="18"/>
                <w:szCs w:val="18"/>
                <w:lang w:val="en-US"/>
              </w:rPr>
            </w:pPr>
            <w:r w:rsidRPr="00767B5C">
              <w:rPr>
                <w:rFonts w:ascii="Arial" w:hAnsi="Arial" w:cs="Arial"/>
                <w:b/>
                <w:bCs/>
                <w:sz w:val="18"/>
                <w:szCs w:val="18"/>
                <w:lang w:val="en-US"/>
              </w:rPr>
              <w:t>Consolidated and Separate financial statements</w:t>
            </w:r>
          </w:p>
        </w:tc>
      </w:tr>
      <w:tr w:rsidR="00DD3280" w:rsidRPr="00767B5C" w14:paraId="1D3E4FAA" w14:textId="77777777" w:rsidTr="007E530D">
        <w:tc>
          <w:tcPr>
            <w:tcW w:w="3989" w:type="dxa"/>
          </w:tcPr>
          <w:p w14:paraId="7185983B" w14:textId="77777777" w:rsidR="00DD3280" w:rsidRPr="00767B5C" w:rsidRDefault="00DD3280">
            <w:pPr>
              <w:ind w:left="-101"/>
              <w:jc w:val="both"/>
              <w:rPr>
                <w:rFonts w:ascii="Arial" w:hAnsi="Arial" w:cs="Arial"/>
                <w:sz w:val="18"/>
                <w:szCs w:val="18"/>
                <w:lang w:val="en-US"/>
              </w:rPr>
            </w:pPr>
          </w:p>
        </w:tc>
        <w:tc>
          <w:tcPr>
            <w:tcW w:w="1368" w:type="dxa"/>
            <w:tcBorders>
              <w:top w:val="single" w:sz="4" w:space="0" w:color="auto"/>
            </w:tcBorders>
            <w:vAlign w:val="bottom"/>
          </w:tcPr>
          <w:p w14:paraId="2D2E163B" w14:textId="77777777" w:rsidR="00DD3280" w:rsidRPr="00767B5C" w:rsidRDefault="00DD3280">
            <w:pPr>
              <w:ind w:right="-72"/>
              <w:jc w:val="right"/>
              <w:rPr>
                <w:rFonts w:ascii="Arial" w:hAnsi="Arial" w:cs="Arial"/>
                <w:b/>
                <w:bCs/>
                <w:sz w:val="18"/>
                <w:szCs w:val="18"/>
              </w:rPr>
            </w:pPr>
            <w:r w:rsidRPr="00767B5C">
              <w:rPr>
                <w:rFonts w:ascii="Arial" w:hAnsi="Arial" w:cs="Arial"/>
                <w:b/>
                <w:bCs/>
                <w:sz w:val="18"/>
                <w:szCs w:val="18"/>
              </w:rPr>
              <w:t>Convertible debentures</w:t>
            </w:r>
          </w:p>
          <w:p w14:paraId="5C17A694" w14:textId="77777777" w:rsidR="00DD3280" w:rsidRPr="00767B5C" w:rsidRDefault="00DD3280">
            <w:pPr>
              <w:ind w:right="-72"/>
              <w:jc w:val="right"/>
              <w:rPr>
                <w:rFonts w:ascii="Arial" w:hAnsi="Arial" w:cs="Arial"/>
                <w:b/>
                <w:bCs/>
                <w:sz w:val="18"/>
                <w:szCs w:val="18"/>
              </w:rPr>
            </w:pPr>
            <w:r w:rsidRPr="00767B5C">
              <w:rPr>
                <w:rFonts w:ascii="Arial" w:hAnsi="Arial" w:cs="Arial"/>
                <w:b/>
                <w:bCs/>
                <w:sz w:val="18"/>
                <w:szCs w:val="18"/>
              </w:rPr>
              <w:t>- liability portion</w:t>
            </w:r>
          </w:p>
        </w:tc>
        <w:tc>
          <w:tcPr>
            <w:tcW w:w="1368" w:type="dxa"/>
            <w:tcBorders>
              <w:top w:val="single" w:sz="4" w:space="0" w:color="auto"/>
            </w:tcBorders>
            <w:vAlign w:val="bottom"/>
          </w:tcPr>
          <w:p w14:paraId="125E711B" w14:textId="77777777" w:rsidR="00DD3280" w:rsidRPr="00767B5C" w:rsidRDefault="00DD3280">
            <w:pPr>
              <w:ind w:right="-72"/>
              <w:jc w:val="right"/>
              <w:rPr>
                <w:rFonts w:ascii="Arial" w:hAnsi="Arial" w:cs="Arial"/>
                <w:b/>
                <w:bCs/>
                <w:sz w:val="18"/>
                <w:szCs w:val="18"/>
              </w:rPr>
            </w:pPr>
            <w:r w:rsidRPr="00767B5C">
              <w:rPr>
                <w:rFonts w:ascii="Arial" w:hAnsi="Arial" w:cs="Arial"/>
                <w:b/>
                <w:bCs/>
                <w:sz w:val="18"/>
                <w:szCs w:val="18"/>
              </w:rPr>
              <w:t>Convertible debentures</w:t>
            </w:r>
          </w:p>
          <w:p w14:paraId="4C25DD84" w14:textId="77777777" w:rsidR="00DD3280" w:rsidRPr="00767B5C" w:rsidRDefault="00DD3280">
            <w:pPr>
              <w:ind w:right="-72"/>
              <w:jc w:val="right"/>
              <w:rPr>
                <w:rFonts w:ascii="Arial" w:hAnsi="Arial" w:cs="Arial"/>
                <w:b/>
                <w:bCs/>
                <w:sz w:val="18"/>
                <w:szCs w:val="18"/>
              </w:rPr>
            </w:pPr>
            <w:r w:rsidRPr="00767B5C">
              <w:rPr>
                <w:rFonts w:ascii="Arial" w:hAnsi="Arial" w:cs="Arial"/>
                <w:b/>
                <w:bCs/>
                <w:sz w:val="18"/>
                <w:szCs w:val="18"/>
              </w:rPr>
              <w:t>- equity portion</w:t>
            </w:r>
          </w:p>
        </w:tc>
        <w:tc>
          <w:tcPr>
            <w:tcW w:w="1368" w:type="dxa"/>
            <w:tcBorders>
              <w:top w:val="single" w:sz="4" w:space="0" w:color="auto"/>
            </w:tcBorders>
            <w:vAlign w:val="bottom"/>
          </w:tcPr>
          <w:p w14:paraId="63B00072" w14:textId="77777777" w:rsidR="00DD3280" w:rsidRPr="00767B5C" w:rsidRDefault="00DD3280">
            <w:pPr>
              <w:ind w:right="-72"/>
              <w:jc w:val="right"/>
              <w:rPr>
                <w:rFonts w:ascii="Arial" w:hAnsi="Arial" w:cs="Arial"/>
                <w:b/>
                <w:bCs/>
                <w:sz w:val="18"/>
                <w:szCs w:val="18"/>
              </w:rPr>
            </w:pPr>
            <w:r w:rsidRPr="00767B5C">
              <w:rPr>
                <w:rFonts w:ascii="Arial" w:hAnsi="Arial" w:cs="Arial"/>
                <w:b/>
                <w:bCs/>
                <w:sz w:val="18"/>
                <w:szCs w:val="18"/>
              </w:rPr>
              <w:t>Warrants</w:t>
            </w:r>
          </w:p>
        </w:tc>
        <w:tc>
          <w:tcPr>
            <w:tcW w:w="1368" w:type="dxa"/>
            <w:tcBorders>
              <w:top w:val="single" w:sz="4" w:space="0" w:color="auto"/>
            </w:tcBorders>
            <w:vAlign w:val="bottom"/>
          </w:tcPr>
          <w:p w14:paraId="720DFA0A" w14:textId="77777777" w:rsidR="00DD3280" w:rsidRPr="00767B5C" w:rsidRDefault="00DD3280">
            <w:pPr>
              <w:ind w:right="-72"/>
              <w:jc w:val="right"/>
              <w:rPr>
                <w:rFonts w:ascii="Arial" w:hAnsi="Arial" w:cs="Arial"/>
                <w:b/>
                <w:bCs/>
                <w:sz w:val="18"/>
                <w:szCs w:val="18"/>
              </w:rPr>
            </w:pPr>
            <w:r w:rsidRPr="00767B5C">
              <w:rPr>
                <w:rFonts w:ascii="Arial" w:hAnsi="Arial" w:cs="Arial"/>
                <w:b/>
                <w:bCs/>
                <w:sz w:val="18"/>
                <w:szCs w:val="18"/>
              </w:rPr>
              <w:t>Total</w:t>
            </w:r>
          </w:p>
        </w:tc>
      </w:tr>
      <w:tr w:rsidR="00DD3280" w:rsidRPr="00767B5C" w14:paraId="5BA047E2" w14:textId="77777777">
        <w:tc>
          <w:tcPr>
            <w:tcW w:w="3989" w:type="dxa"/>
          </w:tcPr>
          <w:p w14:paraId="7A82F450" w14:textId="77777777" w:rsidR="00DD3280" w:rsidRPr="00767B5C" w:rsidRDefault="00DD3280">
            <w:pPr>
              <w:ind w:left="-101"/>
              <w:jc w:val="both"/>
              <w:rPr>
                <w:rFonts w:ascii="Arial" w:hAnsi="Arial" w:cs="Arial"/>
                <w:sz w:val="18"/>
                <w:szCs w:val="18"/>
                <w:lang w:val="en-US"/>
              </w:rPr>
            </w:pPr>
          </w:p>
        </w:tc>
        <w:tc>
          <w:tcPr>
            <w:tcW w:w="1368" w:type="dxa"/>
            <w:tcBorders>
              <w:bottom w:val="single" w:sz="4" w:space="0" w:color="auto"/>
            </w:tcBorders>
          </w:tcPr>
          <w:p w14:paraId="0CE38CD0" w14:textId="77777777" w:rsidR="00DD3280" w:rsidRPr="00767B5C" w:rsidRDefault="00DD3280">
            <w:pPr>
              <w:ind w:right="-72"/>
              <w:jc w:val="right"/>
              <w:rPr>
                <w:rFonts w:ascii="Arial" w:hAnsi="Arial" w:cs="Arial"/>
                <w:b/>
                <w:bCs/>
                <w:sz w:val="18"/>
                <w:szCs w:val="18"/>
                <w:lang w:val="en-US"/>
              </w:rPr>
            </w:pPr>
            <w:r w:rsidRPr="00767B5C">
              <w:rPr>
                <w:rFonts w:ascii="Arial" w:hAnsi="Arial" w:cs="Arial"/>
                <w:b/>
                <w:bCs/>
                <w:sz w:val="18"/>
                <w:szCs w:val="18"/>
                <w:lang w:val="en-US"/>
              </w:rPr>
              <w:t>Baht</w:t>
            </w:r>
          </w:p>
        </w:tc>
        <w:tc>
          <w:tcPr>
            <w:tcW w:w="1368" w:type="dxa"/>
            <w:tcBorders>
              <w:bottom w:val="single" w:sz="4" w:space="0" w:color="auto"/>
            </w:tcBorders>
          </w:tcPr>
          <w:p w14:paraId="109DC2D6" w14:textId="77777777" w:rsidR="00DD3280" w:rsidRPr="00767B5C" w:rsidRDefault="00DD3280">
            <w:pPr>
              <w:ind w:right="-72"/>
              <w:jc w:val="right"/>
              <w:rPr>
                <w:rFonts w:ascii="Arial" w:hAnsi="Arial" w:cs="Arial"/>
                <w:b/>
                <w:bCs/>
                <w:sz w:val="18"/>
                <w:szCs w:val="18"/>
                <w:lang w:val="en-US"/>
              </w:rPr>
            </w:pPr>
            <w:r w:rsidRPr="00767B5C">
              <w:rPr>
                <w:rFonts w:ascii="Arial" w:hAnsi="Arial" w:cs="Arial"/>
                <w:b/>
                <w:bCs/>
                <w:sz w:val="18"/>
                <w:szCs w:val="18"/>
                <w:lang w:val="en-US"/>
              </w:rPr>
              <w:t>Baht</w:t>
            </w:r>
          </w:p>
        </w:tc>
        <w:tc>
          <w:tcPr>
            <w:tcW w:w="1368" w:type="dxa"/>
            <w:tcBorders>
              <w:bottom w:val="single" w:sz="4" w:space="0" w:color="auto"/>
            </w:tcBorders>
          </w:tcPr>
          <w:p w14:paraId="0F4832DC" w14:textId="77777777" w:rsidR="00DD3280" w:rsidRPr="00767B5C" w:rsidRDefault="00DD3280">
            <w:pPr>
              <w:ind w:right="-72"/>
              <w:jc w:val="right"/>
              <w:rPr>
                <w:rFonts w:ascii="Arial" w:hAnsi="Arial" w:cs="Arial"/>
                <w:b/>
                <w:bCs/>
                <w:sz w:val="18"/>
                <w:szCs w:val="18"/>
                <w:lang w:val="en-US"/>
              </w:rPr>
            </w:pPr>
            <w:r w:rsidRPr="00767B5C">
              <w:rPr>
                <w:rFonts w:ascii="Arial" w:hAnsi="Arial" w:cs="Arial"/>
                <w:b/>
                <w:bCs/>
                <w:sz w:val="18"/>
                <w:szCs w:val="18"/>
                <w:lang w:val="en-US"/>
              </w:rPr>
              <w:t>Baht</w:t>
            </w:r>
          </w:p>
        </w:tc>
        <w:tc>
          <w:tcPr>
            <w:tcW w:w="1368" w:type="dxa"/>
            <w:tcBorders>
              <w:bottom w:val="single" w:sz="4" w:space="0" w:color="auto"/>
            </w:tcBorders>
          </w:tcPr>
          <w:p w14:paraId="5FD3CE5A" w14:textId="77777777" w:rsidR="00DD3280" w:rsidRPr="00767B5C" w:rsidRDefault="00DD3280">
            <w:pPr>
              <w:ind w:right="-72"/>
              <w:jc w:val="right"/>
              <w:rPr>
                <w:rFonts w:ascii="Arial" w:hAnsi="Arial" w:cs="Arial"/>
                <w:b/>
                <w:bCs/>
                <w:sz w:val="18"/>
                <w:szCs w:val="18"/>
                <w:lang w:val="en-US"/>
              </w:rPr>
            </w:pPr>
            <w:r w:rsidRPr="00767B5C">
              <w:rPr>
                <w:rFonts w:ascii="Arial" w:hAnsi="Arial" w:cs="Arial"/>
                <w:b/>
                <w:bCs/>
                <w:sz w:val="18"/>
                <w:szCs w:val="18"/>
                <w:lang w:val="en-US"/>
              </w:rPr>
              <w:t>Baht</w:t>
            </w:r>
          </w:p>
        </w:tc>
      </w:tr>
      <w:tr w:rsidR="00DD3280" w:rsidRPr="00767B5C" w14:paraId="0E69AA01" w14:textId="77777777" w:rsidTr="00010F1F">
        <w:tc>
          <w:tcPr>
            <w:tcW w:w="3989" w:type="dxa"/>
          </w:tcPr>
          <w:p w14:paraId="2EF2863D" w14:textId="77777777" w:rsidR="00DD3280" w:rsidRPr="00767B5C" w:rsidRDefault="00DD3280">
            <w:pPr>
              <w:ind w:left="-101"/>
              <w:jc w:val="both"/>
              <w:rPr>
                <w:rFonts w:ascii="Arial" w:hAnsi="Arial" w:cs="Arial"/>
                <w:sz w:val="18"/>
                <w:szCs w:val="18"/>
                <w:lang w:val="en-US"/>
              </w:rPr>
            </w:pPr>
          </w:p>
        </w:tc>
        <w:tc>
          <w:tcPr>
            <w:tcW w:w="1368" w:type="dxa"/>
          </w:tcPr>
          <w:p w14:paraId="2914A389" w14:textId="77777777" w:rsidR="00DD3280" w:rsidRPr="00767B5C" w:rsidRDefault="00DD3280">
            <w:pPr>
              <w:ind w:right="-72"/>
              <w:jc w:val="right"/>
              <w:rPr>
                <w:rFonts w:ascii="Arial" w:hAnsi="Arial" w:cs="Arial"/>
                <w:sz w:val="18"/>
                <w:szCs w:val="18"/>
                <w:lang w:val="en-US"/>
              </w:rPr>
            </w:pPr>
          </w:p>
        </w:tc>
        <w:tc>
          <w:tcPr>
            <w:tcW w:w="1368" w:type="dxa"/>
          </w:tcPr>
          <w:p w14:paraId="17D27C4A" w14:textId="77777777" w:rsidR="00DD3280" w:rsidRPr="00767B5C" w:rsidRDefault="00DD3280">
            <w:pPr>
              <w:ind w:right="-72"/>
              <w:jc w:val="right"/>
              <w:rPr>
                <w:rFonts w:ascii="Arial" w:hAnsi="Arial" w:cs="Arial"/>
                <w:sz w:val="18"/>
                <w:szCs w:val="18"/>
                <w:lang w:val="en-US"/>
              </w:rPr>
            </w:pPr>
          </w:p>
        </w:tc>
        <w:tc>
          <w:tcPr>
            <w:tcW w:w="1368" w:type="dxa"/>
          </w:tcPr>
          <w:p w14:paraId="00F6DB3C" w14:textId="77777777" w:rsidR="00DD3280" w:rsidRPr="00767B5C" w:rsidRDefault="00DD3280">
            <w:pPr>
              <w:ind w:right="-72"/>
              <w:jc w:val="right"/>
              <w:rPr>
                <w:rFonts w:ascii="Arial" w:hAnsi="Arial" w:cs="Arial"/>
                <w:sz w:val="18"/>
                <w:szCs w:val="18"/>
                <w:lang w:val="en-US"/>
              </w:rPr>
            </w:pPr>
          </w:p>
        </w:tc>
        <w:tc>
          <w:tcPr>
            <w:tcW w:w="1368" w:type="dxa"/>
          </w:tcPr>
          <w:p w14:paraId="194530B1" w14:textId="77777777" w:rsidR="00DD3280" w:rsidRPr="00767B5C" w:rsidRDefault="00DD3280">
            <w:pPr>
              <w:ind w:right="-72"/>
              <w:jc w:val="right"/>
              <w:rPr>
                <w:rFonts w:ascii="Arial" w:hAnsi="Arial" w:cs="Arial"/>
                <w:sz w:val="18"/>
                <w:szCs w:val="18"/>
                <w:lang w:val="en-US"/>
              </w:rPr>
            </w:pPr>
          </w:p>
        </w:tc>
      </w:tr>
      <w:tr w:rsidR="00DD3280" w:rsidRPr="00767B5C" w14:paraId="14A41204" w14:textId="77777777" w:rsidTr="00010F1F">
        <w:tc>
          <w:tcPr>
            <w:tcW w:w="3989" w:type="dxa"/>
          </w:tcPr>
          <w:p w14:paraId="06ABB415" w14:textId="77777777" w:rsidR="00DD3280" w:rsidRPr="00767B5C" w:rsidRDefault="00DD3280">
            <w:pPr>
              <w:ind w:left="-101"/>
              <w:rPr>
                <w:rFonts w:ascii="Arial" w:hAnsi="Arial" w:cs="Arial"/>
                <w:spacing w:val="-4"/>
                <w:sz w:val="18"/>
                <w:szCs w:val="18"/>
              </w:rPr>
            </w:pPr>
            <w:r w:rsidRPr="00767B5C">
              <w:rPr>
                <w:rFonts w:ascii="Arial" w:hAnsi="Arial" w:cs="Arial"/>
                <w:spacing w:val="-4"/>
                <w:sz w:val="18"/>
                <w:szCs w:val="18"/>
              </w:rPr>
              <w:t xml:space="preserve">Proceeds from convertible debentures </w:t>
            </w:r>
          </w:p>
          <w:p w14:paraId="04283EF2" w14:textId="77777777" w:rsidR="00DD3280" w:rsidRPr="00767B5C" w:rsidRDefault="00DD3280">
            <w:pPr>
              <w:ind w:left="-101"/>
              <w:rPr>
                <w:rFonts w:ascii="Arial" w:hAnsi="Arial" w:cs="Arial"/>
                <w:spacing w:val="-4"/>
                <w:sz w:val="18"/>
                <w:szCs w:val="18"/>
                <w:highlight w:val="yellow"/>
              </w:rPr>
            </w:pPr>
            <w:r w:rsidRPr="00767B5C">
              <w:rPr>
                <w:rFonts w:ascii="Arial" w:hAnsi="Arial" w:cs="Arial"/>
                <w:spacing w:val="-4"/>
                <w:sz w:val="18"/>
                <w:szCs w:val="18"/>
              </w:rPr>
              <w:t xml:space="preserve">   and warrants</w:t>
            </w:r>
          </w:p>
        </w:tc>
        <w:tc>
          <w:tcPr>
            <w:tcW w:w="1368" w:type="dxa"/>
            <w:vAlign w:val="bottom"/>
          </w:tcPr>
          <w:p w14:paraId="17037351" w14:textId="506689E5" w:rsidR="00DD3280" w:rsidRPr="00767B5C" w:rsidRDefault="00593FF7">
            <w:pPr>
              <w:ind w:right="-72"/>
              <w:jc w:val="right"/>
              <w:rPr>
                <w:rFonts w:ascii="Arial" w:hAnsi="Arial" w:cs="Arial"/>
                <w:sz w:val="18"/>
                <w:szCs w:val="18"/>
                <w:cs/>
                <w:lang w:val="en-US"/>
              </w:rPr>
            </w:pPr>
            <w:r w:rsidRPr="00767B5C">
              <w:rPr>
                <w:rFonts w:ascii="Arial" w:hAnsi="Arial" w:cs="Arial"/>
                <w:sz w:val="18"/>
                <w:szCs w:val="18"/>
                <w:lang w:val="en-US"/>
              </w:rPr>
              <w:t>69,496</w:t>
            </w:r>
            <w:r w:rsidR="00945CD2" w:rsidRPr="00767B5C">
              <w:rPr>
                <w:rFonts w:ascii="Arial" w:hAnsi="Arial" w:cs="Arial"/>
                <w:sz w:val="18"/>
                <w:szCs w:val="18"/>
                <w:lang w:val="en-US"/>
              </w:rPr>
              <w:t>,000</w:t>
            </w:r>
          </w:p>
        </w:tc>
        <w:tc>
          <w:tcPr>
            <w:tcW w:w="1368" w:type="dxa"/>
            <w:vAlign w:val="bottom"/>
          </w:tcPr>
          <w:p w14:paraId="7A6B9864" w14:textId="59F60F1A" w:rsidR="00DD3280" w:rsidRPr="00767B5C" w:rsidRDefault="00945CD2">
            <w:pPr>
              <w:ind w:right="-72"/>
              <w:jc w:val="right"/>
              <w:rPr>
                <w:rFonts w:ascii="Arial" w:hAnsi="Arial" w:cs="Arial"/>
                <w:sz w:val="18"/>
                <w:szCs w:val="18"/>
                <w:cs/>
                <w:lang w:val="en-US"/>
              </w:rPr>
            </w:pPr>
            <w:r w:rsidRPr="00767B5C">
              <w:rPr>
                <w:rFonts w:ascii="Arial" w:hAnsi="Arial" w:cs="Arial"/>
                <w:sz w:val="18"/>
                <w:szCs w:val="18"/>
                <w:lang w:val="en-US"/>
              </w:rPr>
              <w:t>-</w:t>
            </w:r>
          </w:p>
        </w:tc>
        <w:tc>
          <w:tcPr>
            <w:tcW w:w="1368" w:type="dxa"/>
            <w:vAlign w:val="bottom"/>
          </w:tcPr>
          <w:p w14:paraId="0CC23219" w14:textId="1405A5BB" w:rsidR="00DD3280" w:rsidRPr="00767B5C" w:rsidRDefault="006A0992">
            <w:pPr>
              <w:ind w:right="-72"/>
              <w:jc w:val="right"/>
              <w:rPr>
                <w:rFonts w:ascii="Arial" w:hAnsi="Arial" w:cs="Arial"/>
                <w:sz w:val="18"/>
                <w:szCs w:val="18"/>
                <w:cs/>
                <w:lang w:val="en-US"/>
              </w:rPr>
            </w:pPr>
            <w:r w:rsidRPr="00767B5C">
              <w:rPr>
                <w:rFonts w:ascii="Arial" w:hAnsi="Arial" w:cs="Arial"/>
                <w:sz w:val="18"/>
                <w:szCs w:val="18"/>
                <w:lang w:val="en-US"/>
              </w:rPr>
              <w:t>-</w:t>
            </w:r>
          </w:p>
        </w:tc>
        <w:tc>
          <w:tcPr>
            <w:tcW w:w="1368" w:type="dxa"/>
            <w:vAlign w:val="bottom"/>
          </w:tcPr>
          <w:p w14:paraId="1108AB66" w14:textId="5A47C496" w:rsidR="00DD3280" w:rsidRPr="00767B5C" w:rsidRDefault="008A733E">
            <w:pPr>
              <w:ind w:right="-72"/>
              <w:jc w:val="right"/>
              <w:rPr>
                <w:rFonts w:ascii="Arial" w:hAnsi="Arial" w:cs="Arial"/>
                <w:sz w:val="18"/>
                <w:szCs w:val="18"/>
                <w:cs/>
                <w:lang w:val="en-US"/>
              </w:rPr>
            </w:pPr>
            <w:r w:rsidRPr="00767B5C">
              <w:rPr>
                <w:rFonts w:ascii="Arial" w:hAnsi="Arial" w:cs="Arial"/>
                <w:sz w:val="18"/>
                <w:szCs w:val="18"/>
                <w:lang w:val="en-US"/>
              </w:rPr>
              <w:t>69,496,000</w:t>
            </w:r>
          </w:p>
        </w:tc>
      </w:tr>
      <w:tr w:rsidR="00DD3280" w:rsidRPr="00767B5C" w14:paraId="6B02C649" w14:textId="77777777" w:rsidTr="00010F1F">
        <w:tc>
          <w:tcPr>
            <w:tcW w:w="3989" w:type="dxa"/>
          </w:tcPr>
          <w:p w14:paraId="08A6371D" w14:textId="77777777" w:rsidR="00DD3280" w:rsidRPr="00767B5C" w:rsidRDefault="00DD3280" w:rsidP="00DD3280">
            <w:pPr>
              <w:ind w:left="-101"/>
              <w:rPr>
                <w:rFonts w:ascii="Arial" w:hAnsi="Arial" w:cs="Arial"/>
                <w:sz w:val="18"/>
                <w:szCs w:val="18"/>
              </w:rPr>
            </w:pPr>
            <w:r w:rsidRPr="00767B5C">
              <w:rPr>
                <w:rFonts w:ascii="Arial" w:hAnsi="Arial" w:cs="Arial"/>
                <w:sz w:val="18"/>
                <w:szCs w:val="18"/>
              </w:rPr>
              <w:t xml:space="preserve">Convertible debentures and warrants </w:t>
            </w:r>
          </w:p>
          <w:p w14:paraId="7B8F9603" w14:textId="6B9D0150" w:rsidR="00DD3280" w:rsidRPr="00767B5C" w:rsidRDefault="00DD3280" w:rsidP="00DD3280">
            <w:pPr>
              <w:ind w:left="-101"/>
              <w:rPr>
                <w:rFonts w:ascii="Arial" w:hAnsi="Arial" w:cs="Arial"/>
                <w:sz w:val="18"/>
                <w:szCs w:val="18"/>
              </w:rPr>
            </w:pPr>
            <w:r w:rsidRPr="00767B5C">
              <w:rPr>
                <w:rFonts w:ascii="Arial" w:hAnsi="Arial" w:cs="Arial"/>
                <w:sz w:val="18"/>
                <w:szCs w:val="18"/>
              </w:rPr>
              <w:t xml:space="preserve">   issue costs</w:t>
            </w:r>
          </w:p>
        </w:tc>
        <w:tc>
          <w:tcPr>
            <w:tcW w:w="1368" w:type="dxa"/>
            <w:tcBorders>
              <w:bottom w:val="single" w:sz="4" w:space="0" w:color="auto"/>
            </w:tcBorders>
            <w:vAlign w:val="bottom"/>
          </w:tcPr>
          <w:p w14:paraId="4E7ADFAF" w14:textId="1BE53BE0" w:rsidR="00DD3280" w:rsidRPr="00767B5C" w:rsidRDefault="00945CD2">
            <w:pPr>
              <w:ind w:right="-72"/>
              <w:jc w:val="right"/>
              <w:rPr>
                <w:rFonts w:ascii="Arial" w:hAnsi="Arial" w:cs="Arial"/>
                <w:sz w:val="18"/>
                <w:szCs w:val="18"/>
                <w:lang w:val="en-US"/>
              </w:rPr>
            </w:pPr>
            <w:r w:rsidRPr="00767B5C">
              <w:rPr>
                <w:rFonts w:ascii="Arial" w:hAnsi="Arial" w:cs="Arial"/>
                <w:sz w:val="18"/>
                <w:szCs w:val="18"/>
                <w:lang w:val="en-US"/>
              </w:rPr>
              <w:t>(2,313,922)</w:t>
            </w:r>
          </w:p>
        </w:tc>
        <w:tc>
          <w:tcPr>
            <w:tcW w:w="1368" w:type="dxa"/>
            <w:tcBorders>
              <w:bottom w:val="single" w:sz="4" w:space="0" w:color="auto"/>
            </w:tcBorders>
            <w:vAlign w:val="bottom"/>
          </w:tcPr>
          <w:p w14:paraId="5AE41A4F" w14:textId="7781A74E" w:rsidR="00DD3280" w:rsidRPr="00767B5C" w:rsidRDefault="00945CD2">
            <w:pPr>
              <w:ind w:right="-72"/>
              <w:jc w:val="right"/>
              <w:rPr>
                <w:rFonts w:ascii="Arial" w:hAnsi="Arial" w:cs="Arial"/>
                <w:sz w:val="18"/>
                <w:szCs w:val="18"/>
                <w:lang w:val="en-US"/>
              </w:rPr>
            </w:pPr>
            <w:r w:rsidRPr="00767B5C">
              <w:rPr>
                <w:rFonts w:ascii="Arial" w:hAnsi="Arial" w:cs="Arial"/>
                <w:sz w:val="18"/>
                <w:szCs w:val="18"/>
                <w:lang w:val="en-US"/>
              </w:rPr>
              <w:t>-</w:t>
            </w:r>
          </w:p>
        </w:tc>
        <w:tc>
          <w:tcPr>
            <w:tcW w:w="1368" w:type="dxa"/>
            <w:tcBorders>
              <w:bottom w:val="single" w:sz="4" w:space="0" w:color="auto"/>
            </w:tcBorders>
            <w:vAlign w:val="bottom"/>
          </w:tcPr>
          <w:p w14:paraId="7BD22B74" w14:textId="0AEC86DB" w:rsidR="00DD3280" w:rsidRPr="00767B5C" w:rsidRDefault="006A0992">
            <w:pPr>
              <w:ind w:right="-72"/>
              <w:jc w:val="right"/>
              <w:rPr>
                <w:rFonts w:ascii="Arial" w:hAnsi="Arial" w:cs="Arial"/>
                <w:sz w:val="18"/>
                <w:szCs w:val="18"/>
                <w:lang w:val="en-US"/>
              </w:rPr>
            </w:pPr>
            <w:r w:rsidRPr="00767B5C">
              <w:rPr>
                <w:rFonts w:ascii="Arial" w:hAnsi="Arial" w:cs="Arial"/>
                <w:sz w:val="18"/>
                <w:szCs w:val="18"/>
                <w:lang w:val="en-US"/>
              </w:rPr>
              <w:t>-</w:t>
            </w:r>
          </w:p>
        </w:tc>
        <w:tc>
          <w:tcPr>
            <w:tcW w:w="1368" w:type="dxa"/>
            <w:tcBorders>
              <w:bottom w:val="single" w:sz="4" w:space="0" w:color="auto"/>
            </w:tcBorders>
            <w:vAlign w:val="bottom"/>
          </w:tcPr>
          <w:p w14:paraId="48D9EA6A" w14:textId="187DB452" w:rsidR="00DD3280" w:rsidRPr="00767B5C" w:rsidRDefault="008A733E">
            <w:pPr>
              <w:ind w:right="-72"/>
              <w:jc w:val="right"/>
              <w:rPr>
                <w:rFonts w:ascii="Arial" w:hAnsi="Arial" w:cs="Arial"/>
                <w:sz w:val="18"/>
                <w:szCs w:val="18"/>
                <w:lang w:val="en-US"/>
              </w:rPr>
            </w:pPr>
            <w:r w:rsidRPr="00767B5C">
              <w:rPr>
                <w:rFonts w:ascii="Arial" w:hAnsi="Arial" w:cs="Arial"/>
                <w:sz w:val="18"/>
                <w:szCs w:val="18"/>
                <w:lang w:val="en-US"/>
              </w:rPr>
              <w:t>(</w:t>
            </w:r>
            <w:r w:rsidR="00CB24DF" w:rsidRPr="00767B5C">
              <w:rPr>
                <w:rFonts w:ascii="Arial" w:hAnsi="Arial" w:cs="Arial"/>
                <w:sz w:val="18"/>
                <w:szCs w:val="18"/>
                <w:lang w:val="en-US"/>
              </w:rPr>
              <w:t>2,313,922)</w:t>
            </w:r>
          </w:p>
        </w:tc>
      </w:tr>
      <w:tr w:rsidR="00DD3280" w:rsidRPr="00767B5C" w14:paraId="20975F2F" w14:textId="77777777" w:rsidTr="00857DA7">
        <w:tc>
          <w:tcPr>
            <w:tcW w:w="3989" w:type="dxa"/>
          </w:tcPr>
          <w:p w14:paraId="647DE04B" w14:textId="77777777" w:rsidR="00DD3280" w:rsidRPr="00767B5C" w:rsidRDefault="00DD3280">
            <w:pPr>
              <w:ind w:left="-101"/>
              <w:rPr>
                <w:rFonts w:ascii="Arial" w:hAnsi="Arial" w:cs="Arial"/>
                <w:sz w:val="18"/>
                <w:szCs w:val="18"/>
                <w:lang w:val="en-US"/>
              </w:rPr>
            </w:pPr>
          </w:p>
        </w:tc>
        <w:tc>
          <w:tcPr>
            <w:tcW w:w="1368" w:type="dxa"/>
            <w:tcBorders>
              <w:top w:val="single" w:sz="4" w:space="0" w:color="auto"/>
            </w:tcBorders>
            <w:vAlign w:val="bottom"/>
          </w:tcPr>
          <w:p w14:paraId="4C128E2A" w14:textId="77777777" w:rsidR="00DD3280" w:rsidRPr="00767B5C" w:rsidRDefault="00DD3280">
            <w:pPr>
              <w:ind w:right="-72"/>
              <w:jc w:val="right"/>
              <w:rPr>
                <w:rFonts w:ascii="Arial" w:hAnsi="Arial" w:cs="Arial"/>
                <w:sz w:val="18"/>
                <w:szCs w:val="18"/>
                <w:lang w:val="en-US"/>
              </w:rPr>
            </w:pPr>
          </w:p>
        </w:tc>
        <w:tc>
          <w:tcPr>
            <w:tcW w:w="1368" w:type="dxa"/>
            <w:tcBorders>
              <w:top w:val="single" w:sz="4" w:space="0" w:color="auto"/>
            </w:tcBorders>
            <w:vAlign w:val="bottom"/>
          </w:tcPr>
          <w:p w14:paraId="7EE4B0D4" w14:textId="77777777" w:rsidR="00DD3280" w:rsidRPr="00767B5C" w:rsidRDefault="00DD3280">
            <w:pPr>
              <w:ind w:right="-72"/>
              <w:jc w:val="right"/>
              <w:rPr>
                <w:rFonts w:ascii="Arial" w:hAnsi="Arial" w:cs="Arial"/>
                <w:sz w:val="18"/>
                <w:szCs w:val="18"/>
                <w:lang w:val="en-US"/>
              </w:rPr>
            </w:pPr>
          </w:p>
        </w:tc>
        <w:tc>
          <w:tcPr>
            <w:tcW w:w="1368" w:type="dxa"/>
            <w:tcBorders>
              <w:top w:val="single" w:sz="4" w:space="0" w:color="auto"/>
            </w:tcBorders>
            <w:vAlign w:val="bottom"/>
          </w:tcPr>
          <w:p w14:paraId="2660B179" w14:textId="77777777" w:rsidR="00DD3280" w:rsidRPr="00767B5C" w:rsidRDefault="00DD3280">
            <w:pPr>
              <w:ind w:right="-72"/>
              <w:jc w:val="right"/>
              <w:rPr>
                <w:rFonts w:ascii="Arial" w:hAnsi="Arial" w:cs="Arial"/>
                <w:sz w:val="18"/>
                <w:szCs w:val="18"/>
                <w:lang w:val="en-US"/>
              </w:rPr>
            </w:pPr>
          </w:p>
        </w:tc>
        <w:tc>
          <w:tcPr>
            <w:tcW w:w="1368" w:type="dxa"/>
            <w:tcBorders>
              <w:top w:val="single" w:sz="4" w:space="0" w:color="auto"/>
            </w:tcBorders>
            <w:vAlign w:val="bottom"/>
          </w:tcPr>
          <w:p w14:paraId="66853D8E" w14:textId="77777777" w:rsidR="00DD3280" w:rsidRPr="00767B5C" w:rsidRDefault="00DD3280">
            <w:pPr>
              <w:ind w:right="-72"/>
              <w:jc w:val="right"/>
              <w:rPr>
                <w:rFonts w:ascii="Arial" w:hAnsi="Arial" w:cs="Arial"/>
                <w:sz w:val="18"/>
                <w:szCs w:val="18"/>
                <w:lang w:val="en-US"/>
              </w:rPr>
            </w:pPr>
          </w:p>
        </w:tc>
      </w:tr>
      <w:tr w:rsidR="00DD3280" w:rsidRPr="00767B5C" w14:paraId="665D24D1" w14:textId="77777777" w:rsidTr="00857DA7">
        <w:tc>
          <w:tcPr>
            <w:tcW w:w="3989" w:type="dxa"/>
          </w:tcPr>
          <w:p w14:paraId="0D439A6A" w14:textId="5B7B2DA6" w:rsidR="00DD3280" w:rsidRPr="00767B5C" w:rsidRDefault="00DD3280">
            <w:pPr>
              <w:tabs>
                <w:tab w:val="left" w:pos="166"/>
              </w:tabs>
              <w:ind w:left="-101"/>
              <w:rPr>
                <w:rFonts w:ascii="Arial" w:hAnsi="Arial" w:cs="Arial"/>
                <w:sz w:val="18"/>
                <w:szCs w:val="18"/>
              </w:rPr>
            </w:pPr>
          </w:p>
        </w:tc>
        <w:tc>
          <w:tcPr>
            <w:tcW w:w="1368" w:type="dxa"/>
            <w:tcBorders>
              <w:bottom w:val="single" w:sz="4" w:space="0" w:color="auto"/>
            </w:tcBorders>
            <w:vAlign w:val="bottom"/>
          </w:tcPr>
          <w:p w14:paraId="75877D1E" w14:textId="7279479A" w:rsidR="00DD3280" w:rsidRPr="00767B5C" w:rsidRDefault="00945CD2">
            <w:pPr>
              <w:ind w:right="-72"/>
              <w:jc w:val="right"/>
              <w:rPr>
                <w:rFonts w:ascii="Arial" w:hAnsi="Arial" w:cs="Arial"/>
                <w:sz w:val="18"/>
                <w:szCs w:val="18"/>
                <w:lang w:val="en-US"/>
              </w:rPr>
            </w:pPr>
            <w:r w:rsidRPr="00767B5C">
              <w:rPr>
                <w:rFonts w:ascii="Arial" w:hAnsi="Arial" w:cs="Arial"/>
                <w:sz w:val="18"/>
                <w:szCs w:val="18"/>
                <w:lang w:val="en-US"/>
              </w:rPr>
              <w:t>67,1</w:t>
            </w:r>
            <w:r w:rsidR="006A0992" w:rsidRPr="00767B5C">
              <w:rPr>
                <w:rFonts w:ascii="Arial" w:hAnsi="Arial" w:cs="Arial"/>
                <w:sz w:val="18"/>
                <w:szCs w:val="18"/>
                <w:lang w:val="en-US"/>
              </w:rPr>
              <w:t>82,078</w:t>
            </w:r>
          </w:p>
        </w:tc>
        <w:tc>
          <w:tcPr>
            <w:tcW w:w="1368" w:type="dxa"/>
            <w:tcBorders>
              <w:bottom w:val="single" w:sz="4" w:space="0" w:color="auto"/>
            </w:tcBorders>
            <w:vAlign w:val="bottom"/>
          </w:tcPr>
          <w:p w14:paraId="69D7D2F8" w14:textId="452DC8E5" w:rsidR="00DD3280" w:rsidRPr="00767B5C" w:rsidRDefault="00945CD2">
            <w:pPr>
              <w:ind w:right="-72"/>
              <w:jc w:val="right"/>
              <w:rPr>
                <w:rFonts w:ascii="Arial" w:hAnsi="Arial" w:cs="Arial"/>
                <w:sz w:val="18"/>
                <w:szCs w:val="18"/>
                <w:lang w:val="en-US"/>
              </w:rPr>
            </w:pPr>
            <w:r w:rsidRPr="00767B5C">
              <w:rPr>
                <w:rFonts w:ascii="Arial" w:hAnsi="Arial" w:cs="Arial"/>
                <w:sz w:val="18"/>
                <w:szCs w:val="18"/>
                <w:lang w:val="en-US"/>
              </w:rPr>
              <w:t>-</w:t>
            </w:r>
          </w:p>
        </w:tc>
        <w:tc>
          <w:tcPr>
            <w:tcW w:w="1368" w:type="dxa"/>
            <w:tcBorders>
              <w:bottom w:val="single" w:sz="4" w:space="0" w:color="auto"/>
            </w:tcBorders>
            <w:vAlign w:val="bottom"/>
          </w:tcPr>
          <w:p w14:paraId="17C563AA" w14:textId="5F6B1B2F" w:rsidR="00DD3280" w:rsidRPr="00767B5C" w:rsidRDefault="006A0992">
            <w:pPr>
              <w:ind w:right="-72"/>
              <w:jc w:val="right"/>
              <w:rPr>
                <w:rFonts w:ascii="Arial" w:hAnsi="Arial" w:cs="Arial"/>
                <w:sz w:val="18"/>
                <w:szCs w:val="18"/>
                <w:lang w:val="en-US"/>
              </w:rPr>
            </w:pPr>
            <w:r w:rsidRPr="00767B5C">
              <w:rPr>
                <w:rFonts w:ascii="Arial" w:hAnsi="Arial" w:cs="Arial"/>
                <w:sz w:val="18"/>
                <w:szCs w:val="18"/>
                <w:lang w:val="en-US"/>
              </w:rPr>
              <w:t>-</w:t>
            </w:r>
          </w:p>
        </w:tc>
        <w:tc>
          <w:tcPr>
            <w:tcW w:w="1368" w:type="dxa"/>
            <w:tcBorders>
              <w:bottom w:val="single" w:sz="4" w:space="0" w:color="auto"/>
            </w:tcBorders>
            <w:vAlign w:val="bottom"/>
          </w:tcPr>
          <w:p w14:paraId="0A8D35FF" w14:textId="6699B4DC" w:rsidR="00DD3280" w:rsidRPr="00767B5C" w:rsidRDefault="006849D8">
            <w:pPr>
              <w:ind w:right="-72"/>
              <w:jc w:val="right"/>
              <w:rPr>
                <w:rFonts w:ascii="Arial" w:hAnsi="Arial" w:cs="Arial"/>
                <w:sz w:val="18"/>
                <w:szCs w:val="18"/>
                <w:lang w:val="en-US"/>
              </w:rPr>
            </w:pPr>
            <w:r w:rsidRPr="00767B5C">
              <w:rPr>
                <w:rFonts w:ascii="Arial" w:hAnsi="Arial" w:cs="Arial"/>
                <w:sz w:val="18"/>
                <w:szCs w:val="18"/>
                <w:lang w:val="en-US"/>
              </w:rPr>
              <w:t>67,182,078</w:t>
            </w:r>
          </w:p>
        </w:tc>
      </w:tr>
    </w:tbl>
    <w:p w14:paraId="1E5A5413" w14:textId="77777777" w:rsidR="00DD3280" w:rsidRPr="00767B5C" w:rsidRDefault="00DD3280" w:rsidP="00DD3280">
      <w:pPr>
        <w:jc w:val="both"/>
        <w:rPr>
          <w:rFonts w:ascii="Arial" w:hAnsi="Arial" w:cs="Arial"/>
          <w:sz w:val="18"/>
          <w:szCs w:val="18"/>
        </w:rPr>
      </w:pPr>
    </w:p>
    <w:p w14:paraId="0A5810D5" w14:textId="0484EA5A" w:rsidR="00DD3280" w:rsidRPr="00767B5C" w:rsidRDefault="00DD3280" w:rsidP="00DD3280">
      <w:pPr>
        <w:jc w:val="both"/>
        <w:rPr>
          <w:rFonts w:ascii="Arial" w:hAnsi="Arial" w:cs="Arial"/>
          <w:sz w:val="18"/>
          <w:szCs w:val="18"/>
        </w:rPr>
      </w:pPr>
      <w:r w:rsidRPr="00767B5C">
        <w:rPr>
          <w:rFonts w:ascii="Arial" w:hAnsi="Arial" w:cs="Arial"/>
          <w:sz w:val="18"/>
          <w:szCs w:val="18"/>
        </w:rPr>
        <w:t xml:space="preserve">As at 31 December 2025, there were </w:t>
      </w:r>
      <w:r w:rsidR="00566992" w:rsidRPr="00767B5C">
        <w:rPr>
          <w:rFonts w:ascii="Arial" w:hAnsi="Arial" w:cs="Arial"/>
          <w:sz w:val="18"/>
          <w:szCs w:val="18"/>
        </w:rPr>
        <w:t>59.07</w:t>
      </w:r>
      <w:r w:rsidRPr="00767B5C">
        <w:rPr>
          <w:rFonts w:ascii="Arial" w:hAnsi="Arial" w:cs="Arial"/>
          <w:sz w:val="18"/>
          <w:szCs w:val="18"/>
        </w:rPr>
        <w:t xml:space="preserve"> million warrant units outstanding.</w:t>
      </w:r>
    </w:p>
    <w:p w14:paraId="68FC6211" w14:textId="77777777" w:rsidR="00DD3280" w:rsidRPr="00767B5C" w:rsidRDefault="00DD3280" w:rsidP="00B21B1D">
      <w:pPr>
        <w:jc w:val="both"/>
        <w:rPr>
          <w:rFonts w:ascii="Arial" w:hAnsi="Arial" w:cs="Arial"/>
          <w:color w:val="000000"/>
          <w:sz w:val="18"/>
          <w:szCs w:val="18"/>
        </w:rPr>
      </w:pPr>
    </w:p>
    <w:p w14:paraId="47A477D1" w14:textId="19808146" w:rsidR="00AA7CAB" w:rsidRPr="00767B5C" w:rsidRDefault="00AA7CAB" w:rsidP="00466D93">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767B5C" w14:paraId="13151918" w14:textId="77777777" w:rsidTr="00F27B94">
        <w:trPr>
          <w:trHeight w:val="386"/>
        </w:trPr>
        <w:tc>
          <w:tcPr>
            <w:tcW w:w="9475" w:type="dxa"/>
            <w:vAlign w:val="center"/>
            <w:hideMark/>
          </w:tcPr>
          <w:p w14:paraId="18E7E3A6" w14:textId="5D6F59E2" w:rsidR="009D640D" w:rsidRPr="00767B5C" w:rsidRDefault="00463578"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2</w:t>
            </w:r>
            <w:r w:rsidR="0008522B" w:rsidRPr="00767B5C">
              <w:rPr>
                <w:rFonts w:ascii="Arial" w:eastAsia="Arial Unicode MS" w:hAnsi="Arial" w:cs="Arial"/>
                <w:b/>
                <w:bCs/>
                <w:color w:val="000000"/>
                <w:sz w:val="18"/>
                <w:szCs w:val="18"/>
              </w:rPr>
              <w:t>4</w:t>
            </w:r>
            <w:r w:rsidR="009D640D" w:rsidRPr="00767B5C">
              <w:rPr>
                <w:rFonts w:ascii="Arial" w:eastAsia="Arial Unicode MS" w:hAnsi="Arial" w:cs="Arial"/>
                <w:b/>
                <w:bCs/>
                <w:color w:val="000000"/>
                <w:sz w:val="18"/>
                <w:szCs w:val="18"/>
              </w:rPr>
              <w:tab/>
              <w:t>Employee benefit obligations</w:t>
            </w:r>
          </w:p>
        </w:tc>
      </w:tr>
    </w:tbl>
    <w:p w14:paraId="2B7073A1" w14:textId="77777777" w:rsidR="00D7159E" w:rsidRPr="00767B5C" w:rsidRDefault="00D7159E" w:rsidP="00B21B1D">
      <w:pPr>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69"/>
        <w:gridCol w:w="1388"/>
        <w:gridCol w:w="1368"/>
        <w:gridCol w:w="1368"/>
        <w:gridCol w:w="1368"/>
      </w:tblGrid>
      <w:tr w:rsidR="00D47CE0" w:rsidRPr="00767B5C" w14:paraId="55AFCC20" w14:textId="77777777" w:rsidTr="007B711E">
        <w:tc>
          <w:tcPr>
            <w:tcW w:w="3969" w:type="dxa"/>
          </w:tcPr>
          <w:p w14:paraId="1410AD06" w14:textId="77777777" w:rsidR="00D47CE0" w:rsidRPr="00767B5C" w:rsidRDefault="00D47CE0" w:rsidP="002C6424">
            <w:pPr>
              <w:ind w:left="-101"/>
              <w:jc w:val="both"/>
              <w:rPr>
                <w:rFonts w:ascii="Arial" w:hAnsi="Arial" w:cs="Arial"/>
                <w:color w:val="000000"/>
                <w:sz w:val="18"/>
                <w:szCs w:val="18"/>
                <w:lang w:val="en-US"/>
              </w:rPr>
            </w:pPr>
          </w:p>
        </w:tc>
        <w:tc>
          <w:tcPr>
            <w:tcW w:w="2756" w:type="dxa"/>
            <w:gridSpan w:val="2"/>
            <w:tcBorders>
              <w:bottom w:val="single" w:sz="4" w:space="0" w:color="auto"/>
            </w:tcBorders>
          </w:tcPr>
          <w:p w14:paraId="5ECA883C"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1AD94376"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1BFDBB4B"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7006F347"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8A68BF" w:rsidRPr="00767B5C" w14:paraId="766C2E7D" w14:textId="77777777" w:rsidTr="007B711E">
        <w:tc>
          <w:tcPr>
            <w:tcW w:w="3969" w:type="dxa"/>
          </w:tcPr>
          <w:p w14:paraId="5436BFAA" w14:textId="77777777" w:rsidR="008A68BF" w:rsidRPr="00767B5C" w:rsidRDefault="008A68BF" w:rsidP="008A68BF">
            <w:pPr>
              <w:ind w:left="-101"/>
              <w:jc w:val="both"/>
              <w:rPr>
                <w:rFonts w:ascii="Arial" w:hAnsi="Arial" w:cs="Arial"/>
                <w:color w:val="000000"/>
                <w:sz w:val="18"/>
                <w:szCs w:val="18"/>
                <w:lang w:val="en-US"/>
              </w:rPr>
            </w:pPr>
          </w:p>
        </w:tc>
        <w:tc>
          <w:tcPr>
            <w:tcW w:w="1388" w:type="dxa"/>
            <w:tcBorders>
              <w:top w:val="single" w:sz="4" w:space="0" w:color="auto"/>
            </w:tcBorders>
          </w:tcPr>
          <w:p w14:paraId="5363C701" w14:textId="615136A6"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35D660EF" w14:textId="3B6B7970"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368" w:type="dxa"/>
            <w:tcBorders>
              <w:top w:val="single" w:sz="4" w:space="0" w:color="auto"/>
            </w:tcBorders>
          </w:tcPr>
          <w:p w14:paraId="7C51760E" w14:textId="21A7E7B8"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5C2AF0FE" w14:textId="2E6CA93D"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4E3C29" w:rsidRPr="00767B5C" w14:paraId="11FADDB4" w14:textId="77777777" w:rsidTr="00F27B94">
        <w:tc>
          <w:tcPr>
            <w:tcW w:w="3969" w:type="dxa"/>
          </w:tcPr>
          <w:p w14:paraId="2F407908" w14:textId="77777777" w:rsidR="004E3C29" w:rsidRPr="00767B5C" w:rsidRDefault="004E3C29" w:rsidP="004E3C29">
            <w:pPr>
              <w:ind w:left="-101"/>
              <w:jc w:val="both"/>
              <w:rPr>
                <w:rFonts w:ascii="Arial" w:hAnsi="Arial" w:cs="Arial"/>
                <w:color w:val="000000"/>
                <w:sz w:val="18"/>
                <w:szCs w:val="18"/>
                <w:lang w:val="en-US"/>
              </w:rPr>
            </w:pPr>
          </w:p>
        </w:tc>
        <w:tc>
          <w:tcPr>
            <w:tcW w:w="1388" w:type="dxa"/>
            <w:tcBorders>
              <w:bottom w:val="single" w:sz="4" w:space="0" w:color="auto"/>
            </w:tcBorders>
          </w:tcPr>
          <w:p w14:paraId="576FF90D" w14:textId="0AA34417"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7DB25D0F" w14:textId="38A0F2EE"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3EA8F386" w14:textId="10002B60"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729324E2" w14:textId="3DAE9406"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A36C9E" w:rsidRPr="00767B5C" w14:paraId="256FA764" w14:textId="77777777" w:rsidTr="00F27B94">
        <w:tc>
          <w:tcPr>
            <w:tcW w:w="3969" w:type="dxa"/>
          </w:tcPr>
          <w:p w14:paraId="6017EF92" w14:textId="77777777" w:rsidR="00A36C9E" w:rsidRPr="00767B5C" w:rsidRDefault="00A36C9E" w:rsidP="00A36C9E">
            <w:pPr>
              <w:ind w:left="-101"/>
              <w:jc w:val="both"/>
              <w:rPr>
                <w:rFonts w:ascii="Arial" w:hAnsi="Arial" w:cs="Arial"/>
                <w:color w:val="000000"/>
                <w:sz w:val="18"/>
                <w:szCs w:val="18"/>
                <w:lang w:val="en-US"/>
              </w:rPr>
            </w:pPr>
          </w:p>
        </w:tc>
        <w:tc>
          <w:tcPr>
            <w:tcW w:w="1388" w:type="dxa"/>
            <w:tcBorders>
              <w:top w:val="single" w:sz="4" w:space="0" w:color="auto"/>
            </w:tcBorders>
          </w:tcPr>
          <w:p w14:paraId="114EA230"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10B0BF5E"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67AA27E7"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05C9AFF3" w14:textId="77777777" w:rsidR="00A36C9E" w:rsidRPr="00767B5C" w:rsidRDefault="00A36C9E" w:rsidP="00A36C9E">
            <w:pPr>
              <w:ind w:right="-72"/>
              <w:jc w:val="right"/>
              <w:rPr>
                <w:rFonts w:ascii="Arial" w:hAnsi="Arial" w:cs="Arial"/>
                <w:color w:val="000000"/>
                <w:sz w:val="18"/>
                <w:szCs w:val="18"/>
                <w:lang w:val="en-US"/>
              </w:rPr>
            </w:pPr>
          </w:p>
        </w:tc>
      </w:tr>
      <w:tr w:rsidR="00A36C9E" w:rsidRPr="00767B5C" w14:paraId="08E4D788" w14:textId="77777777" w:rsidTr="00F27B94">
        <w:tc>
          <w:tcPr>
            <w:tcW w:w="3969" w:type="dxa"/>
          </w:tcPr>
          <w:p w14:paraId="781366D0" w14:textId="2B68A4D7"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Statements of financial position</w:t>
            </w:r>
          </w:p>
        </w:tc>
        <w:tc>
          <w:tcPr>
            <w:tcW w:w="1388" w:type="dxa"/>
            <w:vAlign w:val="bottom"/>
          </w:tcPr>
          <w:p w14:paraId="1B5C228A" w14:textId="77777777" w:rsidR="00A36C9E" w:rsidRPr="00767B5C" w:rsidRDefault="00A36C9E" w:rsidP="00A36C9E">
            <w:pPr>
              <w:ind w:right="-72"/>
              <w:jc w:val="right"/>
              <w:rPr>
                <w:rFonts w:ascii="Arial" w:hAnsi="Arial" w:cs="Arial"/>
                <w:color w:val="000000"/>
                <w:sz w:val="18"/>
                <w:szCs w:val="18"/>
                <w:cs/>
                <w:lang w:val="en-US"/>
              </w:rPr>
            </w:pPr>
          </w:p>
        </w:tc>
        <w:tc>
          <w:tcPr>
            <w:tcW w:w="1368" w:type="dxa"/>
            <w:vAlign w:val="bottom"/>
          </w:tcPr>
          <w:p w14:paraId="38A5CE0B" w14:textId="77777777" w:rsidR="00A36C9E" w:rsidRPr="00767B5C" w:rsidRDefault="00A36C9E" w:rsidP="00A36C9E">
            <w:pPr>
              <w:ind w:right="-72"/>
              <w:jc w:val="right"/>
              <w:rPr>
                <w:rFonts w:ascii="Arial" w:hAnsi="Arial" w:cs="Arial"/>
                <w:color w:val="000000"/>
                <w:sz w:val="18"/>
                <w:szCs w:val="18"/>
                <w:cs/>
                <w:lang w:val="en-US"/>
              </w:rPr>
            </w:pPr>
          </w:p>
        </w:tc>
        <w:tc>
          <w:tcPr>
            <w:tcW w:w="1368" w:type="dxa"/>
            <w:vAlign w:val="bottom"/>
          </w:tcPr>
          <w:p w14:paraId="4BDE4187" w14:textId="77777777" w:rsidR="00A36C9E" w:rsidRPr="00767B5C" w:rsidRDefault="00A36C9E" w:rsidP="00A36C9E">
            <w:pPr>
              <w:ind w:right="-72"/>
              <w:jc w:val="right"/>
              <w:rPr>
                <w:rFonts w:ascii="Arial" w:hAnsi="Arial" w:cs="Arial"/>
                <w:color w:val="000000"/>
                <w:sz w:val="18"/>
                <w:szCs w:val="18"/>
                <w:cs/>
                <w:lang w:val="en-US"/>
              </w:rPr>
            </w:pPr>
          </w:p>
        </w:tc>
        <w:tc>
          <w:tcPr>
            <w:tcW w:w="1368" w:type="dxa"/>
            <w:vAlign w:val="bottom"/>
          </w:tcPr>
          <w:p w14:paraId="2884C777" w14:textId="77777777" w:rsidR="00A36C9E" w:rsidRPr="00767B5C" w:rsidRDefault="00A36C9E" w:rsidP="00A36C9E">
            <w:pPr>
              <w:ind w:right="-72"/>
              <w:jc w:val="right"/>
              <w:rPr>
                <w:rFonts w:ascii="Arial" w:hAnsi="Arial" w:cs="Arial"/>
                <w:color w:val="000000"/>
                <w:sz w:val="18"/>
                <w:szCs w:val="18"/>
                <w:cs/>
                <w:lang w:val="en-US"/>
              </w:rPr>
            </w:pPr>
          </w:p>
        </w:tc>
      </w:tr>
      <w:tr w:rsidR="00A36C9E" w:rsidRPr="00767B5C" w14:paraId="345A0CCD" w14:textId="77777777" w:rsidTr="00F27B94">
        <w:tc>
          <w:tcPr>
            <w:tcW w:w="3969" w:type="dxa"/>
          </w:tcPr>
          <w:p w14:paraId="4E2D31D4" w14:textId="12690D2B"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 xml:space="preserve">   - Retirement benefits</w:t>
            </w:r>
          </w:p>
        </w:tc>
        <w:tc>
          <w:tcPr>
            <w:tcW w:w="1388" w:type="dxa"/>
            <w:tcBorders>
              <w:bottom w:val="single" w:sz="4" w:space="0" w:color="auto"/>
            </w:tcBorders>
          </w:tcPr>
          <w:p w14:paraId="36DD7F69" w14:textId="662D614D" w:rsidR="00A36C9E" w:rsidRPr="00767B5C" w:rsidRDefault="0003711D"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11,0</w:t>
            </w:r>
            <w:r w:rsidR="00D7371F" w:rsidRPr="00767B5C">
              <w:rPr>
                <w:rFonts w:ascii="Arial" w:hAnsi="Arial" w:cs="Arial"/>
                <w:color w:val="000000"/>
                <w:sz w:val="18"/>
                <w:szCs w:val="18"/>
                <w:lang w:val="en-US"/>
              </w:rPr>
              <w:t>31</w:t>
            </w:r>
            <w:r w:rsidR="00927A9F" w:rsidRPr="00767B5C">
              <w:rPr>
                <w:rFonts w:ascii="Arial" w:hAnsi="Arial" w:cs="Arial"/>
                <w:color w:val="000000"/>
                <w:sz w:val="18"/>
                <w:szCs w:val="18"/>
                <w:lang w:val="en-US"/>
              </w:rPr>
              <w:t>,297</w:t>
            </w:r>
          </w:p>
        </w:tc>
        <w:tc>
          <w:tcPr>
            <w:tcW w:w="1368" w:type="dxa"/>
            <w:tcBorders>
              <w:bottom w:val="single" w:sz="4" w:space="0" w:color="auto"/>
            </w:tcBorders>
          </w:tcPr>
          <w:p w14:paraId="6A6DC079" w14:textId="63EA4902"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9</w:t>
            </w:r>
            <w:r w:rsidRPr="00767B5C">
              <w:rPr>
                <w:rFonts w:ascii="Arial" w:hAnsi="Arial" w:cs="Arial"/>
                <w:color w:val="000000"/>
                <w:sz w:val="18"/>
                <w:szCs w:val="18"/>
                <w:lang w:val="en-US"/>
              </w:rPr>
              <w:t>,</w:t>
            </w:r>
            <w:r w:rsidRPr="00767B5C">
              <w:rPr>
                <w:rFonts w:ascii="Arial" w:hAnsi="Arial" w:cs="Arial"/>
                <w:color w:val="000000"/>
                <w:sz w:val="18"/>
                <w:szCs w:val="18"/>
              </w:rPr>
              <w:t>145</w:t>
            </w:r>
            <w:r w:rsidRPr="00767B5C">
              <w:rPr>
                <w:rFonts w:ascii="Arial" w:hAnsi="Arial" w:cs="Arial"/>
                <w:color w:val="000000"/>
                <w:sz w:val="18"/>
                <w:szCs w:val="18"/>
                <w:lang w:val="en-US"/>
              </w:rPr>
              <w:t>,</w:t>
            </w:r>
            <w:r w:rsidRPr="00767B5C">
              <w:rPr>
                <w:rFonts w:ascii="Arial" w:hAnsi="Arial" w:cs="Arial"/>
                <w:color w:val="000000"/>
                <w:sz w:val="18"/>
                <w:szCs w:val="18"/>
              </w:rPr>
              <w:t>960</w:t>
            </w:r>
          </w:p>
        </w:tc>
        <w:tc>
          <w:tcPr>
            <w:tcW w:w="1368" w:type="dxa"/>
            <w:tcBorders>
              <w:bottom w:val="single" w:sz="4" w:space="0" w:color="auto"/>
            </w:tcBorders>
          </w:tcPr>
          <w:p w14:paraId="0F7DE04A" w14:textId="6BFA2F5A" w:rsidR="00A36C9E" w:rsidRPr="00767B5C" w:rsidRDefault="00927A9F"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8,820,817</w:t>
            </w:r>
          </w:p>
        </w:tc>
        <w:tc>
          <w:tcPr>
            <w:tcW w:w="1368" w:type="dxa"/>
            <w:tcBorders>
              <w:bottom w:val="single" w:sz="4" w:space="0" w:color="auto"/>
            </w:tcBorders>
          </w:tcPr>
          <w:p w14:paraId="6B1233CC" w14:textId="54721334"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7</w:t>
            </w:r>
            <w:r w:rsidRPr="00767B5C">
              <w:rPr>
                <w:rFonts w:ascii="Arial" w:hAnsi="Arial" w:cs="Arial"/>
                <w:color w:val="000000"/>
                <w:sz w:val="18"/>
                <w:szCs w:val="18"/>
                <w:lang w:val="en-US"/>
              </w:rPr>
              <w:t>,</w:t>
            </w:r>
            <w:r w:rsidRPr="00767B5C">
              <w:rPr>
                <w:rFonts w:ascii="Arial" w:hAnsi="Arial" w:cs="Arial"/>
                <w:color w:val="000000"/>
                <w:sz w:val="18"/>
                <w:szCs w:val="18"/>
              </w:rPr>
              <w:t>658</w:t>
            </w:r>
            <w:r w:rsidRPr="00767B5C">
              <w:rPr>
                <w:rFonts w:ascii="Arial" w:hAnsi="Arial" w:cs="Arial"/>
                <w:color w:val="000000"/>
                <w:sz w:val="18"/>
                <w:szCs w:val="18"/>
                <w:lang w:val="en-US"/>
              </w:rPr>
              <w:t>,</w:t>
            </w:r>
            <w:r w:rsidRPr="00767B5C">
              <w:rPr>
                <w:rFonts w:ascii="Arial" w:hAnsi="Arial" w:cs="Arial"/>
                <w:color w:val="000000"/>
                <w:sz w:val="18"/>
                <w:szCs w:val="18"/>
              </w:rPr>
              <w:t>371</w:t>
            </w:r>
          </w:p>
        </w:tc>
      </w:tr>
    </w:tbl>
    <w:p w14:paraId="0AE66C0A" w14:textId="77777777" w:rsidR="00CC267A" w:rsidRPr="00767B5C" w:rsidRDefault="00CC267A" w:rsidP="00B21B1D">
      <w:pPr>
        <w:jc w:val="both"/>
        <w:rPr>
          <w:rFonts w:ascii="Arial" w:hAnsi="Arial" w:cs="Arial"/>
          <w:color w:val="000000"/>
          <w:sz w:val="18"/>
          <w:szCs w:val="18"/>
        </w:rPr>
      </w:pPr>
    </w:p>
    <w:p w14:paraId="109BA2C9" w14:textId="77777777" w:rsidR="00DD3280" w:rsidRPr="00767B5C" w:rsidRDefault="00DD3280">
      <w:pPr>
        <w:rPr>
          <w:rFonts w:ascii="Arial" w:hAnsi="Arial" w:cs="Arial"/>
          <w:color w:val="000000"/>
          <w:sz w:val="18"/>
          <w:szCs w:val="18"/>
        </w:rPr>
      </w:pPr>
      <w:r w:rsidRPr="00767B5C">
        <w:rPr>
          <w:rFonts w:ascii="Arial" w:hAnsi="Arial" w:cs="Arial"/>
          <w:color w:val="000000"/>
          <w:sz w:val="18"/>
          <w:szCs w:val="18"/>
        </w:rPr>
        <w:br w:type="page"/>
      </w:r>
    </w:p>
    <w:p w14:paraId="265836C6" w14:textId="77777777" w:rsidR="00DD3280" w:rsidRPr="00767B5C" w:rsidRDefault="00DD3280" w:rsidP="00B21B1D">
      <w:pPr>
        <w:jc w:val="both"/>
        <w:rPr>
          <w:rFonts w:ascii="Arial" w:hAnsi="Arial" w:cs="Arial"/>
          <w:color w:val="000000"/>
          <w:sz w:val="18"/>
          <w:szCs w:val="18"/>
        </w:rPr>
      </w:pPr>
    </w:p>
    <w:p w14:paraId="6B14447F" w14:textId="3DC0BE7B" w:rsidR="00D7159E" w:rsidRPr="00767B5C" w:rsidRDefault="00D7159E" w:rsidP="00B21B1D">
      <w:pPr>
        <w:jc w:val="both"/>
        <w:rPr>
          <w:rFonts w:ascii="Arial" w:hAnsi="Arial" w:cs="Arial"/>
          <w:color w:val="000000"/>
          <w:sz w:val="18"/>
          <w:szCs w:val="18"/>
        </w:rPr>
      </w:pPr>
      <w:r w:rsidRPr="00767B5C">
        <w:rPr>
          <w:rFonts w:ascii="Arial" w:hAnsi="Arial" w:cs="Arial"/>
          <w:color w:val="000000"/>
          <w:sz w:val="18"/>
          <w:szCs w:val="18"/>
        </w:rPr>
        <w:t>The movement</w:t>
      </w:r>
      <w:r w:rsidR="009A5901" w:rsidRPr="00767B5C">
        <w:rPr>
          <w:rFonts w:ascii="Arial" w:hAnsi="Arial" w:cs="Arial"/>
          <w:color w:val="000000"/>
          <w:sz w:val="18"/>
          <w:szCs w:val="18"/>
        </w:rPr>
        <w:t>s</w:t>
      </w:r>
      <w:r w:rsidRPr="00767B5C">
        <w:rPr>
          <w:rFonts w:ascii="Arial" w:hAnsi="Arial" w:cs="Arial"/>
          <w:color w:val="000000"/>
          <w:sz w:val="18"/>
          <w:szCs w:val="18"/>
        </w:rPr>
        <w:t xml:space="preserve"> in the defined benefit obligation over the year </w:t>
      </w:r>
      <w:r w:rsidR="009A5901" w:rsidRPr="00767B5C">
        <w:rPr>
          <w:rFonts w:ascii="Arial" w:hAnsi="Arial" w:cs="Arial"/>
          <w:color w:val="000000"/>
          <w:sz w:val="18"/>
          <w:szCs w:val="18"/>
        </w:rPr>
        <w:t>are</w:t>
      </w:r>
      <w:r w:rsidRPr="00767B5C">
        <w:rPr>
          <w:rFonts w:ascii="Arial" w:hAnsi="Arial" w:cs="Arial"/>
          <w:color w:val="000000"/>
          <w:sz w:val="18"/>
          <w:szCs w:val="18"/>
        </w:rPr>
        <w:t xml:space="preserve"> as follows:</w:t>
      </w:r>
    </w:p>
    <w:p w14:paraId="0394A62A" w14:textId="77777777" w:rsidR="00D7159E" w:rsidRPr="00767B5C" w:rsidRDefault="00D7159E" w:rsidP="002C6424">
      <w:pPr>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69"/>
        <w:gridCol w:w="1418"/>
        <w:gridCol w:w="1276"/>
        <w:gridCol w:w="1417"/>
        <w:gridCol w:w="1381"/>
      </w:tblGrid>
      <w:tr w:rsidR="00D47CE0" w:rsidRPr="00767B5C" w14:paraId="0A93D257" w14:textId="77777777" w:rsidTr="007B711E">
        <w:tc>
          <w:tcPr>
            <w:tcW w:w="3969" w:type="dxa"/>
          </w:tcPr>
          <w:p w14:paraId="78B74DA1" w14:textId="77777777" w:rsidR="00D47CE0" w:rsidRPr="00767B5C" w:rsidRDefault="00D47CE0" w:rsidP="002C6424">
            <w:pPr>
              <w:ind w:left="-101"/>
              <w:jc w:val="both"/>
              <w:rPr>
                <w:rFonts w:ascii="Arial" w:hAnsi="Arial" w:cs="Arial"/>
                <w:color w:val="000000"/>
                <w:sz w:val="18"/>
                <w:szCs w:val="18"/>
                <w:lang w:val="en-US"/>
              </w:rPr>
            </w:pPr>
          </w:p>
        </w:tc>
        <w:tc>
          <w:tcPr>
            <w:tcW w:w="2694" w:type="dxa"/>
            <w:gridSpan w:val="2"/>
            <w:tcBorders>
              <w:bottom w:val="single" w:sz="4" w:space="0" w:color="auto"/>
            </w:tcBorders>
          </w:tcPr>
          <w:p w14:paraId="2B2A186B"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Consolidated</w:t>
            </w:r>
          </w:p>
          <w:p w14:paraId="08F78F53"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98" w:type="dxa"/>
            <w:gridSpan w:val="2"/>
            <w:tcBorders>
              <w:bottom w:val="single" w:sz="4" w:space="0" w:color="auto"/>
            </w:tcBorders>
          </w:tcPr>
          <w:p w14:paraId="1C421D73"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Separate</w:t>
            </w:r>
          </w:p>
          <w:p w14:paraId="2F708465"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8A68BF" w:rsidRPr="00767B5C" w14:paraId="7CB1875A" w14:textId="77777777" w:rsidTr="007B711E">
        <w:tc>
          <w:tcPr>
            <w:tcW w:w="3969" w:type="dxa"/>
          </w:tcPr>
          <w:p w14:paraId="63F8F732" w14:textId="77777777" w:rsidR="008A68BF" w:rsidRPr="00767B5C" w:rsidRDefault="008A68BF" w:rsidP="008A68BF">
            <w:pPr>
              <w:ind w:left="-101"/>
              <w:jc w:val="both"/>
              <w:rPr>
                <w:rFonts w:ascii="Arial" w:hAnsi="Arial" w:cs="Arial"/>
                <w:color w:val="000000"/>
                <w:sz w:val="18"/>
                <w:szCs w:val="18"/>
                <w:lang w:val="en-US"/>
              </w:rPr>
            </w:pPr>
          </w:p>
        </w:tc>
        <w:tc>
          <w:tcPr>
            <w:tcW w:w="1418" w:type="dxa"/>
            <w:tcBorders>
              <w:top w:val="single" w:sz="4" w:space="0" w:color="auto"/>
            </w:tcBorders>
          </w:tcPr>
          <w:p w14:paraId="61301DB7" w14:textId="0ABF504E"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276" w:type="dxa"/>
            <w:tcBorders>
              <w:top w:val="single" w:sz="4" w:space="0" w:color="auto"/>
            </w:tcBorders>
          </w:tcPr>
          <w:p w14:paraId="0DF0EC8B" w14:textId="70645FB5"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417" w:type="dxa"/>
            <w:tcBorders>
              <w:top w:val="single" w:sz="4" w:space="0" w:color="auto"/>
            </w:tcBorders>
          </w:tcPr>
          <w:p w14:paraId="6EAF5C05" w14:textId="22E0F5C3"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81" w:type="dxa"/>
            <w:tcBorders>
              <w:top w:val="single" w:sz="4" w:space="0" w:color="auto"/>
            </w:tcBorders>
          </w:tcPr>
          <w:p w14:paraId="586A2F9D" w14:textId="7747124A"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4E3C29" w:rsidRPr="00767B5C" w14:paraId="49023004" w14:textId="77777777" w:rsidTr="00F27B94">
        <w:tc>
          <w:tcPr>
            <w:tcW w:w="3969" w:type="dxa"/>
          </w:tcPr>
          <w:p w14:paraId="41A2886C" w14:textId="77777777" w:rsidR="004E3C29" w:rsidRPr="00767B5C" w:rsidRDefault="004E3C29" w:rsidP="004E3C29">
            <w:pPr>
              <w:ind w:left="-101"/>
              <w:jc w:val="both"/>
              <w:rPr>
                <w:rFonts w:ascii="Arial" w:hAnsi="Arial" w:cs="Arial"/>
                <w:color w:val="000000"/>
                <w:sz w:val="18"/>
                <w:szCs w:val="18"/>
                <w:lang w:val="en-US"/>
              </w:rPr>
            </w:pPr>
          </w:p>
        </w:tc>
        <w:tc>
          <w:tcPr>
            <w:tcW w:w="1418" w:type="dxa"/>
            <w:tcBorders>
              <w:bottom w:val="single" w:sz="4" w:space="0" w:color="auto"/>
            </w:tcBorders>
          </w:tcPr>
          <w:p w14:paraId="13587379" w14:textId="097044EB"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276" w:type="dxa"/>
            <w:tcBorders>
              <w:bottom w:val="single" w:sz="4" w:space="0" w:color="auto"/>
            </w:tcBorders>
          </w:tcPr>
          <w:p w14:paraId="4352B370" w14:textId="6323DF0B"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417" w:type="dxa"/>
            <w:tcBorders>
              <w:bottom w:val="single" w:sz="4" w:space="0" w:color="auto"/>
            </w:tcBorders>
          </w:tcPr>
          <w:p w14:paraId="56BA984B" w14:textId="2AE9542D"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81" w:type="dxa"/>
            <w:tcBorders>
              <w:bottom w:val="single" w:sz="4" w:space="0" w:color="auto"/>
            </w:tcBorders>
          </w:tcPr>
          <w:p w14:paraId="4F714F76" w14:textId="2129D63F"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4E3C29" w:rsidRPr="00767B5C" w14:paraId="613E2507" w14:textId="77777777" w:rsidTr="00F27B94">
        <w:tc>
          <w:tcPr>
            <w:tcW w:w="3969" w:type="dxa"/>
          </w:tcPr>
          <w:p w14:paraId="73F8F499" w14:textId="77777777" w:rsidR="004E3C29" w:rsidRPr="00767B5C" w:rsidRDefault="004E3C29" w:rsidP="004E3C29">
            <w:pPr>
              <w:ind w:left="-101"/>
              <w:jc w:val="both"/>
              <w:rPr>
                <w:rFonts w:ascii="Arial" w:hAnsi="Arial" w:cs="Arial"/>
                <w:color w:val="000000"/>
                <w:sz w:val="12"/>
                <w:szCs w:val="12"/>
                <w:lang w:val="en-US"/>
              </w:rPr>
            </w:pPr>
          </w:p>
        </w:tc>
        <w:tc>
          <w:tcPr>
            <w:tcW w:w="1418" w:type="dxa"/>
            <w:tcBorders>
              <w:top w:val="single" w:sz="4" w:space="0" w:color="auto"/>
            </w:tcBorders>
          </w:tcPr>
          <w:p w14:paraId="30CC880B" w14:textId="77777777" w:rsidR="004E3C29" w:rsidRPr="00767B5C" w:rsidRDefault="004E3C29" w:rsidP="004E3C29">
            <w:pPr>
              <w:ind w:right="-72"/>
              <w:jc w:val="right"/>
              <w:rPr>
                <w:rFonts w:ascii="Arial" w:hAnsi="Arial" w:cs="Arial"/>
                <w:color w:val="000000"/>
                <w:sz w:val="12"/>
                <w:szCs w:val="12"/>
                <w:lang w:val="en-US"/>
              </w:rPr>
            </w:pPr>
          </w:p>
        </w:tc>
        <w:tc>
          <w:tcPr>
            <w:tcW w:w="1276" w:type="dxa"/>
            <w:tcBorders>
              <w:top w:val="single" w:sz="4" w:space="0" w:color="auto"/>
            </w:tcBorders>
          </w:tcPr>
          <w:p w14:paraId="318BEE94" w14:textId="77777777" w:rsidR="004E3C29" w:rsidRPr="00767B5C" w:rsidRDefault="004E3C29" w:rsidP="004E3C29">
            <w:pPr>
              <w:ind w:right="-72"/>
              <w:jc w:val="right"/>
              <w:rPr>
                <w:rFonts w:ascii="Arial" w:hAnsi="Arial" w:cs="Arial"/>
                <w:color w:val="000000"/>
                <w:sz w:val="12"/>
                <w:szCs w:val="12"/>
                <w:lang w:val="en-US"/>
              </w:rPr>
            </w:pPr>
          </w:p>
        </w:tc>
        <w:tc>
          <w:tcPr>
            <w:tcW w:w="1417" w:type="dxa"/>
            <w:tcBorders>
              <w:top w:val="single" w:sz="4" w:space="0" w:color="auto"/>
            </w:tcBorders>
          </w:tcPr>
          <w:p w14:paraId="604C82C6" w14:textId="77777777" w:rsidR="004E3C29" w:rsidRPr="00767B5C" w:rsidRDefault="004E3C29" w:rsidP="004E3C29">
            <w:pPr>
              <w:ind w:right="-72"/>
              <w:jc w:val="right"/>
              <w:rPr>
                <w:rFonts w:ascii="Arial" w:hAnsi="Arial" w:cs="Arial"/>
                <w:color w:val="000000"/>
                <w:sz w:val="12"/>
                <w:szCs w:val="12"/>
                <w:lang w:val="en-US"/>
              </w:rPr>
            </w:pPr>
          </w:p>
        </w:tc>
        <w:tc>
          <w:tcPr>
            <w:tcW w:w="1381" w:type="dxa"/>
            <w:tcBorders>
              <w:top w:val="single" w:sz="4" w:space="0" w:color="auto"/>
            </w:tcBorders>
          </w:tcPr>
          <w:p w14:paraId="7241CC0E" w14:textId="77777777" w:rsidR="004E3C29" w:rsidRPr="00767B5C" w:rsidRDefault="004E3C29" w:rsidP="004E3C29">
            <w:pPr>
              <w:ind w:right="-72"/>
              <w:jc w:val="right"/>
              <w:rPr>
                <w:rFonts w:ascii="Arial" w:hAnsi="Arial" w:cs="Arial"/>
                <w:color w:val="000000"/>
                <w:sz w:val="12"/>
                <w:szCs w:val="12"/>
                <w:lang w:val="en-US"/>
              </w:rPr>
            </w:pPr>
          </w:p>
        </w:tc>
      </w:tr>
      <w:tr w:rsidR="00A36C9E" w:rsidRPr="00767B5C" w14:paraId="19DA00C5" w14:textId="77777777" w:rsidTr="00F27B94">
        <w:tc>
          <w:tcPr>
            <w:tcW w:w="3969" w:type="dxa"/>
          </w:tcPr>
          <w:p w14:paraId="281F65C5" w14:textId="0C1EA4F6" w:rsidR="00A36C9E" w:rsidRPr="00767B5C" w:rsidRDefault="00A36C9E" w:rsidP="00A36C9E">
            <w:pPr>
              <w:ind w:left="-101"/>
              <w:jc w:val="both"/>
              <w:rPr>
                <w:rFonts w:ascii="Arial" w:hAnsi="Arial" w:cs="Arial"/>
                <w:color w:val="000000"/>
                <w:spacing w:val="-4"/>
                <w:sz w:val="18"/>
                <w:szCs w:val="18"/>
                <w:highlight w:val="yellow"/>
              </w:rPr>
            </w:pPr>
            <w:r w:rsidRPr="00767B5C">
              <w:rPr>
                <w:rFonts w:ascii="Arial" w:hAnsi="Arial" w:cs="Arial"/>
                <w:color w:val="000000"/>
                <w:spacing w:val="-4"/>
                <w:sz w:val="18"/>
                <w:szCs w:val="18"/>
              </w:rPr>
              <w:t>At 1 January</w:t>
            </w:r>
          </w:p>
        </w:tc>
        <w:tc>
          <w:tcPr>
            <w:tcW w:w="1418" w:type="dxa"/>
          </w:tcPr>
          <w:p w14:paraId="57900371" w14:textId="24BCA05F" w:rsidR="00A36C9E" w:rsidRPr="00767B5C" w:rsidRDefault="003253B7" w:rsidP="00A36C9E">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9,145,960</w:t>
            </w:r>
          </w:p>
        </w:tc>
        <w:tc>
          <w:tcPr>
            <w:tcW w:w="1276" w:type="dxa"/>
          </w:tcPr>
          <w:p w14:paraId="4AE0EDD3" w14:textId="5C78491F" w:rsidR="00A36C9E" w:rsidRPr="00767B5C" w:rsidRDefault="00A36C9E" w:rsidP="00A36C9E">
            <w:pPr>
              <w:ind w:right="-72"/>
              <w:jc w:val="right"/>
              <w:rPr>
                <w:rFonts w:ascii="Arial" w:hAnsi="Arial" w:cs="Arial"/>
                <w:color w:val="000000"/>
                <w:sz w:val="18"/>
                <w:szCs w:val="18"/>
                <w:cs/>
                <w:lang w:val="en-US"/>
              </w:rPr>
            </w:pPr>
            <w:r w:rsidRPr="00767B5C">
              <w:rPr>
                <w:rFonts w:ascii="Arial" w:hAnsi="Arial" w:cs="Arial"/>
                <w:color w:val="000000"/>
                <w:sz w:val="18"/>
                <w:szCs w:val="18"/>
              </w:rPr>
              <w:t>7</w:t>
            </w:r>
            <w:r w:rsidRPr="00767B5C">
              <w:rPr>
                <w:rFonts w:ascii="Arial" w:hAnsi="Arial" w:cs="Arial"/>
                <w:color w:val="000000"/>
                <w:sz w:val="18"/>
                <w:szCs w:val="18"/>
                <w:lang w:val="en-US"/>
              </w:rPr>
              <w:t>,</w:t>
            </w:r>
            <w:r w:rsidRPr="00767B5C">
              <w:rPr>
                <w:rFonts w:ascii="Arial" w:hAnsi="Arial" w:cs="Arial"/>
                <w:color w:val="000000"/>
                <w:sz w:val="18"/>
                <w:szCs w:val="18"/>
              </w:rPr>
              <w:t>901</w:t>
            </w:r>
            <w:r w:rsidRPr="00767B5C">
              <w:rPr>
                <w:rFonts w:ascii="Arial" w:hAnsi="Arial" w:cs="Arial"/>
                <w:color w:val="000000"/>
                <w:sz w:val="18"/>
                <w:szCs w:val="18"/>
                <w:lang w:val="en-US"/>
              </w:rPr>
              <w:t>,</w:t>
            </w:r>
            <w:r w:rsidRPr="00767B5C">
              <w:rPr>
                <w:rFonts w:ascii="Arial" w:hAnsi="Arial" w:cs="Arial"/>
                <w:color w:val="000000"/>
                <w:sz w:val="18"/>
                <w:szCs w:val="18"/>
              </w:rPr>
              <w:t>829</w:t>
            </w:r>
          </w:p>
        </w:tc>
        <w:tc>
          <w:tcPr>
            <w:tcW w:w="1417" w:type="dxa"/>
          </w:tcPr>
          <w:p w14:paraId="3210A772" w14:textId="10F07E29" w:rsidR="00A36C9E" w:rsidRPr="00767B5C" w:rsidRDefault="003253B7" w:rsidP="00A36C9E">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7,658,371</w:t>
            </w:r>
          </w:p>
        </w:tc>
        <w:tc>
          <w:tcPr>
            <w:tcW w:w="1381" w:type="dxa"/>
          </w:tcPr>
          <w:p w14:paraId="43F49A8E" w14:textId="0F0D0D45" w:rsidR="00A36C9E" w:rsidRPr="00767B5C" w:rsidRDefault="00A36C9E" w:rsidP="00A36C9E">
            <w:pPr>
              <w:ind w:right="-72"/>
              <w:jc w:val="right"/>
              <w:rPr>
                <w:rFonts w:ascii="Arial" w:hAnsi="Arial" w:cs="Arial"/>
                <w:color w:val="000000"/>
                <w:sz w:val="18"/>
                <w:szCs w:val="18"/>
                <w:cs/>
                <w:lang w:val="en-US"/>
              </w:rPr>
            </w:pPr>
            <w:r w:rsidRPr="00767B5C">
              <w:rPr>
                <w:rFonts w:ascii="Arial" w:hAnsi="Arial" w:cs="Arial"/>
                <w:color w:val="000000"/>
                <w:sz w:val="18"/>
                <w:szCs w:val="18"/>
              </w:rPr>
              <w:t>6</w:t>
            </w:r>
            <w:r w:rsidRPr="00767B5C">
              <w:rPr>
                <w:rFonts w:ascii="Arial" w:hAnsi="Arial" w:cs="Arial"/>
                <w:color w:val="000000"/>
                <w:sz w:val="18"/>
                <w:szCs w:val="18"/>
                <w:lang w:val="en-US"/>
              </w:rPr>
              <w:t>,</w:t>
            </w:r>
            <w:r w:rsidRPr="00767B5C">
              <w:rPr>
                <w:rFonts w:ascii="Arial" w:hAnsi="Arial" w:cs="Arial"/>
                <w:color w:val="000000"/>
                <w:sz w:val="18"/>
                <w:szCs w:val="18"/>
              </w:rPr>
              <w:t>677</w:t>
            </w:r>
            <w:r w:rsidRPr="00767B5C">
              <w:rPr>
                <w:rFonts w:ascii="Arial" w:hAnsi="Arial" w:cs="Arial"/>
                <w:color w:val="000000"/>
                <w:sz w:val="18"/>
                <w:szCs w:val="18"/>
                <w:lang w:val="en-US"/>
              </w:rPr>
              <w:t>,</w:t>
            </w:r>
            <w:r w:rsidRPr="00767B5C">
              <w:rPr>
                <w:rFonts w:ascii="Arial" w:hAnsi="Arial" w:cs="Arial"/>
                <w:color w:val="000000"/>
                <w:sz w:val="18"/>
                <w:szCs w:val="18"/>
              </w:rPr>
              <w:t>822</w:t>
            </w:r>
          </w:p>
        </w:tc>
      </w:tr>
      <w:tr w:rsidR="00A36C9E" w:rsidRPr="00767B5C" w14:paraId="0CA00153" w14:textId="77777777" w:rsidTr="00F27B94">
        <w:tc>
          <w:tcPr>
            <w:tcW w:w="3969" w:type="dxa"/>
          </w:tcPr>
          <w:p w14:paraId="5B5C4E78" w14:textId="77777777"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Current service cost</w:t>
            </w:r>
          </w:p>
        </w:tc>
        <w:tc>
          <w:tcPr>
            <w:tcW w:w="1418" w:type="dxa"/>
          </w:tcPr>
          <w:p w14:paraId="7F3B47AD" w14:textId="7AF0B22A" w:rsidR="00A36C9E" w:rsidRPr="00767B5C" w:rsidRDefault="004D6C02" w:rsidP="00A36C9E">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993,68</w:t>
            </w:r>
            <w:r w:rsidR="00E331D3" w:rsidRPr="00767B5C">
              <w:rPr>
                <w:rFonts w:ascii="Arial" w:hAnsi="Arial" w:cs="Arial"/>
                <w:color w:val="000000"/>
                <w:sz w:val="18"/>
                <w:szCs w:val="18"/>
                <w:lang w:val="en-US"/>
              </w:rPr>
              <w:t>9</w:t>
            </w:r>
          </w:p>
        </w:tc>
        <w:tc>
          <w:tcPr>
            <w:tcW w:w="1276" w:type="dxa"/>
          </w:tcPr>
          <w:p w14:paraId="2039C23E" w14:textId="6B9308F9" w:rsidR="00A36C9E" w:rsidRPr="00767B5C" w:rsidRDefault="00A36C9E" w:rsidP="00A36C9E">
            <w:pPr>
              <w:ind w:right="-72"/>
              <w:jc w:val="right"/>
              <w:rPr>
                <w:rFonts w:ascii="Arial" w:hAnsi="Arial" w:cs="Arial"/>
                <w:color w:val="000000"/>
                <w:sz w:val="18"/>
                <w:szCs w:val="18"/>
                <w:cs/>
                <w:lang w:val="en-US"/>
              </w:rPr>
            </w:pPr>
            <w:r w:rsidRPr="00767B5C">
              <w:rPr>
                <w:rFonts w:ascii="Arial" w:hAnsi="Arial" w:cs="Arial"/>
                <w:color w:val="000000"/>
                <w:sz w:val="18"/>
                <w:szCs w:val="18"/>
              </w:rPr>
              <w:t>959</w:t>
            </w:r>
            <w:r w:rsidRPr="00767B5C">
              <w:rPr>
                <w:rFonts w:ascii="Arial" w:hAnsi="Arial" w:cs="Arial"/>
                <w:color w:val="000000"/>
                <w:sz w:val="18"/>
                <w:szCs w:val="18"/>
                <w:lang w:val="en-US"/>
              </w:rPr>
              <w:t>,</w:t>
            </w:r>
            <w:r w:rsidRPr="00767B5C">
              <w:rPr>
                <w:rFonts w:ascii="Arial" w:hAnsi="Arial" w:cs="Arial"/>
                <w:color w:val="000000"/>
                <w:sz w:val="18"/>
                <w:szCs w:val="18"/>
              </w:rPr>
              <w:t>053</w:t>
            </w:r>
          </w:p>
        </w:tc>
        <w:tc>
          <w:tcPr>
            <w:tcW w:w="1417" w:type="dxa"/>
          </w:tcPr>
          <w:p w14:paraId="62DD8AE1" w14:textId="3D740B2A" w:rsidR="00A36C9E" w:rsidRPr="00767B5C" w:rsidRDefault="009C13E3"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766,79</w:t>
            </w:r>
            <w:r w:rsidR="00255DA7" w:rsidRPr="00767B5C">
              <w:rPr>
                <w:rFonts w:ascii="Arial" w:hAnsi="Arial" w:cs="Arial"/>
                <w:color w:val="000000"/>
                <w:sz w:val="18"/>
                <w:szCs w:val="18"/>
                <w:lang w:val="en-US"/>
              </w:rPr>
              <w:t>4</w:t>
            </w:r>
          </w:p>
        </w:tc>
        <w:tc>
          <w:tcPr>
            <w:tcW w:w="1381" w:type="dxa"/>
          </w:tcPr>
          <w:p w14:paraId="6825C914" w14:textId="036A4D78"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740</w:t>
            </w:r>
            <w:r w:rsidRPr="00767B5C">
              <w:rPr>
                <w:rFonts w:ascii="Arial" w:hAnsi="Arial" w:cs="Arial"/>
                <w:color w:val="000000"/>
                <w:sz w:val="18"/>
                <w:szCs w:val="18"/>
                <w:lang w:val="en-US"/>
              </w:rPr>
              <w:t>,</w:t>
            </w:r>
            <w:r w:rsidRPr="00767B5C">
              <w:rPr>
                <w:rFonts w:ascii="Arial" w:hAnsi="Arial" w:cs="Arial"/>
                <w:color w:val="000000"/>
                <w:sz w:val="18"/>
                <w:szCs w:val="18"/>
              </w:rPr>
              <w:t>147</w:t>
            </w:r>
          </w:p>
        </w:tc>
      </w:tr>
      <w:tr w:rsidR="00A36C9E" w:rsidRPr="00767B5C" w14:paraId="2C3F96BF" w14:textId="77777777">
        <w:tc>
          <w:tcPr>
            <w:tcW w:w="3969" w:type="dxa"/>
          </w:tcPr>
          <w:p w14:paraId="0C1C493C" w14:textId="6F8E7604"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Past service cost</w:t>
            </w:r>
          </w:p>
        </w:tc>
        <w:tc>
          <w:tcPr>
            <w:tcW w:w="1418" w:type="dxa"/>
            <w:vAlign w:val="center"/>
          </w:tcPr>
          <w:p w14:paraId="34322FC1" w14:textId="09A1AB00" w:rsidR="00A36C9E" w:rsidRPr="00767B5C" w:rsidRDefault="009C13E3" w:rsidP="00A36C9E">
            <w:pPr>
              <w:tabs>
                <w:tab w:val="center" w:pos="637"/>
                <w:tab w:val="right" w:pos="1274"/>
              </w:tabs>
              <w:ind w:right="-72"/>
              <w:jc w:val="right"/>
              <w:rPr>
                <w:rFonts w:ascii="Arial" w:hAnsi="Arial" w:cs="Arial"/>
                <w:color w:val="000000"/>
                <w:sz w:val="18"/>
                <w:szCs w:val="18"/>
                <w:lang w:val="en-US"/>
              </w:rPr>
            </w:pPr>
            <w:r w:rsidRPr="00767B5C">
              <w:rPr>
                <w:rFonts w:ascii="Arial" w:hAnsi="Arial" w:cs="Arial"/>
                <w:color w:val="000000"/>
                <w:sz w:val="18"/>
                <w:szCs w:val="18"/>
                <w:lang w:val="en-US"/>
              </w:rPr>
              <w:t>282,987</w:t>
            </w:r>
          </w:p>
        </w:tc>
        <w:tc>
          <w:tcPr>
            <w:tcW w:w="1276" w:type="dxa"/>
            <w:vAlign w:val="center"/>
          </w:tcPr>
          <w:p w14:paraId="045ED85B" w14:textId="6D8455B6"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468</w:t>
            </w:r>
            <w:r w:rsidRPr="00767B5C">
              <w:rPr>
                <w:rFonts w:ascii="Arial" w:hAnsi="Arial" w:cs="Arial"/>
                <w:color w:val="000000"/>
                <w:sz w:val="18"/>
                <w:szCs w:val="18"/>
                <w:lang w:val="en-US"/>
              </w:rPr>
              <w:t>,</w:t>
            </w:r>
            <w:r w:rsidRPr="00767B5C">
              <w:rPr>
                <w:rFonts w:ascii="Arial" w:hAnsi="Arial" w:cs="Arial"/>
                <w:color w:val="000000"/>
                <w:sz w:val="18"/>
                <w:szCs w:val="18"/>
              </w:rPr>
              <w:t>549</w:t>
            </w:r>
          </w:p>
        </w:tc>
        <w:tc>
          <w:tcPr>
            <w:tcW w:w="1417" w:type="dxa"/>
          </w:tcPr>
          <w:p w14:paraId="459EDB59" w14:textId="664253ED" w:rsidR="00A36C9E" w:rsidRPr="00767B5C" w:rsidRDefault="009C13E3"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282,</w:t>
            </w:r>
            <w:r w:rsidR="0029518F" w:rsidRPr="00767B5C">
              <w:rPr>
                <w:rFonts w:ascii="Arial" w:hAnsi="Arial" w:cs="Arial"/>
                <w:color w:val="000000"/>
                <w:sz w:val="18"/>
                <w:szCs w:val="18"/>
                <w:lang w:val="en-US"/>
              </w:rPr>
              <w:t>987</w:t>
            </w:r>
          </w:p>
        </w:tc>
        <w:tc>
          <w:tcPr>
            <w:tcW w:w="1381" w:type="dxa"/>
          </w:tcPr>
          <w:p w14:paraId="7A51B953" w14:textId="1CC142C3"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227</w:t>
            </w:r>
            <w:r w:rsidRPr="00767B5C">
              <w:rPr>
                <w:rFonts w:ascii="Arial" w:hAnsi="Arial" w:cs="Arial"/>
                <w:color w:val="000000"/>
                <w:sz w:val="18"/>
                <w:szCs w:val="18"/>
                <w:lang w:val="en-US"/>
              </w:rPr>
              <w:t>,</w:t>
            </w:r>
            <w:r w:rsidRPr="00767B5C">
              <w:rPr>
                <w:rFonts w:ascii="Arial" w:hAnsi="Arial" w:cs="Arial"/>
                <w:color w:val="000000"/>
                <w:sz w:val="18"/>
                <w:szCs w:val="18"/>
              </w:rPr>
              <w:t>089</w:t>
            </w:r>
          </w:p>
        </w:tc>
      </w:tr>
      <w:tr w:rsidR="00A36C9E" w:rsidRPr="00767B5C" w14:paraId="38620A89" w14:textId="77777777" w:rsidTr="00F27B94">
        <w:tc>
          <w:tcPr>
            <w:tcW w:w="3969" w:type="dxa"/>
          </w:tcPr>
          <w:p w14:paraId="71CC5C0C" w14:textId="77777777"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Interest expense</w:t>
            </w:r>
          </w:p>
        </w:tc>
        <w:tc>
          <w:tcPr>
            <w:tcW w:w="1418" w:type="dxa"/>
            <w:tcBorders>
              <w:bottom w:val="single" w:sz="4" w:space="0" w:color="auto"/>
            </w:tcBorders>
          </w:tcPr>
          <w:p w14:paraId="47F43AA9" w14:textId="29A93716" w:rsidR="00A36C9E" w:rsidRPr="00767B5C" w:rsidRDefault="009C13E3"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329,998</w:t>
            </w:r>
          </w:p>
        </w:tc>
        <w:tc>
          <w:tcPr>
            <w:tcW w:w="1276" w:type="dxa"/>
            <w:tcBorders>
              <w:bottom w:val="single" w:sz="4" w:space="0" w:color="auto"/>
            </w:tcBorders>
          </w:tcPr>
          <w:p w14:paraId="7F7B3A6F" w14:textId="0B5C5959"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285</w:t>
            </w:r>
            <w:r w:rsidRPr="00767B5C">
              <w:rPr>
                <w:rFonts w:ascii="Arial" w:hAnsi="Arial" w:cs="Arial"/>
                <w:color w:val="000000"/>
                <w:sz w:val="18"/>
                <w:szCs w:val="18"/>
                <w:lang w:val="en-US"/>
              </w:rPr>
              <w:t>,</w:t>
            </w:r>
            <w:r w:rsidRPr="00767B5C">
              <w:rPr>
                <w:rFonts w:ascii="Arial" w:hAnsi="Arial" w:cs="Arial"/>
                <w:color w:val="000000"/>
                <w:sz w:val="18"/>
                <w:szCs w:val="18"/>
              </w:rPr>
              <w:t>078</w:t>
            </w:r>
          </w:p>
        </w:tc>
        <w:tc>
          <w:tcPr>
            <w:tcW w:w="1417" w:type="dxa"/>
            <w:tcBorders>
              <w:bottom w:val="single" w:sz="4" w:space="0" w:color="auto"/>
            </w:tcBorders>
          </w:tcPr>
          <w:p w14:paraId="357DBABF" w14:textId="2DA918F9" w:rsidR="00A36C9E" w:rsidRPr="00767B5C" w:rsidRDefault="0029518F"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275,701</w:t>
            </w:r>
          </w:p>
        </w:tc>
        <w:tc>
          <w:tcPr>
            <w:tcW w:w="1381" w:type="dxa"/>
            <w:tcBorders>
              <w:bottom w:val="single" w:sz="4" w:space="0" w:color="auto"/>
            </w:tcBorders>
          </w:tcPr>
          <w:p w14:paraId="33720622" w14:textId="3512ADA9"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240</w:t>
            </w:r>
            <w:r w:rsidRPr="00767B5C">
              <w:rPr>
                <w:rFonts w:ascii="Arial" w:hAnsi="Arial" w:cs="Arial"/>
                <w:color w:val="000000"/>
                <w:sz w:val="18"/>
                <w:szCs w:val="18"/>
                <w:lang w:val="en-US"/>
              </w:rPr>
              <w:t>,</w:t>
            </w:r>
            <w:r w:rsidRPr="00767B5C">
              <w:rPr>
                <w:rFonts w:ascii="Arial" w:hAnsi="Arial" w:cs="Arial"/>
                <w:color w:val="000000"/>
                <w:sz w:val="18"/>
                <w:szCs w:val="18"/>
              </w:rPr>
              <w:t>402</w:t>
            </w:r>
          </w:p>
        </w:tc>
      </w:tr>
      <w:tr w:rsidR="00A36C9E" w:rsidRPr="00767B5C" w14:paraId="07F6B2A3" w14:textId="77777777" w:rsidTr="00F27B94">
        <w:tc>
          <w:tcPr>
            <w:tcW w:w="3969" w:type="dxa"/>
          </w:tcPr>
          <w:p w14:paraId="76B9B9A5" w14:textId="77777777" w:rsidR="00A36C9E" w:rsidRPr="00767B5C" w:rsidRDefault="00A36C9E" w:rsidP="00A36C9E">
            <w:pPr>
              <w:ind w:left="-101"/>
              <w:jc w:val="both"/>
              <w:rPr>
                <w:rFonts w:ascii="Arial" w:hAnsi="Arial" w:cs="Arial"/>
                <w:color w:val="000000"/>
                <w:sz w:val="12"/>
                <w:szCs w:val="12"/>
                <w:lang w:val="en-US"/>
              </w:rPr>
            </w:pPr>
          </w:p>
        </w:tc>
        <w:tc>
          <w:tcPr>
            <w:tcW w:w="1418" w:type="dxa"/>
            <w:tcBorders>
              <w:top w:val="single" w:sz="4" w:space="0" w:color="auto"/>
            </w:tcBorders>
          </w:tcPr>
          <w:p w14:paraId="4E13EFAB" w14:textId="77777777" w:rsidR="00A36C9E" w:rsidRPr="00767B5C" w:rsidRDefault="00A36C9E" w:rsidP="00A36C9E">
            <w:pPr>
              <w:ind w:right="-72"/>
              <w:jc w:val="right"/>
              <w:rPr>
                <w:rFonts w:ascii="Arial" w:hAnsi="Arial" w:cs="Arial"/>
                <w:color w:val="000000"/>
                <w:sz w:val="12"/>
                <w:szCs w:val="12"/>
                <w:lang w:val="en-US"/>
              </w:rPr>
            </w:pPr>
          </w:p>
        </w:tc>
        <w:tc>
          <w:tcPr>
            <w:tcW w:w="1276" w:type="dxa"/>
            <w:tcBorders>
              <w:top w:val="single" w:sz="4" w:space="0" w:color="auto"/>
            </w:tcBorders>
          </w:tcPr>
          <w:p w14:paraId="6DDE4F5B" w14:textId="77777777" w:rsidR="00A36C9E" w:rsidRPr="00767B5C" w:rsidRDefault="00A36C9E" w:rsidP="00A36C9E">
            <w:pPr>
              <w:ind w:right="-72"/>
              <w:jc w:val="right"/>
              <w:rPr>
                <w:rFonts w:ascii="Arial" w:hAnsi="Arial" w:cs="Arial"/>
                <w:color w:val="000000"/>
                <w:sz w:val="12"/>
                <w:szCs w:val="12"/>
                <w:lang w:val="en-US"/>
              </w:rPr>
            </w:pPr>
          </w:p>
        </w:tc>
        <w:tc>
          <w:tcPr>
            <w:tcW w:w="1417" w:type="dxa"/>
            <w:tcBorders>
              <w:top w:val="single" w:sz="4" w:space="0" w:color="auto"/>
            </w:tcBorders>
          </w:tcPr>
          <w:p w14:paraId="049746E8" w14:textId="77777777" w:rsidR="00A36C9E" w:rsidRPr="00767B5C" w:rsidRDefault="00A36C9E" w:rsidP="00A36C9E">
            <w:pPr>
              <w:ind w:right="-72"/>
              <w:jc w:val="right"/>
              <w:rPr>
                <w:rFonts w:ascii="Arial" w:hAnsi="Arial" w:cs="Arial"/>
                <w:color w:val="000000"/>
                <w:sz w:val="12"/>
                <w:szCs w:val="12"/>
                <w:lang w:val="en-US"/>
              </w:rPr>
            </w:pPr>
          </w:p>
        </w:tc>
        <w:tc>
          <w:tcPr>
            <w:tcW w:w="1381" w:type="dxa"/>
            <w:tcBorders>
              <w:top w:val="single" w:sz="4" w:space="0" w:color="auto"/>
            </w:tcBorders>
          </w:tcPr>
          <w:p w14:paraId="3A87D4AD" w14:textId="77777777" w:rsidR="00A36C9E" w:rsidRPr="00767B5C" w:rsidRDefault="00A36C9E" w:rsidP="00A36C9E">
            <w:pPr>
              <w:ind w:right="-72"/>
              <w:jc w:val="right"/>
              <w:rPr>
                <w:rFonts w:ascii="Arial" w:hAnsi="Arial" w:cs="Arial"/>
                <w:color w:val="000000"/>
                <w:sz w:val="12"/>
                <w:szCs w:val="12"/>
                <w:lang w:val="en-US"/>
              </w:rPr>
            </w:pPr>
          </w:p>
        </w:tc>
      </w:tr>
      <w:tr w:rsidR="00A36C9E" w:rsidRPr="00767B5C" w14:paraId="300CA198" w14:textId="77777777" w:rsidTr="00F27B94">
        <w:tc>
          <w:tcPr>
            <w:tcW w:w="3969" w:type="dxa"/>
            <w:vAlign w:val="bottom"/>
          </w:tcPr>
          <w:p w14:paraId="1E2FDD20" w14:textId="77777777" w:rsidR="00A36C9E" w:rsidRPr="00767B5C" w:rsidRDefault="00A36C9E" w:rsidP="00A36C9E">
            <w:pPr>
              <w:pStyle w:val="a"/>
              <w:tabs>
                <w:tab w:val="right" w:pos="7200"/>
                <w:tab w:val="right" w:pos="9000"/>
                <w:tab w:val="right" w:pos="10620"/>
                <w:tab w:val="right" w:pos="11880"/>
                <w:tab w:val="right" w:pos="13140"/>
                <w:tab w:val="right" w:pos="14580"/>
              </w:tabs>
              <w:ind w:left="-101" w:right="0"/>
              <w:jc w:val="both"/>
              <w:rPr>
                <w:rFonts w:ascii="Arial" w:hAnsi="Arial" w:cs="Arial"/>
                <w:color w:val="000000"/>
                <w:sz w:val="18"/>
                <w:szCs w:val="18"/>
                <w:cs/>
              </w:rPr>
            </w:pPr>
          </w:p>
        </w:tc>
        <w:tc>
          <w:tcPr>
            <w:tcW w:w="1418" w:type="dxa"/>
            <w:tcBorders>
              <w:bottom w:val="single" w:sz="4" w:space="0" w:color="auto"/>
            </w:tcBorders>
          </w:tcPr>
          <w:p w14:paraId="2D42DA29" w14:textId="5549D164" w:rsidR="00A36C9E" w:rsidRPr="00767B5C" w:rsidRDefault="009C13E3"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10,752,63</w:t>
            </w:r>
            <w:r w:rsidR="00E331D3" w:rsidRPr="00767B5C">
              <w:rPr>
                <w:rFonts w:ascii="Arial" w:hAnsi="Arial" w:cs="Arial"/>
                <w:color w:val="000000"/>
                <w:sz w:val="18"/>
                <w:szCs w:val="18"/>
                <w:lang w:val="en-US"/>
              </w:rPr>
              <w:t>4</w:t>
            </w:r>
          </w:p>
        </w:tc>
        <w:tc>
          <w:tcPr>
            <w:tcW w:w="1276" w:type="dxa"/>
            <w:tcBorders>
              <w:bottom w:val="single" w:sz="4" w:space="0" w:color="auto"/>
            </w:tcBorders>
          </w:tcPr>
          <w:p w14:paraId="78B81FF2" w14:textId="51591AEE"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10</w:t>
            </w:r>
            <w:r w:rsidRPr="00767B5C">
              <w:rPr>
                <w:rFonts w:ascii="Arial" w:hAnsi="Arial" w:cs="Arial"/>
                <w:color w:val="000000"/>
                <w:sz w:val="18"/>
                <w:szCs w:val="18"/>
                <w:lang w:val="en-US"/>
              </w:rPr>
              <w:t>,</w:t>
            </w:r>
            <w:r w:rsidRPr="00767B5C">
              <w:rPr>
                <w:rFonts w:ascii="Arial" w:hAnsi="Arial" w:cs="Arial"/>
                <w:color w:val="000000"/>
                <w:sz w:val="18"/>
                <w:szCs w:val="18"/>
              </w:rPr>
              <w:t>614</w:t>
            </w:r>
            <w:r w:rsidRPr="00767B5C">
              <w:rPr>
                <w:rFonts w:ascii="Arial" w:hAnsi="Arial" w:cs="Arial"/>
                <w:color w:val="000000"/>
                <w:sz w:val="18"/>
                <w:szCs w:val="18"/>
                <w:lang w:val="en-US"/>
              </w:rPr>
              <w:t>,</w:t>
            </w:r>
            <w:r w:rsidRPr="00767B5C">
              <w:rPr>
                <w:rFonts w:ascii="Arial" w:hAnsi="Arial" w:cs="Arial"/>
                <w:color w:val="000000"/>
                <w:sz w:val="18"/>
                <w:szCs w:val="18"/>
              </w:rPr>
              <w:t>509</w:t>
            </w:r>
          </w:p>
        </w:tc>
        <w:tc>
          <w:tcPr>
            <w:tcW w:w="1417" w:type="dxa"/>
            <w:tcBorders>
              <w:bottom w:val="single" w:sz="4" w:space="0" w:color="auto"/>
            </w:tcBorders>
          </w:tcPr>
          <w:p w14:paraId="4AAE8AF0" w14:textId="69E40312" w:rsidR="00A36C9E" w:rsidRPr="00767B5C" w:rsidRDefault="0029518F"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8,983,85</w:t>
            </w:r>
            <w:r w:rsidR="00255DA7" w:rsidRPr="00767B5C">
              <w:rPr>
                <w:rFonts w:ascii="Arial" w:hAnsi="Arial" w:cs="Arial"/>
                <w:color w:val="000000"/>
                <w:sz w:val="18"/>
                <w:szCs w:val="18"/>
                <w:lang w:val="en-US"/>
              </w:rPr>
              <w:t>3</w:t>
            </w:r>
          </w:p>
        </w:tc>
        <w:tc>
          <w:tcPr>
            <w:tcW w:w="1381" w:type="dxa"/>
            <w:tcBorders>
              <w:bottom w:val="single" w:sz="4" w:space="0" w:color="auto"/>
            </w:tcBorders>
          </w:tcPr>
          <w:p w14:paraId="2514F520" w14:textId="278145F3"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8</w:t>
            </w:r>
            <w:r w:rsidRPr="00767B5C">
              <w:rPr>
                <w:rFonts w:ascii="Arial" w:hAnsi="Arial" w:cs="Arial"/>
                <w:color w:val="000000"/>
                <w:sz w:val="18"/>
                <w:szCs w:val="18"/>
                <w:lang w:val="en-US"/>
              </w:rPr>
              <w:t>,</w:t>
            </w:r>
            <w:r w:rsidRPr="00767B5C">
              <w:rPr>
                <w:rFonts w:ascii="Arial" w:hAnsi="Arial" w:cs="Arial"/>
                <w:color w:val="000000"/>
                <w:sz w:val="18"/>
                <w:szCs w:val="18"/>
              </w:rPr>
              <w:t>885</w:t>
            </w:r>
            <w:r w:rsidRPr="00767B5C">
              <w:rPr>
                <w:rFonts w:ascii="Arial" w:hAnsi="Arial" w:cs="Arial"/>
                <w:color w:val="000000"/>
                <w:sz w:val="18"/>
                <w:szCs w:val="18"/>
                <w:lang w:val="en-US"/>
              </w:rPr>
              <w:t>,</w:t>
            </w:r>
            <w:r w:rsidRPr="00767B5C">
              <w:rPr>
                <w:rFonts w:ascii="Arial" w:hAnsi="Arial" w:cs="Arial"/>
                <w:color w:val="000000"/>
                <w:sz w:val="18"/>
                <w:szCs w:val="18"/>
              </w:rPr>
              <w:t>460</w:t>
            </w:r>
          </w:p>
        </w:tc>
      </w:tr>
      <w:tr w:rsidR="00A36C9E" w:rsidRPr="00767B5C" w14:paraId="539261A8" w14:textId="77777777" w:rsidTr="00F27B94">
        <w:tc>
          <w:tcPr>
            <w:tcW w:w="3969" w:type="dxa"/>
          </w:tcPr>
          <w:p w14:paraId="712FB61B" w14:textId="77777777"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Remeasurements:</w:t>
            </w:r>
          </w:p>
        </w:tc>
        <w:tc>
          <w:tcPr>
            <w:tcW w:w="1418" w:type="dxa"/>
            <w:tcBorders>
              <w:top w:val="single" w:sz="4" w:space="0" w:color="auto"/>
            </w:tcBorders>
            <w:vAlign w:val="bottom"/>
          </w:tcPr>
          <w:p w14:paraId="4E6A2F8E" w14:textId="77777777" w:rsidR="00A36C9E" w:rsidRPr="00767B5C" w:rsidRDefault="00A36C9E" w:rsidP="00A36C9E">
            <w:pPr>
              <w:ind w:right="-72"/>
              <w:jc w:val="right"/>
              <w:rPr>
                <w:rFonts w:ascii="Arial" w:hAnsi="Arial" w:cs="Arial"/>
                <w:color w:val="000000"/>
                <w:sz w:val="18"/>
                <w:szCs w:val="18"/>
                <w:lang w:val="en-US"/>
              </w:rPr>
            </w:pPr>
          </w:p>
        </w:tc>
        <w:tc>
          <w:tcPr>
            <w:tcW w:w="1276" w:type="dxa"/>
            <w:tcBorders>
              <w:top w:val="single" w:sz="4" w:space="0" w:color="auto"/>
            </w:tcBorders>
            <w:vAlign w:val="bottom"/>
          </w:tcPr>
          <w:p w14:paraId="5AAF3D44" w14:textId="77777777" w:rsidR="00A36C9E" w:rsidRPr="00767B5C" w:rsidRDefault="00A36C9E" w:rsidP="00A36C9E">
            <w:pPr>
              <w:ind w:right="-72"/>
              <w:jc w:val="right"/>
              <w:rPr>
                <w:rFonts w:ascii="Arial" w:hAnsi="Arial" w:cs="Arial"/>
                <w:color w:val="000000"/>
                <w:sz w:val="18"/>
                <w:szCs w:val="18"/>
                <w:lang w:val="en-US"/>
              </w:rPr>
            </w:pPr>
          </w:p>
        </w:tc>
        <w:tc>
          <w:tcPr>
            <w:tcW w:w="1417" w:type="dxa"/>
            <w:tcBorders>
              <w:top w:val="single" w:sz="4" w:space="0" w:color="auto"/>
            </w:tcBorders>
            <w:vAlign w:val="bottom"/>
          </w:tcPr>
          <w:p w14:paraId="0FCE3C03" w14:textId="77777777" w:rsidR="00A36C9E" w:rsidRPr="00767B5C" w:rsidRDefault="00A36C9E" w:rsidP="00A36C9E">
            <w:pPr>
              <w:ind w:right="-72"/>
              <w:jc w:val="right"/>
              <w:rPr>
                <w:rFonts w:ascii="Arial" w:hAnsi="Arial" w:cs="Arial"/>
                <w:color w:val="000000"/>
                <w:sz w:val="18"/>
                <w:szCs w:val="18"/>
                <w:lang w:val="en-US"/>
              </w:rPr>
            </w:pPr>
          </w:p>
        </w:tc>
        <w:tc>
          <w:tcPr>
            <w:tcW w:w="1381" w:type="dxa"/>
            <w:tcBorders>
              <w:top w:val="single" w:sz="4" w:space="0" w:color="auto"/>
            </w:tcBorders>
            <w:vAlign w:val="bottom"/>
          </w:tcPr>
          <w:p w14:paraId="75E0FE8D" w14:textId="77777777" w:rsidR="00A36C9E" w:rsidRPr="00767B5C" w:rsidRDefault="00A36C9E" w:rsidP="00A36C9E">
            <w:pPr>
              <w:ind w:right="-72"/>
              <w:jc w:val="right"/>
              <w:rPr>
                <w:rFonts w:ascii="Arial" w:hAnsi="Arial" w:cs="Arial"/>
                <w:color w:val="000000"/>
                <w:sz w:val="18"/>
                <w:szCs w:val="18"/>
                <w:lang w:val="en-US"/>
              </w:rPr>
            </w:pPr>
          </w:p>
        </w:tc>
      </w:tr>
      <w:tr w:rsidR="00A36C9E" w:rsidRPr="00767B5C" w14:paraId="28917301" w14:textId="77777777" w:rsidTr="00F27B94">
        <w:tc>
          <w:tcPr>
            <w:tcW w:w="3969" w:type="dxa"/>
          </w:tcPr>
          <w:p w14:paraId="70CFC9B9" w14:textId="3BD3ACDD" w:rsidR="00A36C9E" w:rsidRPr="00767B5C" w:rsidRDefault="000E57A8" w:rsidP="00A36C9E">
            <w:pPr>
              <w:tabs>
                <w:tab w:val="left" w:pos="166"/>
              </w:tabs>
              <w:ind w:left="-101"/>
              <w:jc w:val="both"/>
              <w:rPr>
                <w:rFonts w:ascii="Arial" w:hAnsi="Arial" w:cs="Arial"/>
                <w:color w:val="000000"/>
                <w:sz w:val="18"/>
                <w:szCs w:val="18"/>
              </w:rPr>
            </w:pPr>
            <w:r w:rsidRPr="00767B5C">
              <w:rPr>
                <w:rFonts w:ascii="Arial" w:hAnsi="Arial" w:cs="Arial"/>
                <w:color w:val="000000"/>
                <w:sz w:val="18"/>
                <w:szCs w:val="18"/>
              </w:rPr>
              <w:t>Loss</w:t>
            </w:r>
            <w:r w:rsidR="00A36C9E" w:rsidRPr="00767B5C">
              <w:rPr>
                <w:rFonts w:ascii="Arial" w:hAnsi="Arial" w:cs="Arial"/>
                <w:color w:val="000000"/>
                <w:sz w:val="18"/>
                <w:szCs w:val="18"/>
              </w:rPr>
              <w:t xml:space="preserve"> from change in financial assumptions</w:t>
            </w:r>
          </w:p>
        </w:tc>
        <w:tc>
          <w:tcPr>
            <w:tcW w:w="1418" w:type="dxa"/>
          </w:tcPr>
          <w:p w14:paraId="6E7AC334" w14:textId="3C911063" w:rsidR="00A36C9E" w:rsidRPr="00767B5C" w:rsidRDefault="00F772A0"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961,63</w:t>
            </w:r>
            <w:r w:rsidR="00D8716E" w:rsidRPr="00767B5C">
              <w:rPr>
                <w:rFonts w:ascii="Arial" w:hAnsi="Arial" w:cs="Arial"/>
                <w:color w:val="000000"/>
                <w:sz w:val="18"/>
                <w:szCs w:val="18"/>
                <w:lang w:val="en-US"/>
              </w:rPr>
              <w:t>4</w:t>
            </w:r>
          </w:p>
        </w:tc>
        <w:tc>
          <w:tcPr>
            <w:tcW w:w="1276" w:type="dxa"/>
          </w:tcPr>
          <w:p w14:paraId="769F8B9D" w14:textId="6FFBFA70"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417" w:type="dxa"/>
          </w:tcPr>
          <w:p w14:paraId="61BBEB43" w14:textId="242E73BE" w:rsidR="00A36C9E" w:rsidRPr="00767B5C" w:rsidRDefault="00CE6892"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542,26</w:t>
            </w:r>
            <w:r w:rsidR="00D8716E" w:rsidRPr="00767B5C">
              <w:rPr>
                <w:rFonts w:ascii="Arial" w:hAnsi="Arial" w:cs="Arial"/>
                <w:color w:val="000000"/>
                <w:sz w:val="18"/>
                <w:szCs w:val="18"/>
                <w:lang w:val="en-US"/>
              </w:rPr>
              <w:t>2</w:t>
            </w:r>
          </w:p>
        </w:tc>
        <w:tc>
          <w:tcPr>
            <w:tcW w:w="1381" w:type="dxa"/>
          </w:tcPr>
          <w:p w14:paraId="013D5278" w14:textId="3B0EFCD6"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r>
      <w:tr w:rsidR="00A36C9E" w:rsidRPr="00767B5C" w14:paraId="5C46F9BC" w14:textId="77777777" w:rsidTr="00F27B94">
        <w:tc>
          <w:tcPr>
            <w:tcW w:w="3969" w:type="dxa"/>
          </w:tcPr>
          <w:p w14:paraId="6EF5A3AF" w14:textId="50AA934E" w:rsidR="00A36C9E" w:rsidRPr="00767B5C" w:rsidRDefault="00A36C9E" w:rsidP="00A36C9E">
            <w:pPr>
              <w:tabs>
                <w:tab w:val="left" w:pos="166"/>
              </w:tabs>
              <w:ind w:left="-101"/>
              <w:jc w:val="both"/>
              <w:rPr>
                <w:rFonts w:ascii="Arial" w:hAnsi="Arial" w:cs="Arial"/>
                <w:color w:val="000000"/>
                <w:sz w:val="18"/>
                <w:szCs w:val="18"/>
              </w:rPr>
            </w:pPr>
            <w:r w:rsidRPr="00767B5C">
              <w:rPr>
                <w:rFonts w:ascii="Arial" w:hAnsi="Arial" w:cs="Arial"/>
                <w:color w:val="000000"/>
                <w:sz w:val="18"/>
                <w:szCs w:val="18"/>
              </w:rPr>
              <w:t>Experience gain</w:t>
            </w:r>
          </w:p>
        </w:tc>
        <w:tc>
          <w:tcPr>
            <w:tcW w:w="1418" w:type="dxa"/>
            <w:tcBorders>
              <w:bottom w:val="single" w:sz="4" w:space="0" w:color="auto"/>
            </w:tcBorders>
          </w:tcPr>
          <w:p w14:paraId="6095705D" w14:textId="2C36EDA6" w:rsidR="00A36C9E" w:rsidRPr="00767B5C" w:rsidRDefault="00F772A0"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(399,984)</w:t>
            </w:r>
          </w:p>
        </w:tc>
        <w:tc>
          <w:tcPr>
            <w:tcW w:w="1276" w:type="dxa"/>
            <w:tcBorders>
              <w:bottom w:val="single" w:sz="4" w:space="0" w:color="auto"/>
            </w:tcBorders>
          </w:tcPr>
          <w:p w14:paraId="600484B6" w14:textId="5A173A37"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417" w:type="dxa"/>
            <w:tcBorders>
              <w:bottom w:val="single" w:sz="4" w:space="0" w:color="auto"/>
            </w:tcBorders>
          </w:tcPr>
          <w:p w14:paraId="28642DA9" w14:textId="5EE82C3B" w:rsidR="00A36C9E" w:rsidRPr="00767B5C" w:rsidRDefault="00CE6892"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(422,311)</w:t>
            </w:r>
          </w:p>
        </w:tc>
        <w:tc>
          <w:tcPr>
            <w:tcW w:w="1381" w:type="dxa"/>
            <w:tcBorders>
              <w:bottom w:val="single" w:sz="4" w:space="0" w:color="auto"/>
            </w:tcBorders>
          </w:tcPr>
          <w:p w14:paraId="26386352" w14:textId="1793C766"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r>
      <w:tr w:rsidR="00A36C9E" w:rsidRPr="00767B5C" w14:paraId="0005F00B" w14:textId="77777777" w:rsidTr="00F27B94">
        <w:tc>
          <w:tcPr>
            <w:tcW w:w="3969" w:type="dxa"/>
          </w:tcPr>
          <w:p w14:paraId="7977A02C" w14:textId="77777777" w:rsidR="00A36C9E" w:rsidRPr="00767B5C" w:rsidRDefault="00A36C9E" w:rsidP="00A36C9E">
            <w:pPr>
              <w:tabs>
                <w:tab w:val="left" w:pos="166"/>
              </w:tabs>
              <w:ind w:left="-101"/>
              <w:jc w:val="both"/>
              <w:rPr>
                <w:rFonts w:ascii="Arial" w:hAnsi="Arial" w:cs="Arial"/>
                <w:color w:val="000000"/>
                <w:sz w:val="12"/>
                <w:szCs w:val="12"/>
              </w:rPr>
            </w:pPr>
          </w:p>
        </w:tc>
        <w:tc>
          <w:tcPr>
            <w:tcW w:w="1418" w:type="dxa"/>
            <w:tcBorders>
              <w:top w:val="single" w:sz="4" w:space="0" w:color="auto"/>
            </w:tcBorders>
          </w:tcPr>
          <w:p w14:paraId="7D48B629" w14:textId="295C390D" w:rsidR="00A36C9E" w:rsidRPr="00767B5C" w:rsidRDefault="00A36C9E" w:rsidP="00A36C9E">
            <w:pPr>
              <w:ind w:right="-72"/>
              <w:jc w:val="right"/>
              <w:rPr>
                <w:rFonts w:ascii="Arial" w:hAnsi="Arial" w:cs="Arial"/>
                <w:color w:val="000000"/>
                <w:sz w:val="12"/>
                <w:szCs w:val="12"/>
                <w:lang w:val="en-US"/>
              </w:rPr>
            </w:pPr>
          </w:p>
        </w:tc>
        <w:tc>
          <w:tcPr>
            <w:tcW w:w="1276" w:type="dxa"/>
            <w:tcBorders>
              <w:top w:val="single" w:sz="4" w:space="0" w:color="auto"/>
            </w:tcBorders>
          </w:tcPr>
          <w:p w14:paraId="69814A23" w14:textId="77777777" w:rsidR="00A36C9E" w:rsidRPr="00767B5C" w:rsidRDefault="00A36C9E" w:rsidP="00A36C9E">
            <w:pPr>
              <w:ind w:right="-72"/>
              <w:jc w:val="right"/>
              <w:rPr>
                <w:rFonts w:ascii="Arial" w:hAnsi="Arial" w:cs="Arial"/>
                <w:color w:val="000000"/>
                <w:sz w:val="12"/>
                <w:szCs w:val="12"/>
                <w:lang w:val="en-US"/>
              </w:rPr>
            </w:pPr>
          </w:p>
        </w:tc>
        <w:tc>
          <w:tcPr>
            <w:tcW w:w="1417" w:type="dxa"/>
            <w:tcBorders>
              <w:top w:val="single" w:sz="4" w:space="0" w:color="auto"/>
            </w:tcBorders>
          </w:tcPr>
          <w:p w14:paraId="20061BAD" w14:textId="77777777" w:rsidR="00A36C9E" w:rsidRPr="00767B5C" w:rsidRDefault="00A36C9E" w:rsidP="00A36C9E">
            <w:pPr>
              <w:ind w:right="-72"/>
              <w:jc w:val="right"/>
              <w:rPr>
                <w:rFonts w:ascii="Arial" w:hAnsi="Arial" w:cs="Arial"/>
                <w:color w:val="000000"/>
                <w:sz w:val="12"/>
                <w:szCs w:val="12"/>
                <w:lang w:val="en-US"/>
              </w:rPr>
            </w:pPr>
          </w:p>
        </w:tc>
        <w:tc>
          <w:tcPr>
            <w:tcW w:w="1381" w:type="dxa"/>
            <w:tcBorders>
              <w:top w:val="single" w:sz="4" w:space="0" w:color="auto"/>
            </w:tcBorders>
          </w:tcPr>
          <w:p w14:paraId="25607219" w14:textId="77777777" w:rsidR="00A36C9E" w:rsidRPr="00767B5C" w:rsidRDefault="00A36C9E" w:rsidP="00A36C9E">
            <w:pPr>
              <w:ind w:right="-72"/>
              <w:jc w:val="right"/>
              <w:rPr>
                <w:rFonts w:ascii="Arial" w:hAnsi="Arial" w:cs="Arial"/>
                <w:color w:val="000000"/>
                <w:sz w:val="12"/>
                <w:szCs w:val="12"/>
                <w:lang w:val="en-US"/>
              </w:rPr>
            </w:pPr>
          </w:p>
        </w:tc>
      </w:tr>
      <w:tr w:rsidR="00A36C9E" w:rsidRPr="00767B5C" w14:paraId="03E7E55B" w14:textId="77777777" w:rsidTr="00F27B94">
        <w:tc>
          <w:tcPr>
            <w:tcW w:w="3969" w:type="dxa"/>
          </w:tcPr>
          <w:p w14:paraId="6C90B2F8" w14:textId="77777777" w:rsidR="00A36C9E" w:rsidRPr="00767B5C" w:rsidRDefault="00A36C9E" w:rsidP="00A36C9E">
            <w:pPr>
              <w:tabs>
                <w:tab w:val="left" w:pos="166"/>
              </w:tabs>
              <w:ind w:left="-101"/>
              <w:jc w:val="both"/>
              <w:rPr>
                <w:rFonts w:ascii="Arial" w:hAnsi="Arial" w:cs="Arial"/>
                <w:color w:val="000000"/>
                <w:sz w:val="18"/>
                <w:szCs w:val="18"/>
              </w:rPr>
            </w:pPr>
          </w:p>
        </w:tc>
        <w:tc>
          <w:tcPr>
            <w:tcW w:w="1418" w:type="dxa"/>
            <w:tcBorders>
              <w:bottom w:val="single" w:sz="4" w:space="0" w:color="auto"/>
            </w:tcBorders>
          </w:tcPr>
          <w:p w14:paraId="062ED353" w14:textId="251B0855" w:rsidR="00A36C9E" w:rsidRPr="00767B5C" w:rsidRDefault="00F772A0"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561,65</w:t>
            </w:r>
            <w:r w:rsidR="00D8716E" w:rsidRPr="00767B5C">
              <w:rPr>
                <w:rFonts w:ascii="Arial" w:hAnsi="Arial" w:cs="Arial"/>
                <w:color w:val="000000"/>
                <w:sz w:val="18"/>
                <w:szCs w:val="18"/>
                <w:lang w:val="en-US"/>
              </w:rPr>
              <w:t>0</w:t>
            </w:r>
          </w:p>
        </w:tc>
        <w:tc>
          <w:tcPr>
            <w:tcW w:w="1276" w:type="dxa"/>
            <w:tcBorders>
              <w:bottom w:val="single" w:sz="4" w:space="0" w:color="auto"/>
            </w:tcBorders>
          </w:tcPr>
          <w:p w14:paraId="4D6DDB1D" w14:textId="3A5F99B2"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417" w:type="dxa"/>
            <w:tcBorders>
              <w:bottom w:val="single" w:sz="4" w:space="0" w:color="auto"/>
            </w:tcBorders>
          </w:tcPr>
          <w:p w14:paraId="0A7BB7B6" w14:textId="191B6339" w:rsidR="00A36C9E" w:rsidRPr="00767B5C" w:rsidRDefault="00CE6892"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119,95</w:t>
            </w:r>
            <w:r w:rsidR="00FB6A91" w:rsidRPr="00767B5C">
              <w:rPr>
                <w:rFonts w:ascii="Arial" w:hAnsi="Arial" w:cs="Arial"/>
                <w:color w:val="000000"/>
                <w:sz w:val="18"/>
                <w:szCs w:val="18"/>
                <w:lang w:val="en-US"/>
              </w:rPr>
              <w:t>1</w:t>
            </w:r>
          </w:p>
        </w:tc>
        <w:tc>
          <w:tcPr>
            <w:tcW w:w="1381" w:type="dxa"/>
            <w:tcBorders>
              <w:bottom w:val="single" w:sz="4" w:space="0" w:color="auto"/>
            </w:tcBorders>
          </w:tcPr>
          <w:p w14:paraId="4743823B" w14:textId="3454FF2C"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r>
      <w:tr w:rsidR="00A36C9E" w:rsidRPr="00767B5C" w14:paraId="5EB473AA" w14:textId="77777777" w:rsidTr="00F27B94">
        <w:tc>
          <w:tcPr>
            <w:tcW w:w="3969" w:type="dxa"/>
          </w:tcPr>
          <w:p w14:paraId="22D162E6" w14:textId="77777777" w:rsidR="00A36C9E" w:rsidRPr="00767B5C" w:rsidRDefault="00A36C9E" w:rsidP="00A36C9E">
            <w:pPr>
              <w:tabs>
                <w:tab w:val="left" w:pos="166"/>
              </w:tabs>
              <w:ind w:left="-101"/>
              <w:jc w:val="both"/>
              <w:rPr>
                <w:rFonts w:ascii="Arial" w:hAnsi="Arial" w:cs="Arial"/>
                <w:color w:val="000000"/>
                <w:sz w:val="12"/>
                <w:szCs w:val="12"/>
              </w:rPr>
            </w:pPr>
          </w:p>
        </w:tc>
        <w:tc>
          <w:tcPr>
            <w:tcW w:w="1418" w:type="dxa"/>
            <w:tcBorders>
              <w:top w:val="single" w:sz="4" w:space="0" w:color="auto"/>
            </w:tcBorders>
          </w:tcPr>
          <w:p w14:paraId="55CBDBA8" w14:textId="77777777" w:rsidR="00A36C9E" w:rsidRPr="00767B5C" w:rsidRDefault="00A36C9E" w:rsidP="00A36C9E">
            <w:pPr>
              <w:ind w:right="-72"/>
              <w:jc w:val="right"/>
              <w:rPr>
                <w:rFonts w:ascii="Arial" w:hAnsi="Arial" w:cs="Arial"/>
                <w:color w:val="000000"/>
                <w:sz w:val="12"/>
                <w:szCs w:val="12"/>
                <w:lang w:val="en-US"/>
              </w:rPr>
            </w:pPr>
          </w:p>
        </w:tc>
        <w:tc>
          <w:tcPr>
            <w:tcW w:w="1276" w:type="dxa"/>
            <w:tcBorders>
              <w:top w:val="single" w:sz="4" w:space="0" w:color="auto"/>
            </w:tcBorders>
          </w:tcPr>
          <w:p w14:paraId="08B6AE86" w14:textId="77777777" w:rsidR="00A36C9E" w:rsidRPr="00767B5C" w:rsidRDefault="00A36C9E" w:rsidP="00A36C9E">
            <w:pPr>
              <w:ind w:right="-72"/>
              <w:jc w:val="right"/>
              <w:rPr>
                <w:rFonts w:ascii="Arial" w:hAnsi="Arial" w:cs="Arial"/>
                <w:color w:val="000000"/>
                <w:sz w:val="12"/>
                <w:szCs w:val="12"/>
                <w:lang w:val="en-US"/>
              </w:rPr>
            </w:pPr>
          </w:p>
        </w:tc>
        <w:tc>
          <w:tcPr>
            <w:tcW w:w="1417" w:type="dxa"/>
            <w:tcBorders>
              <w:top w:val="single" w:sz="4" w:space="0" w:color="auto"/>
            </w:tcBorders>
          </w:tcPr>
          <w:p w14:paraId="63521322" w14:textId="77777777" w:rsidR="00A36C9E" w:rsidRPr="00767B5C" w:rsidRDefault="00A36C9E" w:rsidP="00A36C9E">
            <w:pPr>
              <w:ind w:right="-72"/>
              <w:jc w:val="right"/>
              <w:rPr>
                <w:rFonts w:ascii="Arial" w:hAnsi="Arial" w:cs="Arial"/>
                <w:color w:val="000000"/>
                <w:sz w:val="12"/>
                <w:szCs w:val="12"/>
                <w:lang w:val="en-US"/>
              </w:rPr>
            </w:pPr>
          </w:p>
        </w:tc>
        <w:tc>
          <w:tcPr>
            <w:tcW w:w="1381" w:type="dxa"/>
            <w:tcBorders>
              <w:top w:val="single" w:sz="4" w:space="0" w:color="auto"/>
            </w:tcBorders>
          </w:tcPr>
          <w:p w14:paraId="5EB4F1FE" w14:textId="77777777" w:rsidR="00A36C9E" w:rsidRPr="00767B5C" w:rsidRDefault="00A36C9E" w:rsidP="00A36C9E">
            <w:pPr>
              <w:ind w:right="-72"/>
              <w:jc w:val="right"/>
              <w:rPr>
                <w:rFonts w:ascii="Arial" w:hAnsi="Arial" w:cs="Arial"/>
                <w:color w:val="000000"/>
                <w:sz w:val="12"/>
                <w:szCs w:val="12"/>
                <w:lang w:val="en-US"/>
              </w:rPr>
            </w:pPr>
          </w:p>
        </w:tc>
      </w:tr>
      <w:tr w:rsidR="00A36C9E" w:rsidRPr="00767B5C" w14:paraId="0CC4357A" w14:textId="77777777" w:rsidTr="00F27B94">
        <w:tc>
          <w:tcPr>
            <w:tcW w:w="3969" w:type="dxa"/>
          </w:tcPr>
          <w:p w14:paraId="126C6031" w14:textId="12495BB6" w:rsidR="00A36C9E" w:rsidRPr="00767B5C" w:rsidRDefault="00A36C9E" w:rsidP="00A36C9E">
            <w:pPr>
              <w:ind w:left="-101"/>
              <w:jc w:val="both"/>
              <w:rPr>
                <w:rFonts w:ascii="Arial" w:hAnsi="Arial" w:cs="Arial"/>
                <w:color w:val="000000"/>
                <w:spacing w:val="-2"/>
                <w:sz w:val="18"/>
                <w:szCs w:val="18"/>
              </w:rPr>
            </w:pPr>
            <w:r w:rsidRPr="00767B5C">
              <w:rPr>
                <w:rFonts w:ascii="Arial" w:hAnsi="Arial" w:cs="Arial"/>
                <w:color w:val="000000"/>
                <w:spacing w:val="-2"/>
                <w:sz w:val="18"/>
                <w:szCs w:val="18"/>
              </w:rPr>
              <w:t>Benefits paid</w:t>
            </w:r>
          </w:p>
        </w:tc>
        <w:tc>
          <w:tcPr>
            <w:tcW w:w="1418" w:type="dxa"/>
            <w:tcBorders>
              <w:bottom w:val="single" w:sz="4" w:space="0" w:color="auto"/>
            </w:tcBorders>
            <w:vAlign w:val="bottom"/>
          </w:tcPr>
          <w:p w14:paraId="62B2E761" w14:textId="4ABA39FA" w:rsidR="00A36C9E" w:rsidRPr="00767B5C" w:rsidRDefault="00F772A0"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(282,98</w:t>
            </w:r>
            <w:r w:rsidR="00C9535F" w:rsidRPr="00767B5C">
              <w:rPr>
                <w:rFonts w:ascii="Arial" w:hAnsi="Arial" w:cs="Arial"/>
                <w:color w:val="000000"/>
                <w:sz w:val="18"/>
                <w:szCs w:val="18"/>
                <w:lang w:val="en-US"/>
              </w:rPr>
              <w:t>7</w:t>
            </w:r>
            <w:r w:rsidRPr="00767B5C">
              <w:rPr>
                <w:rFonts w:ascii="Arial" w:hAnsi="Arial" w:cs="Arial"/>
                <w:color w:val="000000"/>
                <w:sz w:val="18"/>
                <w:szCs w:val="18"/>
                <w:lang w:val="en-US"/>
              </w:rPr>
              <w:t>)</w:t>
            </w:r>
          </w:p>
        </w:tc>
        <w:tc>
          <w:tcPr>
            <w:tcW w:w="1276" w:type="dxa"/>
            <w:tcBorders>
              <w:bottom w:val="single" w:sz="4" w:space="0" w:color="auto"/>
            </w:tcBorders>
            <w:vAlign w:val="bottom"/>
          </w:tcPr>
          <w:p w14:paraId="04635B32" w14:textId="65D71BDF"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468</w:t>
            </w:r>
            <w:r w:rsidRPr="00767B5C">
              <w:rPr>
                <w:rFonts w:ascii="Arial" w:hAnsi="Arial" w:cs="Arial"/>
                <w:color w:val="000000"/>
                <w:sz w:val="18"/>
                <w:szCs w:val="18"/>
                <w:lang w:val="en-US"/>
              </w:rPr>
              <w:t>,</w:t>
            </w:r>
            <w:r w:rsidRPr="00767B5C">
              <w:rPr>
                <w:rFonts w:ascii="Arial" w:hAnsi="Arial" w:cs="Arial"/>
                <w:color w:val="000000"/>
                <w:sz w:val="18"/>
                <w:szCs w:val="18"/>
              </w:rPr>
              <w:t>549</w:t>
            </w:r>
            <w:r w:rsidRPr="00767B5C">
              <w:rPr>
                <w:rFonts w:ascii="Arial" w:hAnsi="Arial" w:cs="Arial"/>
                <w:color w:val="000000"/>
                <w:sz w:val="18"/>
                <w:szCs w:val="18"/>
                <w:lang w:val="en-US"/>
              </w:rPr>
              <w:t>)</w:t>
            </w:r>
          </w:p>
        </w:tc>
        <w:tc>
          <w:tcPr>
            <w:tcW w:w="1417" w:type="dxa"/>
            <w:tcBorders>
              <w:bottom w:val="single" w:sz="4" w:space="0" w:color="auto"/>
            </w:tcBorders>
            <w:vAlign w:val="bottom"/>
          </w:tcPr>
          <w:p w14:paraId="72AE304D" w14:textId="654F1578" w:rsidR="00A36C9E" w:rsidRPr="00767B5C" w:rsidRDefault="00CE6892"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(282,98</w:t>
            </w:r>
            <w:r w:rsidR="00C9535F" w:rsidRPr="00767B5C">
              <w:rPr>
                <w:rFonts w:ascii="Arial" w:hAnsi="Arial" w:cs="Arial"/>
                <w:color w:val="000000"/>
                <w:sz w:val="18"/>
                <w:szCs w:val="18"/>
                <w:lang w:val="en-US"/>
              </w:rPr>
              <w:t>7</w:t>
            </w:r>
            <w:r w:rsidRPr="00767B5C">
              <w:rPr>
                <w:rFonts w:ascii="Arial" w:hAnsi="Arial" w:cs="Arial"/>
                <w:color w:val="000000"/>
                <w:sz w:val="18"/>
                <w:szCs w:val="18"/>
                <w:lang w:val="en-US"/>
              </w:rPr>
              <w:t>)</w:t>
            </w:r>
          </w:p>
        </w:tc>
        <w:tc>
          <w:tcPr>
            <w:tcW w:w="1381" w:type="dxa"/>
            <w:tcBorders>
              <w:bottom w:val="single" w:sz="4" w:space="0" w:color="auto"/>
            </w:tcBorders>
            <w:vAlign w:val="bottom"/>
          </w:tcPr>
          <w:p w14:paraId="1F800172" w14:textId="6810C1B7"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227</w:t>
            </w:r>
            <w:r w:rsidRPr="00767B5C">
              <w:rPr>
                <w:rFonts w:ascii="Arial" w:hAnsi="Arial" w:cs="Arial"/>
                <w:color w:val="000000"/>
                <w:sz w:val="18"/>
                <w:szCs w:val="18"/>
                <w:lang w:val="en-US"/>
              </w:rPr>
              <w:t>,</w:t>
            </w:r>
            <w:r w:rsidRPr="00767B5C">
              <w:rPr>
                <w:rFonts w:ascii="Arial" w:hAnsi="Arial" w:cs="Arial"/>
                <w:color w:val="000000"/>
                <w:sz w:val="18"/>
                <w:szCs w:val="18"/>
              </w:rPr>
              <w:t>089</w:t>
            </w:r>
            <w:r w:rsidRPr="00767B5C">
              <w:rPr>
                <w:rFonts w:ascii="Arial" w:hAnsi="Arial" w:cs="Arial"/>
                <w:color w:val="000000"/>
                <w:sz w:val="18"/>
                <w:szCs w:val="18"/>
                <w:lang w:val="en-US"/>
              </w:rPr>
              <w:t>)</w:t>
            </w:r>
          </w:p>
        </w:tc>
      </w:tr>
      <w:tr w:rsidR="00A36C9E" w:rsidRPr="00767B5C" w14:paraId="06EE8271" w14:textId="77777777" w:rsidTr="00F27B94">
        <w:tc>
          <w:tcPr>
            <w:tcW w:w="3969" w:type="dxa"/>
          </w:tcPr>
          <w:p w14:paraId="401452DD" w14:textId="77777777" w:rsidR="00A36C9E" w:rsidRPr="00767B5C" w:rsidRDefault="00A36C9E" w:rsidP="00A36C9E">
            <w:pPr>
              <w:ind w:left="-101"/>
              <w:jc w:val="both"/>
              <w:rPr>
                <w:rFonts w:ascii="Arial" w:hAnsi="Arial" w:cs="Arial"/>
                <w:color w:val="000000"/>
                <w:spacing w:val="-2"/>
                <w:sz w:val="12"/>
                <w:szCs w:val="12"/>
              </w:rPr>
            </w:pPr>
          </w:p>
        </w:tc>
        <w:tc>
          <w:tcPr>
            <w:tcW w:w="1418" w:type="dxa"/>
            <w:tcBorders>
              <w:top w:val="single" w:sz="4" w:space="0" w:color="auto"/>
            </w:tcBorders>
            <w:vAlign w:val="bottom"/>
          </w:tcPr>
          <w:p w14:paraId="66BBC6EB" w14:textId="77777777" w:rsidR="00A36C9E" w:rsidRPr="00767B5C" w:rsidRDefault="00A36C9E" w:rsidP="00A36C9E">
            <w:pPr>
              <w:ind w:right="-72"/>
              <w:jc w:val="right"/>
              <w:rPr>
                <w:rFonts w:ascii="Arial" w:hAnsi="Arial" w:cs="Arial"/>
                <w:color w:val="000000"/>
                <w:sz w:val="12"/>
                <w:szCs w:val="12"/>
                <w:lang w:val="en-US"/>
              </w:rPr>
            </w:pPr>
          </w:p>
        </w:tc>
        <w:tc>
          <w:tcPr>
            <w:tcW w:w="1276" w:type="dxa"/>
            <w:tcBorders>
              <w:top w:val="single" w:sz="4" w:space="0" w:color="auto"/>
            </w:tcBorders>
            <w:vAlign w:val="bottom"/>
          </w:tcPr>
          <w:p w14:paraId="4CCB0F05" w14:textId="77777777" w:rsidR="00A36C9E" w:rsidRPr="00767B5C" w:rsidRDefault="00A36C9E" w:rsidP="00A36C9E">
            <w:pPr>
              <w:ind w:right="-72"/>
              <w:jc w:val="right"/>
              <w:rPr>
                <w:rFonts w:ascii="Arial" w:hAnsi="Arial" w:cs="Arial"/>
                <w:color w:val="000000"/>
                <w:sz w:val="12"/>
                <w:szCs w:val="12"/>
                <w:lang w:val="en-US"/>
              </w:rPr>
            </w:pPr>
          </w:p>
        </w:tc>
        <w:tc>
          <w:tcPr>
            <w:tcW w:w="1417" w:type="dxa"/>
            <w:tcBorders>
              <w:top w:val="single" w:sz="4" w:space="0" w:color="auto"/>
            </w:tcBorders>
            <w:vAlign w:val="bottom"/>
          </w:tcPr>
          <w:p w14:paraId="250C1101" w14:textId="77777777" w:rsidR="00A36C9E" w:rsidRPr="00767B5C" w:rsidRDefault="00A36C9E" w:rsidP="00A36C9E">
            <w:pPr>
              <w:ind w:right="-72"/>
              <w:jc w:val="right"/>
              <w:rPr>
                <w:rFonts w:ascii="Arial" w:hAnsi="Arial" w:cs="Arial"/>
                <w:color w:val="000000"/>
                <w:sz w:val="12"/>
                <w:szCs w:val="12"/>
                <w:lang w:val="en-US"/>
              </w:rPr>
            </w:pPr>
          </w:p>
        </w:tc>
        <w:tc>
          <w:tcPr>
            <w:tcW w:w="1381" w:type="dxa"/>
            <w:tcBorders>
              <w:top w:val="single" w:sz="4" w:space="0" w:color="auto"/>
            </w:tcBorders>
            <w:vAlign w:val="bottom"/>
          </w:tcPr>
          <w:p w14:paraId="5AF51333" w14:textId="77777777" w:rsidR="00A36C9E" w:rsidRPr="00767B5C" w:rsidRDefault="00A36C9E" w:rsidP="00A36C9E">
            <w:pPr>
              <w:ind w:right="-72"/>
              <w:jc w:val="right"/>
              <w:rPr>
                <w:rFonts w:ascii="Arial" w:hAnsi="Arial" w:cs="Arial"/>
                <w:color w:val="000000"/>
                <w:sz w:val="12"/>
                <w:szCs w:val="12"/>
                <w:lang w:val="en-US"/>
              </w:rPr>
            </w:pPr>
          </w:p>
        </w:tc>
      </w:tr>
      <w:tr w:rsidR="00A36C9E" w:rsidRPr="00767B5C" w14:paraId="0494480E" w14:textId="77777777" w:rsidTr="00F27B94">
        <w:tc>
          <w:tcPr>
            <w:tcW w:w="3969" w:type="dxa"/>
          </w:tcPr>
          <w:p w14:paraId="3E9E623E" w14:textId="2A530FB6" w:rsidR="00A36C9E" w:rsidRPr="00767B5C" w:rsidRDefault="00A36C9E" w:rsidP="00A36C9E">
            <w:pPr>
              <w:ind w:left="-101"/>
              <w:jc w:val="both"/>
              <w:rPr>
                <w:rFonts w:ascii="Arial" w:hAnsi="Arial" w:cs="Arial"/>
                <w:color w:val="000000"/>
                <w:spacing w:val="-2"/>
                <w:sz w:val="18"/>
                <w:szCs w:val="18"/>
              </w:rPr>
            </w:pPr>
            <w:r w:rsidRPr="00767B5C">
              <w:rPr>
                <w:rFonts w:ascii="Arial" w:hAnsi="Arial" w:cs="Arial"/>
                <w:color w:val="000000"/>
                <w:spacing w:val="-2"/>
                <w:sz w:val="18"/>
                <w:szCs w:val="18"/>
              </w:rPr>
              <w:t>At 31 December</w:t>
            </w:r>
          </w:p>
        </w:tc>
        <w:tc>
          <w:tcPr>
            <w:tcW w:w="1418" w:type="dxa"/>
            <w:tcBorders>
              <w:bottom w:val="single" w:sz="4" w:space="0" w:color="auto"/>
            </w:tcBorders>
          </w:tcPr>
          <w:p w14:paraId="5D2BB452" w14:textId="4B28A294" w:rsidR="00A36C9E" w:rsidRPr="00767B5C" w:rsidRDefault="00F772A0"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11,031</w:t>
            </w:r>
            <w:r w:rsidR="00B10368" w:rsidRPr="00767B5C">
              <w:rPr>
                <w:rFonts w:ascii="Arial" w:hAnsi="Arial" w:cs="Arial"/>
                <w:color w:val="000000"/>
                <w:sz w:val="18"/>
                <w:szCs w:val="18"/>
                <w:lang w:val="en-US"/>
              </w:rPr>
              <w:t>,</w:t>
            </w:r>
            <w:r w:rsidR="00CA1D3E" w:rsidRPr="00767B5C">
              <w:rPr>
                <w:rFonts w:ascii="Arial" w:hAnsi="Arial" w:cs="Arial"/>
                <w:color w:val="000000"/>
                <w:sz w:val="18"/>
                <w:szCs w:val="18"/>
                <w:lang w:val="en-US"/>
              </w:rPr>
              <w:t>297</w:t>
            </w:r>
          </w:p>
        </w:tc>
        <w:tc>
          <w:tcPr>
            <w:tcW w:w="1276" w:type="dxa"/>
            <w:tcBorders>
              <w:bottom w:val="single" w:sz="4" w:space="0" w:color="auto"/>
            </w:tcBorders>
          </w:tcPr>
          <w:p w14:paraId="70B198C9" w14:textId="445A3EA6"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9</w:t>
            </w:r>
            <w:r w:rsidRPr="00767B5C">
              <w:rPr>
                <w:rFonts w:ascii="Arial" w:hAnsi="Arial" w:cs="Arial"/>
                <w:color w:val="000000"/>
                <w:sz w:val="18"/>
                <w:szCs w:val="18"/>
                <w:lang w:val="en-US"/>
              </w:rPr>
              <w:t>,</w:t>
            </w:r>
            <w:r w:rsidRPr="00767B5C">
              <w:rPr>
                <w:rFonts w:ascii="Arial" w:hAnsi="Arial" w:cs="Arial"/>
                <w:color w:val="000000"/>
                <w:sz w:val="18"/>
                <w:szCs w:val="18"/>
              </w:rPr>
              <w:t>145</w:t>
            </w:r>
            <w:r w:rsidRPr="00767B5C">
              <w:rPr>
                <w:rFonts w:ascii="Arial" w:hAnsi="Arial" w:cs="Arial"/>
                <w:color w:val="000000"/>
                <w:sz w:val="18"/>
                <w:szCs w:val="18"/>
                <w:lang w:val="en-US"/>
              </w:rPr>
              <w:t>,</w:t>
            </w:r>
            <w:r w:rsidRPr="00767B5C">
              <w:rPr>
                <w:rFonts w:ascii="Arial" w:hAnsi="Arial" w:cs="Arial"/>
                <w:color w:val="000000"/>
                <w:sz w:val="18"/>
                <w:szCs w:val="18"/>
              </w:rPr>
              <w:t>960</w:t>
            </w:r>
          </w:p>
        </w:tc>
        <w:tc>
          <w:tcPr>
            <w:tcW w:w="1417" w:type="dxa"/>
            <w:tcBorders>
              <w:bottom w:val="single" w:sz="4" w:space="0" w:color="auto"/>
            </w:tcBorders>
          </w:tcPr>
          <w:p w14:paraId="683F3F8B" w14:textId="082D4562" w:rsidR="00A36C9E" w:rsidRPr="00767B5C" w:rsidRDefault="00CE6892"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8,820,817</w:t>
            </w:r>
          </w:p>
        </w:tc>
        <w:tc>
          <w:tcPr>
            <w:tcW w:w="1381" w:type="dxa"/>
            <w:tcBorders>
              <w:bottom w:val="single" w:sz="4" w:space="0" w:color="auto"/>
            </w:tcBorders>
          </w:tcPr>
          <w:p w14:paraId="5D75A052" w14:textId="09BF848E"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7</w:t>
            </w:r>
            <w:r w:rsidRPr="00767B5C">
              <w:rPr>
                <w:rFonts w:ascii="Arial" w:hAnsi="Arial" w:cs="Arial"/>
                <w:color w:val="000000"/>
                <w:sz w:val="18"/>
                <w:szCs w:val="18"/>
                <w:lang w:val="en-US"/>
              </w:rPr>
              <w:t>,</w:t>
            </w:r>
            <w:r w:rsidRPr="00767B5C">
              <w:rPr>
                <w:rFonts w:ascii="Arial" w:hAnsi="Arial" w:cs="Arial"/>
                <w:color w:val="000000"/>
                <w:sz w:val="18"/>
                <w:szCs w:val="18"/>
              </w:rPr>
              <w:t>658</w:t>
            </w:r>
            <w:r w:rsidRPr="00767B5C">
              <w:rPr>
                <w:rFonts w:ascii="Arial" w:hAnsi="Arial" w:cs="Arial"/>
                <w:color w:val="000000"/>
                <w:sz w:val="18"/>
                <w:szCs w:val="18"/>
                <w:lang w:val="en-US"/>
              </w:rPr>
              <w:t>,</w:t>
            </w:r>
            <w:r w:rsidRPr="00767B5C">
              <w:rPr>
                <w:rFonts w:ascii="Arial" w:hAnsi="Arial" w:cs="Arial"/>
                <w:color w:val="000000"/>
                <w:sz w:val="18"/>
                <w:szCs w:val="18"/>
              </w:rPr>
              <w:t>371</w:t>
            </w:r>
          </w:p>
        </w:tc>
      </w:tr>
    </w:tbl>
    <w:p w14:paraId="6430282F" w14:textId="77777777" w:rsidR="004B2B85" w:rsidRPr="00767B5C" w:rsidRDefault="004B2B85" w:rsidP="004B2B85">
      <w:pPr>
        <w:rPr>
          <w:rFonts w:ascii="Arial" w:hAnsi="Arial" w:cs="Arial"/>
          <w:color w:val="000000"/>
          <w:sz w:val="18"/>
          <w:szCs w:val="18"/>
        </w:rPr>
      </w:pPr>
    </w:p>
    <w:p w14:paraId="6884EAD5" w14:textId="3AF1AC99" w:rsidR="00D7159E" w:rsidRPr="00767B5C" w:rsidRDefault="00E41DB3" w:rsidP="004B2B85">
      <w:pPr>
        <w:rPr>
          <w:rFonts w:ascii="Arial" w:hAnsi="Arial" w:cs="Arial"/>
          <w:color w:val="000000"/>
          <w:sz w:val="18"/>
          <w:szCs w:val="18"/>
        </w:rPr>
      </w:pPr>
      <w:r w:rsidRPr="00767B5C">
        <w:rPr>
          <w:rFonts w:ascii="Arial" w:hAnsi="Arial" w:cs="Arial"/>
          <w:color w:val="000000"/>
          <w:sz w:val="18"/>
          <w:szCs w:val="18"/>
        </w:rPr>
        <w:t>The amounts recognised in the profit or loss are as follows:</w:t>
      </w:r>
    </w:p>
    <w:p w14:paraId="4E31D1B5" w14:textId="77777777" w:rsidR="00E41DB3" w:rsidRPr="00767B5C" w:rsidRDefault="00E41DB3" w:rsidP="00B21B1D">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69"/>
        <w:gridCol w:w="1418"/>
        <w:gridCol w:w="1276"/>
        <w:gridCol w:w="1417"/>
        <w:gridCol w:w="1381"/>
      </w:tblGrid>
      <w:tr w:rsidR="00D47CE0" w:rsidRPr="00767B5C" w14:paraId="2FFE1257" w14:textId="77777777" w:rsidTr="007B711E">
        <w:tc>
          <w:tcPr>
            <w:tcW w:w="3969" w:type="dxa"/>
          </w:tcPr>
          <w:p w14:paraId="6846EEE8" w14:textId="77777777" w:rsidR="00D47CE0" w:rsidRPr="00767B5C" w:rsidRDefault="00D47CE0" w:rsidP="002C6424">
            <w:pPr>
              <w:ind w:left="-101"/>
              <w:jc w:val="both"/>
              <w:rPr>
                <w:rFonts w:ascii="Arial" w:hAnsi="Arial" w:cs="Arial"/>
                <w:color w:val="000000"/>
                <w:sz w:val="18"/>
                <w:szCs w:val="18"/>
                <w:lang w:val="en-US"/>
              </w:rPr>
            </w:pPr>
          </w:p>
        </w:tc>
        <w:tc>
          <w:tcPr>
            <w:tcW w:w="2694" w:type="dxa"/>
            <w:gridSpan w:val="2"/>
            <w:tcBorders>
              <w:bottom w:val="single" w:sz="4" w:space="0" w:color="auto"/>
            </w:tcBorders>
          </w:tcPr>
          <w:p w14:paraId="0448388A"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61ADBC14"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98" w:type="dxa"/>
            <w:gridSpan w:val="2"/>
            <w:tcBorders>
              <w:bottom w:val="single" w:sz="4" w:space="0" w:color="auto"/>
            </w:tcBorders>
          </w:tcPr>
          <w:p w14:paraId="61154313"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07BB1AC1"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A36C9E" w:rsidRPr="00767B5C" w14:paraId="6CBFA543" w14:textId="77777777" w:rsidTr="007B711E">
        <w:tc>
          <w:tcPr>
            <w:tcW w:w="3969" w:type="dxa"/>
          </w:tcPr>
          <w:p w14:paraId="41125E3C" w14:textId="77777777" w:rsidR="00A36C9E" w:rsidRPr="00767B5C" w:rsidRDefault="00A36C9E" w:rsidP="00A36C9E">
            <w:pPr>
              <w:ind w:left="-101"/>
              <w:jc w:val="both"/>
              <w:rPr>
                <w:rFonts w:ascii="Arial" w:hAnsi="Arial" w:cs="Arial"/>
                <w:color w:val="000000"/>
                <w:sz w:val="18"/>
                <w:szCs w:val="18"/>
                <w:lang w:val="en-US"/>
              </w:rPr>
            </w:pPr>
          </w:p>
        </w:tc>
        <w:tc>
          <w:tcPr>
            <w:tcW w:w="1418" w:type="dxa"/>
            <w:tcBorders>
              <w:top w:val="single" w:sz="4" w:space="0" w:color="auto"/>
            </w:tcBorders>
          </w:tcPr>
          <w:p w14:paraId="78B5FA56" w14:textId="21D8DED5" w:rsidR="00A36C9E" w:rsidRPr="00767B5C" w:rsidRDefault="00A36C9E" w:rsidP="00A36C9E">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276" w:type="dxa"/>
            <w:tcBorders>
              <w:top w:val="single" w:sz="4" w:space="0" w:color="auto"/>
            </w:tcBorders>
          </w:tcPr>
          <w:p w14:paraId="7851AD93" w14:textId="6C64E752" w:rsidR="00A36C9E" w:rsidRPr="00767B5C" w:rsidRDefault="00A36C9E" w:rsidP="00A36C9E">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417" w:type="dxa"/>
            <w:tcBorders>
              <w:top w:val="single" w:sz="4" w:space="0" w:color="auto"/>
            </w:tcBorders>
          </w:tcPr>
          <w:p w14:paraId="707CD5D0" w14:textId="25B234D2" w:rsidR="00A36C9E" w:rsidRPr="00767B5C" w:rsidRDefault="00A36C9E" w:rsidP="00A36C9E">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81" w:type="dxa"/>
            <w:tcBorders>
              <w:top w:val="single" w:sz="4" w:space="0" w:color="auto"/>
            </w:tcBorders>
          </w:tcPr>
          <w:p w14:paraId="00237EAF" w14:textId="7FE08D1C" w:rsidR="00A36C9E" w:rsidRPr="00767B5C" w:rsidRDefault="00A36C9E" w:rsidP="00A36C9E">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4E3C29" w:rsidRPr="00767B5C" w14:paraId="6F7E7EF1" w14:textId="77777777" w:rsidTr="00F27B94">
        <w:tc>
          <w:tcPr>
            <w:tcW w:w="3969" w:type="dxa"/>
          </w:tcPr>
          <w:p w14:paraId="0F33E332" w14:textId="77777777" w:rsidR="004E3C29" w:rsidRPr="00767B5C" w:rsidRDefault="004E3C29" w:rsidP="004E3C29">
            <w:pPr>
              <w:ind w:left="-101"/>
              <w:jc w:val="both"/>
              <w:rPr>
                <w:rFonts w:ascii="Arial" w:hAnsi="Arial" w:cs="Arial"/>
                <w:color w:val="000000"/>
                <w:sz w:val="18"/>
                <w:szCs w:val="18"/>
                <w:lang w:val="en-US"/>
              </w:rPr>
            </w:pPr>
          </w:p>
        </w:tc>
        <w:tc>
          <w:tcPr>
            <w:tcW w:w="1418" w:type="dxa"/>
            <w:tcBorders>
              <w:bottom w:val="single" w:sz="4" w:space="0" w:color="auto"/>
            </w:tcBorders>
          </w:tcPr>
          <w:p w14:paraId="549FAD96" w14:textId="6C9D57AC"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276" w:type="dxa"/>
            <w:tcBorders>
              <w:bottom w:val="single" w:sz="4" w:space="0" w:color="auto"/>
            </w:tcBorders>
          </w:tcPr>
          <w:p w14:paraId="0CD324B8" w14:textId="63FC4460"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417" w:type="dxa"/>
            <w:tcBorders>
              <w:bottom w:val="single" w:sz="4" w:space="0" w:color="auto"/>
            </w:tcBorders>
          </w:tcPr>
          <w:p w14:paraId="1B34566D" w14:textId="159C98C6"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81" w:type="dxa"/>
            <w:tcBorders>
              <w:bottom w:val="single" w:sz="4" w:space="0" w:color="auto"/>
            </w:tcBorders>
          </w:tcPr>
          <w:p w14:paraId="41E45430" w14:textId="428F2261" w:rsidR="004E3C29" w:rsidRPr="00767B5C" w:rsidRDefault="004E3C29" w:rsidP="004E3C2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A36C9E" w:rsidRPr="00767B5C" w14:paraId="17D022E6" w14:textId="77777777" w:rsidTr="00F27B94">
        <w:tc>
          <w:tcPr>
            <w:tcW w:w="3969" w:type="dxa"/>
          </w:tcPr>
          <w:p w14:paraId="62D8C4A8" w14:textId="77777777" w:rsidR="00A36C9E" w:rsidRPr="00767B5C" w:rsidRDefault="00A36C9E" w:rsidP="00A36C9E">
            <w:pPr>
              <w:ind w:left="-101"/>
              <w:jc w:val="both"/>
              <w:rPr>
                <w:rFonts w:ascii="Arial" w:hAnsi="Arial" w:cs="Arial"/>
                <w:color w:val="000000"/>
                <w:sz w:val="12"/>
                <w:szCs w:val="12"/>
                <w:lang w:val="en-US"/>
              </w:rPr>
            </w:pPr>
          </w:p>
        </w:tc>
        <w:tc>
          <w:tcPr>
            <w:tcW w:w="1418" w:type="dxa"/>
            <w:tcBorders>
              <w:top w:val="single" w:sz="4" w:space="0" w:color="auto"/>
            </w:tcBorders>
          </w:tcPr>
          <w:p w14:paraId="30FD4A75" w14:textId="77777777" w:rsidR="00A36C9E" w:rsidRPr="00767B5C" w:rsidRDefault="00A36C9E" w:rsidP="00A36C9E">
            <w:pPr>
              <w:ind w:right="-72"/>
              <w:jc w:val="right"/>
              <w:rPr>
                <w:rFonts w:ascii="Arial" w:hAnsi="Arial" w:cs="Arial"/>
                <w:color w:val="000000"/>
                <w:sz w:val="12"/>
                <w:szCs w:val="12"/>
                <w:lang w:val="en-US"/>
              </w:rPr>
            </w:pPr>
          </w:p>
        </w:tc>
        <w:tc>
          <w:tcPr>
            <w:tcW w:w="1276" w:type="dxa"/>
            <w:tcBorders>
              <w:top w:val="single" w:sz="4" w:space="0" w:color="auto"/>
            </w:tcBorders>
          </w:tcPr>
          <w:p w14:paraId="001E33CA" w14:textId="77777777" w:rsidR="00A36C9E" w:rsidRPr="00767B5C" w:rsidRDefault="00A36C9E" w:rsidP="00A36C9E">
            <w:pPr>
              <w:ind w:right="-72"/>
              <w:jc w:val="right"/>
              <w:rPr>
                <w:rFonts w:ascii="Arial" w:hAnsi="Arial" w:cs="Arial"/>
                <w:color w:val="000000"/>
                <w:sz w:val="12"/>
                <w:szCs w:val="12"/>
                <w:lang w:val="en-US"/>
              </w:rPr>
            </w:pPr>
          </w:p>
        </w:tc>
        <w:tc>
          <w:tcPr>
            <w:tcW w:w="1417" w:type="dxa"/>
            <w:tcBorders>
              <w:top w:val="single" w:sz="4" w:space="0" w:color="auto"/>
            </w:tcBorders>
          </w:tcPr>
          <w:p w14:paraId="21B57239" w14:textId="77777777" w:rsidR="00A36C9E" w:rsidRPr="00767B5C" w:rsidRDefault="00A36C9E" w:rsidP="00A36C9E">
            <w:pPr>
              <w:ind w:right="-72"/>
              <w:jc w:val="right"/>
              <w:rPr>
                <w:rFonts w:ascii="Arial" w:hAnsi="Arial" w:cs="Arial"/>
                <w:color w:val="000000"/>
                <w:sz w:val="12"/>
                <w:szCs w:val="12"/>
                <w:lang w:val="en-US"/>
              </w:rPr>
            </w:pPr>
          </w:p>
        </w:tc>
        <w:tc>
          <w:tcPr>
            <w:tcW w:w="1381" w:type="dxa"/>
            <w:tcBorders>
              <w:top w:val="single" w:sz="4" w:space="0" w:color="auto"/>
            </w:tcBorders>
          </w:tcPr>
          <w:p w14:paraId="48EBC422" w14:textId="77777777" w:rsidR="00A36C9E" w:rsidRPr="00767B5C" w:rsidRDefault="00A36C9E" w:rsidP="00A36C9E">
            <w:pPr>
              <w:ind w:right="-72"/>
              <w:jc w:val="right"/>
              <w:rPr>
                <w:rFonts w:ascii="Arial" w:hAnsi="Arial" w:cs="Arial"/>
                <w:color w:val="000000"/>
                <w:sz w:val="12"/>
                <w:szCs w:val="12"/>
                <w:lang w:val="en-US"/>
              </w:rPr>
            </w:pPr>
          </w:p>
        </w:tc>
      </w:tr>
      <w:tr w:rsidR="00A36C9E" w:rsidRPr="00767B5C" w14:paraId="3BE26B11" w14:textId="77777777" w:rsidTr="00F27B94">
        <w:tc>
          <w:tcPr>
            <w:tcW w:w="3969" w:type="dxa"/>
          </w:tcPr>
          <w:p w14:paraId="149AB5D0" w14:textId="77777777"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Current service cost</w:t>
            </w:r>
          </w:p>
        </w:tc>
        <w:tc>
          <w:tcPr>
            <w:tcW w:w="1418" w:type="dxa"/>
          </w:tcPr>
          <w:p w14:paraId="0E3DA224" w14:textId="555A0987" w:rsidR="00A36C9E" w:rsidRPr="00767B5C" w:rsidRDefault="00B57463"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993,</w:t>
            </w:r>
            <w:r w:rsidR="00B344DD" w:rsidRPr="00767B5C">
              <w:rPr>
                <w:rFonts w:ascii="Arial" w:hAnsi="Arial" w:cs="Arial"/>
                <w:color w:val="000000"/>
                <w:sz w:val="18"/>
                <w:szCs w:val="18"/>
                <w:lang w:val="en-US"/>
              </w:rPr>
              <w:t>68</w:t>
            </w:r>
            <w:r w:rsidR="00C9535F" w:rsidRPr="00767B5C">
              <w:rPr>
                <w:rFonts w:ascii="Arial" w:hAnsi="Arial" w:cs="Arial"/>
                <w:color w:val="000000"/>
                <w:sz w:val="18"/>
                <w:szCs w:val="18"/>
                <w:lang w:val="en-US"/>
              </w:rPr>
              <w:t>9</w:t>
            </w:r>
          </w:p>
        </w:tc>
        <w:tc>
          <w:tcPr>
            <w:tcW w:w="1276" w:type="dxa"/>
          </w:tcPr>
          <w:p w14:paraId="6D81EDAE" w14:textId="7E107DE8"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959</w:t>
            </w:r>
            <w:r w:rsidRPr="00767B5C">
              <w:rPr>
                <w:rFonts w:ascii="Arial" w:hAnsi="Arial" w:cs="Arial"/>
                <w:color w:val="000000"/>
                <w:sz w:val="18"/>
                <w:szCs w:val="18"/>
                <w:lang w:val="en-US"/>
              </w:rPr>
              <w:t>,</w:t>
            </w:r>
            <w:r w:rsidRPr="00767B5C">
              <w:rPr>
                <w:rFonts w:ascii="Arial" w:hAnsi="Arial" w:cs="Arial"/>
                <w:color w:val="000000"/>
                <w:sz w:val="18"/>
                <w:szCs w:val="18"/>
              </w:rPr>
              <w:t>053</w:t>
            </w:r>
          </w:p>
        </w:tc>
        <w:tc>
          <w:tcPr>
            <w:tcW w:w="1417" w:type="dxa"/>
          </w:tcPr>
          <w:p w14:paraId="2C882BAA" w14:textId="68E8126E" w:rsidR="00A36C9E" w:rsidRPr="00767B5C" w:rsidRDefault="00B344DD" w:rsidP="00A36C9E">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766,79</w:t>
            </w:r>
            <w:r w:rsidR="00C9535F" w:rsidRPr="00767B5C">
              <w:rPr>
                <w:rFonts w:ascii="Arial" w:hAnsi="Arial" w:cs="Arial"/>
                <w:color w:val="000000"/>
                <w:sz w:val="18"/>
                <w:szCs w:val="18"/>
                <w:lang w:val="en-US"/>
              </w:rPr>
              <w:t>4</w:t>
            </w:r>
          </w:p>
        </w:tc>
        <w:tc>
          <w:tcPr>
            <w:tcW w:w="1381" w:type="dxa"/>
          </w:tcPr>
          <w:p w14:paraId="7EFFF18B" w14:textId="4600322F" w:rsidR="00A36C9E" w:rsidRPr="00767B5C" w:rsidRDefault="00A36C9E" w:rsidP="00A36C9E">
            <w:pPr>
              <w:ind w:right="-72"/>
              <w:jc w:val="right"/>
              <w:rPr>
                <w:rFonts w:ascii="Arial" w:hAnsi="Arial" w:cs="Arial"/>
                <w:color w:val="000000"/>
                <w:sz w:val="18"/>
                <w:szCs w:val="18"/>
                <w:cs/>
                <w:lang w:val="en-US"/>
              </w:rPr>
            </w:pPr>
            <w:r w:rsidRPr="00767B5C">
              <w:rPr>
                <w:rFonts w:ascii="Arial" w:hAnsi="Arial" w:cs="Arial"/>
                <w:color w:val="000000"/>
                <w:sz w:val="18"/>
                <w:szCs w:val="18"/>
              </w:rPr>
              <w:t>740</w:t>
            </w:r>
            <w:r w:rsidRPr="00767B5C">
              <w:rPr>
                <w:rFonts w:ascii="Arial" w:hAnsi="Arial" w:cs="Arial"/>
                <w:color w:val="000000"/>
                <w:sz w:val="18"/>
                <w:szCs w:val="18"/>
                <w:lang w:val="en-US"/>
              </w:rPr>
              <w:t>,</w:t>
            </w:r>
            <w:r w:rsidRPr="00767B5C">
              <w:rPr>
                <w:rFonts w:ascii="Arial" w:hAnsi="Arial" w:cs="Arial"/>
                <w:color w:val="000000"/>
                <w:sz w:val="18"/>
                <w:szCs w:val="18"/>
              </w:rPr>
              <w:t>147</w:t>
            </w:r>
          </w:p>
        </w:tc>
      </w:tr>
      <w:tr w:rsidR="00A36C9E" w:rsidRPr="00767B5C" w14:paraId="608A36D9" w14:textId="77777777" w:rsidTr="00F27B94">
        <w:tc>
          <w:tcPr>
            <w:tcW w:w="3969" w:type="dxa"/>
          </w:tcPr>
          <w:p w14:paraId="439B3CE8" w14:textId="6D631E5B"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Past service cost</w:t>
            </w:r>
          </w:p>
        </w:tc>
        <w:tc>
          <w:tcPr>
            <w:tcW w:w="1418" w:type="dxa"/>
          </w:tcPr>
          <w:p w14:paraId="357C73CA" w14:textId="6FE14C1A" w:rsidR="00A36C9E" w:rsidRPr="00767B5C" w:rsidRDefault="00B344DD"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282,987</w:t>
            </w:r>
          </w:p>
        </w:tc>
        <w:tc>
          <w:tcPr>
            <w:tcW w:w="1276" w:type="dxa"/>
          </w:tcPr>
          <w:p w14:paraId="0272DF42" w14:textId="7DC3F4AB"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468</w:t>
            </w:r>
            <w:r w:rsidRPr="00767B5C">
              <w:rPr>
                <w:rFonts w:ascii="Arial" w:hAnsi="Arial" w:cs="Arial"/>
                <w:color w:val="000000"/>
                <w:sz w:val="18"/>
                <w:szCs w:val="18"/>
                <w:lang w:val="en-US"/>
              </w:rPr>
              <w:t>,</w:t>
            </w:r>
            <w:r w:rsidRPr="00767B5C">
              <w:rPr>
                <w:rFonts w:ascii="Arial" w:hAnsi="Arial" w:cs="Arial"/>
                <w:color w:val="000000"/>
                <w:sz w:val="18"/>
                <w:szCs w:val="18"/>
              </w:rPr>
              <w:t>549</w:t>
            </w:r>
          </w:p>
        </w:tc>
        <w:tc>
          <w:tcPr>
            <w:tcW w:w="1417" w:type="dxa"/>
          </w:tcPr>
          <w:p w14:paraId="0BEB9669" w14:textId="2C21D3CE" w:rsidR="00A36C9E" w:rsidRPr="00767B5C" w:rsidRDefault="00B344DD" w:rsidP="00A36C9E">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282,987</w:t>
            </w:r>
          </w:p>
        </w:tc>
        <w:tc>
          <w:tcPr>
            <w:tcW w:w="1381" w:type="dxa"/>
          </w:tcPr>
          <w:p w14:paraId="67F5ECCC" w14:textId="4C562F92"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227</w:t>
            </w:r>
            <w:r w:rsidRPr="00767B5C">
              <w:rPr>
                <w:rFonts w:ascii="Arial" w:hAnsi="Arial" w:cs="Arial"/>
                <w:color w:val="000000"/>
                <w:sz w:val="18"/>
                <w:szCs w:val="18"/>
                <w:lang w:val="en-US"/>
              </w:rPr>
              <w:t>,</w:t>
            </w:r>
            <w:r w:rsidRPr="00767B5C">
              <w:rPr>
                <w:rFonts w:ascii="Arial" w:hAnsi="Arial" w:cs="Arial"/>
                <w:color w:val="000000"/>
                <w:sz w:val="18"/>
                <w:szCs w:val="18"/>
              </w:rPr>
              <w:t>089</w:t>
            </w:r>
          </w:p>
        </w:tc>
      </w:tr>
      <w:tr w:rsidR="00A36C9E" w:rsidRPr="00767B5C" w14:paraId="07A6B2C3" w14:textId="77777777" w:rsidTr="00F27B94">
        <w:tc>
          <w:tcPr>
            <w:tcW w:w="3969" w:type="dxa"/>
          </w:tcPr>
          <w:p w14:paraId="58118C37" w14:textId="77777777"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Interest expense</w:t>
            </w:r>
          </w:p>
        </w:tc>
        <w:tc>
          <w:tcPr>
            <w:tcW w:w="1418" w:type="dxa"/>
            <w:tcBorders>
              <w:bottom w:val="single" w:sz="4" w:space="0" w:color="auto"/>
            </w:tcBorders>
          </w:tcPr>
          <w:p w14:paraId="343CF89E" w14:textId="587C2655" w:rsidR="00A36C9E" w:rsidRPr="00767B5C" w:rsidRDefault="00B344DD"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329,998</w:t>
            </w:r>
          </w:p>
        </w:tc>
        <w:tc>
          <w:tcPr>
            <w:tcW w:w="1276" w:type="dxa"/>
            <w:tcBorders>
              <w:bottom w:val="single" w:sz="4" w:space="0" w:color="auto"/>
            </w:tcBorders>
          </w:tcPr>
          <w:p w14:paraId="221A88B0" w14:textId="297B5A5A"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285</w:t>
            </w:r>
            <w:r w:rsidRPr="00767B5C">
              <w:rPr>
                <w:rFonts w:ascii="Arial" w:hAnsi="Arial" w:cs="Arial"/>
                <w:color w:val="000000"/>
                <w:sz w:val="18"/>
                <w:szCs w:val="18"/>
                <w:lang w:val="en-US"/>
              </w:rPr>
              <w:t>,</w:t>
            </w:r>
            <w:r w:rsidRPr="00767B5C">
              <w:rPr>
                <w:rFonts w:ascii="Arial" w:hAnsi="Arial" w:cs="Arial"/>
                <w:color w:val="000000"/>
                <w:sz w:val="18"/>
                <w:szCs w:val="18"/>
              </w:rPr>
              <w:t>078</w:t>
            </w:r>
          </w:p>
        </w:tc>
        <w:tc>
          <w:tcPr>
            <w:tcW w:w="1417" w:type="dxa"/>
            <w:tcBorders>
              <w:bottom w:val="single" w:sz="4" w:space="0" w:color="auto"/>
            </w:tcBorders>
          </w:tcPr>
          <w:p w14:paraId="6EFA7FC2" w14:textId="7321CF4A" w:rsidR="00A36C9E" w:rsidRPr="00767B5C" w:rsidRDefault="00B344DD"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275,</w:t>
            </w:r>
            <w:r w:rsidR="000C5823" w:rsidRPr="00767B5C">
              <w:rPr>
                <w:rFonts w:ascii="Arial" w:hAnsi="Arial" w:cs="Arial"/>
                <w:color w:val="000000"/>
                <w:sz w:val="18"/>
                <w:szCs w:val="18"/>
                <w:lang w:val="en-US"/>
              </w:rPr>
              <w:t>701</w:t>
            </w:r>
          </w:p>
        </w:tc>
        <w:tc>
          <w:tcPr>
            <w:tcW w:w="1381" w:type="dxa"/>
            <w:tcBorders>
              <w:bottom w:val="single" w:sz="4" w:space="0" w:color="auto"/>
            </w:tcBorders>
          </w:tcPr>
          <w:p w14:paraId="1B041BAE" w14:textId="3FC8E248"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240</w:t>
            </w:r>
            <w:r w:rsidRPr="00767B5C">
              <w:rPr>
                <w:rFonts w:ascii="Arial" w:hAnsi="Arial" w:cs="Arial"/>
                <w:color w:val="000000"/>
                <w:sz w:val="18"/>
                <w:szCs w:val="18"/>
                <w:lang w:val="en-US"/>
              </w:rPr>
              <w:t>,</w:t>
            </w:r>
            <w:r w:rsidRPr="00767B5C">
              <w:rPr>
                <w:rFonts w:ascii="Arial" w:hAnsi="Arial" w:cs="Arial"/>
                <w:color w:val="000000"/>
                <w:sz w:val="18"/>
                <w:szCs w:val="18"/>
              </w:rPr>
              <w:t>402</w:t>
            </w:r>
          </w:p>
        </w:tc>
      </w:tr>
      <w:tr w:rsidR="00A36C9E" w:rsidRPr="00767B5C" w14:paraId="5499E283" w14:textId="77777777" w:rsidTr="00F27B94">
        <w:tc>
          <w:tcPr>
            <w:tcW w:w="3969" w:type="dxa"/>
          </w:tcPr>
          <w:p w14:paraId="2124A06F" w14:textId="77777777" w:rsidR="00A36C9E" w:rsidRPr="00767B5C" w:rsidRDefault="00A36C9E" w:rsidP="00A36C9E">
            <w:pPr>
              <w:ind w:left="-101"/>
              <w:jc w:val="both"/>
              <w:rPr>
                <w:rFonts w:ascii="Arial" w:hAnsi="Arial" w:cs="Arial"/>
                <w:color w:val="000000"/>
                <w:sz w:val="12"/>
                <w:szCs w:val="12"/>
                <w:lang w:val="en-US"/>
              </w:rPr>
            </w:pPr>
          </w:p>
        </w:tc>
        <w:tc>
          <w:tcPr>
            <w:tcW w:w="1418" w:type="dxa"/>
            <w:tcBorders>
              <w:top w:val="single" w:sz="4" w:space="0" w:color="auto"/>
            </w:tcBorders>
          </w:tcPr>
          <w:p w14:paraId="152B81A4" w14:textId="77777777" w:rsidR="00A36C9E" w:rsidRPr="00767B5C" w:rsidRDefault="00A36C9E" w:rsidP="00A36C9E">
            <w:pPr>
              <w:ind w:right="-72"/>
              <w:jc w:val="right"/>
              <w:rPr>
                <w:rFonts w:ascii="Arial" w:hAnsi="Arial" w:cs="Arial"/>
                <w:color w:val="000000"/>
                <w:sz w:val="12"/>
                <w:szCs w:val="12"/>
                <w:lang w:val="en-US"/>
              </w:rPr>
            </w:pPr>
          </w:p>
        </w:tc>
        <w:tc>
          <w:tcPr>
            <w:tcW w:w="1276" w:type="dxa"/>
            <w:tcBorders>
              <w:top w:val="single" w:sz="4" w:space="0" w:color="auto"/>
            </w:tcBorders>
          </w:tcPr>
          <w:p w14:paraId="411936B6" w14:textId="77777777" w:rsidR="00A36C9E" w:rsidRPr="00767B5C" w:rsidRDefault="00A36C9E" w:rsidP="00A36C9E">
            <w:pPr>
              <w:ind w:right="-72"/>
              <w:jc w:val="right"/>
              <w:rPr>
                <w:rFonts w:ascii="Arial" w:hAnsi="Arial" w:cs="Arial"/>
                <w:color w:val="000000"/>
                <w:sz w:val="12"/>
                <w:szCs w:val="12"/>
                <w:lang w:val="en-US"/>
              </w:rPr>
            </w:pPr>
          </w:p>
        </w:tc>
        <w:tc>
          <w:tcPr>
            <w:tcW w:w="1417" w:type="dxa"/>
            <w:tcBorders>
              <w:top w:val="single" w:sz="4" w:space="0" w:color="auto"/>
            </w:tcBorders>
          </w:tcPr>
          <w:p w14:paraId="7F54BE8D" w14:textId="77777777" w:rsidR="00A36C9E" w:rsidRPr="00767B5C" w:rsidRDefault="00A36C9E" w:rsidP="00A36C9E">
            <w:pPr>
              <w:ind w:right="-72"/>
              <w:jc w:val="right"/>
              <w:rPr>
                <w:rFonts w:ascii="Arial" w:hAnsi="Arial" w:cs="Arial"/>
                <w:color w:val="000000"/>
                <w:sz w:val="12"/>
                <w:szCs w:val="12"/>
                <w:lang w:val="en-US"/>
              </w:rPr>
            </w:pPr>
          </w:p>
        </w:tc>
        <w:tc>
          <w:tcPr>
            <w:tcW w:w="1381" w:type="dxa"/>
            <w:tcBorders>
              <w:top w:val="single" w:sz="4" w:space="0" w:color="auto"/>
            </w:tcBorders>
          </w:tcPr>
          <w:p w14:paraId="711F30A3" w14:textId="77777777" w:rsidR="00A36C9E" w:rsidRPr="00767B5C" w:rsidRDefault="00A36C9E" w:rsidP="00A36C9E">
            <w:pPr>
              <w:ind w:right="-72"/>
              <w:jc w:val="right"/>
              <w:rPr>
                <w:rFonts w:ascii="Arial" w:hAnsi="Arial" w:cs="Arial"/>
                <w:color w:val="000000"/>
                <w:sz w:val="12"/>
                <w:szCs w:val="12"/>
                <w:lang w:val="en-US"/>
              </w:rPr>
            </w:pPr>
          </w:p>
        </w:tc>
      </w:tr>
      <w:tr w:rsidR="00A36C9E" w:rsidRPr="00767B5C" w14:paraId="27874EFF" w14:textId="77777777" w:rsidTr="00F27B94">
        <w:tc>
          <w:tcPr>
            <w:tcW w:w="3969" w:type="dxa"/>
            <w:vAlign w:val="bottom"/>
          </w:tcPr>
          <w:p w14:paraId="2E939AD3" w14:textId="77777777" w:rsidR="00A36C9E" w:rsidRPr="00767B5C" w:rsidRDefault="00A36C9E" w:rsidP="00A36C9E">
            <w:pPr>
              <w:pStyle w:val="a"/>
              <w:tabs>
                <w:tab w:val="right" w:pos="7200"/>
                <w:tab w:val="right" w:pos="9000"/>
                <w:tab w:val="right" w:pos="10620"/>
                <w:tab w:val="right" w:pos="11880"/>
                <w:tab w:val="right" w:pos="13140"/>
                <w:tab w:val="right" w:pos="14580"/>
              </w:tabs>
              <w:ind w:left="-101" w:right="0"/>
              <w:jc w:val="both"/>
              <w:rPr>
                <w:rFonts w:ascii="Arial" w:hAnsi="Arial" w:cs="Arial"/>
                <w:color w:val="000000"/>
                <w:sz w:val="18"/>
                <w:szCs w:val="18"/>
                <w:cs/>
              </w:rPr>
            </w:pPr>
          </w:p>
        </w:tc>
        <w:tc>
          <w:tcPr>
            <w:tcW w:w="1418" w:type="dxa"/>
            <w:tcBorders>
              <w:bottom w:val="single" w:sz="4" w:space="0" w:color="auto"/>
            </w:tcBorders>
          </w:tcPr>
          <w:p w14:paraId="6FA76552" w14:textId="12D18128" w:rsidR="00A36C9E" w:rsidRPr="00767B5C" w:rsidRDefault="00B344DD" w:rsidP="00A36C9E">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1,606,67</w:t>
            </w:r>
            <w:r w:rsidR="00C9535F" w:rsidRPr="00767B5C">
              <w:rPr>
                <w:rFonts w:ascii="Arial" w:hAnsi="Arial" w:cs="Arial"/>
                <w:color w:val="000000"/>
                <w:sz w:val="18"/>
                <w:szCs w:val="18"/>
                <w:lang w:val="en-US"/>
              </w:rPr>
              <w:t>4</w:t>
            </w:r>
          </w:p>
        </w:tc>
        <w:tc>
          <w:tcPr>
            <w:tcW w:w="1276" w:type="dxa"/>
            <w:tcBorders>
              <w:bottom w:val="single" w:sz="4" w:space="0" w:color="auto"/>
            </w:tcBorders>
          </w:tcPr>
          <w:p w14:paraId="03E6DE5F" w14:textId="244F7220" w:rsidR="00A36C9E" w:rsidRPr="00767B5C" w:rsidRDefault="00A36C9E" w:rsidP="00A36C9E">
            <w:pPr>
              <w:ind w:right="-72"/>
              <w:jc w:val="right"/>
              <w:rPr>
                <w:rFonts w:ascii="Arial" w:hAnsi="Arial" w:cs="Arial"/>
                <w:color w:val="000000"/>
                <w:sz w:val="18"/>
                <w:szCs w:val="18"/>
                <w:cs/>
                <w:lang w:val="en-US"/>
              </w:rPr>
            </w:pPr>
            <w:r w:rsidRPr="00767B5C">
              <w:rPr>
                <w:rFonts w:ascii="Arial" w:hAnsi="Arial" w:cs="Arial"/>
                <w:color w:val="000000"/>
                <w:sz w:val="18"/>
                <w:szCs w:val="18"/>
              </w:rPr>
              <w:t>2</w:t>
            </w:r>
            <w:r w:rsidRPr="00767B5C">
              <w:rPr>
                <w:rFonts w:ascii="Arial" w:hAnsi="Arial" w:cs="Arial"/>
                <w:color w:val="000000"/>
                <w:sz w:val="18"/>
                <w:szCs w:val="18"/>
                <w:lang w:val="en-US"/>
              </w:rPr>
              <w:t>,</w:t>
            </w:r>
            <w:r w:rsidRPr="00767B5C">
              <w:rPr>
                <w:rFonts w:ascii="Arial" w:hAnsi="Arial" w:cs="Arial"/>
                <w:color w:val="000000"/>
                <w:sz w:val="18"/>
                <w:szCs w:val="18"/>
              </w:rPr>
              <w:t>712</w:t>
            </w:r>
            <w:r w:rsidRPr="00767B5C">
              <w:rPr>
                <w:rFonts w:ascii="Arial" w:hAnsi="Arial" w:cs="Arial"/>
                <w:color w:val="000000"/>
                <w:sz w:val="18"/>
                <w:szCs w:val="18"/>
                <w:lang w:val="en-US"/>
              </w:rPr>
              <w:t>,</w:t>
            </w:r>
            <w:r w:rsidRPr="00767B5C">
              <w:rPr>
                <w:rFonts w:ascii="Arial" w:hAnsi="Arial" w:cs="Arial"/>
                <w:color w:val="000000"/>
                <w:sz w:val="18"/>
                <w:szCs w:val="18"/>
              </w:rPr>
              <w:t>680</w:t>
            </w:r>
          </w:p>
        </w:tc>
        <w:tc>
          <w:tcPr>
            <w:tcW w:w="1417" w:type="dxa"/>
            <w:tcBorders>
              <w:bottom w:val="single" w:sz="4" w:space="0" w:color="auto"/>
            </w:tcBorders>
          </w:tcPr>
          <w:p w14:paraId="4AEDA56C" w14:textId="78D3BAAD" w:rsidR="00A36C9E" w:rsidRPr="00767B5C" w:rsidRDefault="000C5823" w:rsidP="00A36C9E">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1,325,48</w:t>
            </w:r>
            <w:r w:rsidR="00D32956" w:rsidRPr="00767B5C">
              <w:rPr>
                <w:rFonts w:ascii="Arial" w:hAnsi="Arial" w:cs="Arial"/>
                <w:color w:val="000000"/>
                <w:sz w:val="18"/>
                <w:szCs w:val="18"/>
                <w:lang w:val="en-US"/>
              </w:rPr>
              <w:t>2</w:t>
            </w:r>
          </w:p>
        </w:tc>
        <w:tc>
          <w:tcPr>
            <w:tcW w:w="1381" w:type="dxa"/>
            <w:tcBorders>
              <w:bottom w:val="single" w:sz="4" w:space="0" w:color="auto"/>
            </w:tcBorders>
          </w:tcPr>
          <w:p w14:paraId="19F001F2" w14:textId="75DF5932" w:rsidR="00A36C9E" w:rsidRPr="00767B5C" w:rsidRDefault="00A36C9E" w:rsidP="00A36C9E">
            <w:pPr>
              <w:ind w:right="-72"/>
              <w:jc w:val="right"/>
              <w:rPr>
                <w:rFonts w:ascii="Arial" w:hAnsi="Arial" w:cs="Arial"/>
                <w:color w:val="000000"/>
                <w:sz w:val="18"/>
                <w:szCs w:val="18"/>
                <w:cs/>
                <w:lang w:val="en-US"/>
              </w:rPr>
            </w:pPr>
            <w:r w:rsidRPr="00767B5C">
              <w:rPr>
                <w:rFonts w:ascii="Arial" w:hAnsi="Arial" w:cs="Arial"/>
                <w:color w:val="000000"/>
                <w:sz w:val="18"/>
                <w:szCs w:val="18"/>
              </w:rPr>
              <w:t>2</w:t>
            </w:r>
            <w:r w:rsidRPr="00767B5C">
              <w:rPr>
                <w:rFonts w:ascii="Arial" w:hAnsi="Arial" w:cs="Arial"/>
                <w:color w:val="000000"/>
                <w:sz w:val="18"/>
                <w:szCs w:val="18"/>
                <w:lang w:val="en-US"/>
              </w:rPr>
              <w:t>,</w:t>
            </w:r>
            <w:r w:rsidRPr="00767B5C">
              <w:rPr>
                <w:rFonts w:ascii="Arial" w:hAnsi="Arial" w:cs="Arial"/>
                <w:color w:val="000000"/>
                <w:sz w:val="18"/>
                <w:szCs w:val="18"/>
              </w:rPr>
              <w:t>207</w:t>
            </w:r>
            <w:r w:rsidRPr="00767B5C">
              <w:rPr>
                <w:rFonts w:ascii="Arial" w:hAnsi="Arial" w:cs="Arial"/>
                <w:color w:val="000000"/>
                <w:sz w:val="18"/>
                <w:szCs w:val="18"/>
                <w:lang w:val="en-US"/>
              </w:rPr>
              <w:t>,</w:t>
            </w:r>
            <w:r w:rsidRPr="00767B5C">
              <w:rPr>
                <w:rFonts w:ascii="Arial" w:hAnsi="Arial" w:cs="Arial"/>
                <w:color w:val="000000"/>
                <w:sz w:val="18"/>
                <w:szCs w:val="18"/>
              </w:rPr>
              <w:t>638</w:t>
            </w:r>
          </w:p>
        </w:tc>
      </w:tr>
    </w:tbl>
    <w:p w14:paraId="1A36BED1" w14:textId="77777777" w:rsidR="001F5820" w:rsidRPr="00767B5C" w:rsidRDefault="001F5820" w:rsidP="00B21B1D">
      <w:pPr>
        <w:jc w:val="both"/>
        <w:rPr>
          <w:rFonts w:ascii="Arial" w:hAnsi="Arial" w:cs="Arial"/>
          <w:color w:val="000000"/>
          <w:sz w:val="18"/>
          <w:szCs w:val="18"/>
        </w:rPr>
      </w:pPr>
    </w:p>
    <w:p w14:paraId="1A07DDC6" w14:textId="5459F5C7" w:rsidR="00D7159E" w:rsidRPr="00767B5C" w:rsidRDefault="00AC34BC" w:rsidP="00B21B1D">
      <w:pPr>
        <w:jc w:val="both"/>
        <w:rPr>
          <w:rFonts w:ascii="Arial" w:hAnsi="Arial" w:cs="Arial"/>
          <w:color w:val="000000"/>
          <w:sz w:val="18"/>
          <w:szCs w:val="18"/>
        </w:rPr>
      </w:pPr>
      <w:r w:rsidRPr="00767B5C">
        <w:rPr>
          <w:rFonts w:ascii="Arial" w:hAnsi="Arial" w:cs="Arial"/>
          <w:color w:val="000000"/>
          <w:sz w:val="18"/>
          <w:szCs w:val="18"/>
        </w:rPr>
        <w:t>The principal actuarial assumptions used were as follows:</w:t>
      </w:r>
    </w:p>
    <w:p w14:paraId="3AD3B452" w14:textId="77777777" w:rsidR="00D47CE0" w:rsidRPr="00767B5C" w:rsidRDefault="00D47CE0" w:rsidP="00B21B1D">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31B1B" w:rsidRPr="00767B5C" w14:paraId="11FE95E0" w14:textId="77777777" w:rsidTr="007B711E">
        <w:tc>
          <w:tcPr>
            <w:tcW w:w="3701" w:type="dxa"/>
            <w:vAlign w:val="bottom"/>
          </w:tcPr>
          <w:p w14:paraId="66B97AE3" w14:textId="77777777" w:rsidR="00A31B1B" w:rsidRPr="00767B5C" w:rsidRDefault="00A31B1B" w:rsidP="002C6424">
            <w:pPr>
              <w:ind w:left="-101"/>
              <w:jc w:val="both"/>
              <w:rPr>
                <w:rFonts w:ascii="Arial" w:hAnsi="Arial" w:cs="Arial"/>
                <w:snapToGrid w:val="0"/>
                <w:color w:val="000000"/>
                <w:sz w:val="18"/>
                <w:szCs w:val="18"/>
              </w:rPr>
            </w:pPr>
          </w:p>
        </w:tc>
        <w:tc>
          <w:tcPr>
            <w:tcW w:w="2880" w:type="dxa"/>
            <w:gridSpan w:val="2"/>
            <w:tcBorders>
              <w:bottom w:val="single" w:sz="4" w:space="0" w:color="auto"/>
            </w:tcBorders>
          </w:tcPr>
          <w:p w14:paraId="0FBFDF91" w14:textId="77777777" w:rsidR="00A31B1B" w:rsidRPr="00767B5C" w:rsidRDefault="00A31B1B" w:rsidP="00B21B1D">
            <w:pPr>
              <w:ind w:right="-72"/>
              <w:jc w:val="center"/>
              <w:rPr>
                <w:rFonts w:ascii="Arial" w:hAnsi="Arial" w:cs="Arial"/>
                <w:b/>
                <w:bCs/>
                <w:color w:val="000000"/>
                <w:sz w:val="18"/>
                <w:szCs w:val="18"/>
              </w:rPr>
            </w:pPr>
            <w:r w:rsidRPr="00767B5C">
              <w:rPr>
                <w:rFonts w:ascii="Arial" w:hAnsi="Arial" w:cs="Arial"/>
                <w:b/>
                <w:bCs/>
                <w:color w:val="000000"/>
                <w:sz w:val="18"/>
                <w:szCs w:val="18"/>
              </w:rPr>
              <w:t xml:space="preserve">Consolidated </w:t>
            </w:r>
          </w:p>
          <w:p w14:paraId="206EA3C6" w14:textId="0AE1B3EA" w:rsidR="00A31B1B" w:rsidRPr="00767B5C" w:rsidRDefault="00A31B1B" w:rsidP="00B21B1D">
            <w:pPr>
              <w:ind w:right="-72"/>
              <w:jc w:val="center"/>
              <w:rPr>
                <w:rFonts w:ascii="Arial" w:hAnsi="Arial" w:cs="Arial"/>
                <w:snapToGrid w:val="0"/>
                <w:color w:val="000000"/>
                <w:sz w:val="18"/>
                <w:szCs w:val="18"/>
              </w:rPr>
            </w:pPr>
            <w:r w:rsidRPr="00767B5C">
              <w:rPr>
                <w:rFonts w:ascii="Arial" w:hAnsi="Arial" w:cs="Arial"/>
                <w:b/>
                <w:bCs/>
                <w:color w:val="000000"/>
                <w:sz w:val="18"/>
                <w:szCs w:val="18"/>
              </w:rPr>
              <w:t>financial statements</w:t>
            </w:r>
          </w:p>
        </w:tc>
        <w:tc>
          <w:tcPr>
            <w:tcW w:w="2880" w:type="dxa"/>
            <w:gridSpan w:val="2"/>
            <w:tcBorders>
              <w:bottom w:val="single" w:sz="4" w:space="0" w:color="auto"/>
            </w:tcBorders>
          </w:tcPr>
          <w:p w14:paraId="42E535F3" w14:textId="77777777" w:rsidR="00A31B1B" w:rsidRPr="00767B5C" w:rsidRDefault="00A31B1B" w:rsidP="00B21B1D">
            <w:pPr>
              <w:ind w:right="-72"/>
              <w:jc w:val="center"/>
              <w:rPr>
                <w:rFonts w:ascii="Arial" w:hAnsi="Arial" w:cs="Arial"/>
                <w:b/>
                <w:bCs/>
                <w:color w:val="000000"/>
                <w:sz w:val="18"/>
                <w:szCs w:val="18"/>
              </w:rPr>
            </w:pPr>
            <w:r w:rsidRPr="00767B5C">
              <w:rPr>
                <w:rFonts w:ascii="Arial" w:hAnsi="Arial" w:cs="Arial"/>
                <w:b/>
                <w:bCs/>
                <w:color w:val="000000"/>
                <w:sz w:val="18"/>
                <w:szCs w:val="18"/>
              </w:rPr>
              <w:t xml:space="preserve">Separate </w:t>
            </w:r>
          </w:p>
          <w:p w14:paraId="74AC5325" w14:textId="5E7B7FDD" w:rsidR="00A31B1B" w:rsidRPr="00767B5C" w:rsidRDefault="00A31B1B" w:rsidP="00B21B1D">
            <w:pPr>
              <w:ind w:right="-72"/>
              <w:jc w:val="center"/>
              <w:rPr>
                <w:rFonts w:ascii="Arial" w:hAnsi="Arial" w:cs="Arial"/>
                <w:snapToGrid w:val="0"/>
                <w:color w:val="000000"/>
                <w:sz w:val="18"/>
                <w:szCs w:val="18"/>
              </w:rPr>
            </w:pPr>
            <w:r w:rsidRPr="00767B5C">
              <w:rPr>
                <w:rFonts w:ascii="Arial" w:hAnsi="Arial" w:cs="Arial"/>
                <w:b/>
                <w:bCs/>
                <w:color w:val="000000"/>
                <w:sz w:val="18"/>
                <w:szCs w:val="18"/>
              </w:rPr>
              <w:t>financial statements</w:t>
            </w:r>
          </w:p>
        </w:tc>
      </w:tr>
      <w:tr w:rsidR="008A68BF" w:rsidRPr="00767B5C" w14:paraId="7C538CA7" w14:textId="77777777" w:rsidTr="007B711E">
        <w:tc>
          <w:tcPr>
            <w:tcW w:w="3701" w:type="dxa"/>
            <w:vAlign w:val="bottom"/>
          </w:tcPr>
          <w:p w14:paraId="6EC86759" w14:textId="77777777" w:rsidR="008A68BF" w:rsidRPr="00767B5C" w:rsidRDefault="008A68BF" w:rsidP="008A68BF">
            <w:pPr>
              <w:ind w:left="-101"/>
              <w:jc w:val="both"/>
              <w:rPr>
                <w:rFonts w:ascii="Arial" w:hAnsi="Arial" w:cs="Arial"/>
                <w:snapToGrid w:val="0"/>
                <w:color w:val="000000"/>
                <w:sz w:val="18"/>
                <w:szCs w:val="18"/>
              </w:rPr>
            </w:pPr>
          </w:p>
        </w:tc>
        <w:tc>
          <w:tcPr>
            <w:tcW w:w="1440" w:type="dxa"/>
            <w:tcBorders>
              <w:top w:val="single" w:sz="4" w:space="0" w:color="auto"/>
              <w:bottom w:val="single" w:sz="4" w:space="0" w:color="auto"/>
            </w:tcBorders>
          </w:tcPr>
          <w:p w14:paraId="50D2819C" w14:textId="36EB3245" w:rsidR="008A68BF" w:rsidRPr="00767B5C" w:rsidRDefault="008A68BF" w:rsidP="008A68BF">
            <w:pPr>
              <w:ind w:right="-72"/>
              <w:jc w:val="right"/>
              <w:rPr>
                <w:rFonts w:ascii="Arial" w:hAnsi="Arial" w:cs="Arial"/>
                <w:b/>
                <w:bCs/>
                <w:snapToGrid w:val="0"/>
                <w:color w:val="000000"/>
                <w:sz w:val="18"/>
                <w:szCs w:val="18"/>
              </w:rPr>
            </w:pPr>
            <w:r w:rsidRPr="00767B5C">
              <w:rPr>
                <w:rFonts w:ascii="Arial" w:hAnsi="Arial" w:cs="Arial"/>
                <w:b/>
                <w:bCs/>
                <w:color w:val="000000"/>
                <w:sz w:val="18"/>
                <w:szCs w:val="18"/>
              </w:rPr>
              <w:t>2025</w:t>
            </w:r>
          </w:p>
        </w:tc>
        <w:tc>
          <w:tcPr>
            <w:tcW w:w="1440" w:type="dxa"/>
            <w:tcBorders>
              <w:top w:val="single" w:sz="4" w:space="0" w:color="auto"/>
              <w:bottom w:val="single" w:sz="4" w:space="0" w:color="auto"/>
            </w:tcBorders>
          </w:tcPr>
          <w:p w14:paraId="1931AB49" w14:textId="71D50488" w:rsidR="008A68BF" w:rsidRPr="00767B5C" w:rsidRDefault="008A68BF" w:rsidP="008A68BF">
            <w:pPr>
              <w:ind w:right="-72"/>
              <w:jc w:val="right"/>
              <w:rPr>
                <w:rFonts w:ascii="Arial" w:hAnsi="Arial" w:cs="Arial"/>
                <w:b/>
                <w:bCs/>
                <w:snapToGrid w:val="0"/>
                <w:color w:val="000000"/>
                <w:sz w:val="18"/>
                <w:szCs w:val="18"/>
              </w:rPr>
            </w:pPr>
            <w:r w:rsidRPr="00767B5C">
              <w:rPr>
                <w:rFonts w:ascii="Arial" w:hAnsi="Arial" w:cs="Arial"/>
                <w:b/>
                <w:bCs/>
                <w:color w:val="000000"/>
                <w:sz w:val="18"/>
                <w:szCs w:val="18"/>
              </w:rPr>
              <w:t>2024</w:t>
            </w:r>
          </w:p>
        </w:tc>
        <w:tc>
          <w:tcPr>
            <w:tcW w:w="1440" w:type="dxa"/>
            <w:tcBorders>
              <w:top w:val="single" w:sz="4" w:space="0" w:color="auto"/>
              <w:bottom w:val="single" w:sz="4" w:space="0" w:color="auto"/>
            </w:tcBorders>
          </w:tcPr>
          <w:p w14:paraId="2E1FB7A6" w14:textId="0951E545" w:rsidR="008A68BF" w:rsidRPr="00767B5C" w:rsidRDefault="008A68BF" w:rsidP="008A68BF">
            <w:pPr>
              <w:ind w:right="-72"/>
              <w:jc w:val="right"/>
              <w:rPr>
                <w:rFonts w:ascii="Arial" w:hAnsi="Arial" w:cs="Arial"/>
                <w:b/>
                <w:bCs/>
                <w:snapToGrid w:val="0"/>
                <w:color w:val="000000"/>
                <w:sz w:val="18"/>
                <w:szCs w:val="18"/>
              </w:rPr>
            </w:pPr>
            <w:r w:rsidRPr="00767B5C">
              <w:rPr>
                <w:rFonts w:ascii="Arial" w:hAnsi="Arial" w:cs="Arial"/>
                <w:b/>
                <w:bCs/>
                <w:color w:val="000000"/>
                <w:sz w:val="18"/>
                <w:szCs w:val="18"/>
              </w:rPr>
              <w:t>2025</w:t>
            </w:r>
          </w:p>
        </w:tc>
        <w:tc>
          <w:tcPr>
            <w:tcW w:w="1440" w:type="dxa"/>
            <w:tcBorders>
              <w:top w:val="single" w:sz="4" w:space="0" w:color="auto"/>
              <w:bottom w:val="single" w:sz="4" w:space="0" w:color="auto"/>
            </w:tcBorders>
          </w:tcPr>
          <w:p w14:paraId="2184BD01" w14:textId="0051758F" w:rsidR="008A68BF" w:rsidRPr="00767B5C" w:rsidRDefault="008A68BF" w:rsidP="008A68BF">
            <w:pPr>
              <w:ind w:right="-72"/>
              <w:jc w:val="right"/>
              <w:rPr>
                <w:rFonts w:ascii="Arial" w:hAnsi="Arial" w:cs="Arial"/>
                <w:b/>
                <w:bCs/>
                <w:snapToGrid w:val="0"/>
                <w:color w:val="000000"/>
                <w:sz w:val="18"/>
                <w:szCs w:val="18"/>
              </w:rPr>
            </w:pPr>
            <w:r w:rsidRPr="00767B5C">
              <w:rPr>
                <w:rFonts w:ascii="Arial" w:hAnsi="Arial" w:cs="Arial"/>
                <w:b/>
                <w:bCs/>
                <w:color w:val="000000"/>
                <w:sz w:val="18"/>
                <w:szCs w:val="18"/>
              </w:rPr>
              <w:t>2024</w:t>
            </w:r>
          </w:p>
        </w:tc>
      </w:tr>
      <w:tr w:rsidR="004E3C29" w:rsidRPr="00767B5C" w14:paraId="7B1B4073" w14:textId="77777777" w:rsidTr="00F27B94">
        <w:tc>
          <w:tcPr>
            <w:tcW w:w="3701" w:type="dxa"/>
            <w:vAlign w:val="bottom"/>
          </w:tcPr>
          <w:p w14:paraId="2C47D2D6" w14:textId="77777777" w:rsidR="004E3C29" w:rsidRPr="00767B5C" w:rsidRDefault="004E3C29" w:rsidP="004E3C29">
            <w:pPr>
              <w:ind w:left="-101"/>
              <w:jc w:val="both"/>
              <w:rPr>
                <w:rFonts w:ascii="Arial" w:hAnsi="Arial" w:cs="Arial"/>
                <w:snapToGrid w:val="0"/>
                <w:color w:val="000000"/>
                <w:sz w:val="12"/>
                <w:szCs w:val="12"/>
              </w:rPr>
            </w:pPr>
          </w:p>
        </w:tc>
        <w:tc>
          <w:tcPr>
            <w:tcW w:w="1440" w:type="dxa"/>
            <w:tcBorders>
              <w:top w:val="single" w:sz="4" w:space="0" w:color="auto"/>
            </w:tcBorders>
            <w:vAlign w:val="bottom"/>
          </w:tcPr>
          <w:p w14:paraId="27AF44FE" w14:textId="77777777" w:rsidR="004E3C29" w:rsidRPr="00767B5C" w:rsidRDefault="004E3C29" w:rsidP="004E3C29">
            <w:pPr>
              <w:ind w:right="-72"/>
              <w:jc w:val="right"/>
              <w:rPr>
                <w:rFonts w:ascii="Arial" w:hAnsi="Arial" w:cs="Arial"/>
                <w:snapToGrid w:val="0"/>
                <w:color w:val="000000"/>
                <w:sz w:val="12"/>
                <w:szCs w:val="12"/>
                <w:cs/>
              </w:rPr>
            </w:pPr>
          </w:p>
        </w:tc>
        <w:tc>
          <w:tcPr>
            <w:tcW w:w="1440" w:type="dxa"/>
            <w:tcBorders>
              <w:top w:val="single" w:sz="4" w:space="0" w:color="auto"/>
            </w:tcBorders>
            <w:vAlign w:val="bottom"/>
          </w:tcPr>
          <w:p w14:paraId="5A70326F" w14:textId="207E487A" w:rsidR="004E3C29" w:rsidRPr="00767B5C" w:rsidRDefault="004E3C29" w:rsidP="004E3C29">
            <w:pPr>
              <w:ind w:right="-72"/>
              <w:jc w:val="right"/>
              <w:rPr>
                <w:rFonts w:ascii="Arial" w:hAnsi="Arial" w:cs="Arial"/>
                <w:snapToGrid w:val="0"/>
                <w:color w:val="000000"/>
                <w:sz w:val="12"/>
                <w:szCs w:val="12"/>
                <w:cs/>
              </w:rPr>
            </w:pPr>
          </w:p>
        </w:tc>
        <w:tc>
          <w:tcPr>
            <w:tcW w:w="1440" w:type="dxa"/>
            <w:tcBorders>
              <w:top w:val="single" w:sz="4" w:space="0" w:color="auto"/>
            </w:tcBorders>
            <w:vAlign w:val="bottom"/>
          </w:tcPr>
          <w:p w14:paraId="6D3DD158" w14:textId="77777777" w:rsidR="004E3C29" w:rsidRPr="00767B5C" w:rsidRDefault="004E3C29" w:rsidP="004E3C29">
            <w:pPr>
              <w:ind w:right="-72"/>
              <w:jc w:val="right"/>
              <w:rPr>
                <w:rFonts w:ascii="Arial" w:hAnsi="Arial" w:cs="Arial"/>
                <w:snapToGrid w:val="0"/>
                <w:color w:val="000000"/>
                <w:sz w:val="12"/>
                <w:szCs w:val="12"/>
                <w:cs/>
              </w:rPr>
            </w:pPr>
          </w:p>
        </w:tc>
        <w:tc>
          <w:tcPr>
            <w:tcW w:w="1440" w:type="dxa"/>
            <w:tcBorders>
              <w:top w:val="single" w:sz="4" w:space="0" w:color="auto"/>
            </w:tcBorders>
            <w:vAlign w:val="bottom"/>
          </w:tcPr>
          <w:p w14:paraId="1D4BAC3C" w14:textId="71AF2E08" w:rsidR="004E3C29" w:rsidRPr="00767B5C" w:rsidRDefault="004E3C29" w:rsidP="004E3C29">
            <w:pPr>
              <w:ind w:right="-72"/>
              <w:jc w:val="right"/>
              <w:rPr>
                <w:rFonts w:ascii="Arial" w:hAnsi="Arial" w:cs="Arial"/>
                <w:snapToGrid w:val="0"/>
                <w:color w:val="000000"/>
                <w:sz w:val="12"/>
                <w:szCs w:val="12"/>
                <w:cs/>
              </w:rPr>
            </w:pPr>
          </w:p>
        </w:tc>
      </w:tr>
      <w:tr w:rsidR="00A36C9E" w:rsidRPr="00767B5C" w14:paraId="69DFA13D" w14:textId="77777777" w:rsidTr="00F27B94">
        <w:tc>
          <w:tcPr>
            <w:tcW w:w="3701" w:type="dxa"/>
          </w:tcPr>
          <w:p w14:paraId="5F8486FE" w14:textId="77777777" w:rsidR="00A36C9E" w:rsidRPr="00767B5C" w:rsidRDefault="00A36C9E" w:rsidP="00A36C9E">
            <w:pPr>
              <w:ind w:left="-101"/>
              <w:jc w:val="both"/>
              <w:rPr>
                <w:rFonts w:ascii="Arial" w:hAnsi="Arial" w:cs="Arial"/>
                <w:bCs/>
                <w:color w:val="000000"/>
                <w:sz w:val="18"/>
                <w:szCs w:val="18"/>
                <w:cs/>
              </w:rPr>
            </w:pPr>
            <w:r w:rsidRPr="00767B5C">
              <w:rPr>
                <w:rFonts w:ascii="Arial" w:eastAsia="SimSun" w:hAnsi="Arial" w:cs="Arial"/>
                <w:bCs/>
                <w:color w:val="000000"/>
                <w:sz w:val="18"/>
                <w:szCs w:val="18"/>
              </w:rPr>
              <w:t>Discount rate</w:t>
            </w:r>
          </w:p>
        </w:tc>
        <w:tc>
          <w:tcPr>
            <w:tcW w:w="1440" w:type="dxa"/>
            <w:vAlign w:val="bottom"/>
          </w:tcPr>
          <w:p w14:paraId="36E23E56" w14:textId="25F77AC8" w:rsidR="00A36C9E" w:rsidRPr="00767B5C" w:rsidRDefault="000643A4"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 xml:space="preserve">2.05 </w:t>
            </w:r>
            <w:r w:rsidR="0014723E" w:rsidRPr="00767B5C">
              <w:rPr>
                <w:rFonts w:ascii="Arial" w:eastAsia="SimSun" w:hAnsi="Arial" w:cs="Arial"/>
                <w:snapToGrid w:val="0"/>
                <w:color w:val="000000"/>
                <w:sz w:val="18"/>
                <w:szCs w:val="18"/>
                <w:lang w:eastAsia="zh-CN"/>
              </w:rPr>
              <w:t>-</w:t>
            </w:r>
            <w:r w:rsidRPr="00767B5C">
              <w:rPr>
                <w:rFonts w:ascii="Arial" w:eastAsia="SimSun" w:hAnsi="Arial" w:cs="Arial"/>
                <w:snapToGrid w:val="0"/>
                <w:color w:val="000000"/>
                <w:sz w:val="18"/>
                <w:szCs w:val="18"/>
                <w:lang w:eastAsia="zh-CN"/>
              </w:rPr>
              <w:t xml:space="preserve"> 2.10%</w:t>
            </w:r>
          </w:p>
        </w:tc>
        <w:tc>
          <w:tcPr>
            <w:tcW w:w="1440" w:type="dxa"/>
            <w:vAlign w:val="bottom"/>
          </w:tcPr>
          <w:p w14:paraId="7A3BAAFE" w14:textId="6C53EC46" w:rsidR="00A36C9E" w:rsidRPr="00767B5C" w:rsidRDefault="00A36C9E"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3.60 - 3.65%</w:t>
            </w:r>
          </w:p>
        </w:tc>
        <w:tc>
          <w:tcPr>
            <w:tcW w:w="1440" w:type="dxa"/>
            <w:vAlign w:val="bottom"/>
          </w:tcPr>
          <w:p w14:paraId="44AA903A" w14:textId="50A9FA62" w:rsidR="00A36C9E" w:rsidRPr="00767B5C" w:rsidRDefault="0028622F"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2.05%</w:t>
            </w:r>
          </w:p>
        </w:tc>
        <w:tc>
          <w:tcPr>
            <w:tcW w:w="1440" w:type="dxa"/>
            <w:vAlign w:val="bottom"/>
          </w:tcPr>
          <w:p w14:paraId="5E1BC19E" w14:textId="614CF13A" w:rsidR="00A36C9E" w:rsidRPr="00767B5C" w:rsidRDefault="00A36C9E"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3.60%</w:t>
            </w:r>
          </w:p>
        </w:tc>
      </w:tr>
      <w:tr w:rsidR="00A36C9E" w:rsidRPr="00767B5C" w14:paraId="5FFC48BD" w14:textId="77777777" w:rsidTr="00F27B94">
        <w:tc>
          <w:tcPr>
            <w:tcW w:w="3701" w:type="dxa"/>
          </w:tcPr>
          <w:p w14:paraId="43398F01" w14:textId="77777777" w:rsidR="00A36C9E" w:rsidRPr="00767B5C" w:rsidRDefault="00A36C9E" w:rsidP="00A36C9E">
            <w:pPr>
              <w:ind w:left="-101"/>
              <w:jc w:val="both"/>
              <w:rPr>
                <w:rFonts w:ascii="Arial" w:eastAsia="SimSun" w:hAnsi="Arial" w:cs="Arial"/>
                <w:bCs/>
                <w:color w:val="000000"/>
                <w:sz w:val="18"/>
                <w:szCs w:val="18"/>
                <w:cs/>
              </w:rPr>
            </w:pPr>
            <w:r w:rsidRPr="00767B5C">
              <w:rPr>
                <w:rFonts w:ascii="Arial" w:eastAsia="SimSun" w:hAnsi="Arial" w:cs="Arial"/>
                <w:bCs/>
                <w:color w:val="000000"/>
                <w:sz w:val="18"/>
                <w:szCs w:val="18"/>
              </w:rPr>
              <w:t>Salary growth rate</w:t>
            </w:r>
          </w:p>
        </w:tc>
        <w:tc>
          <w:tcPr>
            <w:tcW w:w="1440" w:type="dxa"/>
            <w:vAlign w:val="bottom"/>
          </w:tcPr>
          <w:p w14:paraId="2E8CFDB1" w14:textId="319DE160" w:rsidR="00A36C9E" w:rsidRPr="00767B5C" w:rsidRDefault="0040330C"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5</w:t>
            </w:r>
            <w:r w:rsidR="009C385B" w:rsidRPr="00767B5C">
              <w:rPr>
                <w:rFonts w:ascii="Arial" w:eastAsia="SimSun" w:hAnsi="Arial" w:cs="Arial"/>
                <w:snapToGrid w:val="0"/>
                <w:color w:val="000000"/>
                <w:sz w:val="18"/>
                <w:szCs w:val="18"/>
                <w:lang w:eastAsia="zh-CN"/>
              </w:rPr>
              <w:t>.00</w:t>
            </w:r>
            <w:r w:rsidRPr="00767B5C">
              <w:rPr>
                <w:rFonts w:ascii="Arial" w:eastAsia="SimSun" w:hAnsi="Arial" w:cs="Arial"/>
                <w:snapToGrid w:val="0"/>
                <w:color w:val="000000"/>
                <w:sz w:val="18"/>
                <w:szCs w:val="18"/>
                <w:lang w:eastAsia="zh-CN"/>
              </w:rPr>
              <w:t>%</w:t>
            </w:r>
          </w:p>
        </w:tc>
        <w:tc>
          <w:tcPr>
            <w:tcW w:w="1440" w:type="dxa"/>
            <w:vAlign w:val="bottom"/>
          </w:tcPr>
          <w:p w14:paraId="122FFE25" w14:textId="02D25644" w:rsidR="00A36C9E" w:rsidRPr="00767B5C" w:rsidRDefault="00A36C9E"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5</w:t>
            </w:r>
            <w:r w:rsidRPr="00767B5C">
              <w:rPr>
                <w:rFonts w:ascii="Arial" w:eastAsia="SimSun" w:hAnsi="Arial" w:cs="Arial"/>
                <w:snapToGrid w:val="0"/>
                <w:color w:val="000000"/>
                <w:sz w:val="18"/>
                <w:szCs w:val="22"/>
                <w:lang w:eastAsia="zh-CN"/>
              </w:rPr>
              <w:t>.00</w:t>
            </w:r>
            <w:r w:rsidRPr="00767B5C">
              <w:rPr>
                <w:rFonts w:ascii="Arial" w:eastAsia="SimSun" w:hAnsi="Arial" w:cs="Arial"/>
                <w:snapToGrid w:val="0"/>
                <w:color w:val="000000"/>
                <w:sz w:val="18"/>
                <w:szCs w:val="18"/>
                <w:lang w:eastAsia="zh-CN"/>
              </w:rPr>
              <w:t xml:space="preserve"> - 6.00%</w:t>
            </w:r>
          </w:p>
        </w:tc>
        <w:tc>
          <w:tcPr>
            <w:tcW w:w="1440" w:type="dxa"/>
            <w:vAlign w:val="bottom"/>
          </w:tcPr>
          <w:p w14:paraId="16C4FB96" w14:textId="021ACF6D" w:rsidR="00A36C9E" w:rsidRPr="00767B5C" w:rsidRDefault="0028622F"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5</w:t>
            </w:r>
            <w:r w:rsidR="009C385B" w:rsidRPr="00767B5C">
              <w:rPr>
                <w:rFonts w:ascii="Arial" w:eastAsia="SimSun" w:hAnsi="Arial" w:cs="Arial"/>
                <w:snapToGrid w:val="0"/>
                <w:color w:val="000000"/>
                <w:sz w:val="18"/>
                <w:szCs w:val="18"/>
                <w:lang w:eastAsia="zh-CN"/>
              </w:rPr>
              <w:t>.00</w:t>
            </w:r>
            <w:r w:rsidRPr="00767B5C">
              <w:rPr>
                <w:rFonts w:ascii="Arial" w:eastAsia="SimSun" w:hAnsi="Arial" w:cs="Arial"/>
                <w:snapToGrid w:val="0"/>
                <w:color w:val="000000"/>
                <w:sz w:val="18"/>
                <w:szCs w:val="18"/>
                <w:lang w:eastAsia="zh-CN"/>
              </w:rPr>
              <w:t>%</w:t>
            </w:r>
          </w:p>
        </w:tc>
        <w:tc>
          <w:tcPr>
            <w:tcW w:w="1440" w:type="dxa"/>
            <w:vAlign w:val="bottom"/>
          </w:tcPr>
          <w:p w14:paraId="563590AE" w14:textId="271A1437" w:rsidR="00A36C9E" w:rsidRPr="00767B5C" w:rsidRDefault="00A36C9E" w:rsidP="00A36C9E">
            <w:pPr>
              <w:ind w:right="-72"/>
              <w:jc w:val="right"/>
              <w:rPr>
                <w:rFonts w:ascii="Arial" w:eastAsia="SimSun" w:hAnsi="Arial" w:cs="Arial"/>
                <w:snapToGrid w:val="0"/>
                <w:color w:val="000000"/>
                <w:sz w:val="18"/>
                <w:szCs w:val="18"/>
                <w:lang w:eastAsia="zh-CN"/>
              </w:rPr>
            </w:pPr>
            <w:r w:rsidRPr="00767B5C">
              <w:rPr>
                <w:rFonts w:ascii="Arial" w:eastAsia="SimSun" w:hAnsi="Arial" w:cs="Arial"/>
                <w:snapToGrid w:val="0"/>
                <w:color w:val="000000"/>
                <w:sz w:val="18"/>
                <w:szCs w:val="18"/>
                <w:lang w:eastAsia="zh-CN"/>
              </w:rPr>
              <w:t>6.00%</w:t>
            </w:r>
          </w:p>
        </w:tc>
      </w:tr>
      <w:tr w:rsidR="00A36C9E" w:rsidRPr="00767B5C" w14:paraId="63F87ED1" w14:textId="77777777" w:rsidTr="00F27B94">
        <w:trPr>
          <w:trHeight w:val="153"/>
        </w:trPr>
        <w:tc>
          <w:tcPr>
            <w:tcW w:w="3701" w:type="dxa"/>
          </w:tcPr>
          <w:p w14:paraId="6C7F5938" w14:textId="77777777" w:rsidR="00A36C9E" w:rsidRPr="00767B5C" w:rsidRDefault="00A36C9E" w:rsidP="00A36C9E">
            <w:pPr>
              <w:ind w:left="-101"/>
              <w:jc w:val="both"/>
              <w:rPr>
                <w:rFonts w:ascii="Arial" w:eastAsia="SimSun" w:hAnsi="Arial" w:cs="Arial"/>
                <w:bCs/>
                <w:color w:val="000000"/>
                <w:sz w:val="18"/>
                <w:szCs w:val="18"/>
              </w:rPr>
            </w:pPr>
            <w:r w:rsidRPr="00767B5C">
              <w:rPr>
                <w:rFonts w:ascii="Arial" w:eastAsia="SimSun" w:hAnsi="Arial" w:cs="Arial"/>
                <w:bCs/>
                <w:color w:val="000000"/>
                <w:sz w:val="18"/>
                <w:szCs w:val="18"/>
              </w:rPr>
              <w:t>Employee turnover rate</w:t>
            </w:r>
          </w:p>
        </w:tc>
        <w:tc>
          <w:tcPr>
            <w:tcW w:w="1440" w:type="dxa"/>
            <w:vAlign w:val="bottom"/>
          </w:tcPr>
          <w:p w14:paraId="0F207D37" w14:textId="222E0A7F" w:rsidR="00A36C9E" w:rsidRPr="00767B5C" w:rsidRDefault="0040330C" w:rsidP="00A36C9E">
            <w:pPr>
              <w:ind w:right="-72"/>
              <w:jc w:val="right"/>
              <w:rPr>
                <w:rFonts w:ascii="Arial" w:eastAsia="SimSun" w:hAnsi="Arial" w:cs="Arial"/>
                <w:snapToGrid w:val="0"/>
                <w:color w:val="000000"/>
                <w:sz w:val="18"/>
                <w:szCs w:val="18"/>
                <w:cs/>
                <w:lang w:eastAsia="zh-CN"/>
              </w:rPr>
            </w:pPr>
            <w:r w:rsidRPr="00767B5C">
              <w:rPr>
                <w:rFonts w:ascii="Arial" w:eastAsia="SimSun" w:hAnsi="Arial" w:cs="Arial"/>
                <w:snapToGrid w:val="0"/>
                <w:color w:val="000000"/>
                <w:sz w:val="18"/>
                <w:szCs w:val="18"/>
                <w:lang w:eastAsia="zh-CN"/>
              </w:rPr>
              <w:t xml:space="preserve">1.91 </w:t>
            </w:r>
            <w:r w:rsidR="0014723E" w:rsidRPr="00767B5C">
              <w:rPr>
                <w:rFonts w:ascii="Arial" w:eastAsia="SimSun" w:hAnsi="Arial" w:cs="Arial"/>
                <w:snapToGrid w:val="0"/>
                <w:color w:val="000000"/>
                <w:sz w:val="18"/>
                <w:szCs w:val="18"/>
                <w:lang w:eastAsia="zh-CN"/>
              </w:rPr>
              <w:t>-</w:t>
            </w:r>
            <w:r w:rsidR="00A40F6A" w:rsidRPr="00767B5C">
              <w:rPr>
                <w:rFonts w:ascii="Arial" w:eastAsia="SimSun" w:hAnsi="Arial" w:cs="Arial"/>
                <w:snapToGrid w:val="0"/>
                <w:color w:val="000000"/>
                <w:sz w:val="18"/>
                <w:szCs w:val="18"/>
                <w:lang w:eastAsia="zh-CN"/>
              </w:rPr>
              <w:t xml:space="preserve"> 22.92%</w:t>
            </w:r>
          </w:p>
        </w:tc>
        <w:tc>
          <w:tcPr>
            <w:tcW w:w="1440" w:type="dxa"/>
            <w:vAlign w:val="bottom"/>
          </w:tcPr>
          <w:p w14:paraId="6C8E9C06" w14:textId="01E03BE6" w:rsidR="00A36C9E" w:rsidRPr="00767B5C" w:rsidRDefault="00A36C9E" w:rsidP="00A36C9E">
            <w:pPr>
              <w:ind w:right="-72"/>
              <w:jc w:val="right"/>
              <w:rPr>
                <w:rFonts w:ascii="Arial" w:eastAsia="SimSun" w:hAnsi="Arial" w:cs="Arial"/>
                <w:snapToGrid w:val="0"/>
                <w:color w:val="000000"/>
                <w:sz w:val="18"/>
                <w:szCs w:val="18"/>
                <w:cs/>
                <w:lang w:eastAsia="zh-CN"/>
              </w:rPr>
            </w:pPr>
            <w:r w:rsidRPr="00767B5C">
              <w:rPr>
                <w:rFonts w:ascii="Arial" w:eastAsia="SimSun" w:hAnsi="Arial" w:cs="Arial"/>
                <w:snapToGrid w:val="0"/>
                <w:color w:val="000000"/>
                <w:sz w:val="18"/>
                <w:szCs w:val="18"/>
                <w:lang w:eastAsia="zh-CN"/>
              </w:rPr>
              <w:t>1.91 - 22.92%</w:t>
            </w:r>
          </w:p>
        </w:tc>
        <w:tc>
          <w:tcPr>
            <w:tcW w:w="1440" w:type="dxa"/>
            <w:vAlign w:val="bottom"/>
          </w:tcPr>
          <w:p w14:paraId="64226832" w14:textId="5B557AAF" w:rsidR="00A36C9E" w:rsidRPr="00767B5C" w:rsidRDefault="0028622F" w:rsidP="00A36C9E">
            <w:pPr>
              <w:ind w:right="-72"/>
              <w:jc w:val="right"/>
              <w:rPr>
                <w:rFonts w:ascii="Arial" w:eastAsia="SimSun" w:hAnsi="Arial" w:cs="Arial"/>
                <w:snapToGrid w:val="0"/>
                <w:color w:val="000000"/>
                <w:sz w:val="18"/>
                <w:szCs w:val="18"/>
                <w:cs/>
                <w:lang w:eastAsia="zh-CN"/>
              </w:rPr>
            </w:pPr>
            <w:r w:rsidRPr="00767B5C">
              <w:rPr>
                <w:rFonts w:ascii="Arial" w:eastAsia="SimSun" w:hAnsi="Arial" w:cs="Arial"/>
                <w:snapToGrid w:val="0"/>
                <w:color w:val="000000"/>
                <w:sz w:val="18"/>
                <w:szCs w:val="18"/>
                <w:lang w:eastAsia="zh-CN"/>
              </w:rPr>
              <w:t xml:space="preserve">1.91 </w:t>
            </w:r>
            <w:r w:rsidR="0014723E" w:rsidRPr="00767B5C">
              <w:rPr>
                <w:rFonts w:ascii="Arial" w:eastAsia="SimSun" w:hAnsi="Arial" w:cs="Arial"/>
                <w:snapToGrid w:val="0"/>
                <w:color w:val="000000"/>
                <w:sz w:val="18"/>
                <w:szCs w:val="18"/>
                <w:lang w:eastAsia="zh-CN"/>
              </w:rPr>
              <w:t>-</w:t>
            </w:r>
            <w:r w:rsidRPr="00767B5C">
              <w:rPr>
                <w:rFonts w:ascii="Arial" w:eastAsia="SimSun" w:hAnsi="Arial" w:cs="Arial"/>
                <w:snapToGrid w:val="0"/>
                <w:color w:val="000000"/>
                <w:sz w:val="18"/>
                <w:szCs w:val="18"/>
                <w:lang w:eastAsia="zh-CN"/>
              </w:rPr>
              <w:t xml:space="preserve"> </w:t>
            </w:r>
            <w:r w:rsidR="004C2EB3" w:rsidRPr="00767B5C">
              <w:rPr>
                <w:rFonts w:ascii="Arial" w:eastAsia="SimSun" w:hAnsi="Arial" w:cs="Arial"/>
                <w:snapToGrid w:val="0"/>
                <w:color w:val="000000"/>
                <w:sz w:val="18"/>
                <w:szCs w:val="18"/>
                <w:lang w:eastAsia="zh-CN"/>
              </w:rPr>
              <w:t>22.92%</w:t>
            </w:r>
          </w:p>
        </w:tc>
        <w:tc>
          <w:tcPr>
            <w:tcW w:w="1440" w:type="dxa"/>
            <w:vAlign w:val="bottom"/>
          </w:tcPr>
          <w:p w14:paraId="36047490" w14:textId="70194004" w:rsidR="00A36C9E" w:rsidRPr="00767B5C" w:rsidRDefault="00A36C9E" w:rsidP="00A36C9E">
            <w:pPr>
              <w:ind w:right="-72"/>
              <w:jc w:val="right"/>
              <w:rPr>
                <w:rFonts w:ascii="Arial" w:eastAsia="SimSun" w:hAnsi="Arial" w:cs="Arial"/>
                <w:snapToGrid w:val="0"/>
                <w:color w:val="000000"/>
                <w:sz w:val="18"/>
                <w:szCs w:val="18"/>
                <w:cs/>
                <w:lang w:eastAsia="zh-CN"/>
              </w:rPr>
            </w:pPr>
            <w:r w:rsidRPr="00767B5C">
              <w:rPr>
                <w:rFonts w:ascii="Arial" w:eastAsia="SimSun" w:hAnsi="Arial" w:cs="Arial"/>
                <w:snapToGrid w:val="0"/>
                <w:color w:val="000000"/>
                <w:sz w:val="18"/>
                <w:szCs w:val="18"/>
                <w:lang w:eastAsia="zh-CN"/>
              </w:rPr>
              <w:t>1.91 - 22.92%</w:t>
            </w:r>
          </w:p>
        </w:tc>
      </w:tr>
    </w:tbl>
    <w:p w14:paraId="7373A59A" w14:textId="77777777" w:rsidR="00466D93" w:rsidRPr="00767B5C" w:rsidRDefault="00466D93" w:rsidP="00466D93">
      <w:pPr>
        <w:rPr>
          <w:rFonts w:ascii="Arial" w:hAnsi="Arial" w:cs="Arial"/>
          <w:color w:val="000000"/>
          <w:sz w:val="18"/>
          <w:szCs w:val="18"/>
        </w:rPr>
      </w:pPr>
    </w:p>
    <w:p w14:paraId="5FC7DAF0" w14:textId="16B4405D" w:rsidR="00AA7CAB" w:rsidRPr="00767B5C" w:rsidRDefault="00AA7CAB" w:rsidP="002C6424">
      <w:pPr>
        <w:jc w:val="thaiDistribute"/>
        <w:rPr>
          <w:rFonts w:ascii="Arial" w:hAnsi="Arial" w:cs="Arial"/>
          <w:color w:val="000000"/>
          <w:sz w:val="18"/>
          <w:szCs w:val="18"/>
        </w:rPr>
      </w:pPr>
      <w:r w:rsidRPr="00767B5C">
        <w:rPr>
          <w:rFonts w:ascii="Arial" w:hAnsi="Arial" w:cs="Arial"/>
          <w:color w:val="000000"/>
          <w:sz w:val="18"/>
          <w:szCs w:val="18"/>
        </w:rPr>
        <w:t>Sensitivity analysis for each significant assumption used is as follows:</w:t>
      </w:r>
    </w:p>
    <w:p w14:paraId="20D71347" w14:textId="77777777" w:rsidR="00AA7CAB" w:rsidRPr="00767B5C" w:rsidRDefault="00AA7CAB" w:rsidP="002C6424">
      <w:pPr>
        <w:jc w:val="thaiDistribute"/>
        <w:rPr>
          <w:rFonts w:ascii="Arial" w:hAnsi="Arial" w:cs="Arial"/>
          <w:color w:val="000000"/>
          <w:sz w:val="18"/>
          <w:szCs w:val="18"/>
          <w:cs/>
        </w:rPr>
      </w:pPr>
    </w:p>
    <w:tbl>
      <w:tblPr>
        <w:tblW w:w="9468" w:type="dxa"/>
        <w:tblInd w:w="108" w:type="dxa"/>
        <w:tblLayout w:type="fixed"/>
        <w:tblLook w:val="0000" w:firstRow="0" w:lastRow="0" w:firstColumn="0" w:lastColumn="0" w:noHBand="0" w:noVBand="0"/>
      </w:tblPr>
      <w:tblGrid>
        <w:gridCol w:w="1980"/>
        <w:gridCol w:w="1152"/>
        <w:gridCol w:w="1152"/>
        <w:gridCol w:w="1296"/>
        <w:gridCol w:w="1296"/>
        <w:gridCol w:w="1296"/>
        <w:gridCol w:w="1296"/>
      </w:tblGrid>
      <w:tr w:rsidR="002E6615" w:rsidRPr="00767B5C" w14:paraId="66151081" w14:textId="77777777" w:rsidTr="007B711E">
        <w:tc>
          <w:tcPr>
            <w:tcW w:w="1980" w:type="dxa"/>
          </w:tcPr>
          <w:p w14:paraId="5FCC63B5" w14:textId="77777777" w:rsidR="002E6615" w:rsidRPr="00767B5C" w:rsidRDefault="002E6615" w:rsidP="002C6424">
            <w:pPr>
              <w:ind w:left="-101"/>
              <w:jc w:val="both"/>
              <w:rPr>
                <w:rFonts w:ascii="Arial" w:hAnsi="Arial" w:cs="Arial"/>
                <w:color w:val="000000"/>
                <w:sz w:val="18"/>
                <w:szCs w:val="18"/>
              </w:rPr>
            </w:pPr>
          </w:p>
        </w:tc>
        <w:tc>
          <w:tcPr>
            <w:tcW w:w="7488" w:type="dxa"/>
            <w:gridSpan w:val="6"/>
            <w:tcBorders>
              <w:bottom w:val="single" w:sz="4" w:space="0" w:color="auto"/>
            </w:tcBorders>
            <w:vAlign w:val="bottom"/>
          </w:tcPr>
          <w:p w14:paraId="3F1A1143" w14:textId="67F787A7" w:rsidR="002E6615" w:rsidRPr="00767B5C" w:rsidRDefault="002E6615" w:rsidP="00B21B1D">
            <w:pPr>
              <w:ind w:right="-72"/>
              <w:jc w:val="center"/>
              <w:rPr>
                <w:rFonts w:ascii="Arial" w:hAnsi="Arial" w:cs="Arial"/>
                <w:b/>
                <w:bCs/>
                <w:color w:val="000000"/>
                <w:sz w:val="18"/>
                <w:szCs w:val="18"/>
              </w:rPr>
            </w:pPr>
            <w:r w:rsidRPr="00767B5C">
              <w:rPr>
                <w:rFonts w:ascii="Arial" w:hAnsi="Arial" w:cs="Arial"/>
                <w:b/>
                <w:bCs/>
                <w:color w:val="000000"/>
                <w:sz w:val="18"/>
                <w:szCs w:val="18"/>
              </w:rPr>
              <w:t>Consolidated financial statements</w:t>
            </w:r>
          </w:p>
        </w:tc>
      </w:tr>
      <w:tr w:rsidR="00D7159E" w:rsidRPr="00767B5C" w14:paraId="60A4CE80" w14:textId="77777777" w:rsidTr="007B711E">
        <w:tc>
          <w:tcPr>
            <w:tcW w:w="1980" w:type="dxa"/>
          </w:tcPr>
          <w:p w14:paraId="13584458" w14:textId="77777777" w:rsidR="00D7159E" w:rsidRPr="00767B5C" w:rsidRDefault="00D7159E" w:rsidP="002C6424">
            <w:pPr>
              <w:ind w:left="-101"/>
              <w:jc w:val="both"/>
              <w:rPr>
                <w:rFonts w:ascii="Arial" w:hAnsi="Arial" w:cs="Arial"/>
                <w:color w:val="000000"/>
                <w:sz w:val="18"/>
                <w:szCs w:val="18"/>
              </w:rPr>
            </w:pPr>
          </w:p>
        </w:tc>
        <w:tc>
          <w:tcPr>
            <w:tcW w:w="7488" w:type="dxa"/>
            <w:gridSpan w:val="6"/>
            <w:tcBorders>
              <w:top w:val="single" w:sz="4" w:space="0" w:color="auto"/>
              <w:bottom w:val="single" w:sz="4" w:space="0" w:color="auto"/>
            </w:tcBorders>
            <w:vAlign w:val="bottom"/>
          </w:tcPr>
          <w:p w14:paraId="3C429040" w14:textId="33504505" w:rsidR="00D7159E" w:rsidRPr="00767B5C" w:rsidRDefault="0042777F" w:rsidP="00B21B1D">
            <w:pPr>
              <w:ind w:right="-72"/>
              <w:jc w:val="center"/>
              <w:rPr>
                <w:rFonts w:ascii="Arial" w:hAnsi="Arial" w:cs="Arial"/>
                <w:color w:val="000000"/>
                <w:sz w:val="18"/>
                <w:szCs w:val="18"/>
              </w:rPr>
            </w:pPr>
            <w:r w:rsidRPr="00767B5C">
              <w:rPr>
                <w:rFonts w:ascii="Arial" w:hAnsi="Arial" w:cs="Arial"/>
                <w:b/>
                <w:bCs/>
                <w:color w:val="000000"/>
                <w:sz w:val="18"/>
                <w:szCs w:val="18"/>
              </w:rPr>
              <w:t>Increase (decrease) balances of</w:t>
            </w:r>
            <w:r w:rsidR="00AC34BC" w:rsidRPr="00767B5C">
              <w:rPr>
                <w:rFonts w:ascii="Arial" w:hAnsi="Arial" w:cs="Arial"/>
                <w:b/>
                <w:bCs/>
                <w:color w:val="000000"/>
                <w:sz w:val="18"/>
                <w:szCs w:val="18"/>
              </w:rPr>
              <w:t xml:space="preserve"> defined benefit obligations</w:t>
            </w:r>
          </w:p>
        </w:tc>
      </w:tr>
      <w:tr w:rsidR="00D7159E" w:rsidRPr="00767B5C" w14:paraId="07D54380" w14:textId="77777777" w:rsidTr="00F27B94">
        <w:tc>
          <w:tcPr>
            <w:tcW w:w="1980" w:type="dxa"/>
          </w:tcPr>
          <w:p w14:paraId="2D92E9E1" w14:textId="77777777" w:rsidR="00D7159E" w:rsidRPr="00767B5C" w:rsidRDefault="00D7159E" w:rsidP="002C6424">
            <w:pPr>
              <w:ind w:left="-101"/>
              <w:jc w:val="both"/>
              <w:rPr>
                <w:rFonts w:ascii="Arial" w:hAnsi="Arial" w:cs="Arial"/>
                <w:color w:val="000000"/>
                <w:sz w:val="18"/>
                <w:szCs w:val="18"/>
              </w:rPr>
            </w:pPr>
          </w:p>
        </w:tc>
        <w:tc>
          <w:tcPr>
            <w:tcW w:w="2304" w:type="dxa"/>
            <w:gridSpan w:val="2"/>
            <w:tcBorders>
              <w:top w:val="single" w:sz="4" w:space="0" w:color="auto"/>
              <w:bottom w:val="single" w:sz="4" w:space="0" w:color="auto"/>
            </w:tcBorders>
            <w:vAlign w:val="bottom"/>
          </w:tcPr>
          <w:p w14:paraId="78232D5C" w14:textId="77777777" w:rsidR="00D7159E" w:rsidRPr="00767B5C" w:rsidRDefault="00AC34BC" w:rsidP="00B21B1D">
            <w:pPr>
              <w:ind w:right="-72"/>
              <w:jc w:val="center"/>
              <w:rPr>
                <w:rFonts w:ascii="Arial" w:hAnsi="Arial" w:cs="Arial"/>
                <w:b/>
                <w:bCs/>
                <w:color w:val="000000"/>
                <w:sz w:val="18"/>
                <w:szCs w:val="18"/>
                <w:cs/>
              </w:rPr>
            </w:pPr>
            <w:r w:rsidRPr="00767B5C">
              <w:rPr>
                <w:rFonts w:ascii="Arial" w:hAnsi="Arial" w:cs="Arial"/>
                <w:b/>
                <w:bCs/>
                <w:color w:val="000000"/>
                <w:sz w:val="18"/>
                <w:szCs w:val="18"/>
              </w:rPr>
              <w:t>Change in assumption</w:t>
            </w:r>
          </w:p>
        </w:tc>
        <w:tc>
          <w:tcPr>
            <w:tcW w:w="2592" w:type="dxa"/>
            <w:gridSpan w:val="2"/>
            <w:tcBorders>
              <w:top w:val="single" w:sz="4" w:space="0" w:color="auto"/>
              <w:bottom w:val="single" w:sz="4" w:space="0" w:color="auto"/>
            </w:tcBorders>
            <w:vAlign w:val="bottom"/>
          </w:tcPr>
          <w:p w14:paraId="78900D57" w14:textId="77777777" w:rsidR="00D7159E" w:rsidRPr="00767B5C" w:rsidRDefault="00AC34BC" w:rsidP="00B21B1D">
            <w:pPr>
              <w:ind w:right="-72"/>
              <w:jc w:val="center"/>
              <w:rPr>
                <w:rFonts w:ascii="Arial" w:hAnsi="Arial" w:cs="Arial"/>
                <w:b/>
                <w:bCs/>
                <w:color w:val="000000"/>
                <w:sz w:val="18"/>
                <w:szCs w:val="18"/>
              </w:rPr>
            </w:pPr>
            <w:r w:rsidRPr="00767B5C">
              <w:rPr>
                <w:rFonts w:ascii="Arial" w:hAnsi="Arial" w:cs="Arial"/>
                <w:b/>
                <w:bCs/>
                <w:color w:val="000000"/>
                <w:sz w:val="18"/>
                <w:szCs w:val="18"/>
              </w:rPr>
              <w:t>Increase in assumption (Baht)</w:t>
            </w:r>
          </w:p>
        </w:tc>
        <w:tc>
          <w:tcPr>
            <w:tcW w:w="2592" w:type="dxa"/>
            <w:gridSpan w:val="2"/>
            <w:tcBorders>
              <w:top w:val="single" w:sz="4" w:space="0" w:color="auto"/>
              <w:bottom w:val="single" w:sz="4" w:space="0" w:color="auto"/>
            </w:tcBorders>
            <w:vAlign w:val="bottom"/>
          </w:tcPr>
          <w:p w14:paraId="495CCA9A" w14:textId="77777777" w:rsidR="00D7159E" w:rsidRPr="00767B5C" w:rsidRDefault="00AC34BC" w:rsidP="00B21B1D">
            <w:pPr>
              <w:ind w:right="-72"/>
              <w:jc w:val="center"/>
              <w:rPr>
                <w:rFonts w:ascii="Arial" w:hAnsi="Arial" w:cs="Arial"/>
                <w:b/>
                <w:bCs/>
                <w:color w:val="000000"/>
                <w:sz w:val="18"/>
                <w:szCs w:val="18"/>
              </w:rPr>
            </w:pPr>
            <w:r w:rsidRPr="00767B5C">
              <w:rPr>
                <w:rFonts w:ascii="Arial" w:hAnsi="Arial" w:cs="Arial"/>
                <w:b/>
                <w:bCs/>
                <w:color w:val="000000"/>
                <w:sz w:val="18"/>
                <w:szCs w:val="18"/>
              </w:rPr>
              <w:t>Decrease in assumption (Baht)</w:t>
            </w:r>
          </w:p>
        </w:tc>
      </w:tr>
      <w:tr w:rsidR="008A68BF" w:rsidRPr="00767B5C" w14:paraId="4EE152FD" w14:textId="77777777" w:rsidTr="00F27B94">
        <w:tc>
          <w:tcPr>
            <w:tcW w:w="1980" w:type="dxa"/>
          </w:tcPr>
          <w:p w14:paraId="1B8B38E7" w14:textId="77777777" w:rsidR="008A68BF" w:rsidRPr="00767B5C" w:rsidRDefault="008A68BF" w:rsidP="008A68BF">
            <w:pPr>
              <w:ind w:left="-101"/>
              <w:jc w:val="both"/>
              <w:rPr>
                <w:rFonts w:ascii="Arial" w:hAnsi="Arial" w:cs="Arial"/>
                <w:color w:val="000000"/>
                <w:sz w:val="18"/>
                <w:szCs w:val="18"/>
              </w:rPr>
            </w:pPr>
          </w:p>
        </w:tc>
        <w:tc>
          <w:tcPr>
            <w:tcW w:w="1152" w:type="dxa"/>
            <w:tcBorders>
              <w:top w:val="single" w:sz="4" w:space="0" w:color="auto"/>
              <w:bottom w:val="single" w:sz="4" w:space="0" w:color="auto"/>
            </w:tcBorders>
          </w:tcPr>
          <w:p w14:paraId="4712C09F" w14:textId="4986BE30" w:rsidR="008A68BF" w:rsidRPr="00767B5C" w:rsidRDefault="008A68BF" w:rsidP="008A68BF">
            <w:pPr>
              <w:ind w:right="-72"/>
              <w:jc w:val="right"/>
              <w:rPr>
                <w:rFonts w:ascii="Arial" w:hAnsi="Arial" w:cs="Arial"/>
                <w:b/>
                <w:bCs/>
                <w:color w:val="000000"/>
                <w:sz w:val="18"/>
                <w:szCs w:val="18"/>
                <w:cs/>
              </w:rPr>
            </w:pPr>
            <w:r w:rsidRPr="00767B5C">
              <w:rPr>
                <w:rFonts w:ascii="Arial" w:hAnsi="Arial" w:cs="Arial"/>
                <w:b/>
                <w:bCs/>
                <w:color w:val="000000"/>
                <w:sz w:val="18"/>
                <w:szCs w:val="18"/>
              </w:rPr>
              <w:t>2025</w:t>
            </w:r>
          </w:p>
        </w:tc>
        <w:tc>
          <w:tcPr>
            <w:tcW w:w="1152" w:type="dxa"/>
            <w:tcBorders>
              <w:top w:val="single" w:sz="4" w:space="0" w:color="auto"/>
              <w:bottom w:val="single" w:sz="4" w:space="0" w:color="auto"/>
            </w:tcBorders>
          </w:tcPr>
          <w:p w14:paraId="35747146" w14:textId="60BC91DA" w:rsidR="008A68BF" w:rsidRPr="00767B5C" w:rsidRDefault="008A68BF" w:rsidP="008A68BF">
            <w:pPr>
              <w:ind w:right="-72"/>
              <w:jc w:val="right"/>
              <w:rPr>
                <w:rFonts w:ascii="Arial" w:hAnsi="Arial" w:cs="Arial"/>
                <w:color w:val="000000"/>
                <w:sz w:val="18"/>
                <w:szCs w:val="18"/>
                <w:cs/>
                <w:lang w:val="x-none"/>
              </w:rPr>
            </w:pPr>
            <w:r w:rsidRPr="00767B5C">
              <w:rPr>
                <w:rFonts w:ascii="Arial" w:hAnsi="Arial" w:cs="Arial"/>
                <w:b/>
                <w:bCs/>
                <w:color w:val="000000"/>
                <w:sz w:val="18"/>
                <w:szCs w:val="18"/>
              </w:rPr>
              <w:t>2024</w:t>
            </w:r>
          </w:p>
        </w:tc>
        <w:tc>
          <w:tcPr>
            <w:tcW w:w="1296" w:type="dxa"/>
            <w:tcBorders>
              <w:top w:val="single" w:sz="4" w:space="0" w:color="auto"/>
              <w:bottom w:val="single" w:sz="4" w:space="0" w:color="auto"/>
            </w:tcBorders>
          </w:tcPr>
          <w:p w14:paraId="4F2A5848" w14:textId="1ADFC1DC" w:rsidR="008A68BF" w:rsidRPr="00767B5C" w:rsidRDefault="008A68BF" w:rsidP="008A68BF">
            <w:pPr>
              <w:ind w:right="-72"/>
              <w:jc w:val="right"/>
              <w:rPr>
                <w:rFonts w:ascii="Arial" w:hAnsi="Arial" w:cs="Arial"/>
                <w:b/>
                <w:bCs/>
                <w:color w:val="000000"/>
                <w:sz w:val="18"/>
                <w:szCs w:val="18"/>
                <w:cs/>
              </w:rPr>
            </w:pPr>
            <w:r w:rsidRPr="00767B5C">
              <w:rPr>
                <w:rFonts w:ascii="Arial" w:hAnsi="Arial" w:cs="Arial"/>
                <w:b/>
                <w:bCs/>
                <w:color w:val="000000"/>
                <w:sz w:val="18"/>
                <w:szCs w:val="18"/>
              </w:rPr>
              <w:t>2025</w:t>
            </w:r>
          </w:p>
        </w:tc>
        <w:tc>
          <w:tcPr>
            <w:tcW w:w="1296" w:type="dxa"/>
            <w:tcBorders>
              <w:top w:val="single" w:sz="4" w:space="0" w:color="auto"/>
              <w:bottom w:val="single" w:sz="4" w:space="0" w:color="auto"/>
            </w:tcBorders>
          </w:tcPr>
          <w:p w14:paraId="2689916F" w14:textId="0F73FDDF" w:rsidR="008A68BF" w:rsidRPr="00767B5C" w:rsidRDefault="008A68BF" w:rsidP="008A68BF">
            <w:pPr>
              <w:ind w:right="-72"/>
              <w:jc w:val="right"/>
              <w:rPr>
                <w:rFonts w:ascii="Arial" w:hAnsi="Arial" w:cs="Arial"/>
                <w:color w:val="000000"/>
                <w:sz w:val="18"/>
                <w:szCs w:val="18"/>
                <w:cs/>
                <w:lang w:val="x-none"/>
              </w:rPr>
            </w:pPr>
            <w:r w:rsidRPr="00767B5C">
              <w:rPr>
                <w:rFonts w:ascii="Arial" w:hAnsi="Arial" w:cs="Arial"/>
                <w:b/>
                <w:bCs/>
                <w:color w:val="000000"/>
                <w:sz w:val="18"/>
                <w:szCs w:val="18"/>
              </w:rPr>
              <w:t>2024</w:t>
            </w:r>
          </w:p>
        </w:tc>
        <w:tc>
          <w:tcPr>
            <w:tcW w:w="1296" w:type="dxa"/>
            <w:tcBorders>
              <w:top w:val="single" w:sz="4" w:space="0" w:color="auto"/>
              <w:bottom w:val="single" w:sz="4" w:space="0" w:color="auto"/>
            </w:tcBorders>
          </w:tcPr>
          <w:p w14:paraId="069D098C" w14:textId="5C541F61" w:rsidR="008A68BF" w:rsidRPr="00767B5C" w:rsidRDefault="008A68BF" w:rsidP="008A68BF">
            <w:pPr>
              <w:ind w:right="-72"/>
              <w:jc w:val="right"/>
              <w:rPr>
                <w:rFonts w:ascii="Arial" w:hAnsi="Arial" w:cs="Arial"/>
                <w:b/>
                <w:bCs/>
                <w:color w:val="000000"/>
                <w:sz w:val="18"/>
                <w:szCs w:val="18"/>
                <w:cs/>
              </w:rPr>
            </w:pPr>
            <w:r w:rsidRPr="00767B5C">
              <w:rPr>
                <w:rFonts w:ascii="Arial" w:hAnsi="Arial" w:cs="Arial"/>
                <w:b/>
                <w:bCs/>
                <w:color w:val="000000"/>
                <w:sz w:val="18"/>
                <w:szCs w:val="18"/>
              </w:rPr>
              <w:t>2025</w:t>
            </w:r>
          </w:p>
        </w:tc>
        <w:tc>
          <w:tcPr>
            <w:tcW w:w="1296" w:type="dxa"/>
            <w:tcBorders>
              <w:top w:val="single" w:sz="4" w:space="0" w:color="auto"/>
              <w:bottom w:val="single" w:sz="4" w:space="0" w:color="auto"/>
            </w:tcBorders>
          </w:tcPr>
          <w:p w14:paraId="5183F881" w14:textId="415BBFA4" w:rsidR="008A68BF" w:rsidRPr="00767B5C" w:rsidRDefault="008A68BF" w:rsidP="008A68BF">
            <w:pPr>
              <w:ind w:right="-72"/>
              <w:jc w:val="right"/>
              <w:rPr>
                <w:rFonts w:ascii="Arial" w:hAnsi="Arial" w:cs="Arial"/>
                <w:color w:val="000000"/>
                <w:sz w:val="18"/>
                <w:szCs w:val="18"/>
                <w:cs/>
                <w:lang w:val="x-none"/>
              </w:rPr>
            </w:pPr>
            <w:r w:rsidRPr="00767B5C">
              <w:rPr>
                <w:rFonts w:ascii="Arial" w:hAnsi="Arial" w:cs="Arial"/>
                <w:b/>
                <w:bCs/>
                <w:color w:val="000000"/>
                <w:sz w:val="18"/>
                <w:szCs w:val="18"/>
              </w:rPr>
              <w:t>2024</w:t>
            </w:r>
          </w:p>
        </w:tc>
      </w:tr>
      <w:tr w:rsidR="00A05BF7" w:rsidRPr="00767B5C" w14:paraId="76070632" w14:textId="77777777" w:rsidTr="00F27B94">
        <w:tc>
          <w:tcPr>
            <w:tcW w:w="1980" w:type="dxa"/>
          </w:tcPr>
          <w:p w14:paraId="3539A3DB" w14:textId="77777777" w:rsidR="00A05BF7" w:rsidRPr="00767B5C" w:rsidRDefault="00A05BF7" w:rsidP="00A05BF7">
            <w:pPr>
              <w:ind w:left="-101"/>
              <w:jc w:val="both"/>
              <w:rPr>
                <w:rFonts w:ascii="Arial" w:hAnsi="Arial" w:cs="Arial"/>
                <w:color w:val="000000"/>
                <w:sz w:val="12"/>
                <w:szCs w:val="12"/>
              </w:rPr>
            </w:pPr>
          </w:p>
        </w:tc>
        <w:tc>
          <w:tcPr>
            <w:tcW w:w="1152" w:type="dxa"/>
            <w:tcBorders>
              <w:top w:val="single" w:sz="4" w:space="0" w:color="auto"/>
            </w:tcBorders>
          </w:tcPr>
          <w:p w14:paraId="7F4FCA44" w14:textId="77777777" w:rsidR="00A05BF7" w:rsidRPr="00767B5C" w:rsidRDefault="00A05BF7" w:rsidP="00A05BF7">
            <w:pPr>
              <w:ind w:right="-72"/>
              <w:rPr>
                <w:rFonts w:ascii="Arial" w:hAnsi="Arial" w:cs="Arial"/>
                <w:color w:val="000000"/>
                <w:sz w:val="12"/>
                <w:szCs w:val="12"/>
              </w:rPr>
            </w:pPr>
          </w:p>
        </w:tc>
        <w:tc>
          <w:tcPr>
            <w:tcW w:w="1152" w:type="dxa"/>
            <w:tcBorders>
              <w:top w:val="single" w:sz="4" w:space="0" w:color="auto"/>
            </w:tcBorders>
          </w:tcPr>
          <w:p w14:paraId="330F9E5F" w14:textId="77777777" w:rsidR="00A05BF7" w:rsidRPr="00767B5C" w:rsidRDefault="00A05BF7" w:rsidP="00A05BF7">
            <w:pPr>
              <w:ind w:right="-72"/>
              <w:rPr>
                <w:rFonts w:ascii="Arial" w:hAnsi="Arial" w:cs="Arial"/>
                <w:color w:val="000000"/>
                <w:sz w:val="12"/>
                <w:szCs w:val="12"/>
              </w:rPr>
            </w:pPr>
          </w:p>
        </w:tc>
        <w:tc>
          <w:tcPr>
            <w:tcW w:w="1296" w:type="dxa"/>
            <w:tcBorders>
              <w:top w:val="single" w:sz="4" w:space="0" w:color="auto"/>
            </w:tcBorders>
          </w:tcPr>
          <w:p w14:paraId="793B6C2A" w14:textId="77777777" w:rsidR="00A05BF7" w:rsidRPr="00767B5C" w:rsidRDefault="00A05BF7" w:rsidP="00A05BF7">
            <w:pPr>
              <w:ind w:right="-72"/>
              <w:rPr>
                <w:rFonts w:ascii="Arial" w:hAnsi="Arial" w:cs="Arial"/>
                <w:color w:val="000000"/>
                <w:sz w:val="12"/>
                <w:szCs w:val="12"/>
              </w:rPr>
            </w:pPr>
          </w:p>
        </w:tc>
        <w:tc>
          <w:tcPr>
            <w:tcW w:w="1296" w:type="dxa"/>
            <w:tcBorders>
              <w:top w:val="single" w:sz="4" w:space="0" w:color="auto"/>
            </w:tcBorders>
          </w:tcPr>
          <w:p w14:paraId="77B1764C" w14:textId="77777777" w:rsidR="00A05BF7" w:rsidRPr="00767B5C" w:rsidRDefault="00A05BF7" w:rsidP="00A05BF7">
            <w:pPr>
              <w:ind w:right="-72"/>
              <w:rPr>
                <w:rFonts w:ascii="Arial" w:hAnsi="Arial" w:cs="Arial"/>
                <w:color w:val="000000"/>
                <w:sz w:val="12"/>
                <w:szCs w:val="12"/>
              </w:rPr>
            </w:pPr>
          </w:p>
        </w:tc>
        <w:tc>
          <w:tcPr>
            <w:tcW w:w="1296" w:type="dxa"/>
            <w:tcBorders>
              <w:top w:val="single" w:sz="4" w:space="0" w:color="auto"/>
            </w:tcBorders>
          </w:tcPr>
          <w:p w14:paraId="6E14494D" w14:textId="77777777" w:rsidR="00A05BF7" w:rsidRPr="00767B5C" w:rsidRDefault="00A05BF7" w:rsidP="00A05BF7">
            <w:pPr>
              <w:ind w:right="-72"/>
              <w:rPr>
                <w:rFonts w:ascii="Arial" w:hAnsi="Arial" w:cs="Arial"/>
                <w:color w:val="000000"/>
                <w:sz w:val="12"/>
                <w:szCs w:val="12"/>
              </w:rPr>
            </w:pPr>
          </w:p>
        </w:tc>
        <w:tc>
          <w:tcPr>
            <w:tcW w:w="1296" w:type="dxa"/>
            <w:tcBorders>
              <w:top w:val="single" w:sz="4" w:space="0" w:color="auto"/>
            </w:tcBorders>
          </w:tcPr>
          <w:p w14:paraId="1B4D0D61" w14:textId="77777777" w:rsidR="00A05BF7" w:rsidRPr="00767B5C" w:rsidRDefault="00A05BF7" w:rsidP="00A05BF7">
            <w:pPr>
              <w:ind w:right="-72"/>
              <w:rPr>
                <w:rFonts w:ascii="Arial" w:hAnsi="Arial" w:cs="Arial"/>
                <w:color w:val="000000"/>
                <w:sz w:val="12"/>
                <w:szCs w:val="12"/>
              </w:rPr>
            </w:pPr>
          </w:p>
        </w:tc>
      </w:tr>
      <w:tr w:rsidR="00A36C9E" w:rsidRPr="00767B5C" w14:paraId="035E9038" w14:textId="77777777">
        <w:tc>
          <w:tcPr>
            <w:tcW w:w="1980" w:type="dxa"/>
          </w:tcPr>
          <w:p w14:paraId="0685A2B4" w14:textId="77777777"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Discount rate</w:t>
            </w:r>
          </w:p>
        </w:tc>
        <w:tc>
          <w:tcPr>
            <w:tcW w:w="1152" w:type="dxa"/>
            <w:vAlign w:val="center"/>
          </w:tcPr>
          <w:p w14:paraId="4FBF94A7" w14:textId="5C263188" w:rsidR="00A36C9E" w:rsidRPr="00767B5C" w:rsidRDefault="008977EB"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1</w:t>
            </w:r>
            <w:r w:rsidR="00025CA4" w:rsidRPr="00767B5C">
              <w:rPr>
                <w:rFonts w:ascii="Arial" w:hAnsi="Arial" w:cs="Arial"/>
                <w:color w:val="000000"/>
                <w:sz w:val="18"/>
                <w:szCs w:val="18"/>
                <w:lang w:eastAsia="en-GB"/>
              </w:rPr>
              <w:t>%</w:t>
            </w:r>
          </w:p>
        </w:tc>
        <w:tc>
          <w:tcPr>
            <w:tcW w:w="1152" w:type="dxa"/>
            <w:vAlign w:val="center"/>
          </w:tcPr>
          <w:p w14:paraId="03B6AC87" w14:textId="703C7BB3" w:rsidR="00A36C9E" w:rsidRPr="00767B5C" w:rsidRDefault="009F5E20"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1</w:t>
            </w:r>
            <w:r w:rsidR="00A36C9E" w:rsidRPr="00767B5C">
              <w:rPr>
                <w:rFonts w:ascii="Arial" w:hAnsi="Arial" w:cs="Arial"/>
                <w:color w:val="000000"/>
                <w:sz w:val="18"/>
                <w:szCs w:val="18"/>
                <w:lang w:eastAsia="en-GB"/>
              </w:rPr>
              <w:t>%</w:t>
            </w:r>
          </w:p>
        </w:tc>
        <w:tc>
          <w:tcPr>
            <w:tcW w:w="1296" w:type="dxa"/>
            <w:vAlign w:val="center"/>
          </w:tcPr>
          <w:p w14:paraId="12057310" w14:textId="003372AE" w:rsidR="00A36C9E" w:rsidRPr="00767B5C" w:rsidRDefault="007A6D86"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w:t>
            </w:r>
            <w:r w:rsidR="008977EB" w:rsidRPr="00767B5C">
              <w:rPr>
                <w:rFonts w:ascii="Arial" w:hAnsi="Arial" w:cs="Arial"/>
                <w:color w:val="000000"/>
                <w:sz w:val="18"/>
                <w:szCs w:val="18"/>
                <w:lang w:eastAsia="en-GB"/>
              </w:rPr>
              <w:t>1,176,830</w:t>
            </w:r>
            <w:r w:rsidRPr="00767B5C">
              <w:rPr>
                <w:rFonts w:ascii="Arial" w:hAnsi="Arial" w:cs="Arial"/>
                <w:color w:val="000000"/>
                <w:sz w:val="18"/>
                <w:szCs w:val="18"/>
                <w:lang w:eastAsia="en-GB"/>
              </w:rPr>
              <w:t>)</w:t>
            </w:r>
          </w:p>
        </w:tc>
        <w:tc>
          <w:tcPr>
            <w:tcW w:w="1296" w:type="dxa"/>
            <w:vAlign w:val="center"/>
          </w:tcPr>
          <w:p w14:paraId="761BF33E" w14:textId="5AB379E7" w:rsidR="00A36C9E" w:rsidRPr="00767B5C" w:rsidRDefault="00A36C9E"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w:t>
            </w:r>
            <w:r w:rsidR="009F5E20" w:rsidRPr="00767B5C">
              <w:rPr>
                <w:rFonts w:ascii="Arial" w:hAnsi="Arial" w:cs="Arial"/>
                <w:color w:val="000000"/>
                <w:sz w:val="18"/>
                <w:szCs w:val="18"/>
                <w:lang w:eastAsia="en-GB"/>
              </w:rPr>
              <w:t>995</w:t>
            </w:r>
            <w:r w:rsidR="00D7742E" w:rsidRPr="00767B5C">
              <w:rPr>
                <w:rFonts w:ascii="Arial" w:hAnsi="Arial" w:cs="Arial"/>
                <w:color w:val="000000"/>
                <w:sz w:val="18"/>
                <w:szCs w:val="18"/>
                <w:lang w:eastAsia="en-GB"/>
              </w:rPr>
              <w:t>,150</w:t>
            </w:r>
            <w:r w:rsidRPr="00767B5C">
              <w:rPr>
                <w:rFonts w:ascii="Arial" w:hAnsi="Arial" w:cs="Arial"/>
                <w:color w:val="000000"/>
                <w:sz w:val="18"/>
                <w:szCs w:val="18"/>
                <w:lang w:eastAsia="en-GB"/>
              </w:rPr>
              <w:t>)</w:t>
            </w:r>
          </w:p>
        </w:tc>
        <w:tc>
          <w:tcPr>
            <w:tcW w:w="1296" w:type="dxa"/>
          </w:tcPr>
          <w:p w14:paraId="294F87D6" w14:textId="5D3D4724" w:rsidR="00A36C9E" w:rsidRPr="00767B5C" w:rsidRDefault="008977EB"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1,376,599</w:t>
            </w:r>
          </w:p>
        </w:tc>
        <w:tc>
          <w:tcPr>
            <w:tcW w:w="1296" w:type="dxa"/>
          </w:tcPr>
          <w:p w14:paraId="6B1AEF63" w14:textId="06165902" w:rsidR="00A36C9E" w:rsidRPr="00767B5C" w:rsidRDefault="00D7742E"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1,164,352</w:t>
            </w:r>
          </w:p>
        </w:tc>
      </w:tr>
      <w:tr w:rsidR="00A36C9E" w:rsidRPr="00767B5C" w14:paraId="5C2BB727" w14:textId="77777777">
        <w:tc>
          <w:tcPr>
            <w:tcW w:w="1980" w:type="dxa"/>
          </w:tcPr>
          <w:p w14:paraId="5DCF7382" w14:textId="77777777" w:rsidR="00A36C9E" w:rsidRPr="00767B5C" w:rsidRDefault="00A36C9E" w:rsidP="00A36C9E">
            <w:pPr>
              <w:ind w:left="-101"/>
              <w:jc w:val="both"/>
              <w:rPr>
                <w:rFonts w:ascii="Arial" w:hAnsi="Arial" w:cs="Arial"/>
                <w:color w:val="000000"/>
                <w:sz w:val="18"/>
                <w:szCs w:val="18"/>
                <w:cs/>
              </w:rPr>
            </w:pPr>
            <w:r w:rsidRPr="00767B5C">
              <w:rPr>
                <w:rFonts w:ascii="Arial" w:hAnsi="Arial" w:cs="Arial"/>
                <w:color w:val="000000"/>
                <w:sz w:val="18"/>
                <w:szCs w:val="18"/>
              </w:rPr>
              <w:t>Salary growth rate</w:t>
            </w:r>
          </w:p>
        </w:tc>
        <w:tc>
          <w:tcPr>
            <w:tcW w:w="1152" w:type="dxa"/>
            <w:vAlign w:val="center"/>
          </w:tcPr>
          <w:p w14:paraId="7A8F20C8" w14:textId="7F2F2403" w:rsidR="00A36C9E" w:rsidRPr="00767B5C" w:rsidRDefault="00025CA4"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1%</w:t>
            </w:r>
          </w:p>
        </w:tc>
        <w:tc>
          <w:tcPr>
            <w:tcW w:w="1152" w:type="dxa"/>
            <w:vAlign w:val="center"/>
          </w:tcPr>
          <w:p w14:paraId="5FE9A1B3" w14:textId="484AF37A" w:rsidR="00A36C9E" w:rsidRPr="00767B5C" w:rsidRDefault="00A36C9E"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1%</w:t>
            </w:r>
          </w:p>
        </w:tc>
        <w:tc>
          <w:tcPr>
            <w:tcW w:w="1296" w:type="dxa"/>
            <w:vAlign w:val="center"/>
          </w:tcPr>
          <w:p w14:paraId="20ED3269" w14:textId="12121574" w:rsidR="00A36C9E" w:rsidRPr="00767B5C" w:rsidRDefault="007A6D86"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1,274,225</w:t>
            </w:r>
          </w:p>
        </w:tc>
        <w:tc>
          <w:tcPr>
            <w:tcW w:w="1296" w:type="dxa"/>
            <w:vAlign w:val="center"/>
          </w:tcPr>
          <w:p w14:paraId="46B3AC94" w14:textId="285D0DC2" w:rsidR="00A36C9E" w:rsidRPr="00767B5C" w:rsidRDefault="00A36C9E"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1,223,987</w:t>
            </w:r>
          </w:p>
        </w:tc>
        <w:tc>
          <w:tcPr>
            <w:tcW w:w="1296" w:type="dxa"/>
          </w:tcPr>
          <w:p w14:paraId="75F079B6" w14:textId="438ED333" w:rsidR="00A36C9E" w:rsidRPr="00767B5C" w:rsidRDefault="00A633A9"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w:t>
            </w:r>
            <w:r w:rsidR="007A6D86" w:rsidRPr="00767B5C">
              <w:rPr>
                <w:rFonts w:ascii="Arial" w:hAnsi="Arial" w:cs="Arial"/>
                <w:color w:val="000000"/>
                <w:sz w:val="18"/>
                <w:szCs w:val="18"/>
                <w:lang w:eastAsia="en-GB"/>
              </w:rPr>
              <w:t>1,115,105</w:t>
            </w:r>
            <w:r w:rsidRPr="00767B5C">
              <w:rPr>
                <w:rFonts w:ascii="Arial" w:hAnsi="Arial" w:cs="Arial"/>
                <w:color w:val="000000"/>
                <w:sz w:val="18"/>
                <w:szCs w:val="18"/>
                <w:lang w:eastAsia="en-GB"/>
              </w:rPr>
              <w:t>)</w:t>
            </w:r>
          </w:p>
        </w:tc>
        <w:tc>
          <w:tcPr>
            <w:tcW w:w="1296" w:type="dxa"/>
          </w:tcPr>
          <w:p w14:paraId="257A340E" w14:textId="3014D2ED" w:rsidR="00A36C9E" w:rsidRPr="00767B5C" w:rsidRDefault="00A36C9E"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(1,061,830)</w:t>
            </w:r>
          </w:p>
        </w:tc>
      </w:tr>
      <w:tr w:rsidR="00A36C9E" w:rsidRPr="00767B5C" w14:paraId="747D4D31" w14:textId="77777777">
        <w:tc>
          <w:tcPr>
            <w:tcW w:w="1980" w:type="dxa"/>
          </w:tcPr>
          <w:p w14:paraId="141E4A9B" w14:textId="77777777" w:rsidR="00A36C9E" w:rsidRPr="00767B5C" w:rsidRDefault="00A36C9E" w:rsidP="00A36C9E">
            <w:pPr>
              <w:ind w:left="-101" w:right="-102"/>
              <w:rPr>
                <w:rFonts w:ascii="Arial" w:hAnsi="Arial" w:cs="Arial"/>
                <w:color w:val="000000"/>
                <w:sz w:val="18"/>
                <w:szCs w:val="18"/>
              </w:rPr>
            </w:pPr>
            <w:r w:rsidRPr="00767B5C">
              <w:rPr>
                <w:rFonts w:ascii="Arial" w:hAnsi="Arial" w:cs="Arial"/>
                <w:color w:val="000000"/>
                <w:sz w:val="18"/>
                <w:szCs w:val="18"/>
              </w:rPr>
              <w:t>Employee turnover rate</w:t>
            </w:r>
          </w:p>
        </w:tc>
        <w:tc>
          <w:tcPr>
            <w:tcW w:w="1152" w:type="dxa"/>
            <w:vAlign w:val="center"/>
          </w:tcPr>
          <w:p w14:paraId="6920E450" w14:textId="4E3087CA" w:rsidR="00A36C9E" w:rsidRPr="00767B5C" w:rsidRDefault="00025CA4" w:rsidP="00A36C9E">
            <w:pPr>
              <w:ind w:right="-72"/>
              <w:jc w:val="right"/>
              <w:rPr>
                <w:rFonts w:ascii="Arial" w:hAnsi="Arial" w:cs="Arial"/>
                <w:color w:val="000000"/>
                <w:sz w:val="18"/>
                <w:szCs w:val="18"/>
                <w:cs/>
                <w:lang w:eastAsia="en-GB"/>
              </w:rPr>
            </w:pPr>
            <w:r w:rsidRPr="00767B5C">
              <w:rPr>
                <w:rFonts w:ascii="Arial" w:hAnsi="Arial" w:cs="Arial"/>
                <w:color w:val="000000"/>
                <w:sz w:val="18"/>
                <w:szCs w:val="18"/>
                <w:lang w:eastAsia="en-GB"/>
              </w:rPr>
              <w:t>20%</w:t>
            </w:r>
          </w:p>
        </w:tc>
        <w:tc>
          <w:tcPr>
            <w:tcW w:w="1152" w:type="dxa"/>
            <w:vAlign w:val="center"/>
          </w:tcPr>
          <w:p w14:paraId="2DE3C042" w14:textId="77D3D0E7" w:rsidR="00A36C9E" w:rsidRPr="00767B5C" w:rsidRDefault="00A36C9E" w:rsidP="00A36C9E">
            <w:pPr>
              <w:ind w:right="-72"/>
              <w:jc w:val="right"/>
              <w:rPr>
                <w:rFonts w:ascii="Arial" w:hAnsi="Arial" w:cs="Arial"/>
                <w:color w:val="000000"/>
                <w:sz w:val="18"/>
                <w:szCs w:val="18"/>
                <w:cs/>
                <w:lang w:eastAsia="en-GB"/>
              </w:rPr>
            </w:pPr>
            <w:r w:rsidRPr="00767B5C">
              <w:rPr>
                <w:rFonts w:ascii="Arial" w:hAnsi="Arial" w:cs="Arial"/>
                <w:color w:val="000000"/>
                <w:sz w:val="18"/>
                <w:szCs w:val="18"/>
                <w:lang w:eastAsia="en-GB"/>
              </w:rPr>
              <w:t>20%</w:t>
            </w:r>
          </w:p>
        </w:tc>
        <w:tc>
          <w:tcPr>
            <w:tcW w:w="1296" w:type="dxa"/>
            <w:vAlign w:val="center"/>
          </w:tcPr>
          <w:p w14:paraId="15536CBC" w14:textId="1A5604B7" w:rsidR="00A36C9E" w:rsidRPr="00767B5C" w:rsidRDefault="007A6D86" w:rsidP="00A36C9E">
            <w:pPr>
              <w:ind w:right="-72"/>
              <w:jc w:val="right"/>
              <w:rPr>
                <w:rFonts w:ascii="Arial" w:hAnsi="Arial" w:cs="Arial"/>
                <w:color w:val="000000"/>
                <w:sz w:val="18"/>
                <w:szCs w:val="18"/>
                <w:cs/>
                <w:lang w:eastAsia="en-GB"/>
              </w:rPr>
            </w:pPr>
            <w:r w:rsidRPr="00767B5C">
              <w:rPr>
                <w:rFonts w:ascii="Arial" w:hAnsi="Arial" w:cs="Arial"/>
                <w:color w:val="000000"/>
                <w:sz w:val="18"/>
                <w:szCs w:val="18"/>
                <w:lang w:eastAsia="en-GB"/>
              </w:rPr>
              <w:t>(697,961)</w:t>
            </w:r>
          </w:p>
        </w:tc>
        <w:tc>
          <w:tcPr>
            <w:tcW w:w="1296" w:type="dxa"/>
            <w:vAlign w:val="center"/>
          </w:tcPr>
          <w:p w14:paraId="3C7F2A16" w14:textId="465AA4BF" w:rsidR="00A36C9E" w:rsidRPr="00767B5C" w:rsidRDefault="00A36C9E" w:rsidP="00A36C9E">
            <w:pPr>
              <w:ind w:right="-72"/>
              <w:jc w:val="right"/>
              <w:rPr>
                <w:rFonts w:ascii="Arial" w:hAnsi="Arial" w:cs="Arial"/>
                <w:color w:val="000000"/>
                <w:sz w:val="18"/>
                <w:szCs w:val="18"/>
                <w:cs/>
                <w:lang w:eastAsia="en-GB"/>
              </w:rPr>
            </w:pPr>
            <w:r w:rsidRPr="00767B5C">
              <w:rPr>
                <w:rFonts w:ascii="Arial" w:hAnsi="Arial" w:cs="Arial"/>
                <w:color w:val="000000"/>
                <w:sz w:val="18"/>
                <w:szCs w:val="18"/>
                <w:lang w:eastAsia="en-GB"/>
              </w:rPr>
              <w:t>(675,308)</w:t>
            </w:r>
          </w:p>
        </w:tc>
        <w:tc>
          <w:tcPr>
            <w:tcW w:w="1296" w:type="dxa"/>
          </w:tcPr>
          <w:p w14:paraId="757E53E6" w14:textId="22E12B8A" w:rsidR="00A36C9E" w:rsidRPr="00767B5C" w:rsidRDefault="007A6D86" w:rsidP="00A36C9E">
            <w:pPr>
              <w:ind w:right="-72"/>
              <w:jc w:val="right"/>
              <w:rPr>
                <w:rFonts w:ascii="Arial" w:hAnsi="Arial" w:cs="Arial"/>
                <w:color w:val="000000"/>
                <w:sz w:val="18"/>
                <w:szCs w:val="18"/>
                <w:cs/>
                <w:lang w:eastAsia="en-GB"/>
              </w:rPr>
            </w:pPr>
            <w:r w:rsidRPr="00767B5C">
              <w:rPr>
                <w:rFonts w:ascii="Arial" w:hAnsi="Arial" w:cs="Arial"/>
                <w:color w:val="000000"/>
                <w:sz w:val="18"/>
                <w:szCs w:val="18"/>
                <w:lang w:eastAsia="en-GB"/>
              </w:rPr>
              <w:t>777,173</w:t>
            </w:r>
          </w:p>
        </w:tc>
        <w:tc>
          <w:tcPr>
            <w:tcW w:w="1296" w:type="dxa"/>
          </w:tcPr>
          <w:p w14:paraId="0A658A74" w14:textId="7777ADE8" w:rsidR="00A36C9E" w:rsidRPr="00767B5C" w:rsidRDefault="00A36C9E" w:rsidP="00A36C9E">
            <w:pPr>
              <w:ind w:right="-72"/>
              <w:jc w:val="right"/>
              <w:rPr>
                <w:rFonts w:ascii="Arial" w:hAnsi="Arial" w:cs="Arial"/>
                <w:color w:val="000000"/>
                <w:sz w:val="18"/>
                <w:szCs w:val="18"/>
                <w:cs/>
                <w:lang w:eastAsia="en-GB"/>
              </w:rPr>
            </w:pPr>
            <w:r w:rsidRPr="00767B5C">
              <w:rPr>
                <w:rFonts w:ascii="Arial" w:hAnsi="Arial" w:cs="Arial"/>
                <w:color w:val="000000"/>
                <w:sz w:val="18"/>
                <w:szCs w:val="18"/>
                <w:lang w:eastAsia="en-GB"/>
              </w:rPr>
              <w:t>766,202</w:t>
            </w:r>
          </w:p>
        </w:tc>
      </w:tr>
    </w:tbl>
    <w:p w14:paraId="00978D9C" w14:textId="77777777" w:rsidR="00F130D8" w:rsidRPr="00767B5C" w:rsidRDefault="00F130D8" w:rsidP="00F130D8">
      <w:pPr>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1980"/>
        <w:gridCol w:w="1152"/>
        <w:gridCol w:w="1152"/>
        <w:gridCol w:w="1296"/>
        <w:gridCol w:w="1296"/>
        <w:gridCol w:w="1296"/>
        <w:gridCol w:w="1296"/>
      </w:tblGrid>
      <w:tr w:rsidR="002E6615" w:rsidRPr="00767B5C" w14:paraId="56678E35" w14:textId="77777777" w:rsidTr="007B711E">
        <w:tc>
          <w:tcPr>
            <w:tcW w:w="1980" w:type="dxa"/>
          </w:tcPr>
          <w:p w14:paraId="0356DDC3" w14:textId="77777777" w:rsidR="002E6615" w:rsidRPr="00767B5C" w:rsidRDefault="002E6615" w:rsidP="00551ECB">
            <w:pPr>
              <w:ind w:left="-101"/>
              <w:jc w:val="both"/>
              <w:rPr>
                <w:rFonts w:ascii="Arial" w:hAnsi="Arial" w:cs="Arial"/>
                <w:color w:val="000000"/>
                <w:sz w:val="18"/>
                <w:szCs w:val="18"/>
              </w:rPr>
            </w:pPr>
          </w:p>
        </w:tc>
        <w:tc>
          <w:tcPr>
            <w:tcW w:w="7488" w:type="dxa"/>
            <w:gridSpan w:val="6"/>
            <w:tcBorders>
              <w:bottom w:val="single" w:sz="4" w:space="0" w:color="auto"/>
            </w:tcBorders>
            <w:vAlign w:val="bottom"/>
          </w:tcPr>
          <w:p w14:paraId="368639E3" w14:textId="4765AA8D" w:rsidR="002E6615" w:rsidRPr="00767B5C" w:rsidRDefault="002E6615" w:rsidP="00551ECB">
            <w:pPr>
              <w:ind w:right="-72"/>
              <w:jc w:val="center"/>
              <w:rPr>
                <w:rFonts w:ascii="Arial" w:hAnsi="Arial" w:cs="Arial"/>
                <w:b/>
                <w:bCs/>
                <w:color w:val="000000"/>
                <w:sz w:val="18"/>
                <w:szCs w:val="18"/>
              </w:rPr>
            </w:pPr>
            <w:r w:rsidRPr="00767B5C">
              <w:rPr>
                <w:rFonts w:ascii="Arial" w:hAnsi="Arial" w:cs="Arial"/>
                <w:b/>
                <w:bCs/>
                <w:color w:val="000000"/>
                <w:sz w:val="18"/>
                <w:szCs w:val="18"/>
              </w:rPr>
              <w:t>Separate financial statements</w:t>
            </w:r>
          </w:p>
        </w:tc>
      </w:tr>
      <w:tr w:rsidR="0042777F" w:rsidRPr="00767B5C" w14:paraId="1B2E7F4C" w14:textId="77777777" w:rsidTr="007B711E">
        <w:tc>
          <w:tcPr>
            <w:tcW w:w="1980" w:type="dxa"/>
          </w:tcPr>
          <w:p w14:paraId="27855AE5" w14:textId="77777777" w:rsidR="0042777F" w:rsidRPr="00767B5C" w:rsidRDefault="0042777F" w:rsidP="0042777F">
            <w:pPr>
              <w:ind w:left="-101"/>
              <w:jc w:val="both"/>
              <w:rPr>
                <w:rFonts w:ascii="Arial" w:hAnsi="Arial" w:cs="Arial"/>
                <w:color w:val="000000"/>
                <w:sz w:val="18"/>
                <w:szCs w:val="18"/>
              </w:rPr>
            </w:pPr>
          </w:p>
        </w:tc>
        <w:tc>
          <w:tcPr>
            <w:tcW w:w="7488" w:type="dxa"/>
            <w:gridSpan w:val="6"/>
            <w:tcBorders>
              <w:top w:val="single" w:sz="4" w:space="0" w:color="auto"/>
              <w:bottom w:val="single" w:sz="4" w:space="0" w:color="auto"/>
            </w:tcBorders>
            <w:vAlign w:val="bottom"/>
          </w:tcPr>
          <w:p w14:paraId="41FCD2C4" w14:textId="2974AEEE" w:rsidR="0042777F" w:rsidRPr="00767B5C" w:rsidRDefault="0042777F" w:rsidP="0042777F">
            <w:pPr>
              <w:ind w:right="-72"/>
              <w:jc w:val="center"/>
              <w:rPr>
                <w:rFonts w:ascii="Arial" w:hAnsi="Arial" w:cs="Arial"/>
                <w:color w:val="000000"/>
                <w:sz w:val="18"/>
                <w:szCs w:val="18"/>
              </w:rPr>
            </w:pPr>
            <w:r w:rsidRPr="00767B5C">
              <w:rPr>
                <w:rFonts w:ascii="Arial" w:hAnsi="Arial" w:cs="Arial"/>
                <w:b/>
                <w:bCs/>
                <w:color w:val="000000"/>
                <w:sz w:val="18"/>
                <w:szCs w:val="18"/>
              </w:rPr>
              <w:t>Increase (decrease) balances of defined benefit obligations</w:t>
            </w:r>
          </w:p>
        </w:tc>
      </w:tr>
      <w:tr w:rsidR="0042777F" w:rsidRPr="00767B5C" w14:paraId="682E089B" w14:textId="77777777" w:rsidTr="00F27B94">
        <w:tc>
          <w:tcPr>
            <w:tcW w:w="1980" w:type="dxa"/>
          </w:tcPr>
          <w:p w14:paraId="61D65522" w14:textId="77777777" w:rsidR="0042777F" w:rsidRPr="00767B5C" w:rsidRDefault="0042777F" w:rsidP="0042777F">
            <w:pPr>
              <w:ind w:left="-101"/>
              <w:jc w:val="both"/>
              <w:rPr>
                <w:rFonts w:ascii="Arial" w:hAnsi="Arial" w:cs="Arial"/>
                <w:color w:val="000000"/>
                <w:sz w:val="18"/>
                <w:szCs w:val="18"/>
              </w:rPr>
            </w:pPr>
          </w:p>
        </w:tc>
        <w:tc>
          <w:tcPr>
            <w:tcW w:w="2304" w:type="dxa"/>
            <w:gridSpan w:val="2"/>
            <w:tcBorders>
              <w:top w:val="single" w:sz="4" w:space="0" w:color="auto"/>
              <w:bottom w:val="single" w:sz="4" w:space="0" w:color="auto"/>
            </w:tcBorders>
            <w:vAlign w:val="bottom"/>
          </w:tcPr>
          <w:p w14:paraId="768CE0F9" w14:textId="77777777" w:rsidR="0042777F" w:rsidRPr="00767B5C" w:rsidRDefault="0042777F" w:rsidP="0042777F">
            <w:pPr>
              <w:ind w:right="-72"/>
              <w:jc w:val="center"/>
              <w:rPr>
                <w:rFonts w:ascii="Arial" w:hAnsi="Arial" w:cs="Arial"/>
                <w:b/>
                <w:bCs/>
                <w:color w:val="000000"/>
                <w:sz w:val="18"/>
                <w:szCs w:val="18"/>
                <w:cs/>
              </w:rPr>
            </w:pPr>
            <w:r w:rsidRPr="00767B5C">
              <w:rPr>
                <w:rFonts w:ascii="Arial" w:hAnsi="Arial" w:cs="Arial"/>
                <w:b/>
                <w:bCs/>
                <w:color w:val="000000"/>
                <w:sz w:val="18"/>
                <w:szCs w:val="18"/>
              </w:rPr>
              <w:t>Change in assumption</w:t>
            </w:r>
          </w:p>
        </w:tc>
        <w:tc>
          <w:tcPr>
            <w:tcW w:w="2592" w:type="dxa"/>
            <w:gridSpan w:val="2"/>
            <w:tcBorders>
              <w:top w:val="single" w:sz="4" w:space="0" w:color="auto"/>
              <w:bottom w:val="single" w:sz="4" w:space="0" w:color="auto"/>
            </w:tcBorders>
            <w:vAlign w:val="bottom"/>
          </w:tcPr>
          <w:p w14:paraId="159FB8AE" w14:textId="77777777" w:rsidR="0042777F" w:rsidRPr="00767B5C" w:rsidRDefault="0042777F" w:rsidP="0042777F">
            <w:pPr>
              <w:ind w:right="-72"/>
              <w:jc w:val="center"/>
              <w:rPr>
                <w:rFonts w:ascii="Arial" w:hAnsi="Arial" w:cs="Arial"/>
                <w:b/>
                <w:bCs/>
                <w:color w:val="000000"/>
                <w:sz w:val="18"/>
                <w:szCs w:val="18"/>
              </w:rPr>
            </w:pPr>
            <w:r w:rsidRPr="00767B5C">
              <w:rPr>
                <w:rFonts w:ascii="Arial" w:hAnsi="Arial" w:cs="Arial"/>
                <w:b/>
                <w:bCs/>
                <w:color w:val="000000"/>
                <w:sz w:val="18"/>
                <w:szCs w:val="18"/>
              </w:rPr>
              <w:t>Increase in assumption (Baht)</w:t>
            </w:r>
          </w:p>
        </w:tc>
        <w:tc>
          <w:tcPr>
            <w:tcW w:w="2592" w:type="dxa"/>
            <w:gridSpan w:val="2"/>
            <w:tcBorders>
              <w:top w:val="single" w:sz="4" w:space="0" w:color="auto"/>
              <w:bottom w:val="single" w:sz="4" w:space="0" w:color="auto"/>
            </w:tcBorders>
            <w:vAlign w:val="bottom"/>
          </w:tcPr>
          <w:p w14:paraId="2B7CA761" w14:textId="77777777" w:rsidR="0042777F" w:rsidRPr="00767B5C" w:rsidRDefault="0042777F" w:rsidP="0042777F">
            <w:pPr>
              <w:ind w:right="-72"/>
              <w:jc w:val="center"/>
              <w:rPr>
                <w:rFonts w:ascii="Arial" w:hAnsi="Arial" w:cs="Arial"/>
                <w:b/>
                <w:bCs/>
                <w:color w:val="000000"/>
                <w:sz w:val="18"/>
                <w:szCs w:val="18"/>
              </w:rPr>
            </w:pPr>
            <w:r w:rsidRPr="00767B5C">
              <w:rPr>
                <w:rFonts w:ascii="Arial" w:hAnsi="Arial" w:cs="Arial"/>
                <w:b/>
                <w:bCs/>
                <w:color w:val="000000"/>
                <w:sz w:val="18"/>
                <w:szCs w:val="18"/>
              </w:rPr>
              <w:t>Decrease in assumption (Baht)</w:t>
            </w:r>
          </w:p>
        </w:tc>
      </w:tr>
      <w:tr w:rsidR="008A68BF" w:rsidRPr="00767B5C" w14:paraId="22380236" w14:textId="77777777" w:rsidTr="00F27B94">
        <w:tc>
          <w:tcPr>
            <w:tcW w:w="1980" w:type="dxa"/>
          </w:tcPr>
          <w:p w14:paraId="490D1061" w14:textId="77777777" w:rsidR="008A68BF" w:rsidRPr="00767B5C" w:rsidRDefault="008A68BF" w:rsidP="008A68BF">
            <w:pPr>
              <w:ind w:left="-101"/>
              <w:jc w:val="both"/>
              <w:rPr>
                <w:rFonts w:ascii="Arial" w:hAnsi="Arial" w:cs="Arial"/>
                <w:color w:val="000000"/>
                <w:sz w:val="18"/>
                <w:szCs w:val="18"/>
              </w:rPr>
            </w:pPr>
          </w:p>
        </w:tc>
        <w:tc>
          <w:tcPr>
            <w:tcW w:w="1152" w:type="dxa"/>
            <w:tcBorders>
              <w:top w:val="single" w:sz="4" w:space="0" w:color="auto"/>
              <w:bottom w:val="single" w:sz="4" w:space="0" w:color="auto"/>
            </w:tcBorders>
          </w:tcPr>
          <w:p w14:paraId="153A2C90" w14:textId="255F00D1" w:rsidR="008A68BF" w:rsidRPr="00767B5C" w:rsidRDefault="008A68BF" w:rsidP="008A68BF">
            <w:pPr>
              <w:ind w:right="-72"/>
              <w:jc w:val="right"/>
              <w:rPr>
                <w:rFonts w:ascii="Arial" w:hAnsi="Arial" w:cs="Arial"/>
                <w:b/>
                <w:bCs/>
                <w:color w:val="000000"/>
                <w:sz w:val="18"/>
                <w:szCs w:val="18"/>
                <w:cs/>
              </w:rPr>
            </w:pPr>
            <w:r w:rsidRPr="00767B5C">
              <w:rPr>
                <w:rFonts w:ascii="Arial" w:hAnsi="Arial" w:cs="Arial"/>
                <w:b/>
                <w:bCs/>
                <w:color w:val="000000"/>
                <w:sz w:val="18"/>
                <w:szCs w:val="18"/>
              </w:rPr>
              <w:t>2025</w:t>
            </w:r>
          </w:p>
        </w:tc>
        <w:tc>
          <w:tcPr>
            <w:tcW w:w="1152" w:type="dxa"/>
            <w:tcBorders>
              <w:top w:val="single" w:sz="4" w:space="0" w:color="auto"/>
              <w:bottom w:val="single" w:sz="4" w:space="0" w:color="auto"/>
            </w:tcBorders>
          </w:tcPr>
          <w:p w14:paraId="73CC4330" w14:textId="010408D7" w:rsidR="008A68BF" w:rsidRPr="00767B5C" w:rsidRDefault="008A68BF" w:rsidP="008A68BF">
            <w:pPr>
              <w:ind w:right="-72"/>
              <w:jc w:val="right"/>
              <w:rPr>
                <w:rFonts w:ascii="Arial" w:hAnsi="Arial" w:cs="Arial"/>
                <w:color w:val="000000"/>
                <w:sz w:val="18"/>
                <w:szCs w:val="18"/>
                <w:cs/>
                <w:lang w:val="x-none"/>
              </w:rPr>
            </w:pPr>
            <w:r w:rsidRPr="00767B5C">
              <w:rPr>
                <w:rFonts w:ascii="Arial" w:hAnsi="Arial" w:cs="Arial"/>
                <w:b/>
                <w:bCs/>
                <w:color w:val="000000"/>
                <w:sz w:val="18"/>
                <w:szCs w:val="18"/>
              </w:rPr>
              <w:t>2024</w:t>
            </w:r>
          </w:p>
        </w:tc>
        <w:tc>
          <w:tcPr>
            <w:tcW w:w="1296" w:type="dxa"/>
            <w:tcBorders>
              <w:top w:val="single" w:sz="4" w:space="0" w:color="auto"/>
              <w:bottom w:val="single" w:sz="4" w:space="0" w:color="auto"/>
            </w:tcBorders>
          </w:tcPr>
          <w:p w14:paraId="7E3A6F16" w14:textId="61CDBF4B" w:rsidR="008A68BF" w:rsidRPr="00767B5C" w:rsidRDefault="008A68BF" w:rsidP="008A68BF">
            <w:pPr>
              <w:ind w:right="-72"/>
              <w:jc w:val="right"/>
              <w:rPr>
                <w:rFonts w:ascii="Arial" w:hAnsi="Arial" w:cs="Arial"/>
                <w:b/>
                <w:bCs/>
                <w:color w:val="000000"/>
                <w:sz w:val="18"/>
                <w:szCs w:val="18"/>
                <w:cs/>
              </w:rPr>
            </w:pPr>
            <w:r w:rsidRPr="00767B5C">
              <w:rPr>
                <w:rFonts w:ascii="Arial" w:hAnsi="Arial" w:cs="Arial"/>
                <w:b/>
                <w:bCs/>
                <w:color w:val="000000"/>
                <w:sz w:val="18"/>
                <w:szCs w:val="18"/>
              </w:rPr>
              <w:t>2025</w:t>
            </w:r>
          </w:p>
        </w:tc>
        <w:tc>
          <w:tcPr>
            <w:tcW w:w="1296" w:type="dxa"/>
            <w:tcBorders>
              <w:top w:val="single" w:sz="4" w:space="0" w:color="auto"/>
              <w:bottom w:val="single" w:sz="4" w:space="0" w:color="auto"/>
            </w:tcBorders>
          </w:tcPr>
          <w:p w14:paraId="22C49981" w14:textId="3B8434A0" w:rsidR="008A68BF" w:rsidRPr="00767B5C" w:rsidRDefault="008A68BF" w:rsidP="008A68BF">
            <w:pPr>
              <w:ind w:right="-72"/>
              <w:jc w:val="right"/>
              <w:rPr>
                <w:rFonts w:ascii="Arial" w:hAnsi="Arial" w:cs="Arial"/>
                <w:color w:val="000000"/>
                <w:sz w:val="18"/>
                <w:szCs w:val="18"/>
                <w:cs/>
                <w:lang w:val="x-none"/>
              </w:rPr>
            </w:pPr>
            <w:r w:rsidRPr="00767B5C">
              <w:rPr>
                <w:rFonts w:ascii="Arial" w:hAnsi="Arial" w:cs="Arial"/>
                <w:b/>
                <w:bCs/>
                <w:color w:val="000000"/>
                <w:sz w:val="18"/>
                <w:szCs w:val="18"/>
              </w:rPr>
              <w:t>2024</w:t>
            </w:r>
          </w:p>
        </w:tc>
        <w:tc>
          <w:tcPr>
            <w:tcW w:w="1296" w:type="dxa"/>
            <w:tcBorders>
              <w:top w:val="single" w:sz="4" w:space="0" w:color="auto"/>
              <w:bottom w:val="single" w:sz="4" w:space="0" w:color="auto"/>
            </w:tcBorders>
          </w:tcPr>
          <w:p w14:paraId="6B419CBD" w14:textId="111DC482" w:rsidR="008A68BF" w:rsidRPr="00767B5C" w:rsidRDefault="008A68BF" w:rsidP="008A68BF">
            <w:pPr>
              <w:ind w:right="-72"/>
              <w:jc w:val="right"/>
              <w:rPr>
                <w:rFonts w:ascii="Arial" w:hAnsi="Arial" w:cs="Arial"/>
                <w:b/>
                <w:bCs/>
                <w:color w:val="000000"/>
                <w:sz w:val="18"/>
                <w:szCs w:val="18"/>
                <w:cs/>
              </w:rPr>
            </w:pPr>
            <w:r w:rsidRPr="00767B5C">
              <w:rPr>
                <w:rFonts w:ascii="Arial" w:hAnsi="Arial" w:cs="Arial"/>
                <w:b/>
                <w:bCs/>
                <w:color w:val="000000"/>
                <w:sz w:val="18"/>
                <w:szCs w:val="18"/>
              </w:rPr>
              <w:t>2025</w:t>
            </w:r>
          </w:p>
        </w:tc>
        <w:tc>
          <w:tcPr>
            <w:tcW w:w="1296" w:type="dxa"/>
            <w:tcBorders>
              <w:top w:val="single" w:sz="4" w:space="0" w:color="auto"/>
              <w:bottom w:val="single" w:sz="4" w:space="0" w:color="auto"/>
            </w:tcBorders>
          </w:tcPr>
          <w:p w14:paraId="4F26E550" w14:textId="635A9E14" w:rsidR="008A68BF" w:rsidRPr="00767B5C" w:rsidRDefault="008A68BF" w:rsidP="008A68BF">
            <w:pPr>
              <w:ind w:right="-72"/>
              <w:jc w:val="right"/>
              <w:rPr>
                <w:rFonts w:ascii="Arial" w:hAnsi="Arial" w:cs="Arial"/>
                <w:color w:val="000000"/>
                <w:sz w:val="18"/>
                <w:szCs w:val="18"/>
                <w:cs/>
                <w:lang w:val="x-none"/>
              </w:rPr>
            </w:pPr>
            <w:r w:rsidRPr="00767B5C">
              <w:rPr>
                <w:rFonts w:ascii="Arial" w:hAnsi="Arial" w:cs="Arial"/>
                <w:b/>
                <w:bCs/>
                <w:color w:val="000000"/>
                <w:sz w:val="18"/>
                <w:szCs w:val="18"/>
              </w:rPr>
              <w:t>2024</w:t>
            </w:r>
          </w:p>
        </w:tc>
      </w:tr>
      <w:tr w:rsidR="00A05BF7" w:rsidRPr="00767B5C" w14:paraId="36AD6C11" w14:textId="77777777" w:rsidTr="00F27B94">
        <w:tc>
          <w:tcPr>
            <w:tcW w:w="1980" w:type="dxa"/>
          </w:tcPr>
          <w:p w14:paraId="59B9846B" w14:textId="77777777" w:rsidR="00A05BF7" w:rsidRPr="00767B5C" w:rsidRDefault="00A05BF7" w:rsidP="00A05BF7">
            <w:pPr>
              <w:ind w:left="-101"/>
              <w:jc w:val="both"/>
              <w:rPr>
                <w:rFonts w:ascii="Arial" w:hAnsi="Arial" w:cs="Arial"/>
                <w:color w:val="000000"/>
                <w:sz w:val="12"/>
                <w:szCs w:val="12"/>
              </w:rPr>
            </w:pPr>
          </w:p>
        </w:tc>
        <w:tc>
          <w:tcPr>
            <w:tcW w:w="1152" w:type="dxa"/>
            <w:tcBorders>
              <w:top w:val="single" w:sz="4" w:space="0" w:color="auto"/>
            </w:tcBorders>
          </w:tcPr>
          <w:p w14:paraId="3D19DC8E" w14:textId="77777777" w:rsidR="00A05BF7" w:rsidRPr="00767B5C" w:rsidRDefault="00A05BF7" w:rsidP="00A05BF7">
            <w:pPr>
              <w:ind w:right="-72"/>
              <w:rPr>
                <w:rFonts w:ascii="Arial" w:hAnsi="Arial" w:cs="Arial"/>
                <w:color w:val="000000"/>
                <w:sz w:val="12"/>
                <w:szCs w:val="12"/>
              </w:rPr>
            </w:pPr>
          </w:p>
        </w:tc>
        <w:tc>
          <w:tcPr>
            <w:tcW w:w="1152" w:type="dxa"/>
            <w:tcBorders>
              <w:top w:val="single" w:sz="4" w:space="0" w:color="auto"/>
            </w:tcBorders>
          </w:tcPr>
          <w:p w14:paraId="242F0BB4" w14:textId="77777777" w:rsidR="00A05BF7" w:rsidRPr="00767B5C" w:rsidRDefault="00A05BF7" w:rsidP="00A05BF7">
            <w:pPr>
              <w:ind w:right="-72"/>
              <w:rPr>
                <w:rFonts w:ascii="Arial" w:hAnsi="Arial" w:cs="Arial"/>
                <w:color w:val="000000"/>
                <w:sz w:val="12"/>
                <w:szCs w:val="12"/>
              </w:rPr>
            </w:pPr>
          </w:p>
        </w:tc>
        <w:tc>
          <w:tcPr>
            <w:tcW w:w="1296" w:type="dxa"/>
            <w:tcBorders>
              <w:top w:val="single" w:sz="4" w:space="0" w:color="auto"/>
            </w:tcBorders>
          </w:tcPr>
          <w:p w14:paraId="3BE0C33F" w14:textId="77777777" w:rsidR="00A05BF7" w:rsidRPr="00767B5C" w:rsidRDefault="00A05BF7" w:rsidP="00A05BF7">
            <w:pPr>
              <w:ind w:right="-72"/>
              <w:rPr>
                <w:rFonts w:ascii="Arial" w:hAnsi="Arial" w:cs="Arial"/>
                <w:color w:val="000000"/>
                <w:sz w:val="12"/>
                <w:szCs w:val="12"/>
              </w:rPr>
            </w:pPr>
          </w:p>
        </w:tc>
        <w:tc>
          <w:tcPr>
            <w:tcW w:w="1296" w:type="dxa"/>
            <w:tcBorders>
              <w:top w:val="single" w:sz="4" w:space="0" w:color="auto"/>
            </w:tcBorders>
          </w:tcPr>
          <w:p w14:paraId="38AF0CF9" w14:textId="77777777" w:rsidR="00A05BF7" w:rsidRPr="00767B5C" w:rsidRDefault="00A05BF7" w:rsidP="00A05BF7">
            <w:pPr>
              <w:ind w:right="-72"/>
              <w:rPr>
                <w:rFonts w:ascii="Arial" w:hAnsi="Arial" w:cs="Arial"/>
                <w:color w:val="000000"/>
                <w:sz w:val="12"/>
                <w:szCs w:val="12"/>
              </w:rPr>
            </w:pPr>
          </w:p>
        </w:tc>
        <w:tc>
          <w:tcPr>
            <w:tcW w:w="1296" w:type="dxa"/>
            <w:tcBorders>
              <w:top w:val="single" w:sz="4" w:space="0" w:color="auto"/>
            </w:tcBorders>
          </w:tcPr>
          <w:p w14:paraId="2E917211" w14:textId="77777777" w:rsidR="00A05BF7" w:rsidRPr="00767B5C" w:rsidRDefault="00A05BF7" w:rsidP="00A05BF7">
            <w:pPr>
              <w:ind w:right="-72"/>
              <w:rPr>
                <w:rFonts w:ascii="Arial" w:hAnsi="Arial" w:cs="Arial"/>
                <w:color w:val="000000"/>
                <w:sz w:val="12"/>
                <w:szCs w:val="12"/>
              </w:rPr>
            </w:pPr>
          </w:p>
        </w:tc>
        <w:tc>
          <w:tcPr>
            <w:tcW w:w="1296" w:type="dxa"/>
            <w:tcBorders>
              <w:top w:val="single" w:sz="4" w:space="0" w:color="auto"/>
            </w:tcBorders>
          </w:tcPr>
          <w:p w14:paraId="1CD1C634" w14:textId="77777777" w:rsidR="00A05BF7" w:rsidRPr="00767B5C" w:rsidRDefault="00A05BF7" w:rsidP="00A05BF7">
            <w:pPr>
              <w:ind w:right="-72"/>
              <w:rPr>
                <w:rFonts w:ascii="Arial" w:hAnsi="Arial" w:cs="Arial"/>
                <w:color w:val="000000"/>
                <w:sz w:val="12"/>
                <w:szCs w:val="12"/>
              </w:rPr>
            </w:pPr>
          </w:p>
        </w:tc>
      </w:tr>
      <w:tr w:rsidR="00A36C9E" w:rsidRPr="00767B5C" w14:paraId="2E527822" w14:textId="77777777">
        <w:tc>
          <w:tcPr>
            <w:tcW w:w="1980" w:type="dxa"/>
          </w:tcPr>
          <w:p w14:paraId="3617A457" w14:textId="77777777"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Discount rate</w:t>
            </w:r>
          </w:p>
        </w:tc>
        <w:tc>
          <w:tcPr>
            <w:tcW w:w="1152" w:type="dxa"/>
            <w:vAlign w:val="center"/>
          </w:tcPr>
          <w:p w14:paraId="4408611E" w14:textId="3FABBB78" w:rsidR="00A36C9E" w:rsidRPr="00767B5C" w:rsidRDefault="008977EB"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1</w:t>
            </w:r>
            <w:r w:rsidR="00252696" w:rsidRPr="00767B5C">
              <w:rPr>
                <w:rFonts w:ascii="Arial" w:hAnsi="Arial" w:cs="Arial"/>
                <w:color w:val="000000"/>
                <w:sz w:val="18"/>
                <w:szCs w:val="18"/>
                <w:lang w:eastAsia="en-GB"/>
              </w:rPr>
              <w:t>%</w:t>
            </w:r>
          </w:p>
        </w:tc>
        <w:tc>
          <w:tcPr>
            <w:tcW w:w="1152" w:type="dxa"/>
            <w:vAlign w:val="center"/>
          </w:tcPr>
          <w:p w14:paraId="108288A1" w14:textId="21DE36AA" w:rsidR="00A36C9E" w:rsidRPr="00767B5C" w:rsidRDefault="00AE472B"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1</w:t>
            </w:r>
            <w:r w:rsidR="00A36C9E" w:rsidRPr="00767B5C">
              <w:rPr>
                <w:rFonts w:ascii="Arial" w:hAnsi="Arial" w:cs="Arial"/>
                <w:color w:val="000000"/>
                <w:sz w:val="18"/>
                <w:szCs w:val="18"/>
                <w:lang w:eastAsia="en-GB"/>
              </w:rPr>
              <w:t>%</w:t>
            </w:r>
          </w:p>
        </w:tc>
        <w:tc>
          <w:tcPr>
            <w:tcW w:w="1296" w:type="dxa"/>
            <w:vAlign w:val="center"/>
          </w:tcPr>
          <w:p w14:paraId="7AC03BF6" w14:textId="2E120282" w:rsidR="00A36C9E" w:rsidRPr="00767B5C" w:rsidRDefault="000517A4"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w:t>
            </w:r>
            <w:r w:rsidR="008977EB" w:rsidRPr="00767B5C">
              <w:rPr>
                <w:rFonts w:ascii="Arial" w:hAnsi="Arial" w:cs="Arial"/>
                <w:color w:val="000000"/>
                <w:sz w:val="18"/>
                <w:szCs w:val="18"/>
                <w:lang w:eastAsia="en-GB"/>
              </w:rPr>
              <w:t>894</w:t>
            </w:r>
            <w:r w:rsidR="004F4D7B" w:rsidRPr="00767B5C">
              <w:rPr>
                <w:rFonts w:ascii="Arial" w:hAnsi="Arial" w:cs="Arial"/>
                <w:color w:val="000000"/>
                <w:sz w:val="18"/>
                <w:szCs w:val="18"/>
                <w:lang w:eastAsia="en-GB"/>
              </w:rPr>
              <w:t>,774</w:t>
            </w:r>
            <w:r w:rsidRPr="00767B5C">
              <w:rPr>
                <w:rFonts w:ascii="Arial" w:hAnsi="Arial" w:cs="Arial"/>
                <w:color w:val="000000"/>
                <w:sz w:val="18"/>
                <w:szCs w:val="18"/>
                <w:lang w:eastAsia="en-GB"/>
              </w:rPr>
              <w:t>)</w:t>
            </w:r>
          </w:p>
        </w:tc>
        <w:tc>
          <w:tcPr>
            <w:tcW w:w="1296" w:type="dxa"/>
            <w:vAlign w:val="center"/>
          </w:tcPr>
          <w:p w14:paraId="3BC94467" w14:textId="15DA648B" w:rsidR="00A36C9E" w:rsidRPr="00767B5C" w:rsidRDefault="00A36C9E"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w:t>
            </w:r>
            <w:r w:rsidR="00AE472B" w:rsidRPr="00767B5C">
              <w:rPr>
                <w:rFonts w:ascii="Arial" w:hAnsi="Arial" w:cs="Arial"/>
                <w:color w:val="000000"/>
                <w:sz w:val="18"/>
                <w:szCs w:val="18"/>
                <w:lang w:eastAsia="en-GB"/>
              </w:rPr>
              <w:t>792,326</w:t>
            </w:r>
            <w:r w:rsidRPr="00767B5C">
              <w:rPr>
                <w:rFonts w:ascii="Arial" w:hAnsi="Arial" w:cs="Arial"/>
                <w:color w:val="000000"/>
                <w:sz w:val="18"/>
                <w:szCs w:val="18"/>
                <w:lang w:eastAsia="en-GB"/>
              </w:rPr>
              <w:t>)</w:t>
            </w:r>
          </w:p>
        </w:tc>
        <w:tc>
          <w:tcPr>
            <w:tcW w:w="1296" w:type="dxa"/>
          </w:tcPr>
          <w:p w14:paraId="3351FCF5" w14:textId="2E4514C4" w:rsidR="00A36C9E" w:rsidRPr="00767B5C" w:rsidRDefault="004F4D7B"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1,046,004</w:t>
            </w:r>
          </w:p>
        </w:tc>
        <w:tc>
          <w:tcPr>
            <w:tcW w:w="1296" w:type="dxa"/>
          </w:tcPr>
          <w:p w14:paraId="6B621F2A" w14:textId="2F83758B" w:rsidR="00A36C9E" w:rsidRPr="00767B5C" w:rsidRDefault="00AE472B"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923,691</w:t>
            </w:r>
          </w:p>
        </w:tc>
      </w:tr>
      <w:tr w:rsidR="00A36C9E" w:rsidRPr="00767B5C" w14:paraId="781C19CD" w14:textId="77777777">
        <w:tc>
          <w:tcPr>
            <w:tcW w:w="1980" w:type="dxa"/>
          </w:tcPr>
          <w:p w14:paraId="2CD77D28" w14:textId="77777777" w:rsidR="00A36C9E" w:rsidRPr="00767B5C" w:rsidRDefault="00A36C9E" w:rsidP="00A36C9E">
            <w:pPr>
              <w:ind w:left="-101"/>
              <w:jc w:val="both"/>
              <w:rPr>
                <w:rFonts w:ascii="Arial" w:hAnsi="Arial" w:cs="Arial"/>
                <w:color w:val="000000"/>
                <w:sz w:val="18"/>
                <w:szCs w:val="18"/>
                <w:cs/>
              </w:rPr>
            </w:pPr>
            <w:r w:rsidRPr="00767B5C">
              <w:rPr>
                <w:rFonts w:ascii="Arial" w:hAnsi="Arial" w:cs="Arial"/>
                <w:color w:val="000000"/>
                <w:sz w:val="18"/>
                <w:szCs w:val="18"/>
              </w:rPr>
              <w:t>Salary growth rate</w:t>
            </w:r>
          </w:p>
        </w:tc>
        <w:tc>
          <w:tcPr>
            <w:tcW w:w="1152" w:type="dxa"/>
            <w:vAlign w:val="center"/>
          </w:tcPr>
          <w:p w14:paraId="61E921F9" w14:textId="1757D863" w:rsidR="00A36C9E" w:rsidRPr="00767B5C" w:rsidRDefault="00252696"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1%</w:t>
            </w:r>
          </w:p>
        </w:tc>
        <w:tc>
          <w:tcPr>
            <w:tcW w:w="1152" w:type="dxa"/>
            <w:vAlign w:val="center"/>
          </w:tcPr>
          <w:p w14:paraId="47C9415F" w14:textId="0EFB1C34" w:rsidR="00A36C9E" w:rsidRPr="00767B5C" w:rsidRDefault="00A36C9E"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1%</w:t>
            </w:r>
          </w:p>
        </w:tc>
        <w:tc>
          <w:tcPr>
            <w:tcW w:w="1296" w:type="dxa"/>
            <w:vAlign w:val="center"/>
          </w:tcPr>
          <w:p w14:paraId="0EDDB347" w14:textId="2BEABB1A" w:rsidR="00A36C9E" w:rsidRPr="00767B5C" w:rsidRDefault="005A40A4"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966,539</w:t>
            </w:r>
          </w:p>
        </w:tc>
        <w:tc>
          <w:tcPr>
            <w:tcW w:w="1296" w:type="dxa"/>
            <w:vAlign w:val="center"/>
          </w:tcPr>
          <w:p w14:paraId="6A33757F" w14:textId="13F72CD0" w:rsidR="00A36C9E" w:rsidRPr="00767B5C" w:rsidRDefault="00A36C9E"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972,722</w:t>
            </w:r>
          </w:p>
        </w:tc>
        <w:tc>
          <w:tcPr>
            <w:tcW w:w="1296" w:type="dxa"/>
          </w:tcPr>
          <w:p w14:paraId="532F66A5" w14:textId="5B5E795F" w:rsidR="00A36C9E" w:rsidRPr="00767B5C" w:rsidRDefault="00575329"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(846,</w:t>
            </w:r>
            <w:r w:rsidR="005A40A4" w:rsidRPr="00767B5C">
              <w:rPr>
                <w:rFonts w:ascii="Arial" w:hAnsi="Arial" w:cs="Arial"/>
                <w:color w:val="000000"/>
                <w:sz w:val="18"/>
                <w:szCs w:val="18"/>
                <w:lang w:eastAsia="en-GB"/>
              </w:rPr>
              <w:t>405)</w:t>
            </w:r>
          </w:p>
        </w:tc>
        <w:tc>
          <w:tcPr>
            <w:tcW w:w="1296" w:type="dxa"/>
          </w:tcPr>
          <w:p w14:paraId="5C81BC27" w14:textId="510A75D5" w:rsidR="00A36C9E" w:rsidRPr="00767B5C" w:rsidRDefault="00A36C9E" w:rsidP="00A36C9E">
            <w:pPr>
              <w:ind w:right="-72"/>
              <w:jc w:val="right"/>
              <w:rPr>
                <w:rFonts w:ascii="Arial" w:hAnsi="Arial" w:cs="Arial"/>
                <w:color w:val="000000"/>
                <w:sz w:val="18"/>
                <w:szCs w:val="18"/>
                <w:lang w:eastAsia="en-GB"/>
              </w:rPr>
            </w:pPr>
            <w:r w:rsidRPr="00767B5C">
              <w:rPr>
                <w:rFonts w:ascii="Arial" w:hAnsi="Arial" w:cs="Arial"/>
                <w:color w:val="000000"/>
                <w:sz w:val="18"/>
                <w:szCs w:val="18"/>
                <w:lang w:eastAsia="en-GB"/>
              </w:rPr>
              <w:t>(847,390)</w:t>
            </w:r>
          </w:p>
        </w:tc>
      </w:tr>
      <w:tr w:rsidR="00A36C9E" w:rsidRPr="00767B5C" w14:paraId="48EBCE9D" w14:textId="77777777">
        <w:tc>
          <w:tcPr>
            <w:tcW w:w="1980" w:type="dxa"/>
          </w:tcPr>
          <w:p w14:paraId="6916D46B" w14:textId="77777777" w:rsidR="00A36C9E" w:rsidRPr="00767B5C" w:rsidRDefault="00A36C9E" w:rsidP="00A36C9E">
            <w:pPr>
              <w:ind w:left="-101" w:right="-102"/>
              <w:rPr>
                <w:rFonts w:ascii="Arial" w:hAnsi="Arial" w:cs="Arial"/>
                <w:color w:val="000000"/>
                <w:sz w:val="18"/>
                <w:szCs w:val="18"/>
              </w:rPr>
            </w:pPr>
            <w:r w:rsidRPr="00767B5C">
              <w:rPr>
                <w:rFonts w:ascii="Arial" w:hAnsi="Arial" w:cs="Arial"/>
                <w:color w:val="000000"/>
                <w:sz w:val="18"/>
                <w:szCs w:val="18"/>
              </w:rPr>
              <w:t>Employee turnover rate</w:t>
            </w:r>
          </w:p>
        </w:tc>
        <w:tc>
          <w:tcPr>
            <w:tcW w:w="1152" w:type="dxa"/>
            <w:vAlign w:val="center"/>
          </w:tcPr>
          <w:p w14:paraId="2BDFEBF5" w14:textId="000323A8" w:rsidR="00A36C9E" w:rsidRPr="00767B5C" w:rsidRDefault="00252696" w:rsidP="00A36C9E">
            <w:pPr>
              <w:ind w:right="-72"/>
              <w:jc w:val="right"/>
              <w:rPr>
                <w:rFonts w:ascii="Arial" w:hAnsi="Arial" w:cs="Arial"/>
                <w:color w:val="000000"/>
                <w:sz w:val="18"/>
                <w:szCs w:val="18"/>
                <w:cs/>
                <w:lang w:eastAsia="en-GB"/>
              </w:rPr>
            </w:pPr>
            <w:r w:rsidRPr="00767B5C">
              <w:rPr>
                <w:rFonts w:ascii="Arial" w:hAnsi="Arial" w:cs="Arial"/>
                <w:color w:val="000000"/>
                <w:sz w:val="18"/>
                <w:szCs w:val="18"/>
                <w:lang w:eastAsia="en-GB"/>
              </w:rPr>
              <w:t>20%</w:t>
            </w:r>
          </w:p>
        </w:tc>
        <w:tc>
          <w:tcPr>
            <w:tcW w:w="1152" w:type="dxa"/>
            <w:vAlign w:val="center"/>
          </w:tcPr>
          <w:p w14:paraId="486BDCBC" w14:textId="0A68838B" w:rsidR="00A36C9E" w:rsidRPr="00767B5C" w:rsidRDefault="00A36C9E" w:rsidP="00A36C9E">
            <w:pPr>
              <w:ind w:right="-72"/>
              <w:jc w:val="right"/>
              <w:rPr>
                <w:rFonts w:ascii="Arial" w:hAnsi="Arial" w:cs="Arial"/>
                <w:color w:val="000000"/>
                <w:sz w:val="18"/>
                <w:szCs w:val="18"/>
                <w:cs/>
                <w:lang w:eastAsia="en-GB"/>
              </w:rPr>
            </w:pPr>
            <w:r w:rsidRPr="00767B5C">
              <w:rPr>
                <w:rFonts w:ascii="Arial" w:hAnsi="Arial" w:cs="Arial"/>
                <w:color w:val="000000"/>
                <w:sz w:val="18"/>
                <w:szCs w:val="18"/>
                <w:lang w:eastAsia="en-GB"/>
              </w:rPr>
              <w:t>20%</w:t>
            </w:r>
          </w:p>
        </w:tc>
        <w:tc>
          <w:tcPr>
            <w:tcW w:w="1296" w:type="dxa"/>
            <w:vAlign w:val="center"/>
          </w:tcPr>
          <w:p w14:paraId="6D00041E" w14:textId="3EC707C6" w:rsidR="00A36C9E" w:rsidRPr="00767B5C" w:rsidRDefault="005A40A4" w:rsidP="00A36C9E">
            <w:pPr>
              <w:ind w:right="-72"/>
              <w:jc w:val="right"/>
              <w:rPr>
                <w:rFonts w:ascii="Arial" w:hAnsi="Arial" w:cs="Arial"/>
                <w:color w:val="000000"/>
                <w:sz w:val="18"/>
                <w:szCs w:val="18"/>
                <w:cs/>
                <w:lang w:eastAsia="en-GB"/>
              </w:rPr>
            </w:pPr>
            <w:r w:rsidRPr="00767B5C">
              <w:rPr>
                <w:rFonts w:ascii="Arial" w:hAnsi="Arial" w:cs="Arial"/>
                <w:color w:val="000000"/>
                <w:sz w:val="18"/>
                <w:szCs w:val="18"/>
                <w:lang w:eastAsia="en-GB"/>
              </w:rPr>
              <w:t>(533,290)</w:t>
            </w:r>
          </w:p>
        </w:tc>
        <w:tc>
          <w:tcPr>
            <w:tcW w:w="1296" w:type="dxa"/>
            <w:vAlign w:val="center"/>
          </w:tcPr>
          <w:p w14:paraId="34AADB59" w14:textId="7A9195B2" w:rsidR="00A36C9E" w:rsidRPr="00767B5C" w:rsidRDefault="00A36C9E" w:rsidP="00A36C9E">
            <w:pPr>
              <w:ind w:right="-72"/>
              <w:jc w:val="right"/>
              <w:rPr>
                <w:rFonts w:ascii="Arial" w:hAnsi="Arial" w:cs="Arial"/>
                <w:color w:val="000000"/>
                <w:sz w:val="18"/>
                <w:szCs w:val="18"/>
                <w:cs/>
                <w:lang w:eastAsia="en-GB"/>
              </w:rPr>
            </w:pPr>
            <w:r w:rsidRPr="00767B5C">
              <w:rPr>
                <w:rFonts w:ascii="Arial" w:hAnsi="Arial" w:cs="Arial"/>
                <w:color w:val="000000"/>
                <w:sz w:val="18"/>
                <w:szCs w:val="18"/>
                <w:lang w:eastAsia="en-GB"/>
              </w:rPr>
              <w:t>(529,025)</w:t>
            </w:r>
          </w:p>
        </w:tc>
        <w:tc>
          <w:tcPr>
            <w:tcW w:w="1296" w:type="dxa"/>
          </w:tcPr>
          <w:p w14:paraId="19ADC744" w14:textId="3A921E2D" w:rsidR="00A36C9E" w:rsidRPr="00767B5C" w:rsidRDefault="005A40A4" w:rsidP="00A36C9E">
            <w:pPr>
              <w:ind w:right="-72"/>
              <w:jc w:val="right"/>
              <w:rPr>
                <w:rFonts w:ascii="Arial" w:hAnsi="Arial" w:cs="Arial"/>
                <w:color w:val="000000"/>
                <w:sz w:val="18"/>
                <w:szCs w:val="18"/>
                <w:cs/>
                <w:lang w:eastAsia="en-GB"/>
              </w:rPr>
            </w:pPr>
            <w:r w:rsidRPr="00767B5C">
              <w:rPr>
                <w:rFonts w:ascii="Arial" w:hAnsi="Arial" w:cs="Arial"/>
                <w:color w:val="000000"/>
                <w:sz w:val="18"/>
                <w:szCs w:val="18"/>
                <w:lang w:eastAsia="en-GB"/>
              </w:rPr>
              <w:t>597,663</w:t>
            </w:r>
          </w:p>
        </w:tc>
        <w:tc>
          <w:tcPr>
            <w:tcW w:w="1296" w:type="dxa"/>
          </w:tcPr>
          <w:p w14:paraId="3AC23EB1" w14:textId="46DF84FA" w:rsidR="00A36C9E" w:rsidRPr="00767B5C" w:rsidRDefault="00A36C9E" w:rsidP="00A36C9E">
            <w:pPr>
              <w:ind w:right="-72"/>
              <w:jc w:val="right"/>
              <w:rPr>
                <w:rFonts w:ascii="Arial" w:hAnsi="Arial" w:cs="Arial"/>
                <w:color w:val="000000"/>
                <w:sz w:val="18"/>
                <w:szCs w:val="18"/>
                <w:cs/>
                <w:lang w:eastAsia="en-GB"/>
              </w:rPr>
            </w:pPr>
            <w:r w:rsidRPr="00767B5C">
              <w:rPr>
                <w:rFonts w:ascii="Arial" w:hAnsi="Arial" w:cs="Arial"/>
                <w:color w:val="000000"/>
                <w:sz w:val="18"/>
                <w:szCs w:val="18"/>
                <w:lang w:eastAsia="en-GB"/>
              </w:rPr>
              <w:t>600,419</w:t>
            </w:r>
          </w:p>
        </w:tc>
      </w:tr>
    </w:tbl>
    <w:p w14:paraId="57F32840" w14:textId="5E6A746E" w:rsidR="00DD3280" w:rsidRPr="00767B5C" w:rsidRDefault="00DD3280" w:rsidP="00AA7CAB">
      <w:pPr>
        <w:jc w:val="both"/>
        <w:rPr>
          <w:rFonts w:ascii="Arial" w:hAnsi="Arial" w:cs="Arial"/>
          <w:color w:val="000000"/>
          <w:sz w:val="18"/>
          <w:szCs w:val="18"/>
        </w:rPr>
      </w:pPr>
    </w:p>
    <w:p w14:paraId="35017827" w14:textId="77777777" w:rsidR="00DD3280" w:rsidRPr="00767B5C" w:rsidRDefault="00DD3280">
      <w:pPr>
        <w:rPr>
          <w:rFonts w:ascii="Arial" w:hAnsi="Arial" w:cs="Arial"/>
          <w:color w:val="000000"/>
          <w:sz w:val="18"/>
          <w:szCs w:val="18"/>
        </w:rPr>
      </w:pPr>
      <w:r w:rsidRPr="00767B5C">
        <w:rPr>
          <w:rFonts w:ascii="Arial" w:hAnsi="Arial" w:cs="Arial"/>
          <w:color w:val="000000"/>
          <w:sz w:val="18"/>
          <w:szCs w:val="18"/>
        </w:rPr>
        <w:br w:type="page"/>
      </w:r>
    </w:p>
    <w:p w14:paraId="6AD73DCB" w14:textId="77777777" w:rsidR="002034B1" w:rsidRPr="00767B5C" w:rsidRDefault="002034B1" w:rsidP="00AA7CAB">
      <w:pPr>
        <w:jc w:val="both"/>
        <w:rPr>
          <w:rFonts w:ascii="Arial" w:hAnsi="Arial" w:cs="Arial"/>
          <w:color w:val="000000"/>
          <w:sz w:val="18"/>
          <w:szCs w:val="18"/>
        </w:rPr>
      </w:pPr>
    </w:p>
    <w:p w14:paraId="624DFE96" w14:textId="0855A04C" w:rsidR="00D93BC5" w:rsidRPr="00767B5C" w:rsidRDefault="00816BFC" w:rsidP="002034B1">
      <w:pPr>
        <w:jc w:val="thaiDistribute"/>
        <w:rPr>
          <w:rFonts w:ascii="Arial" w:hAnsi="Arial" w:cs="Arial"/>
          <w:color w:val="000000"/>
          <w:sz w:val="18"/>
          <w:szCs w:val="18"/>
        </w:rPr>
      </w:pPr>
      <w:r w:rsidRPr="00767B5C">
        <w:rPr>
          <w:rFonts w:ascii="Arial" w:hAnsi="Arial" w:cs="Arial"/>
          <w:color w:val="000000"/>
          <w:sz w:val="18"/>
          <w:szCs w:val="18"/>
        </w:rPr>
        <w:t xml:space="preserve">The above sensitivity analyses are based on a change in an assumption while holding all other assumptions constant. In practice, this is unlikely to occur, and changes in some of the assumptions may be correlated. When calculating </w:t>
      </w:r>
      <w:r w:rsidR="00F96035" w:rsidRPr="00767B5C">
        <w:rPr>
          <w:rFonts w:ascii="Arial" w:hAnsi="Arial" w:cs="Arial"/>
          <w:color w:val="000000"/>
          <w:sz w:val="18"/>
          <w:szCs w:val="18"/>
        </w:rPr>
        <w:br/>
      </w:r>
      <w:r w:rsidRPr="00767B5C">
        <w:rPr>
          <w:rFonts w:ascii="Arial" w:hAnsi="Arial" w:cs="Arial"/>
          <w:color w:val="000000"/>
          <w:sz w:val="18"/>
          <w:szCs w:val="18"/>
        </w:rPr>
        <w:t xml:space="preserve">the sensitivity of the defined benefit obligation to significant actuarial assumptions the same method (present value of the defined benefit obligation calculated with the projected unit credit method at the end of the reporting period) </w:t>
      </w:r>
      <w:r w:rsidR="00F96035" w:rsidRPr="00767B5C">
        <w:rPr>
          <w:rFonts w:ascii="Arial" w:hAnsi="Arial" w:cs="Arial"/>
          <w:color w:val="000000"/>
          <w:sz w:val="18"/>
          <w:szCs w:val="18"/>
        </w:rPr>
        <w:br/>
      </w:r>
      <w:r w:rsidRPr="00767B5C">
        <w:rPr>
          <w:rFonts w:ascii="Arial" w:hAnsi="Arial" w:cs="Arial"/>
          <w:color w:val="000000"/>
          <w:sz w:val="18"/>
          <w:szCs w:val="18"/>
        </w:rPr>
        <w:t>has been applied as when calculating the pension liability recognised within the statement</w:t>
      </w:r>
      <w:r w:rsidR="006F7720" w:rsidRPr="00767B5C">
        <w:rPr>
          <w:rFonts w:ascii="Arial" w:hAnsi="Arial" w:cs="Arial"/>
          <w:color w:val="000000"/>
          <w:sz w:val="18"/>
          <w:szCs w:val="18"/>
        </w:rPr>
        <w:t>s</w:t>
      </w:r>
      <w:r w:rsidRPr="00767B5C">
        <w:rPr>
          <w:rFonts w:ascii="Arial" w:hAnsi="Arial" w:cs="Arial"/>
          <w:color w:val="000000"/>
          <w:sz w:val="18"/>
          <w:szCs w:val="18"/>
        </w:rPr>
        <w:t xml:space="preserve"> of financial position.</w:t>
      </w:r>
    </w:p>
    <w:p w14:paraId="5BFED5D6" w14:textId="77777777" w:rsidR="002D057B" w:rsidRPr="00767B5C" w:rsidRDefault="002D057B" w:rsidP="00B21B1D">
      <w:pPr>
        <w:jc w:val="both"/>
        <w:rPr>
          <w:rFonts w:ascii="Arial" w:hAnsi="Arial" w:cs="Arial"/>
          <w:color w:val="000000"/>
          <w:sz w:val="18"/>
          <w:szCs w:val="18"/>
        </w:rPr>
      </w:pPr>
    </w:p>
    <w:p w14:paraId="002E66BF" w14:textId="4263BD61" w:rsidR="00D93BC5" w:rsidRPr="00767B5C" w:rsidRDefault="00816BFC" w:rsidP="00B21B1D">
      <w:pPr>
        <w:jc w:val="both"/>
        <w:rPr>
          <w:rFonts w:ascii="Arial" w:hAnsi="Arial" w:cs="Arial"/>
          <w:color w:val="000000"/>
          <w:sz w:val="18"/>
          <w:szCs w:val="18"/>
        </w:rPr>
      </w:pPr>
      <w:r w:rsidRPr="00767B5C">
        <w:rPr>
          <w:rFonts w:ascii="Arial" w:hAnsi="Arial" w:cs="Arial"/>
          <w:color w:val="000000"/>
          <w:sz w:val="18"/>
          <w:szCs w:val="18"/>
        </w:rPr>
        <w:t>The methods and types of assumptions used in preparing the sensitivity analysis did not change compared to</w:t>
      </w:r>
      <w:r w:rsidR="005C040C" w:rsidRPr="00767B5C">
        <w:rPr>
          <w:rFonts w:ascii="Arial" w:hAnsi="Arial" w:cs="Arial"/>
          <w:color w:val="000000"/>
          <w:sz w:val="18"/>
          <w:szCs w:val="18"/>
        </w:rPr>
        <w:t xml:space="preserve"> </w:t>
      </w:r>
      <w:r w:rsidR="003B414D">
        <w:rPr>
          <w:rFonts w:ascii="Arial" w:hAnsi="Arial" w:cs="Arial"/>
          <w:color w:val="000000"/>
          <w:sz w:val="18"/>
          <w:szCs w:val="18"/>
        </w:rPr>
        <w:br/>
      </w:r>
      <w:r w:rsidRPr="00767B5C">
        <w:rPr>
          <w:rFonts w:ascii="Arial" w:hAnsi="Arial" w:cs="Arial"/>
          <w:color w:val="000000"/>
          <w:sz w:val="18"/>
          <w:szCs w:val="18"/>
        </w:rPr>
        <w:t>the previous period.</w:t>
      </w:r>
    </w:p>
    <w:p w14:paraId="0F285FBE" w14:textId="77777777" w:rsidR="00816BFC" w:rsidRPr="00767B5C" w:rsidRDefault="00816BFC" w:rsidP="00B21B1D">
      <w:pPr>
        <w:jc w:val="both"/>
        <w:rPr>
          <w:rFonts w:ascii="Arial" w:hAnsi="Arial" w:cs="Arial"/>
          <w:color w:val="000000"/>
          <w:sz w:val="18"/>
          <w:szCs w:val="18"/>
          <w:cs/>
        </w:rPr>
      </w:pPr>
    </w:p>
    <w:p w14:paraId="1AEDB1E7" w14:textId="1DD373B9" w:rsidR="00D93BC5" w:rsidRPr="00767B5C" w:rsidRDefault="00D93BC5" w:rsidP="00B21B1D">
      <w:pPr>
        <w:jc w:val="both"/>
        <w:rPr>
          <w:rFonts w:ascii="Arial" w:hAnsi="Arial" w:cs="Arial"/>
          <w:color w:val="000000"/>
          <w:sz w:val="18"/>
          <w:szCs w:val="18"/>
        </w:rPr>
      </w:pPr>
      <w:r w:rsidRPr="00767B5C">
        <w:rPr>
          <w:rFonts w:ascii="Arial" w:hAnsi="Arial" w:cs="Arial"/>
          <w:color w:val="000000"/>
          <w:sz w:val="18"/>
          <w:szCs w:val="18"/>
        </w:rPr>
        <w:t>The weighted average duration of the defined benefit obligation is</w:t>
      </w:r>
      <w:r w:rsidR="00AE0B4C" w:rsidRPr="00767B5C">
        <w:rPr>
          <w:rFonts w:ascii="Arial" w:hAnsi="Arial" w:cs="Arial"/>
          <w:color w:val="000000"/>
          <w:sz w:val="18"/>
          <w:szCs w:val="18"/>
        </w:rPr>
        <w:t xml:space="preserve"> </w:t>
      </w:r>
      <w:r w:rsidR="005E326B" w:rsidRPr="00767B5C">
        <w:rPr>
          <w:rFonts w:ascii="Arial" w:hAnsi="Arial" w:cs="Arial"/>
          <w:color w:val="000000"/>
          <w:sz w:val="18"/>
          <w:szCs w:val="18"/>
        </w:rPr>
        <w:t>14</w:t>
      </w:r>
      <w:r w:rsidR="00BD6DA4" w:rsidRPr="00767B5C">
        <w:rPr>
          <w:rFonts w:ascii="Arial" w:hAnsi="Arial" w:cs="Arial"/>
          <w:color w:val="000000"/>
          <w:sz w:val="18"/>
          <w:szCs w:val="18"/>
        </w:rPr>
        <w:t xml:space="preserve"> to </w:t>
      </w:r>
      <w:r w:rsidR="005E326B" w:rsidRPr="00767B5C">
        <w:rPr>
          <w:rFonts w:ascii="Arial" w:hAnsi="Arial" w:cs="Arial"/>
          <w:color w:val="000000"/>
          <w:sz w:val="18"/>
          <w:szCs w:val="18"/>
        </w:rPr>
        <w:t>15</w:t>
      </w:r>
      <w:r w:rsidR="00A05BF7" w:rsidRPr="00767B5C">
        <w:rPr>
          <w:rFonts w:ascii="Arial" w:hAnsi="Arial" w:cs="Arial"/>
          <w:color w:val="000000"/>
          <w:sz w:val="18"/>
          <w:szCs w:val="18"/>
        </w:rPr>
        <w:t xml:space="preserve"> </w:t>
      </w:r>
      <w:r w:rsidRPr="00767B5C">
        <w:rPr>
          <w:rFonts w:ascii="Arial" w:hAnsi="Arial" w:cs="Arial"/>
          <w:color w:val="000000"/>
          <w:sz w:val="18"/>
          <w:szCs w:val="18"/>
        </w:rPr>
        <w:t>years (</w:t>
      </w:r>
      <w:r w:rsidR="00463578" w:rsidRPr="00767B5C">
        <w:rPr>
          <w:rFonts w:ascii="Arial" w:hAnsi="Arial" w:cs="Arial"/>
          <w:color w:val="000000"/>
          <w:sz w:val="18"/>
          <w:szCs w:val="18"/>
        </w:rPr>
        <w:t>202</w:t>
      </w:r>
      <w:r w:rsidR="00A36C9E" w:rsidRPr="00767B5C">
        <w:rPr>
          <w:rFonts w:ascii="Arial" w:hAnsi="Arial" w:cs="Arial"/>
          <w:color w:val="000000"/>
          <w:sz w:val="18"/>
          <w:szCs w:val="18"/>
        </w:rPr>
        <w:t>4</w:t>
      </w:r>
      <w:r w:rsidRPr="00767B5C">
        <w:rPr>
          <w:rFonts w:ascii="Arial" w:hAnsi="Arial" w:cs="Arial"/>
          <w:color w:val="000000"/>
          <w:sz w:val="18"/>
          <w:szCs w:val="18"/>
        </w:rPr>
        <w:t xml:space="preserve">: </w:t>
      </w:r>
      <w:r w:rsidR="00463578" w:rsidRPr="00767B5C">
        <w:rPr>
          <w:rFonts w:ascii="Arial" w:hAnsi="Arial" w:cs="Arial"/>
          <w:color w:val="000000"/>
          <w:sz w:val="18"/>
          <w:szCs w:val="18"/>
        </w:rPr>
        <w:t>1</w:t>
      </w:r>
      <w:r w:rsidR="00A36C9E" w:rsidRPr="00767B5C">
        <w:rPr>
          <w:rFonts w:ascii="Arial" w:hAnsi="Arial" w:cs="Arial"/>
          <w:color w:val="000000"/>
          <w:sz w:val="18"/>
          <w:szCs w:val="18"/>
        </w:rPr>
        <w:t>4</w:t>
      </w:r>
      <w:r w:rsidR="003670BC" w:rsidRPr="00767B5C">
        <w:rPr>
          <w:rFonts w:ascii="Arial" w:hAnsi="Arial" w:cs="Arial"/>
          <w:color w:val="000000"/>
          <w:sz w:val="18"/>
          <w:szCs w:val="18"/>
        </w:rPr>
        <w:t xml:space="preserve"> to </w:t>
      </w:r>
      <w:r w:rsidR="00463578" w:rsidRPr="00767B5C">
        <w:rPr>
          <w:rFonts w:ascii="Arial" w:hAnsi="Arial" w:cs="Arial"/>
          <w:color w:val="000000"/>
          <w:sz w:val="18"/>
          <w:szCs w:val="18"/>
        </w:rPr>
        <w:t>1</w:t>
      </w:r>
      <w:r w:rsidR="00A36C9E" w:rsidRPr="00767B5C">
        <w:rPr>
          <w:rFonts w:ascii="Arial" w:hAnsi="Arial" w:cs="Arial"/>
          <w:color w:val="000000"/>
          <w:sz w:val="18"/>
          <w:szCs w:val="18"/>
        </w:rPr>
        <w:t>7</w:t>
      </w:r>
      <w:r w:rsidR="003670BC" w:rsidRPr="00767B5C">
        <w:rPr>
          <w:rFonts w:ascii="Arial" w:hAnsi="Arial" w:cs="Arial"/>
          <w:color w:val="000000"/>
          <w:sz w:val="18"/>
          <w:szCs w:val="18"/>
        </w:rPr>
        <w:t xml:space="preserve"> years</w:t>
      </w:r>
      <w:r w:rsidRPr="00767B5C">
        <w:rPr>
          <w:rFonts w:ascii="Arial" w:hAnsi="Arial" w:cs="Arial"/>
          <w:color w:val="000000"/>
          <w:sz w:val="18"/>
          <w:szCs w:val="18"/>
        </w:rPr>
        <w:t>)</w:t>
      </w:r>
      <w:r w:rsidR="00602F45" w:rsidRPr="00767B5C">
        <w:rPr>
          <w:rFonts w:ascii="Arial" w:hAnsi="Arial" w:cs="Arial"/>
          <w:color w:val="000000"/>
          <w:sz w:val="18"/>
          <w:szCs w:val="18"/>
        </w:rPr>
        <w:t>.</w:t>
      </w:r>
    </w:p>
    <w:p w14:paraId="2BCE9D67" w14:textId="77777777" w:rsidR="00D93BC5" w:rsidRPr="00767B5C" w:rsidRDefault="00D93BC5" w:rsidP="00B21B1D">
      <w:pPr>
        <w:jc w:val="both"/>
        <w:rPr>
          <w:rFonts w:ascii="Arial" w:hAnsi="Arial" w:cs="Arial"/>
          <w:color w:val="000000"/>
          <w:sz w:val="18"/>
          <w:szCs w:val="18"/>
        </w:rPr>
      </w:pPr>
    </w:p>
    <w:p w14:paraId="30794419" w14:textId="77777777" w:rsidR="00D93BC5" w:rsidRPr="00767B5C" w:rsidRDefault="00D93BC5" w:rsidP="00B21B1D">
      <w:pPr>
        <w:jc w:val="both"/>
        <w:rPr>
          <w:rFonts w:ascii="Arial" w:hAnsi="Arial" w:cs="Arial"/>
          <w:color w:val="000000"/>
          <w:sz w:val="18"/>
          <w:szCs w:val="18"/>
          <w:cs/>
        </w:rPr>
      </w:pPr>
      <w:r w:rsidRPr="00767B5C">
        <w:rPr>
          <w:rFonts w:ascii="Arial" w:hAnsi="Arial" w:cs="Arial"/>
          <w:color w:val="000000"/>
          <w:sz w:val="18"/>
          <w:szCs w:val="18"/>
        </w:rPr>
        <w:t>Expected maturity analysis of undiscounted retirement benefits:</w:t>
      </w:r>
    </w:p>
    <w:p w14:paraId="37363818" w14:textId="77777777" w:rsidR="00D93BC5" w:rsidRPr="00767B5C" w:rsidRDefault="00D93BC5" w:rsidP="00B21B1D">
      <w:pPr>
        <w:jc w:val="both"/>
        <w:rPr>
          <w:rFonts w:ascii="Arial" w:hAnsi="Arial" w:cs="Arial"/>
          <w:color w:val="000000"/>
          <w:sz w:val="18"/>
          <w:szCs w:val="18"/>
          <w:lang w:val="x-none"/>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E0B4C" w:rsidRPr="00767B5C" w14:paraId="37FA03D7" w14:textId="77777777" w:rsidTr="007B711E">
        <w:tc>
          <w:tcPr>
            <w:tcW w:w="3690" w:type="dxa"/>
          </w:tcPr>
          <w:p w14:paraId="3612AF5C" w14:textId="77777777" w:rsidR="00AE0B4C" w:rsidRPr="00767B5C" w:rsidRDefault="00AE0B4C" w:rsidP="002C6424">
            <w:pPr>
              <w:ind w:left="-101"/>
              <w:jc w:val="both"/>
              <w:rPr>
                <w:rFonts w:ascii="Arial" w:hAnsi="Arial" w:cs="Arial"/>
                <w:color w:val="000000"/>
                <w:sz w:val="18"/>
                <w:szCs w:val="18"/>
              </w:rPr>
            </w:pPr>
          </w:p>
        </w:tc>
        <w:tc>
          <w:tcPr>
            <w:tcW w:w="5760" w:type="dxa"/>
            <w:gridSpan w:val="4"/>
            <w:tcBorders>
              <w:bottom w:val="single" w:sz="4" w:space="0" w:color="auto"/>
            </w:tcBorders>
            <w:vAlign w:val="center"/>
          </w:tcPr>
          <w:p w14:paraId="05DE3092" w14:textId="2D12962B" w:rsidR="00AE0B4C" w:rsidRPr="00767B5C" w:rsidRDefault="00AE0B4C" w:rsidP="00B21B1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cs/>
              </w:rPr>
            </w:pPr>
            <w:r w:rsidRPr="00767B5C">
              <w:rPr>
                <w:rFonts w:ascii="Arial" w:hAnsi="Arial" w:cs="Arial"/>
                <w:b/>
                <w:bCs/>
                <w:color w:val="000000"/>
                <w:sz w:val="18"/>
                <w:szCs w:val="18"/>
              </w:rPr>
              <w:t>Consolidated</w:t>
            </w:r>
            <w:r w:rsidR="00A31B1B" w:rsidRPr="00767B5C">
              <w:rPr>
                <w:rFonts w:ascii="Arial" w:hAnsi="Arial" w:cs="Arial"/>
                <w:b/>
                <w:bCs/>
                <w:color w:val="000000"/>
                <w:sz w:val="18"/>
                <w:szCs w:val="18"/>
              </w:rPr>
              <w:t xml:space="preserve"> </w:t>
            </w:r>
            <w:r w:rsidRPr="00767B5C">
              <w:rPr>
                <w:rFonts w:ascii="Arial" w:hAnsi="Arial" w:cs="Arial"/>
                <w:b/>
                <w:bCs/>
                <w:color w:val="000000"/>
                <w:sz w:val="18"/>
                <w:szCs w:val="18"/>
              </w:rPr>
              <w:t>financial statements</w:t>
            </w:r>
          </w:p>
        </w:tc>
      </w:tr>
      <w:tr w:rsidR="00AE0B4C" w:rsidRPr="00767B5C" w14:paraId="4F57BEA1" w14:textId="77777777" w:rsidTr="007B711E">
        <w:tc>
          <w:tcPr>
            <w:tcW w:w="3690" w:type="dxa"/>
          </w:tcPr>
          <w:p w14:paraId="0D722ECB" w14:textId="77777777" w:rsidR="00AE0B4C" w:rsidRPr="00767B5C" w:rsidRDefault="00AE0B4C" w:rsidP="002C6424">
            <w:pPr>
              <w:ind w:left="-101"/>
              <w:jc w:val="both"/>
              <w:rPr>
                <w:rFonts w:ascii="Arial" w:hAnsi="Arial" w:cs="Arial"/>
                <w:color w:val="000000"/>
                <w:sz w:val="18"/>
                <w:szCs w:val="18"/>
              </w:rPr>
            </w:pPr>
          </w:p>
        </w:tc>
        <w:tc>
          <w:tcPr>
            <w:tcW w:w="1440" w:type="dxa"/>
            <w:tcBorders>
              <w:top w:val="single" w:sz="4" w:space="0" w:color="auto"/>
            </w:tcBorders>
            <w:vAlign w:val="bottom"/>
          </w:tcPr>
          <w:p w14:paraId="3A13F0CF" w14:textId="77777777" w:rsidR="00BC2C33" w:rsidRPr="00767B5C"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 xml:space="preserve">Less than </w:t>
            </w:r>
          </w:p>
          <w:p w14:paraId="7079D37F" w14:textId="5E8BF3C7" w:rsidR="00AE0B4C" w:rsidRPr="00767B5C"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a year</w:t>
            </w:r>
          </w:p>
        </w:tc>
        <w:tc>
          <w:tcPr>
            <w:tcW w:w="1440" w:type="dxa"/>
            <w:tcBorders>
              <w:top w:val="single" w:sz="4" w:space="0" w:color="auto"/>
            </w:tcBorders>
            <w:vAlign w:val="bottom"/>
          </w:tcPr>
          <w:p w14:paraId="0CB3A05B" w14:textId="77777777" w:rsidR="00AE0B4C" w:rsidRPr="00767B5C" w:rsidRDefault="00AE0B4C"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Between</w:t>
            </w:r>
          </w:p>
          <w:p w14:paraId="621B8837" w14:textId="6C2DFA66" w:rsidR="00AE0B4C" w:rsidRPr="00767B5C" w:rsidRDefault="00AE0B4C"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 xml:space="preserve"> </w:t>
            </w:r>
            <w:r w:rsidR="00463578" w:rsidRPr="00767B5C">
              <w:rPr>
                <w:rFonts w:ascii="Arial" w:hAnsi="Arial" w:cs="Arial"/>
                <w:b/>
                <w:bCs/>
                <w:color w:val="000000"/>
                <w:sz w:val="18"/>
                <w:szCs w:val="18"/>
              </w:rPr>
              <w:t>2</w:t>
            </w:r>
            <w:r w:rsidRPr="00767B5C">
              <w:rPr>
                <w:rFonts w:ascii="Arial" w:hAnsi="Arial" w:cs="Arial"/>
                <w:b/>
                <w:bCs/>
                <w:color w:val="000000"/>
                <w:sz w:val="18"/>
                <w:szCs w:val="18"/>
              </w:rPr>
              <w:t xml:space="preserve"> - </w:t>
            </w:r>
            <w:r w:rsidR="00463578" w:rsidRPr="00767B5C">
              <w:rPr>
                <w:rFonts w:ascii="Arial" w:hAnsi="Arial" w:cs="Arial"/>
                <w:b/>
                <w:bCs/>
                <w:color w:val="000000"/>
                <w:sz w:val="18"/>
                <w:szCs w:val="18"/>
              </w:rPr>
              <w:t>5</w:t>
            </w:r>
            <w:r w:rsidRPr="00767B5C">
              <w:rPr>
                <w:rFonts w:ascii="Arial" w:hAnsi="Arial" w:cs="Arial"/>
                <w:b/>
                <w:bCs/>
                <w:color w:val="000000"/>
                <w:sz w:val="18"/>
                <w:szCs w:val="18"/>
              </w:rPr>
              <w:t xml:space="preserve"> years</w:t>
            </w:r>
          </w:p>
        </w:tc>
        <w:tc>
          <w:tcPr>
            <w:tcW w:w="1440" w:type="dxa"/>
            <w:tcBorders>
              <w:top w:val="single" w:sz="4" w:space="0" w:color="auto"/>
            </w:tcBorders>
            <w:vAlign w:val="bottom"/>
          </w:tcPr>
          <w:p w14:paraId="554598EB" w14:textId="77777777" w:rsidR="00AE0B4C" w:rsidRPr="00767B5C" w:rsidRDefault="00727010"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Over</w:t>
            </w:r>
            <w:r w:rsidR="00AE0B4C" w:rsidRPr="00767B5C">
              <w:rPr>
                <w:rFonts w:ascii="Arial" w:hAnsi="Arial" w:cs="Arial"/>
                <w:b/>
                <w:bCs/>
                <w:color w:val="000000"/>
                <w:sz w:val="18"/>
                <w:szCs w:val="18"/>
              </w:rPr>
              <w:t xml:space="preserve"> </w:t>
            </w:r>
          </w:p>
          <w:p w14:paraId="6A0861A2" w14:textId="0B5DAD14" w:rsidR="00AE0B4C" w:rsidRPr="00767B5C" w:rsidRDefault="00463578"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5</w:t>
            </w:r>
            <w:r w:rsidR="00AE0B4C" w:rsidRPr="00767B5C">
              <w:rPr>
                <w:rFonts w:ascii="Arial" w:hAnsi="Arial" w:cs="Arial"/>
                <w:b/>
                <w:bCs/>
                <w:color w:val="000000"/>
                <w:sz w:val="18"/>
                <w:szCs w:val="18"/>
              </w:rPr>
              <w:t xml:space="preserve"> years</w:t>
            </w:r>
          </w:p>
        </w:tc>
        <w:tc>
          <w:tcPr>
            <w:tcW w:w="1440" w:type="dxa"/>
            <w:tcBorders>
              <w:top w:val="single" w:sz="4" w:space="0" w:color="auto"/>
            </w:tcBorders>
            <w:vAlign w:val="bottom"/>
          </w:tcPr>
          <w:p w14:paraId="5E968421" w14:textId="77777777" w:rsidR="00AE0B4C" w:rsidRPr="00767B5C"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Total</w:t>
            </w:r>
          </w:p>
        </w:tc>
      </w:tr>
      <w:tr w:rsidR="00AE0B4C" w:rsidRPr="00767B5C" w14:paraId="226551AF" w14:textId="77777777" w:rsidTr="00F27B94">
        <w:tc>
          <w:tcPr>
            <w:tcW w:w="3690" w:type="dxa"/>
          </w:tcPr>
          <w:p w14:paraId="7438FBC1" w14:textId="77777777" w:rsidR="00AE0B4C" w:rsidRPr="00767B5C" w:rsidRDefault="00AE0B4C" w:rsidP="002C6424">
            <w:pPr>
              <w:ind w:left="-101"/>
              <w:jc w:val="both"/>
              <w:rPr>
                <w:rFonts w:ascii="Arial" w:hAnsi="Arial" w:cs="Arial"/>
                <w:color w:val="000000"/>
                <w:sz w:val="18"/>
                <w:szCs w:val="18"/>
              </w:rPr>
            </w:pPr>
          </w:p>
        </w:tc>
        <w:tc>
          <w:tcPr>
            <w:tcW w:w="1440" w:type="dxa"/>
            <w:tcBorders>
              <w:bottom w:val="single" w:sz="4" w:space="0" w:color="auto"/>
            </w:tcBorders>
            <w:vAlign w:val="bottom"/>
          </w:tcPr>
          <w:p w14:paraId="491F1013" w14:textId="77777777" w:rsidR="00AE0B4C" w:rsidRPr="00767B5C"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Baht</w:t>
            </w:r>
          </w:p>
        </w:tc>
        <w:tc>
          <w:tcPr>
            <w:tcW w:w="1440" w:type="dxa"/>
            <w:tcBorders>
              <w:bottom w:val="single" w:sz="4" w:space="0" w:color="auto"/>
            </w:tcBorders>
            <w:vAlign w:val="bottom"/>
          </w:tcPr>
          <w:p w14:paraId="47B89792" w14:textId="77777777" w:rsidR="00AE0B4C" w:rsidRPr="00767B5C"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Baht</w:t>
            </w:r>
          </w:p>
        </w:tc>
        <w:tc>
          <w:tcPr>
            <w:tcW w:w="1440" w:type="dxa"/>
            <w:tcBorders>
              <w:bottom w:val="single" w:sz="4" w:space="0" w:color="auto"/>
            </w:tcBorders>
            <w:vAlign w:val="bottom"/>
          </w:tcPr>
          <w:p w14:paraId="0F9BA0BF" w14:textId="77777777" w:rsidR="00AE0B4C" w:rsidRPr="00767B5C"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Baht</w:t>
            </w:r>
          </w:p>
        </w:tc>
        <w:tc>
          <w:tcPr>
            <w:tcW w:w="1440" w:type="dxa"/>
            <w:tcBorders>
              <w:bottom w:val="single" w:sz="4" w:space="0" w:color="auto"/>
            </w:tcBorders>
            <w:vAlign w:val="bottom"/>
          </w:tcPr>
          <w:p w14:paraId="607277A8" w14:textId="77777777" w:rsidR="00AE0B4C" w:rsidRPr="00767B5C"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Baht</w:t>
            </w:r>
          </w:p>
        </w:tc>
      </w:tr>
      <w:tr w:rsidR="00AE0B4C" w:rsidRPr="00767B5C" w14:paraId="1A7771A8" w14:textId="77777777" w:rsidTr="00F27B94">
        <w:tc>
          <w:tcPr>
            <w:tcW w:w="3690" w:type="dxa"/>
          </w:tcPr>
          <w:p w14:paraId="23FB5E66" w14:textId="77777777" w:rsidR="00AE0B4C" w:rsidRPr="00767B5C" w:rsidRDefault="00AE0B4C" w:rsidP="002C6424">
            <w:pPr>
              <w:ind w:left="-101"/>
              <w:jc w:val="both"/>
              <w:rPr>
                <w:rFonts w:ascii="Arial" w:hAnsi="Arial" w:cs="Arial"/>
                <w:color w:val="000000"/>
                <w:sz w:val="18"/>
                <w:szCs w:val="18"/>
              </w:rPr>
            </w:pPr>
          </w:p>
        </w:tc>
        <w:tc>
          <w:tcPr>
            <w:tcW w:w="1440" w:type="dxa"/>
            <w:tcBorders>
              <w:top w:val="single" w:sz="4" w:space="0" w:color="auto"/>
            </w:tcBorders>
            <w:vAlign w:val="bottom"/>
          </w:tcPr>
          <w:p w14:paraId="7D612EE4" w14:textId="77777777" w:rsidR="00AE0B4C" w:rsidRPr="00767B5C"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vAlign w:val="bottom"/>
          </w:tcPr>
          <w:p w14:paraId="1450D7BE" w14:textId="77777777" w:rsidR="00AE0B4C" w:rsidRPr="00767B5C"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vAlign w:val="bottom"/>
          </w:tcPr>
          <w:p w14:paraId="7C7151B0" w14:textId="77777777" w:rsidR="00AE0B4C" w:rsidRPr="00767B5C"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vAlign w:val="bottom"/>
          </w:tcPr>
          <w:p w14:paraId="2257B996" w14:textId="77777777" w:rsidR="00AE0B4C" w:rsidRPr="00767B5C"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E0B4C" w:rsidRPr="00767B5C" w14:paraId="0BECA105" w14:textId="77777777" w:rsidTr="00F27B94">
        <w:tc>
          <w:tcPr>
            <w:tcW w:w="3690" w:type="dxa"/>
          </w:tcPr>
          <w:p w14:paraId="734FFC6A" w14:textId="2112A824" w:rsidR="00AE0B4C" w:rsidRPr="00767B5C" w:rsidRDefault="00AE0B4C" w:rsidP="002C6424">
            <w:pPr>
              <w:ind w:left="-101"/>
              <w:jc w:val="both"/>
              <w:rPr>
                <w:rFonts w:ascii="Arial" w:hAnsi="Arial" w:cs="Arial"/>
                <w:b/>
                <w:bCs/>
                <w:color w:val="000000"/>
                <w:sz w:val="18"/>
                <w:szCs w:val="18"/>
              </w:rPr>
            </w:pPr>
            <w:r w:rsidRPr="00767B5C">
              <w:rPr>
                <w:rFonts w:ascii="Arial" w:hAnsi="Arial" w:cs="Arial"/>
                <w:b/>
                <w:bCs/>
                <w:color w:val="000000"/>
                <w:sz w:val="18"/>
                <w:szCs w:val="18"/>
              </w:rPr>
              <w:t xml:space="preserve">As at </w:t>
            </w:r>
            <w:r w:rsidR="00463578" w:rsidRPr="00767B5C">
              <w:rPr>
                <w:rFonts w:ascii="Arial" w:hAnsi="Arial" w:cs="Arial"/>
                <w:b/>
                <w:bCs/>
                <w:color w:val="000000"/>
                <w:sz w:val="18"/>
                <w:szCs w:val="18"/>
              </w:rPr>
              <w:t>31</w:t>
            </w:r>
            <w:r w:rsidRPr="00767B5C">
              <w:rPr>
                <w:rFonts w:ascii="Arial" w:hAnsi="Arial" w:cs="Arial"/>
                <w:b/>
                <w:bCs/>
                <w:color w:val="000000"/>
                <w:sz w:val="18"/>
                <w:szCs w:val="18"/>
              </w:rPr>
              <w:t xml:space="preserve"> December </w:t>
            </w:r>
            <w:r w:rsidR="00463578" w:rsidRPr="00767B5C">
              <w:rPr>
                <w:rFonts w:ascii="Arial" w:hAnsi="Arial" w:cs="Arial"/>
                <w:b/>
                <w:bCs/>
                <w:color w:val="000000"/>
                <w:sz w:val="18"/>
                <w:szCs w:val="18"/>
              </w:rPr>
              <w:t>202</w:t>
            </w:r>
            <w:r w:rsidR="00A36C9E" w:rsidRPr="00767B5C">
              <w:rPr>
                <w:rFonts w:ascii="Arial" w:hAnsi="Arial" w:cs="Arial"/>
                <w:b/>
                <w:bCs/>
                <w:color w:val="000000"/>
                <w:sz w:val="18"/>
                <w:szCs w:val="18"/>
              </w:rPr>
              <w:t>5</w:t>
            </w:r>
          </w:p>
        </w:tc>
        <w:tc>
          <w:tcPr>
            <w:tcW w:w="1440" w:type="dxa"/>
            <w:vAlign w:val="bottom"/>
          </w:tcPr>
          <w:p w14:paraId="5E936C29" w14:textId="77777777" w:rsidR="00AE0B4C" w:rsidRPr="00767B5C"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bottom"/>
          </w:tcPr>
          <w:p w14:paraId="58A95243" w14:textId="77777777" w:rsidR="00AE0B4C" w:rsidRPr="00767B5C"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bottom"/>
          </w:tcPr>
          <w:p w14:paraId="72C5A75C" w14:textId="77777777" w:rsidR="00AE0B4C" w:rsidRPr="00767B5C"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bottom"/>
          </w:tcPr>
          <w:p w14:paraId="23B25827" w14:textId="77777777" w:rsidR="00AE0B4C" w:rsidRPr="00767B5C"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C040C" w:rsidRPr="00767B5C" w14:paraId="5961300E" w14:textId="77777777" w:rsidTr="00F27B94">
        <w:trPr>
          <w:trHeight w:val="120"/>
        </w:trPr>
        <w:tc>
          <w:tcPr>
            <w:tcW w:w="3690" w:type="dxa"/>
          </w:tcPr>
          <w:p w14:paraId="0FE9EFEC" w14:textId="77777777" w:rsidR="005C040C" w:rsidRPr="00767B5C" w:rsidRDefault="005C040C" w:rsidP="005C040C">
            <w:pPr>
              <w:ind w:left="-101"/>
              <w:jc w:val="both"/>
              <w:rPr>
                <w:rFonts w:ascii="Arial" w:hAnsi="Arial" w:cs="Arial"/>
                <w:color w:val="000000"/>
                <w:sz w:val="18"/>
                <w:szCs w:val="18"/>
              </w:rPr>
            </w:pPr>
            <w:r w:rsidRPr="00767B5C">
              <w:rPr>
                <w:rFonts w:ascii="Arial" w:hAnsi="Arial" w:cs="Arial"/>
                <w:color w:val="000000"/>
                <w:sz w:val="18"/>
                <w:szCs w:val="18"/>
              </w:rPr>
              <w:t>Retirement benefits</w:t>
            </w:r>
          </w:p>
        </w:tc>
        <w:tc>
          <w:tcPr>
            <w:tcW w:w="1440" w:type="dxa"/>
            <w:tcBorders>
              <w:bottom w:val="single" w:sz="4" w:space="0" w:color="auto"/>
            </w:tcBorders>
          </w:tcPr>
          <w:p w14:paraId="1CA5DF91" w14:textId="7A080932" w:rsidR="005C040C" w:rsidRPr="00767B5C" w:rsidRDefault="005E326B" w:rsidP="005C040C">
            <w:pPr>
              <w:ind w:right="-72"/>
              <w:jc w:val="right"/>
              <w:rPr>
                <w:rFonts w:ascii="Arial" w:hAnsi="Arial" w:cs="Arial"/>
                <w:color w:val="000000"/>
                <w:sz w:val="18"/>
                <w:szCs w:val="18"/>
              </w:rPr>
            </w:pPr>
            <w:r w:rsidRPr="00767B5C">
              <w:rPr>
                <w:rFonts w:ascii="Arial" w:hAnsi="Arial" w:cs="Arial"/>
                <w:color w:val="000000"/>
                <w:sz w:val="18"/>
                <w:szCs w:val="18"/>
              </w:rPr>
              <w:t>902,113</w:t>
            </w:r>
          </w:p>
        </w:tc>
        <w:tc>
          <w:tcPr>
            <w:tcW w:w="1440" w:type="dxa"/>
            <w:tcBorders>
              <w:bottom w:val="single" w:sz="4" w:space="0" w:color="auto"/>
            </w:tcBorders>
          </w:tcPr>
          <w:p w14:paraId="227E854F" w14:textId="6D6BC23E" w:rsidR="005C040C" w:rsidRPr="00767B5C" w:rsidRDefault="005E326B" w:rsidP="005C040C">
            <w:pPr>
              <w:ind w:right="-72"/>
              <w:jc w:val="right"/>
              <w:rPr>
                <w:rFonts w:ascii="Arial" w:hAnsi="Arial" w:cs="Arial"/>
                <w:color w:val="000000"/>
                <w:sz w:val="18"/>
                <w:szCs w:val="18"/>
              </w:rPr>
            </w:pPr>
            <w:r w:rsidRPr="00767B5C">
              <w:rPr>
                <w:rFonts w:ascii="Arial" w:hAnsi="Arial" w:cs="Arial"/>
                <w:color w:val="000000"/>
                <w:sz w:val="18"/>
                <w:szCs w:val="18"/>
              </w:rPr>
              <w:t>313,616</w:t>
            </w:r>
          </w:p>
        </w:tc>
        <w:tc>
          <w:tcPr>
            <w:tcW w:w="1440" w:type="dxa"/>
            <w:tcBorders>
              <w:bottom w:val="single" w:sz="4" w:space="0" w:color="auto"/>
            </w:tcBorders>
          </w:tcPr>
          <w:p w14:paraId="6ACCF40D" w14:textId="6DFE9EAB" w:rsidR="005C040C" w:rsidRPr="00767B5C" w:rsidRDefault="005E326B" w:rsidP="005C040C">
            <w:pPr>
              <w:ind w:right="-72"/>
              <w:jc w:val="right"/>
              <w:rPr>
                <w:rFonts w:ascii="Arial" w:hAnsi="Arial" w:cs="Arial"/>
                <w:color w:val="000000"/>
                <w:sz w:val="18"/>
                <w:szCs w:val="18"/>
              </w:rPr>
            </w:pPr>
            <w:r w:rsidRPr="00767B5C">
              <w:rPr>
                <w:rFonts w:ascii="Arial" w:hAnsi="Arial" w:cs="Arial"/>
                <w:color w:val="000000"/>
                <w:sz w:val="18"/>
                <w:szCs w:val="18"/>
              </w:rPr>
              <w:t>32,481,435</w:t>
            </w:r>
          </w:p>
        </w:tc>
        <w:tc>
          <w:tcPr>
            <w:tcW w:w="1440" w:type="dxa"/>
            <w:tcBorders>
              <w:bottom w:val="single" w:sz="4" w:space="0" w:color="auto"/>
            </w:tcBorders>
          </w:tcPr>
          <w:p w14:paraId="53BB7415" w14:textId="03FD51B9" w:rsidR="005C040C" w:rsidRPr="00767B5C" w:rsidRDefault="005E326B" w:rsidP="005C040C">
            <w:pPr>
              <w:ind w:right="-72"/>
              <w:jc w:val="right"/>
              <w:rPr>
                <w:rFonts w:ascii="Arial" w:hAnsi="Arial" w:cs="Arial"/>
                <w:color w:val="000000"/>
                <w:sz w:val="18"/>
                <w:szCs w:val="18"/>
              </w:rPr>
            </w:pPr>
            <w:r w:rsidRPr="00767B5C">
              <w:rPr>
                <w:rFonts w:ascii="Arial" w:hAnsi="Arial" w:cs="Arial"/>
                <w:color w:val="000000"/>
                <w:sz w:val="18"/>
                <w:szCs w:val="18"/>
              </w:rPr>
              <w:t>33,697,164</w:t>
            </w:r>
          </w:p>
        </w:tc>
      </w:tr>
      <w:tr w:rsidR="00AE0B4C" w:rsidRPr="00767B5C" w14:paraId="0E2C6243" w14:textId="77777777" w:rsidTr="00F27B94">
        <w:tc>
          <w:tcPr>
            <w:tcW w:w="3690" w:type="dxa"/>
          </w:tcPr>
          <w:p w14:paraId="007D6E8B" w14:textId="77777777" w:rsidR="00AE0B4C" w:rsidRPr="00767B5C" w:rsidRDefault="00AE0B4C" w:rsidP="002C6424">
            <w:pPr>
              <w:ind w:left="-101"/>
              <w:jc w:val="both"/>
              <w:rPr>
                <w:rFonts w:ascii="Arial" w:hAnsi="Arial" w:cs="Arial"/>
                <w:color w:val="000000"/>
                <w:sz w:val="18"/>
                <w:szCs w:val="18"/>
              </w:rPr>
            </w:pPr>
          </w:p>
        </w:tc>
        <w:tc>
          <w:tcPr>
            <w:tcW w:w="1440" w:type="dxa"/>
            <w:tcBorders>
              <w:top w:val="single" w:sz="4" w:space="0" w:color="auto"/>
            </w:tcBorders>
            <w:vAlign w:val="bottom"/>
          </w:tcPr>
          <w:p w14:paraId="67067BB9" w14:textId="77777777" w:rsidR="00AE0B4C" w:rsidRPr="00767B5C" w:rsidRDefault="00AE0B4C" w:rsidP="00AE0B4C">
            <w:pPr>
              <w:ind w:right="-72"/>
              <w:jc w:val="right"/>
              <w:rPr>
                <w:rFonts w:ascii="Arial" w:hAnsi="Arial" w:cs="Arial"/>
                <w:color w:val="000000"/>
                <w:sz w:val="18"/>
                <w:szCs w:val="18"/>
              </w:rPr>
            </w:pPr>
          </w:p>
        </w:tc>
        <w:tc>
          <w:tcPr>
            <w:tcW w:w="1440" w:type="dxa"/>
            <w:tcBorders>
              <w:top w:val="single" w:sz="4" w:space="0" w:color="auto"/>
            </w:tcBorders>
            <w:vAlign w:val="bottom"/>
          </w:tcPr>
          <w:p w14:paraId="7EC54F02" w14:textId="77777777" w:rsidR="00AE0B4C" w:rsidRPr="00767B5C" w:rsidRDefault="00AE0B4C" w:rsidP="00AE0B4C">
            <w:pPr>
              <w:ind w:right="-72"/>
              <w:jc w:val="right"/>
              <w:rPr>
                <w:rFonts w:ascii="Arial" w:hAnsi="Arial" w:cs="Arial"/>
                <w:color w:val="000000"/>
                <w:sz w:val="18"/>
                <w:szCs w:val="18"/>
              </w:rPr>
            </w:pPr>
          </w:p>
        </w:tc>
        <w:tc>
          <w:tcPr>
            <w:tcW w:w="1440" w:type="dxa"/>
            <w:tcBorders>
              <w:top w:val="single" w:sz="4" w:space="0" w:color="auto"/>
            </w:tcBorders>
            <w:vAlign w:val="bottom"/>
          </w:tcPr>
          <w:p w14:paraId="7274ED1E" w14:textId="77777777" w:rsidR="00AE0B4C" w:rsidRPr="00767B5C" w:rsidRDefault="00AE0B4C" w:rsidP="00AE0B4C">
            <w:pPr>
              <w:ind w:right="-72"/>
              <w:jc w:val="right"/>
              <w:rPr>
                <w:rFonts w:ascii="Arial" w:hAnsi="Arial" w:cs="Arial"/>
                <w:color w:val="000000"/>
                <w:sz w:val="18"/>
                <w:szCs w:val="18"/>
              </w:rPr>
            </w:pPr>
          </w:p>
        </w:tc>
        <w:tc>
          <w:tcPr>
            <w:tcW w:w="1440" w:type="dxa"/>
            <w:tcBorders>
              <w:top w:val="single" w:sz="4" w:space="0" w:color="auto"/>
            </w:tcBorders>
            <w:vAlign w:val="bottom"/>
          </w:tcPr>
          <w:p w14:paraId="0AB99F99" w14:textId="77777777" w:rsidR="00AE0B4C" w:rsidRPr="00767B5C" w:rsidRDefault="00AE0B4C" w:rsidP="00AE0B4C">
            <w:pPr>
              <w:ind w:right="-72"/>
              <w:jc w:val="right"/>
              <w:rPr>
                <w:rFonts w:ascii="Arial" w:hAnsi="Arial" w:cs="Arial"/>
                <w:color w:val="000000"/>
                <w:sz w:val="18"/>
                <w:szCs w:val="18"/>
              </w:rPr>
            </w:pPr>
          </w:p>
        </w:tc>
      </w:tr>
      <w:tr w:rsidR="003670BC" w:rsidRPr="00767B5C" w14:paraId="749D0DE0" w14:textId="77777777" w:rsidTr="00F27B94">
        <w:tc>
          <w:tcPr>
            <w:tcW w:w="3690" w:type="dxa"/>
          </w:tcPr>
          <w:p w14:paraId="20B68598" w14:textId="381D804C" w:rsidR="003670BC" w:rsidRPr="00767B5C" w:rsidRDefault="003670BC" w:rsidP="003670BC">
            <w:pPr>
              <w:ind w:left="-101"/>
              <w:jc w:val="both"/>
              <w:rPr>
                <w:rFonts w:ascii="Arial" w:hAnsi="Arial" w:cs="Arial"/>
                <w:b/>
                <w:bCs/>
                <w:color w:val="000000"/>
                <w:sz w:val="18"/>
                <w:szCs w:val="18"/>
                <w:cs/>
              </w:rPr>
            </w:pPr>
            <w:r w:rsidRPr="00767B5C">
              <w:rPr>
                <w:rFonts w:ascii="Arial" w:hAnsi="Arial" w:cs="Arial"/>
                <w:b/>
                <w:bCs/>
                <w:color w:val="000000"/>
                <w:sz w:val="18"/>
                <w:szCs w:val="18"/>
              </w:rPr>
              <w:t xml:space="preserve">As at </w:t>
            </w:r>
            <w:r w:rsidR="00463578" w:rsidRPr="00767B5C">
              <w:rPr>
                <w:rFonts w:ascii="Arial" w:hAnsi="Arial" w:cs="Arial"/>
                <w:b/>
                <w:bCs/>
                <w:color w:val="000000"/>
                <w:sz w:val="18"/>
                <w:szCs w:val="18"/>
              </w:rPr>
              <w:t>31</w:t>
            </w:r>
            <w:r w:rsidRPr="00767B5C">
              <w:rPr>
                <w:rFonts w:ascii="Arial" w:hAnsi="Arial" w:cs="Arial"/>
                <w:b/>
                <w:bCs/>
                <w:color w:val="000000"/>
                <w:sz w:val="18"/>
                <w:szCs w:val="18"/>
              </w:rPr>
              <w:t xml:space="preserve"> December </w:t>
            </w:r>
            <w:r w:rsidR="00463578" w:rsidRPr="00767B5C">
              <w:rPr>
                <w:rFonts w:ascii="Arial" w:hAnsi="Arial" w:cs="Arial"/>
                <w:b/>
                <w:bCs/>
                <w:color w:val="000000"/>
                <w:sz w:val="18"/>
                <w:szCs w:val="18"/>
              </w:rPr>
              <w:t>202</w:t>
            </w:r>
            <w:r w:rsidR="00A36C9E" w:rsidRPr="00767B5C">
              <w:rPr>
                <w:rFonts w:ascii="Arial" w:hAnsi="Arial" w:cs="Arial"/>
                <w:b/>
                <w:bCs/>
                <w:color w:val="000000"/>
                <w:sz w:val="18"/>
                <w:szCs w:val="18"/>
              </w:rPr>
              <w:t>4</w:t>
            </w:r>
          </w:p>
        </w:tc>
        <w:tc>
          <w:tcPr>
            <w:tcW w:w="1440" w:type="dxa"/>
            <w:vAlign w:val="bottom"/>
          </w:tcPr>
          <w:p w14:paraId="152FE985" w14:textId="4D06B020" w:rsidR="003670BC" w:rsidRPr="00767B5C" w:rsidRDefault="003670BC" w:rsidP="003670BC">
            <w:pPr>
              <w:ind w:right="-72"/>
              <w:jc w:val="right"/>
              <w:rPr>
                <w:rFonts w:ascii="Arial" w:hAnsi="Arial" w:cs="Arial"/>
                <w:color w:val="000000"/>
                <w:sz w:val="18"/>
                <w:szCs w:val="18"/>
              </w:rPr>
            </w:pPr>
          </w:p>
        </w:tc>
        <w:tc>
          <w:tcPr>
            <w:tcW w:w="1440" w:type="dxa"/>
            <w:vAlign w:val="bottom"/>
          </w:tcPr>
          <w:p w14:paraId="6A1E49DD" w14:textId="77777777" w:rsidR="003670BC" w:rsidRPr="00767B5C" w:rsidRDefault="003670BC" w:rsidP="003670BC">
            <w:pPr>
              <w:ind w:right="-72"/>
              <w:jc w:val="right"/>
              <w:rPr>
                <w:rFonts w:ascii="Arial" w:hAnsi="Arial" w:cs="Arial"/>
                <w:color w:val="000000"/>
                <w:sz w:val="18"/>
                <w:szCs w:val="18"/>
              </w:rPr>
            </w:pPr>
          </w:p>
        </w:tc>
        <w:tc>
          <w:tcPr>
            <w:tcW w:w="1440" w:type="dxa"/>
            <w:vAlign w:val="bottom"/>
          </w:tcPr>
          <w:p w14:paraId="2704861E" w14:textId="77777777" w:rsidR="003670BC" w:rsidRPr="00767B5C" w:rsidRDefault="003670BC" w:rsidP="003670BC">
            <w:pPr>
              <w:ind w:right="-72"/>
              <w:jc w:val="right"/>
              <w:rPr>
                <w:rFonts w:ascii="Arial" w:hAnsi="Arial" w:cs="Arial"/>
                <w:color w:val="000000"/>
                <w:sz w:val="18"/>
                <w:szCs w:val="18"/>
              </w:rPr>
            </w:pPr>
          </w:p>
        </w:tc>
        <w:tc>
          <w:tcPr>
            <w:tcW w:w="1440" w:type="dxa"/>
            <w:vAlign w:val="bottom"/>
          </w:tcPr>
          <w:p w14:paraId="7399F6C6" w14:textId="77777777" w:rsidR="003670BC" w:rsidRPr="00767B5C" w:rsidRDefault="003670BC" w:rsidP="003670BC">
            <w:pPr>
              <w:ind w:right="-72"/>
              <w:jc w:val="right"/>
              <w:rPr>
                <w:rFonts w:ascii="Arial" w:hAnsi="Arial" w:cs="Arial"/>
                <w:color w:val="000000"/>
                <w:sz w:val="18"/>
                <w:szCs w:val="18"/>
              </w:rPr>
            </w:pPr>
          </w:p>
        </w:tc>
      </w:tr>
      <w:tr w:rsidR="00A36C9E" w:rsidRPr="00767B5C" w14:paraId="5C234790" w14:textId="77777777" w:rsidTr="00F27B94">
        <w:tc>
          <w:tcPr>
            <w:tcW w:w="3690" w:type="dxa"/>
          </w:tcPr>
          <w:p w14:paraId="482A45A2" w14:textId="773A7898"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Retirement benefits</w:t>
            </w:r>
          </w:p>
        </w:tc>
        <w:tc>
          <w:tcPr>
            <w:tcW w:w="1440" w:type="dxa"/>
            <w:tcBorders>
              <w:bottom w:val="single" w:sz="4" w:space="0" w:color="auto"/>
            </w:tcBorders>
          </w:tcPr>
          <w:p w14:paraId="18BE2A0D" w14:textId="293393CE"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w:t>
            </w:r>
          </w:p>
        </w:tc>
        <w:tc>
          <w:tcPr>
            <w:tcW w:w="1440" w:type="dxa"/>
            <w:tcBorders>
              <w:bottom w:val="single" w:sz="4" w:space="0" w:color="auto"/>
            </w:tcBorders>
          </w:tcPr>
          <w:p w14:paraId="525FF22A" w14:textId="0E1992A8"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869,113</w:t>
            </w:r>
          </w:p>
        </w:tc>
        <w:tc>
          <w:tcPr>
            <w:tcW w:w="1440" w:type="dxa"/>
            <w:tcBorders>
              <w:bottom w:val="single" w:sz="4" w:space="0" w:color="auto"/>
            </w:tcBorders>
          </w:tcPr>
          <w:p w14:paraId="45DA0D00" w14:textId="7BA0C51F"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38,091,779</w:t>
            </w:r>
          </w:p>
        </w:tc>
        <w:tc>
          <w:tcPr>
            <w:tcW w:w="1440" w:type="dxa"/>
            <w:tcBorders>
              <w:bottom w:val="single" w:sz="4" w:space="0" w:color="auto"/>
            </w:tcBorders>
          </w:tcPr>
          <w:p w14:paraId="59318760" w14:textId="4E5D91A2"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38,960,892</w:t>
            </w:r>
          </w:p>
        </w:tc>
      </w:tr>
    </w:tbl>
    <w:p w14:paraId="610035E0" w14:textId="55C894C6" w:rsidR="004F6459" w:rsidRPr="00767B5C" w:rsidRDefault="004F6459" w:rsidP="00AE0B4C">
      <w:pPr>
        <w:tabs>
          <w:tab w:val="left" w:pos="540"/>
        </w:tabs>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31B1B" w:rsidRPr="00767B5C" w14:paraId="00865C18" w14:textId="77777777" w:rsidTr="007B711E">
        <w:tc>
          <w:tcPr>
            <w:tcW w:w="3690" w:type="dxa"/>
          </w:tcPr>
          <w:p w14:paraId="4EC387D3" w14:textId="77777777" w:rsidR="00A31B1B" w:rsidRPr="00767B5C" w:rsidRDefault="00A31B1B" w:rsidP="003A0B84">
            <w:pPr>
              <w:ind w:left="-101"/>
              <w:jc w:val="both"/>
              <w:rPr>
                <w:rFonts w:ascii="Arial" w:hAnsi="Arial" w:cs="Arial"/>
                <w:color w:val="000000"/>
                <w:sz w:val="18"/>
                <w:szCs w:val="18"/>
              </w:rPr>
            </w:pPr>
          </w:p>
        </w:tc>
        <w:tc>
          <w:tcPr>
            <w:tcW w:w="5760" w:type="dxa"/>
            <w:gridSpan w:val="4"/>
            <w:tcBorders>
              <w:bottom w:val="single" w:sz="4" w:space="0" w:color="auto"/>
            </w:tcBorders>
            <w:vAlign w:val="center"/>
          </w:tcPr>
          <w:p w14:paraId="3E3E8BCF" w14:textId="3730EB04" w:rsidR="00A31B1B" w:rsidRPr="00767B5C" w:rsidRDefault="00A31B1B" w:rsidP="003A0B84">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cs/>
              </w:rPr>
            </w:pPr>
            <w:r w:rsidRPr="00767B5C">
              <w:rPr>
                <w:rFonts w:ascii="Arial" w:hAnsi="Arial" w:cs="Arial"/>
                <w:b/>
                <w:bCs/>
                <w:color w:val="000000"/>
                <w:sz w:val="18"/>
                <w:szCs w:val="18"/>
              </w:rPr>
              <w:t>Separate financial statements</w:t>
            </w:r>
          </w:p>
        </w:tc>
      </w:tr>
      <w:tr w:rsidR="00A31B1B" w:rsidRPr="00767B5C" w14:paraId="5BA59F0F" w14:textId="77777777" w:rsidTr="007B711E">
        <w:tc>
          <w:tcPr>
            <w:tcW w:w="3690" w:type="dxa"/>
          </w:tcPr>
          <w:p w14:paraId="3D87BAAB" w14:textId="77777777" w:rsidR="00A31B1B" w:rsidRPr="00767B5C" w:rsidRDefault="00A31B1B" w:rsidP="003A0B84">
            <w:pPr>
              <w:ind w:left="-101"/>
              <w:jc w:val="both"/>
              <w:rPr>
                <w:rFonts w:ascii="Arial" w:hAnsi="Arial" w:cs="Arial"/>
                <w:color w:val="000000"/>
                <w:sz w:val="18"/>
                <w:szCs w:val="18"/>
              </w:rPr>
            </w:pPr>
          </w:p>
        </w:tc>
        <w:tc>
          <w:tcPr>
            <w:tcW w:w="1440" w:type="dxa"/>
            <w:tcBorders>
              <w:top w:val="single" w:sz="4" w:space="0" w:color="auto"/>
            </w:tcBorders>
            <w:vAlign w:val="bottom"/>
          </w:tcPr>
          <w:p w14:paraId="5FD5B9F5" w14:textId="77777777" w:rsidR="00BC2C33" w:rsidRPr="00767B5C"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Less than</w:t>
            </w:r>
          </w:p>
          <w:p w14:paraId="1B110392" w14:textId="2A0A1509" w:rsidR="00A31B1B" w:rsidRPr="00767B5C"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 xml:space="preserve"> a year</w:t>
            </w:r>
          </w:p>
        </w:tc>
        <w:tc>
          <w:tcPr>
            <w:tcW w:w="1440" w:type="dxa"/>
            <w:tcBorders>
              <w:top w:val="single" w:sz="4" w:space="0" w:color="auto"/>
            </w:tcBorders>
            <w:vAlign w:val="bottom"/>
          </w:tcPr>
          <w:p w14:paraId="76C2C7FC" w14:textId="77777777" w:rsidR="00A31B1B" w:rsidRPr="00767B5C"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Between</w:t>
            </w:r>
          </w:p>
          <w:p w14:paraId="297F077C" w14:textId="6ABFFE84" w:rsidR="00A31B1B" w:rsidRPr="00767B5C"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 xml:space="preserve"> </w:t>
            </w:r>
            <w:r w:rsidR="00463578" w:rsidRPr="00767B5C">
              <w:rPr>
                <w:rFonts w:ascii="Arial" w:hAnsi="Arial" w:cs="Arial"/>
                <w:b/>
                <w:bCs/>
                <w:color w:val="000000"/>
                <w:sz w:val="18"/>
                <w:szCs w:val="18"/>
              </w:rPr>
              <w:t>2</w:t>
            </w:r>
            <w:r w:rsidRPr="00767B5C">
              <w:rPr>
                <w:rFonts w:ascii="Arial" w:hAnsi="Arial" w:cs="Arial"/>
                <w:b/>
                <w:bCs/>
                <w:color w:val="000000"/>
                <w:sz w:val="18"/>
                <w:szCs w:val="18"/>
              </w:rPr>
              <w:t xml:space="preserve"> - </w:t>
            </w:r>
            <w:r w:rsidR="00463578" w:rsidRPr="00767B5C">
              <w:rPr>
                <w:rFonts w:ascii="Arial" w:hAnsi="Arial" w:cs="Arial"/>
                <w:b/>
                <w:bCs/>
                <w:color w:val="000000"/>
                <w:sz w:val="18"/>
                <w:szCs w:val="18"/>
              </w:rPr>
              <w:t>5</w:t>
            </w:r>
            <w:r w:rsidRPr="00767B5C">
              <w:rPr>
                <w:rFonts w:ascii="Arial" w:hAnsi="Arial" w:cs="Arial"/>
                <w:b/>
                <w:bCs/>
                <w:color w:val="000000"/>
                <w:sz w:val="18"/>
                <w:szCs w:val="18"/>
              </w:rPr>
              <w:t xml:space="preserve"> years</w:t>
            </w:r>
          </w:p>
        </w:tc>
        <w:tc>
          <w:tcPr>
            <w:tcW w:w="1440" w:type="dxa"/>
            <w:tcBorders>
              <w:top w:val="single" w:sz="4" w:space="0" w:color="auto"/>
            </w:tcBorders>
            <w:vAlign w:val="bottom"/>
          </w:tcPr>
          <w:p w14:paraId="094EDA1F" w14:textId="77777777" w:rsidR="00A31B1B" w:rsidRPr="00767B5C"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 xml:space="preserve">Over </w:t>
            </w:r>
          </w:p>
          <w:p w14:paraId="311281F9" w14:textId="60D0F5AA" w:rsidR="00A31B1B" w:rsidRPr="00767B5C" w:rsidRDefault="00463578"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5</w:t>
            </w:r>
            <w:r w:rsidR="00A31B1B" w:rsidRPr="00767B5C">
              <w:rPr>
                <w:rFonts w:ascii="Arial" w:hAnsi="Arial" w:cs="Arial"/>
                <w:b/>
                <w:bCs/>
                <w:color w:val="000000"/>
                <w:sz w:val="18"/>
                <w:szCs w:val="18"/>
              </w:rPr>
              <w:t xml:space="preserve"> years</w:t>
            </w:r>
          </w:p>
        </w:tc>
        <w:tc>
          <w:tcPr>
            <w:tcW w:w="1440" w:type="dxa"/>
            <w:tcBorders>
              <w:top w:val="single" w:sz="4" w:space="0" w:color="auto"/>
            </w:tcBorders>
            <w:vAlign w:val="bottom"/>
          </w:tcPr>
          <w:p w14:paraId="2E10F577" w14:textId="77777777" w:rsidR="00A31B1B" w:rsidRPr="00767B5C"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Total</w:t>
            </w:r>
          </w:p>
        </w:tc>
      </w:tr>
      <w:tr w:rsidR="00A31B1B" w:rsidRPr="00767B5C" w14:paraId="729C176B" w14:textId="77777777" w:rsidTr="00F27B94">
        <w:tc>
          <w:tcPr>
            <w:tcW w:w="3690" w:type="dxa"/>
          </w:tcPr>
          <w:p w14:paraId="7BD3F191" w14:textId="77777777" w:rsidR="00A31B1B" w:rsidRPr="00767B5C" w:rsidRDefault="00A31B1B" w:rsidP="003A0B84">
            <w:pPr>
              <w:ind w:left="-101"/>
              <w:jc w:val="both"/>
              <w:rPr>
                <w:rFonts w:ascii="Arial" w:hAnsi="Arial" w:cs="Arial"/>
                <w:color w:val="000000"/>
                <w:sz w:val="18"/>
                <w:szCs w:val="18"/>
              </w:rPr>
            </w:pPr>
          </w:p>
        </w:tc>
        <w:tc>
          <w:tcPr>
            <w:tcW w:w="1440" w:type="dxa"/>
            <w:tcBorders>
              <w:bottom w:val="single" w:sz="4" w:space="0" w:color="auto"/>
            </w:tcBorders>
            <w:vAlign w:val="bottom"/>
          </w:tcPr>
          <w:p w14:paraId="0CE72FD4" w14:textId="77777777" w:rsidR="00A31B1B" w:rsidRPr="00767B5C"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Baht</w:t>
            </w:r>
          </w:p>
        </w:tc>
        <w:tc>
          <w:tcPr>
            <w:tcW w:w="1440" w:type="dxa"/>
            <w:tcBorders>
              <w:bottom w:val="single" w:sz="4" w:space="0" w:color="auto"/>
            </w:tcBorders>
            <w:vAlign w:val="bottom"/>
          </w:tcPr>
          <w:p w14:paraId="1C229E13" w14:textId="77777777" w:rsidR="00A31B1B" w:rsidRPr="00767B5C"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Baht</w:t>
            </w:r>
          </w:p>
        </w:tc>
        <w:tc>
          <w:tcPr>
            <w:tcW w:w="1440" w:type="dxa"/>
            <w:tcBorders>
              <w:bottom w:val="single" w:sz="4" w:space="0" w:color="auto"/>
            </w:tcBorders>
            <w:vAlign w:val="bottom"/>
          </w:tcPr>
          <w:p w14:paraId="7717125F" w14:textId="77777777" w:rsidR="00A31B1B" w:rsidRPr="00767B5C"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Baht</w:t>
            </w:r>
          </w:p>
        </w:tc>
        <w:tc>
          <w:tcPr>
            <w:tcW w:w="1440" w:type="dxa"/>
            <w:tcBorders>
              <w:bottom w:val="single" w:sz="4" w:space="0" w:color="auto"/>
            </w:tcBorders>
            <w:vAlign w:val="bottom"/>
          </w:tcPr>
          <w:p w14:paraId="4B28ADB0" w14:textId="77777777" w:rsidR="00A31B1B" w:rsidRPr="00767B5C"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767B5C">
              <w:rPr>
                <w:rFonts w:ascii="Arial" w:hAnsi="Arial" w:cs="Arial"/>
                <w:b/>
                <w:bCs/>
                <w:color w:val="000000"/>
                <w:sz w:val="18"/>
                <w:szCs w:val="18"/>
              </w:rPr>
              <w:t>Baht</w:t>
            </w:r>
          </w:p>
        </w:tc>
      </w:tr>
      <w:tr w:rsidR="00A31B1B" w:rsidRPr="00767B5C" w14:paraId="50BC1741" w14:textId="77777777" w:rsidTr="00F27B94">
        <w:tc>
          <w:tcPr>
            <w:tcW w:w="3690" w:type="dxa"/>
          </w:tcPr>
          <w:p w14:paraId="693B65F2" w14:textId="77777777" w:rsidR="00A31B1B" w:rsidRPr="00767B5C" w:rsidRDefault="00A31B1B" w:rsidP="003A0B84">
            <w:pPr>
              <w:ind w:left="-101"/>
              <w:jc w:val="both"/>
              <w:rPr>
                <w:rFonts w:ascii="Arial" w:hAnsi="Arial" w:cs="Arial"/>
                <w:color w:val="000000"/>
                <w:sz w:val="18"/>
                <w:szCs w:val="18"/>
              </w:rPr>
            </w:pPr>
          </w:p>
        </w:tc>
        <w:tc>
          <w:tcPr>
            <w:tcW w:w="1440" w:type="dxa"/>
            <w:tcBorders>
              <w:top w:val="single" w:sz="4" w:space="0" w:color="auto"/>
            </w:tcBorders>
            <w:vAlign w:val="bottom"/>
          </w:tcPr>
          <w:p w14:paraId="26C2DB58" w14:textId="77777777" w:rsidR="00A31B1B" w:rsidRPr="00767B5C"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vAlign w:val="bottom"/>
          </w:tcPr>
          <w:p w14:paraId="1C657E10" w14:textId="77777777" w:rsidR="00A31B1B" w:rsidRPr="00767B5C"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vAlign w:val="bottom"/>
          </w:tcPr>
          <w:p w14:paraId="7CA1DD09" w14:textId="77777777" w:rsidR="00A31B1B" w:rsidRPr="00767B5C"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vAlign w:val="bottom"/>
          </w:tcPr>
          <w:p w14:paraId="68A9AF6F" w14:textId="77777777" w:rsidR="00A31B1B" w:rsidRPr="00767B5C"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31B1B" w:rsidRPr="00767B5C" w14:paraId="2015B408" w14:textId="77777777" w:rsidTr="00F27B94">
        <w:tc>
          <w:tcPr>
            <w:tcW w:w="3690" w:type="dxa"/>
          </w:tcPr>
          <w:p w14:paraId="5AD501F6" w14:textId="641C4581" w:rsidR="00A31B1B" w:rsidRPr="00767B5C" w:rsidRDefault="00A31B1B" w:rsidP="003A0B84">
            <w:pPr>
              <w:ind w:left="-101"/>
              <w:jc w:val="both"/>
              <w:rPr>
                <w:rFonts w:ascii="Arial" w:hAnsi="Arial" w:cs="Arial"/>
                <w:b/>
                <w:bCs/>
                <w:color w:val="000000"/>
                <w:sz w:val="18"/>
                <w:szCs w:val="18"/>
              </w:rPr>
            </w:pPr>
            <w:r w:rsidRPr="00767B5C">
              <w:rPr>
                <w:rFonts w:ascii="Arial" w:hAnsi="Arial" w:cs="Arial"/>
                <w:b/>
                <w:bCs/>
                <w:color w:val="000000"/>
                <w:sz w:val="18"/>
                <w:szCs w:val="18"/>
              </w:rPr>
              <w:t xml:space="preserve">As at </w:t>
            </w:r>
            <w:r w:rsidR="00463578" w:rsidRPr="00767B5C">
              <w:rPr>
                <w:rFonts w:ascii="Arial" w:hAnsi="Arial" w:cs="Arial"/>
                <w:b/>
                <w:bCs/>
                <w:color w:val="000000"/>
                <w:sz w:val="18"/>
                <w:szCs w:val="18"/>
              </w:rPr>
              <w:t>31</w:t>
            </w:r>
            <w:r w:rsidRPr="00767B5C">
              <w:rPr>
                <w:rFonts w:ascii="Arial" w:hAnsi="Arial" w:cs="Arial"/>
                <w:b/>
                <w:bCs/>
                <w:color w:val="000000"/>
                <w:sz w:val="18"/>
                <w:szCs w:val="18"/>
              </w:rPr>
              <w:t xml:space="preserve"> December </w:t>
            </w:r>
            <w:r w:rsidR="00463578" w:rsidRPr="00767B5C">
              <w:rPr>
                <w:rFonts w:ascii="Arial" w:hAnsi="Arial" w:cs="Arial"/>
                <w:b/>
                <w:bCs/>
                <w:color w:val="000000"/>
                <w:sz w:val="18"/>
                <w:szCs w:val="18"/>
              </w:rPr>
              <w:t>202</w:t>
            </w:r>
            <w:r w:rsidR="00A36C9E" w:rsidRPr="00767B5C">
              <w:rPr>
                <w:rFonts w:ascii="Arial" w:hAnsi="Arial" w:cs="Arial"/>
                <w:b/>
                <w:bCs/>
                <w:color w:val="000000"/>
                <w:sz w:val="18"/>
                <w:szCs w:val="18"/>
              </w:rPr>
              <w:t>5</w:t>
            </w:r>
          </w:p>
        </w:tc>
        <w:tc>
          <w:tcPr>
            <w:tcW w:w="1440" w:type="dxa"/>
            <w:vAlign w:val="bottom"/>
          </w:tcPr>
          <w:p w14:paraId="38B9230B" w14:textId="77777777" w:rsidR="00A31B1B" w:rsidRPr="00767B5C"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bottom"/>
          </w:tcPr>
          <w:p w14:paraId="31822D52" w14:textId="77777777" w:rsidR="00A31B1B" w:rsidRPr="00767B5C"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bottom"/>
          </w:tcPr>
          <w:p w14:paraId="6A1171D6" w14:textId="77777777" w:rsidR="00A31B1B" w:rsidRPr="00767B5C"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bottom"/>
          </w:tcPr>
          <w:p w14:paraId="3A4910C9" w14:textId="77777777" w:rsidR="00A31B1B" w:rsidRPr="00767B5C" w:rsidRDefault="00A31B1B" w:rsidP="003A0B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C040C" w:rsidRPr="00767B5C" w14:paraId="06360AFF" w14:textId="77777777">
        <w:trPr>
          <w:trHeight w:val="120"/>
        </w:trPr>
        <w:tc>
          <w:tcPr>
            <w:tcW w:w="3690" w:type="dxa"/>
          </w:tcPr>
          <w:p w14:paraId="7BA8558B" w14:textId="77777777" w:rsidR="005C040C" w:rsidRPr="00767B5C" w:rsidRDefault="005C040C" w:rsidP="005C040C">
            <w:pPr>
              <w:ind w:left="-101"/>
              <w:jc w:val="both"/>
              <w:rPr>
                <w:rFonts w:ascii="Arial" w:hAnsi="Arial" w:cs="Arial"/>
                <w:color w:val="000000"/>
                <w:sz w:val="18"/>
                <w:szCs w:val="18"/>
              </w:rPr>
            </w:pPr>
            <w:r w:rsidRPr="00767B5C">
              <w:rPr>
                <w:rFonts w:ascii="Arial" w:hAnsi="Arial" w:cs="Arial"/>
                <w:color w:val="000000"/>
                <w:sz w:val="18"/>
                <w:szCs w:val="18"/>
              </w:rPr>
              <w:t>Retirement benefits</w:t>
            </w:r>
          </w:p>
        </w:tc>
        <w:tc>
          <w:tcPr>
            <w:tcW w:w="1440" w:type="dxa"/>
            <w:tcBorders>
              <w:bottom w:val="single" w:sz="4" w:space="0" w:color="auto"/>
            </w:tcBorders>
          </w:tcPr>
          <w:p w14:paraId="03E6B002" w14:textId="5F61C22F" w:rsidR="005C040C" w:rsidRPr="00767B5C" w:rsidRDefault="00C94B64" w:rsidP="005C040C">
            <w:pPr>
              <w:ind w:right="-72"/>
              <w:jc w:val="right"/>
              <w:rPr>
                <w:rFonts w:ascii="Arial" w:hAnsi="Arial" w:cs="Arial"/>
                <w:color w:val="000000"/>
                <w:sz w:val="18"/>
                <w:szCs w:val="18"/>
              </w:rPr>
            </w:pPr>
            <w:r w:rsidRPr="00767B5C">
              <w:rPr>
                <w:rFonts w:ascii="Arial" w:hAnsi="Arial" w:cs="Arial"/>
                <w:color w:val="000000"/>
                <w:sz w:val="18"/>
                <w:szCs w:val="18"/>
              </w:rPr>
              <w:t>902,113</w:t>
            </w:r>
          </w:p>
        </w:tc>
        <w:tc>
          <w:tcPr>
            <w:tcW w:w="1440" w:type="dxa"/>
            <w:tcBorders>
              <w:bottom w:val="single" w:sz="4" w:space="0" w:color="auto"/>
            </w:tcBorders>
          </w:tcPr>
          <w:p w14:paraId="43FAEF9A" w14:textId="43F887AE" w:rsidR="005C040C" w:rsidRPr="00767B5C" w:rsidRDefault="00C94B64" w:rsidP="005C040C">
            <w:pPr>
              <w:ind w:right="-72"/>
              <w:jc w:val="right"/>
              <w:rPr>
                <w:rFonts w:ascii="Arial" w:hAnsi="Arial" w:cs="Arial"/>
                <w:color w:val="000000"/>
                <w:sz w:val="18"/>
                <w:szCs w:val="18"/>
              </w:rPr>
            </w:pPr>
            <w:r w:rsidRPr="00767B5C">
              <w:rPr>
                <w:rFonts w:ascii="Arial" w:hAnsi="Arial" w:cs="Arial"/>
                <w:color w:val="000000"/>
                <w:sz w:val="18"/>
                <w:szCs w:val="18"/>
              </w:rPr>
              <w:t>313,616</w:t>
            </w:r>
          </w:p>
        </w:tc>
        <w:tc>
          <w:tcPr>
            <w:tcW w:w="1440" w:type="dxa"/>
            <w:tcBorders>
              <w:bottom w:val="single" w:sz="4" w:space="0" w:color="auto"/>
            </w:tcBorders>
          </w:tcPr>
          <w:p w14:paraId="0CC6CD9A" w14:textId="271D2C98" w:rsidR="005C040C" w:rsidRPr="00767B5C" w:rsidRDefault="00C94B64" w:rsidP="005C040C">
            <w:pPr>
              <w:ind w:right="-72"/>
              <w:jc w:val="right"/>
              <w:rPr>
                <w:rFonts w:ascii="Arial" w:hAnsi="Arial" w:cs="Arial"/>
                <w:color w:val="000000"/>
                <w:sz w:val="18"/>
                <w:szCs w:val="18"/>
              </w:rPr>
            </w:pPr>
            <w:r w:rsidRPr="00767B5C">
              <w:rPr>
                <w:rFonts w:ascii="Arial" w:hAnsi="Arial" w:cs="Arial"/>
                <w:color w:val="000000"/>
                <w:sz w:val="18"/>
                <w:szCs w:val="18"/>
              </w:rPr>
              <w:t>24,439,669</w:t>
            </w:r>
          </w:p>
        </w:tc>
        <w:tc>
          <w:tcPr>
            <w:tcW w:w="1440" w:type="dxa"/>
            <w:tcBorders>
              <w:bottom w:val="single" w:sz="4" w:space="0" w:color="auto"/>
            </w:tcBorders>
          </w:tcPr>
          <w:p w14:paraId="41CA3A94" w14:textId="729CEAD5" w:rsidR="005C040C" w:rsidRPr="00767B5C" w:rsidRDefault="00C94B64" w:rsidP="005C040C">
            <w:pPr>
              <w:ind w:right="-72"/>
              <w:jc w:val="right"/>
              <w:rPr>
                <w:rFonts w:ascii="Arial" w:hAnsi="Arial" w:cs="Arial"/>
                <w:color w:val="000000"/>
                <w:sz w:val="18"/>
                <w:szCs w:val="18"/>
              </w:rPr>
            </w:pPr>
            <w:r w:rsidRPr="00767B5C">
              <w:rPr>
                <w:rFonts w:ascii="Arial" w:hAnsi="Arial" w:cs="Arial"/>
                <w:color w:val="000000"/>
                <w:sz w:val="18"/>
                <w:szCs w:val="18"/>
              </w:rPr>
              <w:t>25,655,398</w:t>
            </w:r>
          </w:p>
        </w:tc>
      </w:tr>
      <w:tr w:rsidR="00A31B1B" w:rsidRPr="00767B5C" w14:paraId="4CA21A56" w14:textId="77777777">
        <w:tc>
          <w:tcPr>
            <w:tcW w:w="3690" w:type="dxa"/>
          </w:tcPr>
          <w:p w14:paraId="62509A32" w14:textId="77777777" w:rsidR="00A31B1B" w:rsidRPr="00767B5C" w:rsidRDefault="00A31B1B" w:rsidP="003A0B84">
            <w:pPr>
              <w:ind w:left="-101"/>
              <w:jc w:val="both"/>
              <w:rPr>
                <w:rFonts w:ascii="Arial" w:hAnsi="Arial" w:cs="Arial"/>
                <w:color w:val="000000"/>
                <w:sz w:val="18"/>
                <w:szCs w:val="18"/>
              </w:rPr>
            </w:pPr>
          </w:p>
        </w:tc>
        <w:tc>
          <w:tcPr>
            <w:tcW w:w="1440" w:type="dxa"/>
            <w:tcBorders>
              <w:top w:val="single" w:sz="4" w:space="0" w:color="auto"/>
            </w:tcBorders>
          </w:tcPr>
          <w:p w14:paraId="49386DE5" w14:textId="52606A94" w:rsidR="00A31B1B" w:rsidRPr="00767B5C" w:rsidRDefault="00A31B1B" w:rsidP="003A0B84">
            <w:pPr>
              <w:ind w:right="-72"/>
              <w:jc w:val="right"/>
              <w:rPr>
                <w:rFonts w:ascii="Arial" w:hAnsi="Arial" w:cs="Arial"/>
                <w:color w:val="000000"/>
                <w:sz w:val="18"/>
                <w:szCs w:val="18"/>
              </w:rPr>
            </w:pPr>
          </w:p>
        </w:tc>
        <w:tc>
          <w:tcPr>
            <w:tcW w:w="1440" w:type="dxa"/>
            <w:tcBorders>
              <w:top w:val="single" w:sz="4" w:space="0" w:color="auto"/>
            </w:tcBorders>
          </w:tcPr>
          <w:p w14:paraId="14DCBC17" w14:textId="1AE806FA" w:rsidR="00A31B1B" w:rsidRPr="00767B5C" w:rsidRDefault="00A31B1B" w:rsidP="003A0B84">
            <w:pPr>
              <w:ind w:right="-72"/>
              <w:jc w:val="right"/>
              <w:rPr>
                <w:rFonts w:ascii="Arial" w:hAnsi="Arial" w:cs="Arial"/>
                <w:color w:val="000000"/>
                <w:sz w:val="18"/>
                <w:szCs w:val="18"/>
              </w:rPr>
            </w:pPr>
          </w:p>
        </w:tc>
        <w:tc>
          <w:tcPr>
            <w:tcW w:w="1440" w:type="dxa"/>
            <w:tcBorders>
              <w:top w:val="single" w:sz="4" w:space="0" w:color="auto"/>
            </w:tcBorders>
          </w:tcPr>
          <w:p w14:paraId="73288649" w14:textId="7A1BE333" w:rsidR="00A31B1B" w:rsidRPr="00767B5C" w:rsidRDefault="00A31B1B" w:rsidP="003A0B84">
            <w:pPr>
              <w:ind w:right="-72"/>
              <w:jc w:val="right"/>
              <w:rPr>
                <w:rFonts w:ascii="Arial" w:hAnsi="Arial" w:cs="Arial"/>
                <w:color w:val="000000"/>
                <w:sz w:val="18"/>
                <w:szCs w:val="18"/>
              </w:rPr>
            </w:pPr>
          </w:p>
        </w:tc>
        <w:tc>
          <w:tcPr>
            <w:tcW w:w="1440" w:type="dxa"/>
            <w:tcBorders>
              <w:top w:val="single" w:sz="4" w:space="0" w:color="auto"/>
            </w:tcBorders>
          </w:tcPr>
          <w:p w14:paraId="74B486BE" w14:textId="42B0222D" w:rsidR="00A31B1B" w:rsidRPr="00767B5C" w:rsidRDefault="00A31B1B" w:rsidP="003A0B84">
            <w:pPr>
              <w:ind w:right="-72"/>
              <w:jc w:val="right"/>
              <w:rPr>
                <w:rFonts w:ascii="Arial" w:hAnsi="Arial" w:cs="Arial"/>
                <w:color w:val="000000"/>
                <w:sz w:val="18"/>
                <w:szCs w:val="18"/>
              </w:rPr>
            </w:pPr>
          </w:p>
        </w:tc>
      </w:tr>
      <w:tr w:rsidR="003670BC" w:rsidRPr="00767B5C" w14:paraId="47C640A5" w14:textId="77777777" w:rsidTr="00F27B94">
        <w:tc>
          <w:tcPr>
            <w:tcW w:w="3690" w:type="dxa"/>
          </w:tcPr>
          <w:p w14:paraId="01D94411" w14:textId="3613D169" w:rsidR="003670BC" w:rsidRPr="00767B5C" w:rsidRDefault="003670BC" w:rsidP="003670BC">
            <w:pPr>
              <w:ind w:left="-101"/>
              <w:jc w:val="both"/>
              <w:rPr>
                <w:rFonts w:ascii="Arial" w:hAnsi="Arial" w:cs="Arial"/>
                <w:b/>
                <w:bCs/>
                <w:color w:val="000000"/>
                <w:sz w:val="18"/>
                <w:szCs w:val="18"/>
                <w:cs/>
              </w:rPr>
            </w:pPr>
            <w:r w:rsidRPr="00767B5C">
              <w:rPr>
                <w:rFonts w:ascii="Arial" w:hAnsi="Arial" w:cs="Arial"/>
                <w:b/>
                <w:bCs/>
                <w:color w:val="000000"/>
                <w:sz w:val="18"/>
                <w:szCs w:val="18"/>
              </w:rPr>
              <w:t xml:space="preserve">As at </w:t>
            </w:r>
            <w:r w:rsidR="00463578" w:rsidRPr="00767B5C">
              <w:rPr>
                <w:rFonts w:ascii="Arial" w:hAnsi="Arial" w:cs="Arial"/>
                <w:b/>
                <w:bCs/>
                <w:color w:val="000000"/>
                <w:sz w:val="18"/>
                <w:szCs w:val="18"/>
              </w:rPr>
              <w:t>31</w:t>
            </w:r>
            <w:r w:rsidRPr="00767B5C">
              <w:rPr>
                <w:rFonts w:ascii="Arial" w:hAnsi="Arial" w:cs="Arial"/>
                <w:b/>
                <w:bCs/>
                <w:color w:val="000000"/>
                <w:sz w:val="18"/>
                <w:szCs w:val="18"/>
              </w:rPr>
              <w:t xml:space="preserve"> December </w:t>
            </w:r>
            <w:r w:rsidR="00463578" w:rsidRPr="00767B5C">
              <w:rPr>
                <w:rFonts w:ascii="Arial" w:hAnsi="Arial" w:cs="Arial"/>
                <w:b/>
                <w:bCs/>
                <w:color w:val="000000"/>
                <w:sz w:val="18"/>
                <w:szCs w:val="18"/>
              </w:rPr>
              <w:t>202</w:t>
            </w:r>
            <w:r w:rsidR="00A36C9E" w:rsidRPr="00767B5C">
              <w:rPr>
                <w:rFonts w:ascii="Arial" w:hAnsi="Arial" w:cs="Arial"/>
                <w:b/>
                <w:bCs/>
                <w:color w:val="000000"/>
                <w:sz w:val="18"/>
                <w:szCs w:val="18"/>
              </w:rPr>
              <w:t>4</w:t>
            </w:r>
          </w:p>
        </w:tc>
        <w:tc>
          <w:tcPr>
            <w:tcW w:w="1440" w:type="dxa"/>
            <w:vAlign w:val="bottom"/>
          </w:tcPr>
          <w:p w14:paraId="0714E618" w14:textId="77777777" w:rsidR="003670BC" w:rsidRPr="00767B5C" w:rsidRDefault="003670BC" w:rsidP="003670BC">
            <w:pPr>
              <w:ind w:right="-72"/>
              <w:jc w:val="right"/>
              <w:rPr>
                <w:rFonts w:ascii="Arial" w:hAnsi="Arial" w:cs="Arial"/>
                <w:color w:val="000000"/>
                <w:sz w:val="18"/>
                <w:szCs w:val="18"/>
              </w:rPr>
            </w:pPr>
          </w:p>
        </w:tc>
        <w:tc>
          <w:tcPr>
            <w:tcW w:w="1440" w:type="dxa"/>
            <w:vAlign w:val="bottom"/>
          </w:tcPr>
          <w:p w14:paraId="47CBD6C0" w14:textId="77777777" w:rsidR="003670BC" w:rsidRPr="00767B5C" w:rsidRDefault="003670BC" w:rsidP="003670BC">
            <w:pPr>
              <w:ind w:right="-72"/>
              <w:jc w:val="right"/>
              <w:rPr>
                <w:rFonts w:ascii="Arial" w:hAnsi="Arial" w:cs="Arial"/>
                <w:color w:val="000000"/>
                <w:sz w:val="18"/>
                <w:szCs w:val="18"/>
              </w:rPr>
            </w:pPr>
          </w:p>
        </w:tc>
        <w:tc>
          <w:tcPr>
            <w:tcW w:w="1440" w:type="dxa"/>
            <w:vAlign w:val="bottom"/>
          </w:tcPr>
          <w:p w14:paraId="71FA5EC7" w14:textId="77777777" w:rsidR="003670BC" w:rsidRPr="00767B5C" w:rsidRDefault="003670BC" w:rsidP="003670BC">
            <w:pPr>
              <w:ind w:right="-72"/>
              <w:jc w:val="right"/>
              <w:rPr>
                <w:rFonts w:ascii="Arial" w:hAnsi="Arial" w:cs="Arial"/>
                <w:color w:val="000000"/>
                <w:sz w:val="18"/>
                <w:szCs w:val="18"/>
              </w:rPr>
            </w:pPr>
          </w:p>
        </w:tc>
        <w:tc>
          <w:tcPr>
            <w:tcW w:w="1440" w:type="dxa"/>
            <w:vAlign w:val="bottom"/>
          </w:tcPr>
          <w:p w14:paraId="2D12DD73" w14:textId="77777777" w:rsidR="003670BC" w:rsidRPr="00767B5C" w:rsidRDefault="003670BC" w:rsidP="003670BC">
            <w:pPr>
              <w:ind w:right="-72"/>
              <w:jc w:val="right"/>
              <w:rPr>
                <w:rFonts w:ascii="Arial" w:hAnsi="Arial" w:cs="Arial"/>
                <w:color w:val="000000"/>
                <w:sz w:val="18"/>
                <w:szCs w:val="18"/>
              </w:rPr>
            </w:pPr>
          </w:p>
        </w:tc>
      </w:tr>
      <w:tr w:rsidR="00A36C9E" w:rsidRPr="00767B5C" w14:paraId="1ABF47C4" w14:textId="77777777" w:rsidTr="00F27B94">
        <w:tc>
          <w:tcPr>
            <w:tcW w:w="3690" w:type="dxa"/>
          </w:tcPr>
          <w:p w14:paraId="1BAAD8CE" w14:textId="253B3BB6"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Retirement benefits</w:t>
            </w:r>
          </w:p>
        </w:tc>
        <w:tc>
          <w:tcPr>
            <w:tcW w:w="1440" w:type="dxa"/>
            <w:tcBorders>
              <w:bottom w:val="single" w:sz="4" w:space="0" w:color="auto"/>
            </w:tcBorders>
          </w:tcPr>
          <w:p w14:paraId="044C08AB" w14:textId="39FB4CA3"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w:t>
            </w:r>
          </w:p>
        </w:tc>
        <w:tc>
          <w:tcPr>
            <w:tcW w:w="1440" w:type="dxa"/>
            <w:tcBorders>
              <w:bottom w:val="single" w:sz="4" w:space="0" w:color="auto"/>
            </w:tcBorders>
          </w:tcPr>
          <w:p w14:paraId="73F53394" w14:textId="40385126"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869,113</w:t>
            </w:r>
          </w:p>
        </w:tc>
        <w:tc>
          <w:tcPr>
            <w:tcW w:w="1440" w:type="dxa"/>
            <w:tcBorders>
              <w:bottom w:val="single" w:sz="4" w:space="0" w:color="auto"/>
            </w:tcBorders>
          </w:tcPr>
          <w:p w14:paraId="20C89C18" w14:textId="1F3B329E"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28,517,082</w:t>
            </w:r>
          </w:p>
        </w:tc>
        <w:tc>
          <w:tcPr>
            <w:tcW w:w="1440" w:type="dxa"/>
            <w:tcBorders>
              <w:bottom w:val="single" w:sz="4" w:space="0" w:color="auto"/>
            </w:tcBorders>
          </w:tcPr>
          <w:p w14:paraId="4B190AC7" w14:textId="679EA74D"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29,386,195</w:t>
            </w:r>
          </w:p>
        </w:tc>
      </w:tr>
    </w:tbl>
    <w:p w14:paraId="613A8A31" w14:textId="776C92C7" w:rsidR="004361B0" w:rsidRPr="00767B5C" w:rsidRDefault="004361B0" w:rsidP="004361B0">
      <w:pPr>
        <w:rPr>
          <w:rFonts w:ascii="Arial" w:hAnsi="Arial" w:cs="Arial"/>
          <w:color w:val="000000"/>
          <w:sz w:val="18"/>
          <w:szCs w:val="18"/>
        </w:rPr>
      </w:pPr>
    </w:p>
    <w:p w14:paraId="06F46A2C" w14:textId="77777777" w:rsidR="007E5B9C" w:rsidRPr="00767B5C" w:rsidRDefault="007E5B9C" w:rsidP="004361B0">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767B5C" w14:paraId="1E1D96D7" w14:textId="77777777" w:rsidTr="00F27B94">
        <w:trPr>
          <w:trHeight w:val="386"/>
        </w:trPr>
        <w:tc>
          <w:tcPr>
            <w:tcW w:w="9475" w:type="dxa"/>
            <w:vAlign w:val="center"/>
            <w:hideMark/>
          </w:tcPr>
          <w:p w14:paraId="22868809" w14:textId="62194F5C" w:rsidR="009D640D" w:rsidRPr="00767B5C" w:rsidRDefault="00463578" w:rsidP="007F20E0">
            <w:pPr>
              <w:tabs>
                <w:tab w:val="left" w:pos="522"/>
              </w:tabs>
              <w:ind w:left="432" w:hanging="536"/>
              <w:jc w:val="thaiDistribute"/>
              <w:rPr>
                <w:rFonts w:ascii="Arial" w:eastAsia="Arial Unicode MS" w:hAnsi="Arial" w:cs="Arial"/>
                <w:b/>
                <w:bCs/>
                <w:color w:val="000000"/>
                <w:sz w:val="18"/>
                <w:szCs w:val="18"/>
              </w:rPr>
            </w:pPr>
            <w:bookmarkStart w:id="15" w:name="_Hlk93368602"/>
            <w:r w:rsidRPr="00767B5C">
              <w:rPr>
                <w:rFonts w:ascii="Arial" w:eastAsia="Arial Unicode MS" w:hAnsi="Arial" w:cs="Arial"/>
                <w:b/>
                <w:bCs/>
                <w:color w:val="000000"/>
                <w:sz w:val="18"/>
                <w:szCs w:val="18"/>
              </w:rPr>
              <w:t>2</w:t>
            </w:r>
            <w:r w:rsidR="0008522B" w:rsidRPr="00767B5C">
              <w:rPr>
                <w:rFonts w:ascii="Arial" w:eastAsia="Arial Unicode MS" w:hAnsi="Arial" w:cs="Arial"/>
                <w:b/>
                <w:bCs/>
                <w:color w:val="000000"/>
                <w:sz w:val="18"/>
                <w:szCs w:val="18"/>
              </w:rPr>
              <w:t>5</w:t>
            </w:r>
            <w:r w:rsidR="009D640D" w:rsidRPr="00767B5C">
              <w:rPr>
                <w:rFonts w:ascii="Arial" w:eastAsia="Arial Unicode MS" w:hAnsi="Arial" w:cs="Arial"/>
                <w:b/>
                <w:bCs/>
                <w:color w:val="000000"/>
                <w:sz w:val="18"/>
                <w:szCs w:val="18"/>
              </w:rPr>
              <w:tab/>
              <w:t>Share capital</w:t>
            </w:r>
            <w:r w:rsidR="00DD3280" w:rsidRPr="00767B5C">
              <w:rPr>
                <w:rFonts w:ascii="Arial" w:eastAsia="Arial Unicode MS" w:hAnsi="Arial" w:cs="Arial"/>
                <w:b/>
                <w:bCs/>
                <w:color w:val="000000"/>
                <w:sz w:val="18"/>
                <w:szCs w:val="18"/>
              </w:rPr>
              <w:t xml:space="preserve"> and </w:t>
            </w:r>
            <w:r w:rsidR="009D640D" w:rsidRPr="00767B5C">
              <w:rPr>
                <w:rFonts w:ascii="Arial" w:eastAsia="Arial Unicode MS" w:hAnsi="Arial" w:cs="Arial"/>
                <w:b/>
                <w:bCs/>
                <w:color w:val="000000"/>
                <w:sz w:val="18"/>
                <w:szCs w:val="18"/>
              </w:rPr>
              <w:t>premium on share capital</w:t>
            </w:r>
          </w:p>
        </w:tc>
      </w:tr>
      <w:bookmarkEnd w:id="15"/>
    </w:tbl>
    <w:p w14:paraId="70307A36" w14:textId="77777777" w:rsidR="00D93BC5" w:rsidRPr="00767B5C" w:rsidRDefault="00D93BC5" w:rsidP="00DC1E09">
      <w:pPr>
        <w:tabs>
          <w:tab w:val="left" w:pos="540"/>
        </w:tabs>
        <w:ind w:left="540" w:hanging="540"/>
        <w:rPr>
          <w:rFonts w:ascii="Arial" w:hAnsi="Arial" w:cs="Arial"/>
          <w:color w:val="000000"/>
          <w:sz w:val="18"/>
          <w:szCs w:val="18"/>
        </w:rPr>
      </w:pPr>
    </w:p>
    <w:tbl>
      <w:tblPr>
        <w:tblW w:w="9461" w:type="dxa"/>
        <w:tblInd w:w="108" w:type="dxa"/>
        <w:tblLayout w:type="fixed"/>
        <w:tblLook w:val="01E0" w:firstRow="1" w:lastRow="1" w:firstColumn="1" w:lastColumn="1" w:noHBand="0" w:noVBand="0"/>
      </w:tblPr>
      <w:tblGrid>
        <w:gridCol w:w="1985"/>
        <w:gridCol w:w="1246"/>
        <w:gridCol w:w="1164"/>
        <w:gridCol w:w="82"/>
        <w:gridCol w:w="1246"/>
        <w:gridCol w:w="1246"/>
        <w:gridCol w:w="1246"/>
        <w:gridCol w:w="1246"/>
      </w:tblGrid>
      <w:tr w:rsidR="007A11EF" w:rsidRPr="00767B5C" w14:paraId="0929870A" w14:textId="77777777" w:rsidTr="00010F1F">
        <w:trPr>
          <w:trHeight w:val="58"/>
        </w:trPr>
        <w:tc>
          <w:tcPr>
            <w:tcW w:w="1985" w:type="dxa"/>
          </w:tcPr>
          <w:p w14:paraId="33C79EFA" w14:textId="77777777" w:rsidR="007A11EF" w:rsidRPr="00767B5C" w:rsidRDefault="007A11EF" w:rsidP="002435EF">
            <w:pPr>
              <w:ind w:left="-101"/>
              <w:jc w:val="both"/>
              <w:rPr>
                <w:rFonts w:ascii="Arial" w:hAnsi="Arial" w:cs="Arial"/>
                <w:color w:val="000000"/>
                <w:sz w:val="16"/>
                <w:szCs w:val="16"/>
              </w:rPr>
            </w:pPr>
          </w:p>
        </w:tc>
        <w:tc>
          <w:tcPr>
            <w:tcW w:w="7476" w:type="dxa"/>
            <w:gridSpan w:val="7"/>
            <w:tcBorders>
              <w:bottom w:val="single" w:sz="4" w:space="0" w:color="auto"/>
            </w:tcBorders>
          </w:tcPr>
          <w:p w14:paraId="5DD68141" w14:textId="02CC63F1" w:rsidR="007A11EF" w:rsidRPr="00767B5C" w:rsidRDefault="007A11EF" w:rsidP="00797586">
            <w:pPr>
              <w:ind w:right="-72"/>
              <w:jc w:val="center"/>
              <w:outlineLvl w:val="0"/>
              <w:rPr>
                <w:rFonts w:ascii="Arial" w:hAnsi="Arial" w:cs="Arial"/>
                <w:b/>
                <w:bCs/>
                <w:color w:val="000000"/>
                <w:sz w:val="16"/>
                <w:szCs w:val="16"/>
              </w:rPr>
            </w:pPr>
            <w:r w:rsidRPr="00767B5C">
              <w:rPr>
                <w:rFonts w:ascii="Arial" w:hAnsi="Arial" w:cs="Arial"/>
                <w:b/>
                <w:bCs/>
                <w:color w:val="000000"/>
                <w:sz w:val="16"/>
                <w:szCs w:val="16"/>
              </w:rPr>
              <w:t>Consolidated and Separate financial statements</w:t>
            </w:r>
          </w:p>
        </w:tc>
      </w:tr>
      <w:tr w:rsidR="00FC3BE4" w:rsidRPr="00767B5C" w14:paraId="4330D8FD" w14:textId="77777777" w:rsidTr="00010F1F">
        <w:trPr>
          <w:trHeight w:val="58"/>
        </w:trPr>
        <w:tc>
          <w:tcPr>
            <w:tcW w:w="1985" w:type="dxa"/>
          </w:tcPr>
          <w:p w14:paraId="66F03868" w14:textId="77777777" w:rsidR="007A11EF" w:rsidRPr="00767B5C" w:rsidRDefault="007A11EF" w:rsidP="002435EF">
            <w:pPr>
              <w:ind w:left="-101"/>
              <w:jc w:val="both"/>
              <w:rPr>
                <w:rFonts w:ascii="Arial" w:hAnsi="Arial" w:cs="Arial"/>
                <w:color w:val="000000"/>
                <w:sz w:val="16"/>
                <w:szCs w:val="16"/>
              </w:rPr>
            </w:pPr>
          </w:p>
        </w:tc>
        <w:tc>
          <w:tcPr>
            <w:tcW w:w="2410" w:type="dxa"/>
            <w:gridSpan w:val="2"/>
            <w:tcBorders>
              <w:top w:val="single" w:sz="4" w:space="0" w:color="auto"/>
              <w:bottom w:val="single" w:sz="4" w:space="0" w:color="auto"/>
            </w:tcBorders>
          </w:tcPr>
          <w:p w14:paraId="28B0E4EB" w14:textId="77777777" w:rsidR="007A11EF" w:rsidRPr="00767B5C" w:rsidRDefault="007A11EF" w:rsidP="00797586">
            <w:pPr>
              <w:ind w:right="-72"/>
              <w:jc w:val="center"/>
              <w:outlineLvl w:val="0"/>
              <w:rPr>
                <w:rFonts w:ascii="Arial" w:hAnsi="Arial" w:cs="Arial"/>
                <w:b/>
                <w:bCs/>
                <w:color w:val="000000"/>
                <w:sz w:val="16"/>
                <w:szCs w:val="16"/>
              </w:rPr>
            </w:pPr>
            <w:r w:rsidRPr="00767B5C">
              <w:rPr>
                <w:rFonts w:ascii="Arial" w:hAnsi="Arial" w:cs="Arial"/>
                <w:b/>
                <w:bCs/>
                <w:color w:val="000000"/>
                <w:sz w:val="16"/>
                <w:szCs w:val="16"/>
              </w:rPr>
              <w:t>Authorised share capital</w:t>
            </w:r>
          </w:p>
        </w:tc>
        <w:tc>
          <w:tcPr>
            <w:tcW w:w="5066" w:type="dxa"/>
            <w:gridSpan w:val="5"/>
            <w:tcBorders>
              <w:top w:val="single" w:sz="4" w:space="0" w:color="auto"/>
              <w:bottom w:val="single" w:sz="4" w:space="0" w:color="auto"/>
            </w:tcBorders>
          </w:tcPr>
          <w:p w14:paraId="442E66F7" w14:textId="77777777" w:rsidR="007A11EF" w:rsidRPr="00767B5C" w:rsidRDefault="007A11EF" w:rsidP="00797586">
            <w:pPr>
              <w:ind w:right="-72"/>
              <w:jc w:val="center"/>
              <w:outlineLvl w:val="0"/>
              <w:rPr>
                <w:rFonts w:ascii="Arial" w:hAnsi="Arial" w:cs="Arial"/>
                <w:b/>
                <w:bCs/>
                <w:color w:val="000000"/>
                <w:sz w:val="16"/>
                <w:szCs w:val="16"/>
              </w:rPr>
            </w:pPr>
            <w:r w:rsidRPr="00767B5C">
              <w:rPr>
                <w:rFonts w:ascii="Arial" w:hAnsi="Arial" w:cs="Arial"/>
                <w:b/>
                <w:bCs/>
                <w:color w:val="000000"/>
                <w:sz w:val="16"/>
                <w:szCs w:val="16"/>
              </w:rPr>
              <w:t>Issued and paid-up share capital</w:t>
            </w:r>
          </w:p>
        </w:tc>
      </w:tr>
      <w:tr w:rsidR="00440C05" w:rsidRPr="00767B5C" w14:paraId="5BCD82B7" w14:textId="77777777" w:rsidTr="00010F1F">
        <w:trPr>
          <w:trHeight w:val="397"/>
        </w:trPr>
        <w:tc>
          <w:tcPr>
            <w:tcW w:w="1985" w:type="dxa"/>
          </w:tcPr>
          <w:p w14:paraId="440131C9" w14:textId="77777777" w:rsidR="007A11EF" w:rsidRPr="00767B5C" w:rsidRDefault="007A11EF" w:rsidP="002435EF">
            <w:pPr>
              <w:ind w:left="-101"/>
              <w:jc w:val="both"/>
              <w:rPr>
                <w:rFonts w:ascii="Arial" w:hAnsi="Arial" w:cs="Arial"/>
                <w:color w:val="000000"/>
                <w:sz w:val="16"/>
                <w:szCs w:val="16"/>
              </w:rPr>
            </w:pPr>
          </w:p>
        </w:tc>
        <w:tc>
          <w:tcPr>
            <w:tcW w:w="1246" w:type="dxa"/>
            <w:tcBorders>
              <w:top w:val="single" w:sz="4" w:space="0" w:color="auto"/>
              <w:bottom w:val="single" w:sz="4" w:space="0" w:color="auto"/>
            </w:tcBorders>
          </w:tcPr>
          <w:p w14:paraId="7CDFB79E" w14:textId="77777777" w:rsidR="007A11EF" w:rsidRPr="00767B5C" w:rsidRDefault="007A11EF" w:rsidP="00357F0C">
            <w:pPr>
              <w:ind w:right="-72"/>
              <w:jc w:val="right"/>
              <w:outlineLvl w:val="0"/>
              <w:rPr>
                <w:rFonts w:ascii="Arial" w:hAnsi="Arial" w:cs="Arial"/>
                <w:b/>
                <w:bCs/>
                <w:color w:val="000000"/>
                <w:sz w:val="16"/>
                <w:szCs w:val="16"/>
              </w:rPr>
            </w:pPr>
          </w:p>
          <w:p w14:paraId="2D94332B" w14:textId="77777777" w:rsidR="007A11EF" w:rsidRPr="00767B5C" w:rsidRDefault="007A11EF" w:rsidP="00357F0C">
            <w:pPr>
              <w:ind w:right="-72" w:firstLine="260"/>
              <w:jc w:val="right"/>
              <w:outlineLvl w:val="0"/>
              <w:rPr>
                <w:rFonts w:ascii="Arial" w:hAnsi="Arial" w:cs="Arial"/>
                <w:b/>
                <w:bCs/>
                <w:color w:val="000000"/>
                <w:sz w:val="16"/>
                <w:szCs w:val="16"/>
                <w:cs/>
              </w:rPr>
            </w:pPr>
            <w:r w:rsidRPr="00767B5C">
              <w:rPr>
                <w:rFonts w:ascii="Arial" w:hAnsi="Arial" w:cs="Arial"/>
                <w:b/>
                <w:bCs/>
                <w:color w:val="000000"/>
                <w:sz w:val="16"/>
                <w:szCs w:val="16"/>
              </w:rPr>
              <w:t>Number of shares</w:t>
            </w:r>
          </w:p>
        </w:tc>
        <w:tc>
          <w:tcPr>
            <w:tcW w:w="1246" w:type="dxa"/>
            <w:gridSpan w:val="2"/>
            <w:tcBorders>
              <w:top w:val="single" w:sz="4" w:space="0" w:color="auto"/>
              <w:bottom w:val="single" w:sz="4" w:space="0" w:color="auto"/>
            </w:tcBorders>
          </w:tcPr>
          <w:p w14:paraId="297BBB62" w14:textId="77777777" w:rsidR="007A11EF" w:rsidRPr="00767B5C" w:rsidRDefault="007A11EF" w:rsidP="00357F0C">
            <w:pPr>
              <w:ind w:right="-72"/>
              <w:jc w:val="right"/>
              <w:outlineLvl w:val="0"/>
              <w:rPr>
                <w:rFonts w:ascii="Arial" w:hAnsi="Arial" w:cs="Arial"/>
                <w:b/>
                <w:bCs/>
                <w:color w:val="000000"/>
                <w:sz w:val="16"/>
                <w:szCs w:val="16"/>
              </w:rPr>
            </w:pPr>
            <w:r w:rsidRPr="00767B5C">
              <w:rPr>
                <w:rFonts w:ascii="Arial" w:hAnsi="Arial" w:cs="Arial"/>
                <w:b/>
                <w:bCs/>
                <w:color w:val="000000"/>
                <w:sz w:val="16"/>
                <w:szCs w:val="16"/>
              </w:rPr>
              <w:t>Ordinary shares</w:t>
            </w:r>
          </w:p>
          <w:p w14:paraId="0AD07260" w14:textId="77777777" w:rsidR="007A11EF" w:rsidRPr="00767B5C" w:rsidRDefault="007A11EF" w:rsidP="00357F0C">
            <w:pPr>
              <w:ind w:right="-72"/>
              <w:jc w:val="right"/>
              <w:outlineLvl w:val="0"/>
              <w:rPr>
                <w:rFonts w:ascii="Arial" w:hAnsi="Arial" w:cs="Arial"/>
                <w:b/>
                <w:bCs/>
                <w:color w:val="000000"/>
                <w:sz w:val="16"/>
                <w:szCs w:val="16"/>
              </w:rPr>
            </w:pPr>
            <w:r w:rsidRPr="00767B5C">
              <w:rPr>
                <w:rFonts w:ascii="Arial" w:hAnsi="Arial" w:cs="Arial"/>
                <w:b/>
                <w:bCs/>
                <w:color w:val="000000"/>
                <w:sz w:val="16"/>
                <w:szCs w:val="16"/>
              </w:rPr>
              <w:t>Baht</w:t>
            </w:r>
          </w:p>
        </w:tc>
        <w:tc>
          <w:tcPr>
            <w:tcW w:w="1246" w:type="dxa"/>
            <w:tcBorders>
              <w:top w:val="single" w:sz="4" w:space="0" w:color="auto"/>
              <w:bottom w:val="single" w:sz="4" w:space="0" w:color="auto"/>
            </w:tcBorders>
          </w:tcPr>
          <w:p w14:paraId="69760973" w14:textId="77777777" w:rsidR="007A11EF" w:rsidRPr="00767B5C" w:rsidRDefault="007A11EF" w:rsidP="00357F0C">
            <w:pPr>
              <w:ind w:right="-72"/>
              <w:jc w:val="right"/>
              <w:outlineLvl w:val="0"/>
              <w:rPr>
                <w:rFonts w:ascii="Arial" w:hAnsi="Arial" w:cs="Arial"/>
                <w:b/>
                <w:bCs/>
                <w:color w:val="000000"/>
                <w:sz w:val="16"/>
                <w:szCs w:val="16"/>
              </w:rPr>
            </w:pPr>
          </w:p>
          <w:p w14:paraId="70557D61" w14:textId="77777777" w:rsidR="007A11EF" w:rsidRPr="00767B5C" w:rsidRDefault="007A11EF" w:rsidP="00357F0C">
            <w:pPr>
              <w:ind w:right="-72" w:firstLine="260"/>
              <w:jc w:val="right"/>
              <w:outlineLvl w:val="0"/>
              <w:rPr>
                <w:rFonts w:ascii="Arial" w:hAnsi="Arial" w:cs="Arial"/>
                <w:b/>
                <w:bCs/>
                <w:color w:val="000000"/>
                <w:sz w:val="16"/>
                <w:szCs w:val="16"/>
                <w:cs/>
              </w:rPr>
            </w:pPr>
            <w:r w:rsidRPr="00767B5C">
              <w:rPr>
                <w:rFonts w:ascii="Arial" w:hAnsi="Arial" w:cs="Arial"/>
                <w:b/>
                <w:bCs/>
                <w:color w:val="000000"/>
                <w:sz w:val="16"/>
                <w:szCs w:val="16"/>
              </w:rPr>
              <w:t>Number of shares</w:t>
            </w:r>
          </w:p>
        </w:tc>
        <w:tc>
          <w:tcPr>
            <w:tcW w:w="1246" w:type="dxa"/>
            <w:tcBorders>
              <w:top w:val="single" w:sz="4" w:space="0" w:color="auto"/>
              <w:bottom w:val="single" w:sz="4" w:space="0" w:color="auto"/>
            </w:tcBorders>
          </w:tcPr>
          <w:p w14:paraId="1AB7F511" w14:textId="77777777" w:rsidR="007A11EF" w:rsidRPr="00767B5C" w:rsidRDefault="007A11EF" w:rsidP="00357F0C">
            <w:pPr>
              <w:ind w:right="-72"/>
              <w:jc w:val="right"/>
              <w:outlineLvl w:val="0"/>
              <w:rPr>
                <w:rFonts w:ascii="Arial" w:hAnsi="Arial" w:cs="Arial"/>
                <w:b/>
                <w:bCs/>
                <w:color w:val="000000"/>
                <w:sz w:val="16"/>
                <w:szCs w:val="16"/>
              </w:rPr>
            </w:pPr>
            <w:r w:rsidRPr="00767B5C">
              <w:rPr>
                <w:rFonts w:ascii="Arial" w:hAnsi="Arial" w:cs="Arial"/>
                <w:b/>
                <w:bCs/>
                <w:color w:val="000000"/>
                <w:sz w:val="16"/>
                <w:szCs w:val="16"/>
              </w:rPr>
              <w:t>Ordinary shares</w:t>
            </w:r>
          </w:p>
          <w:p w14:paraId="1E414659" w14:textId="77777777" w:rsidR="007A11EF" w:rsidRPr="00767B5C" w:rsidRDefault="007A11EF" w:rsidP="00357F0C">
            <w:pPr>
              <w:ind w:right="-72"/>
              <w:jc w:val="right"/>
              <w:outlineLvl w:val="0"/>
              <w:rPr>
                <w:rFonts w:ascii="Arial" w:hAnsi="Arial" w:cs="Arial"/>
                <w:b/>
                <w:bCs/>
                <w:color w:val="000000"/>
                <w:sz w:val="16"/>
                <w:szCs w:val="16"/>
              </w:rPr>
            </w:pPr>
            <w:r w:rsidRPr="00767B5C">
              <w:rPr>
                <w:rFonts w:ascii="Arial" w:hAnsi="Arial" w:cs="Arial"/>
                <w:b/>
                <w:bCs/>
                <w:color w:val="000000"/>
                <w:sz w:val="16"/>
                <w:szCs w:val="16"/>
              </w:rPr>
              <w:t>Baht</w:t>
            </w:r>
          </w:p>
        </w:tc>
        <w:tc>
          <w:tcPr>
            <w:tcW w:w="1246" w:type="dxa"/>
            <w:tcBorders>
              <w:top w:val="single" w:sz="4" w:space="0" w:color="auto"/>
              <w:bottom w:val="single" w:sz="4" w:space="0" w:color="auto"/>
            </w:tcBorders>
          </w:tcPr>
          <w:p w14:paraId="49348E83" w14:textId="77777777" w:rsidR="007A11EF" w:rsidRPr="00767B5C" w:rsidRDefault="007A11EF" w:rsidP="00357F0C">
            <w:pPr>
              <w:ind w:right="-72"/>
              <w:jc w:val="right"/>
              <w:outlineLvl w:val="0"/>
              <w:rPr>
                <w:rFonts w:ascii="Arial" w:hAnsi="Arial" w:cs="Arial"/>
                <w:b/>
                <w:bCs/>
                <w:color w:val="000000"/>
                <w:sz w:val="16"/>
                <w:szCs w:val="16"/>
              </w:rPr>
            </w:pPr>
            <w:r w:rsidRPr="00767B5C">
              <w:rPr>
                <w:rFonts w:ascii="Arial" w:hAnsi="Arial" w:cs="Arial"/>
                <w:b/>
                <w:bCs/>
                <w:color w:val="000000"/>
                <w:sz w:val="16"/>
                <w:szCs w:val="16"/>
              </w:rPr>
              <w:t>Premium on share capital</w:t>
            </w:r>
          </w:p>
          <w:p w14:paraId="004C0AB1" w14:textId="77777777" w:rsidR="007A11EF" w:rsidRPr="00767B5C" w:rsidRDefault="007A11EF" w:rsidP="00357F0C">
            <w:pPr>
              <w:ind w:right="-72"/>
              <w:jc w:val="right"/>
              <w:outlineLvl w:val="0"/>
              <w:rPr>
                <w:rFonts w:ascii="Arial" w:hAnsi="Arial" w:cs="Arial"/>
                <w:b/>
                <w:bCs/>
                <w:color w:val="000000"/>
                <w:sz w:val="16"/>
                <w:szCs w:val="16"/>
              </w:rPr>
            </w:pPr>
            <w:r w:rsidRPr="00767B5C">
              <w:rPr>
                <w:rFonts w:ascii="Arial" w:hAnsi="Arial" w:cs="Arial"/>
                <w:b/>
                <w:bCs/>
                <w:color w:val="000000"/>
                <w:sz w:val="16"/>
                <w:szCs w:val="16"/>
              </w:rPr>
              <w:t>Baht</w:t>
            </w:r>
          </w:p>
        </w:tc>
        <w:tc>
          <w:tcPr>
            <w:tcW w:w="1246" w:type="dxa"/>
            <w:tcBorders>
              <w:top w:val="single" w:sz="4" w:space="0" w:color="auto"/>
              <w:bottom w:val="single" w:sz="4" w:space="0" w:color="auto"/>
            </w:tcBorders>
          </w:tcPr>
          <w:p w14:paraId="0042C647" w14:textId="77777777" w:rsidR="007A11EF" w:rsidRPr="00767B5C" w:rsidRDefault="007A11EF" w:rsidP="00357F0C">
            <w:pPr>
              <w:ind w:right="-72"/>
              <w:jc w:val="right"/>
              <w:outlineLvl w:val="0"/>
              <w:rPr>
                <w:rFonts w:ascii="Arial" w:hAnsi="Arial" w:cs="Arial"/>
                <w:b/>
                <w:bCs/>
                <w:color w:val="000000"/>
                <w:sz w:val="16"/>
                <w:szCs w:val="16"/>
              </w:rPr>
            </w:pPr>
          </w:p>
          <w:p w14:paraId="1CBD3816" w14:textId="77777777" w:rsidR="007A11EF" w:rsidRPr="00767B5C" w:rsidRDefault="007A11EF" w:rsidP="00357F0C">
            <w:pPr>
              <w:ind w:right="-72"/>
              <w:jc w:val="right"/>
              <w:outlineLvl w:val="0"/>
              <w:rPr>
                <w:rFonts w:ascii="Arial" w:hAnsi="Arial" w:cs="Arial"/>
                <w:b/>
                <w:bCs/>
                <w:color w:val="000000"/>
                <w:sz w:val="16"/>
                <w:szCs w:val="16"/>
              </w:rPr>
            </w:pPr>
            <w:r w:rsidRPr="00767B5C">
              <w:rPr>
                <w:rFonts w:ascii="Arial" w:hAnsi="Arial" w:cs="Arial"/>
                <w:b/>
                <w:bCs/>
                <w:color w:val="000000"/>
                <w:sz w:val="16"/>
                <w:szCs w:val="16"/>
              </w:rPr>
              <w:t>Total</w:t>
            </w:r>
          </w:p>
          <w:p w14:paraId="221D5EE0" w14:textId="77777777" w:rsidR="007A11EF" w:rsidRPr="00767B5C" w:rsidRDefault="007A11EF" w:rsidP="00357F0C">
            <w:pPr>
              <w:ind w:right="-72"/>
              <w:jc w:val="right"/>
              <w:outlineLvl w:val="0"/>
              <w:rPr>
                <w:rFonts w:ascii="Arial" w:hAnsi="Arial" w:cs="Arial"/>
                <w:b/>
                <w:bCs/>
                <w:color w:val="000000"/>
                <w:sz w:val="16"/>
                <w:szCs w:val="16"/>
              </w:rPr>
            </w:pPr>
            <w:r w:rsidRPr="00767B5C">
              <w:rPr>
                <w:rFonts w:ascii="Arial" w:hAnsi="Arial" w:cs="Arial"/>
                <w:b/>
                <w:bCs/>
                <w:color w:val="000000"/>
                <w:sz w:val="16"/>
                <w:szCs w:val="16"/>
              </w:rPr>
              <w:t>Baht</w:t>
            </w:r>
          </w:p>
        </w:tc>
      </w:tr>
      <w:tr w:rsidR="00440C05" w:rsidRPr="00767B5C" w14:paraId="0038AD01" w14:textId="77777777" w:rsidTr="00010F1F">
        <w:trPr>
          <w:trHeight w:val="58"/>
        </w:trPr>
        <w:tc>
          <w:tcPr>
            <w:tcW w:w="1985" w:type="dxa"/>
          </w:tcPr>
          <w:p w14:paraId="761C85AD" w14:textId="77777777" w:rsidR="007A11EF" w:rsidRPr="00767B5C" w:rsidRDefault="007A11EF" w:rsidP="002435EF">
            <w:pPr>
              <w:ind w:left="-101"/>
              <w:jc w:val="both"/>
              <w:rPr>
                <w:rFonts w:ascii="Arial" w:hAnsi="Arial" w:cs="Arial"/>
                <w:color w:val="000000"/>
                <w:sz w:val="16"/>
                <w:szCs w:val="16"/>
                <w:cs/>
              </w:rPr>
            </w:pPr>
          </w:p>
        </w:tc>
        <w:tc>
          <w:tcPr>
            <w:tcW w:w="1246" w:type="dxa"/>
            <w:tcBorders>
              <w:top w:val="single" w:sz="4" w:space="0" w:color="auto"/>
            </w:tcBorders>
          </w:tcPr>
          <w:p w14:paraId="3F412240" w14:textId="77777777" w:rsidR="007A11EF" w:rsidRPr="00767B5C" w:rsidRDefault="007A11EF" w:rsidP="002435EF">
            <w:pPr>
              <w:ind w:right="-72"/>
              <w:jc w:val="right"/>
              <w:rPr>
                <w:rFonts w:ascii="Arial" w:hAnsi="Arial" w:cs="Arial"/>
                <w:color w:val="000000"/>
                <w:sz w:val="16"/>
                <w:szCs w:val="16"/>
              </w:rPr>
            </w:pPr>
          </w:p>
        </w:tc>
        <w:tc>
          <w:tcPr>
            <w:tcW w:w="1246" w:type="dxa"/>
            <w:gridSpan w:val="2"/>
            <w:tcBorders>
              <w:top w:val="single" w:sz="4" w:space="0" w:color="auto"/>
            </w:tcBorders>
          </w:tcPr>
          <w:p w14:paraId="40CBDA60" w14:textId="77777777" w:rsidR="007A11EF" w:rsidRPr="00767B5C" w:rsidRDefault="007A11EF" w:rsidP="002435EF">
            <w:pPr>
              <w:ind w:right="-72"/>
              <w:jc w:val="right"/>
              <w:rPr>
                <w:rFonts w:ascii="Arial" w:hAnsi="Arial" w:cs="Arial"/>
                <w:color w:val="000000"/>
                <w:sz w:val="16"/>
                <w:szCs w:val="16"/>
              </w:rPr>
            </w:pPr>
          </w:p>
        </w:tc>
        <w:tc>
          <w:tcPr>
            <w:tcW w:w="1246" w:type="dxa"/>
            <w:tcBorders>
              <w:top w:val="single" w:sz="4" w:space="0" w:color="auto"/>
            </w:tcBorders>
          </w:tcPr>
          <w:p w14:paraId="040C5EA2" w14:textId="77777777" w:rsidR="007A11EF" w:rsidRPr="00767B5C" w:rsidRDefault="007A11EF" w:rsidP="002435EF">
            <w:pPr>
              <w:ind w:right="-72"/>
              <w:jc w:val="right"/>
              <w:rPr>
                <w:rFonts w:ascii="Arial" w:hAnsi="Arial" w:cs="Arial"/>
                <w:color w:val="000000"/>
                <w:sz w:val="16"/>
                <w:szCs w:val="16"/>
              </w:rPr>
            </w:pPr>
          </w:p>
        </w:tc>
        <w:tc>
          <w:tcPr>
            <w:tcW w:w="1246" w:type="dxa"/>
            <w:tcBorders>
              <w:top w:val="single" w:sz="4" w:space="0" w:color="auto"/>
            </w:tcBorders>
          </w:tcPr>
          <w:p w14:paraId="69971469" w14:textId="77777777" w:rsidR="007A11EF" w:rsidRPr="00767B5C" w:rsidRDefault="007A11EF" w:rsidP="002435EF">
            <w:pPr>
              <w:ind w:right="-72"/>
              <w:jc w:val="right"/>
              <w:rPr>
                <w:rFonts w:ascii="Arial" w:hAnsi="Arial" w:cs="Arial"/>
                <w:color w:val="000000"/>
                <w:sz w:val="16"/>
                <w:szCs w:val="16"/>
              </w:rPr>
            </w:pPr>
          </w:p>
        </w:tc>
        <w:tc>
          <w:tcPr>
            <w:tcW w:w="1246" w:type="dxa"/>
            <w:tcBorders>
              <w:top w:val="single" w:sz="4" w:space="0" w:color="auto"/>
            </w:tcBorders>
          </w:tcPr>
          <w:p w14:paraId="63F6FCC0" w14:textId="77777777" w:rsidR="007A11EF" w:rsidRPr="00767B5C" w:rsidRDefault="007A11EF" w:rsidP="002435EF">
            <w:pPr>
              <w:ind w:right="-72"/>
              <w:jc w:val="right"/>
              <w:rPr>
                <w:rFonts w:ascii="Arial" w:hAnsi="Arial" w:cs="Arial"/>
                <w:color w:val="000000"/>
                <w:sz w:val="16"/>
                <w:szCs w:val="16"/>
              </w:rPr>
            </w:pPr>
          </w:p>
        </w:tc>
        <w:tc>
          <w:tcPr>
            <w:tcW w:w="1246" w:type="dxa"/>
            <w:tcBorders>
              <w:top w:val="single" w:sz="4" w:space="0" w:color="auto"/>
            </w:tcBorders>
          </w:tcPr>
          <w:p w14:paraId="154B2E37" w14:textId="77777777" w:rsidR="007A11EF" w:rsidRPr="00767B5C" w:rsidRDefault="007A11EF" w:rsidP="002435EF">
            <w:pPr>
              <w:ind w:right="-72"/>
              <w:jc w:val="right"/>
              <w:rPr>
                <w:rFonts w:ascii="Arial" w:hAnsi="Arial" w:cs="Arial"/>
                <w:color w:val="000000"/>
                <w:sz w:val="16"/>
                <w:szCs w:val="16"/>
              </w:rPr>
            </w:pPr>
          </w:p>
        </w:tc>
      </w:tr>
      <w:tr w:rsidR="006D59C9" w:rsidRPr="00767B5C" w14:paraId="4C908AF2" w14:textId="49CD4EA4" w:rsidTr="00010F1F">
        <w:trPr>
          <w:trHeight w:val="68"/>
        </w:trPr>
        <w:tc>
          <w:tcPr>
            <w:tcW w:w="1985" w:type="dxa"/>
          </w:tcPr>
          <w:p w14:paraId="305FEEF6" w14:textId="2934009D" w:rsidR="006D59C9" w:rsidRPr="00767B5C" w:rsidRDefault="006D59C9" w:rsidP="006D59C9">
            <w:pPr>
              <w:ind w:left="-101"/>
              <w:jc w:val="both"/>
              <w:rPr>
                <w:rFonts w:ascii="Arial" w:hAnsi="Arial" w:cs="Arial"/>
                <w:color w:val="000000"/>
                <w:sz w:val="16"/>
                <w:szCs w:val="16"/>
              </w:rPr>
            </w:pPr>
            <w:r w:rsidRPr="00767B5C">
              <w:rPr>
                <w:rFonts w:ascii="Arial" w:hAnsi="Arial" w:cs="Arial"/>
                <w:color w:val="000000"/>
                <w:sz w:val="16"/>
                <w:szCs w:val="16"/>
              </w:rPr>
              <w:t>As at 1 January 2024</w:t>
            </w:r>
          </w:p>
        </w:tc>
        <w:tc>
          <w:tcPr>
            <w:tcW w:w="1246" w:type="dxa"/>
          </w:tcPr>
          <w:p w14:paraId="6B5F1A52" w14:textId="646ADBF8" w:rsidR="006D59C9" w:rsidRPr="00767B5C" w:rsidRDefault="006D59C9" w:rsidP="006D59C9">
            <w:pPr>
              <w:ind w:right="-72"/>
              <w:jc w:val="right"/>
              <w:rPr>
                <w:rFonts w:ascii="Arial" w:hAnsi="Arial" w:cs="Arial"/>
                <w:color w:val="000000"/>
                <w:sz w:val="16"/>
                <w:szCs w:val="16"/>
              </w:rPr>
            </w:pPr>
            <w:r w:rsidRPr="00767B5C">
              <w:rPr>
                <w:rFonts w:ascii="Arial" w:hAnsi="Arial" w:cs="Arial"/>
                <w:color w:val="000000"/>
                <w:sz w:val="16"/>
                <w:szCs w:val="16"/>
              </w:rPr>
              <w:t>1,193,724,423</w:t>
            </w:r>
          </w:p>
        </w:tc>
        <w:tc>
          <w:tcPr>
            <w:tcW w:w="1246" w:type="dxa"/>
            <w:gridSpan w:val="2"/>
          </w:tcPr>
          <w:p w14:paraId="3A81BC84" w14:textId="7285B7A5" w:rsidR="006D59C9" w:rsidRPr="00767B5C" w:rsidRDefault="006D59C9" w:rsidP="006D59C9">
            <w:pPr>
              <w:ind w:right="-72"/>
              <w:jc w:val="right"/>
              <w:rPr>
                <w:rFonts w:ascii="Arial" w:hAnsi="Arial" w:cs="Arial"/>
                <w:color w:val="000000"/>
                <w:sz w:val="16"/>
                <w:szCs w:val="16"/>
                <w:cs/>
              </w:rPr>
            </w:pPr>
            <w:r w:rsidRPr="00767B5C">
              <w:rPr>
                <w:rFonts w:ascii="Arial" w:hAnsi="Arial" w:cs="Arial"/>
                <w:color w:val="000000"/>
                <w:sz w:val="16"/>
                <w:szCs w:val="16"/>
              </w:rPr>
              <w:t>596,862,212</w:t>
            </w:r>
          </w:p>
        </w:tc>
        <w:tc>
          <w:tcPr>
            <w:tcW w:w="1246" w:type="dxa"/>
          </w:tcPr>
          <w:p w14:paraId="49F05247" w14:textId="0F52101B" w:rsidR="006D59C9" w:rsidRPr="00767B5C" w:rsidRDefault="006D59C9" w:rsidP="006D59C9">
            <w:pPr>
              <w:ind w:right="-72"/>
              <w:jc w:val="right"/>
              <w:rPr>
                <w:rFonts w:ascii="Arial" w:hAnsi="Arial" w:cs="Arial"/>
                <w:color w:val="000000"/>
                <w:sz w:val="16"/>
                <w:szCs w:val="16"/>
              </w:rPr>
            </w:pPr>
            <w:r w:rsidRPr="00767B5C">
              <w:rPr>
                <w:rFonts w:ascii="Arial" w:hAnsi="Arial" w:cs="Arial"/>
                <w:color w:val="000000"/>
                <w:sz w:val="16"/>
                <w:szCs w:val="16"/>
              </w:rPr>
              <w:t>749,110,063</w:t>
            </w:r>
          </w:p>
        </w:tc>
        <w:tc>
          <w:tcPr>
            <w:tcW w:w="1246" w:type="dxa"/>
          </w:tcPr>
          <w:p w14:paraId="23915CC4" w14:textId="5A408AA3" w:rsidR="006D59C9" w:rsidRPr="00767B5C" w:rsidRDefault="006D59C9" w:rsidP="006D59C9">
            <w:pPr>
              <w:ind w:right="-72"/>
              <w:jc w:val="right"/>
              <w:rPr>
                <w:rFonts w:ascii="Arial" w:hAnsi="Arial" w:cs="Arial"/>
                <w:color w:val="000000"/>
                <w:sz w:val="16"/>
                <w:szCs w:val="16"/>
                <w:cs/>
              </w:rPr>
            </w:pPr>
            <w:r w:rsidRPr="00767B5C">
              <w:rPr>
                <w:rFonts w:ascii="Arial" w:hAnsi="Arial" w:cs="Arial"/>
                <w:color w:val="000000"/>
                <w:sz w:val="16"/>
                <w:szCs w:val="16"/>
              </w:rPr>
              <w:t>374,555,032</w:t>
            </w:r>
          </w:p>
        </w:tc>
        <w:tc>
          <w:tcPr>
            <w:tcW w:w="1246" w:type="dxa"/>
          </w:tcPr>
          <w:p w14:paraId="1AA07F0E" w14:textId="79137D35" w:rsidR="006D59C9" w:rsidRPr="00767B5C" w:rsidRDefault="006D59C9" w:rsidP="006D59C9">
            <w:pPr>
              <w:ind w:right="-72"/>
              <w:jc w:val="right"/>
              <w:rPr>
                <w:rFonts w:ascii="Arial" w:hAnsi="Arial" w:cs="Arial"/>
                <w:color w:val="000000"/>
                <w:sz w:val="16"/>
                <w:szCs w:val="16"/>
                <w:cs/>
              </w:rPr>
            </w:pPr>
            <w:r w:rsidRPr="00767B5C">
              <w:rPr>
                <w:rFonts w:ascii="Arial" w:hAnsi="Arial" w:cs="Arial"/>
                <w:color w:val="000000"/>
                <w:sz w:val="16"/>
                <w:szCs w:val="16"/>
              </w:rPr>
              <w:t>223,882,902</w:t>
            </w:r>
          </w:p>
        </w:tc>
        <w:tc>
          <w:tcPr>
            <w:tcW w:w="1246" w:type="dxa"/>
          </w:tcPr>
          <w:p w14:paraId="1A370A3D" w14:textId="7BB74CF7" w:rsidR="006D59C9" w:rsidRPr="00767B5C" w:rsidRDefault="006D59C9" w:rsidP="006D59C9">
            <w:pPr>
              <w:ind w:right="-72"/>
              <w:jc w:val="right"/>
              <w:rPr>
                <w:rFonts w:ascii="Arial" w:hAnsi="Arial" w:cs="Arial"/>
                <w:color w:val="000000"/>
                <w:sz w:val="16"/>
                <w:szCs w:val="16"/>
                <w:cs/>
              </w:rPr>
            </w:pPr>
            <w:r w:rsidRPr="00767B5C">
              <w:rPr>
                <w:rFonts w:ascii="Arial" w:hAnsi="Arial" w:cs="Arial"/>
                <w:color w:val="000000"/>
                <w:sz w:val="16"/>
                <w:szCs w:val="16"/>
              </w:rPr>
              <w:t>598,437,934</w:t>
            </w:r>
          </w:p>
        </w:tc>
      </w:tr>
      <w:tr w:rsidR="00440C05" w:rsidRPr="00767B5C" w14:paraId="6825BF51" w14:textId="77777777" w:rsidTr="00010F1F">
        <w:trPr>
          <w:trHeight w:val="68"/>
        </w:trPr>
        <w:tc>
          <w:tcPr>
            <w:tcW w:w="1985" w:type="dxa"/>
          </w:tcPr>
          <w:p w14:paraId="5DC5F356" w14:textId="3B290A69" w:rsidR="003253B7" w:rsidRPr="00767B5C" w:rsidRDefault="003253B7" w:rsidP="003253B7">
            <w:pPr>
              <w:ind w:left="-101"/>
              <w:jc w:val="both"/>
              <w:rPr>
                <w:rFonts w:ascii="Arial" w:hAnsi="Arial" w:cs="Arial"/>
                <w:color w:val="000000"/>
                <w:sz w:val="16"/>
                <w:szCs w:val="16"/>
              </w:rPr>
            </w:pPr>
            <w:r w:rsidRPr="00767B5C">
              <w:rPr>
                <w:rFonts w:ascii="Arial" w:hAnsi="Arial" w:cs="Arial"/>
                <w:color w:val="000000"/>
                <w:sz w:val="16"/>
                <w:szCs w:val="16"/>
              </w:rPr>
              <w:t>Capital increase</w:t>
            </w:r>
          </w:p>
        </w:tc>
        <w:tc>
          <w:tcPr>
            <w:tcW w:w="1246" w:type="dxa"/>
          </w:tcPr>
          <w:p w14:paraId="0E15238E" w14:textId="2EEE7C0D" w:rsidR="003253B7" w:rsidRPr="00767B5C" w:rsidRDefault="003253B7" w:rsidP="003253B7">
            <w:pPr>
              <w:ind w:right="-72"/>
              <w:jc w:val="right"/>
              <w:rPr>
                <w:rFonts w:ascii="Arial" w:hAnsi="Arial" w:cs="Arial"/>
                <w:color w:val="000000"/>
                <w:sz w:val="16"/>
                <w:szCs w:val="16"/>
              </w:rPr>
            </w:pPr>
            <w:r w:rsidRPr="00767B5C">
              <w:rPr>
                <w:rFonts w:ascii="Arial" w:hAnsi="Arial" w:cs="Arial"/>
                <w:sz w:val="16"/>
                <w:szCs w:val="16"/>
              </w:rPr>
              <w:t>-</w:t>
            </w:r>
          </w:p>
        </w:tc>
        <w:tc>
          <w:tcPr>
            <w:tcW w:w="1246" w:type="dxa"/>
            <w:gridSpan w:val="2"/>
          </w:tcPr>
          <w:p w14:paraId="5C01B4FC" w14:textId="0E19CA7B" w:rsidR="003253B7" w:rsidRPr="00767B5C" w:rsidRDefault="003253B7" w:rsidP="003253B7">
            <w:pPr>
              <w:ind w:right="-72"/>
              <w:jc w:val="right"/>
              <w:rPr>
                <w:rFonts w:ascii="Arial" w:hAnsi="Arial" w:cs="Arial"/>
                <w:color w:val="000000"/>
                <w:sz w:val="16"/>
                <w:szCs w:val="16"/>
              </w:rPr>
            </w:pPr>
            <w:r w:rsidRPr="00767B5C">
              <w:rPr>
                <w:rFonts w:ascii="Arial" w:hAnsi="Arial" w:cs="Arial"/>
                <w:sz w:val="16"/>
                <w:szCs w:val="16"/>
              </w:rPr>
              <w:t>-</w:t>
            </w:r>
          </w:p>
        </w:tc>
        <w:tc>
          <w:tcPr>
            <w:tcW w:w="1246" w:type="dxa"/>
          </w:tcPr>
          <w:p w14:paraId="4888FC71" w14:textId="0E79764D" w:rsidR="003253B7" w:rsidRPr="00767B5C" w:rsidRDefault="003253B7" w:rsidP="003253B7">
            <w:pPr>
              <w:ind w:right="-72"/>
              <w:jc w:val="right"/>
              <w:rPr>
                <w:rFonts w:ascii="Arial" w:hAnsi="Arial" w:cs="Arial"/>
                <w:color w:val="000000"/>
                <w:sz w:val="16"/>
                <w:szCs w:val="16"/>
              </w:rPr>
            </w:pPr>
            <w:r w:rsidRPr="00767B5C">
              <w:rPr>
                <w:rFonts w:ascii="Arial" w:hAnsi="Arial" w:cs="Arial"/>
                <w:sz w:val="16"/>
                <w:szCs w:val="16"/>
              </w:rPr>
              <w:t>38,759,701</w:t>
            </w:r>
          </w:p>
        </w:tc>
        <w:tc>
          <w:tcPr>
            <w:tcW w:w="1246" w:type="dxa"/>
          </w:tcPr>
          <w:p w14:paraId="4A494D2C" w14:textId="64BC227D" w:rsidR="003253B7" w:rsidRPr="00767B5C" w:rsidRDefault="003253B7" w:rsidP="003253B7">
            <w:pPr>
              <w:ind w:right="-72"/>
              <w:jc w:val="right"/>
              <w:rPr>
                <w:rFonts w:ascii="Arial" w:hAnsi="Arial" w:cs="Arial"/>
                <w:color w:val="000000"/>
                <w:sz w:val="16"/>
                <w:szCs w:val="16"/>
              </w:rPr>
            </w:pPr>
            <w:r w:rsidRPr="00767B5C">
              <w:rPr>
                <w:rFonts w:ascii="Arial" w:hAnsi="Arial" w:cs="Arial"/>
                <w:sz w:val="16"/>
                <w:szCs w:val="16"/>
              </w:rPr>
              <w:t>19,379,850</w:t>
            </w:r>
          </w:p>
        </w:tc>
        <w:tc>
          <w:tcPr>
            <w:tcW w:w="1246" w:type="dxa"/>
          </w:tcPr>
          <w:p w14:paraId="79226DD1" w14:textId="2084104B" w:rsidR="003253B7" w:rsidRPr="00767B5C" w:rsidRDefault="003253B7" w:rsidP="003253B7">
            <w:pPr>
              <w:ind w:right="-72"/>
              <w:jc w:val="right"/>
              <w:rPr>
                <w:rFonts w:ascii="Arial" w:hAnsi="Arial" w:cs="Arial"/>
                <w:color w:val="000000"/>
                <w:sz w:val="16"/>
                <w:szCs w:val="16"/>
              </w:rPr>
            </w:pPr>
            <w:r w:rsidRPr="00767B5C">
              <w:rPr>
                <w:rFonts w:ascii="Arial" w:hAnsi="Arial" w:cs="Arial"/>
                <w:sz w:val="16"/>
                <w:szCs w:val="16"/>
              </w:rPr>
              <w:t>30,620,181</w:t>
            </w:r>
          </w:p>
        </w:tc>
        <w:tc>
          <w:tcPr>
            <w:tcW w:w="1246" w:type="dxa"/>
          </w:tcPr>
          <w:p w14:paraId="38DBED27" w14:textId="0571E2E5" w:rsidR="003253B7" w:rsidRPr="00767B5C" w:rsidRDefault="003253B7" w:rsidP="003253B7">
            <w:pPr>
              <w:ind w:right="-72"/>
              <w:jc w:val="right"/>
              <w:rPr>
                <w:rFonts w:ascii="Arial" w:hAnsi="Arial" w:cs="Arial"/>
                <w:color w:val="000000"/>
                <w:sz w:val="16"/>
                <w:szCs w:val="16"/>
              </w:rPr>
            </w:pPr>
            <w:r w:rsidRPr="00767B5C">
              <w:rPr>
                <w:rFonts w:ascii="Arial" w:hAnsi="Arial" w:cs="Arial"/>
                <w:sz w:val="16"/>
                <w:szCs w:val="16"/>
              </w:rPr>
              <w:t>50,000,031</w:t>
            </w:r>
          </w:p>
        </w:tc>
      </w:tr>
      <w:tr w:rsidR="00440C05" w:rsidRPr="00767B5C" w14:paraId="3C0FF9EE" w14:textId="77777777" w:rsidTr="00010F1F">
        <w:trPr>
          <w:trHeight w:val="58"/>
        </w:trPr>
        <w:tc>
          <w:tcPr>
            <w:tcW w:w="1985" w:type="dxa"/>
          </w:tcPr>
          <w:p w14:paraId="2E48D419" w14:textId="77777777" w:rsidR="003253B7" w:rsidRPr="00767B5C" w:rsidRDefault="003253B7" w:rsidP="003253B7">
            <w:pPr>
              <w:ind w:left="-101"/>
              <w:jc w:val="both"/>
              <w:rPr>
                <w:rFonts w:ascii="Arial" w:hAnsi="Arial" w:cs="Arial"/>
                <w:color w:val="000000"/>
                <w:sz w:val="16"/>
                <w:szCs w:val="16"/>
              </w:rPr>
            </w:pPr>
          </w:p>
        </w:tc>
        <w:tc>
          <w:tcPr>
            <w:tcW w:w="1246" w:type="dxa"/>
            <w:tcBorders>
              <w:top w:val="single" w:sz="4" w:space="0" w:color="auto"/>
            </w:tcBorders>
          </w:tcPr>
          <w:p w14:paraId="3AFD9C52" w14:textId="77777777" w:rsidR="003253B7" w:rsidRPr="00767B5C" w:rsidRDefault="003253B7" w:rsidP="003253B7">
            <w:pPr>
              <w:ind w:right="-72"/>
              <w:jc w:val="right"/>
              <w:rPr>
                <w:rFonts w:ascii="Arial" w:hAnsi="Arial" w:cs="Arial"/>
                <w:color w:val="000000"/>
                <w:sz w:val="16"/>
                <w:szCs w:val="16"/>
              </w:rPr>
            </w:pPr>
          </w:p>
        </w:tc>
        <w:tc>
          <w:tcPr>
            <w:tcW w:w="1246" w:type="dxa"/>
            <w:gridSpan w:val="2"/>
            <w:tcBorders>
              <w:top w:val="single" w:sz="4" w:space="0" w:color="auto"/>
            </w:tcBorders>
          </w:tcPr>
          <w:p w14:paraId="2E62DC71" w14:textId="77777777" w:rsidR="003253B7" w:rsidRPr="00767B5C" w:rsidRDefault="003253B7" w:rsidP="003253B7">
            <w:pPr>
              <w:ind w:right="-72"/>
              <w:jc w:val="right"/>
              <w:rPr>
                <w:rFonts w:ascii="Arial" w:hAnsi="Arial" w:cs="Arial"/>
                <w:color w:val="000000"/>
                <w:sz w:val="16"/>
                <w:szCs w:val="16"/>
              </w:rPr>
            </w:pPr>
          </w:p>
        </w:tc>
        <w:tc>
          <w:tcPr>
            <w:tcW w:w="1246" w:type="dxa"/>
            <w:tcBorders>
              <w:top w:val="single" w:sz="4" w:space="0" w:color="auto"/>
            </w:tcBorders>
          </w:tcPr>
          <w:p w14:paraId="21AFAF0C" w14:textId="77777777" w:rsidR="003253B7" w:rsidRPr="00767B5C" w:rsidRDefault="003253B7" w:rsidP="003253B7">
            <w:pPr>
              <w:ind w:right="-72"/>
              <w:jc w:val="right"/>
              <w:rPr>
                <w:rFonts w:ascii="Arial" w:hAnsi="Arial" w:cs="Arial"/>
                <w:color w:val="000000"/>
                <w:sz w:val="16"/>
                <w:szCs w:val="16"/>
              </w:rPr>
            </w:pPr>
          </w:p>
        </w:tc>
        <w:tc>
          <w:tcPr>
            <w:tcW w:w="1246" w:type="dxa"/>
            <w:tcBorders>
              <w:top w:val="single" w:sz="4" w:space="0" w:color="auto"/>
            </w:tcBorders>
          </w:tcPr>
          <w:p w14:paraId="6BDB2A96" w14:textId="77777777" w:rsidR="003253B7" w:rsidRPr="00767B5C" w:rsidRDefault="003253B7" w:rsidP="003253B7">
            <w:pPr>
              <w:ind w:right="-72"/>
              <w:jc w:val="right"/>
              <w:rPr>
                <w:rFonts w:ascii="Arial" w:hAnsi="Arial" w:cs="Arial"/>
                <w:color w:val="000000"/>
                <w:sz w:val="16"/>
                <w:szCs w:val="16"/>
              </w:rPr>
            </w:pPr>
          </w:p>
        </w:tc>
        <w:tc>
          <w:tcPr>
            <w:tcW w:w="1246" w:type="dxa"/>
            <w:tcBorders>
              <w:top w:val="single" w:sz="4" w:space="0" w:color="auto"/>
            </w:tcBorders>
          </w:tcPr>
          <w:p w14:paraId="51FDA46B" w14:textId="77777777" w:rsidR="003253B7" w:rsidRPr="00767B5C" w:rsidRDefault="003253B7" w:rsidP="003253B7">
            <w:pPr>
              <w:ind w:right="-72"/>
              <w:jc w:val="right"/>
              <w:rPr>
                <w:rFonts w:ascii="Arial" w:hAnsi="Arial" w:cs="Arial"/>
                <w:color w:val="000000"/>
                <w:sz w:val="16"/>
                <w:szCs w:val="16"/>
              </w:rPr>
            </w:pPr>
          </w:p>
        </w:tc>
        <w:tc>
          <w:tcPr>
            <w:tcW w:w="1246" w:type="dxa"/>
            <w:tcBorders>
              <w:top w:val="single" w:sz="4" w:space="0" w:color="auto"/>
            </w:tcBorders>
          </w:tcPr>
          <w:p w14:paraId="0A997451" w14:textId="77777777" w:rsidR="003253B7" w:rsidRPr="00767B5C" w:rsidRDefault="003253B7" w:rsidP="003253B7">
            <w:pPr>
              <w:ind w:right="-72"/>
              <w:jc w:val="right"/>
              <w:rPr>
                <w:rFonts w:ascii="Arial" w:hAnsi="Arial" w:cs="Arial"/>
                <w:color w:val="000000"/>
                <w:sz w:val="16"/>
                <w:szCs w:val="16"/>
              </w:rPr>
            </w:pPr>
          </w:p>
        </w:tc>
      </w:tr>
      <w:tr w:rsidR="00440C05" w:rsidRPr="00767B5C" w14:paraId="3A63C6BE" w14:textId="1008C1E5" w:rsidTr="00010F1F">
        <w:trPr>
          <w:trHeight w:val="68"/>
        </w:trPr>
        <w:tc>
          <w:tcPr>
            <w:tcW w:w="1985" w:type="dxa"/>
          </w:tcPr>
          <w:p w14:paraId="240B9BE1" w14:textId="18B622DD" w:rsidR="003253B7" w:rsidRPr="00767B5C" w:rsidRDefault="003253B7" w:rsidP="003253B7">
            <w:pPr>
              <w:ind w:left="-101"/>
              <w:jc w:val="both"/>
              <w:rPr>
                <w:rFonts w:ascii="Arial" w:hAnsi="Arial" w:cs="Arial"/>
                <w:color w:val="000000"/>
                <w:sz w:val="16"/>
                <w:szCs w:val="16"/>
              </w:rPr>
            </w:pPr>
            <w:r w:rsidRPr="00767B5C">
              <w:rPr>
                <w:rFonts w:ascii="Arial" w:hAnsi="Arial" w:cs="Arial"/>
                <w:color w:val="000000"/>
                <w:sz w:val="16"/>
                <w:szCs w:val="16"/>
              </w:rPr>
              <w:t>As at 31 December 2024</w:t>
            </w:r>
          </w:p>
        </w:tc>
        <w:tc>
          <w:tcPr>
            <w:tcW w:w="1246" w:type="dxa"/>
          </w:tcPr>
          <w:p w14:paraId="6C67C048" w14:textId="6087BDA2" w:rsidR="003253B7" w:rsidRPr="00767B5C" w:rsidRDefault="003253B7" w:rsidP="003253B7">
            <w:pPr>
              <w:ind w:right="-72"/>
              <w:jc w:val="right"/>
              <w:rPr>
                <w:rFonts w:ascii="Arial" w:hAnsi="Arial" w:cs="Arial"/>
                <w:color w:val="000000"/>
                <w:sz w:val="16"/>
                <w:szCs w:val="16"/>
              </w:rPr>
            </w:pPr>
            <w:r w:rsidRPr="00767B5C">
              <w:rPr>
                <w:rFonts w:ascii="Arial" w:hAnsi="Arial" w:cs="Arial"/>
                <w:sz w:val="16"/>
                <w:szCs w:val="16"/>
              </w:rPr>
              <w:t>1,193,724,423</w:t>
            </w:r>
          </w:p>
        </w:tc>
        <w:tc>
          <w:tcPr>
            <w:tcW w:w="1246" w:type="dxa"/>
            <w:gridSpan w:val="2"/>
          </w:tcPr>
          <w:p w14:paraId="6348772D" w14:textId="5282DF32" w:rsidR="003253B7" w:rsidRPr="00767B5C" w:rsidRDefault="003253B7" w:rsidP="003253B7">
            <w:pPr>
              <w:ind w:right="-72"/>
              <w:jc w:val="right"/>
              <w:rPr>
                <w:rFonts w:ascii="Arial" w:hAnsi="Arial" w:cs="Arial"/>
                <w:color w:val="000000"/>
                <w:sz w:val="16"/>
                <w:szCs w:val="16"/>
              </w:rPr>
            </w:pPr>
            <w:r w:rsidRPr="00767B5C">
              <w:rPr>
                <w:rFonts w:ascii="Arial" w:hAnsi="Arial" w:cs="Arial"/>
                <w:sz w:val="16"/>
                <w:szCs w:val="16"/>
              </w:rPr>
              <w:t>596,862,212</w:t>
            </w:r>
          </w:p>
        </w:tc>
        <w:tc>
          <w:tcPr>
            <w:tcW w:w="1246" w:type="dxa"/>
          </w:tcPr>
          <w:p w14:paraId="182C16F9" w14:textId="01B96353" w:rsidR="003253B7" w:rsidRPr="00767B5C" w:rsidRDefault="003253B7" w:rsidP="003253B7">
            <w:pPr>
              <w:ind w:right="-72"/>
              <w:jc w:val="right"/>
              <w:rPr>
                <w:rFonts w:ascii="Arial" w:hAnsi="Arial" w:cs="Arial"/>
                <w:color w:val="000000"/>
                <w:sz w:val="16"/>
                <w:szCs w:val="16"/>
              </w:rPr>
            </w:pPr>
            <w:r w:rsidRPr="00767B5C">
              <w:rPr>
                <w:rFonts w:ascii="Arial" w:hAnsi="Arial" w:cs="Arial"/>
                <w:sz w:val="16"/>
                <w:szCs w:val="16"/>
              </w:rPr>
              <w:t>787,869,764</w:t>
            </w:r>
          </w:p>
        </w:tc>
        <w:tc>
          <w:tcPr>
            <w:tcW w:w="1246" w:type="dxa"/>
          </w:tcPr>
          <w:p w14:paraId="6E7A0587" w14:textId="402418AE" w:rsidR="003253B7" w:rsidRPr="00767B5C" w:rsidRDefault="003253B7" w:rsidP="003253B7">
            <w:pPr>
              <w:ind w:right="-72"/>
              <w:jc w:val="right"/>
              <w:rPr>
                <w:rFonts w:ascii="Arial" w:hAnsi="Arial" w:cs="Arial"/>
                <w:color w:val="000000"/>
                <w:sz w:val="16"/>
                <w:szCs w:val="16"/>
              </w:rPr>
            </w:pPr>
            <w:r w:rsidRPr="00767B5C">
              <w:rPr>
                <w:rFonts w:ascii="Arial" w:hAnsi="Arial" w:cs="Arial"/>
                <w:sz w:val="16"/>
                <w:szCs w:val="16"/>
              </w:rPr>
              <w:t>393,934,882</w:t>
            </w:r>
          </w:p>
        </w:tc>
        <w:tc>
          <w:tcPr>
            <w:tcW w:w="1246" w:type="dxa"/>
          </w:tcPr>
          <w:p w14:paraId="5A32F94A" w14:textId="43D3A786" w:rsidR="003253B7" w:rsidRPr="00767B5C" w:rsidRDefault="003253B7" w:rsidP="003253B7">
            <w:pPr>
              <w:ind w:right="-72"/>
              <w:jc w:val="right"/>
              <w:rPr>
                <w:rFonts w:ascii="Arial" w:hAnsi="Arial" w:cs="Arial"/>
                <w:color w:val="000000"/>
                <w:sz w:val="16"/>
                <w:szCs w:val="16"/>
              </w:rPr>
            </w:pPr>
            <w:r w:rsidRPr="00767B5C">
              <w:rPr>
                <w:rFonts w:ascii="Arial" w:hAnsi="Arial" w:cs="Arial"/>
                <w:sz w:val="16"/>
                <w:szCs w:val="16"/>
              </w:rPr>
              <w:t>254,503,083</w:t>
            </w:r>
          </w:p>
        </w:tc>
        <w:tc>
          <w:tcPr>
            <w:tcW w:w="1246" w:type="dxa"/>
          </w:tcPr>
          <w:p w14:paraId="70925F6D" w14:textId="29CEA822" w:rsidR="003253B7" w:rsidRPr="00767B5C" w:rsidRDefault="003253B7" w:rsidP="003253B7">
            <w:pPr>
              <w:ind w:right="-72"/>
              <w:jc w:val="right"/>
              <w:rPr>
                <w:rFonts w:ascii="Arial" w:hAnsi="Arial" w:cs="Arial"/>
                <w:color w:val="000000"/>
                <w:sz w:val="16"/>
                <w:szCs w:val="16"/>
              </w:rPr>
            </w:pPr>
            <w:r w:rsidRPr="00767B5C">
              <w:rPr>
                <w:rFonts w:ascii="Arial" w:hAnsi="Arial" w:cs="Arial"/>
                <w:sz w:val="16"/>
                <w:szCs w:val="16"/>
              </w:rPr>
              <w:t>648,437,965</w:t>
            </w:r>
          </w:p>
        </w:tc>
      </w:tr>
      <w:tr w:rsidR="00DE1757" w:rsidRPr="00767B5C" w14:paraId="24AD0240" w14:textId="77777777" w:rsidTr="00EC5E21">
        <w:trPr>
          <w:trHeight w:val="68"/>
        </w:trPr>
        <w:tc>
          <w:tcPr>
            <w:tcW w:w="1985" w:type="dxa"/>
          </w:tcPr>
          <w:p w14:paraId="79279461" w14:textId="07719C36" w:rsidR="00DE1757" w:rsidRPr="00767B5C" w:rsidRDefault="00DE1757" w:rsidP="00DE1757">
            <w:pPr>
              <w:ind w:left="-101"/>
              <w:jc w:val="both"/>
              <w:rPr>
                <w:rFonts w:ascii="Arial" w:hAnsi="Arial" w:cs="Arial"/>
                <w:color w:val="000000"/>
                <w:sz w:val="16"/>
                <w:szCs w:val="16"/>
              </w:rPr>
            </w:pPr>
            <w:r w:rsidRPr="00767B5C">
              <w:rPr>
                <w:rFonts w:ascii="Arial" w:hAnsi="Arial" w:cs="Arial"/>
                <w:color w:val="000000"/>
                <w:sz w:val="16"/>
                <w:szCs w:val="16"/>
              </w:rPr>
              <w:t>Capital increase</w:t>
            </w:r>
          </w:p>
        </w:tc>
        <w:tc>
          <w:tcPr>
            <w:tcW w:w="1246" w:type="dxa"/>
          </w:tcPr>
          <w:p w14:paraId="7E744D4A" w14:textId="78AB0B61" w:rsidR="00DE1757" w:rsidRPr="00767B5C" w:rsidRDefault="00DE1757" w:rsidP="00DE1757">
            <w:pPr>
              <w:ind w:right="-72"/>
              <w:jc w:val="right"/>
              <w:rPr>
                <w:rFonts w:ascii="Arial" w:hAnsi="Arial" w:cs="Arial"/>
                <w:color w:val="000000"/>
                <w:sz w:val="16"/>
                <w:szCs w:val="16"/>
              </w:rPr>
            </w:pPr>
            <w:r w:rsidRPr="00767B5C">
              <w:rPr>
                <w:rFonts w:ascii="Arial" w:hAnsi="Arial" w:cs="Arial"/>
                <w:color w:val="000000"/>
                <w:sz w:val="16"/>
                <w:szCs w:val="16"/>
              </w:rPr>
              <w:t>252,301,766</w:t>
            </w:r>
          </w:p>
        </w:tc>
        <w:tc>
          <w:tcPr>
            <w:tcW w:w="1246" w:type="dxa"/>
            <w:gridSpan w:val="2"/>
          </w:tcPr>
          <w:p w14:paraId="4EC5FA0E" w14:textId="45C7FE3F" w:rsidR="00DE1757" w:rsidRPr="00767B5C" w:rsidRDefault="00DE1757" w:rsidP="00DE1757">
            <w:pPr>
              <w:ind w:right="-72"/>
              <w:jc w:val="right"/>
              <w:rPr>
                <w:rFonts w:ascii="Arial" w:hAnsi="Arial" w:cs="Arial"/>
                <w:color w:val="000000"/>
                <w:sz w:val="16"/>
                <w:szCs w:val="16"/>
              </w:rPr>
            </w:pPr>
            <w:r w:rsidRPr="00767B5C">
              <w:rPr>
                <w:rFonts w:ascii="Arial" w:hAnsi="Arial" w:cs="Arial"/>
                <w:color w:val="000000"/>
                <w:sz w:val="16"/>
                <w:szCs w:val="16"/>
              </w:rPr>
              <w:t>126,150,883</w:t>
            </w:r>
          </w:p>
        </w:tc>
        <w:tc>
          <w:tcPr>
            <w:tcW w:w="1246" w:type="dxa"/>
          </w:tcPr>
          <w:p w14:paraId="1C16D3C3" w14:textId="4210A388" w:rsidR="00DE1757" w:rsidRPr="00767B5C" w:rsidRDefault="00DE1757" w:rsidP="00DE1757">
            <w:pPr>
              <w:ind w:right="-72"/>
              <w:jc w:val="right"/>
              <w:rPr>
                <w:rFonts w:ascii="Arial" w:hAnsi="Arial" w:cs="Arial"/>
                <w:color w:val="000000"/>
                <w:sz w:val="16"/>
                <w:szCs w:val="16"/>
              </w:rPr>
            </w:pPr>
            <w:r w:rsidRPr="00767B5C">
              <w:rPr>
                <w:rFonts w:ascii="Arial" w:hAnsi="Arial" w:cs="Arial"/>
                <w:color w:val="000000"/>
                <w:sz w:val="16"/>
                <w:szCs w:val="16"/>
              </w:rPr>
              <w:t>31,514,510</w:t>
            </w:r>
          </w:p>
        </w:tc>
        <w:tc>
          <w:tcPr>
            <w:tcW w:w="1246" w:type="dxa"/>
          </w:tcPr>
          <w:p w14:paraId="32C6B02A" w14:textId="1F700C77" w:rsidR="00DE1757" w:rsidRPr="00767B5C" w:rsidRDefault="00DE1757" w:rsidP="00DE1757">
            <w:pPr>
              <w:ind w:right="-72"/>
              <w:jc w:val="right"/>
              <w:rPr>
                <w:rFonts w:ascii="Arial" w:hAnsi="Arial" w:cs="Arial"/>
                <w:color w:val="000000"/>
                <w:sz w:val="16"/>
                <w:szCs w:val="16"/>
              </w:rPr>
            </w:pPr>
            <w:r w:rsidRPr="00767B5C">
              <w:rPr>
                <w:rFonts w:ascii="Arial" w:hAnsi="Arial" w:cs="Arial"/>
                <w:color w:val="000000"/>
                <w:sz w:val="16"/>
                <w:szCs w:val="16"/>
              </w:rPr>
              <w:t>15,757,255</w:t>
            </w:r>
          </w:p>
        </w:tc>
        <w:tc>
          <w:tcPr>
            <w:tcW w:w="1246" w:type="dxa"/>
          </w:tcPr>
          <w:p w14:paraId="0B610A50" w14:textId="628CD23A" w:rsidR="00DE1757" w:rsidRPr="00767B5C" w:rsidRDefault="00DE1757" w:rsidP="00DE1757">
            <w:pPr>
              <w:ind w:right="-72"/>
              <w:jc w:val="right"/>
              <w:rPr>
                <w:rFonts w:ascii="Arial" w:hAnsi="Arial" w:cs="Arial"/>
                <w:color w:val="000000"/>
                <w:sz w:val="16"/>
                <w:szCs w:val="16"/>
              </w:rPr>
            </w:pPr>
            <w:r w:rsidRPr="00767B5C">
              <w:rPr>
                <w:rFonts w:ascii="Arial" w:hAnsi="Arial" w:cs="Arial"/>
                <w:color w:val="000000"/>
                <w:sz w:val="16"/>
                <w:szCs w:val="16"/>
              </w:rPr>
              <w:t>8</w:t>
            </w:r>
          </w:p>
        </w:tc>
        <w:tc>
          <w:tcPr>
            <w:tcW w:w="1246" w:type="dxa"/>
          </w:tcPr>
          <w:p w14:paraId="24D54461" w14:textId="07A832F1" w:rsidR="00DE1757" w:rsidRPr="00767B5C" w:rsidRDefault="00DE1757" w:rsidP="00DE1757">
            <w:pPr>
              <w:ind w:right="-72"/>
              <w:jc w:val="right"/>
              <w:rPr>
                <w:rFonts w:ascii="Arial" w:hAnsi="Arial" w:cs="Arial"/>
                <w:color w:val="000000"/>
                <w:sz w:val="16"/>
                <w:szCs w:val="16"/>
              </w:rPr>
            </w:pPr>
            <w:r w:rsidRPr="00767B5C">
              <w:rPr>
                <w:rFonts w:ascii="Arial" w:hAnsi="Arial" w:cs="Arial"/>
                <w:color w:val="000000"/>
                <w:sz w:val="16"/>
                <w:szCs w:val="16"/>
              </w:rPr>
              <w:t>15,757,263</w:t>
            </w:r>
          </w:p>
        </w:tc>
      </w:tr>
      <w:tr w:rsidR="00DE1757" w:rsidRPr="00767B5C" w14:paraId="57A28DF1" w14:textId="77777777" w:rsidTr="00010F1F">
        <w:trPr>
          <w:trHeight w:val="68"/>
        </w:trPr>
        <w:tc>
          <w:tcPr>
            <w:tcW w:w="1985" w:type="dxa"/>
          </w:tcPr>
          <w:p w14:paraId="0D16DF17" w14:textId="057B4720" w:rsidR="00DE1757" w:rsidRPr="00767B5C" w:rsidRDefault="00DE1757" w:rsidP="00DE1757">
            <w:pPr>
              <w:ind w:left="-101"/>
              <w:jc w:val="both"/>
              <w:rPr>
                <w:rFonts w:ascii="Arial" w:hAnsi="Arial" w:cs="Arial"/>
                <w:color w:val="000000"/>
                <w:sz w:val="16"/>
                <w:szCs w:val="16"/>
              </w:rPr>
            </w:pPr>
            <w:r w:rsidRPr="00767B5C">
              <w:rPr>
                <w:rFonts w:ascii="Arial" w:hAnsi="Arial" w:cs="Arial"/>
                <w:color w:val="000000"/>
                <w:sz w:val="16"/>
                <w:szCs w:val="16"/>
              </w:rPr>
              <w:t xml:space="preserve">Capital </w:t>
            </w:r>
            <w:r w:rsidR="009C536D" w:rsidRPr="00767B5C">
              <w:rPr>
                <w:rFonts w:ascii="Arial" w:hAnsi="Arial" w:cs="Arial"/>
                <w:color w:val="000000"/>
                <w:sz w:val="16"/>
                <w:szCs w:val="16"/>
              </w:rPr>
              <w:t>d</w:t>
            </w:r>
            <w:r w:rsidRPr="00767B5C">
              <w:rPr>
                <w:rFonts w:ascii="Arial" w:hAnsi="Arial" w:cs="Arial"/>
                <w:color w:val="000000"/>
                <w:sz w:val="16"/>
                <w:szCs w:val="16"/>
              </w:rPr>
              <w:t>ecrease</w:t>
            </w:r>
          </w:p>
        </w:tc>
        <w:tc>
          <w:tcPr>
            <w:tcW w:w="1246" w:type="dxa"/>
          </w:tcPr>
          <w:p w14:paraId="417934F8" w14:textId="7F95ADAE" w:rsidR="00DE1757" w:rsidRPr="00767B5C" w:rsidRDefault="00DE1757" w:rsidP="00DE1757">
            <w:pPr>
              <w:ind w:right="-72"/>
              <w:jc w:val="right"/>
              <w:rPr>
                <w:rFonts w:ascii="Arial" w:hAnsi="Arial" w:cs="Arial"/>
                <w:color w:val="000000"/>
                <w:sz w:val="16"/>
                <w:szCs w:val="16"/>
              </w:rPr>
            </w:pPr>
            <w:r w:rsidRPr="00767B5C">
              <w:rPr>
                <w:rFonts w:ascii="Arial" w:hAnsi="Arial" w:cs="Arial"/>
                <w:color w:val="000000"/>
                <w:sz w:val="16"/>
                <w:szCs w:val="16"/>
              </w:rPr>
              <w:t>(156,151,305)</w:t>
            </w:r>
          </w:p>
        </w:tc>
        <w:tc>
          <w:tcPr>
            <w:tcW w:w="1246" w:type="dxa"/>
            <w:gridSpan w:val="2"/>
          </w:tcPr>
          <w:p w14:paraId="61F1F019" w14:textId="2C34D962" w:rsidR="00DE1757" w:rsidRPr="00767B5C" w:rsidRDefault="00DE1757" w:rsidP="00DE1757">
            <w:pPr>
              <w:ind w:right="-72"/>
              <w:jc w:val="right"/>
              <w:rPr>
                <w:rFonts w:ascii="Arial" w:hAnsi="Arial" w:cs="Arial"/>
                <w:color w:val="000000"/>
                <w:sz w:val="16"/>
                <w:szCs w:val="16"/>
              </w:rPr>
            </w:pPr>
            <w:r w:rsidRPr="00767B5C">
              <w:rPr>
                <w:rFonts w:ascii="Arial" w:hAnsi="Arial" w:cs="Arial"/>
                <w:color w:val="000000"/>
                <w:sz w:val="16"/>
                <w:szCs w:val="16"/>
              </w:rPr>
              <w:t>(78,075,653)</w:t>
            </w:r>
          </w:p>
        </w:tc>
        <w:tc>
          <w:tcPr>
            <w:tcW w:w="1246" w:type="dxa"/>
          </w:tcPr>
          <w:p w14:paraId="1994DF67" w14:textId="0284511C" w:rsidR="00DE1757" w:rsidRPr="00767B5C" w:rsidRDefault="00DE1757" w:rsidP="00DE1757">
            <w:pPr>
              <w:ind w:right="-72"/>
              <w:jc w:val="right"/>
              <w:rPr>
                <w:rFonts w:ascii="Arial" w:hAnsi="Arial" w:cs="Arial"/>
                <w:color w:val="000000"/>
                <w:sz w:val="16"/>
                <w:szCs w:val="16"/>
              </w:rPr>
            </w:pPr>
            <w:r w:rsidRPr="00767B5C">
              <w:rPr>
                <w:rFonts w:ascii="Arial" w:hAnsi="Arial" w:cs="Arial"/>
                <w:color w:val="000000"/>
                <w:sz w:val="16"/>
                <w:szCs w:val="16"/>
              </w:rPr>
              <w:t>-</w:t>
            </w:r>
          </w:p>
        </w:tc>
        <w:tc>
          <w:tcPr>
            <w:tcW w:w="1246" w:type="dxa"/>
          </w:tcPr>
          <w:p w14:paraId="7F4B309B" w14:textId="29283DBF" w:rsidR="00DE1757" w:rsidRPr="00767B5C" w:rsidRDefault="00DE1757" w:rsidP="00DE1757">
            <w:pPr>
              <w:ind w:right="-72"/>
              <w:jc w:val="right"/>
              <w:rPr>
                <w:rFonts w:ascii="Arial" w:hAnsi="Arial" w:cs="Arial"/>
                <w:color w:val="000000"/>
                <w:sz w:val="16"/>
                <w:szCs w:val="16"/>
              </w:rPr>
            </w:pPr>
            <w:r w:rsidRPr="00767B5C">
              <w:rPr>
                <w:rFonts w:ascii="Arial" w:hAnsi="Arial" w:cs="Arial"/>
                <w:color w:val="000000"/>
                <w:sz w:val="16"/>
                <w:szCs w:val="16"/>
              </w:rPr>
              <w:t>-</w:t>
            </w:r>
          </w:p>
        </w:tc>
        <w:tc>
          <w:tcPr>
            <w:tcW w:w="1246" w:type="dxa"/>
          </w:tcPr>
          <w:p w14:paraId="0294A160" w14:textId="07D58011" w:rsidR="00DE1757" w:rsidRPr="00767B5C" w:rsidRDefault="00DE1757" w:rsidP="00DE1757">
            <w:pPr>
              <w:ind w:right="-72"/>
              <w:jc w:val="right"/>
              <w:rPr>
                <w:rFonts w:ascii="Arial" w:hAnsi="Arial" w:cs="Arial"/>
                <w:color w:val="000000"/>
                <w:sz w:val="16"/>
                <w:szCs w:val="16"/>
              </w:rPr>
            </w:pPr>
            <w:r w:rsidRPr="00767B5C">
              <w:rPr>
                <w:rFonts w:ascii="Arial" w:hAnsi="Arial" w:cs="Arial"/>
                <w:color w:val="000000"/>
                <w:sz w:val="16"/>
                <w:szCs w:val="16"/>
              </w:rPr>
              <w:t>-</w:t>
            </w:r>
          </w:p>
        </w:tc>
        <w:tc>
          <w:tcPr>
            <w:tcW w:w="1246" w:type="dxa"/>
          </w:tcPr>
          <w:p w14:paraId="1AFF851E" w14:textId="249EAEB8" w:rsidR="00DE1757" w:rsidRPr="00767B5C" w:rsidRDefault="00DE1757" w:rsidP="00DE1757">
            <w:pPr>
              <w:ind w:right="-72"/>
              <w:jc w:val="right"/>
              <w:rPr>
                <w:rFonts w:ascii="Arial" w:hAnsi="Arial" w:cs="Arial"/>
                <w:color w:val="000000"/>
                <w:sz w:val="16"/>
                <w:szCs w:val="16"/>
              </w:rPr>
            </w:pPr>
            <w:r w:rsidRPr="00767B5C">
              <w:rPr>
                <w:rFonts w:ascii="Arial" w:hAnsi="Arial" w:cs="Arial"/>
                <w:color w:val="000000"/>
                <w:sz w:val="16"/>
                <w:szCs w:val="16"/>
              </w:rPr>
              <w:t>-</w:t>
            </w:r>
          </w:p>
        </w:tc>
      </w:tr>
      <w:tr w:rsidR="00440C05" w:rsidRPr="00767B5C" w14:paraId="2A92020E" w14:textId="77777777" w:rsidTr="00010F1F">
        <w:trPr>
          <w:trHeight w:val="58"/>
        </w:trPr>
        <w:tc>
          <w:tcPr>
            <w:tcW w:w="1985" w:type="dxa"/>
          </w:tcPr>
          <w:p w14:paraId="2CFA6CBD" w14:textId="77777777" w:rsidR="003253B7" w:rsidRPr="00767B5C" w:rsidRDefault="003253B7" w:rsidP="003253B7">
            <w:pPr>
              <w:ind w:left="-101"/>
              <w:jc w:val="both"/>
              <w:rPr>
                <w:rFonts w:ascii="Arial" w:hAnsi="Arial" w:cs="Arial"/>
                <w:color w:val="000000"/>
                <w:sz w:val="16"/>
                <w:szCs w:val="16"/>
              </w:rPr>
            </w:pPr>
          </w:p>
        </w:tc>
        <w:tc>
          <w:tcPr>
            <w:tcW w:w="1246" w:type="dxa"/>
            <w:tcBorders>
              <w:top w:val="single" w:sz="4" w:space="0" w:color="auto"/>
            </w:tcBorders>
          </w:tcPr>
          <w:p w14:paraId="1E2A4C07" w14:textId="77777777" w:rsidR="003253B7" w:rsidRPr="00767B5C" w:rsidRDefault="003253B7" w:rsidP="003253B7">
            <w:pPr>
              <w:ind w:right="-72"/>
              <w:jc w:val="right"/>
              <w:rPr>
                <w:rFonts w:ascii="Arial" w:hAnsi="Arial" w:cs="Arial"/>
                <w:color w:val="000000"/>
                <w:sz w:val="16"/>
                <w:szCs w:val="16"/>
              </w:rPr>
            </w:pPr>
          </w:p>
        </w:tc>
        <w:tc>
          <w:tcPr>
            <w:tcW w:w="1246" w:type="dxa"/>
            <w:gridSpan w:val="2"/>
            <w:tcBorders>
              <w:top w:val="single" w:sz="4" w:space="0" w:color="auto"/>
            </w:tcBorders>
          </w:tcPr>
          <w:p w14:paraId="57B37951" w14:textId="77777777" w:rsidR="003253B7" w:rsidRPr="00767B5C" w:rsidRDefault="003253B7" w:rsidP="003253B7">
            <w:pPr>
              <w:ind w:right="-72"/>
              <w:jc w:val="right"/>
              <w:rPr>
                <w:rFonts w:ascii="Arial" w:hAnsi="Arial" w:cs="Arial"/>
                <w:color w:val="000000"/>
                <w:sz w:val="16"/>
                <w:szCs w:val="16"/>
              </w:rPr>
            </w:pPr>
          </w:p>
        </w:tc>
        <w:tc>
          <w:tcPr>
            <w:tcW w:w="1246" w:type="dxa"/>
            <w:tcBorders>
              <w:top w:val="single" w:sz="4" w:space="0" w:color="auto"/>
            </w:tcBorders>
          </w:tcPr>
          <w:p w14:paraId="1B41EAED" w14:textId="77777777" w:rsidR="003253B7" w:rsidRPr="00767B5C" w:rsidRDefault="003253B7" w:rsidP="003253B7">
            <w:pPr>
              <w:ind w:right="-72"/>
              <w:jc w:val="right"/>
              <w:rPr>
                <w:rFonts w:ascii="Arial" w:hAnsi="Arial" w:cs="Arial"/>
                <w:color w:val="000000"/>
                <w:sz w:val="16"/>
                <w:szCs w:val="16"/>
              </w:rPr>
            </w:pPr>
          </w:p>
        </w:tc>
        <w:tc>
          <w:tcPr>
            <w:tcW w:w="1246" w:type="dxa"/>
            <w:tcBorders>
              <w:top w:val="single" w:sz="4" w:space="0" w:color="auto"/>
            </w:tcBorders>
          </w:tcPr>
          <w:p w14:paraId="4ADE390C" w14:textId="77777777" w:rsidR="003253B7" w:rsidRPr="00767B5C" w:rsidRDefault="003253B7" w:rsidP="003253B7">
            <w:pPr>
              <w:ind w:right="-72"/>
              <w:jc w:val="right"/>
              <w:rPr>
                <w:rFonts w:ascii="Arial" w:hAnsi="Arial" w:cs="Arial"/>
                <w:color w:val="000000"/>
                <w:sz w:val="16"/>
                <w:szCs w:val="16"/>
              </w:rPr>
            </w:pPr>
          </w:p>
        </w:tc>
        <w:tc>
          <w:tcPr>
            <w:tcW w:w="1246" w:type="dxa"/>
            <w:tcBorders>
              <w:top w:val="single" w:sz="4" w:space="0" w:color="auto"/>
            </w:tcBorders>
          </w:tcPr>
          <w:p w14:paraId="4A3F6EFB" w14:textId="77777777" w:rsidR="003253B7" w:rsidRPr="00767B5C" w:rsidRDefault="003253B7" w:rsidP="003253B7">
            <w:pPr>
              <w:ind w:right="-72"/>
              <w:jc w:val="right"/>
              <w:rPr>
                <w:rFonts w:ascii="Arial" w:hAnsi="Arial" w:cs="Arial"/>
                <w:color w:val="000000"/>
                <w:sz w:val="16"/>
                <w:szCs w:val="16"/>
                <w:cs/>
              </w:rPr>
            </w:pPr>
          </w:p>
        </w:tc>
        <w:tc>
          <w:tcPr>
            <w:tcW w:w="1246" w:type="dxa"/>
            <w:tcBorders>
              <w:top w:val="single" w:sz="4" w:space="0" w:color="auto"/>
            </w:tcBorders>
          </w:tcPr>
          <w:p w14:paraId="7E91630E" w14:textId="77777777" w:rsidR="003253B7" w:rsidRPr="00767B5C" w:rsidRDefault="003253B7" w:rsidP="003253B7">
            <w:pPr>
              <w:ind w:right="-72"/>
              <w:jc w:val="right"/>
              <w:rPr>
                <w:rFonts w:ascii="Arial" w:hAnsi="Arial" w:cs="Arial"/>
                <w:color w:val="000000"/>
                <w:sz w:val="16"/>
                <w:szCs w:val="16"/>
              </w:rPr>
            </w:pPr>
          </w:p>
        </w:tc>
      </w:tr>
      <w:tr w:rsidR="00440C05" w:rsidRPr="00767B5C" w14:paraId="2152D54C" w14:textId="444EE103" w:rsidTr="00010F1F">
        <w:trPr>
          <w:trHeight w:val="68"/>
        </w:trPr>
        <w:tc>
          <w:tcPr>
            <w:tcW w:w="1985" w:type="dxa"/>
          </w:tcPr>
          <w:p w14:paraId="421E53A1" w14:textId="06510E19" w:rsidR="003253B7" w:rsidRPr="00767B5C" w:rsidRDefault="003253B7" w:rsidP="003253B7">
            <w:pPr>
              <w:ind w:left="-101"/>
              <w:jc w:val="both"/>
              <w:rPr>
                <w:rFonts w:ascii="Arial" w:hAnsi="Arial" w:cs="Arial"/>
                <w:color w:val="000000"/>
                <w:sz w:val="16"/>
                <w:szCs w:val="16"/>
              </w:rPr>
            </w:pPr>
            <w:r w:rsidRPr="00767B5C">
              <w:rPr>
                <w:rFonts w:ascii="Arial" w:hAnsi="Arial" w:cs="Arial"/>
                <w:color w:val="000000"/>
                <w:sz w:val="16"/>
                <w:szCs w:val="16"/>
              </w:rPr>
              <w:t>As at 31 December 2025</w:t>
            </w:r>
          </w:p>
        </w:tc>
        <w:tc>
          <w:tcPr>
            <w:tcW w:w="1246" w:type="dxa"/>
            <w:tcBorders>
              <w:bottom w:val="single" w:sz="4" w:space="0" w:color="auto"/>
            </w:tcBorders>
          </w:tcPr>
          <w:p w14:paraId="207B2154" w14:textId="18709BEE" w:rsidR="003253B7" w:rsidRPr="00767B5C" w:rsidRDefault="00530A0D" w:rsidP="003253B7">
            <w:pPr>
              <w:ind w:right="-72"/>
              <w:jc w:val="right"/>
              <w:rPr>
                <w:rFonts w:ascii="Arial" w:hAnsi="Arial" w:cs="Arial"/>
                <w:color w:val="000000"/>
                <w:sz w:val="16"/>
                <w:szCs w:val="16"/>
              </w:rPr>
            </w:pPr>
            <w:r w:rsidRPr="00767B5C">
              <w:rPr>
                <w:rFonts w:ascii="Arial" w:hAnsi="Arial" w:cs="Arial"/>
                <w:color w:val="000000"/>
                <w:sz w:val="16"/>
                <w:szCs w:val="16"/>
              </w:rPr>
              <w:t>1,289,874,884</w:t>
            </w:r>
          </w:p>
        </w:tc>
        <w:tc>
          <w:tcPr>
            <w:tcW w:w="1246" w:type="dxa"/>
            <w:gridSpan w:val="2"/>
            <w:tcBorders>
              <w:bottom w:val="single" w:sz="4" w:space="0" w:color="auto"/>
            </w:tcBorders>
          </w:tcPr>
          <w:p w14:paraId="2EBA6530" w14:textId="6ABD4367" w:rsidR="003253B7" w:rsidRPr="00767B5C" w:rsidRDefault="00530A0D" w:rsidP="003253B7">
            <w:pPr>
              <w:ind w:right="-72"/>
              <w:jc w:val="right"/>
              <w:rPr>
                <w:rFonts w:ascii="Arial" w:hAnsi="Arial" w:cs="Arial"/>
                <w:color w:val="000000"/>
                <w:sz w:val="16"/>
                <w:szCs w:val="16"/>
              </w:rPr>
            </w:pPr>
            <w:r w:rsidRPr="00767B5C">
              <w:rPr>
                <w:rFonts w:ascii="Arial" w:hAnsi="Arial" w:cs="Arial"/>
                <w:color w:val="000000"/>
                <w:sz w:val="16"/>
                <w:szCs w:val="16"/>
              </w:rPr>
              <w:t>644,937,442</w:t>
            </w:r>
          </w:p>
        </w:tc>
        <w:tc>
          <w:tcPr>
            <w:tcW w:w="1246" w:type="dxa"/>
            <w:tcBorders>
              <w:bottom w:val="single" w:sz="4" w:space="0" w:color="auto"/>
            </w:tcBorders>
          </w:tcPr>
          <w:p w14:paraId="12DA823E" w14:textId="135E5F5E" w:rsidR="003253B7" w:rsidRPr="00767B5C" w:rsidRDefault="00072B4E" w:rsidP="003253B7">
            <w:pPr>
              <w:ind w:right="-72"/>
              <w:jc w:val="right"/>
              <w:rPr>
                <w:rFonts w:ascii="Arial" w:hAnsi="Arial" w:cs="Arial"/>
                <w:color w:val="000000"/>
                <w:sz w:val="16"/>
                <w:szCs w:val="16"/>
              </w:rPr>
            </w:pPr>
            <w:r w:rsidRPr="00767B5C">
              <w:rPr>
                <w:rFonts w:ascii="Arial" w:hAnsi="Arial" w:cs="Arial"/>
                <w:color w:val="000000"/>
                <w:sz w:val="16"/>
                <w:szCs w:val="16"/>
              </w:rPr>
              <w:t>819,</w:t>
            </w:r>
            <w:r w:rsidR="00C05B95" w:rsidRPr="00767B5C">
              <w:rPr>
                <w:rFonts w:ascii="Arial" w:hAnsi="Arial" w:cs="Arial"/>
                <w:color w:val="000000"/>
                <w:sz w:val="16"/>
                <w:szCs w:val="16"/>
              </w:rPr>
              <w:t>384,27</w:t>
            </w:r>
            <w:r w:rsidR="00E248EE" w:rsidRPr="00767B5C">
              <w:rPr>
                <w:rFonts w:ascii="Arial" w:hAnsi="Arial" w:cs="Arial"/>
                <w:color w:val="000000"/>
                <w:sz w:val="16"/>
                <w:szCs w:val="16"/>
              </w:rPr>
              <w:t>4</w:t>
            </w:r>
          </w:p>
        </w:tc>
        <w:tc>
          <w:tcPr>
            <w:tcW w:w="1246" w:type="dxa"/>
            <w:tcBorders>
              <w:bottom w:val="single" w:sz="4" w:space="0" w:color="auto"/>
            </w:tcBorders>
          </w:tcPr>
          <w:p w14:paraId="63C35046" w14:textId="2682177B" w:rsidR="003253B7" w:rsidRPr="00767B5C" w:rsidRDefault="00652E2D" w:rsidP="003253B7">
            <w:pPr>
              <w:ind w:right="-72"/>
              <w:jc w:val="right"/>
              <w:rPr>
                <w:rFonts w:ascii="Arial" w:hAnsi="Arial" w:cs="Arial"/>
                <w:color w:val="000000"/>
                <w:sz w:val="16"/>
                <w:szCs w:val="16"/>
              </w:rPr>
            </w:pPr>
            <w:r w:rsidRPr="00767B5C">
              <w:rPr>
                <w:rFonts w:ascii="Arial" w:hAnsi="Arial" w:cs="Arial"/>
                <w:color w:val="000000"/>
                <w:sz w:val="16"/>
                <w:szCs w:val="16"/>
              </w:rPr>
              <w:t>409,</w:t>
            </w:r>
            <w:r w:rsidR="00CD3786" w:rsidRPr="00767B5C">
              <w:rPr>
                <w:rFonts w:ascii="Arial" w:hAnsi="Arial" w:cs="Arial"/>
                <w:color w:val="000000"/>
                <w:sz w:val="16"/>
                <w:szCs w:val="16"/>
              </w:rPr>
              <w:t>692,137</w:t>
            </w:r>
          </w:p>
        </w:tc>
        <w:tc>
          <w:tcPr>
            <w:tcW w:w="1246" w:type="dxa"/>
            <w:tcBorders>
              <w:bottom w:val="single" w:sz="4" w:space="0" w:color="auto"/>
            </w:tcBorders>
          </w:tcPr>
          <w:p w14:paraId="56EB7FC5" w14:textId="66B1B52A" w:rsidR="003253B7" w:rsidRPr="00767B5C" w:rsidRDefault="00652E2D" w:rsidP="003253B7">
            <w:pPr>
              <w:ind w:right="-72"/>
              <w:jc w:val="right"/>
              <w:rPr>
                <w:rFonts w:ascii="Arial" w:hAnsi="Arial" w:cs="Arial"/>
                <w:color w:val="000000"/>
                <w:sz w:val="16"/>
                <w:szCs w:val="16"/>
                <w:cs/>
              </w:rPr>
            </w:pPr>
            <w:r w:rsidRPr="00767B5C">
              <w:rPr>
                <w:rFonts w:ascii="Arial" w:hAnsi="Arial" w:cs="Arial"/>
                <w:color w:val="000000"/>
                <w:sz w:val="16"/>
                <w:szCs w:val="16"/>
              </w:rPr>
              <w:t>254,503,091</w:t>
            </w:r>
          </w:p>
        </w:tc>
        <w:tc>
          <w:tcPr>
            <w:tcW w:w="1246" w:type="dxa"/>
            <w:tcBorders>
              <w:bottom w:val="single" w:sz="4" w:space="0" w:color="auto"/>
            </w:tcBorders>
          </w:tcPr>
          <w:p w14:paraId="23918973" w14:textId="4DD9DD0F" w:rsidR="003253B7" w:rsidRPr="00767B5C" w:rsidRDefault="00955CD0" w:rsidP="003253B7">
            <w:pPr>
              <w:ind w:right="-72"/>
              <w:jc w:val="right"/>
              <w:rPr>
                <w:rFonts w:ascii="Arial" w:hAnsi="Arial" w:cs="Arial"/>
                <w:color w:val="000000"/>
                <w:sz w:val="16"/>
                <w:szCs w:val="16"/>
              </w:rPr>
            </w:pPr>
            <w:r w:rsidRPr="00767B5C">
              <w:rPr>
                <w:rFonts w:ascii="Arial" w:hAnsi="Arial" w:cs="Arial"/>
                <w:color w:val="000000"/>
                <w:sz w:val="16"/>
                <w:szCs w:val="16"/>
              </w:rPr>
              <w:t>664,195,228</w:t>
            </w:r>
          </w:p>
        </w:tc>
      </w:tr>
    </w:tbl>
    <w:p w14:paraId="65F157B0" w14:textId="77777777" w:rsidR="006746C0" w:rsidRPr="00767B5C" w:rsidRDefault="006746C0" w:rsidP="00B21B1D">
      <w:pPr>
        <w:jc w:val="both"/>
        <w:rPr>
          <w:rFonts w:ascii="Arial" w:hAnsi="Arial" w:cs="Arial"/>
          <w:color w:val="000000"/>
          <w:sz w:val="18"/>
          <w:szCs w:val="18"/>
        </w:rPr>
      </w:pPr>
    </w:p>
    <w:p w14:paraId="6F82E345" w14:textId="774EAAB4" w:rsidR="00FE48CC" w:rsidRPr="00767B5C" w:rsidRDefault="0093539D" w:rsidP="0034655D">
      <w:pPr>
        <w:jc w:val="both"/>
        <w:rPr>
          <w:rFonts w:ascii="Arial" w:hAnsi="Arial" w:cs="Arial"/>
          <w:color w:val="000000"/>
          <w:sz w:val="18"/>
          <w:szCs w:val="18"/>
        </w:rPr>
      </w:pPr>
      <w:r w:rsidRPr="00767B5C">
        <w:rPr>
          <w:rFonts w:ascii="Arial" w:hAnsi="Arial" w:cs="Arial"/>
          <w:color w:val="000000"/>
          <w:sz w:val="18"/>
          <w:szCs w:val="18"/>
        </w:rPr>
        <w:t xml:space="preserve">The Company’s registered share capital as at </w:t>
      </w:r>
      <w:r w:rsidR="00463578" w:rsidRPr="00767B5C">
        <w:rPr>
          <w:rFonts w:ascii="Arial" w:hAnsi="Arial" w:cs="Arial"/>
          <w:color w:val="000000"/>
          <w:sz w:val="18"/>
          <w:szCs w:val="18"/>
        </w:rPr>
        <w:t>31</w:t>
      </w:r>
      <w:r w:rsidRPr="00767B5C">
        <w:rPr>
          <w:rFonts w:ascii="Arial" w:hAnsi="Arial" w:cs="Arial"/>
          <w:color w:val="000000"/>
          <w:sz w:val="18"/>
          <w:szCs w:val="18"/>
        </w:rPr>
        <w:t xml:space="preserve"> December </w:t>
      </w:r>
      <w:r w:rsidR="00463578" w:rsidRPr="00767B5C">
        <w:rPr>
          <w:rFonts w:ascii="Arial" w:hAnsi="Arial" w:cs="Arial"/>
          <w:color w:val="000000"/>
          <w:sz w:val="18"/>
          <w:szCs w:val="18"/>
        </w:rPr>
        <w:t>202</w:t>
      </w:r>
      <w:r w:rsidR="00A36C9E" w:rsidRPr="00767B5C">
        <w:rPr>
          <w:rFonts w:ascii="Arial" w:hAnsi="Arial" w:cs="Arial"/>
          <w:color w:val="000000"/>
          <w:sz w:val="18"/>
          <w:szCs w:val="18"/>
        </w:rPr>
        <w:t>5</w:t>
      </w:r>
      <w:r w:rsidRPr="00767B5C">
        <w:rPr>
          <w:rFonts w:ascii="Arial" w:hAnsi="Arial" w:cs="Arial"/>
          <w:color w:val="000000"/>
          <w:sz w:val="18"/>
          <w:szCs w:val="18"/>
        </w:rPr>
        <w:t xml:space="preserve"> comprises </w:t>
      </w:r>
      <w:r w:rsidR="00530A0D" w:rsidRPr="00767B5C">
        <w:rPr>
          <w:rFonts w:ascii="Arial" w:hAnsi="Arial" w:cs="Arial"/>
          <w:color w:val="000000"/>
          <w:sz w:val="18"/>
          <w:szCs w:val="18"/>
        </w:rPr>
        <w:t>1,289.87</w:t>
      </w:r>
      <w:r w:rsidR="003253B7" w:rsidRPr="00767B5C">
        <w:rPr>
          <w:rFonts w:ascii="Arial" w:hAnsi="Arial" w:cs="Arial"/>
          <w:color w:val="000000"/>
          <w:sz w:val="18"/>
          <w:szCs w:val="18"/>
        </w:rPr>
        <w:t xml:space="preserve"> </w:t>
      </w:r>
      <w:r w:rsidRPr="00767B5C">
        <w:rPr>
          <w:rFonts w:ascii="Arial" w:hAnsi="Arial" w:cs="Arial"/>
          <w:color w:val="000000"/>
          <w:sz w:val="18"/>
          <w:szCs w:val="18"/>
        </w:rPr>
        <w:t xml:space="preserve">million ordinary shares </w:t>
      </w:r>
      <w:r w:rsidRPr="00767B5C">
        <w:rPr>
          <w:rFonts w:ascii="Arial" w:hAnsi="Arial" w:cs="Arial"/>
          <w:color w:val="000000"/>
          <w:spacing w:val="-4"/>
          <w:sz w:val="18"/>
          <w:szCs w:val="18"/>
        </w:rPr>
        <w:t>(</w:t>
      </w:r>
      <w:r w:rsidR="00463578" w:rsidRPr="00767B5C">
        <w:rPr>
          <w:rFonts w:ascii="Arial" w:hAnsi="Arial" w:cs="Arial"/>
          <w:color w:val="000000"/>
          <w:spacing w:val="-4"/>
          <w:sz w:val="18"/>
          <w:szCs w:val="18"/>
        </w:rPr>
        <w:t>202</w:t>
      </w:r>
      <w:r w:rsidR="00A36C9E" w:rsidRPr="00767B5C">
        <w:rPr>
          <w:rFonts w:ascii="Arial" w:hAnsi="Arial" w:cs="Arial"/>
          <w:color w:val="000000"/>
          <w:spacing w:val="-4"/>
          <w:sz w:val="18"/>
          <w:szCs w:val="18"/>
        </w:rPr>
        <w:t>4</w:t>
      </w:r>
      <w:r w:rsidRPr="00767B5C">
        <w:rPr>
          <w:rFonts w:ascii="Arial" w:hAnsi="Arial" w:cs="Arial"/>
          <w:color w:val="000000"/>
          <w:spacing w:val="-4"/>
          <w:sz w:val="18"/>
          <w:szCs w:val="18"/>
        </w:rPr>
        <w:t xml:space="preserve">: </w:t>
      </w:r>
      <w:r w:rsidR="00A36C9E" w:rsidRPr="00767B5C">
        <w:rPr>
          <w:rFonts w:ascii="Arial" w:hAnsi="Arial" w:cs="Arial"/>
          <w:color w:val="000000"/>
          <w:sz w:val="18"/>
          <w:szCs w:val="18"/>
        </w:rPr>
        <w:t xml:space="preserve">1,193.72 </w:t>
      </w:r>
      <w:r w:rsidRPr="00767B5C">
        <w:rPr>
          <w:rFonts w:ascii="Arial" w:hAnsi="Arial" w:cs="Arial"/>
          <w:color w:val="000000"/>
          <w:spacing w:val="-4"/>
          <w:sz w:val="18"/>
          <w:szCs w:val="18"/>
        </w:rPr>
        <w:t xml:space="preserve">million ordinary shares) with a par value of Baht </w:t>
      </w:r>
      <w:r w:rsidR="002A1550" w:rsidRPr="00767B5C">
        <w:rPr>
          <w:rFonts w:ascii="Arial" w:hAnsi="Arial" w:cs="Arial"/>
          <w:color w:val="000000"/>
          <w:spacing w:val="-4"/>
          <w:sz w:val="18"/>
          <w:szCs w:val="18"/>
        </w:rPr>
        <w:t>0.50</w:t>
      </w:r>
      <w:r w:rsidRPr="00767B5C">
        <w:rPr>
          <w:rFonts w:ascii="Arial" w:hAnsi="Arial" w:cs="Arial"/>
          <w:color w:val="000000"/>
          <w:spacing w:val="-4"/>
          <w:sz w:val="18"/>
          <w:szCs w:val="18"/>
        </w:rPr>
        <w:t xml:space="preserve"> per share (</w:t>
      </w:r>
      <w:r w:rsidR="00463578" w:rsidRPr="00767B5C">
        <w:rPr>
          <w:rFonts w:ascii="Arial" w:hAnsi="Arial" w:cs="Arial"/>
          <w:color w:val="000000"/>
          <w:spacing w:val="-4"/>
          <w:sz w:val="18"/>
          <w:szCs w:val="18"/>
        </w:rPr>
        <w:t>202</w:t>
      </w:r>
      <w:r w:rsidR="00A36C9E" w:rsidRPr="00767B5C">
        <w:rPr>
          <w:rFonts w:ascii="Arial" w:hAnsi="Arial" w:cs="Arial"/>
          <w:color w:val="000000"/>
          <w:spacing w:val="-4"/>
          <w:sz w:val="18"/>
          <w:szCs w:val="18"/>
        </w:rPr>
        <w:t>4</w:t>
      </w:r>
      <w:r w:rsidRPr="00767B5C">
        <w:rPr>
          <w:rFonts w:ascii="Arial" w:hAnsi="Arial" w:cs="Arial"/>
          <w:color w:val="000000"/>
          <w:spacing w:val="-4"/>
          <w:sz w:val="18"/>
          <w:szCs w:val="18"/>
        </w:rPr>
        <w:t xml:space="preserve">: Baht </w:t>
      </w:r>
      <w:r w:rsidR="00463578" w:rsidRPr="00767B5C">
        <w:rPr>
          <w:rFonts w:ascii="Arial" w:hAnsi="Arial" w:cs="Arial"/>
          <w:color w:val="000000"/>
          <w:spacing w:val="-4"/>
          <w:sz w:val="18"/>
          <w:szCs w:val="18"/>
        </w:rPr>
        <w:t>0</w:t>
      </w:r>
      <w:r w:rsidRPr="00767B5C">
        <w:rPr>
          <w:rFonts w:ascii="Arial" w:hAnsi="Arial" w:cs="Arial"/>
          <w:color w:val="000000"/>
          <w:spacing w:val="-4"/>
          <w:sz w:val="18"/>
          <w:szCs w:val="18"/>
        </w:rPr>
        <w:t>.</w:t>
      </w:r>
      <w:r w:rsidR="00463578" w:rsidRPr="00767B5C">
        <w:rPr>
          <w:rFonts w:ascii="Arial" w:hAnsi="Arial" w:cs="Arial"/>
          <w:color w:val="000000"/>
          <w:spacing w:val="-4"/>
          <w:sz w:val="18"/>
          <w:szCs w:val="18"/>
        </w:rPr>
        <w:t>50</w:t>
      </w:r>
      <w:r w:rsidRPr="00767B5C">
        <w:rPr>
          <w:rFonts w:ascii="Arial" w:hAnsi="Arial" w:cs="Arial"/>
          <w:color w:val="000000"/>
          <w:spacing w:val="-4"/>
          <w:sz w:val="18"/>
          <w:szCs w:val="18"/>
        </w:rPr>
        <w:t xml:space="preserve"> per share) and </w:t>
      </w:r>
      <w:r w:rsidR="00530A0D" w:rsidRPr="00767B5C">
        <w:rPr>
          <w:rFonts w:ascii="Arial" w:hAnsi="Arial" w:cs="Arial"/>
          <w:color w:val="000000"/>
          <w:spacing w:val="-4"/>
          <w:sz w:val="18"/>
          <w:szCs w:val="18"/>
        </w:rPr>
        <w:t>819.</w:t>
      </w:r>
      <w:r w:rsidR="002A1550" w:rsidRPr="00767B5C">
        <w:rPr>
          <w:rFonts w:ascii="Arial" w:hAnsi="Arial" w:cs="Arial"/>
          <w:color w:val="000000"/>
          <w:spacing w:val="-4"/>
          <w:sz w:val="18"/>
          <w:szCs w:val="18"/>
        </w:rPr>
        <w:t>38</w:t>
      </w:r>
      <w:r w:rsidRPr="00767B5C">
        <w:rPr>
          <w:rFonts w:ascii="Arial" w:hAnsi="Arial" w:cs="Arial"/>
          <w:color w:val="000000"/>
          <w:spacing w:val="-4"/>
          <w:sz w:val="18"/>
          <w:szCs w:val="18"/>
        </w:rPr>
        <w:t xml:space="preserve"> million</w:t>
      </w:r>
      <w:r w:rsidRPr="00767B5C">
        <w:rPr>
          <w:rFonts w:ascii="Arial" w:hAnsi="Arial" w:cs="Arial"/>
          <w:color w:val="000000"/>
          <w:sz w:val="18"/>
          <w:szCs w:val="18"/>
        </w:rPr>
        <w:t xml:space="preserve"> ordinary shares are issued and fully paid-up (</w:t>
      </w:r>
      <w:r w:rsidR="00463578" w:rsidRPr="00767B5C">
        <w:rPr>
          <w:rFonts w:ascii="Arial" w:hAnsi="Arial" w:cs="Arial"/>
          <w:color w:val="000000"/>
          <w:sz w:val="18"/>
          <w:szCs w:val="18"/>
        </w:rPr>
        <w:t>202</w:t>
      </w:r>
      <w:r w:rsidR="00A36C9E" w:rsidRPr="00767B5C">
        <w:rPr>
          <w:rFonts w:ascii="Arial" w:hAnsi="Arial" w:cs="Arial"/>
          <w:color w:val="000000"/>
          <w:sz w:val="18"/>
          <w:szCs w:val="18"/>
        </w:rPr>
        <w:t>4</w:t>
      </w:r>
      <w:r w:rsidRPr="00767B5C">
        <w:rPr>
          <w:rFonts w:ascii="Arial" w:hAnsi="Arial" w:cs="Arial"/>
          <w:color w:val="000000"/>
          <w:sz w:val="18"/>
          <w:szCs w:val="18"/>
        </w:rPr>
        <w:t xml:space="preserve">: </w:t>
      </w:r>
      <w:r w:rsidR="00A36C9E" w:rsidRPr="00767B5C">
        <w:rPr>
          <w:rFonts w:ascii="Arial" w:hAnsi="Arial" w:cs="Arial"/>
          <w:color w:val="000000"/>
          <w:spacing w:val="-4"/>
          <w:sz w:val="18"/>
          <w:szCs w:val="18"/>
        </w:rPr>
        <w:t>787.87</w:t>
      </w:r>
      <w:r w:rsidR="006A1D5D" w:rsidRPr="00767B5C">
        <w:rPr>
          <w:rFonts w:ascii="Arial" w:hAnsi="Arial" w:cs="Arial"/>
          <w:color w:val="000000"/>
          <w:spacing w:val="-4"/>
          <w:sz w:val="18"/>
          <w:szCs w:val="18"/>
        </w:rPr>
        <w:t xml:space="preserve"> </w:t>
      </w:r>
      <w:r w:rsidRPr="00767B5C">
        <w:rPr>
          <w:rFonts w:ascii="Arial" w:hAnsi="Arial" w:cs="Arial"/>
          <w:color w:val="000000"/>
          <w:sz w:val="18"/>
          <w:szCs w:val="18"/>
        </w:rPr>
        <w:t>million shares</w:t>
      </w:r>
      <w:r w:rsidR="00E9473D" w:rsidRPr="00767B5C">
        <w:rPr>
          <w:rFonts w:ascii="Arial" w:hAnsi="Arial" w:cs="Arial"/>
          <w:color w:val="000000"/>
          <w:sz w:val="18"/>
          <w:szCs w:val="18"/>
        </w:rPr>
        <w:t>).</w:t>
      </w:r>
    </w:p>
    <w:p w14:paraId="2FD71AD1" w14:textId="77777777" w:rsidR="00FE48CC" w:rsidRPr="00767B5C" w:rsidRDefault="00FE48CC" w:rsidP="0034655D">
      <w:pPr>
        <w:jc w:val="both"/>
        <w:rPr>
          <w:rFonts w:ascii="Arial" w:hAnsi="Arial" w:cs="Arial"/>
          <w:color w:val="000000"/>
          <w:sz w:val="18"/>
          <w:szCs w:val="18"/>
          <w:u w:val="single"/>
        </w:rPr>
      </w:pPr>
    </w:p>
    <w:p w14:paraId="1CB376CD" w14:textId="77777777" w:rsidR="00240032" w:rsidRPr="00767B5C" w:rsidRDefault="00240032">
      <w:pPr>
        <w:rPr>
          <w:rFonts w:ascii="Arial" w:hAnsi="Arial" w:cs="Arial"/>
          <w:color w:val="000000"/>
          <w:sz w:val="18"/>
          <w:szCs w:val="18"/>
          <w:u w:val="single"/>
        </w:rPr>
      </w:pPr>
      <w:r w:rsidRPr="00767B5C">
        <w:rPr>
          <w:rFonts w:ascii="Arial" w:hAnsi="Arial" w:cs="Arial"/>
          <w:color w:val="000000"/>
          <w:sz w:val="18"/>
          <w:szCs w:val="18"/>
          <w:u w:val="single"/>
        </w:rPr>
        <w:br w:type="page"/>
      </w:r>
    </w:p>
    <w:p w14:paraId="4D3AF03A" w14:textId="77777777" w:rsidR="007E5B9C" w:rsidRPr="00767B5C" w:rsidRDefault="007E5B9C" w:rsidP="00AA7CAB">
      <w:pPr>
        <w:jc w:val="both"/>
        <w:rPr>
          <w:rFonts w:ascii="Arial" w:hAnsi="Arial" w:cs="Arial"/>
          <w:color w:val="000000"/>
          <w:sz w:val="18"/>
          <w:szCs w:val="18"/>
          <w:u w:val="single"/>
        </w:rPr>
      </w:pPr>
    </w:p>
    <w:p w14:paraId="6B4BABA9" w14:textId="6999D2DA" w:rsidR="00AA7CAB" w:rsidRPr="00767B5C" w:rsidRDefault="00AA7CAB" w:rsidP="00AA7CAB">
      <w:pPr>
        <w:jc w:val="both"/>
        <w:rPr>
          <w:rFonts w:ascii="Arial" w:hAnsi="Arial" w:cs="Arial"/>
          <w:color w:val="000000"/>
          <w:sz w:val="18"/>
          <w:szCs w:val="18"/>
          <w:u w:val="single"/>
        </w:rPr>
      </w:pPr>
      <w:r w:rsidRPr="00767B5C">
        <w:rPr>
          <w:rFonts w:ascii="Arial" w:hAnsi="Arial" w:cs="Arial"/>
          <w:color w:val="000000"/>
          <w:sz w:val="18"/>
          <w:szCs w:val="18"/>
          <w:u w:val="single"/>
        </w:rPr>
        <w:t xml:space="preserve">For the year ended </w:t>
      </w:r>
      <w:r w:rsidR="00463578" w:rsidRPr="00767B5C">
        <w:rPr>
          <w:rFonts w:ascii="Arial" w:hAnsi="Arial" w:cs="Arial"/>
          <w:color w:val="000000"/>
          <w:sz w:val="18"/>
          <w:szCs w:val="18"/>
          <w:u w:val="single"/>
        </w:rPr>
        <w:t>31</w:t>
      </w:r>
      <w:r w:rsidRPr="00767B5C">
        <w:rPr>
          <w:rFonts w:ascii="Arial" w:hAnsi="Arial" w:cs="Arial"/>
          <w:color w:val="000000"/>
          <w:sz w:val="18"/>
          <w:szCs w:val="18"/>
          <w:u w:val="single"/>
        </w:rPr>
        <w:t xml:space="preserve"> December </w:t>
      </w:r>
      <w:r w:rsidR="00463578" w:rsidRPr="00767B5C">
        <w:rPr>
          <w:rFonts w:ascii="Arial" w:hAnsi="Arial" w:cs="Arial"/>
          <w:color w:val="000000"/>
          <w:sz w:val="18"/>
          <w:szCs w:val="18"/>
          <w:u w:val="single"/>
        </w:rPr>
        <w:t>202</w:t>
      </w:r>
      <w:r w:rsidR="003253B7" w:rsidRPr="00767B5C">
        <w:rPr>
          <w:rFonts w:ascii="Arial" w:hAnsi="Arial" w:cs="Arial"/>
          <w:color w:val="000000"/>
          <w:sz w:val="18"/>
          <w:szCs w:val="18"/>
          <w:u w:val="single"/>
        </w:rPr>
        <w:t>5</w:t>
      </w:r>
    </w:p>
    <w:p w14:paraId="210A2582" w14:textId="77777777" w:rsidR="00542BFA" w:rsidRPr="00767B5C" w:rsidRDefault="00542BFA" w:rsidP="00240032">
      <w:pPr>
        <w:jc w:val="both"/>
        <w:rPr>
          <w:rFonts w:ascii="Arial" w:hAnsi="Arial" w:cs="Arial"/>
          <w:color w:val="000000"/>
          <w:sz w:val="18"/>
          <w:szCs w:val="18"/>
        </w:rPr>
      </w:pPr>
    </w:p>
    <w:p w14:paraId="36C17362" w14:textId="5A375A54" w:rsidR="00542BFA" w:rsidRPr="00767B5C" w:rsidRDefault="00542BFA" w:rsidP="00542BFA">
      <w:pPr>
        <w:jc w:val="both"/>
        <w:rPr>
          <w:rFonts w:ascii="Arial" w:hAnsi="Arial" w:cs="Arial"/>
          <w:color w:val="000000"/>
          <w:sz w:val="18"/>
          <w:szCs w:val="18"/>
        </w:rPr>
      </w:pPr>
      <w:r w:rsidRPr="00767B5C">
        <w:rPr>
          <w:rFonts w:ascii="Arial" w:hAnsi="Arial" w:cs="Arial"/>
          <w:color w:val="000000"/>
          <w:sz w:val="18"/>
          <w:szCs w:val="18"/>
        </w:rPr>
        <w:t>At the Extraordinary General Meeting</w:t>
      </w:r>
      <w:r w:rsidRPr="00767B5C">
        <w:rPr>
          <w:rFonts w:ascii="Arial" w:hAnsi="Arial" w:cs="Arial"/>
          <w:color w:val="000000"/>
          <w:sz w:val="18"/>
          <w:szCs w:val="18"/>
          <w:cs/>
        </w:rPr>
        <w:t xml:space="preserve"> </w:t>
      </w:r>
      <w:r w:rsidRPr="00767B5C">
        <w:rPr>
          <w:rFonts w:ascii="Arial" w:hAnsi="Arial" w:cs="Arial"/>
          <w:color w:val="000000"/>
          <w:sz w:val="18"/>
          <w:szCs w:val="18"/>
        </w:rPr>
        <w:t xml:space="preserve">of shareholders for 2025 </w:t>
      </w:r>
      <w:r w:rsidR="004C4180" w:rsidRPr="00767B5C">
        <w:rPr>
          <w:rFonts w:ascii="Arial" w:hAnsi="Arial" w:cs="Arial"/>
          <w:color w:val="000000"/>
          <w:sz w:val="18"/>
          <w:szCs w:val="18"/>
        </w:rPr>
        <w:t>no.1/2025</w:t>
      </w:r>
      <w:r w:rsidRPr="00767B5C">
        <w:rPr>
          <w:rFonts w:ascii="Arial" w:hAnsi="Arial" w:cs="Arial"/>
          <w:color w:val="000000"/>
          <w:sz w:val="18"/>
          <w:szCs w:val="18"/>
        </w:rPr>
        <w:t xml:space="preserve"> held on 15 January 2025, the shareholders</w:t>
      </w:r>
      <w:r w:rsidR="001B4C55" w:rsidRPr="00767B5C">
        <w:rPr>
          <w:rFonts w:ascii="Arial" w:hAnsi="Arial" w:cs="Arial"/>
          <w:color w:val="000000"/>
          <w:sz w:val="18"/>
          <w:szCs w:val="18"/>
        </w:rPr>
        <w:t xml:space="preserve"> approved </w:t>
      </w:r>
      <w:r w:rsidR="00F7150C" w:rsidRPr="00767B5C">
        <w:rPr>
          <w:rFonts w:ascii="Arial" w:hAnsi="Arial" w:cs="Arial"/>
          <w:color w:val="000000"/>
          <w:sz w:val="18"/>
          <w:szCs w:val="18"/>
        </w:rPr>
        <w:t>reduction</w:t>
      </w:r>
      <w:r w:rsidR="00F7150C" w:rsidRPr="00767B5C">
        <w:rPr>
          <w:rFonts w:ascii="Arial" w:hAnsi="Arial" w:cs="Arial"/>
          <w:sz w:val="18"/>
          <w:szCs w:val="18"/>
        </w:rPr>
        <w:t xml:space="preserve"> of registered share capital by reducing </w:t>
      </w:r>
      <w:r w:rsidR="006C234B" w:rsidRPr="00767B5C">
        <w:rPr>
          <w:rFonts w:ascii="Arial" w:hAnsi="Arial" w:cs="Arial"/>
          <w:sz w:val="18"/>
          <w:szCs w:val="18"/>
        </w:rPr>
        <w:t>156.15</w:t>
      </w:r>
      <w:r w:rsidR="00172992" w:rsidRPr="00767B5C">
        <w:rPr>
          <w:rFonts w:ascii="Arial" w:hAnsi="Arial" w:cs="Arial"/>
          <w:sz w:val="18"/>
          <w:szCs w:val="18"/>
        </w:rPr>
        <w:t xml:space="preserve"> million</w:t>
      </w:r>
      <w:r w:rsidR="00F7150C" w:rsidRPr="00767B5C">
        <w:rPr>
          <w:rFonts w:ascii="Arial" w:hAnsi="Arial" w:cs="Arial"/>
          <w:sz w:val="18"/>
          <w:szCs w:val="18"/>
        </w:rPr>
        <w:t xml:space="preserve"> unsubscribed common</w:t>
      </w:r>
      <w:r w:rsidR="00524ED6" w:rsidRPr="00767B5C">
        <w:rPr>
          <w:rFonts w:ascii="Arial" w:hAnsi="Arial" w:cs="Arial"/>
          <w:sz w:val="18"/>
          <w:szCs w:val="18"/>
        </w:rPr>
        <w:t xml:space="preserve"> </w:t>
      </w:r>
      <w:r w:rsidR="00F7150C" w:rsidRPr="00767B5C">
        <w:rPr>
          <w:rFonts w:ascii="Arial" w:hAnsi="Arial" w:cs="Arial"/>
          <w:sz w:val="18"/>
          <w:szCs w:val="18"/>
        </w:rPr>
        <w:t xml:space="preserve">shares with a par </w:t>
      </w:r>
      <w:r w:rsidR="00F7150C" w:rsidRPr="00767B5C">
        <w:rPr>
          <w:rFonts w:ascii="Arial" w:hAnsi="Arial" w:cs="Arial"/>
          <w:spacing w:val="-4"/>
          <w:sz w:val="18"/>
          <w:szCs w:val="18"/>
        </w:rPr>
        <w:t xml:space="preserve">value of Baht 0.50 each. The Company registered the reduced share capital with the Ministry of Commerce on </w:t>
      </w:r>
      <w:r w:rsidR="0008313D" w:rsidRPr="00767B5C">
        <w:rPr>
          <w:rFonts w:ascii="Arial" w:hAnsi="Arial" w:cs="Arial"/>
          <w:spacing w:val="-4"/>
          <w:sz w:val="18"/>
          <w:szCs w:val="18"/>
        </w:rPr>
        <w:t>28</w:t>
      </w:r>
      <w:r w:rsidR="004C5A26" w:rsidRPr="00767B5C">
        <w:rPr>
          <w:rFonts w:ascii="Arial" w:hAnsi="Arial" w:cs="Arial"/>
          <w:spacing w:val="-4"/>
          <w:sz w:val="18"/>
          <w:szCs w:val="18"/>
        </w:rPr>
        <w:t xml:space="preserve"> </w:t>
      </w:r>
      <w:r w:rsidR="0008313D" w:rsidRPr="00767B5C">
        <w:rPr>
          <w:rFonts w:ascii="Arial" w:hAnsi="Arial" w:cs="Arial"/>
          <w:spacing w:val="-4"/>
          <w:sz w:val="18"/>
          <w:szCs w:val="18"/>
        </w:rPr>
        <w:t>January</w:t>
      </w:r>
      <w:r w:rsidR="00F7150C" w:rsidRPr="00767B5C">
        <w:rPr>
          <w:rFonts w:ascii="Arial" w:hAnsi="Arial" w:cs="Arial"/>
          <w:sz w:val="18"/>
          <w:szCs w:val="18"/>
        </w:rPr>
        <w:t xml:space="preserve"> 202</w:t>
      </w:r>
      <w:r w:rsidR="005D488C" w:rsidRPr="00767B5C">
        <w:rPr>
          <w:rFonts w:ascii="Arial" w:hAnsi="Arial" w:cs="Arial"/>
          <w:sz w:val="18"/>
          <w:szCs w:val="18"/>
        </w:rPr>
        <w:t>5</w:t>
      </w:r>
      <w:r w:rsidR="00F7150C" w:rsidRPr="00767B5C">
        <w:rPr>
          <w:rFonts w:ascii="Arial" w:hAnsi="Arial" w:cs="Arial"/>
          <w:sz w:val="18"/>
          <w:szCs w:val="18"/>
        </w:rPr>
        <w:t>.</w:t>
      </w:r>
    </w:p>
    <w:p w14:paraId="49F6BFE5" w14:textId="77777777" w:rsidR="00542BFA" w:rsidRPr="00767B5C" w:rsidRDefault="00542BFA" w:rsidP="00240032">
      <w:pPr>
        <w:jc w:val="both"/>
        <w:rPr>
          <w:rFonts w:ascii="Arial" w:hAnsi="Arial" w:cs="Arial"/>
          <w:color w:val="000000"/>
          <w:sz w:val="18"/>
          <w:szCs w:val="18"/>
        </w:rPr>
      </w:pPr>
    </w:p>
    <w:p w14:paraId="383DD281" w14:textId="6BC659C2" w:rsidR="00542BFA" w:rsidRPr="00767B5C" w:rsidRDefault="00031826" w:rsidP="00240032">
      <w:pPr>
        <w:jc w:val="both"/>
        <w:rPr>
          <w:rFonts w:ascii="Arial" w:eastAsia="Arial Unicode MS" w:hAnsi="Arial" w:cs="Arial"/>
          <w:sz w:val="18"/>
          <w:szCs w:val="18"/>
          <w:lang w:val="en-US"/>
        </w:rPr>
      </w:pPr>
      <w:r w:rsidRPr="00767B5C">
        <w:rPr>
          <w:rFonts w:ascii="Arial" w:eastAsia="Arial Unicode MS" w:hAnsi="Arial" w:cs="Arial"/>
          <w:spacing w:val="-6"/>
          <w:sz w:val="18"/>
          <w:szCs w:val="18"/>
          <w:lang w:val="en-US"/>
        </w:rPr>
        <w:t xml:space="preserve">And the shareholders approved the registered capital increase of </w:t>
      </w:r>
      <w:r w:rsidR="00EE32E6" w:rsidRPr="00767B5C">
        <w:rPr>
          <w:rFonts w:ascii="Arial" w:eastAsia="Arial Unicode MS" w:hAnsi="Arial" w:cs="Arial"/>
          <w:spacing w:val="-6"/>
          <w:sz w:val="18"/>
          <w:szCs w:val="18"/>
        </w:rPr>
        <w:t>142.00</w:t>
      </w:r>
      <w:r w:rsidRPr="00767B5C">
        <w:rPr>
          <w:rFonts w:ascii="Arial" w:eastAsia="Arial Unicode MS" w:hAnsi="Arial" w:cs="Arial"/>
          <w:spacing w:val="-6"/>
          <w:sz w:val="18"/>
          <w:szCs w:val="18"/>
        </w:rPr>
        <w:t xml:space="preserve"> </w:t>
      </w:r>
      <w:r w:rsidRPr="00767B5C">
        <w:rPr>
          <w:rFonts w:ascii="Arial" w:eastAsia="Arial Unicode MS" w:hAnsi="Arial" w:cs="Arial"/>
          <w:spacing w:val="-6"/>
          <w:sz w:val="18"/>
          <w:szCs w:val="18"/>
          <w:lang w:val="en-US"/>
        </w:rPr>
        <w:t xml:space="preserve">million shares with a par value of Baht </w:t>
      </w:r>
      <w:r w:rsidRPr="00767B5C">
        <w:rPr>
          <w:rFonts w:ascii="Arial" w:eastAsia="Arial Unicode MS" w:hAnsi="Arial" w:cs="Arial"/>
          <w:spacing w:val="-6"/>
          <w:sz w:val="18"/>
          <w:szCs w:val="18"/>
        </w:rPr>
        <w:t>0</w:t>
      </w:r>
      <w:r w:rsidRPr="00767B5C">
        <w:rPr>
          <w:rFonts w:ascii="Arial" w:eastAsia="Arial Unicode MS" w:hAnsi="Arial" w:cs="Arial"/>
          <w:spacing w:val="-6"/>
          <w:sz w:val="18"/>
          <w:szCs w:val="18"/>
          <w:lang w:val="en-US"/>
        </w:rPr>
        <w:t>.</w:t>
      </w:r>
      <w:r w:rsidRPr="00767B5C">
        <w:rPr>
          <w:rFonts w:ascii="Arial" w:eastAsia="Arial Unicode MS" w:hAnsi="Arial" w:cs="Arial"/>
          <w:spacing w:val="-6"/>
          <w:sz w:val="18"/>
          <w:szCs w:val="18"/>
        </w:rPr>
        <w:t>50</w:t>
      </w:r>
      <w:r w:rsidRPr="00767B5C">
        <w:rPr>
          <w:rFonts w:ascii="Arial" w:eastAsia="Arial Unicode MS" w:hAnsi="Arial" w:cs="Arial"/>
          <w:spacing w:val="-6"/>
          <w:sz w:val="18"/>
          <w:szCs w:val="18"/>
          <w:lang w:val="en-US"/>
        </w:rPr>
        <w:t xml:space="preserve"> each</w:t>
      </w:r>
      <w:r w:rsidRPr="00767B5C">
        <w:rPr>
          <w:rFonts w:ascii="Arial" w:eastAsia="Arial Unicode MS" w:hAnsi="Arial" w:cs="Arial"/>
          <w:sz w:val="18"/>
          <w:szCs w:val="18"/>
          <w:lang w:val="en-US"/>
        </w:rPr>
        <w:t>, which comprises the following:</w:t>
      </w:r>
    </w:p>
    <w:p w14:paraId="7B2E70E6" w14:textId="77777777" w:rsidR="00780437" w:rsidRPr="00767B5C" w:rsidRDefault="00780437" w:rsidP="00240032">
      <w:pPr>
        <w:jc w:val="both"/>
        <w:rPr>
          <w:rFonts w:ascii="Arial" w:eastAsia="Arial Unicode MS" w:hAnsi="Arial" w:cs="Arial"/>
          <w:sz w:val="18"/>
          <w:szCs w:val="18"/>
          <w:lang w:val="en-US"/>
        </w:rPr>
      </w:pPr>
    </w:p>
    <w:p w14:paraId="19DDC51E" w14:textId="0B0FBC24" w:rsidR="007D27DA" w:rsidRPr="00767B5C" w:rsidRDefault="007D27DA" w:rsidP="007D27DA">
      <w:pPr>
        <w:numPr>
          <w:ilvl w:val="0"/>
          <w:numId w:val="30"/>
        </w:numPr>
        <w:spacing w:after="160" w:line="259" w:lineRule="auto"/>
        <w:contextualSpacing/>
        <w:jc w:val="both"/>
        <w:rPr>
          <w:rFonts w:ascii="Arial" w:eastAsia="Arial Unicode MS" w:hAnsi="Arial" w:cs="Arial"/>
          <w:sz w:val="18"/>
          <w:szCs w:val="18"/>
          <w:lang w:val="en-US"/>
        </w:rPr>
      </w:pPr>
      <w:r w:rsidRPr="00767B5C">
        <w:rPr>
          <w:rFonts w:ascii="Arial" w:eastAsia="Arial Unicode MS" w:hAnsi="Arial" w:cs="Arial"/>
          <w:sz w:val="18"/>
          <w:szCs w:val="18"/>
          <w:lang w:val="en-US"/>
        </w:rPr>
        <w:t>To be processed as a reserve for the stock dividend of</w:t>
      </w:r>
      <w:r w:rsidR="004F4919" w:rsidRPr="00767B5C">
        <w:rPr>
          <w:rFonts w:ascii="Arial" w:eastAsia="Arial Unicode MS" w:hAnsi="Arial" w:cs="Arial"/>
          <w:sz w:val="18"/>
          <w:szCs w:val="18"/>
          <w:lang w:val="en-US"/>
        </w:rPr>
        <w:t xml:space="preserve"> </w:t>
      </w:r>
      <w:r w:rsidRPr="00767B5C">
        <w:rPr>
          <w:rFonts w:ascii="Arial" w:eastAsia="Arial Unicode MS" w:hAnsi="Arial" w:cs="Arial"/>
          <w:sz w:val="18"/>
          <w:szCs w:val="18"/>
        </w:rPr>
        <w:t>40</w:t>
      </w:r>
      <w:r w:rsidR="00713BAE" w:rsidRPr="00767B5C">
        <w:rPr>
          <w:rFonts w:ascii="Arial" w:eastAsia="Arial Unicode MS" w:hAnsi="Arial" w:cs="Arial"/>
          <w:sz w:val="18"/>
          <w:szCs w:val="18"/>
        </w:rPr>
        <w:t>.00</w:t>
      </w:r>
      <w:r w:rsidRPr="00767B5C">
        <w:rPr>
          <w:rFonts w:ascii="Arial" w:eastAsia="Arial Unicode MS" w:hAnsi="Arial" w:cs="Arial"/>
          <w:sz w:val="18"/>
          <w:szCs w:val="18"/>
          <w:lang w:val="en-US"/>
        </w:rPr>
        <w:t xml:space="preserve"> million shares.</w:t>
      </w:r>
    </w:p>
    <w:p w14:paraId="2F98AB89" w14:textId="1983C355" w:rsidR="008E47CA" w:rsidRPr="00767B5C" w:rsidRDefault="007D27DA" w:rsidP="007D27DA">
      <w:pPr>
        <w:numPr>
          <w:ilvl w:val="0"/>
          <w:numId w:val="30"/>
        </w:numPr>
        <w:spacing w:after="160" w:line="259" w:lineRule="auto"/>
        <w:contextualSpacing/>
        <w:jc w:val="both"/>
        <w:rPr>
          <w:rFonts w:ascii="Arial" w:eastAsia="Arial Unicode MS" w:hAnsi="Arial" w:cs="Arial"/>
          <w:sz w:val="18"/>
          <w:szCs w:val="18"/>
          <w:lang w:val="en-US"/>
        </w:rPr>
      </w:pPr>
      <w:r w:rsidRPr="00767B5C">
        <w:rPr>
          <w:rFonts w:ascii="Arial" w:eastAsia="Arial Unicode MS" w:hAnsi="Arial" w:cs="Arial"/>
          <w:sz w:val="18"/>
          <w:szCs w:val="18"/>
          <w:lang w:val="en-US"/>
        </w:rPr>
        <w:t>To be processed as a reserve for the conversion rights of convertible debentures of</w:t>
      </w:r>
      <w:r w:rsidR="00481D78" w:rsidRPr="00767B5C">
        <w:rPr>
          <w:rFonts w:ascii="Arial" w:eastAsia="Arial Unicode MS" w:hAnsi="Arial" w:cs="Arial"/>
          <w:sz w:val="18"/>
          <w:szCs w:val="18"/>
          <w:lang w:val="en-US"/>
        </w:rPr>
        <w:t xml:space="preserve"> </w:t>
      </w:r>
      <w:r w:rsidR="00481D78" w:rsidRPr="00767B5C">
        <w:rPr>
          <w:rFonts w:ascii="Arial" w:eastAsia="Arial Unicode MS" w:hAnsi="Arial" w:cs="Arial"/>
          <w:color w:val="000000"/>
          <w:spacing w:val="-2"/>
          <w:sz w:val="18"/>
          <w:szCs w:val="18"/>
          <w:lang w:val="en-US"/>
        </w:rPr>
        <w:t>the Company’s Warrants no.</w:t>
      </w:r>
      <w:r w:rsidR="00552012" w:rsidRPr="00767B5C">
        <w:rPr>
          <w:rFonts w:ascii="Arial" w:eastAsia="Arial Unicode MS" w:hAnsi="Arial" w:cs="Arial"/>
          <w:color w:val="000000"/>
          <w:spacing w:val="-2"/>
          <w:sz w:val="18"/>
          <w:szCs w:val="18"/>
          <w:lang w:val="en-US"/>
        </w:rPr>
        <w:t>3</w:t>
      </w:r>
      <w:r w:rsidR="00481D78" w:rsidRPr="00767B5C">
        <w:rPr>
          <w:rFonts w:ascii="Arial" w:eastAsia="Arial Unicode MS" w:hAnsi="Arial" w:cs="Arial"/>
          <w:color w:val="000000"/>
          <w:spacing w:val="-2"/>
          <w:sz w:val="18"/>
          <w:szCs w:val="18"/>
          <w:lang w:val="en-US"/>
        </w:rPr>
        <w:t xml:space="preserve"> (“KUN-W3”)</w:t>
      </w:r>
      <w:r w:rsidRPr="00767B5C">
        <w:rPr>
          <w:rFonts w:ascii="Arial" w:eastAsia="Arial Unicode MS" w:hAnsi="Arial" w:cs="Arial"/>
          <w:sz w:val="18"/>
          <w:szCs w:val="18"/>
          <w:lang w:val="en-US"/>
        </w:rPr>
        <w:t xml:space="preserve"> </w:t>
      </w:r>
      <w:r w:rsidR="00713BAE" w:rsidRPr="00767B5C">
        <w:rPr>
          <w:rFonts w:ascii="Arial" w:eastAsia="Arial Unicode MS" w:hAnsi="Arial" w:cs="Arial"/>
          <w:sz w:val="18"/>
          <w:szCs w:val="18"/>
        </w:rPr>
        <w:t>102.00</w:t>
      </w:r>
      <w:r w:rsidRPr="00767B5C">
        <w:rPr>
          <w:rFonts w:ascii="Arial" w:eastAsia="Arial Unicode MS" w:hAnsi="Arial" w:cs="Arial"/>
          <w:sz w:val="18"/>
          <w:szCs w:val="18"/>
          <w:lang w:val="en-US"/>
        </w:rPr>
        <w:t xml:space="preserve"> million shares.</w:t>
      </w:r>
    </w:p>
    <w:p w14:paraId="7F4104D9" w14:textId="77777777" w:rsidR="00031826" w:rsidRPr="00767B5C" w:rsidRDefault="00031826" w:rsidP="00240032">
      <w:pPr>
        <w:jc w:val="both"/>
        <w:rPr>
          <w:rFonts w:ascii="Arial" w:hAnsi="Arial" w:cs="Arial"/>
          <w:color w:val="000000"/>
          <w:sz w:val="18"/>
          <w:szCs w:val="18"/>
        </w:rPr>
      </w:pPr>
    </w:p>
    <w:p w14:paraId="55157145" w14:textId="6842467A" w:rsidR="00350D9F" w:rsidRPr="00767B5C" w:rsidRDefault="00350D9F" w:rsidP="00240032">
      <w:pPr>
        <w:jc w:val="both"/>
        <w:rPr>
          <w:rFonts w:ascii="Arial" w:hAnsi="Arial" w:cs="Arial"/>
          <w:sz w:val="18"/>
          <w:szCs w:val="18"/>
        </w:rPr>
      </w:pPr>
      <w:r w:rsidRPr="00767B5C">
        <w:rPr>
          <w:rFonts w:ascii="Arial" w:hAnsi="Arial" w:cs="Arial"/>
          <w:sz w:val="18"/>
          <w:szCs w:val="18"/>
        </w:rPr>
        <w:t xml:space="preserve">The Company registered the </w:t>
      </w:r>
      <w:r w:rsidR="002C2E5B" w:rsidRPr="00767B5C">
        <w:rPr>
          <w:rFonts w:ascii="Arial" w:hAnsi="Arial" w:cs="Arial"/>
          <w:sz w:val="18"/>
          <w:szCs w:val="18"/>
        </w:rPr>
        <w:t>increase</w:t>
      </w:r>
      <w:r w:rsidR="0098321B" w:rsidRPr="00767B5C">
        <w:rPr>
          <w:rFonts w:ascii="Arial" w:hAnsi="Arial" w:cs="Arial"/>
          <w:sz w:val="18"/>
          <w:szCs w:val="18"/>
        </w:rPr>
        <w:t>d</w:t>
      </w:r>
      <w:r w:rsidRPr="00767B5C">
        <w:rPr>
          <w:rFonts w:ascii="Arial" w:hAnsi="Arial" w:cs="Arial"/>
          <w:sz w:val="18"/>
          <w:szCs w:val="18"/>
        </w:rPr>
        <w:t xml:space="preserve"> share capital with the Ministry of Commerce on 29 January 2025.</w:t>
      </w:r>
    </w:p>
    <w:p w14:paraId="130499B1" w14:textId="77777777" w:rsidR="00350D9F" w:rsidRPr="00767B5C" w:rsidRDefault="00350D9F" w:rsidP="00240032">
      <w:pPr>
        <w:jc w:val="both"/>
        <w:rPr>
          <w:rFonts w:ascii="Arial" w:hAnsi="Arial" w:cs="Arial"/>
          <w:color w:val="000000"/>
          <w:sz w:val="18"/>
          <w:szCs w:val="18"/>
        </w:rPr>
      </w:pPr>
    </w:p>
    <w:p w14:paraId="4BA02D6D" w14:textId="79E49593" w:rsidR="00A74B2D" w:rsidRPr="00767B5C" w:rsidRDefault="00240032" w:rsidP="00240032">
      <w:pPr>
        <w:jc w:val="both"/>
        <w:rPr>
          <w:rFonts w:ascii="Arial" w:eastAsia="Arial Unicode MS" w:hAnsi="Arial" w:cs="Arial"/>
          <w:spacing w:val="-6"/>
          <w:sz w:val="18"/>
          <w:szCs w:val="18"/>
          <w:lang w:val="en-US"/>
        </w:rPr>
      </w:pPr>
      <w:r w:rsidRPr="00767B5C">
        <w:rPr>
          <w:rFonts w:ascii="Arial" w:hAnsi="Arial" w:cs="Arial"/>
          <w:color w:val="000000"/>
          <w:spacing w:val="-6"/>
          <w:sz w:val="18"/>
          <w:szCs w:val="18"/>
        </w:rPr>
        <w:t>At the Annual General Meeting of shareholders for 2025 held on 21 April 2025, the shareholders approved the increase of registered share capital of 110.30 million shares with a par value of Baht 0.50 each</w:t>
      </w:r>
      <w:r w:rsidR="001D1D72" w:rsidRPr="00767B5C">
        <w:rPr>
          <w:rFonts w:ascii="Arial" w:eastAsia="Arial Unicode MS" w:hAnsi="Arial" w:cs="Arial"/>
          <w:spacing w:val="-6"/>
          <w:sz w:val="18"/>
          <w:szCs w:val="18"/>
          <w:lang w:val="en-US"/>
        </w:rPr>
        <w:t>, which comprises the following:</w:t>
      </w:r>
    </w:p>
    <w:p w14:paraId="6820D4FF" w14:textId="77777777" w:rsidR="00780437" w:rsidRPr="00767B5C" w:rsidRDefault="00780437" w:rsidP="00240032">
      <w:pPr>
        <w:jc w:val="both"/>
        <w:rPr>
          <w:rFonts w:ascii="Arial" w:hAnsi="Arial" w:cs="Arial"/>
          <w:color w:val="000000"/>
          <w:sz w:val="18"/>
          <w:szCs w:val="18"/>
        </w:rPr>
      </w:pPr>
    </w:p>
    <w:p w14:paraId="3970AB81" w14:textId="5E2EBD08" w:rsidR="004B79A2" w:rsidRPr="00767B5C" w:rsidRDefault="008852D0" w:rsidP="00780437">
      <w:pPr>
        <w:pStyle w:val="ListParagraph"/>
        <w:numPr>
          <w:ilvl w:val="0"/>
          <w:numId w:val="31"/>
        </w:numPr>
        <w:jc w:val="both"/>
        <w:rPr>
          <w:rFonts w:ascii="Arial" w:hAnsi="Arial" w:cs="Arial"/>
          <w:color w:val="000000"/>
          <w:sz w:val="18"/>
          <w:szCs w:val="18"/>
        </w:rPr>
      </w:pPr>
      <w:r w:rsidRPr="00767B5C">
        <w:rPr>
          <w:rFonts w:ascii="Arial" w:hAnsi="Arial" w:cs="Arial"/>
          <w:color w:val="000000"/>
          <w:sz w:val="18"/>
          <w:szCs w:val="18"/>
        </w:rPr>
        <w:t>To be processed as a reserve for stock dividend for existing shareholders in the ratio of 25 shares per 1 stock dividend</w:t>
      </w:r>
      <w:r w:rsidR="00041AB3" w:rsidRPr="00767B5C">
        <w:rPr>
          <w:rFonts w:ascii="Arial" w:hAnsi="Arial" w:cs="Arial"/>
          <w:color w:val="000000"/>
          <w:sz w:val="18"/>
          <w:szCs w:val="22"/>
          <w:cs/>
        </w:rPr>
        <w:t xml:space="preserve"> </w:t>
      </w:r>
      <w:r w:rsidR="00240032" w:rsidRPr="00767B5C">
        <w:rPr>
          <w:rFonts w:ascii="Arial" w:hAnsi="Arial" w:cs="Arial"/>
          <w:color w:val="000000"/>
          <w:sz w:val="18"/>
          <w:szCs w:val="18"/>
        </w:rPr>
        <w:t>in the amount of 31.51 million shares</w:t>
      </w:r>
      <w:r w:rsidR="00C93FD3" w:rsidRPr="00767B5C">
        <w:rPr>
          <w:rFonts w:ascii="Arial" w:hAnsi="Arial" w:cs="Arial"/>
          <w:color w:val="000000"/>
          <w:sz w:val="18"/>
          <w:szCs w:val="18"/>
        </w:rPr>
        <w:t>.</w:t>
      </w:r>
    </w:p>
    <w:p w14:paraId="403305FF" w14:textId="32572E57" w:rsidR="00780437" w:rsidRDefault="004B79A2" w:rsidP="00767B5C">
      <w:pPr>
        <w:pStyle w:val="ListParagraph"/>
        <w:numPr>
          <w:ilvl w:val="0"/>
          <w:numId w:val="31"/>
        </w:numPr>
        <w:spacing w:after="0" w:line="240" w:lineRule="auto"/>
        <w:jc w:val="both"/>
        <w:rPr>
          <w:rFonts w:ascii="Arial" w:hAnsi="Arial" w:cs="Arial"/>
          <w:color w:val="000000"/>
          <w:sz w:val="18"/>
          <w:szCs w:val="18"/>
        </w:rPr>
      </w:pPr>
      <w:r w:rsidRPr="00767B5C">
        <w:rPr>
          <w:rFonts w:ascii="Arial" w:hAnsi="Arial" w:cs="Arial"/>
          <w:color w:val="000000"/>
          <w:sz w:val="18"/>
          <w:szCs w:val="18"/>
        </w:rPr>
        <w:t>To be processed as a reserve for general mandate by allocating to private placement in the amount of not more than 78.79 million shares.</w:t>
      </w:r>
    </w:p>
    <w:p w14:paraId="1B54C6CE" w14:textId="77777777" w:rsidR="00767B5C" w:rsidRDefault="00767B5C" w:rsidP="00A74B2D">
      <w:pPr>
        <w:jc w:val="both"/>
        <w:rPr>
          <w:rFonts w:ascii="Arial" w:hAnsi="Arial" w:cs="Arial"/>
          <w:color w:val="000000"/>
          <w:sz w:val="18"/>
          <w:szCs w:val="18"/>
        </w:rPr>
      </w:pPr>
    </w:p>
    <w:p w14:paraId="558D2121" w14:textId="7A61F72F" w:rsidR="00AA7CAB" w:rsidRPr="00767B5C" w:rsidRDefault="00240032" w:rsidP="00A74B2D">
      <w:pPr>
        <w:jc w:val="both"/>
        <w:rPr>
          <w:rFonts w:ascii="Arial" w:hAnsi="Arial" w:cs="Arial"/>
          <w:color w:val="000000"/>
          <w:sz w:val="18"/>
          <w:szCs w:val="18"/>
        </w:rPr>
      </w:pPr>
      <w:r w:rsidRPr="00767B5C">
        <w:rPr>
          <w:rFonts w:ascii="Arial" w:hAnsi="Arial" w:cs="Arial"/>
          <w:color w:val="000000"/>
          <w:sz w:val="18"/>
          <w:szCs w:val="18"/>
        </w:rPr>
        <w:t xml:space="preserve">The Company registered the increased share capital with the Ministry of Commerce on </w:t>
      </w:r>
      <w:r w:rsidR="00546FD6" w:rsidRPr="00767B5C">
        <w:rPr>
          <w:rFonts w:ascii="Arial" w:hAnsi="Arial" w:cs="Arial"/>
          <w:color w:val="000000"/>
          <w:sz w:val="18"/>
          <w:szCs w:val="18"/>
        </w:rPr>
        <w:t>7</w:t>
      </w:r>
      <w:r w:rsidRPr="00767B5C">
        <w:rPr>
          <w:rFonts w:ascii="Arial" w:hAnsi="Arial" w:cs="Arial"/>
          <w:color w:val="000000"/>
          <w:sz w:val="18"/>
          <w:szCs w:val="18"/>
        </w:rPr>
        <w:t xml:space="preserve"> May 2025.</w:t>
      </w:r>
    </w:p>
    <w:p w14:paraId="5A5004BB" w14:textId="77777777" w:rsidR="00167E19" w:rsidRPr="00767B5C" w:rsidRDefault="00167E19" w:rsidP="00A74B2D">
      <w:pPr>
        <w:jc w:val="both"/>
        <w:rPr>
          <w:rFonts w:ascii="Arial" w:hAnsi="Arial" w:cs="Arial"/>
          <w:color w:val="000000"/>
          <w:sz w:val="18"/>
          <w:szCs w:val="18"/>
        </w:rPr>
      </w:pPr>
    </w:p>
    <w:p w14:paraId="23580562" w14:textId="5CE7ABBF" w:rsidR="00AC4B00" w:rsidRPr="00767B5C" w:rsidRDefault="00AC4B00" w:rsidP="00AC4B00">
      <w:pPr>
        <w:jc w:val="both"/>
        <w:rPr>
          <w:rFonts w:ascii="Arial" w:hAnsi="Arial" w:cs="Arial"/>
          <w:color w:val="000000"/>
          <w:sz w:val="18"/>
          <w:szCs w:val="18"/>
        </w:rPr>
      </w:pPr>
      <w:r w:rsidRPr="00767B5C">
        <w:rPr>
          <w:rFonts w:ascii="Arial" w:hAnsi="Arial" w:cs="Arial"/>
          <w:color w:val="000000"/>
          <w:sz w:val="18"/>
          <w:szCs w:val="18"/>
        </w:rPr>
        <w:t>On 20</w:t>
      </w:r>
      <w:r w:rsidR="005D76FD" w:rsidRPr="00767B5C">
        <w:rPr>
          <w:rFonts w:ascii="Arial" w:hAnsi="Arial" w:cs="Arial"/>
          <w:color w:val="000000"/>
          <w:sz w:val="18"/>
          <w:szCs w:val="18"/>
        </w:rPr>
        <w:t xml:space="preserve"> </w:t>
      </w:r>
      <w:r w:rsidRPr="00767B5C">
        <w:rPr>
          <w:rFonts w:ascii="Arial" w:hAnsi="Arial" w:cs="Arial"/>
          <w:color w:val="000000"/>
          <w:sz w:val="18"/>
          <w:szCs w:val="18"/>
        </w:rPr>
        <w:t xml:space="preserve">May 2025, the Company </w:t>
      </w:r>
      <w:r w:rsidR="004F7838" w:rsidRPr="00767B5C">
        <w:rPr>
          <w:rFonts w:ascii="Arial" w:hAnsi="Arial" w:cs="Arial"/>
          <w:color w:val="000000"/>
          <w:sz w:val="18"/>
          <w:szCs w:val="18"/>
        </w:rPr>
        <w:t>paid stock dividend</w:t>
      </w:r>
      <w:r w:rsidR="00256B66" w:rsidRPr="00767B5C">
        <w:rPr>
          <w:rFonts w:ascii="Arial" w:hAnsi="Arial" w:cs="Arial"/>
          <w:color w:val="000000"/>
          <w:sz w:val="18"/>
          <w:szCs w:val="18"/>
        </w:rPr>
        <w:t xml:space="preserve"> in the amount of</w:t>
      </w:r>
      <w:r w:rsidRPr="00767B5C">
        <w:rPr>
          <w:rFonts w:ascii="Arial" w:hAnsi="Arial" w:cs="Arial"/>
          <w:color w:val="000000"/>
          <w:sz w:val="18"/>
          <w:szCs w:val="18"/>
        </w:rPr>
        <w:t xml:space="preserve"> 31.51 million ordinary shares </w:t>
      </w:r>
      <w:r w:rsidR="007C4B0A" w:rsidRPr="00767B5C">
        <w:rPr>
          <w:rFonts w:ascii="Arial" w:hAnsi="Arial" w:cs="Arial"/>
          <w:color w:val="000000"/>
          <w:sz w:val="18"/>
          <w:szCs w:val="18"/>
        </w:rPr>
        <w:t>at</w:t>
      </w:r>
      <w:r w:rsidRPr="00767B5C">
        <w:rPr>
          <w:rFonts w:ascii="Arial" w:hAnsi="Arial" w:cs="Arial"/>
          <w:color w:val="000000"/>
          <w:sz w:val="18"/>
          <w:szCs w:val="18"/>
        </w:rPr>
        <w:t xml:space="preserve"> Baht 0.50 </w:t>
      </w:r>
      <w:r w:rsidR="00A644D9" w:rsidRPr="00767B5C">
        <w:rPr>
          <w:rFonts w:ascii="Arial" w:hAnsi="Arial" w:cs="Arial"/>
          <w:color w:val="000000"/>
          <w:sz w:val="18"/>
          <w:szCs w:val="18"/>
        </w:rPr>
        <w:br/>
      </w:r>
      <w:r w:rsidRPr="00767B5C">
        <w:rPr>
          <w:rFonts w:ascii="Arial" w:hAnsi="Arial" w:cs="Arial"/>
          <w:color w:val="000000"/>
          <w:sz w:val="18"/>
          <w:szCs w:val="18"/>
        </w:rPr>
        <w:t>p</w:t>
      </w:r>
      <w:r w:rsidR="00942D64" w:rsidRPr="00767B5C">
        <w:rPr>
          <w:rFonts w:ascii="Arial" w:hAnsi="Arial" w:cs="Arial"/>
          <w:color w:val="000000"/>
          <w:sz w:val="18"/>
          <w:szCs w:val="18"/>
        </w:rPr>
        <w:t>ar value</w:t>
      </w:r>
      <w:r w:rsidRPr="00767B5C">
        <w:rPr>
          <w:rFonts w:ascii="Arial" w:hAnsi="Arial" w:cs="Arial"/>
          <w:color w:val="000000"/>
          <w:sz w:val="18"/>
          <w:szCs w:val="18"/>
        </w:rPr>
        <w:t xml:space="preserve">. The Company registered the capital increase with the Ministry of Commerce on </w:t>
      </w:r>
      <w:r w:rsidR="00C50EB5" w:rsidRPr="00767B5C">
        <w:rPr>
          <w:rFonts w:ascii="Arial" w:hAnsi="Arial" w:cs="Arial"/>
          <w:color w:val="000000"/>
          <w:sz w:val="18"/>
          <w:szCs w:val="18"/>
        </w:rPr>
        <w:t xml:space="preserve">21 </w:t>
      </w:r>
      <w:r w:rsidRPr="00767B5C">
        <w:rPr>
          <w:rFonts w:ascii="Arial" w:hAnsi="Arial" w:cs="Arial"/>
          <w:color w:val="000000"/>
          <w:sz w:val="18"/>
          <w:szCs w:val="18"/>
        </w:rPr>
        <w:t>May 2025.</w:t>
      </w:r>
    </w:p>
    <w:p w14:paraId="7EC138D6" w14:textId="77777777" w:rsidR="00240032" w:rsidRPr="00767B5C" w:rsidRDefault="00240032" w:rsidP="00240032">
      <w:pPr>
        <w:jc w:val="both"/>
        <w:rPr>
          <w:rFonts w:ascii="Arial" w:eastAsia="Arial Unicode MS" w:hAnsi="Arial" w:cs="Arial"/>
          <w:color w:val="000000"/>
          <w:spacing w:val="-2"/>
          <w:sz w:val="18"/>
          <w:szCs w:val="18"/>
          <w:lang w:val="en-US"/>
        </w:rPr>
      </w:pPr>
    </w:p>
    <w:p w14:paraId="124B2180" w14:textId="3353045F" w:rsidR="004D30F7" w:rsidRPr="00767B5C" w:rsidRDefault="004D30F7" w:rsidP="004D30F7">
      <w:pPr>
        <w:jc w:val="both"/>
        <w:rPr>
          <w:rFonts w:ascii="Arial" w:eastAsia="Arial Unicode MS" w:hAnsi="Arial" w:cs="Arial"/>
          <w:color w:val="000000"/>
          <w:spacing w:val="-2"/>
          <w:sz w:val="18"/>
          <w:szCs w:val="18"/>
          <w:lang w:val="en-US"/>
        </w:rPr>
      </w:pPr>
      <w:r w:rsidRPr="00767B5C">
        <w:rPr>
          <w:rFonts w:ascii="Arial" w:eastAsia="Arial Unicode MS" w:hAnsi="Arial" w:cs="Arial"/>
          <w:color w:val="000000"/>
          <w:spacing w:val="-2"/>
          <w:sz w:val="18"/>
          <w:szCs w:val="18"/>
          <w:lang w:val="en-US"/>
        </w:rPr>
        <w:t>On 8 August 2025, the Company’s Warrants no.2 (“KUN-W2”) w</w:t>
      </w:r>
      <w:r w:rsidR="003C3613" w:rsidRPr="00767B5C">
        <w:rPr>
          <w:rFonts w:ascii="Arial" w:eastAsia="Arial Unicode MS" w:hAnsi="Arial" w:cs="Arial"/>
          <w:color w:val="000000"/>
          <w:spacing w:val="-2"/>
          <w:sz w:val="18"/>
          <w:szCs w:val="18"/>
          <w:lang w:val="en-US"/>
        </w:rPr>
        <w:t>as</w:t>
      </w:r>
      <w:r w:rsidRPr="00767B5C">
        <w:rPr>
          <w:rFonts w:ascii="Arial" w:eastAsia="Arial Unicode MS" w:hAnsi="Arial" w:cs="Arial"/>
          <w:color w:val="000000"/>
          <w:spacing w:val="-2"/>
          <w:sz w:val="18"/>
          <w:szCs w:val="18"/>
          <w:lang w:val="en-US"/>
        </w:rPr>
        <w:t xml:space="preserve"> exercised in total of 5 shares at Baht 2.12 per share</w:t>
      </w:r>
      <w:r w:rsidR="004904B9" w:rsidRPr="00767B5C">
        <w:rPr>
          <w:rFonts w:ascii="Arial" w:eastAsia="Arial Unicode MS" w:hAnsi="Arial" w:cs="Arial"/>
          <w:color w:val="000000"/>
          <w:spacing w:val="-2"/>
          <w:sz w:val="18"/>
          <w:szCs w:val="22"/>
        </w:rPr>
        <w:t>.</w:t>
      </w:r>
      <w:r w:rsidR="00D92903" w:rsidRPr="00767B5C">
        <w:rPr>
          <w:rFonts w:ascii="Arial" w:eastAsia="Arial Unicode MS" w:hAnsi="Arial" w:cs="Arial"/>
          <w:color w:val="000000"/>
          <w:spacing w:val="-2"/>
          <w:sz w:val="18"/>
          <w:szCs w:val="22"/>
        </w:rPr>
        <w:t xml:space="preserve"> </w:t>
      </w:r>
      <w:r w:rsidRPr="00767B5C">
        <w:rPr>
          <w:rFonts w:ascii="Arial" w:eastAsia="Arial Unicode MS" w:hAnsi="Arial" w:cs="Arial"/>
          <w:color w:val="000000"/>
          <w:spacing w:val="-2"/>
          <w:sz w:val="18"/>
          <w:szCs w:val="18"/>
          <w:lang w:val="en-US"/>
        </w:rPr>
        <w:t>The Company registered the increased share capital with the Ministry of Commerce on 26 August 2025.</w:t>
      </w:r>
    </w:p>
    <w:p w14:paraId="0A661837" w14:textId="77777777" w:rsidR="004D30F7" w:rsidRPr="00767B5C" w:rsidRDefault="004D30F7" w:rsidP="00240032">
      <w:pPr>
        <w:jc w:val="both"/>
        <w:rPr>
          <w:rFonts w:ascii="Arial" w:eastAsia="Arial Unicode MS" w:hAnsi="Arial" w:cs="Arial"/>
          <w:color w:val="000000"/>
          <w:spacing w:val="-2"/>
          <w:sz w:val="18"/>
          <w:szCs w:val="18"/>
          <w:lang w:val="en-US"/>
        </w:rPr>
      </w:pPr>
    </w:p>
    <w:p w14:paraId="6FC4382E" w14:textId="77777777" w:rsidR="003253B7" w:rsidRPr="00767B5C" w:rsidRDefault="003253B7" w:rsidP="003253B7">
      <w:pPr>
        <w:jc w:val="both"/>
        <w:rPr>
          <w:rFonts w:ascii="Arial" w:hAnsi="Arial" w:cs="Arial"/>
          <w:color w:val="000000"/>
          <w:sz w:val="18"/>
          <w:szCs w:val="18"/>
          <w:u w:val="single"/>
        </w:rPr>
      </w:pPr>
      <w:r w:rsidRPr="00767B5C">
        <w:rPr>
          <w:rFonts w:ascii="Arial" w:hAnsi="Arial" w:cs="Arial"/>
          <w:color w:val="000000"/>
          <w:sz w:val="18"/>
          <w:szCs w:val="18"/>
          <w:u w:val="single"/>
        </w:rPr>
        <w:t>For the year ended 31 December 2024</w:t>
      </w:r>
    </w:p>
    <w:p w14:paraId="55AC2948" w14:textId="77777777" w:rsidR="003253B7" w:rsidRPr="00767B5C" w:rsidRDefault="003253B7" w:rsidP="003253B7">
      <w:pPr>
        <w:jc w:val="both"/>
        <w:rPr>
          <w:rFonts w:ascii="Arial" w:hAnsi="Arial" w:cs="Arial"/>
          <w:color w:val="000000"/>
          <w:sz w:val="18"/>
          <w:szCs w:val="18"/>
        </w:rPr>
      </w:pPr>
    </w:p>
    <w:p w14:paraId="52256DA7" w14:textId="4C5B7F14" w:rsidR="00236E22" w:rsidRPr="00767B5C" w:rsidRDefault="00D77CCE" w:rsidP="003253B7">
      <w:pPr>
        <w:jc w:val="both"/>
        <w:rPr>
          <w:rFonts w:ascii="Arial" w:hAnsi="Arial" w:cs="Arial"/>
          <w:color w:val="000000"/>
          <w:sz w:val="18"/>
          <w:szCs w:val="18"/>
        </w:rPr>
      </w:pPr>
      <w:r w:rsidRPr="00767B5C">
        <w:rPr>
          <w:rFonts w:ascii="Arial" w:hAnsi="Arial" w:cs="Arial"/>
          <w:color w:val="000000"/>
          <w:sz w:val="18"/>
          <w:szCs w:val="18"/>
        </w:rPr>
        <w:t>On 26 April 2024, the Company’s Warrants no.1 (“KUN-W1”) was exercised in total of 11 shares at Baht 2.80 per share. The Company registered the increased share capital with the Ministry of Commerce on 3 May 2024.</w:t>
      </w:r>
    </w:p>
    <w:p w14:paraId="0B883BB2" w14:textId="77777777" w:rsidR="00236E22" w:rsidRPr="00767B5C" w:rsidRDefault="00236E22" w:rsidP="003253B7">
      <w:pPr>
        <w:jc w:val="both"/>
        <w:rPr>
          <w:rFonts w:ascii="Arial" w:hAnsi="Arial" w:cs="Arial"/>
          <w:color w:val="000000"/>
          <w:sz w:val="18"/>
          <w:szCs w:val="18"/>
        </w:rPr>
      </w:pPr>
    </w:p>
    <w:p w14:paraId="69936F63" w14:textId="5CA8C89F" w:rsidR="003253B7" w:rsidRPr="00767B5C" w:rsidRDefault="003253B7" w:rsidP="003253B7">
      <w:pPr>
        <w:jc w:val="both"/>
        <w:rPr>
          <w:rFonts w:ascii="Arial" w:hAnsi="Arial" w:cs="Arial"/>
          <w:color w:val="000000"/>
          <w:sz w:val="18"/>
          <w:szCs w:val="18"/>
        </w:rPr>
      </w:pPr>
      <w:r w:rsidRPr="00767B5C">
        <w:rPr>
          <w:rFonts w:ascii="Arial" w:hAnsi="Arial" w:cs="Arial"/>
          <w:color w:val="000000"/>
          <w:sz w:val="18"/>
          <w:szCs w:val="18"/>
        </w:rPr>
        <w:t>On 18 October 2024, the Company allotted additional shares under the general mandate designated for private placement offering, based on the Board of Director’s Meeting no.8/2024 on 8 October 2024. The Company received subscription of 38</w:t>
      </w:r>
      <w:r w:rsidR="00C578E8" w:rsidRPr="00767B5C">
        <w:rPr>
          <w:rFonts w:ascii="Arial" w:hAnsi="Arial" w:cs="Arial"/>
          <w:color w:val="000000"/>
          <w:sz w:val="18"/>
          <w:szCs w:val="18"/>
        </w:rPr>
        <w:t>.</w:t>
      </w:r>
      <w:r w:rsidRPr="00767B5C">
        <w:rPr>
          <w:rFonts w:ascii="Arial" w:hAnsi="Arial" w:cs="Arial"/>
          <w:color w:val="000000"/>
          <w:sz w:val="18"/>
          <w:szCs w:val="18"/>
        </w:rPr>
        <w:t>7</w:t>
      </w:r>
      <w:r w:rsidR="00212913" w:rsidRPr="00767B5C">
        <w:rPr>
          <w:rFonts w:ascii="Arial" w:hAnsi="Arial" w:cs="Arial"/>
          <w:color w:val="000000"/>
          <w:sz w:val="18"/>
          <w:szCs w:val="18"/>
        </w:rPr>
        <w:t>6</w:t>
      </w:r>
      <w:r w:rsidR="00B7254B" w:rsidRPr="00767B5C">
        <w:rPr>
          <w:rFonts w:ascii="Arial" w:hAnsi="Arial" w:cs="Arial"/>
          <w:color w:val="000000"/>
          <w:sz w:val="18"/>
          <w:szCs w:val="18"/>
        </w:rPr>
        <w:t xml:space="preserve"> </w:t>
      </w:r>
      <w:r w:rsidR="00F751BD" w:rsidRPr="00767B5C">
        <w:rPr>
          <w:rFonts w:ascii="Arial" w:hAnsi="Arial" w:cs="Arial"/>
          <w:color w:val="000000"/>
          <w:sz w:val="18"/>
          <w:szCs w:val="18"/>
        </w:rPr>
        <w:t>million</w:t>
      </w:r>
      <w:r w:rsidRPr="00767B5C">
        <w:rPr>
          <w:rFonts w:ascii="Arial" w:hAnsi="Arial" w:cs="Arial"/>
          <w:color w:val="000000"/>
          <w:sz w:val="18"/>
          <w:szCs w:val="18"/>
        </w:rPr>
        <w:t xml:space="preserve"> additional shares at Baht 0.50 par value which were priced at Baht 1.29 per share totalling </w:t>
      </w:r>
      <w:r w:rsidRPr="00767B5C">
        <w:rPr>
          <w:rFonts w:ascii="Arial" w:hAnsi="Arial" w:cs="Arial"/>
          <w:color w:val="000000"/>
          <w:spacing w:val="-4"/>
          <w:sz w:val="18"/>
          <w:szCs w:val="18"/>
        </w:rPr>
        <w:t>Baht 50</w:t>
      </w:r>
      <w:r w:rsidR="001447D0" w:rsidRPr="00767B5C">
        <w:rPr>
          <w:rFonts w:ascii="Arial" w:hAnsi="Arial" w:cs="Arial"/>
          <w:color w:val="000000"/>
          <w:spacing w:val="-4"/>
          <w:sz w:val="18"/>
          <w:szCs w:val="18"/>
        </w:rPr>
        <w:t>.00</w:t>
      </w:r>
      <w:r w:rsidRPr="00767B5C">
        <w:rPr>
          <w:rFonts w:ascii="Arial" w:hAnsi="Arial" w:cs="Arial"/>
          <w:color w:val="000000"/>
          <w:spacing w:val="-4"/>
          <w:sz w:val="18"/>
          <w:szCs w:val="18"/>
        </w:rPr>
        <w:t xml:space="preserve"> million. The Company registered the increased share capital with the Ministry of Commerce on 25 October 2024.</w:t>
      </w:r>
    </w:p>
    <w:p w14:paraId="0C3A59DA" w14:textId="65851F38" w:rsidR="0093539D" w:rsidRPr="00767B5C" w:rsidRDefault="0093539D" w:rsidP="0093539D">
      <w:pPr>
        <w:jc w:val="both"/>
        <w:rPr>
          <w:rFonts w:ascii="Arial" w:eastAsia="Arial Unicode MS" w:hAnsi="Arial" w:cs="Arial"/>
          <w:color w:val="000000"/>
          <w:spacing w:val="-2"/>
          <w:sz w:val="18"/>
          <w:szCs w:val="18"/>
          <w:lang w:val="en-US"/>
        </w:rPr>
      </w:pPr>
    </w:p>
    <w:p w14:paraId="084F974F" w14:textId="6A2C984B" w:rsidR="00AA7CAB" w:rsidRPr="00767B5C" w:rsidRDefault="00AA7CAB" w:rsidP="004361B0">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767B5C" w14:paraId="141B531B" w14:textId="77777777" w:rsidTr="00F27B94">
        <w:trPr>
          <w:trHeight w:val="386"/>
        </w:trPr>
        <w:tc>
          <w:tcPr>
            <w:tcW w:w="9475" w:type="dxa"/>
            <w:vAlign w:val="center"/>
            <w:hideMark/>
          </w:tcPr>
          <w:p w14:paraId="77DDD402" w14:textId="109ABDD2" w:rsidR="009D640D" w:rsidRPr="00767B5C" w:rsidRDefault="00463578"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2</w:t>
            </w:r>
            <w:r w:rsidR="0008522B" w:rsidRPr="00767B5C">
              <w:rPr>
                <w:rFonts w:ascii="Arial" w:eastAsia="Arial Unicode MS" w:hAnsi="Arial" w:cs="Arial"/>
                <w:b/>
                <w:bCs/>
                <w:color w:val="000000"/>
                <w:sz w:val="18"/>
                <w:szCs w:val="18"/>
              </w:rPr>
              <w:t>6</w:t>
            </w:r>
            <w:r w:rsidR="009D640D" w:rsidRPr="00767B5C">
              <w:rPr>
                <w:rFonts w:ascii="Arial" w:eastAsia="Arial Unicode MS" w:hAnsi="Arial" w:cs="Arial"/>
                <w:b/>
                <w:bCs/>
                <w:color w:val="000000"/>
                <w:sz w:val="18"/>
                <w:szCs w:val="18"/>
              </w:rPr>
              <w:tab/>
              <w:t>Legal reserve</w:t>
            </w:r>
          </w:p>
        </w:tc>
      </w:tr>
    </w:tbl>
    <w:p w14:paraId="774FE861" w14:textId="77777777" w:rsidR="00B65482" w:rsidRPr="00767B5C" w:rsidRDefault="00B65482" w:rsidP="00B21B1D">
      <w:pPr>
        <w:tabs>
          <w:tab w:val="left" w:pos="540"/>
        </w:tabs>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725"/>
        <w:gridCol w:w="1368"/>
        <w:gridCol w:w="1368"/>
      </w:tblGrid>
      <w:tr w:rsidR="009D70DE" w:rsidRPr="00767B5C" w14:paraId="112F8871" w14:textId="77777777" w:rsidTr="007B711E">
        <w:tc>
          <w:tcPr>
            <w:tcW w:w="6725" w:type="dxa"/>
          </w:tcPr>
          <w:p w14:paraId="4F92CC92" w14:textId="77777777" w:rsidR="009D70DE" w:rsidRPr="00767B5C" w:rsidRDefault="009D70DE" w:rsidP="006746C0">
            <w:pPr>
              <w:ind w:left="-101"/>
              <w:jc w:val="both"/>
              <w:rPr>
                <w:rFonts w:ascii="Arial" w:hAnsi="Arial" w:cs="Arial"/>
                <w:color w:val="000000"/>
                <w:sz w:val="18"/>
                <w:szCs w:val="18"/>
                <w:lang w:val="en-US"/>
              </w:rPr>
            </w:pPr>
          </w:p>
        </w:tc>
        <w:tc>
          <w:tcPr>
            <w:tcW w:w="2736" w:type="dxa"/>
            <w:gridSpan w:val="2"/>
            <w:tcBorders>
              <w:bottom w:val="single" w:sz="4" w:space="0" w:color="auto"/>
            </w:tcBorders>
          </w:tcPr>
          <w:p w14:paraId="09FB116A" w14:textId="064F705A" w:rsidR="009D70DE" w:rsidRPr="00767B5C" w:rsidRDefault="009D70DE"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rPr>
              <w:t xml:space="preserve">Consolidated and </w:t>
            </w:r>
            <w:r w:rsidRPr="00767B5C">
              <w:rPr>
                <w:rFonts w:ascii="Arial" w:hAnsi="Arial" w:cs="Arial"/>
                <w:b/>
                <w:bCs/>
                <w:color w:val="000000"/>
                <w:sz w:val="18"/>
                <w:szCs w:val="18"/>
                <w:lang w:val="en-US"/>
              </w:rPr>
              <w:t xml:space="preserve">Separate </w:t>
            </w:r>
          </w:p>
          <w:p w14:paraId="7FD7B45E" w14:textId="77777777" w:rsidR="009D70DE" w:rsidRPr="00767B5C" w:rsidRDefault="009D70DE"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8A68BF" w:rsidRPr="00767B5C" w14:paraId="61447AFA" w14:textId="77777777" w:rsidTr="007B711E">
        <w:tc>
          <w:tcPr>
            <w:tcW w:w="6725" w:type="dxa"/>
          </w:tcPr>
          <w:p w14:paraId="67920820" w14:textId="77777777" w:rsidR="008A68BF" w:rsidRPr="00767B5C" w:rsidRDefault="008A68BF" w:rsidP="008A68BF">
            <w:pPr>
              <w:ind w:left="-101"/>
              <w:jc w:val="both"/>
              <w:rPr>
                <w:rFonts w:ascii="Arial" w:hAnsi="Arial" w:cs="Arial"/>
                <w:color w:val="000000"/>
                <w:sz w:val="18"/>
                <w:szCs w:val="18"/>
                <w:lang w:val="en-US"/>
              </w:rPr>
            </w:pPr>
          </w:p>
        </w:tc>
        <w:tc>
          <w:tcPr>
            <w:tcW w:w="1368" w:type="dxa"/>
            <w:tcBorders>
              <w:top w:val="single" w:sz="4" w:space="0" w:color="auto"/>
            </w:tcBorders>
          </w:tcPr>
          <w:p w14:paraId="0BFBE1C0" w14:textId="44C530B6"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59104C1B" w14:textId="4F7968FF"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b/>
                <w:bCs/>
                <w:color w:val="000000"/>
                <w:sz w:val="18"/>
                <w:szCs w:val="18"/>
              </w:rPr>
              <w:t>2024</w:t>
            </w:r>
          </w:p>
        </w:tc>
      </w:tr>
      <w:tr w:rsidR="009D70DE" w:rsidRPr="00767B5C" w14:paraId="2DE1C3B6" w14:textId="77777777" w:rsidTr="00F27B94">
        <w:tc>
          <w:tcPr>
            <w:tcW w:w="6725" w:type="dxa"/>
          </w:tcPr>
          <w:p w14:paraId="1B2EBA7D" w14:textId="77777777" w:rsidR="009D70DE" w:rsidRPr="00767B5C" w:rsidRDefault="009D70DE" w:rsidP="00A05BF7">
            <w:pPr>
              <w:ind w:left="-101"/>
              <w:jc w:val="both"/>
              <w:rPr>
                <w:rFonts w:ascii="Arial" w:hAnsi="Arial" w:cs="Arial"/>
                <w:color w:val="000000"/>
                <w:sz w:val="18"/>
                <w:szCs w:val="18"/>
                <w:lang w:val="en-US"/>
              </w:rPr>
            </w:pPr>
          </w:p>
        </w:tc>
        <w:tc>
          <w:tcPr>
            <w:tcW w:w="1368" w:type="dxa"/>
            <w:tcBorders>
              <w:bottom w:val="single" w:sz="4" w:space="0" w:color="auto"/>
            </w:tcBorders>
          </w:tcPr>
          <w:p w14:paraId="63411161" w14:textId="1CE15D24" w:rsidR="009D70DE" w:rsidRPr="00767B5C" w:rsidRDefault="009D70DE" w:rsidP="00A05BF7">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5244A103" w14:textId="5C66C72C" w:rsidR="009D70DE" w:rsidRPr="00767B5C" w:rsidRDefault="009D70DE" w:rsidP="00A05BF7">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9D70DE" w:rsidRPr="00767B5C" w14:paraId="43DCD3AB" w14:textId="77777777" w:rsidTr="00F27B94">
        <w:tc>
          <w:tcPr>
            <w:tcW w:w="6725" w:type="dxa"/>
          </w:tcPr>
          <w:p w14:paraId="491DEBDE" w14:textId="77777777" w:rsidR="009D70DE" w:rsidRPr="00767B5C" w:rsidRDefault="009D70DE" w:rsidP="00A05BF7">
            <w:pPr>
              <w:ind w:left="-101"/>
              <w:jc w:val="both"/>
              <w:rPr>
                <w:rFonts w:ascii="Arial" w:hAnsi="Arial" w:cs="Arial"/>
                <w:color w:val="000000"/>
                <w:sz w:val="18"/>
                <w:szCs w:val="18"/>
                <w:lang w:val="en-US"/>
              </w:rPr>
            </w:pPr>
          </w:p>
        </w:tc>
        <w:tc>
          <w:tcPr>
            <w:tcW w:w="1368" w:type="dxa"/>
            <w:tcBorders>
              <w:top w:val="single" w:sz="4" w:space="0" w:color="auto"/>
            </w:tcBorders>
          </w:tcPr>
          <w:p w14:paraId="4C831860" w14:textId="77777777" w:rsidR="009D70DE" w:rsidRPr="00767B5C" w:rsidRDefault="009D70DE" w:rsidP="00A05BF7">
            <w:pPr>
              <w:ind w:right="-72"/>
              <w:jc w:val="right"/>
              <w:rPr>
                <w:rFonts w:ascii="Arial" w:hAnsi="Arial" w:cs="Arial"/>
                <w:color w:val="000000"/>
                <w:sz w:val="18"/>
                <w:szCs w:val="18"/>
                <w:lang w:val="en-US"/>
              </w:rPr>
            </w:pPr>
          </w:p>
        </w:tc>
        <w:tc>
          <w:tcPr>
            <w:tcW w:w="1368" w:type="dxa"/>
            <w:tcBorders>
              <w:top w:val="single" w:sz="4" w:space="0" w:color="auto"/>
            </w:tcBorders>
          </w:tcPr>
          <w:p w14:paraId="5C4AFD1B" w14:textId="77777777" w:rsidR="009D70DE" w:rsidRPr="00767B5C" w:rsidRDefault="009D70DE" w:rsidP="00A05BF7">
            <w:pPr>
              <w:ind w:right="-72"/>
              <w:jc w:val="right"/>
              <w:rPr>
                <w:rFonts w:ascii="Arial" w:hAnsi="Arial" w:cs="Arial"/>
                <w:color w:val="000000"/>
                <w:sz w:val="18"/>
                <w:szCs w:val="18"/>
                <w:lang w:val="en-US"/>
              </w:rPr>
            </w:pPr>
          </w:p>
        </w:tc>
      </w:tr>
      <w:tr w:rsidR="00A36C9E" w:rsidRPr="00767B5C" w14:paraId="7D3CCAB1" w14:textId="77777777" w:rsidTr="00F27B94">
        <w:tc>
          <w:tcPr>
            <w:tcW w:w="6725" w:type="dxa"/>
            <w:vAlign w:val="bottom"/>
          </w:tcPr>
          <w:p w14:paraId="09B11F51" w14:textId="45159220" w:rsidR="00A36C9E" w:rsidRPr="00767B5C" w:rsidRDefault="00A36C9E" w:rsidP="00A36C9E">
            <w:pPr>
              <w:ind w:left="-101"/>
              <w:jc w:val="both"/>
              <w:rPr>
                <w:rFonts w:ascii="Arial" w:hAnsi="Arial" w:cs="Arial"/>
                <w:color w:val="000000"/>
                <w:sz w:val="18"/>
                <w:szCs w:val="18"/>
                <w:cs/>
              </w:rPr>
            </w:pPr>
            <w:r w:rsidRPr="00767B5C">
              <w:rPr>
                <w:rFonts w:ascii="Arial" w:hAnsi="Arial" w:cs="Arial"/>
                <w:color w:val="000000"/>
                <w:sz w:val="18"/>
                <w:szCs w:val="18"/>
              </w:rPr>
              <w:t>As at 1 January</w:t>
            </w:r>
          </w:p>
        </w:tc>
        <w:tc>
          <w:tcPr>
            <w:tcW w:w="1368" w:type="dxa"/>
          </w:tcPr>
          <w:p w14:paraId="52962C05" w14:textId="7E9C1A59" w:rsidR="00A36C9E" w:rsidRPr="00767B5C" w:rsidRDefault="00A5465C"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29,394,008</w:t>
            </w:r>
          </w:p>
        </w:tc>
        <w:tc>
          <w:tcPr>
            <w:tcW w:w="1368" w:type="dxa"/>
          </w:tcPr>
          <w:p w14:paraId="66238F49" w14:textId="3730E7B5"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27</w:t>
            </w:r>
            <w:r w:rsidRPr="00767B5C">
              <w:rPr>
                <w:rFonts w:ascii="Arial" w:hAnsi="Arial" w:cs="Arial"/>
                <w:color w:val="000000"/>
                <w:sz w:val="18"/>
                <w:szCs w:val="18"/>
                <w:lang w:val="en-US"/>
              </w:rPr>
              <w:t>,</w:t>
            </w:r>
            <w:r w:rsidRPr="00767B5C">
              <w:rPr>
                <w:rFonts w:ascii="Arial" w:hAnsi="Arial" w:cs="Arial"/>
                <w:color w:val="000000"/>
                <w:sz w:val="18"/>
                <w:szCs w:val="18"/>
              </w:rPr>
              <w:t>804</w:t>
            </w:r>
            <w:r w:rsidRPr="00767B5C">
              <w:rPr>
                <w:rFonts w:ascii="Arial" w:hAnsi="Arial" w:cs="Arial"/>
                <w:color w:val="000000"/>
                <w:sz w:val="18"/>
                <w:szCs w:val="18"/>
                <w:lang w:val="en-US"/>
              </w:rPr>
              <w:t>,</w:t>
            </w:r>
            <w:r w:rsidRPr="00767B5C">
              <w:rPr>
                <w:rFonts w:ascii="Arial" w:hAnsi="Arial" w:cs="Arial"/>
                <w:color w:val="000000"/>
                <w:sz w:val="18"/>
                <w:szCs w:val="18"/>
              </w:rPr>
              <w:t>316</w:t>
            </w:r>
          </w:p>
        </w:tc>
      </w:tr>
      <w:tr w:rsidR="00A36C9E" w:rsidRPr="00767B5C" w14:paraId="05D5E1BA" w14:textId="77777777" w:rsidTr="00F27B94">
        <w:tc>
          <w:tcPr>
            <w:tcW w:w="6725" w:type="dxa"/>
            <w:vAlign w:val="bottom"/>
          </w:tcPr>
          <w:p w14:paraId="2038ED13" w14:textId="77777777" w:rsidR="00A36C9E" w:rsidRPr="00767B5C" w:rsidRDefault="00A36C9E" w:rsidP="00A36C9E">
            <w:pPr>
              <w:ind w:left="-101"/>
              <w:jc w:val="both"/>
              <w:rPr>
                <w:rFonts w:ascii="Arial" w:hAnsi="Arial" w:cs="Arial"/>
                <w:color w:val="000000"/>
                <w:sz w:val="18"/>
                <w:szCs w:val="18"/>
                <w:cs/>
              </w:rPr>
            </w:pPr>
            <w:r w:rsidRPr="00767B5C">
              <w:rPr>
                <w:rFonts w:ascii="Arial" w:hAnsi="Arial" w:cs="Arial"/>
                <w:color w:val="000000"/>
                <w:sz w:val="18"/>
                <w:szCs w:val="18"/>
              </w:rPr>
              <w:t>Appropriation during the year</w:t>
            </w:r>
          </w:p>
        </w:tc>
        <w:tc>
          <w:tcPr>
            <w:tcW w:w="1368" w:type="dxa"/>
            <w:tcBorders>
              <w:bottom w:val="single" w:sz="4" w:space="0" w:color="auto"/>
            </w:tcBorders>
          </w:tcPr>
          <w:p w14:paraId="6470AA7D" w14:textId="4D3470C4" w:rsidR="00A36C9E" w:rsidRPr="00767B5C" w:rsidRDefault="00C46F1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423,</w:t>
            </w:r>
            <w:r w:rsidR="0058060C" w:rsidRPr="00767B5C">
              <w:rPr>
                <w:rFonts w:ascii="Arial" w:hAnsi="Arial" w:cs="Arial"/>
                <w:color w:val="000000"/>
                <w:sz w:val="18"/>
                <w:szCs w:val="18"/>
                <w:lang w:val="en-US"/>
              </w:rPr>
              <w:t>558</w:t>
            </w:r>
          </w:p>
        </w:tc>
        <w:tc>
          <w:tcPr>
            <w:tcW w:w="1368" w:type="dxa"/>
            <w:tcBorders>
              <w:bottom w:val="single" w:sz="4" w:space="0" w:color="auto"/>
            </w:tcBorders>
          </w:tcPr>
          <w:p w14:paraId="51495886" w14:textId="2D7BD054"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589</w:t>
            </w:r>
            <w:r w:rsidRPr="00767B5C">
              <w:rPr>
                <w:rFonts w:ascii="Arial" w:hAnsi="Arial" w:cs="Arial"/>
                <w:color w:val="000000"/>
                <w:sz w:val="18"/>
                <w:szCs w:val="18"/>
                <w:lang w:val="en-US"/>
              </w:rPr>
              <w:t>,</w:t>
            </w:r>
            <w:r w:rsidRPr="00767B5C">
              <w:rPr>
                <w:rFonts w:ascii="Arial" w:hAnsi="Arial" w:cs="Arial"/>
                <w:color w:val="000000"/>
                <w:sz w:val="18"/>
                <w:szCs w:val="18"/>
              </w:rPr>
              <w:t>692</w:t>
            </w:r>
          </w:p>
        </w:tc>
      </w:tr>
      <w:tr w:rsidR="00A36C9E" w:rsidRPr="00767B5C" w14:paraId="0637E18E" w14:textId="77777777" w:rsidTr="00F27B94">
        <w:tc>
          <w:tcPr>
            <w:tcW w:w="6725" w:type="dxa"/>
          </w:tcPr>
          <w:p w14:paraId="79415643" w14:textId="77777777" w:rsidR="00A36C9E" w:rsidRPr="00767B5C" w:rsidRDefault="00A36C9E" w:rsidP="00A36C9E">
            <w:pPr>
              <w:ind w:left="-101"/>
              <w:jc w:val="both"/>
              <w:rPr>
                <w:rFonts w:ascii="Arial" w:hAnsi="Arial" w:cs="Arial"/>
                <w:color w:val="000000"/>
                <w:sz w:val="18"/>
                <w:szCs w:val="18"/>
                <w:lang w:val="en-US"/>
              </w:rPr>
            </w:pPr>
          </w:p>
        </w:tc>
        <w:tc>
          <w:tcPr>
            <w:tcW w:w="1368" w:type="dxa"/>
            <w:tcBorders>
              <w:top w:val="single" w:sz="4" w:space="0" w:color="auto"/>
            </w:tcBorders>
          </w:tcPr>
          <w:p w14:paraId="56A20C89"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21C7BA04" w14:textId="77777777" w:rsidR="00A36C9E" w:rsidRPr="00767B5C" w:rsidRDefault="00A36C9E" w:rsidP="00A36C9E">
            <w:pPr>
              <w:ind w:right="-72"/>
              <w:jc w:val="right"/>
              <w:rPr>
                <w:rFonts w:ascii="Arial" w:hAnsi="Arial" w:cs="Arial"/>
                <w:color w:val="000000"/>
                <w:sz w:val="18"/>
                <w:szCs w:val="18"/>
                <w:lang w:val="en-US"/>
              </w:rPr>
            </w:pPr>
          </w:p>
        </w:tc>
      </w:tr>
      <w:tr w:rsidR="00A36C9E" w:rsidRPr="00767B5C" w14:paraId="79EB32A2" w14:textId="77777777" w:rsidTr="00F27B94">
        <w:tc>
          <w:tcPr>
            <w:tcW w:w="6725" w:type="dxa"/>
            <w:vAlign w:val="bottom"/>
          </w:tcPr>
          <w:p w14:paraId="28D4BD9C" w14:textId="5A068714" w:rsidR="00A36C9E" w:rsidRPr="00767B5C" w:rsidRDefault="00A36C9E" w:rsidP="00A36C9E">
            <w:pPr>
              <w:tabs>
                <w:tab w:val="right" w:pos="7200"/>
                <w:tab w:val="right" w:pos="9000"/>
                <w:tab w:val="right" w:pos="10620"/>
                <w:tab w:val="right" w:pos="11880"/>
                <w:tab w:val="right" w:pos="13140"/>
                <w:tab w:val="right" w:pos="14580"/>
              </w:tabs>
              <w:ind w:left="-101"/>
              <w:jc w:val="both"/>
              <w:rPr>
                <w:rFonts w:ascii="Arial" w:hAnsi="Arial" w:cs="Arial"/>
                <w:color w:val="000000"/>
                <w:sz w:val="18"/>
                <w:szCs w:val="18"/>
                <w:cs/>
              </w:rPr>
            </w:pPr>
            <w:r w:rsidRPr="00767B5C">
              <w:rPr>
                <w:rFonts w:ascii="Arial" w:hAnsi="Arial" w:cs="Arial"/>
                <w:color w:val="000000"/>
                <w:sz w:val="18"/>
                <w:szCs w:val="18"/>
              </w:rPr>
              <w:t>As at 31 December</w:t>
            </w:r>
          </w:p>
        </w:tc>
        <w:tc>
          <w:tcPr>
            <w:tcW w:w="1368" w:type="dxa"/>
            <w:tcBorders>
              <w:bottom w:val="single" w:sz="4" w:space="0" w:color="auto"/>
            </w:tcBorders>
            <w:vAlign w:val="bottom"/>
          </w:tcPr>
          <w:p w14:paraId="3B6082EB" w14:textId="7FFAEF84" w:rsidR="00A36C9E" w:rsidRPr="00767B5C" w:rsidRDefault="0058060C"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29,817,566</w:t>
            </w:r>
          </w:p>
        </w:tc>
        <w:tc>
          <w:tcPr>
            <w:tcW w:w="1368" w:type="dxa"/>
            <w:tcBorders>
              <w:bottom w:val="single" w:sz="4" w:space="0" w:color="auto"/>
            </w:tcBorders>
            <w:vAlign w:val="bottom"/>
          </w:tcPr>
          <w:p w14:paraId="008B4538" w14:textId="056B9B04"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29</w:t>
            </w:r>
            <w:r w:rsidRPr="00767B5C">
              <w:rPr>
                <w:rFonts w:ascii="Arial" w:hAnsi="Arial" w:cs="Arial"/>
                <w:color w:val="000000"/>
                <w:sz w:val="18"/>
                <w:szCs w:val="18"/>
                <w:lang w:val="en-US"/>
              </w:rPr>
              <w:t>,</w:t>
            </w:r>
            <w:r w:rsidRPr="00767B5C">
              <w:rPr>
                <w:rFonts w:ascii="Arial" w:hAnsi="Arial" w:cs="Arial"/>
                <w:color w:val="000000"/>
                <w:sz w:val="18"/>
                <w:szCs w:val="18"/>
              </w:rPr>
              <w:t>394</w:t>
            </w:r>
            <w:r w:rsidRPr="00767B5C">
              <w:rPr>
                <w:rFonts w:ascii="Arial" w:hAnsi="Arial" w:cs="Arial"/>
                <w:color w:val="000000"/>
                <w:sz w:val="18"/>
                <w:szCs w:val="18"/>
                <w:lang w:val="en-US"/>
              </w:rPr>
              <w:t>,</w:t>
            </w:r>
            <w:r w:rsidRPr="00767B5C">
              <w:rPr>
                <w:rFonts w:ascii="Arial" w:hAnsi="Arial" w:cs="Arial"/>
                <w:color w:val="000000"/>
                <w:sz w:val="18"/>
                <w:szCs w:val="18"/>
              </w:rPr>
              <w:t>008</w:t>
            </w:r>
          </w:p>
        </w:tc>
      </w:tr>
    </w:tbl>
    <w:p w14:paraId="4F026105" w14:textId="77777777" w:rsidR="00D47CE0" w:rsidRPr="00767B5C" w:rsidRDefault="00D47CE0" w:rsidP="00B21B1D">
      <w:pPr>
        <w:tabs>
          <w:tab w:val="left" w:pos="540"/>
        </w:tabs>
        <w:jc w:val="thaiDistribute"/>
        <w:rPr>
          <w:rFonts w:ascii="Arial" w:hAnsi="Arial" w:cs="Arial"/>
          <w:color w:val="000000"/>
          <w:sz w:val="18"/>
          <w:szCs w:val="18"/>
        </w:rPr>
      </w:pPr>
    </w:p>
    <w:p w14:paraId="6609B724" w14:textId="75E1EF41" w:rsidR="002E42EB" w:rsidRPr="00767B5C" w:rsidRDefault="00013047" w:rsidP="005E5C93">
      <w:pPr>
        <w:jc w:val="both"/>
        <w:rPr>
          <w:rFonts w:ascii="Arial" w:eastAsia="Arial Unicode MS" w:hAnsi="Arial" w:cs="Arial"/>
          <w:color w:val="000000"/>
          <w:sz w:val="18"/>
          <w:szCs w:val="18"/>
        </w:rPr>
      </w:pPr>
      <w:r w:rsidRPr="00767B5C">
        <w:rPr>
          <w:rFonts w:ascii="Arial" w:eastAsia="Arial Unicode MS" w:hAnsi="Arial" w:cs="Arial"/>
          <w:color w:val="000000"/>
          <w:sz w:val="18"/>
          <w:szCs w:val="18"/>
        </w:rPr>
        <w:t xml:space="preserve">Under the Public Companies Act., B.E. </w:t>
      </w:r>
      <w:r w:rsidR="00463578" w:rsidRPr="00767B5C">
        <w:rPr>
          <w:rFonts w:ascii="Arial" w:eastAsia="Arial Unicode MS" w:hAnsi="Arial" w:cs="Arial"/>
          <w:color w:val="000000"/>
          <w:sz w:val="18"/>
          <w:szCs w:val="18"/>
        </w:rPr>
        <w:t>2535</w:t>
      </w:r>
      <w:r w:rsidRPr="00767B5C">
        <w:rPr>
          <w:rFonts w:ascii="Arial" w:eastAsia="Arial Unicode MS" w:hAnsi="Arial" w:cs="Arial"/>
          <w:color w:val="000000"/>
          <w:sz w:val="18"/>
          <w:szCs w:val="18"/>
        </w:rPr>
        <w:t>, the Company is required to set aside as statutory reserve at least</w:t>
      </w:r>
      <w:r w:rsidRPr="00767B5C">
        <w:rPr>
          <w:rFonts w:ascii="Arial" w:eastAsia="Arial Unicode MS" w:hAnsi="Arial" w:cs="Arial"/>
          <w:color w:val="000000"/>
          <w:sz w:val="18"/>
          <w:szCs w:val="18"/>
          <w:cs/>
        </w:rPr>
        <w:t xml:space="preserve"> </w:t>
      </w:r>
      <w:r w:rsidR="00581A46" w:rsidRPr="00767B5C">
        <w:rPr>
          <w:rFonts w:ascii="Arial" w:eastAsia="Arial Unicode MS" w:hAnsi="Arial" w:cs="Arial"/>
          <w:color w:val="000000"/>
          <w:sz w:val="18"/>
          <w:szCs w:val="18"/>
        </w:rPr>
        <w:br/>
      </w:r>
      <w:r w:rsidR="00463578" w:rsidRPr="00767B5C">
        <w:rPr>
          <w:rFonts w:ascii="Arial" w:eastAsia="Arial Unicode MS" w:hAnsi="Arial" w:cs="Arial"/>
          <w:color w:val="000000"/>
          <w:sz w:val="18"/>
          <w:szCs w:val="18"/>
        </w:rPr>
        <w:t>5</w:t>
      </w:r>
      <w:r w:rsidRPr="00767B5C">
        <w:rPr>
          <w:rFonts w:ascii="Arial" w:hAnsi="Arial" w:cs="Arial"/>
          <w:color w:val="000000"/>
          <w:sz w:val="18"/>
          <w:szCs w:val="18"/>
        </w:rPr>
        <w:t xml:space="preserve"> </w:t>
      </w:r>
      <w:r w:rsidRPr="00767B5C">
        <w:rPr>
          <w:rFonts w:ascii="Arial" w:eastAsia="Arial Unicode MS" w:hAnsi="Arial" w:cs="Arial"/>
          <w:color w:val="000000"/>
          <w:sz w:val="18"/>
          <w:szCs w:val="18"/>
        </w:rPr>
        <w:t xml:space="preserve">percent of its net profit after accumulated deficit brought forward (if any) until the reserve is not less than </w:t>
      </w:r>
      <w:r w:rsidR="00463578" w:rsidRPr="00767B5C">
        <w:rPr>
          <w:rFonts w:ascii="Arial" w:hAnsi="Arial" w:cs="Arial"/>
          <w:color w:val="000000"/>
          <w:sz w:val="18"/>
          <w:szCs w:val="18"/>
        </w:rPr>
        <w:t>10</w:t>
      </w:r>
      <w:r w:rsidRPr="00767B5C">
        <w:rPr>
          <w:rFonts w:ascii="Arial" w:eastAsia="Arial Unicode MS" w:hAnsi="Arial" w:cs="Arial"/>
          <w:color w:val="000000"/>
          <w:sz w:val="18"/>
          <w:szCs w:val="18"/>
        </w:rPr>
        <w:t xml:space="preserve"> percent of the registered capital. This reserve is not available for dividend distribution.</w:t>
      </w:r>
    </w:p>
    <w:p w14:paraId="51723521" w14:textId="77777777" w:rsidR="003015D5" w:rsidRPr="00767B5C" w:rsidRDefault="003015D5" w:rsidP="00FE004B">
      <w:pPr>
        <w:jc w:val="thaiDistribute"/>
        <w:rPr>
          <w:rFonts w:ascii="Arial" w:eastAsia="Arial Unicode MS" w:hAnsi="Arial" w:cs="Arial"/>
          <w:color w:val="000000"/>
          <w:sz w:val="18"/>
          <w:szCs w:val="18"/>
        </w:rPr>
      </w:pPr>
    </w:p>
    <w:p w14:paraId="154D490D" w14:textId="5133B3C2" w:rsidR="00441E12" w:rsidRPr="00767B5C" w:rsidRDefault="00441E12">
      <w:pPr>
        <w:rPr>
          <w:rFonts w:ascii="Arial" w:eastAsia="Arial Unicode MS" w:hAnsi="Arial" w:cs="Arial"/>
          <w:color w:val="000000"/>
          <w:sz w:val="18"/>
          <w:szCs w:val="18"/>
          <w:cs/>
        </w:rPr>
      </w:pPr>
      <w:r w:rsidRPr="00767B5C">
        <w:rPr>
          <w:rFonts w:ascii="Arial" w:eastAsia="Arial Unicode MS" w:hAnsi="Arial" w:cs="Arial"/>
          <w:color w:val="000000"/>
          <w:sz w:val="18"/>
          <w:szCs w:val="18"/>
          <w:cs/>
        </w:rPr>
        <w:br w:type="page"/>
      </w:r>
    </w:p>
    <w:p w14:paraId="4783FB42" w14:textId="77777777" w:rsidR="003253B7" w:rsidRPr="00767B5C" w:rsidRDefault="003253B7" w:rsidP="00FE004B">
      <w:pPr>
        <w:jc w:val="thaiDistribute"/>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75"/>
      </w:tblGrid>
      <w:tr w:rsidR="00AA7CAB" w:rsidRPr="00767B5C" w14:paraId="23AAC53A" w14:textId="77777777" w:rsidTr="00F27B94">
        <w:trPr>
          <w:trHeight w:val="386"/>
        </w:trPr>
        <w:tc>
          <w:tcPr>
            <w:tcW w:w="9475" w:type="dxa"/>
            <w:vAlign w:val="center"/>
            <w:hideMark/>
          </w:tcPr>
          <w:p w14:paraId="7ECD43B0" w14:textId="55E69CC4" w:rsidR="00AA7CAB" w:rsidRPr="00767B5C" w:rsidRDefault="00463578" w:rsidP="007F20E0">
            <w:pPr>
              <w:tabs>
                <w:tab w:val="left" w:pos="522"/>
              </w:tabs>
              <w:ind w:left="432" w:hanging="536"/>
              <w:jc w:val="thaiDistribute"/>
              <w:rPr>
                <w:rFonts w:ascii="Arial" w:eastAsia="Arial Unicode MS" w:hAnsi="Arial" w:cs="Arial"/>
                <w:b/>
                <w:bCs/>
                <w:color w:val="000000"/>
                <w:sz w:val="18"/>
                <w:szCs w:val="18"/>
                <w:highlight w:val="yellow"/>
              </w:rPr>
            </w:pPr>
            <w:r w:rsidRPr="00767B5C">
              <w:rPr>
                <w:rFonts w:ascii="Arial" w:eastAsia="Arial Unicode MS" w:hAnsi="Arial" w:cs="Arial"/>
                <w:b/>
                <w:bCs/>
                <w:color w:val="000000"/>
                <w:sz w:val="18"/>
                <w:szCs w:val="18"/>
              </w:rPr>
              <w:t>2</w:t>
            </w:r>
            <w:r w:rsidR="0008522B" w:rsidRPr="00767B5C">
              <w:rPr>
                <w:rFonts w:ascii="Arial" w:eastAsia="Arial Unicode MS" w:hAnsi="Arial" w:cs="Arial"/>
                <w:b/>
                <w:bCs/>
                <w:color w:val="000000"/>
                <w:sz w:val="18"/>
                <w:szCs w:val="18"/>
              </w:rPr>
              <w:t>7</w:t>
            </w:r>
            <w:r w:rsidR="00AA7CAB" w:rsidRPr="00767B5C">
              <w:rPr>
                <w:rFonts w:ascii="Arial" w:eastAsia="Arial Unicode MS" w:hAnsi="Arial" w:cs="Arial"/>
                <w:b/>
                <w:bCs/>
                <w:color w:val="000000"/>
                <w:sz w:val="18"/>
                <w:szCs w:val="18"/>
              </w:rPr>
              <w:tab/>
            </w:r>
            <w:r w:rsidR="00BD61D6" w:rsidRPr="00767B5C">
              <w:rPr>
                <w:rFonts w:ascii="Arial" w:eastAsia="Arial Unicode MS" w:hAnsi="Arial" w:cs="Arial"/>
                <w:b/>
                <w:bCs/>
                <w:color w:val="000000"/>
                <w:sz w:val="18"/>
                <w:szCs w:val="18"/>
              </w:rPr>
              <w:t>Expenses by nature</w:t>
            </w:r>
          </w:p>
        </w:tc>
      </w:tr>
    </w:tbl>
    <w:p w14:paraId="10E7B734" w14:textId="77777777" w:rsidR="007A52BA" w:rsidRPr="00767B5C" w:rsidRDefault="007A52BA" w:rsidP="009D70DE">
      <w:pPr>
        <w:jc w:val="thaiDistribute"/>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67B5C" w14:paraId="50B36762" w14:textId="77777777" w:rsidTr="007B711E">
        <w:tc>
          <w:tcPr>
            <w:tcW w:w="3989" w:type="dxa"/>
          </w:tcPr>
          <w:p w14:paraId="246BFEB0" w14:textId="77777777" w:rsidR="00D47CE0" w:rsidRPr="00767B5C" w:rsidRDefault="00D47CE0" w:rsidP="006746C0">
            <w:pPr>
              <w:ind w:left="-101"/>
              <w:jc w:val="both"/>
              <w:rPr>
                <w:rFonts w:ascii="Arial" w:hAnsi="Arial" w:cs="Arial"/>
                <w:color w:val="000000"/>
                <w:sz w:val="18"/>
                <w:szCs w:val="18"/>
                <w:lang w:val="en-US"/>
              </w:rPr>
            </w:pPr>
          </w:p>
        </w:tc>
        <w:tc>
          <w:tcPr>
            <w:tcW w:w="2736" w:type="dxa"/>
            <w:gridSpan w:val="2"/>
            <w:tcBorders>
              <w:bottom w:val="single" w:sz="4" w:space="0" w:color="auto"/>
            </w:tcBorders>
          </w:tcPr>
          <w:p w14:paraId="5E1673A3"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1E5F1BEB"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41BEC8D5"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4F2B71A3"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8A68BF" w:rsidRPr="00767B5C" w14:paraId="1FD14577" w14:textId="77777777" w:rsidTr="007B711E">
        <w:tc>
          <w:tcPr>
            <w:tcW w:w="3989" w:type="dxa"/>
          </w:tcPr>
          <w:p w14:paraId="0D920D65" w14:textId="77777777" w:rsidR="008A68BF" w:rsidRPr="00767B5C" w:rsidRDefault="008A68BF" w:rsidP="008A68BF">
            <w:pPr>
              <w:ind w:left="-101"/>
              <w:jc w:val="both"/>
              <w:rPr>
                <w:rFonts w:ascii="Arial" w:hAnsi="Arial" w:cs="Arial"/>
                <w:color w:val="000000"/>
                <w:sz w:val="18"/>
                <w:szCs w:val="18"/>
                <w:lang w:val="en-US"/>
              </w:rPr>
            </w:pPr>
          </w:p>
        </w:tc>
        <w:tc>
          <w:tcPr>
            <w:tcW w:w="1368" w:type="dxa"/>
            <w:tcBorders>
              <w:top w:val="single" w:sz="4" w:space="0" w:color="auto"/>
            </w:tcBorders>
          </w:tcPr>
          <w:p w14:paraId="371899A8" w14:textId="167367B4"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45CBA430" w14:textId="0861D5DA"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368" w:type="dxa"/>
            <w:tcBorders>
              <w:top w:val="single" w:sz="4" w:space="0" w:color="auto"/>
            </w:tcBorders>
          </w:tcPr>
          <w:p w14:paraId="30669D54" w14:textId="6F342BD6"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6BAE7BD3" w14:textId="12E7EFCE"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A05BF7" w:rsidRPr="00767B5C" w14:paraId="2AE52E22" w14:textId="77777777" w:rsidTr="00F27B94">
        <w:tc>
          <w:tcPr>
            <w:tcW w:w="3989" w:type="dxa"/>
          </w:tcPr>
          <w:p w14:paraId="3A62AACA" w14:textId="77777777" w:rsidR="00A05BF7" w:rsidRPr="00767B5C" w:rsidRDefault="00A05BF7" w:rsidP="00A05BF7">
            <w:pPr>
              <w:ind w:left="-101"/>
              <w:jc w:val="both"/>
              <w:rPr>
                <w:rFonts w:ascii="Arial" w:hAnsi="Arial" w:cs="Arial"/>
                <w:color w:val="000000"/>
                <w:sz w:val="18"/>
                <w:szCs w:val="18"/>
                <w:lang w:val="en-US"/>
              </w:rPr>
            </w:pPr>
          </w:p>
        </w:tc>
        <w:tc>
          <w:tcPr>
            <w:tcW w:w="1368" w:type="dxa"/>
            <w:tcBorders>
              <w:bottom w:val="single" w:sz="4" w:space="0" w:color="auto"/>
            </w:tcBorders>
          </w:tcPr>
          <w:p w14:paraId="763EE8F0" w14:textId="07C7E9C0" w:rsidR="00A05BF7" w:rsidRPr="00767B5C" w:rsidRDefault="00A05BF7" w:rsidP="00A05BF7">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667B2C0E" w14:textId="32AA62C2" w:rsidR="00A05BF7" w:rsidRPr="00767B5C" w:rsidRDefault="00A05BF7" w:rsidP="00A05BF7">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1E561271" w14:textId="2A3C64D3" w:rsidR="00A05BF7" w:rsidRPr="00767B5C" w:rsidRDefault="00A05BF7" w:rsidP="00A05BF7">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670E4E78" w14:textId="6C28540B" w:rsidR="00A05BF7" w:rsidRPr="00767B5C" w:rsidRDefault="00A05BF7" w:rsidP="00A05BF7">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A05BF7" w:rsidRPr="00767B5C" w14:paraId="63147BA5" w14:textId="77777777" w:rsidTr="00F27B94">
        <w:tc>
          <w:tcPr>
            <w:tcW w:w="3989" w:type="dxa"/>
          </w:tcPr>
          <w:p w14:paraId="35278E57" w14:textId="77777777" w:rsidR="00A05BF7" w:rsidRPr="00767B5C" w:rsidRDefault="00A05BF7" w:rsidP="00A05BF7">
            <w:pPr>
              <w:ind w:left="-101"/>
              <w:jc w:val="both"/>
              <w:rPr>
                <w:rFonts w:ascii="Arial" w:hAnsi="Arial" w:cs="Arial"/>
                <w:color w:val="000000"/>
                <w:sz w:val="18"/>
                <w:szCs w:val="18"/>
                <w:lang w:val="en-US"/>
              </w:rPr>
            </w:pPr>
          </w:p>
        </w:tc>
        <w:tc>
          <w:tcPr>
            <w:tcW w:w="1368" w:type="dxa"/>
            <w:tcBorders>
              <w:top w:val="single" w:sz="4" w:space="0" w:color="auto"/>
            </w:tcBorders>
          </w:tcPr>
          <w:p w14:paraId="498C7E17" w14:textId="77777777" w:rsidR="00A05BF7" w:rsidRPr="00767B5C" w:rsidRDefault="00A05BF7" w:rsidP="00A05BF7">
            <w:pPr>
              <w:ind w:right="-72"/>
              <w:jc w:val="right"/>
              <w:rPr>
                <w:rFonts w:ascii="Arial" w:hAnsi="Arial" w:cs="Arial"/>
                <w:color w:val="000000"/>
                <w:sz w:val="18"/>
                <w:szCs w:val="18"/>
                <w:lang w:val="en-US"/>
              </w:rPr>
            </w:pPr>
          </w:p>
        </w:tc>
        <w:tc>
          <w:tcPr>
            <w:tcW w:w="1368" w:type="dxa"/>
            <w:tcBorders>
              <w:top w:val="single" w:sz="4" w:space="0" w:color="auto"/>
            </w:tcBorders>
          </w:tcPr>
          <w:p w14:paraId="2DCE1412" w14:textId="77777777" w:rsidR="00A05BF7" w:rsidRPr="00767B5C" w:rsidRDefault="00A05BF7" w:rsidP="00A05BF7">
            <w:pPr>
              <w:ind w:right="-72"/>
              <w:jc w:val="right"/>
              <w:rPr>
                <w:rFonts w:ascii="Arial" w:hAnsi="Arial" w:cs="Arial"/>
                <w:color w:val="000000"/>
                <w:sz w:val="18"/>
                <w:szCs w:val="18"/>
                <w:lang w:val="en-US"/>
              </w:rPr>
            </w:pPr>
          </w:p>
        </w:tc>
        <w:tc>
          <w:tcPr>
            <w:tcW w:w="1368" w:type="dxa"/>
            <w:tcBorders>
              <w:top w:val="single" w:sz="4" w:space="0" w:color="auto"/>
            </w:tcBorders>
          </w:tcPr>
          <w:p w14:paraId="55E4B69A" w14:textId="77777777" w:rsidR="00A05BF7" w:rsidRPr="00767B5C" w:rsidRDefault="00A05BF7" w:rsidP="00A05BF7">
            <w:pPr>
              <w:ind w:right="-72"/>
              <w:jc w:val="right"/>
              <w:rPr>
                <w:rFonts w:ascii="Arial" w:hAnsi="Arial" w:cs="Arial"/>
                <w:color w:val="000000"/>
                <w:sz w:val="18"/>
                <w:szCs w:val="18"/>
                <w:lang w:val="en-US"/>
              </w:rPr>
            </w:pPr>
          </w:p>
        </w:tc>
        <w:tc>
          <w:tcPr>
            <w:tcW w:w="1368" w:type="dxa"/>
            <w:tcBorders>
              <w:top w:val="single" w:sz="4" w:space="0" w:color="auto"/>
            </w:tcBorders>
          </w:tcPr>
          <w:p w14:paraId="423E1766" w14:textId="3E350F7A" w:rsidR="00A05BF7" w:rsidRPr="00767B5C" w:rsidRDefault="00A05BF7" w:rsidP="00A05BF7">
            <w:pPr>
              <w:ind w:right="-72"/>
              <w:jc w:val="right"/>
              <w:rPr>
                <w:rFonts w:ascii="Arial" w:hAnsi="Arial" w:cs="Arial"/>
                <w:color w:val="000000"/>
                <w:sz w:val="18"/>
                <w:szCs w:val="18"/>
                <w:lang w:val="en-US"/>
              </w:rPr>
            </w:pPr>
          </w:p>
        </w:tc>
      </w:tr>
      <w:tr w:rsidR="00133102" w:rsidRPr="00767B5C" w14:paraId="76A7DEF9" w14:textId="77777777" w:rsidTr="00F27B94">
        <w:tc>
          <w:tcPr>
            <w:tcW w:w="3989" w:type="dxa"/>
            <w:vAlign w:val="bottom"/>
          </w:tcPr>
          <w:p w14:paraId="23D84FBF" w14:textId="02C02235" w:rsidR="00133102" w:rsidRPr="00767B5C" w:rsidRDefault="00133102" w:rsidP="00133102">
            <w:pPr>
              <w:ind w:left="-101"/>
              <w:jc w:val="both"/>
              <w:rPr>
                <w:rFonts w:ascii="Arial" w:hAnsi="Arial" w:cs="Arial"/>
                <w:color w:val="000000"/>
                <w:sz w:val="18"/>
                <w:szCs w:val="18"/>
                <w:cs/>
              </w:rPr>
            </w:pPr>
            <w:r w:rsidRPr="00767B5C">
              <w:rPr>
                <w:rFonts w:ascii="Arial" w:hAnsi="Arial" w:cs="Arial"/>
                <w:color w:val="000000"/>
                <w:sz w:val="18"/>
                <w:szCs w:val="18"/>
              </w:rPr>
              <w:t>Changes in real estate development costs</w:t>
            </w:r>
          </w:p>
        </w:tc>
        <w:tc>
          <w:tcPr>
            <w:tcW w:w="1368" w:type="dxa"/>
          </w:tcPr>
          <w:p w14:paraId="3C780DF5" w14:textId="2A793B85" w:rsidR="00133102" w:rsidRPr="00767B5C" w:rsidRDefault="00133102" w:rsidP="00133102">
            <w:pPr>
              <w:ind w:right="-72"/>
              <w:jc w:val="right"/>
              <w:rPr>
                <w:rFonts w:ascii="Arial" w:hAnsi="Arial" w:cs="Arial"/>
                <w:color w:val="000000"/>
                <w:sz w:val="18"/>
                <w:szCs w:val="18"/>
                <w:cs/>
              </w:rPr>
            </w:pPr>
            <w:r w:rsidRPr="00767B5C">
              <w:rPr>
                <w:rFonts w:ascii="Arial" w:hAnsi="Arial" w:cs="Arial"/>
                <w:color w:val="000000"/>
                <w:sz w:val="18"/>
                <w:szCs w:val="18"/>
              </w:rPr>
              <w:t>379,436,624</w:t>
            </w:r>
          </w:p>
        </w:tc>
        <w:tc>
          <w:tcPr>
            <w:tcW w:w="1368" w:type="dxa"/>
          </w:tcPr>
          <w:p w14:paraId="64BC32FD" w14:textId="306A2239" w:rsidR="00133102" w:rsidRPr="00767B5C" w:rsidRDefault="00133102" w:rsidP="00133102">
            <w:pPr>
              <w:ind w:right="-72"/>
              <w:jc w:val="right"/>
              <w:rPr>
                <w:rFonts w:ascii="Arial" w:hAnsi="Arial" w:cs="Arial"/>
                <w:color w:val="000000"/>
                <w:sz w:val="18"/>
                <w:szCs w:val="18"/>
                <w:cs/>
              </w:rPr>
            </w:pPr>
            <w:r w:rsidRPr="00767B5C">
              <w:rPr>
                <w:rFonts w:ascii="Arial" w:hAnsi="Arial" w:cs="Arial"/>
                <w:color w:val="000000"/>
                <w:sz w:val="18"/>
                <w:szCs w:val="18"/>
              </w:rPr>
              <w:t>505,882,513</w:t>
            </w:r>
          </w:p>
        </w:tc>
        <w:tc>
          <w:tcPr>
            <w:tcW w:w="1368" w:type="dxa"/>
          </w:tcPr>
          <w:p w14:paraId="22FCFC96" w14:textId="5BCECB4A" w:rsidR="00133102" w:rsidRPr="00767B5C" w:rsidRDefault="00133102" w:rsidP="00133102">
            <w:pPr>
              <w:ind w:right="-72"/>
              <w:jc w:val="right"/>
              <w:rPr>
                <w:rFonts w:ascii="Arial" w:hAnsi="Arial" w:cs="Arial"/>
                <w:color w:val="000000"/>
                <w:sz w:val="18"/>
                <w:szCs w:val="18"/>
                <w:cs/>
              </w:rPr>
            </w:pPr>
            <w:r w:rsidRPr="00767B5C">
              <w:rPr>
                <w:rFonts w:ascii="Arial" w:hAnsi="Arial" w:cs="Arial"/>
                <w:color w:val="000000"/>
                <w:sz w:val="18"/>
                <w:szCs w:val="18"/>
              </w:rPr>
              <w:t>366,352,203</w:t>
            </w:r>
          </w:p>
        </w:tc>
        <w:tc>
          <w:tcPr>
            <w:tcW w:w="1368" w:type="dxa"/>
          </w:tcPr>
          <w:p w14:paraId="5E72D6D0" w14:textId="36949F6F" w:rsidR="00133102" w:rsidRPr="00767B5C" w:rsidRDefault="00133102" w:rsidP="00133102">
            <w:pPr>
              <w:ind w:right="-72"/>
              <w:jc w:val="right"/>
              <w:rPr>
                <w:rFonts w:ascii="Arial" w:hAnsi="Arial" w:cs="Arial"/>
                <w:color w:val="000000"/>
                <w:sz w:val="18"/>
                <w:szCs w:val="18"/>
                <w:cs/>
              </w:rPr>
            </w:pPr>
            <w:r w:rsidRPr="00767B5C">
              <w:rPr>
                <w:rFonts w:ascii="Arial" w:hAnsi="Arial" w:cs="Arial"/>
                <w:color w:val="000000"/>
                <w:sz w:val="18"/>
                <w:szCs w:val="18"/>
              </w:rPr>
              <w:t>490,981,925</w:t>
            </w:r>
          </w:p>
        </w:tc>
      </w:tr>
      <w:tr w:rsidR="00A36C9E" w:rsidRPr="00767B5C" w14:paraId="2491B4E2" w14:textId="77777777" w:rsidTr="00F27B94">
        <w:tc>
          <w:tcPr>
            <w:tcW w:w="3989" w:type="dxa"/>
            <w:vAlign w:val="bottom"/>
          </w:tcPr>
          <w:p w14:paraId="2121E880" w14:textId="77777777" w:rsidR="00A36C9E" w:rsidRPr="00767B5C" w:rsidRDefault="00A36C9E" w:rsidP="00A36C9E">
            <w:pPr>
              <w:ind w:left="-101"/>
              <w:jc w:val="both"/>
              <w:rPr>
                <w:rFonts w:ascii="Arial" w:hAnsi="Arial" w:cs="Arial"/>
                <w:color w:val="000000"/>
                <w:sz w:val="18"/>
                <w:szCs w:val="18"/>
                <w:cs/>
              </w:rPr>
            </w:pPr>
            <w:r w:rsidRPr="00767B5C">
              <w:rPr>
                <w:rFonts w:ascii="Arial" w:hAnsi="Arial" w:cs="Arial"/>
                <w:color w:val="000000"/>
                <w:sz w:val="18"/>
                <w:szCs w:val="18"/>
              </w:rPr>
              <w:t>Staff expenses</w:t>
            </w:r>
          </w:p>
        </w:tc>
        <w:tc>
          <w:tcPr>
            <w:tcW w:w="1368" w:type="dxa"/>
          </w:tcPr>
          <w:p w14:paraId="2CE13BA9" w14:textId="3AAE0F03" w:rsidR="00A36C9E" w:rsidRPr="00767B5C" w:rsidRDefault="001529B5" w:rsidP="00A36C9E">
            <w:pPr>
              <w:ind w:right="-72"/>
              <w:jc w:val="right"/>
              <w:rPr>
                <w:rFonts w:ascii="Arial" w:hAnsi="Arial" w:cs="Arial"/>
                <w:color w:val="000000"/>
                <w:sz w:val="18"/>
                <w:szCs w:val="18"/>
                <w:cs/>
              </w:rPr>
            </w:pPr>
            <w:r w:rsidRPr="00767B5C">
              <w:rPr>
                <w:rFonts w:ascii="Arial" w:hAnsi="Arial" w:cs="Arial"/>
                <w:color w:val="000000"/>
                <w:sz w:val="18"/>
                <w:szCs w:val="18"/>
              </w:rPr>
              <w:t>29,946,</w:t>
            </w:r>
            <w:r w:rsidR="00D02637" w:rsidRPr="00767B5C">
              <w:rPr>
                <w:rFonts w:ascii="Arial" w:hAnsi="Arial" w:cs="Arial"/>
                <w:color w:val="000000"/>
                <w:sz w:val="18"/>
                <w:szCs w:val="18"/>
              </w:rPr>
              <w:t>697</w:t>
            </w:r>
          </w:p>
        </w:tc>
        <w:tc>
          <w:tcPr>
            <w:tcW w:w="1368" w:type="dxa"/>
          </w:tcPr>
          <w:p w14:paraId="57BA8EF8" w14:textId="58895934" w:rsidR="00A36C9E" w:rsidRPr="00767B5C" w:rsidRDefault="00A36C9E" w:rsidP="00A36C9E">
            <w:pPr>
              <w:ind w:right="-72"/>
              <w:jc w:val="right"/>
              <w:rPr>
                <w:rFonts w:ascii="Arial" w:hAnsi="Arial" w:cs="Arial"/>
                <w:color w:val="000000"/>
                <w:sz w:val="18"/>
                <w:szCs w:val="18"/>
                <w:cs/>
              </w:rPr>
            </w:pPr>
            <w:r w:rsidRPr="00767B5C">
              <w:rPr>
                <w:rFonts w:ascii="Arial" w:hAnsi="Arial" w:cs="Arial"/>
                <w:color w:val="000000"/>
                <w:sz w:val="18"/>
                <w:szCs w:val="18"/>
              </w:rPr>
              <w:t>37,246,332</w:t>
            </w:r>
          </w:p>
        </w:tc>
        <w:tc>
          <w:tcPr>
            <w:tcW w:w="1368" w:type="dxa"/>
          </w:tcPr>
          <w:p w14:paraId="2B0BB25C" w14:textId="7A18464E" w:rsidR="00A36C9E" w:rsidRPr="00767B5C" w:rsidRDefault="00BE7988" w:rsidP="00A36C9E">
            <w:pPr>
              <w:ind w:right="-72"/>
              <w:jc w:val="right"/>
              <w:rPr>
                <w:rFonts w:ascii="Arial" w:hAnsi="Arial" w:cs="Arial"/>
                <w:color w:val="000000"/>
                <w:sz w:val="18"/>
                <w:szCs w:val="18"/>
                <w:cs/>
              </w:rPr>
            </w:pPr>
            <w:r w:rsidRPr="00767B5C">
              <w:rPr>
                <w:rFonts w:ascii="Arial" w:hAnsi="Arial" w:cs="Arial"/>
                <w:color w:val="000000"/>
                <w:sz w:val="18"/>
                <w:szCs w:val="18"/>
              </w:rPr>
              <w:t>26,476,760</w:t>
            </w:r>
          </w:p>
        </w:tc>
        <w:tc>
          <w:tcPr>
            <w:tcW w:w="1368" w:type="dxa"/>
          </w:tcPr>
          <w:p w14:paraId="7AC64D55" w14:textId="2C02D08D" w:rsidR="00A36C9E" w:rsidRPr="00767B5C" w:rsidRDefault="00A36C9E" w:rsidP="00A36C9E">
            <w:pPr>
              <w:ind w:right="-72"/>
              <w:jc w:val="right"/>
              <w:rPr>
                <w:rFonts w:ascii="Arial" w:hAnsi="Arial" w:cs="Arial"/>
                <w:color w:val="000000"/>
                <w:sz w:val="18"/>
                <w:szCs w:val="18"/>
                <w:cs/>
              </w:rPr>
            </w:pPr>
            <w:r w:rsidRPr="00767B5C">
              <w:rPr>
                <w:rFonts w:ascii="Arial" w:hAnsi="Arial" w:cs="Arial"/>
                <w:color w:val="000000"/>
                <w:sz w:val="18"/>
                <w:szCs w:val="18"/>
              </w:rPr>
              <w:t>32,416,417</w:t>
            </w:r>
          </w:p>
        </w:tc>
      </w:tr>
      <w:tr w:rsidR="00A36C9E" w:rsidRPr="00767B5C" w14:paraId="7C488A9E" w14:textId="77777777" w:rsidTr="00F27B94">
        <w:tc>
          <w:tcPr>
            <w:tcW w:w="3989" w:type="dxa"/>
            <w:vAlign w:val="bottom"/>
          </w:tcPr>
          <w:p w14:paraId="04D51773" w14:textId="77777777" w:rsidR="00A36C9E" w:rsidRPr="00767B5C" w:rsidRDefault="00A36C9E" w:rsidP="00A36C9E">
            <w:pPr>
              <w:ind w:left="-101"/>
              <w:jc w:val="both"/>
              <w:rPr>
                <w:rFonts w:ascii="Arial" w:hAnsi="Arial" w:cs="Arial"/>
                <w:color w:val="000000"/>
                <w:sz w:val="18"/>
                <w:szCs w:val="18"/>
                <w:cs/>
              </w:rPr>
            </w:pPr>
            <w:r w:rsidRPr="00767B5C">
              <w:rPr>
                <w:rFonts w:ascii="Arial" w:hAnsi="Arial" w:cs="Arial"/>
                <w:color w:val="000000"/>
                <w:sz w:val="18"/>
                <w:szCs w:val="18"/>
              </w:rPr>
              <w:t>Marketing</w:t>
            </w:r>
            <w:r w:rsidRPr="00767B5C">
              <w:rPr>
                <w:rFonts w:ascii="Arial" w:hAnsi="Arial" w:cs="Arial"/>
                <w:color w:val="000000"/>
                <w:sz w:val="18"/>
                <w:szCs w:val="18"/>
                <w:cs/>
              </w:rPr>
              <w:t xml:space="preserve"> </w:t>
            </w:r>
            <w:r w:rsidRPr="00767B5C">
              <w:rPr>
                <w:rFonts w:ascii="Arial" w:hAnsi="Arial" w:cs="Arial"/>
                <w:color w:val="000000"/>
                <w:sz w:val="18"/>
                <w:szCs w:val="18"/>
              </w:rPr>
              <w:t>and sales promotion expenses</w:t>
            </w:r>
          </w:p>
        </w:tc>
        <w:tc>
          <w:tcPr>
            <w:tcW w:w="1368" w:type="dxa"/>
          </w:tcPr>
          <w:p w14:paraId="7DF145FB" w14:textId="09889433" w:rsidR="00A36C9E" w:rsidRPr="00767B5C" w:rsidRDefault="00D02637" w:rsidP="00A36C9E">
            <w:pPr>
              <w:ind w:right="-72"/>
              <w:jc w:val="right"/>
              <w:rPr>
                <w:rFonts w:ascii="Arial" w:hAnsi="Arial" w:cs="Arial"/>
                <w:color w:val="000000"/>
                <w:sz w:val="18"/>
                <w:szCs w:val="18"/>
              </w:rPr>
            </w:pPr>
            <w:r w:rsidRPr="00767B5C">
              <w:rPr>
                <w:rFonts w:ascii="Arial" w:hAnsi="Arial" w:cs="Arial"/>
                <w:color w:val="000000"/>
                <w:sz w:val="18"/>
                <w:szCs w:val="18"/>
              </w:rPr>
              <w:t>27,</w:t>
            </w:r>
            <w:r w:rsidR="001A3EBD" w:rsidRPr="00767B5C">
              <w:rPr>
                <w:rFonts w:ascii="Arial" w:hAnsi="Arial" w:cs="Arial"/>
                <w:color w:val="000000"/>
                <w:sz w:val="18"/>
                <w:szCs w:val="18"/>
              </w:rPr>
              <w:t>193,522</w:t>
            </w:r>
          </w:p>
        </w:tc>
        <w:tc>
          <w:tcPr>
            <w:tcW w:w="1368" w:type="dxa"/>
          </w:tcPr>
          <w:p w14:paraId="2C1698A9" w14:textId="55247A3D"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21,593,873</w:t>
            </w:r>
          </w:p>
        </w:tc>
        <w:tc>
          <w:tcPr>
            <w:tcW w:w="1368" w:type="dxa"/>
          </w:tcPr>
          <w:p w14:paraId="79EB4337" w14:textId="5A65DCAF" w:rsidR="00A36C9E" w:rsidRPr="00767B5C" w:rsidRDefault="00BE7988" w:rsidP="00A36C9E">
            <w:pPr>
              <w:ind w:right="-72"/>
              <w:jc w:val="right"/>
              <w:rPr>
                <w:rFonts w:ascii="Arial" w:hAnsi="Arial" w:cs="Arial"/>
                <w:color w:val="000000"/>
                <w:sz w:val="18"/>
                <w:szCs w:val="18"/>
              </w:rPr>
            </w:pPr>
            <w:r w:rsidRPr="00767B5C">
              <w:rPr>
                <w:rFonts w:ascii="Arial" w:hAnsi="Arial" w:cs="Arial"/>
                <w:color w:val="000000"/>
                <w:sz w:val="18"/>
                <w:szCs w:val="18"/>
              </w:rPr>
              <w:t>25,801,</w:t>
            </w:r>
            <w:r w:rsidR="00F047F1" w:rsidRPr="00767B5C">
              <w:rPr>
                <w:rFonts w:ascii="Arial" w:hAnsi="Arial" w:cs="Arial"/>
                <w:color w:val="000000"/>
                <w:sz w:val="18"/>
                <w:szCs w:val="18"/>
              </w:rPr>
              <w:t>538</w:t>
            </w:r>
          </w:p>
        </w:tc>
        <w:tc>
          <w:tcPr>
            <w:tcW w:w="1368" w:type="dxa"/>
          </w:tcPr>
          <w:p w14:paraId="517E7B2F" w14:textId="53CAB258"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21,268,624</w:t>
            </w:r>
          </w:p>
        </w:tc>
      </w:tr>
      <w:tr w:rsidR="00A36C9E" w:rsidRPr="00767B5C" w14:paraId="06DE35B0" w14:textId="77777777" w:rsidTr="00F27B94">
        <w:tc>
          <w:tcPr>
            <w:tcW w:w="3989" w:type="dxa"/>
            <w:vAlign w:val="bottom"/>
          </w:tcPr>
          <w:p w14:paraId="05FAD9B8" w14:textId="61B64220"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Depreciation and amortisation charged</w:t>
            </w:r>
          </w:p>
        </w:tc>
        <w:tc>
          <w:tcPr>
            <w:tcW w:w="1368" w:type="dxa"/>
          </w:tcPr>
          <w:p w14:paraId="037F2750" w14:textId="380227BC" w:rsidR="00A36C9E" w:rsidRPr="00767B5C" w:rsidRDefault="00012ECC" w:rsidP="00A36C9E">
            <w:pPr>
              <w:ind w:right="-72"/>
              <w:jc w:val="right"/>
              <w:rPr>
                <w:rFonts w:ascii="Arial" w:hAnsi="Arial" w:cs="Arial"/>
                <w:color w:val="000000"/>
                <w:sz w:val="18"/>
                <w:szCs w:val="18"/>
              </w:rPr>
            </w:pPr>
            <w:r w:rsidRPr="00767B5C">
              <w:rPr>
                <w:rFonts w:ascii="Arial" w:hAnsi="Arial" w:cs="Arial"/>
                <w:color w:val="000000"/>
                <w:sz w:val="18"/>
                <w:szCs w:val="18"/>
              </w:rPr>
              <w:t>6,165,316</w:t>
            </w:r>
          </w:p>
        </w:tc>
        <w:tc>
          <w:tcPr>
            <w:tcW w:w="1368" w:type="dxa"/>
          </w:tcPr>
          <w:p w14:paraId="4013D5C5" w14:textId="07ACB10D"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6,</w:t>
            </w:r>
            <w:r w:rsidRPr="00767B5C">
              <w:rPr>
                <w:rFonts w:ascii="Arial" w:hAnsi="Arial" w:cs="Arial"/>
                <w:color w:val="000000"/>
                <w:sz w:val="18"/>
                <w:szCs w:val="22"/>
              </w:rPr>
              <w:t>416</w:t>
            </w:r>
            <w:r w:rsidRPr="00767B5C">
              <w:rPr>
                <w:rFonts w:ascii="Arial" w:hAnsi="Arial" w:cs="Arial"/>
                <w:color w:val="000000"/>
                <w:sz w:val="18"/>
                <w:szCs w:val="18"/>
              </w:rPr>
              <w:t>,775</w:t>
            </w:r>
          </w:p>
        </w:tc>
        <w:tc>
          <w:tcPr>
            <w:tcW w:w="1368" w:type="dxa"/>
          </w:tcPr>
          <w:p w14:paraId="53FCB8C3" w14:textId="6343A1ED" w:rsidR="00A36C9E" w:rsidRPr="00767B5C" w:rsidRDefault="00F047F1" w:rsidP="00A36C9E">
            <w:pPr>
              <w:ind w:right="-72"/>
              <w:jc w:val="right"/>
              <w:rPr>
                <w:rFonts w:ascii="Arial" w:hAnsi="Arial" w:cs="Arial"/>
                <w:color w:val="000000"/>
                <w:sz w:val="18"/>
                <w:szCs w:val="18"/>
              </w:rPr>
            </w:pPr>
            <w:r w:rsidRPr="00767B5C">
              <w:rPr>
                <w:rFonts w:ascii="Arial" w:hAnsi="Arial" w:cs="Arial"/>
                <w:color w:val="000000"/>
                <w:sz w:val="18"/>
                <w:szCs w:val="18"/>
              </w:rPr>
              <w:t>6,074,467</w:t>
            </w:r>
          </w:p>
        </w:tc>
        <w:tc>
          <w:tcPr>
            <w:tcW w:w="1368" w:type="dxa"/>
          </w:tcPr>
          <w:p w14:paraId="2148F4A6" w14:textId="11B19068"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6,403,155</w:t>
            </w:r>
          </w:p>
        </w:tc>
      </w:tr>
      <w:tr w:rsidR="00A36C9E" w:rsidRPr="00767B5C" w14:paraId="497BF674" w14:textId="77777777" w:rsidTr="00F27B94">
        <w:tc>
          <w:tcPr>
            <w:tcW w:w="3989" w:type="dxa"/>
            <w:vAlign w:val="bottom"/>
          </w:tcPr>
          <w:p w14:paraId="15BE48F4" w14:textId="77777777" w:rsidR="00A36C9E" w:rsidRPr="00767B5C" w:rsidRDefault="00A36C9E" w:rsidP="00A36C9E">
            <w:pPr>
              <w:ind w:left="-101"/>
              <w:jc w:val="both"/>
              <w:rPr>
                <w:rFonts w:ascii="Arial" w:hAnsi="Arial" w:cs="Arial"/>
                <w:color w:val="000000"/>
                <w:sz w:val="18"/>
                <w:szCs w:val="18"/>
                <w:cs/>
              </w:rPr>
            </w:pPr>
            <w:r w:rsidRPr="00767B5C">
              <w:rPr>
                <w:rFonts w:ascii="Arial" w:hAnsi="Arial" w:cs="Arial"/>
                <w:color w:val="000000"/>
                <w:sz w:val="18"/>
                <w:szCs w:val="18"/>
              </w:rPr>
              <w:t>Specific business tax</w:t>
            </w:r>
            <w:r w:rsidRPr="00767B5C">
              <w:rPr>
                <w:rFonts w:ascii="Arial" w:hAnsi="Arial" w:cs="Arial"/>
                <w:color w:val="000000"/>
                <w:sz w:val="18"/>
                <w:szCs w:val="18"/>
                <w:cs/>
              </w:rPr>
              <w:t xml:space="preserve"> </w:t>
            </w:r>
            <w:r w:rsidRPr="00767B5C">
              <w:rPr>
                <w:rFonts w:ascii="Arial" w:hAnsi="Arial" w:cs="Arial"/>
                <w:color w:val="000000"/>
                <w:sz w:val="18"/>
                <w:szCs w:val="18"/>
              </w:rPr>
              <w:t>and transfer fee</w:t>
            </w:r>
          </w:p>
        </w:tc>
        <w:tc>
          <w:tcPr>
            <w:tcW w:w="1368" w:type="dxa"/>
          </w:tcPr>
          <w:p w14:paraId="40016BF8" w14:textId="5DE7664C" w:rsidR="00A36C9E" w:rsidRPr="00767B5C" w:rsidRDefault="00012ECC" w:rsidP="00A36C9E">
            <w:pPr>
              <w:ind w:right="-72"/>
              <w:jc w:val="right"/>
              <w:rPr>
                <w:rFonts w:ascii="Arial" w:hAnsi="Arial" w:cs="Arial"/>
                <w:color w:val="000000"/>
                <w:sz w:val="18"/>
                <w:szCs w:val="18"/>
              </w:rPr>
            </w:pPr>
            <w:r w:rsidRPr="00767B5C">
              <w:rPr>
                <w:rFonts w:ascii="Arial" w:hAnsi="Arial" w:cs="Arial"/>
                <w:color w:val="000000"/>
                <w:sz w:val="18"/>
                <w:szCs w:val="18"/>
              </w:rPr>
              <w:t>23,798,</w:t>
            </w:r>
            <w:r w:rsidR="005D0BA9" w:rsidRPr="00767B5C">
              <w:rPr>
                <w:rFonts w:ascii="Arial" w:hAnsi="Arial" w:cs="Arial"/>
                <w:color w:val="000000"/>
                <w:sz w:val="18"/>
                <w:szCs w:val="18"/>
              </w:rPr>
              <w:t>310</w:t>
            </w:r>
          </w:p>
        </w:tc>
        <w:tc>
          <w:tcPr>
            <w:tcW w:w="1368" w:type="dxa"/>
          </w:tcPr>
          <w:p w14:paraId="1197CCD5" w14:textId="2E045795"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27,916,775</w:t>
            </w:r>
          </w:p>
        </w:tc>
        <w:tc>
          <w:tcPr>
            <w:tcW w:w="1368" w:type="dxa"/>
          </w:tcPr>
          <w:p w14:paraId="0799C2A7" w14:textId="4148FE81" w:rsidR="00A36C9E" w:rsidRPr="00767B5C" w:rsidRDefault="00FB0641" w:rsidP="00A36C9E">
            <w:pPr>
              <w:ind w:right="-72"/>
              <w:jc w:val="right"/>
              <w:rPr>
                <w:rFonts w:ascii="Arial" w:hAnsi="Arial" w:cs="Arial"/>
                <w:color w:val="000000"/>
                <w:sz w:val="18"/>
                <w:szCs w:val="18"/>
              </w:rPr>
            </w:pPr>
            <w:r w:rsidRPr="00767B5C">
              <w:rPr>
                <w:rFonts w:ascii="Arial" w:hAnsi="Arial" w:cs="Arial"/>
                <w:color w:val="000000"/>
                <w:sz w:val="18"/>
                <w:szCs w:val="18"/>
              </w:rPr>
              <w:t>23,229,030</w:t>
            </w:r>
          </w:p>
        </w:tc>
        <w:tc>
          <w:tcPr>
            <w:tcW w:w="1368" w:type="dxa"/>
          </w:tcPr>
          <w:p w14:paraId="30CD27C8" w14:textId="1590CC42"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27,204,974</w:t>
            </w:r>
          </w:p>
        </w:tc>
      </w:tr>
      <w:tr w:rsidR="00A36C9E" w:rsidRPr="00767B5C" w14:paraId="4C426B21" w14:textId="77777777" w:rsidTr="00F27B94">
        <w:tc>
          <w:tcPr>
            <w:tcW w:w="3989" w:type="dxa"/>
            <w:vAlign w:val="bottom"/>
          </w:tcPr>
          <w:p w14:paraId="33AA8EF7" w14:textId="548337A5" w:rsidR="00A36C9E" w:rsidRPr="00767B5C" w:rsidRDefault="00A36C9E" w:rsidP="00A36C9E">
            <w:pPr>
              <w:ind w:left="-101"/>
              <w:jc w:val="both"/>
              <w:rPr>
                <w:rFonts w:ascii="Arial" w:hAnsi="Arial" w:cs="Arial"/>
                <w:color w:val="000000"/>
                <w:sz w:val="18"/>
                <w:szCs w:val="18"/>
                <w:cs/>
              </w:rPr>
            </w:pPr>
            <w:r w:rsidRPr="00767B5C">
              <w:rPr>
                <w:rFonts w:ascii="Arial" w:hAnsi="Arial" w:cs="Arial"/>
                <w:color w:val="000000"/>
                <w:sz w:val="18"/>
                <w:szCs w:val="18"/>
              </w:rPr>
              <w:t>Project management expense</w:t>
            </w:r>
          </w:p>
        </w:tc>
        <w:tc>
          <w:tcPr>
            <w:tcW w:w="1368" w:type="dxa"/>
          </w:tcPr>
          <w:p w14:paraId="313B76DE" w14:textId="55DD809E" w:rsidR="00A36C9E" w:rsidRPr="00767B5C" w:rsidRDefault="005D0BA9" w:rsidP="00A36C9E">
            <w:pPr>
              <w:ind w:right="-72"/>
              <w:jc w:val="right"/>
              <w:rPr>
                <w:rFonts w:ascii="Arial" w:hAnsi="Arial" w:cs="Arial"/>
                <w:color w:val="000000"/>
                <w:sz w:val="18"/>
                <w:szCs w:val="18"/>
              </w:rPr>
            </w:pPr>
            <w:r w:rsidRPr="00767B5C">
              <w:rPr>
                <w:rFonts w:ascii="Arial" w:hAnsi="Arial" w:cs="Arial"/>
                <w:color w:val="000000"/>
                <w:sz w:val="18"/>
                <w:szCs w:val="18"/>
              </w:rPr>
              <w:t>8,8</w:t>
            </w:r>
            <w:r w:rsidR="00BE7988" w:rsidRPr="00767B5C">
              <w:rPr>
                <w:rFonts w:ascii="Arial" w:hAnsi="Arial" w:cs="Arial"/>
                <w:color w:val="000000"/>
                <w:sz w:val="18"/>
                <w:szCs w:val="18"/>
              </w:rPr>
              <w:t>71,518</w:t>
            </w:r>
          </w:p>
        </w:tc>
        <w:tc>
          <w:tcPr>
            <w:tcW w:w="1368" w:type="dxa"/>
          </w:tcPr>
          <w:p w14:paraId="514BF405" w14:textId="6DBAEA3B"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5,623,976</w:t>
            </w:r>
          </w:p>
        </w:tc>
        <w:tc>
          <w:tcPr>
            <w:tcW w:w="1368" w:type="dxa"/>
          </w:tcPr>
          <w:p w14:paraId="69DD47B2" w14:textId="48C19AE7" w:rsidR="00A36C9E" w:rsidRPr="00767B5C" w:rsidRDefault="009F7BC2" w:rsidP="00A36C9E">
            <w:pPr>
              <w:ind w:right="-72"/>
              <w:jc w:val="right"/>
              <w:rPr>
                <w:rFonts w:ascii="Arial" w:hAnsi="Arial" w:cs="Arial"/>
                <w:color w:val="000000"/>
                <w:sz w:val="18"/>
                <w:szCs w:val="18"/>
              </w:rPr>
            </w:pPr>
            <w:r w:rsidRPr="00767B5C">
              <w:rPr>
                <w:rFonts w:ascii="Arial" w:hAnsi="Arial" w:cs="Arial"/>
                <w:color w:val="000000"/>
                <w:sz w:val="18"/>
                <w:szCs w:val="18"/>
              </w:rPr>
              <w:t>9,243,647</w:t>
            </w:r>
          </w:p>
        </w:tc>
        <w:tc>
          <w:tcPr>
            <w:tcW w:w="1368" w:type="dxa"/>
          </w:tcPr>
          <w:p w14:paraId="6914565F" w14:textId="5A50698A"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6,185,729</w:t>
            </w:r>
          </w:p>
        </w:tc>
      </w:tr>
      <w:tr w:rsidR="00A36C9E" w:rsidRPr="00767B5C" w14:paraId="363C93FE" w14:textId="77777777" w:rsidTr="00F27B94">
        <w:tc>
          <w:tcPr>
            <w:tcW w:w="3989" w:type="dxa"/>
            <w:vAlign w:val="bottom"/>
          </w:tcPr>
          <w:p w14:paraId="2B14AB0E" w14:textId="77777777"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Professional fee</w:t>
            </w:r>
          </w:p>
        </w:tc>
        <w:tc>
          <w:tcPr>
            <w:tcW w:w="1368" w:type="dxa"/>
          </w:tcPr>
          <w:p w14:paraId="52F2F84C" w14:textId="77EC6D13" w:rsidR="00A36C9E" w:rsidRPr="00767B5C" w:rsidRDefault="00BE7988" w:rsidP="00A36C9E">
            <w:pPr>
              <w:ind w:right="-72"/>
              <w:jc w:val="right"/>
              <w:rPr>
                <w:rFonts w:ascii="Arial" w:hAnsi="Arial" w:cs="Arial"/>
                <w:color w:val="000000"/>
                <w:sz w:val="18"/>
                <w:szCs w:val="18"/>
              </w:rPr>
            </w:pPr>
            <w:r w:rsidRPr="00767B5C">
              <w:rPr>
                <w:rFonts w:ascii="Arial" w:hAnsi="Arial" w:cs="Arial"/>
                <w:color w:val="000000"/>
                <w:sz w:val="18"/>
                <w:szCs w:val="18"/>
              </w:rPr>
              <w:t>5,838,123</w:t>
            </w:r>
          </w:p>
        </w:tc>
        <w:tc>
          <w:tcPr>
            <w:tcW w:w="1368" w:type="dxa"/>
          </w:tcPr>
          <w:p w14:paraId="4E2C6F00" w14:textId="68D33E61"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4,380,849</w:t>
            </w:r>
          </w:p>
        </w:tc>
        <w:tc>
          <w:tcPr>
            <w:tcW w:w="1368" w:type="dxa"/>
          </w:tcPr>
          <w:p w14:paraId="19AB225A" w14:textId="63725150" w:rsidR="00A36C9E" w:rsidRPr="00767B5C" w:rsidRDefault="00A109AE" w:rsidP="00A36C9E">
            <w:pPr>
              <w:ind w:right="-72"/>
              <w:jc w:val="right"/>
              <w:rPr>
                <w:rFonts w:ascii="Arial" w:hAnsi="Arial" w:cs="Arial"/>
                <w:color w:val="000000"/>
                <w:sz w:val="18"/>
                <w:szCs w:val="18"/>
              </w:rPr>
            </w:pPr>
            <w:r w:rsidRPr="00767B5C">
              <w:rPr>
                <w:rFonts w:ascii="Arial" w:hAnsi="Arial" w:cs="Arial"/>
                <w:color w:val="000000"/>
                <w:sz w:val="18"/>
                <w:szCs w:val="18"/>
              </w:rPr>
              <w:t>5,476,821</w:t>
            </w:r>
          </w:p>
        </w:tc>
        <w:tc>
          <w:tcPr>
            <w:tcW w:w="1368" w:type="dxa"/>
          </w:tcPr>
          <w:p w14:paraId="555197E2" w14:textId="0E6D99FE"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4,199,949</w:t>
            </w:r>
          </w:p>
        </w:tc>
      </w:tr>
    </w:tbl>
    <w:p w14:paraId="5EE8C31F" w14:textId="2B8CB57C" w:rsidR="007D4F11" w:rsidRPr="00767B5C" w:rsidRDefault="007D4F11" w:rsidP="00D64898">
      <w:pPr>
        <w:rPr>
          <w:rFonts w:ascii="Arial" w:eastAsia="Arial Unicode MS" w:hAnsi="Arial" w:cs="Arial"/>
          <w:color w:val="000000"/>
          <w:sz w:val="18"/>
          <w:szCs w:val="18"/>
        </w:rPr>
      </w:pPr>
    </w:p>
    <w:p w14:paraId="07931BA5" w14:textId="25800852" w:rsidR="00AA7CAB" w:rsidRPr="00767B5C" w:rsidRDefault="00AA7CAB" w:rsidP="00905E6F">
      <w:pPr>
        <w:rPr>
          <w:rFonts w:ascii="Arial" w:eastAsia="Arial Unicode MS" w:hAnsi="Arial" w:cs="Arial"/>
          <w:color w:val="000000"/>
          <w:sz w:val="18"/>
          <w:szCs w:val="18"/>
          <w:cs/>
        </w:rPr>
      </w:pPr>
    </w:p>
    <w:tbl>
      <w:tblPr>
        <w:tblW w:w="0" w:type="auto"/>
        <w:tblInd w:w="108" w:type="dxa"/>
        <w:tblLook w:val="04A0" w:firstRow="1" w:lastRow="0" w:firstColumn="1" w:lastColumn="0" w:noHBand="0" w:noVBand="1"/>
      </w:tblPr>
      <w:tblGrid>
        <w:gridCol w:w="9475"/>
      </w:tblGrid>
      <w:tr w:rsidR="009D640D" w:rsidRPr="00767B5C" w14:paraId="50EB2C3D" w14:textId="77777777" w:rsidTr="00F27B94">
        <w:trPr>
          <w:trHeight w:val="386"/>
        </w:trPr>
        <w:tc>
          <w:tcPr>
            <w:tcW w:w="9475" w:type="dxa"/>
            <w:vAlign w:val="center"/>
            <w:hideMark/>
          </w:tcPr>
          <w:p w14:paraId="15BEB9D0" w14:textId="1D27969B" w:rsidR="009D640D" w:rsidRPr="00767B5C" w:rsidRDefault="00463578"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2</w:t>
            </w:r>
            <w:r w:rsidR="0008522B" w:rsidRPr="00767B5C">
              <w:rPr>
                <w:rFonts w:ascii="Arial" w:eastAsia="Arial Unicode MS" w:hAnsi="Arial" w:cs="Arial"/>
                <w:b/>
                <w:bCs/>
                <w:color w:val="000000"/>
                <w:sz w:val="18"/>
                <w:szCs w:val="18"/>
              </w:rPr>
              <w:t>8</w:t>
            </w:r>
            <w:r w:rsidR="009D640D" w:rsidRPr="00767B5C">
              <w:rPr>
                <w:rFonts w:ascii="Arial" w:eastAsia="Arial Unicode MS" w:hAnsi="Arial" w:cs="Arial"/>
                <w:b/>
                <w:bCs/>
                <w:color w:val="000000"/>
                <w:sz w:val="18"/>
                <w:szCs w:val="18"/>
              </w:rPr>
              <w:tab/>
              <w:t xml:space="preserve">Income tax </w:t>
            </w:r>
          </w:p>
        </w:tc>
      </w:tr>
    </w:tbl>
    <w:p w14:paraId="690D0B88" w14:textId="77777777" w:rsidR="007A52BA" w:rsidRPr="00767B5C" w:rsidRDefault="007A52BA" w:rsidP="009D70DE">
      <w:pPr>
        <w:jc w:val="thaiDistribute"/>
        <w:rPr>
          <w:rFonts w:ascii="Arial" w:eastAsia="Arial Unicode MS" w:hAnsi="Arial" w:cs="Arial"/>
          <w:color w:val="000000"/>
          <w:sz w:val="18"/>
          <w:szCs w:val="18"/>
        </w:rPr>
      </w:pPr>
    </w:p>
    <w:p w14:paraId="34804569" w14:textId="6C45D9B2" w:rsidR="007A52BA" w:rsidRPr="00767B5C" w:rsidRDefault="007A52BA" w:rsidP="00B21B1D">
      <w:pPr>
        <w:tabs>
          <w:tab w:val="left" w:pos="540"/>
        </w:tabs>
        <w:jc w:val="both"/>
        <w:rPr>
          <w:rFonts w:ascii="Arial" w:hAnsi="Arial" w:cs="Arial"/>
          <w:color w:val="000000"/>
          <w:sz w:val="18"/>
          <w:szCs w:val="18"/>
        </w:rPr>
      </w:pPr>
      <w:r w:rsidRPr="00767B5C">
        <w:rPr>
          <w:rFonts w:ascii="Arial" w:hAnsi="Arial" w:cs="Arial"/>
          <w:color w:val="000000"/>
          <w:sz w:val="18"/>
          <w:szCs w:val="18"/>
        </w:rPr>
        <w:t>Income tax</w:t>
      </w:r>
      <w:r w:rsidR="00A777EC" w:rsidRPr="00767B5C">
        <w:rPr>
          <w:rFonts w:ascii="Arial" w:hAnsi="Arial" w:cs="Arial"/>
          <w:color w:val="000000"/>
          <w:sz w:val="18"/>
          <w:szCs w:val="18"/>
        </w:rPr>
        <w:t xml:space="preserve"> </w:t>
      </w:r>
      <w:r w:rsidRPr="00767B5C">
        <w:rPr>
          <w:rFonts w:ascii="Arial" w:hAnsi="Arial" w:cs="Arial"/>
          <w:color w:val="000000"/>
          <w:sz w:val="18"/>
          <w:szCs w:val="18"/>
        </w:rPr>
        <w:t xml:space="preserve">for the year ended </w:t>
      </w:r>
      <w:r w:rsidR="00463578" w:rsidRPr="00767B5C">
        <w:rPr>
          <w:rFonts w:ascii="Arial" w:hAnsi="Arial" w:cs="Arial"/>
          <w:color w:val="000000"/>
          <w:sz w:val="18"/>
          <w:szCs w:val="18"/>
        </w:rPr>
        <w:t>31</w:t>
      </w:r>
      <w:r w:rsidRPr="00767B5C">
        <w:rPr>
          <w:rFonts w:ascii="Arial" w:hAnsi="Arial" w:cs="Arial"/>
          <w:color w:val="000000"/>
          <w:sz w:val="18"/>
          <w:szCs w:val="18"/>
        </w:rPr>
        <w:t xml:space="preserve"> December comprise</w:t>
      </w:r>
      <w:r w:rsidR="00A6621A" w:rsidRPr="00767B5C">
        <w:rPr>
          <w:rFonts w:ascii="Arial" w:hAnsi="Arial" w:cs="Arial"/>
          <w:color w:val="000000"/>
          <w:sz w:val="18"/>
          <w:szCs w:val="18"/>
        </w:rPr>
        <w:t>s</w:t>
      </w:r>
      <w:r w:rsidRPr="00767B5C">
        <w:rPr>
          <w:rFonts w:ascii="Arial" w:hAnsi="Arial" w:cs="Arial"/>
          <w:color w:val="000000"/>
          <w:sz w:val="18"/>
          <w:szCs w:val="18"/>
        </w:rPr>
        <w:t xml:space="preserve"> the following:</w:t>
      </w:r>
    </w:p>
    <w:p w14:paraId="37F3A14A" w14:textId="77777777" w:rsidR="00B81812" w:rsidRPr="00767B5C" w:rsidRDefault="00B81812" w:rsidP="009D70DE">
      <w:pPr>
        <w:jc w:val="thaiDistribute"/>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67B5C" w14:paraId="210E0B1E" w14:textId="77777777" w:rsidTr="007B711E">
        <w:tc>
          <w:tcPr>
            <w:tcW w:w="3989" w:type="dxa"/>
            <w:vAlign w:val="bottom"/>
          </w:tcPr>
          <w:p w14:paraId="187F6D0D" w14:textId="77777777" w:rsidR="00D47CE0" w:rsidRPr="00767B5C" w:rsidRDefault="00D47CE0" w:rsidP="0096681A">
            <w:pPr>
              <w:ind w:left="-101"/>
              <w:jc w:val="both"/>
              <w:rPr>
                <w:rFonts w:ascii="Arial" w:hAnsi="Arial" w:cs="Arial"/>
                <w:color w:val="000000"/>
                <w:sz w:val="18"/>
                <w:szCs w:val="18"/>
                <w:lang w:val="en-US"/>
              </w:rPr>
            </w:pPr>
          </w:p>
        </w:tc>
        <w:tc>
          <w:tcPr>
            <w:tcW w:w="2736" w:type="dxa"/>
            <w:gridSpan w:val="2"/>
            <w:tcBorders>
              <w:bottom w:val="single" w:sz="4" w:space="0" w:color="auto"/>
            </w:tcBorders>
            <w:vAlign w:val="bottom"/>
          </w:tcPr>
          <w:p w14:paraId="6B87450A"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3F708F1D"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vAlign w:val="bottom"/>
          </w:tcPr>
          <w:p w14:paraId="5C2F1663"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157ABF6A"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8A68BF" w:rsidRPr="00767B5C" w14:paraId="4506BE3C" w14:textId="77777777">
        <w:tc>
          <w:tcPr>
            <w:tcW w:w="3989" w:type="dxa"/>
            <w:vAlign w:val="bottom"/>
          </w:tcPr>
          <w:p w14:paraId="32CD4DEC" w14:textId="77777777" w:rsidR="008A68BF" w:rsidRPr="00767B5C" w:rsidRDefault="008A68BF" w:rsidP="008A68BF">
            <w:pPr>
              <w:ind w:left="-101"/>
              <w:jc w:val="both"/>
              <w:rPr>
                <w:rFonts w:ascii="Arial" w:hAnsi="Arial" w:cs="Arial"/>
                <w:color w:val="000000"/>
                <w:sz w:val="18"/>
                <w:szCs w:val="18"/>
                <w:lang w:val="en-US"/>
              </w:rPr>
            </w:pPr>
          </w:p>
        </w:tc>
        <w:tc>
          <w:tcPr>
            <w:tcW w:w="1368" w:type="dxa"/>
            <w:tcBorders>
              <w:top w:val="single" w:sz="4" w:space="0" w:color="auto"/>
            </w:tcBorders>
          </w:tcPr>
          <w:p w14:paraId="09333047" w14:textId="71FF6997"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0BCFC998" w14:textId="2A7EF8FD"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368" w:type="dxa"/>
            <w:tcBorders>
              <w:top w:val="single" w:sz="4" w:space="0" w:color="auto"/>
            </w:tcBorders>
          </w:tcPr>
          <w:p w14:paraId="3D758FBB" w14:textId="286C2564"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6217C5A9" w14:textId="402C07F9"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3670BC" w:rsidRPr="00767B5C" w14:paraId="09385C1C" w14:textId="77777777" w:rsidTr="007B711E">
        <w:tc>
          <w:tcPr>
            <w:tcW w:w="3989" w:type="dxa"/>
            <w:vAlign w:val="bottom"/>
          </w:tcPr>
          <w:p w14:paraId="2EBCD578" w14:textId="77777777" w:rsidR="003670BC" w:rsidRPr="00767B5C" w:rsidRDefault="003670BC" w:rsidP="003670BC">
            <w:pPr>
              <w:ind w:left="-101"/>
              <w:jc w:val="both"/>
              <w:rPr>
                <w:rFonts w:ascii="Arial" w:hAnsi="Arial" w:cs="Arial"/>
                <w:color w:val="000000"/>
                <w:sz w:val="18"/>
                <w:szCs w:val="18"/>
                <w:lang w:val="en-US"/>
              </w:rPr>
            </w:pPr>
          </w:p>
        </w:tc>
        <w:tc>
          <w:tcPr>
            <w:tcW w:w="1368" w:type="dxa"/>
            <w:tcBorders>
              <w:bottom w:val="single" w:sz="4" w:space="0" w:color="auto"/>
            </w:tcBorders>
            <w:vAlign w:val="bottom"/>
          </w:tcPr>
          <w:p w14:paraId="1D5635FC" w14:textId="213A9CCD"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vAlign w:val="bottom"/>
          </w:tcPr>
          <w:p w14:paraId="0F61D2C6" w14:textId="79F451F7"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vAlign w:val="bottom"/>
          </w:tcPr>
          <w:p w14:paraId="36DFC1AF" w14:textId="4F7A327B"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vAlign w:val="bottom"/>
          </w:tcPr>
          <w:p w14:paraId="4116228D" w14:textId="07B2BD37"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3670BC" w:rsidRPr="00767B5C" w14:paraId="56EBB91B" w14:textId="77777777" w:rsidTr="007B711E">
        <w:tc>
          <w:tcPr>
            <w:tcW w:w="3989" w:type="dxa"/>
            <w:vAlign w:val="bottom"/>
          </w:tcPr>
          <w:p w14:paraId="52324C54" w14:textId="77777777" w:rsidR="003670BC" w:rsidRPr="00767B5C" w:rsidRDefault="003670BC" w:rsidP="003670BC">
            <w:pPr>
              <w:ind w:left="-101"/>
              <w:jc w:val="both"/>
              <w:rPr>
                <w:rFonts w:ascii="Arial" w:hAnsi="Arial" w:cs="Arial"/>
                <w:color w:val="000000"/>
                <w:sz w:val="18"/>
                <w:szCs w:val="18"/>
                <w:lang w:val="en-US"/>
              </w:rPr>
            </w:pPr>
          </w:p>
        </w:tc>
        <w:tc>
          <w:tcPr>
            <w:tcW w:w="1368" w:type="dxa"/>
            <w:tcBorders>
              <w:top w:val="single" w:sz="4" w:space="0" w:color="auto"/>
            </w:tcBorders>
            <w:vAlign w:val="bottom"/>
          </w:tcPr>
          <w:p w14:paraId="6EA70828" w14:textId="77777777" w:rsidR="003670BC" w:rsidRPr="00767B5C"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vAlign w:val="bottom"/>
          </w:tcPr>
          <w:p w14:paraId="18F0D7FA" w14:textId="77777777" w:rsidR="003670BC" w:rsidRPr="00767B5C"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vAlign w:val="bottom"/>
          </w:tcPr>
          <w:p w14:paraId="6A9A4598" w14:textId="77777777" w:rsidR="003670BC" w:rsidRPr="00767B5C"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vAlign w:val="bottom"/>
          </w:tcPr>
          <w:p w14:paraId="3B6CC5C4" w14:textId="77777777" w:rsidR="003670BC" w:rsidRPr="00767B5C" w:rsidRDefault="003670BC" w:rsidP="003670BC">
            <w:pPr>
              <w:ind w:right="-72"/>
              <w:jc w:val="right"/>
              <w:rPr>
                <w:rFonts w:ascii="Arial" w:hAnsi="Arial" w:cs="Arial"/>
                <w:color w:val="000000"/>
                <w:sz w:val="18"/>
                <w:szCs w:val="18"/>
                <w:lang w:val="en-US"/>
              </w:rPr>
            </w:pPr>
          </w:p>
        </w:tc>
      </w:tr>
      <w:tr w:rsidR="00A36C9E" w:rsidRPr="00767B5C" w14:paraId="50681069" w14:textId="77777777" w:rsidTr="007B711E">
        <w:tc>
          <w:tcPr>
            <w:tcW w:w="3989" w:type="dxa"/>
            <w:vAlign w:val="bottom"/>
          </w:tcPr>
          <w:p w14:paraId="2C2936E6" w14:textId="77777777" w:rsidR="00A36C9E" w:rsidRPr="00767B5C" w:rsidRDefault="00A36C9E" w:rsidP="00A36C9E">
            <w:pPr>
              <w:ind w:left="-101"/>
              <w:jc w:val="both"/>
              <w:rPr>
                <w:rFonts w:ascii="Arial" w:hAnsi="Arial" w:cs="Arial"/>
                <w:color w:val="000000"/>
                <w:sz w:val="18"/>
                <w:szCs w:val="18"/>
                <w:lang w:val="en-US"/>
              </w:rPr>
            </w:pPr>
            <w:r w:rsidRPr="00767B5C">
              <w:rPr>
                <w:rFonts w:ascii="Arial" w:hAnsi="Arial" w:cs="Arial"/>
                <w:color w:val="000000"/>
                <w:sz w:val="18"/>
                <w:szCs w:val="18"/>
                <w:cs/>
                <w:lang w:val="en-US"/>
              </w:rPr>
              <w:t>Current income tax</w:t>
            </w:r>
          </w:p>
        </w:tc>
        <w:tc>
          <w:tcPr>
            <w:tcW w:w="1368" w:type="dxa"/>
            <w:vAlign w:val="bottom"/>
          </w:tcPr>
          <w:p w14:paraId="442BD339" w14:textId="5F956F98" w:rsidR="00A36C9E" w:rsidRPr="00767B5C" w:rsidRDefault="00F315E2" w:rsidP="00A36C9E">
            <w:pPr>
              <w:ind w:right="-72"/>
              <w:jc w:val="right"/>
              <w:rPr>
                <w:rFonts w:ascii="Arial" w:hAnsi="Arial" w:cs="Arial"/>
                <w:color w:val="000000"/>
                <w:sz w:val="18"/>
                <w:szCs w:val="18"/>
              </w:rPr>
            </w:pPr>
            <w:r w:rsidRPr="00767B5C">
              <w:rPr>
                <w:rFonts w:ascii="Arial" w:hAnsi="Arial" w:cs="Arial"/>
                <w:color w:val="000000"/>
                <w:sz w:val="18"/>
                <w:szCs w:val="18"/>
              </w:rPr>
              <w:t>3,344,025</w:t>
            </w:r>
          </w:p>
        </w:tc>
        <w:tc>
          <w:tcPr>
            <w:tcW w:w="1368" w:type="dxa"/>
            <w:vAlign w:val="bottom"/>
          </w:tcPr>
          <w:p w14:paraId="6052F7FD" w14:textId="38204092"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8,619,828</w:t>
            </w:r>
          </w:p>
        </w:tc>
        <w:tc>
          <w:tcPr>
            <w:tcW w:w="1368" w:type="dxa"/>
            <w:vAlign w:val="bottom"/>
          </w:tcPr>
          <w:p w14:paraId="6A008D48" w14:textId="3DDBAD0B" w:rsidR="00A36C9E" w:rsidRPr="00767B5C" w:rsidRDefault="001C7A79" w:rsidP="00A36C9E">
            <w:pPr>
              <w:ind w:right="-72"/>
              <w:jc w:val="right"/>
              <w:rPr>
                <w:rFonts w:ascii="Arial" w:hAnsi="Arial" w:cs="Arial"/>
                <w:color w:val="000000"/>
                <w:sz w:val="18"/>
                <w:szCs w:val="18"/>
              </w:rPr>
            </w:pPr>
            <w:r w:rsidRPr="00767B5C">
              <w:rPr>
                <w:rFonts w:ascii="Arial" w:hAnsi="Arial" w:cs="Arial"/>
                <w:color w:val="000000"/>
                <w:sz w:val="18"/>
                <w:szCs w:val="18"/>
              </w:rPr>
              <w:t>3,344,</w:t>
            </w:r>
            <w:r w:rsidR="00E94833" w:rsidRPr="00767B5C">
              <w:rPr>
                <w:rFonts w:ascii="Arial" w:hAnsi="Arial" w:cs="Arial"/>
                <w:color w:val="000000"/>
                <w:sz w:val="18"/>
                <w:szCs w:val="18"/>
              </w:rPr>
              <w:t>025</w:t>
            </w:r>
          </w:p>
        </w:tc>
        <w:tc>
          <w:tcPr>
            <w:tcW w:w="1368" w:type="dxa"/>
            <w:vAlign w:val="bottom"/>
          </w:tcPr>
          <w:p w14:paraId="32390455" w14:textId="013FA486"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8,619,828</w:t>
            </w:r>
          </w:p>
        </w:tc>
      </w:tr>
      <w:tr w:rsidR="00A36C9E" w:rsidRPr="00767B5C" w14:paraId="4A729FF4" w14:textId="77777777" w:rsidTr="007B711E">
        <w:tc>
          <w:tcPr>
            <w:tcW w:w="3989" w:type="dxa"/>
            <w:vAlign w:val="bottom"/>
          </w:tcPr>
          <w:p w14:paraId="434A7CB0" w14:textId="77777777" w:rsidR="00A36C9E" w:rsidRPr="00767B5C" w:rsidRDefault="00A36C9E" w:rsidP="00A36C9E">
            <w:pPr>
              <w:ind w:left="-101"/>
              <w:jc w:val="both"/>
              <w:rPr>
                <w:rFonts w:ascii="Arial" w:hAnsi="Arial" w:cs="Arial"/>
                <w:color w:val="000000"/>
                <w:sz w:val="18"/>
                <w:szCs w:val="18"/>
                <w:lang w:val="en-US"/>
              </w:rPr>
            </w:pPr>
            <w:r w:rsidRPr="00767B5C">
              <w:rPr>
                <w:rFonts w:ascii="Arial" w:hAnsi="Arial" w:cs="Arial"/>
                <w:color w:val="000000"/>
                <w:sz w:val="18"/>
                <w:szCs w:val="18"/>
                <w:cs/>
                <w:lang w:val="en-US"/>
              </w:rPr>
              <w:t>Deferred income tax:</w:t>
            </w:r>
          </w:p>
        </w:tc>
        <w:tc>
          <w:tcPr>
            <w:tcW w:w="1368" w:type="dxa"/>
            <w:vAlign w:val="bottom"/>
          </w:tcPr>
          <w:p w14:paraId="1B9E3F09" w14:textId="77777777" w:rsidR="00A36C9E" w:rsidRPr="00767B5C" w:rsidRDefault="00A36C9E" w:rsidP="00A36C9E">
            <w:pPr>
              <w:ind w:right="-72"/>
              <w:jc w:val="right"/>
              <w:rPr>
                <w:rFonts w:ascii="Arial" w:hAnsi="Arial" w:cs="Arial"/>
                <w:color w:val="000000"/>
                <w:sz w:val="18"/>
                <w:szCs w:val="18"/>
              </w:rPr>
            </w:pPr>
          </w:p>
        </w:tc>
        <w:tc>
          <w:tcPr>
            <w:tcW w:w="1368" w:type="dxa"/>
            <w:vAlign w:val="bottom"/>
          </w:tcPr>
          <w:p w14:paraId="20E5009B" w14:textId="77777777" w:rsidR="00A36C9E" w:rsidRPr="00767B5C" w:rsidRDefault="00A36C9E" w:rsidP="00A36C9E">
            <w:pPr>
              <w:ind w:right="-72"/>
              <w:jc w:val="right"/>
              <w:rPr>
                <w:rFonts w:ascii="Arial" w:hAnsi="Arial" w:cs="Arial"/>
                <w:color w:val="000000"/>
                <w:sz w:val="18"/>
                <w:szCs w:val="18"/>
              </w:rPr>
            </w:pPr>
          </w:p>
        </w:tc>
        <w:tc>
          <w:tcPr>
            <w:tcW w:w="1368" w:type="dxa"/>
            <w:vAlign w:val="bottom"/>
          </w:tcPr>
          <w:p w14:paraId="0C5506F7" w14:textId="77777777" w:rsidR="00A36C9E" w:rsidRPr="00767B5C" w:rsidRDefault="00A36C9E" w:rsidP="00A36C9E">
            <w:pPr>
              <w:ind w:right="-72"/>
              <w:jc w:val="right"/>
              <w:rPr>
                <w:rFonts w:ascii="Arial" w:hAnsi="Arial" w:cs="Arial"/>
                <w:color w:val="000000"/>
                <w:sz w:val="18"/>
                <w:szCs w:val="18"/>
              </w:rPr>
            </w:pPr>
          </w:p>
        </w:tc>
        <w:tc>
          <w:tcPr>
            <w:tcW w:w="1368" w:type="dxa"/>
            <w:vAlign w:val="bottom"/>
          </w:tcPr>
          <w:p w14:paraId="34F8DE3D" w14:textId="77777777" w:rsidR="00A36C9E" w:rsidRPr="00767B5C" w:rsidRDefault="00A36C9E" w:rsidP="00A36C9E">
            <w:pPr>
              <w:ind w:right="-72"/>
              <w:jc w:val="right"/>
              <w:rPr>
                <w:rFonts w:ascii="Arial" w:hAnsi="Arial" w:cs="Arial"/>
                <w:color w:val="000000"/>
                <w:sz w:val="18"/>
                <w:szCs w:val="18"/>
              </w:rPr>
            </w:pPr>
          </w:p>
        </w:tc>
      </w:tr>
      <w:tr w:rsidR="00A36C9E" w:rsidRPr="00767B5C" w14:paraId="53E483E7" w14:textId="77777777" w:rsidTr="007B711E">
        <w:tc>
          <w:tcPr>
            <w:tcW w:w="3989" w:type="dxa"/>
            <w:vAlign w:val="bottom"/>
          </w:tcPr>
          <w:p w14:paraId="2A6F2CA8" w14:textId="1758D922" w:rsidR="00A36C9E" w:rsidRPr="00767B5C" w:rsidRDefault="00A36C9E" w:rsidP="00A36C9E">
            <w:pPr>
              <w:ind w:left="-101"/>
              <w:rPr>
                <w:rFonts w:ascii="Arial" w:hAnsi="Arial" w:cs="Arial"/>
                <w:color w:val="000000"/>
                <w:sz w:val="18"/>
                <w:szCs w:val="18"/>
                <w:cs/>
                <w:lang w:val="en-US"/>
              </w:rPr>
            </w:pPr>
            <w:r w:rsidRPr="00767B5C">
              <w:rPr>
                <w:rFonts w:ascii="Arial" w:hAnsi="Arial" w:cs="Arial"/>
                <w:color w:val="000000"/>
                <w:sz w:val="18"/>
                <w:szCs w:val="18"/>
                <w:cs/>
                <w:lang w:val="en-US"/>
              </w:rPr>
              <w:t xml:space="preserve">   </w:t>
            </w:r>
            <w:r w:rsidRPr="00767B5C">
              <w:rPr>
                <w:rFonts w:ascii="Arial" w:hAnsi="Arial" w:cs="Arial"/>
                <w:color w:val="000000"/>
                <w:sz w:val="18"/>
                <w:szCs w:val="18"/>
              </w:rPr>
              <w:t>Increase</w:t>
            </w:r>
            <w:r w:rsidRPr="00767B5C">
              <w:rPr>
                <w:rFonts w:ascii="Arial" w:hAnsi="Arial" w:cs="Arial"/>
                <w:color w:val="000000"/>
                <w:sz w:val="18"/>
                <w:szCs w:val="18"/>
                <w:lang w:val="en-US"/>
              </w:rPr>
              <w:t xml:space="preserve"> in d</w:t>
            </w:r>
            <w:r w:rsidRPr="00767B5C">
              <w:rPr>
                <w:rFonts w:ascii="Arial" w:hAnsi="Arial" w:cs="Arial"/>
                <w:color w:val="000000"/>
                <w:sz w:val="18"/>
                <w:szCs w:val="18"/>
                <w:cs/>
                <w:lang w:val="en-US"/>
              </w:rPr>
              <w:t>eferred tax asset</w:t>
            </w:r>
            <w:r w:rsidRPr="00767B5C">
              <w:rPr>
                <w:rFonts w:ascii="Arial" w:hAnsi="Arial" w:cs="Arial"/>
                <w:color w:val="000000"/>
                <w:sz w:val="18"/>
                <w:szCs w:val="18"/>
                <w:lang w:val="en-US"/>
              </w:rPr>
              <w:t xml:space="preserve">s </w:t>
            </w:r>
            <w:r w:rsidRPr="00767B5C">
              <w:rPr>
                <w:rFonts w:ascii="Arial" w:hAnsi="Arial" w:cs="Arial"/>
                <w:color w:val="000000"/>
                <w:sz w:val="18"/>
                <w:szCs w:val="18"/>
                <w:cs/>
                <w:lang w:val="en-US"/>
              </w:rPr>
              <w:t xml:space="preserve">(Note </w:t>
            </w:r>
            <w:r w:rsidR="00C015BB" w:rsidRPr="00767B5C">
              <w:rPr>
                <w:rFonts w:ascii="Arial" w:hAnsi="Arial" w:cs="Arial"/>
                <w:color w:val="000000"/>
                <w:sz w:val="18"/>
                <w:szCs w:val="18"/>
              </w:rPr>
              <w:t>19</w:t>
            </w:r>
            <w:r w:rsidRPr="00767B5C">
              <w:rPr>
                <w:rFonts w:ascii="Arial" w:hAnsi="Arial" w:cs="Arial"/>
                <w:color w:val="000000"/>
                <w:sz w:val="18"/>
                <w:szCs w:val="18"/>
                <w:lang w:val="en-US"/>
              </w:rPr>
              <w:t>)</w:t>
            </w:r>
          </w:p>
        </w:tc>
        <w:tc>
          <w:tcPr>
            <w:tcW w:w="1368" w:type="dxa"/>
            <w:tcBorders>
              <w:bottom w:val="single" w:sz="4" w:space="0" w:color="auto"/>
            </w:tcBorders>
            <w:vAlign w:val="bottom"/>
          </w:tcPr>
          <w:p w14:paraId="0610FAC8" w14:textId="5E53D2EA" w:rsidR="00A36C9E" w:rsidRPr="00767B5C" w:rsidRDefault="00F315E2" w:rsidP="00A36C9E">
            <w:pPr>
              <w:ind w:right="-72"/>
              <w:jc w:val="right"/>
              <w:rPr>
                <w:rFonts w:ascii="Arial" w:hAnsi="Arial" w:cs="Arial"/>
                <w:color w:val="000000"/>
                <w:sz w:val="18"/>
                <w:szCs w:val="18"/>
              </w:rPr>
            </w:pPr>
            <w:r w:rsidRPr="00767B5C">
              <w:rPr>
                <w:rFonts w:ascii="Arial" w:hAnsi="Arial" w:cs="Arial"/>
                <w:color w:val="000000"/>
                <w:sz w:val="18"/>
                <w:szCs w:val="18"/>
              </w:rPr>
              <w:t>(1,874,</w:t>
            </w:r>
            <w:r w:rsidR="001C7A79" w:rsidRPr="00767B5C">
              <w:rPr>
                <w:rFonts w:ascii="Arial" w:hAnsi="Arial" w:cs="Arial"/>
                <w:color w:val="000000"/>
                <w:sz w:val="18"/>
                <w:szCs w:val="18"/>
              </w:rPr>
              <w:t>679)</w:t>
            </w:r>
          </w:p>
        </w:tc>
        <w:tc>
          <w:tcPr>
            <w:tcW w:w="1368" w:type="dxa"/>
            <w:tcBorders>
              <w:bottom w:val="single" w:sz="4" w:space="0" w:color="auto"/>
            </w:tcBorders>
            <w:vAlign w:val="bottom"/>
          </w:tcPr>
          <w:p w14:paraId="547184A6" w14:textId="3DCF68DC"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(943,778)</w:t>
            </w:r>
          </w:p>
        </w:tc>
        <w:tc>
          <w:tcPr>
            <w:tcW w:w="1368" w:type="dxa"/>
            <w:tcBorders>
              <w:bottom w:val="single" w:sz="4" w:space="0" w:color="auto"/>
            </w:tcBorders>
            <w:vAlign w:val="bottom"/>
          </w:tcPr>
          <w:p w14:paraId="21FAC4C6" w14:textId="6AEA561D" w:rsidR="00A36C9E" w:rsidRPr="00767B5C" w:rsidRDefault="005B6DF5" w:rsidP="00A36C9E">
            <w:pPr>
              <w:ind w:right="-72"/>
              <w:jc w:val="right"/>
              <w:rPr>
                <w:rFonts w:ascii="Arial" w:hAnsi="Arial" w:cs="Arial"/>
                <w:color w:val="000000"/>
                <w:sz w:val="18"/>
                <w:szCs w:val="18"/>
              </w:rPr>
            </w:pPr>
            <w:r w:rsidRPr="00767B5C">
              <w:rPr>
                <w:rFonts w:ascii="Arial" w:hAnsi="Arial" w:cs="Arial"/>
                <w:color w:val="000000"/>
                <w:sz w:val="18"/>
                <w:szCs w:val="18"/>
              </w:rPr>
              <w:t>(643,922)</w:t>
            </w:r>
          </w:p>
        </w:tc>
        <w:tc>
          <w:tcPr>
            <w:tcW w:w="1368" w:type="dxa"/>
            <w:tcBorders>
              <w:bottom w:val="single" w:sz="4" w:space="0" w:color="auto"/>
            </w:tcBorders>
            <w:vAlign w:val="bottom"/>
          </w:tcPr>
          <w:p w14:paraId="2C5BAC0F" w14:textId="253BCD47"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(400,068)</w:t>
            </w:r>
          </w:p>
        </w:tc>
      </w:tr>
      <w:tr w:rsidR="00A36C9E" w:rsidRPr="00767B5C" w14:paraId="7B2AE1E8" w14:textId="77777777" w:rsidTr="007B711E">
        <w:tc>
          <w:tcPr>
            <w:tcW w:w="3989" w:type="dxa"/>
            <w:vAlign w:val="bottom"/>
          </w:tcPr>
          <w:p w14:paraId="00A52790" w14:textId="272C36CD" w:rsidR="00A36C9E" w:rsidRPr="00767B5C" w:rsidRDefault="00A36C9E" w:rsidP="00A36C9E">
            <w:pPr>
              <w:ind w:left="-101"/>
              <w:jc w:val="both"/>
              <w:rPr>
                <w:rFonts w:ascii="Arial" w:hAnsi="Arial" w:cs="Arial"/>
                <w:color w:val="000000"/>
                <w:sz w:val="18"/>
                <w:szCs w:val="18"/>
                <w:cs/>
                <w:lang w:val="en-US"/>
              </w:rPr>
            </w:pPr>
          </w:p>
        </w:tc>
        <w:tc>
          <w:tcPr>
            <w:tcW w:w="1368" w:type="dxa"/>
            <w:tcBorders>
              <w:top w:val="single" w:sz="4" w:space="0" w:color="auto"/>
            </w:tcBorders>
            <w:vAlign w:val="bottom"/>
          </w:tcPr>
          <w:p w14:paraId="5AEB6F57" w14:textId="77777777" w:rsidR="00A36C9E" w:rsidRPr="00767B5C" w:rsidRDefault="00A36C9E" w:rsidP="00A36C9E">
            <w:pPr>
              <w:ind w:right="-72"/>
              <w:jc w:val="right"/>
              <w:rPr>
                <w:rFonts w:ascii="Arial" w:hAnsi="Arial" w:cs="Arial"/>
                <w:color w:val="000000"/>
                <w:sz w:val="18"/>
                <w:szCs w:val="18"/>
              </w:rPr>
            </w:pPr>
          </w:p>
        </w:tc>
        <w:tc>
          <w:tcPr>
            <w:tcW w:w="1368" w:type="dxa"/>
            <w:tcBorders>
              <w:top w:val="single" w:sz="4" w:space="0" w:color="auto"/>
            </w:tcBorders>
            <w:vAlign w:val="bottom"/>
          </w:tcPr>
          <w:p w14:paraId="151B4702" w14:textId="77777777" w:rsidR="00A36C9E" w:rsidRPr="00767B5C" w:rsidRDefault="00A36C9E" w:rsidP="00A36C9E">
            <w:pPr>
              <w:ind w:right="-72"/>
              <w:jc w:val="right"/>
              <w:rPr>
                <w:rFonts w:ascii="Arial" w:hAnsi="Arial" w:cs="Arial"/>
                <w:color w:val="000000"/>
                <w:sz w:val="18"/>
                <w:szCs w:val="18"/>
              </w:rPr>
            </w:pPr>
          </w:p>
        </w:tc>
        <w:tc>
          <w:tcPr>
            <w:tcW w:w="1368" w:type="dxa"/>
            <w:tcBorders>
              <w:top w:val="single" w:sz="4" w:space="0" w:color="auto"/>
            </w:tcBorders>
            <w:vAlign w:val="bottom"/>
          </w:tcPr>
          <w:p w14:paraId="527FD3F8" w14:textId="77777777" w:rsidR="00A36C9E" w:rsidRPr="00767B5C" w:rsidRDefault="00A36C9E" w:rsidP="00A36C9E">
            <w:pPr>
              <w:ind w:right="-72"/>
              <w:jc w:val="right"/>
              <w:rPr>
                <w:rFonts w:ascii="Arial" w:hAnsi="Arial" w:cs="Arial"/>
                <w:color w:val="000000"/>
                <w:sz w:val="18"/>
                <w:szCs w:val="18"/>
              </w:rPr>
            </w:pPr>
          </w:p>
        </w:tc>
        <w:tc>
          <w:tcPr>
            <w:tcW w:w="1368" w:type="dxa"/>
            <w:tcBorders>
              <w:top w:val="single" w:sz="4" w:space="0" w:color="auto"/>
            </w:tcBorders>
            <w:vAlign w:val="bottom"/>
          </w:tcPr>
          <w:p w14:paraId="0CF3AC6F" w14:textId="77777777" w:rsidR="00A36C9E" w:rsidRPr="00767B5C" w:rsidRDefault="00A36C9E" w:rsidP="00A36C9E">
            <w:pPr>
              <w:ind w:right="-72"/>
              <w:jc w:val="right"/>
              <w:rPr>
                <w:rFonts w:ascii="Arial" w:hAnsi="Arial" w:cs="Arial"/>
                <w:color w:val="000000"/>
                <w:sz w:val="18"/>
                <w:szCs w:val="18"/>
              </w:rPr>
            </w:pPr>
          </w:p>
        </w:tc>
      </w:tr>
      <w:tr w:rsidR="00A36C9E" w:rsidRPr="00767B5C" w14:paraId="3E0A2DB7" w14:textId="77777777" w:rsidTr="007B711E">
        <w:tc>
          <w:tcPr>
            <w:tcW w:w="3989" w:type="dxa"/>
            <w:vAlign w:val="bottom"/>
          </w:tcPr>
          <w:p w14:paraId="37297B57" w14:textId="77777777" w:rsidR="00A36C9E" w:rsidRPr="00767B5C" w:rsidRDefault="00A36C9E" w:rsidP="00A36C9E">
            <w:pPr>
              <w:ind w:left="-101"/>
              <w:jc w:val="both"/>
              <w:rPr>
                <w:rFonts w:ascii="Arial" w:hAnsi="Arial" w:cs="Arial"/>
                <w:color w:val="000000"/>
                <w:sz w:val="18"/>
                <w:szCs w:val="18"/>
                <w:cs/>
                <w:lang w:val="en-US"/>
              </w:rPr>
            </w:pPr>
          </w:p>
        </w:tc>
        <w:tc>
          <w:tcPr>
            <w:tcW w:w="1368" w:type="dxa"/>
            <w:tcBorders>
              <w:bottom w:val="single" w:sz="4" w:space="0" w:color="auto"/>
            </w:tcBorders>
            <w:vAlign w:val="bottom"/>
          </w:tcPr>
          <w:p w14:paraId="4D6D8E66" w14:textId="7A1DA293" w:rsidR="00A36C9E" w:rsidRPr="00767B5C" w:rsidRDefault="001C7A79" w:rsidP="00A36C9E">
            <w:pPr>
              <w:ind w:right="-72"/>
              <w:jc w:val="right"/>
              <w:rPr>
                <w:rFonts w:ascii="Arial" w:hAnsi="Arial" w:cs="Arial"/>
                <w:color w:val="000000"/>
                <w:sz w:val="18"/>
                <w:szCs w:val="18"/>
              </w:rPr>
            </w:pPr>
            <w:r w:rsidRPr="00767B5C">
              <w:rPr>
                <w:rFonts w:ascii="Arial" w:hAnsi="Arial" w:cs="Arial"/>
                <w:color w:val="000000"/>
                <w:sz w:val="18"/>
                <w:szCs w:val="18"/>
              </w:rPr>
              <w:t>1,469,346</w:t>
            </w:r>
          </w:p>
        </w:tc>
        <w:tc>
          <w:tcPr>
            <w:tcW w:w="1368" w:type="dxa"/>
            <w:tcBorders>
              <w:bottom w:val="single" w:sz="4" w:space="0" w:color="auto"/>
            </w:tcBorders>
            <w:vAlign w:val="bottom"/>
          </w:tcPr>
          <w:p w14:paraId="7EFCB811" w14:textId="086154E9"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7,676,050</w:t>
            </w:r>
          </w:p>
        </w:tc>
        <w:tc>
          <w:tcPr>
            <w:tcW w:w="1368" w:type="dxa"/>
            <w:tcBorders>
              <w:bottom w:val="single" w:sz="4" w:space="0" w:color="auto"/>
            </w:tcBorders>
            <w:vAlign w:val="bottom"/>
          </w:tcPr>
          <w:p w14:paraId="402E5C49" w14:textId="44AD6ED3" w:rsidR="00A36C9E" w:rsidRPr="00767B5C" w:rsidRDefault="005B6DF5" w:rsidP="00A36C9E">
            <w:pPr>
              <w:ind w:right="-72"/>
              <w:jc w:val="right"/>
              <w:rPr>
                <w:rFonts w:ascii="Arial" w:hAnsi="Arial" w:cs="Arial"/>
                <w:color w:val="000000"/>
                <w:sz w:val="18"/>
                <w:szCs w:val="18"/>
              </w:rPr>
            </w:pPr>
            <w:r w:rsidRPr="00767B5C">
              <w:rPr>
                <w:rFonts w:ascii="Arial" w:hAnsi="Arial" w:cs="Arial"/>
                <w:color w:val="000000"/>
                <w:sz w:val="18"/>
                <w:szCs w:val="18"/>
              </w:rPr>
              <w:t>2,700,103</w:t>
            </w:r>
          </w:p>
        </w:tc>
        <w:tc>
          <w:tcPr>
            <w:tcW w:w="1368" w:type="dxa"/>
            <w:tcBorders>
              <w:bottom w:val="single" w:sz="4" w:space="0" w:color="auto"/>
            </w:tcBorders>
            <w:vAlign w:val="bottom"/>
          </w:tcPr>
          <w:p w14:paraId="4D973CF4" w14:textId="417912C3"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8,219,760</w:t>
            </w:r>
          </w:p>
        </w:tc>
      </w:tr>
    </w:tbl>
    <w:p w14:paraId="4E54234D" w14:textId="77777777" w:rsidR="00DC44D8" w:rsidRPr="00767B5C" w:rsidRDefault="00DC44D8" w:rsidP="001A2307">
      <w:pPr>
        <w:jc w:val="both"/>
        <w:rPr>
          <w:rFonts w:ascii="Arial" w:hAnsi="Arial" w:cs="Arial"/>
          <w:color w:val="000000"/>
          <w:sz w:val="18"/>
          <w:szCs w:val="18"/>
        </w:rPr>
      </w:pPr>
    </w:p>
    <w:p w14:paraId="3CA8BD3E" w14:textId="0ABEA1DC" w:rsidR="00B81812" w:rsidRPr="00767B5C" w:rsidRDefault="00127199" w:rsidP="001A2307">
      <w:pPr>
        <w:jc w:val="both"/>
        <w:rPr>
          <w:rFonts w:ascii="Arial" w:hAnsi="Arial" w:cs="Arial"/>
          <w:color w:val="000000"/>
          <w:sz w:val="18"/>
          <w:szCs w:val="18"/>
        </w:rPr>
      </w:pPr>
      <w:r w:rsidRPr="00767B5C">
        <w:rPr>
          <w:rFonts w:ascii="Arial" w:hAnsi="Arial" w:cs="Arial"/>
          <w:color w:val="000000"/>
          <w:sz w:val="18"/>
          <w:szCs w:val="18"/>
        </w:rPr>
        <w:t>The tax on the Group’s profit before tax differ from the theoretical amount that would arise using the basic tax rate of the home country of the Company as follows:</w:t>
      </w:r>
    </w:p>
    <w:p w14:paraId="3070BC48" w14:textId="77777777" w:rsidR="009B513F" w:rsidRPr="00767B5C" w:rsidRDefault="009B513F" w:rsidP="009D70DE">
      <w:pPr>
        <w:jc w:val="thaiDistribute"/>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67B5C" w14:paraId="2E1B3D35" w14:textId="77777777" w:rsidTr="007B711E">
        <w:tc>
          <w:tcPr>
            <w:tcW w:w="3989" w:type="dxa"/>
          </w:tcPr>
          <w:p w14:paraId="6FF3D7F1" w14:textId="77777777" w:rsidR="00D47CE0" w:rsidRPr="00767B5C" w:rsidRDefault="00D47CE0" w:rsidP="0096681A">
            <w:pPr>
              <w:ind w:left="-101"/>
              <w:jc w:val="both"/>
              <w:rPr>
                <w:rFonts w:ascii="Arial" w:hAnsi="Arial" w:cs="Arial"/>
                <w:color w:val="000000"/>
                <w:sz w:val="18"/>
                <w:szCs w:val="18"/>
                <w:lang w:val="en-US"/>
              </w:rPr>
            </w:pPr>
          </w:p>
        </w:tc>
        <w:tc>
          <w:tcPr>
            <w:tcW w:w="2736" w:type="dxa"/>
            <w:gridSpan w:val="2"/>
            <w:tcBorders>
              <w:bottom w:val="single" w:sz="4" w:space="0" w:color="auto"/>
            </w:tcBorders>
          </w:tcPr>
          <w:p w14:paraId="78B024D2"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18817843"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39EF7270"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32061332"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8A68BF" w:rsidRPr="00767B5C" w14:paraId="4D3FFBA3" w14:textId="77777777" w:rsidTr="007B711E">
        <w:tc>
          <w:tcPr>
            <w:tcW w:w="3989" w:type="dxa"/>
          </w:tcPr>
          <w:p w14:paraId="6607DE23" w14:textId="77777777" w:rsidR="008A68BF" w:rsidRPr="00767B5C" w:rsidRDefault="008A68BF" w:rsidP="008A68BF">
            <w:pPr>
              <w:ind w:left="-101"/>
              <w:jc w:val="both"/>
              <w:rPr>
                <w:rFonts w:ascii="Arial" w:hAnsi="Arial" w:cs="Arial"/>
                <w:color w:val="000000"/>
                <w:sz w:val="18"/>
                <w:szCs w:val="18"/>
                <w:lang w:val="en-US"/>
              </w:rPr>
            </w:pPr>
          </w:p>
        </w:tc>
        <w:tc>
          <w:tcPr>
            <w:tcW w:w="1368" w:type="dxa"/>
            <w:tcBorders>
              <w:top w:val="single" w:sz="4" w:space="0" w:color="auto"/>
            </w:tcBorders>
          </w:tcPr>
          <w:p w14:paraId="56E1D448" w14:textId="06632361"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3099B9C1" w14:textId="4EA89BEA"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368" w:type="dxa"/>
            <w:tcBorders>
              <w:top w:val="single" w:sz="4" w:space="0" w:color="auto"/>
            </w:tcBorders>
          </w:tcPr>
          <w:p w14:paraId="1477F4A9" w14:textId="7986D27C"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58F1BF2D" w14:textId="465BF9F7"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3670BC" w:rsidRPr="00767B5C" w14:paraId="559610DC" w14:textId="77777777" w:rsidTr="00F27B94">
        <w:tc>
          <w:tcPr>
            <w:tcW w:w="3989" w:type="dxa"/>
          </w:tcPr>
          <w:p w14:paraId="2AA57156" w14:textId="77777777" w:rsidR="003670BC" w:rsidRPr="00767B5C" w:rsidRDefault="003670BC" w:rsidP="003670BC">
            <w:pPr>
              <w:ind w:left="-101"/>
              <w:jc w:val="both"/>
              <w:rPr>
                <w:rFonts w:ascii="Arial" w:hAnsi="Arial" w:cs="Arial"/>
                <w:color w:val="000000"/>
                <w:sz w:val="18"/>
                <w:szCs w:val="18"/>
                <w:lang w:val="en-US"/>
              </w:rPr>
            </w:pPr>
          </w:p>
        </w:tc>
        <w:tc>
          <w:tcPr>
            <w:tcW w:w="1368" w:type="dxa"/>
            <w:tcBorders>
              <w:bottom w:val="single" w:sz="4" w:space="0" w:color="auto"/>
            </w:tcBorders>
          </w:tcPr>
          <w:p w14:paraId="27F9B0E8" w14:textId="2BAD0F46"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310484C1" w14:textId="41A6506A"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1565BD1A" w14:textId="5EBC72CD"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7B1451E1" w14:textId="0589AEC4"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3670BC" w:rsidRPr="00767B5C" w14:paraId="37FB2DB3" w14:textId="77777777" w:rsidTr="00F27B94">
        <w:tc>
          <w:tcPr>
            <w:tcW w:w="3989" w:type="dxa"/>
          </w:tcPr>
          <w:p w14:paraId="7911A5F4" w14:textId="77777777" w:rsidR="003670BC" w:rsidRPr="00767B5C" w:rsidRDefault="003670BC" w:rsidP="003670BC">
            <w:pPr>
              <w:ind w:left="-101"/>
              <w:jc w:val="both"/>
              <w:rPr>
                <w:rFonts w:ascii="Arial" w:hAnsi="Arial" w:cs="Arial"/>
                <w:color w:val="000000"/>
                <w:sz w:val="18"/>
                <w:szCs w:val="18"/>
                <w:lang w:val="en-US"/>
              </w:rPr>
            </w:pPr>
          </w:p>
        </w:tc>
        <w:tc>
          <w:tcPr>
            <w:tcW w:w="1368" w:type="dxa"/>
            <w:tcBorders>
              <w:top w:val="single" w:sz="4" w:space="0" w:color="auto"/>
            </w:tcBorders>
          </w:tcPr>
          <w:p w14:paraId="35188045" w14:textId="77777777" w:rsidR="003670BC" w:rsidRPr="00767B5C"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tcPr>
          <w:p w14:paraId="07FDB003" w14:textId="77777777" w:rsidR="003670BC" w:rsidRPr="00767B5C"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tcPr>
          <w:p w14:paraId="2A560782" w14:textId="77777777" w:rsidR="003670BC" w:rsidRPr="00767B5C"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tcPr>
          <w:p w14:paraId="416AC458" w14:textId="77777777" w:rsidR="003670BC" w:rsidRPr="00767B5C" w:rsidRDefault="003670BC" w:rsidP="003670BC">
            <w:pPr>
              <w:ind w:right="-72"/>
              <w:jc w:val="right"/>
              <w:rPr>
                <w:rFonts w:ascii="Arial" w:hAnsi="Arial" w:cs="Arial"/>
                <w:color w:val="000000"/>
                <w:sz w:val="18"/>
                <w:szCs w:val="18"/>
                <w:lang w:val="en-US"/>
              </w:rPr>
            </w:pPr>
          </w:p>
        </w:tc>
      </w:tr>
      <w:tr w:rsidR="00A36C9E" w:rsidRPr="00767B5C" w14:paraId="77B1E040" w14:textId="77777777" w:rsidTr="00F27B94">
        <w:tc>
          <w:tcPr>
            <w:tcW w:w="3989" w:type="dxa"/>
          </w:tcPr>
          <w:p w14:paraId="3A14FBAD" w14:textId="6720E6C3"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Profit before income tax</w:t>
            </w:r>
          </w:p>
        </w:tc>
        <w:tc>
          <w:tcPr>
            <w:tcW w:w="1368" w:type="dxa"/>
            <w:tcBorders>
              <w:bottom w:val="single" w:sz="4" w:space="0" w:color="auto"/>
            </w:tcBorders>
          </w:tcPr>
          <w:p w14:paraId="5207F8E8" w14:textId="6CF2E570" w:rsidR="00A36C9E" w:rsidRPr="00767B5C" w:rsidRDefault="005772F1" w:rsidP="00A36C9E">
            <w:pPr>
              <w:ind w:right="-72"/>
              <w:jc w:val="right"/>
              <w:rPr>
                <w:rFonts w:ascii="Arial" w:hAnsi="Arial" w:cs="Arial"/>
                <w:color w:val="000000"/>
                <w:sz w:val="18"/>
                <w:szCs w:val="18"/>
              </w:rPr>
            </w:pPr>
            <w:r w:rsidRPr="00767B5C">
              <w:rPr>
                <w:rFonts w:ascii="Arial" w:hAnsi="Arial" w:cs="Arial"/>
                <w:color w:val="000000"/>
                <w:sz w:val="18"/>
                <w:szCs w:val="18"/>
              </w:rPr>
              <w:t>4,997,173</w:t>
            </w:r>
          </w:p>
        </w:tc>
        <w:tc>
          <w:tcPr>
            <w:tcW w:w="1368" w:type="dxa"/>
            <w:tcBorders>
              <w:bottom w:val="single" w:sz="4" w:space="0" w:color="auto"/>
            </w:tcBorders>
          </w:tcPr>
          <w:p w14:paraId="16E4CD0D" w14:textId="557B52C7"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37,332,672</w:t>
            </w:r>
          </w:p>
        </w:tc>
        <w:tc>
          <w:tcPr>
            <w:tcW w:w="1368" w:type="dxa"/>
            <w:tcBorders>
              <w:bottom w:val="single" w:sz="4" w:space="0" w:color="auto"/>
            </w:tcBorders>
          </w:tcPr>
          <w:p w14:paraId="629B2D5C" w14:textId="2317E068" w:rsidR="00A36C9E" w:rsidRPr="00767B5C" w:rsidRDefault="005772F1" w:rsidP="00A36C9E">
            <w:pPr>
              <w:ind w:right="-72"/>
              <w:jc w:val="right"/>
              <w:rPr>
                <w:rFonts w:ascii="Arial" w:hAnsi="Arial" w:cs="Arial"/>
                <w:color w:val="000000"/>
                <w:sz w:val="18"/>
                <w:szCs w:val="18"/>
              </w:rPr>
            </w:pPr>
            <w:r w:rsidRPr="00767B5C">
              <w:rPr>
                <w:rFonts w:ascii="Arial" w:hAnsi="Arial" w:cs="Arial"/>
                <w:color w:val="000000"/>
                <w:sz w:val="18"/>
                <w:szCs w:val="18"/>
              </w:rPr>
              <w:t>11,171,253</w:t>
            </w:r>
          </w:p>
        </w:tc>
        <w:tc>
          <w:tcPr>
            <w:tcW w:w="1368" w:type="dxa"/>
            <w:tcBorders>
              <w:bottom w:val="single" w:sz="4" w:space="0" w:color="auto"/>
            </w:tcBorders>
          </w:tcPr>
          <w:p w14:paraId="762800C1" w14:textId="0B127648"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40,013,601</w:t>
            </w:r>
          </w:p>
        </w:tc>
      </w:tr>
      <w:tr w:rsidR="00A36C9E" w:rsidRPr="00767B5C" w14:paraId="70F6C0AC" w14:textId="77777777" w:rsidTr="00F27B94">
        <w:tc>
          <w:tcPr>
            <w:tcW w:w="3989" w:type="dxa"/>
          </w:tcPr>
          <w:p w14:paraId="7DF4E611" w14:textId="77777777" w:rsidR="00A36C9E" w:rsidRPr="00767B5C" w:rsidRDefault="00A36C9E" w:rsidP="00A36C9E">
            <w:pPr>
              <w:ind w:left="-101"/>
              <w:jc w:val="both"/>
              <w:rPr>
                <w:rFonts w:ascii="Arial" w:hAnsi="Arial" w:cs="Arial"/>
                <w:color w:val="000000"/>
                <w:sz w:val="18"/>
                <w:szCs w:val="18"/>
                <w:cs/>
              </w:rPr>
            </w:pPr>
          </w:p>
        </w:tc>
        <w:tc>
          <w:tcPr>
            <w:tcW w:w="1368" w:type="dxa"/>
            <w:tcBorders>
              <w:top w:val="single" w:sz="4" w:space="0" w:color="auto"/>
            </w:tcBorders>
          </w:tcPr>
          <w:p w14:paraId="372B0CE4" w14:textId="77777777" w:rsidR="00A36C9E" w:rsidRPr="00767B5C" w:rsidRDefault="00A36C9E" w:rsidP="00A36C9E">
            <w:pPr>
              <w:ind w:right="-72"/>
              <w:jc w:val="right"/>
              <w:rPr>
                <w:rFonts w:ascii="Arial" w:hAnsi="Arial" w:cs="Arial"/>
                <w:color w:val="000000"/>
                <w:sz w:val="18"/>
                <w:szCs w:val="18"/>
              </w:rPr>
            </w:pPr>
          </w:p>
        </w:tc>
        <w:tc>
          <w:tcPr>
            <w:tcW w:w="1368" w:type="dxa"/>
            <w:tcBorders>
              <w:top w:val="single" w:sz="4" w:space="0" w:color="auto"/>
            </w:tcBorders>
          </w:tcPr>
          <w:p w14:paraId="099A6444" w14:textId="77777777" w:rsidR="00A36C9E" w:rsidRPr="00767B5C" w:rsidRDefault="00A36C9E" w:rsidP="00A36C9E">
            <w:pPr>
              <w:ind w:right="-72"/>
              <w:jc w:val="right"/>
              <w:rPr>
                <w:rFonts w:ascii="Arial" w:hAnsi="Arial" w:cs="Arial"/>
                <w:color w:val="000000"/>
                <w:sz w:val="18"/>
                <w:szCs w:val="18"/>
              </w:rPr>
            </w:pPr>
          </w:p>
        </w:tc>
        <w:tc>
          <w:tcPr>
            <w:tcW w:w="1368" w:type="dxa"/>
            <w:tcBorders>
              <w:top w:val="single" w:sz="4" w:space="0" w:color="auto"/>
            </w:tcBorders>
          </w:tcPr>
          <w:p w14:paraId="03054B97" w14:textId="77777777" w:rsidR="00A36C9E" w:rsidRPr="00767B5C" w:rsidRDefault="00A36C9E" w:rsidP="00A36C9E">
            <w:pPr>
              <w:ind w:right="-72"/>
              <w:jc w:val="right"/>
              <w:rPr>
                <w:rFonts w:ascii="Arial" w:hAnsi="Arial" w:cs="Arial"/>
                <w:color w:val="000000"/>
                <w:sz w:val="18"/>
                <w:szCs w:val="18"/>
              </w:rPr>
            </w:pPr>
          </w:p>
        </w:tc>
        <w:tc>
          <w:tcPr>
            <w:tcW w:w="1368" w:type="dxa"/>
            <w:tcBorders>
              <w:top w:val="single" w:sz="4" w:space="0" w:color="auto"/>
            </w:tcBorders>
          </w:tcPr>
          <w:p w14:paraId="7D318CE2" w14:textId="77777777" w:rsidR="00A36C9E" w:rsidRPr="00767B5C" w:rsidRDefault="00A36C9E" w:rsidP="00A36C9E">
            <w:pPr>
              <w:ind w:right="-72"/>
              <w:jc w:val="right"/>
              <w:rPr>
                <w:rFonts w:ascii="Arial" w:hAnsi="Arial" w:cs="Arial"/>
                <w:color w:val="000000"/>
                <w:sz w:val="18"/>
                <w:szCs w:val="18"/>
              </w:rPr>
            </w:pPr>
          </w:p>
        </w:tc>
      </w:tr>
      <w:tr w:rsidR="00A36C9E" w:rsidRPr="00767B5C" w14:paraId="1D5DBD8C" w14:textId="77777777" w:rsidTr="00F27B94">
        <w:tc>
          <w:tcPr>
            <w:tcW w:w="3989" w:type="dxa"/>
          </w:tcPr>
          <w:p w14:paraId="454A8018" w14:textId="64994F04"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 xml:space="preserve">Tax calculated at a tax rate of 20% </w:t>
            </w:r>
          </w:p>
        </w:tc>
        <w:tc>
          <w:tcPr>
            <w:tcW w:w="1368" w:type="dxa"/>
          </w:tcPr>
          <w:p w14:paraId="5620EB10" w14:textId="56D488C6" w:rsidR="00A36C9E" w:rsidRPr="00767B5C" w:rsidRDefault="00C4190F" w:rsidP="00A36C9E">
            <w:pPr>
              <w:ind w:right="-72"/>
              <w:jc w:val="right"/>
              <w:rPr>
                <w:rFonts w:ascii="Arial" w:hAnsi="Arial" w:cs="Arial"/>
                <w:color w:val="000000"/>
                <w:sz w:val="18"/>
                <w:szCs w:val="18"/>
              </w:rPr>
            </w:pPr>
            <w:r w:rsidRPr="00767B5C">
              <w:rPr>
                <w:rFonts w:ascii="Arial" w:hAnsi="Arial" w:cs="Arial"/>
                <w:color w:val="000000"/>
                <w:sz w:val="18"/>
                <w:szCs w:val="18"/>
              </w:rPr>
              <w:t>999,435</w:t>
            </w:r>
          </w:p>
        </w:tc>
        <w:tc>
          <w:tcPr>
            <w:tcW w:w="1368" w:type="dxa"/>
          </w:tcPr>
          <w:p w14:paraId="47E6B68E" w14:textId="251917CE"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7,466,534</w:t>
            </w:r>
          </w:p>
        </w:tc>
        <w:tc>
          <w:tcPr>
            <w:tcW w:w="1368" w:type="dxa"/>
          </w:tcPr>
          <w:p w14:paraId="78F63515" w14:textId="5454E741" w:rsidR="00A36C9E" w:rsidRPr="00767B5C" w:rsidRDefault="005772F1" w:rsidP="00A36C9E">
            <w:pPr>
              <w:ind w:right="-72"/>
              <w:jc w:val="right"/>
              <w:rPr>
                <w:rFonts w:ascii="Arial" w:hAnsi="Arial" w:cs="Arial"/>
                <w:color w:val="000000"/>
                <w:sz w:val="18"/>
                <w:szCs w:val="18"/>
              </w:rPr>
            </w:pPr>
            <w:r w:rsidRPr="00767B5C">
              <w:rPr>
                <w:rFonts w:ascii="Arial" w:hAnsi="Arial" w:cs="Arial"/>
                <w:color w:val="000000"/>
                <w:sz w:val="18"/>
                <w:szCs w:val="18"/>
              </w:rPr>
              <w:t>2,234,251</w:t>
            </w:r>
          </w:p>
        </w:tc>
        <w:tc>
          <w:tcPr>
            <w:tcW w:w="1368" w:type="dxa"/>
          </w:tcPr>
          <w:p w14:paraId="185F5C1F" w14:textId="49D87E8B"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8,002,720</w:t>
            </w:r>
          </w:p>
        </w:tc>
      </w:tr>
      <w:tr w:rsidR="00A36C9E" w:rsidRPr="00767B5C" w14:paraId="64409FBE" w14:textId="77777777" w:rsidTr="00F27B94">
        <w:tc>
          <w:tcPr>
            <w:tcW w:w="3989" w:type="dxa"/>
          </w:tcPr>
          <w:p w14:paraId="303D64C0" w14:textId="5ADE8E1F"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Effective:</w:t>
            </w:r>
          </w:p>
        </w:tc>
        <w:tc>
          <w:tcPr>
            <w:tcW w:w="1368" w:type="dxa"/>
          </w:tcPr>
          <w:p w14:paraId="3E4ED8C4" w14:textId="77777777" w:rsidR="00A36C9E" w:rsidRPr="00767B5C" w:rsidRDefault="00A36C9E" w:rsidP="00A36C9E">
            <w:pPr>
              <w:ind w:right="-72"/>
              <w:jc w:val="right"/>
              <w:rPr>
                <w:rFonts w:ascii="Arial" w:hAnsi="Arial" w:cs="Arial"/>
                <w:color w:val="000000"/>
                <w:sz w:val="18"/>
                <w:szCs w:val="18"/>
              </w:rPr>
            </w:pPr>
          </w:p>
        </w:tc>
        <w:tc>
          <w:tcPr>
            <w:tcW w:w="1368" w:type="dxa"/>
          </w:tcPr>
          <w:p w14:paraId="71DEA7D3" w14:textId="77777777" w:rsidR="00A36C9E" w:rsidRPr="00767B5C" w:rsidRDefault="00A36C9E" w:rsidP="00A36C9E">
            <w:pPr>
              <w:ind w:right="-72"/>
              <w:jc w:val="right"/>
              <w:rPr>
                <w:rFonts w:ascii="Arial" w:hAnsi="Arial" w:cs="Arial"/>
                <w:color w:val="000000"/>
                <w:sz w:val="18"/>
                <w:szCs w:val="18"/>
              </w:rPr>
            </w:pPr>
          </w:p>
        </w:tc>
        <w:tc>
          <w:tcPr>
            <w:tcW w:w="1368" w:type="dxa"/>
          </w:tcPr>
          <w:p w14:paraId="05D93494" w14:textId="77777777" w:rsidR="00A36C9E" w:rsidRPr="00767B5C" w:rsidRDefault="00A36C9E" w:rsidP="00A36C9E">
            <w:pPr>
              <w:ind w:right="-72"/>
              <w:jc w:val="right"/>
              <w:rPr>
                <w:rFonts w:ascii="Arial" w:hAnsi="Arial" w:cs="Arial"/>
                <w:color w:val="000000"/>
                <w:sz w:val="18"/>
                <w:szCs w:val="18"/>
              </w:rPr>
            </w:pPr>
          </w:p>
        </w:tc>
        <w:tc>
          <w:tcPr>
            <w:tcW w:w="1368" w:type="dxa"/>
          </w:tcPr>
          <w:p w14:paraId="78C2CD08" w14:textId="77777777" w:rsidR="00A36C9E" w:rsidRPr="00767B5C" w:rsidRDefault="00A36C9E" w:rsidP="00A36C9E">
            <w:pPr>
              <w:ind w:right="-72"/>
              <w:jc w:val="right"/>
              <w:rPr>
                <w:rFonts w:ascii="Arial" w:hAnsi="Arial" w:cs="Arial"/>
                <w:color w:val="000000"/>
                <w:sz w:val="18"/>
                <w:szCs w:val="18"/>
              </w:rPr>
            </w:pPr>
          </w:p>
        </w:tc>
      </w:tr>
      <w:tr w:rsidR="00A36C9E" w:rsidRPr="00767B5C" w14:paraId="3B136B70" w14:textId="77777777" w:rsidTr="00F27B94">
        <w:tc>
          <w:tcPr>
            <w:tcW w:w="3989" w:type="dxa"/>
          </w:tcPr>
          <w:p w14:paraId="45323A58" w14:textId="77777777" w:rsidR="00A36C9E" w:rsidRPr="00767B5C" w:rsidRDefault="00A36C9E" w:rsidP="00A36C9E">
            <w:pPr>
              <w:ind w:left="-101"/>
              <w:rPr>
                <w:rFonts w:ascii="Arial" w:hAnsi="Arial" w:cs="Arial"/>
                <w:color w:val="000000"/>
                <w:sz w:val="18"/>
                <w:szCs w:val="18"/>
              </w:rPr>
            </w:pPr>
            <w:r w:rsidRPr="00767B5C">
              <w:rPr>
                <w:rFonts w:ascii="Arial" w:hAnsi="Arial" w:cs="Arial"/>
                <w:color w:val="000000"/>
                <w:sz w:val="18"/>
                <w:szCs w:val="18"/>
              </w:rPr>
              <w:t xml:space="preserve">   Additional expenses deductible for tax</w:t>
            </w:r>
          </w:p>
          <w:p w14:paraId="276CDB92" w14:textId="3C83B78F" w:rsidR="00A36C9E" w:rsidRPr="00767B5C" w:rsidRDefault="00A36C9E" w:rsidP="00A36C9E">
            <w:pPr>
              <w:ind w:left="-101"/>
              <w:rPr>
                <w:rFonts w:ascii="Arial" w:hAnsi="Arial" w:cs="Arial"/>
                <w:color w:val="000000"/>
                <w:sz w:val="18"/>
                <w:szCs w:val="18"/>
              </w:rPr>
            </w:pPr>
            <w:r w:rsidRPr="00767B5C">
              <w:rPr>
                <w:rFonts w:ascii="Arial" w:hAnsi="Arial" w:cs="Arial"/>
                <w:color w:val="000000"/>
                <w:sz w:val="18"/>
                <w:szCs w:val="18"/>
              </w:rPr>
              <w:t xml:space="preserve">      purpose</w:t>
            </w:r>
          </w:p>
        </w:tc>
        <w:tc>
          <w:tcPr>
            <w:tcW w:w="1368" w:type="dxa"/>
            <w:vAlign w:val="bottom"/>
          </w:tcPr>
          <w:p w14:paraId="16304948" w14:textId="603EE07D" w:rsidR="00A36C9E" w:rsidRPr="00767B5C" w:rsidRDefault="00974089" w:rsidP="00A36C9E">
            <w:pPr>
              <w:ind w:right="-72"/>
              <w:jc w:val="right"/>
              <w:rPr>
                <w:rFonts w:ascii="Arial" w:hAnsi="Arial" w:cs="Arial"/>
                <w:color w:val="000000"/>
                <w:sz w:val="18"/>
                <w:szCs w:val="18"/>
              </w:rPr>
            </w:pPr>
            <w:r w:rsidRPr="00767B5C">
              <w:rPr>
                <w:rFonts w:ascii="Arial" w:hAnsi="Arial" w:cs="Arial"/>
                <w:color w:val="000000"/>
                <w:sz w:val="18"/>
                <w:szCs w:val="18"/>
              </w:rPr>
              <w:t>(41,924)</w:t>
            </w:r>
          </w:p>
        </w:tc>
        <w:tc>
          <w:tcPr>
            <w:tcW w:w="1368" w:type="dxa"/>
            <w:vAlign w:val="bottom"/>
          </w:tcPr>
          <w:p w14:paraId="55780F72" w14:textId="41D0E187"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(83,887)</w:t>
            </w:r>
          </w:p>
        </w:tc>
        <w:tc>
          <w:tcPr>
            <w:tcW w:w="1368" w:type="dxa"/>
            <w:vAlign w:val="bottom"/>
          </w:tcPr>
          <w:p w14:paraId="79F55C68" w14:textId="398E4A2E" w:rsidR="00A36C9E" w:rsidRPr="00767B5C" w:rsidRDefault="00974089" w:rsidP="00A36C9E">
            <w:pPr>
              <w:ind w:right="-72"/>
              <w:jc w:val="right"/>
              <w:rPr>
                <w:rFonts w:ascii="Arial" w:hAnsi="Arial" w:cs="Arial"/>
                <w:color w:val="000000"/>
                <w:sz w:val="18"/>
                <w:szCs w:val="18"/>
              </w:rPr>
            </w:pPr>
            <w:r w:rsidRPr="00767B5C">
              <w:rPr>
                <w:rFonts w:ascii="Arial" w:hAnsi="Arial" w:cs="Arial"/>
                <w:color w:val="000000"/>
                <w:sz w:val="18"/>
                <w:szCs w:val="18"/>
              </w:rPr>
              <w:t>(41,924)</w:t>
            </w:r>
          </w:p>
        </w:tc>
        <w:tc>
          <w:tcPr>
            <w:tcW w:w="1368" w:type="dxa"/>
            <w:vAlign w:val="bottom"/>
          </w:tcPr>
          <w:p w14:paraId="54E6F35F" w14:textId="48CBD1AC"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(83,352)</w:t>
            </w:r>
          </w:p>
        </w:tc>
      </w:tr>
      <w:tr w:rsidR="00A36C9E" w:rsidRPr="00767B5C" w14:paraId="4ADBB346" w14:textId="77777777" w:rsidTr="00F34C62">
        <w:tc>
          <w:tcPr>
            <w:tcW w:w="3989" w:type="dxa"/>
          </w:tcPr>
          <w:p w14:paraId="730D7F0D" w14:textId="0B367A28"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 xml:space="preserve">   Expenses not deductible for tax purpose</w:t>
            </w:r>
          </w:p>
        </w:tc>
        <w:tc>
          <w:tcPr>
            <w:tcW w:w="1368" w:type="dxa"/>
          </w:tcPr>
          <w:p w14:paraId="67D00DFB" w14:textId="10B56F46" w:rsidR="00A36C9E" w:rsidRPr="00767B5C" w:rsidRDefault="00974089" w:rsidP="00A36C9E">
            <w:pPr>
              <w:ind w:right="-72"/>
              <w:jc w:val="right"/>
              <w:rPr>
                <w:rFonts w:ascii="Arial" w:hAnsi="Arial" w:cs="Arial"/>
                <w:color w:val="000000"/>
                <w:sz w:val="18"/>
                <w:szCs w:val="18"/>
              </w:rPr>
            </w:pPr>
            <w:r w:rsidRPr="00767B5C">
              <w:rPr>
                <w:rFonts w:ascii="Arial" w:hAnsi="Arial" w:cs="Arial"/>
                <w:color w:val="000000"/>
                <w:sz w:val="18"/>
                <w:szCs w:val="18"/>
              </w:rPr>
              <w:t xml:space="preserve"> 511,393</w:t>
            </w:r>
          </w:p>
        </w:tc>
        <w:tc>
          <w:tcPr>
            <w:tcW w:w="1368" w:type="dxa"/>
          </w:tcPr>
          <w:p w14:paraId="33B5448E" w14:textId="205167E6"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293,403</w:t>
            </w:r>
          </w:p>
        </w:tc>
        <w:tc>
          <w:tcPr>
            <w:tcW w:w="1368" w:type="dxa"/>
          </w:tcPr>
          <w:p w14:paraId="4C13C46A" w14:textId="3E22E744" w:rsidR="00A36C9E" w:rsidRPr="00767B5C" w:rsidRDefault="00974089" w:rsidP="00A36C9E">
            <w:pPr>
              <w:ind w:right="-72"/>
              <w:jc w:val="right"/>
              <w:rPr>
                <w:rFonts w:ascii="Arial" w:hAnsi="Arial" w:cs="Arial"/>
                <w:color w:val="000000"/>
                <w:sz w:val="18"/>
                <w:szCs w:val="18"/>
              </w:rPr>
            </w:pPr>
            <w:r w:rsidRPr="00767B5C">
              <w:rPr>
                <w:rFonts w:ascii="Arial" w:hAnsi="Arial" w:cs="Arial"/>
                <w:color w:val="000000"/>
                <w:sz w:val="18"/>
                <w:szCs w:val="18"/>
              </w:rPr>
              <w:t>507,776</w:t>
            </w:r>
          </w:p>
        </w:tc>
        <w:tc>
          <w:tcPr>
            <w:tcW w:w="1368" w:type="dxa"/>
          </w:tcPr>
          <w:p w14:paraId="2D6305A1" w14:textId="440D3CA3"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300,392</w:t>
            </w:r>
          </w:p>
        </w:tc>
      </w:tr>
      <w:tr w:rsidR="00F34C62" w:rsidRPr="00767B5C" w14:paraId="6DFE38D5" w14:textId="77777777" w:rsidTr="00F34C62">
        <w:tc>
          <w:tcPr>
            <w:tcW w:w="3989" w:type="dxa"/>
          </w:tcPr>
          <w:p w14:paraId="319F7741" w14:textId="3322CE79" w:rsidR="00F34C62" w:rsidRPr="00767B5C" w:rsidRDefault="00E26CE2" w:rsidP="00A36C9E">
            <w:pPr>
              <w:ind w:left="-101"/>
              <w:jc w:val="both"/>
              <w:rPr>
                <w:rFonts w:ascii="Arial" w:hAnsi="Arial" w:cs="Arial"/>
                <w:color w:val="000000"/>
                <w:sz w:val="18"/>
                <w:szCs w:val="18"/>
              </w:rPr>
            </w:pPr>
            <w:r w:rsidRPr="00767B5C">
              <w:rPr>
                <w:rFonts w:ascii="Arial" w:hAnsi="Arial" w:cs="Arial"/>
                <w:color w:val="000000"/>
                <w:sz w:val="18"/>
                <w:szCs w:val="18"/>
              </w:rPr>
              <w:t xml:space="preserve">   </w:t>
            </w:r>
            <w:r w:rsidRPr="00767B5C">
              <w:rPr>
                <w:rFonts w:ascii="Arial" w:hAnsi="Arial" w:cs="Arial"/>
                <w:sz w:val="18"/>
                <w:szCs w:val="18"/>
              </w:rPr>
              <w:t>Adjustment in respect of prior year</w:t>
            </w:r>
          </w:p>
        </w:tc>
        <w:tc>
          <w:tcPr>
            <w:tcW w:w="1368" w:type="dxa"/>
            <w:tcBorders>
              <w:bottom w:val="single" w:sz="4" w:space="0" w:color="auto"/>
            </w:tcBorders>
          </w:tcPr>
          <w:p w14:paraId="4DAECD0F" w14:textId="324AC4B6" w:rsidR="00F34C62" w:rsidRPr="00767B5C" w:rsidRDefault="002C3820" w:rsidP="00A36C9E">
            <w:pPr>
              <w:ind w:right="-72"/>
              <w:jc w:val="right"/>
              <w:rPr>
                <w:rFonts w:ascii="Arial" w:hAnsi="Arial" w:cs="Arial"/>
                <w:color w:val="000000"/>
                <w:sz w:val="18"/>
                <w:szCs w:val="18"/>
              </w:rPr>
            </w:pPr>
            <w:r w:rsidRPr="00767B5C">
              <w:rPr>
                <w:rFonts w:ascii="Arial" w:hAnsi="Arial" w:cs="Arial"/>
                <w:color w:val="000000"/>
                <w:sz w:val="18"/>
                <w:szCs w:val="18"/>
              </w:rPr>
              <w:t>442</w:t>
            </w:r>
          </w:p>
        </w:tc>
        <w:tc>
          <w:tcPr>
            <w:tcW w:w="1368" w:type="dxa"/>
            <w:tcBorders>
              <w:bottom w:val="single" w:sz="4" w:space="0" w:color="auto"/>
            </w:tcBorders>
          </w:tcPr>
          <w:p w14:paraId="45FD8720" w14:textId="5C5C4FED" w:rsidR="00F34C62" w:rsidRPr="00767B5C" w:rsidRDefault="00CB1ED8" w:rsidP="00A36C9E">
            <w:pPr>
              <w:ind w:right="-72"/>
              <w:jc w:val="right"/>
              <w:rPr>
                <w:rFonts w:ascii="Arial" w:hAnsi="Arial" w:cs="Arial"/>
                <w:color w:val="000000"/>
                <w:sz w:val="18"/>
                <w:szCs w:val="18"/>
              </w:rPr>
            </w:pPr>
            <w:r w:rsidRPr="00767B5C">
              <w:rPr>
                <w:rFonts w:ascii="Arial" w:hAnsi="Arial" w:cs="Arial"/>
                <w:color w:val="000000"/>
                <w:sz w:val="18"/>
                <w:szCs w:val="18"/>
              </w:rPr>
              <w:t>-</w:t>
            </w:r>
          </w:p>
        </w:tc>
        <w:tc>
          <w:tcPr>
            <w:tcW w:w="1368" w:type="dxa"/>
            <w:tcBorders>
              <w:bottom w:val="single" w:sz="4" w:space="0" w:color="auto"/>
            </w:tcBorders>
          </w:tcPr>
          <w:p w14:paraId="2A35A5D3" w14:textId="5C730F10" w:rsidR="00F34C62" w:rsidRPr="00767B5C" w:rsidRDefault="00CB1ED8" w:rsidP="00A36C9E">
            <w:pPr>
              <w:ind w:right="-72"/>
              <w:jc w:val="right"/>
              <w:rPr>
                <w:rFonts w:ascii="Arial" w:hAnsi="Arial" w:cs="Arial"/>
                <w:color w:val="000000"/>
                <w:sz w:val="18"/>
                <w:szCs w:val="18"/>
              </w:rPr>
            </w:pPr>
            <w:r w:rsidRPr="00767B5C">
              <w:rPr>
                <w:rFonts w:ascii="Arial" w:hAnsi="Arial" w:cs="Arial"/>
                <w:color w:val="000000"/>
                <w:sz w:val="18"/>
                <w:szCs w:val="18"/>
              </w:rPr>
              <w:t>-</w:t>
            </w:r>
          </w:p>
        </w:tc>
        <w:tc>
          <w:tcPr>
            <w:tcW w:w="1368" w:type="dxa"/>
            <w:tcBorders>
              <w:bottom w:val="single" w:sz="4" w:space="0" w:color="auto"/>
            </w:tcBorders>
          </w:tcPr>
          <w:p w14:paraId="67276944" w14:textId="4515BC18" w:rsidR="00F34C62" w:rsidRPr="00767B5C" w:rsidRDefault="00CB1ED8" w:rsidP="00A36C9E">
            <w:pPr>
              <w:ind w:right="-72"/>
              <w:jc w:val="right"/>
              <w:rPr>
                <w:rFonts w:ascii="Arial" w:hAnsi="Arial" w:cs="Arial"/>
                <w:color w:val="000000"/>
                <w:sz w:val="18"/>
                <w:szCs w:val="18"/>
              </w:rPr>
            </w:pPr>
            <w:r w:rsidRPr="00767B5C">
              <w:rPr>
                <w:rFonts w:ascii="Arial" w:hAnsi="Arial" w:cs="Arial"/>
                <w:color w:val="000000"/>
                <w:sz w:val="18"/>
                <w:szCs w:val="18"/>
              </w:rPr>
              <w:t>-</w:t>
            </w:r>
          </w:p>
        </w:tc>
      </w:tr>
      <w:tr w:rsidR="00A36C9E" w:rsidRPr="00767B5C" w14:paraId="0963AC0B" w14:textId="77777777" w:rsidTr="00F34C62">
        <w:tc>
          <w:tcPr>
            <w:tcW w:w="3989" w:type="dxa"/>
          </w:tcPr>
          <w:p w14:paraId="545B432F" w14:textId="77777777" w:rsidR="00A36C9E" w:rsidRPr="00767B5C" w:rsidRDefault="00A36C9E" w:rsidP="00A36C9E">
            <w:pPr>
              <w:ind w:left="-101"/>
              <w:jc w:val="both"/>
              <w:rPr>
                <w:rFonts w:ascii="Arial" w:hAnsi="Arial" w:cs="Arial"/>
                <w:color w:val="000000"/>
                <w:sz w:val="18"/>
                <w:szCs w:val="18"/>
              </w:rPr>
            </w:pPr>
          </w:p>
        </w:tc>
        <w:tc>
          <w:tcPr>
            <w:tcW w:w="1368" w:type="dxa"/>
            <w:tcBorders>
              <w:top w:val="single" w:sz="4" w:space="0" w:color="auto"/>
            </w:tcBorders>
          </w:tcPr>
          <w:p w14:paraId="4C2D3685" w14:textId="45F4DA6D" w:rsidR="00A36C9E" w:rsidRPr="00767B5C" w:rsidRDefault="00A36C9E" w:rsidP="00A36C9E">
            <w:pPr>
              <w:ind w:right="-72"/>
              <w:jc w:val="right"/>
              <w:rPr>
                <w:rFonts w:ascii="Arial" w:hAnsi="Arial" w:cs="Arial"/>
                <w:color w:val="000000"/>
                <w:sz w:val="18"/>
                <w:szCs w:val="18"/>
              </w:rPr>
            </w:pPr>
          </w:p>
        </w:tc>
        <w:tc>
          <w:tcPr>
            <w:tcW w:w="1368" w:type="dxa"/>
            <w:tcBorders>
              <w:top w:val="single" w:sz="4" w:space="0" w:color="auto"/>
            </w:tcBorders>
          </w:tcPr>
          <w:p w14:paraId="7D915AFD" w14:textId="77777777" w:rsidR="00A36C9E" w:rsidRPr="00767B5C" w:rsidRDefault="00A36C9E" w:rsidP="00A36C9E">
            <w:pPr>
              <w:ind w:right="-72"/>
              <w:jc w:val="right"/>
              <w:rPr>
                <w:rFonts w:ascii="Arial" w:hAnsi="Arial" w:cs="Arial"/>
                <w:color w:val="000000"/>
                <w:sz w:val="18"/>
                <w:szCs w:val="18"/>
              </w:rPr>
            </w:pPr>
          </w:p>
        </w:tc>
        <w:tc>
          <w:tcPr>
            <w:tcW w:w="1368" w:type="dxa"/>
            <w:tcBorders>
              <w:top w:val="single" w:sz="4" w:space="0" w:color="auto"/>
            </w:tcBorders>
          </w:tcPr>
          <w:p w14:paraId="4C5C9179" w14:textId="77777777" w:rsidR="00A36C9E" w:rsidRPr="00767B5C" w:rsidRDefault="00A36C9E" w:rsidP="00A36C9E">
            <w:pPr>
              <w:ind w:right="-72"/>
              <w:jc w:val="right"/>
              <w:rPr>
                <w:rFonts w:ascii="Arial" w:hAnsi="Arial" w:cs="Arial"/>
                <w:color w:val="000000"/>
                <w:sz w:val="18"/>
                <w:szCs w:val="18"/>
              </w:rPr>
            </w:pPr>
          </w:p>
        </w:tc>
        <w:tc>
          <w:tcPr>
            <w:tcW w:w="1368" w:type="dxa"/>
            <w:tcBorders>
              <w:top w:val="single" w:sz="4" w:space="0" w:color="auto"/>
            </w:tcBorders>
          </w:tcPr>
          <w:p w14:paraId="1645A8A6" w14:textId="77777777" w:rsidR="00A36C9E" w:rsidRPr="00767B5C" w:rsidRDefault="00A36C9E" w:rsidP="00A36C9E">
            <w:pPr>
              <w:ind w:right="-72"/>
              <w:jc w:val="right"/>
              <w:rPr>
                <w:rFonts w:ascii="Arial" w:hAnsi="Arial" w:cs="Arial"/>
                <w:color w:val="000000"/>
                <w:sz w:val="18"/>
                <w:szCs w:val="18"/>
              </w:rPr>
            </w:pPr>
          </w:p>
        </w:tc>
      </w:tr>
      <w:tr w:rsidR="00A36C9E" w:rsidRPr="00767B5C" w14:paraId="289EA04C" w14:textId="77777777" w:rsidTr="00F27B94">
        <w:tc>
          <w:tcPr>
            <w:tcW w:w="3989" w:type="dxa"/>
          </w:tcPr>
          <w:p w14:paraId="4FCBDD44" w14:textId="314FEB2F" w:rsidR="00A36C9E" w:rsidRPr="00767B5C" w:rsidRDefault="00A36C9E" w:rsidP="00A36C9E">
            <w:pPr>
              <w:ind w:left="-101"/>
              <w:jc w:val="both"/>
              <w:rPr>
                <w:rFonts w:ascii="Arial" w:hAnsi="Arial" w:cs="Arial"/>
                <w:color w:val="000000"/>
                <w:sz w:val="18"/>
                <w:szCs w:val="18"/>
              </w:rPr>
            </w:pPr>
            <w:r w:rsidRPr="00767B5C">
              <w:rPr>
                <w:rFonts w:ascii="Arial" w:hAnsi="Arial" w:cs="Arial"/>
                <w:color w:val="000000"/>
                <w:sz w:val="18"/>
                <w:szCs w:val="18"/>
              </w:rPr>
              <w:t xml:space="preserve">Income tax expense </w:t>
            </w:r>
          </w:p>
        </w:tc>
        <w:tc>
          <w:tcPr>
            <w:tcW w:w="1368" w:type="dxa"/>
            <w:tcBorders>
              <w:bottom w:val="single" w:sz="4" w:space="0" w:color="auto"/>
            </w:tcBorders>
          </w:tcPr>
          <w:p w14:paraId="5AF4472D" w14:textId="6706C62B" w:rsidR="00A36C9E" w:rsidRPr="00767B5C" w:rsidRDefault="002C3820" w:rsidP="00A36C9E">
            <w:pPr>
              <w:ind w:right="-72"/>
              <w:jc w:val="right"/>
              <w:rPr>
                <w:rFonts w:ascii="Arial" w:hAnsi="Arial" w:cs="Arial"/>
                <w:color w:val="000000"/>
                <w:sz w:val="18"/>
                <w:szCs w:val="18"/>
              </w:rPr>
            </w:pPr>
            <w:r w:rsidRPr="00767B5C">
              <w:rPr>
                <w:rFonts w:ascii="Arial" w:hAnsi="Arial" w:cs="Arial"/>
                <w:color w:val="000000"/>
                <w:sz w:val="18"/>
                <w:szCs w:val="18"/>
              </w:rPr>
              <w:t>1,469,346</w:t>
            </w:r>
          </w:p>
        </w:tc>
        <w:tc>
          <w:tcPr>
            <w:tcW w:w="1368" w:type="dxa"/>
            <w:tcBorders>
              <w:bottom w:val="single" w:sz="4" w:space="0" w:color="auto"/>
            </w:tcBorders>
          </w:tcPr>
          <w:p w14:paraId="685B8281" w14:textId="4ED4F393"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7,676,050</w:t>
            </w:r>
          </w:p>
        </w:tc>
        <w:tc>
          <w:tcPr>
            <w:tcW w:w="1368" w:type="dxa"/>
            <w:tcBorders>
              <w:bottom w:val="single" w:sz="4" w:space="0" w:color="auto"/>
            </w:tcBorders>
          </w:tcPr>
          <w:p w14:paraId="19AA840E" w14:textId="7B517BE7" w:rsidR="00A36C9E" w:rsidRPr="00767B5C" w:rsidRDefault="00974089" w:rsidP="00A36C9E">
            <w:pPr>
              <w:ind w:right="-72"/>
              <w:jc w:val="right"/>
              <w:rPr>
                <w:rFonts w:ascii="Arial" w:hAnsi="Arial" w:cs="Arial"/>
                <w:color w:val="000000"/>
                <w:sz w:val="18"/>
                <w:szCs w:val="18"/>
              </w:rPr>
            </w:pPr>
            <w:r w:rsidRPr="00767B5C">
              <w:rPr>
                <w:rFonts w:ascii="Arial" w:hAnsi="Arial" w:cs="Arial"/>
                <w:color w:val="000000"/>
                <w:sz w:val="18"/>
                <w:szCs w:val="18"/>
              </w:rPr>
              <w:t>2,700,103</w:t>
            </w:r>
          </w:p>
        </w:tc>
        <w:tc>
          <w:tcPr>
            <w:tcW w:w="1368" w:type="dxa"/>
            <w:tcBorders>
              <w:bottom w:val="single" w:sz="4" w:space="0" w:color="auto"/>
            </w:tcBorders>
          </w:tcPr>
          <w:p w14:paraId="3D98C3DC" w14:textId="74E87361"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8,219,760</w:t>
            </w:r>
          </w:p>
        </w:tc>
      </w:tr>
    </w:tbl>
    <w:p w14:paraId="68784120" w14:textId="77777777" w:rsidR="00D47CE0" w:rsidRPr="00767B5C" w:rsidRDefault="00D47CE0" w:rsidP="009D70DE">
      <w:pPr>
        <w:jc w:val="thaiDistribute"/>
        <w:rPr>
          <w:rFonts w:ascii="Arial" w:eastAsia="Arial Unicode MS" w:hAnsi="Arial" w:cs="Arial"/>
          <w:color w:val="000000"/>
          <w:sz w:val="18"/>
          <w:szCs w:val="18"/>
        </w:rPr>
      </w:pPr>
    </w:p>
    <w:p w14:paraId="5C8A2A60" w14:textId="11829823" w:rsidR="00D106A7" w:rsidRPr="00767B5C" w:rsidRDefault="00686C65" w:rsidP="00B21B1D">
      <w:pPr>
        <w:jc w:val="both"/>
        <w:rPr>
          <w:rFonts w:ascii="Arial" w:hAnsi="Arial" w:cs="Arial"/>
          <w:color w:val="000000"/>
          <w:sz w:val="18"/>
          <w:szCs w:val="18"/>
        </w:rPr>
      </w:pPr>
      <w:r w:rsidRPr="00767B5C">
        <w:rPr>
          <w:rFonts w:ascii="Arial" w:hAnsi="Arial" w:cs="Arial"/>
          <w:color w:val="000000"/>
          <w:sz w:val="18"/>
          <w:szCs w:val="18"/>
        </w:rPr>
        <w:t xml:space="preserve">The weighted average applicable tax rate was </w:t>
      </w:r>
      <w:r w:rsidR="00EE532B" w:rsidRPr="00767B5C">
        <w:rPr>
          <w:rFonts w:ascii="Arial" w:hAnsi="Arial" w:cs="Arial"/>
          <w:color w:val="000000"/>
          <w:sz w:val="18"/>
          <w:szCs w:val="18"/>
        </w:rPr>
        <w:t>29.40</w:t>
      </w:r>
      <w:r w:rsidRPr="00767B5C">
        <w:rPr>
          <w:rFonts w:ascii="Arial" w:hAnsi="Arial" w:cs="Arial"/>
          <w:color w:val="000000"/>
          <w:sz w:val="18"/>
          <w:szCs w:val="18"/>
        </w:rPr>
        <w:t>%</w:t>
      </w:r>
      <w:r w:rsidR="004C0C23" w:rsidRPr="00767B5C">
        <w:rPr>
          <w:rFonts w:ascii="Arial" w:hAnsi="Arial" w:cs="Arial"/>
          <w:color w:val="000000"/>
          <w:sz w:val="18"/>
          <w:szCs w:val="18"/>
        </w:rPr>
        <w:t xml:space="preserve"> and</w:t>
      </w:r>
      <w:r w:rsidRPr="00767B5C">
        <w:rPr>
          <w:rFonts w:ascii="Arial" w:hAnsi="Arial" w:cs="Arial"/>
          <w:color w:val="000000"/>
          <w:sz w:val="18"/>
          <w:szCs w:val="18"/>
        </w:rPr>
        <w:t xml:space="preserve"> </w:t>
      </w:r>
      <w:r w:rsidR="00EE532B" w:rsidRPr="00767B5C">
        <w:rPr>
          <w:rFonts w:ascii="Arial" w:hAnsi="Arial" w:cs="Arial"/>
          <w:color w:val="000000"/>
          <w:sz w:val="18"/>
          <w:szCs w:val="18"/>
        </w:rPr>
        <w:t>24.17</w:t>
      </w:r>
      <w:r w:rsidRPr="00767B5C">
        <w:rPr>
          <w:rFonts w:ascii="Arial" w:hAnsi="Arial" w:cs="Arial"/>
          <w:color w:val="000000"/>
          <w:sz w:val="18"/>
          <w:szCs w:val="18"/>
        </w:rPr>
        <w:t>% for consolidated and separate financial statements</w:t>
      </w:r>
      <w:r w:rsidR="00DB579C" w:rsidRPr="00767B5C">
        <w:rPr>
          <w:rFonts w:ascii="Arial" w:hAnsi="Arial" w:cs="Arial"/>
          <w:color w:val="000000"/>
          <w:sz w:val="18"/>
          <w:szCs w:val="18"/>
        </w:rPr>
        <w:t>,</w:t>
      </w:r>
      <w:r w:rsidR="004C0C23" w:rsidRPr="00767B5C">
        <w:rPr>
          <w:rFonts w:ascii="Arial" w:hAnsi="Arial" w:cs="Arial"/>
          <w:color w:val="000000"/>
          <w:sz w:val="18"/>
          <w:szCs w:val="18"/>
        </w:rPr>
        <w:t xml:space="preserve"> respectively</w:t>
      </w:r>
      <w:r w:rsidRPr="00767B5C">
        <w:rPr>
          <w:rFonts w:ascii="Arial" w:hAnsi="Arial" w:cs="Arial"/>
          <w:color w:val="000000"/>
          <w:sz w:val="18"/>
          <w:szCs w:val="18"/>
        </w:rPr>
        <w:t xml:space="preserve"> </w:t>
      </w:r>
      <w:r w:rsidR="004C0C23" w:rsidRPr="00767B5C">
        <w:rPr>
          <w:rFonts w:ascii="Arial" w:hAnsi="Arial" w:cs="Arial"/>
          <w:color w:val="000000"/>
          <w:sz w:val="18"/>
          <w:szCs w:val="18"/>
        </w:rPr>
        <w:t>(</w:t>
      </w:r>
      <w:r w:rsidR="00463578" w:rsidRPr="00767B5C">
        <w:rPr>
          <w:rFonts w:ascii="Arial" w:hAnsi="Arial" w:cs="Arial"/>
          <w:color w:val="000000"/>
          <w:sz w:val="18"/>
          <w:szCs w:val="18"/>
        </w:rPr>
        <w:t>202</w:t>
      </w:r>
      <w:r w:rsidR="00A36C9E" w:rsidRPr="00767B5C">
        <w:rPr>
          <w:rFonts w:ascii="Arial" w:hAnsi="Arial" w:cs="Arial"/>
          <w:color w:val="000000"/>
          <w:sz w:val="18"/>
          <w:szCs w:val="18"/>
        </w:rPr>
        <w:t>4</w:t>
      </w:r>
      <w:r w:rsidR="004C0C23" w:rsidRPr="00767B5C">
        <w:rPr>
          <w:rFonts w:ascii="Arial" w:hAnsi="Arial" w:cs="Arial"/>
          <w:color w:val="000000"/>
          <w:sz w:val="18"/>
          <w:szCs w:val="18"/>
        </w:rPr>
        <w:t xml:space="preserve">: </w:t>
      </w:r>
      <w:r w:rsidR="00A36C9E" w:rsidRPr="00767B5C">
        <w:rPr>
          <w:rFonts w:ascii="Arial" w:hAnsi="Arial" w:cs="Arial"/>
          <w:color w:val="000000"/>
          <w:sz w:val="18"/>
          <w:szCs w:val="18"/>
        </w:rPr>
        <w:t>20.56</w:t>
      </w:r>
      <w:r w:rsidR="003670BC" w:rsidRPr="00767B5C">
        <w:rPr>
          <w:rFonts w:ascii="Arial" w:hAnsi="Arial" w:cs="Arial"/>
          <w:color w:val="000000"/>
          <w:sz w:val="18"/>
          <w:szCs w:val="18"/>
        </w:rPr>
        <w:t xml:space="preserve">% and </w:t>
      </w:r>
      <w:r w:rsidR="00A36C9E" w:rsidRPr="00767B5C">
        <w:rPr>
          <w:rFonts w:ascii="Arial" w:hAnsi="Arial" w:cs="Arial"/>
          <w:color w:val="000000"/>
          <w:sz w:val="18"/>
          <w:szCs w:val="18"/>
        </w:rPr>
        <w:t>20.54</w:t>
      </w:r>
      <w:r w:rsidR="003670BC" w:rsidRPr="00767B5C">
        <w:rPr>
          <w:rFonts w:ascii="Arial" w:hAnsi="Arial" w:cs="Arial"/>
          <w:color w:val="000000"/>
          <w:sz w:val="18"/>
          <w:szCs w:val="18"/>
        </w:rPr>
        <w:t>%</w:t>
      </w:r>
      <w:r w:rsidR="003916A9" w:rsidRPr="00767B5C">
        <w:rPr>
          <w:rFonts w:ascii="Arial" w:hAnsi="Arial" w:cs="Arial"/>
          <w:color w:val="000000"/>
          <w:sz w:val="18"/>
          <w:szCs w:val="18"/>
        </w:rPr>
        <w:t xml:space="preserve"> </w:t>
      </w:r>
      <w:r w:rsidR="004C0C23" w:rsidRPr="00767B5C">
        <w:rPr>
          <w:rFonts w:ascii="Arial" w:hAnsi="Arial" w:cs="Arial"/>
          <w:color w:val="000000"/>
          <w:sz w:val="18"/>
          <w:szCs w:val="18"/>
        </w:rPr>
        <w:t>respectively).</w:t>
      </w:r>
    </w:p>
    <w:p w14:paraId="55C05082" w14:textId="00DFAB4E" w:rsidR="00C2571C" w:rsidRPr="00767B5C" w:rsidRDefault="00C2571C" w:rsidP="00B21B1D">
      <w:pPr>
        <w:jc w:val="both"/>
        <w:rPr>
          <w:rFonts w:ascii="Arial" w:hAnsi="Arial" w:cs="Arial"/>
          <w:color w:val="000000"/>
          <w:sz w:val="18"/>
          <w:szCs w:val="18"/>
        </w:rPr>
      </w:pPr>
    </w:p>
    <w:p w14:paraId="499621E9" w14:textId="61CF9061" w:rsidR="00E46F09" w:rsidRPr="00767B5C" w:rsidRDefault="00E46F09" w:rsidP="00B21B1D">
      <w:pPr>
        <w:jc w:val="both"/>
        <w:rPr>
          <w:rFonts w:ascii="Arial" w:eastAsia="Courier New" w:hAnsi="Arial" w:cs="Arial"/>
          <w:color w:val="000000"/>
          <w:sz w:val="18"/>
          <w:szCs w:val="18"/>
        </w:rPr>
      </w:pPr>
      <w:r w:rsidRPr="00767B5C">
        <w:rPr>
          <w:rFonts w:ascii="Arial" w:hAnsi="Arial" w:cs="Arial"/>
          <w:color w:val="000000"/>
          <w:sz w:val="18"/>
          <w:szCs w:val="18"/>
        </w:rPr>
        <w:t>The tax credit</w:t>
      </w:r>
      <w:r w:rsidR="005C040C" w:rsidRPr="00767B5C">
        <w:rPr>
          <w:rFonts w:ascii="Arial" w:hAnsi="Arial" w:cs="Arial"/>
          <w:color w:val="000000"/>
          <w:sz w:val="18"/>
          <w:szCs w:val="18"/>
        </w:rPr>
        <w:t>ed</w:t>
      </w:r>
      <w:r w:rsidRPr="00767B5C">
        <w:rPr>
          <w:rFonts w:ascii="Arial" w:hAnsi="Arial" w:cs="Arial"/>
          <w:color w:val="000000"/>
          <w:sz w:val="18"/>
          <w:szCs w:val="18"/>
        </w:rPr>
        <w:t xml:space="preserve"> relating to component of other comprehensive income is as follows:</w:t>
      </w:r>
    </w:p>
    <w:p w14:paraId="1F9FBDF7" w14:textId="77777777" w:rsidR="00E46F09" w:rsidRPr="00767B5C" w:rsidRDefault="00E46F09" w:rsidP="00B21B1D">
      <w:pPr>
        <w:jc w:val="both"/>
        <w:rPr>
          <w:rFonts w:ascii="Arial" w:eastAsia="Courier New" w:hAnsi="Arial" w:cs="Arial"/>
          <w:color w:val="000000"/>
          <w:sz w:val="18"/>
          <w:szCs w:val="18"/>
          <w:cs/>
          <w:lang w:val="th-TH"/>
        </w:rPr>
      </w:pPr>
    </w:p>
    <w:tbl>
      <w:tblPr>
        <w:tblW w:w="9456" w:type="dxa"/>
        <w:tblInd w:w="108" w:type="dxa"/>
        <w:tblLayout w:type="fixed"/>
        <w:tblLook w:val="04A0" w:firstRow="1" w:lastRow="0" w:firstColumn="1" w:lastColumn="0" w:noHBand="0" w:noVBand="1"/>
      </w:tblPr>
      <w:tblGrid>
        <w:gridCol w:w="3984"/>
        <w:gridCol w:w="1368"/>
        <w:gridCol w:w="1368"/>
        <w:gridCol w:w="1368"/>
        <w:gridCol w:w="1368"/>
      </w:tblGrid>
      <w:tr w:rsidR="00D47CE0" w:rsidRPr="00767B5C" w14:paraId="4C3E6618" w14:textId="77777777" w:rsidTr="007B711E">
        <w:tc>
          <w:tcPr>
            <w:tcW w:w="3984" w:type="dxa"/>
          </w:tcPr>
          <w:p w14:paraId="4E4769CC" w14:textId="77777777" w:rsidR="00D47CE0" w:rsidRPr="00767B5C" w:rsidRDefault="00D47CE0" w:rsidP="0096681A">
            <w:pPr>
              <w:ind w:left="-101"/>
              <w:jc w:val="both"/>
              <w:rPr>
                <w:rFonts w:ascii="Arial" w:hAnsi="Arial" w:cs="Arial"/>
                <w:color w:val="000000"/>
                <w:sz w:val="18"/>
                <w:szCs w:val="18"/>
                <w:cs/>
                <w:lang w:val="en-US"/>
              </w:rPr>
            </w:pPr>
          </w:p>
        </w:tc>
        <w:tc>
          <w:tcPr>
            <w:tcW w:w="2736" w:type="dxa"/>
            <w:gridSpan w:val="2"/>
            <w:tcBorders>
              <w:bottom w:val="single" w:sz="4" w:space="0" w:color="auto"/>
            </w:tcBorders>
          </w:tcPr>
          <w:p w14:paraId="24B29260"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71A6297D"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0E929E98"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29DADC33"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8A68BF" w:rsidRPr="00767B5C" w14:paraId="05D84C63" w14:textId="77777777" w:rsidTr="007B711E">
        <w:tc>
          <w:tcPr>
            <w:tcW w:w="3984" w:type="dxa"/>
          </w:tcPr>
          <w:p w14:paraId="10DF9132" w14:textId="77777777" w:rsidR="008A68BF" w:rsidRPr="00767B5C" w:rsidRDefault="008A68BF" w:rsidP="008A68BF">
            <w:pPr>
              <w:ind w:left="-101"/>
              <w:jc w:val="both"/>
              <w:rPr>
                <w:rFonts w:ascii="Arial" w:hAnsi="Arial" w:cs="Arial"/>
                <w:color w:val="000000"/>
                <w:sz w:val="18"/>
                <w:szCs w:val="18"/>
                <w:lang w:val="en-US"/>
              </w:rPr>
            </w:pPr>
          </w:p>
        </w:tc>
        <w:tc>
          <w:tcPr>
            <w:tcW w:w="1368" w:type="dxa"/>
            <w:tcBorders>
              <w:top w:val="single" w:sz="4" w:space="0" w:color="auto"/>
            </w:tcBorders>
          </w:tcPr>
          <w:p w14:paraId="6BD1E2E9" w14:textId="3378E682"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6DFAE3E0" w14:textId="06AE45CB"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368" w:type="dxa"/>
            <w:tcBorders>
              <w:top w:val="single" w:sz="4" w:space="0" w:color="auto"/>
            </w:tcBorders>
          </w:tcPr>
          <w:p w14:paraId="4D05037B" w14:textId="4377E85F"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5463704E" w14:textId="0EAB6B01"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3670BC" w:rsidRPr="00767B5C" w14:paraId="5748AC2C" w14:textId="77777777" w:rsidTr="00F27B94">
        <w:tc>
          <w:tcPr>
            <w:tcW w:w="3984" w:type="dxa"/>
          </w:tcPr>
          <w:p w14:paraId="55F72298" w14:textId="77777777" w:rsidR="003670BC" w:rsidRPr="00767B5C" w:rsidRDefault="003670BC" w:rsidP="003670BC">
            <w:pPr>
              <w:ind w:left="-101"/>
              <w:jc w:val="both"/>
              <w:rPr>
                <w:rFonts w:ascii="Arial" w:hAnsi="Arial" w:cs="Arial"/>
                <w:color w:val="000000"/>
                <w:sz w:val="18"/>
                <w:szCs w:val="18"/>
                <w:lang w:val="en-US"/>
              </w:rPr>
            </w:pPr>
          </w:p>
        </w:tc>
        <w:tc>
          <w:tcPr>
            <w:tcW w:w="1368" w:type="dxa"/>
            <w:tcBorders>
              <w:bottom w:val="single" w:sz="4" w:space="0" w:color="auto"/>
            </w:tcBorders>
          </w:tcPr>
          <w:p w14:paraId="04F6F6A4" w14:textId="17CA6057"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1160A7C1" w14:textId="19D14EFD"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4410571A" w14:textId="153506B9"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41EA5EEE" w14:textId="406C4C0C"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A36C9E" w:rsidRPr="00767B5C" w14:paraId="1751FDB4" w14:textId="77777777" w:rsidTr="00F27B94">
        <w:tc>
          <w:tcPr>
            <w:tcW w:w="3984" w:type="dxa"/>
          </w:tcPr>
          <w:p w14:paraId="1A01FA6A" w14:textId="77777777" w:rsidR="00A36C9E" w:rsidRPr="00767B5C" w:rsidRDefault="00A36C9E" w:rsidP="00A36C9E">
            <w:pPr>
              <w:ind w:left="-101"/>
              <w:jc w:val="both"/>
              <w:rPr>
                <w:rFonts w:ascii="Arial" w:hAnsi="Arial" w:cs="Arial"/>
                <w:color w:val="000000"/>
                <w:sz w:val="18"/>
                <w:szCs w:val="18"/>
                <w:lang w:val="en-US"/>
              </w:rPr>
            </w:pPr>
          </w:p>
        </w:tc>
        <w:tc>
          <w:tcPr>
            <w:tcW w:w="1368" w:type="dxa"/>
            <w:tcBorders>
              <w:top w:val="single" w:sz="4" w:space="0" w:color="auto"/>
            </w:tcBorders>
          </w:tcPr>
          <w:p w14:paraId="58F07399"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1B8F8C2D"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6D015AC9"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6804B2F3" w14:textId="77777777" w:rsidR="00A36C9E" w:rsidRPr="00767B5C" w:rsidRDefault="00A36C9E" w:rsidP="00A36C9E">
            <w:pPr>
              <w:ind w:right="-72"/>
              <w:jc w:val="right"/>
              <w:rPr>
                <w:rFonts w:ascii="Arial" w:hAnsi="Arial" w:cs="Arial"/>
                <w:color w:val="000000"/>
                <w:sz w:val="18"/>
                <w:szCs w:val="18"/>
                <w:lang w:val="en-US"/>
              </w:rPr>
            </w:pPr>
          </w:p>
        </w:tc>
      </w:tr>
      <w:tr w:rsidR="00A36C9E" w:rsidRPr="00767B5C" w14:paraId="58E18C35" w14:textId="77777777" w:rsidTr="00F27B94">
        <w:tc>
          <w:tcPr>
            <w:tcW w:w="3984" w:type="dxa"/>
          </w:tcPr>
          <w:p w14:paraId="798CB1AF" w14:textId="19A70D76" w:rsidR="00A36C9E" w:rsidRPr="00767B5C" w:rsidRDefault="00A36C9E" w:rsidP="00A36C9E">
            <w:pPr>
              <w:ind w:left="-101" w:right="-179"/>
              <w:jc w:val="both"/>
              <w:rPr>
                <w:rFonts w:ascii="Arial" w:hAnsi="Arial" w:cs="Arial"/>
                <w:color w:val="000000"/>
                <w:sz w:val="18"/>
                <w:szCs w:val="18"/>
                <w:cs/>
                <w:lang w:val="en-US"/>
              </w:rPr>
            </w:pPr>
            <w:r w:rsidRPr="00767B5C">
              <w:rPr>
                <w:rFonts w:ascii="Arial" w:hAnsi="Arial" w:cs="Arial"/>
                <w:color w:val="000000"/>
                <w:sz w:val="18"/>
                <w:szCs w:val="18"/>
                <w:lang w:val="en-US"/>
              </w:rPr>
              <w:t>Remeasurement on employee benefit obligations</w:t>
            </w:r>
          </w:p>
        </w:tc>
        <w:tc>
          <w:tcPr>
            <w:tcW w:w="1368" w:type="dxa"/>
            <w:tcBorders>
              <w:bottom w:val="single" w:sz="4" w:space="0" w:color="auto"/>
            </w:tcBorders>
          </w:tcPr>
          <w:p w14:paraId="25897C5D" w14:textId="179DE3C7" w:rsidR="00A36C9E" w:rsidRPr="00767B5C" w:rsidRDefault="004C1E4A" w:rsidP="00A36C9E">
            <w:pPr>
              <w:ind w:right="-72"/>
              <w:jc w:val="right"/>
              <w:rPr>
                <w:rFonts w:ascii="Arial" w:hAnsi="Arial" w:cs="Arial"/>
                <w:color w:val="000000"/>
                <w:sz w:val="18"/>
                <w:szCs w:val="18"/>
              </w:rPr>
            </w:pPr>
            <w:r w:rsidRPr="00767B5C">
              <w:rPr>
                <w:rFonts w:ascii="Arial" w:hAnsi="Arial" w:cs="Arial"/>
                <w:color w:val="000000"/>
                <w:sz w:val="18"/>
                <w:szCs w:val="18"/>
              </w:rPr>
              <w:t>(</w:t>
            </w:r>
            <w:r w:rsidR="00CB1ED8" w:rsidRPr="00767B5C">
              <w:rPr>
                <w:rFonts w:ascii="Arial" w:hAnsi="Arial" w:cs="Arial"/>
                <w:color w:val="000000"/>
                <w:sz w:val="18"/>
                <w:szCs w:val="18"/>
              </w:rPr>
              <w:t>112,329</w:t>
            </w:r>
            <w:r w:rsidRPr="00767B5C">
              <w:rPr>
                <w:rFonts w:ascii="Arial" w:hAnsi="Arial" w:cs="Arial"/>
                <w:color w:val="000000"/>
                <w:sz w:val="18"/>
                <w:szCs w:val="18"/>
              </w:rPr>
              <w:t>)</w:t>
            </w:r>
          </w:p>
        </w:tc>
        <w:tc>
          <w:tcPr>
            <w:tcW w:w="1368" w:type="dxa"/>
            <w:tcBorders>
              <w:bottom w:val="single" w:sz="4" w:space="0" w:color="auto"/>
            </w:tcBorders>
          </w:tcPr>
          <w:p w14:paraId="688DCB51" w14:textId="7E922591"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w:t>
            </w:r>
          </w:p>
        </w:tc>
        <w:tc>
          <w:tcPr>
            <w:tcW w:w="1368" w:type="dxa"/>
            <w:tcBorders>
              <w:bottom w:val="single" w:sz="4" w:space="0" w:color="auto"/>
            </w:tcBorders>
          </w:tcPr>
          <w:p w14:paraId="22BDC94E" w14:textId="44BD42A6" w:rsidR="00A36C9E" w:rsidRPr="00767B5C" w:rsidRDefault="004C1E4A" w:rsidP="00A36C9E">
            <w:pPr>
              <w:ind w:right="-72"/>
              <w:jc w:val="right"/>
              <w:rPr>
                <w:rFonts w:ascii="Arial" w:hAnsi="Arial" w:cs="Arial"/>
                <w:color w:val="000000"/>
                <w:sz w:val="18"/>
                <w:szCs w:val="18"/>
              </w:rPr>
            </w:pPr>
            <w:r w:rsidRPr="00767B5C">
              <w:rPr>
                <w:rFonts w:ascii="Arial" w:hAnsi="Arial" w:cs="Arial"/>
                <w:color w:val="000000"/>
                <w:sz w:val="18"/>
                <w:szCs w:val="18"/>
              </w:rPr>
              <w:t>(</w:t>
            </w:r>
            <w:r w:rsidR="00CB1ED8" w:rsidRPr="00767B5C">
              <w:rPr>
                <w:rFonts w:ascii="Arial" w:hAnsi="Arial" w:cs="Arial"/>
                <w:color w:val="000000"/>
                <w:sz w:val="18"/>
                <w:szCs w:val="18"/>
              </w:rPr>
              <w:t>23,989</w:t>
            </w:r>
            <w:r w:rsidRPr="00767B5C">
              <w:rPr>
                <w:rFonts w:ascii="Arial" w:hAnsi="Arial" w:cs="Arial"/>
                <w:color w:val="000000"/>
                <w:sz w:val="18"/>
                <w:szCs w:val="18"/>
              </w:rPr>
              <w:t>)</w:t>
            </w:r>
          </w:p>
        </w:tc>
        <w:tc>
          <w:tcPr>
            <w:tcW w:w="1368" w:type="dxa"/>
            <w:tcBorders>
              <w:bottom w:val="single" w:sz="4" w:space="0" w:color="auto"/>
            </w:tcBorders>
          </w:tcPr>
          <w:p w14:paraId="6F638B3D" w14:textId="69F91D15"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w:t>
            </w:r>
          </w:p>
        </w:tc>
      </w:tr>
    </w:tbl>
    <w:p w14:paraId="386DDFB7" w14:textId="77777777" w:rsidR="008175AF" w:rsidRPr="00767B5C" w:rsidRDefault="008175AF" w:rsidP="007A0F24">
      <w:pPr>
        <w:jc w:val="both"/>
        <w:rPr>
          <w:rFonts w:ascii="Arial" w:eastAsia="Courier New" w:hAnsi="Arial" w:cs="Arial"/>
          <w:color w:val="000000"/>
          <w:sz w:val="18"/>
          <w:szCs w:val="18"/>
        </w:rPr>
      </w:pPr>
    </w:p>
    <w:p w14:paraId="252F32E8" w14:textId="412994E6" w:rsidR="00CF5C08" w:rsidRPr="00767B5C" w:rsidRDefault="00CF5C08" w:rsidP="00CF5C08">
      <w:pPr>
        <w:rPr>
          <w:rFonts w:ascii="Arial" w:eastAsia="Courier New" w:hAnsi="Arial" w:cs="Arial"/>
          <w:color w:val="000000"/>
          <w:sz w:val="18"/>
          <w:szCs w:val="18"/>
        </w:rPr>
      </w:pPr>
      <w:r w:rsidRPr="00767B5C">
        <w:rPr>
          <w:rFonts w:ascii="Arial" w:eastAsia="Courier New" w:hAnsi="Arial" w:cs="Arial"/>
          <w:color w:val="000000"/>
          <w:sz w:val="18"/>
          <w:szCs w:val="18"/>
          <w:cs/>
        </w:rPr>
        <w:br w:type="page"/>
      </w:r>
    </w:p>
    <w:p w14:paraId="5EE266CB" w14:textId="77777777" w:rsidR="00CF5C08" w:rsidRPr="00767B5C" w:rsidRDefault="00CF5C08" w:rsidP="00DC44D8">
      <w:pPr>
        <w:jc w:val="both"/>
        <w:rPr>
          <w:rFonts w:ascii="Arial" w:eastAsia="Courier New" w:hAnsi="Arial" w:cs="Arial"/>
          <w:color w:val="000000"/>
          <w:sz w:val="18"/>
          <w:szCs w:val="18"/>
        </w:rPr>
      </w:pPr>
    </w:p>
    <w:tbl>
      <w:tblPr>
        <w:tblW w:w="0" w:type="auto"/>
        <w:tblInd w:w="108" w:type="dxa"/>
        <w:tblLook w:val="04A0" w:firstRow="1" w:lastRow="0" w:firstColumn="1" w:lastColumn="0" w:noHBand="0" w:noVBand="1"/>
      </w:tblPr>
      <w:tblGrid>
        <w:gridCol w:w="9475"/>
      </w:tblGrid>
      <w:tr w:rsidR="00DC44D8" w:rsidRPr="00767B5C" w14:paraId="7495848F" w14:textId="77777777">
        <w:trPr>
          <w:trHeight w:val="386"/>
        </w:trPr>
        <w:tc>
          <w:tcPr>
            <w:tcW w:w="9475" w:type="dxa"/>
            <w:vAlign w:val="center"/>
            <w:hideMark/>
          </w:tcPr>
          <w:p w14:paraId="4D87FA2E" w14:textId="0AE27950" w:rsidR="00DC44D8" w:rsidRPr="00767B5C" w:rsidRDefault="0008522B">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29</w:t>
            </w:r>
            <w:r w:rsidR="00DC44D8" w:rsidRPr="00767B5C">
              <w:rPr>
                <w:rFonts w:ascii="Arial" w:eastAsia="Arial Unicode MS" w:hAnsi="Arial" w:cs="Arial"/>
                <w:b/>
                <w:bCs/>
                <w:color w:val="000000"/>
                <w:sz w:val="18"/>
                <w:szCs w:val="18"/>
              </w:rPr>
              <w:tab/>
              <w:t>Dividends</w:t>
            </w:r>
          </w:p>
        </w:tc>
      </w:tr>
    </w:tbl>
    <w:p w14:paraId="505078E9" w14:textId="77777777" w:rsidR="00DC44D8" w:rsidRPr="00767B5C" w:rsidRDefault="00DC44D8" w:rsidP="00DC44D8">
      <w:pPr>
        <w:jc w:val="both"/>
        <w:rPr>
          <w:rFonts w:ascii="Arial" w:eastAsia="Courier New" w:hAnsi="Arial" w:cs="Arial"/>
          <w:color w:val="000000"/>
          <w:sz w:val="18"/>
          <w:szCs w:val="18"/>
        </w:rPr>
      </w:pPr>
    </w:p>
    <w:p w14:paraId="70A1C8E0" w14:textId="77777777" w:rsidR="00DC44D8" w:rsidRPr="00767B5C" w:rsidRDefault="00DC44D8" w:rsidP="00DC44D8">
      <w:pPr>
        <w:jc w:val="thaiDistribute"/>
        <w:rPr>
          <w:rFonts w:ascii="Arial" w:eastAsia="Arial Unicode MS" w:hAnsi="Arial" w:cs="Arial"/>
          <w:spacing w:val="-4"/>
          <w:sz w:val="18"/>
          <w:szCs w:val="18"/>
          <w:lang w:val="en-US"/>
        </w:rPr>
      </w:pPr>
      <w:r w:rsidRPr="00767B5C">
        <w:rPr>
          <w:rFonts w:ascii="Arial" w:eastAsia="Arial Unicode MS" w:hAnsi="Arial" w:cs="Arial"/>
          <w:spacing w:val="-4"/>
          <w:sz w:val="18"/>
          <w:szCs w:val="18"/>
          <w:lang w:val="en-US"/>
        </w:rPr>
        <w:t xml:space="preserve">At the Annual General Meeting of shareholders for </w:t>
      </w:r>
      <w:r w:rsidRPr="00767B5C">
        <w:rPr>
          <w:rFonts w:ascii="Arial" w:eastAsia="Arial Unicode MS" w:hAnsi="Arial" w:cs="Arial"/>
          <w:spacing w:val="-4"/>
          <w:sz w:val="18"/>
          <w:szCs w:val="18"/>
        </w:rPr>
        <w:t>2025</w:t>
      </w:r>
      <w:r w:rsidRPr="00767B5C">
        <w:rPr>
          <w:rFonts w:ascii="Arial" w:eastAsia="Arial Unicode MS" w:hAnsi="Arial" w:cs="Arial"/>
          <w:spacing w:val="-4"/>
          <w:sz w:val="18"/>
          <w:szCs w:val="18"/>
          <w:lang w:val="en-US"/>
        </w:rPr>
        <w:t xml:space="preserve"> held on </w:t>
      </w:r>
      <w:r w:rsidRPr="00767B5C">
        <w:rPr>
          <w:rFonts w:ascii="Arial" w:eastAsia="Arial Unicode MS" w:hAnsi="Arial" w:cs="Arial"/>
          <w:spacing w:val="-4"/>
          <w:sz w:val="18"/>
          <w:szCs w:val="18"/>
        </w:rPr>
        <w:t>21</w:t>
      </w:r>
      <w:r w:rsidRPr="00767B5C">
        <w:rPr>
          <w:rFonts w:ascii="Arial" w:eastAsia="Arial Unicode MS" w:hAnsi="Arial" w:cs="Arial"/>
          <w:spacing w:val="-4"/>
          <w:sz w:val="18"/>
          <w:szCs w:val="18"/>
          <w:lang w:val="en-US"/>
        </w:rPr>
        <w:t xml:space="preserve"> April </w:t>
      </w:r>
      <w:r w:rsidRPr="00767B5C">
        <w:rPr>
          <w:rFonts w:ascii="Arial" w:eastAsia="Arial Unicode MS" w:hAnsi="Arial" w:cs="Arial"/>
          <w:spacing w:val="-4"/>
          <w:sz w:val="18"/>
          <w:szCs w:val="18"/>
        </w:rPr>
        <w:t>2025</w:t>
      </w:r>
      <w:r w:rsidRPr="00767B5C">
        <w:rPr>
          <w:rFonts w:ascii="Arial" w:eastAsia="Arial Unicode MS" w:hAnsi="Arial" w:cs="Arial"/>
          <w:spacing w:val="-4"/>
          <w:sz w:val="18"/>
          <w:szCs w:val="18"/>
          <w:lang w:val="en-US"/>
        </w:rPr>
        <w:t xml:space="preserve">, the shareholders approved the distribution of dividend from the net operating profit for the year </w:t>
      </w:r>
      <w:r w:rsidRPr="00767B5C">
        <w:rPr>
          <w:rFonts w:ascii="Arial" w:eastAsia="Arial Unicode MS" w:hAnsi="Arial" w:cs="Arial"/>
          <w:spacing w:val="-4"/>
          <w:sz w:val="18"/>
          <w:szCs w:val="18"/>
        </w:rPr>
        <w:t>2024</w:t>
      </w:r>
      <w:r w:rsidRPr="00767B5C">
        <w:rPr>
          <w:rFonts w:ascii="Arial" w:eastAsia="Arial Unicode MS" w:hAnsi="Arial" w:cs="Arial"/>
          <w:spacing w:val="-4"/>
          <w:sz w:val="18"/>
          <w:szCs w:val="18"/>
          <w:lang w:val="en-US"/>
        </w:rPr>
        <w:t xml:space="preserve"> of Baht </w:t>
      </w:r>
      <w:r w:rsidRPr="00767B5C">
        <w:rPr>
          <w:rFonts w:ascii="Arial" w:eastAsia="Arial Unicode MS" w:hAnsi="Arial" w:cs="Arial"/>
          <w:spacing w:val="-4"/>
          <w:sz w:val="18"/>
          <w:szCs w:val="18"/>
        </w:rPr>
        <w:t>0</w:t>
      </w:r>
      <w:r w:rsidRPr="00767B5C">
        <w:rPr>
          <w:rFonts w:ascii="Arial" w:eastAsia="Arial Unicode MS" w:hAnsi="Arial" w:cs="Arial"/>
          <w:spacing w:val="-4"/>
          <w:sz w:val="18"/>
          <w:szCs w:val="18"/>
          <w:lang w:val="en-US"/>
        </w:rPr>
        <w:t>.</w:t>
      </w:r>
      <w:r w:rsidRPr="00767B5C">
        <w:rPr>
          <w:rFonts w:ascii="Arial" w:eastAsia="Arial Unicode MS" w:hAnsi="Arial" w:cs="Arial"/>
          <w:spacing w:val="-4"/>
          <w:sz w:val="18"/>
          <w:szCs w:val="18"/>
        </w:rPr>
        <w:t>03</w:t>
      </w:r>
      <w:r w:rsidRPr="00767B5C">
        <w:rPr>
          <w:rFonts w:ascii="Arial" w:eastAsia="Arial Unicode MS" w:hAnsi="Arial" w:cs="Arial"/>
          <w:spacing w:val="-4"/>
          <w:sz w:val="18"/>
          <w:szCs w:val="18"/>
          <w:lang w:val="en-US"/>
        </w:rPr>
        <w:t xml:space="preserve"> per share totaling Baht </w:t>
      </w:r>
      <w:r w:rsidRPr="00767B5C">
        <w:rPr>
          <w:rFonts w:ascii="Arial" w:eastAsia="Arial Unicode MS" w:hAnsi="Arial" w:cs="Arial"/>
          <w:spacing w:val="-4"/>
          <w:sz w:val="18"/>
          <w:szCs w:val="18"/>
        </w:rPr>
        <w:t>23</w:t>
      </w:r>
      <w:r w:rsidRPr="00767B5C">
        <w:rPr>
          <w:rFonts w:ascii="Arial" w:eastAsia="Arial Unicode MS" w:hAnsi="Arial" w:cs="Arial"/>
          <w:spacing w:val="-4"/>
          <w:sz w:val="18"/>
          <w:szCs w:val="18"/>
          <w:lang w:val="en-US"/>
        </w:rPr>
        <w:t>.</w:t>
      </w:r>
      <w:r w:rsidRPr="00767B5C">
        <w:rPr>
          <w:rFonts w:ascii="Arial" w:eastAsia="Arial Unicode MS" w:hAnsi="Arial" w:cs="Arial"/>
          <w:spacing w:val="-4"/>
          <w:sz w:val="18"/>
          <w:szCs w:val="18"/>
        </w:rPr>
        <w:t>64</w:t>
      </w:r>
      <w:r w:rsidRPr="00767B5C">
        <w:rPr>
          <w:rFonts w:ascii="Arial" w:eastAsia="Arial Unicode MS" w:hAnsi="Arial" w:cs="Arial"/>
          <w:spacing w:val="-4"/>
          <w:sz w:val="18"/>
          <w:szCs w:val="18"/>
          <w:lang w:val="en-US"/>
        </w:rPr>
        <w:t xml:space="preserve"> million, which comprises the following:</w:t>
      </w:r>
    </w:p>
    <w:p w14:paraId="09A4383B" w14:textId="77777777" w:rsidR="00DC44D8" w:rsidRPr="00767B5C" w:rsidRDefault="00DC44D8" w:rsidP="00DC44D8">
      <w:pPr>
        <w:jc w:val="thaiDistribute"/>
        <w:rPr>
          <w:rFonts w:ascii="Arial" w:eastAsia="Arial Unicode MS" w:hAnsi="Arial" w:cs="Arial"/>
          <w:spacing w:val="-4"/>
          <w:sz w:val="18"/>
          <w:szCs w:val="18"/>
          <w:lang w:val="en-US"/>
        </w:rPr>
      </w:pPr>
    </w:p>
    <w:p w14:paraId="7C0DF6D6" w14:textId="5AACDA93" w:rsidR="00DC44D8" w:rsidRPr="00767B5C" w:rsidRDefault="00DC44D8" w:rsidP="00DC44D8">
      <w:pPr>
        <w:ind w:left="540" w:hanging="540"/>
        <w:contextualSpacing/>
        <w:jc w:val="thaiDistribute"/>
        <w:rPr>
          <w:rFonts w:ascii="Arial" w:eastAsia="Arial Unicode MS" w:hAnsi="Arial" w:cs="Arial"/>
          <w:sz w:val="18"/>
          <w:szCs w:val="18"/>
        </w:rPr>
      </w:pPr>
      <w:r w:rsidRPr="00767B5C">
        <w:rPr>
          <w:rFonts w:ascii="Arial" w:eastAsia="Arial Unicode MS" w:hAnsi="Arial" w:cs="Arial"/>
          <w:spacing w:val="-4"/>
          <w:sz w:val="18"/>
          <w:szCs w:val="18"/>
        </w:rPr>
        <w:t>1</w:t>
      </w:r>
      <w:r w:rsidR="00910469" w:rsidRPr="00767B5C">
        <w:rPr>
          <w:rFonts w:ascii="Arial" w:eastAsia="Arial Unicode MS" w:hAnsi="Arial" w:cs="Arial"/>
          <w:spacing w:val="-4"/>
          <w:sz w:val="18"/>
          <w:szCs w:val="18"/>
          <w:lang w:val="en-US"/>
        </w:rPr>
        <w:t>)</w:t>
      </w:r>
      <w:r w:rsidRPr="00767B5C">
        <w:rPr>
          <w:rFonts w:ascii="Arial" w:eastAsia="Arial Unicode MS" w:hAnsi="Arial" w:cs="Arial"/>
          <w:sz w:val="18"/>
          <w:szCs w:val="18"/>
        </w:rPr>
        <w:tab/>
        <w:t>To pay the cash dividend of Baht 0.01 per share, amounting to Baht 7.88 million. The Company paid the cash dividend to the shareholders on 20 May 2025.</w:t>
      </w:r>
    </w:p>
    <w:p w14:paraId="6AF25BD4" w14:textId="04361BDB" w:rsidR="00C05389" w:rsidRPr="00767B5C" w:rsidRDefault="00DC44D8" w:rsidP="006F2542">
      <w:pPr>
        <w:ind w:left="540" w:hanging="540"/>
        <w:contextualSpacing/>
        <w:jc w:val="thaiDistribute"/>
        <w:rPr>
          <w:rFonts w:ascii="Arial" w:eastAsia="Arial Unicode MS" w:hAnsi="Arial" w:cs="Arial"/>
          <w:spacing w:val="-4"/>
          <w:sz w:val="18"/>
          <w:szCs w:val="18"/>
          <w:lang w:val="en-US"/>
        </w:rPr>
      </w:pPr>
      <w:r w:rsidRPr="00767B5C">
        <w:rPr>
          <w:rFonts w:ascii="Arial" w:eastAsia="Arial Unicode MS" w:hAnsi="Arial" w:cs="Arial"/>
          <w:sz w:val="18"/>
          <w:szCs w:val="18"/>
        </w:rPr>
        <w:t>2</w:t>
      </w:r>
      <w:r w:rsidR="00910469" w:rsidRPr="00767B5C">
        <w:rPr>
          <w:rFonts w:ascii="Arial" w:eastAsia="Arial Unicode MS" w:hAnsi="Arial" w:cs="Arial"/>
          <w:sz w:val="18"/>
          <w:szCs w:val="18"/>
        </w:rPr>
        <w:t>)</w:t>
      </w:r>
      <w:r w:rsidRPr="00767B5C">
        <w:rPr>
          <w:rFonts w:ascii="Arial" w:eastAsia="Arial Unicode MS" w:hAnsi="Arial" w:cs="Arial"/>
          <w:sz w:val="18"/>
          <w:szCs w:val="18"/>
        </w:rPr>
        <w:tab/>
        <w:t xml:space="preserve">To pay the stock dividend at the ratio of 25 existing shares to one new share or equivalent to the dividend payment of Baht 0.02 per existing share, amounting to Baht 15.76 million. However, if the calculation of </w:t>
      </w:r>
      <w:r w:rsidRPr="00767B5C">
        <w:rPr>
          <w:rFonts w:ascii="Arial" w:eastAsia="Arial Unicode MS" w:hAnsi="Arial" w:cs="Arial"/>
          <w:sz w:val="18"/>
          <w:szCs w:val="18"/>
        </w:rPr>
        <w:br/>
        <w:t xml:space="preserve">the stock dividend contains any fraction, the dividend shall be paid as a cash dividend at Baht 0.02 per share. The Company paid </w:t>
      </w:r>
      <w:r w:rsidRPr="00767B5C">
        <w:rPr>
          <w:rFonts w:ascii="Arial" w:eastAsia="Arial Unicode MS" w:hAnsi="Arial" w:cs="Arial"/>
          <w:spacing w:val="-4"/>
          <w:sz w:val="18"/>
          <w:szCs w:val="18"/>
        </w:rPr>
        <w:t>the stock dividend to the shareholders on 21 May 2025 with 31,514,504 shares at a par value of Baht 0.50 per share</w:t>
      </w:r>
      <w:r w:rsidRPr="00767B5C">
        <w:rPr>
          <w:rFonts w:ascii="Arial" w:eastAsia="Arial Unicode MS" w:hAnsi="Arial" w:cs="Arial"/>
          <w:spacing w:val="-4"/>
          <w:sz w:val="18"/>
          <w:szCs w:val="18"/>
          <w:lang w:val="en-US"/>
        </w:rPr>
        <w:t>.</w:t>
      </w:r>
    </w:p>
    <w:p w14:paraId="1FDFA48B" w14:textId="77777777" w:rsidR="006F2542" w:rsidRDefault="006F2542" w:rsidP="006F2542">
      <w:pPr>
        <w:ind w:left="540" w:hanging="540"/>
        <w:contextualSpacing/>
        <w:jc w:val="thaiDistribute"/>
        <w:rPr>
          <w:rFonts w:ascii="Arial" w:eastAsia="Arial Unicode MS" w:hAnsi="Arial" w:cs="Arial"/>
          <w:spacing w:val="-4"/>
          <w:sz w:val="18"/>
          <w:szCs w:val="18"/>
          <w:lang w:val="en-US"/>
        </w:rPr>
      </w:pPr>
    </w:p>
    <w:p w14:paraId="5FF4EE49" w14:textId="77777777" w:rsidR="00BC1F8F" w:rsidRPr="00767B5C" w:rsidRDefault="00BC1F8F" w:rsidP="006F2542">
      <w:pPr>
        <w:ind w:left="540" w:hanging="540"/>
        <w:contextualSpacing/>
        <w:jc w:val="thaiDistribute"/>
        <w:rPr>
          <w:rFonts w:ascii="Arial" w:eastAsia="Arial Unicode MS" w:hAnsi="Arial" w:cs="Arial"/>
          <w:spacing w:val="-4"/>
          <w:sz w:val="18"/>
          <w:szCs w:val="18"/>
          <w:cs/>
          <w:lang w:val="en-US"/>
        </w:rPr>
      </w:pPr>
    </w:p>
    <w:tbl>
      <w:tblPr>
        <w:tblW w:w="0" w:type="auto"/>
        <w:tblInd w:w="108" w:type="dxa"/>
        <w:tblLook w:val="04A0" w:firstRow="1" w:lastRow="0" w:firstColumn="1" w:lastColumn="0" w:noHBand="0" w:noVBand="1"/>
      </w:tblPr>
      <w:tblGrid>
        <w:gridCol w:w="9475"/>
      </w:tblGrid>
      <w:tr w:rsidR="009D640D" w:rsidRPr="00767B5C" w14:paraId="11F0C045" w14:textId="77777777" w:rsidTr="00F27B94">
        <w:trPr>
          <w:trHeight w:val="386"/>
        </w:trPr>
        <w:tc>
          <w:tcPr>
            <w:tcW w:w="9475" w:type="dxa"/>
            <w:vAlign w:val="center"/>
            <w:hideMark/>
          </w:tcPr>
          <w:p w14:paraId="2A8380CB" w14:textId="24E37F59" w:rsidR="009D640D" w:rsidRPr="00767B5C" w:rsidRDefault="00BD089F"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3</w:t>
            </w:r>
            <w:r w:rsidR="0008522B" w:rsidRPr="00767B5C">
              <w:rPr>
                <w:rFonts w:ascii="Arial" w:eastAsia="Arial Unicode MS" w:hAnsi="Arial" w:cs="Arial"/>
                <w:b/>
                <w:bCs/>
                <w:color w:val="000000"/>
                <w:sz w:val="18"/>
                <w:szCs w:val="18"/>
              </w:rPr>
              <w:t>0</w:t>
            </w:r>
            <w:r w:rsidR="009D640D" w:rsidRPr="00767B5C">
              <w:rPr>
                <w:rFonts w:ascii="Arial" w:eastAsia="Arial Unicode MS" w:hAnsi="Arial" w:cs="Arial"/>
                <w:b/>
                <w:bCs/>
                <w:color w:val="000000"/>
                <w:sz w:val="18"/>
                <w:szCs w:val="18"/>
              </w:rPr>
              <w:tab/>
              <w:t>Earning</w:t>
            </w:r>
            <w:r w:rsidR="00943F95" w:rsidRPr="00767B5C">
              <w:rPr>
                <w:rFonts w:ascii="Arial" w:eastAsia="Arial Unicode MS" w:hAnsi="Arial" w:cs="Arial"/>
                <w:b/>
                <w:bCs/>
                <w:color w:val="000000"/>
                <w:sz w:val="18"/>
                <w:szCs w:val="18"/>
              </w:rPr>
              <w:t>s</w:t>
            </w:r>
            <w:r w:rsidR="009D640D" w:rsidRPr="00767B5C">
              <w:rPr>
                <w:rFonts w:ascii="Arial" w:eastAsia="Arial Unicode MS" w:hAnsi="Arial" w:cs="Arial"/>
                <w:b/>
                <w:bCs/>
                <w:color w:val="000000"/>
                <w:sz w:val="18"/>
                <w:szCs w:val="18"/>
              </w:rPr>
              <w:t xml:space="preserve"> per share</w:t>
            </w:r>
          </w:p>
        </w:tc>
      </w:tr>
    </w:tbl>
    <w:p w14:paraId="5C0CC658" w14:textId="77777777" w:rsidR="001959D3" w:rsidRPr="00767B5C" w:rsidRDefault="001959D3" w:rsidP="009D70DE">
      <w:pPr>
        <w:jc w:val="both"/>
        <w:rPr>
          <w:rFonts w:ascii="Arial" w:eastAsia="Courier New" w:hAnsi="Arial" w:cs="Arial"/>
          <w:color w:val="000000"/>
          <w:sz w:val="18"/>
          <w:szCs w:val="18"/>
          <w:cs/>
          <w:lang w:val="th-TH"/>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264079" w:rsidRPr="00767B5C" w14:paraId="7230BAB6" w14:textId="77777777" w:rsidTr="007469E2">
        <w:tc>
          <w:tcPr>
            <w:tcW w:w="3989" w:type="dxa"/>
            <w:tcBorders>
              <w:top w:val="nil"/>
              <w:left w:val="nil"/>
              <w:bottom w:val="nil"/>
              <w:right w:val="nil"/>
            </w:tcBorders>
          </w:tcPr>
          <w:p w14:paraId="28CE6A27" w14:textId="77777777" w:rsidR="00264079" w:rsidRPr="00767B5C" w:rsidRDefault="00264079" w:rsidP="00264079">
            <w:pPr>
              <w:spacing w:line="256" w:lineRule="auto"/>
              <w:ind w:left="-72"/>
              <w:jc w:val="both"/>
              <w:rPr>
                <w:rFonts w:ascii="Arial" w:eastAsia="Arial" w:hAnsi="Arial" w:cs="Arial"/>
                <w:b/>
                <w:color w:val="000000"/>
                <w:sz w:val="18"/>
                <w:szCs w:val="18"/>
                <w:highlight w:val="green"/>
                <w:lang w:eastAsia="en-GB"/>
              </w:rPr>
            </w:pPr>
          </w:p>
        </w:tc>
        <w:tc>
          <w:tcPr>
            <w:tcW w:w="2736" w:type="dxa"/>
            <w:gridSpan w:val="2"/>
            <w:tcBorders>
              <w:top w:val="nil"/>
              <w:left w:val="nil"/>
              <w:bottom w:val="single" w:sz="4" w:space="0" w:color="auto"/>
              <w:right w:val="nil"/>
            </w:tcBorders>
            <w:hideMark/>
          </w:tcPr>
          <w:p w14:paraId="4349CA47" w14:textId="77777777" w:rsidR="00264079" w:rsidRPr="00767B5C" w:rsidRDefault="00264079" w:rsidP="00264079">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3ADF0AAD" w14:textId="00E1EE2C" w:rsidR="00264079" w:rsidRPr="00767B5C" w:rsidRDefault="00264079" w:rsidP="00264079">
            <w:pPr>
              <w:spacing w:line="256" w:lineRule="auto"/>
              <w:ind w:right="-72"/>
              <w:jc w:val="center"/>
              <w:rPr>
                <w:rFonts w:ascii="Arial" w:eastAsia="Arial" w:hAnsi="Arial" w:cs="Arial"/>
                <w:b/>
                <w:color w:val="000000"/>
                <w:sz w:val="18"/>
                <w:szCs w:val="18"/>
                <w:lang w:eastAsia="en-GB"/>
              </w:rPr>
            </w:pPr>
            <w:r w:rsidRPr="00767B5C">
              <w:rPr>
                <w:rFonts w:ascii="Arial" w:hAnsi="Arial" w:cs="Arial"/>
                <w:b/>
                <w:bCs/>
                <w:color w:val="000000"/>
                <w:sz w:val="18"/>
                <w:szCs w:val="18"/>
                <w:lang w:val="en-US"/>
              </w:rPr>
              <w:t>financial statements</w:t>
            </w:r>
          </w:p>
        </w:tc>
        <w:tc>
          <w:tcPr>
            <w:tcW w:w="2736" w:type="dxa"/>
            <w:gridSpan w:val="2"/>
            <w:tcBorders>
              <w:top w:val="nil"/>
              <w:left w:val="nil"/>
              <w:bottom w:val="single" w:sz="4" w:space="0" w:color="auto"/>
              <w:right w:val="nil"/>
            </w:tcBorders>
            <w:hideMark/>
          </w:tcPr>
          <w:p w14:paraId="5E81FBDC" w14:textId="77777777" w:rsidR="00264079" w:rsidRPr="00767B5C" w:rsidRDefault="00264079" w:rsidP="00264079">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1258C2AA" w14:textId="3BA7FCB7" w:rsidR="00264079" w:rsidRPr="00767B5C" w:rsidRDefault="00264079" w:rsidP="00264079">
            <w:pPr>
              <w:spacing w:line="256" w:lineRule="auto"/>
              <w:ind w:right="-72"/>
              <w:jc w:val="center"/>
              <w:rPr>
                <w:rFonts w:ascii="Arial" w:eastAsia="Arial" w:hAnsi="Arial" w:cs="Arial"/>
                <w:b/>
                <w:color w:val="000000"/>
                <w:sz w:val="18"/>
                <w:szCs w:val="18"/>
                <w:lang w:eastAsia="en-GB"/>
              </w:rPr>
            </w:pPr>
            <w:r w:rsidRPr="00767B5C">
              <w:rPr>
                <w:rFonts w:ascii="Arial" w:hAnsi="Arial" w:cs="Arial"/>
                <w:b/>
                <w:bCs/>
                <w:color w:val="000000"/>
                <w:sz w:val="18"/>
                <w:szCs w:val="18"/>
                <w:lang w:val="en-US"/>
              </w:rPr>
              <w:t>financial statements</w:t>
            </w:r>
          </w:p>
        </w:tc>
      </w:tr>
      <w:tr w:rsidR="008A68BF" w:rsidRPr="00767B5C" w14:paraId="1AF4F401" w14:textId="77777777" w:rsidTr="007469E2">
        <w:tc>
          <w:tcPr>
            <w:tcW w:w="3989" w:type="dxa"/>
            <w:tcBorders>
              <w:top w:val="nil"/>
              <w:left w:val="nil"/>
              <w:bottom w:val="nil"/>
              <w:right w:val="nil"/>
            </w:tcBorders>
          </w:tcPr>
          <w:p w14:paraId="5277D8D8" w14:textId="77777777" w:rsidR="008A68BF" w:rsidRPr="00767B5C" w:rsidRDefault="008A68BF" w:rsidP="008A68BF">
            <w:pPr>
              <w:spacing w:line="256" w:lineRule="auto"/>
              <w:ind w:left="-72"/>
              <w:jc w:val="both"/>
              <w:rPr>
                <w:rFonts w:ascii="Arial" w:eastAsia="Arial" w:hAnsi="Arial" w:cs="Arial"/>
                <w:b/>
                <w:color w:val="000000"/>
                <w:sz w:val="18"/>
                <w:szCs w:val="18"/>
                <w:highlight w:val="green"/>
                <w:lang w:eastAsia="en-GB"/>
              </w:rPr>
            </w:pPr>
          </w:p>
        </w:tc>
        <w:tc>
          <w:tcPr>
            <w:tcW w:w="1368" w:type="dxa"/>
            <w:tcBorders>
              <w:top w:val="single" w:sz="4" w:space="0" w:color="auto"/>
              <w:left w:val="nil"/>
              <w:bottom w:val="single" w:sz="4" w:space="0" w:color="000000"/>
              <w:right w:val="nil"/>
            </w:tcBorders>
          </w:tcPr>
          <w:p w14:paraId="5AC6B2B4" w14:textId="740AB425" w:rsidR="008A68BF" w:rsidRPr="00767B5C" w:rsidRDefault="008A68BF" w:rsidP="008A68BF">
            <w:pPr>
              <w:spacing w:line="256" w:lineRule="auto"/>
              <w:ind w:right="-72"/>
              <w:jc w:val="right"/>
              <w:rPr>
                <w:rFonts w:ascii="Arial" w:eastAsia="Arial" w:hAnsi="Arial" w:cs="Arial"/>
                <w:b/>
                <w:color w:val="000000"/>
                <w:sz w:val="18"/>
                <w:szCs w:val="18"/>
                <w:lang w:eastAsia="en-GB"/>
              </w:rPr>
            </w:pPr>
            <w:r w:rsidRPr="00767B5C">
              <w:rPr>
                <w:rFonts w:ascii="Arial" w:hAnsi="Arial" w:cs="Arial"/>
                <w:b/>
                <w:bCs/>
                <w:color w:val="000000"/>
                <w:sz w:val="18"/>
                <w:szCs w:val="18"/>
              </w:rPr>
              <w:t>2025</w:t>
            </w:r>
          </w:p>
        </w:tc>
        <w:tc>
          <w:tcPr>
            <w:tcW w:w="1368" w:type="dxa"/>
            <w:tcBorders>
              <w:top w:val="single" w:sz="4" w:space="0" w:color="auto"/>
              <w:left w:val="nil"/>
              <w:bottom w:val="single" w:sz="4" w:space="0" w:color="000000"/>
              <w:right w:val="nil"/>
            </w:tcBorders>
            <w:hideMark/>
          </w:tcPr>
          <w:p w14:paraId="13C2943C" w14:textId="7EF7F3E5" w:rsidR="008A68BF" w:rsidRPr="00767B5C" w:rsidRDefault="008A68BF" w:rsidP="008A68BF">
            <w:pPr>
              <w:spacing w:line="256" w:lineRule="auto"/>
              <w:ind w:right="-72"/>
              <w:jc w:val="right"/>
              <w:rPr>
                <w:rFonts w:ascii="Arial" w:eastAsia="Arial" w:hAnsi="Arial" w:cs="Arial"/>
                <w:b/>
                <w:color w:val="000000"/>
                <w:sz w:val="18"/>
                <w:szCs w:val="18"/>
                <w:lang w:eastAsia="en-GB"/>
              </w:rPr>
            </w:pPr>
            <w:r w:rsidRPr="00767B5C">
              <w:rPr>
                <w:rFonts w:ascii="Arial" w:hAnsi="Arial" w:cs="Arial"/>
                <w:b/>
                <w:bCs/>
                <w:color w:val="000000"/>
                <w:sz w:val="18"/>
                <w:szCs w:val="18"/>
              </w:rPr>
              <w:t>2024</w:t>
            </w:r>
          </w:p>
        </w:tc>
        <w:tc>
          <w:tcPr>
            <w:tcW w:w="1368" w:type="dxa"/>
            <w:tcBorders>
              <w:top w:val="single" w:sz="4" w:space="0" w:color="auto"/>
              <w:left w:val="nil"/>
              <w:bottom w:val="single" w:sz="4" w:space="0" w:color="000000"/>
              <w:right w:val="nil"/>
            </w:tcBorders>
          </w:tcPr>
          <w:p w14:paraId="2ABD8A67" w14:textId="0C2DDA9D" w:rsidR="008A68BF" w:rsidRPr="00767B5C" w:rsidRDefault="008A68BF" w:rsidP="008A68BF">
            <w:pPr>
              <w:spacing w:line="256" w:lineRule="auto"/>
              <w:ind w:right="-72"/>
              <w:jc w:val="right"/>
              <w:rPr>
                <w:rFonts w:ascii="Arial" w:eastAsia="Arial" w:hAnsi="Arial" w:cs="Arial"/>
                <w:b/>
                <w:color w:val="000000"/>
                <w:sz w:val="18"/>
                <w:szCs w:val="18"/>
                <w:lang w:eastAsia="en-GB"/>
              </w:rPr>
            </w:pPr>
            <w:r w:rsidRPr="00767B5C">
              <w:rPr>
                <w:rFonts w:ascii="Arial" w:hAnsi="Arial" w:cs="Arial"/>
                <w:b/>
                <w:bCs/>
                <w:color w:val="000000"/>
                <w:sz w:val="18"/>
                <w:szCs w:val="18"/>
              </w:rPr>
              <w:t>2025</w:t>
            </w:r>
          </w:p>
        </w:tc>
        <w:tc>
          <w:tcPr>
            <w:tcW w:w="1368" w:type="dxa"/>
            <w:tcBorders>
              <w:top w:val="single" w:sz="4" w:space="0" w:color="auto"/>
              <w:left w:val="nil"/>
              <w:bottom w:val="single" w:sz="4" w:space="0" w:color="000000"/>
              <w:right w:val="nil"/>
            </w:tcBorders>
            <w:hideMark/>
          </w:tcPr>
          <w:p w14:paraId="44736BA2" w14:textId="6830CB40" w:rsidR="008A68BF" w:rsidRPr="00767B5C" w:rsidRDefault="008A68BF" w:rsidP="008A68BF">
            <w:pPr>
              <w:spacing w:line="256" w:lineRule="auto"/>
              <w:ind w:right="-72"/>
              <w:jc w:val="right"/>
              <w:rPr>
                <w:rFonts w:ascii="Arial" w:eastAsia="Arial" w:hAnsi="Arial" w:cs="Arial"/>
                <w:b/>
                <w:color w:val="000000"/>
                <w:sz w:val="18"/>
                <w:szCs w:val="18"/>
                <w:lang w:eastAsia="en-GB"/>
              </w:rPr>
            </w:pPr>
            <w:r w:rsidRPr="00767B5C">
              <w:rPr>
                <w:rFonts w:ascii="Arial" w:hAnsi="Arial" w:cs="Arial"/>
                <w:b/>
                <w:bCs/>
                <w:color w:val="000000"/>
                <w:sz w:val="18"/>
                <w:szCs w:val="18"/>
              </w:rPr>
              <w:t>2024</w:t>
            </w:r>
          </w:p>
        </w:tc>
      </w:tr>
      <w:tr w:rsidR="003670BC" w:rsidRPr="00767B5C" w14:paraId="3FCFB870" w14:textId="77777777" w:rsidTr="007469E2">
        <w:tc>
          <w:tcPr>
            <w:tcW w:w="3989" w:type="dxa"/>
            <w:tcBorders>
              <w:top w:val="nil"/>
              <w:left w:val="nil"/>
              <w:bottom w:val="nil"/>
              <w:right w:val="nil"/>
            </w:tcBorders>
          </w:tcPr>
          <w:p w14:paraId="42418F26" w14:textId="77777777" w:rsidR="003670BC" w:rsidRPr="00767B5C" w:rsidRDefault="003670BC" w:rsidP="003670BC">
            <w:pPr>
              <w:spacing w:line="256" w:lineRule="auto"/>
              <w:ind w:left="-72"/>
              <w:jc w:val="both"/>
              <w:rPr>
                <w:rFonts w:ascii="Arial" w:eastAsia="Arial" w:hAnsi="Arial" w:cs="Arial"/>
                <w:color w:val="000000"/>
                <w:sz w:val="18"/>
                <w:szCs w:val="18"/>
                <w:highlight w:val="green"/>
                <w:lang w:eastAsia="en-GB"/>
              </w:rPr>
            </w:pPr>
          </w:p>
        </w:tc>
        <w:tc>
          <w:tcPr>
            <w:tcW w:w="1368" w:type="dxa"/>
            <w:tcBorders>
              <w:top w:val="single" w:sz="4" w:space="0" w:color="000000"/>
              <w:left w:val="nil"/>
              <w:bottom w:val="nil"/>
              <w:right w:val="nil"/>
            </w:tcBorders>
            <w:vAlign w:val="bottom"/>
          </w:tcPr>
          <w:p w14:paraId="681D74E7" w14:textId="77777777" w:rsidR="003670BC" w:rsidRPr="00767B5C"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000000"/>
              <w:left w:val="nil"/>
              <w:bottom w:val="nil"/>
              <w:right w:val="nil"/>
            </w:tcBorders>
            <w:vAlign w:val="bottom"/>
          </w:tcPr>
          <w:p w14:paraId="4D1AA26D" w14:textId="77777777" w:rsidR="003670BC" w:rsidRPr="00767B5C"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000000"/>
              <w:left w:val="nil"/>
              <w:bottom w:val="nil"/>
              <w:right w:val="nil"/>
            </w:tcBorders>
            <w:vAlign w:val="bottom"/>
          </w:tcPr>
          <w:p w14:paraId="11D607A4" w14:textId="77777777" w:rsidR="003670BC" w:rsidRPr="00767B5C"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000000"/>
              <w:left w:val="nil"/>
              <w:bottom w:val="nil"/>
              <w:right w:val="nil"/>
            </w:tcBorders>
            <w:vAlign w:val="bottom"/>
          </w:tcPr>
          <w:p w14:paraId="5AEFE276" w14:textId="77777777" w:rsidR="003670BC" w:rsidRPr="00767B5C" w:rsidRDefault="003670BC" w:rsidP="003670BC">
            <w:pPr>
              <w:spacing w:line="256" w:lineRule="auto"/>
              <w:ind w:right="-72"/>
              <w:jc w:val="right"/>
              <w:rPr>
                <w:rFonts w:ascii="Arial" w:eastAsia="Arial" w:hAnsi="Arial" w:cs="Arial"/>
                <w:bCs/>
                <w:color w:val="000000"/>
                <w:sz w:val="18"/>
                <w:szCs w:val="18"/>
                <w:lang w:eastAsia="en-GB"/>
              </w:rPr>
            </w:pPr>
          </w:p>
        </w:tc>
      </w:tr>
      <w:tr w:rsidR="003670BC" w:rsidRPr="00767B5C" w14:paraId="753AEE1B" w14:textId="77777777" w:rsidTr="007469E2">
        <w:tc>
          <w:tcPr>
            <w:tcW w:w="3989" w:type="dxa"/>
            <w:tcBorders>
              <w:top w:val="nil"/>
              <w:left w:val="nil"/>
              <w:bottom w:val="nil"/>
              <w:right w:val="nil"/>
            </w:tcBorders>
          </w:tcPr>
          <w:p w14:paraId="7B578025" w14:textId="3511B6F1" w:rsidR="003670BC" w:rsidRPr="00767B5C" w:rsidRDefault="003670BC" w:rsidP="003670BC">
            <w:pPr>
              <w:spacing w:line="256" w:lineRule="auto"/>
              <w:ind w:left="-72"/>
              <w:jc w:val="both"/>
              <w:rPr>
                <w:rFonts w:ascii="Arial" w:eastAsia="Arial" w:hAnsi="Arial" w:cs="Arial"/>
                <w:color w:val="000000"/>
                <w:sz w:val="18"/>
                <w:szCs w:val="18"/>
                <w:highlight w:val="green"/>
                <w:lang w:eastAsia="en-GB"/>
              </w:rPr>
            </w:pPr>
            <w:r w:rsidRPr="00767B5C">
              <w:rPr>
                <w:rFonts w:ascii="Arial" w:eastAsia="Arial" w:hAnsi="Arial" w:cs="Arial"/>
                <w:b/>
                <w:iCs/>
                <w:color w:val="000000"/>
                <w:sz w:val="18"/>
                <w:szCs w:val="18"/>
                <w:lang w:eastAsia="en-GB"/>
              </w:rPr>
              <w:t>Basic earnings per share</w:t>
            </w:r>
          </w:p>
        </w:tc>
        <w:tc>
          <w:tcPr>
            <w:tcW w:w="1368" w:type="dxa"/>
            <w:tcBorders>
              <w:top w:val="nil"/>
              <w:left w:val="nil"/>
              <w:bottom w:val="nil"/>
              <w:right w:val="nil"/>
            </w:tcBorders>
            <w:vAlign w:val="bottom"/>
          </w:tcPr>
          <w:p w14:paraId="66DC0785" w14:textId="77777777" w:rsidR="003670BC" w:rsidRPr="00767B5C"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vAlign w:val="bottom"/>
          </w:tcPr>
          <w:p w14:paraId="221971BA" w14:textId="77777777" w:rsidR="003670BC" w:rsidRPr="00767B5C"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vAlign w:val="bottom"/>
          </w:tcPr>
          <w:p w14:paraId="452CC270" w14:textId="77777777" w:rsidR="003670BC" w:rsidRPr="00767B5C" w:rsidRDefault="003670BC" w:rsidP="003670BC">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vAlign w:val="bottom"/>
          </w:tcPr>
          <w:p w14:paraId="612C22AB" w14:textId="77777777" w:rsidR="003670BC" w:rsidRPr="00767B5C" w:rsidRDefault="003670BC" w:rsidP="003670BC">
            <w:pPr>
              <w:spacing w:line="256" w:lineRule="auto"/>
              <w:ind w:right="-72"/>
              <w:jc w:val="right"/>
              <w:rPr>
                <w:rFonts w:ascii="Arial" w:eastAsia="Arial" w:hAnsi="Arial" w:cs="Arial"/>
                <w:bCs/>
                <w:color w:val="000000"/>
                <w:sz w:val="18"/>
                <w:szCs w:val="18"/>
                <w:lang w:eastAsia="en-GB"/>
              </w:rPr>
            </w:pPr>
          </w:p>
        </w:tc>
      </w:tr>
      <w:tr w:rsidR="00A36C9E" w:rsidRPr="00767B5C" w14:paraId="36673C38" w14:textId="77777777" w:rsidTr="007469E2">
        <w:tc>
          <w:tcPr>
            <w:tcW w:w="3989" w:type="dxa"/>
            <w:tcBorders>
              <w:top w:val="nil"/>
              <w:left w:val="nil"/>
              <w:bottom w:val="nil"/>
              <w:right w:val="nil"/>
            </w:tcBorders>
            <w:hideMark/>
          </w:tcPr>
          <w:p w14:paraId="48B5D06C" w14:textId="77777777" w:rsidR="00A36C9E" w:rsidRPr="00767B5C" w:rsidRDefault="00A36C9E" w:rsidP="00A36C9E">
            <w:pPr>
              <w:spacing w:line="256" w:lineRule="auto"/>
              <w:ind w:left="37" w:hanging="109"/>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Profit attributable to the ordinary equity holders</w:t>
            </w:r>
          </w:p>
          <w:p w14:paraId="02099F99" w14:textId="77777777" w:rsidR="00A36C9E" w:rsidRPr="00767B5C" w:rsidRDefault="00A36C9E" w:rsidP="00A36C9E">
            <w:pPr>
              <w:spacing w:line="256" w:lineRule="auto"/>
              <w:ind w:left="37" w:hanging="109"/>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 xml:space="preserve">   of the company used in calculating basic</w:t>
            </w:r>
          </w:p>
          <w:p w14:paraId="22BA25AB" w14:textId="463C5453" w:rsidR="00A36C9E" w:rsidRPr="00767B5C" w:rsidRDefault="00A36C9E" w:rsidP="00A36C9E">
            <w:pPr>
              <w:tabs>
                <w:tab w:val="left" w:pos="-72"/>
              </w:tabs>
              <w:spacing w:line="256" w:lineRule="auto"/>
              <w:ind w:left="176" w:hanging="248"/>
              <w:rPr>
                <w:rFonts w:ascii="Arial" w:eastAsia="Arial" w:hAnsi="Arial" w:cs="Arial"/>
                <w:b/>
                <w:iCs/>
                <w:color w:val="000000"/>
                <w:sz w:val="18"/>
                <w:szCs w:val="18"/>
                <w:lang w:eastAsia="en-GB"/>
              </w:rPr>
            </w:pPr>
            <w:r w:rsidRPr="00767B5C">
              <w:rPr>
                <w:rFonts w:ascii="Arial" w:eastAsia="Arial" w:hAnsi="Arial" w:cs="Arial"/>
                <w:iCs/>
                <w:color w:val="000000"/>
                <w:sz w:val="18"/>
                <w:szCs w:val="18"/>
                <w:lang w:eastAsia="en-GB"/>
              </w:rPr>
              <w:t xml:space="preserve">   earnings per share (Baht)</w:t>
            </w:r>
          </w:p>
        </w:tc>
        <w:tc>
          <w:tcPr>
            <w:tcW w:w="1368" w:type="dxa"/>
            <w:tcBorders>
              <w:top w:val="nil"/>
              <w:left w:val="nil"/>
              <w:bottom w:val="nil"/>
              <w:right w:val="nil"/>
            </w:tcBorders>
            <w:vAlign w:val="bottom"/>
          </w:tcPr>
          <w:p w14:paraId="5A43E710" w14:textId="7FFDC9E8" w:rsidR="00A36C9E" w:rsidRPr="00767B5C" w:rsidRDefault="00750EAE"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3,</w:t>
            </w:r>
            <w:r w:rsidR="008A6D56" w:rsidRPr="00767B5C">
              <w:rPr>
                <w:rFonts w:ascii="Arial" w:eastAsia="Arial" w:hAnsi="Arial" w:cs="Arial"/>
                <w:bCs/>
                <w:color w:val="000000"/>
                <w:sz w:val="18"/>
                <w:szCs w:val="18"/>
                <w:lang w:eastAsia="en-GB"/>
              </w:rPr>
              <w:t>609</w:t>
            </w:r>
            <w:r w:rsidRPr="00767B5C">
              <w:rPr>
                <w:rFonts w:ascii="Arial" w:eastAsia="Arial" w:hAnsi="Arial" w:cs="Arial"/>
                <w:bCs/>
                <w:color w:val="000000"/>
                <w:sz w:val="18"/>
                <w:szCs w:val="18"/>
                <w:lang w:eastAsia="en-GB"/>
              </w:rPr>
              <w:t>,</w:t>
            </w:r>
            <w:r w:rsidR="008A6D56" w:rsidRPr="00767B5C">
              <w:rPr>
                <w:rFonts w:ascii="Arial" w:eastAsia="Arial" w:hAnsi="Arial" w:cs="Arial"/>
                <w:bCs/>
                <w:color w:val="000000"/>
                <w:sz w:val="18"/>
                <w:szCs w:val="18"/>
                <w:lang w:eastAsia="en-GB"/>
              </w:rPr>
              <w:t>315</w:t>
            </w:r>
          </w:p>
        </w:tc>
        <w:tc>
          <w:tcPr>
            <w:tcW w:w="1368" w:type="dxa"/>
            <w:tcBorders>
              <w:top w:val="nil"/>
              <w:left w:val="nil"/>
              <w:bottom w:val="nil"/>
              <w:right w:val="nil"/>
            </w:tcBorders>
            <w:vAlign w:val="bottom"/>
          </w:tcPr>
          <w:p w14:paraId="7A0437C3" w14:textId="58075CA9" w:rsidR="00A36C9E" w:rsidRPr="00767B5C" w:rsidRDefault="00A36C9E"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29,720,274</w:t>
            </w:r>
          </w:p>
        </w:tc>
        <w:tc>
          <w:tcPr>
            <w:tcW w:w="1368" w:type="dxa"/>
            <w:tcBorders>
              <w:top w:val="nil"/>
              <w:left w:val="nil"/>
              <w:bottom w:val="nil"/>
              <w:right w:val="nil"/>
            </w:tcBorders>
            <w:vAlign w:val="bottom"/>
          </w:tcPr>
          <w:p w14:paraId="0EDC23B6" w14:textId="2F712225" w:rsidR="00A36C9E" w:rsidRPr="00767B5C" w:rsidRDefault="00E1111A"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8,</w:t>
            </w:r>
            <w:r w:rsidR="00165EE5" w:rsidRPr="00767B5C">
              <w:rPr>
                <w:rFonts w:ascii="Arial" w:eastAsia="Arial" w:hAnsi="Arial" w:cs="Arial"/>
                <w:bCs/>
                <w:color w:val="000000"/>
                <w:sz w:val="18"/>
                <w:szCs w:val="18"/>
                <w:lang w:eastAsia="en-GB"/>
              </w:rPr>
              <w:t>471</w:t>
            </w:r>
            <w:r w:rsidRPr="00767B5C">
              <w:rPr>
                <w:rFonts w:ascii="Arial" w:eastAsia="Arial" w:hAnsi="Arial" w:cs="Arial"/>
                <w:bCs/>
                <w:color w:val="000000"/>
                <w:sz w:val="18"/>
                <w:szCs w:val="18"/>
                <w:lang w:eastAsia="en-GB"/>
              </w:rPr>
              <w:t>,1</w:t>
            </w:r>
            <w:r w:rsidR="00B53A37" w:rsidRPr="00767B5C">
              <w:rPr>
                <w:rFonts w:ascii="Arial" w:eastAsia="Arial" w:hAnsi="Arial" w:cs="Arial"/>
                <w:bCs/>
                <w:color w:val="000000"/>
                <w:sz w:val="18"/>
                <w:szCs w:val="18"/>
                <w:lang w:eastAsia="en-GB"/>
              </w:rPr>
              <w:t>50</w:t>
            </w:r>
          </w:p>
        </w:tc>
        <w:tc>
          <w:tcPr>
            <w:tcW w:w="1368" w:type="dxa"/>
            <w:tcBorders>
              <w:top w:val="nil"/>
              <w:left w:val="nil"/>
              <w:bottom w:val="nil"/>
              <w:right w:val="nil"/>
            </w:tcBorders>
            <w:vAlign w:val="bottom"/>
          </w:tcPr>
          <w:p w14:paraId="2E52B7F0" w14:textId="1DF56DC3" w:rsidR="00A36C9E" w:rsidRPr="00767B5C" w:rsidRDefault="00A36C9E"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31,793,841</w:t>
            </w:r>
          </w:p>
        </w:tc>
      </w:tr>
      <w:tr w:rsidR="00A36C9E" w:rsidRPr="00767B5C" w14:paraId="0B37C458" w14:textId="77777777" w:rsidTr="007469E2">
        <w:tc>
          <w:tcPr>
            <w:tcW w:w="3989" w:type="dxa"/>
            <w:tcBorders>
              <w:top w:val="nil"/>
              <w:left w:val="nil"/>
              <w:bottom w:val="nil"/>
              <w:right w:val="nil"/>
            </w:tcBorders>
            <w:hideMark/>
          </w:tcPr>
          <w:p w14:paraId="78B9B854" w14:textId="77777777" w:rsidR="00A36C9E" w:rsidRPr="00767B5C" w:rsidRDefault="00A36C9E" w:rsidP="00A36C9E">
            <w:pPr>
              <w:spacing w:line="256" w:lineRule="auto"/>
              <w:ind w:left="37" w:hanging="109"/>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Weighted average number of ordinary shares</w:t>
            </w:r>
          </w:p>
          <w:p w14:paraId="4F90D95F" w14:textId="77777777" w:rsidR="00A36C9E" w:rsidRPr="00767B5C" w:rsidRDefault="00A36C9E" w:rsidP="00A36C9E">
            <w:pPr>
              <w:spacing w:line="256" w:lineRule="auto"/>
              <w:ind w:left="37" w:hanging="109"/>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 xml:space="preserve">   used as the denominator in calculating basic</w:t>
            </w:r>
          </w:p>
          <w:p w14:paraId="317DF581" w14:textId="3189A047" w:rsidR="00A36C9E" w:rsidRPr="00767B5C" w:rsidRDefault="00A36C9E" w:rsidP="00A36C9E">
            <w:pPr>
              <w:spacing w:line="256" w:lineRule="auto"/>
              <w:ind w:left="37" w:hanging="109"/>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 xml:space="preserve">   earnings per share (shares)</w:t>
            </w:r>
          </w:p>
        </w:tc>
        <w:tc>
          <w:tcPr>
            <w:tcW w:w="1368" w:type="dxa"/>
            <w:tcBorders>
              <w:top w:val="nil"/>
              <w:left w:val="nil"/>
              <w:bottom w:val="single" w:sz="4" w:space="0" w:color="000000"/>
              <w:right w:val="nil"/>
            </w:tcBorders>
            <w:vAlign w:val="bottom"/>
          </w:tcPr>
          <w:p w14:paraId="48402271" w14:textId="33E825ED" w:rsidR="00A36C9E" w:rsidRPr="00767B5C" w:rsidRDefault="00750EAE"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819,384,270</w:t>
            </w:r>
          </w:p>
        </w:tc>
        <w:tc>
          <w:tcPr>
            <w:tcW w:w="1368" w:type="dxa"/>
            <w:tcBorders>
              <w:top w:val="nil"/>
              <w:left w:val="nil"/>
              <w:bottom w:val="single" w:sz="4" w:space="0" w:color="000000"/>
              <w:right w:val="nil"/>
            </w:tcBorders>
            <w:vAlign w:val="bottom"/>
          </w:tcPr>
          <w:p w14:paraId="5F7614F4" w14:textId="072B0782" w:rsidR="00A36C9E" w:rsidRPr="00767B5C" w:rsidRDefault="005A2A3B"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 xml:space="preserve">780,624,575 </w:t>
            </w:r>
          </w:p>
        </w:tc>
        <w:tc>
          <w:tcPr>
            <w:tcW w:w="1368" w:type="dxa"/>
            <w:tcBorders>
              <w:top w:val="nil"/>
              <w:left w:val="nil"/>
              <w:bottom w:val="single" w:sz="4" w:space="0" w:color="000000"/>
              <w:right w:val="nil"/>
            </w:tcBorders>
            <w:vAlign w:val="bottom"/>
          </w:tcPr>
          <w:p w14:paraId="500EAE8E" w14:textId="49E89379" w:rsidR="00A36C9E" w:rsidRPr="00767B5C" w:rsidRDefault="00E1111A"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819,384,270</w:t>
            </w:r>
          </w:p>
        </w:tc>
        <w:tc>
          <w:tcPr>
            <w:tcW w:w="1368" w:type="dxa"/>
            <w:tcBorders>
              <w:top w:val="nil"/>
              <w:left w:val="nil"/>
              <w:bottom w:val="single" w:sz="4" w:space="0" w:color="000000"/>
              <w:right w:val="nil"/>
            </w:tcBorders>
            <w:vAlign w:val="bottom"/>
          </w:tcPr>
          <w:p w14:paraId="5E4B5639" w14:textId="18CBBFB3" w:rsidR="00A36C9E" w:rsidRPr="00767B5C" w:rsidRDefault="00507649"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 xml:space="preserve">780,624,575 </w:t>
            </w:r>
          </w:p>
        </w:tc>
      </w:tr>
      <w:tr w:rsidR="00A36C9E" w:rsidRPr="00767B5C" w14:paraId="7D3481BB" w14:textId="77777777" w:rsidTr="007469E2">
        <w:tc>
          <w:tcPr>
            <w:tcW w:w="3989" w:type="dxa"/>
            <w:tcBorders>
              <w:top w:val="nil"/>
              <w:left w:val="nil"/>
              <w:bottom w:val="nil"/>
              <w:right w:val="nil"/>
            </w:tcBorders>
          </w:tcPr>
          <w:p w14:paraId="34537BB1" w14:textId="77777777" w:rsidR="00A36C9E" w:rsidRPr="00767B5C" w:rsidRDefault="00A36C9E" w:rsidP="00A36C9E">
            <w:pPr>
              <w:spacing w:line="256" w:lineRule="auto"/>
              <w:ind w:left="176" w:hanging="248"/>
              <w:rPr>
                <w:rFonts w:ascii="Arial" w:eastAsia="Arial" w:hAnsi="Arial" w:cs="Arial"/>
                <w:iCs/>
                <w:color w:val="000000"/>
                <w:sz w:val="18"/>
                <w:szCs w:val="18"/>
                <w:lang w:eastAsia="en-GB"/>
              </w:rPr>
            </w:pPr>
          </w:p>
        </w:tc>
        <w:tc>
          <w:tcPr>
            <w:tcW w:w="1368" w:type="dxa"/>
            <w:tcBorders>
              <w:top w:val="single" w:sz="4" w:space="0" w:color="000000"/>
              <w:left w:val="nil"/>
              <w:bottom w:val="nil"/>
              <w:right w:val="nil"/>
            </w:tcBorders>
            <w:vAlign w:val="bottom"/>
          </w:tcPr>
          <w:p w14:paraId="01BCF811"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000000"/>
              <w:left w:val="nil"/>
              <w:bottom w:val="nil"/>
              <w:right w:val="nil"/>
            </w:tcBorders>
            <w:vAlign w:val="bottom"/>
          </w:tcPr>
          <w:p w14:paraId="49855195"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000000"/>
              <w:left w:val="nil"/>
              <w:bottom w:val="nil"/>
              <w:right w:val="nil"/>
            </w:tcBorders>
            <w:vAlign w:val="bottom"/>
          </w:tcPr>
          <w:p w14:paraId="1A979DD2"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000000"/>
              <w:left w:val="nil"/>
              <w:bottom w:val="nil"/>
              <w:right w:val="nil"/>
            </w:tcBorders>
            <w:vAlign w:val="bottom"/>
          </w:tcPr>
          <w:p w14:paraId="458E3FDB"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r>
      <w:tr w:rsidR="00A36C9E" w:rsidRPr="00767B5C" w14:paraId="442B3469" w14:textId="77777777" w:rsidTr="007469E2">
        <w:tc>
          <w:tcPr>
            <w:tcW w:w="3989" w:type="dxa"/>
            <w:tcBorders>
              <w:top w:val="nil"/>
              <w:left w:val="nil"/>
              <w:bottom w:val="nil"/>
              <w:right w:val="nil"/>
            </w:tcBorders>
          </w:tcPr>
          <w:p w14:paraId="3F62297F" w14:textId="6B790570"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Basic earnings per share (Baht)</w:t>
            </w:r>
          </w:p>
        </w:tc>
        <w:tc>
          <w:tcPr>
            <w:tcW w:w="1368" w:type="dxa"/>
            <w:tcBorders>
              <w:top w:val="nil"/>
              <w:left w:val="nil"/>
              <w:bottom w:val="single" w:sz="4" w:space="0" w:color="auto"/>
              <w:right w:val="nil"/>
            </w:tcBorders>
            <w:vAlign w:val="bottom"/>
          </w:tcPr>
          <w:p w14:paraId="33DEB0DF" w14:textId="7FC3328F" w:rsidR="00A36C9E" w:rsidRPr="00767B5C" w:rsidRDefault="00750EAE"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0.004</w:t>
            </w:r>
          </w:p>
        </w:tc>
        <w:tc>
          <w:tcPr>
            <w:tcW w:w="1368" w:type="dxa"/>
            <w:tcBorders>
              <w:top w:val="nil"/>
              <w:left w:val="nil"/>
              <w:bottom w:val="single" w:sz="4" w:space="0" w:color="auto"/>
              <w:right w:val="nil"/>
            </w:tcBorders>
            <w:vAlign w:val="bottom"/>
          </w:tcPr>
          <w:p w14:paraId="01343CA6" w14:textId="5B85F5B7" w:rsidR="00A36C9E" w:rsidRPr="00767B5C" w:rsidRDefault="00A36C9E"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0.0</w:t>
            </w:r>
            <w:r w:rsidR="005A2A3B" w:rsidRPr="00767B5C">
              <w:rPr>
                <w:rFonts w:ascii="Arial" w:eastAsia="Arial" w:hAnsi="Arial" w:cs="Arial"/>
                <w:bCs/>
                <w:color w:val="000000"/>
                <w:sz w:val="18"/>
                <w:szCs w:val="18"/>
                <w:lang w:eastAsia="en-GB"/>
              </w:rPr>
              <w:t>38</w:t>
            </w:r>
          </w:p>
        </w:tc>
        <w:tc>
          <w:tcPr>
            <w:tcW w:w="1368" w:type="dxa"/>
            <w:tcBorders>
              <w:top w:val="nil"/>
              <w:left w:val="nil"/>
              <w:bottom w:val="single" w:sz="4" w:space="0" w:color="auto"/>
              <w:right w:val="nil"/>
            </w:tcBorders>
            <w:vAlign w:val="bottom"/>
          </w:tcPr>
          <w:p w14:paraId="4C07536B" w14:textId="58EF050D" w:rsidR="00A36C9E" w:rsidRPr="00767B5C" w:rsidRDefault="00E1111A"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0.010</w:t>
            </w:r>
          </w:p>
        </w:tc>
        <w:tc>
          <w:tcPr>
            <w:tcW w:w="1368" w:type="dxa"/>
            <w:tcBorders>
              <w:top w:val="nil"/>
              <w:left w:val="nil"/>
              <w:bottom w:val="single" w:sz="4" w:space="0" w:color="auto"/>
              <w:right w:val="nil"/>
            </w:tcBorders>
            <w:vAlign w:val="bottom"/>
          </w:tcPr>
          <w:p w14:paraId="501802AB" w14:textId="092F2B7B" w:rsidR="00A36C9E" w:rsidRPr="00767B5C" w:rsidRDefault="00A36C9E"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0.04</w:t>
            </w:r>
            <w:r w:rsidR="00507649" w:rsidRPr="00767B5C">
              <w:rPr>
                <w:rFonts w:ascii="Arial" w:eastAsia="Arial" w:hAnsi="Arial" w:cs="Arial"/>
                <w:bCs/>
                <w:color w:val="000000"/>
                <w:sz w:val="18"/>
                <w:szCs w:val="18"/>
                <w:lang w:eastAsia="en-GB"/>
              </w:rPr>
              <w:t>1</w:t>
            </w:r>
          </w:p>
        </w:tc>
      </w:tr>
      <w:tr w:rsidR="00A36C9E" w:rsidRPr="00767B5C" w14:paraId="4B7BDDF1" w14:textId="77777777" w:rsidTr="007469E2">
        <w:tc>
          <w:tcPr>
            <w:tcW w:w="3989" w:type="dxa"/>
            <w:tcBorders>
              <w:top w:val="nil"/>
              <w:left w:val="nil"/>
              <w:bottom w:val="nil"/>
              <w:right w:val="nil"/>
            </w:tcBorders>
          </w:tcPr>
          <w:p w14:paraId="3E9DF867" w14:textId="77777777" w:rsidR="00A36C9E" w:rsidRPr="00767B5C" w:rsidRDefault="00A36C9E" w:rsidP="00A36C9E">
            <w:pPr>
              <w:spacing w:line="256" w:lineRule="auto"/>
              <w:ind w:left="176" w:hanging="248"/>
              <w:rPr>
                <w:rFonts w:ascii="Arial" w:eastAsia="Arial" w:hAnsi="Arial" w:cs="Arial"/>
                <w:iCs/>
                <w:color w:val="000000"/>
                <w:sz w:val="18"/>
                <w:szCs w:val="18"/>
                <w:lang w:eastAsia="en-GB"/>
              </w:rPr>
            </w:pPr>
          </w:p>
        </w:tc>
        <w:tc>
          <w:tcPr>
            <w:tcW w:w="1368" w:type="dxa"/>
            <w:tcBorders>
              <w:top w:val="single" w:sz="4" w:space="0" w:color="auto"/>
              <w:left w:val="nil"/>
              <w:bottom w:val="nil"/>
              <w:right w:val="nil"/>
            </w:tcBorders>
            <w:vAlign w:val="bottom"/>
          </w:tcPr>
          <w:p w14:paraId="4D4F51BF"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vAlign w:val="bottom"/>
          </w:tcPr>
          <w:p w14:paraId="76FFED6A"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vAlign w:val="bottom"/>
          </w:tcPr>
          <w:p w14:paraId="53440453"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vAlign w:val="bottom"/>
          </w:tcPr>
          <w:p w14:paraId="7366D810"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r>
      <w:tr w:rsidR="00A36C9E" w:rsidRPr="00767B5C" w14:paraId="75EB0414" w14:textId="77777777" w:rsidTr="007469E2">
        <w:tc>
          <w:tcPr>
            <w:tcW w:w="3989" w:type="dxa"/>
            <w:tcBorders>
              <w:top w:val="nil"/>
              <w:left w:val="nil"/>
              <w:bottom w:val="nil"/>
              <w:right w:val="nil"/>
            </w:tcBorders>
          </w:tcPr>
          <w:p w14:paraId="390A5307" w14:textId="5F063013" w:rsidR="00A36C9E" w:rsidRPr="00767B5C" w:rsidRDefault="00A36C9E" w:rsidP="00A36C9E">
            <w:pPr>
              <w:spacing w:line="256" w:lineRule="auto"/>
              <w:ind w:left="176" w:hanging="248"/>
              <w:rPr>
                <w:rFonts w:ascii="Arial" w:eastAsia="Arial" w:hAnsi="Arial" w:cs="Arial"/>
                <w:b/>
                <w:bCs/>
                <w:iCs/>
                <w:color w:val="000000"/>
                <w:sz w:val="18"/>
                <w:szCs w:val="18"/>
                <w:lang w:eastAsia="en-GB"/>
              </w:rPr>
            </w:pPr>
            <w:r w:rsidRPr="00767B5C">
              <w:rPr>
                <w:rFonts w:ascii="Arial" w:eastAsia="Arial" w:hAnsi="Arial" w:cs="Arial"/>
                <w:b/>
                <w:bCs/>
                <w:iCs/>
                <w:color w:val="000000"/>
                <w:sz w:val="18"/>
                <w:szCs w:val="18"/>
                <w:lang w:eastAsia="en-GB"/>
              </w:rPr>
              <w:t>Diluted earnings per share</w:t>
            </w:r>
          </w:p>
        </w:tc>
        <w:tc>
          <w:tcPr>
            <w:tcW w:w="1368" w:type="dxa"/>
            <w:tcBorders>
              <w:top w:val="nil"/>
              <w:left w:val="nil"/>
              <w:bottom w:val="nil"/>
              <w:right w:val="nil"/>
            </w:tcBorders>
            <w:vAlign w:val="bottom"/>
          </w:tcPr>
          <w:p w14:paraId="5C200272"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vAlign w:val="bottom"/>
          </w:tcPr>
          <w:p w14:paraId="530AA428"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vAlign w:val="bottom"/>
          </w:tcPr>
          <w:p w14:paraId="5A487D14"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vAlign w:val="bottom"/>
          </w:tcPr>
          <w:p w14:paraId="29F34D58"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r>
      <w:tr w:rsidR="00A36C9E" w:rsidRPr="00767B5C" w14:paraId="00197285" w14:textId="77777777" w:rsidTr="007469E2">
        <w:tc>
          <w:tcPr>
            <w:tcW w:w="3989" w:type="dxa"/>
            <w:tcBorders>
              <w:top w:val="nil"/>
              <w:left w:val="nil"/>
              <w:bottom w:val="nil"/>
              <w:right w:val="nil"/>
            </w:tcBorders>
          </w:tcPr>
          <w:p w14:paraId="5E5D5083" w14:textId="77777777" w:rsidR="00A36C9E" w:rsidRPr="00767B5C" w:rsidRDefault="00A36C9E" w:rsidP="00A36C9E">
            <w:pPr>
              <w:spacing w:line="256" w:lineRule="auto"/>
              <w:ind w:left="176" w:hanging="248"/>
              <w:rPr>
                <w:rFonts w:ascii="Arial" w:eastAsia="Arial" w:hAnsi="Arial" w:cs="Arial"/>
                <w:iCs/>
                <w:color w:val="000000"/>
                <w:sz w:val="18"/>
                <w:szCs w:val="18"/>
                <w:lang w:eastAsia="en-GB"/>
              </w:rPr>
            </w:pPr>
          </w:p>
        </w:tc>
        <w:tc>
          <w:tcPr>
            <w:tcW w:w="1368" w:type="dxa"/>
            <w:tcBorders>
              <w:top w:val="nil"/>
              <w:left w:val="nil"/>
              <w:bottom w:val="nil"/>
              <w:right w:val="nil"/>
            </w:tcBorders>
            <w:vAlign w:val="bottom"/>
          </w:tcPr>
          <w:p w14:paraId="3CE68CB4"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vAlign w:val="bottom"/>
          </w:tcPr>
          <w:p w14:paraId="73B0AA6E"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vAlign w:val="bottom"/>
          </w:tcPr>
          <w:p w14:paraId="5B874462"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vAlign w:val="bottom"/>
          </w:tcPr>
          <w:p w14:paraId="6F573858"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r>
      <w:tr w:rsidR="00A36C9E" w:rsidRPr="00767B5C" w14:paraId="5D0DA795" w14:textId="77777777" w:rsidTr="007469E2">
        <w:tc>
          <w:tcPr>
            <w:tcW w:w="3989" w:type="dxa"/>
            <w:tcBorders>
              <w:top w:val="nil"/>
              <w:left w:val="nil"/>
              <w:bottom w:val="nil"/>
              <w:right w:val="nil"/>
            </w:tcBorders>
          </w:tcPr>
          <w:p w14:paraId="1BBDEEB5" w14:textId="77777777" w:rsidR="00A36C9E" w:rsidRPr="00767B5C" w:rsidRDefault="00A36C9E" w:rsidP="00A36C9E">
            <w:pPr>
              <w:spacing w:line="256" w:lineRule="auto"/>
              <w:ind w:left="176" w:hanging="248"/>
              <w:rPr>
                <w:rFonts w:ascii="Arial" w:eastAsia="Arial" w:hAnsi="Arial" w:cs="Arial"/>
                <w:b/>
                <w:bCs/>
                <w:iCs/>
                <w:color w:val="000000"/>
                <w:sz w:val="18"/>
                <w:szCs w:val="18"/>
                <w:lang w:eastAsia="en-GB"/>
              </w:rPr>
            </w:pPr>
            <w:r w:rsidRPr="00767B5C">
              <w:rPr>
                <w:rFonts w:ascii="Arial" w:eastAsia="Arial" w:hAnsi="Arial" w:cs="Arial"/>
                <w:b/>
                <w:bCs/>
                <w:iCs/>
                <w:color w:val="000000"/>
                <w:sz w:val="18"/>
                <w:szCs w:val="18"/>
                <w:lang w:eastAsia="en-GB"/>
              </w:rPr>
              <w:t>Reconciliations of earnings used in</w:t>
            </w:r>
          </w:p>
          <w:p w14:paraId="05313BEC" w14:textId="13687920"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b/>
                <w:bCs/>
                <w:iCs/>
                <w:color w:val="000000"/>
                <w:sz w:val="18"/>
                <w:szCs w:val="18"/>
                <w:lang w:eastAsia="en-GB"/>
              </w:rPr>
              <w:t xml:space="preserve">   calculating earnings per share</w:t>
            </w:r>
          </w:p>
        </w:tc>
        <w:tc>
          <w:tcPr>
            <w:tcW w:w="1368" w:type="dxa"/>
            <w:tcBorders>
              <w:top w:val="nil"/>
              <w:left w:val="nil"/>
              <w:bottom w:val="nil"/>
              <w:right w:val="nil"/>
            </w:tcBorders>
            <w:vAlign w:val="bottom"/>
          </w:tcPr>
          <w:p w14:paraId="4CD46CE1"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vAlign w:val="bottom"/>
          </w:tcPr>
          <w:p w14:paraId="0C61CAA9"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vAlign w:val="bottom"/>
          </w:tcPr>
          <w:p w14:paraId="1EA85D7C"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vAlign w:val="bottom"/>
          </w:tcPr>
          <w:p w14:paraId="3C171857"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r>
      <w:tr w:rsidR="00A36C9E" w:rsidRPr="00767B5C" w14:paraId="1F19D65C" w14:textId="77777777" w:rsidTr="007469E2">
        <w:tc>
          <w:tcPr>
            <w:tcW w:w="3989" w:type="dxa"/>
            <w:tcBorders>
              <w:top w:val="nil"/>
              <w:left w:val="nil"/>
              <w:bottom w:val="nil"/>
              <w:right w:val="nil"/>
            </w:tcBorders>
          </w:tcPr>
          <w:p w14:paraId="4FD9B3BD" w14:textId="77777777"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Profit attributable to the ordinary equity holders</w:t>
            </w:r>
          </w:p>
          <w:p w14:paraId="6DD12DBA" w14:textId="77777777"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 xml:space="preserve">   of the company used in calculating basic</w:t>
            </w:r>
          </w:p>
          <w:p w14:paraId="7A34FEF5" w14:textId="0CD43122"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 xml:space="preserve">   earnings per share (Baht)</w:t>
            </w:r>
          </w:p>
        </w:tc>
        <w:tc>
          <w:tcPr>
            <w:tcW w:w="1368" w:type="dxa"/>
            <w:tcBorders>
              <w:top w:val="nil"/>
              <w:left w:val="nil"/>
              <w:bottom w:val="nil"/>
              <w:right w:val="nil"/>
            </w:tcBorders>
            <w:vAlign w:val="bottom"/>
          </w:tcPr>
          <w:p w14:paraId="5E25E4EE" w14:textId="042A519F" w:rsidR="00A36C9E" w:rsidRPr="00767B5C" w:rsidRDefault="00507649"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3,</w:t>
            </w:r>
            <w:r w:rsidR="008A6D56" w:rsidRPr="00767B5C">
              <w:rPr>
                <w:rFonts w:ascii="Arial" w:eastAsia="Arial" w:hAnsi="Arial" w:cs="Arial"/>
                <w:bCs/>
                <w:color w:val="000000"/>
                <w:sz w:val="18"/>
                <w:szCs w:val="18"/>
                <w:lang w:eastAsia="en-GB"/>
              </w:rPr>
              <w:t>609</w:t>
            </w:r>
            <w:r w:rsidRPr="00767B5C">
              <w:rPr>
                <w:rFonts w:ascii="Arial" w:eastAsia="Arial" w:hAnsi="Arial" w:cs="Arial"/>
                <w:bCs/>
                <w:color w:val="000000"/>
                <w:sz w:val="18"/>
                <w:szCs w:val="18"/>
                <w:lang w:eastAsia="en-GB"/>
              </w:rPr>
              <w:t>,</w:t>
            </w:r>
            <w:r w:rsidR="00165EE5" w:rsidRPr="00767B5C">
              <w:rPr>
                <w:rFonts w:ascii="Arial" w:eastAsia="Arial" w:hAnsi="Arial" w:cs="Arial"/>
                <w:bCs/>
                <w:color w:val="000000"/>
                <w:sz w:val="18"/>
                <w:szCs w:val="18"/>
                <w:lang w:eastAsia="en-GB"/>
              </w:rPr>
              <w:t>315</w:t>
            </w:r>
          </w:p>
        </w:tc>
        <w:tc>
          <w:tcPr>
            <w:tcW w:w="1368" w:type="dxa"/>
            <w:tcBorders>
              <w:top w:val="nil"/>
              <w:left w:val="nil"/>
              <w:bottom w:val="nil"/>
              <w:right w:val="nil"/>
            </w:tcBorders>
            <w:vAlign w:val="bottom"/>
          </w:tcPr>
          <w:p w14:paraId="6ECC55E6" w14:textId="5F84669F" w:rsidR="00A36C9E" w:rsidRPr="00767B5C" w:rsidRDefault="00A36C9E"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29,720,274</w:t>
            </w:r>
          </w:p>
        </w:tc>
        <w:tc>
          <w:tcPr>
            <w:tcW w:w="1368" w:type="dxa"/>
            <w:tcBorders>
              <w:top w:val="nil"/>
              <w:left w:val="nil"/>
              <w:bottom w:val="nil"/>
              <w:right w:val="nil"/>
            </w:tcBorders>
            <w:vAlign w:val="bottom"/>
          </w:tcPr>
          <w:p w14:paraId="300857C9" w14:textId="36DACCEA" w:rsidR="00A36C9E" w:rsidRPr="00767B5C" w:rsidRDefault="00507649"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8,</w:t>
            </w:r>
            <w:r w:rsidR="00386EC8" w:rsidRPr="00767B5C">
              <w:rPr>
                <w:rFonts w:ascii="Arial" w:eastAsia="Arial" w:hAnsi="Arial" w:cs="Arial"/>
                <w:bCs/>
                <w:color w:val="000000"/>
                <w:sz w:val="18"/>
                <w:szCs w:val="18"/>
                <w:lang w:eastAsia="en-GB"/>
              </w:rPr>
              <w:t>471</w:t>
            </w:r>
            <w:r w:rsidRPr="00767B5C">
              <w:rPr>
                <w:rFonts w:ascii="Arial" w:eastAsia="Arial" w:hAnsi="Arial" w:cs="Arial"/>
                <w:bCs/>
                <w:color w:val="000000"/>
                <w:sz w:val="18"/>
                <w:szCs w:val="18"/>
                <w:lang w:eastAsia="en-GB"/>
              </w:rPr>
              <w:t>,1</w:t>
            </w:r>
            <w:r w:rsidR="00F11463" w:rsidRPr="00767B5C">
              <w:rPr>
                <w:rFonts w:ascii="Arial" w:eastAsia="Arial" w:hAnsi="Arial" w:cs="Arial"/>
                <w:bCs/>
                <w:color w:val="000000"/>
                <w:sz w:val="18"/>
                <w:szCs w:val="18"/>
                <w:lang w:eastAsia="en-GB"/>
              </w:rPr>
              <w:t>50</w:t>
            </w:r>
          </w:p>
        </w:tc>
        <w:tc>
          <w:tcPr>
            <w:tcW w:w="1368" w:type="dxa"/>
            <w:tcBorders>
              <w:top w:val="nil"/>
              <w:left w:val="nil"/>
              <w:bottom w:val="nil"/>
              <w:right w:val="nil"/>
            </w:tcBorders>
            <w:vAlign w:val="bottom"/>
          </w:tcPr>
          <w:p w14:paraId="4B1C7DFB" w14:textId="5E539E91" w:rsidR="00A36C9E" w:rsidRPr="00767B5C" w:rsidRDefault="00A36C9E"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31,793,841</w:t>
            </w:r>
          </w:p>
        </w:tc>
      </w:tr>
      <w:tr w:rsidR="00A36C9E" w:rsidRPr="00767B5C" w14:paraId="7FE7FC57" w14:textId="77777777" w:rsidTr="007469E2">
        <w:tc>
          <w:tcPr>
            <w:tcW w:w="3989" w:type="dxa"/>
            <w:tcBorders>
              <w:top w:val="nil"/>
              <w:left w:val="nil"/>
              <w:bottom w:val="nil"/>
              <w:right w:val="nil"/>
            </w:tcBorders>
          </w:tcPr>
          <w:p w14:paraId="0239C0D9" w14:textId="3249AF2A" w:rsidR="00BC1F8F" w:rsidRDefault="00A36C9E" w:rsidP="00BC1F8F">
            <w:pPr>
              <w:spacing w:line="256" w:lineRule="auto"/>
              <w:ind w:left="355" w:hanging="427"/>
              <w:rPr>
                <w:rFonts w:ascii="Arial" w:eastAsia="Arial" w:hAnsi="Arial" w:cs="Arial"/>
                <w:iCs/>
                <w:color w:val="000000"/>
                <w:sz w:val="18"/>
                <w:szCs w:val="18"/>
                <w:lang w:eastAsia="en-GB"/>
              </w:rPr>
            </w:pPr>
            <w:r w:rsidRPr="00767B5C">
              <w:rPr>
                <w:rFonts w:ascii="Arial" w:eastAsia="Arial" w:hAnsi="Arial" w:cs="Arial"/>
                <w:iCs/>
                <w:color w:val="000000"/>
                <w:sz w:val="18"/>
                <w:szCs w:val="18"/>
                <w:u w:val="single"/>
                <w:lang w:eastAsia="en-GB"/>
              </w:rPr>
              <w:t>Add</w:t>
            </w:r>
            <w:r w:rsidRPr="00767B5C">
              <w:rPr>
                <w:rFonts w:ascii="Arial" w:eastAsia="Arial" w:hAnsi="Arial" w:cs="Arial"/>
                <w:iCs/>
                <w:color w:val="000000"/>
                <w:sz w:val="18"/>
                <w:szCs w:val="18"/>
                <w:lang w:eastAsia="en-GB"/>
              </w:rPr>
              <w:t>: Interests savings on convertible</w:t>
            </w:r>
          </w:p>
          <w:p w14:paraId="7758F7DC" w14:textId="10C43B93" w:rsidR="00A36C9E" w:rsidRPr="00767B5C" w:rsidRDefault="00BC1F8F" w:rsidP="00BC1F8F">
            <w:pPr>
              <w:tabs>
                <w:tab w:val="left" w:pos="436"/>
              </w:tabs>
              <w:spacing w:line="256" w:lineRule="auto"/>
              <w:ind w:left="355" w:hanging="427"/>
              <w:rPr>
                <w:rFonts w:ascii="Arial" w:eastAsia="Arial" w:hAnsi="Arial" w:cs="Arial"/>
                <w:iCs/>
                <w:color w:val="000000"/>
                <w:sz w:val="18"/>
                <w:szCs w:val="18"/>
                <w:lang w:eastAsia="en-GB"/>
              </w:rPr>
            </w:pPr>
            <w:r w:rsidRPr="00BC1F8F">
              <w:rPr>
                <w:rFonts w:ascii="Arial" w:eastAsia="Arial" w:hAnsi="Arial" w:cs="Arial"/>
                <w:iCs/>
                <w:color w:val="000000"/>
                <w:sz w:val="18"/>
                <w:szCs w:val="18"/>
                <w:lang w:eastAsia="en-GB"/>
              </w:rPr>
              <w:tab/>
            </w:r>
            <w:r w:rsidR="00A36C9E" w:rsidRPr="00767B5C">
              <w:rPr>
                <w:rFonts w:ascii="Arial" w:eastAsia="Arial" w:hAnsi="Arial" w:cs="Arial"/>
                <w:iCs/>
                <w:color w:val="000000"/>
                <w:sz w:val="18"/>
                <w:szCs w:val="18"/>
                <w:lang w:eastAsia="en-GB"/>
              </w:rPr>
              <w:t xml:space="preserve"> </w:t>
            </w:r>
            <w:r>
              <w:rPr>
                <w:rFonts w:ascii="Arial" w:eastAsia="Arial" w:hAnsi="Arial" w:cs="Arial"/>
                <w:iCs/>
                <w:color w:val="000000"/>
                <w:sz w:val="18"/>
                <w:szCs w:val="18"/>
                <w:lang w:eastAsia="en-GB"/>
              </w:rPr>
              <w:t xml:space="preserve">  </w:t>
            </w:r>
            <w:r w:rsidR="00A36C9E" w:rsidRPr="00767B5C">
              <w:rPr>
                <w:rFonts w:ascii="Arial" w:eastAsia="Arial" w:hAnsi="Arial" w:cs="Arial"/>
                <w:iCs/>
                <w:color w:val="000000"/>
                <w:sz w:val="18"/>
                <w:szCs w:val="18"/>
                <w:lang w:eastAsia="en-GB"/>
              </w:rPr>
              <w:t>debentures, net of tax (Baht)</w:t>
            </w:r>
          </w:p>
        </w:tc>
        <w:tc>
          <w:tcPr>
            <w:tcW w:w="1368" w:type="dxa"/>
            <w:tcBorders>
              <w:top w:val="nil"/>
              <w:left w:val="nil"/>
              <w:bottom w:val="single" w:sz="4" w:space="0" w:color="auto"/>
              <w:right w:val="nil"/>
            </w:tcBorders>
            <w:vAlign w:val="bottom"/>
          </w:tcPr>
          <w:p w14:paraId="2B29A5CA" w14:textId="0DA48514" w:rsidR="00A36C9E" w:rsidRPr="00767B5C" w:rsidRDefault="00FE48E0"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w:t>
            </w:r>
          </w:p>
        </w:tc>
        <w:tc>
          <w:tcPr>
            <w:tcW w:w="1368" w:type="dxa"/>
            <w:tcBorders>
              <w:top w:val="nil"/>
              <w:left w:val="nil"/>
              <w:bottom w:val="single" w:sz="4" w:space="0" w:color="auto"/>
              <w:right w:val="nil"/>
            </w:tcBorders>
            <w:vAlign w:val="bottom"/>
          </w:tcPr>
          <w:p w14:paraId="77C9FB64" w14:textId="45F0205F" w:rsidR="00A36C9E" w:rsidRPr="00767B5C" w:rsidRDefault="00A36C9E"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w:t>
            </w:r>
          </w:p>
        </w:tc>
        <w:tc>
          <w:tcPr>
            <w:tcW w:w="1368" w:type="dxa"/>
            <w:tcBorders>
              <w:top w:val="nil"/>
              <w:left w:val="nil"/>
              <w:bottom w:val="single" w:sz="4" w:space="0" w:color="auto"/>
              <w:right w:val="nil"/>
            </w:tcBorders>
            <w:vAlign w:val="bottom"/>
          </w:tcPr>
          <w:p w14:paraId="1ABE1056" w14:textId="289B3D80" w:rsidR="00A36C9E" w:rsidRPr="00767B5C" w:rsidRDefault="00FE48E0"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w:t>
            </w:r>
          </w:p>
        </w:tc>
        <w:tc>
          <w:tcPr>
            <w:tcW w:w="1368" w:type="dxa"/>
            <w:tcBorders>
              <w:top w:val="nil"/>
              <w:left w:val="nil"/>
              <w:bottom w:val="single" w:sz="4" w:space="0" w:color="auto"/>
              <w:right w:val="nil"/>
            </w:tcBorders>
            <w:vAlign w:val="bottom"/>
          </w:tcPr>
          <w:p w14:paraId="08856107" w14:textId="458DF048" w:rsidR="00A36C9E" w:rsidRPr="00767B5C" w:rsidRDefault="00A36C9E"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w:t>
            </w:r>
          </w:p>
        </w:tc>
      </w:tr>
      <w:tr w:rsidR="00A36C9E" w:rsidRPr="00767B5C" w14:paraId="11937AF9" w14:textId="77777777" w:rsidTr="007469E2">
        <w:tc>
          <w:tcPr>
            <w:tcW w:w="3989" w:type="dxa"/>
            <w:tcBorders>
              <w:top w:val="nil"/>
              <w:left w:val="nil"/>
              <w:bottom w:val="nil"/>
              <w:right w:val="nil"/>
            </w:tcBorders>
          </w:tcPr>
          <w:p w14:paraId="08F6A265" w14:textId="77777777" w:rsidR="00A36C9E" w:rsidRPr="00767B5C" w:rsidRDefault="00A36C9E" w:rsidP="00A36C9E">
            <w:pPr>
              <w:spacing w:line="256" w:lineRule="auto"/>
              <w:ind w:left="176" w:hanging="248"/>
              <w:rPr>
                <w:rFonts w:ascii="Arial" w:eastAsia="Arial" w:hAnsi="Arial" w:cs="Arial"/>
                <w:iCs/>
                <w:color w:val="000000"/>
                <w:sz w:val="18"/>
                <w:szCs w:val="18"/>
                <w:lang w:eastAsia="en-GB"/>
              </w:rPr>
            </w:pPr>
          </w:p>
        </w:tc>
        <w:tc>
          <w:tcPr>
            <w:tcW w:w="1368" w:type="dxa"/>
            <w:tcBorders>
              <w:top w:val="single" w:sz="4" w:space="0" w:color="auto"/>
              <w:left w:val="nil"/>
              <w:bottom w:val="nil"/>
              <w:right w:val="nil"/>
            </w:tcBorders>
            <w:vAlign w:val="bottom"/>
          </w:tcPr>
          <w:p w14:paraId="78C0AB25"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vAlign w:val="bottom"/>
          </w:tcPr>
          <w:p w14:paraId="12729BF6"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vAlign w:val="bottom"/>
          </w:tcPr>
          <w:p w14:paraId="51D5E709"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vAlign w:val="bottom"/>
          </w:tcPr>
          <w:p w14:paraId="160D26BA"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r>
      <w:tr w:rsidR="00A36C9E" w:rsidRPr="00767B5C" w14:paraId="1C32B506" w14:textId="77777777" w:rsidTr="007469E2">
        <w:tc>
          <w:tcPr>
            <w:tcW w:w="3989" w:type="dxa"/>
            <w:tcBorders>
              <w:top w:val="nil"/>
              <w:left w:val="nil"/>
              <w:bottom w:val="nil"/>
              <w:right w:val="nil"/>
            </w:tcBorders>
          </w:tcPr>
          <w:p w14:paraId="235B0251" w14:textId="77777777"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Profit attributable to the ordinary equity holders</w:t>
            </w:r>
          </w:p>
          <w:p w14:paraId="75749E9C" w14:textId="016E1565"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 xml:space="preserve">   of the company used in calculating diluted</w:t>
            </w:r>
          </w:p>
          <w:p w14:paraId="0A614A03" w14:textId="15F5C7ED"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 xml:space="preserve">   earnings per share (Baht)</w:t>
            </w:r>
          </w:p>
        </w:tc>
        <w:tc>
          <w:tcPr>
            <w:tcW w:w="1368" w:type="dxa"/>
            <w:tcBorders>
              <w:top w:val="nil"/>
              <w:left w:val="nil"/>
              <w:bottom w:val="single" w:sz="4" w:space="0" w:color="auto"/>
              <w:right w:val="nil"/>
            </w:tcBorders>
            <w:vAlign w:val="bottom"/>
          </w:tcPr>
          <w:p w14:paraId="516115C1" w14:textId="0850B6BA" w:rsidR="00A36C9E" w:rsidRPr="00767B5C" w:rsidRDefault="00507649"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3,</w:t>
            </w:r>
            <w:r w:rsidR="00165EE5" w:rsidRPr="00767B5C">
              <w:rPr>
                <w:rFonts w:ascii="Arial" w:eastAsia="Arial" w:hAnsi="Arial" w:cs="Arial"/>
                <w:bCs/>
                <w:color w:val="000000"/>
                <w:sz w:val="18"/>
                <w:szCs w:val="18"/>
                <w:lang w:eastAsia="en-GB"/>
              </w:rPr>
              <w:t>609</w:t>
            </w:r>
            <w:r w:rsidRPr="00767B5C">
              <w:rPr>
                <w:rFonts w:ascii="Arial" w:eastAsia="Arial" w:hAnsi="Arial" w:cs="Arial"/>
                <w:bCs/>
                <w:color w:val="000000"/>
                <w:sz w:val="18"/>
                <w:szCs w:val="18"/>
                <w:lang w:eastAsia="en-GB"/>
              </w:rPr>
              <w:t>,</w:t>
            </w:r>
            <w:r w:rsidR="00165EE5" w:rsidRPr="00767B5C">
              <w:rPr>
                <w:rFonts w:ascii="Arial" w:eastAsia="Arial" w:hAnsi="Arial" w:cs="Arial"/>
                <w:bCs/>
                <w:color w:val="000000"/>
                <w:sz w:val="18"/>
                <w:szCs w:val="18"/>
                <w:lang w:eastAsia="en-GB"/>
              </w:rPr>
              <w:t>315</w:t>
            </w:r>
          </w:p>
        </w:tc>
        <w:tc>
          <w:tcPr>
            <w:tcW w:w="1368" w:type="dxa"/>
            <w:tcBorders>
              <w:top w:val="nil"/>
              <w:left w:val="nil"/>
              <w:bottom w:val="single" w:sz="4" w:space="0" w:color="auto"/>
              <w:right w:val="nil"/>
            </w:tcBorders>
            <w:vAlign w:val="bottom"/>
          </w:tcPr>
          <w:p w14:paraId="148C5D97" w14:textId="08088745" w:rsidR="00A36C9E" w:rsidRPr="00767B5C" w:rsidRDefault="00A36C9E"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29,720,274</w:t>
            </w:r>
          </w:p>
        </w:tc>
        <w:tc>
          <w:tcPr>
            <w:tcW w:w="1368" w:type="dxa"/>
            <w:tcBorders>
              <w:top w:val="nil"/>
              <w:left w:val="nil"/>
              <w:bottom w:val="single" w:sz="4" w:space="0" w:color="auto"/>
              <w:right w:val="nil"/>
            </w:tcBorders>
            <w:vAlign w:val="bottom"/>
          </w:tcPr>
          <w:p w14:paraId="67EF207A" w14:textId="558DEF89" w:rsidR="00A36C9E" w:rsidRPr="00767B5C" w:rsidRDefault="00507649"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8,</w:t>
            </w:r>
            <w:r w:rsidR="00F11463" w:rsidRPr="00767B5C">
              <w:rPr>
                <w:rFonts w:ascii="Arial" w:eastAsia="Arial" w:hAnsi="Arial" w:cs="Arial"/>
                <w:bCs/>
                <w:color w:val="000000"/>
                <w:sz w:val="18"/>
                <w:szCs w:val="18"/>
                <w:lang w:eastAsia="en-GB"/>
              </w:rPr>
              <w:t>471</w:t>
            </w:r>
            <w:r w:rsidRPr="00767B5C">
              <w:rPr>
                <w:rFonts w:ascii="Arial" w:eastAsia="Arial" w:hAnsi="Arial" w:cs="Arial"/>
                <w:bCs/>
                <w:color w:val="000000"/>
                <w:sz w:val="18"/>
                <w:szCs w:val="18"/>
                <w:lang w:eastAsia="en-GB"/>
              </w:rPr>
              <w:t>,1</w:t>
            </w:r>
            <w:r w:rsidR="00F11463" w:rsidRPr="00767B5C">
              <w:rPr>
                <w:rFonts w:ascii="Arial" w:eastAsia="Arial" w:hAnsi="Arial" w:cs="Arial"/>
                <w:bCs/>
                <w:color w:val="000000"/>
                <w:sz w:val="18"/>
                <w:szCs w:val="18"/>
                <w:lang w:eastAsia="en-GB"/>
              </w:rPr>
              <w:t>50</w:t>
            </w:r>
          </w:p>
        </w:tc>
        <w:tc>
          <w:tcPr>
            <w:tcW w:w="1368" w:type="dxa"/>
            <w:tcBorders>
              <w:top w:val="nil"/>
              <w:left w:val="nil"/>
              <w:bottom w:val="single" w:sz="4" w:space="0" w:color="auto"/>
              <w:right w:val="nil"/>
            </w:tcBorders>
            <w:vAlign w:val="bottom"/>
          </w:tcPr>
          <w:p w14:paraId="5BBDD21E" w14:textId="6AC7F8E0" w:rsidR="00A36C9E" w:rsidRPr="00767B5C" w:rsidRDefault="00A36C9E"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31,793,841</w:t>
            </w:r>
          </w:p>
        </w:tc>
      </w:tr>
      <w:tr w:rsidR="00A36C9E" w:rsidRPr="00767B5C" w14:paraId="23E8266E" w14:textId="77777777" w:rsidTr="007469E2">
        <w:tc>
          <w:tcPr>
            <w:tcW w:w="3989" w:type="dxa"/>
            <w:tcBorders>
              <w:top w:val="nil"/>
              <w:left w:val="nil"/>
              <w:bottom w:val="nil"/>
              <w:right w:val="nil"/>
            </w:tcBorders>
          </w:tcPr>
          <w:p w14:paraId="46395F7D" w14:textId="77777777" w:rsidR="00A36C9E" w:rsidRPr="00767B5C" w:rsidRDefault="00A36C9E" w:rsidP="00A36C9E">
            <w:pPr>
              <w:spacing w:line="256" w:lineRule="auto"/>
              <w:ind w:left="176" w:hanging="248"/>
              <w:rPr>
                <w:rFonts w:ascii="Arial" w:eastAsia="Arial" w:hAnsi="Arial" w:cs="Arial"/>
                <w:iCs/>
                <w:color w:val="000000"/>
                <w:sz w:val="18"/>
                <w:szCs w:val="18"/>
                <w:lang w:eastAsia="en-GB"/>
              </w:rPr>
            </w:pPr>
          </w:p>
        </w:tc>
        <w:tc>
          <w:tcPr>
            <w:tcW w:w="1368" w:type="dxa"/>
            <w:tcBorders>
              <w:top w:val="single" w:sz="4" w:space="0" w:color="auto"/>
              <w:left w:val="nil"/>
              <w:bottom w:val="nil"/>
              <w:right w:val="nil"/>
            </w:tcBorders>
            <w:vAlign w:val="bottom"/>
          </w:tcPr>
          <w:p w14:paraId="221125E4"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vAlign w:val="bottom"/>
          </w:tcPr>
          <w:p w14:paraId="06E76064"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vAlign w:val="bottom"/>
          </w:tcPr>
          <w:p w14:paraId="75699785"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vAlign w:val="bottom"/>
          </w:tcPr>
          <w:p w14:paraId="6EE6B62F"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r>
      <w:tr w:rsidR="00A36C9E" w:rsidRPr="00767B5C" w14:paraId="29340CDF" w14:textId="77777777" w:rsidTr="007469E2">
        <w:tc>
          <w:tcPr>
            <w:tcW w:w="3989" w:type="dxa"/>
            <w:tcBorders>
              <w:top w:val="nil"/>
              <w:left w:val="nil"/>
              <w:bottom w:val="nil"/>
              <w:right w:val="nil"/>
            </w:tcBorders>
          </w:tcPr>
          <w:p w14:paraId="7EBBD726" w14:textId="77777777" w:rsidR="00A36C9E" w:rsidRPr="00767B5C" w:rsidRDefault="00A36C9E" w:rsidP="00A36C9E">
            <w:pPr>
              <w:spacing w:line="256" w:lineRule="auto"/>
              <w:ind w:left="176" w:hanging="248"/>
              <w:rPr>
                <w:rFonts w:ascii="Arial" w:eastAsia="Arial" w:hAnsi="Arial" w:cs="Arial"/>
                <w:b/>
                <w:bCs/>
                <w:iCs/>
                <w:color w:val="000000"/>
                <w:sz w:val="18"/>
                <w:szCs w:val="18"/>
                <w:lang w:eastAsia="en-GB"/>
              </w:rPr>
            </w:pPr>
            <w:r w:rsidRPr="00767B5C">
              <w:rPr>
                <w:rFonts w:ascii="Arial" w:eastAsia="Arial" w:hAnsi="Arial" w:cs="Arial"/>
                <w:b/>
                <w:bCs/>
                <w:iCs/>
                <w:color w:val="000000"/>
                <w:sz w:val="18"/>
                <w:szCs w:val="18"/>
                <w:lang w:eastAsia="en-GB"/>
              </w:rPr>
              <w:t>Weighted average number of shares used</w:t>
            </w:r>
          </w:p>
          <w:p w14:paraId="067B3387" w14:textId="57B57AA3"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b/>
                <w:bCs/>
                <w:iCs/>
                <w:color w:val="000000"/>
                <w:sz w:val="18"/>
                <w:szCs w:val="18"/>
                <w:lang w:eastAsia="en-GB"/>
              </w:rPr>
              <w:t xml:space="preserve">   as the denominator</w:t>
            </w:r>
          </w:p>
        </w:tc>
        <w:tc>
          <w:tcPr>
            <w:tcW w:w="1368" w:type="dxa"/>
            <w:tcBorders>
              <w:top w:val="nil"/>
              <w:left w:val="nil"/>
              <w:bottom w:val="nil"/>
              <w:right w:val="nil"/>
            </w:tcBorders>
            <w:vAlign w:val="bottom"/>
          </w:tcPr>
          <w:p w14:paraId="3F746F9A"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vAlign w:val="bottom"/>
          </w:tcPr>
          <w:p w14:paraId="70EA2B34"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vAlign w:val="bottom"/>
          </w:tcPr>
          <w:p w14:paraId="628855EF"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vAlign w:val="bottom"/>
          </w:tcPr>
          <w:p w14:paraId="2355AF55"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r>
      <w:tr w:rsidR="00A36C9E" w:rsidRPr="00767B5C" w14:paraId="2DD8302F" w14:textId="77777777" w:rsidTr="007469E2">
        <w:tc>
          <w:tcPr>
            <w:tcW w:w="3989" w:type="dxa"/>
            <w:tcBorders>
              <w:top w:val="nil"/>
              <w:left w:val="nil"/>
              <w:bottom w:val="nil"/>
              <w:right w:val="nil"/>
            </w:tcBorders>
          </w:tcPr>
          <w:p w14:paraId="75859958" w14:textId="77777777"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Weighted average number of ordinary shares</w:t>
            </w:r>
          </w:p>
          <w:p w14:paraId="0203753C" w14:textId="77777777"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 xml:space="preserve">   used as the denominator in calculating basic</w:t>
            </w:r>
          </w:p>
          <w:p w14:paraId="6A50460F" w14:textId="23A6643B"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 xml:space="preserve">   earnings per share (shares)</w:t>
            </w:r>
          </w:p>
        </w:tc>
        <w:tc>
          <w:tcPr>
            <w:tcW w:w="1368" w:type="dxa"/>
            <w:tcBorders>
              <w:top w:val="nil"/>
              <w:left w:val="nil"/>
              <w:bottom w:val="nil"/>
              <w:right w:val="nil"/>
            </w:tcBorders>
            <w:vAlign w:val="bottom"/>
          </w:tcPr>
          <w:p w14:paraId="249CA1E4" w14:textId="7831982D" w:rsidR="00A36C9E" w:rsidRPr="00767B5C" w:rsidRDefault="00BD2C4D"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819,384,270</w:t>
            </w:r>
          </w:p>
        </w:tc>
        <w:tc>
          <w:tcPr>
            <w:tcW w:w="1368" w:type="dxa"/>
            <w:tcBorders>
              <w:top w:val="nil"/>
              <w:left w:val="nil"/>
              <w:bottom w:val="nil"/>
              <w:right w:val="nil"/>
            </w:tcBorders>
            <w:vAlign w:val="bottom"/>
          </w:tcPr>
          <w:p w14:paraId="27FB65A5" w14:textId="3D305675" w:rsidR="00A36C9E" w:rsidRPr="00767B5C" w:rsidRDefault="00424372"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 xml:space="preserve">780,624,575 </w:t>
            </w:r>
          </w:p>
        </w:tc>
        <w:tc>
          <w:tcPr>
            <w:tcW w:w="1368" w:type="dxa"/>
            <w:tcBorders>
              <w:top w:val="nil"/>
              <w:left w:val="nil"/>
              <w:bottom w:val="nil"/>
              <w:right w:val="nil"/>
            </w:tcBorders>
            <w:vAlign w:val="bottom"/>
          </w:tcPr>
          <w:p w14:paraId="72773F28" w14:textId="02ADE741" w:rsidR="00A36C9E" w:rsidRPr="00767B5C" w:rsidRDefault="00BD2C4D"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819,384,270</w:t>
            </w:r>
          </w:p>
        </w:tc>
        <w:tc>
          <w:tcPr>
            <w:tcW w:w="1368" w:type="dxa"/>
            <w:tcBorders>
              <w:top w:val="nil"/>
              <w:left w:val="nil"/>
              <w:bottom w:val="nil"/>
              <w:right w:val="nil"/>
            </w:tcBorders>
            <w:vAlign w:val="bottom"/>
          </w:tcPr>
          <w:p w14:paraId="63BEE807" w14:textId="02718C57" w:rsidR="00A36C9E" w:rsidRPr="00767B5C" w:rsidRDefault="00424372"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 xml:space="preserve">780,624,575 </w:t>
            </w:r>
          </w:p>
        </w:tc>
      </w:tr>
      <w:tr w:rsidR="00A36C9E" w:rsidRPr="00767B5C" w14:paraId="2DFB4EEE" w14:textId="77777777" w:rsidTr="007469E2">
        <w:tc>
          <w:tcPr>
            <w:tcW w:w="3989" w:type="dxa"/>
            <w:tcBorders>
              <w:top w:val="nil"/>
              <w:left w:val="nil"/>
              <w:bottom w:val="nil"/>
              <w:right w:val="nil"/>
            </w:tcBorders>
          </w:tcPr>
          <w:p w14:paraId="0ADEF263" w14:textId="77777777"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Adjustments for diluted earnings per share</w:t>
            </w:r>
          </w:p>
          <w:p w14:paraId="17FA5E41" w14:textId="0FEA51EA"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 xml:space="preserve">   calculation:</w:t>
            </w:r>
          </w:p>
        </w:tc>
        <w:tc>
          <w:tcPr>
            <w:tcW w:w="1368" w:type="dxa"/>
            <w:tcBorders>
              <w:top w:val="nil"/>
              <w:left w:val="nil"/>
              <w:bottom w:val="nil"/>
              <w:right w:val="nil"/>
            </w:tcBorders>
            <w:vAlign w:val="bottom"/>
          </w:tcPr>
          <w:p w14:paraId="7AFE948A"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vAlign w:val="bottom"/>
          </w:tcPr>
          <w:p w14:paraId="1395636D"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vAlign w:val="bottom"/>
          </w:tcPr>
          <w:p w14:paraId="651418A6"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nil"/>
              <w:left w:val="nil"/>
              <w:bottom w:val="nil"/>
              <w:right w:val="nil"/>
            </w:tcBorders>
            <w:vAlign w:val="bottom"/>
          </w:tcPr>
          <w:p w14:paraId="4F028028" w14:textId="77777777"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r>
      <w:tr w:rsidR="003253B7" w:rsidRPr="00767B5C" w14:paraId="3402890D" w14:textId="77777777" w:rsidTr="007469E2">
        <w:tc>
          <w:tcPr>
            <w:tcW w:w="3989" w:type="dxa"/>
            <w:tcBorders>
              <w:top w:val="nil"/>
              <w:left w:val="nil"/>
              <w:bottom w:val="nil"/>
              <w:right w:val="nil"/>
            </w:tcBorders>
          </w:tcPr>
          <w:p w14:paraId="5CAC9C13" w14:textId="2B8FC00C" w:rsidR="003253B7" w:rsidRPr="00767B5C" w:rsidRDefault="003253B7"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 xml:space="preserve">   Convertible debentures (shares)</w:t>
            </w:r>
          </w:p>
        </w:tc>
        <w:tc>
          <w:tcPr>
            <w:tcW w:w="1368" w:type="dxa"/>
            <w:tcBorders>
              <w:top w:val="nil"/>
              <w:left w:val="nil"/>
              <w:bottom w:val="nil"/>
              <w:right w:val="nil"/>
            </w:tcBorders>
            <w:vAlign w:val="bottom"/>
          </w:tcPr>
          <w:p w14:paraId="64EC7A63" w14:textId="7CA53131" w:rsidR="003253B7" w:rsidRPr="00767B5C" w:rsidRDefault="00A67CE9"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w:t>
            </w:r>
          </w:p>
        </w:tc>
        <w:tc>
          <w:tcPr>
            <w:tcW w:w="1368" w:type="dxa"/>
            <w:tcBorders>
              <w:top w:val="nil"/>
              <w:left w:val="nil"/>
              <w:bottom w:val="nil"/>
              <w:right w:val="nil"/>
            </w:tcBorders>
            <w:vAlign w:val="bottom"/>
          </w:tcPr>
          <w:p w14:paraId="5F2020F9" w14:textId="44C76826" w:rsidR="003253B7" w:rsidRPr="00767B5C" w:rsidRDefault="003253B7"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w:t>
            </w:r>
          </w:p>
        </w:tc>
        <w:tc>
          <w:tcPr>
            <w:tcW w:w="1368" w:type="dxa"/>
            <w:tcBorders>
              <w:top w:val="nil"/>
              <w:left w:val="nil"/>
              <w:bottom w:val="nil"/>
              <w:right w:val="nil"/>
            </w:tcBorders>
            <w:vAlign w:val="bottom"/>
          </w:tcPr>
          <w:p w14:paraId="6E9DD7B5" w14:textId="44960C79" w:rsidR="003253B7" w:rsidRPr="00767B5C" w:rsidRDefault="00A67CE9"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w:t>
            </w:r>
          </w:p>
        </w:tc>
        <w:tc>
          <w:tcPr>
            <w:tcW w:w="1368" w:type="dxa"/>
            <w:tcBorders>
              <w:top w:val="nil"/>
              <w:left w:val="nil"/>
              <w:bottom w:val="nil"/>
              <w:right w:val="nil"/>
            </w:tcBorders>
            <w:vAlign w:val="bottom"/>
          </w:tcPr>
          <w:p w14:paraId="38692022" w14:textId="30F340D7" w:rsidR="003253B7" w:rsidRPr="00767B5C" w:rsidRDefault="003253B7"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w:t>
            </w:r>
          </w:p>
        </w:tc>
      </w:tr>
      <w:tr w:rsidR="00A36C9E" w:rsidRPr="00767B5C" w14:paraId="645E1649" w14:textId="77777777" w:rsidTr="007469E2">
        <w:tc>
          <w:tcPr>
            <w:tcW w:w="3989" w:type="dxa"/>
            <w:tcBorders>
              <w:top w:val="nil"/>
              <w:left w:val="nil"/>
              <w:bottom w:val="nil"/>
              <w:right w:val="nil"/>
            </w:tcBorders>
          </w:tcPr>
          <w:p w14:paraId="7CB64DFA" w14:textId="68AE0C59"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 xml:space="preserve">   Warrants (shares)</w:t>
            </w:r>
          </w:p>
        </w:tc>
        <w:tc>
          <w:tcPr>
            <w:tcW w:w="1368" w:type="dxa"/>
            <w:tcBorders>
              <w:top w:val="nil"/>
              <w:left w:val="nil"/>
              <w:bottom w:val="single" w:sz="4" w:space="0" w:color="auto"/>
              <w:right w:val="nil"/>
            </w:tcBorders>
            <w:vAlign w:val="bottom"/>
          </w:tcPr>
          <w:p w14:paraId="78DA5B0B" w14:textId="16801530" w:rsidR="00A36C9E" w:rsidRPr="00767B5C" w:rsidRDefault="00A67CE9"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w:t>
            </w:r>
          </w:p>
        </w:tc>
        <w:tc>
          <w:tcPr>
            <w:tcW w:w="1368" w:type="dxa"/>
            <w:tcBorders>
              <w:top w:val="nil"/>
              <w:left w:val="nil"/>
              <w:bottom w:val="single" w:sz="4" w:space="0" w:color="auto"/>
              <w:right w:val="nil"/>
            </w:tcBorders>
            <w:vAlign w:val="bottom"/>
          </w:tcPr>
          <w:p w14:paraId="6BE3A310" w14:textId="206281CA" w:rsidR="00A36C9E" w:rsidRPr="00767B5C" w:rsidRDefault="00A36C9E"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w:t>
            </w:r>
          </w:p>
        </w:tc>
        <w:tc>
          <w:tcPr>
            <w:tcW w:w="1368" w:type="dxa"/>
            <w:tcBorders>
              <w:top w:val="nil"/>
              <w:left w:val="nil"/>
              <w:bottom w:val="single" w:sz="4" w:space="0" w:color="auto"/>
              <w:right w:val="nil"/>
            </w:tcBorders>
            <w:vAlign w:val="bottom"/>
          </w:tcPr>
          <w:p w14:paraId="16F39693" w14:textId="47B9E8D1" w:rsidR="00A36C9E" w:rsidRPr="00767B5C" w:rsidRDefault="00A67CE9"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w:t>
            </w:r>
          </w:p>
        </w:tc>
        <w:tc>
          <w:tcPr>
            <w:tcW w:w="1368" w:type="dxa"/>
            <w:tcBorders>
              <w:top w:val="nil"/>
              <w:left w:val="nil"/>
              <w:bottom w:val="single" w:sz="4" w:space="0" w:color="auto"/>
              <w:right w:val="nil"/>
            </w:tcBorders>
            <w:vAlign w:val="bottom"/>
          </w:tcPr>
          <w:p w14:paraId="19E43F53" w14:textId="53938EE4" w:rsidR="00A36C9E" w:rsidRPr="00767B5C" w:rsidRDefault="00A36C9E"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w:t>
            </w:r>
          </w:p>
        </w:tc>
      </w:tr>
      <w:tr w:rsidR="00A36C9E" w:rsidRPr="00767B5C" w14:paraId="1B486FE6" w14:textId="77777777" w:rsidTr="007469E2">
        <w:tc>
          <w:tcPr>
            <w:tcW w:w="3989" w:type="dxa"/>
            <w:tcBorders>
              <w:top w:val="nil"/>
              <w:left w:val="nil"/>
              <w:bottom w:val="nil"/>
              <w:right w:val="nil"/>
            </w:tcBorders>
          </w:tcPr>
          <w:p w14:paraId="65007954" w14:textId="7326E6C6" w:rsidR="00A36C9E" w:rsidRPr="00767B5C" w:rsidRDefault="00A36C9E" w:rsidP="00A36C9E">
            <w:pPr>
              <w:spacing w:line="256" w:lineRule="auto"/>
              <w:ind w:left="176" w:hanging="248"/>
              <w:rPr>
                <w:rFonts w:ascii="Arial" w:eastAsia="Arial" w:hAnsi="Arial" w:cs="Arial"/>
                <w:iCs/>
                <w:color w:val="000000"/>
                <w:sz w:val="18"/>
                <w:szCs w:val="18"/>
                <w:lang w:eastAsia="en-GB"/>
              </w:rPr>
            </w:pPr>
          </w:p>
        </w:tc>
        <w:tc>
          <w:tcPr>
            <w:tcW w:w="1368" w:type="dxa"/>
            <w:tcBorders>
              <w:top w:val="single" w:sz="4" w:space="0" w:color="auto"/>
              <w:left w:val="nil"/>
              <w:bottom w:val="nil"/>
              <w:right w:val="nil"/>
            </w:tcBorders>
            <w:vAlign w:val="bottom"/>
          </w:tcPr>
          <w:p w14:paraId="5E3B88DE" w14:textId="36703364"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vAlign w:val="bottom"/>
          </w:tcPr>
          <w:p w14:paraId="2CFEA86E" w14:textId="097047BE"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vAlign w:val="bottom"/>
          </w:tcPr>
          <w:p w14:paraId="4090607F" w14:textId="337CF148"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vAlign w:val="bottom"/>
          </w:tcPr>
          <w:p w14:paraId="7DD2CE7C" w14:textId="5B4125E8"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r>
      <w:tr w:rsidR="00A36C9E" w:rsidRPr="00767B5C" w14:paraId="4F9C1C3D" w14:textId="77777777" w:rsidTr="007469E2">
        <w:tc>
          <w:tcPr>
            <w:tcW w:w="3989" w:type="dxa"/>
            <w:tcBorders>
              <w:top w:val="nil"/>
              <w:left w:val="nil"/>
              <w:bottom w:val="nil"/>
              <w:right w:val="nil"/>
            </w:tcBorders>
          </w:tcPr>
          <w:p w14:paraId="6D580B72" w14:textId="77777777"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Weighted average number of ordinary shares</w:t>
            </w:r>
          </w:p>
          <w:p w14:paraId="65BC1045" w14:textId="77777777"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
                <w:color w:val="000000"/>
                <w:sz w:val="18"/>
                <w:szCs w:val="18"/>
                <w:cs/>
                <w:lang w:eastAsia="en-GB"/>
              </w:rPr>
              <w:t xml:space="preserve">  </w:t>
            </w:r>
            <w:r w:rsidRPr="00767B5C">
              <w:rPr>
                <w:rFonts w:ascii="Arial" w:eastAsia="Arial" w:hAnsi="Arial" w:cs="Arial"/>
                <w:iCs/>
                <w:color w:val="000000"/>
                <w:sz w:val="18"/>
                <w:szCs w:val="18"/>
                <w:lang w:eastAsia="en-GB"/>
              </w:rPr>
              <w:t xml:space="preserve"> and potential ordinary</w:t>
            </w:r>
            <w:r w:rsidRPr="00767B5C">
              <w:rPr>
                <w:rFonts w:ascii="Arial" w:eastAsia="Arial" w:hAnsi="Arial" w:cs="Arial"/>
                <w:iCs/>
                <w:color w:val="000000"/>
                <w:sz w:val="18"/>
                <w:szCs w:val="18"/>
                <w:cs/>
                <w:lang w:eastAsia="en-GB"/>
              </w:rPr>
              <w:t xml:space="preserve"> </w:t>
            </w:r>
            <w:r w:rsidRPr="00767B5C">
              <w:rPr>
                <w:rFonts w:ascii="Arial" w:eastAsia="Arial" w:hAnsi="Arial" w:cs="Arial"/>
                <w:iCs/>
                <w:color w:val="000000"/>
                <w:sz w:val="18"/>
                <w:szCs w:val="18"/>
                <w:lang w:eastAsia="en-GB"/>
              </w:rPr>
              <w:t xml:space="preserve">shares used as </w:t>
            </w:r>
          </w:p>
          <w:p w14:paraId="7AC90AA5" w14:textId="77777777"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Cs/>
                <w:color w:val="000000"/>
                <w:sz w:val="18"/>
                <w:szCs w:val="18"/>
                <w:cs/>
                <w:lang w:eastAsia="en-GB"/>
              </w:rPr>
              <w:t xml:space="preserve">   </w:t>
            </w:r>
            <w:r w:rsidRPr="00767B5C">
              <w:rPr>
                <w:rFonts w:ascii="Arial" w:eastAsia="Arial" w:hAnsi="Arial" w:cs="Arial"/>
                <w:iCs/>
                <w:color w:val="000000"/>
                <w:sz w:val="18"/>
                <w:szCs w:val="18"/>
                <w:lang w:eastAsia="en-GB"/>
              </w:rPr>
              <w:t>the denominator in calculating diluted</w:t>
            </w:r>
          </w:p>
          <w:p w14:paraId="196BBEB9" w14:textId="0DAA4525"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Cs/>
                <w:color w:val="000000"/>
                <w:sz w:val="18"/>
                <w:szCs w:val="18"/>
                <w:cs/>
                <w:lang w:eastAsia="en-GB"/>
              </w:rPr>
              <w:t xml:space="preserve">  </w:t>
            </w:r>
            <w:r w:rsidRPr="00767B5C">
              <w:rPr>
                <w:rFonts w:ascii="Arial" w:eastAsia="Arial" w:hAnsi="Arial" w:cs="Arial"/>
                <w:iCs/>
                <w:color w:val="000000"/>
                <w:sz w:val="18"/>
                <w:szCs w:val="18"/>
                <w:lang w:eastAsia="en-GB"/>
              </w:rPr>
              <w:t xml:space="preserve"> earnings per share (shares)</w:t>
            </w:r>
          </w:p>
        </w:tc>
        <w:tc>
          <w:tcPr>
            <w:tcW w:w="1368" w:type="dxa"/>
            <w:tcBorders>
              <w:top w:val="nil"/>
              <w:left w:val="nil"/>
              <w:bottom w:val="single" w:sz="4" w:space="0" w:color="auto"/>
              <w:right w:val="nil"/>
            </w:tcBorders>
            <w:vAlign w:val="bottom"/>
          </w:tcPr>
          <w:p w14:paraId="55807E98" w14:textId="6EB10EE5" w:rsidR="00A36C9E" w:rsidRPr="00767B5C" w:rsidRDefault="00A67CE9"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819,384,270</w:t>
            </w:r>
          </w:p>
        </w:tc>
        <w:tc>
          <w:tcPr>
            <w:tcW w:w="1368" w:type="dxa"/>
            <w:tcBorders>
              <w:top w:val="nil"/>
              <w:left w:val="nil"/>
              <w:bottom w:val="single" w:sz="4" w:space="0" w:color="auto"/>
              <w:right w:val="nil"/>
            </w:tcBorders>
            <w:vAlign w:val="bottom"/>
          </w:tcPr>
          <w:p w14:paraId="3D8580AF" w14:textId="5921A42B" w:rsidR="00A36C9E" w:rsidRPr="00767B5C" w:rsidRDefault="00432196"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 xml:space="preserve">780,624,575 </w:t>
            </w:r>
          </w:p>
        </w:tc>
        <w:tc>
          <w:tcPr>
            <w:tcW w:w="1368" w:type="dxa"/>
            <w:tcBorders>
              <w:top w:val="nil"/>
              <w:left w:val="nil"/>
              <w:bottom w:val="single" w:sz="4" w:space="0" w:color="auto"/>
              <w:right w:val="nil"/>
            </w:tcBorders>
            <w:vAlign w:val="bottom"/>
          </w:tcPr>
          <w:p w14:paraId="45A68FE4" w14:textId="5D643267" w:rsidR="00A36C9E" w:rsidRPr="00767B5C" w:rsidRDefault="00A67CE9"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819,384,270</w:t>
            </w:r>
          </w:p>
        </w:tc>
        <w:tc>
          <w:tcPr>
            <w:tcW w:w="1368" w:type="dxa"/>
            <w:tcBorders>
              <w:top w:val="nil"/>
              <w:left w:val="nil"/>
              <w:bottom w:val="single" w:sz="4" w:space="0" w:color="auto"/>
              <w:right w:val="nil"/>
            </w:tcBorders>
            <w:vAlign w:val="bottom"/>
          </w:tcPr>
          <w:p w14:paraId="21EB0143" w14:textId="7AA3F929" w:rsidR="00A36C9E" w:rsidRPr="00767B5C" w:rsidRDefault="00432196"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 xml:space="preserve">780,624,575 </w:t>
            </w:r>
          </w:p>
        </w:tc>
      </w:tr>
      <w:tr w:rsidR="00A36C9E" w:rsidRPr="00767B5C" w14:paraId="2BC93B57" w14:textId="77777777" w:rsidTr="007469E2">
        <w:tc>
          <w:tcPr>
            <w:tcW w:w="3989" w:type="dxa"/>
            <w:tcBorders>
              <w:top w:val="nil"/>
              <w:left w:val="nil"/>
              <w:bottom w:val="nil"/>
              <w:right w:val="nil"/>
            </w:tcBorders>
          </w:tcPr>
          <w:p w14:paraId="610DB4A5" w14:textId="534232FB" w:rsidR="00A36C9E" w:rsidRPr="00767B5C" w:rsidRDefault="00A36C9E" w:rsidP="00A36C9E">
            <w:pPr>
              <w:spacing w:line="256" w:lineRule="auto"/>
              <w:ind w:left="176" w:hanging="248"/>
              <w:rPr>
                <w:rFonts w:ascii="Arial" w:eastAsia="Arial" w:hAnsi="Arial" w:cs="Arial"/>
                <w:iCs/>
                <w:color w:val="000000"/>
                <w:sz w:val="18"/>
                <w:szCs w:val="18"/>
                <w:lang w:eastAsia="en-GB"/>
              </w:rPr>
            </w:pPr>
          </w:p>
        </w:tc>
        <w:tc>
          <w:tcPr>
            <w:tcW w:w="1368" w:type="dxa"/>
            <w:tcBorders>
              <w:top w:val="single" w:sz="4" w:space="0" w:color="auto"/>
              <w:left w:val="nil"/>
              <w:bottom w:val="nil"/>
              <w:right w:val="nil"/>
            </w:tcBorders>
            <w:vAlign w:val="bottom"/>
          </w:tcPr>
          <w:p w14:paraId="65D818BF" w14:textId="2DAAA884"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vAlign w:val="bottom"/>
          </w:tcPr>
          <w:p w14:paraId="2E3A4C6D" w14:textId="070FA7EC"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vAlign w:val="bottom"/>
          </w:tcPr>
          <w:p w14:paraId="0D92C0CD" w14:textId="7EA9C5A6"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c>
          <w:tcPr>
            <w:tcW w:w="1368" w:type="dxa"/>
            <w:tcBorders>
              <w:top w:val="single" w:sz="4" w:space="0" w:color="auto"/>
              <w:left w:val="nil"/>
              <w:bottom w:val="nil"/>
              <w:right w:val="nil"/>
            </w:tcBorders>
            <w:vAlign w:val="bottom"/>
          </w:tcPr>
          <w:p w14:paraId="51FB2BB9" w14:textId="521064FE" w:rsidR="00A36C9E" w:rsidRPr="00767B5C" w:rsidRDefault="00A36C9E" w:rsidP="00A36C9E">
            <w:pPr>
              <w:spacing w:line="256" w:lineRule="auto"/>
              <w:ind w:right="-72"/>
              <w:jc w:val="right"/>
              <w:rPr>
                <w:rFonts w:ascii="Arial" w:eastAsia="Arial" w:hAnsi="Arial" w:cs="Arial"/>
                <w:bCs/>
                <w:color w:val="000000"/>
                <w:sz w:val="18"/>
                <w:szCs w:val="18"/>
                <w:lang w:eastAsia="en-GB"/>
              </w:rPr>
            </w:pPr>
          </w:p>
        </w:tc>
      </w:tr>
      <w:tr w:rsidR="00A36C9E" w:rsidRPr="00767B5C" w14:paraId="73EC99B4" w14:textId="77777777" w:rsidTr="007469E2">
        <w:tc>
          <w:tcPr>
            <w:tcW w:w="3989" w:type="dxa"/>
            <w:tcBorders>
              <w:top w:val="nil"/>
              <w:left w:val="nil"/>
              <w:bottom w:val="nil"/>
              <w:right w:val="nil"/>
            </w:tcBorders>
          </w:tcPr>
          <w:p w14:paraId="5259B6EE" w14:textId="59FF4F7F" w:rsidR="00A36C9E" w:rsidRPr="00767B5C" w:rsidRDefault="00A36C9E" w:rsidP="00A36C9E">
            <w:pPr>
              <w:spacing w:line="256" w:lineRule="auto"/>
              <w:ind w:left="176" w:hanging="248"/>
              <w:rPr>
                <w:rFonts w:ascii="Arial" w:eastAsia="Arial" w:hAnsi="Arial" w:cs="Arial"/>
                <w:iCs/>
                <w:color w:val="000000"/>
                <w:sz w:val="18"/>
                <w:szCs w:val="18"/>
                <w:lang w:eastAsia="en-GB"/>
              </w:rPr>
            </w:pPr>
            <w:r w:rsidRPr="00767B5C">
              <w:rPr>
                <w:rFonts w:ascii="Arial" w:eastAsia="Arial" w:hAnsi="Arial" w:cs="Arial"/>
                <w:iCs/>
                <w:color w:val="000000"/>
                <w:sz w:val="18"/>
                <w:szCs w:val="18"/>
                <w:lang w:eastAsia="en-GB"/>
              </w:rPr>
              <w:t>Diluted earnings per share (Baht)</w:t>
            </w:r>
          </w:p>
        </w:tc>
        <w:tc>
          <w:tcPr>
            <w:tcW w:w="1368" w:type="dxa"/>
            <w:tcBorders>
              <w:top w:val="nil"/>
              <w:left w:val="nil"/>
              <w:bottom w:val="single" w:sz="4" w:space="0" w:color="auto"/>
              <w:right w:val="nil"/>
            </w:tcBorders>
            <w:vAlign w:val="bottom"/>
          </w:tcPr>
          <w:p w14:paraId="56CBA080" w14:textId="5AE6BD60" w:rsidR="00A36C9E" w:rsidRPr="00767B5C" w:rsidRDefault="00432196"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0.004</w:t>
            </w:r>
          </w:p>
        </w:tc>
        <w:tc>
          <w:tcPr>
            <w:tcW w:w="1368" w:type="dxa"/>
            <w:tcBorders>
              <w:top w:val="nil"/>
              <w:left w:val="nil"/>
              <w:bottom w:val="single" w:sz="4" w:space="0" w:color="auto"/>
              <w:right w:val="nil"/>
            </w:tcBorders>
            <w:vAlign w:val="bottom"/>
          </w:tcPr>
          <w:p w14:paraId="5CD938BF" w14:textId="7F9A8E2E" w:rsidR="00A36C9E" w:rsidRPr="00767B5C" w:rsidRDefault="00A36C9E"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0.0</w:t>
            </w:r>
            <w:r w:rsidR="00432196" w:rsidRPr="00767B5C">
              <w:rPr>
                <w:rFonts w:ascii="Arial" w:eastAsia="Arial" w:hAnsi="Arial" w:cs="Arial"/>
                <w:bCs/>
                <w:color w:val="000000"/>
                <w:sz w:val="18"/>
                <w:szCs w:val="18"/>
                <w:lang w:eastAsia="en-GB"/>
              </w:rPr>
              <w:t>38</w:t>
            </w:r>
          </w:p>
        </w:tc>
        <w:tc>
          <w:tcPr>
            <w:tcW w:w="1368" w:type="dxa"/>
            <w:tcBorders>
              <w:top w:val="nil"/>
              <w:left w:val="nil"/>
              <w:bottom w:val="single" w:sz="4" w:space="0" w:color="auto"/>
              <w:right w:val="nil"/>
            </w:tcBorders>
            <w:vAlign w:val="bottom"/>
          </w:tcPr>
          <w:p w14:paraId="1462E6F5" w14:textId="5560C1E5" w:rsidR="00A36C9E" w:rsidRPr="00767B5C" w:rsidRDefault="00432196"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0.010</w:t>
            </w:r>
          </w:p>
        </w:tc>
        <w:tc>
          <w:tcPr>
            <w:tcW w:w="1368" w:type="dxa"/>
            <w:tcBorders>
              <w:top w:val="nil"/>
              <w:left w:val="nil"/>
              <w:bottom w:val="single" w:sz="4" w:space="0" w:color="auto"/>
              <w:right w:val="nil"/>
            </w:tcBorders>
            <w:vAlign w:val="bottom"/>
          </w:tcPr>
          <w:p w14:paraId="31430A3D" w14:textId="559797FF" w:rsidR="00A36C9E" w:rsidRPr="00767B5C" w:rsidRDefault="00A36C9E" w:rsidP="00A36C9E">
            <w:pPr>
              <w:spacing w:line="256" w:lineRule="auto"/>
              <w:ind w:right="-72"/>
              <w:jc w:val="right"/>
              <w:rPr>
                <w:rFonts w:ascii="Arial" w:eastAsia="Arial" w:hAnsi="Arial" w:cs="Arial"/>
                <w:bCs/>
                <w:color w:val="000000"/>
                <w:sz w:val="18"/>
                <w:szCs w:val="18"/>
                <w:lang w:eastAsia="en-GB"/>
              </w:rPr>
            </w:pPr>
            <w:r w:rsidRPr="00767B5C">
              <w:rPr>
                <w:rFonts w:ascii="Arial" w:eastAsia="Arial" w:hAnsi="Arial" w:cs="Arial"/>
                <w:bCs/>
                <w:color w:val="000000"/>
                <w:sz w:val="18"/>
                <w:szCs w:val="18"/>
                <w:lang w:eastAsia="en-GB"/>
              </w:rPr>
              <w:t>0.04</w:t>
            </w:r>
            <w:r w:rsidR="00432196" w:rsidRPr="00767B5C">
              <w:rPr>
                <w:rFonts w:ascii="Arial" w:eastAsia="Arial" w:hAnsi="Arial" w:cs="Arial"/>
                <w:bCs/>
                <w:color w:val="000000"/>
                <w:sz w:val="18"/>
                <w:szCs w:val="18"/>
                <w:lang w:eastAsia="en-GB"/>
              </w:rPr>
              <w:t>1</w:t>
            </w:r>
          </w:p>
        </w:tc>
      </w:tr>
    </w:tbl>
    <w:p w14:paraId="110C830B" w14:textId="60339960" w:rsidR="00767B5C" w:rsidRDefault="00767B5C">
      <w:pPr>
        <w:rPr>
          <w:rFonts w:ascii="Arial" w:hAnsi="Arial" w:cs="Arial"/>
          <w:color w:val="000000"/>
          <w:sz w:val="18"/>
          <w:szCs w:val="18"/>
          <w:cs/>
        </w:rPr>
      </w:pPr>
      <w:r>
        <w:rPr>
          <w:rFonts w:ascii="Arial" w:hAnsi="Arial"/>
          <w:color w:val="000000"/>
          <w:sz w:val="18"/>
          <w:szCs w:val="18"/>
          <w:cs/>
        </w:rPr>
        <w:br w:type="page"/>
      </w:r>
    </w:p>
    <w:p w14:paraId="368FDADB" w14:textId="77777777" w:rsidR="004905A5" w:rsidRPr="00767B5C" w:rsidRDefault="004905A5" w:rsidP="00DC44D8">
      <w:pPr>
        <w:jc w:val="both"/>
        <w:rPr>
          <w:rFonts w:ascii="Arial" w:hAnsi="Arial" w:cs="Arial"/>
          <w:color w:val="000000"/>
          <w:sz w:val="18"/>
          <w:szCs w:val="18"/>
        </w:rPr>
      </w:pPr>
    </w:p>
    <w:p w14:paraId="3080F614" w14:textId="280BF665" w:rsidR="00DC44D8" w:rsidRPr="00767B5C" w:rsidRDefault="00DC44D8" w:rsidP="00DC44D8">
      <w:pPr>
        <w:jc w:val="both"/>
        <w:rPr>
          <w:rFonts w:ascii="Arial" w:hAnsi="Arial" w:cs="Arial"/>
          <w:color w:val="000000"/>
          <w:sz w:val="18"/>
          <w:szCs w:val="18"/>
          <w:highlight w:val="yellow"/>
        </w:rPr>
      </w:pPr>
      <w:r w:rsidRPr="00767B5C">
        <w:rPr>
          <w:rFonts w:ascii="Arial" w:hAnsi="Arial" w:cs="Arial"/>
          <w:color w:val="000000"/>
          <w:sz w:val="18"/>
          <w:szCs w:val="18"/>
        </w:rPr>
        <w:t xml:space="preserve">At the Annual General Meeting of shareholders for 2025 held on 21 April 2025, the shareholders approved an increase of registered share capital of the Company by issuing of 31.52 million shares with a par value of Baht 0.50 each. </w:t>
      </w:r>
      <w:r w:rsidRPr="00767B5C">
        <w:rPr>
          <w:rFonts w:ascii="Arial" w:hAnsi="Arial" w:cs="Arial"/>
          <w:color w:val="000000"/>
          <w:sz w:val="18"/>
          <w:szCs w:val="18"/>
        </w:rPr>
        <w:br/>
        <w:t xml:space="preserve">The share allotment was processed as a reserve for the stock dividend. The basic earnings per share must be calculated for those and any prior financial periods that based on from the new amount of number of shares. </w:t>
      </w:r>
      <w:r w:rsidRPr="00767B5C">
        <w:rPr>
          <w:rFonts w:ascii="Arial" w:hAnsi="Arial" w:cs="Arial"/>
          <w:color w:val="000000"/>
          <w:sz w:val="18"/>
          <w:szCs w:val="18"/>
        </w:rPr>
        <w:br/>
        <w:t xml:space="preserve">The weighted average number of ordinary shares used as the denominator in calculating basic earnings per share for the year ended 31 December 2024 are adjusted to reflect such changes as if the stock dividend occurred since </w:t>
      </w:r>
      <w:r w:rsidRPr="00767B5C">
        <w:rPr>
          <w:rFonts w:ascii="Arial" w:hAnsi="Arial" w:cs="Arial"/>
          <w:color w:val="000000"/>
          <w:sz w:val="18"/>
          <w:szCs w:val="18"/>
        </w:rPr>
        <w:br/>
        <w:t>the beginning of such periods.</w:t>
      </w:r>
    </w:p>
    <w:p w14:paraId="1A9DC9E3" w14:textId="77777777" w:rsidR="00DC44D8" w:rsidRPr="00767B5C" w:rsidRDefault="00DC44D8" w:rsidP="008175AF">
      <w:pPr>
        <w:rPr>
          <w:rFonts w:ascii="Arial" w:hAnsi="Arial" w:cs="Arial"/>
          <w:color w:val="000000"/>
          <w:sz w:val="18"/>
          <w:szCs w:val="18"/>
          <w:highlight w:val="yellow"/>
        </w:rPr>
      </w:pPr>
    </w:p>
    <w:p w14:paraId="07187022" w14:textId="5E6D1A7B" w:rsidR="006B62CF" w:rsidRPr="00767B5C" w:rsidRDefault="006B62CF" w:rsidP="008175AF">
      <w:pPr>
        <w:rPr>
          <w:rFonts w:ascii="Arial" w:hAnsi="Arial" w:cs="Arial"/>
          <w:color w:val="000000"/>
          <w:sz w:val="18"/>
          <w:szCs w:val="18"/>
        </w:rPr>
      </w:pPr>
      <w:r w:rsidRPr="00767B5C">
        <w:rPr>
          <w:rFonts w:ascii="Arial" w:hAnsi="Arial" w:cs="Arial"/>
          <w:color w:val="000000"/>
          <w:sz w:val="18"/>
          <w:szCs w:val="18"/>
        </w:rPr>
        <w:t xml:space="preserve">There are no potential dilutive ordinary shares in issue during </w:t>
      </w:r>
      <w:r w:rsidR="00463578" w:rsidRPr="00767B5C">
        <w:rPr>
          <w:rFonts w:ascii="Arial" w:hAnsi="Arial" w:cs="Arial"/>
          <w:color w:val="000000"/>
          <w:sz w:val="18"/>
          <w:szCs w:val="18"/>
        </w:rPr>
        <w:t>202</w:t>
      </w:r>
      <w:r w:rsidR="00A36C9E" w:rsidRPr="00767B5C">
        <w:rPr>
          <w:rFonts w:ascii="Arial" w:hAnsi="Arial" w:cs="Arial"/>
          <w:color w:val="000000"/>
          <w:sz w:val="18"/>
          <w:szCs w:val="18"/>
        </w:rPr>
        <w:t>5</w:t>
      </w:r>
      <w:r w:rsidR="0029204F" w:rsidRPr="00767B5C">
        <w:rPr>
          <w:rFonts w:ascii="Arial" w:hAnsi="Arial" w:cs="Arial"/>
          <w:color w:val="000000"/>
          <w:sz w:val="18"/>
          <w:szCs w:val="18"/>
        </w:rPr>
        <w:t xml:space="preserve"> </w:t>
      </w:r>
      <w:r w:rsidRPr="00767B5C">
        <w:rPr>
          <w:rFonts w:ascii="Arial" w:hAnsi="Arial" w:cs="Arial"/>
          <w:color w:val="000000"/>
          <w:sz w:val="18"/>
          <w:szCs w:val="18"/>
        </w:rPr>
        <w:t xml:space="preserve">and </w:t>
      </w:r>
      <w:r w:rsidR="00463578" w:rsidRPr="00767B5C">
        <w:rPr>
          <w:rFonts w:ascii="Arial" w:hAnsi="Arial" w:cs="Arial"/>
          <w:color w:val="000000"/>
          <w:sz w:val="18"/>
          <w:szCs w:val="18"/>
        </w:rPr>
        <w:t>202</w:t>
      </w:r>
      <w:r w:rsidR="00A36C9E" w:rsidRPr="00767B5C">
        <w:rPr>
          <w:rFonts w:ascii="Arial" w:hAnsi="Arial" w:cs="Arial"/>
          <w:color w:val="000000"/>
          <w:sz w:val="18"/>
          <w:szCs w:val="18"/>
        </w:rPr>
        <w:t>4</w:t>
      </w:r>
      <w:r w:rsidRPr="00767B5C">
        <w:rPr>
          <w:rFonts w:ascii="Arial" w:hAnsi="Arial" w:cs="Arial"/>
          <w:color w:val="000000"/>
          <w:sz w:val="18"/>
          <w:szCs w:val="18"/>
        </w:rPr>
        <w:t>.</w:t>
      </w:r>
    </w:p>
    <w:p w14:paraId="3F88DE00" w14:textId="77777777" w:rsidR="006B62CF" w:rsidRPr="00767B5C" w:rsidRDefault="006B62CF" w:rsidP="009D70DE">
      <w:pPr>
        <w:jc w:val="both"/>
        <w:rPr>
          <w:rFonts w:ascii="Arial" w:eastAsia="Courier New" w:hAnsi="Arial" w:cs="Arial"/>
          <w:color w:val="000000"/>
          <w:sz w:val="18"/>
          <w:szCs w:val="18"/>
          <w:cs/>
        </w:rPr>
      </w:pPr>
    </w:p>
    <w:p w14:paraId="5C462A97" w14:textId="721986AE" w:rsidR="0039358D" w:rsidRPr="00767B5C" w:rsidRDefault="00711EFC" w:rsidP="00B21B1D">
      <w:pPr>
        <w:tabs>
          <w:tab w:val="left" w:pos="540"/>
        </w:tabs>
        <w:jc w:val="both"/>
        <w:rPr>
          <w:rFonts w:ascii="Arial" w:hAnsi="Arial" w:cs="Arial"/>
          <w:color w:val="000000"/>
          <w:sz w:val="18"/>
          <w:szCs w:val="18"/>
        </w:rPr>
      </w:pPr>
      <w:r w:rsidRPr="00767B5C">
        <w:rPr>
          <w:rFonts w:ascii="Arial" w:hAnsi="Arial" w:cs="Arial"/>
          <w:color w:val="000000"/>
          <w:sz w:val="18"/>
          <w:szCs w:val="18"/>
        </w:rPr>
        <w:t>The Group did not calculate</w:t>
      </w:r>
      <w:r w:rsidR="0039358D" w:rsidRPr="00767B5C">
        <w:rPr>
          <w:rFonts w:ascii="Arial" w:hAnsi="Arial" w:cs="Arial"/>
          <w:color w:val="000000"/>
          <w:sz w:val="18"/>
          <w:szCs w:val="18"/>
        </w:rPr>
        <w:t xml:space="preserve"> diluted earnings per share from warrants for the year ended </w:t>
      </w:r>
      <w:r w:rsidR="00463578" w:rsidRPr="00767B5C">
        <w:rPr>
          <w:rFonts w:ascii="Arial" w:hAnsi="Arial" w:cs="Arial"/>
          <w:color w:val="000000"/>
          <w:sz w:val="18"/>
          <w:szCs w:val="18"/>
        </w:rPr>
        <w:t>31</w:t>
      </w:r>
      <w:r w:rsidR="0039358D" w:rsidRPr="00767B5C">
        <w:rPr>
          <w:rFonts w:ascii="Arial" w:hAnsi="Arial" w:cs="Arial"/>
          <w:color w:val="000000"/>
          <w:sz w:val="18"/>
          <w:szCs w:val="18"/>
        </w:rPr>
        <w:t xml:space="preserve"> December </w:t>
      </w:r>
      <w:r w:rsidR="00463578" w:rsidRPr="00767B5C">
        <w:rPr>
          <w:rFonts w:ascii="Arial" w:hAnsi="Arial" w:cs="Arial"/>
          <w:color w:val="000000"/>
          <w:sz w:val="18"/>
          <w:szCs w:val="18"/>
        </w:rPr>
        <w:t>202</w:t>
      </w:r>
      <w:r w:rsidR="00A36C9E" w:rsidRPr="00767B5C">
        <w:rPr>
          <w:rFonts w:ascii="Arial" w:hAnsi="Arial" w:cs="Arial"/>
          <w:color w:val="000000"/>
          <w:sz w:val="18"/>
          <w:szCs w:val="18"/>
        </w:rPr>
        <w:t>5</w:t>
      </w:r>
      <w:r w:rsidR="00876CD3" w:rsidRPr="00767B5C">
        <w:rPr>
          <w:rFonts w:ascii="Arial" w:hAnsi="Arial" w:cs="Arial"/>
          <w:color w:val="000000"/>
          <w:sz w:val="18"/>
          <w:szCs w:val="18"/>
        </w:rPr>
        <w:t xml:space="preserve"> and </w:t>
      </w:r>
      <w:r w:rsidR="00463578" w:rsidRPr="00767B5C">
        <w:rPr>
          <w:rFonts w:ascii="Arial" w:hAnsi="Arial" w:cs="Arial"/>
          <w:color w:val="000000"/>
          <w:sz w:val="18"/>
          <w:szCs w:val="18"/>
        </w:rPr>
        <w:t>202</w:t>
      </w:r>
      <w:r w:rsidR="00A36C9E" w:rsidRPr="00767B5C">
        <w:rPr>
          <w:rFonts w:ascii="Arial" w:hAnsi="Arial" w:cs="Arial"/>
          <w:color w:val="000000"/>
          <w:sz w:val="18"/>
          <w:szCs w:val="18"/>
        </w:rPr>
        <w:t>4</w:t>
      </w:r>
      <w:r w:rsidRPr="00767B5C">
        <w:rPr>
          <w:rFonts w:ascii="Arial" w:hAnsi="Arial" w:cs="Arial"/>
          <w:color w:val="000000"/>
          <w:sz w:val="18"/>
          <w:szCs w:val="18"/>
        </w:rPr>
        <w:t xml:space="preserve">, as </w:t>
      </w:r>
      <w:r w:rsidR="0039358D" w:rsidRPr="00767B5C">
        <w:rPr>
          <w:rFonts w:ascii="Arial" w:hAnsi="Arial" w:cs="Arial"/>
          <w:color w:val="000000"/>
          <w:sz w:val="18"/>
          <w:szCs w:val="18"/>
        </w:rPr>
        <w:t>their exercise price</w:t>
      </w:r>
      <w:r w:rsidRPr="00767B5C">
        <w:rPr>
          <w:rFonts w:ascii="Arial" w:hAnsi="Arial" w:cs="Arial"/>
          <w:color w:val="000000"/>
          <w:sz w:val="18"/>
          <w:szCs w:val="18"/>
        </w:rPr>
        <w:t>s</w:t>
      </w:r>
      <w:r w:rsidR="0039358D" w:rsidRPr="00767B5C">
        <w:rPr>
          <w:rFonts w:ascii="Arial" w:hAnsi="Arial" w:cs="Arial"/>
          <w:color w:val="000000"/>
          <w:sz w:val="18"/>
          <w:szCs w:val="18"/>
        </w:rPr>
        <w:t xml:space="preserve"> w</w:t>
      </w:r>
      <w:r w:rsidRPr="00767B5C">
        <w:rPr>
          <w:rFonts w:ascii="Arial" w:hAnsi="Arial" w:cs="Arial"/>
          <w:color w:val="000000"/>
          <w:sz w:val="18"/>
          <w:szCs w:val="18"/>
        </w:rPr>
        <w:t>ere</w:t>
      </w:r>
      <w:r w:rsidR="0039358D" w:rsidRPr="00767B5C">
        <w:rPr>
          <w:rFonts w:ascii="Arial" w:hAnsi="Arial" w:cs="Arial"/>
          <w:color w:val="000000"/>
          <w:sz w:val="18"/>
          <w:szCs w:val="18"/>
        </w:rPr>
        <w:t xml:space="preserve"> in excess of the weighted average fair value of the Company’s ordinary shares.</w:t>
      </w:r>
    </w:p>
    <w:p w14:paraId="62EA21E9" w14:textId="14280B50" w:rsidR="00C05389" w:rsidRPr="00767B5C" w:rsidRDefault="00C05389" w:rsidP="00C05389">
      <w:pPr>
        <w:rPr>
          <w:rFonts w:ascii="Arial" w:hAnsi="Arial" w:cs="Arial"/>
          <w:color w:val="000000"/>
          <w:sz w:val="18"/>
          <w:szCs w:val="18"/>
        </w:rPr>
      </w:pPr>
    </w:p>
    <w:p w14:paraId="53668446" w14:textId="77777777" w:rsidR="00A739E3" w:rsidRPr="00767B5C" w:rsidRDefault="00A739E3" w:rsidP="00C05389">
      <w:pPr>
        <w:rPr>
          <w:rFonts w:ascii="Arial" w:hAnsi="Arial" w:cs="Arial"/>
          <w:color w:val="000000"/>
          <w:sz w:val="18"/>
          <w:szCs w:val="18"/>
          <w:cs/>
        </w:rPr>
      </w:pPr>
    </w:p>
    <w:tbl>
      <w:tblPr>
        <w:tblW w:w="0" w:type="auto"/>
        <w:tblInd w:w="108" w:type="dxa"/>
        <w:tblLook w:val="04A0" w:firstRow="1" w:lastRow="0" w:firstColumn="1" w:lastColumn="0" w:noHBand="0" w:noVBand="1"/>
      </w:tblPr>
      <w:tblGrid>
        <w:gridCol w:w="9475"/>
      </w:tblGrid>
      <w:tr w:rsidR="009D640D" w:rsidRPr="00767B5C" w14:paraId="7B3D4DE6" w14:textId="77777777" w:rsidTr="00F27B94">
        <w:trPr>
          <w:trHeight w:val="386"/>
        </w:trPr>
        <w:tc>
          <w:tcPr>
            <w:tcW w:w="9475" w:type="dxa"/>
            <w:vAlign w:val="center"/>
            <w:hideMark/>
          </w:tcPr>
          <w:p w14:paraId="6D4E9880" w14:textId="002492AC" w:rsidR="009D640D" w:rsidRPr="00767B5C" w:rsidRDefault="00BD089F"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3</w:t>
            </w:r>
            <w:r w:rsidR="0008522B" w:rsidRPr="00767B5C">
              <w:rPr>
                <w:rFonts w:ascii="Arial" w:eastAsia="Arial Unicode MS" w:hAnsi="Arial" w:cs="Arial"/>
                <w:b/>
                <w:bCs/>
                <w:color w:val="000000"/>
                <w:sz w:val="18"/>
                <w:szCs w:val="18"/>
              </w:rPr>
              <w:t>1</w:t>
            </w:r>
            <w:r w:rsidR="009D640D" w:rsidRPr="00767B5C">
              <w:rPr>
                <w:rFonts w:ascii="Arial" w:eastAsia="Arial Unicode MS" w:hAnsi="Arial" w:cs="Arial"/>
                <w:b/>
                <w:bCs/>
                <w:color w:val="000000"/>
                <w:sz w:val="18"/>
                <w:szCs w:val="18"/>
              </w:rPr>
              <w:tab/>
              <w:t>Related</w:t>
            </w:r>
            <w:r w:rsidR="008F7E67" w:rsidRPr="00767B5C">
              <w:rPr>
                <w:rFonts w:ascii="Arial" w:eastAsia="Arial Unicode MS" w:hAnsi="Arial" w:cs="Arial"/>
                <w:b/>
                <w:bCs/>
                <w:color w:val="000000"/>
                <w:sz w:val="18"/>
                <w:szCs w:val="18"/>
              </w:rPr>
              <w:t xml:space="preserve"> </w:t>
            </w:r>
            <w:r w:rsidR="009D640D" w:rsidRPr="00767B5C">
              <w:rPr>
                <w:rFonts w:ascii="Arial" w:eastAsia="Arial Unicode MS" w:hAnsi="Arial" w:cs="Arial"/>
                <w:b/>
                <w:bCs/>
                <w:color w:val="000000"/>
                <w:sz w:val="18"/>
                <w:szCs w:val="18"/>
              </w:rPr>
              <w:t>party transactions</w:t>
            </w:r>
          </w:p>
        </w:tc>
      </w:tr>
    </w:tbl>
    <w:p w14:paraId="79E263DE" w14:textId="77777777" w:rsidR="001E2013" w:rsidRPr="00767B5C" w:rsidRDefault="001E2013" w:rsidP="00B21B1D">
      <w:pPr>
        <w:tabs>
          <w:tab w:val="left" w:pos="540"/>
        </w:tabs>
        <w:jc w:val="both"/>
        <w:rPr>
          <w:rFonts w:ascii="Arial" w:hAnsi="Arial" w:cs="Arial"/>
          <w:color w:val="000000"/>
          <w:sz w:val="18"/>
          <w:szCs w:val="18"/>
        </w:rPr>
      </w:pPr>
    </w:p>
    <w:p w14:paraId="7D1E2A77" w14:textId="04F5533E" w:rsidR="001E2013" w:rsidRPr="00767B5C" w:rsidRDefault="001E2013" w:rsidP="00B21B1D">
      <w:pPr>
        <w:tabs>
          <w:tab w:val="left" w:pos="540"/>
        </w:tabs>
        <w:jc w:val="both"/>
        <w:rPr>
          <w:rFonts w:ascii="Arial" w:hAnsi="Arial" w:cs="Arial"/>
          <w:color w:val="000000"/>
          <w:sz w:val="18"/>
          <w:szCs w:val="18"/>
        </w:rPr>
      </w:pPr>
      <w:r w:rsidRPr="00767B5C">
        <w:rPr>
          <w:rFonts w:ascii="Arial" w:hAnsi="Arial" w:cs="Arial"/>
          <w:color w:val="000000"/>
          <w:sz w:val="18"/>
          <w:szCs w:val="18"/>
        </w:rPr>
        <w:t>Ent</w:t>
      </w:r>
      <w:r w:rsidR="008F7E67" w:rsidRPr="00767B5C">
        <w:rPr>
          <w:rFonts w:ascii="Arial" w:hAnsi="Arial" w:cs="Arial"/>
          <w:color w:val="000000"/>
          <w:sz w:val="18"/>
          <w:szCs w:val="18"/>
        </w:rPr>
        <w:t>ities</w:t>
      </w:r>
      <w:r w:rsidRPr="00767B5C">
        <w:rPr>
          <w:rFonts w:ascii="Arial" w:hAnsi="Arial" w:cs="Arial"/>
          <w:color w:val="000000"/>
          <w:sz w:val="18"/>
          <w:szCs w:val="18"/>
        </w:rPr>
        <w:t xml:space="preserve"> and individuals that directly, or indirectly through one or more intermediaries, control, or are controlled by, </w:t>
      </w:r>
      <w:r w:rsidR="00873640" w:rsidRPr="00767B5C">
        <w:rPr>
          <w:rFonts w:ascii="Arial" w:hAnsi="Arial" w:cs="Arial"/>
          <w:color w:val="000000"/>
          <w:sz w:val="18"/>
          <w:szCs w:val="18"/>
        </w:rPr>
        <w:br/>
      </w:r>
      <w:r w:rsidRPr="00767B5C">
        <w:rPr>
          <w:rFonts w:ascii="Arial" w:hAnsi="Arial" w:cs="Arial"/>
          <w:color w:val="000000"/>
          <w:sz w:val="18"/>
          <w:szCs w:val="18"/>
        </w:rPr>
        <w:t xml:space="preserve">or are under common control with, the Company, including holding companies, subsidiaries and fellow subsidiaries </w:t>
      </w:r>
      <w:r w:rsidR="00873640" w:rsidRPr="00767B5C">
        <w:rPr>
          <w:rFonts w:ascii="Arial" w:hAnsi="Arial" w:cs="Arial"/>
          <w:color w:val="000000"/>
          <w:sz w:val="18"/>
          <w:szCs w:val="18"/>
        </w:rPr>
        <w:br/>
      </w:r>
      <w:r w:rsidRPr="00767B5C">
        <w:rPr>
          <w:rFonts w:ascii="Arial" w:hAnsi="Arial" w:cs="Arial"/>
          <w:color w:val="000000"/>
          <w:sz w:val="18"/>
          <w:szCs w:val="18"/>
        </w:rPr>
        <w:t>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846E51C" w14:textId="77777777" w:rsidR="001E2013" w:rsidRPr="00767B5C" w:rsidRDefault="001E2013" w:rsidP="00B21B1D">
      <w:pPr>
        <w:tabs>
          <w:tab w:val="left" w:pos="540"/>
        </w:tabs>
        <w:jc w:val="both"/>
        <w:rPr>
          <w:rFonts w:ascii="Arial" w:hAnsi="Arial" w:cs="Arial"/>
          <w:color w:val="000000"/>
          <w:sz w:val="18"/>
          <w:szCs w:val="18"/>
        </w:rPr>
      </w:pPr>
    </w:p>
    <w:p w14:paraId="5E9A6659" w14:textId="24DFCB78" w:rsidR="001E2013" w:rsidRPr="00767B5C" w:rsidRDefault="001E2013" w:rsidP="00B21B1D">
      <w:pPr>
        <w:tabs>
          <w:tab w:val="left" w:pos="540"/>
        </w:tabs>
        <w:jc w:val="both"/>
        <w:rPr>
          <w:rFonts w:ascii="Arial" w:hAnsi="Arial" w:cs="Arial"/>
          <w:color w:val="000000"/>
          <w:sz w:val="18"/>
          <w:szCs w:val="18"/>
        </w:rPr>
      </w:pPr>
      <w:r w:rsidRPr="00767B5C">
        <w:rPr>
          <w:rFonts w:ascii="Arial" w:hAnsi="Arial" w:cs="Arial"/>
          <w:color w:val="000000"/>
          <w:spacing w:val="-2"/>
          <w:sz w:val="18"/>
          <w:szCs w:val="18"/>
        </w:rPr>
        <w:t>In considering each possible related party relationship, attention is directed to the substance of the relationship, and not</w:t>
      </w:r>
      <w:r w:rsidRPr="00767B5C">
        <w:rPr>
          <w:rFonts w:ascii="Arial" w:hAnsi="Arial" w:cs="Arial"/>
          <w:color w:val="000000"/>
          <w:sz w:val="18"/>
          <w:szCs w:val="18"/>
        </w:rPr>
        <w:t xml:space="preserve"> merely the legal form.</w:t>
      </w:r>
    </w:p>
    <w:p w14:paraId="64555193" w14:textId="77777777" w:rsidR="001E2013" w:rsidRPr="00767B5C" w:rsidRDefault="001E2013" w:rsidP="00D439BA">
      <w:pPr>
        <w:tabs>
          <w:tab w:val="left" w:pos="540"/>
        </w:tabs>
        <w:jc w:val="both"/>
        <w:rPr>
          <w:rFonts w:ascii="Arial" w:hAnsi="Arial" w:cs="Arial"/>
          <w:color w:val="000000"/>
          <w:sz w:val="18"/>
          <w:szCs w:val="18"/>
        </w:rPr>
      </w:pPr>
    </w:p>
    <w:p w14:paraId="38276E29" w14:textId="37742596" w:rsidR="001E2013" w:rsidRPr="00767B5C" w:rsidRDefault="00CB2055" w:rsidP="00007881">
      <w:pPr>
        <w:tabs>
          <w:tab w:val="left" w:pos="540"/>
        </w:tabs>
        <w:jc w:val="both"/>
        <w:rPr>
          <w:rFonts w:ascii="Arial" w:hAnsi="Arial" w:cs="Arial"/>
          <w:color w:val="000000"/>
          <w:sz w:val="18"/>
          <w:szCs w:val="18"/>
          <w:cs/>
        </w:rPr>
      </w:pPr>
      <w:r w:rsidRPr="00767B5C">
        <w:rPr>
          <w:rFonts w:ascii="Arial" w:hAnsi="Arial" w:cs="Arial"/>
          <w:color w:val="000000"/>
          <w:spacing w:val="-2"/>
          <w:sz w:val="18"/>
          <w:szCs w:val="18"/>
        </w:rPr>
        <w:t xml:space="preserve">The </w:t>
      </w:r>
      <w:r w:rsidR="00BC0EBD" w:rsidRPr="00767B5C">
        <w:rPr>
          <w:rFonts w:ascii="Arial" w:hAnsi="Arial" w:cs="Arial"/>
          <w:color w:val="000000"/>
          <w:spacing w:val="-2"/>
          <w:sz w:val="18"/>
          <w:szCs w:val="18"/>
        </w:rPr>
        <w:t>C</w:t>
      </w:r>
      <w:r w:rsidRPr="00767B5C">
        <w:rPr>
          <w:rFonts w:ascii="Arial" w:hAnsi="Arial" w:cs="Arial"/>
          <w:color w:val="000000"/>
          <w:spacing w:val="-2"/>
          <w:sz w:val="18"/>
          <w:szCs w:val="18"/>
        </w:rPr>
        <w:t>ompany</w:t>
      </w:r>
      <w:r w:rsidR="00BC0EBD" w:rsidRPr="00767B5C">
        <w:rPr>
          <w:rFonts w:ascii="Arial" w:hAnsi="Arial" w:cs="Arial"/>
          <w:color w:val="000000"/>
          <w:spacing w:val="-2"/>
          <w:sz w:val="18"/>
          <w:szCs w:val="18"/>
        </w:rPr>
        <w:t xml:space="preserve"> </w:t>
      </w:r>
      <w:r w:rsidR="008F7E67" w:rsidRPr="00767B5C">
        <w:rPr>
          <w:rFonts w:ascii="Arial" w:hAnsi="Arial" w:cs="Arial"/>
          <w:color w:val="000000"/>
          <w:spacing w:val="-2"/>
          <w:sz w:val="18"/>
          <w:szCs w:val="18"/>
        </w:rPr>
        <w:t xml:space="preserve">is controlled </w:t>
      </w:r>
      <w:r w:rsidR="00BC0EBD" w:rsidRPr="00767B5C">
        <w:rPr>
          <w:rFonts w:ascii="Arial" w:hAnsi="Arial" w:cs="Arial"/>
          <w:color w:val="000000"/>
          <w:spacing w:val="-2"/>
          <w:sz w:val="18"/>
          <w:szCs w:val="18"/>
        </w:rPr>
        <w:t>by</w:t>
      </w:r>
      <w:r w:rsidRPr="00767B5C">
        <w:rPr>
          <w:rFonts w:ascii="Arial" w:hAnsi="Arial" w:cs="Arial"/>
          <w:color w:val="000000"/>
          <w:spacing w:val="-2"/>
          <w:sz w:val="18"/>
          <w:szCs w:val="18"/>
        </w:rPr>
        <w:t xml:space="preserve"> Kunawalai Group located in Thailand</w:t>
      </w:r>
      <w:r w:rsidR="00BC0EBD" w:rsidRPr="00767B5C">
        <w:rPr>
          <w:rFonts w:ascii="Arial" w:hAnsi="Arial" w:cs="Arial"/>
          <w:color w:val="000000"/>
          <w:spacing w:val="-2"/>
          <w:sz w:val="18"/>
          <w:szCs w:val="18"/>
        </w:rPr>
        <w:t>,</w:t>
      </w:r>
      <w:r w:rsidRPr="00767B5C">
        <w:rPr>
          <w:rFonts w:ascii="Arial" w:hAnsi="Arial" w:cs="Arial"/>
          <w:color w:val="000000"/>
          <w:spacing w:val="-2"/>
          <w:sz w:val="18"/>
          <w:szCs w:val="18"/>
        </w:rPr>
        <w:t xml:space="preserve"> </w:t>
      </w:r>
      <w:r w:rsidR="00A47DE3" w:rsidRPr="00767B5C">
        <w:rPr>
          <w:rFonts w:ascii="Arial" w:hAnsi="Arial" w:cs="Arial"/>
          <w:color w:val="000000"/>
          <w:sz w:val="18"/>
          <w:szCs w:val="18"/>
        </w:rPr>
        <w:t>Mr.</w:t>
      </w:r>
      <w:r w:rsidR="005407D0" w:rsidRPr="00767B5C">
        <w:rPr>
          <w:rFonts w:ascii="Arial" w:hAnsi="Arial" w:cs="Arial"/>
          <w:color w:val="000000"/>
          <w:sz w:val="18"/>
          <w:szCs w:val="18"/>
        </w:rPr>
        <w:t xml:space="preserve"> </w:t>
      </w:r>
      <w:r w:rsidR="00A47DE3" w:rsidRPr="00767B5C">
        <w:rPr>
          <w:rFonts w:ascii="Arial" w:hAnsi="Arial" w:cs="Arial"/>
          <w:color w:val="000000"/>
          <w:sz w:val="18"/>
          <w:szCs w:val="18"/>
        </w:rPr>
        <w:t>Kuna Dheva</w:t>
      </w:r>
      <w:r w:rsidR="00FB2E05" w:rsidRPr="00767B5C">
        <w:rPr>
          <w:rFonts w:ascii="Arial" w:hAnsi="Arial" w:cs="Arial"/>
          <w:color w:val="000000"/>
          <w:sz w:val="18"/>
          <w:szCs w:val="18"/>
        </w:rPr>
        <w:t>-a</w:t>
      </w:r>
      <w:r w:rsidR="00A47DE3" w:rsidRPr="00767B5C">
        <w:rPr>
          <w:rFonts w:ascii="Arial" w:hAnsi="Arial" w:cs="Arial"/>
          <w:color w:val="000000"/>
          <w:sz w:val="18"/>
          <w:szCs w:val="18"/>
        </w:rPr>
        <w:t>ksorn</w:t>
      </w:r>
      <w:r w:rsidR="006656BB" w:rsidRPr="00767B5C">
        <w:rPr>
          <w:rFonts w:ascii="Arial" w:hAnsi="Arial" w:cs="Arial"/>
          <w:color w:val="000000"/>
          <w:sz w:val="18"/>
          <w:szCs w:val="18"/>
        </w:rPr>
        <w:t xml:space="preserve">, </w:t>
      </w:r>
      <w:r w:rsidR="009803F8" w:rsidRPr="00767B5C">
        <w:rPr>
          <w:rFonts w:ascii="Arial" w:hAnsi="Arial" w:cs="Arial"/>
          <w:color w:val="000000"/>
          <w:sz w:val="18"/>
          <w:szCs w:val="18"/>
        </w:rPr>
        <w:t xml:space="preserve">Mr. </w:t>
      </w:r>
      <w:r w:rsidR="003E72AC" w:rsidRPr="00767B5C">
        <w:rPr>
          <w:rFonts w:ascii="Arial" w:hAnsi="Arial" w:cs="Arial"/>
          <w:color w:val="000000"/>
          <w:sz w:val="18"/>
          <w:szCs w:val="18"/>
        </w:rPr>
        <w:t>Surapol</w:t>
      </w:r>
      <w:r w:rsidR="00BA7C83" w:rsidRPr="00767B5C">
        <w:rPr>
          <w:rFonts w:ascii="Arial" w:hAnsi="Arial" w:cs="Arial"/>
          <w:color w:val="000000"/>
          <w:sz w:val="18"/>
          <w:szCs w:val="18"/>
        </w:rPr>
        <w:t xml:space="preserve"> </w:t>
      </w:r>
      <w:r w:rsidR="00A47DE3" w:rsidRPr="00767B5C">
        <w:rPr>
          <w:rFonts w:ascii="Arial" w:hAnsi="Arial" w:cs="Arial"/>
          <w:color w:val="000000"/>
          <w:sz w:val="18"/>
          <w:szCs w:val="18"/>
        </w:rPr>
        <w:t>Dheva</w:t>
      </w:r>
      <w:r w:rsidR="00FB2E05" w:rsidRPr="00767B5C">
        <w:rPr>
          <w:rFonts w:ascii="Arial" w:hAnsi="Arial" w:cs="Arial"/>
          <w:color w:val="000000"/>
          <w:sz w:val="18"/>
          <w:szCs w:val="18"/>
        </w:rPr>
        <w:t>-a</w:t>
      </w:r>
      <w:r w:rsidR="00A47DE3" w:rsidRPr="00767B5C">
        <w:rPr>
          <w:rFonts w:ascii="Arial" w:hAnsi="Arial" w:cs="Arial"/>
          <w:color w:val="000000"/>
          <w:sz w:val="18"/>
          <w:szCs w:val="18"/>
        </w:rPr>
        <w:t>ksorn</w:t>
      </w:r>
      <w:r w:rsidR="008F7E67" w:rsidRPr="00767B5C">
        <w:rPr>
          <w:rFonts w:ascii="Arial" w:hAnsi="Arial" w:cs="Arial"/>
          <w:color w:val="000000"/>
          <w:sz w:val="18"/>
          <w:szCs w:val="18"/>
        </w:rPr>
        <w:t xml:space="preserve"> </w:t>
      </w:r>
      <w:r w:rsidR="006656BB" w:rsidRPr="00767B5C">
        <w:rPr>
          <w:rFonts w:ascii="Arial" w:hAnsi="Arial" w:cs="Arial"/>
          <w:color w:val="000000"/>
          <w:sz w:val="18"/>
          <w:szCs w:val="18"/>
        </w:rPr>
        <w:t xml:space="preserve">and </w:t>
      </w:r>
      <w:r w:rsidR="00413CDC" w:rsidRPr="00767B5C">
        <w:rPr>
          <w:rFonts w:ascii="Arial" w:hAnsi="Arial" w:cs="Arial"/>
          <w:color w:val="000000" w:themeColor="text1"/>
          <w:spacing w:val="-2"/>
          <w:sz w:val="18"/>
          <w:szCs w:val="18"/>
        </w:rPr>
        <w:t>Ms. Praveerat</w:t>
      </w:r>
      <w:r w:rsidR="00413CDC" w:rsidRPr="00767B5C">
        <w:rPr>
          <w:rFonts w:ascii="Arial" w:hAnsi="Arial" w:cs="Arial"/>
          <w:color w:val="000000" w:themeColor="text1"/>
          <w:sz w:val="18"/>
          <w:szCs w:val="18"/>
        </w:rPr>
        <w:t xml:space="preserve"> Dheva-aksorn </w:t>
      </w:r>
      <w:r w:rsidR="008F7E67" w:rsidRPr="00767B5C">
        <w:rPr>
          <w:rFonts w:ascii="Arial" w:hAnsi="Arial" w:cs="Arial"/>
          <w:color w:val="000000"/>
          <w:sz w:val="18"/>
          <w:szCs w:val="18"/>
        </w:rPr>
        <w:t xml:space="preserve">which owns </w:t>
      </w:r>
      <w:r w:rsidR="00463578" w:rsidRPr="00767B5C">
        <w:rPr>
          <w:rFonts w:ascii="Arial" w:hAnsi="Arial" w:cs="Arial"/>
          <w:color w:val="000000"/>
          <w:sz w:val="18"/>
          <w:szCs w:val="18"/>
        </w:rPr>
        <w:t>5</w:t>
      </w:r>
      <w:r w:rsidR="00BC6D65" w:rsidRPr="00767B5C">
        <w:rPr>
          <w:rFonts w:ascii="Arial" w:hAnsi="Arial" w:cs="Arial"/>
          <w:color w:val="000000"/>
          <w:sz w:val="18"/>
          <w:szCs w:val="18"/>
        </w:rPr>
        <w:t>5.05</w:t>
      </w:r>
      <w:r w:rsidR="008F7E67" w:rsidRPr="00767B5C">
        <w:rPr>
          <w:rFonts w:ascii="Arial" w:hAnsi="Arial" w:cs="Arial"/>
          <w:color w:val="000000"/>
          <w:sz w:val="18"/>
          <w:szCs w:val="18"/>
        </w:rPr>
        <w:t>% of the Company’s shares</w:t>
      </w:r>
      <w:r w:rsidR="00BC0EBD" w:rsidRPr="00767B5C">
        <w:rPr>
          <w:rFonts w:ascii="Arial" w:hAnsi="Arial" w:cs="Arial"/>
          <w:color w:val="000000"/>
          <w:sz w:val="18"/>
          <w:szCs w:val="18"/>
        </w:rPr>
        <w:t>. The remaining share</w:t>
      </w:r>
      <w:r w:rsidR="008F7E67" w:rsidRPr="00767B5C">
        <w:rPr>
          <w:rFonts w:ascii="Arial" w:hAnsi="Arial" w:cs="Arial"/>
          <w:color w:val="000000"/>
          <w:sz w:val="18"/>
          <w:szCs w:val="18"/>
        </w:rPr>
        <w:t>s</w:t>
      </w:r>
      <w:r w:rsidR="00BC0EBD" w:rsidRPr="00767B5C">
        <w:rPr>
          <w:rFonts w:ascii="Arial" w:hAnsi="Arial" w:cs="Arial"/>
          <w:color w:val="000000"/>
          <w:sz w:val="18"/>
          <w:szCs w:val="18"/>
        </w:rPr>
        <w:t xml:space="preserve"> </w:t>
      </w:r>
      <w:r w:rsidR="008F7E67" w:rsidRPr="00767B5C">
        <w:rPr>
          <w:rFonts w:ascii="Arial" w:hAnsi="Arial" w:cs="Arial"/>
          <w:color w:val="000000"/>
          <w:sz w:val="18"/>
          <w:szCs w:val="18"/>
        </w:rPr>
        <w:t>are held by</w:t>
      </w:r>
      <w:r w:rsidR="00BC0EBD" w:rsidRPr="00767B5C">
        <w:rPr>
          <w:rFonts w:ascii="Arial" w:hAnsi="Arial" w:cs="Arial"/>
          <w:color w:val="000000"/>
          <w:sz w:val="18"/>
          <w:szCs w:val="18"/>
        </w:rPr>
        <w:t xml:space="preserve"> related parties and </w:t>
      </w:r>
      <w:r w:rsidR="008F7E67" w:rsidRPr="00767B5C">
        <w:rPr>
          <w:rFonts w:ascii="Arial" w:hAnsi="Arial" w:cs="Arial"/>
          <w:color w:val="000000"/>
          <w:sz w:val="18"/>
          <w:szCs w:val="18"/>
        </w:rPr>
        <w:t>other parties</w:t>
      </w:r>
      <w:r w:rsidR="00BC0EBD" w:rsidRPr="00767B5C">
        <w:rPr>
          <w:rFonts w:ascii="Arial" w:hAnsi="Arial" w:cs="Arial"/>
          <w:color w:val="000000"/>
          <w:sz w:val="18"/>
          <w:szCs w:val="18"/>
        </w:rPr>
        <w:t>.</w:t>
      </w:r>
    </w:p>
    <w:p w14:paraId="5BB9FB1A" w14:textId="77777777" w:rsidR="001E2013" w:rsidRPr="00767B5C" w:rsidRDefault="001E2013" w:rsidP="00D439BA">
      <w:pPr>
        <w:tabs>
          <w:tab w:val="left" w:pos="540"/>
        </w:tabs>
        <w:jc w:val="both"/>
        <w:rPr>
          <w:rFonts w:ascii="Arial" w:hAnsi="Arial" w:cs="Arial"/>
          <w:color w:val="000000"/>
          <w:sz w:val="18"/>
          <w:szCs w:val="18"/>
          <w:cs/>
        </w:rPr>
      </w:pPr>
    </w:p>
    <w:p w14:paraId="08E2F6FB" w14:textId="77777777" w:rsidR="00BB1BA9" w:rsidRPr="00767B5C" w:rsidRDefault="008F7E67" w:rsidP="00007881">
      <w:pPr>
        <w:tabs>
          <w:tab w:val="left" w:pos="540"/>
        </w:tabs>
        <w:jc w:val="both"/>
        <w:rPr>
          <w:rFonts w:ascii="Arial" w:hAnsi="Arial" w:cs="Arial"/>
          <w:color w:val="000000"/>
          <w:sz w:val="18"/>
          <w:szCs w:val="18"/>
        </w:rPr>
      </w:pPr>
      <w:r w:rsidRPr="00767B5C">
        <w:rPr>
          <w:rFonts w:ascii="Arial" w:hAnsi="Arial" w:cs="Arial"/>
          <w:color w:val="000000"/>
          <w:sz w:val="18"/>
          <w:szCs w:val="18"/>
        </w:rPr>
        <w:t xml:space="preserve">The </w:t>
      </w:r>
      <w:r w:rsidR="00BB1BA9" w:rsidRPr="00767B5C">
        <w:rPr>
          <w:rFonts w:ascii="Arial" w:hAnsi="Arial" w:cs="Arial"/>
          <w:color w:val="000000"/>
          <w:sz w:val="18"/>
          <w:szCs w:val="18"/>
        </w:rPr>
        <w:t xml:space="preserve">Group’s policy regarding business transactions with related </w:t>
      </w:r>
      <w:r w:rsidRPr="00767B5C">
        <w:rPr>
          <w:rFonts w:ascii="Arial" w:hAnsi="Arial" w:cs="Arial"/>
          <w:color w:val="000000"/>
          <w:sz w:val="18"/>
          <w:szCs w:val="18"/>
        </w:rPr>
        <w:t>parties</w:t>
      </w:r>
      <w:r w:rsidR="00BB1BA9" w:rsidRPr="00767B5C">
        <w:rPr>
          <w:rFonts w:ascii="Arial" w:hAnsi="Arial" w:cs="Arial"/>
          <w:color w:val="000000"/>
          <w:sz w:val="18"/>
          <w:szCs w:val="18"/>
        </w:rPr>
        <w:t xml:space="preserve"> comprises the following:</w:t>
      </w:r>
    </w:p>
    <w:p w14:paraId="0629A932" w14:textId="77777777" w:rsidR="00BB1BA9" w:rsidRPr="00767B5C" w:rsidRDefault="00BB1BA9" w:rsidP="009D70DE">
      <w:pPr>
        <w:jc w:val="thaiDistribute"/>
        <w:rPr>
          <w:rFonts w:ascii="Arial" w:hAnsi="Arial" w:cs="Arial"/>
          <w:color w:val="000000"/>
          <w:sz w:val="18"/>
          <w:szCs w:val="18"/>
        </w:rPr>
      </w:pPr>
    </w:p>
    <w:p w14:paraId="1D84428D" w14:textId="468FFFD2" w:rsidR="00BB1BA9" w:rsidRPr="00767B5C" w:rsidRDefault="00E0266D" w:rsidP="00CA422D">
      <w:pPr>
        <w:numPr>
          <w:ilvl w:val="0"/>
          <w:numId w:val="2"/>
        </w:numPr>
        <w:tabs>
          <w:tab w:val="clear" w:pos="1269"/>
          <w:tab w:val="left" w:pos="284"/>
        </w:tabs>
        <w:ind w:left="540" w:hanging="540"/>
        <w:jc w:val="thaiDistribute"/>
        <w:rPr>
          <w:rFonts w:ascii="Arial" w:hAnsi="Arial" w:cs="Arial"/>
          <w:color w:val="000000"/>
          <w:sz w:val="18"/>
          <w:szCs w:val="18"/>
          <w:cs/>
        </w:rPr>
      </w:pPr>
      <w:r w:rsidRPr="00767B5C">
        <w:rPr>
          <w:rFonts w:ascii="Arial" w:hAnsi="Arial" w:cs="Arial"/>
          <w:color w:val="000000"/>
          <w:spacing w:val="-4"/>
          <w:sz w:val="18"/>
          <w:szCs w:val="18"/>
        </w:rPr>
        <w:t xml:space="preserve">Revenue </w:t>
      </w:r>
      <w:r w:rsidR="00E41CF2" w:rsidRPr="00767B5C">
        <w:rPr>
          <w:rFonts w:ascii="Arial" w:hAnsi="Arial" w:cs="Arial"/>
          <w:color w:val="000000"/>
          <w:spacing w:val="-4"/>
          <w:sz w:val="18"/>
          <w:szCs w:val="18"/>
        </w:rPr>
        <w:t xml:space="preserve">transactions </w:t>
      </w:r>
      <w:r w:rsidRPr="00767B5C">
        <w:rPr>
          <w:rFonts w:ascii="Arial" w:hAnsi="Arial" w:cs="Arial"/>
          <w:color w:val="000000"/>
          <w:spacing w:val="-4"/>
          <w:sz w:val="18"/>
          <w:szCs w:val="18"/>
        </w:rPr>
        <w:t>from sales of real estate</w:t>
      </w:r>
      <w:r w:rsidRPr="00767B5C">
        <w:rPr>
          <w:rFonts w:ascii="Arial" w:hAnsi="Arial" w:cs="Arial"/>
          <w:color w:val="000000"/>
          <w:spacing w:val="-4"/>
          <w:sz w:val="18"/>
          <w:szCs w:val="18"/>
          <w:cs/>
        </w:rPr>
        <w:t xml:space="preserve"> </w:t>
      </w:r>
      <w:r w:rsidRPr="00767B5C">
        <w:rPr>
          <w:rFonts w:ascii="Arial" w:hAnsi="Arial" w:cs="Arial"/>
          <w:color w:val="000000"/>
          <w:spacing w:val="-4"/>
          <w:sz w:val="18"/>
          <w:szCs w:val="18"/>
        </w:rPr>
        <w:t xml:space="preserve">with related parties </w:t>
      </w:r>
      <w:r w:rsidR="00E41CF2" w:rsidRPr="00767B5C">
        <w:rPr>
          <w:rFonts w:ascii="Arial" w:hAnsi="Arial" w:cs="Arial"/>
          <w:color w:val="000000"/>
          <w:spacing w:val="-4"/>
          <w:sz w:val="18"/>
          <w:szCs w:val="18"/>
        </w:rPr>
        <w:t>were carried out at market prices</w:t>
      </w:r>
      <w:r w:rsidR="0061320E" w:rsidRPr="00767B5C">
        <w:rPr>
          <w:rFonts w:ascii="Arial" w:hAnsi="Arial" w:cs="Arial"/>
          <w:color w:val="000000"/>
          <w:spacing w:val="-4"/>
          <w:sz w:val="18"/>
          <w:szCs w:val="18"/>
        </w:rPr>
        <w:t>.</w:t>
      </w:r>
    </w:p>
    <w:p w14:paraId="0B647BBD" w14:textId="11D9B829" w:rsidR="00D92344" w:rsidRPr="00767B5C" w:rsidRDefault="00D92344" w:rsidP="00CA422D">
      <w:pPr>
        <w:numPr>
          <w:ilvl w:val="0"/>
          <w:numId w:val="2"/>
        </w:numPr>
        <w:tabs>
          <w:tab w:val="clear" w:pos="1269"/>
          <w:tab w:val="left" w:pos="284"/>
        </w:tabs>
        <w:ind w:left="540" w:hanging="540"/>
        <w:jc w:val="thaiDistribute"/>
        <w:rPr>
          <w:rFonts w:ascii="Arial" w:hAnsi="Arial" w:cs="Arial"/>
          <w:color w:val="000000"/>
          <w:spacing w:val="-4"/>
          <w:sz w:val="18"/>
          <w:szCs w:val="18"/>
        </w:rPr>
      </w:pPr>
      <w:r w:rsidRPr="00767B5C">
        <w:rPr>
          <w:rFonts w:ascii="Arial" w:hAnsi="Arial" w:cs="Arial"/>
          <w:color w:val="000000"/>
          <w:spacing w:val="-4"/>
          <w:sz w:val="18"/>
          <w:szCs w:val="18"/>
        </w:rPr>
        <w:t>Other income</w:t>
      </w:r>
      <w:r w:rsidR="00E41CF2" w:rsidRPr="00767B5C">
        <w:rPr>
          <w:rFonts w:ascii="Arial" w:hAnsi="Arial" w:cs="Arial"/>
          <w:color w:val="000000"/>
          <w:spacing w:val="-4"/>
          <w:sz w:val="18"/>
          <w:szCs w:val="18"/>
        </w:rPr>
        <w:t xml:space="preserve"> transactions</w:t>
      </w:r>
      <w:r w:rsidRPr="00767B5C">
        <w:rPr>
          <w:rFonts w:ascii="Arial" w:hAnsi="Arial" w:cs="Arial"/>
          <w:color w:val="000000"/>
          <w:spacing w:val="-4"/>
          <w:sz w:val="18"/>
          <w:szCs w:val="18"/>
        </w:rPr>
        <w:t xml:space="preserve"> with related companies</w:t>
      </w:r>
      <w:r w:rsidR="00D50921" w:rsidRPr="00767B5C">
        <w:rPr>
          <w:rFonts w:ascii="Arial" w:hAnsi="Arial" w:cs="Arial"/>
          <w:color w:val="000000"/>
          <w:spacing w:val="-4"/>
          <w:sz w:val="18"/>
          <w:szCs w:val="18"/>
        </w:rPr>
        <w:t xml:space="preserve"> </w:t>
      </w:r>
      <w:r w:rsidR="00E41CF2" w:rsidRPr="00767B5C">
        <w:rPr>
          <w:rFonts w:ascii="Arial" w:hAnsi="Arial" w:cs="Arial"/>
          <w:color w:val="000000"/>
          <w:spacing w:val="-4"/>
          <w:sz w:val="18"/>
          <w:szCs w:val="18"/>
        </w:rPr>
        <w:t>were carried out at</w:t>
      </w:r>
      <w:r w:rsidR="00D50921" w:rsidRPr="00767B5C">
        <w:rPr>
          <w:rFonts w:ascii="Arial" w:hAnsi="Arial" w:cs="Arial"/>
          <w:color w:val="000000"/>
          <w:spacing w:val="-4"/>
          <w:sz w:val="18"/>
          <w:szCs w:val="18"/>
        </w:rPr>
        <w:t xml:space="preserve"> mutually agreed</w:t>
      </w:r>
      <w:r w:rsidR="00E41CF2" w:rsidRPr="00767B5C">
        <w:rPr>
          <w:rFonts w:ascii="Arial" w:hAnsi="Arial" w:cs="Arial"/>
          <w:color w:val="000000"/>
          <w:spacing w:val="-4"/>
          <w:sz w:val="18"/>
          <w:szCs w:val="18"/>
        </w:rPr>
        <w:t xml:space="preserve"> prices</w:t>
      </w:r>
      <w:r w:rsidR="00887ED2" w:rsidRPr="00767B5C">
        <w:rPr>
          <w:rFonts w:ascii="Arial" w:hAnsi="Arial" w:cs="Arial"/>
          <w:color w:val="000000"/>
          <w:spacing w:val="-4"/>
          <w:sz w:val="18"/>
          <w:szCs w:val="18"/>
        </w:rPr>
        <w:t>.</w:t>
      </w:r>
    </w:p>
    <w:p w14:paraId="1AB5ECF6" w14:textId="28F3D0BD" w:rsidR="00E5620A" w:rsidRPr="00767B5C" w:rsidRDefault="00E5620A" w:rsidP="00CA422D">
      <w:pPr>
        <w:numPr>
          <w:ilvl w:val="0"/>
          <w:numId w:val="2"/>
        </w:numPr>
        <w:tabs>
          <w:tab w:val="clear" w:pos="1269"/>
          <w:tab w:val="left" w:pos="284"/>
        </w:tabs>
        <w:ind w:left="540" w:hanging="540"/>
        <w:jc w:val="thaiDistribute"/>
        <w:rPr>
          <w:rFonts w:ascii="Arial" w:hAnsi="Arial" w:cs="Arial"/>
          <w:color w:val="000000"/>
          <w:spacing w:val="-4"/>
          <w:sz w:val="18"/>
          <w:szCs w:val="18"/>
        </w:rPr>
      </w:pPr>
      <w:r w:rsidRPr="00767B5C">
        <w:rPr>
          <w:rFonts w:ascii="Arial" w:hAnsi="Arial" w:cs="Arial"/>
          <w:color w:val="000000"/>
          <w:spacing w:val="-4"/>
          <w:sz w:val="18"/>
          <w:szCs w:val="18"/>
        </w:rPr>
        <w:t>Borrowing costs transactions with related parties and related companies were carried out at mutually agreed prices.</w:t>
      </w:r>
    </w:p>
    <w:p w14:paraId="74B65B36" w14:textId="4F286E9F" w:rsidR="00A21FE4" w:rsidRPr="00767B5C" w:rsidRDefault="00A21FE4" w:rsidP="00CA422D">
      <w:pPr>
        <w:numPr>
          <w:ilvl w:val="0"/>
          <w:numId w:val="2"/>
        </w:numPr>
        <w:tabs>
          <w:tab w:val="clear" w:pos="1269"/>
          <w:tab w:val="left" w:pos="284"/>
        </w:tabs>
        <w:ind w:left="284" w:hanging="284"/>
        <w:jc w:val="thaiDistribute"/>
        <w:rPr>
          <w:rFonts w:ascii="Arial" w:hAnsi="Arial" w:cs="Arial"/>
          <w:color w:val="000000"/>
          <w:spacing w:val="-4"/>
          <w:sz w:val="18"/>
          <w:szCs w:val="18"/>
        </w:rPr>
      </w:pPr>
      <w:r w:rsidRPr="00767B5C">
        <w:rPr>
          <w:rFonts w:ascii="Arial" w:hAnsi="Arial" w:cs="Arial"/>
          <w:color w:val="000000"/>
          <w:spacing w:val="-4"/>
          <w:sz w:val="18"/>
          <w:szCs w:val="18"/>
        </w:rPr>
        <w:t xml:space="preserve">Selling and administrative expenses </w:t>
      </w:r>
      <w:r w:rsidR="00E41CF2" w:rsidRPr="00767B5C">
        <w:rPr>
          <w:rFonts w:ascii="Arial" w:hAnsi="Arial" w:cs="Arial"/>
          <w:color w:val="000000"/>
          <w:spacing w:val="-4"/>
          <w:sz w:val="18"/>
          <w:szCs w:val="18"/>
        </w:rPr>
        <w:t xml:space="preserve">transactions </w:t>
      </w:r>
      <w:r w:rsidRPr="00767B5C">
        <w:rPr>
          <w:rFonts w:ascii="Arial" w:hAnsi="Arial" w:cs="Arial"/>
          <w:color w:val="000000"/>
          <w:spacing w:val="-4"/>
          <w:sz w:val="18"/>
          <w:szCs w:val="18"/>
        </w:rPr>
        <w:t>with related parties and related companies</w:t>
      </w:r>
      <w:r w:rsidR="00E41CF2" w:rsidRPr="00767B5C">
        <w:rPr>
          <w:rFonts w:ascii="Arial" w:hAnsi="Arial" w:cs="Arial"/>
          <w:color w:val="000000"/>
          <w:spacing w:val="-4"/>
          <w:sz w:val="18"/>
          <w:szCs w:val="18"/>
        </w:rPr>
        <w:t xml:space="preserve"> were carried out</w:t>
      </w:r>
      <w:r w:rsidRPr="00767B5C">
        <w:rPr>
          <w:rFonts w:ascii="Arial" w:hAnsi="Arial" w:cs="Arial"/>
          <w:color w:val="000000"/>
          <w:spacing w:val="-4"/>
          <w:sz w:val="18"/>
          <w:szCs w:val="18"/>
        </w:rPr>
        <w:t xml:space="preserve"> a</w:t>
      </w:r>
      <w:r w:rsidR="00E41CF2" w:rsidRPr="00767B5C">
        <w:rPr>
          <w:rFonts w:ascii="Arial" w:hAnsi="Arial" w:cs="Arial"/>
          <w:color w:val="000000"/>
          <w:spacing w:val="-4"/>
          <w:sz w:val="18"/>
          <w:szCs w:val="18"/>
        </w:rPr>
        <w:t>t</w:t>
      </w:r>
      <w:r w:rsidRPr="00767B5C">
        <w:rPr>
          <w:rFonts w:ascii="Arial" w:hAnsi="Arial" w:cs="Arial"/>
          <w:color w:val="000000"/>
          <w:spacing w:val="-4"/>
          <w:sz w:val="18"/>
          <w:szCs w:val="18"/>
        </w:rPr>
        <w:t xml:space="preserve"> mutually agreed</w:t>
      </w:r>
      <w:r w:rsidR="00E41CF2" w:rsidRPr="00767B5C">
        <w:rPr>
          <w:rFonts w:ascii="Arial" w:hAnsi="Arial" w:cs="Arial"/>
          <w:color w:val="000000"/>
          <w:spacing w:val="-4"/>
          <w:sz w:val="18"/>
          <w:szCs w:val="18"/>
        </w:rPr>
        <w:t xml:space="preserve"> prices</w:t>
      </w:r>
      <w:r w:rsidR="00887ED2" w:rsidRPr="00767B5C">
        <w:rPr>
          <w:rFonts w:ascii="Arial" w:hAnsi="Arial" w:cs="Arial"/>
          <w:color w:val="000000"/>
          <w:spacing w:val="-4"/>
          <w:sz w:val="18"/>
          <w:szCs w:val="18"/>
        </w:rPr>
        <w:t>.</w:t>
      </w:r>
    </w:p>
    <w:p w14:paraId="12D62CAB" w14:textId="77777777" w:rsidR="00BB1BA9" w:rsidRPr="00767B5C" w:rsidRDefault="00512E04" w:rsidP="00CA422D">
      <w:pPr>
        <w:numPr>
          <w:ilvl w:val="0"/>
          <w:numId w:val="2"/>
        </w:numPr>
        <w:tabs>
          <w:tab w:val="clear" w:pos="1269"/>
          <w:tab w:val="left" w:pos="284"/>
        </w:tabs>
        <w:ind w:left="540" w:hanging="540"/>
        <w:jc w:val="thaiDistribute"/>
        <w:rPr>
          <w:rFonts w:ascii="Arial" w:hAnsi="Arial" w:cs="Arial"/>
          <w:color w:val="000000"/>
          <w:spacing w:val="-4"/>
          <w:sz w:val="18"/>
          <w:szCs w:val="18"/>
        </w:rPr>
      </w:pPr>
      <w:r w:rsidRPr="00767B5C">
        <w:rPr>
          <w:rFonts w:ascii="Arial" w:hAnsi="Arial" w:cs="Arial"/>
          <w:color w:val="000000"/>
          <w:spacing w:val="-4"/>
          <w:sz w:val="18"/>
          <w:szCs w:val="18"/>
        </w:rPr>
        <w:t xml:space="preserve">Purchase of construction material </w:t>
      </w:r>
      <w:r w:rsidR="00E41CF2" w:rsidRPr="00767B5C">
        <w:rPr>
          <w:rFonts w:ascii="Arial" w:hAnsi="Arial" w:cs="Arial"/>
          <w:color w:val="000000"/>
          <w:spacing w:val="-4"/>
          <w:sz w:val="18"/>
          <w:szCs w:val="18"/>
        </w:rPr>
        <w:t xml:space="preserve">transactions </w:t>
      </w:r>
      <w:r w:rsidR="00887ED2" w:rsidRPr="00767B5C">
        <w:rPr>
          <w:rFonts w:ascii="Arial" w:hAnsi="Arial" w:cs="Arial"/>
          <w:color w:val="000000"/>
          <w:spacing w:val="-4"/>
          <w:sz w:val="18"/>
          <w:szCs w:val="18"/>
        </w:rPr>
        <w:t xml:space="preserve">with related companies </w:t>
      </w:r>
      <w:r w:rsidR="00E41CF2" w:rsidRPr="00767B5C">
        <w:rPr>
          <w:rFonts w:ascii="Arial" w:hAnsi="Arial" w:cs="Arial"/>
          <w:color w:val="000000"/>
          <w:spacing w:val="-4"/>
          <w:sz w:val="18"/>
          <w:szCs w:val="18"/>
        </w:rPr>
        <w:t xml:space="preserve">were carried out </w:t>
      </w:r>
      <w:r w:rsidR="00887ED2" w:rsidRPr="00767B5C">
        <w:rPr>
          <w:rFonts w:ascii="Arial" w:hAnsi="Arial" w:cs="Arial"/>
          <w:color w:val="000000"/>
          <w:spacing w:val="-4"/>
          <w:sz w:val="18"/>
          <w:szCs w:val="18"/>
        </w:rPr>
        <w:t>a</w:t>
      </w:r>
      <w:r w:rsidR="00E41CF2" w:rsidRPr="00767B5C">
        <w:rPr>
          <w:rFonts w:ascii="Arial" w:hAnsi="Arial" w:cs="Arial"/>
          <w:color w:val="000000"/>
          <w:spacing w:val="-4"/>
          <w:sz w:val="18"/>
          <w:szCs w:val="18"/>
        </w:rPr>
        <w:t>t</w:t>
      </w:r>
      <w:r w:rsidR="00887ED2" w:rsidRPr="00767B5C">
        <w:rPr>
          <w:rFonts w:ascii="Arial" w:hAnsi="Arial" w:cs="Arial"/>
          <w:color w:val="000000"/>
          <w:spacing w:val="-4"/>
          <w:sz w:val="18"/>
          <w:szCs w:val="18"/>
        </w:rPr>
        <w:t xml:space="preserve"> mutually agreed</w:t>
      </w:r>
      <w:r w:rsidR="00E41CF2" w:rsidRPr="00767B5C">
        <w:rPr>
          <w:rFonts w:ascii="Arial" w:hAnsi="Arial" w:cs="Arial"/>
          <w:color w:val="000000"/>
          <w:spacing w:val="-4"/>
          <w:sz w:val="18"/>
          <w:szCs w:val="18"/>
        </w:rPr>
        <w:t xml:space="preserve"> prices</w:t>
      </w:r>
      <w:r w:rsidR="00887ED2" w:rsidRPr="00767B5C">
        <w:rPr>
          <w:rFonts w:ascii="Arial" w:hAnsi="Arial" w:cs="Arial"/>
          <w:color w:val="000000"/>
          <w:spacing w:val="-4"/>
          <w:sz w:val="18"/>
          <w:szCs w:val="18"/>
        </w:rPr>
        <w:t>.</w:t>
      </w:r>
    </w:p>
    <w:p w14:paraId="51572399" w14:textId="77777777" w:rsidR="000F76C6" w:rsidRPr="00767B5C" w:rsidRDefault="000F76C6" w:rsidP="00007881">
      <w:pPr>
        <w:jc w:val="both"/>
        <w:rPr>
          <w:rFonts w:ascii="Arial" w:hAnsi="Arial" w:cs="Arial"/>
          <w:color w:val="000000"/>
          <w:sz w:val="18"/>
          <w:szCs w:val="18"/>
        </w:rPr>
      </w:pPr>
    </w:p>
    <w:p w14:paraId="494CE768" w14:textId="11CE28FB" w:rsidR="001E2013" w:rsidRPr="00767B5C" w:rsidRDefault="001E2013" w:rsidP="00007881">
      <w:pPr>
        <w:jc w:val="both"/>
        <w:rPr>
          <w:rFonts w:ascii="Arial" w:hAnsi="Arial" w:cs="Arial"/>
          <w:color w:val="000000"/>
          <w:sz w:val="18"/>
          <w:szCs w:val="18"/>
        </w:rPr>
      </w:pPr>
      <w:r w:rsidRPr="00767B5C">
        <w:rPr>
          <w:rFonts w:ascii="Arial" w:hAnsi="Arial" w:cs="Arial"/>
          <w:color w:val="000000"/>
          <w:sz w:val="18"/>
          <w:szCs w:val="18"/>
        </w:rPr>
        <w:t>The following transactions were carried out with related parties:</w:t>
      </w:r>
    </w:p>
    <w:p w14:paraId="2D06D48A" w14:textId="3D59230A" w:rsidR="00BD6DA4" w:rsidRPr="00767B5C" w:rsidRDefault="00BD6DA4" w:rsidP="00007881">
      <w:pPr>
        <w:jc w:val="both"/>
        <w:rPr>
          <w:rFonts w:ascii="Arial" w:hAnsi="Arial" w:cs="Arial"/>
          <w:color w:val="000000"/>
          <w:sz w:val="18"/>
          <w:szCs w:val="18"/>
        </w:rPr>
      </w:pPr>
    </w:p>
    <w:p w14:paraId="5A7943E6" w14:textId="29369008" w:rsidR="00BD6DA4" w:rsidRPr="00767B5C" w:rsidRDefault="00BD6DA4" w:rsidP="00BC1F8F">
      <w:pPr>
        <w:ind w:left="284" w:hanging="257"/>
        <w:jc w:val="both"/>
        <w:rPr>
          <w:rFonts w:ascii="Arial" w:hAnsi="Arial" w:cs="Arial"/>
          <w:color w:val="000000"/>
          <w:spacing w:val="-2"/>
          <w:sz w:val="18"/>
          <w:szCs w:val="18"/>
        </w:rPr>
      </w:pPr>
      <w:r w:rsidRPr="00767B5C">
        <w:rPr>
          <w:rFonts w:ascii="Arial" w:hAnsi="Arial" w:cs="Arial"/>
          <w:color w:val="000000"/>
          <w:spacing w:val="-2"/>
          <w:sz w:val="18"/>
          <w:szCs w:val="18"/>
        </w:rPr>
        <w:t>*</w:t>
      </w:r>
      <w:r w:rsidRPr="00767B5C">
        <w:rPr>
          <w:rFonts w:ascii="Arial" w:hAnsi="Arial" w:cs="Arial"/>
          <w:color w:val="000000"/>
          <w:spacing w:val="-2"/>
          <w:sz w:val="18"/>
          <w:szCs w:val="18"/>
        </w:rPr>
        <w:tab/>
      </w:r>
      <w:r w:rsidRPr="00767B5C">
        <w:rPr>
          <w:rFonts w:ascii="Arial" w:hAnsi="Arial" w:cs="Arial"/>
          <w:color w:val="000000"/>
          <w:spacing w:val="-10"/>
          <w:sz w:val="18"/>
          <w:szCs w:val="18"/>
        </w:rPr>
        <w:t>Related companies are companies which companies’ directors are related with key management of the Group and the Company.</w:t>
      </w:r>
    </w:p>
    <w:p w14:paraId="3801EA24" w14:textId="78AAB183" w:rsidR="00DC44D8" w:rsidRPr="00767B5C" w:rsidRDefault="00DC44D8" w:rsidP="00BC1F8F">
      <w:pPr>
        <w:ind w:left="284" w:hanging="257"/>
        <w:jc w:val="both"/>
        <w:rPr>
          <w:rFonts w:ascii="Arial" w:hAnsi="Arial" w:cs="Arial"/>
          <w:color w:val="000000"/>
          <w:spacing w:val="-2"/>
          <w:sz w:val="18"/>
          <w:szCs w:val="18"/>
        </w:rPr>
      </w:pPr>
      <w:r w:rsidRPr="00767B5C">
        <w:rPr>
          <w:rFonts w:ascii="Arial" w:hAnsi="Arial" w:cs="Arial"/>
          <w:color w:val="000000"/>
          <w:spacing w:val="-2"/>
          <w:sz w:val="18"/>
          <w:szCs w:val="18"/>
        </w:rPr>
        <w:t xml:space="preserve">** </w:t>
      </w:r>
      <w:r w:rsidRPr="00767B5C">
        <w:rPr>
          <w:rFonts w:ascii="Arial" w:hAnsi="Arial" w:cs="Arial"/>
          <w:color w:val="000000"/>
          <w:spacing w:val="-2"/>
          <w:sz w:val="18"/>
          <w:szCs w:val="18"/>
        </w:rPr>
        <w:tab/>
      </w:r>
      <w:r w:rsidRPr="00767B5C">
        <w:rPr>
          <w:rFonts w:ascii="Arial" w:hAnsi="Arial" w:cs="Arial"/>
          <w:color w:val="000000"/>
          <w:spacing w:val="-4"/>
          <w:sz w:val="18"/>
          <w:szCs w:val="18"/>
        </w:rPr>
        <w:t>Related parties are individuals or groups of individuals that have significant influence over the Group and the Company.</w:t>
      </w:r>
    </w:p>
    <w:p w14:paraId="26566D21" w14:textId="4C2AE33E" w:rsidR="00EA3736" w:rsidRPr="00767B5C" w:rsidRDefault="00EA3736">
      <w:pPr>
        <w:rPr>
          <w:rFonts w:ascii="Arial" w:hAnsi="Arial" w:cs="Arial"/>
          <w:color w:val="000000"/>
          <w:sz w:val="18"/>
          <w:szCs w:val="18"/>
          <w:cs/>
        </w:rPr>
      </w:pPr>
      <w:r w:rsidRPr="00767B5C">
        <w:rPr>
          <w:rFonts w:ascii="Arial" w:hAnsi="Arial" w:cs="Arial"/>
          <w:color w:val="000000"/>
          <w:sz w:val="18"/>
          <w:szCs w:val="18"/>
          <w:cs/>
        </w:rPr>
        <w:br w:type="page"/>
      </w:r>
    </w:p>
    <w:p w14:paraId="245C9C43" w14:textId="77777777" w:rsidR="001E2013" w:rsidRPr="00767B5C" w:rsidRDefault="001E2013" w:rsidP="00007881">
      <w:pPr>
        <w:jc w:val="both"/>
        <w:rPr>
          <w:rFonts w:ascii="Arial" w:hAnsi="Arial" w:cs="Arial"/>
          <w:color w:val="000000"/>
          <w:sz w:val="18"/>
          <w:szCs w:val="18"/>
        </w:rPr>
      </w:pPr>
    </w:p>
    <w:p w14:paraId="5CA5577D" w14:textId="3A03D622" w:rsidR="001E2013" w:rsidRPr="00767B5C" w:rsidRDefault="00BD089F" w:rsidP="00AD0D41">
      <w:pPr>
        <w:tabs>
          <w:tab w:val="left" w:pos="540"/>
        </w:tabs>
        <w:ind w:left="540" w:hanging="540"/>
        <w:jc w:val="thaiDistribute"/>
        <w:rPr>
          <w:rFonts w:ascii="Arial" w:hAnsi="Arial" w:cs="Arial"/>
          <w:b/>
          <w:bCs/>
          <w:color w:val="000000"/>
          <w:sz w:val="18"/>
          <w:szCs w:val="18"/>
        </w:rPr>
      </w:pPr>
      <w:r w:rsidRPr="00767B5C">
        <w:rPr>
          <w:rFonts w:ascii="Arial" w:hAnsi="Arial" w:cs="Arial"/>
          <w:b/>
          <w:bCs/>
          <w:color w:val="000000"/>
          <w:sz w:val="18"/>
          <w:szCs w:val="18"/>
        </w:rPr>
        <w:t>3</w:t>
      </w:r>
      <w:r w:rsidR="0008522B" w:rsidRPr="00767B5C">
        <w:rPr>
          <w:rFonts w:ascii="Arial" w:hAnsi="Arial" w:cs="Arial"/>
          <w:b/>
          <w:bCs/>
          <w:color w:val="000000"/>
          <w:sz w:val="18"/>
          <w:szCs w:val="18"/>
        </w:rPr>
        <w:t>1</w:t>
      </w:r>
      <w:r w:rsidR="00635191" w:rsidRPr="00767B5C">
        <w:rPr>
          <w:rFonts w:ascii="Arial" w:hAnsi="Arial" w:cs="Arial"/>
          <w:b/>
          <w:bCs/>
          <w:color w:val="000000"/>
          <w:sz w:val="18"/>
          <w:szCs w:val="18"/>
        </w:rPr>
        <w:t>.</w:t>
      </w:r>
      <w:r w:rsidR="00463578" w:rsidRPr="00767B5C">
        <w:rPr>
          <w:rFonts w:ascii="Arial" w:hAnsi="Arial" w:cs="Arial"/>
          <w:b/>
          <w:bCs/>
          <w:color w:val="000000"/>
          <w:sz w:val="18"/>
          <w:szCs w:val="18"/>
        </w:rPr>
        <w:t>1</w:t>
      </w:r>
      <w:r w:rsidR="0069371B" w:rsidRPr="00767B5C">
        <w:rPr>
          <w:rFonts w:ascii="Arial" w:hAnsi="Arial" w:cs="Arial"/>
          <w:b/>
          <w:bCs/>
          <w:color w:val="000000"/>
          <w:sz w:val="18"/>
          <w:szCs w:val="18"/>
        </w:rPr>
        <w:tab/>
      </w:r>
      <w:r w:rsidR="00DC44D8" w:rsidRPr="00767B5C">
        <w:rPr>
          <w:rFonts w:ascii="Arial" w:hAnsi="Arial" w:cs="Arial"/>
          <w:b/>
          <w:bCs/>
          <w:color w:val="000000"/>
          <w:sz w:val="18"/>
          <w:szCs w:val="18"/>
        </w:rPr>
        <w:t>Transactions with related parties</w:t>
      </w:r>
    </w:p>
    <w:p w14:paraId="4E1A41B5" w14:textId="77777777" w:rsidR="001E2013" w:rsidRPr="00767B5C" w:rsidRDefault="001E2013" w:rsidP="00007881">
      <w:pPr>
        <w:tabs>
          <w:tab w:val="left" w:pos="540"/>
        </w:tabs>
        <w:jc w:val="thaiDistribute"/>
        <w:rPr>
          <w:rFonts w:ascii="Arial" w:hAnsi="Arial" w:cs="Arial"/>
          <w:color w:val="000000"/>
          <w:sz w:val="18"/>
          <w:szCs w:val="18"/>
        </w:rPr>
      </w:pPr>
    </w:p>
    <w:tbl>
      <w:tblPr>
        <w:tblW w:w="9451" w:type="dxa"/>
        <w:tblInd w:w="108" w:type="dxa"/>
        <w:tblLayout w:type="fixed"/>
        <w:tblLook w:val="04A0" w:firstRow="1" w:lastRow="0" w:firstColumn="1" w:lastColumn="0" w:noHBand="0" w:noVBand="1"/>
      </w:tblPr>
      <w:tblGrid>
        <w:gridCol w:w="3571"/>
        <w:gridCol w:w="1080"/>
        <w:gridCol w:w="1080"/>
        <w:gridCol w:w="1080"/>
        <w:gridCol w:w="1080"/>
        <w:gridCol w:w="1560"/>
      </w:tblGrid>
      <w:tr w:rsidR="00146541" w:rsidRPr="00767B5C" w14:paraId="2AB8A27C" w14:textId="31128853" w:rsidTr="00BC1F8F">
        <w:tc>
          <w:tcPr>
            <w:tcW w:w="3571" w:type="dxa"/>
          </w:tcPr>
          <w:p w14:paraId="60579ACA" w14:textId="77777777" w:rsidR="00146541" w:rsidRPr="00767B5C" w:rsidRDefault="00146541" w:rsidP="005E58D4">
            <w:pPr>
              <w:ind w:left="435" w:right="-72"/>
              <w:jc w:val="both"/>
              <w:rPr>
                <w:rFonts w:ascii="Arial" w:hAnsi="Arial" w:cs="Arial"/>
                <w:color w:val="000000"/>
                <w:sz w:val="18"/>
                <w:szCs w:val="18"/>
                <w:lang w:val="en-US"/>
              </w:rPr>
            </w:pPr>
          </w:p>
        </w:tc>
        <w:tc>
          <w:tcPr>
            <w:tcW w:w="2160" w:type="dxa"/>
            <w:gridSpan w:val="2"/>
            <w:tcBorders>
              <w:bottom w:val="single" w:sz="4" w:space="0" w:color="auto"/>
            </w:tcBorders>
          </w:tcPr>
          <w:p w14:paraId="1BDA0FA7" w14:textId="77777777" w:rsidR="00146541" w:rsidRPr="00767B5C" w:rsidRDefault="00146541" w:rsidP="00007881">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17972C19" w14:textId="77777777" w:rsidR="00146541" w:rsidRPr="00767B5C" w:rsidRDefault="00146541" w:rsidP="00007881">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160" w:type="dxa"/>
            <w:gridSpan w:val="2"/>
            <w:tcBorders>
              <w:bottom w:val="single" w:sz="4" w:space="0" w:color="auto"/>
            </w:tcBorders>
          </w:tcPr>
          <w:p w14:paraId="1D8377ED" w14:textId="77777777" w:rsidR="00146541" w:rsidRPr="00767B5C" w:rsidRDefault="00146541" w:rsidP="00007881">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579C8574" w14:textId="77777777" w:rsidR="00146541" w:rsidRPr="00767B5C" w:rsidRDefault="00146541" w:rsidP="00007881">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1560" w:type="dxa"/>
            <w:vAlign w:val="bottom"/>
          </w:tcPr>
          <w:p w14:paraId="2F04AE8C" w14:textId="4B0DA510" w:rsidR="00146541" w:rsidRPr="00767B5C" w:rsidRDefault="00146541" w:rsidP="00146541">
            <w:pPr>
              <w:ind w:right="-72"/>
              <w:jc w:val="center"/>
              <w:rPr>
                <w:rFonts w:ascii="Arial" w:hAnsi="Arial" w:cs="Arial"/>
                <w:b/>
                <w:bCs/>
                <w:color w:val="000000"/>
                <w:sz w:val="18"/>
                <w:szCs w:val="18"/>
                <w:lang w:val="en-US"/>
              </w:rPr>
            </w:pPr>
          </w:p>
        </w:tc>
      </w:tr>
      <w:tr w:rsidR="008A68BF" w:rsidRPr="00767B5C" w14:paraId="090F2917" w14:textId="61A8F4E4" w:rsidTr="00BC1F8F">
        <w:tc>
          <w:tcPr>
            <w:tcW w:w="3571" w:type="dxa"/>
          </w:tcPr>
          <w:p w14:paraId="083E45BE" w14:textId="77777777" w:rsidR="008A68BF" w:rsidRPr="00767B5C" w:rsidRDefault="008A68BF" w:rsidP="008A68BF">
            <w:pPr>
              <w:ind w:left="435" w:right="-72"/>
              <w:jc w:val="both"/>
              <w:rPr>
                <w:rFonts w:ascii="Arial" w:hAnsi="Arial" w:cs="Arial"/>
                <w:color w:val="000000"/>
                <w:sz w:val="18"/>
                <w:szCs w:val="18"/>
                <w:lang w:val="en-US"/>
              </w:rPr>
            </w:pPr>
          </w:p>
        </w:tc>
        <w:tc>
          <w:tcPr>
            <w:tcW w:w="1080" w:type="dxa"/>
            <w:tcBorders>
              <w:top w:val="single" w:sz="4" w:space="0" w:color="auto"/>
            </w:tcBorders>
          </w:tcPr>
          <w:p w14:paraId="58064391" w14:textId="786F449D"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080" w:type="dxa"/>
            <w:tcBorders>
              <w:top w:val="single" w:sz="4" w:space="0" w:color="auto"/>
            </w:tcBorders>
          </w:tcPr>
          <w:p w14:paraId="035AFEB3" w14:textId="51D61D6C"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080" w:type="dxa"/>
            <w:tcBorders>
              <w:top w:val="single" w:sz="4" w:space="0" w:color="auto"/>
            </w:tcBorders>
          </w:tcPr>
          <w:p w14:paraId="54E9D784" w14:textId="3F3AA940"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080" w:type="dxa"/>
            <w:tcBorders>
              <w:top w:val="single" w:sz="4" w:space="0" w:color="auto"/>
            </w:tcBorders>
          </w:tcPr>
          <w:p w14:paraId="29FDCF87" w14:textId="51D3E1E6"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560" w:type="dxa"/>
            <w:vMerge w:val="restart"/>
          </w:tcPr>
          <w:p w14:paraId="6D859447" w14:textId="77777777" w:rsidR="008A68BF" w:rsidRPr="00767B5C" w:rsidRDefault="008A68BF" w:rsidP="008A68BF">
            <w:pPr>
              <w:ind w:right="-72"/>
              <w:jc w:val="right"/>
              <w:rPr>
                <w:rFonts w:ascii="Arial" w:hAnsi="Arial" w:cs="Arial"/>
                <w:b/>
                <w:bCs/>
                <w:color w:val="000000"/>
                <w:sz w:val="18"/>
                <w:szCs w:val="18"/>
                <w:lang w:val="en-US"/>
              </w:rPr>
            </w:pPr>
          </w:p>
          <w:p w14:paraId="29C7CC56" w14:textId="4FAAFBAA" w:rsidR="008A68BF" w:rsidRPr="00767B5C" w:rsidRDefault="008A68BF" w:rsidP="008A68BF">
            <w:pPr>
              <w:ind w:right="-72"/>
              <w:jc w:val="right"/>
              <w:rPr>
                <w:rFonts w:ascii="Arial" w:hAnsi="Arial" w:cs="Arial"/>
                <w:b/>
                <w:bCs/>
                <w:color w:val="000000"/>
                <w:sz w:val="18"/>
                <w:szCs w:val="18"/>
              </w:rPr>
            </w:pPr>
            <w:r w:rsidRPr="00767B5C">
              <w:rPr>
                <w:rFonts w:ascii="Arial" w:hAnsi="Arial" w:cs="Arial"/>
                <w:b/>
                <w:bCs/>
                <w:color w:val="000000"/>
                <w:sz w:val="18"/>
                <w:szCs w:val="18"/>
                <w:lang w:val="en-US"/>
              </w:rPr>
              <w:t>Pricing policies</w:t>
            </w:r>
          </w:p>
        </w:tc>
      </w:tr>
      <w:tr w:rsidR="003670BC" w:rsidRPr="00767B5C" w14:paraId="4ED22DD5" w14:textId="70F6BC3B" w:rsidTr="00BC1F8F">
        <w:tc>
          <w:tcPr>
            <w:tcW w:w="3571" w:type="dxa"/>
          </w:tcPr>
          <w:p w14:paraId="25A80FEE" w14:textId="77777777" w:rsidR="003670BC" w:rsidRPr="00767B5C" w:rsidRDefault="003670BC" w:rsidP="003670BC">
            <w:pPr>
              <w:ind w:left="435" w:right="-72"/>
              <w:jc w:val="both"/>
              <w:rPr>
                <w:rFonts w:ascii="Arial" w:hAnsi="Arial" w:cs="Arial"/>
                <w:color w:val="000000"/>
                <w:sz w:val="18"/>
                <w:szCs w:val="18"/>
                <w:lang w:val="en-US"/>
              </w:rPr>
            </w:pPr>
          </w:p>
        </w:tc>
        <w:tc>
          <w:tcPr>
            <w:tcW w:w="1080" w:type="dxa"/>
            <w:tcBorders>
              <w:bottom w:val="single" w:sz="4" w:space="0" w:color="auto"/>
            </w:tcBorders>
          </w:tcPr>
          <w:p w14:paraId="3B77D642" w14:textId="5AAB11A8"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080" w:type="dxa"/>
            <w:tcBorders>
              <w:bottom w:val="single" w:sz="4" w:space="0" w:color="auto"/>
            </w:tcBorders>
          </w:tcPr>
          <w:p w14:paraId="7F636FAC" w14:textId="286D9D9A"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080" w:type="dxa"/>
            <w:tcBorders>
              <w:bottom w:val="single" w:sz="4" w:space="0" w:color="auto"/>
            </w:tcBorders>
          </w:tcPr>
          <w:p w14:paraId="24C0278D" w14:textId="283C2101"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080" w:type="dxa"/>
            <w:tcBorders>
              <w:bottom w:val="single" w:sz="4" w:space="0" w:color="auto"/>
            </w:tcBorders>
          </w:tcPr>
          <w:p w14:paraId="7ABA0EAE" w14:textId="76ED8ABC"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560" w:type="dxa"/>
            <w:vMerge/>
            <w:tcBorders>
              <w:bottom w:val="single" w:sz="4" w:space="0" w:color="auto"/>
            </w:tcBorders>
          </w:tcPr>
          <w:p w14:paraId="44A01E17" w14:textId="77777777" w:rsidR="003670BC" w:rsidRPr="00767B5C" w:rsidRDefault="003670BC" w:rsidP="003670BC">
            <w:pPr>
              <w:ind w:right="-72"/>
              <w:jc w:val="right"/>
              <w:rPr>
                <w:rFonts w:ascii="Arial" w:hAnsi="Arial" w:cs="Arial"/>
                <w:b/>
                <w:bCs/>
                <w:color w:val="000000"/>
                <w:sz w:val="18"/>
                <w:szCs w:val="18"/>
                <w:lang w:val="en-US"/>
              </w:rPr>
            </w:pPr>
          </w:p>
        </w:tc>
      </w:tr>
      <w:tr w:rsidR="003670BC" w:rsidRPr="00767B5C" w14:paraId="113EA2EF" w14:textId="4DAF3F88" w:rsidTr="00BC1F8F">
        <w:tc>
          <w:tcPr>
            <w:tcW w:w="3571" w:type="dxa"/>
            <w:vAlign w:val="bottom"/>
          </w:tcPr>
          <w:p w14:paraId="703531B2" w14:textId="77777777" w:rsidR="003670BC" w:rsidRPr="00767B5C" w:rsidRDefault="003670BC" w:rsidP="003670BC">
            <w:pPr>
              <w:ind w:left="435" w:right="-72"/>
              <w:jc w:val="both"/>
              <w:rPr>
                <w:rFonts w:ascii="Arial" w:hAnsi="Arial" w:cs="Arial"/>
                <w:color w:val="000000"/>
                <w:sz w:val="18"/>
                <w:szCs w:val="18"/>
                <w:lang w:val="en-US"/>
              </w:rPr>
            </w:pPr>
          </w:p>
        </w:tc>
        <w:tc>
          <w:tcPr>
            <w:tcW w:w="1080" w:type="dxa"/>
            <w:tcBorders>
              <w:top w:val="single" w:sz="4" w:space="0" w:color="auto"/>
            </w:tcBorders>
          </w:tcPr>
          <w:p w14:paraId="43C07A64" w14:textId="77777777" w:rsidR="003670BC" w:rsidRPr="00767B5C" w:rsidRDefault="003670BC" w:rsidP="003670BC">
            <w:pPr>
              <w:ind w:right="-72"/>
              <w:jc w:val="right"/>
              <w:rPr>
                <w:rFonts w:ascii="Arial" w:hAnsi="Arial" w:cs="Arial"/>
                <w:color w:val="000000"/>
                <w:sz w:val="18"/>
                <w:szCs w:val="18"/>
                <w:lang w:val="en-US"/>
              </w:rPr>
            </w:pPr>
          </w:p>
        </w:tc>
        <w:tc>
          <w:tcPr>
            <w:tcW w:w="1080" w:type="dxa"/>
            <w:tcBorders>
              <w:top w:val="single" w:sz="4" w:space="0" w:color="auto"/>
            </w:tcBorders>
          </w:tcPr>
          <w:p w14:paraId="4A242A91" w14:textId="77777777" w:rsidR="003670BC" w:rsidRPr="00767B5C" w:rsidRDefault="003670BC" w:rsidP="003670BC">
            <w:pPr>
              <w:ind w:right="-72"/>
              <w:jc w:val="right"/>
              <w:rPr>
                <w:rFonts w:ascii="Arial" w:hAnsi="Arial" w:cs="Arial"/>
                <w:color w:val="000000"/>
                <w:sz w:val="18"/>
                <w:szCs w:val="18"/>
                <w:lang w:val="en-US"/>
              </w:rPr>
            </w:pPr>
          </w:p>
        </w:tc>
        <w:tc>
          <w:tcPr>
            <w:tcW w:w="1080" w:type="dxa"/>
            <w:tcBorders>
              <w:top w:val="single" w:sz="4" w:space="0" w:color="auto"/>
            </w:tcBorders>
          </w:tcPr>
          <w:p w14:paraId="6881C727" w14:textId="77777777" w:rsidR="003670BC" w:rsidRPr="00767B5C" w:rsidRDefault="003670BC" w:rsidP="003670BC">
            <w:pPr>
              <w:ind w:right="-72"/>
              <w:jc w:val="right"/>
              <w:rPr>
                <w:rFonts w:ascii="Arial" w:hAnsi="Arial" w:cs="Arial"/>
                <w:color w:val="000000"/>
                <w:sz w:val="18"/>
                <w:szCs w:val="18"/>
                <w:lang w:val="en-US"/>
              </w:rPr>
            </w:pPr>
          </w:p>
        </w:tc>
        <w:tc>
          <w:tcPr>
            <w:tcW w:w="1080" w:type="dxa"/>
            <w:tcBorders>
              <w:top w:val="single" w:sz="4" w:space="0" w:color="auto"/>
            </w:tcBorders>
          </w:tcPr>
          <w:p w14:paraId="55C21223" w14:textId="77777777" w:rsidR="003670BC" w:rsidRPr="00767B5C" w:rsidRDefault="003670BC" w:rsidP="003670BC">
            <w:pPr>
              <w:ind w:right="-72"/>
              <w:jc w:val="right"/>
              <w:rPr>
                <w:rFonts w:ascii="Arial" w:hAnsi="Arial" w:cs="Arial"/>
                <w:color w:val="000000"/>
                <w:sz w:val="18"/>
                <w:szCs w:val="18"/>
                <w:lang w:val="en-US"/>
              </w:rPr>
            </w:pPr>
          </w:p>
        </w:tc>
        <w:tc>
          <w:tcPr>
            <w:tcW w:w="1560" w:type="dxa"/>
            <w:tcBorders>
              <w:top w:val="single" w:sz="4" w:space="0" w:color="auto"/>
            </w:tcBorders>
          </w:tcPr>
          <w:p w14:paraId="572522D1" w14:textId="77777777" w:rsidR="003670BC" w:rsidRPr="00767B5C" w:rsidRDefault="003670BC" w:rsidP="003670BC">
            <w:pPr>
              <w:ind w:right="-72"/>
              <w:jc w:val="right"/>
              <w:rPr>
                <w:rFonts w:ascii="Arial" w:hAnsi="Arial" w:cs="Arial"/>
                <w:color w:val="000000"/>
                <w:sz w:val="18"/>
                <w:szCs w:val="18"/>
                <w:lang w:val="en-US"/>
              </w:rPr>
            </w:pPr>
          </w:p>
        </w:tc>
      </w:tr>
      <w:tr w:rsidR="003670BC" w:rsidRPr="00767B5C" w14:paraId="423208F6" w14:textId="46B580AB" w:rsidTr="00BC1F8F">
        <w:tc>
          <w:tcPr>
            <w:tcW w:w="3571" w:type="dxa"/>
            <w:vAlign w:val="bottom"/>
          </w:tcPr>
          <w:p w14:paraId="2AFD529D" w14:textId="0F32CEEC" w:rsidR="003670BC" w:rsidRPr="00767B5C" w:rsidRDefault="003670BC" w:rsidP="003670BC">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r w:rsidRPr="00767B5C">
              <w:rPr>
                <w:rFonts w:ascii="Arial" w:hAnsi="Arial" w:cs="Arial"/>
                <w:color w:val="000000"/>
                <w:sz w:val="18"/>
                <w:szCs w:val="18"/>
              </w:rPr>
              <w:t>Interest income</w:t>
            </w:r>
          </w:p>
        </w:tc>
        <w:tc>
          <w:tcPr>
            <w:tcW w:w="1080" w:type="dxa"/>
          </w:tcPr>
          <w:p w14:paraId="535715D2" w14:textId="77777777" w:rsidR="003670BC" w:rsidRPr="00767B5C" w:rsidRDefault="003670BC" w:rsidP="003670BC">
            <w:pPr>
              <w:ind w:right="-72"/>
              <w:jc w:val="right"/>
              <w:rPr>
                <w:rFonts w:ascii="Arial" w:hAnsi="Arial" w:cs="Arial"/>
                <w:color w:val="000000"/>
                <w:sz w:val="18"/>
                <w:szCs w:val="18"/>
                <w:lang w:val="en-US"/>
              </w:rPr>
            </w:pPr>
          </w:p>
        </w:tc>
        <w:tc>
          <w:tcPr>
            <w:tcW w:w="1080" w:type="dxa"/>
          </w:tcPr>
          <w:p w14:paraId="4EECE963" w14:textId="77777777" w:rsidR="003670BC" w:rsidRPr="00767B5C" w:rsidRDefault="003670BC" w:rsidP="003670BC">
            <w:pPr>
              <w:ind w:right="-72"/>
              <w:jc w:val="right"/>
              <w:rPr>
                <w:rFonts w:ascii="Arial" w:hAnsi="Arial" w:cs="Arial"/>
                <w:color w:val="000000"/>
                <w:sz w:val="18"/>
                <w:szCs w:val="18"/>
                <w:lang w:val="en-US"/>
              </w:rPr>
            </w:pPr>
          </w:p>
        </w:tc>
        <w:tc>
          <w:tcPr>
            <w:tcW w:w="1080" w:type="dxa"/>
          </w:tcPr>
          <w:p w14:paraId="71C25B78" w14:textId="77777777" w:rsidR="003670BC" w:rsidRPr="00767B5C" w:rsidRDefault="003670BC" w:rsidP="003670BC">
            <w:pPr>
              <w:ind w:right="-72"/>
              <w:jc w:val="right"/>
              <w:rPr>
                <w:rFonts w:ascii="Arial" w:hAnsi="Arial" w:cs="Arial"/>
                <w:color w:val="000000"/>
                <w:sz w:val="18"/>
                <w:szCs w:val="18"/>
                <w:lang w:val="en-US"/>
              </w:rPr>
            </w:pPr>
          </w:p>
        </w:tc>
        <w:tc>
          <w:tcPr>
            <w:tcW w:w="1080" w:type="dxa"/>
          </w:tcPr>
          <w:p w14:paraId="483C08FF" w14:textId="77777777" w:rsidR="003670BC" w:rsidRPr="00767B5C" w:rsidRDefault="003670BC" w:rsidP="003670BC">
            <w:pPr>
              <w:ind w:right="-72"/>
              <w:jc w:val="right"/>
              <w:rPr>
                <w:rFonts w:ascii="Arial" w:hAnsi="Arial" w:cs="Arial"/>
                <w:color w:val="000000"/>
                <w:sz w:val="18"/>
                <w:szCs w:val="18"/>
                <w:lang w:val="en-US"/>
              </w:rPr>
            </w:pPr>
          </w:p>
        </w:tc>
        <w:tc>
          <w:tcPr>
            <w:tcW w:w="1560" w:type="dxa"/>
          </w:tcPr>
          <w:p w14:paraId="3C160AAB" w14:textId="77777777" w:rsidR="003670BC" w:rsidRPr="00767B5C" w:rsidRDefault="003670BC" w:rsidP="003670BC">
            <w:pPr>
              <w:ind w:right="-72"/>
              <w:jc w:val="right"/>
              <w:rPr>
                <w:rFonts w:ascii="Arial" w:hAnsi="Arial" w:cs="Arial"/>
                <w:color w:val="000000"/>
                <w:sz w:val="18"/>
                <w:szCs w:val="18"/>
                <w:lang w:val="en-US"/>
              </w:rPr>
            </w:pPr>
          </w:p>
        </w:tc>
      </w:tr>
      <w:tr w:rsidR="00A36C9E" w:rsidRPr="00767B5C" w14:paraId="51CE8E24" w14:textId="34A42733" w:rsidTr="00BC1F8F">
        <w:tc>
          <w:tcPr>
            <w:tcW w:w="3571" w:type="dxa"/>
            <w:vAlign w:val="bottom"/>
          </w:tcPr>
          <w:p w14:paraId="148E958B" w14:textId="43DF33B3" w:rsidR="00A36C9E" w:rsidRPr="00767B5C" w:rsidRDefault="00A36C9E" w:rsidP="00A36C9E">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r w:rsidRPr="00767B5C">
              <w:rPr>
                <w:rFonts w:ascii="Arial" w:hAnsi="Arial" w:cs="Arial"/>
                <w:color w:val="000000"/>
                <w:sz w:val="18"/>
                <w:szCs w:val="18"/>
                <w:cs/>
              </w:rPr>
              <w:t xml:space="preserve">   </w:t>
            </w:r>
            <w:r w:rsidRPr="00767B5C">
              <w:rPr>
                <w:rFonts w:ascii="Arial" w:hAnsi="Arial" w:cs="Arial"/>
                <w:color w:val="000000"/>
                <w:sz w:val="18"/>
                <w:szCs w:val="18"/>
              </w:rPr>
              <w:t>Subsidiary</w:t>
            </w:r>
          </w:p>
        </w:tc>
        <w:tc>
          <w:tcPr>
            <w:tcW w:w="1080" w:type="dxa"/>
            <w:tcBorders>
              <w:bottom w:val="single" w:sz="4" w:space="0" w:color="auto"/>
            </w:tcBorders>
          </w:tcPr>
          <w:p w14:paraId="3D0BB69C" w14:textId="671F6287" w:rsidR="00A36C9E" w:rsidRPr="00767B5C" w:rsidRDefault="00882126"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080" w:type="dxa"/>
            <w:tcBorders>
              <w:bottom w:val="single" w:sz="4" w:space="0" w:color="auto"/>
            </w:tcBorders>
          </w:tcPr>
          <w:p w14:paraId="05695298" w14:textId="4C33867F"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080" w:type="dxa"/>
            <w:tcBorders>
              <w:bottom w:val="single" w:sz="4" w:space="0" w:color="auto"/>
            </w:tcBorders>
          </w:tcPr>
          <w:p w14:paraId="3492557B" w14:textId="29107253" w:rsidR="00A36C9E" w:rsidRPr="00767B5C" w:rsidRDefault="00882126"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5,107</w:t>
            </w:r>
            <w:r w:rsidR="00585F5C" w:rsidRPr="00767B5C">
              <w:rPr>
                <w:rFonts w:ascii="Arial" w:hAnsi="Arial" w:cs="Arial"/>
                <w:color w:val="000000"/>
                <w:sz w:val="18"/>
                <w:szCs w:val="18"/>
                <w:lang w:val="en-US"/>
              </w:rPr>
              <w:t>,</w:t>
            </w:r>
            <w:r w:rsidRPr="00767B5C">
              <w:rPr>
                <w:rFonts w:ascii="Arial" w:hAnsi="Arial" w:cs="Arial"/>
                <w:color w:val="000000"/>
                <w:sz w:val="18"/>
                <w:szCs w:val="18"/>
                <w:lang w:val="en-US"/>
              </w:rPr>
              <w:t>267</w:t>
            </w:r>
          </w:p>
        </w:tc>
        <w:tc>
          <w:tcPr>
            <w:tcW w:w="1080" w:type="dxa"/>
            <w:tcBorders>
              <w:bottom w:val="single" w:sz="4" w:space="0" w:color="auto"/>
            </w:tcBorders>
          </w:tcPr>
          <w:p w14:paraId="6CE6155D" w14:textId="05E992A3"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3</w:t>
            </w:r>
            <w:r w:rsidRPr="00767B5C">
              <w:rPr>
                <w:rFonts w:ascii="Arial" w:hAnsi="Arial" w:cs="Arial"/>
                <w:color w:val="000000"/>
                <w:sz w:val="18"/>
                <w:szCs w:val="18"/>
                <w:lang w:val="en-US"/>
              </w:rPr>
              <w:t>,</w:t>
            </w:r>
            <w:r w:rsidRPr="00767B5C">
              <w:rPr>
                <w:rFonts w:ascii="Arial" w:hAnsi="Arial" w:cs="Arial"/>
                <w:color w:val="000000"/>
                <w:sz w:val="18"/>
                <w:szCs w:val="18"/>
              </w:rPr>
              <w:t>035</w:t>
            </w:r>
            <w:r w:rsidRPr="00767B5C">
              <w:rPr>
                <w:rFonts w:ascii="Arial" w:hAnsi="Arial" w:cs="Arial"/>
                <w:color w:val="000000"/>
                <w:sz w:val="18"/>
                <w:szCs w:val="18"/>
                <w:lang w:val="en-US"/>
              </w:rPr>
              <w:t>,</w:t>
            </w:r>
            <w:r w:rsidRPr="00767B5C">
              <w:rPr>
                <w:rFonts w:ascii="Arial" w:hAnsi="Arial" w:cs="Arial"/>
                <w:color w:val="000000"/>
                <w:sz w:val="18"/>
                <w:szCs w:val="18"/>
              </w:rPr>
              <w:t>591</w:t>
            </w:r>
          </w:p>
        </w:tc>
        <w:tc>
          <w:tcPr>
            <w:tcW w:w="1560" w:type="dxa"/>
          </w:tcPr>
          <w:p w14:paraId="1880AAA5" w14:textId="1971FC78" w:rsidR="00A36C9E" w:rsidRPr="00767B5C" w:rsidRDefault="00A36C9E" w:rsidP="00A36C9E">
            <w:pPr>
              <w:ind w:right="-72"/>
              <w:jc w:val="center"/>
              <w:rPr>
                <w:rFonts w:ascii="Arial" w:hAnsi="Arial" w:cs="Arial"/>
                <w:color w:val="000000"/>
                <w:sz w:val="18"/>
                <w:szCs w:val="18"/>
                <w:lang w:val="en-US"/>
              </w:rPr>
            </w:pPr>
            <w:r w:rsidRPr="00767B5C">
              <w:rPr>
                <w:rFonts w:ascii="Arial" w:hAnsi="Arial" w:cs="Arial"/>
                <w:color w:val="000000"/>
                <w:sz w:val="18"/>
                <w:szCs w:val="18"/>
              </w:rPr>
              <w:t>Mutually agreed</w:t>
            </w:r>
          </w:p>
        </w:tc>
      </w:tr>
      <w:tr w:rsidR="00A36C9E" w:rsidRPr="00767B5C" w14:paraId="3A8B7DAA" w14:textId="1B1F2AA0" w:rsidTr="00BC1F8F">
        <w:tc>
          <w:tcPr>
            <w:tcW w:w="3571" w:type="dxa"/>
            <w:vAlign w:val="bottom"/>
          </w:tcPr>
          <w:p w14:paraId="45D2C49E" w14:textId="44EF34ED" w:rsidR="00A36C9E" w:rsidRPr="00767B5C" w:rsidRDefault="00A36C9E" w:rsidP="00A36C9E">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p>
        </w:tc>
        <w:tc>
          <w:tcPr>
            <w:tcW w:w="1080" w:type="dxa"/>
            <w:tcBorders>
              <w:top w:val="single" w:sz="4" w:space="0" w:color="auto"/>
            </w:tcBorders>
          </w:tcPr>
          <w:p w14:paraId="41CDBC49" w14:textId="27CE3DD1" w:rsidR="00A36C9E" w:rsidRPr="00767B5C" w:rsidRDefault="00A36C9E" w:rsidP="00A36C9E">
            <w:pPr>
              <w:ind w:right="-72"/>
              <w:jc w:val="right"/>
              <w:rPr>
                <w:rFonts w:ascii="Arial" w:hAnsi="Arial" w:cs="Arial"/>
                <w:color w:val="000000"/>
                <w:sz w:val="18"/>
                <w:szCs w:val="18"/>
                <w:lang w:val="en-US"/>
              </w:rPr>
            </w:pPr>
          </w:p>
        </w:tc>
        <w:tc>
          <w:tcPr>
            <w:tcW w:w="1080" w:type="dxa"/>
            <w:tcBorders>
              <w:top w:val="single" w:sz="4" w:space="0" w:color="auto"/>
            </w:tcBorders>
          </w:tcPr>
          <w:p w14:paraId="0CBD2306" w14:textId="2E264CF9" w:rsidR="00A36C9E" w:rsidRPr="00767B5C" w:rsidRDefault="00A36C9E" w:rsidP="00A36C9E">
            <w:pPr>
              <w:ind w:right="-72"/>
              <w:jc w:val="right"/>
              <w:rPr>
                <w:rFonts w:ascii="Arial" w:hAnsi="Arial" w:cs="Arial"/>
                <w:color w:val="000000"/>
                <w:sz w:val="18"/>
                <w:szCs w:val="18"/>
                <w:lang w:val="en-US"/>
              </w:rPr>
            </w:pPr>
          </w:p>
        </w:tc>
        <w:tc>
          <w:tcPr>
            <w:tcW w:w="1080" w:type="dxa"/>
            <w:tcBorders>
              <w:top w:val="single" w:sz="4" w:space="0" w:color="auto"/>
            </w:tcBorders>
          </w:tcPr>
          <w:p w14:paraId="4EF5633D" w14:textId="0E63C254" w:rsidR="00A36C9E" w:rsidRPr="00767B5C" w:rsidRDefault="00A36C9E" w:rsidP="00A36C9E">
            <w:pPr>
              <w:ind w:right="-72"/>
              <w:jc w:val="right"/>
              <w:rPr>
                <w:rFonts w:ascii="Arial" w:hAnsi="Arial" w:cs="Arial"/>
                <w:color w:val="000000"/>
                <w:sz w:val="18"/>
                <w:szCs w:val="18"/>
                <w:lang w:val="en-US"/>
              </w:rPr>
            </w:pPr>
          </w:p>
        </w:tc>
        <w:tc>
          <w:tcPr>
            <w:tcW w:w="1080" w:type="dxa"/>
            <w:tcBorders>
              <w:top w:val="single" w:sz="4" w:space="0" w:color="auto"/>
            </w:tcBorders>
          </w:tcPr>
          <w:p w14:paraId="36ECEEA2" w14:textId="2422CA23" w:rsidR="00A36C9E" w:rsidRPr="00767B5C" w:rsidRDefault="00A36C9E" w:rsidP="00A36C9E">
            <w:pPr>
              <w:ind w:right="-72"/>
              <w:jc w:val="right"/>
              <w:rPr>
                <w:rFonts w:ascii="Arial" w:hAnsi="Arial" w:cs="Arial"/>
                <w:color w:val="000000"/>
                <w:sz w:val="18"/>
                <w:szCs w:val="18"/>
                <w:lang w:val="en-US"/>
              </w:rPr>
            </w:pPr>
          </w:p>
        </w:tc>
        <w:tc>
          <w:tcPr>
            <w:tcW w:w="1560" w:type="dxa"/>
          </w:tcPr>
          <w:p w14:paraId="15B2F5D3" w14:textId="65B16E57" w:rsidR="00A36C9E" w:rsidRPr="00767B5C" w:rsidRDefault="00A36C9E" w:rsidP="00A36C9E">
            <w:pPr>
              <w:ind w:right="-72"/>
              <w:jc w:val="center"/>
              <w:rPr>
                <w:rFonts w:ascii="Arial" w:hAnsi="Arial" w:cs="Arial"/>
                <w:color w:val="000000"/>
                <w:sz w:val="18"/>
                <w:szCs w:val="18"/>
                <w:lang w:val="en-US"/>
              </w:rPr>
            </w:pPr>
          </w:p>
        </w:tc>
      </w:tr>
      <w:tr w:rsidR="00A36C9E" w:rsidRPr="00767B5C" w14:paraId="72E9683B" w14:textId="77777777" w:rsidTr="00BC1F8F">
        <w:tc>
          <w:tcPr>
            <w:tcW w:w="3571" w:type="dxa"/>
            <w:vAlign w:val="bottom"/>
          </w:tcPr>
          <w:p w14:paraId="2818925F" w14:textId="20D3948C" w:rsidR="00A36C9E" w:rsidRPr="00767B5C" w:rsidRDefault="00A36C9E" w:rsidP="00A36C9E">
            <w:pPr>
              <w:tabs>
                <w:tab w:val="right" w:pos="7200"/>
                <w:tab w:val="right" w:pos="9000"/>
                <w:tab w:val="right" w:pos="10620"/>
                <w:tab w:val="right" w:pos="11880"/>
                <w:tab w:val="right" w:pos="13140"/>
                <w:tab w:val="right" w:pos="14580"/>
              </w:tabs>
              <w:ind w:left="435"/>
              <w:rPr>
                <w:rFonts w:ascii="Arial" w:hAnsi="Arial" w:cs="Arial"/>
                <w:color w:val="000000"/>
                <w:sz w:val="18"/>
                <w:szCs w:val="18"/>
              </w:rPr>
            </w:pPr>
            <w:r w:rsidRPr="00767B5C">
              <w:rPr>
                <w:rFonts w:ascii="Arial" w:hAnsi="Arial" w:cs="Arial"/>
                <w:color w:val="000000"/>
                <w:sz w:val="18"/>
                <w:szCs w:val="18"/>
              </w:rPr>
              <w:t>Other income - consultancy services</w:t>
            </w:r>
          </w:p>
        </w:tc>
        <w:tc>
          <w:tcPr>
            <w:tcW w:w="1080" w:type="dxa"/>
          </w:tcPr>
          <w:p w14:paraId="51B4023B" w14:textId="77777777" w:rsidR="00A36C9E" w:rsidRPr="00767B5C" w:rsidRDefault="00A36C9E" w:rsidP="00A36C9E">
            <w:pPr>
              <w:ind w:right="-72"/>
              <w:jc w:val="right"/>
              <w:rPr>
                <w:rFonts w:ascii="Arial" w:hAnsi="Arial" w:cs="Arial"/>
                <w:color w:val="000000"/>
                <w:sz w:val="18"/>
                <w:szCs w:val="18"/>
              </w:rPr>
            </w:pPr>
          </w:p>
        </w:tc>
        <w:tc>
          <w:tcPr>
            <w:tcW w:w="1080" w:type="dxa"/>
          </w:tcPr>
          <w:p w14:paraId="01C6625C" w14:textId="77777777" w:rsidR="00A36C9E" w:rsidRPr="00767B5C" w:rsidRDefault="00A36C9E" w:rsidP="00A36C9E">
            <w:pPr>
              <w:ind w:right="-72"/>
              <w:jc w:val="right"/>
              <w:rPr>
                <w:rFonts w:ascii="Arial" w:hAnsi="Arial" w:cs="Arial"/>
                <w:color w:val="000000"/>
                <w:sz w:val="18"/>
                <w:szCs w:val="18"/>
              </w:rPr>
            </w:pPr>
          </w:p>
        </w:tc>
        <w:tc>
          <w:tcPr>
            <w:tcW w:w="1080" w:type="dxa"/>
          </w:tcPr>
          <w:p w14:paraId="32B81D7E" w14:textId="77777777" w:rsidR="00A36C9E" w:rsidRPr="00767B5C" w:rsidRDefault="00A36C9E" w:rsidP="00A36C9E">
            <w:pPr>
              <w:ind w:right="-72"/>
              <w:jc w:val="right"/>
              <w:rPr>
                <w:rFonts w:ascii="Arial" w:hAnsi="Arial" w:cs="Arial"/>
                <w:color w:val="000000"/>
                <w:sz w:val="18"/>
                <w:szCs w:val="18"/>
              </w:rPr>
            </w:pPr>
          </w:p>
        </w:tc>
        <w:tc>
          <w:tcPr>
            <w:tcW w:w="1080" w:type="dxa"/>
          </w:tcPr>
          <w:p w14:paraId="5C503BD9" w14:textId="77777777" w:rsidR="00A36C9E" w:rsidRPr="00767B5C" w:rsidRDefault="00A36C9E" w:rsidP="00A36C9E">
            <w:pPr>
              <w:ind w:right="-72"/>
              <w:jc w:val="right"/>
              <w:rPr>
                <w:rFonts w:ascii="Arial" w:hAnsi="Arial" w:cs="Arial"/>
                <w:color w:val="000000"/>
                <w:sz w:val="18"/>
                <w:szCs w:val="18"/>
                <w:lang w:val="en-US"/>
              </w:rPr>
            </w:pPr>
          </w:p>
        </w:tc>
        <w:tc>
          <w:tcPr>
            <w:tcW w:w="1560" w:type="dxa"/>
          </w:tcPr>
          <w:p w14:paraId="0D14D2D8" w14:textId="77777777" w:rsidR="00A36C9E" w:rsidRPr="00767B5C" w:rsidRDefault="00A36C9E" w:rsidP="00A36C9E">
            <w:pPr>
              <w:ind w:right="-72"/>
              <w:jc w:val="center"/>
              <w:rPr>
                <w:rFonts w:ascii="Arial" w:hAnsi="Arial" w:cs="Arial"/>
                <w:color w:val="000000"/>
                <w:sz w:val="18"/>
                <w:szCs w:val="18"/>
                <w:lang w:val="en-US"/>
              </w:rPr>
            </w:pPr>
          </w:p>
        </w:tc>
      </w:tr>
      <w:tr w:rsidR="00A36C9E" w:rsidRPr="00767B5C" w14:paraId="6BFC5662" w14:textId="0D8D4DE3" w:rsidTr="00BC1F8F">
        <w:tc>
          <w:tcPr>
            <w:tcW w:w="3571" w:type="dxa"/>
            <w:vAlign w:val="bottom"/>
          </w:tcPr>
          <w:p w14:paraId="762E0F20" w14:textId="0BD67F53" w:rsidR="00A36C9E" w:rsidRPr="00767B5C" w:rsidRDefault="00A36C9E" w:rsidP="00A36C9E">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r w:rsidRPr="00767B5C">
              <w:rPr>
                <w:rFonts w:ascii="Arial" w:hAnsi="Arial" w:cs="Arial"/>
                <w:color w:val="000000"/>
                <w:sz w:val="18"/>
                <w:szCs w:val="18"/>
                <w:cs/>
              </w:rPr>
              <w:t xml:space="preserve">   </w:t>
            </w:r>
            <w:r w:rsidRPr="00767B5C">
              <w:rPr>
                <w:rFonts w:ascii="Arial" w:hAnsi="Arial" w:cs="Arial"/>
                <w:color w:val="000000"/>
                <w:sz w:val="18"/>
                <w:szCs w:val="18"/>
              </w:rPr>
              <w:t>Subsidiary</w:t>
            </w:r>
          </w:p>
        </w:tc>
        <w:tc>
          <w:tcPr>
            <w:tcW w:w="1080" w:type="dxa"/>
            <w:tcBorders>
              <w:bottom w:val="single" w:sz="4" w:space="0" w:color="auto"/>
            </w:tcBorders>
          </w:tcPr>
          <w:p w14:paraId="60073CE1" w14:textId="0311E1CD" w:rsidR="00A36C9E" w:rsidRPr="00767B5C" w:rsidRDefault="00882126"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080" w:type="dxa"/>
            <w:tcBorders>
              <w:bottom w:val="single" w:sz="4" w:space="0" w:color="auto"/>
            </w:tcBorders>
          </w:tcPr>
          <w:p w14:paraId="10B76021" w14:textId="3055F297"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080" w:type="dxa"/>
            <w:tcBorders>
              <w:bottom w:val="single" w:sz="4" w:space="0" w:color="auto"/>
            </w:tcBorders>
          </w:tcPr>
          <w:p w14:paraId="65EF840A" w14:textId="64E50E07" w:rsidR="00A36C9E" w:rsidRPr="00767B5C" w:rsidRDefault="00882126"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600,000</w:t>
            </w:r>
          </w:p>
        </w:tc>
        <w:tc>
          <w:tcPr>
            <w:tcW w:w="1080" w:type="dxa"/>
            <w:tcBorders>
              <w:bottom w:val="single" w:sz="4" w:space="0" w:color="auto"/>
            </w:tcBorders>
          </w:tcPr>
          <w:p w14:paraId="30A95A5C" w14:textId="7CBA03AB"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600</w:t>
            </w:r>
            <w:r w:rsidRPr="00767B5C">
              <w:rPr>
                <w:rFonts w:ascii="Arial" w:hAnsi="Arial" w:cs="Arial"/>
                <w:color w:val="000000"/>
                <w:sz w:val="18"/>
                <w:szCs w:val="18"/>
                <w:lang w:val="en-US"/>
              </w:rPr>
              <w:t>,</w:t>
            </w:r>
            <w:r w:rsidRPr="00767B5C">
              <w:rPr>
                <w:rFonts w:ascii="Arial" w:hAnsi="Arial" w:cs="Arial"/>
                <w:color w:val="000000"/>
                <w:sz w:val="18"/>
                <w:szCs w:val="18"/>
              </w:rPr>
              <w:t>000</w:t>
            </w:r>
          </w:p>
        </w:tc>
        <w:tc>
          <w:tcPr>
            <w:tcW w:w="1560" w:type="dxa"/>
          </w:tcPr>
          <w:p w14:paraId="00F1B3B8" w14:textId="5DFB39E8" w:rsidR="00A36C9E" w:rsidRPr="00767B5C" w:rsidRDefault="00A36C9E" w:rsidP="00A36C9E">
            <w:pPr>
              <w:ind w:right="-72"/>
              <w:jc w:val="center"/>
              <w:rPr>
                <w:rFonts w:ascii="Arial" w:hAnsi="Arial" w:cs="Arial"/>
                <w:color w:val="000000"/>
                <w:sz w:val="18"/>
                <w:szCs w:val="18"/>
                <w:lang w:val="en-US"/>
              </w:rPr>
            </w:pPr>
            <w:r w:rsidRPr="00767B5C">
              <w:rPr>
                <w:rFonts w:ascii="Arial" w:hAnsi="Arial" w:cs="Arial"/>
                <w:color w:val="000000"/>
                <w:sz w:val="18"/>
                <w:szCs w:val="18"/>
              </w:rPr>
              <w:t>Mutually agreed</w:t>
            </w:r>
          </w:p>
        </w:tc>
      </w:tr>
      <w:tr w:rsidR="00DC44D8" w:rsidRPr="00767B5C" w14:paraId="2480982B" w14:textId="77777777" w:rsidTr="00BC1F8F">
        <w:tc>
          <w:tcPr>
            <w:tcW w:w="3571" w:type="dxa"/>
            <w:vAlign w:val="bottom"/>
          </w:tcPr>
          <w:p w14:paraId="049B7500" w14:textId="77777777" w:rsidR="00DC44D8" w:rsidRPr="00767B5C" w:rsidRDefault="00DC44D8" w:rsidP="00A36C9E">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p>
        </w:tc>
        <w:tc>
          <w:tcPr>
            <w:tcW w:w="1080" w:type="dxa"/>
          </w:tcPr>
          <w:p w14:paraId="5AE420FE" w14:textId="77777777" w:rsidR="00DC44D8" w:rsidRPr="00767B5C" w:rsidRDefault="00DC44D8" w:rsidP="00A36C9E">
            <w:pPr>
              <w:ind w:right="-72"/>
              <w:jc w:val="right"/>
              <w:rPr>
                <w:rFonts w:ascii="Arial" w:hAnsi="Arial" w:cs="Arial"/>
                <w:color w:val="000000"/>
                <w:sz w:val="18"/>
                <w:szCs w:val="18"/>
                <w:lang w:val="en-US"/>
              </w:rPr>
            </w:pPr>
          </w:p>
        </w:tc>
        <w:tc>
          <w:tcPr>
            <w:tcW w:w="1080" w:type="dxa"/>
          </w:tcPr>
          <w:p w14:paraId="7CD29F9D" w14:textId="77777777" w:rsidR="00DC44D8" w:rsidRPr="00767B5C" w:rsidRDefault="00DC44D8" w:rsidP="00A36C9E">
            <w:pPr>
              <w:ind w:right="-72"/>
              <w:jc w:val="right"/>
              <w:rPr>
                <w:rFonts w:ascii="Arial" w:hAnsi="Arial" w:cs="Arial"/>
                <w:color w:val="000000"/>
                <w:sz w:val="18"/>
                <w:szCs w:val="18"/>
                <w:lang w:val="en-US"/>
              </w:rPr>
            </w:pPr>
          </w:p>
        </w:tc>
        <w:tc>
          <w:tcPr>
            <w:tcW w:w="1080" w:type="dxa"/>
          </w:tcPr>
          <w:p w14:paraId="37424717" w14:textId="77777777" w:rsidR="00DC44D8" w:rsidRPr="00767B5C" w:rsidRDefault="00DC44D8" w:rsidP="00A36C9E">
            <w:pPr>
              <w:ind w:right="-72"/>
              <w:jc w:val="right"/>
              <w:rPr>
                <w:rFonts w:ascii="Arial" w:hAnsi="Arial" w:cs="Arial"/>
                <w:color w:val="000000"/>
                <w:sz w:val="18"/>
                <w:szCs w:val="18"/>
                <w:lang w:val="en-US"/>
              </w:rPr>
            </w:pPr>
          </w:p>
        </w:tc>
        <w:tc>
          <w:tcPr>
            <w:tcW w:w="1080" w:type="dxa"/>
          </w:tcPr>
          <w:p w14:paraId="04AE1D58" w14:textId="77777777" w:rsidR="00DC44D8" w:rsidRPr="00767B5C" w:rsidRDefault="00DC44D8" w:rsidP="00A36C9E">
            <w:pPr>
              <w:ind w:right="-72"/>
              <w:jc w:val="right"/>
              <w:rPr>
                <w:rFonts w:ascii="Arial" w:hAnsi="Arial" w:cs="Arial"/>
                <w:color w:val="000000"/>
                <w:sz w:val="18"/>
                <w:szCs w:val="18"/>
              </w:rPr>
            </w:pPr>
          </w:p>
        </w:tc>
        <w:tc>
          <w:tcPr>
            <w:tcW w:w="1560" w:type="dxa"/>
          </w:tcPr>
          <w:p w14:paraId="26A8603C" w14:textId="77777777" w:rsidR="00DC44D8" w:rsidRPr="00767B5C" w:rsidRDefault="00DC44D8" w:rsidP="00A36C9E">
            <w:pPr>
              <w:ind w:right="-72"/>
              <w:jc w:val="center"/>
              <w:rPr>
                <w:rFonts w:ascii="Arial" w:hAnsi="Arial" w:cs="Arial"/>
                <w:color w:val="000000"/>
                <w:sz w:val="18"/>
                <w:szCs w:val="18"/>
              </w:rPr>
            </w:pPr>
          </w:p>
        </w:tc>
      </w:tr>
      <w:tr w:rsidR="00DC44D8" w:rsidRPr="00767B5C" w14:paraId="498D3971" w14:textId="77777777" w:rsidTr="00BC1F8F">
        <w:tc>
          <w:tcPr>
            <w:tcW w:w="3571" w:type="dxa"/>
          </w:tcPr>
          <w:p w14:paraId="4E948050" w14:textId="4D496F0A" w:rsidR="00DC44D8" w:rsidRPr="00767B5C" w:rsidRDefault="00DC44D8" w:rsidP="00DC44D8">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r w:rsidRPr="00767B5C">
              <w:rPr>
                <w:rFonts w:ascii="Arial" w:hAnsi="Arial" w:cs="Arial"/>
                <w:sz w:val="18"/>
                <w:szCs w:val="18"/>
              </w:rPr>
              <w:t>Finance cost</w:t>
            </w:r>
          </w:p>
        </w:tc>
        <w:tc>
          <w:tcPr>
            <w:tcW w:w="1080" w:type="dxa"/>
          </w:tcPr>
          <w:p w14:paraId="320B5973" w14:textId="77777777" w:rsidR="00DC44D8" w:rsidRPr="00767B5C" w:rsidRDefault="00DC44D8" w:rsidP="00DC44D8">
            <w:pPr>
              <w:ind w:right="-72"/>
              <w:jc w:val="right"/>
              <w:rPr>
                <w:rFonts w:ascii="Arial" w:hAnsi="Arial" w:cs="Arial"/>
                <w:color w:val="000000"/>
                <w:sz w:val="18"/>
                <w:szCs w:val="18"/>
                <w:lang w:val="en-US"/>
              </w:rPr>
            </w:pPr>
          </w:p>
        </w:tc>
        <w:tc>
          <w:tcPr>
            <w:tcW w:w="1080" w:type="dxa"/>
          </w:tcPr>
          <w:p w14:paraId="78736931" w14:textId="77777777" w:rsidR="00DC44D8" w:rsidRPr="00767B5C" w:rsidRDefault="00DC44D8" w:rsidP="00DC44D8">
            <w:pPr>
              <w:ind w:right="-72"/>
              <w:jc w:val="right"/>
              <w:rPr>
                <w:rFonts w:ascii="Arial" w:hAnsi="Arial" w:cs="Arial"/>
                <w:color w:val="000000"/>
                <w:sz w:val="18"/>
                <w:szCs w:val="18"/>
                <w:lang w:val="en-US"/>
              </w:rPr>
            </w:pPr>
          </w:p>
        </w:tc>
        <w:tc>
          <w:tcPr>
            <w:tcW w:w="1080" w:type="dxa"/>
          </w:tcPr>
          <w:p w14:paraId="7E976386" w14:textId="77777777" w:rsidR="00DC44D8" w:rsidRPr="00767B5C" w:rsidRDefault="00DC44D8" w:rsidP="00DC44D8">
            <w:pPr>
              <w:ind w:right="-72"/>
              <w:jc w:val="right"/>
              <w:rPr>
                <w:rFonts w:ascii="Arial" w:hAnsi="Arial" w:cs="Arial"/>
                <w:color w:val="000000"/>
                <w:sz w:val="18"/>
                <w:szCs w:val="18"/>
                <w:lang w:val="en-US"/>
              </w:rPr>
            </w:pPr>
          </w:p>
        </w:tc>
        <w:tc>
          <w:tcPr>
            <w:tcW w:w="1080" w:type="dxa"/>
          </w:tcPr>
          <w:p w14:paraId="10D20D16" w14:textId="77777777" w:rsidR="00DC44D8" w:rsidRPr="00767B5C" w:rsidRDefault="00DC44D8" w:rsidP="00DC44D8">
            <w:pPr>
              <w:ind w:right="-72"/>
              <w:jc w:val="right"/>
              <w:rPr>
                <w:rFonts w:ascii="Arial" w:hAnsi="Arial" w:cs="Arial"/>
                <w:color w:val="000000"/>
                <w:sz w:val="18"/>
                <w:szCs w:val="18"/>
              </w:rPr>
            </w:pPr>
          </w:p>
        </w:tc>
        <w:tc>
          <w:tcPr>
            <w:tcW w:w="1560" w:type="dxa"/>
          </w:tcPr>
          <w:p w14:paraId="654CACC7" w14:textId="77777777" w:rsidR="00DC44D8" w:rsidRPr="00767B5C" w:rsidRDefault="00DC44D8" w:rsidP="00DC44D8">
            <w:pPr>
              <w:ind w:right="-72"/>
              <w:jc w:val="center"/>
              <w:rPr>
                <w:rFonts w:ascii="Arial" w:hAnsi="Arial" w:cs="Arial"/>
                <w:color w:val="000000"/>
                <w:sz w:val="18"/>
                <w:szCs w:val="18"/>
              </w:rPr>
            </w:pPr>
          </w:p>
        </w:tc>
      </w:tr>
      <w:tr w:rsidR="00DC44D8" w:rsidRPr="00767B5C" w14:paraId="7B2B19EC" w14:textId="77777777" w:rsidTr="00BC1F8F">
        <w:tc>
          <w:tcPr>
            <w:tcW w:w="3571" w:type="dxa"/>
          </w:tcPr>
          <w:p w14:paraId="6F6BD7E3" w14:textId="1535B312" w:rsidR="00DC44D8" w:rsidRPr="00767B5C" w:rsidRDefault="00DC44D8" w:rsidP="00DC44D8">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r w:rsidRPr="00767B5C">
              <w:rPr>
                <w:rFonts w:ascii="Arial" w:hAnsi="Arial" w:cs="Arial"/>
                <w:sz w:val="18"/>
                <w:szCs w:val="18"/>
              </w:rPr>
              <w:t xml:space="preserve">   Related companies*</w:t>
            </w:r>
          </w:p>
        </w:tc>
        <w:tc>
          <w:tcPr>
            <w:tcW w:w="1080" w:type="dxa"/>
          </w:tcPr>
          <w:p w14:paraId="17461F98" w14:textId="7A059309" w:rsidR="00DC44D8" w:rsidRPr="00767B5C" w:rsidRDefault="004C700D" w:rsidP="00DC44D8">
            <w:pPr>
              <w:ind w:right="-72"/>
              <w:jc w:val="right"/>
              <w:rPr>
                <w:rFonts w:ascii="Arial" w:hAnsi="Arial" w:cs="Arial"/>
                <w:color w:val="000000"/>
                <w:sz w:val="18"/>
                <w:szCs w:val="18"/>
                <w:lang w:val="en-US"/>
              </w:rPr>
            </w:pPr>
            <w:r w:rsidRPr="00767B5C">
              <w:rPr>
                <w:rFonts w:ascii="Arial" w:hAnsi="Arial" w:cs="Arial"/>
                <w:color w:val="000000"/>
                <w:sz w:val="18"/>
                <w:szCs w:val="18"/>
                <w:lang w:val="en-US"/>
              </w:rPr>
              <w:t>1,865,261</w:t>
            </w:r>
          </w:p>
        </w:tc>
        <w:tc>
          <w:tcPr>
            <w:tcW w:w="1080" w:type="dxa"/>
          </w:tcPr>
          <w:p w14:paraId="7836D512" w14:textId="10C9B342" w:rsidR="00DC44D8" w:rsidRPr="00767B5C" w:rsidRDefault="00DC44D8" w:rsidP="00DC44D8">
            <w:pPr>
              <w:ind w:right="-72"/>
              <w:jc w:val="right"/>
              <w:rPr>
                <w:rFonts w:ascii="Arial" w:hAnsi="Arial" w:cs="Arial"/>
                <w:color w:val="000000"/>
                <w:sz w:val="18"/>
                <w:szCs w:val="18"/>
                <w:lang w:val="en-US"/>
              </w:rPr>
            </w:pPr>
            <w:r w:rsidRPr="00767B5C">
              <w:rPr>
                <w:rFonts w:ascii="Arial" w:hAnsi="Arial" w:cs="Arial"/>
                <w:sz w:val="18"/>
                <w:szCs w:val="18"/>
              </w:rPr>
              <w:t>-</w:t>
            </w:r>
          </w:p>
        </w:tc>
        <w:tc>
          <w:tcPr>
            <w:tcW w:w="1080" w:type="dxa"/>
          </w:tcPr>
          <w:p w14:paraId="6A98FEFC" w14:textId="630B4C2D" w:rsidR="00DC44D8" w:rsidRPr="00767B5C" w:rsidRDefault="00634020" w:rsidP="00DC44D8">
            <w:pPr>
              <w:ind w:right="-72"/>
              <w:jc w:val="right"/>
              <w:rPr>
                <w:rFonts w:ascii="Arial" w:hAnsi="Arial" w:cs="Arial"/>
                <w:color w:val="000000"/>
                <w:sz w:val="18"/>
                <w:szCs w:val="18"/>
                <w:lang w:val="en-US"/>
              </w:rPr>
            </w:pPr>
            <w:r w:rsidRPr="00767B5C">
              <w:rPr>
                <w:rFonts w:ascii="Arial" w:hAnsi="Arial" w:cs="Arial"/>
                <w:color w:val="000000"/>
                <w:sz w:val="18"/>
                <w:szCs w:val="18"/>
                <w:lang w:val="en-US"/>
              </w:rPr>
              <w:t>1,865</w:t>
            </w:r>
            <w:r w:rsidR="004C700D" w:rsidRPr="00767B5C">
              <w:rPr>
                <w:rFonts w:ascii="Arial" w:hAnsi="Arial" w:cs="Arial"/>
                <w:color w:val="000000"/>
                <w:sz w:val="18"/>
                <w:szCs w:val="18"/>
                <w:lang w:val="en-US"/>
              </w:rPr>
              <w:t>,261</w:t>
            </w:r>
          </w:p>
        </w:tc>
        <w:tc>
          <w:tcPr>
            <w:tcW w:w="1080" w:type="dxa"/>
          </w:tcPr>
          <w:p w14:paraId="0A7AF5AC" w14:textId="7474D4F4" w:rsidR="00DC44D8" w:rsidRPr="00767B5C" w:rsidRDefault="00DC44D8" w:rsidP="00DC44D8">
            <w:pPr>
              <w:ind w:right="-72"/>
              <w:jc w:val="right"/>
              <w:rPr>
                <w:rFonts w:ascii="Arial" w:hAnsi="Arial" w:cs="Arial"/>
                <w:color w:val="000000"/>
                <w:sz w:val="18"/>
                <w:szCs w:val="18"/>
              </w:rPr>
            </w:pPr>
            <w:r w:rsidRPr="00767B5C">
              <w:rPr>
                <w:rFonts w:ascii="Arial" w:hAnsi="Arial" w:cs="Arial"/>
                <w:sz w:val="18"/>
                <w:szCs w:val="18"/>
              </w:rPr>
              <w:t>-</w:t>
            </w:r>
          </w:p>
        </w:tc>
        <w:tc>
          <w:tcPr>
            <w:tcW w:w="1560" w:type="dxa"/>
          </w:tcPr>
          <w:p w14:paraId="2A2F7F15" w14:textId="411A7CCB" w:rsidR="00DC44D8" w:rsidRPr="00767B5C" w:rsidRDefault="00DC44D8" w:rsidP="00DC44D8">
            <w:pPr>
              <w:ind w:right="-72"/>
              <w:jc w:val="center"/>
              <w:rPr>
                <w:rFonts w:ascii="Arial" w:hAnsi="Arial" w:cs="Arial"/>
                <w:color w:val="000000"/>
                <w:sz w:val="18"/>
                <w:szCs w:val="18"/>
              </w:rPr>
            </w:pPr>
            <w:r w:rsidRPr="00767B5C">
              <w:rPr>
                <w:rFonts w:ascii="Arial" w:hAnsi="Arial" w:cs="Arial"/>
                <w:sz w:val="18"/>
                <w:szCs w:val="18"/>
              </w:rPr>
              <w:t>Mutually agreed</w:t>
            </w:r>
          </w:p>
        </w:tc>
      </w:tr>
      <w:tr w:rsidR="00DC44D8" w:rsidRPr="00767B5C" w14:paraId="00B00C0F" w14:textId="77777777" w:rsidTr="00BC1F8F">
        <w:tc>
          <w:tcPr>
            <w:tcW w:w="3571" w:type="dxa"/>
          </w:tcPr>
          <w:p w14:paraId="2E363476" w14:textId="30323DCE" w:rsidR="00DC44D8" w:rsidRPr="00767B5C" w:rsidRDefault="00DC44D8" w:rsidP="00DC44D8">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r w:rsidRPr="00767B5C">
              <w:rPr>
                <w:rFonts w:ascii="Arial" w:hAnsi="Arial" w:cs="Arial"/>
                <w:sz w:val="18"/>
                <w:szCs w:val="18"/>
              </w:rPr>
              <w:t xml:space="preserve">   Related parties**</w:t>
            </w:r>
          </w:p>
        </w:tc>
        <w:tc>
          <w:tcPr>
            <w:tcW w:w="1080" w:type="dxa"/>
            <w:tcBorders>
              <w:bottom w:val="single" w:sz="4" w:space="0" w:color="auto"/>
            </w:tcBorders>
          </w:tcPr>
          <w:p w14:paraId="70876C7B" w14:textId="77103BDB" w:rsidR="00DC44D8" w:rsidRPr="00767B5C" w:rsidRDefault="00E93C8B" w:rsidP="00DC44D8">
            <w:pPr>
              <w:ind w:right="-72"/>
              <w:jc w:val="right"/>
              <w:rPr>
                <w:rFonts w:ascii="Arial" w:hAnsi="Arial" w:cs="Arial"/>
                <w:color w:val="000000"/>
                <w:sz w:val="18"/>
                <w:szCs w:val="18"/>
                <w:lang w:val="en-US"/>
              </w:rPr>
            </w:pPr>
            <w:r w:rsidRPr="00767B5C">
              <w:rPr>
                <w:rFonts w:ascii="Arial" w:hAnsi="Arial" w:cs="Arial"/>
                <w:color w:val="000000"/>
                <w:sz w:val="18"/>
                <w:szCs w:val="18"/>
                <w:lang w:val="en-US"/>
              </w:rPr>
              <w:t>117,647</w:t>
            </w:r>
          </w:p>
        </w:tc>
        <w:tc>
          <w:tcPr>
            <w:tcW w:w="1080" w:type="dxa"/>
            <w:tcBorders>
              <w:bottom w:val="single" w:sz="4" w:space="0" w:color="auto"/>
            </w:tcBorders>
          </w:tcPr>
          <w:p w14:paraId="16598DD1" w14:textId="67DF2683" w:rsidR="00DC44D8" w:rsidRPr="00767B5C" w:rsidRDefault="00DC44D8" w:rsidP="00DC44D8">
            <w:pPr>
              <w:ind w:right="-72"/>
              <w:jc w:val="right"/>
              <w:rPr>
                <w:rFonts w:ascii="Arial" w:hAnsi="Arial" w:cs="Arial"/>
                <w:color w:val="000000"/>
                <w:sz w:val="18"/>
                <w:szCs w:val="18"/>
                <w:lang w:val="en-US"/>
              </w:rPr>
            </w:pPr>
            <w:r w:rsidRPr="00767B5C">
              <w:rPr>
                <w:rFonts w:ascii="Arial" w:hAnsi="Arial" w:cs="Arial"/>
                <w:sz w:val="18"/>
                <w:szCs w:val="18"/>
              </w:rPr>
              <w:t>-</w:t>
            </w:r>
          </w:p>
        </w:tc>
        <w:tc>
          <w:tcPr>
            <w:tcW w:w="1080" w:type="dxa"/>
            <w:tcBorders>
              <w:bottom w:val="single" w:sz="4" w:space="0" w:color="auto"/>
            </w:tcBorders>
          </w:tcPr>
          <w:p w14:paraId="04A24A65" w14:textId="357AE8E9" w:rsidR="00DC44D8" w:rsidRPr="00767B5C" w:rsidRDefault="004C700D" w:rsidP="00DC44D8">
            <w:pPr>
              <w:ind w:right="-72"/>
              <w:jc w:val="right"/>
              <w:rPr>
                <w:rFonts w:ascii="Arial" w:hAnsi="Arial" w:cs="Arial"/>
                <w:color w:val="000000"/>
                <w:sz w:val="18"/>
                <w:szCs w:val="18"/>
                <w:lang w:val="en-US"/>
              </w:rPr>
            </w:pPr>
            <w:r w:rsidRPr="00767B5C">
              <w:rPr>
                <w:rFonts w:ascii="Arial" w:hAnsi="Arial" w:cs="Arial"/>
                <w:color w:val="000000"/>
                <w:sz w:val="18"/>
                <w:szCs w:val="18"/>
                <w:lang w:val="en-US"/>
              </w:rPr>
              <w:t>117,647</w:t>
            </w:r>
          </w:p>
        </w:tc>
        <w:tc>
          <w:tcPr>
            <w:tcW w:w="1080" w:type="dxa"/>
            <w:tcBorders>
              <w:bottom w:val="single" w:sz="4" w:space="0" w:color="auto"/>
            </w:tcBorders>
          </w:tcPr>
          <w:p w14:paraId="610CB265" w14:textId="701E2ABE" w:rsidR="00DC44D8" w:rsidRPr="00767B5C" w:rsidRDefault="00DC44D8" w:rsidP="00DC44D8">
            <w:pPr>
              <w:ind w:right="-72"/>
              <w:jc w:val="right"/>
              <w:rPr>
                <w:rFonts w:ascii="Arial" w:hAnsi="Arial" w:cs="Arial"/>
                <w:color w:val="000000"/>
                <w:sz w:val="18"/>
                <w:szCs w:val="18"/>
              </w:rPr>
            </w:pPr>
            <w:r w:rsidRPr="00767B5C">
              <w:rPr>
                <w:rFonts w:ascii="Arial" w:hAnsi="Arial" w:cs="Arial"/>
                <w:sz w:val="18"/>
                <w:szCs w:val="18"/>
              </w:rPr>
              <w:t>-</w:t>
            </w:r>
          </w:p>
        </w:tc>
        <w:tc>
          <w:tcPr>
            <w:tcW w:w="1560" w:type="dxa"/>
          </w:tcPr>
          <w:p w14:paraId="3F24C540" w14:textId="505AA5A5" w:rsidR="00DC44D8" w:rsidRPr="00767B5C" w:rsidRDefault="00DC44D8" w:rsidP="00DC44D8">
            <w:pPr>
              <w:ind w:right="-72"/>
              <w:jc w:val="center"/>
              <w:rPr>
                <w:rFonts w:ascii="Arial" w:hAnsi="Arial" w:cs="Arial"/>
                <w:color w:val="000000"/>
                <w:sz w:val="18"/>
                <w:szCs w:val="18"/>
              </w:rPr>
            </w:pPr>
            <w:r w:rsidRPr="00767B5C">
              <w:rPr>
                <w:rFonts w:ascii="Arial" w:hAnsi="Arial" w:cs="Arial"/>
                <w:sz w:val="18"/>
                <w:szCs w:val="18"/>
              </w:rPr>
              <w:t>Mutually agreed</w:t>
            </w:r>
          </w:p>
        </w:tc>
      </w:tr>
      <w:tr w:rsidR="00DC44D8" w:rsidRPr="00767B5C" w14:paraId="49887E1F" w14:textId="77777777" w:rsidTr="00BC1F8F">
        <w:tc>
          <w:tcPr>
            <w:tcW w:w="3571" w:type="dxa"/>
          </w:tcPr>
          <w:p w14:paraId="587F1771" w14:textId="77777777" w:rsidR="00DC44D8" w:rsidRPr="00767B5C" w:rsidRDefault="00DC44D8" w:rsidP="00DC44D8">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p>
        </w:tc>
        <w:tc>
          <w:tcPr>
            <w:tcW w:w="1080" w:type="dxa"/>
          </w:tcPr>
          <w:p w14:paraId="1EB33F17" w14:textId="77777777" w:rsidR="00DC44D8" w:rsidRPr="00767B5C" w:rsidRDefault="00DC44D8" w:rsidP="00DC44D8">
            <w:pPr>
              <w:ind w:right="-72"/>
              <w:jc w:val="right"/>
              <w:rPr>
                <w:rFonts w:ascii="Arial" w:hAnsi="Arial" w:cs="Arial"/>
                <w:color w:val="000000"/>
                <w:sz w:val="18"/>
                <w:szCs w:val="18"/>
                <w:lang w:val="en-US"/>
              </w:rPr>
            </w:pPr>
          </w:p>
        </w:tc>
        <w:tc>
          <w:tcPr>
            <w:tcW w:w="1080" w:type="dxa"/>
          </w:tcPr>
          <w:p w14:paraId="5D88248E" w14:textId="77777777" w:rsidR="00DC44D8" w:rsidRPr="00767B5C" w:rsidRDefault="00DC44D8" w:rsidP="00DC44D8">
            <w:pPr>
              <w:ind w:right="-72"/>
              <w:jc w:val="right"/>
              <w:rPr>
                <w:rFonts w:ascii="Arial" w:hAnsi="Arial" w:cs="Arial"/>
                <w:color w:val="000000"/>
                <w:sz w:val="18"/>
                <w:szCs w:val="18"/>
                <w:lang w:val="en-US"/>
              </w:rPr>
            </w:pPr>
          </w:p>
        </w:tc>
        <w:tc>
          <w:tcPr>
            <w:tcW w:w="1080" w:type="dxa"/>
          </w:tcPr>
          <w:p w14:paraId="4AEF3533" w14:textId="77777777" w:rsidR="00DC44D8" w:rsidRPr="00767B5C" w:rsidRDefault="00DC44D8" w:rsidP="00DC44D8">
            <w:pPr>
              <w:ind w:right="-72"/>
              <w:jc w:val="right"/>
              <w:rPr>
                <w:rFonts w:ascii="Arial" w:hAnsi="Arial" w:cs="Arial"/>
                <w:color w:val="000000"/>
                <w:sz w:val="18"/>
                <w:szCs w:val="18"/>
                <w:lang w:val="en-US"/>
              </w:rPr>
            </w:pPr>
          </w:p>
        </w:tc>
        <w:tc>
          <w:tcPr>
            <w:tcW w:w="1080" w:type="dxa"/>
          </w:tcPr>
          <w:p w14:paraId="55D8C8A8" w14:textId="77777777" w:rsidR="00DC44D8" w:rsidRPr="00767B5C" w:rsidRDefault="00DC44D8" w:rsidP="00DC44D8">
            <w:pPr>
              <w:ind w:right="-72"/>
              <w:jc w:val="right"/>
              <w:rPr>
                <w:rFonts w:ascii="Arial" w:hAnsi="Arial" w:cs="Arial"/>
                <w:color w:val="000000"/>
                <w:sz w:val="18"/>
                <w:szCs w:val="18"/>
              </w:rPr>
            </w:pPr>
          </w:p>
        </w:tc>
        <w:tc>
          <w:tcPr>
            <w:tcW w:w="1560" w:type="dxa"/>
          </w:tcPr>
          <w:p w14:paraId="7896BAC8" w14:textId="77777777" w:rsidR="00DC44D8" w:rsidRPr="00767B5C" w:rsidRDefault="00DC44D8" w:rsidP="00DC44D8">
            <w:pPr>
              <w:ind w:right="-72"/>
              <w:jc w:val="center"/>
              <w:rPr>
                <w:rFonts w:ascii="Arial" w:hAnsi="Arial" w:cs="Arial"/>
                <w:color w:val="000000"/>
                <w:sz w:val="18"/>
                <w:szCs w:val="18"/>
              </w:rPr>
            </w:pPr>
          </w:p>
        </w:tc>
      </w:tr>
      <w:tr w:rsidR="00DC44D8" w:rsidRPr="00767B5C" w14:paraId="04F77EA4" w14:textId="77777777" w:rsidTr="00BC1F8F">
        <w:tc>
          <w:tcPr>
            <w:tcW w:w="3571" w:type="dxa"/>
          </w:tcPr>
          <w:p w14:paraId="30AC9F13" w14:textId="77777777" w:rsidR="00DC44D8" w:rsidRPr="00767B5C" w:rsidRDefault="00DC44D8" w:rsidP="00DC44D8">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p>
        </w:tc>
        <w:tc>
          <w:tcPr>
            <w:tcW w:w="1080" w:type="dxa"/>
            <w:tcBorders>
              <w:bottom w:val="single" w:sz="4" w:space="0" w:color="auto"/>
            </w:tcBorders>
          </w:tcPr>
          <w:p w14:paraId="695F59B7" w14:textId="32036D2A" w:rsidR="00DC44D8" w:rsidRPr="00767B5C" w:rsidRDefault="00E93C8B" w:rsidP="00DC44D8">
            <w:pPr>
              <w:ind w:right="-72"/>
              <w:jc w:val="right"/>
              <w:rPr>
                <w:rFonts w:ascii="Arial" w:hAnsi="Arial" w:cs="Arial"/>
                <w:color w:val="000000"/>
                <w:sz w:val="18"/>
                <w:szCs w:val="18"/>
                <w:lang w:val="en-US"/>
              </w:rPr>
            </w:pPr>
            <w:r w:rsidRPr="00767B5C">
              <w:rPr>
                <w:rFonts w:ascii="Arial" w:hAnsi="Arial" w:cs="Arial"/>
                <w:color w:val="000000"/>
                <w:sz w:val="18"/>
                <w:szCs w:val="18"/>
                <w:lang w:val="en-US"/>
              </w:rPr>
              <w:t>1,982,908</w:t>
            </w:r>
          </w:p>
        </w:tc>
        <w:tc>
          <w:tcPr>
            <w:tcW w:w="1080" w:type="dxa"/>
            <w:tcBorders>
              <w:bottom w:val="single" w:sz="4" w:space="0" w:color="auto"/>
            </w:tcBorders>
          </w:tcPr>
          <w:p w14:paraId="0A01BC11" w14:textId="2C5D1EC6" w:rsidR="00DC44D8" w:rsidRPr="00767B5C" w:rsidRDefault="00DC44D8" w:rsidP="00DC44D8">
            <w:pPr>
              <w:ind w:right="-72"/>
              <w:jc w:val="right"/>
              <w:rPr>
                <w:rFonts w:ascii="Arial" w:hAnsi="Arial" w:cs="Arial"/>
                <w:color w:val="000000"/>
                <w:sz w:val="18"/>
                <w:szCs w:val="18"/>
                <w:lang w:val="en-US"/>
              </w:rPr>
            </w:pPr>
            <w:r w:rsidRPr="00767B5C">
              <w:rPr>
                <w:rFonts w:ascii="Arial" w:hAnsi="Arial" w:cs="Arial"/>
                <w:sz w:val="18"/>
                <w:szCs w:val="18"/>
              </w:rPr>
              <w:t>-</w:t>
            </w:r>
          </w:p>
        </w:tc>
        <w:tc>
          <w:tcPr>
            <w:tcW w:w="1080" w:type="dxa"/>
            <w:tcBorders>
              <w:bottom w:val="single" w:sz="4" w:space="0" w:color="auto"/>
            </w:tcBorders>
          </w:tcPr>
          <w:p w14:paraId="7F9891F1" w14:textId="5B209630" w:rsidR="00DC44D8" w:rsidRPr="00767B5C" w:rsidRDefault="00E93C8B" w:rsidP="00DC44D8">
            <w:pPr>
              <w:ind w:right="-72"/>
              <w:jc w:val="right"/>
              <w:rPr>
                <w:rFonts w:ascii="Arial" w:hAnsi="Arial" w:cs="Arial"/>
                <w:color w:val="000000"/>
                <w:sz w:val="18"/>
                <w:szCs w:val="18"/>
                <w:lang w:val="en-US"/>
              </w:rPr>
            </w:pPr>
            <w:r w:rsidRPr="00767B5C">
              <w:rPr>
                <w:rFonts w:ascii="Arial" w:hAnsi="Arial" w:cs="Arial"/>
                <w:color w:val="000000"/>
                <w:sz w:val="18"/>
                <w:szCs w:val="18"/>
                <w:lang w:val="en-US"/>
              </w:rPr>
              <w:t>1,982,908</w:t>
            </w:r>
          </w:p>
        </w:tc>
        <w:tc>
          <w:tcPr>
            <w:tcW w:w="1080" w:type="dxa"/>
            <w:tcBorders>
              <w:bottom w:val="single" w:sz="4" w:space="0" w:color="auto"/>
            </w:tcBorders>
          </w:tcPr>
          <w:p w14:paraId="1B23CC7B" w14:textId="3E5584FB" w:rsidR="00DC44D8" w:rsidRPr="00767B5C" w:rsidRDefault="00DC44D8" w:rsidP="00DC44D8">
            <w:pPr>
              <w:ind w:right="-72"/>
              <w:jc w:val="right"/>
              <w:rPr>
                <w:rFonts w:ascii="Arial" w:hAnsi="Arial" w:cs="Arial"/>
                <w:color w:val="000000"/>
                <w:sz w:val="18"/>
                <w:szCs w:val="18"/>
              </w:rPr>
            </w:pPr>
            <w:r w:rsidRPr="00767B5C">
              <w:rPr>
                <w:rFonts w:ascii="Arial" w:hAnsi="Arial" w:cs="Arial"/>
                <w:sz w:val="18"/>
                <w:szCs w:val="18"/>
              </w:rPr>
              <w:t>-</w:t>
            </w:r>
          </w:p>
        </w:tc>
        <w:tc>
          <w:tcPr>
            <w:tcW w:w="1560" w:type="dxa"/>
          </w:tcPr>
          <w:p w14:paraId="47683CF6" w14:textId="77777777" w:rsidR="00DC44D8" w:rsidRPr="00767B5C" w:rsidRDefault="00DC44D8" w:rsidP="00DC44D8">
            <w:pPr>
              <w:ind w:right="-72"/>
              <w:jc w:val="center"/>
              <w:rPr>
                <w:rFonts w:ascii="Arial" w:hAnsi="Arial" w:cs="Arial"/>
                <w:color w:val="000000"/>
                <w:sz w:val="18"/>
                <w:szCs w:val="18"/>
              </w:rPr>
            </w:pPr>
          </w:p>
        </w:tc>
      </w:tr>
      <w:tr w:rsidR="00DC44D8" w:rsidRPr="00767B5C" w14:paraId="5BD6F28D" w14:textId="77777777" w:rsidTr="00BC1F8F">
        <w:tc>
          <w:tcPr>
            <w:tcW w:w="3571" w:type="dxa"/>
          </w:tcPr>
          <w:p w14:paraId="7A9B29E0" w14:textId="77777777" w:rsidR="00DC44D8" w:rsidRPr="00767B5C" w:rsidRDefault="00DC44D8" w:rsidP="00DC44D8">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p>
        </w:tc>
        <w:tc>
          <w:tcPr>
            <w:tcW w:w="1080" w:type="dxa"/>
          </w:tcPr>
          <w:p w14:paraId="2DA26439" w14:textId="77777777" w:rsidR="00DC44D8" w:rsidRPr="00767B5C" w:rsidRDefault="00DC44D8" w:rsidP="00DC44D8">
            <w:pPr>
              <w:ind w:right="-72"/>
              <w:jc w:val="right"/>
              <w:rPr>
                <w:rFonts w:ascii="Arial" w:hAnsi="Arial" w:cs="Arial"/>
                <w:sz w:val="18"/>
                <w:szCs w:val="18"/>
              </w:rPr>
            </w:pPr>
          </w:p>
        </w:tc>
        <w:tc>
          <w:tcPr>
            <w:tcW w:w="1080" w:type="dxa"/>
          </w:tcPr>
          <w:p w14:paraId="49EB9D46" w14:textId="77777777" w:rsidR="00DC44D8" w:rsidRPr="00767B5C" w:rsidRDefault="00DC44D8" w:rsidP="00DC44D8">
            <w:pPr>
              <w:ind w:right="-72"/>
              <w:jc w:val="right"/>
              <w:rPr>
                <w:rFonts w:ascii="Arial" w:hAnsi="Arial" w:cs="Arial"/>
                <w:sz w:val="18"/>
                <w:szCs w:val="18"/>
              </w:rPr>
            </w:pPr>
          </w:p>
        </w:tc>
        <w:tc>
          <w:tcPr>
            <w:tcW w:w="1080" w:type="dxa"/>
          </w:tcPr>
          <w:p w14:paraId="6EFD539A" w14:textId="77777777" w:rsidR="00DC44D8" w:rsidRPr="00767B5C" w:rsidRDefault="00DC44D8" w:rsidP="00DC44D8">
            <w:pPr>
              <w:ind w:right="-72"/>
              <w:jc w:val="right"/>
              <w:rPr>
                <w:rFonts w:ascii="Arial" w:hAnsi="Arial" w:cs="Arial"/>
                <w:sz w:val="18"/>
                <w:szCs w:val="18"/>
              </w:rPr>
            </w:pPr>
          </w:p>
        </w:tc>
        <w:tc>
          <w:tcPr>
            <w:tcW w:w="1080" w:type="dxa"/>
          </w:tcPr>
          <w:p w14:paraId="077D3E99" w14:textId="77777777" w:rsidR="00DC44D8" w:rsidRPr="00767B5C" w:rsidRDefault="00DC44D8" w:rsidP="00DC44D8">
            <w:pPr>
              <w:ind w:right="-72"/>
              <w:jc w:val="right"/>
              <w:rPr>
                <w:rFonts w:ascii="Arial" w:hAnsi="Arial" w:cs="Arial"/>
                <w:sz w:val="18"/>
                <w:szCs w:val="18"/>
              </w:rPr>
            </w:pPr>
          </w:p>
        </w:tc>
        <w:tc>
          <w:tcPr>
            <w:tcW w:w="1560" w:type="dxa"/>
          </w:tcPr>
          <w:p w14:paraId="6AD72C9A" w14:textId="77777777" w:rsidR="00DC44D8" w:rsidRPr="00767B5C" w:rsidRDefault="00DC44D8" w:rsidP="00DC44D8">
            <w:pPr>
              <w:ind w:right="-72"/>
              <w:jc w:val="center"/>
              <w:rPr>
                <w:rFonts w:ascii="Arial" w:hAnsi="Arial" w:cs="Arial"/>
                <w:color w:val="000000"/>
                <w:sz w:val="18"/>
                <w:szCs w:val="18"/>
              </w:rPr>
            </w:pPr>
          </w:p>
        </w:tc>
      </w:tr>
      <w:tr w:rsidR="00DC44D8" w:rsidRPr="00767B5C" w14:paraId="0A2849A2" w14:textId="6FF97E4E" w:rsidTr="00BC1F8F">
        <w:tc>
          <w:tcPr>
            <w:tcW w:w="3571" w:type="dxa"/>
            <w:vAlign w:val="center"/>
          </w:tcPr>
          <w:p w14:paraId="6D4AA551" w14:textId="718981A2" w:rsidR="00DC44D8" w:rsidRPr="00767B5C" w:rsidRDefault="00DC44D8" w:rsidP="00DC44D8">
            <w:pPr>
              <w:tabs>
                <w:tab w:val="right" w:pos="7200"/>
                <w:tab w:val="right" w:pos="9000"/>
                <w:tab w:val="right" w:pos="10620"/>
                <w:tab w:val="right" w:pos="11880"/>
                <w:tab w:val="right" w:pos="13140"/>
                <w:tab w:val="right" w:pos="14580"/>
              </w:tabs>
              <w:ind w:left="431" w:right="-21"/>
              <w:rPr>
                <w:rFonts w:ascii="Arial" w:hAnsi="Arial" w:cs="Arial"/>
                <w:color w:val="000000"/>
                <w:sz w:val="18"/>
                <w:szCs w:val="18"/>
                <w:cs/>
              </w:rPr>
            </w:pPr>
            <w:r w:rsidRPr="00767B5C">
              <w:rPr>
                <w:rFonts w:ascii="Arial" w:hAnsi="Arial" w:cs="Arial"/>
                <w:color w:val="000000"/>
                <w:sz w:val="18"/>
                <w:szCs w:val="18"/>
              </w:rPr>
              <w:t>Selling and administrative expenses</w:t>
            </w:r>
          </w:p>
        </w:tc>
        <w:tc>
          <w:tcPr>
            <w:tcW w:w="1080" w:type="dxa"/>
            <w:vAlign w:val="center"/>
          </w:tcPr>
          <w:p w14:paraId="63B51513" w14:textId="77777777" w:rsidR="00DC44D8" w:rsidRPr="00767B5C" w:rsidRDefault="00DC44D8" w:rsidP="00DC44D8">
            <w:pPr>
              <w:ind w:right="-72"/>
              <w:jc w:val="right"/>
              <w:rPr>
                <w:rFonts w:ascii="Arial" w:hAnsi="Arial" w:cs="Arial"/>
                <w:color w:val="000000"/>
                <w:spacing w:val="-4"/>
                <w:sz w:val="18"/>
                <w:szCs w:val="18"/>
                <w:cs/>
                <w:lang w:val="en-US"/>
              </w:rPr>
            </w:pPr>
          </w:p>
        </w:tc>
        <w:tc>
          <w:tcPr>
            <w:tcW w:w="1080" w:type="dxa"/>
            <w:vAlign w:val="center"/>
          </w:tcPr>
          <w:p w14:paraId="34F67576" w14:textId="77777777" w:rsidR="00DC44D8" w:rsidRPr="00767B5C" w:rsidRDefault="00DC44D8" w:rsidP="00DC44D8">
            <w:pPr>
              <w:ind w:right="-72"/>
              <w:jc w:val="right"/>
              <w:rPr>
                <w:rFonts w:ascii="Arial" w:hAnsi="Arial" w:cs="Arial"/>
                <w:color w:val="000000"/>
                <w:spacing w:val="-4"/>
                <w:sz w:val="18"/>
                <w:szCs w:val="18"/>
                <w:cs/>
                <w:lang w:val="en-US"/>
              </w:rPr>
            </w:pPr>
          </w:p>
        </w:tc>
        <w:tc>
          <w:tcPr>
            <w:tcW w:w="1080" w:type="dxa"/>
            <w:vAlign w:val="center"/>
          </w:tcPr>
          <w:p w14:paraId="6E04F77F" w14:textId="77777777" w:rsidR="00DC44D8" w:rsidRPr="00767B5C" w:rsidRDefault="00DC44D8" w:rsidP="00DC44D8">
            <w:pPr>
              <w:ind w:right="-72"/>
              <w:jc w:val="right"/>
              <w:rPr>
                <w:rFonts w:ascii="Arial" w:hAnsi="Arial" w:cs="Arial"/>
                <w:color w:val="000000"/>
                <w:spacing w:val="-4"/>
                <w:sz w:val="18"/>
                <w:szCs w:val="18"/>
                <w:lang w:val="en-US"/>
              </w:rPr>
            </w:pPr>
          </w:p>
        </w:tc>
        <w:tc>
          <w:tcPr>
            <w:tcW w:w="1080" w:type="dxa"/>
            <w:vAlign w:val="center"/>
          </w:tcPr>
          <w:p w14:paraId="4F97B5DA" w14:textId="77777777" w:rsidR="00DC44D8" w:rsidRPr="00767B5C" w:rsidRDefault="00DC44D8" w:rsidP="00DC44D8">
            <w:pPr>
              <w:ind w:right="-72"/>
              <w:jc w:val="right"/>
              <w:rPr>
                <w:rFonts w:ascii="Arial" w:hAnsi="Arial" w:cs="Arial"/>
                <w:color w:val="000000"/>
                <w:spacing w:val="-4"/>
                <w:sz w:val="18"/>
                <w:szCs w:val="18"/>
                <w:lang w:val="en-US"/>
              </w:rPr>
            </w:pPr>
          </w:p>
        </w:tc>
        <w:tc>
          <w:tcPr>
            <w:tcW w:w="1560" w:type="dxa"/>
          </w:tcPr>
          <w:p w14:paraId="516F7544" w14:textId="77777777" w:rsidR="00DC44D8" w:rsidRPr="00767B5C" w:rsidRDefault="00DC44D8" w:rsidP="00DC44D8">
            <w:pPr>
              <w:ind w:right="-72"/>
              <w:jc w:val="right"/>
              <w:rPr>
                <w:rFonts w:ascii="Arial" w:hAnsi="Arial" w:cs="Arial"/>
                <w:color w:val="000000"/>
                <w:sz w:val="18"/>
                <w:szCs w:val="18"/>
                <w:lang w:val="en-US"/>
              </w:rPr>
            </w:pPr>
          </w:p>
        </w:tc>
      </w:tr>
      <w:tr w:rsidR="00DC44D8" w:rsidRPr="00767B5C" w14:paraId="053A36B1" w14:textId="3BF28027" w:rsidTr="00BC1F8F">
        <w:tc>
          <w:tcPr>
            <w:tcW w:w="3571" w:type="dxa"/>
            <w:vAlign w:val="center"/>
          </w:tcPr>
          <w:p w14:paraId="469D92BC" w14:textId="77777777" w:rsidR="00DC44D8" w:rsidRPr="00767B5C" w:rsidRDefault="00DC44D8" w:rsidP="00DC44D8">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767B5C">
              <w:rPr>
                <w:rFonts w:ascii="Arial" w:hAnsi="Arial" w:cs="Arial"/>
                <w:color w:val="000000"/>
                <w:sz w:val="18"/>
                <w:szCs w:val="18"/>
              </w:rPr>
              <w:t xml:space="preserve">   Subsidiary</w:t>
            </w:r>
          </w:p>
        </w:tc>
        <w:tc>
          <w:tcPr>
            <w:tcW w:w="1080" w:type="dxa"/>
          </w:tcPr>
          <w:p w14:paraId="261309B2" w14:textId="4ABAD85F" w:rsidR="00DC44D8" w:rsidRPr="00767B5C" w:rsidRDefault="00600BBF" w:rsidP="00DC44D8">
            <w:pPr>
              <w:ind w:right="-72"/>
              <w:jc w:val="right"/>
              <w:rPr>
                <w:rFonts w:ascii="Arial" w:hAnsi="Arial" w:cs="Arial"/>
                <w:color w:val="000000"/>
                <w:spacing w:val="-4"/>
                <w:sz w:val="18"/>
                <w:szCs w:val="18"/>
                <w:lang w:val="en-US"/>
              </w:rPr>
            </w:pPr>
            <w:r w:rsidRPr="00767B5C">
              <w:rPr>
                <w:rFonts w:ascii="Arial" w:hAnsi="Arial" w:cs="Arial"/>
                <w:color w:val="000000"/>
                <w:spacing w:val="-4"/>
                <w:sz w:val="18"/>
                <w:szCs w:val="18"/>
                <w:lang w:val="en-US"/>
              </w:rPr>
              <w:t>-</w:t>
            </w:r>
          </w:p>
        </w:tc>
        <w:tc>
          <w:tcPr>
            <w:tcW w:w="1080" w:type="dxa"/>
          </w:tcPr>
          <w:p w14:paraId="4367AB82" w14:textId="5A0F1F37" w:rsidR="00DC44D8" w:rsidRPr="00767B5C" w:rsidRDefault="00DC44D8" w:rsidP="00DC44D8">
            <w:pPr>
              <w:ind w:right="-72"/>
              <w:jc w:val="right"/>
              <w:rPr>
                <w:rFonts w:ascii="Arial" w:hAnsi="Arial" w:cs="Arial"/>
                <w:color w:val="000000"/>
                <w:spacing w:val="-4"/>
                <w:sz w:val="18"/>
                <w:szCs w:val="18"/>
                <w:lang w:val="en-US"/>
              </w:rPr>
            </w:pPr>
            <w:r w:rsidRPr="00767B5C">
              <w:rPr>
                <w:rFonts w:ascii="Arial" w:hAnsi="Arial" w:cs="Arial"/>
                <w:color w:val="000000"/>
                <w:spacing w:val="-4"/>
                <w:sz w:val="18"/>
                <w:szCs w:val="18"/>
                <w:lang w:val="en-US"/>
              </w:rPr>
              <w:t>-</w:t>
            </w:r>
          </w:p>
        </w:tc>
        <w:tc>
          <w:tcPr>
            <w:tcW w:w="1080" w:type="dxa"/>
          </w:tcPr>
          <w:p w14:paraId="7B2B7CC1" w14:textId="62F8B7DA" w:rsidR="00DC44D8" w:rsidRPr="00767B5C" w:rsidRDefault="00E93C8B" w:rsidP="00DC44D8">
            <w:pPr>
              <w:ind w:right="-72"/>
              <w:jc w:val="right"/>
              <w:rPr>
                <w:rFonts w:ascii="Arial" w:hAnsi="Arial" w:cs="Arial"/>
                <w:color w:val="000000"/>
                <w:spacing w:val="-4"/>
                <w:sz w:val="18"/>
                <w:szCs w:val="18"/>
                <w:lang w:val="en-US"/>
              </w:rPr>
            </w:pPr>
            <w:r w:rsidRPr="00767B5C">
              <w:rPr>
                <w:rFonts w:ascii="Arial" w:hAnsi="Arial" w:cs="Arial"/>
                <w:color w:val="000000"/>
                <w:spacing w:val="-4"/>
                <w:sz w:val="18"/>
                <w:szCs w:val="18"/>
                <w:lang w:val="en-US"/>
              </w:rPr>
              <w:t>1,680,000</w:t>
            </w:r>
          </w:p>
        </w:tc>
        <w:tc>
          <w:tcPr>
            <w:tcW w:w="1080" w:type="dxa"/>
          </w:tcPr>
          <w:p w14:paraId="4E5DF2D8" w14:textId="17D1DE97" w:rsidR="00DC44D8" w:rsidRPr="00767B5C" w:rsidRDefault="00DC44D8" w:rsidP="00DC44D8">
            <w:pPr>
              <w:ind w:right="-72"/>
              <w:jc w:val="right"/>
              <w:rPr>
                <w:rFonts w:ascii="Arial" w:hAnsi="Arial" w:cs="Arial"/>
                <w:color w:val="000000"/>
                <w:spacing w:val="-4"/>
                <w:sz w:val="18"/>
                <w:szCs w:val="18"/>
                <w:lang w:val="en-US"/>
              </w:rPr>
            </w:pPr>
            <w:r w:rsidRPr="00767B5C">
              <w:rPr>
                <w:rFonts w:ascii="Arial" w:hAnsi="Arial" w:cs="Arial"/>
                <w:color w:val="000000"/>
                <w:spacing w:val="-4"/>
                <w:sz w:val="18"/>
                <w:szCs w:val="18"/>
              </w:rPr>
              <w:t>1</w:t>
            </w:r>
            <w:r w:rsidRPr="00767B5C">
              <w:rPr>
                <w:rFonts w:ascii="Arial" w:hAnsi="Arial" w:cs="Arial"/>
                <w:color w:val="000000"/>
                <w:spacing w:val="-4"/>
                <w:sz w:val="18"/>
                <w:szCs w:val="18"/>
                <w:lang w:val="en-US"/>
              </w:rPr>
              <w:t>,</w:t>
            </w:r>
            <w:r w:rsidRPr="00767B5C">
              <w:rPr>
                <w:rFonts w:ascii="Arial" w:hAnsi="Arial" w:cs="Arial"/>
                <w:color w:val="000000"/>
                <w:spacing w:val="-4"/>
                <w:sz w:val="18"/>
                <w:szCs w:val="18"/>
              </w:rPr>
              <w:t>680</w:t>
            </w:r>
            <w:r w:rsidRPr="00767B5C">
              <w:rPr>
                <w:rFonts w:ascii="Arial" w:hAnsi="Arial" w:cs="Arial"/>
                <w:color w:val="000000"/>
                <w:spacing w:val="-4"/>
                <w:sz w:val="18"/>
                <w:szCs w:val="18"/>
                <w:lang w:val="en-US"/>
              </w:rPr>
              <w:t>,</w:t>
            </w:r>
            <w:r w:rsidRPr="00767B5C">
              <w:rPr>
                <w:rFonts w:ascii="Arial" w:hAnsi="Arial" w:cs="Arial"/>
                <w:color w:val="000000"/>
                <w:spacing w:val="-4"/>
                <w:sz w:val="18"/>
                <w:szCs w:val="18"/>
              </w:rPr>
              <w:t>000</w:t>
            </w:r>
          </w:p>
        </w:tc>
        <w:tc>
          <w:tcPr>
            <w:tcW w:w="1560" w:type="dxa"/>
            <w:vAlign w:val="bottom"/>
          </w:tcPr>
          <w:p w14:paraId="612B38D3" w14:textId="77C9325D" w:rsidR="00DC44D8" w:rsidRPr="00767B5C" w:rsidRDefault="00DC44D8" w:rsidP="00DC44D8">
            <w:pPr>
              <w:ind w:right="-72"/>
              <w:jc w:val="center"/>
              <w:rPr>
                <w:rFonts w:ascii="Arial" w:hAnsi="Arial" w:cs="Arial"/>
                <w:color w:val="000000"/>
                <w:sz w:val="18"/>
                <w:szCs w:val="18"/>
              </w:rPr>
            </w:pPr>
            <w:r w:rsidRPr="00767B5C">
              <w:rPr>
                <w:rFonts w:ascii="Arial" w:hAnsi="Arial" w:cs="Arial"/>
                <w:color w:val="000000"/>
                <w:sz w:val="18"/>
                <w:szCs w:val="18"/>
              </w:rPr>
              <w:t>Mutually agreed</w:t>
            </w:r>
          </w:p>
        </w:tc>
      </w:tr>
      <w:tr w:rsidR="00DC44D8" w:rsidRPr="00767B5C" w14:paraId="7777BBF8" w14:textId="522FDCA1" w:rsidTr="00BC1F8F">
        <w:tc>
          <w:tcPr>
            <w:tcW w:w="3571" w:type="dxa"/>
            <w:vAlign w:val="center"/>
          </w:tcPr>
          <w:p w14:paraId="2550DF32" w14:textId="77777777" w:rsidR="00DC44D8" w:rsidRPr="00767B5C" w:rsidRDefault="00DC44D8" w:rsidP="00DC44D8">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767B5C">
              <w:rPr>
                <w:rFonts w:ascii="Arial" w:hAnsi="Arial" w:cs="Arial"/>
                <w:color w:val="000000"/>
                <w:sz w:val="18"/>
                <w:szCs w:val="18"/>
                <w:cs/>
              </w:rPr>
              <w:t xml:space="preserve">   </w:t>
            </w:r>
            <w:r w:rsidRPr="00767B5C">
              <w:rPr>
                <w:rFonts w:ascii="Arial" w:hAnsi="Arial" w:cs="Arial"/>
                <w:color w:val="000000"/>
                <w:sz w:val="18"/>
                <w:szCs w:val="18"/>
              </w:rPr>
              <w:t>Related companies*</w:t>
            </w:r>
          </w:p>
        </w:tc>
        <w:tc>
          <w:tcPr>
            <w:tcW w:w="1080" w:type="dxa"/>
            <w:tcBorders>
              <w:bottom w:val="single" w:sz="4" w:space="0" w:color="auto"/>
            </w:tcBorders>
          </w:tcPr>
          <w:p w14:paraId="2A8F522A" w14:textId="5A8F68F8" w:rsidR="00DC44D8" w:rsidRPr="00767B5C" w:rsidRDefault="00600BBF" w:rsidP="00DC44D8">
            <w:pPr>
              <w:ind w:right="-72"/>
              <w:jc w:val="right"/>
              <w:rPr>
                <w:rFonts w:ascii="Arial" w:hAnsi="Arial" w:cs="Arial"/>
                <w:color w:val="000000"/>
                <w:spacing w:val="-4"/>
                <w:sz w:val="18"/>
                <w:szCs w:val="18"/>
                <w:lang w:val="en-US"/>
              </w:rPr>
            </w:pPr>
            <w:r w:rsidRPr="00767B5C">
              <w:rPr>
                <w:rFonts w:ascii="Arial" w:hAnsi="Arial" w:cs="Arial"/>
                <w:color w:val="000000"/>
                <w:spacing w:val="-4"/>
                <w:sz w:val="18"/>
                <w:szCs w:val="18"/>
                <w:lang w:val="en-US"/>
              </w:rPr>
              <w:t>378,443</w:t>
            </w:r>
          </w:p>
        </w:tc>
        <w:tc>
          <w:tcPr>
            <w:tcW w:w="1080" w:type="dxa"/>
            <w:tcBorders>
              <w:bottom w:val="single" w:sz="4" w:space="0" w:color="auto"/>
            </w:tcBorders>
          </w:tcPr>
          <w:p w14:paraId="574FD64B" w14:textId="1785B37C" w:rsidR="00DC44D8" w:rsidRPr="00767B5C" w:rsidRDefault="00DC44D8" w:rsidP="00DC44D8">
            <w:pPr>
              <w:ind w:right="-72"/>
              <w:jc w:val="right"/>
              <w:rPr>
                <w:rFonts w:ascii="Arial" w:hAnsi="Arial" w:cs="Arial"/>
                <w:color w:val="000000"/>
                <w:spacing w:val="-4"/>
                <w:sz w:val="18"/>
                <w:szCs w:val="18"/>
                <w:lang w:val="en-US"/>
              </w:rPr>
            </w:pPr>
            <w:r w:rsidRPr="00767B5C">
              <w:rPr>
                <w:rFonts w:ascii="Arial" w:hAnsi="Arial" w:cs="Arial"/>
                <w:color w:val="000000"/>
                <w:spacing w:val="-4"/>
                <w:sz w:val="18"/>
                <w:szCs w:val="18"/>
              </w:rPr>
              <w:t>323</w:t>
            </w:r>
            <w:r w:rsidRPr="00767B5C">
              <w:rPr>
                <w:rFonts w:ascii="Arial" w:hAnsi="Arial" w:cs="Arial"/>
                <w:color w:val="000000"/>
                <w:spacing w:val="-4"/>
                <w:sz w:val="18"/>
                <w:szCs w:val="18"/>
                <w:lang w:val="en-US"/>
              </w:rPr>
              <w:t>,</w:t>
            </w:r>
            <w:r w:rsidRPr="00767B5C">
              <w:rPr>
                <w:rFonts w:ascii="Arial" w:hAnsi="Arial" w:cs="Arial"/>
                <w:color w:val="000000"/>
                <w:spacing w:val="-4"/>
                <w:sz w:val="18"/>
                <w:szCs w:val="18"/>
              </w:rPr>
              <w:t>675</w:t>
            </w:r>
          </w:p>
        </w:tc>
        <w:tc>
          <w:tcPr>
            <w:tcW w:w="1080" w:type="dxa"/>
            <w:tcBorders>
              <w:bottom w:val="single" w:sz="4" w:space="0" w:color="auto"/>
            </w:tcBorders>
          </w:tcPr>
          <w:p w14:paraId="2CDCEE90" w14:textId="4C0F8A62" w:rsidR="00DC44D8" w:rsidRPr="00767B5C" w:rsidRDefault="00E93C8B" w:rsidP="00DC44D8">
            <w:pPr>
              <w:ind w:right="-72"/>
              <w:jc w:val="right"/>
              <w:rPr>
                <w:rFonts w:ascii="Arial" w:hAnsi="Arial" w:cs="Arial"/>
                <w:color w:val="000000"/>
                <w:spacing w:val="-4"/>
                <w:sz w:val="18"/>
                <w:szCs w:val="18"/>
                <w:lang w:val="en-US"/>
              </w:rPr>
            </w:pPr>
            <w:r w:rsidRPr="00767B5C">
              <w:rPr>
                <w:rFonts w:ascii="Arial" w:hAnsi="Arial" w:cs="Arial"/>
                <w:color w:val="000000"/>
                <w:spacing w:val="-4"/>
                <w:sz w:val="18"/>
                <w:szCs w:val="18"/>
                <w:lang w:val="en-US"/>
              </w:rPr>
              <w:t>378,</w:t>
            </w:r>
            <w:r w:rsidR="00600BBF" w:rsidRPr="00767B5C">
              <w:rPr>
                <w:rFonts w:ascii="Arial" w:hAnsi="Arial" w:cs="Arial"/>
                <w:color w:val="000000"/>
                <w:spacing w:val="-4"/>
                <w:sz w:val="18"/>
                <w:szCs w:val="18"/>
                <w:lang w:val="en-US"/>
              </w:rPr>
              <w:t>443</w:t>
            </w:r>
          </w:p>
        </w:tc>
        <w:tc>
          <w:tcPr>
            <w:tcW w:w="1080" w:type="dxa"/>
            <w:tcBorders>
              <w:bottom w:val="single" w:sz="4" w:space="0" w:color="auto"/>
            </w:tcBorders>
          </w:tcPr>
          <w:p w14:paraId="32B8D2B2" w14:textId="7BEF023B" w:rsidR="00DC44D8" w:rsidRPr="00767B5C" w:rsidRDefault="00DC44D8" w:rsidP="00DC44D8">
            <w:pPr>
              <w:ind w:right="-72"/>
              <w:jc w:val="right"/>
              <w:rPr>
                <w:rFonts w:ascii="Arial" w:hAnsi="Arial" w:cs="Arial"/>
                <w:color w:val="000000"/>
                <w:spacing w:val="-4"/>
                <w:sz w:val="18"/>
                <w:szCs w:val="18"/>
                <w:lang w:val="en-US"/>
              </w:rPr>
            </w:pPr>
            <w:r w:rsidRPr="00767B5C">
              <w:rPr>
                <w:rFonts w:ascii="Arial" w:hAnsi="Arial" w:cs="Arial"/>
                <w:color w:val="000000"/>
                <w:spacing w:val="-4"/>
                <w:sz w:val="18"/>
                <w:szCs w:val="18"/>
              </w:rPr>
              <w:t>323</w:t>
            </w:r>
            <w:r w:rsidRPr="00767B5C">
              <w:rPr>
                <w:rFonts w:ascii="Arial" w:hAnsi="Arial" w:cs="Arial"/>
                <w:color w:val="000000"/>
                <w:spacing w:val="-4"/>
                <w:sz w:val="18"/>
                <w:szCs w:val="18"/>
                <w:lang w:val="en-US"/>
              </w:rPr>
              <w:t>,</w:t>
            </w:r>
            <w:r w:rsidRPr="00767B5C">
              <w:rPr>
                <w:rFonts w:ascii="Arial" w:hAnsi="Arial" w:cs="Arial"/>
                <w:color w:val="000000"/>
                <w:spacing w:val="-4"/>
                <w:sz w:val="18"/>
                <w:szCs w:val="18"/>
              </w:rPr>
              <w:t>675</w:t>
            </w:r>
          </w:p>
        </w:tc>
        <w:tc>
          <w:tcPr>
            <w:tcW w:w="1560" w:type="dxa"/>
            <w:vAlign w:val="bottom"/>
          </w:tcPr>
          <w:p w14:paraId="112FEE7F" w14:textId="0F12E3D6" w:rsidR="00DC44D8" w:rsidRPr="00767B5C" w:rsidRDefault="00DC44D8" w:rsidP="00DC44D8">
            <w:pPr>
              <w:ind w:right="-72"/>
              <w:jc w:val="center"/>
              <w:rPr>
                <w:rFonts w:ascii="Arial" w:hAnsi="Arial" w:cs="Arial"/>
                <w:color w:val="000000"/>
                <w:sz w:val="18"/>
                <w:szCs w:val="18"/>
              </w:rPr>
            </w:pPr>
            <w:r w:rsidRPr="00767B5C">
              <w:rPr>
                <w:rFonts w:ascii="Arial" w:hAnsi="Arial" w:cs="Arial"/>
                <w:color w:val="000000"/>
                <w:sz w:val="18"/>
                <w:szCs w:val="18"/>
              </w:rPr>
              <w:t>Mutually agreed</w:t>
            </w:r>
          </w:p>
        </w:tc>
      </w:tr>
      <w:tr w:rsidR="00DC44D8" w:rsidRPr="00767B5C" w14:paraId="12BE8A86" w14:textId="76DD4817" w:rsidTr="00BC1F8F">
        <w:tc>
          <w:tcPr>
            <w:tcW w:w="3571" w:type="dxa"/>
            <w:vAlign w:val="center"/>
          </w:tcPr>
          <w:p w14:paraId="477319F8" w14:textId="77777777" w:rsidR="00DC44D8" w:rsidRPr="00767B5C" w:rsidRDefault="00DC44D8" w:rsidP="00DC44D8">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p>
        </w:tc>
        <w:tc>
          <w:tcPr>
            <w:tcW w:w="1080" w:type="dxa"/>
            <w:tcBorders>
              <w:top w:val="single" w:sz="4" w:space="0" w:color="auto"/>
            </w:tcBorders>
            <w:vAlign w:val="center"/>
          </w:tcPr>
          <w:p w14:paraId="25B8291F" w14:textId="77777777" w:rsidR="00DC44D8" w:rsidRPr="00767B5C" w:rsidRDefault="00DC44D8" w:rsidP="00DC44D8">
            <w:pPr>
              <w:ind w:right="-72"/>
              <w:jc w:val="right"/>
              <w:rPr>
                <w:rFonts w:ascii="Arial" w:hAnsi="Arial" w:cs="Arial"/>
                <w:color w:val="000000"/>
                <w:spacing w:val="-4"/>
                <w:sz w:val="18"/>
                <w:szCs w:val="18"/>
                <w:lang w:val="en-US"/>
              </w:rPr>
            </w:pPr>
          </w:p>
        </w:tc>
        <w:tc>
          <w:tcPr>
            <w:tcW w:w="1080" w:type="dxa"/>
            <w:tcBorders>
              <w:top w:val="single" w:sz="4" w:space="0" w:color="auto"/>
            </w:tcBorders>
            <w:vAlign w:val="center"/>
          </w:tcPr>
          <w:p w14:paraId="250E3E90" w14:textId="77777777" w:rsidR="00DC44D8" w:rsidRPr="00767B5C" w:rsidRDefault="00DC44D8" w:rsidP="00DC44D8">
            <w:pPr>
              <w:ind w:right="-72"/>
              <w:jc w:val="right"/>
              <w:rPr>
                <w:rFonts w:ascii="Arial" w:hAnsi="Arial" w:cs="Arial"/>
                <w:color w:val="000000"/>
                <w:spacing w:val="-4"/>
                <w:sz w:val="18"/>
                <w:szCs w:val="18"/>
                <w:lang w:val="en-US"/>
              </w:rPr>
            </w:pPr>
          </w:p>
        </w:tc>
        <w:tc>
          <w:tcPr>
            <w:tcW w:w="1080" w:type="dxa"/>
            <w:tcBorders>
              <w:top w:val="single" w:sz="4" w:space="0" w:color="auto"/>
            </w:tcBorders>
            <w:vAlign w:val="center"/>
          </w:tcPr>
          <w:p w14:paraId="2E82EBE9" w14:textId="77777777" w:rsidR="00DC44D8" w:rsidRPr="00767B5C" w:rsidRDefault="00DC44D8" w:rsidP="00DC44D8">
            <w:pPr>
              <w:ind w:right="-72"/>
              <w:jc w:val="right"/>
              <w:rPr>
                <w:rFonts w:ascii="Arial" w:hAnsi="Arial" w:cs="Arial"/>
                <w:color w:val="000000"/>
                <w:spacing w:val="-4"/>
                <w:sz w:val="18"/>
                <w:szCs w:val="18"/>
                <w:lang w:val="en-US"/>
              </w:rPr>
            </w:pPr>
          </w:p>
        </w:tc>
        <w:tc>
          <w:tcPr>
            <w:tcW w:w="1080" w:type="dxa"/>
            <w:tcBorders>
              <w:top w:val="single" w:sz="4" w:space="0" w:color="auto"/>
            </w:tcBorders>
            <w:vAlign w:val="center"/>
          </w:tcPr>
          <w:p w14:paraId="6FA11C10" w14:textId="77777777" w:rsidR="00DC44D8" w:rsidRPr="00767B5C" w:rsidRDefault="00DC44D8" w:rsidP="00DC44D8">
            <w:pPr>
              <w:ind w:right="-72"/>
              <w:jc w:val="right"/>
              <w:rPr>
                <w:rFonts w:ascii="Arial" w:hAnsi="Arial" w:cs="Arial"/>
                <w:color w:val="000000"/>
                <w:spacing w:val="-4"/>
                <w:sz w:val="18"/>
                <w:szCs w:val="18"/>
                <w:lang w:val="en-US"/>
              </w:rPr>
            </w:pPr>
          </w:p>
        </w:tc>
        <w:tc>
          <w:tcPr>
            <w:tcW w:w="1560" w:type="dxa"/>
            <w:vAlign w:val="bottom"/>
          </w:tcPr>
          <w:p w14:paraId="22237EE9" w14:textId="77777777" w:rsidR="00DC44D8" w:rsidRPr="00767B5C" w:rsidRDefault="00DC44D8" w:rsidP="00DC44D8">
            <w:pPr>
              <w:ind w:right="-72"/>
              <w:jc w:val="center"/>
              <w:rPr>
                <w:rFonts w:ascii="Arial" w:hAnsi="Arial" w:cs="Arial"/>
                <w:color w:val="000000"/>
                <w:sz w:val="18"/>
                <w:szCs w:val="18"/>
                <w:lang w:val="en-US"/>
              </w:rPr>
            </w:pPr>
          </w:p>
        </w:tc>
      </w:tr>
      <w:tr w:rsidR="00DC44D8" w:rsidRPr="00767B5C" w14:paraId="1771BE1A" w14:textId="46C8817E" w:rsidTr="00BC1F8F">
        <w:tc>
          <w:tcPr>
            <w:tcW w:w="3571" w:type="dxa"/>
            <w:vAlign w:val="center"/>
          </w:tcPr>
          <w:p w14:paraId="32D50222" w14:textId="77777777" w:rsidR="00DC44D8" w:rsidRPr="00767B5C" w:rsidRDefault="00DC44D8" w:rsidP="00DC44D8">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p>
        </w:tc>
        <w:tc>
          <w:tcPr>
            <w:tcW w:w="1080" w:type="dxa"/>
            <w:tcBorders>
              <w:bottom w:val="single" w:sz="4" w:space="0" w:color="auto"/>
            </w:tcBorders>
          </w:tcPr>
          <w:p w14:paraId="30BFA8D2" w14:textId="2A6DBC3B" w:rsidR="00DC44D8" w:rsidRPr="00767B5C" w:rsidRDefault="00590418" w:rsidP="00DC44D8">
            <w:pPr>
              <w:ind w:right="-72"/>
              <w:jc w:val="right"/>
              <w:rPr>
                <w:rFonts w:ascii="Arial" w:hAnsi="Arial" w:cs="Arial"/>
                <w:color w:val="000000"/>
                <w:spacing w:val="-4"/>
                <w:sz w:val="18"/>
                <w:szCs w:val="18"/>
                <w:lang w:val="en-US"/>
              </w:rPr>
            </w:pPr>
            <w:r w:rsidRPr="00767B5C">
              <w:rPr>
                <w:rFonts w:ascii="Arial" w:hAnsi="Arial" w:cs="Arial"/>
                <w:color w:val="000000"/>
                <w:spacing w:val="-4"/>
                <w:sz w:val="18"/>
                <w:szCs w:val="18"/>
                <w:lang w:val="en-US"/>
              </w:rPr>
              <w:t>378,443</w:t>
            </w:r>
          </w:p>
        </w:tc>
        <w:tc>
          <w:tcPr>
            <w:tcW w:w="1080" w:type="dxa"/>
            <w:tcBorders>
              <w:bottom w:val="single" w:sz="4" w:space="0" w:color="auto"/>
            </w:tcBorders>
          </w:tcPr>
          <w:p w14:paraId="43BC4B4B" w14:textId="5668212B" w:rsidR="00DC44D8" w:rsidRPr="00767B5C" w:rsidRDefault="00DC44D8" w:rsidP="00DC44D8">
            <w:pPr>
              <w:ind w:right="-72"/>
              <w:jc w:val="right"/>
              <w:rPr>
                <w:rFonts w:ascii="Arial" w:hAnsi="Arial" w:cs="Arial"/>
                <w:color w:val="000000"/>
                <w:spacing w:val="-4"/>
                <w:sz w:val="18"/>
                <w:szCs w:val="18"/>
                <w:lang w:val="en-US"/>
              </w:rPr>
            </w:pPr>
            <w:r w:rsidRPr="00767B5C">
              <w:rPr>
                <w:rFonts w:ascii="Arial" w:hAnsi="Arial" w:cs="Arial"/>
                <w:color w:val="000000"/>
                <w:spacing w:val="-4"/>
                <w:sz w:val="18"/>
                <w:szCs w:val="18"/>
              </w:rPr>
              <w:t>323</w:t>
            </w:r>
            <w:r w:rsidRPr="00767B5C">
              <w:rPr>
                <w:rFonts w:ascii="Arial" w:hAnsi="Arial" w:cs="Arial"/>
                <w:color w:val="000000"/>
                <w:spacing w:val="-4"/>
                <w:sz w:val="18"/>
                <w:szCs w:val="18"/>
                <w:lang w:val="en-US"/>
              </w:rPr>
              <w:t>,</w:t>
            </w:r>
            <w:r w:rsidRPr="00767B5C">
              <w:rPr>
                <w:rFonts w:ascii="Arial" w:hAnsi="Arial" w:cs="Arial"/>
                <w:color w:val="000000"/>
                <w:spacing w:val="-4"/>
                <w:sz w:val="18"/>
                <w:szCs w:val="18"/>
              </w:rPr>
              <w:t>675</w:t>
            </w:r>
          </w:p>
        </w:tc>
        <w:tc>
          <w:tcPr>
            <w:tcW w:w="1080" w:type="dxa"/>
            <w:tcBorders>
              <w:bottom w:val="single" w:sz="4" w:space="0" w:color="auto"/>
            </w:tcBorders>
          </w:tcPr>
          <w:p w14:paraId="29A14F45" w14:textId="4EDAE37F" w:rsidR="00DC44D8" w:rsidRPr="00767B5C" w:rsidRDefault="0022119F" w:rsidP="00DC44D8">
            <w:pPr>
              <w:ind w:right="-72"/>
              <w:jc w:val="right"/>
              <w:rPr>
                <w:rFonts w:ascii="Arial" w:hAnsi="Arial" w:cs="Arial"/>
                <w:color w:val="000000"/>
                <w:spacing w:val="-4"/>
                <w:sz w:val="18"/>
                <w:szCs w:val="18"/>
                <w:cs/>
                <w:lang w:val="en-US"/>
              </w:rPr>
            </w:pPr>
            <w:r w:rsidRPr="00767B5C">
              <w:rPr>
                <w:rFonts w:ascii="Arial" w:hAnsi="Arial" w:cs="Arial"/>
                <w:color w:val="000000"/>
                <w:spacing w:val="-4"/>
                <w:sz w:val="18"/>
                <w:szCs w:val="18"/>
                <w:lang w:val="en-US"/>
              </w:rPr>
              <w:t>2,058,443</w:t>
            </w:r>
          </w:p>
        </w:tc>
        <w:tc>
          <w:tcPr>
            <w:tcW w:w="1080" w:type="dxa"/>
            <w:tcBorders>
              <w:bottom w:val="single" w:sz="4" w:space="0" w:color="auto"/>
            </w:tcBorders>
          </w:tcPr>
          <w:p w14:paraId="2C6AC76F" w14:textId="6D97749F" w:rsidR="00DC44D8" w:rsidRPr="00767B5C" w:rsidRDefault="00DC44D8" w:rsidP="00DC44D8">
            <w:pPr>
              <w:ind w:right="-72"/>
              <w:jc w:val="right"/>
              <w:rPr>
                <w:rFonts w:ascii="Arial" w:hAnsi="Arial" w:cs="Arial"/>
                <w:color w:val="000000"/>
                <w:spacing w:val="-4"/>
                <w:sz w:val="18"/>
                <w:szCs w:val="18"/>
                <w:lang w:val="en-US"/>
              </w:rPr>
            </w:pPr>
            <w:r w:rsidRPr="00767B5C">
              <w:rPr>
                <w:rFonts w:ascii="Arial" w:hAnsi="Arial" w:cs="Arial"/>
                <w:color w:val="000000"/>
                <w:spacing w:val="-4"/>
                <w:sz w:val="18"/>
                <w:szCs w:val="18"/>
              </w:rPr>
              <w:t>2</w:t>
            </w:r>
            <w:r w:rsidRPr="00767B5C">
              <w:rPr>
                <w:rFonts w:ascii="Arial" w:hAnsi="Arial" w:cs="Arial"/>
                <w:color w:val="000000"/>
                <w:spacing w:val="-4"/>
                <w:sz w:val="18"/>
                <w:szCs w:val="18"/>
                <w:lang w:val="en-US"/>
              </w:rPr>
              <w:t>,</w:t>
            </w:r>
            <w:r w:rsidRPr="00767B5C">
              <w:rPr>
                <w:rFonts w:ascii="Arial" w:hAnsi="Arial" w:cs="Arial"/>
                <w:color w:val="000000"/>
                <w:spacing w:val="-4"/>
                <w:sz w:val="18"/>
                <w:szCs w:val="18"/>
              </w:rPr>
              <w:t>003</w:t>
            </w:r>
            <w:r w:rsidRPr="00767B5C">
              <w:rPr>
                <w:rFonts w:ascii="Arial" w:hAnsi="Arial" w:cs="Arial"/>
                <w:color w:val="000000"/>
                <w:spacing w:val="-4"/>
                <w:sz w:val="18"/>
                <w:szCs w:val="18"/>
                <w:lang w:val="en-US"/>
              </w:rPr>
              <w:t>,</w:t>
            </w:r>
            <w:r w:rsidRPr="00767B5C">
              <w:rPr>
                <w:rFonts w:ascii="Arial" w:hAnsi="Arial" w:cs="Arial"/>
                <w:color w:val="000000"/>
                <w:spacing w:val="-4"/>
                <w:sz w:val="18"/>
                <w:szCs w:val="18"/>
              </w:rPr>
              <w:t>675</w:t>
            </w:r>
          </w:p>
        </w:tc>
        <w:tc>
          <w:tcPr>
            <w:tcW w:w="1560" w:type="dxa"/>
            <w:vAlign w:val="bottom"/>
          </w:tcPr>
          <w:p w14:paraId="151C983E" w14:textId="77777777" w:rsidR="00DC44D8" w:rsidRPr="00767B5C" w:rsidRDefault="00DC44D8" w:rsidP="00DC44D8">
            <w:pPr>
              <w:ind w:right="-72"/>
              <w:jc w:val="center"/>
              <w:rPr>
                <w:rFonts w:ascii="Arial" w:hAnsi="Arial" w:cs="Arial"/>
                <w:color w:val="000000"/>
                <w:sz w:val="18"/>
                <w:szCs w:val="18"/>
              </w:rPr>
            </w:pPr>
          </w:p>
        </w:tc>
      </w:tr>
      <w:tr w:rsidR="00DC44D8" w:rsidRPr="00767B5C" w14:paraId="4AFBD6F0" w14:textId="0509315C" w:rsidTr="00BC1F8F">
        <w:tc>
          <w:tcPr>
            <w:tcW w:w="3571" w:type="dxa"/>
            <w:vAlign w:val="center"/>
          </w:tcPr>
          <w:p w14:paraId="01969795" w14:textId="77777777" w:rsidR="00DC44D8" w:rsidRPr="00767B5C" w:rsidRDefault="00DC44D8" w:rsidP="00DC44D8">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p>
        </w:tc>
        <w:tc>
          <w:tcPr>
            <w:tcW w:w="1080" w:type="dxa"/>
            <w:tcBorders>
              <w:top w:val="single" w:sz="4" w:space="0" w:color="auto"/>
            </w:tcBorders>
            <w:vAlign w:val="center"/>
          </w:tcPr>
          <w:p w14:paraId="0941E215" w14:textId="77777777" w:rsidR="00DC44D8" w:rsidRPr="00767B5C" w:rsidRDefault="00DC44D8" w:rsidP="00DC44D8">
            <w:pPr>
              <w:ind w:right="-72"/>
              <w:jc w:val="right"/>
              <w:rPr>
                <w:rFonts w:ascii="Arial" w:hAnsi="Arial" w:cs="Arial"/>
                <w:color w:val="000000"/>
                <w:spacing w:val="-4"/>
                <w:sz w:val="18"/>
                <w:szCs w:val="18"/>
                <w:lang w:val="en-US"/>
              </w:rPr>
            </w:pPr>
          </w:p>
        </w:tc>
        <w:tc>
          <w:tcPr>
            <w:tcW w:w="1080" w:type="dxa"/>
            <w:tcBorders>
              <w:top w:val="single" w:sz="4" w:space="0" w:color="auto"/>
            </w:tcBorders>
            <w:vAlign w:val="center"/>
          </w:tcPr>
          <w:p w14:paraId="3F8B06E3" w14:textId="77777777" w:rsidR="00DC44D8" w:rsidRPr="00767B5C" w:rsidRDefault="00DC44D8" w:rsidP="00DC44D8">
            <w:pPr>
              <w:ind w:right="-72"/>
              <w:jc w:val="right"/>
              <w:rPr>
                <w:rFonts w:ascii="Arial" w:hAnsi="Arial" w:cs="Arial"/>
                <w:color w:val="000000"/>
                <w:spacing w:val="-4"/>
                <w:sz w:val="18"/>
                <w:szCs w:val="18"/>
                <w:lang w:val="en-US"/>
              </w:rPr>
            </w:pPr>
          </w:p>
        </w:tc>
        <w:tc>
          <w:tcPr>
            <w:tcW w:w="1080" w:type="dxa"/>
            <w:tcBorders>
              <w:top w:val="single" w:sz="4" w:space="0" w:color="auto"/>
            </w:tcBorders>
            <w:vAlign w:val="center"/>
          </w:tcPr>
          <w:p w14:paraId="53940DD7" w14:textId="77777777" w:rsidR="00DC44D8" w:rsidRPr="00767B5C" w:rsidRDefault="00DC44D8" w:rsidP="00DC44D8">
            <w:pPr>
              <w:ind w:right="-72"/>
              <w:jc w:val="right"/>
              <w:rPr>
                <w:rFonts w:ascii="Arial" w:hAnsi="Arial" w:cs="Arial"/>
                <w:color w:val="000000"/>
                <w:spacing w:val="-4"/>
                <w:sz w:val="18"/>
                <w:szCs w:val="18"/>
                <w:lang w:val="en-US"/>
              </w:rPr>
            </w:pPr>
          </w:p>
        </w:tc>
        <w:tc>
          <w:tcPr>
            <w:tcW w:w="1080" w:type="dxa"/>
            <w:tcBorders>
              <w:top w:val="single" w:sz="4" w:space="0" w:color="auto"/>
            </w:tcBorders>
            <w:vAlign w:val="center"/>
          </w:tcPr>
          <w:p w14:paraId="71E3CB51" w14:textId="77777777" w:rsidR="00DC44D8" w:rsidRPr="00767B5C" w:rsidRDefault="00DC44D8" w:rsidP="00DC44D8">
            <w:pPr>
              <w:ind w:right="-72"/>
              <w:jc w:val="right"/>
              <w:rPr>
                <w:rFonts w:ascii="Arial" w:hAnsi="Arial" w:cs="Arial"/>
                <w:color w:val="000000"/>
                <w:spacing w:val="-4"/>
                <w:sz w:val="18"/>
                <w:szCs w:val="18"/>
                <w:lang w:val="en-US"/>
              </w:rPr>
            </w:pPr>
          </w:p>
        </w:tc>
        <w:tc>
          <w:tcPr>
            <w:tcW w:w="1560" w:type="dxa"/>
            <w:vAlign w:val="bottom"/>
          </w:tcPr>
          <w:p w14:paraId="4CB737B1" w14:textId="77777777" w:rsidR="00DC44D8" w:rsidRPr="00767B5C" w:rsidRDefault="00DC44D8" w:rsidP="00DC44D8">
            <w:pPr>
              <w:ind w:right="-72"/>
              <w:jc w:val="center"/>
              <w:rPr>
                <w:rFonts w:ascii="Arial" w:hAnsi="Arial" w:cs="Arial"/>
                <w:color w:val="000000"/>
                <w:sz w:val="18"/>
                <w:szCs w:val="18"/>
                <w:lang w:val="en-US"/>
              </w:rPr>
            </w:pPr>
          </w:p>
        </w:tc>
      </w:tr>
      <w:tr w:rsidR="00DC44D8" w:rsidRPr="00767B5C" w14:paraId="47903BF9" w14:textId="2BE04DA7" w:rsidTr="00BC1F8F">
        <w:tc>
          <w:tcPr>
            <w:tcW w:w="3571" w:type="dxa"/>
            <w:vAlign w:val="center"/>
          </w:tcPr>
          <w:p w14:paraId="791ED30C" w14:textId="379239AF" w:rsidR="00DC44D8" w:rsidRPr="00767B5C" w:rsidRDefault="00DC44D8" w:rsidP="00DC44D8">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767B5C">
              <w:rPr>
                <w:rFonts w:ascii="Arial" w:hAnsi="Arial" w:cs="Arial"/>
                <w:color w:val="000000"/>
                <w:sz w:val="18"/>
                <w:szCs w:val="18"/>
              </w:rPr>
              <w:t>Purchase of construction</w:t>
            </w:r>
          </w:p>
        </w:tc>
        <w:tc>
          <w:tcPr>
            <w:tcW w:w="1080" w:type="dxa"/>
            <w:vAlign w:val="center"/>
          </w:tcPr>
          <w:p w14:paraId="2E9363D4" w14:textId="77777777" w:rsidR="00DC44D8" w:rsidRPr="00767B5C" w:rsidRDefault="00DC44D8" w:rsidP="00DC44D8">
            <w:pPr>
              <w:ind w:right="-72"/>
              <w:jc w:val="right"/>
              <w:rPr>
                <w:rFonts w:ascii="Arial" w:hAnsi="Arial" w:cs="Arial"/>
                <w:color w:val="000000"/>
                <w:spacing w:val="-4"/>
                <w:sz w:val="18"/>
                <w:szCs w:val="18"/>
                <w:lang w:val="en-US"/>
              </w:rPr>
            </w:pPr>
          </w:p>
        </w:tc>
        <w:tc>
          <w:tcPr>
            <w:tcW w:w="1080" w:type="dxa"/>
            <w:vAlign w:val="center"/>
          </w:tcPr>
          <w:p w14:paraId="67698837" w14:textId="77777777" w:rsidR="00DC44D8" w:rsidRPr="00767B5C" w:rsidRDefault="00DC44D8" w:rsidP="00DC44D8">
            <w:pPr>
              <w:ind w:right="-72"/>
              <w:jc w:val="right"/>
              <w:rPr>
                <w:rFonts w:ascii="Arial" w:hAnsi="Arial" w:cs="Arial"/>
                <w:color w:val="000000"/>
                <w:spacing w:val="-4"/>
                <w:sz w:val="18"/>
                <w:szCs w:val="18"/>
                <w:lang w:val="en-US"/>
              </w:rPr>
            </w:pPr>
          </w:p>
        </w:tc>
        <w:tc>
          <w:tcPr>
            <w:tcW w:w="1080" w:type="dxa"/>
            <w:vAlign w:val="center"/>
          </w:tcPr>
          <w:p w14:paraId="569B9BC4" w14:textId="77777777" w:rsidR="00DC44D8" w:rsidRPr="00767B5C" w:rsidRDefault="00DC44D8" w:rsidP="00DC44D8">
            <w:pPr>
              <w:ind w:right="-72"/>
              <w:jc w:val="right"/>
              <w:rPr>
                <w:rFonts w:ascii="Arial" w:hAnsi="Arial" w:cs="Arial"/>
                <w:color w:val="000000"/>
                <w:spacing w:val="-4"/>
                <w:sz w:val="18"/>
                <w:szCs w:val="18"/>
                <w:lang w:val="en-US"/>
              </w:rPr>
            </w:pPr>
          </w:p>
        </w:tc>
        <w:tc>
          <w:tcPr>
            <w:tcW w:w="1080" w:type="dxa"/>
            <w:vAlign w:val="center"/>
          </w:tcPr>
          <w:p w14:paraId="2AB39CB9" w14:textId="77777777" w:rsidR="00DC44D8" w:rsidRPr="00767B5C" w:rsidRDefault="00DC44D8" w:rsidP="00DC44D8">
            <w:pPr>
              <w:ind w:right="-72"/>
              <w:jc w:val="right"/>
              <w:rPr>
                <w:rFonts w:ascii="Arial" w:hAnsi="Arial" w:cs="Arial"/>
                <w:color w:val="000000"/>
                <w:spacing w:val="-4"/>
                <w:sz w:val="18"/>
                <w:szCs w:val="18"/>
                <w:lang w:val="en-US"/>
              </w:rPr>
            </w:pPr>
          </w:p>
        </w:tc>
        <w:tc>
          <w:tcPr>
            <w:tcW w:w="1560" w:type="dxa"/>
            <w:vAlign w:val="bottom"/>
          </w:tcPr>
          <w:p w14:paraId="570FDD07" w14:textId="77777777" w:rsidR="00DC44D8" w:rsidRPr="00767B5C" w:rsidRDefault="00DC44D8" w:rsidP="00DC44D8">
            <w:pPr>
              <w:ind w:right="-72"/>
              <w:jc w:val="center"/>
              <w:rPr>
                <w:rFonts w:ascii="Arial" w:hAnsi="Arial" w:cs="Arial"/>
                <w:color w:val="000000"/>
                <w:sz w:val="18"/>
                <w:szCs w:val="18"/>
                <w:lang w:val="en-US"/>
              </w:rPr>
            </w:pPr>
          </w:p>
        </w:tc>
      </w:tr>
      <w:tr w:rsidR="00DC44D8" w:rsidRPr="00767B5C" w14:paraId="7711E9D3" w14:textId="169F3BD3" w:rsidTr="00BC1F8F">
        <w:tc>
          <w:tcPr>
            <w:tcW w:w="3571" w:type="dxa"/>
            <w:vAlign w:val="center"/>
          </w:tcPr>
          <w:p w14:paraId="0359A656" w14:textId="0F5F9473" w:rsidR="00DC44D8" w:rsidRPr="00767B5C" w:rsidRDefault="00DC44D8" w:rsidP="00DC44D8">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767B5C">
              <w:rPr>
                <w:rFonts w:ascii="Arial" w:hAnsi="Arial" w:cs="Arial"/>
                <w:color w:val="000000"/>
                <w:sz w:val="18"/>
                <w:szCs w:val="18"/>
              </w:rPr>
              <w:t xml:space="preserve">   material presented under</w:t>
            </w:r>
          </w:p>
        </w:tc>
        <w:tc>
          <w:tcPr>
            <w:tcW w:w="1080" w:type="dxa"/>
            <w:vAlign w:val="center"/>
          </w:tcPr>
          <w:p w14:paraId="214EF3C8" w14:textId="77777777" w:rsidR="00DC44D8" w:rsidRPr="00767B5C" w:rsidRDefault="00DC44D8" w:rsidP="00DC44D8">
            <w:pPr>
              <w:ind w:right="-72"/>
              <w:jc w:val="right"/>
              <w:rPr>
                <w:rFonts w:ascii="Arial" w:hAnsi="Arial" w:cs="Arial"/>
                <w:color w:val="000000"/>
                <w:spacing w:val="-4"/>
                <w:sz w:val="18"/>
                <w:szCs w:val="18"/>
                <w:lang w:val="en-US"/>
              </w:rPr>
            </w:pPr>
          </w:p>
        </w:tc>
        <w:tc>
          <w:tcPr>
            <w:tcW w:w="1080" w:type="dxa"/>
            <w:vAlign w:val="center"/>
          </w:tcPr>
          <w:p w14:paraId="6CEAFE85" w14:textId="77777777" w:rsidR="00DC44D8" w:rsidRPr="00767B5C" w:rsidRDefault="00DC44D8" w:rsidP="00DC44D8">
            <w:pPr>
              <w:ind w:right="-72"/>
              <w:jc w:val="right"/>
              <w:rPr>
                <w:rFonts w:ascii="Arial" w:hAnsi="Arial" w:cs="Arial"/>
                <w:color w:val="000000"/>
                <w:spacing w:val="-4"/>
                <w:sz w:val="18"/>
                <w:szCs w:val="18"/>
                <w:lang w:val="en-US"/>
              </w:rPr>
            </w:pPr>
          </w:p>
        </w:tc>
        <w:tc>
          <w:tcPr>
            <w:tcW w:w="1080" w:type="dxa"/>
            <w:vAlign w:val="center"/>
          </w:tcPr>
          <w:p w14:paraId="0E331D5F" w14:textId="77777777" w:rsidR="00DC44D8" w:rsidRPr="00767B5C" w:rsidRDefault="00DC44D8" w:rsidP="00DC44D8">
            <w:pPr>
              <w:ind w:right="-72"/>
              <w:jc w:val="right"/>
              <w:rPr>
                <w:rFonts w:ascii="Arial" w:hAnsi="Arial" w:cs="Arial"/>
                <w:color w:val="000000"/>
                <w:spacing w:val="-4"/>
                <w:sz w:val="18"/>
                <w:szCs w:val="18"/>
                <w:lang w:val="en-US"/>
              </w:rPr>
            </w:pPr>
          </w:p>
        </w:tc>
        <w:tc>
          <w:tcPr>
            <w:tcW w:w="1080" w:type="dxa"/>
            <w:vAlign w:val="center"/>
          </w:tcPr>
          <w:p w14:paraId="59FA6C19" w14:textId="77777777" w:rsidR="00DC44D8" w:rsidRPr="00767B5C" w:rsidRDefault="00DC44D8" w:rsidP="00DC44D8">
            <w:pPr>
              <w:ind w:right="-72"/>
              <w:jc w:val="right"/>
              <w:rPr>
                <w:rFonts w:ascii="Arial" w:hAnsi="Arial" w:cs="Arial"/>
                <w:color w:val="000000"/>
                <w:spacing w:val="-4"/>
                <w:sz w:val="18"/>
                <w:szCs w:val="18"/>
                <w:lang w:val="en-US"/>
              </w:rPr>
            </w:pPr>
          </w:p>
        </w:tc>
        <w:tc>
          <w:tcPr>
            <w:tcW w:w="1560" w:type="dxa"/>
            <w:vAlign w:val="bottom"/>
          </w:tcPr>
          <w:p w14:paraId="75C6BECD" w14:textId="77777777" w:rsidR="00DC44D8" w:rsidRPr="00767B5C" w:rsidRDefault="00DC44D8" w:rsidP="00DC44D8">
            <w:pPr>
              <w:ind w:right="-72"/>
              <w:jc w:val="center"/>
              <w:rPr>
                <w:rFonts w:ascii="Arial" w:hAnsi="Arial" w:cs="Arial"/>
                <w:color w:val="000000"/>
                <w:sz w:val="18"/>
                <w:szCs w:val="18"/>
                <w:lang w:val="en-US"/>
              </w:rPr>
            </w:pPr>
          </w:p>
        </w:tc>
      </w:tr>
      <w:tr w:rsidR="00DC44D8" w:rsidRPr="00767B5C" w14:paraId="330ABD2C" w14:textId="6492C4AB" w:rsidTr="00BC1F8F">
        <w:tc>
          <w:tcPr>
            <w:tcW w:w="3571" w:type="dxa"/>
            <w:vAlign w:val="center"/>
          </w:tcPr>
          <w:p w14:paraId="75FBC80E" w14:textId="77777777" w:rsidR="00DC44D8" w:rsidRPr="00767B5C" w:rsidRDefault="00DC44D8" w:rsidP="00DC44D8">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rPr>
            </w:pPr>
            <w:r w:rsidRPr="00767B5C">
              <w:rPr>
                <w:rFonts w:ascii="Arial" w:hAnsi="Arial" w:cs="Arial"/>
                <w:color w:val="000000"/>
                <w:sz w:val="18"/>
                <w:szCs w:val="18"/>
              </w:rPr>
              <w:t xml:space="preserve">   cost of sales and real estate</w:t>
            </w:r>
          </w:p>
          <w:p w14:paraId="77973137" w14:textId="6B9EFA3F" w:rsidR="00DC44D8" w:rsidRPr="00767B5C" w:rsidRDefault="00DC44D8" w:rsidP="00DC44D8">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767B5C">
              <w:rPr>
                <w:rFonts w:ascii="Arial" w:hAnsi="Arial" w:cs="Arial"/>
                <w:color w:val="000000"/>
                <w:sz w:val="18"/>
                <w:szCs w:val="18"/>
              </w:rPr>
              <w:t xml:space="preserve">   development costs</w:t>
            </w:r>
          </w:p>
        </w:tc>
        <w:tc>
          <w:tcPr>
            <w:tcW w:w="1080" w:type="dxa"/>
            <w:vAlign w:val="center"/>
          </w:tcPr>
          <w:p w14:paraId="7E47FE97" w14:textId="77777777" w:rsidR="00DC44D8" w:rsidRPr="00767B5C" w:rsidRDefault="00DC44D8" w:rsidP="00DC44D8">
            <w:pPr>
              <w:ind w:right="-72"/>
              <w:jc w:val="right"/>
              <w:rPr>
                <w:rFonts w:ascii="Arial" w:hAnsi="Arial" w:cs="Arial"/>
                <w:color w:val="000000"/>
                <w:spacing w:val="-4"/>
                <w:sz w:val="18"/>
                <w:szCs w:val="18"/>
                <w:lang w:val="en-US"/>
              </w:rPr>
            </w:pPr>
          </w:p>
        </w:tc>
        <w:tc>
          <w:tcPr>
            <w:tcW w:w="1080" w:type="dxa"/>
            <w:vAlign w:val="center"/>
          </w:tcPr>
          <w:p w14:paraId="2AFEF18D" w14:textId="77777777" w:rsidR="00DC44D8" w:rsidRPr="00767B5C" w:rsidRDefault="00DC44D8" w:rsidP="00DC44D8">
            <w:pPr>
              <w:ind w:right="-72"/>
              <w:jc w:val="right"/>
              <w:rPr>
                <w:rFonts w:ascii="Arial" w:hAnsi="Arial" w:cs="Arial"/>
                <w:color w:val="000000"/>
                <w:spacing w:val="-4"/>
                <w:sz w:val="18"/>
                <w:szCs w:val="18"/>
                <w:lang w:val="en-US"/>
              </w:rPr>
            </w:pPr>
          </w:p>
        </w:tc>
        <w:tc>
          <w:tcPr>
            <w:tcW w:w="1080" w:type="dxa"/>
            <w:vAlign w:val="center"/>
          </w:tcPr>
          <w:p w14:paraId="11856A18" w14:textId="77777777" w:rsidR="00DC44D8" w:rsidRPr="00767B5C" w:rsidRDefault="00DC44D8" w:rsidP="00DC44D8">
            <w:pPr>
              <w:ind w:right="-72"/>
              <w:jc w:val="right"/>
              <w:rPr>
                <w:rFonts w:ascii="Arial" w:hAnsi="Arial" w:cs="Arial"/>
                <w:color w:val="000000"/>
                <w:spacing w:val="-4"/>
                <w:sz w:val="18"/>
                <w:szCs w:val="18"/>
                <w:lang w:val="en-US"/>
              </w:rPr>
            </w:pPr>
          </w:p>
        </w:tc>
        <w:tc>
          <w:tcPr>
            <w:tcW w:w="1080" w:type="dxa"/>
            <w:vAlign w:val="center"/>
          </w:tcPr>
          <w:p w14:paraId="4643D337" w14:textId="77777777" w:rsidR="00DC44D8" w:rsidRPr="00767B5C" w:rsidRDefault="00DC44D8" w:rsidP="00DC44D8">
            <w:pPr>
              <w:ind w:right="-72"/>
              <w:jc w:val="right"/>
              <w:rPr>
                <w:rFonts w:ascii="Arial" w:hAnsi="Arial" w:cs="Arial"/>
                <w:color w:val="000000"/>
                <w:spacing w:val="-4"/>
                <w:sz w:val="18"/>
                <w:szCs w:val="18"/>
                <w:lang w:val="en-US"/>
              </w:rPr>
            </w:pPr>
          </w:p>
        </w:tc>
        <w:tc>
          <w:tcPr>
            <w:tcW w:w="1560" w:type="dxa"/>
            <w:vAlign w:val="bottom"/>
          </w:tcPr>
          <w:p w14:paraId="6D8FBA3F" w14:textId="77777777" w:rsidR="00DC44D8" w:rsidRPr="00767B5C" w:rsidRDefault="00DC44D8" w:rsidP="00DC44D8">
            <w:pPr>
              <w:ind w:right="-72"/>
              <w:jc w:val="center"/>
              <w:rPr>
                <w:rFonts w:ascii="Arial" w:hAnsi="Arial" w:cs="Arial"/>
                <w:color w:val="000000"/>
                <w:sz w:val="18"/>
                <w:szCs w:val="18"/>
                <w:lang w:val="en-US"/>
              </w:rPr>
            </w:pPr>
          </w:p>
        </w:tc>
      </w:tr>
      <w:tr w:rsidR="00DC44D8" w:rsidRPr="00767B5C" w14:paraId="4A3BC75B" w14:textId="3DE8F2D4" w:rsidTr="00BC1F8F">
        <w:tc>
          <w:tcPr>
            <w:tcW w:w="3571" w:type="dxa"/>
            <w:vAlign w:val="bottom"/>
          </w:tcPr>
          <w:p w14:paraId="3E0812CE" w14:textId="77777777" w:rsidR="00DC44D8" w:rsidRPr="00767B5C" w:rsidRDefault="00DC44D8" w:rsidP="00DC44D8">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rPr>
            </w:pPr>
            <w:r w:rsidRPr="00767B5C">
              <w:rPr>
                <w:rFonts w:ascii="Arial" w:hAnsi="Arial" w:cs="Arial"/>
                <w:color w:val="000000"/>
                <w:sz w:val="18"/>
                <w:szCs w:val="18"/>
              </w:rPr>
              <w:t xml:space="preserve">   Related companies*</w:t>
            </w:r>
          </w:p>
        </w:tc>
        <w:tc>
          <w:tcPr>
            <w:tcW w:w="1080" w:type="dxa"/>
            <w:tcBorders>
              <w:bottom w:val="single" w:sz="4" w:space="0" w:color="auto"/>
            </w:tcBorders>
          </w:tcPr>
          <w:p w14:paraId="56C65029" w14:textId="28515D12" w:rsidR="00DC44D8" w:rsidRPr="00767B5C" w:rsidRDefault="00B64A4A" w:rsidP="00DC44D8">
            <w:pPr>
              <w:ind w:right="-72"/>
              <w:jc w:val="right"/>
              <w:rPr>
                <w:rFonts w:ascii="Arial" w:hAnsi="Arial" w:cs="Arial"/>
                <w:color w:val="000000"/>
                <w:spacing w:val="-4"/>
                <w:sz w:val="18"/>
                <w:szCs w:val="18"/>
                <w:lang w:val="en-US"/>
              </w:rPr>
            </w:pPr>
            <w:r w:rsidRPr="00767B5C">
              <w:rPr>
                <w:rFonts w:ascii="Arial" w:hAnsi="Arial" w:cs="Arial"/>
                <w:color w:val="000000"/>
                <w:spacing w:val="-4"/>
                <w:sz w:val="18"/>
                <w:szCs w:val="18"/>
                <w:lang w:val="en-US"/>
              </w:rPr>
              <w:t>43,181,570</w:t>
            </w:r>
          </w:p>
        </w:tc>
        <w:tc>
          <w:tcPr>
            <w:tcW w:w="1080" w:type="dxa"/>
            <w:tcBorders>
              <w:bottom w:val="single" w:sz="4" w:space="0" w:color="auto"/>
            </w:tcBorders>
          </w:tcPr>
          <w:p w14:paraId="10FE213E" w14:textId="24D1EF02" w:rsidR="00DC44D8" w:rsidRPr="00767B5C" w:rsidRDefault="00DC44D8" w:rsidP="00DC44D8">
            <w:pPr>
              <w:ind w:right="-72"/>
              <w:jc w:val="right"/>
              <w:rPr>
                <w:rFonts w:ascii="Arial" w:hAnsi="Arial" w:cs="Arial"/>
                <w:color w:val="000000"/>
                <w:spacing w:val="-4"/>
                <w:sz w:val="18"/>
                <w:szCs w:val="18"/>
                <w:lang w:val="en-US"/>
              </w:rPr>
            </w:pPr>
            <w:r w:rsidRPr="00767B5C">
              <w:rPr>
                <w:rFonts w:ascii="Arial" w:hAnsi="Arial" w:cs="Arial"/>
                <w:color w:val="000000"/>
                <w:spacing w:val="-4"/>
                <w:sz w:val="18"/>
                <w:szCs w:val="18"/>
                <w:lang w:val="en-US"/>
              </w:rPr>
              <w:t>-</w:t>
            </w:r>
          </w:p>
        </w:tc>
        <w:tc>
          <w:tcPr>
            <w:tcW w:w="1080" w:type="dxa"/>
            <w:tcBorders>
              <w:bottom w:val="single" w:sz="4" w:space="0" w:color="auto"/>
            </w:tcBorders>
          </w:tcPr>
          <w:p w14:paraId="004E1408" w14:textId="4BBB1A41" w:rsidR="00DC44D8" w:rsidRPr="00767B5C" w:rsidRDefault="00B64A4A" w:rsidP="00DC44D8">
            <w:pPr>
              <w:ind w:right="-72"/>
              <w:jc w:val="right"/>
              <w:rPr>
                <w:rFonts w:ascii="Arial" w:hAnsi="Arial" w:cs="Arial"/>
                <w:color w:val="000000"/>
                <w:spacing w:val="-4"/>
                <w:sz w:val="18"/>
                <w:szCs w:val="18"/>
                <w:lang w:val="en-US"/>
              </w:rPr>
            </w:pPr>
            <w:r w:rsidRPr="00767B5C">
              <w:rPr>
                <w:rFonts w:ascii="Arial" w:hAnsi="Arial" w:cs="Arial"/>
                <w:color w:val="000000"/>
                <w:spacing w:val="-4"/>
                <w:sz w:val="18"/>
                <w:szCs w:val="18"/>
                <w:lang w:val="en-US"/>
              </w:rPr>
              <w:t>33,803,870</w:t>
            </w:r>
          </w:p>
        </w:tc>
        <w:tc>
          <w:tcPr>
            <w:tcW w:w="1080" w:type="dxa"/>
            <w:tcBorders>
              <w:bottom w:val="single" w:sz="4" w:space="0" w:color="auto"/>
            </w:tcBorders>
          </w:tcPr>
          <w:p w14:paraId="4E63157A" w14:textId="5672BC10" w:rsidR="00DC44D8" w:rsidRPr="00767B5C" w:rsidRDefault="00DC44D8" w:rsidP="00DC44D8">
            <w:pPr>
              <w:ind w:right="-72"/>
              <w:jc w:val="right"/>
              <w:rPr>
                <w:rFonts w:ascii="Arial" w:hAnsi="Arial" w:cs="Arial"/>
                <w:color w:val="000000"/>
                <w:spacing w:val="-4"/>
                <w:sz w:val="18"/>
                <w:szCs w:val="18"/>
                <w:lang w:val="en-US"/>
              </w:rPr>
            </w:pPr>
            <w:r w:rsidRPr="00767B5C">
              <w:rPr>
                <w:rFonts w:ascii="Arial" w:hAnsi="Arial" w:cs="Arial"/>
                <w:color w:val="000000"/>
                <w:spacing w:val="-4"/>
                <w:sz w:val="18"/>
                <w:szCs w:val="18"/>
                <w:lang w:val="en-US"/>
              </w:rPr>
              <w:t>-</w:t>
            </w:r>
          </w:p>
        </w:tc>
        <w:tc>
          <w:tcPr>
            <w:tcW w:w="1560" w:type="dxa"/>
            <w:vAlign w:val="bottom"/>
          </w:tcPr>
          <w:p w14:paraId="2CB8973E" w14:textId="398FC572" w:rsidR="00DC44D8" w:rsidRPr="00767B5C" w:rsidRDefault="00DC44D8" w:rsidP="00DC44D8">
            <w:pPr>
              <w:ind w:right="-72"/>
              <w:jc w:val="center"/>
              <w:rPr>
                <w:rFonts w:ascii="Arial" w:hAnsi="Arial" w:cs="Arial"/>
                <w:color w:val="000000"/>
                <w:sz w:val="18"/>
                <w:szCs w:val="18"/>
              </w:rPr>
            </w:pPr>
            <w:r w:rsidRPr="00767B5C">
              <w:rPr>
                <w:rFonts w:ascii="Arial" w:hAnsi="Arial" w:cs="Arial"/>
                <w:color w:val="000000"/>
                <w:sz w:val="18"/>
                <w:szCs w:val="18"/>
              </w:rPr>
              <w:t>Mutually agreed</w:t>
            </w:r>
          </w:p>
        </w:tc>
      </w:tr>
    </w:tbl>
    <w:p w14:paraId="2887F879" w14:textId="008D3F81" w:rsidR="00F0672F" w:rsidRPr="00767B5C" w:rsidRDefault="00F0672F" w:rsidP="00A739E3">
      <w:pPr>
        <w:rPr>
          <w:rFonts w:ascii="Arial" w:hAnsi="Arial" w:cs="Arial"/>
          <w:color w:val="000000"/>
          <w:sz w:val="18"/>
          <w:szCs w:val="18"/>
          <w:cs/>
        </w:rPr>
      </w:pPr>
    </w:p>
    <w:p w14:paraId="46265176" w14:textId="2762B791" w:rsidR="0069371B" w:rsidRPr="00767B5C" w:rsidRDefault="00BD089F" w:rsidP="00B21B1D">
      <w:pPr>
        <w:tabs>
          <w:tab w:val="left" w:pos="540"/>
        </w:tabs>
        <w:jc w:val="thaiDistribute"/>
        <w:rPr>
          <w:rFonts w:ascii="Arial" w:hAnsi="Arial" w:cs="Arial"/>
          <w:b/>
          <w:bCs/>
          <w:color w:val="000000"/>
          <w:sz w:val="18"/>
          <w:szCs w:val="18"/>
        </w:rPr>
      </w:pPr>
      <w:r w:rsidRPr="00767B5C">
        <w:rPr>
          <w:rFonts w:ascii="Arial" w:hAnsi="Arial" w:cs="Arial"/>
          <w:b/>
          <w:bCs/>
          <w:color w:val="000000"/>
          <w:sz w:val="18"/>
          <w:szCs w:val="18"/>
        </w:rPr>
        <w:t>3</w:t>
      </w:r>
      <w:r w:rsidR="0008522B" w:rsidRPr="00767B5C">
        <w:rPr>
          <w:rFonts w:ascii="Arial" w:hAnsi="Arial" w:cs="Arial"/>
          <w:b/>
          <w:bCs/>
          <w:color w:val="000000"/>
          <w:sz w:val="18"/>
          <w:szCs w:val="18"/>
        </w:rPr>
        <w:t>1</w:t>
      </w:r>
      <w:r w:rsidR="0069371B" w:rsidRPr="00767B5C">
        <w:rPr>
          <w:rFonts w:ascii="Arial" w:hAnsi="Arial" w:cs="Arial"/>
          <w:b/>
          <w:bCs/>
          <w:color w:val="000000"/>
          <w:sz w:val="18"/>
          <w:szCs w:val="18"/>
        </w:rPr>
        <w:t>.</w:t>
      </w:r>
      <w:r w:rsidR="00DC44D8" w:rsidRPr="00767B5C">
        <w:rPr>
          <w:rFonts w:ascii="Arial" w:hAnsi="Arial" w:cs="Arial"/>
          <w:b/>
          <w:bCs/>
          <w:color w:val="000000"/>
          <w:sz w:val="18"/>
          <w:szCs w:val="18"/>
        </w:rPr>
        <w:t>2</w:t>
      </w:r>
      <w:r w:rsidR="0069371B" w:rsidRPr="00767B5C">
        <w:rPr>
          <w:rFonts w:ascii="Arial" w:hAnsi="Arial" w:cs="Arial"/>
          <w:b/>
          <w:bCs/>
          <w:color w:val="000000"/>
          <w:sz w:val="18"/>
          <w:szCs w:val="18"/>
        </w:rPr>
        <w:tab/>
        <w:t>Outstanding balances arising from sales/purchases of goods and services</w:t>
      </w:r>
    </w:p>
    <w:p w14:paraId="470FEE23" w14:textId="174E1BB1" w:rsidR="0069371B" w:rsidRPr="00767B5C" w:rsidRDefault="0069371B" w:rsidP="005727AF">
      <w:pPr>
        <w:tabs>
          <w:tab w:val="left" w:pos="540"/>
        </w:tabs>
        <w:ind w:left="540"/>
        <w:jc w:val="thaiDistribute"/>
        <w:rPr>
          <w:rFonts w:ascii="Arial" w:hAnsi="Arial" w:cs="Arial"/>
          <w:color w:val="000000"/>
          <w:sz w:val="18"/>
          <w:szCs w:val="18"/>
        </w:rPr>
      </w:pPr>
    </w:p>
    <w:p w14:paraId="2A891511" w14:textId="70764A34" w:rsidR="000F76C6" w:rsidRPr="00767B5C" w:rsidRDefault="000F76C6" w:rsidP="005727AF">
      <w:pPr>
        <w:tabs>
          <w:tab w:val="left" w:pos="540"/>
        </w:tabs>
        <w:ind w:left="540"/>
        <w:jc w:val="thaiDistribute"/>
        <w:rPr>
          <w:rFonts w:ascii="Arial" w:hAnsi="Arial" w:cs="Arial"/>
          <w:color w:val="000000"/>
          <w:sz w:val="18"/>
          <w:szCs w:val="18"/>
        </w:rPr>
      </w:pPr>
      <w:r w:rsidRPr="00767B5C">
        <w:rPr>
          <w:rFonts w:ascii="Arial" w:hAnsi="Arial" w:cs="Arial"/>
          <w:color w:val="000000"/>
          <w:sz w:val="18"/>
          <w:szCs w:val="18"/>
        </w:rPr>
        <w:t>The outstanding balances at the end of the period ended are as follows:</w:t>
      </w:r>
      <w:r w:rsidR="00F23F3A" w:rsidRPr="00767B5C">
        <w:rPr>
          <w:rFonts w:ascii="Arial" w:hAnsi="Arial" w:cs="Arial"/>
          <w:color w:val="000000"/>
          <w:sz w:val="18"/>
          <w:szCs w:val="18"/>
        </w:rPr>
        <w:t xml:space="preserve"> Prepaid expenses</w:t>
      </w:r>
    </w:p>
    <w:p w14:paraId="7B7C322F" w14:textId="77777777" w:rsidR="000F76C6" w:rsidRPr="00767B5C" w:rsidRDefault="000F76C6" w:rsidP="005727AF">
      <w:pPr>
        <w:tabs>
          <w:tab w:val="left" w:pos="540"/>
        </w:tabs>
        <w:ind w:left="540"/>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67B5C" w14:paraId="67DE4765" w14:textId="77777777" w:rsidTr="007B711E">
        <w:tc>
          <w:tcPr>
            <w:tcW w:w="3989" w:type="dxa"/>
          </w:tcPr>
          <w:p w14:paraId="492F9F7D" w14:textId="77777777" w:rsidR="00D47CE0" w:rsidRPr="00767B5C" w:rsidRDefault="00D47CE0" w:rsidP="00FE1848">
            <w:pPr>
              <w:ind w:left="435" w:right="-72"/>
              <w:jc w:val="both"/>
              <w:rPr>
                <w:rFonts w:ascii="Arial" w:hAnsi="Arial" w:cs="Arial"/>
                <w:color w:val="000000"/>
                <w:sz w:val="18"/>
                <w:szCs w:val="18"/>
                <w:lang w:val="en-US"/>
              </w:rPr>
            </w:pPr>
          </w:p>
        </w:tc>
        <w:tc>
          <w:tcPr>
            <w:tcW w:w="2736" w:type="dxa"/>
            <w:gridSpan w:val="2"/>
            <w:tcBorders>
              <w:bottom w:val="single" w:sz="4" w:space="0" w:color="auto"/>
            </w:tcBorders>
          </w:tcPr>
          <w:p w14:paraId="43065208"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6485CBA7"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7BE2C232"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4540F405"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8A68BF" w:rsidRPr="00767B5C" w14:paraId="4B7121BB" w14:textId="77777777" w:rsidTr="007B711E">
        <w:tc>
          <w:tcPr>
            <w:tcW w:w="3989" w:type="dxa"/>
          </w:tcPr>
          <w:p w14:paraId="5565D6E4" w14:textId="77777777" w:rsidR="008A68BF" w:rsidRPr="00767B5C" w:rsidRDefault="008A68BF" w:rsidP="008A68BF">
            <w:pPr>
              <w:ind w:left="435" w:right="-72"/>
              <w:jc w:val="both"/>
              <w:rPr>
                <w:rFonts w:ascii="Arial" w:hAnsi="Arial" w:cs="Arial"/>
                <w:color w:val="000000"/>
                <w:sz w:val="18"/>
                <w:szCs w:val="18"/>
                <w:lang w:val="en-US"/>
              </w:rPr>
            </w:pPr>
          </w:p>
        </w:tc>
        <w:tc>
          <w:tcPr>
            <w:tcW w:w="1368" w:type="dxa"/>
            <w:tcBorders>
              <w:top w:val="single" w:sz="4" w:space="0" w:color="auto"/>
            </w:tcBorders>
          </w:tcPr>
          <w:p w14:paraId="3EF1C391" w14:textId="70C2A168"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5BE86A3D" w14:textId="0ABC46BE"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368" w:type="dxa"/>
            <w:tcBorders>
              <w:top w:val="single" w:sz="4" w:space="0" w:color="auto"/>
            </w:tcBorders>
          </w:tcPr>
          <w:p w14:paraId="7E409AD2" w14:textId="3FDB529E"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0F806360" w14:textId="1EE07152"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3916A9" w:rsidRPr="00767B5C" w14:paraId="5284A00C" w14:textId="77777777" w:rsidTr="00F27B94">
        <w:tc>
          <w:tcPr>
            <w:tcW w:w="3989" w:type="dxa"/>
          </w:tcPr>
          <w:p w14:paraId="4E27E431" w14:textId="77777777" w:rsidR="003916A9" w:rsidRPr="00767B5C" w:rsidRDefault="003916A9" w:rsidP="003916A9">
            <w:pPr>
              <w:ind w:left="435" w:right="-72"/>
              <w:jc w:val="both"/>
              <w:rPr>
                <w:rFonts w:ascii="Arial" w:hAnsi="Arial" w:cs="Arial"/>
                <w:color w:val="000000"/>
                <w:sz w:val="18"/>
                <w:szCs w:val="18"/>
                <w:lang w:val="en-US"/>
              </w:rPr>
            </w:pPr>
          </w:p>
        </w:tc>
        <w:tc>
          <w:tcPr>
            <w:tcW w:w="1368" w:type="dxa"/>
            <w:tcBorders>
              <w:bottom w:val="single" w:sz="4" w:space="0" w:color="auto"/>
            </w:tcBorders>
          </w:tcPr>
          <w:p w14:paraId="6B69FCCC" w14:textId="57EF4C89" w:rsidR="003916A9" w:rsidRPr="00767B5C" w:rsidRDefault="003916A9" w:rsidP="003916A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5C140582" w14:textId="6357ACA6" w:rsidR="003916A9" w:rsidRPr="00767B5C" w:rsidRDefault="003916A9" w:rsidP="003916A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07243F8C" w14:textId="7B7F99FD" w:rsidR="003916A9" w:rsidRPr="00767B5C" w:rsidRDefault="003916A9" w:rsidP="003916A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14A67FE1" w14:textId="5F44D846" w:rsidR="003916A9" w:rsidRPr="00767B5C" w:rsidRDefault="003916A9" w:rsidP="003916A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9F7FB6" w:rsidRPr="00767B5C" w14:paraId="6649C902" w14:textId="77777777" w:rsidTr="009F7FB6">
        <w:tc>
          <w:tcPr>
            <w:tcW w:w="3989" w:type="dxa"/>
          </w:tcPr>
          <w:p w14:paraId="25DEC067" w14:textId="77777777" w:rsidR="009F7FB6" w:rsidRPr="00767B5C" w:rsidRDefault="009F7FB6" w:rsidP="003916A9">
            <w:pPr>
              <w:ind w:left="435" w:right="-72"/>
              <w:jc w:val="both"/>
              <w:rPr>
                <w:rFonts w:ascii="Arial" w:hAnsi="Arial" w:cs="Arial"/>
                <w:color w:val="000000"/>
                <w:sz w:val="18"/>
                <w:szCs w:val="18"/>
                <w:lang w:val="en-US"/>
              </w:rPr>
            </w:pPr>
          </w:p>
        </w:tc>
        <w:tc>
          <w:tcPr>
            <w:tcW w:w="1368" w:type="dxa"/>
          </w:tcPr>
          <w:p w14:paraId="6D880416" w14:textId="77777777" w:rsidR="009F7FB6" w:rsidRPr="00767B5C" w:rsidRDefault="009F7FB6" w:rsidP="003916A9">
            <w:pPr>
              <w:ind w:right="-72"/>
              <w:jc w:val="right"/>
              <w:rPr>
                <w:rFonts w:ascii="Arial" w:hAnsi="Arial" w:cs="Arial"/>
                <w:color w:val="000000"/>
                <w:sz w:val="18"/>
                <w:szCs w:val="18"/>
                <w:lang w:val="en-US"/>
              </w:rPr>
            </w:pPr>
          </w:p>
        </w:tc>
        <w:tc>
          <w:tcPr>
            <w:tcW w:w="1368" w:type="dxa"/>
          </w:tcPr>
          <w:p w14:paraId="1611A393" w14:textId="77777777" w:rsidR="009F7FB6" w:rsidRPr="00767B5C" w:rsidRDefault="009F7FB6" w:rsidP="003916A9">
            <w:pPr>
              <w:ind w:right="-72"/>
              <w:jc w:val="right"/>
              <w:rPr>
                <w:rFonts w:ascii="Arial" w:hAnsi="Arial" w:cs="Arial"/>
                <w:color w:val="000000"/>
                <w:sz w:val="18"/>
                <w:szCs w:val="18"/>
                <w:lang w:val="en-US"/>
              </w:rPr>
            </w:pPr>
          </w:p>
        </w:tc>
        <w:tc>
          <w:tcPr>
            <w:tcW w:w="1368" w:type="dxa"/>
          </w:tcPr>
          <w:p w14:paraId="3DBD0150" w14:textId="77777777" w:rsidR="009F7FB6" w:rsidRPr="00767B5C" w:rsidRDefault="009F7FB6" w:rsidP="003916A9">
            <w:pPr>
              <w:ind w:right="-72"/>
              <w:jc w:val="right"/>
              <w:rPr>
                <w:rFonts w:ascii="Arial" w:hAnsi="Arial" w:cs="Arial"/>
                <w:color w:val="000000"/>
                <w:sz w:val="18"/>
                <w:szCs w:val="18"/>
                <w:lang w:val="en-US"/>
              </w:rPr>
            </w:pPr>
          </w:p>
        </w:tc>
        <w:tc>
          <w:tcPr>
            <w:tcW w:w="1368" w:type="dxa"/>
          </w:tcPr>
          <w:p w14:paraId="16E83BC6" w14:textId="77777777" w:rsidR="009F7FB6" w:rsidRPr="00767B5C" w:rsidRDefault="009F7FB6" w:rsidP="003916A9">
            <w:pPr>
              <w:ind w:right="-72"/>
              <w:jc w:val="right"/>
              <w:rPr>
                <w:rFonts w:ascii="Arial" w:hAnsi="Arial" w:cs="Arial"/>
                <w:color w:val="000000"/>
                <w:sz w:val="18"/>
                <w:szCs w:val="18"/>
                <w:lang w:val="en-US"/>
              </w:rPr>
            </w:pPr>
          </w:p>
        </w:tc>
      </w:tr>
      <w:tr w:rsidR="00C032E2" w:rsidRPr="00767B5C" w14:paraId="298A1968" w14:textId="77777777" w:rsidTr="00010F1F">
        <w:tc>
          <w:tcPr>
            <w:tcW w:w="3989" w:type="dxa"/>
          </w:tcPr>
          <w:p w14:paraId="45F1B7B7" w14:textId="75FEBBF9" w:rsidR="00C032E2" w:rsidRPr="00767B5C" w:rsidRDefault="00234744" w:rsidP="003916A9">
            <w:pPr>
              <w:ind w:left="435" w:right="-72"/>
              <w:jc w:val="both"/>
              <w:rPr>
                <w:rFonts w:ascii="Arial" w:hAnsi="Arial" w:cs="Arial"/>
                <w:color w:val="000000"/>
                <w:sz w:val="18"/>
                <w:szCs w:val="18"/>
                <w:lang w:val="en-US"/>
              </w:rPr>
            </w:pPr>
            <w:r w:rsidRPr="00767B5C">
              <w:rPr>
                <w:rFonts w:ascii="Arial" w:hAnsi="Arial" w:cs="Arial"/>
                <w:color w:val="000000"/>
                <w:sz w:val="18"/>
                <w:szCs w:val="18"/>
                <w:lang w:val="en-US"/>
              </w:rPr>
              <w:t>Other rece</w:t>
            </w:r>
            <w:r w:rsidR="00747032" w:rsidRPr="00767B5C">
              <w:rPr>
                <w:rFonts w:ascii="Arial" w:hAnsi="Arial" w:cs="Arial"/>
                <w:color w:val="000000"/>
                <w:sz w:val="18"/>
                <w:szCs w:val="18"/>
                <w:lang w:val="en-US"/>
              </w:rPr>
              <w:t>ivables</w:t>
            </w:r>
          </w:p>
        </w:tc>
        <w:tc>
          <w:tcPr>
            <w:tcW w:w="1368" w:type="dxa"/>
          </w:tcPr>
          <w:p w14:paraId="6521D254" w14:textId="77777777" w:rsidR="00C032E2" w:rsidRPr="00767B5C" w:rsidRDefault="00C032E2" w:rsidP="003916A9">
            <w:pPr>
              <w:ind w:right="-72"/>
              <w:jc w:val="right"/>
              <w:rPr>
                <w:rFonts w:ascii="Arial" w:hAnsi="Arial" w:cs="Arial"/>
                <w:color w:val="000000"/>
                <w:sz w:val="18"/>
                <w:szCs w:val="18"/>
                <w:lang w:val="en-US"/>
              </w:rPr>
            </w:pPr>
          </w:p>
        </w:tc>
        <w:tc>
          <w:tcPr>
            <w:tcW w:w="1368" w:type="dxa"/>
          </w:tcPr>
          <w:p w14:paraId="5D8EBB1A" w14:textId="77777777" w:rsidR="00C032E2" w:rsidRPr="00767B5C" w:rsidRDefault="00C032E2" w:rsidP="003916A9">
            <w:pPr>
              <w:ind w:right="-72"/>
              <w:jc w:val="right"/>
              <w:rPr>
                <w:rFonts w:ascii="Arial" w:hAnsi="Arial" w:cs="Arial"/>
                <w:color w:val="000000"/>
                <w:sz w:val="18"/>
                <w:szCs w:val="18"/>
                <w:lang w:val="en-US"/>
              </w:rPr>
            </w:pPr>
          </w:p>
        </w:tc>
        <w:tc>
          <w:tcPr>
            <w:tcW w:w="1368" w:type="dxa"/>
          </w:tcPr>
          <w:p w14:paraId="47ACC570" w14:textId="77777777" w:rsidR="00C032E2" w:rsidRPr="00767B5C" w:rsidRDefault="00C032E2" w:rsidP="003916A9">
            <w:pPr>
              <w:ind w:right="-72"/>
              <w:jc w:val="right"/>
              <w:rPr>
                <w:rFonts w:ascii="Arial" w:hAnsi="Arial" w:cs="Arial"/>
                <w:color w:val="000000"/>
                <w:sz w:val="18"/>
                <w:szCs w:val="18"/>
                <w:lang w:val="en-US"/>
              </w:rPr>
            </w:pPr>
          </w:p>
        </w:tc>
        <w:tc>
          <w:tcPr>
            <w:tcW w:w="1368" w:type="dxa"/>
          </w:tcPr>
          <w:p w14:paraId="4A1F303B" w14:textId="77777777" w:rsidR="00C032E2" w:rsidRPr="00767B5C" w:rsidRDefault="00C032E2" w:rsidP="003916A9">
            <w:pPr>
              <w:ind w:right="-72"/>
              <w:jc w:val="right"/>
              <w:rPr>
                <w:rFonts w:ascii="Arial" w:hAnsi="Arial" w:cs="Arial"/>
                <w:color w:val="000000"/>
                <w:sz w:val="18"/>
                <w:szCs w:val="18"/>
                <w:lang w:val="en-US"/>
              </w:rPr>
            </w:pPr>
          </w:p>
        </w:tc>
      </w:tr>
      <w:tr w:rsidR="00C032E2" w:rsidRPr="00767B5C" w14:paraId="7BA1657E" w14:textId="77777777" w:rsidTr="00010F1F">
        <w:tc>
          <w:tcPr>
            <w:tcW w:w="3989" w:type="dxa"/>
          </w:tcPr>
          <w:p w14:paraId="5BC2300C" w14:textId="7EA199C4" w:rsidR="00C032E2" w:rsidRPr="00767B5C" w:rsidRDefault="00720D1A" w:rsidP="003916A9">
            <w:pPr>
              <w:ind w:left="435" w:right="-72"/>
              <w:jc w:val="both"/>
              <w:rPr>
                <w:rFonts w:ascii="Arial" w:hAnsi="Arial" w:cs="Arial"/>
                <w:color w:val="000000"/>
                <w:sz w:val="18"/>
                <w:szCs w:val="18"/>
                <w:lang w:val="en-US"/>
              </w:rPr>
            </w:pPr>
            <w:r w:rsidRPr="00767B5C">
              <w:rPr>
                <w:rFonts w:ascii="Arial" w:hAnsi="Arial" w:cs="Arial"/>
                <w:color w:val="000000"/>
                <w:sz w:val="18"/>
                <w:szCs w:val="18"/>
                <w:lang w:val="en-US"/>
              </w:rPr>
              <w:t xml:space="preserve">   </w:t>
            </w:r>
            <w:r w:rsidRPr="00767B5C">
              <w:rPr>
                <w:rFonts w:ascii="Arial" w:hAnsi="Arial" w:cs="Arial"/>
                <w:color w:val="000000"/>
                <w:sz w:val="18"/>
                <w:szCs w:val="18"/>
              </w:rPr>
              <w:t>Subsidiary</w:t>
            </w:r>
          </w:p>
        </w:tc>
        <w:tc>
          <w:tcPr>
            <w:tcW w:w="1368" w:type="dxa"/>
            <w:tcBorders>
              <w:bottom w:val="single" w:sz="4" w:space="0" w:color="auto"/>
            </w:tcBorders>
          </w:tcPr>
          <w:p w14:paraId="43BA1D8B" w14:textId="1639957C" w:rsidR="00C032E2" w:rsidRPr="00767B5C" w:rsidRDefault="00C268C6" w:rsidP="003916A9">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368" w:type="dxa"/>
            <w:tcBorders>
              <w:bottom w:val="single" w:sz="4" w:space="0" w:color="auto"/>
            </w:tcBorders>
          </w:tcPr>
          <w:p w14:paraId="560C2786" w14:textId="34E35C50" w:rsidR="00C032E2" w:rsidRPr="00767B5C" w:rsidRDefault="00C268C6" w:rsidP="003916A9">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368" w:type="dxa"/>
            <w:tcBorders>
              <w:bottom w:val="single" w:sz="4" w:space="0" w:color="auto"/>
            </w:tcBorders>
          </w:tcPr>
          <w:p w14:paraId="2B552B34" w14:textId="07061700" w:rsidR="00C032E2" w:rsidRPr="00767B5C" w:rsidRDefault="00C268C6" w:rsidP="003916A9">
            <w:pPr>
              <w:ind w:right="-72"/>
              <w:jc w:val="right"/>
              <w:rPr>
                <w:rFonts w:ascii="Arial" w:hAnsi="Arial" w:cs="Arial"/>
                <w:color w:val="000000"/>
                <w:sz w:val="18"/>
                <w:szCs w:val="18"/>
                <w:lang w:val="en-US"/>
              </w:rPr>
            </w:pPr>
            <w:r w:rsidRPr="00767B5C">
              <w:rPr>
                <w:rFonts w:ascii="Arial" w:hAnsi="Arial" w:cs="Arial"/>
                <w:color w:val="000000"/>
                <w:sz w:val="18"/>
                <w:szCs w:val="18"/>
                <w:lang w:val="en-US"/>
              </w:rPr>
              <w:t>11,107</w:t>
            </w:r>
          </w:p>
        </w:tc>
        <w:tc>
          <w:tcPr>
            <w:tcW w:w="1368" w:type="dxa"/>
            <w:tcBorders>
              <w:bottom w:val="single" w:sz="4" w:space="0" w:color="auto"/>
            </w:tcBorders>
          </w:tcPr>
          <w:p w14:paraId="7D673677" w14:textId="72515B1C" w:rsidR="00C032E2" w:rsidRPr="00767B5C" w:rsidRDefault="00C268C6" w:rsidP="003916A9">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r>
      <w:tr w:rsidR="00C032E2" w:rsidRPr="00767B5C" w14:paraId="2E937149" w14:textId="77777777" w:rsidTr="00010F1F">
        <w:tc>
          <w:tcPr>
            <w:tcW w:w="3989" w:type="dxa"/>
          </w:tcPr>
          <w:p w14:paraId="224CFCE7" w14:textId="77777777" w:rsidR="00C032E2" w:rsidRPr="00767B5C" w:rsidRDefault="00C032E2" w:rsidP="003916A9">
            <w:pPr>
              <w:ind w:left="435" w:right="-72"/>
              <w:jc w:val="both"/>
              <w:rPr>
                <w:rFonts w:ascii="Arial" w:hAnsi="Arial" w:cs="Arial"/>
                <w:color w:val="000000"/>
                <w:sz w:val="18"/>
                <w:szCs w:val="18"/>
                <w:lang w:val="en-US"/>
              </w:rPr>
            </w:pPr>
          </w:p>
        </w:tc>
        <w:tc>
          <w:tcPr>
            <w:tcW w:w="1368" w:type="dxa"/>
            <w:tcBorders>
              <w:top w:val="single" w:sz="4" w:space="0" w:color="auto"/>
            </w:tcBorders>
          </w:tcPr>
          <w:p w14:paraId="7E8EEEB3" w14:textId="77777777" w:rsidR="00C032E2" w:rsidRPr="00767B5C" w:rsidRDefault="00C032E2" w:rsidP="003916A9">
            <w:pPr>
              <w:ind w:right="-72"/>
              <w:jc w:val="right"/>
              <w:rPr>
                <w:rFonts w:ascii="Arial" w:hAnsi="Arial" w:cs="Arial"/>
                <w:b/>
                <w:bCs/>
                <w:color w:val="000000"/>
                <w:sz w:val="18"/>
                <w:szCs w:val="18"/>
                <w:lang w:val="en-US"/>
              </w:rPr>
            </w:pPr>
          </w:p>
        </w:tc>
        <w:tc>
          <w:tcPr>
            <w:tcW w:w="1368" w:type="dxa"/>
            <w:tcBorders>
              <w:top w:val="single" w:sz="4" w:space="0" w:color="auto"/>
            </w:tcBorders>
          </w:tcPr>
          <w:p w14:paraId="4C683F7D" w14:textId="77777777" w:rsidR="00C032E2" w:rsidRPr="00767B5C" w:rsidRDefault="00C032E2" w:rsidP="003916A9">
            <w:pPr>
              <w:ind w:right="-72"/>
              <w:jc w:val="right"/>
              <w:rPr>
                <w:rFonts w:ascii="Arial" w:hAnsi="Arial" w:cs="Arial"/>
                <w:b/>
                <w:bCs/>
                <w:color w:val="000000"/>
                <w:sz w:val="18"/>
                <w:szCs w:val="18"/>
                <w:lang w:val="en-US"/>
              </w:rPr>
            </w:pPr>
          </w:p>
        </w:tc>
        <w:tc>
          <w:tcPr>
            <w:tcW w:w="1368" w:type="dxa"/>
            <w:tcBorders>
              <w:top w:val="single" w:sz="4" w:space="0" w:color="auto"/>
            </w:tcBorders>
          </w:tcPr>
          <w:p w14:paraId="56587EFE" w14:textId="77777777" w:rsidR="00C032E2" w:rsidRPr="00767B5C" w:rsidRDefault="00C032E2" w:rsidP="003916A9">
            <w:pPr>
              <w:ind w:right="-72"/>
              <w:jc w:val="right"/>
              <w:rPr>
                <w:rFonts w:ascii="Arial" w:hAnsi="Arial" w:cs="Arial"/>
                <w:b/>
                <w:bCs/>
                <w:color w:val="000000"/>
                <w:sz w:val="18"/>
                <w:szCs w:val="18"/>
                <w:lang w:val="en-US"/>
              </w:rPr>
            </w:pPr>
          </w:p>
        </w:tc>
        <w:tc>
          <w:tcPr>
            <w:tcW w:w="1368" w:type="dxa"/>
            <w:tcBorders>
              <w:top w:val="single" w:sz="4" w:space="0" w:color="auto"/>
            </w:tcBorders>
          </w:tcPr>
          <w:p w14:paraId="1C0CB549" w14:textId="77777777" w:rsidR="00C032E2" w:rsidRPr="00767B5C" w:rsidRDefault="00C032E2" w:rsidP="003916A9">
            <w:pPr>
              <w:ind w:right="-72"/>
              <w:jc w:val="right"/>
              <w:rPr>
                <w:rFonts w:ascii="Arial" w:hAnsi="Arial" w:cs="Arial"/>
                <w:b/>
                <w:bCs/>
                <w:color w:val="000000"/>
                <w:sz w:val="18"/>
                <w:szCs w:val="18"/>
                <w:lang w:val="en-US"/>
              </w:rPr>
            </w:pPr>
          </w:p>
        </w:tc>
      </w:tr>
      <w:tr w:rsidR="009F7FB6" w:rsidRPr="00767B5C" w14:paraId="5B0B16CB" w14:textId="77777777" w:rsidTr="009F7FB6">
        <w:tc>
          <w:tcPr>
            <w:tcW w:w="3989" w:type="dxa"/>
            <w:vAlign w:val="bottom"/>
          </w:tcPr>
          <w:p w14:paraId="388D7BF2" w14:textId="605E2F18" w:rsidR="009F7FB6" w:rsidRPr="00767B5C" w:rsidRDefault="009F7FB6" w:rsidP="009F7FB6">
            <w:pPr>
              <w:ind w:left="435" w:right="-72"/>
              <w:jc w:val="both"/>
              <w:rPr>
                <w:rFonts w:ascii="Arial" w:hAnsi="Arial" w:cs="Arial"/>
                <w:color w:val="000000"/>
                <w:sz w:val="18"/>
                <w:szCs w:val="18"/>
                <w:lang w:val="en-US"/>
              </w:rPr>
            </w:pPr>
            <w:r w:rsidRPr="00767B5C">
              <w:rPr>
                <w:rFonts w:ascii="Arial" w:hAnsi="Arial" w:cs="Arial"/>
                <w:color w:val="000000"/>
                <w:sz w:val="18"/>
                <w:szCs w:val="18"/>
              </w:rPr>
              <w:t>Prepaid expenses</w:t>
            </w:r>
          </w:p>
        </w:tc>
        <w:tc>
          <w:tcPr>
            <w:tcW w:w="1368" w:type="dxa"/>
            <w:vAlign w:val="bottom"/>
          </w:tcPr>
          <w:p w14:paraId="26D8C629" w14:textId="77777777" w:rsidR="009F7FB6" w:rsidRPr="00767B5C" w:rsidRDefault="009F7FB6" w:rsidP="009F7FB6">
            <w:pPr>
              <w:ind w:right="-72"/>
              <w:jc w:val="right"/>
              <w:rPr>
                <w:rFonts w:ascii="Arial" w:hAnsi="Arial" w:cs="Arial"/>
                <w:b/>
                <w:bCs/>
                <w:color w:val="000000"/>
                <w:sz w:val="18"/>
                <w:szCs w:val="18"/>
                <w:lang w:val="en-US"/>
              </w:rPr>
            </w:pPr>
          </w:p>
        </w:tc>
        <w:tc>
          <w:tcPr>
            <w:tcW w:w="1368" w:type="dxa"/>
            <w:vAlign w:val="bottom"/>
          </w:tcPr>
          <w:p w14:paraId="6536E52A" w14:textId="77777777" w:rsidR="009F7FB6" w:rsidRPr="00767B5C" w:rsidRDefault="009F7FB6" w:rsidP="009F7FB6">
            <w:pPr>
              <w:ind w:right="-72"/>
              <w:jc w:val="right"/>
              <w:rPr>
                <w:rFonts w:ascii="Arial" w:hAnsi="Arial" w:cs="Arial"/>
                <w:b/>
                <w:bCs/>
                <w:color w:val="000000"/>
                <w:sz w:val="18"/>
                <w:szCs w:val="18"/>
                <w:lang w:val="en-US"/>
              </w:rPr>
            </w:pPr>
          </w:p>
        </w:tc>
        <w:tc>
          <w:tcPr>
            <w:tcW w:w="1368" w:type="dxa"/>
            <w:vAlign w:val="bottom"/>
          </w:tcPr>
          <w:p w14:paraId="06026709" w14:textId="77777777" w:rsidR="009F7FB6" w:rsidRPr="00767B5C" w:rsidRDefault="009F7FB6" w:rsidP="009F7FB6">
            <w:pPr>
              <w:ind w:right="-72"/>
              <w:jc w:val="right"/>
              <w:rPr>
                <w:rFonts w:ascii="Arial" w:hAnsi="Arial" w:cs="Arial"/>
                <w:b/>
                <w:bCs/>
                <w:color w:val="000000"/>
                <w:sz w:val="18"/>
                <w:szCs w:val="18"/>
                <w:lang w:val="en-US"/>
              </w:rPr>
            </w:pPr>
          </w:p>
        </w:tc>
        <w:tc>
          <w:tcPr>
            <w:tcW w:w="1368" w:type="dxa"/>
            <w:vAlign w:val="bottom"/>
          </w:tcPr>
          <w:p w14:paraId="25377187" w14:textId="77777777" w:rsidR="009F7FB6" w:rsidRPr="00767B5C" w:rsidRDefault="009F7FB6" w:rsidP="009F7FB6">
            <w:pPr>
              <w:ind w:right="-72"/>
              <w:jc w:val="right"/>
              <w:rPr>
                <w:rFonts w:ascii="Arial" w:hAnsi="Arial" w:cs="Arial"/>
                <w:b/>
                <w:bCs/>
                <w:color w:val="000000"/>
                <w:sz w:val="18"/>
                <w:szCs w:val="18"/>
                <w:lang w:val="en-US"/>
              </w:rPr>
            </w:pPr>
          </w:p>
        </w:tc>
      </w:tr>
      <w:tr w:rsidR="00A36C9E" w:rsidRPr="00767B5C" w14:paraId="3E5C7A17" w14:textId="77777777" w:rsidTr="009F7FB6">
        <w:tc>
          <w:tcPr>
            <w:tcW w:w="3989" w:type="dxa"/>
            <w:vAlign w:val="bottom"/>
          </w:tcPr>
          <w:p w14:paraId="60275496" w14:textId="4712AE40" w:rsidR="00A36C9E" w:rsidRPr="00767B5C" w:rsidRDefault="00A36C9E" w:rsidP="00A36C9E">
            <w:pPr>
              <w:ind w:left="435" w:right="-72"/>
              <w:jc w:val="both"/>
              <w:rPr>
                <w:rFonts w:ascii="Arial" w:hAnsi="Arial" w:cs="Arial"/>
                <w:color w:val="000000"/>
                <w:sz w:val="18"/>
                <w:szCs w:val="18"/>
                <w:lang w:val="en-US"/>
              </w:rPr>
            </w:pPr>
            <w:r w:rsidRPr="00767B5C">
              <w:rPr>
                <w:rFonts w:ascii="Arial" w:hAnsi="Arial" w:cs="Arial"/>
                <w:color w:val="000000"/>
                <w:sz w:val="18"/>
                <w:szCs w:val="18"/>
                <w:cs/>
              </w:rPr>
              <w:t xml:space="preserve">   </w:t>
            </w:r>
            <w:r w:rsidRPr="00767B5C">
              <w:rPr>
                <w:rFonts w:ascii="Arial" w:hAnsi="Arial" w:cs="Arial"/>
                <w:color w:val="000000"/>
                <w:sz w:val="18"/>
                <w:szCs w:val="18"/>
              </w:rPr>
              <w:t>Subsidiary</w:t>
            </w:r>
          </w:p>
        </w:tc>
        <w:tc>
          <w:tcPr>
            <w:tcW w:w="1368" w:type="dxa"/>
            <w:tcBorders>
              <w:bottom w:val="single" w:sz="4" w:space="0" w:color="auto"/>
            </w:tcBorders>
          </w:tcPr>
          <w:p w14:paraId="5FE4EFB5" w14:textId="6D5AB85C" w:rsidR="00A36C9E" w:rsidRPr="00767B5C" w:rsidRDefault="00C268C6"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368" w:type="dxa"/>
            <w:tcBorders>
              <w:bottom w:val="single" w:sz="4" w:space="0" w:color="auto"/>
            </w:tcBorders>
          </w:tcPr>
          <w:p w14:paraId="6CCCDE33" w14:textId="1561372E"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368" w:type="dxa"/>
            <w:tcBorders>
              <w:bottom w:val="single" w:sz="4" w:space="0" w:color="auto"/>
            </w:tcBorders>
          </w:tcPr>
          <w:p w14:paraId="0A753681" w14:textId="750E3041" w:rsidR="00A36C9E" w:rsidRPr="00767B5C" w:rsidRDefault="006470AF"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734,760</w:t>
            </w:r>
          </w:p>
        </w:tc>
        <w:tc>
          <w:tcPr>
            <w:tcW w:w="1368" w:type="dxa"/>
            <w:tcBorders>
              <w:bottom w:val="single" w:sz="4" w:space="0" w:color="auto"/>
            </w:tcBorders>
          </w:tcPr>
          <w:p w14:paraId="4DB89C99" w14:textId="6E14C7D5"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135</w:t>
            </w:r>
            <w:r w:rsidRPr="00767B5C">
              <w:rPr>
                <w:rFonts w:ascii="Arial" w:hAnsi="Arial" w:cs="Arial"/>
                <w:color w:val="000000"/>
                <w:sz w:val="18"/>
                <w:szCs w:val="18"/>
                <w:lang w:val="en-US"/>
              </w:rPr>
              <w:t>,</w:t>
            </w:r>
            <w:r w:rsidRPr="00767B5C">
              <w:rPr>
                <w:rFonts w:ascii="Arial" w:hAnsi="Arial" w:cs="Arial"/>
                <w:color w:val="000000"/>
                <w:sz w:val="18"/>
                <w:szCs w:val="18"/>
              </w:rPr>
              <w:t>638</w:t>
            </w:r>
          </w:p>
        </w:tc>
      </w:tr>
      <w:tr w:rsidR="00A36C9E" w:rsidRPr="00767B5C" w14:paraId="122F4061" w14:textId="77777777" w:rsidTr="00010F1F">
        <w:tc>
          <w:tcPr>
            <w:tcW w:w="3989" w:type="dxa"/>
          </w:tcPr>
          <w:p w14:paraId="44FCC6DF" w14:textId="77777777" w:rsidR="00A36C9E" w:rsidRPr="00767B5C" w:rsidRDefault="00A36C9E" w:rsidP="00A36C9E">
            <w:pPr>
              <w:ind w:left="435" w:right="-72"/>
              <w:jc w:val="both"/>
              <w:rPr>
                <w:rFonts w:ascii="Arial" w:hAnsi="Arial" w:cs="Arial"/>
                <w:color w:val="000000"/>
                <w:sz w:val="18"/>
                <w:szCs w:val="18"/>
                <w:lang w:val="en-US"/>
              </w:rPr>
            </w:pPr>
          </w:p>
        </w:tc>
        <w:tc>
          <w:tcPr>
            <w:tcW w:w="1368" w:type="dxa"/>
            <w:tcBorders>
              <w:top w:val="single" w:sz="4" w:space="0" w:color="auto"/>
            </w:tcBorders>
          </w:tcPr>
          <w:p w14:paraId="30664309"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5E268AEE"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07ACC46D"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09F835A9" w14:textId="77777777" w:rsidR="00A36C9E" w:rsidRPr="00767B5C" w:rsidRDefault="00A36C9E" w:rsidP="00A36C9E">
            <w:pPr>
              <w:ind w:right="-72"/>
              <w:jc w:val="right"/>
              <w:rPr>
                <w:rFonts w:ascii="Arial" w:hAnsi="Arial" w:cs="Arial"/>
                <w:color w:val="000000"/>
                <w:sz w:val="18"/>
                <w:szCs w:val="18"/>
                <w:lang w:val="en-US"/>
              </w:rPr>
            </w:pPr>
          </w:p>
        </w:tc>
      </w:tr>
      <w:tr w:rsidR="004E447A" w:rsidRPr="00767B5C" w14:paraId="628090AA" w14:textId="77777777" w:rsidTr="00010F1F">
        <w:tc>
          <w:tcPr>
            <w:tcW w:w="3989" w:type="dxa"/>
          </w:tcPr>
          <w:p w14:paraId="0C53EA1E" w14:textId="305A8CCA" w:rsidR="004E447A" w:rsidRPr="00767B5C" w:rsidRDefault="00515314" w:rsidP="00A36C9E">
            <w:pPr>
              <w:ind w:left="435" w:right="-72"/>
              <w:jc w:val="both"/>
              <w:rPr>
                <w:rFonts w:ascii="Arial" w:hAnsi="Arial" w:cs="Arial"/>
                <w:color w:val="000000"/>
                <w:sz w:val="18"/>
                <w:szCs w:val="22"/>
              </w:rPr>
            </w:pPr>
            <w:r w:rsidRPr="00767B5C">
              <w:rPr>
                <w:rFonts w:ascii="Arial" w:hAnsi="Arial" w:cs="Arial"/>
                <w:color w:val="000000"/>
                <w:sz w:val="18"/>
                <w:szCs w:val="22"/>
              </w:rPr>
              <w:t>Construction deposit</w:t>
            </w:r>
          </w:p>
        </w:tc>
        <w:tc>
          <w:tcPr>
            <w:tcW w:w="1368" w:type="dxa"/>
          </w:tcPr>
          <w:p w14:paraId="0A493653" w14:textId="77777777" w:rsidR="004E447A" w:rsidRPr="00767B5C" w:rsidRDefault="004E447A" w:rsidP="00A36C9E">
            <w:pPr>
              <w:ind w:right="-72"/>
              <w:jc w:val="right"/>
              <w:rPr>
                <w:rFonts w:ascii="Arial" w:hAnsi="Arial" w:cs="Arial"/>
                <w:color w:val="000000"/>
                <w:sz w:val="18"/>
                <w:szCs w:val="18"/>
                <w:lang w:val="en-US"/>
              </w:rPr>
            </w:pPr>
          </w:p>
        </w:tc>
        <w:tc>
          <w:tcPr>
            <w:tcW w:w="1368" w:type="dxa"/>
          </w:tcPr>
          <w:p w14:paraId="35B5D52F" w14:textId="77777777" w:rsidR="004E447A" w:rsidRPr="00767B5C" w:rsidRDefault="004E447A" w:rsidP="00A36C9E">
            <w:pPr>
              <w:ind w:right="-72"/>
              <w:jc w:val="right"/>
              <w:rPr>
                <w:rFonts w:ascii="Arial" w:hAnsi="Arial" w:cs="Arial"/>
                <w:color w:val="000000"/>
                <w:sz w:val="18"/>
                <w:szCs w:val="18"/>
                <w:lang w:val="en-US"/>
              </w:rPr>
            </w:pPr>
          </w:p>
        </w:tc>
        <w:tc>
          <w:tcPr>
            <w:tcW w:w="1368" w:type="dxa"/>
          </w:tcPr>
          <w:p w14:paraId="1BC04D69" w14:textId="77777777" w:rsidR="004E447A" w:rsidRPr="00767B5C" w:rsidRDefault="004E447A" w:rsidP="00A36C9E">
            <w:pPr>
              <w:ind w:right="-72"/>
              <w:jc w:val="right"/>
              <w:rPr>
                <w:rFonts w:ascii="Arial" w:hAnsi="Arial" w:cs="Arial"/>
                <w:color w:val="000000"/>
                <w:sz w:val="18"/>
                <w:szCs w:val="18"/>
                <w:lang w:val="en-US"/>
              </w:rPr>
            </w:pPr>
          </w:p>
        </w:tc>
        <w:tc>
          <w:tcPr>
            <w:tcW w:w="1368" w:type="dxa"/>
          </w:tcPr>
          <w:p w14:paraId="3B6666BF" w14:textId="77777777" w:rsidR="004E447A" w:rsidRPr="00767B5C" w:rsidRDefault="004E447A" w:rsidP="00A36C9E">
            <w:pPr>
              <w:ind w:right="-72"/>
              <w:jc w:val="right"/>
              <w:rPr>
                <w:rFonts w:ascii="Arial" w:hAnsi="Arial" w:cs="Arial"/>
                <w:color w:val="000000"/>
                <w:sz w:val="18"/>
                <w:szCs w:val="18"/>
                <w:lang w:val="en-US"/>
              </w:rPr>
            </w:pPr>
          </w:p>
        </w:tc>
      </w:tr>
      <w:tr w:rsidR="004E447A" w:rsidRPr="00767B5C" w14:paraId="402B559F" w14:textId="77777777" w:rsidTr="00010F1F">
        <w:tc>
          <w:tcPr>
            <w:tcW w:w="3989" w:type="dxa"/>
          </w:tcPr>
          <w:p w14:paraId="5FB4E4F8" w14:textId="40EBCF84" w:rsidR="004E447A" w:rsidRPr="00767B5C" w:rsidRDefault="00504C60" w:rsidP="00A36C9E">
            <w:pPr>
              <w:ind w:left="435" w:right="-72"/>
              <w:jc w:val="both"/>
              <w:rPr>
                <w:rFonts w:ascii="Arial" w:hAnsi="Arial" w:cs="Arial"/>
                <w:color w:val="000000"/>
                <w:sz w:val="18"/>
                <w:szCs w:val="18"/>
                <w:lang w:val="en-US"/>
              </w:rPr>
            </w:pPr>
            <w:r w:rsidRPr="00767B5C">
              <w:rPr>
                <w:rFonts w:ascii="Arial" w:hAnsi="Arial" w:cs="Arial"/>
                <w:color w:val="000000"/>
                <w:sz w:val="18"/>
                <w:szCs w:val="18"/>
                <w:lang w:val="en-US"/>
              </w:rPr>
              <w:t xml:space="preserve">   </w:t>
            </w:r>
            <w:r w:rsidRPr="00767B5C">
              <w:rPr>
                <w:rFonts w:ascii="Arial" w:hAnsi="Arial" w:cs="Arial"/>
                <w:color w:val="000000"/>
                <w:sz w:val="18"/>
                <w:szCs w:val="18"/>
              </w:rPr>
              <w:t>Related companies*</w:t>
            </w:r>
          </w:p>
        </w:tc>
        <w:tc>
          <w:tcPr>
            <w:tcW w:w="1368" w:type="dxa"/>
          </w:tcPr>
          <w:p w14:paraId="39C0F4EE" w14:textId="24CBC65C" w:rsidR="004E447A" w:rsidRPr="00767B5C" w:rsidRDefault="00892A37"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3,</w:t>
            </w:r>
            <w:r w:rsidR="00761B1C" w:rsidRPr="00767B5C">
              <w:rPr>
                <w:rFonts w:ascii="Arial" w:hAnsi="Arial" w:cs="Arial"/>
                <w:color w:val="000000"/>
                <w:sz w:val="18"/>
                <w:szCs w:val="18"/>
                <w:lang w:val="en-US"/>
              </w:rPr>
              <w:t>674,700</w:t>
            </w:r>
          </w:p>
        </w:tc>
        <w:tc>
          <w:tcPr>
            <w:tcW w:w="1368" w:type="dxa"/>
          </w:tcPr>
          <w:p w14:paraId="3A812B73" w14:textId="68BCD260" w:rsidR="004E447A" w:rsidRPr="00767B5C" w:rsidRDefault="007D7B40"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368" w:type="dxa"/>
          </w:tcPr>
          <w:p w14:paraId="086C9E37" w14:textId="543DB80B" w:rsidR="004E447A" w:rsidRPr="00767B5C" w:rsidRDefault="00693C7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3,674,700</w:t>
            </w:r>
          </w:p>
        </w:tc>
        <w:tc>
          <w:tcPr>
            <w:tcW w:w="1368" w:type="dxa"/>
          </w:tcPr>
          <w:p w14:paraId="49FE69BD" w14:textId="766288DF" w:rsidR="004E447A" w:rsidRPr="00767B5C" w:rsidRDefault="007D7B40"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r>
      <w:tr w:rsidR="004E447A" w:rsidRPr="00767B5C" w14:paraId="1BFA6532" w14:textId="77777777" w:rsidTr="00F27B94">
        <w:tc>
          <w:tcPr>
            <w:tcW w:w="3989" w:type="dxa"/>
          </w:tcPr>
          <w:p w14:paraId="10666BB7" w14:textId="77777777" w:rsidR="004E447A" w:rsidRPr="00767B5C" w:rsidRDefault="004E447A" w:rsidP="00A36C9E">
            <w:pPr>
              <w:ind w:left="435" w:right="-72"/>
              <w:jc w:val="both"/>
              <w:rPr>
                <w:rFonts w:ascii="Arial" w:hAnsi="Arial" w:cs="Arial"/>
                <w:color w:val="000000"/>
                <w:sz w:val="18"/>
                <w:szCs w:val="18"/>
                <w:lang w:val="en-US"/>
              </w:rPr>
            </w:pPr>
          </w:p>
        </w:tc>
        <w:tc>
          <w:tcPr>
            <w:tcW w:w="1368" w:type="dxa"/>
            <w:tcBorders>
              <w:top w:val="single" w:sz="4" w:space="0" w:color="auto"/>
            </w:tcBorders>
          </w:tcPr>
          <w:p w14:paraId="443EFF42" w14:textId="77777777" w:rsidR="004E447A" w:rsidRPr="00767B5C" w:rsidRDefault="004E447A"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3FD34E29" w14:textId="77777777" w:rsidR="004E447A" w:rsidRPr="00767B5C" w:rsidRDefault="004E447A"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286A43CD" w14:textId="77777777" w:rsidR="004E447A" w:rsidRPr="00767B5C" w:rsidRDefault="004E447A"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0FB7DF33" w14:textId="77777777" w:rsidR="004E447A" w:rsidRPr="00767B5C" w:rsidRDefault="004E447A" w:rsidP="00A36C9E">
            <w:pPr>
              <w:ind w:right="-72"/>
              <w:jc w:val="right"/>
              <w:rPr>
                <w:rFonts w:ascii="Arial" w:hAnsi="Arial" w:cs="Arial"/>
                <w:color w:val="000000"/>
                <w:sz w:val="18"/>
                <w:szCs w:val="18"/>
                <w:lang w:val="en-US"/>
              </w:rPr>
            </w:pPr>
          </w:p>
        </w:tc>
      </w:tr>
      <w:tr w:rsidR="00A36C9E" w:rsidRPr="00767B5C" w14:paraId="45B2A8A4" w14:textId="77777777" w:rsidTr="00F27B94">
        <w:tc>
          <w:tcPr>
            <w:tcW w:w="3989" w:type="dxa"/>
            <w:vAlign w:val="bottom"/>
          </w:tcPr>
          <w:p w14:paraId="61F5291B" w14:textId="6E49E19F" w:rsidR="00A36C9E" w:rsidRPr="00767B5C" w:rsidRDefault="00A36C9E" w:rsidP="00A36C9E">
            <w:pPr>
              <w:ind w:left="435"/>
              <w:rPr>
                <w:rFonts w:ascii="Arial" w:hAnsi="Arial" w:cs="Arial"/>
                <w:color w:val="000000"/>
                <w:sz w:val="18"/>
                <w:szCs w:val="18"/>
                <w:cs/>
              </w:rPr>
            </w:pPr>
            <w:r w:rsidRPr="00767B5C">
              <w:rPr>
                <w:rFonts w:ascii="Arial" w:hAnsi="Arial" w:cs="Arial"/>
                <w:color w:val="000000"/>
                <w:sz w:val="18"/>
                <w:szCs w:val="18"/>
              </w:rPr>
              <w:t>Trade payables</w:t>
            </w:r>
          </w:p>
        </w:tc>
        <w:tc>
          <w:tcPr>
            <w:tcW w:w="1368" w:type="dxa"/>
            <w:vAlign w:val="bottom"/>
          </w:tcPr>
          <w:p w14:paraId="1536E939" w14:textId="77777777" w:rsidR="00A36C9E" w:rsidRPr="00767B5C" w:rsidRDefault="00A36C9E" w:rsidP="00A36C9E">
            <w:pPr>
              <w:ind w:right="-72"/>
              <w:jc w:val="right"/>
              <w:rPr>
                <w:rFonts w:ascii="Arial" w:hAnsi="Arial" w:cs="Arial"/>
                <w:color w:val="000000"/>
                <w:sz w:val="18"/>
                <w:szCs w:val="18"/>
                <w:lang w:val="en-US"/>
              </w:rPr>
            </w:pPr>
          </w:p>
        </w:tc>
        <w:tc>
          <w:tcPr>
            <w:tcW w:w="1368" w:type="dxa"/>
            <w:vAlign w:val="bottom"/>
          </w:tcPr>
          <w:p w14:paraId="769DDF35" w14:textId="77777777" w:rsidR="00A36C9E" w:rsidRPr="00767B5C" w:rsidRDefault="00A36C9E" w:rsidP="00A36C9E">
            <w:pPr>
              <w:ind w:right="-72"/>
              <w:jc w:val="right"/>
              <w:rPr>
                <w:rFonts w:ascii="Arial" w:hAnsi="Arial" w:cs="Arial"/>
                <w:color w:val="000000"/>
                <w:sz w:val="18"/>
                <w:szCs w:val="18"/>
                <w:lang w:val="en-US"/>
              </w:rPr>
            </w:pPr>
          </w:p>
        </w:tc>
        <w:tc>
          <w:tcPr>
            <w:tcW w:w="1368" w:type="dxa"/>
            <w:vAlign w:val="bottom"/>
          </w:tcPr>
          <w:p w14:paraId="2188FA9A" w14:textId="77777777" w:rsidR="00A36C9E" w:rsidRPr="00767B5C" w:rsidRDefault="00A36C9E" w:rsidP="00A36C9E">
            <w:pPr>
              <w:ind w:right="-72"/>
              <w:jc w:val="right"/>
              <w:rPr>
                <w:rFonts w:ascii="Arial" w:hAnsi="Arial" w:cs="Arial"/>
                <w:color w:val="000000"/>
                <w:sz w:val="18"/>
                <w:szCs w:val="18"/>
                <w:lang w:val="en-US"/>
              </w:rPr>
            </w:pPr>
          </w:p>
        </w:tc>
        <w:tc>
          <w:tcPr>
            <w:tcW w:w="1368" w:type="dxa"/>
            <w:vAlign w:val="bottom"/>
          </w:tcPr>
          <w:p w14:paraId="1F02B3A6" w14:textId="77777777" w:rsidR="00A36C9E" w:rsidRPr="00767B5C" w:rsidRDefault="00A36C9E" w:rsidP="00A36C9E">
            <w:pPr>
              <w:ind w:right="-72"/>
              <w:jc w:val="right"/>
              <w:rPr>
                <w:rFonts w:ascii="Arial" w:hAnsi="Arial" w:cs="Arial"/>
                <w:color w:val="000000"/>
                <w:sz w:val="18"/>
                <w:szCs w:val="18"/>
                <w:lang w:val="en-US"/>
              </w:rPr>
            </w:pPr>
          </w:p>
        </w:tc>
      </w:tr>
      <w:tr w:rsidR="00A36C9E" w:rsidRPr="00767B5C" w14:paraId="5EDE245C" w14:textId="77777777" w:rsidTr="00F27B94">
        <w:tc>
          <w:tcPr>
            <w:tcW w:w="3989" w:type="dxa"/>
            <w:vAlign w:val="bottom"/>
          </w:tcPr>
          <w:p w14:paraId="45F1E97B" w14:textId="6FF211B0" w:rsidR="00A36C9E" w:rsidRPr="00767B5C" w:rsidRDefault="00A36C9E" w:rsidP="00A36C9E">
            <w:pPr>
              <w:ind w:left="435"/>
              <w:rPr>
                <w:rFonts w:ascii="Arial" w:hAnsi="Arial" w:cs="Arial"/>
                <w:color w:val="000000"/>
                <w:sz w:val="18"/>
                <w:szCs w:val="18"/>
                <w:cs/>
              </w:rPr>
            </w:pPr>
            <w:r w:rsidRPr="00767B5C">
              <w:rPr>
                <w:rFonts w:ascii="Arial" w:hAnsi="Arial" w:cs="Arial"/>
                <w:color w:val="000000"/>
                <w:sz w:val="18"/>
                <w:szCs w:val="18"/>
                <w:cs/>
              </w:rPr>
              <w:t xml:space="preserve">   </w:t>
            </w:r>
            <w:r w:rsidRPr="00767B5C">
              <w:rPr>
                <w:rFonts w:ascii="Arial" w:hAnsi="Arial" w:cs="Arial"/>
                <w:color w:val="000000"/>
                <w:sz w:val="18"/>
                <w:szCs w:val="18"/>
              </w:rPr>
              <w:t>Related companies*</w:t>
            </w:r>
          </w:p>
        </w:tc>
        <w:tc>
          <w:tcPr>
            <w:tcW w:w="1368" w:type="dxa"/>
            <w:tcBorders>
              <w:bottom w:val="single" w:sz="4" w:space="0" w:color="auto"/>
            </w:tcBorders>
          </w:tcPr>
          <w:p w14:paraId="6C96FE74" w14:textId="0777A0AB" w:rsidR="00A36C9E" w:rsidRPr="00767B5C" w:rsidRDefault="00761B1C"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14,</w:t>
            </w:r>
            <w:r w:rsidR="0033327B" w:rsidRPr="00767B5C">
              <w:rPr>
                <w:rFonts w:ascii="Arial" w:hAnsi="Arial" w:cs="Arial"/>
                <w:color w:val="000000"/>
                <w:sz w:val="18"/>
                <w:szCs w:val="18"/>
                <w:lang w:val="en-US"/>
              </w:rPr>
              <w:t>574,382</w:t>
            </w:r>
          </w:p>
        </w:tc>
        <w:tc>
          <w:tcPr>
            <w:tcW w:w="1368" w:type="dxa"/>
            <w:tcBorders>
              <w:bottom w:val="single" w:sz="4" w:space="0" w:color="auto"/>
            </w:tcBorders>
          </w:tcPr>
          <w:p w14:paraId="77ACA21F" w14:textId="74212E0B"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368" w:type="dxa"/>
            <w:tcBorders>
              <w:bottom w:val="single" w:sz="4" w:space="0" w:color="auto"/>
            </w:tcBorders>
          </w:tcPr>
          <w:p w14:paraId="34D47460" w14:textId="766E0357" w:rsidR="00A36C9E" w:rsidRPr="00767B5C" w:rsidRDefault="00693C7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12,</w:t>
            </w:r>
            <w:r w:rsidR="00DC5003" w:rsidRPr="00767B5C">
              <w:rPr>
                <w:rFonts w:ascii="Arial" w:hAnsi="Arial" w:cs="Arial"/>
                <w:color w:val="000000"/>
                <w:sz w:val="18"/>
                <w:szCs w:val="18"/>
                <w:lang w:val="en-US"/>
              </w:rPr>
              <w:t>382,</w:t>
            </w:r>
            <w:r w:rsidR="00A02ACD" w:rsidRPr="00767B5C">
              <w:rPr>
                <w:rFonts w:ascii="Arial" w:hAnsi="Arial" w:cs="Arial"/>
                <w:color w:val="000000"/>
                <w:sz w:val="18"/>
                <w:szCs w:val="18"/>
                <w:lang w:val="en-US"/>
              </w:rPr>
              <w:t>382</w:t>
            </w:r>
          </w:p>
        </w:tc>
        <w:tc>
          <w:tcPr>
            <w:tcW w:w="1368" w:type="dxa"/>
            <w:tcBorders>
              <w:bottom w:val="single" w:sz="4" w:space="0" w:color="auto"/>
            </w:tcBorders>
          </w:tcPr>
          <w:p w14:paraId="55815D1E" w14:textId="61613D04"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r>
      <w:tr w:rsidR="001F7504" w:rsidRPr="00767B5C" w14:paraId="7B1EDBF0" w14:textId="77777777" w:rsidTr="001F7504">
        <w:tc>
          <w:tcPr>
            <w:tcW w:w="3989" w:type="dxa"/>
            <w:vAlign w:val="bottom"/>
          </w:tcPr>
          <w:p w14:paraId="63F62ABE" w14:textId="77777777" w:rsidR="001F7504" w:rsidRPr="00767B5C" w:rsidRDefault="001F7504" w:rsidP="00A36C9E">
            <w:pPr>
              <w:ind w:left="435"/>
              <w:rPr>
                <w:rFonts w:ascii="Arial" w:hAnsi="Arial" w:cs="Arial"/>
                <w:color w:val="000000"/>
                <w:sz w:val="18"/>
                <w:szCs w:val="18"/>
                <w:cs/>
              </w:rPr>
            </w:pPr>
          </w:p>
        </w:tc>
        <w:tc>
          <w:tcPr>
            <w:tcW w:w="1368" w:type="dxa"/>
            <w:tcBorders>
              <w:top w:val="single" w:sz="4" w:space="0" w:color="auto"/>
            </w:tcBorders>
          </w:tcPr>
          <w:p w14:paraId="75D2A724" w14:textId="77777777" w:rsidR="001F7504" w:rsidRPr="00767B5C" w:rsidRDefault="001F7504"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2D631467" w14:textId="77777777" w:rsidR="001F7504" w:rsidRPr="00767B5C" w:rsidRDefault="001F7504"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4D1284DD" w14:textId="77777777" w:rsidR="001F7504" w:rsidRPr="00767B5C" w:rsidRDefault="001F7504"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5A7FFD22" w14:textId="77777777" w:rsidR="001F7504" w:rsidRPr="00767B5C" w:rsidRDefault="001F7504" w:rsidP="00A36C9E">
            <w:pPr>
              <w:ind w:right="-72"/>
              <w:jc w:val="right"/>
              <w:rPr>
                <w:rFonts w:ascii="Arial" w:hAnsi="Arial" w:cs="Arial"/>
                <w:color w:val="000000"/>
                <w:sz w:val="18"/>
                <w:szCs w:val="18"/>
                <w:lang w:val="en-US"/>
              </w:rPr>
            </w:pPr>
          </w:p>
        </w:tc>
      </w:tr>
      <w:tr w:rsidR="001F7504" w:rsidRPr="00767B5C" w14:paraId="610A5692" w14:textId="77777777" w:rsidTr="001F7504">
        <w:tc>
          <w:tcPr>
            <w:tcW w:w="3989" w:type="dxa"/>
            <w:vAlign w:val="bottom"/>
          </w:tcPr>
          <w:p w14:paraId="14A3AA8E" w14:textId="78E5E38D" w:rsidR="001F7504" w:rsidRPr="00767B5C" w:rsidRDefault="001F7504" w:rsidP="001F7504">
            <w:pPr>
              <w:ind w:left="435"/>
              <w:rPr>
                <w:rFonts w:ascii="Arial" w:hAnsi="Arial" w:cs="Arial"/>
                <w:color w:val="000000"/>
                <w:sz w:val="18"/>
                <w:szCs w:val="18"/>
                <w:cs/>
              </w:rPr>
            </w:pPr>
            <w:r w:rsidRPr="00767B5C">
              <w:rPr>
                <w:rFonts w:ascii="Arial" w:hAnsi="Arial" w:cs="Arial"/>
                <w:color w:val="000000"/>
                <w:sz w:val="18"/>
                <w:szCs w:val="18"/>
              </w:rPr>
              <w:t>Other payables</w:t>
            </w:r>
          </w:p>
        </w:tc>
        <w:tc>
          <w:tcPr>
            <w:tcW w:w="1368" w:type="dxa"/>
          </w:tcPr>
          <w:p w14:paraId="65D2CD78" w14:textId="77777777" w:rsidR="001F7504" w:rsidRPr="00767B5C" w:rsidRDefault="001F7504" w:rsidP="001F7504">
            <w:pPr>
              <w:ind w:right="-72"/>
              <w:jc w:val="right"/>
              <w:rPr>
                <w:rFonts w:ascii="Arial" w:hAnsi="Arial" w:cs="Arial"/>
                <w:color w:val="000000"/>
                <w:sz w:val="18"/>
                <w:szCs w:val="18"/>
                <w:lang w:val="en-US"/>
              </w:rPr>
            </w:pPr>
          </w:p>
        </w:tc>
        <w:tc>
          <w:tcPr>
            <w:tcW w:w="1368" w:type="dxa"/>
          </w:tcPr>
          <w:p w14:paraId="63216429" w14:textId="77777777" w:rsidR="001F7504" w:rsidRPr="00767B5C" w:rsidRDefault="001F7504" w:rsidP="001F7504">
            <w:pPr>
              <w:ind w:right="-72"/>
              <w:jc w:val="right"/>
              <w:rPr>
                <w:rFonts w:ascii="Arial" w:hAnsi="Arial" w:cs="Arial"/>
                <w:color w:val="000000"/>
                <w:sz w:val="18"/>
                <w:szCs w:val="18"/>
                <w:lang w:val="en-US"/>
              </w:rPr>
            </w:pPr>
          </w:p>
        </w:tc>
        <w:tc>
          <w:tcPr>
            <w:tcW w:w="1368" w:type="dxa"/>
          </w:tcPr>
          <w:p w14:paraId="130C647F" w14:textId="77777777" w:rsidR="001F7504" w:rsidRPr="00767B5C" w:rsidRDefault="001F7504" w:rsidP="001F7504">
            <w:pPr>
              <w:ind w:right="-72"/>
              <w:jc w:val="right"/>
              <w:rPr>
                <w:rFonts w:ascii="Arial" w:hAnsi="Arial" w:cs="Arial"/>
                <w:color w:val="000000"/>
                <w:sz w:val="18"/>
                <w:szCs w:val="18"/>
                <w:lang w:val="en-US"/>
              </w:rPr>
            </w:pPr>
          </w:p>
        </w:tc>
        <w:tc>
          <w:tcPr>
            <w:tcW w:w="1368" w:type="dxa"/>
          </w:tcPr>
          <w:p w14:paraId="5D780951" w14:textId="77777777" w:rsidR="001F7504" w:rsidRPr="00767B5C" w:rsidRDefault="001F7504" w:rsidP="001F7504">
            <w:pPr>
              <w:ind w:right="-72"/>
              <w:jc w:val="right"/>
              <w:rPr>
                <w:rFonts w:ascii="Arial" w:hAnsi="Arial" w:cs="Arial"/>
                <w:color w:val="000000"/>
                <w:sz w:val="18"/>
                <w:szCs w:val="18"/>
                <w:lang w:val="en-US"/>
              </w:rPr>
            </w:pPr>
          </w:p>
        </w:tc>
      </w:tr>
      <w:tr w:rsidR="001F7504" w:rsidRPr="00767B5C" w14:paraId="0C2C99E2" w14:textId="77777777" w:rsidTr="001F7504">
        <w:tc>
          <w:tcPr>
            <w:tcW w:w="3989" w:type="dxa"/>
            <w:vAlign w:val="bottom"/>
          </w:tcPr>
          <w:p w14:paraId="16FAB5B9" w14:textId="2657A0AB" w:rsidR="001F7504" w:rsidRPr="00767B5C" w:rsidRDefault="001F7504" w:rsidP="001F7504">
            <w:pPr>
              <w:ind w:left="435"/>
              <w:rPr>
                <w:rFonts w:ascii="Arial" w:hAnsi="Arial" w:cs="Arial"/>
                <w:color w:val="000000"/>
                <w:sz w:val="18"/>
                <w:szCs w:val="18"/>
                <w:cs/>
              </w:rPr>
            </w:pPr>
            <w:r w:rsidRPr="00767B5C">
              <w:rPr>
                <w:rFonts w:ascii="Arial" w:hAnsi="Arial" w:cs="Arial"/>
                <w:color w:val="000000"/>
                <w:sz w:val="18"/>
                <w:szCs w:val="18"/>
                <w:cs/>
              </w:rPr>
              <w:t xml:space="preserve">   </w:t>
            </w:r>
            <w:r w:rsidRPr="00767B5C">
              <w:rPr>
                <w:rFonts w:ascii="Arial" w:hAnsi="Arial" w:cs="Arial"/>
                <w:color w:val="000000"/>
                <w:sz w:val="18"/>
                <w:szCs w:val="18"/>
              </w:rPr>
              <w:t>Subsidiary</w:t>
            </w:r>
          </w:p>
        </w:tc>
        <w:tc>
          <w:tcPr>
            <w:tcW w:w="1368" w:type="dxa"/>
            <w:tcBorders>
              <w:bottom w:val="single" w:sz="4" w:space="0" w:color="auto"/>
            </w:tcBorders>
            <w:vAlign w:val="bottom"/>
          </w:tcPr>
          <w:p w14:paraId="2B1A2CEF" w14:textId="0ABB911F" w:rsidR="001F7504" w:rsidRPr="00767B5C" w:rsidRDefault="001F7504" w:rsidP="001F7504">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368" w:type="dxa"/>
            <w:tcBorders>
              <w:bottom w:val="single" w:sz="4" w:space="0" w:color="auto"/>
            </w:tcBorders>
            <w:vAlign w:val="bottom"/>
          </w:tcPr>
          <w:p w14:paraId="263AA58B" w14:textId="58BB134C" w:rsidR="001F7504" w:rsidRPr="00767B5C" w:rsidRDefault="001F7504" w:rsidP="001F7504">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368" w:type="dxa"/>
            <w:tcBorders>
              <w:bottom w:val="single" w:sz="4" w:space="0" w:color="auto"/>
            </w:tcBorders>
            <w:vAlign w:val="bottom"/>
          </w:tcPr>
          <w:p w14:paraId="32ED7B5F" w14:textId="1BE03DED" w:rsidR="001F7504" w:rsidRPr="00767B5C" w:rsidRDefault="001F7504" w:rsidP="001F7504">
            <w:pPr>
              <w:ind w:right="-72"/>
              <w:jc w:val="right"/>
              <w:rPr>
                <w:rFonts w:ascii="Arial" w:hAnsi="Arial" w:cs="Arial"/>
                <w:color w:val="000000"/>
                <w:sz w:val="18"/>
                <w:szCs w:val="18"/>
                <w:lang w:val="en-US"/>
              </w:rPr>
            </w:pPr>
            <w:r w:rsidRPr="00767B5C">
              <w:rPr>
                <w:rFonts w:ascii="Arial" w:hAnsi="Arial" w:cs="Arial"/>
                <w:color w:val="000000"/>
                <w:sz w:val="18"/>
                <w:szCs w:val="18"/>
                <w:lang w:val="en-US"/>
              </w:rPr>
              <w:t>278,675</w:t>
            </w:r>
          </w:p>
        </w:tc>
        <w:tc>
          <w:tcPr>
            <w:tcW w:w="1368" w:type="dxa"/>
            <w:tcBorders>
              <w:bottom w:val="single" w:sz="4" w:space="0" w:color="auto"/>
            </w:tcBorders>
            <w:vAlign w:val="bottom"/>
          </w:tcPr>
          <w:p w14:paraId="5BA2B5FD" w14:textId="04B4757B" w:rsidR="001F7504" w:rsidRPr="00767B5C" w:rsidRDefault="001F7504" w:rsidP="001F7504">
            <w:pPr>
              <w:ind w:right="-72"/>
              <w:jc w:val="right"/>
              <w:rPr>
                <w:rFonts w:ascii="Arial" w:hAnsi="Arial" w:cs="Arial"/>
                <w:color w:val="000000"/>
                <w:sz w:val="18"/>
                <w:szCs w:val="18"/>
                <w:lang w:val="en-US"/>
              </w:rPr>
            </w:pPr>
            <w:r w:rsidRPr="00767B5C">
              <w:rPr>
                <w:rFonts w:ascii="Arial" w:hAnsi="Arial" w:cs="Arial"/>
                <w:color w:val="000000"/>
                <w:sz w:val="18"/>
                <w:szCs w:val="18"/>
              </w:rPr>
              <w:t>275</w:t>
            </w:r>
            <w:r w:rsidRPr="00767B5C">
              <w:rPr>
                <w:rFonts w:ascii="Arial" w:hAnsi="Arial" w:cs="Arial"/>
                <w:color w:val="000000"/>
                <w:sz w:val="18"/>
                <w:szCs w:val="18"/>
                <w:lang w:val="en-US"/>
              </w:rPr>
              <w:t>,</w:t>
            </w:r>
            <w:r w:rsidRPr="00767B5C">
              <w:rPr>
                <w:rFonts w:ascii="Arial" w:hAnsi="Arial" w:cs="Arial"/>
                <w:color w:val="000000"/>
                <w:sz w:val="18"/>
                <w:szCs w:val="18"/>
              </w:rPr>
              <w:t>616</w:t>
            </w:r>
          </w:p>
        </w:tc>
      </w:tr>
      <w:tr w:rsidR="003757D6" w:rsidRPr="00767B5C" w14:paraId="06E91FFB" w14:textId="77777777" w:rsidTr="00010F1F">
        <w:tc>
          <w:tcPr>
            <w:tcW w:w="3989" w:type="dxa"/>
            <w:vAlign w:val="bottom"/>
          </w:tcPr>
          <w:p w14:paraId="3FE1F835" w14:textId="77777777" w:rsidR="003757D6" w:rsidRPr="00767B5C" w:rsidRDefault="003757D6" w:rsidP="00A36C9E">
            <w:pPr>
              <w:ind w:left="435"/>
              <w:rPr>
                <w:rFonts w:ascii="Arial" w:hAnsi="Arial" w:cs="Arial"/>
                <w:color w:val="000000"/>
                <w:sz w:val="18"/>
                <w:szCs w:val="18"/>
                <w:cs/>
              </w:rPr>
            </w:pPr>
          </w:p>
        </w:tc>
        <w:tc>
          <w:tcPr>
            <w:tcW w:w="1368" w:type="dxa"/>
          </w:tcPr>
          <w:p w14:paraId="5AFBDC20" w14:textId="77777777" w:rsidR="003757D6" w:rsidRPr="00767B5C" w:rsidRDefault="003757D6" w:rsidP="00A36C9E">
            <w:pPr>
              <w:ind w:right="-72"/>
              <w:jc w:val="right"/>
              <w:rPr>
                <w:rFonts w:ascii="Arial" w:hAnsi="Arial" w:cs="Arial"/>
                <w:color w:val="000000"/>
                <w:sz w:val="18"/>
                <w:szCs w:val="18"/>
                <w:lang w:val="en-US"/>
              </w:rPr>
            </w:pPr>
          </w:p>
        </w:tc>
        <w:tc>
          <w:tcPr>
            <w:tcW w:w="1368" w:type="dxa"/>
          </w:tcPr>
          <w:p w14:paraId="0B388D6C" w14:textId="77777777" w:rsidR="003757D6" w:rsidRPr="00767B5C" w:rsidRDefault="003757D6" w:rsidP="00A36C9E">
            <w:pPr>
              <w:ind w:right="-72"/>
              <w:jc w:val="right"/>
              <w:rPr>
                <w:rFonts w:ascii="Arial" w:hAnsi="Arial" w:cs="Arial"/>
                <w:color w:val="000000"/>
                <w:sz w:val="18"/>
                <w:szCs w:val="18"/>
                <w:lang w:val="en-US"/>
              </w:rPr>
            </w:pPr>
          </w:p>
        </w:tc>
        <w:tc>
          <w:tcPr>
            <w:tcW w:w="1368" w:type="dxa"/>
          </w:tcPr>
          <w:p w14:paraId="13961AE4" w14:textId="77777777" w:rsidR="003757D6" w:rsidRPr="00767B5C" w:rsidRDefault="003757D6" w:rsidP="00A36C9E">
            <w:pPr>
              <w:ind w:right="-72"/>
              <w:jc w:val="right"/>
              <w:rPr>
                <w:rFonts w:ascii="Arial" w:hAnsi="Arial" w:cs="Arial"/>
                <w:color w:val="000000"/>
                <w:sz w:val="18"/>
                <w:szCs w:val="18"/>
                <w:lang w:val="en-US"/>
              </w:rPr>
            </w:pPr>
          </w:p>
        </w:tc>
        <w:tc>
          <w:tcPr>
            <w:tcW w:w="1368" w:type="dxa"/>
          </w:tcPr>
          <w:p w14:paraId="00924837" w14:textId="77777777" w:rsidR="003757D6" w:rsidRPr="00767B5C" w:rsidRDefault="003757D6" w:rsidP="00A36C9E">
            <w:pPr>
              <w:ind w:right="-72"/>
              <w:jc w:val="right"/>
              <w:rPr>
                <w:rFonts w:ascii="Arial" w:hAnsi="Arial" w:cs="Arial"/>
                <w:color w:val="000000"/>
                <w:sz w:val="18"/>
                <w:szCs w:val="18"/>
                <w:lang w:val="en-US"/>
              </w:rPr>
            </w:pPr>
          </w:p>
        </w:tc>
      </w:tr>
      <w:tr w:rsidR="003757D6" w:rsidRPr="00767B5C" w14:paraId="3CEE6A9D" w14:textId="77777777" w:rsidTr="00010F1F">
        <w:tc>
          <w:tcPr>
            <w:tcW w:w="3989" w:type="dxa"/>
            <w:vAlign w:val="bottom"/>
          </w:tcPr>
          <w:p w14:paraId="02B16A34" w14:textId="272BB6FC" w:rsidR="003757D6" w:rsidRPr="00767B5C" w:rsidRDefault="004E1C0B" w:rsidP="00A36C9E">
            <w:pPr>
              <w:ind w:left="435"/>
              <w:rPr>
                <w:rFonts w:ascii="Arial" w:hAnsi="Arial" w:cs="Arial"/>
                <w:color w:val="000000"/>
                <w:sz w:val="18"/>
                <w:szCs w:val="18"/>
                <w:cs/>
              </w:rPr>
            </w:pPr>
            <w:r w:rsidRPr="00767B5C">
              <w:rPr>
                <w:rFonts w:ascii="Arial" w:hAnsi="Arial" w:cs="Arial"/>
                <w:color w:val="000000"/>
                <w:sz w:val="18"/>
                <w:szCs w:val="18"/>
              </w:rPr>
              <w:t>Retention payables</w:t>
            </w:r>
          </w:p>
        </w:tc>
        <w:tc>
          <w:tcPr>
            <w:tcW w:w="1368" w:type="dxa"/>
          </w:tcPr>
          <w:p w14:paraId="6B440E87" w14:textId="77777777" w:rsidR="003757D6" w:rsidRPr="00767B5C" w:rsidRDefault="003757D6" w:rsidP="00A36C9E">
            <w:pPr>
              <w:ind w:right="-72"/>
              <w:jc w:val="right"/>
              <w:rPr>
                <w:rFonts w:ascii="Arial" w:hAnsi="Arial" w:cs="Arial"/>
                <w:color w:val="000000"/>
                <w:sz w:val="18"/>
                <w:szCs w:val="18"/>
                <w:lang w:val="en-US"/>
              </w:rPr>
            </w:pPr>
          </w:p>
        </w:tc>
        <w:tc>
          <w:tcPr>
            <w:tcW w:w="1368" w:type="dxa"/>
          </w:tcPr>
          <w:p w14:paraId="2CEE2F62" w14:textId="77777777" w:rsidR="003757D6" w:rsidRPr="00767B5C" w:rsidRDefault="003757D6" w:rsidP="00A36C9E">
            <w:pPr>
              <w:ind w:right="-72"/>
              <w:jc w:val="right"/>
              <w:rPr>
                <w:rFonts w:ascii="Arial" w:hAnsi="Arial" w:cs="Arial"/>
                <w:color w:val="000000"/>
                <w:sz w:val="18"/>
                <w:szCs w:val="18"/>
                <w:lang w:val="en-US"/>
              </w:rPr>
            </w:pPr>
          </w:p>
        </w:tc>
        <w:tc>
          <w:tcPr>
            <w:tcW w:w="1368" w:type="dxa"/>
          </w:tcPr>
          <w:p w14:paraId="489C8104" w14:textId="77777777" w:rsidR="003757D6" w:rsidRPr="00767B5C" w:rsidRDefault="003757D6" w:rsidP="00A36C9E">
            <w:pPr>
              <w:ind w:right="-72"/>
              <w:jc w:val="right"/>
              <w:rPr>
                <w:rFonts w:ascii="Arial" w:hAnsi="Arial" w:cs="Arial"/>
                <w:color w:val="000000"/>
                <w:sz w:val="18"/>
                <w:szCs w:val="18"/>
                <w:lang w:val="en-US"/>
              </w:rPr>
            </w:pPr>
          </w:p>
        </w:tc>
        <w:tc>
          <w:tcPr>
            <w:tcW w:w="1368" w:type="dxa"/>
          </w:tcPr>
          <w:p w14:paraId="370E5C0F" w14:textId="77777777" w:rsidR="003757D6" w:rsidRPr="00767B5C" w:rsidRDefault="003757D6" w:rsidP="00A36C9E">
            <w:pPr>
              <w:ind w:right="-72"/>
              <w:jc w:val="right"/>
              <w:rPr>
                <w:rFonts w:ascii="Arial" w:hAnsi="Arial" w:cs="Arial"/>
                <w:color w:val="000000"/>
                <w:sz w:val="18"/>
                <w:szCs w:val="18"/>
                <w:lang w:val="en-US"/>
              </w:rPr>
            </w:pPr>
          </w:p>
        </w:tc>
      </w:tr>
      <w:tr w:rsidR="003757D6" w:rsidRPr="00767B5C" w14:paraId="03A438FF" w14:textId="77777777" w:rsidTr="00010F1F">
        <w:tc>
          <w:tcPr>
            <w:tcW w:w="3989" w:type="dxa"/>
            <w:vAlign w:val="bottom"/>
          </w:tcPr>
          <w:p w14:paraId="3D539215" w14:textId="00CFD9C3" w:rsidR="003757D6" w:rsidRPr="00767B5C" w:rsidRDefault="004E1C0B" w:rsidP="00A36C9E">
            <w:pPr>
              <w:ind w:left="435"/>
              <w:rPr>
                <w:rFonts w:ascii="Arial" w:hAnsi="Arial" w:cs="Arial"/>
                <w:color w:val="000000"/>
                <w:sz w:val="18"/>
                <w:szCs w:val="18"/>
                <w:cs/>
              </w:rPr>
            </w:pPr>
            <w:r w:rsidRPr="00767B5C">
              <w:rPr>
                <w:rFonts w:ascii="Arial" w:hAnsi="Arial" w:cs="Arial"/>
                <w:color w:val="000000"/>
                <w:sz w:val="18"/>
                <w:szCs w:val="18"/>
              </w:rPr>
              <w:t xml:space="preserve">   </w:t>
            </w:r>
            <w:r w:rsidR="00C84E07" w:rsidRPr="00767B5C">
              <w:rPr>
                <w:rFonts w:ascii="Arial" w:hAnsi="Arial" w:cs="Arial"/>
                <w:color w:val="000000"/>
                <w:sz w:val="18"/>
                <w:szCs w:val="18"/>
              </w:rPr>
              <w:t>Related companies*</w:t>
            </w:r>
          </w:p>
        </w:tc>
        <w:tc>
          <w:tcPr>
            <w:tcW w:w="1368" w:type="dxa"/>
          </w:tcPr>
          <w:p w14:paraId="4A1803D9" w14:textId="66DC6F4E" w:rsidR="003757D6" w:rsidRPr="00767B5C" w:rsidRDefault="005C733B"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15,836,655</w:t>
            </w:r>
          </w:p>
        </w:tc>
        <w:tc>
          <w:tcPr>
            <w:tcW w:w="1368" w:type="dxa"/>
          </w:tcPr>
          <w:p w14:paraId="16587BF8" w14:textId="343BAC20" w:rsidR="003757D6" w:rsidRPr="00767B5C" w:rsidRDefault="003A3087"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368" w:type="dxa"/>
          </w:tcPr>
          <w:p w14:paraId="5B988E4B" w14:textId="5014B966" w:rsidR="003757D6" w:rsidRPr="00767B5C" w:rsidRDefault="00DC5003"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13,</w:t>
            </w:r>
            <w:r w:rsidR="00892A37" w:rsidRPr="00767B5C">
              <w:rPr>
                <w:rFonts w:ascii="Arial" w:hAnsi="Arial" w:cs="Arial"/>
                <w:color w:val="000000"/>
                <w:sz w:val="18"/>
                <w:szCs w:val="18"/>
                <w:lang w:val="en-US"/>
              </w:rPr>
              <w:t>893,758</w:t>
            </w:r>
          </w:p>
        </w:tc>
        <w:tc>
          <w:tcPr>
            <w:tcW w:w="1368" w:type="dxa"/>
          </w:tcPr>
          <w:p w14:paraId="0697ABBE" w14:textId="0F6F8413" w:rsidR="003757D6" w:rsidRPr="00767B5C" w:rsidRDefault="003A3087"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r>
      <w:tr w:rsidR="00A36C9E" w:rsidRPr="00767B5C" w14:paraId="47A3B298" w14:textId="77777777" w:rsidTr="00F27B94">
        <w:tc>
          <w:tcPr>
            <w:tcW w:w="3989" w:type="dxa"/>
            <w:vAlign w:val="bottom"/>
          </w:tcPr>
          <w:p w14:paraId="6748323F" w14:textId="77777777" w:rsidR="00A36C9E" w:rsidRPr="00767B5C" w:rsidRDefault="00A36C9E" w:rsidP="00A36C9E">
            <w:pPr>
              <w:ind w:left="435"/>
              <w:rPr>
                <w:rFonts w:ascii="Arial" w:hAnsi="Arial" w:cs="Arial"/>
                <w:color w:val="000000"/>
                <w:sz w:val="18"/>
                <w:szCs w:val="18"/>
                <w:cs/>
              </w:rPr>
            </w:pPr>
          </w:p>
        </w:tc>
        <w:tc>
          <w:tcPr>
            <w:tcW w:w="1368" w:type="dxa"/>
            <w:tcBorders>
              <w:top w:val="single" w:sz="4" w:space="0" w:color="auto"/>
            </w:tcBorders>
          </w:tcPr>
          <w:p w14:paraId="57BC886E"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76CAD33A"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5E164E28"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18C13890" w14:textId="77777777" w:rsidR="00A36C9E" w:rsidRPr="00767B5C" w:rsidRDefault="00A36C9E" w:rsidP="00A36C9E">
            <w:pPr>
              <w:ind w:right="-72"/>
              <w:jc w:val="right"/>
              <w:rPr>
                <w:rFonts w:ascii="Arial" w:hAnsi="Arial" w:cs="Arial"/>
                <w:color w:val="000000"/>
                <w:sz w:val="18"/>
                <w:szCs w:val="18"/>
                <w:lang w:val="en-US"/>
              </w:rPr>
            </w:pPr>
          </w:p>
        </w:tc>
      </w:tr>
    </w:tbl>
    <w:p w14:paraId="792D68B7" w14:textId="26E921B3" w:rsidR="00B52C4A" w:rsidRPr="00767B5C" w:rsidRDefault="00B52C4A" w:rsidP="005727AF">
      <w:pPr>
        <w:ind w:left="540"/>
        <w:jc w:val="both"/>
        <w:rPr>
          <w:rFonts w:ascii="Arial" w:hAnsi="Arial" w:cs="Arial"/>
          <w:color w:val="000000"/>
          <w:sz w:val="18"/>
          <w:szCs w:val="18"/>
          <w:cs/>
        </w:rPr>
      </w:pPr>
    </w:p>
    <w:p w14:paraId="58BE9F13" w14:textId="77777777" w:rsidR="00B52C4A" w:rsidRPr="00767B5C" w:rsidRDefault="00B52C4A">
      <w:pPr>
        <w:rPr>
          <w:rFonts w:ascii="Arial" w:hAnsi="Arial" w:cs="Arial"/>
          <w:color w:val="000000"/>
          <w:sz w:val="18"/>
          <w:szCs w:val="18"/>
          <w:cs/>
        </w:rPr>
      </w:pPr>
      <w:r w:rsidRPr="00767B5C">
        <w:rPr>
          <w:rFonts w:ascii="Arial" w:hAnsi="Arial" w:cs="Arial"/>
          <w:color w:val="000000"/>
          <w:sz w:val="18"/>
          <w:szCs w:val="18"/>
          <w:cs/>
        </w:rPr>
        <w:br w:type="page"/>
      </w:r>
    </w:p>
    <w:p w14:paraId="6B25DF01" w14:textId="77777777" w:rsidR="00476ADB" w:rsidRPr="00767B5C" w:rsidRDefault="00476ADB" w:rsidP="005727AF">
      <w:pPr>
        <w:ind w:left="540"/>
        <w:jc w:val="both"/>
        <w:rPr>
          <w:rFonts w:ascii="Arial" w:hAnsi="Arial" w:cs="Arial"/>
          <w:color w:val="000000"/>
          <w:sz w:val="18"/>
          <w:szCs w:val="18"/>
        </w:rPr>
      </w:pPr>
    </w:p>
    <w:p w14:paraId="5F301F71" w14:textId="6E0E9A97" w:rsidR="00FE1848" w:rsidRPr="00767B5C" w:rsidRDefault="00BD089F" w:rsidP="00646E6B">
      <w:pPr>
        <w:tabs>
          <w:tab w:val="left" w:pos="540"/>
        </w:tabs>
        <w:jc w:val="thaiDistribute"/>
        <w:rPr>
          <w:rFonts w:ascii="Arial" w:hAnsi="Arial" w:cs="Arial"/>
          <w:b/>
          <w:bCs/>
          <w:color w:val="000000"/>
          <w:sz w:val="18"/>
          <w:szCs w:val="18"/>
        </w:rPr>
      </w:pPr>
      <w:r w:rsidRPr="00767B5C">
        <w:rPr>
          <w:rFonts w:ascii="Arial" w:hAnsi="Arial" w:cs="Arial"/>
          <w:b/>
          <w:bCs/>
          <w:color w:val="000000"/>
          <w:sz w:val="18"/>
          <w:szCs w:val="18"/>
        </w:rPr>
        <w:t>3</w:t>
      </w:r>
      <w:r w:rsidR="0008522B" w:rsidRPr="00767B5C">
        <w:rPr>
          <w:rFonts w:ascii="Arial" w:hAnsi="Arial" w:cs="Arial"/>
          <w:b/>
          <w:bCs/>
          <w:color w:val="000000"/>
          <w:sz w:val="18"/>
          <w:szCs w:val="18"/>
        </w:rPr>
        <w:t>1</w:t>
      </w:r>
      <w:r w:rsidR="004E1155" w:rsidRPr="00767B5C">
        <w:rPr>
          <w:rFonts w:ascii="Arial" w:hAnsi="Arial" w:cs="Arial"/>
          <w:b/>
          <w:bCs/>
          <w:color w:val="000000"/>
          <w:sz w:val="18"/>
          <w:szCs w:val="18"/>
        </w:rPr>
        <w:t>.</w:t>
      </w:r>
      <w:r w:rsidR="00DC44D8" w:rsidRPr="00767B5C">
        <w:rPr>
          <w:rFonts w:ascii="Arial" w:hAnsi="Arial" w:cs="Arial"/>
          <w:b/>
          <w:bCs/>
          <w:color w:val="000000"/>
          <w:sz w:val="18"/>
          <w:szCs w:val="18"/>
        </w:rPr>
        <w:t>3</w:t>
      </w:r>
      <w:r w:rsidR="004E1155" w:rsidRPr="00767B5C">
        <w:rPr>
          <w:rFonts w:ascii="Arial" w:hAnsi="Arial" w:cs="Arial"/>
          <w:b/>
          <w:bCs/>
          <w:color w:val="000000"/>
          <w:sz w:val="18"/>
          <w:szCs w:val="18"/>
        </w:rPr>
        <w:tab/>
      </w:r>
      <w:r w:rsidR="000F76C6" w:rsidRPr="00767B5C">
        <w:rPr>
          <w:rFonts w:ascii="Arial" w:hAnsi="Arial" w:cs="Arial"/>
          <w:b/>
          <w:bCs/>
          <w:color w:val="000000"/>
          <w:sz w:val="18"/>
          <w:szCs w:val="18"/>
        </w:rPr>
        <w:t>Long-term loans to a subsidiary and interest receivable</w:t>
      </w:r>
    </w:p>
    <w:p w14:paraId="47E59E46" w14:textId="4F6844FD" w:rsidR="00FE1848" w:rsidRPr="00767B5C" w:rsidRDefault="00FE1848" w:rsidP="005727AF">
      <w:pPr>
        <w:ind w:left="540"/>
        <w:jc w:val="both"/>
        <w:rPr>
          <w:rFonts w:ascii="Arial" w:hAnsi="Arial" w:cs="Arial"/>
          <w:color w:val="000000"/>
          <w:spacing w:val="-2"/>
          <w:sz w:val="18"/>
          <w:szCs w:val="18"/>
        </w:rPr>
      </w:pPr>
    </w:p>
    <w:tbl>
      <w:tblPr>
        <w:tblW w:w="0" w:type="auto"/>
        <w:tblInd w:w="108" w:type="dxa"/>
        <w:tblLayout w:type="fixed"/>
        <w:tblLook w:val="04A0" w:firstRow="1" w:lastRow="0" w:firstColumn="1" w:lastColumn="0" w:noHBand="0" w:noVBand="1"/>
      </w:tblPr>
      <w:tblGrid>
        <w:gridCol w:w="6725"/>
        <w:gridCol w:w="1368"/>
        <w:gridCol w:w="1368"/>
      </w:tblGrid>
      <w:tr w:rsidR="001646AF" w:rsidRPr="00767B5C" w14:paraId="48FD82AF" w14:textId="77777777" w:rsidTr="4485DEA1">
        <w:tc>
          <w:tcPr>
            <w:tcW w:w="6725" w:type="dxa"/>
          </w:tcPr>
          <w:p w14:paraId="4FEEF428" w14:textId="77777777" w:rsidR="001646AF" w:rsidRPr="00767B5C" w:rsidRDefault="001646AF" w:rsidP="00E5435B">
            <w:pPr>
              <w:ind w:left="431" w:right="-72"/>
              <w:jc w:val="both"/>
              <w:rPr>
                <w:rFonts w:ascii="Arial" w:hAnsi="Arial" w:cs="Arial"/>
                <w:color w:val="000000"/>
                <w:sz w:val="18"/>
                <w:szCs w:val="18"/>
                <w:lang w:val="en-US"/>
              </w:rPr>
            </w:pPr>
          </w:p>
        </w:tc>
        <w:tc>
          <w:tcPr>
            <w:tcW w:w="2736" w:type="dxa"/>
            <w:gridSpan w:val="2"/>
            <w:tcBorders>
              <w:bottom w:val="single" w:sz="4" w:space="0" w:color="auto"/>
            </w:tcBorders>
          </w:tcPr>
          <w:p w14:paraId="1D197C39" w14:textId="77777777" w:rsidR="001646AF" w:rsidRPr="00767B5C" w:rsidRDefault="001646AF" w:rsidP="00E5435B">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75BF5A70" w14:textId="77777777" w:rsidR="001646AF" w:rsidRPr="00767B5C" w:rsidRDefault="001646AF" w:rsidP="00E5435B">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8A68BF" w:rsidRPr="00767B5C" w14:paraId="16DB2D6B" w14:textId="77777777" w:rsidTr="4485DEA1">
        <w:tc>
          <w:tcPr>
            <w:tcW w:w="6725" w:type="dxa"/>
          </w:tcPr>
          <w:p w14:paraId="408B4120" w14:textId="77777777" w:rsidR="008A68BF" w:rsidRPr="00767B5C" w:rsidRDefault="008A68BF" w:rsidP="008A68BF">
            <w:pPr>
              <w:ind w:left="431" w:right="-72"/>
              <w:jc w:val="both"/>
              <w:rPr>
                <w:rFonts w:ascii="Arial" w:hAnsi="Arial" w:cs="Arial"/>
                <w:color w:val="000000"/>
                <w:sz w:val="18"/>
                <w:szCs w:val="18"/>
                <w:lang w:val="en-US"/>
              </w:rPr>
            </w:pPr>
          </w:p>
        </w:tc>
        <w:tc>
          <w:tcPr>
            <w:tcW w:w="1368" w:type="dxa"/>
            <w:tcBorders>
              <w:top w:val="single" w:sz="4" w:space="0" w:color="auto"/>
            </w:tcBorders>
          </w:tcPr>
          <w:p w14:paraId="394E4264" w14:textId="7D76CA6D"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b/>
                <w:bCs/>
                <w:color w:val="000000"/>
                <w:sz w:val="18"/>
                <w:szCs w:val="18"/>
              </w:rPr>
              <w:t>2025</w:t>
            </w:r>
          </w:p>
        </w:tc>
        <w:tc>
          <w:tcPr>
            <w:tcW w:w="1368" w:type="dxa"/>
            <w:tcBorders>
              <w:top w:val="single" w:sz="4" w:space="0" w:color="auto"/>
            </w:tcBorders>
          </w:tcPr>
          <w:p w14:paraId="0A55C109" w14:textId="3C679352"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b/>
                <w:bCs/>
                <w:color w:val="000000"/>
                <w:sz w:val="18"/>
                <w:szCs w:val="18"/>
              </w:rPr>
              <w:t>2024</w:t>
            </w:r>
          </w:p>
        </w:tc>
      </w:tr>
      <w:tr w:rsidR="003670BC" w:rsidRPr="00767B5C" w14:paraId="3B3C3574" w14:textId="77777777" w:rsidTr="4485DEA1">
        <w:tc>
          <w:tcPr>
            <w:tcW w:w="6725" w:type="dxa"/>
          </w:tcPr>
          <w:p w14:paraId="716A2FB8" w14:textId="77777777" w:rsidR="003670BC" w:rsidRPr="00767B5C" w:rsidRDefault="003670BC" w:rsidP="003670BC">
            <w:pPr>
              <w:ind w:left="431" w:right="-72"/>
              <w:jc w:val="both"/>
              <w:rPr>
                <w:rFonts w:ascii="Arial" w:hAnsi="Arial" w:cs="Arial"/>
                <w:color w:val="000000"/>
                <w:sz w:val="18"/>
                <w:szCs w:val="18"/>
                <w:lang w:val="en-US"/>
              </w:rPr>
            </w:pPr>
          </w:p>
        </w:tc>
        <w:tc>
          <w:tcPr>
            <w:tcW w:w="1368" w:type="dxa"/>
            <w:tcBorders>
              <w:bottom w:val="single" w:sz="4" w:space="0" w:color="auto"/>
            </w:tcBorders>
          </w:tcPr>
          <w:p w14:paraId="11B59B7C" w14:textId="2CC83FAA"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7F1A9E6A" w14:textId="501033C2"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3670BC" w:rsidRPr="00767B5C" w14:paraId="1EAD4FEF" w14:textId="77777777" w:rsidTr="4485DEA1">
        <w:tc>
          <w:tcPr>
            <w:tcW w:w="6725" w:type="dxa"/>
          </w:tcPr>
          <w:p w14:paraId="0FDB812E" w14:textId="77777777" w:rsidR="003670BC" w:rsidRPr="00767B5C" w:rsidRDefault="003670BC" w:rsidP="003670BC">
            <w:pPr>
              <w:ind w:left="431" w:right="-72"/>
              <w:jc w:val="both"/>
              <w:rPr>
                <w:rFonts w:ascii="Arial" w:hAnsi="Arial" w:cs="Arial"/>
                <w:color w:val="000000"/>
                <w:sz w:val="18"/>
                <w:szCs w:val="18"/>
                <w:lang w:val="en-US"/>
              </w:rPr>
            </w:pPr>
          </w:p>
        </w:tc>
        <w:tc>
          <w:tcPr>
            <w:tcW w:w="1368" w:type="dxa"/>
            <w:tcBorders>
              <w:top w:val="single" w:sz="4" w:space="0" w:color="auto"/>
            </w:tcBorders>
          </w:tcPr>
          <w:p w14:paraId="72F7739C" w14:textId="77777777" w:rsidR="003670BC" w:rsidRPr="00767B5C"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tcPr>
          <w:p w14:paraId="1A1B26D4" w14:textId="77777777" w:rsidR="003670BC" w:rsidRPr="00767B5C" w:rsidRDefault="003670BC" w:rsidP="003670BC">
            <w:pPr>
              <w:ind w:right="-72"/>
              <w:jc w:val="right"/>
              <w:rPr>
                <w:rFonts w:ascii="Arial" w:hAnsi="Arial" w:cs="Arial"/>
                <w:color w:val="000000"/>
                <w:sz w:val="18"/>
                <w:szCs w:val="18"/>
                <w:lang w:val="en-US"/>
              </w:rPr>
            </w:pPr>
          </w:p>
        </w:tc>
      </w:tr>
      <w:tr w:rsidR="00A36C9E" w:rsidRPr="00767B5C" w14:paraId="776080AF" w14:textId="77777777" w:rsidTr="4485DEA1">
        <w:tc>
          <w:tcPr>
            <w:tcW w:w="6725" w:type="dxa"/>
            <w:vAlign w:val="bottom"/>
          </w:tcPr>
          <w:p w14:paraId="72FA58FD" w14:textId="6C9C9D74" w:rsidR="00A36C9E" w:rsidRPr="00767B5C" w:rsidRDefault="00A36C9E" w:rsidP="00A36C9E">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rPr>
            </w:pPr>
            <w:r w:rsidRPr="00767B5C">
              <w:rPr>
                <w:rFonts w:ascii="Arial" w:hAnsi="Arial" w:cs="Arial"/>
                <w:color w:val="000000"/>
                <w:sz w:val="18"/>
                <w:szCs w:val="18"/>
              </w:rPr>
              <w:t>Long-term loans to a subsidiary and interest receivable - current</w:t>
            </w:r>
          </w:p>
        </w:tc>
        <w:tc>
          <w:tcPr>
            <w:tcW w:w="1368" w:type="dxa"/>
          </w:tcPr>
          <w:p w14:paraId="0934EA22" w14:textId="59BC8DC4" w:rsidR="00A36C9E" w:rsidRPr="00767B5C" w:rsidRDefault="00556E96" w:rsidP="00A36C9E">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4,313,363</w:t>
            </w:r>
          </w:p>
        </w:tc>
        <w:tc>
          <w:tcPr>
            <w:tcW w:w="1368" w:type="dxa"/>
          </w:tcPr>
          <w:p w14:paraId="4E06D685" w14:textId="0699C6DD"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825</w:t>
            </w:r>
            <w:r w:rsidRPr="00767B5C">
              <w:rPr>
                <w:rFonts w:ascii="Arial" w:hAnsi="Arial" w:cs="Arial"/>
                <w:color w:val="000000"/>
                <w:sz w:val="18"/>
                <w:szCs w:val="18"/>
                <w:lang w:val="en-US"/>
              </w:rPr>
              <w:t>,</w:t>
            </w:r>
            <w:r w:rsidRPr="00767B5C">
              <w:rPr>
                <w:rFonts w:ascii="Arial" w:hAnsi="Arial" w:cs="Arial"/>
                <w:color w:val="000000"/>
                <w:sz w:val="18"/>
                <w:szCs w:val="18"/>
              </w:rPr>
              <w:t>665</w:t>
            </w:r>
          </w:p>
        </w:tc>
      </w:tr>
      <w:tr w:rsidR="00A36C9E" w:rsidRPr="00767B5C" w14:paraId="0F84ED50" w14:textId="77777777" w:rsidTr="4485DEA1">
        <w:trPr>
          <w:trHeight w:val="129"/>
        </w:trPr>
        <w:tc>
          <w:tcPr>
            <w:tcW w:w="6725" w:type="dxa"/>
          </w:tcPr>
          <w:p w14:paraId="4C35A7A5" w14:textId="5CA00B8F" w:rsidR="00A36C9E" w:rsidRPr="00767B5C" w:rsidRDefault="00A36C9E" w:rsidP="00A36C9E">
            <w:pPr>
              <w:tabs>
                <w:tab w:val="right" w:pos="7200"/>
                <w:tab w:val="right" w:pos="9000"/>
                <w:tab w:val="right" w:pos="10620"/>
                <w:tab w:val="right" w:pos="11880"/>
                <w:tab w:val="right" w:pos="13140"/>
                <w:tab w:val="right" w:pos="14580"/>
              </w:tabs>
              <w:ind w:left="431"/>
              <w:rPr>
                <w:rFonts w:ascii="Arial" w:hAnsi="Arial" w:cs="Arial"/>
                <w:color w:val="000000"/>
                <w:sz w:val="18"/>
                <w:szCs w:val="18"/>
                <w:cs/>
              </w:rPr>
            </w:pPr>
            <w:r w:rsidRPr="00767B5C">
              <w:rPr>
                <w:rFonts w:ascii="Arial" w:hAnsi="Arial" w:cs="Arial"/>
                <w:color w:val="000000"/>
                <w:sz w:val="18"/>
                <w:szCs w:val="18"/>
              </w:rPr>
              <w:t>Long-term loans to a subsidiary</w:t>
            </w:r>
          </w:p>
        </w:tc>
        <w:tc>
          <w:tcPr>
            <w:tcW w:w="1368" w:type="dxa"/>
          </w:tcPr>
          <w:p w14:paraId="416D3856" w14:textId="16CC393F" w:rsidR="00A36C9E" w:rsidRPr="00767B5C" w:rsidRDefault="00490269"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91,952,700</w:t>
            </w:r>
          </w:p>
        </w:tc>
        <w:tc>
          <w:tcPr>
            <w:tcW w:w="1368" w:type="dxa"/>
          </w:tcPr>
          <w:p w14:paraId="16171B74" w14:textId="36F076D3"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66</w:t>
            </w:r>
            <w:r w:rsidRPr="00767B5C">
              <w:rPr>
                <w:rFonts w:ascii="Arial" w:hAnsi="Arial" w:cs="Arial"/>
                <w:color w:val="000000"/>
                <w:sz w:val="18"/>
                <w:szCs w:val="18"/>
                <w:lang w:val="en-US"/>
              </w:rPr>
              <w:t>,</w:t>
            </w:r>
            <w:r w:rsidRPr="00767B5C">
              <w:rPr>
                <w:rFonts w:ascii="Arial" w:hAnsi="Arial" w:cs="Arial"/>
                <w:color w:val="000000"/>
                <w:sz w:val="18"/>
                <w:szCs w:val="18"/>
              </w:rPr>
              <w:t>743</w:t>
            </w:r>
            <w:r w:rsidRPr="00767B5C">
              <w:rPr>
                <w:rFonts w:ascii="Arial" w:hAnsi="Arial" w:cs="Arial"/>
                <w:color w:val="000000"/>
                <w:sz w:val="18"/>
                <w:szCs w:val="18"/>
                <w:lang w:val="en-US"/>
              </w:rPr>
              <w:t>,</w:t>
            </w:r>
            <w:r w:rsidRPr="00767B5C">
              <w:rPr>
                <w:rFonts w:ascii="Arial" w:hAnsi="Arial" w:cs="Arial"/>
                <w:color w:val="000000"/>
                <w:sz w:val="18"/>
                <w:szCs w:val="18"/>
              </w:rPr>
              <w:t>500</w:t>
            </w:r>
          </w:p>
        </w:tc>
      </w:tr>
      <w:tr w:rsidR="00A36C9E" w:rsidRPr="00767B5C" w14:paraId="5F0407AD" w14:textId="77777777" w:rsidTr="4485DEA1">
        <w:tc>
          <w:tcPr>
            <w:tcW w:w="6725" w:type="dxa"/>
          </w:tcPr>
          <w:p w14:paraId="382E0D3C" w14:textId="6858B898" w:rsidR="00A36C9E" w:rsidRPr="00767B5C" w:rsidRDefault="00A36C9E" w:rsidP="00A36C9E">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u w:val="single"/>
              </w:rPr>
            </w:pPr>
            <w:r w:rsidRPr="00767B5C">
              <w:rPr>
                <w:rFonts w:ascii="Arial" w:hAnsi="Arial" w:cs="Arial"/>
                <w:color w:val="000000" w:themeColor="text1"/>
                <w:sz w:val="18"/>
                <w:szCs w:val="18"/>
                <w:u w:val="single"/>
              </w:rPr>
              <w:t>Less</w:t>
            </w:r>
            <w:r w:rsidRPr="00767B5C">
              <w:rPr>
                <w:rFonts w:ascii="Arial" w:hAnsi="Arial" w:cs="Arial"/>
                <w:color w:val="000000" w:themeColor="text1"/>
                <w:sz w:val="18"/>
                <w:szCs w:val="18"/>
              </w:rPr>
              <w:t xml:space="preserve"> Loss allowance</w:t>
            </w:r>
          </w:p>
        </w:tc>
        <w:tc>
          <w:tcPr>
            <w:tcW w:w="1368" w:type="dxa"/>
            <w:tcBorders>
              <w:bottom w:val="single" w:sz="4" w:space="0" w:color="auto"/>
            </w:tcBorders>
          </w:tcPr>
          <w:p w14:paraId="59BE846C" w14:textId="400F18E1" w:rsidR="00A36C9E" w:rsidRPr="00767B5C" w:rsidRDefault="00490269"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(2,004,121)</w:t>
            </w:r>
          </w:p>
        </w:tc>
        <w:tc>
          <w:tcPr>
            <w:tcW w:w="1368" w:type="dxa"/>
            <w:tcBorders>
              <w:bottom w:val="single" w:sz="4" w:space="0" w:color="auto"/>
            </w:tcBorders>
          </w:tcPr>
          <w:p w14:paraId="7CEB03F7" w14:textId="4669C3CF"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lang w:val="en-US"/>
              </w:rPr>
              <w:t>(</w:t>
            </w: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657</w:t>
            </w:r>
            <w:r w:rsidRPr="00767B5C">
              <w:rPr>
                <w:rFonts w:ascii="Arial" w:hAnsi="Arial" w:cs="Arial"/>
                <w:color w:val="000000"/>
                <w:sz w:val="18"/>
                <w:szCs w:val="18"/>
                <w:lang w:val="en-US"/>
              </w:rPr>
              <w:t>,</w:t>
            </w:r>
            <w:r w:rsidRPr="00767B5C">
              <w:rPr>
                <w:rFonts w:ascii="Arial" w:hAnsi="Arial" w:cs="Arial"/>
                <w:color w:val="000000"/>
                <w:sz w:val="18"/>
                <w:szCs w:val="18"/>
              </w:rPr>
              <w:t>343</w:t>
            </w:r>
            <w:r w:rsidRPr="00767B5C">
              <w:rPr>
                <w:rFonts w:ascii="Arial" w:hAnsi="Arial" w:cs="Arial"/>
                <w:color w:val="000000"/>
                <w:sz w:val="18"/>
                <w:szCs w:val="18"/>
                <w:lang w:val="en-US"/>
              </w:rPr>
              <w:t>)</w:t>
            </w:r>
          </w:p>
        </w:tc>
      </w:tr>
      <w:tr w:rsidR="00A36C9E" w:rsidRPr="00767B5C" w14:paraId="7772FC5C" w14:textId="77777777" w:rsidTr="4485DEA1">
        <w:tc>
          <w:tcPr>
            <w:tcW w:w="6725" w:type="dxa"/>
            <w:vAlign w:val="bottom"/>
          </w:tcPr>
          <w:p w14:paraId="7990C411" w14:textId="77777777" w:rsidR="00A36C9E" w:rsidRPr="00767B5C" w:rsidRDefault="00A36C9E" w:rsidP="00A36C9E">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rPr>
            </w:pPr>
          </w:p>
        </w:tc>
        <w:tc>
          <w:tcPr>
            <w:tcW w:w="1368" w:type="dxa"/>
            <w:tcBorders>
              <w:top w:val="single" w:sz="4" w:space="0" w:color="auto"/>
            </w:tcBorders>
            <w:vAlign w:val="bottom"/>
          </w:tcPr>
          <w:p w14:paraId="41BEAE3F"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vAlign w:val="bottom"/>
          </w:tcPr>
          <w:p w14:paraId="4B2F7A48" w14:textId="77777777" w:rsidR="00A36C9E" w:rsidRPr="00767B5C" w:rsidRDefault="00A36C9E" w:rsidP="00A36C9E">
            <w:pPr>
              <w:ind w:right="-72"/>
              <w:jc w:val="right"/>
              <w:rPr>
                <w:rFonts w:ascii="Arial" w:hAnsi="Arial" w:cs="Arial"/>
                <w:color w:val="000000"/>
                <w:sz w:val="18"/>
                <w:szCs w:val="18"/>
                <w:lang w:val="en-US"/>
              </w:rPr>
            </w:pPr>
          </w:p>
        </w:tc>
      </w:tr>
      <w:tr w:rsidR="00A36C9E" w:rsidRPr="00767B5C" w14:paraId="2F36A923" w14:textId="77777777" w:rsidTr="4485DEA1">
        <w:tc>
          <w:tcPr>
            <w:tcW w:w="6725" w:type="dxa"/>
            <w:vAlign w:val="bottom"/>
          </w:tcPr>
          <w:p w14:paraId="11485E52" w14:textId="30799914" w:rsidR="00A36C9E" w:rsidRPr="00767B5C" w:rsidRDefault="00A36C9E" w:rsidP="00A36C9E">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p>
        </w:tc>
        <w:tc>
          <w:tcPr>
            <w:tcW w:w="1368" w:type="dxa"/>
            <w:tcBorders>
              <w:bottom w:val="single" w:sz="4" w:space="0" w:color="auto"/>
            </w:tcBorders>
            <w:vAlign w:val="bottom"/>
          </w:tcPr>
          <w:p w14:paraId="20571DDF" w14:textId="72964CCE" w:rsidR="00A36C9E" w:rsidRPr="00767B5C" w:rsidRDefault="005D2EED"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94,261,942</w:t>
            </w:r>
          </w:p>
        </w:tc>
        <w:tc>
          <w:tcPr>
            <w:tcW w:w="1368" w:type="dxa"/>
            <w:tcBorders>
              <w:bottom w:val="single" w:sz="4" w:space="0" w:color="auto"/>
            </w:tcBorders>
            <w:vAlign w:val="bottom"/>
          </w:tcPr>
          <w:p w14:paraId="4921C2B0" w14:textId="597DDF44"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65</w:t>
            </w:r>
            <w:r w:rsidRPr="00767B5C">
              <w:rPr>
                <w:rFonts w:ascii="Arial" w:hAnsi="Arial" w:cs="Arial"/>
                <w:color w:val="000000"/>
                <w:sz w:val="18"/>
                <w:szCs w:val="18"/>
                <w:lang w:val="en-US"/>
              </w:rPr>
              <w:t>,</w:t>
            </w:r>
            <w:r w:rsidRPr="00767B5C">
              <w:rPr>
                <w:rFonts w:ascii="Arial" w:hAnsi="Arial" w:cs="Arial"/>
                <w:color w:val="000000"/>
                <w:sz w:val="18"/>
                <w:szCs w:val="18"/>
              </w:rPr>
              <w:t>911</w:t>
            </w:r>
            <w:r w:rsidRPr="00767B5C">
              <w:rPr>
                <w:rFonts w:ascii="Arial" w:hAnsi="Arial" w:cs="Arial"/>
                <w:color w:val="000000"/>
                <w:sz w:val="18"/>
                <w:szCs w:val="18"/>
                <w:lang w:val="en-US"/>
              </w:rPr>
              <w:t>,</w:t>
            </w:r>
            <w:r w:rsidRPr="00767B5C">
              <w:rPr>
                <w:rFonts w:ascii="Arial" w:hAnsi="Arial" w:cs="Arial"/>
                <w:color w:val="000000"/>
                <w:sz w:val="18"/>
                <w:szCs w:val="18"/>
              </w:rPr>
              <w:t>822</w:t>
            </w:r>
          </w:p>
        </w:tc>
      </w:tr>
    </w:tbl>
    <w:p w14:paraId="69140510" w14:textId="238DF8B8" w:rsidR="00134470" w:rsidRPr="00767B5C" w:rsidRDefault="00134470" w:rsidP="005727AF">
      <w:pPr>
        <w:ind w:left="540"/>
        <w:jc w:val="both"/>
        <w:rPr>
          <w:rFonts w:ascii="Arial" w:hAnsi="Arial" w:cs="Arial"/>
          <w:color w:val="000000"/>
          <w:spacing w:val="-4"/>
          <w:sz w:val="18"/>
          <w:szCs w:val="18"/>
        </w:rPr>
      </w:pPr>
    </w:p>
    <w:p w14:paraId="27D57706" w14:textId="6E2B7085" w:rsidR="004E1155" w:rsidRPr="00767B5C" w:rsidRDefault="004E1155" w:rsidP="005727AF">
      <w:pPr>
        <w:ind w:left="540"/>
        <w:jc w:val="both"/>
        <w:rPr>
          <w:rFonts w:ascii="Arial" w:hAnsi="Arial" w:cs="Arial"/>
          <w:color w:val="000000"/>
          <w:spacing w:val="-6"/>
          <w:sz w:val="18"/>
          <w:szCs w:val="18"/>
        </w:rPr>
      </w:pPr>
      <w:r w:rsidRPr="00767B5C">
        <w:rPr>
          <w:rFonts w:ascii="Arial" w:hAnsi="Arial" w:cs="Arial"/>
          <w:color w:val="000000"/>
          <w:spacing w:val="-6"/>
          <w:sz w:val="18"/>
          <w:szCs w:val="18"/>
        </w:rPr>
        <w:t xml:space="preserve">The movements of long-term loans to a subsidiary </w:t>
      </w:r>
      <w:r w:rsidR="000F76C6" w:rsidRPr="00767B5C">
        <w:rPr>
          <w:rFonts w:ascii="Arial" w:hAnsi="Arial" w:cs="Arial"/>
          <w:color w:val="000000"/>
          <w:spacing w:val="-6"/>
          <w:sz w:val="18"/>
          <w:szCs w:val="18"/>
        </w:rPr>
        <w:t xml:space="preserve">and interest receivable for the years ended </w:t>
      </w:r>
      <w:r w:rsidR="00463578" w:rsidRPr="00767B5C">
        <w:rPr>
          <w:rFonts w:ascii="Arial" w:hAnsi="Arial" w:cs="Arial"/>
          <w:color w:val="000000"/>
          <w:spacing w:val="-6"/>
          <w:sz w:val="18"/>
          <w:szCs w:val="18"/>
        </w:rPr>
        <w:t>31</w:t>
      </w:r>
      <w:r w:rsidR="000F76C6" w:rsidRPr="00767B5C">
        <w:rPr>
          <w:rFonts w:ascii="Arial" w:hAnsi="Arial" w:cs="Arial"/>
          <w:color w:val="000000"/>
          <w:spacing w:val="-6"/>
          <w:sz w:val="18"/>
          <w:szCs w:val="18"/>
        </w:rPr>
        <w:t xml:space="preserve"> December</w:t>
      </w:r>
      <w:r w:rsidR="00013184" w:rsidRPr="00767B5C">
        <w:rPr>
          <w:rFonts w:ascii="Arial" w:hAnsi="Arial" w:cs="Arial"/>
          <w:color w:val="000000"/>
          <w:spacing w:val="-6"/>
          <w:sz w:val="18"/>
          <w:szCs w:val="18"/>
        </w:rPr>
        <w:t xml:space="preserve"> </w:t>
      </w:r>
      <w:r w:rsidR="000F76C6" w:rsidRPr="00767B5C">
        <w:rPr>
          <w:rFonts w:ascii="Arial" w:hAnsi="Arial" w:cs="Arial"/>
          <w:color w:val="000000"/>
          <w:spacing w:val="-6"/>
          <w:sz w:val="18"/>
          <w:szCs w:val="18"/>
        </w:rPr>
        <w:t>as follows:</w:t>
      </w:r>
    </w:p>
    <w:p w14:paraId="4343ED88" w14:textId="77777777" w:rsidR="004E1155" w:rsidRPr="00767B5C" w:rsidRDefault="004E1155" w:rsidP="005727AF">
      <w:pPr>
        <w:ind w:left="540"/>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6725"/>
        <w:gridCol w:w="1368"/>
        <w:gridCol w:w="1368"/>
      </w:tblGrid>
      <w:tr w:rsidR="004E1155" w:rsidRPr="00767B5C" w14:paraId="16DBD25D" w14:textId="77777777" w:rsidTr="6E834104">
        <w:tc>
          <w:tcPr>
            <w:tcW w:w="6725" w:type="dxa"/>
          </w:tcPr>
          <w:p w14:paraId="1FFC57C5" w14:textId="77777777" w:rsidR="004E1155" w:rsidRPr="00767B5C" w:rsidRDefault="004E1155" w:rsidP="00CA5777">
            <w:pPr>
              <w:ind w:left="431" w:right="-72"/>
              <w:jc w:val="both"/>
              <w:rPr>
                <w:rFonts w:ascii="Arial" w:hAnsi="Arial" w:cs="Arial"/>
                <w:color w:val="000000"/>
                <w:sz w:val="18"/>
                <w:szCs w:val="18"/>
                <w:lang w:val="en-US"/>
              </w:rPr>
            </w:pPr>
          </w:p>
        </w:tc>
        <w:tc>
          <w:tcPr>
            <w:tcW w:w="2736" w:type="dxa"/>
            <w:gridSpan w:val="2"/>
            <w:tcBorders>
              <w:bottom w:val="single" w:sz="4" w:space="0" w:color="auto"/>
            </w:tcBorders>
          </w:tcPr>
          <w:p w14:paraId="2EBFE07B" w14:textId="77777777" w:rsidR="004E1155" w:rsidRPr="00767B5C" w:rsidRDefault="004E1155" w:rsidP="00CA5777">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1213A634" w14:textId="77777777" w:rsidR="004E1155" w:rsidRPr="00767B5C" w:rsidRDefault="004E1155" w:rsidP="00CA5777">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8A68BF" w:rsidRPr="00767B5C" w14:paraId="560346F5" w14:textId="77777777" w:rsidTr="6E834104">
        <w:tc>
          <w:tcPr>
            <w:tcW w:w="6725" w:type="dxa"/>
          </w:tcPr>
          <w:p w14:paraId="0A21F97A" w14:textId="77777777" w:rsidR="008A68BF" w:rsidRPr="00767B5C" w:rsidRDefault="008A68BF" w:rsidP="008A68BF">
            <w:pPr>
              <w:ind w:left="431" w:right="-72"/>
              <w:jc w:val="both"/>
              <w:rPr>
                <w:rFonts w:ascii="Arial" w:hAnsi="Arial" w:cs="Arial"/>
                <w:color w:val="000000"/>
                <w:sz w:val="18"/>
                <w:szCs w:val="18"/>
                <w:lang w:val="en-US"/>
              </w:rPr>
            </w:pPr>
          </w:p>
        </w:tc>
        <w:tc>
          <w:tcPr>
            <w:tcW w:w="1368" w:type="dxa"/>
            <w:tcBorders>
              <w:top w:val="single" w:sz="4" w:space="0" w:color="auto"/>
            </w:tcBorders>
          </w:tcPr>
          <w:p w14:paraId="546C7FEE" w14:textId="334C2B56"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b/>
                <w:bCs/>
                <w:color w:val="000000"/>
                <w:sz w:val="18"/>
                <w:szCs w:val="18"/>
              </w:rPr>
              <w:t>2025</w:t>
            </w:r>
          </w:p>
        </w:tc>
        <w:tc>
          <w:tcPr>
            <w:tcW w:w="1368" w:type="dxa"/>
            <w:tcBorders>
              <w:top w:val="single" w:sz="4" w:space="0" w:color="auto"/>
            </w:tcBorders>
          </w:tcPr>
          <w:p w14:paraId="6174B9A8" w14:textId="5A5E01D2" w:rsidR="008A68BF" w:rsidRPr="00767B5C" w:rsidRDefault="008A68BF" w:rsidP="008A68BF">
            <w:pPr>
              <w:ind w:right="-72"/>
              <w:jc w:val="right"/>
              <w:rPr>
                <w:rFonts w:ascii="Arial" w:hAnsi="Arial" w:cs="Arial"/>
                <w:color w:val="000000"/>
                <w:sz w:val="18"/>
                <w:szCs w:val="18"/>
                <w:lang w:val="en-US"/>
              </w:rPr>
            </w:pPr>
            <w:r w:rsidRPr="00767B5C">
              <w:rPr>
                <w:rFonts w:ascii="Arial" w:hAnsi="Arial" w:cs="Arial"/>
                <w:b/>
                <w:bCs/>
                <w:color w:val="000000"/>
                <w:sz w:val="18"/>
                <w:szCs w:val="18"/>
              </w:rPr>
              <w:t>2024</w:t>
            </w:r>
          </w:p>
        </w:tc>
      </w:tr>
      <w:tr w:rsidR="003670BC" w:rsidRPr="00767B5C" w14:paraId="4E6B6B5E" w14:textId="77777777" w:rsidTr="6E834104">
        <w:tc>
          <w:tcPr>
            <w:tcW w:w="6725" w:type="dxa"/>
          </w:tcPr>
          <w:p w14:paraId="56C6188B" w14:textId="77777777" w:rsidR="003670BC" w:rsidRPr="00767B5C" w:rsidRDefault="003670BC" w:rsidP="003670BC">
            <w:pPr>
              <w:ind w:left="431" w:right="-72"/>
              <w:jc w:val="both"/>
              <w:rPr>
                <w:rFonts w:ascii="Arial" w:hAnsi="Arial" w:cs="Arial"/>
                <w:color w:val="000000"/>
                <w:sz w:val="18"/>
                <w:szCs w:val="18"/>
                <w:lang w:val="en-US"/>
              </w:rPr>
            </w:pPr>
          </w:p>
        </w:tc>
        <w:tc>
          <w:tcPr>
            <w:tcW w:w="1368" w:type="dxa"/>
            <w:tcBorders>
              <w:bottom w:val="single" w:sz="4" w:space="0" w:color="auto"/>
            </w:tcBorders>
          </w:tcPr>
          <w:p w14:paraId="08A869C9" w14:textId="5C40E5C3"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3FEEFCF7" w14:textId="5F8EEB61"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3670BC" w:rsidRPr="00767B5C" w14:paraId="27D36DC0" w14:textId="77777777" w:rsidTr="6E834104">
        <w:tc>
          <w:tcPr>
            <w:tcW w:w="6725" w:type="dxa"/>
          </w:tcPr>
          <w:p w14:paraId="0A02D49C" w14:textId="77777777" w:rsidR="003670BC" w:rsidRPr="00767B5C" w:rsidRDefault="003670BC" w:rsidP="003670BC">
            <w:pPr>
              <w:ind w:left="431" w:right="-72"/>
              <w:jc w:val="both"/>
              <w:rPr>
                <w:rFonts w:ascii="Arial" w:hAnsi="Arial" w:cs="Arial"/>
                <w:color w:val="000000"/>
                <w:sz w:val="18"/>
                <w:szCs w:val="18"/>
                <w:lang w:val="en-US"/>
              </w:rPr>
            </w:pPr>
          </w:p>
        </w:tc>
        <w:tc>
          <w:tcPr>
            <w:tcW w:w="1368" w:type="dxa"/>
            <w:tcBorders>
              <w:top w:val="single" w:sz="4" w:space="0" w:color="auto"/>
            </w:tcBorders>
          </w:tcPr>
          <w:p w14:paraId="29A327E2" w14:textId="77777777" w:rsidR="003670BC" w:rsidRPr="00767B5C"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tcPr>
          <w:p w14:paraId="733DE051" w14:textId="77777777" w:rsidR="003670BC" w:rsidRPr="00767B5C" w:rsidRDefault="003670BC" w:rsidP="003670BC">
            <w:pPr>
              <w:ind w:right="-72"/>
              <w:jc w:val="right"/>
              <w:rPr>
                <w:rFonts w:ascii="Arial" w:hAnsi="Arial" w:cs="Arial"/>
                <w:color w:val="000000"/>
                <w:sz w:val="18"/>
                <w:szCs w:val="18"/>
                <w:lang w:val="en-US"/>
              </w:rPr>
            </w:pPr>
          </w:p>
        </w:tc>
      </w:tr>
      <w:tr w:rsidR="00A36C9E" w:rsidRPr="00767B5C" w14:paraId="0E74F457" w14:textId="77777777" w:rsidTr="6E834104">
        <w:tc>
          <w:tcPr>
            <w:tcW w:w="6725" w:type="dxa"/>
            <w:vAlign w:val="bottom"/>
          </w:tcPr>
          <w:p w14:paraId="75262EFF" w14:textId="77777777" w:rsidR="00A36C9E" w:rsidRPr="00767B5C" w:rsidRDefault="00A36C9E" w:rsidP="00A36C9E">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767B5C">
              <w:rPr>
                <w:rFonts w:ascii="Arial" w:hAnsi="Arial" w:cs="Arial"/>
                <w:color w:val="000000"/>
                <w:sz w:val="18"/>
                <w:szCs w:val="18"/>
              </w:rPr>
              <w:t>Opening book value</w:t>
            </w:r>
          </w:p>
        </w:tc>
        <w:tc>
          <w:tcPr>
            <w:tcW w:w="1368" w:type="dxa"/>
          </w:tcPr>
          <w:p w14:paraId="54E5DB15" w14:textId="77B1EA8E" w:rsidR="00A36C9E" w:rsidRPr="00767B5C" w:rsidRDefault="00DC44D8"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65,911,822</w:t>
            </w:r>
          </w:p>
        </w:tc>
        <w:tc>
          <w:tcPr>
            <w:tcW w:w="1368" w:type="dxa"/>
          </w:tcPr>
          <w:p w14:paraId="11128495" w14:textId="44543874"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25</w:t>
            </w:r>
            <w:r w:rsidRPr="00767B5C">
              <w:rPr>
                <w:rFonts w:ascii="Arial" w:hAnsi="Arial" w:cs="Arial"/>
                <w:color w:val="000000"/>
                <w:sz w:val="18"/>
                <w:szCs w:val="18"/>
                <w:lang w:val="en-US"/>
              </w:rPr>
              <w:t>,</w:t>
            </w:r>
            <w:r w:rsidRPr="00767B5C">
              <w:rPr>
                <w:rFonts w:ascii="Arial" w:hAnsi="Arial" w:cs="Arial"/>
                <w:color w:val="000000"/>
                <w:sz w:val="18"/>
                <w:szCs w:val="18"/>
              </w:rPr>
              <w:t>165</w:t>
            </w:r>
            <w:r w:rsidRPr="00767B5C">
              <w:rPr>
                <w:rFonts w:ascii="Arial" w:hAnsi="Arial" w:cs="Arial"/>
                <w:color w:val="000000"/>
                <w:sz w:val="18"/>
                <w:szCs w:val="18"/>
                <w:lang w:val="en-US"/>
              </w:rPr>
              <w:t>,</w:t>
            </w:r>
            <w:r w:rsidRPr="00767B5C">
              <w:rPr>
                <w:rFonts w:ascii="Arial" w:hAnsi="Arial" w:cs="Arial"/>
                <w:color w:val="000000"/>
                <w:sz w:val="18"/>
                <w:szCs w:val="18"/>
              </w:rPr>
              <w:t>086</w:t>
            </w:r>
          </w:p>
        </w:tc>
      </w:tr>
      <w:tr w:rsidR="00A36C9E" w:rsidRPr="00767B5C" w14:paraId="44FF7A73" w14:textId="77777777" w:rsidTr="6E834104">
        <w:tc>
          <w:tcPr>
            <w:tcW w:w="6725" w:type="dxa"/>
            <w:vAlign w:val="bottom"/>
          </w:tcPr>
          <w:p w14:paraId="37CE6787" w14:textId="77777777" w:rsidR="00A36C9E" w:rsidRPr="00767B5C" w:rsidRDefault="00A36C9E" w:rsidP="00A36C9E">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767B5C">
              <w:rPr>
                <w:rFonts w:ascii="Arial" w:hAnsi="Arial" w:cs="Arial"/>
                <w:color w:val="000000"/>
                <w:sz w:val="18"/>
                <w:szCs w:val="18"/>
              </w:rPr>
              <w:t>Loans advanced during the period</w:t>
            </w:r>
          </w:p>
        </w:tc>
        <w:tc>
          <w:tcPr>
            <w:tcW w:w="1368" w:type="dxa"/>
          </w:tcPr>
          <w:p w14:paraId="0466692F" w14:textId="705045CD" w:rsidR="00A36C9E" w:rsidRPr="00767B5C" w:rsidRDefault="005D2EED" w:rsidP="00A36C9E">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31,809,200</w:t>
            </w:r>
          </w:p>
        </w:tc>
        <w:tc>
          <w:tcPr>
            <w:tcW w:w="1368" w:type="dxa"/>
          </w:tcPr>
          <w:p w14:paraId="67DDD9F5" w14:textId="0FD1DA0E" w:rsidR="00A36C9E" w:rsidRPr="00767B5C" w:rsidRDefault="00A36C9E" w:rsidP="00A36C9E">
            <w:pPr>
              <w:ind w:right="-72"/>
              <w:jc w:val="right"/>
              <w:rPr>
                <w:rFonts w:ascii="Arial" w:hAnsi="Arial" w:cs="Arial"/>
                <w:color w:val="000000"/>
                <w:sz w:val="18"/>
                <w:szCs w:val="18"/>
                <w:cs/>
                <w:lang w:val="en-US"/>
              </w:rPr>
            </w:pPr>
            <w:r w:rsidRPr="00767B5C">
              <w:rPr>
                <w:rFonts w:ascii="Arial" w:hAnsi="Arial" w:cs="Arial"/>
                <w:color w:val="000000"/>
                <w:sz w:val="18"/>
                <w:szCs w:val="18"/>
              </w:rPr>
              <w:t>46</w:t>
            </w:r>
            <w:r w:rsidRPr="00767B5C">
              <w:rPr>
                <w:rFonts w:ascii="Arial" w:hAnsi="Arial" w:cs="Arial"/>
                <w:color w:val="000000"/>
                <w:sz w:val="18"/>
                <w:szCs w:val="18"/>
                <w:lang w:val="en-US"/>
              </w:rPr>
              <w:t>,</w:t>
            </w:r>
            <w:r w:rsidRPr="00767B5C">
              <w:rPr>
                <w:rFonts w:ascii="Arial" w:hAnsi="Arial" w:cs="Arial"/>
                <w:color w:val="000000"/>
                <w:sz w:val="18"/>
                <w:szCs w:val="18"/>
              </w:rPr>
              <w:t>800</w:t>
            </w:r>
            <w:r w:rsidRPr="00767B5C">
              <w:rPr>
                <w:rFonts w:ascii="Arial" w:hAnsi="Arial" w:cs="Arial"/>
                <w:color w:val="000000"/>
                <w:sz w:val="18"/>
                <w:szCs w:val="18"/>
                <w:lang w:val="en-US"/>
              </w:rPr>
              <w:t>,</w:t>
            </w:r>
            <w:r w:rsidRPr="00767B5C">
              <w:rPr>
                <w:rFonts w:ascii="Arial" w:hAnsi="Arial" w:cs="Arial"/>
                <w:color w:val="000000"/>
                <w:sz w:val="18"/>
                <w:szCs w:val="18"/>
              </w:rPr>
              <w:t>000</w:t>
            </w:r>
          </w:p>
        </w:tc>
      </w:tr>
      <w:tr w:rsidR="00A36C9E" w:rsidRPr="00767B5C" w14:paraId="3C97B684" w14:textId="77777777" w:rsidTr="6E834104">
        <w:tc>
          <w:tcPr>
            <w:tcW w:w="6725" w:type="dxa"/>
            <w:vAlign w:val="bottom"/>
          </w:tcPr>
          <w:p w14:paraId="18095D94" w14:textId="77777777" w:rsidR="00A36C9E" w:rsidRPr="00767B5C" w:rsidRDefault="00A36C9E" w:rsidP="00A36C9E">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767B5C">
              <w:rPr>
                <w:rFonts w:ascii="Arial" w:hAnsi="Arial" w:cs="Arial"/>
                <w:color w:val="000000"/>
                <w:sz w:val="18"/>
                <w:szCs w:val="18"/>
              </w:rPr>
              <w:t>Interest receivables</w:t>
            </w:r>
          </w:p>
        </w:tc>
        <w:tc>
          <w:tcPr>
            <w:tcW w:w="1368" w:type="dxa"/>
          </w:tcPr>
          <w:p w14:paraId="3A57BB67" w14:textId="244E28E3" w:rsidR="00A36C9E" w:rsidRPr="00767B5C" w:rsidRDefault="005D2EED" w:rsidP="00A36C9E">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5,107,267</w:t>
            </w:r>
          </w:p>
        </w:tc>
        <w:tc>
          <w:tcPr>
            <w:tcW w:w="1368" w:type="dxa"/>
          </w:tcPr>
          <w:p w14:paraId="52BD2094" w14:textId="20E572F8" w:rsidR="00A36C9E" w:rsidRPr="00767B5C" w:rsidRDefault="00A36C9E" w:rsidP="00A36C9E">
            <w:pPr>
              <w:ind w:right="-72"/>
              <w:jc w:val="right"/>
              <w:rPr>
                <w:rFonts w:ascii="Arial" w:hAnsi="Arial" w:cs="Arial"/>
                <w:color w:val="000000"/>
                <w:sz w:val="18"/>
                <w:szCs w:val="18"/>
                <w:cs/>
                <w:lang w:val="en-US"/>
              </w:rPr>
            </w:pPr>
            <w:r w:rsidRPr="00767B5C">
              <w:rPr>
                <w:rFonts w:ascii="Arial" w:hAnsi="Arial" w:cs="Arial"/>
                <w:color w:val="000000"/>
                <w:sz w:val="18"/>
                <w:szCs w:val="18"/>
              </w:rPr>
              <w:t>3</w:t>
            </w:r>
            <w:r w:rsidRPr="00767B5C">
              <w:rPr>
                <w:rFonts w:ascii="Arial" w:hAnsi="Arial" w:cs="Arial"/>
                <w:color w:val="000000"/>
                <w:sz w:val="18"/>
                <w:szCs w:val="18"/>
                <w:lang w:val="en-US"/>
              </w:rPr>
              <w:t>,</w:t>
            </w:r>
            <w:r w:rsidRPr="00767B5C">
              <w:rPr>
                <w:rFonts w:ascii="Arial" w:hAnsi="Arial" w:cs="Arial"/>
                <w:color w:val="000000"/>
                <w:sz w:val="18"/>
                <w:szCs w:val="18"/>
              </w:rPr>
              <w:t>035</w:t>
            </w:r>
            <w:r w:rsidRPr="00767B5C">
              <w:rPr>
                <w:rFonts w:ascii="Arial" w:hAnsi="Arial" w:cs="Arial"/>
                <w:color w:val="000000"/>
                <w:sz w:val="18"/>
                <w:szCs w:val="18"/>
                <w:lang w:val="en-US"/>
              </w:rPr>
              <w:t>,</w:t>
            </w:r>
            <w:r w:rsidRPr="00767B5C">
              <w:rPr>
                <w:rFonts w:ascii="Arial" w:hAnsi="Arial" w:cs="Arial"/>
                <w:color w:val="000000"/>
                <w:sz w:val="18"/>
                <w:szCs w:val="18"/>
              </w:rPr>
              <w:t>591</w:t>
            </w:r>
          </w:p>
        </w:tc>
      </w:tr>
      <w:tr w:rsidR="00A36C9E" w:rsidRPr="00767B5C" w14:paraId="73857CEC" w14:textId="77777777" w:rsidTr="6E834104">
        <w:tc>
          <w:tcPr>
            <w:tcW w:w="6725" w:type="dxa"/>
            <w:vAlign w:val="bottom"/>
          </w:tcPr>
          <w:p w14:paraId="28364466" w14:textId="0CB85E55" w:rsidR="00A36C9E" w:rsidRPr="00767B5C" w:rsidRDefault="00A36C9E" w:rsidP="00A36C9E">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rPr>
            </w:pPr>
            <w:r w:rsidRPr="00767B5C">
              <w:rPr>
                <w:rFonts w:ascii="Arial" w:hAnsi="Arial" w:cs="Arial"/>
                <w:color w:val="000000"/>
                <w:sz w:val="18"/>
                <w:szCs w:val="18"/>
              </w:rPr>
              <w:t>Loans repayment received</w:t>
            </w:r>
          </w:p>
        </w:tc>
        <w:tc>
          <w:tcPr>
            <w:tcW w:w="1368" w:type="dxa"/>
          </w:tcPr>
          <w:p w14:paraId="44EAD34C" w14:textId="630C4F77" w:rsidR="00A36C9E" w:rsidRPr="00767B5C" w:rsidRDefault="004452D0" w:rsidP="00A36C9E">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w:t>
            </w:r>
            <w:r w:rsidR="00C53850" w:rsidRPr="00767B5C">
              <w:rPr>
                <w:rFonts w:ascii="Arial" w:hAnsi="Arial" w:cs="Arial"/>
                <w:color w:val="000000"/>
                <w:sz w:val="18"/>
                <w:szCs w:val="18"/>
                <w:lang w:val="en-US"/>
              </w:rPr>
              <w:t>6,600,000</w:t>
            </w:r>
            <w:r w:rsidRPr="00767B5C">
              <w:rPr>
                <w:rFonts w:ascii="Arial" w:hAnsi="Arial" w:cs="Arial"/>
                <w:color w:val="000000"/>
                <w:sz w:val="18"/>
                <w:szCs w:val="18"/>
                <w:lang w:val="en-US"/>
              </w:rPr>
              <w:t>)</w:t>
            </w:r>
          </w:p>
        </w:tc>
        <w:tc>
          <w:tcPr>
            <w:tcW w:w="1368" w:type="dxa"/>
          </w:tcPr>
          <w:p w14:paraId="7FB8E711" w14:textId="2EE7D4F7"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r w:rsidRPr="00767B5C">
              <w:rPr>
                <w:rFonts w:ascii="Arial" w:hAnsi="Arial" w:cs="Arial"/>
                <w:color w:val="000000"/>
                <w:sz w:val="18"/>
                <w:szCs w:val="18"/>
              </w:rPr>
              <w:t>5</w:t>
            </w:r>
            <w:r w:rsidRPr="00767B5C">
              <w:rPr>
                <w:rFonts w:ascii="Arial" w:hAnsi="Arial" w:cs="Arial"/>
                <w:color w:val="000000"/>
                <w:sz w:val="18"/>
                <w:szCs w:val="18"/>
                <w:lang w:val="en-US"/>
              </w:rPr>
              <w:t>,</w:t>
            </w:r>
            <w:r w:rsidRPr="00767B5C">
              <w:rPr>
                <w:rFonts w:ascii="Arial" w:hAnsi="Arial" w:cs="Arial"/>
                <w:color w:val="000000"/>
                <w:sz w:val="18"/>
                <w:szCs w:val="18"/>
              </w:rPr>
              <w:t>056</w:t>
            </w:r>
            <w:r w:rsidRPr="00767B5C">
              <w:rPr>
                <w:rFonts w:ascii="Arial" w:hAnsi="Arial" w:cs="Arial"/>
                <w:color w:val="000000"/>
                <w:sz w:val="18"/>
                <w:szCs w:val="18"/>
                <w:lang w:val="en-US"/>
              </w:rPr>
              <w:t>,</w:t>
            </w:r>
            <w:r w:rsidRPr="00767B5C">
              <w:rPr>
                <w:rFonts w:ascii="Arial" w:hAnsi="Arial" w:cs="Arial"/>
                <w:color w:val="000000"/>
                <w:sz w:val="18"/>
                <w:szCs w:val="18"/>
              </w:rPr>
              <w:t>500</w:t>
            </w:r>
            <w:r w:rsidRPr="00767B5C">
              <w:rPr>
                <w:rFonts w:ascii="Arial" w:hAnsi="Arial" w:cs="Arial"/>
                <w:color w:val="000000"/>
                <w:sz w:val="18"/>
                <w:szCs w:val="18"/>
                <w:lang w:val="en-US"/>
              </w:rPr>
              <w:t>)</w:t>
            </w:r>
          </w:p>
        </w:tc>
      </w:tr>
      <w:tr w:rsidR="00A36C9E" w:rsidRPr="00767B5C" w14:paraId="7F883713" w14:textId="77777777" w:rsidTr="6E834104">
        <w:tc>
          <w:tcPr>
            <w:tcW w:w="6725" w:type="dxa"/>
            <w:vAlign w:val="bottom"/>
          </w:tcPr>
          <w:p w14:paraId="62AFF608" w14:textId="77777777" w:rsidR="00A36C9E" w:rsidRPr="00767B5C" w:rsidRDefault="00A36C9E" w:rsidP="00A36C9E">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767B5C">
              <w:rPr>
                <w:rFonts w:ascii="Arial" w:hAnsi="Arial" w:cs="Arial"/>
                <w:color w:val="000000"/>
                <w:sz w:val="18"/>
                <w:szCs w:val="18"/>
              </w:rPr>
              <w:t>Interest repayment received</w:t>
            </w:r>
          </w:p>
        </w:tc>
        <w:tc>
          <w:tcPr>
            <w:tcW w:w="1368" w:type="dxa"/>
          </w:tcPr>
          <w:p w14:paraId="137E74DD" w14:textId="4B3A44A5" w:rsidR="00A36C9E" w:rsidRPr="00767B5C" w:rsidRDefault="00C53850"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(1,619</w:t>
            </w:r>
            <w:r w:rsidR="009F5820" w:rsidRPr="00767B5C">
              <w:rPr>
                <w:rFonts w:ascii="Arial" w:hAnsi="Arial" w:cs="Arial"/>
                <w:color w:val="000000"/>
                <w:sz w:val="18"/>
                <w:szCs w:val="18"/>
                <w:lang w:val="en-US"/>
              </w:rPr>
              <w:t>,569)</w:t>
            </w:r>
          </w:p>
        </w:tc>
        <w:tc>
          <w:tcPr>
            <w:tcW w:w="1368" w:type="dxa"/>
          </w:tcPr>
          <w:p w14:paraId="75560199" w14:textId="0A6DC197"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r w:rsidRPr="00767B5C">
              <w:rPr>
                <w:rFonts w:ascii="Arial" w:hAnsi="Arial" w:cs="Arial"/>
                <w:color w:val="000000"/>
                <w:sz w:val="18"/>
                <w:szCs w:val="18"/>
              </w:rPr>
              <w:t>2</w:t>
            </w:r>
            <w:r w:rsidRPr="00767B5C">
              <w:rPr>
                <w:rFonts w:ascii="Arial" w:hAnsi="Arial" w:cs="Arial"/>
                <w:color w:val="000000"/>
                <w:sz w:val="18"/>
                <w:szCs w:val="18"/>
                <w:lang w:val="en-US"/>
              </w:rPr>
              <w:t>,</w:t>
            </w:r>
            <w:r w:rsidRPr="00767B5C">
              <w:rPr>
                <w:rFonts w:ascii="Arial" w:hAnsi="Arial" w:cs="Arial"/>
                <w:color w:val="000000"/>
                <w:sz w:val="18"/>
                <w:szCs w:val="18"/>
              </w:rPr>
              <w:t>375</w:t>
            </w:r>
            <w:r w:rsidRPr="00767B5C">
              <w:rPr>
                <w:rFonts w:ascii="Arial" w:hAnsi="Arial" w:cs="Arial"/>
                <w:color w:val="000000"/>
                <w:sz w:val="18"/>
                <w:szCs w:val="18"/>
                <w:lang w:val="en-US"/>
              </w:rPr>
              <w:t>,</w:t>
            </w:r>
            <w:r w:rsidRPr="00767B5C">
              <w:rPr>
                <w:rFonts w:ascii="Arial" w:hAnsi="Arial" w:cs="Arial"/>
                <w:color w:val="000000"/>
                <w:sz w:val="18"/>
                <w:szCs w:val="18"/>
              </w:rPr>
              <w:t>012</w:t>
            </w:r>
            <w:r w:rsidRPr="00767B5C">
              <w:rPr>
                <w:rFonts w:ascii="Arial" w:hAnsi="Arial" w:cs="Arial"/>
                <w:color w:val="000000"/>
                <w:sz w:val="18"/>
                <w:szCs w:val="18"/>
                <w:lang w:val="en-US"/>
              </w:rPr>
              <w:t>)</w:t>
            </w:r>
          </w:p>
        </w:tc>
      </w:tr>
      <w:tr w:rsidR="00A36C9E" w:rsidRPr="00767B5C" w14:paraId="1AF997B5" w14:textId="77777777" w:rsidTr="6E834104">
        <w:tc>
          <w:tcPr>
            <w:tcW w:w="6725" w:type="dxa"/>
            <w:vAlign w:val="bottom"/>
          </w:tcPr>
          <w:p w14:paraId="37FA4ED5" w14:textId="1D79E527" w:rsidR="00A36C9E" w:rsidRPr="00767B5C" w:rsidRDefault="00A36C9E" w:rsidP="00A36C9E">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rPr>
            </w:pPr>
            <w:r w:rsidRPr="00767B5C">
              <w:rPr>
                <w:rFonts w:ascii="Arial" w:hAnsi="Arial" w:cs="Arial"/>
                <w:color w:val="000000" w:themeColor="text1"/>
                <w:sz w:val="18"/>
                <w:szCs w:val="18"/>
                <w:u w:val="single"/>
              </w:rPr>
              <w:t>Less</w:t>
            </w:r>
            <w:r w:rsidRPr="00767B5C">
              <w:rPr>
                <w:rFonts w:ascii="Arial" w:hAnsi="Arial" w:cs="Arial"/>
                <w:color w:val="000000" w:themeColor="text1"/>
                <w:sz w:val="18"/>
                <w:szCs w:val="18"/>
              </w:rPr>
              <w:t xml:space="preserve"> Loss allowance</w:t>
            </w:r>
          </w:p>
        </w:tc>
        <w:tc>
          <w:tcPr>
            <w:tcW w:w="1368" w:type="dxa"/>
            <w:tcBorders>
              <w:bottom w:val="single" w:sz="4" w:space="0" w:color="auto"/>
            </w:tcBorders>
          </w:tcPr>
          <w:p w14:paraId="18AF02A5" w14:textId="2B040211" w:rsidR="00A36C9E" w:rsidRPr="00767B5C" w:rsidRDefault="009F5820"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(346,778)</w:t>
            </w:r>
          </w:p>
        </w:tc>
        <w:tc>
          <w:tcPr>
            <w:tcW w:w="1368" w:type="dxa"/>
            <w:tcBorders>
              <w:bottom w:val="single" w:sz="4" w:space="0" w:color="auto"/>
            </w:tcBorders>
          </w:tcPr>
          <w:p w14:paraId="0D052F70" w14:textId="6C542882"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657</w:t>
            </w:r>
            <w:r w:rsidRPr="00767B5C">
              <w:rPr>
                <w:rFonts w:ascii="Arial" w:hAnsi="Arial" w:cs="Arial"/>
                <w:color w:val="000000"/>
                <w:sz w:val="18"/>
                <w:szCs w:val="18"/>
                <w:lang w:val="en-US"/>
              </w:rPr>
              <w:t>,</w:t>
            </w:r>
            <w:r w:rsidRPr="00767B5C">
              <w:rPr>
                <w:rFonts w:ascii="Arial" w:hAnsi="Arial" w:cs="Arial"/>
                <w:color w:val="000000"/>
                <w:sz w:val="18"/>
                <w:szCs w:val="18"/>
              </w:rPr>
              <w:t>343</w:t>
            </w:r>
            <w:r w:rsidRPr="00767B5C">
              <w:rPr>
                <w:rFonts w:ascii="Arial" w:hAnsi="Arial" w:cs="Arial"/>
                <w:color w:val="000000"/>
                <w:sz w:val="18"/>
                <w:szCs w:val="18"/>
                <w:lang w:val="en-US"/>
              </w:rPr>
              <w:t>)</w:t>
            </w:r>
          </w:p>
        </w:tc>
      </w:tr>
      <w:tr w:rsidR="00A36C9E" w:rsidRPr="00767B5C" w14:paraId="495963A4" w14:textId="77777777" w:rsidTr="6E834104">
        <w:tc>
          <w:tcPr>
            <w:tcW w:w="6725" w:type="dxa"/>
            <w:vAlign w:val="bottom"/>
          </w:tcPr>
          <w:p w14:paraId="27B5D4B5" w14:textId="77777777" w:rsidR="00A36C9E" w:rsidRPr="00767B5C" w:rsidRDefault="00A36C9E" w:rsidP="00A36C9E">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rPr>
            </w:pPr>
          </w:p>
        </w:tc>
        <w:tc>
          <w:tcPr>
            <w:tcW w:w="1368" w:type="dxa"/>
            <w:tcBorders>
              <w:top w:val="single" w:sz="4" w:space="0" w:color="auto"/>
            </w:tcBorders>
            <w:vAlign w:val="bottom"/>
          </w:tcPr>
          <w:p w14:paraId="05ADE086"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vAlign w:val="bottom"/>
          </w:tcPr>
          <w:p w14:paraId="7A8B3411" w14:textId="77777777" w:rsidR="00A36C9E" w:rsidRPr="00767B5C" w:rsidRDefault="00A36C9E" w:rsidP="00A36C9E">
            <w:pPr>
              <w:ind w:right="-72"/>
              <w:jc w:val="right"/>
              <w:rPr>
                <w:rFonts w:ascii="Arial" w:hAnsi="Arial" w:cs="Arial"/>
                <w:color w:val="000000"/>
                <w:sz w:val="18"/>
                <w:szCs w:val="18"/>
                <w:lang w:val="en-US"/>
              </w:rPr>
            </w:pPr>
          </w:p>
        </w:tc>
      </w:tr>
      <w:tr w:rsidR="00A36C9E" w:rsidRPr="00767B5C" w14:paraId="6FAD606F" w14:textId="77777777" w:rsidTr="6E834104">
        <w:tc>
          <w:tcPr>
            <w:tcW w:w="6725" w:type="dxa"/>
            <w:vAlign w:val="bottom"/>
          </w:tcPr>
          <w:p w14:paraId="055060F9" w14:textId="77777777" w:rsidR="00A36C9E" w:rsidRPr="00767B5C" w:rsidRDefault="00A36C9E" w:rsidP="00A36C9E">
            <w:pPr>
              <w:tabs>
                <w:tab w:val="right" w:pos="7200"/>
                <w:tab w:val="right" w:pos="9000"/>
                <w:tab w:val="right" w:pos="10620"/>
                <w:tab w:val="right" w:pos="11880"/>
                <w:tab w:val="right" w:pos="13140"/>
                <w:tab w:val="right" w:pos="14580"/>
              </w:tabs>
              <w:ind w:left="431"/>
              <w:jc w:val="thaiDistribute"/>
              <w:rPr>
                <w:rFonts w:ascii="Arial" w:hAnsi="Arial" w:cs="Arial"/>
                <w:color w:val="000000"/>
                <w:sz w:val="18"/>
                <w:szCs w:val="18"/>
                <w:cs/>
              </w:rPr>
            </w:pPr>
            <w:r w:rsidRPr="00767B5C">
              <w:rPr>
                <w:rFonts w:ascii="Arial" w:hAnsi="Arial" w:cs="Arial"/>
                <w:color w:val="000000"/>
                <w:sz w:val="18"/>
                <w:szCs w:val="18"/>
              </w:rPr>
              <w:t>Closing book value</w:t>
            </w:r>
          </w:p>
        </w:tc>
        <w:tc>
          <w:tcPr>
            <w:tcW w:w="1368" w:type="dxa"/>
            <w:tcBorders>
              <w:bottom w:val="single" w:sz="4" w:space="0" w:color="auto"/>
            </w:tcBorders>
            <w:vAlign w:val="bottom"/>
          </w:tcPr>
          <w:p w14:paraId="77A4F47D" w14:textId="324B3845" w:rsidR="00A36C9E" w:rsidRPr="00767B5C" w:rsidRDefault="008D48A0"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94,261,</w:t>
            </w:r>
            <w:r w:rsidR="0075484C" w:rsidRPr="00767B5C">
              <w:rPr>
                <w:rFonts w:ascii="Arial" w:hAnsi="Arial" w:cs="Arial"/>
                <w:color w:val="000000"/>
                <w:sz w:val="18"/>
                <w:szCs w:val="18"/>
                <w:lang w:val="en-US"/>
              </w:rPr>
              <w:t>942</w:t>
            </w:r>
          </w:p>
        </w:tc>
        <w:tc>
          <w:tcPr>
            <w:tcW w:w="1368" w:type="dxa"/>
            <w:tcBorders>
              <w:bottom w:val="single" w:sz="4" w:space="0" w:color="auto"/>
            </w:tcBorders>
            <w:vAlign w:val="bottom"/>
          </w:tcPr>
          <w:p w14:paraId="0E445CEB" w14:textId="4F923723"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65</w:t>
            </w:r>
            <w:r w:rsidRPr="00767B5C">
              <w:rPr>
                <w:rFonts w:ascii="Arial" w:hAnsi="Arial" w:cs="Arial"/>
                <w:color w:val="000000"/>
                <w:sz w:val="18"/>
                <w:szCs w:val="18"/>
                <w:lang w:val="en-US"/>
              </w:rPr>
              <w:t>,</w:t>
            </w:r>
            <w:r w:rsidRPr="00767B5C">
              <w:rPr>
                <w:rFonts w:ascii="Arial" w:hAnsi="Arial" w:cs="Arial"/>
                <w:color w:val="000000"/>
                <w:sz w:val="18"/>
                <w:szCs w:val="18"/>
              </w:rPr>
              <w:t>911</w:t>
            </w:r>
            <w:r w:rsidRPr="00767B5C">
              <w:rPr>
                <w:rFonts w:ascii="Arial" w:hAnsi="Arial" w:cs="Arial"/>
                <w:color w:val="000000"/>
                <w:sz w:val="18"/>
                <w:szCs w:val="18"/>
                <w:lang w:val="en-US"/>
              </w:rPr>
              <w:t>,</w:t>
            </w:r>
            <w:r w:rsidRPr="00767B5C">
              <w:rPr>
                <w:rFonts w:ascii="Arial" w:hAnsi="Arial" w:cs="Arial"/>
                <w:color w:val="000000"/>
                <w:sz w:val="18"/>
                <w:szCs w:val="18"/>
              </w:rPr>
              <w:t>822</w:t>
            </w:r>
          </w:p>
        </w:tc>
      </w:tr>
    </w:tbl>
    <w:p w14:paraId="695983F3" w14:textId="77777777" w:rsidR="004E1155" w:rsidRPr="00767B5C" w:rsidRDefault="004E1155" w:rsidP="005727AF">
      <w:pPr>
        <w:ind w:left="540"/>
        <w:jc w:val="both"/>
        <w:rPr>
          <w:rFonts w:ascii="Arial" w:hAnsi="Arial" w:cs="Arial"/>
          <w:color w:val="000000"/>
          <w:sz w:val="18"/>
          <w:szCs w:val="18"/>
        </w:rPr>
      </w:pPr>
    </w:p>
    <w:p w14:paraId="10AE8BF0" w14:textId="77777777" w:rsidR="004D0107" w:rsidRPr="00767B5C" w:rsidRDefault="004D0107" w:rsidP="004D0107">
      <w:pPr>
        <w:ind w:left="540"/>
        <w:jc w:val="both"/>
        <w:rPr>
          <w:rFonts w:ascii="Arial" w:hAnsi="Arial" w:cs="Arial"/>
          <w:color w:val="000000"/>
          <w:sz w:val="18"/>
          <w:szCs w:val="18"/>
        </w:rPr>
      </w:pPr>
      <w:r w:rsidRPr="00767B5C">
        <w:rPr>
          <w:rFonts w:ascii="Arial" w:hAnsi="Arial" w:cs="Arial"/>
          <w:color w:val="000000"/>
          <w:sz w:val="18"/>
          <w:szCs w:val="18"/>
        </w:rPr>
        <w:t>The long-term loans to a subsidiary have no collateral and consist of the following:</w:t>
      </w:r>
    </w:p>
    <w:p w14:paraId="73826B68" w14:textId="77777777" w:rsidR="00DC44D8" w:rsidRPr="00767B5C" w:rsidRDefault="00DC44D8" w:rsidP="004D0107">
      <w:pPr>
        <w:ind w:left="540"/>
        <w:jc w:val="both"/>
        <w:rPr>
          <w:rFonts w:ascii="Arial" w:hAnsi="Arial" w:cs="Arial"/>
          <w:color w:val="000000"/>
          <w:sz w:val="18"/>
          <w:szCs w:val="18"/>
        </w:rPr>
      </w:pPr>
    </w:p>
    <w:p w14:paraId="5974CF60" w14:textId="7861AD96" w:rsidR="004D0107" w:rsidRPr="00767B5C" w:rsidRDefault="00463578" w:rsidP="004D0107">
      <w:pPr>
        <w:ind w:left="851" w:hanging="284"/>
        <w:jc w:val="both"/>
        <w:rPr>
          <w:rFonts w:ascii="Arial" w:hAnsi="Arial" w:cs="Arial"/>
          <w:color w:val="000000"/>
          <w:sz w:val="18"/>
          <w:szCs w:val="18"/>
        </w:rPr>
      </w:pPr>
      <w:r w:rsidRPr="00767B5C">
        <w:rPr>
          <w:rFonts w:ascii="Arial" w:hAnsi="Arial" w:cs="Arial"/>
          <w:color w:val="000000"/>
          <w:sz w:val="18"/>
          <w:szCs w:val="18"/>
        </w:rPr>
        <w:t>1</w:t>
      </w:r>
      <w:r w:rsidR="004D0107" w:rsidRPr="00767B5C">
        <w:rPr>
          <w:rFonts w:ascii="Arial" w:hAnsi="Arial" w:cs="Arial"/>
          <w:color w:val="000000"/>
          <w:sz w:val="18"/>
          <w:szCs w:val="18"/>
        </w:rPr>
        <w:t>)</w:t>
      </w:r>
      <w:r w:rsidR="004D0107" w:rsidRPr="00767B5C">
        <w:rPr>
          <w:rFonts w:ascii="Arial" w:hAnsi="Arial" w:cs="Arial"/>
          <w:color w:val="000000"/>
          <w:sz w:val="18"/>
          <w:szCs w:val="18"/>
        </w:rPr>
        <w:tab/>
      </w:r>
      <w:r w:rsidR="004D0107" w:rsidRPr="00767B5C">
        <w:rPr>
          <w:rFonts w:ascii="Arial" w:hAnsi="Arial" w:cs="Arial"/>
          <w:color w:val="000000"/>
          <w:spacing w:val="-4"/>
          <w:sz w:val="18"/>
          <w:szCs w:val="18"/>
        </w:rPr>
        <w:t xml:space="preserve">One promissory </w:t>
      </w:r>
      <w:r w:rsidR="007E4C34" w:rsidRPr="00767B5C">
        <w:rPr>
          <w:rFonts w:ascii="Arial" w:hAnsi="Arial" w:cs="Arial"/>
          <w:color w:val="000000"/>
          <w:spacing w:val="-4"/>
          <w:sz w:val="18"/>
          <w:szCs w:val="18"/>
        </w:rPr>
        <w:t>note</w:t>
      </w:r>
      <w:r w:rsidR="004D0107" w:rsidRPr="00767B5C">
        <w:rPr>
          <w:rFonts w:ascii="Arial" w:hAnsi="Arial" w:cs="Arial"/>
          <w:color w:val="000000"/>
          <w:spacing w:val="-4"/>
          <w:sz w:val="18"/>
          <w:szCs w:val="18"/>
        </w:rPr>
        <w:t xml:space="preserve"> issued March </w:t>
      </w:r>
      <w:r w:rsidRPr="00767B5C">
        <w:rPr>
          <w:rFonts w:ascii="Arial" w:hAnsi="Arial" w:cs="Arial"/>
          <w:color w:val="000000"/>
          <w:spacing w:val="-4"/>
          <w:sz w:val="18"/>
          <w:szCs w:val="18"/>
        </w:rPr>
        <w:t>2022</w:t>
      </w:r>
      <w:r w:rsidR="004D0107" w:rsidRPr="00767B5C">
        <w:rPr>
          <w:rFonts w:ascii="Arial" w:hAnsi="Arial" w:cs="Arial"/>
          <w:color w:val="000000"/>
          <w:spacing w:val="-4"/>
          <w:sz w:val="18"/>
          <w:szCs w:val="18"/>
        </w:rPr>
        <w:t xml:space="preserve"> which </w:t>
      </w:r>
      <w:r w:rsidR="007E4C34" w:rsidRPr="00767B5C">
        <w:rPr>
          <w:rFonts w:ascii="Arial" w:hAnsi="Arial" w:cs="Arial"/>
          <w:color w:val="000000"/>
          <w:spacing w:val="-4"/>
          <w:sz w:val="18"/>
          <w:szCs w:val="18"/>
        </w:rPr>
        <w:t>is</w:t>
      </w:r>
      <w:r w:rsidR="004D0107" w:rsidRPr="00767B5C">
        <w:rPr>
          <w:rFonts w:ascii="Arial" w:hAnsi="Arial" w:cs="Arial"/>
          <w:color w:val="000000"/>
          <w:spacing w:val="-4"/>
          <w:sz w:val="18"/>
          <w:szCs w:val="18"/>
        </w:rPr>
        <w:t xml:space="preserve"> due within </w:t>
      </w:r>
      <w:r w:rsidRPr="00767B5C">
        <w:rPr>
          <w:rFonts w:ascii="Arial" w:hAnsi="Arial" w:cs="Arial"/>
          <w:color w:val="000000"/>
          <w:spacing w:val="-4"/>
          <w:sz w:val="18"/>
          <w:szCs w:val="18"/>
        </w:rPr>
        <w:t>5</w:t>
      </w:r>
      <w:r w:rsidR="004D0107" w:rsidRPr="00767B5C">
        <w:rPr>
          <w:rFonts w:ascii="Arial" w:hAnsi="Arial" w:cs="Arial"/>
          <w:color w:val="000000"/>
          <w:spacing w:val="-4"/>
          <w:sz w:val="18"/>
          <w:szCs w:val="18"/>
        </w:rPr>
        <w:t xml:space="preserve"> years from the borrowing date and ha</w:t>
      </w:r>
      <w:r w:rsidR="007E4C34" w:rsidRPr="00767B5C">
        <w:rPr>
          <w:rFonts w:ascii="Arial" w:hAnsi="Arial" w:cs="Arial"/>
          <w:color w:val="000000"/>
          <w:spacing w:val="-4"/>
          <w:sz w:val="18"/>
          <w:szCs w:val="18"/>
        </w:rPr>
        <w:t>s</w:t>
      </w:r>
      <w:r w:rsidR="004D0107" w:rsidRPr="00767B5C">
        <w:rPr>
          <w:rFonts w:ascii="Arial" w:hAnsi="Arial" w:cs="Arial"/>
          <w:color w:val="000000"/>
          <w:spacing w:val="-4"/>
          <w:sz w:val="18"/>
          <w:szCs w:val="18"/>
        </w:rPr>
        <w:t xml:space="preserve"> interest</w:t>
      </w:r>
      <w:r w:rsidR="004D0107" w:rsidRPr="00767B5C">
        <w:rPr>
          <w:rFonts w:ascii="Arial" w:hAnsi="Arial" w:cs="Arial"/>
          <w:color w:val="000000"/>
          <w:sz w:val="18"/>
          <w:szCs w:val="18"/>
        </w:rPr>
        <w:t xml:space="preserve"> at MLR per annum based on commercial bank rate.</w:t>
      </w:r>
    </w:p>
    <w:p w14:paraId="35302277" w14:textId="6F0C6B5B" w:rsidR="004D0107" w:rsidRPr="00767B5C" w:rsidRDefault="00463578" w:rsidP="004D0107">
      <w:pPr>
        <w:ind w:left="851" w:hanging="284"/>
        <w:jc w:val="both"/>
        <w:rPr>
          <w:rFonts w:ascii="Arial" w:hAnsi="Arial" w:cs="Arial"/>
          <w:color w:val="000000"/>
          <w:sz w:val="18"/>
          <w:szCs w:val="18"/>
        </w:rPr>
      </w:pPr>
      <w:r w:rsidRPr="00767B5C">
        <w:rPr>
          <w:rFonts w:ascii="Arial" w:hAnsi="Arial" w:cs="Arial"/>
          <w:color w:val="000000"/>
          <w:sz w:val="18"/>
          <w:szCs w:val="18"/>
        </w:rPr>
        <w:t>2</w:t>
      </w:r>
      <w:r w:rsidR="004D0107" w:rsidRPr="00767B5C">
        <w:rPr>
          <w:rFonts w:ascii="Arial" w:hAnsi="Arial" w:cs="Arial"/>
          <w:color w:val="000000"/>
          <w:sz w:val="18"/>
          <w:szCs w:val="18"/>
        </w:rPr>
        <w:t>)</w:t>
      </w:r>
      <w:r w:rsidR="004D0107" w:rsidRPr="00767B5C">
        <w:rPr>
          <w:rFonts w:ascii="Arial" w:hAnsi="Arial" w:cs="Arial"/>
          <w:color w:val="000000"/>
          <w:sz w:val="18"/>
          <w:szCs w:val="18"/>
        </w:rPr>
        <w:tab/>
        <w:t xml:space="preserve">Two loan agreements issued in August </w:t>
      </w:r>
      <w:r w:rsidRPr="00767B5C">
        <w:rPr>
          <w:rFonts w:ascii="Arial" w:hAnsi="Arial" w:cs="Arial"/>
          <w:color w:val="000000"/>
          <w:sz w:val="18"/>
          <w:szCs w:val="18"/>
        </w:rPr>
        <w:t>2023</w:t>
      </w:r>
      <w:r w:rsidR="004D0107" w:rsidRPr="00767B5C">
        <w:rPr>
          <w:rFonts w:ascii="Arial" w:hAnsi="Arial" w:cs="Arial"/>
          <w:color w:val="000000"/>
          <w:sz w:val="18"/>
          <w:szCs w:val="18"/>
        </w:rPr>
        <w:t xml:space="preserve"> which are due within </w:t>
      </w:r>
      <w:r w:rsidRPr="00767B5C">
        <w:rPr>
          <w:rFonts w:ascii="Arial" w:hAnsi="Arial" w:cs="Arial"/>
          <w:color w:val="000000"/>
          <w:sz w:val="18"/>
          <w:szCs w:val="18"/>
        </w:rPr>
        <w:t>5</w:t>
      </w:r>
      <w:r w:rsidR="004D0107" w:rsidRPr="00767B5C">
        <w:rPr>
          <w:rFonts w:ascii="Arial" w:hAnsi="Arial" w:cs="Arial"/>
          <w:color w:val="000000"/>
          <w:sz w:val="18"/>
          <w:szCs w:val="18"/>
        </w:rPr>
        <w:t xml:space="preserve"> years from the borrowing date and have interest at MLR-</w:t>
      </w:r>
      <w:r w:rsidRPr="00767B5C">
        <w:rPr>
          <w:rFonts w:ascii="Arial" w:hAnsi="Arial" w:cs="Arial"/>
          <w:color w:val="000000"/>
          <w:sz w:val="18"/>
          <w:szCs w:val="18"/>
        </w:rPr>
        <w:t>1</w:t>
      </w:r>
      <w:r w:rsidR="004D0107" w:rsidRPr="00767B5C">
        <w:rPr>
          <w:rFonts w:ascii="Arial" w:hAnsi="Arial" w:cs="Arial"/>
          <w:color w:val="000000"/>
          <w:sz w:val="18"/>
          <w:szCs w:val="18"/>
        </w:rPr>
        <w:t xml:space="preserve"> per annum based on commercial bank rate.</w:t>
      </w:r>
    </w:p>
    <w:p w14:paraId="6CD362B3" w14:textId="1958EEA5" w:rsidR="00B31057" w:rsidRPr="00767B5C" w:rsidRDefault="00463578" w:rsidP="004D0107">
      <w:pPr>
        <w:ind w:left="851" w:hanging="284"/>
        <w:jc w:val="both"/>
        <w:rPr>
          <w:rFonts w:ascii="Arial" w:hAnsi="Arial" w:cs="Arial"/>
          <w:color w:val="000000"/>
          <w:sz w:val="18"/>
          <w:szCs w:val="18"/>
        </w:rPr>
      </w:pPr>
      <w:r w:rsidRPr="00767B5C">
        <w:rPr>
          <w:rFonts w:ascii="Arial" w:hAnsi="Arial" w:cs="Arial"/>
          <w:color w:val="000000"/>
          <w:sz w:val="18"/>
          <w:szCs w:val="18"/>
        </w:rPr>
        <w:t>3</w:t>
      </w:r>
      <w:r w:rsidR="004D0107" w:rsidRPr="00767B5C">
        <w:rPr>
          <w:rFonts w:ascii="Arial" w:hAnsi="Arial" w:cs="Arial"/>
          <w:color w:val="000000"/>
          <w:sz w:val="18"/>
          <w:szCs w:val="18"/>
        </w:rPr>
        <w:t>)</w:t>
      </w:r>
      <w:r w:rsidR="004D0107" w:rsidRPr="00767B5C">
        <w:rPr>
          <w:rFonts w:ascii="Arial" w:hAnsi="Arial" w:cs="Arial"/>
          <w:color w:val="000000"/>
          <w:sz w:val="18"/>
          <w:szCs w:val="18"/>
        </w:rPr>
        <w:tab/>
      </w:r>
      <w:r w:rsidR="00032367" w:rsidRPr="00767B5C">
        <w:rPr>
          <w:rFonts w:ascii="Arial" w:hAnsi="Arial" w:cs="Arial"/>
          <w:color w:val="000000"/>
          <w:sz w:val="18"/>
          <w:szCs w:val="18"/>
        </w:rPr>
        <w:t>Fourteen</w:t>
      </w:r>
      <w:r w:rsidR="004D0107" w:rsidRPr="00767B5C">
        <w:rPr>
          <w:rFonts w:ascii="Arial" w:hAnsi="Arial" w:cs="Arial"/>
          <w:color w:val="000000"/>
          <w:sz w:val="18"/>
          <w:szCs w:val="18"/>
        </w:rPr>
        <w:t xml:space="preserve"> loan agreements issued between April </w:t>
      </w:r>
      <w:r w:rsidRPr="00767B5C">
        <w:rPr>
          <w:rFonts w:ascii="Arial" w:hAnsi="Arial" w:cs="Arial"/>
          <w:color w:val="000000"/>
          <w:sz w:val="18"/>
          <w:szCs w:val="18"/>
        </w:rPr>
        <w:t>2024</w:t>
      </w:r>
      <w:r w:rsidR="004D0107" w:rsidRPr="00767B5C">
        <w:rPr>
          <w:rFonts w:ascii="Arial" w:hAnsi="Arial" w:cs="Arial"/>
          <w:color w:val="000000"/>
          <w:sz w:val="18"/>
          <w:szCs w:val="18"/>
        </w:rPr>
        <w:t xml:space="preserve"> and </w:t>
      </w:r>
      <w:r w:rsidR="00E55910" w:rsidRPr="00767B5C">
        <w:rPr>
          <w:rFonts w:ascii="Arial" w:hAnsi="Arial" w:cs="Arial"/>
          <w:color w:val="000000"/>
          <w:sz w:val="18"/>
          <w:szCs w:val="18"/>
        </w:rPr>
        <w:t>December</w:t>
      </w:r>
      <w:r w:rsidR="004D0107" w:rsidRPr="00767B5C">
        <w:rPr>
          <w:rFonts w:ascii="Arial" w:hAnsi="Arial" w:cs="Arial"/>
          <w:color w:val="000000"/>
          <w:sz w:val="18"/>
          <w:szCs w:val="18"/>
        </w:rPr>
        <w:t xml:space="preserve"> </w:t>
      </w:r>
      <w:r w:rsidRPr="00767B5C">
        <w:rPr>
          <w:rFonts w:ascii="Arial" w:hAnsi="Arial" w:cs="Arial"/>
          <w:color w:val="000000"/>
          <w:sz w:val="18"/>
          <w:szCs w:val="18"/>
        </w:rPr>
        <w:t>2024</w:t>
      </w:r>
      <w:r w:rsidR="004D0107" w:rsidRPr="00767B5C">
        <w:rPr>
          <w:rFonts w:ascii="Arial" w:hAnsi="Arial" w:cs="Arial"/>
          <w:color w:val="000000"/>
          <w:sz w:val="18"/>
          <w:szCs w:val="18"/>
        </w:rPr>
        <w:t xml:space="preserve"> which are due within </w:t>
      </w:r>
      <w:r w:rsidRPr="00767B5C">
        <w:rPr>
          <w:rFonts w:ascii="Arial" w:hAnsi="Arial" w:cs="Arial"/>
          <w:color w:val="000000"/>
          <w:sz w:val="18"/>
          <w:szCs w:val="18"/>
        </w:rPr>
        <w:t>5</w:t>
      </w:r>
      <w:r w:rsidR="004D0107" w:rsidRPr="00767B5C">
        <w:rPr>
          <w:rFonts w:ascii="Arial" w:hAnsi="Arial" w:cs="Arial"/>
          <w:color w:val="000000"/>
          <w:sz w:val="18"/>
          <w:szCs w:val="18"/>
        </w:rPr>
        <w:t xml:space="preserve"> years from the borrowing date and have interest at MLR-</w:t>
      </w:r>
      <w:r w:rsidRPr="00767B5C">
        <w:rPr>
          <w:rFonts w:ascii="Arial" w:hAnsi="Arial" w:cs="Arial"/>
          <w:color w:val="000000"/>
          <w:sz w:val="18"/>
          <w:szCs w:val="18"/>
        </w:rPr>
        <w:t>1</w:t>
      </w:r>
      <w:r w:rsidR="004D0107" w:rsidRPr="00767B5C">
        <w:rPr>
          <w:rFonts w:ascii="Arial" w:hAnsi="Arial" w:cs="Arial"/>
          <w:color w:val="000000"/>
          <w:sz w:val="18"/>
          <w:szCs w:val="18"/>
        </w:rPr>
        <w:t xml:space="preserve"> per annum based on commercial bank rate.</w:t>
      </w:r>
    </w:p>
    <w:p w14:paraId="08E8A67E" w14:textId="0A9C29CF" w:rsidR="00C05389" w:rsidRPr="00767B5C" w:rsidRDefault="00341B3B" w:rsidP="00B52C4A">
      <w:pPr>
        <w:ind w:left="851" w:hanging="284"/>
        <w:jc w:val="both"/>
        <w:rPr>
          <w:rFonts w:ascii="Arial" w:hAnsi="Arial" w:cs="Arial"/>
          <w:color w:val="000000"/>
          <w:sz w:val="18"/>
          <w:szCs w:val="18"/>
        </w:rPr>
      </w:pPr>
      <w:r w:rsidRPr="00767B5C">
        <w:rPr>
          <w:rFonts w:ascii="Arial" w:hAnsi="Arial" w:cs="Arial"/>
          <w:color w:val="000000"/>
          <w:sz w:val="18"/>
          <w:szCs w:val="18"/>
        </w:rPr>
        <w:t>4) Thirteen promissory notes issued between January 2025 and December 2025 which are due within 5 years from the borrowing date and have interest at MLR-1 per annum based on commercial bank rate.</w:t>
      </w:r>
    </w:p>
    <w:p w14:paraId="739EFD5F" w14:textId="77777777" w:rsidR="00667273" w:rsidRPr="00767B5C" w:rsidRDefault="00667273" w:rsidP="00B52C4A">
      <w:pPr>
        <w:ind w:left="851" w:hanging="284"/>
        <w:jc w:val="both"/>
        <w:rPr>
          <w:rFonts w:ascii="Arial" w:hAnsi="Arial" w:cs="Arial"/>
          <w:color w:val="000000"/>
          <w:sz w:val="18"/>
          <w:szCs w:val="18"/>
          <w:cs/>
        </w:rPr>
      </w:pPr>
    </w:p>
    <w:p w14:paraId="3F4950A1" w14:textId="55B3D35A" w:rsidR="00DC44D8" w:rsidRPr="00767B5C" w:rsidRDefault="00BD089F" w:rsidP="00DC44D8">
      <w:pPr>
        <w:tabs>
          <w:tab w:val="left" w:pos="540"/>
        </w:tabs>
        <w:jc w:val="thaiDistribute"/>
        <w:rPr>
          <w:rFonts w:ascii="Arial" w:hAnsi="Arial" w:cs="Arial"/>
          <w:b/>
          <w:bCs/>
          <w:color w:val="000000"/>
          <w:sz w:val="18"/>
          <w:szCs w:val="18"/>
        </w:rPr>
      </w:pPr>
      <w:r w:rsidRPr="00767B5C">
        <w:rPr>
          <w:rFonts w:ascii="Arial" w:hAnsi="Arial" w:cs="Arial"/>
          <w:b/>
          <w:bCs/>
          <w:color w:val="000000"/>
          <w:sz w:val="18"/>
          <w:szCs w:val="18"/>
        </w:rPr>
        <w:t>3</w:t>
      </w:r>
      <w:r w:rsidR="0008522B" w:rsidRPr="00767B5C">
        <w:rPr>
          <w:rFonts w:ascii="Arial" w:hAnsi="Arial" w:cs="Arial"/>
          <w:b/>
          <w:bCs/>
          <w:color w:val="000000"/>
          <w:sz w:val="18"/>
          <w:szCs w:val="18"/>
        </w:rPr>
        <w:t>1</w:t>
      </w:r>
      <w:r w:rsidR="00DC44D8" w:rsidRPr="00767B5C">
        <w:rPr>
          <w:rFonts w:ascii="Arial" w:hAnsi="Arial" w:cs="Arial"/>
          <w:b/>
          <w:bCs/>
          <w:color w:val="000000"/>
          <w:sz w:val="18"/>
          <w:szCs w:val="18"/>
        </w:rPr>
        <w:t>.4</w:t>
      </w:r>
      <w:r w:rsidR="007E5B9C" w:rsidRPr="00767B5C">
        <w:rPr>
          <w:rFonts w:ascii="Arial" w:hAnsi="Arial" w:cs="Arial"/>
          <w:b/>
          <w:bCs/>
          <w:color w:val="000000"/>
          <w:sz w:val="18"/>
          <w:szCs w:val="18"/>
          <w:cs/>
        </w:rPr>
        <w:tab/>
      </w:r>
      <w:r w:rsidR="00DC44D8" w:rsidRPr="00767B5C">
        <w:rPr>
          <w:rFonts w:ascii="Arial" w:hAnsi="Arial" w:cs="Arial"/>
          <w:b/>
          <w:bCs/>
          <w:color w:val="000000"/>
          <w:sz w:val="18"/>
          <w:szCs w:val="18"/>
        </w:rPr>
        <w:t>Short-term borrowings from related parties</w:t>
      </w:r>
    </w:p>
    <w:p w14:paraId="7AA716E9" w14:textId="77777777" w:rsidR="00DC44D8" w:rsidRPr="00767B5C" w:rsidRDefault="00DC44D8" w:rsidP="00DC44D8">
      <w:pPr>
        <w:ind w:left="540"/>
        <w:jc w:val="both"/>
        <w:rPr>
          <w:rFonts w:ascii="Arial" w:eastAsia="Arial Unicode MS" w:hAnsi="Arial" w:cs="Arial"/>
          <w:sz w:val="18"/>
          <w:szCs w:val="18"/>
        </w:rPr>
      </w:pPr>
    </w:p>
    <w:p w14:paraId="7726F475" w14:textId="51DB9DA4" w:rsidR="00DC44D8" w:rsidRPr="00767B5C" w:rsidRDefault="00DC44D8" w:rsidP="00DC44D8">
      <w:pPr>
        <w:ind w:left="540"/>
        <w:jc w:val="both"/>
        <w:rPr>
          <w:rFonts w:ascii="Arial" w:eastAsia="Arial Unicode MS" w:hAnsi="Arial" w:cs="Arial"/>
          <w:sz w:val="18"/>
          <w:szCs w:val="18"/>
        </w:rPr>
      </w:pPr>
      <w:r w:rsidRPr="00767B5C">
        <w:rPr>
          <w:rFonts w:ascii="Arial" w:eastAsia="Arial Unicode MS" w:hAnsi="Arial" w:cs="Arial"/>
          <w:sz w:val="18"/>
          <w:szCs w:val="18"/>
        </w:rPr>
        <w:t>The movements of short-term borrowings from related parties for years ended 31 December are as follows:</w:t>
      </w:r>
    </w:p>
    <w:p w14:paraId="3617B562" w14:textId="4F849090" w:rsidR="00DC44D8" w:rsidRPr="00767B5C" w:rsidRDefault="00DC44D8" w:rsidP="00DC44D8">
      <w:pPr>
        <w:ind w:left="540"/>
        <w:jc w:val="both"/>
        <w:rPr>
          <w:rFonts w:ascii="Arial" w:eastAsia="Arial Unicode MS" w:hAnsi="Arial" w:cs="Arial"/>
          <w:sz w:val="18"/>
          <w:szCs w:val="18"/>
        </w:rPr>
      </w:pPr>
    </w:p>
    <w:tbl>
      <w:tblPr>
        <w:tblW w:w="9459" w:type="dxa"/>
        <w:tblInd w:w="108" w:type="dxa"/>
        <w:tblLayout w:type="fixed"/>
        <w:tblLook w:val="0000" w:firstRow="0" w:lastRow="0" w:firstColumn="0" w:lastColumn="0" w:noHBand="0" w:noVBand="0"/>
      </w:tblPr>
      <w:tblGrid>
        <w:gridCol w:w="6624"/>
        <w:gridCol w:w="1417"/>
        <w:gridCol w:w="1418"/>
      </w:tblGrid>
      <w:tr w:rsidR="00DC44D8" w:rsidRPr="00767B5C" w14:paraId="027892EC" w14:textId="77777777" w:rsidTr="007E5B9C">
        <w:trPr>
          <w:trHeight w:val="20"/>
        </w:trPr>
        <w:tc>
          <w:tcPr>
            <w:tcW w:w="6624" w:type="dxa"/>
            <w:vAlign w:val="bottom"/>
          </w:tcPr>
          <w:p w14:paraId="2C7D2A9C" w14:textId="77777777" w:rsidR="00DC44D8" w:rsidRPr="00767B5C" w:rsidRDefault="00DC44D8">
            <w:pPr>
              <w:ind w:left="413"/>
              <w:jc w:val="both"/>
              <w:rPr>
                <w:rFonts w:ascii="Arial" w:hAnsi="Arial" w:cs="Arial"/>
                <w:b/>
                <w:bCs/>
                <w:sz w:val="18"/>
                <w:szCs w:val="18"/>
              </w:rPr>
            </w:pPr>
          </w:p>
        </w:tc>
        <w:tc>
          <w:tcPr>
            <w:tcW w:w="2835" w:type="dxa"/>
            <w:gridSpan w:val="2"/>
            <w:vAlign w:val="center"/>
          </w:tcPr>
          <w:p w14:paraId="58D8711F" w14:textId="34DEF9FB" w:rsidR="00DC44D8" w:rsidRPr="00767B5C" w:rsidRDefault="00595095">
            <w:pPr>
              <w:ind w:right="-72"/>
              <w:jc w:val="center"/>
              <w:rPr>
                <w:rFonts w:ascii="Arial" w:hAnsi="Arial" w:cs="Arial"/>
                <w:b/>
                <w:bCs/>
                <w:sz w:val="18"/>
                <w:szCs w:val="18"/>
              </w:rPr>
            </w:pPr>
            <w:r w:rsidRPr="00767B5C">
              <w:rPr>
                <w:rFonts w:ascii="Arial" w:hAnsi="Arial" w:cs="Arial"/>
                <w:b/>
                <w:bCs/>
                <w:sz w:val="18"/>
                <w:szCs w:val="18"/>
              </w:rPr>
              <w:t xml:space="preserve">Consolidated and </w:t>
            </w:r>
            <w:r w:rsidR="00DC44D8" w:rsidRPr="00767B5C">
              <w:rPr>
                <w:rFonts w:ascii="Arial" w:hAnsi="Arial" w:cs="Arial"/>
                <w:b/>
                <w:bCs/>
                <w:sz w:val="18"/>
                <w:szCs w:val="18"/>
              </w:rPr>
              <w:t>Separate</w:t>
            </w:r>
          </w:p>
        </w:tc>
      </w:tr>
      <w:tr w:rsidR="00DC44D8" w:rsidRPr="00767B5C" w14:paraId="6D8AE18F" w14:textId="77777777" w:rsidTr="007E5B9C">
        <w:trPr>
          <w:trHeight w:val="20"/>
        </w:trPr>
        <w:tc>
          <w:tcPr>
            <w:tcW w:w="6624" w:type="dxa"/>
            <w:vAlign w:val="bottom"/>
          </w:tcPr>
          <w:p w14:paraId="66A92759" w14:textId="77777777" w:rsidR="00DC44D8" w:rsidRPr="00767B5C" w:rsidRDefault="00DC44D8">
            <w:pPr>
              <w:ind w:left="413"/>
              <w:jc w:val="both"/>
              <w:rPr>
                <w:rFonts w:ascii="Arial" w:hAnsi="Arial" w:cs="Arial"/>
                <w:b/>
                <w:bCs/>
                <w:sz w:val="18"/>
                <w:szCs w:val="18"/>
              </w:rPr>
            </w:pPr>
          </w:p>
        </w:tc>
        <w:tc>
          <w:tcPr>
            <w:tcW w:w="2835" w:type="dxa"/>
            <w:gridSpan w:val="2"/>
            <w:tcBorders>
              <w:bottom w:val="single" w:sz="4" w:space="0" w:color="auto"/>
            </w:tcBorders>
            <w:vAlign w:val="bottom"/>
          </w:tcPr>
          <w:p w14:paraId="02576358" w14:textId="6EC84FBE" w:rsidR="00DC44D8" w:rsidRPr="00767B5C" w:rsidRDefault="00DC44D8">
            <w:pPr>
              <w:ind w:right="-72"/>
              <w:jc w:val="center"/>
              <w:rPr>
                <w:rFonts w:ascii="Arial" w:hAnsi="Arial" w:cs="Arial"/>
                <w:b/>
                <w:bCs/>
                <w:sz w:val="18"/>
                <w:szCs w:val="18"/>
              </w:rPr>
            </w:pPr>
            <w:r w:rsidRPr="00767B5C">
              <w:rPr>
                <w:rFonts w:ascii="Arial" w:hAnsi="Arial" w:cs="Arial"/>
                <w:b/>
                <w:bCs/>
                <w:sz w:val="18"/>
                <w:szCs w:val="18"/>
              </w:rPr>
              <w:t xml:space="preserve">financial </w:t>
            </w:r>
            <w:r w:rsidR="00595095" w:rsidRPr="00767B5C">
              <w:rPr>
                <w:rFonts w:ascii="Arial" w:hAnsi="Arial" w:cs="Arial"/>
                <w:b/>
                <w:bCs/>
                <w:sz w:val="18"/>
                <w:szCs w:val="18"/>
              </w:rPr>
              <w:t>statements</w:t>
            </w:r>
          </w:p>
        </w:tc>
      </w:tr>
      <w:tr w:rsidR="00DC44D8" w:rsidRPr="00767B5C" w14:paraId="57F56C68" w14:textId="77777777" w:rsidTr="007E5B9C">
        <w:trPr>
          <w:trHeight w:val="20"/>
        </w:trPr>
        <w:tc>
          <w:tcPr>
            <w:tcW w:w="6624" w:type="dxa"/>
            <w:vAlign w:val="bottom"/>
          </w:tcPr>
          <w:p w14:paraId="03FC2CCE" w14:textId="77777777" w:rsidR="00DC44D8" w:rsidRPr="00767B5C" w:rsidRDefault="00DC44D8">
            <w:pPr>
              <w:ind w:left="413"/>
              <w:jc w:val="both"/>
              <w:rPr>
                <w:rFonts w:ascii="Arial" w:hAnsi="Arial" w:cs="Arial"/>
                <w:b/>
                <w:bCs/>
                <w:sz w:val="18"/>
                <w:szCs w:val="18"/>
              </w:rPr>
            </w:pPr>
          </w:p>
        </w:tc>
        <w:tc>
          <w:tcPr>
            <w:tcW w:w="1417" w:type="dxa"/>
            <w:vAlign w:val="bottom"/>
          </w:tcPr>
          <w:p w14:paraId="7C4F9CFF" w14:textId="77777777" w:rsidR="00DC44D8" w:rsidRPr="00767B5C" w:rsidRDefault="00DC44D8">
            <w:pPr>
              <w:ind w:right="-72"/>
              <w:jc w:val="right"/>
              <w:rPr>
                <w:rFonts w:ascii="Arial" w:hAnsi="Arial" w:cs="Arial"/>
                <w:b/>
                <w:bCs/>
                <w:sz w:val="18"/>
                <w:szCs w:val="18"/>
              </w:rPr>
            </w:pPr>
            <w:r w:rsidRPr="00767B5C">
              <w:rPr>
                <w:rFonts w:ascii="Arial" w:hAnsi="Arial" w:cs="Arial"/>
                <w:b/>
                <w:bCs/>
                <w:sz w:val="18"/>
                <w:szCs w:val="18"/>
              </w:rPr>
              <w:t>2025</w:t>
            </w:r>
          </w:p>
        </w:tc>
        <w:tc>
          <w:tcPr>
            <w:tcW w:w="1418" w:type="dxa"/>
            <w:vAlign w:val="bottom"/>
          </w:tcPr>
          <w:p w14:paraId="1546CB64" w14:textId="77777777" w:rsidR="00DC44D8" w:rsidRPr="00767B5C" w:rsidRDefault="00DC44D8">
            <w:pPr>
              <w:ind w:right="-72"/>
              <w:jc w:val="right"/>
              <w:rPr>
                <w:rFonts w:ascii="Arial" w:hAnsi="Arial" w:cs="Arial"/>
                <w:b/>
                <w:bCs/>
                <w:sz w:val="18"/>
                <w:szCs w:val="18"/>
              </w:rPr>
            </w:pPr>
            <w:r w:rsidRPr="00767B5C">
              <w:rPr>
                <w:rFonts w:ascii="Arial" w:hAnsi="Arial" w:cs="Arial"/>
                <w:b/>
                <w:bCs/>
                <w:sz w:val="18"/>
                <w:szCs w:val="18"/>
              </w:rPr>
              <w:t>2024</w:t>
            </w:r>
          </w:p>
        </w:tc>
      </w:tr>
      <w:tr w:rsidR="00DC44D8" w:rsidRPr="00767B5C" w14:paraId="6BF09AF0" w14:textId="77777777" w:rsidTr="007E5B9C">
        <w:trPr>
          <w:trHeight w:val="20"/>
        </w:trPr>
        <w:tc>
          <w:tcPr>
            <w:tcW w:w="6624" w:type="dxa"/>
            <w:vAlign w:val="bottom"/>
          </w:tcPr>
          <w:p w14:paraId="7D4CAAA5" w14:textId="77777777" w:rsidR="00DC44D8" w:rsidRPr="00767B5C" w:rsidRDefault="00DC44D8">
            <w:pPr>
              <w:ind w:left="413"/>
              <w:jc w:val="both"/>
              <w:rPr>
                <w:rFonts w:ascii="Arial" w:hAnsi="Arial" w:cs="Arial"/>
                <w:sz w:val="18"/>
                <w:szCs w:val="18"/>
              </w:rPr>
            </w:pPr>
          </w:p>
        </w:tc>
        <w:tc>
          <w:tcPr>
            <w:tcW w:w="1417" w:type="dxa"/>
            <w:tcBorders>
              <w:bottom w:val="single" w:sz="4" w:space="0" w:color="auto"/>
            </w:tcBorders>
            <w:vAlign w:val="bottom"/>
          </w:tcPr>
          <w:p w14:paraId="013B661E" w14:textId="77777777" w:rsidR="00DC44D8" w:rsidRPr="00767B5C" w:rsidRDefault="00DC44D8">
            <w:pPr>
              <w:ind w:right="-72"/>
              <w:jc w:val="right"/>
              <w:rPr>
                <w:rFonts w:ascii="Arial" w:hAnsi="Arial" w:cs="Arial"/>
                <w:sz w:val="18"/>
                <w:szCs w:val="18"/>
              </w:rPr>
            </w:pPr>
            <w:r w:rsidRPr="00767B5C">
              <w:rPr>
                <w:rFonts w:ascii="Arial" w:hAnsi="Arial" w:cs="Arial"/>
                <w:b/>
                <w:bCs/>
                <w:sz w:val="18"/>
                <w:szCs w:val="18"/>
              </w:rPr>
              <w:t>Baht</w:t>
            </w:r>
          </w:p>
        </w:tc>
        <w:tc>
          <w:tcPr>
            <w:tcW w:w="1418" w:type="dxa"/>
            <w:tcBorders>
              <w:bottom w:val="single" w:sz="4" w:space="0" w:color="auto"/>
            </w:tcBorders>
            <w:vAlign w:val="bottom"/>
          </w:tcPr>
          <w:p w14:paraId="5EC94F35" w14:textId="77777777" w:rsidR="00DC44D8" w:rsidRPr="00767B5C" w:rsidRDefault="00DC44D8">
            <w:pPr>
              <w:ind w:right="-72"/>
              <w:jc w:val="right"/>
              <w:rPr>
                <w:rFonts w:ascii="Arial" w:hAnsi="Arial" w:cs="Arial"/>
                <w:sz w:val="18"/>
                <w:szCs w:val="18"/>
              </w:rPr>
            </w:pPr>
            <w:r w:rsidRPr="00767B5C">
              <w:rPr>
                <w:rFonts w:ascii="Arial" w:hAnsi="Arial" w:cs="Arial"/>
                <w:b/>
                <w:bCs/>
                <w:sz w:val="18"/>
                <w:szCs w:val="18"/>
              </w:rPr>
              <w:t>Baht</w:t>
            </w:r>
          </w:p>
        </w:tc>
      </w:tr>
      <w:tr w:rsidR="00DC44D8" w:rsidRPr="00767B5C" w14:paraId="01E6BC62" w14:textId="77777777" w:rsidTr="007E5B9C">
        <w:trPr>
          <w:trHeight w:val="20"/>
        </w:trPr>
        <w:tc>
          <w:tcPr>
            <w:tcW w:w="6624" w:type="dxa"/>
          </w:tcPr>
          <w:p w14:paraId="0874EA11" w14:textId="77777777" w:rsidR="00DC44D8" w:rsidRPr="00767B5C" w:rsidRDefault="00DC44D8">
            <w:pPr>
              <w:ind w:left="413" w:right="-25"/>
              <w:jc w:val="both"/>
              <w:rPr>
                <w:rFonts w:ascii="Arial" w:hAnsi="Arial" w:cs="Arial"/>
                <w:sz w:val="18"/>
                <w:szCs w:val="18"/>
              </w:rPr>
            </w:pPr>
          </w:p>
        </w:tc>
        <w:tc>
          <w:tcPr>
            <w:tcW w:w="1417" w:type="dxa"/>
            <w:tcBorders>
              <w:top w:val="single" w:sz="4" w:space="0" w:color="auto"/>
            </w:tcBorders>
            <w:vAlign w:val="bottom"/>
          </w:tcPr>
          <w:p w14:paraId="084451D7" w14:textId="77777777" w:rsidR="00DC44D8" w:rsidRPr="00767B5C" w:rsidRDefault="00DC44D8">
            <w:pPr>
              <w:ind w:right="-72"/>
              <w:jc w:val="right"/>
              <w:rPr>
                <w:rFonts w:ascii="Arial" w:hAnsi="Arial" w:cs="Arial"/>
                <w:sz w:val="18"/>
                <w:szCs w:val="18"/>
              </w:rPr>
            </w:pPr>
          </w:p>
        </w:tc>
        <w:tc>
          <w:tcPr>
            <w:tcW w:w="1418" w:type="dxa"/>
            <w:tcBorders>
              <w:top w:val="single" w:sz="4" w:space="0" w:color="auto"/>
            </w:tcBorders>
            <w:vAlign w:val="bottom"/>
          </w:tcPr>
          <w:p w14:paraId="40045968" w14:textId="77777777" w:rsidR="00DC44D8" w:rsidRPr="00767B5C" w:rsidRDefault="00DC44D8">
            <w:pPr>
              <w:ind w:right="-72"/>
              <w:jc w:val="right"/>
              <w:rPr>
                <w:rFonts w:ascii="Arial" w:hAnsi="Arial" w:cs="Arial"/>
                <w:sz w:val="18"/>
                <w:szCs w:val="18"/>
              </w:rPr>
            </w:pPr>
          </w:p>
        </w:tc>
      </w:tr>
      <w:tr w:rsidR="00DC44D8" w:rsidRPr="00767B5C" w14:paraId="7C8C5F3C" w14:textId="77777777" w:rsidTr="007E5B9C">
        <w:trPr>
          <w:trHeight w:val="20"/>
        </w:trPr>
        <w:tc>
          <w:tcPr>
            <w:tcW w:w="6624" w:type="dxa"/>
          </w:tcPr>
          <w:p w14:paraId="0BD5A7AA" w14:textId="77777777" w:rsidR="00DC44D8" w:rsidRPr="00767B5C" w:rsidRDefault="00DC44D8">
            <w:pPr>
              <w:ind w:left="413" w:right="-25"/>
              <w:jc w:val="both"/>
              <w:rPr>
                <w:rFonts w:ascii="Arial" w:hAnsi="Arial" w:cs="Arial"/>
                <w:sz w:val="18"/>
                <w:szCs w:val="18"/>
              </w:rPr>
            </w:pPr>
            <w:r w:rsidRPr="00767B5C">
              <w:rPr>
                <w:rFonts w:ascii="Arial" w:hAnsi="Arial" w:cs="Arial"/>
                <w:sz w:val="18"/>
                <w:szCs w:val="18"/>
              </w:rPr>
              <w:t>Opening book value</w:t>
            </w:r>
          </w:p>
        </w:tc>
        <w:tc>
          <w:tcPr>
            <w:tcW w:w="1417" w:type="dxa"/>
          </w:tcPr>
          <w:p w14:paraId="1E8DD0BF" w14:textId="692A6A29" w:rsidR="00DC44D8" w:rsidRPr="00767B5C" w:rsidRDefault="00A55927">
            <w:pPr>
              <w:ind w:left="-40" w:right="-72"/>
              <w:jc w:val="right"/>
              <w:rPr>
                <w:rFonts w:ascii="Arial" w:eastAsia="Arial Unicode MS" w:hAnsi="Arial" w:cs="Arial"/>
                <w:sz w:val="18"/>
                <w:szCs w:val="18"/>
              </w:rPr>
            </w:pPr>
            <w:r w:rsidRPr="00767B5C">
              <w:rPr>
                <w:rFonts w:ascii="Arial" w:eastAsia="Arial Unicode MS" w:hAnsi="Arial" w:cs="Arial"/>
                <w:sz w:val="18"/>
                <w:szCs w:val="18"/>
              </w:rPr>
              <w:t>-</w:t>
            </w:r>
          </w:p>
        </w:tc>
        <w:tc>
          <w:tcPr>
            <w:tcW w:w="1418" w:type="dxa"/>
          </w:tcPr>
          <w:p w14:paraId="418DEB65" w14:textId="77777777" w:rsidR="00DC44D8" w:rsidRPr="00767B5C" w:rsidRDefault="00DC44D8">
            <w:pPr>
              <w:ind w:left="-40" w:right="-72"/>
              <w:jc w:val="right"/>
              <w:rPr>
                <w:rFonts w:ascii="Arial" w:eastAsia="Arial Unicode MS" w:hAnsi="Arial" w:cs="Arial"/>
                <w:sz w:val="18"/>
                <w:szCs w:val="18"/>
              </w:rPr>
            </w:pPr>
            <w:r w:rsidRPr="00767B5C">
              <w:rPr>
                <w:rFonts w:ascii="Arial" w:eastAsia="Arial Unicode MS" w:hAnsi="Arial" w:cs="Arial"/>
                <w:sz w:val="18"/>
                <w:szCs w:val="18"/>
              </w:rPr>
              <w:t>-</w:t>
            </w:r>
          </w:p>
        </w:tc>
      </w:tr>
      <w:tr w:rsidR="00DC44D8" w:rsidRPr="00767B5C" w14:paraId="230B6161" w14:textId="77777777" w:rsidTr="007E5B9C">
        <w:trPr>
          <w:trHeight w:val="20"/>
        </w:trPr>
        <w:tc>
          <w:tcPr>
            <w:tcW w:w="6624" w:type="dxa"/>
          </w:tcPr>
          <w:p w14:paraId="302E8BB7" w14:textId="77777777" w:rsidR="00DC44D8" w:rsidRPr="00767B5C" w:rsidRDefault="00DC44D8">
            <w:pPr>
              <w:ind w:left="413" w:right="-25"/>
              <w:jc w:val="both"/>
              <w:rPr>
                <w:rFonts w:ascii="Arial" w:hAnsi="Arial" w:cs="Arial"/>
                <w:sz w:val="18"/>
                <w:szCs w:val="18"/>
                <w:highlight w:val="yellow"/>
              </w:rPr>
            </w:pPr>
            <w:r w:rsidRPr="00767B5C">
              <w:rPr>
                <w:rFonts w:ascii="Arial" w:hAnsi="Arial" w:cs="Arial"/>
                <w:sz w:val="18"/>
                <w:szCs w:val="18"/>
              </w:rPr>
              <w:t>Loans received during the period</w:t>
            </w:r>
          </w:p>
        </w:tc>
        <w:tc>
          <w:tcPr>
            <w:tcW w:w="1417" w:type="dxa"/>
          </w:tcPr>
          <w:p w14:paraId="04B2BC55" w14:textId="5FEC1BED" w:rsidR="00DC44D8" w:rsidRPr="00767B5C" w:rsidRDefault="00A55927">
            <w:pPr>
              <w:ind w:right="-72"/>
              <w:jc w:val="right"/>
              <w:rPr>
                <w:rFonts w:ascii="Arial" w:eastAsia="Arial Unicode MS" w:hAnsi="Arial" w:cs="Arial"/>
                <w:sz w:val="18"/>
                <w:szCs w:val="18"/>
              </w:rPr>
            </w:pPr>
            <w:r w:rsidRPr="00767B5C">
              <w:rPr>
                <w:rFonts w:ascii="Arial" w:eastAsia="Arial Unicode MS" w:hAnsi="Arial" w:cs="Arial"/>
                <w:sz w:val="18"/>
                <w:szCs w:val="18"/>
              </w:rPr>
              <w:t>305,328,100</w:t>
            </w:r>
          </w:p>
        </w:tc>
        <w:tc>
          <w:tcPr>
            <w:tcW w:w="1418" w:type="dxa"/>
          </w:tcPr>
          <w:p w14:paraId="57EFBBFB" w14:textId="77777777" w:rsidR="00DC44D8" w:rsidRPr="00767B5C" w:rsidRDefault="00DC44D8">
            <w:pPr>
              <w:ind w:right="-72"/>
              <w:jc w:val="right"/>
              <w:rPr>
                <w:rFonts w:ascii="Arial" w:eastAsia="Arial Unicode MS" w:hAnsi="Arial" w:cs="Arial"/>
                <w:sz w:val="18"/>
              </w:rPr>
            </w:pPr>
            <w:r w:rsidRPr="00767B5C">
              <w:rPr>
                <w:rFonts w:ascii="Arial" w:eastAsia="Arial Unicode MS" w:hAnsi="Arial" w:cs="Arial"/>
                <w:sz w:val="18"/>
              </w:rPr>
              <w:t>-</w:t>
            </w:r>
          </w:p>
        </w:tc>
      </w:tr>
      <w:tr w:rsidR="00DC44D8" w:rsidRPr="00767B5C" w14:paraId="0B7ADAB9" w14:textId="77777777" w:rsidTr="007E5B9C">
        <w:trPr>
          <w:trHeight w:val="20"/>
        </w:trPr>
        <w:tc>
          <w:tcPr>
            <w:tcW w:w="6624" w:type="dxa"/>
          </w:tcPr>
          <w:p w14:paraId="06A38DE0" w14:textId="77777777" w:rsidR="00DC44D8" w:rsidRPr="00767B5C" w:rsidRDefault="00DC44D8">
            <w:pPr>
              <w:ind w:left="413" w:right="-25"/>
              <w:jc w:val="both"/>
              <w:rPr>
                <w:rFonts w:ascii="Arial" w:hAnsi="Arial" w:cs="Arial"/>
                <w:spacing w:val="-8"/>
                <w:sz w:val="18"/>
                <w:szCs w:val="18"/>
                <w:highlight w:val="yellow"/>
              </w:rPr>
            </w:pPr>
            <w:r w:rsidRPr="00767B5C">
              <w:rPr>
                <w:rFonts w:ascii="Arial" w:hAnsi="Arial" w:cs="Arial"/>
                <w:sz w:val="18"/>
                <w:szCs w:val="18"/>
              </w:rPr>
              <w:t>Interest payables</w:t>
            </w:r>
          </w:p>
        </w:tc>
        <w:tc>
          <w:tcPr>
            <w:tcW w:w="1417" w:type="dxa"/>
          </w:tcPr>
          <w:p w14:paraId="4B86705D" w14:textId="5387DD95" w:rsidR="00DC44D8" w:rsidRPr="00767B5C" w:rsidRDefault="00A55927">
            <w:pPr>
              <w:ind w:right="-72"/>
              <w:jc w:val="right"/>
              <w:rPr>
                <w:rFonts w:ascii="Arial" w:eastAsia="Arial Unicode MS" w:hAnsi="Arial" w:cs="Arial"/>
                <w:sz w:val="18"/>
                <w:szCs w:val="18"/>
              </w:rPr>
            </w:pPr>
            <w:r w:rsidRPr="00767B5C">
              <w:rPr>
                <w:rFonts w:ascii="Arial" w:eastAsia="Arial Unicode MS" w:hAnsi="Arial" w:cs="Arial"/>
                <w:sz w:val="18"/>
                <w:szCs w:val="18"/>
              </w:rPr>
              <w:t>1,982,908</w:t>
            </w:r>
          </w:p>
        </w:tc>
        <w:tc>
          <w:tcPr>
            <w:tcW w:w="1418" w:type="dxa"/>
          </w:tcPr>
          <w:p w14:paraId="7F917D24" w14:textId="77777777" w:rsidR="00DC44D8" w:rsidRPr="00767B5C" w:rsidRDefault="00DC44D8">
            <w:pPr>
              <w:ind w:right="-72"/>
              <w:jc w:val="right"/>
              <w:rPr>
                <w:rFonts w:ascii="Arial" w:eastAsia="Arial Unicode MS" w:hAnsi="Arial" w:cs="Arial"/>
                <w:sz w:val="18"/>
                <w:szCs w:val="18"/>
              </w:rPr>
            </w:pPr>
            <w:r w:rsidRPr="00767B5C">
              <w:rPr>
                <w:rFonts w:ascii="Arial" w:eastAsia="Arial Unicode MS" w:hAnsi="Arial" w:cs="Arial"/>
                <w:sz w:val="18"/>
                <w:szCs w:val="18"/>
              </w:rPr>
              <w:t>-</w:t>
            </w:r>
          </w:p>
        </w:tc>
      </w:tr>
      <w:tr w:rsidR="00DC44D8" w:rsidRPr="00767B5C" w14:paraId="652DBDF0" w14:textId="77777777" w:rsidTr="007E5B9C">
        <w:trPr>
          <w:trHeight w:val="20"/>
        </w:trPr>
        <w:tc>
          <w:tcPr>
            <w:tcW w:w="6624" w:type="dxa"/>
          </w:tcPr>
          <w:p w14:paraId="03259C70" w14:textId="77777777" w:rsidR="00DC44D8" w:rsidRPr="00767B5C" w:rsidRDefault="00DC44D8">
            <w:pPr>
              <w:ind w:left="413" w:right="-25"/>
              <w:jc w:val="both"/>
              <w:rPr>
                <w:rFonts w:ascii="Arial" w:hAnsi="Arial" w:cs="Arial"/>
                <w:sz w:val="18"/>
                <w:szCs w:val="18"/>
                <w:highlight w:val="yellow"/>
              </w:rPr>
            </w:pPr>
            <w:r w:rsidRPr="00767B5C">
              <w:rPr>
                <w:rFonts w:ascii="Arial" w:hAnsi="Arial" w:cs="Arial"/>
                <w:sz w:val="18"/>
                <w:szCs w:val="18"/>
              </w:rPr>
              <w:t>Loans repayment advanced</w:t>
            </w:r>
          </w:p>
        </w:tc>
        <w:tc>
          <w:tcPr>
            <w:tcW w:w="1417" w:type="dxa"/>
          </w:tcPr>
          <w:p w14:paraId="54EF3520" w14:textId="2ABA0805" w:rsidR="00DC44D8" w:rsidRPr="00767B5C" w:rsidRDefault="008D2F3A">
            <w:pPr>
              <w:ind w:right="-72"/>
              <w:jc w:val="right"/>
              <w:rPr>
                <w:rFonts w:ascii="Arial" w:eastAsia="Arial Unicode MS" w:hAnsi="Arial" w:cs="Arial"/>
                <w:sz w:val="18"/>
                <w:szCs w:val="18"/>
              </w:rPr>
            </w:pPr>
            <w:r w:rsidRPr="00767B5C">
              <w:rPr>
                <w:rFonts w:ascii="Arial" w:eastAsia="Arial Unicode MS" w:hAnsi="Arial" w:cs="Arial"/>
                <w:sz w:val="18"/>
                <w:szCs w:val="18"/>
              </w:rPr>
              <w:t>(285,261,500)</w:t>
            </w:r>
          </w:p>
        </w:tc>
        <w:tc>
          <w:tcPr>
            <w:tcW w:w="1418" w:type="dxa"/>
          </w:tcPr>
          <w:p w14:paraId="77D5EE8E" w14:textId="77777777" w:rsidR="00DC44D8" w:rsidRPr="00767B5C" w:rsidRDefault="00DC44D8">
            <w:pPr>
              <w:ind w:right="-72"/>
              <w:jc w:val="right"/>
              <w:rPr>
                <w:rFonts w:ascii="Arial" w:eastAsia="Arial Unicode MS" w:hAnsi="Arial" w:cs="Arial"/>
                <w:sz w:val="18"/>
                <w:szCs w:val="18"/>
              </w:rPr>
            </w:pPr>
            <w:r w:rsidRPr="00767B5C">
              <w:rPr>
                <w:rFonts w:ascii="Arial" w:eastAsia="Arial Unicode MS" w:hAnsi="Arial" w:cs="Arial"/>
                <w:sz w:val="18"/>
                <w:szCs w:val="18"/>
              </w:rPr>
              <w:t>-</w:t>
            </w:r>
          </w:p>
        </w:tc>
      </w:tr>
      <w:tr w:rsidR="00DC44D8" w:rsidRPr="00767B5C" w14:paraId="40D685A1" w14:textId="77777777" w:rsidTr="007E5B9C">
        <w:trPr>
          <w:trHeight w:val="20"/>
        </w:trPr>
        <w:tc>
          <w:tcPr>
            <w:tcW w:w="6624" w:type="dxa"/>
          </w:tcPr>
          <w:p w14:paraId="26DC7FDF" w14:textId="77777777" w:rsidR="00DC44D8" w:rsidRPr="00767B5C" w:rsidRDefault="00DC44D8">
            <w:pPr>
              <w:ind w:left="413" w:right="-25"/>
              <w:jc w:val="both"/>
              <w:rPr>
                <w:rFonts w:ascii="Arial" w:hAnsi="Arial" w:cs="Arial"/>
                <w:sz w:val="18"/>
                <w:highlight w:val="yellow"/>
              </w:rPr>
            </w:pPr>
            <w:r w:rsidRPr="00767B5C">
              <w:rPr>
                <w:rFonts w:ascii="Arial" w:hAnsi="Arial" w:cs="Arial"/>
                <w:sz w:val="18"/>
                <w:szCs w:val="18"/>
              </w:rPr>
              <w:t>Interest repayment</w:t>
            </w:r>
            <w:r w:rsidRPr="00767B5C">
              <w:rPr>
                <w:rFonts w:ascii="Arial" w:hAnsi="Arial" w:cs="Arial"/>
                <w:sz w:val="18"/>
              </w:rPr>
              <w:t xml:space="preserve"> advanced</w:t>
            </w:r>
          </w:p>
        </w:tc>
        <w:tc>
          <w:tcPr>
            <w:tcW w:w="1417" w:type="dxa"/>
          </w:tcPr>
          <w:p w14:paraId="74226620" w14:textId="491C45F5" w:rsidR="00DC44D8" w:rsidRPr="00767B5C" w:rsidRDefault="008D2F3A">
            <w:pPr>
              <w:ind w:right="-72"/>
              <w:jc w:val="right"/>
              <w:rPr>
                <w:rFonts w:ascii="Arial" w:eastAsia="Arial Unicode MS" w:hAnsi="Arial" w:cs="Arial"/>
                <w:sz w:val="18"/>
                <w:szCs w:val="18"/>
              </w:rPr>
            </w:pPr>
            <w:r w:rsidRPr="00767B5C">
              <w:rPr>
                <w:rFonts w:ascii="Arial" w:eastAsia="Arial Unicode MS" w:hAnsi="Arial" w:cs="Arial"/>
                <w:sz w:val="18"/>
                <w:szCs w:val="18"/>
              </w:rPr>
              <w:t>(1,755,083)</w:t>
            </w:r>
          </w:p>
        </w:tc>
        <w:tc>
          <w:tcPr>
            <w:tcW w:w="1418" w:type="dxa"/>
          </w:tcPr>
          <w:p w14:paraId="66B4CAD7" w14:textId="77777777" w:rsidR="00DC44D8" w:rsidRPr="00767B5C" w:rsidRDefault="00DC44D8">
            <w:pPr>
              <w:ind w:right="-72"/>
              <w:jc w:val="right"/>
              <w:rPr>
                <w:rFonts w:ascii="Arial" w:eastAsia="Arial Unicode MS" w:hAnsi="Arial" w:cs="Arial"/>
                <w:sz w:val="18"/>
              </w:rPr>
            </w:pPr>
            <w:r w:rsidRPr="00767B5C">
              <w:rPr>
                <w:rFonts w:ascii="Arial" w:eastAsia="Arial Unicode MS" w:hAnsi="Arial" w:cs="Arial"/>
                <w:sz w:val="18"/>
              </w:rPr>
              <w:t>-</w:t>
            </w:r>
          </w:p>
        </w:tc>
      </w:tr>
      <w:tr w:rsidR="00DC44D8" w:rsidRPr="00767B5C" w14:paraId="1B95EBE5" w14:textId="77777777" w:rsidTr="007E5B9C">
        <w:trPr>
          <w:trHeight w:val="20"/>
        </w:trPr>
        <w:tc>
          <w:tcPr>
            <w:tcW w:w="6624" w:type="dxa"/>
          </w:tcPr>
          <w:p w14:paraId="00D13E12" w14:textId="77777777" w:rsidR="00DC44D8" w:rsidRPr="00767B5C" w:rsidRDefault="00DC44D8">
            <w:pPr>
              <w:ind w:left="413" w:right="-25"/>
              <w:jc w:val="both"/>
              <w:rPr>
                <w:rFonts w:ascii="Arial" w:hAnsi="Arial" w:cs="Arial"/>
                <w:sz w:val="18"/>
                <w:szCs w:val="18"/>
              </w:rPr>
            </w:pPr>
          </w:p>
        </w:tc>
        <w:tc>
          <w:tcPr>
            <w:tcW w:w="1417" w:type="dxa"/>
            <w:tcBorders>
              <w:top w:val="single" w:sz="4" w:space="0" w:color="auto"/>
            </w:tcBorders>
            <w:vAlign w:val="bottom"/>
          </w:tcPr>
          <w:p w14:paraId="7646DE13" w14:textId="77777777" w:rsidR="00DC44D8" w:rsidRPr="00767B5C" w:rsidRDefault="00DC44D8">
            <w:pPr>
              <w:ind w:right="-72"/>
              <w:jc w:val="right"/>
              <w:rPr>
                <w:rFonts w:ascii="Arial" w:eastAsia="Arial Unicode MS" w:hAnsi="Arial" w:cs="Arial"/>
                <w:sz w:val="18"/>
                <w:szCs w:val="18"/>
                <w:cs/>
              </w:rPr>
            </w:pPr>
          </w:p>
        </w:tc>
        <w:tc>
          <w:tcPr>
            <w:tcW w:w="1418" w:type="dxa"/>
            <w:tcBorders>
              <w:top w:val="single" w:sz="4" w:space="0" w:color="auto"/>
            </w:tcBorders>
            <w:vAlign w:val="bottom"/>
          </w:tcPr>
          <w:p w14:paraId="17C27F2F" w14:textId="77777777" w:rsidR="00DC44D8" w:rsidRPr="00767B5C" w:rsidRDefault="00DC44D8">
            <w:pPr>
              <w:ind w:right="-72"/>
              <w:jc w:val="right"/>
              <w:rPr>
                <w:rFonts w:ascii="Arial" w:eastAsia="Arial Unicode MS" w:hAnsi="Arial" w:cs="Arial"/>
                <w:sz w:val="18"/>
                <w:szCs w:val="18"/>
              </w:rPr>
            </w:pPr>
          </w:p>
        </w:tc>
      </w:tr>
      <w:tr w:rsidR="00DC44D8" w:rsidRPr="00767B5C" w14:paraId="364546BC" w14:textId="77777777" w:rsidTr="007E5B9C">
        <w:trPr>
          <w:trHeight w:val="20"/>
        </w:trPr>
        <w:tc>
          <w:tcPr>
            <w:tcW w:w="6624" w:type="dxa"/>
          </w:tcPr>
          <w:p w14:paraId="61875E0C" w14:textId="77777777" w:rsidR="00DC44D8" w:rsidRPr="00767B5C" w:rsidRDefault="00DC44D8">
            <w:pPr>
              <w:ind w:left="413" w:right="-25"/>
              <w:jc w:val="both"/>
              <w:rPr>
                <w:rFonts w:ascii="Arial" w:hAnsi="Arial" w:cs="Arial"/>
                <w:sz w:val="18"/>
                <w:szCs w:val="18"/>
              </w:rPr>
            </w:pPr>
            <w:r w:rsidRPr="00767B5C">
              <w:rPr>
                <w:rFonts w:ascii="Arial" w:hAnsi="Arial" w:cs="Arial"/>
                <w:sz w:val="18"/>
                <w:szCs w:val="18"/>
              </w:rPr>
              <w:t>Closing book value</w:t>
            </w:r>
          </w:p>
        </w:tc>
        <w:tc>
          <w:tcPr>
            <w:tcW w:w="1417" w:type="dxa"/>
            <w:tcBorders>
              <w:bottom w:val="single" w:sz="4" w:space="0" w:color="auto"/>
            </w:tcBorders>
          </w:tcPr>
          <w:p w14:paraId="212FD27F" w14:textId="68D155C3" w:rsidR="00DC44D8" w:rsidRPr="00767B5C" w:rsidRDefault="009C7CAB">
            <w:pPr>
              <w:ind w:right="-72"/>
              <w:jc w:val="right"/>
              <w:rPr>
                <w:rFonts w:ascii="Arial" w:eastAsia="Arial Unicode MS" w:hAnsi="Arial" w:cs="Arial"/>
                <w:sz w:val="18"/>
                <w:szCs w:val="18"/>
              </w:rPr>
            </w:pPr>
            <w:r w:rsidRPr="00767B5C">
              <w:rPr>
                <w:rFonts w:ascii="Arial" w:eastAsia="Arial Unicode MS" w:hAnsi="Arial" w:cs="Arial"/>
                <w:sz w:val="18"/>
                <w:szCs w:val="18"/>
              </w:rPr>
              <w:t>20,294,425</w:t>
            </w:r>
          </w:p>
        </w:tc>
        <w:tc>
          <w:tcPr>
            <w:tcW w:w="1418" w:type="dxa"/>
            <w:tcBorders>
              <w:bottom w:val="single" w:sz="4" w:space="0" w:color="auto"/>
            </w:tcBorders>
          </w:tcPr>
          <w:p w14:paraId="42AB0756" w14:textId="77777777" w:rsidR="00DC44D8" w:rsidRPr="00767B5C" w:rsidRDefault="00DC44D8">
            <w:pPr>
              <w:ind w:right="-72"/>
              <w:jc w:val="right"/>
              <w:rPr>
                <w:rFonts w:ascii="Arial" w:eastAsia="Arial Unicode MS" w:hAnsi="Arial" w:cs="Arial"/>
                <w:sz w:val="18"/>
                <w:szCs w:val="18"/>
              </w:rPr>
            </w:pPr>
            <w:r w:rsidRPr="00767B5C">
              <w:rPr>
                <w:rFonts w:ascii="Arial" w:eastAsia="Arial Unicode MS" w:hAnsi="Arial" w:cs="Arial"/>
                <w:sz w:val="18"/>
                <w:szCs w:val="18"/>
              </w:rPr>
              <w:t>-</w:t>
            </w:r>
          </w:p>
        </w:tc>
      </w:tr>
    </w:tbl>
    <w:p w14:paraId="1AB761A2" w14:textId="77777777" w:rsidR="00DC44D8" w:rsidRPr="00767B5C" w:rsidRDefault="00DC44D8" w:rsidP="00DC44D8">
      <w:pPr>
        <w:ind w:left="1052" w:hanging="512"/>
        <w:jc w:val="both"/>
        <w:rPr>
          <w:rFonts w:ascii="Arial" w:eastAsia="Arial Unicode MS" w:hAnsi="Arial" w:cs="Arial"/>
          <w:sz w:val="18"/>
          <w:szCs w:val="18"/>
        </w:rPr>
      </w:pPr>
    </w:p>
    <w:p w14:paraId="08293455" w14:textId="15F852FF" w:rsidR="00667273" w:rsidRPr="00767B5C" w:rsidRDefault="00DC44D8" w:rsidP="00DC44D8">
      <w:pPr>
        <w:tabs>
          <w:tab w:val="left" w:pos="540"/>
        </w:tabs>
        <w:ind w:left="540"/>
        <w:jc w:val="both"/>
        <w:rPr>
          <w:rFonts w:ascii="Arial" w:hAnsi="Arial" w:cs="Arial"/>
          <w:sz w:val="18"/>
          <w:szCs w:val="18"/>
          <w:cs/>
        </w:rPr>
      </w:pPr>
      <w:r w:rsidRPr="00767B5C">
        <w:rPr>
          <w:rFonts w:ascii="Arial" w:hAnsi="Arial" w:cs="Arial"/>
          <w:spacing w:val="-6"/>
          <w:sz w:val="18"/>
          <w:szCs w:val="18"/>
        </w:rPr>
        <w:t>The short-term borrowings from related parties have interest rates of 7</w:t>
      </w:r>
      <w:r w:rsidRPr="00767B5C">
        <w:rPr>
          <w:rFonts w:ascii="Arial" w:hAnsi="Arial" w:cs="Arial"/>
          <w:spacing w:val="-6"/>
          <w:sz w:val="18"/>
          <w:szCs w:val="18"/>
          <w:cs/>
        </w:rPr>
        <w:t>.</w:t>
      </w:r>
      <w:r w:rsidRPr="00767B5C">
        <w:rPr>
          <w:rFonts w:ascii="Arial" w:hAnsi="Arial" w:cs="Arial"/>
          <w:spacing w:val="-6"/>
          <w:sz w:val="18"/>
          <w:szCs w:val="18"/>
        </w:rPr>
        <w:t>40</w:t>
      </w:r>
      <w:r w:rsidRPr="00767B5C">
        <w:rPr>
          <w:rFonts w:ascii="Arial" w:hAnsi="Arial" w:cs="Arial"/>
          <w:spacing w:val="-6"/>
          <w:sz w:val="18"/>
          <w:szCs w:val="18"/>
          <w:cs/>
        </w:rPr>
        <w:t>%</w:t>
      </w:r>
      <w:r w:rsidRPr="00767B5C">
        <w:rPr>
          <w:rFonts w:ascii="Arial" w:hAnsi="Arial" w:cs="Arial"/>
          <w:spacing w:val="-6"/>
          <w:sz w:val="18"/>
          <w:szCs w:val="18"/>
        </w:rPr>
        <w:t xml:space="preserve"> </w:t>
      </w:r>
      <w:r w:rsidR="00CE1F98" w:rsidRPr="00767B5C">
        <w:rPr>
          <w:rFonts w:ascii="Arial" w:hAnsi="Arial" w:cs="Arial"/>
          <w:spacing w:val="-6"/>
          <w:sz w:val="18"/>
          <w:szCs w:val="18"/>
        </w:rPr>
        <w:t>- 12.63%</w:t>
      </w:r>
      <w:r w:rsidRPr="00767B5C">
        <w:rPr>
          <w:rFonts w:ascii="Arial" w:hAnsi="Arial" w:cs="Arial"/>
          <w:spacing w:val="-6"/>
          <w:sz w:val="18"/>
          <w:szCs w:val="18"/>
        </w:rPr>
        <w:t xml:space="preserve"> per annum and are unsecured</w:t>
      </w:r>
      <w:r w:rsidRPr="00767B5C">
        <w:rPr>
          <w:rFonts w:ascii="Arial" w:hAnsi="Arial" w:cs="Arial"/>
          <w:sz w:val="18"/>
          <w:szCs w:val="18"/>
        </w:rPr>
        <w:t xml:space="preserve"> which are due </w:t>
      </w:r>
      <w:r w:rsidR="00335D86" w:rsidRPr="00767B5C">
        <w:rPr>
          <w:rFonts w:ascii="Arial" w:hAnsi="Arial" w:cs="Arial"/>
          <w:sz w:val="18"/>
          <w:szCs w:val="18"/>
        </w:rPr>
        <w:t>in</w:t>
      </w:r>
      <w:r w:rsidRPr="00767B5C">
        <w:rPr>
          <w:rFonts w:ascii="Arial" w:hAnsi="Arial" w:cs="Arial"/>
          <w:sz w:val="18"/>
          <w:szCs w:val="18"/>
        </w:rPr>
        <w:t xml:space="preserve"> February 2026</w:t>
      </w:r>
      <w:r w:rsidRPr="00767B5C">
        <w:rPr>
          <w:rFonts w:ascii="Arial" w:hAnsi="Arial" w:cs="Arial"/>
          <w:sz w:val="18"/>
          <w:szCs w:val="18"/>
          <w:cs/>
        </w:rPr>
        <w:t>.</w:t>
      </w:r>
    </w:p>
    <w:p w14:paraId="696A9C78" w14:textId="16413D0C" w:rsidR="00DC44D8" w:rsidRPr="00767B5C" w:rsidRDefault="00667273" w:rsidP="003B6E0E">
      <w:pPr>
        <w:rPr>
          <w:rFonts w:ascii="Arial" w:hAnsi="Arial" w:cs="Arial"/>
          <w:sz w:val="18"/>
          <w:szCs w:val="18"/>
        </w:rPr>
      </w:pPr>
      <w:r w:rsidRPr="00767B5C">
        <w:rPr>
          <w:rFonts w:ascii="Arial" w:hAnsi="Arial" w:cs="Arial"/>
          <w:sz w:val="18"/>
          <w:szCs w:val="18"/>
          <w:cs/>
        </w:rPr>
        <w:br w:type="page"/>
      </w:r>
    </w:p>
    <w:p w14:paraId="5255C3E7" w14:textId="77777777" w:rsidR="00DC44D8" w:rsidRPr="00767B5C" w:rsidRDefault="00DC44D8" w:rsidP="00B21B1D">
      <w:pPr>
        <w:tabs>
          <w:tab w:val="left" w:pos="540"/>
        </w:tabs>
        <w:jc w:val="thaiDistribute"/>
        <w:rPr>
          <w:rFonts w:ascii="Arial" w:hAnsi="Arial" w:cs="Arial"/>
          <w:b/>
          <w:bCs/>
          <w:color w:val="000000"/>
          <w:sz w:val="18"/>
          <w:szCs w:val="18"/>
        </w:rPr>
      </w:pPr>
    </w:p>
    <w:p w14:paraId="3BE6D6EA" w14:textId="5A9E7234" w:rsidR="00AA13BE" w:rsidRPr="00767B5C" w:rsidRDefault="00BD089F" w:rsidP="00B21B1D">
      <w:pPr>
        <w:tabs>
          <w:tab w:val="left" w:pos="540"/>
        </w:tabs>
        <w:jc w:val="thaiDistribute"/>
        <w:rPr>
          <w:rFonts w:ascii="Arial" w:hAnsi="Arial" w:cs="Arial"/>
          <w:b/>
          <w:bCs/>
          <w:color w:val="000000"/>
          <w:sz w:val="18"/>
          <w:szCs w:val="18"/>
        </w:rPr>
      </w:pPr>
      <w:r w:rsidRPr="00767B5C">
        <w:rPr>
          <w:rFonts w:ascii="Arial" w:hAnsi="Arial" w:cs="Arial"/>
          <w:b/>
          <w:bCs/>
          <w:color w:val="000000"/>
          <w:sz w:val="18"/>
          <w:szCs w:val="18"/>
        </w:rPr>
        <w:t>3</w:t>
      </w:r>
      <w:r w:rsidR="0008522B" w:rsidRPr="00767B5C">
        <w:rPr>
          <w:rFonts w:ascii="Arial" w:hAnsi="Arial" w:cs="Arial"/>
          <w:b/>
          <w:bCs/>
          <w:color w:val="000000"/>
          <w:sz w:val="18"/>
          <w:szCs w:val="18"/>
        </w:rPr>
        <w:t>1</w:t>
      </w:r>
      <w:r w:rsidR="00AA13BE" w:rsidRPr="00767B5C">
        <w:rPr>
          <w:rFonts w:ascii="Arial" w:hAnsi="Arial" w:cs="Arial"/>
          <w:b/>
          <w:bCs/>
          <w:color w:val="000000"/>
          <w:sz w:val="18"/>
          <w:szCs w:val="18"/>
        </w:rPr>
        <w:t>.</w:t>
      </w:r>
      <w:r w:rsidR="00463578" w:rsidRPr="00767B5C">
        <w:rPr>
          <w:rFonts w:ascii="Arial" w:hAnsi="Arial" w:cs="Arial"/>
          <w:b/>
          <w:bCs/>
          <w:color w:val="000000"/>
          <w:sz w:val="18"/>
          <w:szCs w:val="18"/>
        </w:rPr>
        <w:t>5</w:t>
      </w:r>
      <w:r w:rsidR="00AA13BE" w:rsidRPr="00767B5C">
        <w:rPr>
          <w:rFonts w:ascii="Arial" w:hAnsi="Arial" w:cs="Arial"/>
          <w:b/>
          <w:bCs/>
          <w:color w:val="000000"/>
          <w:sz w:val="18"/>
          <w:szCs w:val="18"/>
        </w:rPr>
        <w:tab/>
      </w:r>
      <w:r w:rsidR="005656B1" w:rsidRPr="00767B5C">
        <w:rPr>
          <w:rFonts w:ascii="Arial" w:hAnsi="Arial" w:cs="Arial"/>
          <w:b/>
          <w:bCs/>
          <w:color w:val="000000"/>
          <w:sz w:val="18"/>
          <w:szCs w:val="18"/>
        </w:rPr>
        <w:t>Key</w:t>
      </w:r>
      <w:r w:rsidR="00AA13BE" w:rsidRPr="00767B5C">
        <w:rPr>
          <w:rFonts w:ascii="Arial" w:hAnsi="Arial" w:cs="Arial"/>
          <w:b/>
          <w:bCs/>
          <w:color w:val="000000"/>
          <w:sz w:val="18"/>
          <w:szCs w:val="18"/>
        </w:rPr>
        <w:t xml:space="preserve"> management compensation</w:t>
      </w:r>
    </w:p>
    <w:p w14:paraId="21CFB330" w14:textId="77777777" w:rsidR="00AA13BE" w:rsidRPr="00767B5C" w:rsidRDefault="00AA13BE" w:rsidP="005727AF">
      <w:pPr>
        <w:ind w:left="540"/>
        <w:jc w:val="thaiDistribute"/>
        <w:rPr>
          <w:rFonts w:ascii="Arial" w:hAnsi="Arial" w:cs="Arial"/>
          <w:color w:val="000000"/>
          <w:sz w:val="18"/>
          <w:szCs w:val="18"/>
        </w:rPr>
      </w:pPr>
    </w:p>
    <w:p w14:paraId="381A0CA8" w14:textId="6EB40147" w:rsidR="005656B1" w:rsidRPr="00767B5C" w:rsidRDefault="005656B1" w:rsidP="005727AF">
      <w:pPr>
        <w:ind w:left="540"/>
        <w:jc w:val="thaiDistribute"/>
        <w:rPr>
          <w:rFonts w:ascii="Arial" w:hAnsi="Arial" w:cs="Arial"/>
          <w:color w:val="000000"/>
          <w:sz w:val="18"/>
          <w:szCs w:val="18"/>
        </w:rPr>
      </w:pPr>
      <w:r w:rsidRPr="00767B5C">
        <w:rPr>
          <w:rFonts w:ascii="Arial" w:hAnsi="Arial" w:cs="Arial"/>
          <w:color w:val="000000"/>
          <w:sz w:val="18"/>
          <w:szCs w:val="18"/>
        </w:rPr>
        <w:t>Key management includes directors (executive and non-executive</w:t>
      </w:r>
      <w:r w:rsidR="007D05BE" w:rsidRPr="00767B5C">
        <w:rPr>
          <w:rFonts w:ascii="Arial" w:hAnsi="Arial" w:cs="Arial"/>
          <w:color w:val="000000"/>
          <w:sz w:val="18"/>
          <w:szCs w:val="18"/>
        </w:rPr>
        <w:t xml:space="preserve">) and </w:t>
      </w:r>
      <w:r w:rsidRPr="00767B5C">
        <w:rPr>
          <w:rFonts w:ascii="Arial" w:hAnsi="Arial" w:cs="Arial"/>
          <w:color w:val="000000"/>
          <w:sz w:val="18"/>
          <w:szCs w:val="18"/>
        </w:rPr>
        <w:t>members of the executive committee</w:t>
      </w:r>
      <w:r w:rsidR="007D05BE" w:rsidRPr="00767B5C">
        <w:rPr>
          <w:rFonts w:ascii="Arial" w:hAnsi="Arial" w:cs="Arial"/>
          <w:color w:val="000000"/>
          <w:sz w:val="18"/>
          <w:szCs w:val="18"/>
        </w:rPr>
        <w:t>.</w:t>
      </w:r>
      <w:r w:rsidR="006941B8" w:rsidRPr="00767B5C">
        <w:rPr>
          <w:rFonts w:ascii="Arial" w:hAnsi="Arial" w:cs="Arial"/>
          <w:color w:val="000000"/>
          <w:sz w:val="18"/>
          <w:szCs w:val="18"/>
        </w:rPr>
        <w:t xml:space="preserve"> </w:t>
      </w:r>
      <w:r w:rsidRPr="00767B5C">
        <w:rPr>
          <w:rFonts w:ascii="Arial" w:hAnsi="Arial" w:cs="Arial"/>
          <w:color w:val="000000"/>
          <w:sz w:val="18"/>
          <w:szCs w:val="18"/>
        </w:rPr>
        <w:t>The compensation paid or payable to key management are as follows:</w:t>
      </w:r>
    </w:p>
    <w:p w14:paraId="5A64692A" w14:textId="77777777" w:rsidR="002B70B1" w:rsidRPr="00767B5C" w:rsidRDefault="002B70B1" w:rsidP="005727AF">
      <w:pPr>
        <w:ind w:left="540"/>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67B5C" w14:paraId="049FED00" w14:textId="77777777" w:rsidTr="007B711E">
        <w:tc>
          <w:tcPr>
            <w:tcW w:w="3989" w:type="dxa"/>
          </w:tcPr>
          <w:p w14:paraId="59234BD2" w14:textId="77777777" w:rsidR="00D47CE0" w:rsidRPr="00767B5C" w:rsidRDefault="00D47CE0" w:rsidP="00B21B1D">
            <w:pPr>
              <w:ind w:left="431" w:right="-72"/>
              <w:jc w:val="both"/>
              <w:rPr>
                <w:rFonts w:ascii="Arial" w:hAnsi="Arial" w:cs="Arial"/>
                <w:color w:val="000000"/>
                <w:sz w:val="18"/>
                <w:szCs w:val="18"/>
                <w:lang w:val="en-US"/>
              </w:rPr>
            </w:pPr>
          </w:p>
        </w:tc>
        <w:tc>
          <w:tcPr>
            <w:tcW w:w="2736" w:type="dxa"/>
            <w:gridSpan w:val="2"/>
            <w:tcBorders>
              <w:bottom w:val="single" w:sz="4" w:space="0" w:color="auto"/>
            </w:tcBorders>
          </w:tcPr>
          <w:p w14:paraId="3A208FC8"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0E38B2FE"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30376AC1" w14:textId="77777777" w:rsidR="00D47CE0" w:rsidRPr="00767B5C" w:rsidRDefault="00D47CE0" w:rsidP="00B21B1D">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59073598" w14:textId="77777777" w:rsidR="00D47CE0" w:rsidRPr="00767B5C" w:rsidRDefault="00D47CE0" w:rsidP="00B21B1D">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8A68BF" w:rsidRPr="00767B5C" w14:paraId="1EBCE243" w14:textId="77777777" w:rsidTr="007B711E">
        <w:tc>
          <w:tcPr>
            <w:tcW w:w="3989" w:type="dxa"/>
          </w:tcPr>
          <w:p w14:paraId="0653D83E" w14:textId="77777777" w:rsidR="008A68BF" w:rsidRPr="00767B5C" w:rsidRDefault="008A68BF" w:rsidP="008A68BF">
            <w:pPr>
              <w:ind w:left="431" w:right="-72"/>
              <w:jc w:val="both"/>
              <w:rPr>
                <w:rFonts w:ascii="Arial" w:hAnsi="Arial" w:cs="Arial"/>
                <w:color w:val="000000"/>
                <w:sz w:val="18"/>
                <w:szCs w:val="18"/>
                <w:lang w:val="en-US"/>
              </w:rPr>
            </w:pPr>
          </w:p>
        </w:tc>
        <w:tc>
          <w:tcPr>
            <w:tcW w:w="1368" w:type="dxa"/>
            <w:tcBorders>
              <w:top w:val="single" w:sz="4" w:space="0" w:color="auto"/>
            </w:tcBorders>
          </w:tcPr>
          <w:p w14:paraId="599B81B0" w14:textId="61268D58"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3DCB1B7F" w14:textId="4151F100"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368" w:type="dxa"/>
            <w:tcBorders>
              <w:top w:val="single" w:sz="4" w:space="0" w:color="auto"/>
            </w:tcBorders>
          </w:tcPr>
          <w:p w14:paraId="33EAB9D1" w14:textId="6EDDF170"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4EE7693B" w14:textId="154D6FAF"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3670BC" w:rsidRPr="00767B5C" w14:paraId="21B2EDCC" w14:textId="77777777" w:rsidTr="00F27B94">
        <w:tc>
          <w:tcPr>
            <w:tcW w:w="3989" w:type="dxa"/>
          </w:tcPr>
          <w:p w14:paraId="4F40F869" w14:textId="77777777" w:rsidR="003670BC" w:rsidRPr="00767B5C" w:rsidRDefault="003670BC" w:rsidP="003670BC">
            <w:pPr>
              <w:ind w:left="431" w:right="-72"/>
              <w:jc w:val="both"/>
              <w:rPr>
                <w:rFonts w:ascii="Arial" w:hAnsi="Arial" w:cs="Arial"/>
                <w:color w:val="000000"/>
                <w:sz w:val="18"/>
                <w:szCs w:val="18"/>
                <w:lang w:val="en-US"/>
              </w:rPr>
            </w:pPr>
          </w:p>
        </w:tc>
        <w:tc>
          <w:tcPr>
            <w:tcW w:w="1368" w:type="dxa"/>
            <w:tcBorders>
              <w:bottom w:val="single" w:sz="4" w:space="0" w:color="auto"/>
            </w:tcBorders>
          </w:tcPr>
          <w:p w14:paraId="0A86A658" w14:textId="19A6875F"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6AA83B68" w14:textId="7D6FA8AB"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52FC02E2" w14:textId="27E8820A"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29078CD7" w14:textId="0BA61F8C" w:rsidR="003670BC" w:rsidRPr="00767B5C" w:rsidRDefault="003670BC" w:rsidP="003670BC">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3670BC" w:rsidRPr="00767B5C" w14:paraId="58316491" w14:textId="77777777" w:rsidTr="00F27B94">
        <w:tc>
          <w:tcPr>
            <w:tcW w:w="3989" w:type="dxa"/>
          </w:tcPr>
          <w:p w14:paraId="68596ED8" w14:textId="77777777" w:rsidR="003670BC" w:rsidRPr="00767B5C" w:rsidRDefault="003670BC" w:rsidP="003670BC">
            <w:pPr>
              <w:ind w:left="431" w:right="-72"/>
              <w:jc w:val="both"/>
              <w:rPr>
                <w:rFonts w:ascii="Arial" w:hAnsi="Arial" w:cs="Arial"/>
                <w:color w:val="000000"/>
                <w:sz w:val="18"/>
                <w:szCs w:val="18"/>
                <w:lang w:val="en-US"/>
              </w:rPr>
            </w:pPr>
          </w:p>
        </w:tc>
        <w:tc>
          <w:tcPr>
            <w:tcW w:w="1368" w:type="dxa"/>
            <w:tcBorders>
              <w:top w:val="single" w:sz="4" w:space="0" w:color="auto"/>
            </w:tcBorders>
          </w:tcPr>
          <w:p w14:paraId="49FE361A" w14:textId="77777777" w:rsidR="003670BC" w:rsidRPr="00767B5C"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tcPr>
          <w:p w14:paraId="386E50EC" w14:textId="77777777" w:rsidR="003670BC" w:rsidRPr="00767B5C"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tcPr>
          <w:p w14:paraId="7B234087" w14:textId="77777777" w:rsidR="003670BC" w:rsidRPr="00767B5C" w:rsidRDefault="003670BC" w:rsidP="003670BC">
            <w:pPr>
              <w:ind w:right="-72"/>
              <w:jc w:val="right"/>
              <w:rPr>
                <w:rFonts w:ascii="Arial" w:hAnsi="Arial" w:cs="Arial"/>
                <w:color w:val="000000"/>
                <w:sz w:val="18"/>
                <w:szCs w:val="18"/>
                <w:lang w:val="en-US"/>
              </w:rPr>
            </w:pPr>
          </w:p>
        </w:tc>
        <w:tc>
          <w:tcPr>
            <w:tcW w:w="1368" w:type="dxa"/>
            <w:tcBorders>
              <w:top w:val="single" w:sz="4" w:space="0" w:color="auto"/>
            </w:tcBorders>
          </w:tcPr>
          <w:p w14:paraId="126F703C" w14:textId="77777777" w:rsidR="003670BC" w:rsidRPr="00767B5C" w:rsidRDefault="003670BC" w:rsidP="003670BC">
            <w:pPr>
              <w:ind w:right="-72"/>
              <w:jc w:val="right"/>
              <w:rPr>
                <w:rFonts w:ascii="Arial" w:hAnsi="Arial" w:cs="Arial"/>
                <w:color w:val="000000"/>
                <w:sz w:val="18"/>
                <w:szCs w:val="18"/>
                <w:lang w:val="en-US"/>
              </w:rPr>
            </w:pPr>
          </w:p>
        </w:tc>
      </w:tr>
      <w:tr w:rsidR="00A36C9E" w:rsidRPr="00767B5C" w14:paraId="35C08BD6" w14:textId="77777777" w:rsidTr="00F27B94">
        <w:tc>
          <w:tcPr>
            <w:tcW w:w="3989" w:type="dxa"/>
            <w:vAlign w:val="bottom"/>
          </w:tcPr>
          <w:p w14:paraId="54FA683A" w14:textId="77777777" w:rsidR="00A36C9E" w:rsidRPr="00767B5C" w:rsidRDefault="00A36C9E" w:rsidP="00A36C9E">
            <w:pPr>
              <w:ind w:left="431"/>
              <w:rPr>
                <w:rFonts w:ascii="Arial" w:hAnsi="Arial" w:cs="Arial"/>
                <w:color w:val="000000"/>
                <w:sz w:val="18"/>
                <w:szCs w:val="18"/>
              </w:rPr>
            </w:pPr>
            <w:r w:rsidRPr="00767B5C">
              <w:rPr>
                <w:rFonts w:ascii="Arial" w:hAnsi="Arial" w:cs="Arial"/>
                <w:color w:val="000000"/>
                <w:sz w:val="18"/>
                <w:szCs w:val="18"/>
              </w:rPr>
              <w:t>Salaries and other short-term</w:t>
            </w:r>
          </w:p>
          <w:p w14:paraId="6EBECE05" w14:textId="5375623C" w:rsidR="00A36C9E" w:rsidRPr="00767B5C" w:rsidRDefault="00A36C9E" w:rsidP="00A36C9E">
            <w:pPr>
              <w:ind w:left="431"/>
              <w:rPr>
                <w:rFonts w:ascii="Arial" w:hAnsi="Arial" w:cs="Arial"/>
                <w:color w:val="000000"/>
                <w:sz w:val="18"/>
                <w:szCs w:val="18"/>
              </w:rPr>
            </w:pPr>
            <w:r w:rsidRPr="00767B5C">
              <w:rPr>
                <w:rFonts w:ascii="Arial" w:hAnsi="Arial" w:cs="Arial"/>
                <w:color w:val="000000"/>
                <w:sz w:val="18"/>
                <w:szCs w:val="18"/>
              </w:rPr>
              <w:t xml:space="preserve">   employee benefits</w:t>
            </w:r>
          </w:p>
        </w:tc>
        <w:tc>
          <w:tcPr>
            <w:tcW w:w="1368" w:type="dxa"/>
          </w:tcPr>
          <w:p w14:paraId="20612AA1" w14:textId="77777777" w:rsidR="007E5B9C" w:rsidRPr="00767B5C" w:rsidRDefault="007E5B9C" w:rsidP="00A36C9E">
            <w:pPr>
              <w:ind w:right="-72"/>
              <w:jc w:val="right"/>
              <w:rPr>
                <w:rFonts w:ascii="Arial" w:hAnsi="Arial" w:cs="Arial"/>
                <w:color w:val="000000"/>
                <w:sz w:val="18"/>
                <w:szCs w:val="18"/>
                <w:lang w:val="en-US"/>
              </w:rPr>
            </w:pPr>
          </w:p>
          <w:p w14:paraId="28F29AF7" w14:textId="27F29595" w:rsidR="00076E34" w:rsidRPr="00767B5C" w:rsidRDefault="00076E34" w:rsidP="00A36C9E">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11</w:t>
            </w:r>
            <w:r w:rsidR="00C75B37" w:rsidRPr="00767B5C">
              <w:rPr>
                <w:rFonts w:ascii="Arial" w:hAnsi="Arial" w:cs="Arial"/>
                <w:color w:val="000000"/>
                <w:sz w:val="18"/>
                <w:szCs w:val="18"/>
                <w:lang w:val="en-US"/>
              </w:rPr>
              <w:t>,120,105</w:t>
            </w:r>
          </w:p>
        </w:tc>
        <w:tc>
          <w:tcPr>
            <w:tcW w:w="1368" w:type="dxa"/>
          </w:tcPr>
          <w:p w14:paraId="0868C3A6" w14:textId="77777777" w:rsidR="00A36C9E" w:rsidRPr="00767B5C" w:rsidRDefault="00A36C9E" w:rsidP="00A36C9E">
            <w:pPr>
              <w:ind w:right="-72"/>
              <w:jc w:val="right"/>
              <w:rPr>
                <w:rFonts w:ascii="Arial" w:hAnsi="Arial" w:cs="Arial"/>
                <w:color w:val="000000"/>
                <w:sz w:val="18"/>
                <w:szCs w:val="18"/>
              </w:rPr>
            </w:pPr>
          </w:p>
          <w:p w14:paraId="09F33475" w14:textId="362662B0" w:rsidR="00A36C9E" w:rsidRPr="00767B5C" w:rsidRDefault="00A36C9E" w:rsidP="00A36C9E">
            <w:pPr>
              <w:ind w:right="-72"/>
              <w:jc w:val="right"/>
              <w:rPr>
                <w:rFonts w:ascii="Arial" w:hAnsi="Arial" w:cs="Arial"/>
                <w:color w:val="000000"/>
                <w:sz w:val="18"/>
                <w:szCs w:val="18"/>
                <w:cs/>
                <w:lang w:val="en-US"/>
              </w:rPr>
            </w:pPr>
            <w:r w:rsidRPr="00767B5C">
              <w:rPr>
                <w:rFonts w:ascii="Arial" w:hAnsi="Arial" w:cs="Arial"/>
                <w:color w:val="000000"/>
                <w:sz w:val="18"/>
                <w:szCs w:val="18"/>
              </w:rPr>
              <w:t>12,186,575</w:t>
            </w:r>
          </w:p>
        </w:tc>
        <w:tc>
          <w:tcPr>
            <w:tcW w:w="1368" w:type="dxa"/>
          </w:tcPr>
          <w:p w14:paraId="78029DEC" w14:textId="77777777" w:rsidR="007636F4" w:rsidRPr="00767B5C" w:rsidRDefault="007636F4" w:rsidP="00A36C9E">
            <w:pPr>
              <w:ind w:right="-72"/>
              <w:jc w:val="right"/>
              <w:rPr>
                <w:rFonts w:ascii="Arial" w:hAnsi="Arial" w:cs="Arial"/>
                <w:color w:val="000000"/>
                <w:sz w:val="18"/>
                <w:szCs w:val="18"/>
                <w:lang w:val="en-US"/>
              </w:rPr>
            </w:pPr>
          </w:p>
          <w:p w14:paraId="523028F8" w14:textId="24AC1086" w:rsidR="00A36C9E" w:rsidRPr="00767B5C" w:rsidRDefault="007636F4"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9,496,593</w:t>
            </w:r>
          </w:p>
        </w:tc>
        <w:tc>
          <w:tcPr>
            <w:tcW w:w="1368" w:type="dxa"/>
          </w:tcPr>
          <w:p w14:paraId="0F35B829" w14:textId="77777777" w:rsidR="00A36C9E" w:rsidRPr="00767B5C" w:rsidRDefault="00A36C9E" w:rsidP="00A36C9E">
            <w:pPr>
              <w:ind w:right="-72"/>
              <w:jc w:val="right"/>
              <w:rPr>
                <w:rFonts w:ascii="Arial" w:hAnsi="Arial" w:cs="Arial"/>
                <w:color w:val="000000"/>
                <w:sz w:val="18"/>
                <w:szCs w:val="18"/>
              </w:rPr>
            </w:pPr>
          </w:p>
          <w:p w14:paraId="59809AD4" w14:textId="1AE6BE62"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10,456,445</w:t>
            </w:r>
          </w:p>
        </w:tc>
      </w:tr>
      <w:tr w:rsidR="00A36C9E" w:rsidRPr="00767B5C" w14:paraId="70ABD348" w14:textId="77777777" w:rsidTr="00F27B94">
        <w:tc>
          <w:tcPr>
            <w:tcW w:w="3989" w:type="dxa"/>
            <w:vAlign w:val="bottom"/>
          </w:tcPr>
          <w:p w14:paraId="36C15BE5" w14:textId="77777777" w:rsidR="00A36C9E" w:rsidRPr="00767B5C" w:rsidRDefault="00A36C9E" w:rsidP="00A36C9E">
            <w:pPr>
              <w:ind w:left="431"/>
              <w:rPr>
                <w:rFonts w:ascii="Arial" w:hAnsi="Arial" w:cs="Arial"/>
                <w:color w:val="000000"/>
                <w:sz w:val="18"/>
                <w:szCs w:val="18"/>
              </w:rPr>
            </w:pPr>
            <w:r w:rsidRPr="00767B5C">
              <w:rPr>
                <w:rFonts w:ascii="Arial" w:hAnsi="Arial" w:cs="Arial"/>
                <w:color w:val="000000"/>
                <w:sz w:val="18"/>
                <w:szCs w:val="18"/>
              </w:rPr>
              <w:t>Post-employment benefits</w:t>
            </w:r>
          </w:p>
        </w:tc>
        <w:tc>
          <w:tcPr>
            <w:tcW w:w="1368" w:type="dxa"/>
          </w:tcPr>
          <w:p w14:paraId="32EF4126" w14:textId="2CE82644" w:rsidR="00A36C9E" w:rsidRPr="00767B5C" w:rsidRDefault="00345878"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1,136,592</w:t>
            </w:r>
          </w:p>
        </w:tc>
        <w:tc>
          <w:tcPr>
            <w:tcW w:w="1368" w:type="dxa"/>
          </w:tcPr>
          <w:p w14:paraId="1FA32A4B" w14:textId="44575FB7"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641</w:t>
            </w:r>
            <w:r w:rsidRPr="00767B5C">
              <w:rPr>
                <w:rFonts w:ascii="Arial" w:hAnsi="Arial" w:cs="Arial"/>
                <w:color w:val="000000"/>
                <w:sz w:val="18"/>
                <w:szCs w:val="18"/>
                <w:lang w:val="en-US"/>
              </w:rPr>
              <w:t>,</w:t>
            </w:r>
            <w:r w:rsidRPr="00767B5C">
              <w:rPr>
                <w:rFonts w:ascii="Arial" w:hAnsi="Arial" w:cs="Arial"/>
                <w:color w:val="000000"/>
                <w:sz w:val="18"/>
                <w:szCs w:val="18"/>
              </w:rPr>
              <w:t>854</w:t>
            </w:r>
          </w:p>
        </w:tc>
        <w:tc>
          <w:tcPr>
            <w:tcW w:w="1368" w:type="dxa"/>
          </w:tcPr>
          <w:p w14:paraId="519A50C4" w14:textId="53E56E26" w:rsidR="00A36C9E" w:rsidRPr="00767B5C" w:rsidRDefault="00F46D2C"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893,743</w:t>
            </w:r>
          </w:p>
        </w:tc>
        <w:tc>
          <w:tcPr>
            <w:tcW w:w="1368" w:type="dxa"/>
          </w:tcPr>
          <w:p w14:paraId="28196105" w14:textId="447B8405"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588</w:t>
            </w:r>
            <w:r w:rsidRPr="00767B5C">
              <w:rPr>
                <w:rFonts w:ascii="Arial" w:hAnsi="Arial" w:cs="Arial"/>
                <w:color w:val="000000"/>
                <w:sz w:val="18"/>
                <w:szCs w:val="18"/>
                <w:lang w:val="en-US"/>
              </w:rPr>
              <w:t>,</w:t>
            </w:r>
            <w:r w:rsidRPr="00767B5C">
              <w:rPr>
                <w:rFonts w:ascii="Arial" w:hAnsi="Arial" w:cs="Arial"/>
                <w:color w:val="000000"/>
                <w:sz w:val="18"/>
                <w:szCs w:val="18"/>
              </w:rPr>
              <w:t>308</w:t>
            </w:r>
          </w:p>
        </w:tc>
      </w:tr>
      <w:tr w:rsidR="00A36C9E" w:rsidRPr="00767B5C" w14:paraId="14469A9D" w14:textId="77777777" w:rsidTr="00F27B94">
        <w:tc>
          <w:tcPr>
            <w:tcW w:w="3989" w:type="dxa"/>
            <w:vAlign w:val="bottom"/>
          </w:tcPr>
          <w:p w14:paraId="0AD56287" w14:textId="77777777" w:rsidR="00A36C9E" w:rsidRPr="00767B5C" w:rsidRDefault="00A36C9E" w:rsidP="00A36C9E">
            <w:pPr>
              <w:ind w:left="431"/>
              <w:rPr>
                <w:rFonts w:ascii="Arial" w:hAnsi="Arial" w:cs="Arial"/>
                <w:color w:val="000000"/>
                <w:sz w:val="18"/>
                <w:szCs w:val="18"/>
                <w:cs/>
              </w:rPr>
            </w:pPr>
            <w:r w:rsidRPr="00767B5C">
              <w:rPr>
                <w:rFonts w:ascii="Arial" w:hAnsi="Arial" w:cs="Arial"/>
                <w:color w:val="000000"/>
                <w:sz w:val="18"/>
                <w:szCs w:val="18"/>
              </w:rPr>
              <w:t>Director compensation</w:t>
            </w:r>
          </w:p>
        </w:tc>
        <w:tc>
          <w:tcPr>
            <w:tcW w:w="1368" w:type="dxa"/>
            <w:tcBorders>
              <w:bottom w:val="single" w:sz="4" w:space="0" w:color="auto"/>
            </w:tcBorders>
          </w:tcPr>
          <w:p w14:paraId="373181C7" w14:textId="6F7A6110" w:rsidR="00A36C9E" w:rsidRPr="00767B5C" w:rsidRDefault="000D7454"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780,000</w:t>
            </w:r>
          </w:p>
        </w:tc>
        <w:tc>
          <w:tcPr>
            <w:tcW w:w="1368" w:type="dxa"/>
            <w:tcBorders>
              <w:bottom w:val="single" w:sz="4" w:space="0" w:color="auto"/>
            </w:tcBorders>
          </w:tcPr>
          <w:p w14:paraId="014C73A2" w14:textId="7BCFF7FF"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204</w:t>
            </w:r>
            <w:r w:rsidRPr="00767B5C">
              <w:rPr>
                <w:rFonts w:ascii="Arial" w:hAnsi="Arial" w:cs="Arial"/>
                <w:color w:val="000000"/>
                <w:sz w:val="18"/>
                <w:szCs w:val="18"/>
                <w:lang w:val="en-US"/>
              </w:rPr>
              <w:t>,</w:t>
            </w:r>
            <w:r w:rsidRPr="00767B5C">
              <w:rPr>
                <w:rFonts w:ascii="Arial" w:hAnsi="Arial" w:cs="Arial"/>
                <w:color w:val="000000"/>
                <w:sz w:val="18"/>
                <w:szCs w:val="18"/>
              </w:rPr>
              <w:t>225</w:t>
            </w:r>
          </w:p>
        </w:tc>
        <w:tc>
          <w:tcPr>
            <w:tcW w:w="1368" w:type="dxa"/>
            <w:tcBorders>
              <w:bottom w:val="single" w:sz="4" w:space="0" w:color="auto"/>
            </w:tcBorders>
          </w:tcPr>
          <w:p w14:paraId="6CFCB423" w14:textId="7B981256" w:rsidR="00A36C9E" w:rsidRPr="00767B5C" w:rsidRDefault="00627A64"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780,000</w:t>
            </w:r>
          </w:p>
        </w:tc>
        <w:tc>
          <w:tcPr>
            <w:tcW w:w="1368" w:type="dxa"/>
            <w:tcBorders>
              <w:bottom w:val="single" w:sz="4" w:space="0" w:color="auto"/>
            </w:tcBorders>
          </w:tcPr>
          <w:p w14:paraId="35979BF3" w14:textId="627DD742"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1</w:t>
            </w:r>
            <w:r w:rsidRPr="00767B5C">
              <w:rPr>
                <w:rFonts w:ascii="Arial" w:hAnsi="Arial" w:cs="Arial"/>
                <w:color w:val="000000"/>
                <w:sz w:val="18"/>
                <w:szCs w:val="18"/>
                <w:lang w:val="en-US"/>
              </w:rPr>
              <w:t>,</w:t>
            </w:r>
            <w:r w:rsidRPr="00767B5C">
              <w:rPr>
                <w:rFonts w:ascii="Arial" w:hAnsi="Arial" w:cs="Arial"/>
                <w:color w:val="000000"/>
                <w:sz w:val="18"/>
                <w:szCs w:val="18"/>
              </w:rPr>
              <w:t>204</w:t>
            </w:r>
            <w:r w:rsidRPr="00767B5C">
              <w:rPr>
                <w:rFonts w:ascii="Arial" w:hAnsi="Arial" w:cs="Arial"/>
                <w:color w:val="000000"/>
                <w:sz w:val="18"/>
                <w:szCs w:val="18"/>
                <w:lang w:val="en-US"/>
              </w:rPr>
              <w:t>,</w:t>
            </w:r>
            <w:r w:rsidRPr="00767B5C">
              <w:rPr>
                <w:rFonts w:ascii="Arial" w:hAnsi="Arial" w:cs="Arial"/>
                <w:color w:val="000000"/>
                <w:sz w:val="18"/>
                <w:szCs w:val="18"/>
              </w:rPr>
              <w:t>225</w:t>
            </w:r>
          </w:p>
        </w:tc>
      </w:tr>
      <w:tr w:rsidR="00A36C9E" w:rsidRPr="00767B5C" w14:paraId="6C3D25E5" w14:textId="77777777" w:rsidTr="00F27B94">
        <w:tc>
          <w:tcPr>
            <w:tcW w:w="3989" w:type="dxa"/>
            <w:vAlign w:val="bottom"/>
          </w:tcPr>
          <w:p w14:paraId="73A62AA3" w14:textId="77777777" w:rsidR="00A36C9E" w:rsidRPr="00767B5C" w:rsidRDefault="00A36C9E" w:rsidP="00A36C9E">
            <w:pPr>
              <w:ind w:left="431"/>
              <w:rPr>
                <w:rFonts w:ascii="Arial" w:hAnsi="Arial" w:cs="Arial"/>
                <w:color w:val="000000"/>
                <w:sz w:val="18"/>
                <w:szCs w:val="18"/>
              </w:rPr>
            </w:pPr>
          </w:p>
        </w:tc>
        <w:tc>
          <w:tcPr>
            <w:tcW w:w="1368" w:type="dxa"/>
            <w:tcBorders>
              <w:top w:val="single" w:sz="4" w:space="0" w:color="auto"/>
            </w:tcBorders>
          </w:tcPr>
          <w:p w14:paraId="48BE927F"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5206DF89"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6CBA7CF5"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4958BC50" w14:textId="77777777" w:rsidR="00A36C9E" w:rsidRPr="00767B5C" w:rsidRDefault="00A36C9E" w:rsidP="00A36C9E">
            <w:pPr>
              <w:ind w:right="-72"/>
              <w:jc w:val="right"/>
              <w:rPr>
                <w:rFonts w:ascii="Arial" w:hAnsi="Arial" w:cs="Arial"/>
                <w:color w:val="000000"/>
                <w:sz w:val="18"/>
                <w:szCs w:val="18"/>
                <w:lang w:val="en-US"/>
              </w:rPr>
            </w:pPr>
          </w:p>
        </w:tc>
      </w:tr>
      <w:tr w:rsidR="00A36C9E" w:rsidRPr="00767B5C" w14:paraId="50BF1F11" w14:textId="77777777" w:rsidTr="00F27B94">
        <w:tc>
          <w:tcPr>
            <w:tcW w:w="3989" w:type="dxa"/>
          </w:tcPr>
          <w:p w14:paraId="00E3C46C" w14:textId="77777777" w:rsidR="00A36C9E" w:rsidRPr="00767B5C" w:rsidRDefault="00A36C9E" w:rsidP="00A36C9E">
            <w:pPr>
              <w:ind w:left="431"/>
              <w:rPr>
                <w:rFonts w:ascii="Arial" w:hAnsi="Arial" w:cs="Arial"/>
                <w:color w:val="000000"/>
                <w:sz w:val="18"/>
                <w:szCs w:val="18"/>
              </w:rPr>
            </w:pPr>
          </w:p>
        </w:tc>
        <w:tc>
          <w:tcPr>
            <w:tcW w:w="1368" w:type="dxa"/>
            <w:tcBorders>
              <w:bottom w:val="single" w:sz="4" w:space="0" w:color="auto"/>
            </w:tcBorders>
          </w:tcPr>
          <w:p w14:paraId="3CF30B06" w14:textId="70F235ED" w:rsidR="00A36C9E" w:rsidRPr="00767B5C" w:rsidRDefault="000D7454"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1</w:t>
            </w:r>
            <w:r w:rsidR="00345878" w:rsidRPr="00767B5C">
              <w:rPr>
                <w:rFonts w:ascii="Arial" w:hAnsi="Arial" w:cs="Arial"/>
                <w:color w:val="000000"/>
                <w:sz w:val="18"/>
                <w:szCs w:val="18"/>
                <w:lang w:val="en-US"/>
              </w:rPr>
              <w:t>3,036,</w:t>
            </w:r>
            <w:r w:rsidR="00F46D2C" w:rsidRPr="00767B5C">
              <w:rPr>
                <w:rFonts w:ascii="Arial" w:hAnsi="Arial" w:cs="Arial"/>
                <w:color w:val="000000"/>
                <w:sz w:val="18"/>
                <w:szCs w:val="18"/>
                <w:lang w:val="en-US"/>
              </w:rPr>
              <w:t>697</w:t>
            </w:r>
          </w:p>
        </w:tc>
        <w:tc>
          <w:tcPr>
            <w:tcW w:w="1368" w:type="dxa"/>
            <w:tcBorders>
              <w:bottom w:val="single" w:sz="4" w:space="0" w:color="auto"/>
            </w:tcBorders>
          </w:tcPr>
          <w:p w14:paraId="52FAA9F7" w14:textId="1CC93560"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14</w:t>
            </w:r>
            <w:r w:rsidRPr="00767B5C">
              <w:rPr>
                <w:rFonts w:ascii="Arial" w:hAnsi="Arial" w:cs="Arial"/>
                <w:color w:val="000000"/>
                <w:sz w:val="18"/>
                <w:szCs w:val="18"/>
                <w:lang w:val="en-US"/>
              </w:rPr>
              <w:t>,</w:t>
            </w:r>
            <w:r w:rsidRPr="00767B5C">
              <w:rPr>
                <w:rFonts w:ascii="Arial" w:hAnsi="Arial" w:cs="Arial"/>
                <w:color w:val="000000"/>
                <w:sz w:val="18"/>
                <w:szCs w:val="18"/>
              </w:rPr>
              <w:t>032</w:t>
            </w:r>
            <w:r w:rsidRPr="00767B5C">
              <w:rPr>
                <w:rFonts w:ascii="Arial" w:hAnsi="Arial" w:cs="Arial"/>
                <w:color w:val="000000"/>
                <w:sz w:val="18"/>
                <w:szCs w:val="18"/>
                <w:lang w:val="en-US"/>
              </w:rPr>
              <w:t>,</w:t>
            </w:r>
            <w:r w:rsidRPr="00767B5C">
              <w:rPr>
                <w:rFonts w:ascii="Arial" w:hAnsi="Arial" w:cs="Arial"/>
                <w:color w:val="000000"/>
                <w:sz w:val="18"/>
                <w:szCs w:val="18"/>
              </w:rPr>
              <w:t>654</w:t>
            </w:r>
          </w:p>
        </w:tc>
        <w:tc>
          <w:tcPr>
            <w:tcW w:w="1368" w:type="dxa"/>
            <w:tcBorders>
              <w:bottom w:val="single" w:sz="4" w:space="0" w:color="auto"/>
            </w:tcBorders>
          </w:tcPr>
          <w:p w14:paraId="7557444A" w14:textId="3AA47C80" w:rsidR="00A36C9E" w:rsidRPr="00767B5C" w:rsidRDefault="00F46D2C" w:rsidP="00A36C9E">
            <w:pPr>
              <w:ind w:right="-72"/>
              <w:jc w:val="right"/>
              <w:rPr>
                <w:rFonts w:ascii="Arial" w:hAnsi="Arial" w:cs="Arial"/>
                <w:color w:val="000000"/>
                <w:sz w:val="18"/>
                <w:szCs w:val="18"/>
                <w:cs/>
                <w:lang w:val="en-US"/>
              </w:rPr>
            </w:pPr>
            <w:r w:rsidRPr="00767B5C">
              <w:rPr>
                <w:rFonts w:ascii="Arial" w:hAnsi="Arial" w:cs="Arial"/>
                <w:color w:val="000000"/>
                <w:sz w:val="18"/>
                <w:szCs w:val="18"/>
                <w:lang w:val="en-US"/>
              </w:rPr>
              <w:t>11,170,336</w:t>
            </w:r>
          </w:p>
        </w:tc>
        <w:tc>
          <w:tcPr>
            <w:tcW w:w="1368" w:type="dxa"/>
            <w:tcBorders>
              <w:bottom w:val="single" w:sz="4" w:space="0" w:color="auto"/>
            </w:tcBorders>
          </w:tcPr>
          <w:p w14:paraId="2FE3C9BD" w14:textId="792ACE67" w:rsidR="00A36C9E" w:rsidRPr="00767B5C" w:rsidRDefault="00A36C9E" w:rsidP="00A36C9E">
            <w:pPr>
              <w:ind w:right="-72"/>
              <w:jc w:val="right"/>
              <w:rPr>
                <w:rFonts w:ascii="Arial" w:hAnsi="Arial" w:cs="Arial"/>
                <w:color w:val="000000"/>
                <w:sz w:val="18"/>
                <w:szCs w:val="18"/>
                <w:cs/>
                <w:lang w:val="en-US"/>
              </w:rPr>
            </w:pPr>
            <w:r w:rsidRPr="00767B5C">
              <w:rPr>
                <w:rFonts w:ascii="Arial" w:hAnsi="Arial" w:cs="Arial"/>
                <w:color w:val="000000"/>
                <w:sz w:val="18"/>
                <w:szCs w:val="18"/>
              </w:rPr>
              <w:t>12</w:t>
            </w:r>
            <w:r w:rsidRPr="00767B5C">
              <w:rPr>
                <w:rFonts w:ascii="Arial" w:hAnsi="Arial" w:cs="Arial"/>
                <w:color w:val="000000"/>
                <w:sz w:val="18"/>
                <w:szCs w:val="18"/>
                <w:lang w:val="en-US"/>
              </w:rPr>
              <w:t>,</w:t>
            </w:r>
            <w:r w:rsidRPr="00767B5C">
              <w:rPr>
                <w:rFonts w:ascii="Arial" w:hAnsi="Arial" w:cs="Arial"/>
                <w:color w:val="000000"/>
                <w:sz w:val="18"/>
                <w:szCs w:val="18"/>
              </w:rPr>
              <w:t>248</w:t>
            </w:r>
            <w:r w:rsidRPr="00767B5C">
              <w:rPr>
                <w:rFonts w:ascii="Arial" w:hAnsi="Arial" w:cs="Arial"/>
                <w:color w:val="000000"/>
                <w:sz w:val="18"/>
                <w:szCs w:val="18"/>
                <w:lang w:val="en-US"/>
              </w:rPr>
              <w:t>,</w:t>
            </w:r>
            <w:r w:rsidRPr="00767B5C">
              <w:rPr>
                <w:rFonts w:ascii="Arial" w:hAnsi="Arial" w:cs="Arial"/>
                <w:color w:val="000000"/>
                <w:sz w:val="18"/>
                <w:szCs w:val="18"/>
              </w:rPr>
              <w:t>978</w:t>
            </w:r>
          </w:p>
        </w:tc>
      </w:tr>
    </w:tbl>
    <w:p w14:paraId="397E70E8" w14:textId="77777777" w:rsidR="00535E18" w:rsidRPr="00767B5C" w:rsidRDefault="00535E18" w:rsidP="00767B5C">
      <w:pPr>
        <w:ind w:left="540"/>
        <w:jc w:val="thaiDistribute"/>
        <w:rPr>
          <w:rFonts w:ascii="Arial" w:hAnsi="Arial" w:cs="Arial"/>
          <w:color w:val="000000"/>
          <w:sz w:val="18"/>
          <w:szCs w:val="18"/>
        </w:rPr>
      </w:pPr>
    </w:p>
    <w:p w14:paraId="4BD5BDFB" w14:textId="301EF2C8" w:rsidR="000007F6" w:rsidRPr="00767B5C" w:rsidRDefault="000007F6" w:rsidP="000007F6">
      <w:pPr>
        <w:tabs>
          <w:tab w:val="left" w:pos="540"/>
        </w:tabs>
        <w:jc w:val="thaiDistribute"/>
        <w:rPr>
          <w:rFonts w:ascii="Arial" w:hAnsi="Arial" w:cs="Arial"/>
          <w:b/>
          <w:bCs/>
          <w:color w:val="000000"/>
          <w:sz w:val="18"/>
          <w:szCs w:val="18"/>
        </w:rPr>
      </w:pPr>
      <w:r w:rsidRPr="00767B5C">
        <w:rPr>
          <w:rFonts w:ascii="Arial" w:hAnsi="Arial" w:cs="Arial"/>
          <w:b/>
          <w:bCs/>
          <w:color w:val="000000"/>
          <w:sz w:val="18"/>
          <w:szCs w:val="18"/>
        </w:rPr>
        <w:t>3</w:t>
      </w:r>
      <w:r w:rsidR="0008522B" w:rsidRPr="00767B5C">
        <w:rPr>
          <w:rFonts w:ascii="Arial" w:hAnsi="Arial" w:cs="Arial"/>
          <w:b/>
          <w:bCs/>
          <w:color w:val="000000"/>
          <w:sz w:val="18"/>
          <w:szCs w:val="18"/>
        </w:rPr>
        <w:t>1</w:t>
      </w:r>
      <w:r w:rsidRPr="00767B5C">
        <w:rPr>
          <w:rFonts w:ascii="Arial" w:hAnsi="Arial" w:cs="Arial"/>
          <w:b/>
          <w:bCs/>
          <w:color w:val="000000"/>
          <w:sz w:val="18"/>
          <w:szCs w:val="18"/>
        </w:rPr>
        <w:t>.</w:t>
      </w:r>
      <w:r w:rsidRPr="00767B5C">
        <w:rPr>
          <w:rFonts w:ascii="Arial" w:hAnsi="Arial" w:cs="Arial"/>
          <w:b/>
          <w:bCs/>
          <w:color w:val="000000"/>
          <w:sz w:val="18"/>
          <w:szCs w:val="22"/>
        </w:rPr>
        <w:t>6</w:t>
      </w:r>
      <w:r w:rsidRPr="00767B5C">
        <w:rPr>
          <w:rFonts w:ascii="Arial" w:hAnsi="Arial" w:cs="Arial"/>
          <w:b/>
          <w:bCs/>
          <w:color w:val="000000"/>
          <w:sz w:val="18"/>
          <w:szCs w:val="18"/>
        </w:rPr>
        <w:tab/>
      </w:r>
      <w:r w:rsidR="00351A79" w:rsidRPr="00767B5C">
        <w:rPr>
          <w:rFonts w:ascii="Arial" w:hAnsi="Arial" w:cs="Arial"/>
          <w:b/>
          <w:bCs/>
          <w:color w:val="000000"/>
          <w:sz w:val="18"/>
          <w:szCs w:val="18"/>
        </w:rPr>
        <w:t>Guarantees</w:t>
      </w:r>
    </w:p>
    <w:p w14:paraId="631DA6FD" w14:textId="77777777" w:rsidR="006A51FE" w:rsidRPr="00767B5C" w:rsidRDefault="006A51FE" w:rsidP="00767B5C">
      <w:pPr>
        <w:ind w:left="540"/>
        <w:jc w:val="thaiDistribute"/>
        <w:rPr>
          <w:rFonts w:ascii="Arial" w:hAnsi="Arial" w:cs="Arial"/>
          <w:color w:val="000000"/>
          <w:sz w:val="18"/>
          <w:szCs w:val="18"/>
        </w:rPr>
      </w:pPr>
    </w:p>
    <w:p w14:paraId="712A089E" w14:textId="7BD05E58" w:rsidR="007E5B9C" w:rsidRPr="00767B5C" w:rsidRDefault="00C74FA6" w:rsidP="00FD10CF">
      <w:pPr>
        <w:ind w:left="540"/>
        <w:jc w:val="thaiDistribute"/>
        <w:rPr>
          <w:rFonts w:ascii="Arial" w:hAnsi="Arial" w:cs="Arial"/>
          <w:color w:val="000000"/>
          <w:sz w:val="18"/>
          <w:szCs w:val="18"/>
        </w:rPr>
      </w:pPr>
      <w:r w:rsidRPr="00767B5C">
        <w:rPr>
          <w:rFonts w:ascii="Arial" w:hAnsi="Arial" w:cs="Arial"/>
          <w:color w:val="000000"/>
          <w:sz w:val="18"/>
          <w:szCs w:val="18"/>
        </w:rPr>
        <w:t xml:space="preserve">As at 31 December 2025, the Company has credit facilities guaranteed by related parties of Baht </w:t>
      </w:r>
      <w:r w:rsidR="004438EA" w:rsidRPr="00767B5C">
        <w:rPr>
          <w:rFonts w:ascii="Arial" w:hAnsi="Arial" w:cs="Arial"/>
          <w:color w:val="000000"/>
          <w:sz w:val="18"/>
          <w:szCs w:val="18"/>
        </w:rPr>
        <w:t>714</w:t>
      </w:r>
      <w:r w:rsidRPr="00767B5C">
        <w:rPr>
          <w:rFonts w:ascii="Arial" w:hAnsi="Arial" w:cs="Arial"/>
          <w:color w:val="000000"/>
          <w:sz w:val="18"/>
          <w:szCs w:val="18"/>
        </w:rPr>
        <w:t>.00 million (202</w:t>
      </w:r>
      <w:r w:rsidR="00221BC9" w:rsidRPr="00767B5C">
        <w:rPr>
          <w:rFonts w:ascii="Arial" w:hAnsi="Arial" w:cs="Arial"/>
          <w:color w:val="000000"/>
          <w:sz w:val="18"/>
          <w:szCs w:val="18"/>
        </w:rPr>
        <w:t>4</w:t>
      </w:r>
      <w:r w:rsidRPr="00767B5C">
        <w:rPr>
          <w:rFonts w:ascii="Arial" w:hAnsi="Arial" w:cs="Arial"/>
          <w:color w:val="000000"/>
          <w:sz w:val="18"/>
          <w:szCs w:val="18"/>
        </w:rPr>
        <w:t xml:space="preserve">: Baht </w:t>
      </w:r>
      <w:r w:rsidR="00221BC9" w:rsidRPr="00767B5C">
        <w:rPr>
          <w:rFonts w:ascii="Arial" w:hAnsi="Arial" w:cs="Arial"/>
          <w:color w:val="000000"/>
          <w:sz w:val="18"/>
          <w:szCs w:val="18"/>
        </w:rPr>
        <w:t>56</w:t>
      </w:r>
      <w:r w:rsidRPr="00767B5C">
        <w:rPr>
          <w:rFonts w:ascii="Arial" w:hAnsi="Arial" w:cs="Arial"/>
          <w:color w:val="000000"/>
          <w:sz w:val="18"/>
          <w:szCs w:val="18"/>
        </w:rPr>
        <w:t xml:space="preserve">.00 million). The outstanding liabilities and letters of guarantee with a financial institution </w:t>
      </w:r>
      <w:r w:rsidR="00861B4A" w:rsidRPr="00767B5C">
        <w:rPr>
          <w:rFonts w:ascii="Arial" w:hAnsi="Arial" w:cs="Arial"/>
          <w:color w:val="000000"/>
          <w:sz w:val="18"/>
          <w:szCs w:val="18"/>
        </w:rPr>
        <w:t xml:space="preserve">and other </w:t>
      </w:r>
      <w:r w:rsidR="00267673" w:rsidRPr="00767B5C">
        <w:rPr>
          <w:rFonts w:ascii="Arial" w:hAnsi="Arial" w:cs="Arial"/>
          <w:color w:val="000000"/>
          <w:sz w:val="18"/>
          <w:szCs w:val="18"/>
        </w:rPr>
        <w:t>parties</w:t>
      </w:r>
      <w:r w:rsidR="00861B4A" w:rsidRPr="00767B5C">
        <w:rPr>
          <w:rFonts w:ascii="Arial" w:hAnsi="Arial" w:cs="Arial"/>
          <w:color w:val="000000"/>
          <w:sz w:val="18"/>
          <w:szCs w:val="18"/>
        </w:rPr>
        <w:t xml:space="preserve"> </w:t>
      </w:r>
      <w:r w:rsidRPr="00767B5C">
        <w:rPr>
          <w:rFonts w:ascii="Arial" w:hAnsi="Arial" w:cs="Arial"/>
          <w:color w:val="000000"/>
          <w:sz w:val="18"/>
          <w:szCs w:val="18"/>
        </w:rPr>
        <w:t xml:space="preserve">under the facilities were Baht </w:t>
      </w:r>
      <w:r w:rsidR="00135ACA" w:rsidRPr="00767B5C">
        <w:rPr>
          <w:rFonts w:ascii="Arial" w:hAnsi="Arial" w:cs="Arial"/>
          <w:color w:val="000000"/>
          <w:sz w:val="18"/>
          <w:szCs w:val="18"/>
        </w:rPr>
        <w:t>362.08</w:t>
      </w:r>
      <w:r w:rsidRPr="00767B5C">
        <w:rPr>
          <w:rFonts w:ascii="Arial" w:hAnsi="Arial" w:cs="Arial"/>
          <w:color w:val="000000"/>
          <w:sz w:val="18"/>
          <w:szCs w:val="18"/>
        </w:rPr>
        <w:t xml:space="preserve"> million (202</w:t>
      </w:r>
      <w:r w:rsidR="001C5972" w:rsidRPr="00767B5C">
        <w:rPr>
          <w:rFonts w:ascii="Arial" w:hAnsi="Arial" w:cs="Arial"/>
          <w:color w:val="000000"/>
          <w:sz w:val="18"/>
          <w:szCs w:val="18"/>
        </w:rPr>
        <w:t>4</w:t>
      </w:r>
      <w:r w:rsidRPr="00767B5C">
        <w:rPr>
          <w:rFonts w:ascii="Arial" w:hAnsi="Arial" w:cs="Arial"/>
          <w:color w:val="000000"/>
          <w:sz w:val="18"/>
          <w:szCs w:val="18"/>
        </w:rPr>
        <w:t xml:space="preserve">: Baht </w:t>
      </w:r>
      <w:r w:rsidR="00110269" w:rsidRPr="00767B5C">
        <w:rPr>
          <w:rFonts w:ascii="Arial" w:hAnsi="Arial" w:cs="Arial"/>
          <w:color w:val="000000"/>
          <w:sz w:val="18"/>
          <w:szCs w:val="18"/>
        </w:rPr>
        <w:t>48.25</w:t>
      </w:r>
      <w:r w:rsidRPr="00767B5C">
        <w:rPr>
          <w:rFonts w:ascii="Arial" w:hAnsi="Arial" w:cs="Arial"/>
          <w:color w:val="000000"/>
          <w:sz w:val="18"/>
          <w:szCs w:val="18"/>
        </w:rPr>
        <w:t xml:space="preserve"> million).</w:t>
      </w:r>
    </w:p>
    <w:p w14:paraId="42D38947" w14:textId="77777777" w:rsidR="007E5B9C" w:rsidRPr="00767B5C" w:rsidRDefault="007E5B9C" w:rsidP="00767B5C">
      <w:pPr>
        <w:ind w:left="540"/>
        <w:jc w:val="thaiDistribute"/>
        <w:rPr>
          <w:rFonts w:ascii="Arial" w:hAnsi="Arial" w:cs="Arial"/>
          <w:color w:val="000000"/>
          <w:sz w:val="18"/>
          <w:szCs w:val="18"/>
        </w:rPr>
      </w:pPr>
    </w:p>
    <w:p w14:paraId="79E68702" w14:textId="4F6E5E6C" w:rsidR="001E6C90" w:rsidRPr="00767B5C" w:rsidRDefault="001E6C90" w:rsidP="001E6C90">
      <w:pPr>
        <w:tabs>
          <w:tab w:val="left" w:pos="540"/>
        </w:tabs>
        <w:jc w:val="thaiDistribute"/>
        <w:rPr>
          <w:rFonts w:ascii="Arial" w:hAnsi="Arial" w:cs="Arial"/>
          <w:b/>
          <w:bCs/>
          <w:color w:val="000000"/>
          <w:sz w:val="18"/>
          <w:szCs w:val="18"/>
        </w:rPr>
      </w:pPr>
      <w:r w:rsidRPr="00767B5C">
        <w:rPr>
          <w:rFonts w:ascii="Arial" w:hAnsi="Arial" w:cs="Arial"/>
          <w:b/>
          <w:bCs/>
          <w:color w:val="000000"/>
          <w:sz w:val="18"/>
          <w:szCs w:val="18"/>
        </w:rPr>
        <w:t>31.</w:t>
      </w:r>
      <w:r w:rsidRPr="00767B5C">
        <w:rPr>
          <w:rFonts w:ascii="Arial" w:hAnsi="Arial" w:cs="Arial"/>
          <w:b/>
          <w:bCs/>
          <w:color w:val="000000"/>
          <w:sz w:val="18"/>
          <w:szCs w:val="22"/>
        </w:rPr>
        <w:t>7</w:t>
      </w:r>
      <w:r w:rsidRPr="00767B5C">
        <w:rPr>
          <w:rFonts w:ascii="Arial" w:hAnsi="Arial" w:cs="Arial"/>
          <w:b/>
          <w:bCs/>
          <w:color w:val="000000"/>
          <w:sz w:val="18"/>
          <w:szCs w:val="18"/>
        </w:rPr>
        <w:tab/>
        <w:t xml:space="preserve">Capital commitments with </w:t>
      </w:r>
      <w:r w:rsidR="007C0829" w:rsidRPr="00767B5C">
        <w:rPr>
          <w:rFonts w:ascii="Arial" w:hAnsi="Arial" w:cs="Arial"/>
          <w:b/>
          <w:bCs/>
          <w:color w:val="000000"/>
          <w:sz w:val="18"/>
          <w:szCs w:val="22"/>
        </w:rPr>
        <w:t xml:space="preserve">a </w:t>
      </w:r>
      <w:r w:rsidRPr="00767B5C">
        <w:rPr>
          <w:rFonts w:ascii="Arial" w:hAnsi="Arial" w:cs="Arial"/>
          <w:b/>
          <w:bCs/>
          <w:color w:val="000000"/>
          <w:sz w:val="18"/>
          <w:szCs w:val="18"/>
        </w:rPr>
        <w:t>related party</w:t>
      </w:r>
    </w:p>
    <w:p w14:paraId="1BD641AD" w14:textId="77777777" w:rsidR="001E6C90" w:rsidRPr="00767B5C" w:rsidRDefault="001E6C90" w:rsidP="00767B5C">
      <w:pPr>
        <w:ind w:left="540"/>
        <w:jc w:val="thaiDistribute"/>
        <w:rPr>
          <w:rFonts w:ascii="Arial" w:hAnsi="Arial" w:cs="Arial"/>
          <w:color w:val="000000"/>
          <w:sz w:val="18"/>
          <w:szCs w:val="18"/>
        </w:rPr>
      </w:pPr>
    </w:p>
    <w:p w14:paraId="0349CB69" w14:textId="6325DE08" w:rsidR="001E6C90" w:rsidRPr="00767B5C" w:rsidRDefault="001E6C90" w:rsidP="001E6C90">
      <w:pPr>
        <w:ind w:left="567"/>
        <w:rPr>
          <w:rFonts w:ascii="Arial" w:hAnsi="Arial" w:cs="Arial"/>
          <w:color w:val="000000"/>
          <w:sz w:val="18"/>
          <w:szCs w:val="18"/>
        </w:rPr>
      </w:pPr>
      <w:r w:rsidRPr="00767B5C">
        <w:rPr>
          <w:rFonts w:ascii="Arial" w:hAnsi="Arial" w:cs="Arial"/>
          <w:color w:val="000000"/>
          <w:sz w:val="18"/>
          <w:szCs w:val="18"/>
        </w:rPr>
        <w:t xml:space="preserve">The Group has capital commitments with </w:t>
      </w:r>
      <w:r w:rsidR="00D3197A" w:rsidRPr="00767B5C">
        <w:rPr>
          <w:rFonts w:ascii="Arial" w:hAnsi="Arial" w:cs="Arial"/>
          <w:color w:val="000000"/>
          <w:sz w:val="18"/>
          <w:szCs w:val="18"/>
        </w:rPr>
        <w:t xml:space="preserve">a </w:t>
      </w:r>
      <w:r w:rsidRPr="00767B5C">
        <w:rPr>
          <w:rFonts w:ascii="Arial" w:hAnsi="Arial" w:cs="Arial"/>
          <w:color w:val="000000"/>
          <w:sz w:val="18"/>
          <w:szCs w:val="18"/>
        </w:rPr>
        <w:t>related party as follows:</w:t>
      </w:r>
    </w:p>
    <w:p w14:paraId="410D3B6F" w14:textId="77777777" w:rsidR="001E6C90" w:rsidRPr="00767B5C" w:rsidRDefault="001E6C90" w:rsidP="001E6C90">
      <w:pPr>
        <w:ind w:left="567"/>
        <w:rPr>
          <w:rFonts w:ascii="Arial" w:hAnsi="Arial" w:cs="Arial"/>
          <w:color w:val="000000"/>
          <w:sz w:val="18"/>
          <w:szCs w:val="18"/>
        </w:rPr>
      </w:pPr>
    </w:p>
    <w:tbl>
      <w:tblPr>
        <w:tblW w:w="9035" w:type="dxa"/>
        <w:tblInd w:w="534" w:type="dxa"/>
        <w:tblLayout w:type="fixed"/>
        <w:tblLook w:val="04A0" w:firstRow="1" w:lastRow="0" w:firstColumn="1" w:lastColumn="0" w:noHBand="0" w:noVBand="1"/>
      </w:tblPr>
      <w:tblGrid>
        <w:gridCol w:w="3563"/>
        <w:gridCol w:w="1368"/>
        <w:gridCol w:w="1368"/>
        <w:gridCol w:w="1368"/>
        <w:gridCol w:w="1368"/>
      </w:tblGrid>
      <w:tr w:rsidR="001E6C90" w:rsidRPr="00767B5C" w14:paraId="525774DA" w14:textId="77777777">
        <w:tc>
          <w:tcPr>
            <w:tcW w:w="3563" w:type="dxa"/>
          </w:tcPr>
          <w:p w14:paraId="33ADE552" w14:textId="77777777" w:rsidR="001E6C90" w:rsidRPr="00767B5C" w:rsidRDefault="001E6C90">
            <w:pPr>
              <w:ind w:left="-86" w:right="-72"/>
              <w:rPr>
                <w:rFonts w:ascii="Arial" w:hAnsi="Arial" w:cs="Arial"/>
                <w:color w:val="000000"/>
                <w:sz w:val="18"/>
                <w:szCs w:val="18"/>
                <w:lang w:val="en-US"/>
              </w:rPr>
            </w:pPr>
          </w:p>
        </w:tc>
        <w:tc>
          <w:tcPr>
            <w:tcW w:w="2736" w:type="dxa"/>
            <w:gridSpan w:val="2"/>
            <w:tcBorders>
              <w:bottom w:val="single" w:sz="4" w:space="0" w:color="auto"/>
            </w:tcBorders>
          </w:tcPr>
          <w:p w14:paraId="31435D05" w14:textId="77777777" w:rsidR="001E6C90" w:rsidRPr="00767B5C" w:rsidRDefault="001E6C90">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005467AE" w14:textId="77777777" w:rsidR="001E6C90" w:rsidRPr="00767B5C" w:rsidRDefault="001E6C90">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411A300A" w14:textId="77777777" w:rsidR="001E6C90" w:rsidRPr="00767B5C" w:rsidRDefault="001E6C90">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24B1C175" w14:textId="77777777" w:rsidR="001E6C90" w:rsidRPr="00767B5C" w:rsidRDefault="001E6C90">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1E6C90" w:rsidRPr="00767B5C" w14:paraId="6AC963A2" w14:textId="77777777">
        <w:tc>
          <w:tcPr>
            <w:tcW w:w="3563" w:type="dxa"/>
          </w:tcPr>
          <w:p w14:paraId="002AB6C0" w14:textId="77777777" w:rsidR="001E6C90" w:rsidRPr="00767B5C" w:rsidRDefault="001E6C90">
            <w:pPr>
              <w:ind w:left="-86" w:right="-72"/>
              <w:rPr>
                <w:rFonts w:ascii="Arial" w:hAnsi="Arial" w:cs="Arial"/>
                <w:color w:val="000000"/>
                <w:sz w:val="18"/>
                <w:szCs w:val="18"/>
                <w:lang w:val="en-US"/>
              </w:rPr>
            </w:pPr>
          </w:p>
        </w:tc>
        <w:tc>
          <w:tcPr>
            <w:tcW w:w="1368" w:type="dxa"/>
            <w:tcBorders>
              <w:top w:val="single" w:sz="4" w:space="0" w:color="auto"/>
            </w:tcBorders>
          </w:tcPr>
          <w:p w14:paraId="01B19847" w14:textId="77777777" w:rsidR="001E6C90" w:rsidRPr="00767B5C" w:rsidRDefault="001E6C90">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152B9BF0" w14:textId="77777777" w:rsidR="001E6C90" w:rsidRPr="00767B5C" w:rsidRDefault="001E6C90">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368" w:type="dxa"/>
            <w:tcBorders>
              <w:top w:val="single" w:sz="4" w:space="0" w:color="auto"/>
            </w:tcBorders>
          </w:tcPr>
          <w:p w14:paraId="4509F442" w14:textId="77777777" w:rsidR="001E6C90" w:rsidRPr="00767B5C" w:rsidRDefault="001E6C90">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29EC56C4" w14:textId="77777777" w:rsidR="001E6C90" w:rsidRPr="00767B5C" w:rsidRDefault="001E6C90">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1E6C90" w:rsidRPr="00767B5C" w14:paraId="679207AF" w14:textId="77777777">
        <w:tc>
          <w:tcPr>
            <w:tcW w:w="3563" w:type="dxa"/>
          </w:tcPr>
          <w:p w14:paraId="4B00342A" w14:textId="77777777" w:rsidR="001E6C90" w:rsidRPr="00767B5C" w:rsidRDefault="001E6C90">
            <w:pPr>
              <w:ind w:left="-86" w:right="-72"/>
              <w:rPr>
                <w:rFonts w:ascii="Arial" w:hAnsi="Arial" w:cs="Arial"/>
                <w:color w:val="000000"/>
                <w:sz w:val="18"/>
                <w:szCs w:val="18"/>
                <w:lang w:val="en-US"/>
              </w:rPr>
            </w:pPr>
          </w:p>
        </w:tc>
        <w:tc>
          <w:tcPr>
            <w:tcW w:w="1368" w:type="dxa"/>
            <w:tcBorders>
              <w:bottom w:val="single" w:sz="4" w:space="0" w:color="auto"/>
            </w:tcBorders>
          </w:tcPr>
          <w:p w14:paraId="61DE01E7" w14:textId="77777777" w:rsidR="001E6C90" w:rsidRPr="00767B5C" w:rsidRDefault="001E6C90">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1CFBE22C" w14:textId="77777777" w:rsidR="001E6C90" w:rsidRPr="00767B5C" w:rsidRDefault="001E6C90">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06207101" w14:textId="77777777" w:rsidR="001E6C90" w:rsidRPr="00767B5C" w:rsidRDefault="001E6C90">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259BDDA0" w14:textId="77777777" w:rsidR="001E6C90" w:rsidRPr="00767B5C" w:rsidRDefault="001E6C90">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1E6C90" w:rsidRPr="00767B5C" w14:paraId="55EE6080" w14:textId="77777777">
        <w:tc>
          <w:tcPr>
            <w:tcW w:w="3563" w:type="dxa"/>
          </w:tcPr>
          <w:p w14:paraId="683DA621" w14:textId="77777777" w:rsidR="001E6C90" w:rsidRPr="00767B5C" w:rsidRDefault="001E6C90">
            <w:pPr>
              <w:ind w:left="-86" w:right="-72"/>
              <w:rPr>
                <w:rFonts w:ascii="Arial" w:hAnsi="Arial" w:cs="Arial"/>
                <w:color w:val="000000"/>
                <w:sz w:val="18"/>
                <w:szCs w:val="18"/>
                <w:lang w:val="en-US"/>
              </w:rPr>
            </w:pPr>
          </w:p>
        </w:tc>
        <w:tc>
          <w:tcPr>
            <w:tcW w:w="1368" w:type="dxa"/>
            <w:tcBorders>
              <w:top w:val="single" w:sz="4" w:space="0" w:color="auto"/>
            </w:tcBorders>
          </w:tcPr>
          <w:p w14:paraId="201B2CDD" w14:textId="77777777" w:rsidR="001E6C90" w:rsidRPr="00767B5C" w:rsidRDefault="001E6C90">
            <w:pPr>
              <w:ind w:right="-72"/>
              <w:jc w:val="right"/>
              <w:rPr>
                <w:rFonts w:ascii="Arial" w:hAnsi="Arial" w:cs="Arial"/>
                <w:color w:val="000000"/>
                <w:sz w:val="18"/>
                <w:szCs w:val="18"/>
                <w:lang w:val="en-US"/>
              </w:rPr>
            </w:pPr>
          </w:p>
        </w:tc>
        <w:tc>
          <w:tcPr>
            <w:tcW w:w="1368" w:type="dxa"/>
            <w:tcBorders>
              <w:top w:val="single" w:sz="4" w:space="0" w:color="auto"/>
            </w:tcBorders>
          </w:tcPr>
          <w:p w14:paraId="4D94CAD7" w14:textId="77777777" w:rsidR="001E6C90" w:rsidRPr="00767B5C" w:rsidRDefault="001E6C90">
            <w:pPr>
              <w:ind w:right="-72"/>
              <w:jc w:val="right"/>
              <w:rPr>
                <w:rFonts w:ascii="Arial" w:hAnsi="Arial" w:cs="Arial"/>
                <w:color w:val="000000"/>
                <w:sz w:val="18"/>
                <w:szCs w:val="18"/>
                <w:lang w:val="en-US"/>
              </w:rPr>
            </w:pPr>
          </w:p>
        </w:tc>
        <w:tc>
          <w:tcPr>
            <w:tcW w:w="1368" w:type="dxa"/>
            <w:tcBorders>
              <w:top w:val="single" w:sz="4" w:space="0" w:color="auto"/>
            </w:tcBorders>
          </w:tcPr>
          <w:p w14:paraId="6036688E" w14:textId="77777777" w:rsidR="001E6C90" w:rsidRPr="00767B5C" w:rsidRDefault="001E6C90">
            <w:pPr>
              <w:ind w:right="-72"/>
              <w:jc w:val="right"/>
              <w:rPr>
                <w:rFonts w:ascii="Arial" w:hAnsi="Arial" w:cs="Arial"/>
                <w:color w:val="000000"/>
                <w:sz w:val="18"/>
                <w:szCs w:val="18"/>
                <w:lang w:val="en-US"/>
              </w:rPr>
            </w:pPr>
          </w:p>
        </w:tc>
        <w:tc>
          <w:tcPr>
            <w:tcW w:w="1368" w:type="dxa"/>
            <w:tcBorders>
              <w:top w:val="single" w:sz="4" w:space="0" w:color="auto"/>
            </w:tcBorders>
          </w:tcPr>
          <w:p w14:paraId="2255F03F" w14:textId="77777777" w:rsidR="001E6C90" w:rsidRPr="00767B5C" w:rsidRDefault="001E6C90">
            <w:pPr>
              <w:ind w:right="-72"/>
              <w:jc w:val="right"/>
              <w:rPr>
                <w:rFonts w:ascii="Arial" w:hAnsi="Arial" w:cs="Arial"/>
                <w:color w:val="000000"/>
                <w:sz w:val="18"/>
                <w:szCs w:val="18"/>
                <w:lang w:val="en-US"/>
              </w:rPr>
            </w:pPr>
          </w:p>
        </w:tc>
      </w:tr>
      <w:tr w:rsidR="001E6C90" w:rsidRPr="00767B5C" w14:paraId="08176E5A" w14:textId="77777777">
        <w:tc>
          <w:tcPr>
            <w:tcW w:w="3563" w:type="dxa"/>
          </w:tcPr>
          <w:p w14:paraId="34F8F082" w14:textId="77777777" w:rsidR="001E6C90" w:rsidRPr="00767B5C" w:rsidRDefault="001E6C90">
            <w:pPr>
              <w:ind w:left="-86" w:right="-72"/>
              <w:rPr>
                <w:rFonts w:ascii="Arial" w:eastAsia="Arial Unicode MS" w:hAnsi="Arial" w:cs="Arial"/>
                <w:snapToGrid w:val="0"/>
                <w:color w:val="000000"/>
                <w:sz w:val="18"/>
                <w:szCs w:val="18"/>
                <w:lang w:eastAsia="th-TH"/>
              </w:rPr>
            </w:pPr>
            <w:r w:rsidRPr="00767B5C">
              <w:rPr>
                <w:rFonts w:ascii="Arial" w:eastAsia="Arial Unicode MS" w:hAnsi="Arial" w:cs="Arial"/>
                <w:snapToGrid w:val="0"/>
                <w:color w:val="000000"/>
                <w:sz w:val="18"/>
                <w:szCs w:val="18"/>
                <w:lang w:val="en-US" w:eastAsia="th-TH"/>
              </w:rPr>
              <w:t xml:space="preserve">  Design and construction contract</w:t>
            </w:r>
          </w:p>
        </w:tc>
        <w:tc>
          <w:tcPr>
            <w:tcW w:w="1368" w:type="dxa"/>
            <w:tcBorders>
              <w:bottom w:val="single" w:sz="4" w:space="0" w:color="auto"/>
            </w:tcBorders>
          </w:tcPr>
          <w:p w14:paraId="4D2F752E" w14:textId="77777777" w:rsidR="001E6C90" w:rsidRPr="00767B5C" w:rsidRDefault="001E6C90">
            <w:pPr>
              <w:ind w:right="-72"/>
              <w:jc w:val="right"/>
              <w:rPr>
                <w:rFonts w:ascii="Arial" w:hAnsi="Arial" w:cs="Arial"/>
                <w:color w:val="000000"/>
                <w:sz w:val="18"/>
                <w:szCs w:val="18"/>
                <w:lang w:val="en-US"/>
              </w:rPr>
            </w:pPr>
            <w:r w:rsidRPr="00767B5C">
              <w:rPr>
                <w:rFonts w:ascii="Arial" w:hAnsi="Arial" w:cs="Arial"/>
                <w:color w:val="000000"/>
                <w:sz w:val="18"/>
                <w:szCs w:val="18"/>
                <w:lang w:val="en-US"/>
              </w:rPr>
              <w:t>84,565,999</w:t>
            </w:r>
          </w:p>
        </w:tc>
        <w:tc>
          <w:tcPr>
            <w:tcW w:w="1368" w:type="dxa"/>
            <w:tcBorders>
              <w:bottom w:val="single" w:sz="4" w:space="0" w:color="auto"/>
            </w:tcBorders>
          </w:tcPr>
          <w:p w14:paraId="30AF4A44" w14:textId="77777777" w:rsidR="001E6C90" w:rsidRPr="00767B5C" w:rsidRDefault="001E6C90">
            <w:pPr>
              <w:ind w:right="-72"/>
              <w:jc w:val="right"/>
              <w:rPr>
                <w:rFonts w:ascii="Arial" w:hAnsi="Arial" w:cs="Arial"/>
                <w:color w:val="000000"/>
                <w:sz w:val="18"/>
                <w:szCs w:val="18"/>
              </w:rPr>
            </w:pPr>
            <w:r w:rsidRPr="00767B5C">
              <w:rPr>
                <w:rFonts w:ascii="Arial" w:hAnsi="Arial" w:cs="Arial"/>
                <w:color w:val="000000"/>
                <w:sz w:val="18"/>
                <w:szCs w:val="18"/>
              </w:rPr>
              <w:t>-</w:t>
            </w:r>
          </w:p>
        </w:tc>
        <w:tc>
          <w:tcPr>
            <w:tcW w:w="1368" w:type="dxa"/>
            <w:tcBorders>
              <w:bottom w:val="single" w:sz="4" w:space="0" w:color="auto"/>
            </w:tcBorders>
          </w:tcPr>
          <w:p w14:paraId="4FC0E366" w14:textId="77777777" w:rsidR="001E6C90" w:rsidRPr="00767B5C" w:rsidRDefault="001E6C90">
            <w:pPr>
              <w:ind w:right="-72"/>
              <w:jc w:val="right"/>
              <w:rPr>
                <w:rFonts w:ascii="Arial" w:hAnsi="Arial" w:cs="Arial"/>
                <w:color w:val="000000"/>
                <w:sz w:val="18"/>
                <w:szCs w:val="18"/>
                <w:lang w:val="en-US"/>
              </w:rPr>
            </w:pPr>
            <w:r w:rsidRPr="00767B5C">
              <w:rPr>
                <w:rFonts w:ascii="Arial" w:hAnsi="Arial" w:cs="Arial"/>
                <w:color w:val="000000"/>
                <w:sz w:val="18"/>
                <w:szCs w:val="18"/>
                <w:lang w:val="en-US"/>
              </w:rPr>
              <w:t>83,935,999</w:t>
            </w:r>
          </w:p>
        </w:tc>
        <w:tc>
          <w:tcPr>
            <w:tcW w:w="1368" w:type="dxa"/>
            <w:tcBorders>
              <w:bottom w:val="single" w:sz="4" w:space="0" w:color="auto"/>
            </w:tcBorders>
          </w:tcPr>
          <w:p w14:paraId="35E0B1F2" w14:textId="77777777" w:rsidR="001E6C90" w:rsidRPr="00767B5C" w:rsidRDefault="001E6C90">
            <w:pPr>
              <w:ind w:right="-72"/>
              <w:jc w:val="right"/>
              <w:rPr>
                <w:rFonts w:ascii="Arial" w:hAnsi="Arial" w:cs="Arial"/>
                <w:color w:val="000000"/>
                <w:sz w:val="18"/>
                <w:szCs w:val="18"/>
              </w:rPr>
            </w:pPr>
            <w:r w:rsidRPr="00767B5C">
              <w:rPr>
                <w:rFonts w:ascii="Arial" w:hAnsi="Arial" w:cs="Arial"/>
                <w:color w:val="000000"/>
                <w:sz w:val="18"/>
                <w:szCs w:val="18"/>
              </w:rPr>
              <w:t>-</w:t>
            </w:r>
          </w:p>
        </w:tc>
      </w:tr>
    </w:tbl>
    <w:p w14:paraId="13E8EF55" w14:textId="36023312" w:rsidR="001E6C90" w:rsidRPr="00767B5C" w:rsidRDefault="001E6C90" w:rsidP="00767B5C">
      <w:pPr>
        <w:ind w:left="567"/>
        <w:rPr>
          <w:rFonts w:ascii="Arial" w:hAnsi="Arial" w:cs="Arial"/>
          <w:color w:val="000000"/>
          <w:sz w:val="18"/>
          <w:szCs w:val="18"/>
        </w:rPr>
      </w:pPr>
    </w:p>
    <w:p w14:paraId="1E2B8BC3" w14:textId="77777777" w:rsidR="007E5B9C" w:rsidRPr="00767B5C" w:rsidRDefault="007E5B9C" w:rsidP="00767B5C">
      <w:pPr>
        <w:ind w:left="567"/>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D640D" w:rsidRPr="00767B5C" w14:paraId="47799CF9" w14:textId="77777777" w:rsidTr="00F27B94">
        <w:trPr>
          <w:trHeight w:val="386"/>
        </w:trPr>
        <w:tc>
          <w:tcPr>
            <w:tcW w:w="9475" w:type="dxa"/>
            <w:vAlign w:val="center"/>
            <w:hideMark/>
          </w:tcPr>
          <w:p w14:paraId="54C29276" w14:textId="7FB41523" w:rsidR="009D640D" w:rsidRPr="00767B5C" w:rsidRDefault="00595095"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3</w:t>
            </w:r>
            <w:r w:rsidR="0008522B" w:rsidRPr="00767B5C">
              <w:rPr>
                <w:rFonts w:ascii="Arial" w:eastAsia="Arial Unicode MS" w:hAnsi="Arial" w:cs="Arial"/>
                <w:b/>
                <w:bCs/>
                <w:color w:val="000000"/>
                <w:sz w:val="18"/>
                <w:szCs w:val="18"/>
              </w:rPr>
              <w:t>2</w:t>
            </w:r>
            <w:r w:rsidR="009D640D" w:rsidRPr="00767B5C">
              <w:rPr>
                <w:rFonts w:ascii="Arial" w:eastAsia="Arial Unicode MS" w:hAnsi="Arial" w:cs="Arial"/>
                <w:b/>
                <w:bCs/>
                <w:color w:val="000000"/>
                <w:sz w:val="18"/>
                <w:szCs w:val="18"/>
              </w:rPr>
              <w:tab/>
              <w:t>Commitments</w:t>
            </w:r>
            <w:r w:rsidR="004D0107" w:rsidRPr="00767B5C">
              <w:rPr>
                <w:rFonts w:ascii="Arial" w:eastAsia="Arial Unicode MS" w:hAnsi="Arial" w:cs="Arial"/>
                <w:b/>
                <w:bCs/>
                <w:color w:val="000000"/>
                <w:sz w:val="18"/>
                <w:szCs w:val="18"/>
              </w:rPr>
              <w:t xml:space="preserve"> and contingencies</w:t>
            </w:r>
          </w:p>
        </w:tc>
      </w:tr>
    </w:tbl>
    <w:p w14:paraId="1F87C9B6" w14:textId="77777777" w:rsidR="009D640D" w:rsidRPr="00767B5C" w:rsidRDefault="009D640D" w:rsidP="00767B5C">
      <w:pPr>
        <w:ind w:left="567"/>
        <w:rPr>
          <w:rFonts w:ascii="Arial" w:hAnsi="Arial" w:cs="Arial"/>
          <w:color w:val="000000"/>
          <w:sz w:val="18"/>
          <w:szCs w:val="18"/>
        </w:rPr>
      </w:pPr>
    </w:p>
    <w:p w14:paraId="08BAD1FF" w14:textId="0AAA77F2" w:rsidR="004D0107" w:rsidRPr="00767B5C" w:rsidRDefault="00595095" w:rsidP="004D0107">
      <w:pPr>
        <w:tabs>
          <w:tab w:val="left" w:pos="540"/>
        </w:tabs>
        <w:jc w:val="thaiDistribute"/>
        <w:rPr>
          <w:rFonts w:ascii="Arial" w:hAnsi="Arial" w:cs="Arial"/>
          <w:b/>
          <w:bCs/>
          <w:color w:val="000000"/>
          <w:sz w:val="18"/>
          <w:szCs w:val="18"/>
        </w:rPr>
      </w:pPr>
      <w:r w:rsidRPr="00767B5C">
        <w:rPr>
          <w:rFonts w:ascii="Arial" w:hAnsi="Arial" w:cs="Arial"/>
          <w:b/>
          <w:bCs/>
          <w:color w:val="000000"/>
          <w:sz w:val="18"/>
          <w:szCs w:val="18"/>
        </w:rPr>
        <w:t>3</w:t>
      </w:r>
      <w:r w:rsidR="0008522B" w:rsidRPr="00767B5C">
        <w:rPr>
          <w:rFonts w:ascii="Arial" w:hAnsi="Arial" w:cs="Arial"/>
          <w:b/>
          <w:bCs/>
          <w:color w:val="000000"/>
          <w:sz w:val="18"/>
          <w:szCs w:val="18"/>
        </w:rPr>
        <w:t>2</w:t>
      </w:r>
      <w:r w:rsidR="004D0107" w:rsidRPr="00767B5C">
        <w:rPr>
          <w:rFonts w:ascii="Arial" w:hAnsi="Arial" w:cs="Arial"/>
          <w:b/>
          <w:bCs/>
          <w:color w:val="000000"/>
          <w:sz w:val="18"/>
          <w:szCs w:val="18"/>
        </w:rPr>
        <w:t>.</w:t>
      </w:r>
      <w:r w:rsidR="00463578" w:rsidRPr="00767B5C">
        <w:rPr>
          <w:rFonts w:ascii="Arial" w:hAnsi="Arial" w:cs="Arial"/>
          <w:b/>
          <w:bCs/>
          <w:color w:val="000000"/>
          <w:sz w:val="18"/>
          <w:szCs w:val="18"/>
        </w:rPr>
        <w:t>1</w:t>
      </w:r>
      <w:r w:rsidR="004D0107" w:rsidRPr="00767B5C">
        <w:rPr>
          <w:rFonts w:ascii="Arial" w:hAnsi="Arial" w:cs="Arial"/>
          <w:b/>
          <w:bCs/>
          <w:color w:val="000000"/>
          <w:sz w:val="18"/>
          <w:szCs w:val="18"/>
        </w:rPr>
        <w:tab/>
        <w:t>Capital commitments</w:t>
      </w:r>
    </w:p>
    <w:p w14:paraId="2695A4BD" w14:textId="77777777" w:rsidR="007E5B9C" w:rsidRPr="00767B5C" w:rsidRDefault="007E5B9C" w:rsidP="004D0107">
      <w:pPr>
        <w:ind w:left="567"/>
        <w:rPr>
          <w:rFonts w:ascii="Arial" w:hAnsi="Arial" w:cs="Arial"/>
          <w:color w:val="000000"/>
          <w:sz w:val="18"/>
          <w:szCs w:val="18"/>
        </w:rPr>
      </w:pPr>
    </w:p>
    <w:p w14:paraId="5AA7B0EA" w14:textId="233E42CE" w:rsidR="00135756" w:rsidRPr="00767B5C" w:rsidRDefault="00135756" w:rsidP="004D0107">
      <w:pPr>
        <w:ind w:left="567"/>
        <w:rPr>
          <w:rFonts w:ascii="Arial" w:hAnsi="Arial" w:cs="Arial"/>
          <w:color w:val="000000"/>
          <w:sz w:val="18"/>
          <w:szCs w:val="18"/>
        </w:rPr>
      </w:pPr>
      <w:r w:rsidRPr="00767B5C">
        <w:rPr>
          <w:rFonts w:ascii="Arial" w:hAnsi="Arial" w:cs="Arial"/>
          <w:color w:val="000000"/>
          <w:sz w:val="18"/>
          <w:szCs w:val="18"/>
        </w:rPr>
        <w:t xml:space="preserve">The Group has </w:t>
      </w:r>
      <w:r w:rsidR="004D0107" w:rsidRPr="00767B5C">
        <w:rPr>
          <w:rFonts w:ascii="Arial" w:hAnsi="Arial" w:cs="Arial"/>
          <w:color w:val="000000"/>
          <w:sz w:val="18"/>
          <w:szCs w:val="18"/>
        </w:rPr>
        <w:t xml:space="preserve">capital </w:t>
      </w:r>
      <w:r w:rsidRPr="00767B5C">
        <w:rPr>
          <w:rFonts w:ascii="Arial" w:hAnsi="Arial" w:cs="Arial"/>
          <w:color w:val="000000"/>
          <w:sz w:val="18"/>
          <w:szCs w:val="18"/>
        </w:rPr>
        <w:t>commitments with non-related parties as follows:</w:t>
      </w:r>
    </w:p>
    <w:p w14:paraId="277E8896" w14:textId="77777777" w:rsidR="007E5B9C" w:rsidRPr="00767B5C" w:rsidRDefault="007E5B9C" w:rsidP="004D0107">
      <w:pPr>
        <w:ind w:left="567"/>
        <w:rPr>
          <w:rFonts w:ascii="Arial" w:hAnsi="Arial" w:cs="Arial"/>
          <w:color w:val="000000"/>
          <w:sz w:val="18"/>
          <w:szCs w:val="18"/>
        </w:rPr>
      </w:pPr>
    </w:p>
    <w:tbl>
      <w:tblPr>
        <w:tblW w:w="9035" w:type="dxa"/>
        <w:tblInd w:w="534" w:type="dxa"/>
        <w:tblLayout w:type="fixed"/>
        <w:tblLook w:val="04A0" w:firstRow="1" w:lastRow="0" w:firstColumn="1" w:lastColumn="0" w:noHBand="0" w:noVBand="1"/>
      </w:tblPr>
      <w:tblGrid>
        <w:gridCol w:w="3563"/>
        <w:gridCol w:w="1368"/>
        <w:gridCol w:w="1368"/>
        <w:gridCol w:w="1368"/>
        <w:gridCol w:w="1368"/>
      </w:tblGrid>
      <w:tr w:rsidR="00135756" w:rsidRPr="00767B5C" w14:paraId="56803FC7" w14:textId="77777777" w:rsidTr="00647DF8">
        <w:tc>
          <w:tcPr>
            <w:tcW w:w="3563" w:type="dxa"/>
          </w:tcPr>
          <w:p w14:paraId="6385C185" w14:textId="77777777" w:rsidR="00135756" w:rsidRPr="00767B5C" w:rsidRDefault="00135756" w:rsidP="005727AF">
            <w:pPr>
              <w:ind w:left="-86" w:right="-72"/>
              <w:rPr>
                <w:rFonts w:ascii="Arial" w:hAnsi="Arial" w:cs="Arial"/>
                <w:color w:val="000000"/>
                <w:sz w:val="18"/>
                <w:szCs w:val="18"/>
                <w:lang w:val="en-US"/>
              </w:rPr>
            </w:pPr>
          </w:p>
        </w:tc>
        <w:tc>
          <w:tcPr>
            <w:tcW w:w="2736" w:type="dxa"/>
            <w:gridSpan w:val="2"/>
            <w:tcBorders>
              <w:bottom w:val="single" w:sz="4" w:space="0" w:color="auto"/>
            </w:tcBorders>
          </w:tcPr>
          <w:p w14:paraId="1D5DEC5A" w14:textId="77777777" w:rsidR="00135756" w:rsidRPr="00767B5C" w:rsidRDefault="00135756" w:rsidP="00B54433">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3740F4CA" w14:textId="77777777" w:rsidR="00135756" w:rsidRPr="00767B5C" w:rsidRDefault="00135756" w:rsidP="00B54433">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51FBB6C8" w14:textId="77777777" w:rsidR="00135756" w:rsidRPr="00767B5C" w:rsidRDefault="00135756" w:rsidP="00B54433">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40A008D9" w14:textId="77777777" w:rsidR="00135756" w:rsidRPr="00767B5C" w:rsidRDefault="00135756" w:rsidP="00B54433">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8A68BF" w:rsidRPr="00767B5C" w14:paraId="63ACA0D5" w14:textId="77777777" w:rsidTr="00647DF8">
        <w:tc>
          <w:tcPr>
            <w:tcW w:w="3563" w:type="dxa"/>
          </w:tcPr>
          <w:p w14:paraId="111B920F" w14:textId="77777777" w:rsidR="008A68BF" w:rsidRPr="00767B5C" w:rsidRDefault="008A68BF" w:rsidP="008A68BF">
            <w:pPr>
              <w:ind w:left="-86" w:right="-72"/>
              <w:rPr>
                <w:rFonts w:ascii="Arial" w:hAnsi="Arial" w:cs="Arial"/>
                <w:color w:val="000000"/>
                <w:sz w:val="18"/>
                <w:szCs w:val="18"/>
                <w:lang w:val="en-US"/>
              </w:rPr>
            </w:pPr>
          </w:p>
        </w:tc>
        <w:tc>
          <w:tcPr>
            <w:tcW w:w="1368" w:type="dxa"/>
            <w:tcBorders>
              <w:top w:val="single" w:sz="4" w:space="0" w:color="auto"/>
            </w:tcBorders>
          </w:tcPr>
          <w:p w14:paraId="69BEF7FA" w14:textId="7B8993EE"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5E3C2A4E" w14:textId="713CC848"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368" w:type="dxa"/>
            <w:tcBorders>
              <w:top w:val="single" w:sz="4" w:space="0" w:color="auto"/>
            </w:tcBorders>
          </w:tcPr>
          <w:p w14:paraId="452FCF2C" w14:textId="76F19512"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562BA6D8" w14:textId="2D0F1C52"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4865D9" w:rsidRPr="00767B5C" w14:paraId="05D55CEB" w14:textId="77777777" w:rsidTr="00647DF8">
        <w:tc>
          <w:tcPr>
            <w:tcW w:w="3563" w:type="dxa"/>
          </w:tcPr>
          <w:p w14:paraId="70A2E896" w14:textId="77777777" w:rsidR="004865D9" w:rsidRPr="00767B5C" w:rsidRDefault="004865D9" w:rsidP="004865D9">
            <w:pPr>
              <w:ind w:left="-86" w:right="-72"/>
              <w:rPr>
                <w:rFonts w:ascii="Arial" w:hAnsi="Arial" w:cs="Arial"/>
                <w:color w:val="000000"/>
                <w:sz w:val="18"/>
                <w:szCs w:val="18"/>
                <w:lang w:val="en-US"/>
              </w:rPr>
            </w:pPr>
          </w:p>
        </w:tc>
        <w:tc>
          <w:tcPr>
            <w:tcW w:w="1368" w:type="dxa"/>
            <w:tcBorders>
              <w:bottom w:val="single" w:sz="4" w:space="0" w:color="auto"/>
            </w:tcBorders>
          </w:tcPr>
          <w:p w14:paraId="34C1C132" w14:textId="6DE0EF3B" w:rsidR="004865D9" w:rsidRPr="00767B5C" w:rsidRDefault="004865D9" w:rsidP="004865D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081D7B00" w14:textId="4EA7D81A" w:rsidR="004865D9" w:rsidRPr="00767B5C" w:rsidRDefault="004865D9" w:rsidP="004865D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6E046EB0" w14:textId="300975DE" w:rsidR="004865D9" w:rsidRPr="00767B5C" w:rsidRDefault="004865D9" w:rsidP="004865D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3B173EEA" w14:textId="4C934496" w:rsidR="004865D9" w:rsidRPr="00767B5C" w:rsidRDefault="004865D9" w:rsidP="004865D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4865D9" w:rsidRPr="00767B5C" w14:paraId="528B9439" w14:textId="77777777" w:rsidTr="00647DF8">
        <w:tc>
          <w:tcPr>
            <w:tcW w:w="3563" w:type="dxa"/>
          </w:tcPr>
          <w:p w14:paraId="655A68E7" w14:textId="77777777" w:rsidR="004865D9" w:rsidRPr="00767B5C" w:rsidRDefault="004865D9" w:rsidP="004865D9">
            <w:pPr>
              <w:ind w:left="-86" w:right="-72"/>
              <w:rPr>
                <w:rFonts w:ascii="Arial" w:hAnsi="Arial" w:cs="Arial"/>
                <w:color w:val="000000"/>
                <w:sz w:val="18"/>
                <w:szCs w:val="18"/>
                <w:lang w:val="en-US"/>
              </w:rPr>
            </w:pPr>
          </w:p>
        </w:tc>
        <w:tc>
          <w:tcPr>
            <w:tcW w:w="1368" w:type="dxa"/>
            <w:tcBorders>
              <w:top w:val="single" w:sz="4" w:space="0" w:color="auto"/>
            </w:tcBorders>
          </w:tcPr>
          <w:p w14:paraId="58775556" w14:textId="77777777" w:rsidR="004865D9" w:rsidRPr="00767B5C" w:rsidRDefault="004865D9" w:rsidP="004865D9">
            <w:pPr>
              <w:ind w:right="-72"/>
              <w:jc w:val="right"/>
              <w:rPr>
                <w:rFonts w:ascii="Arial" w:hAnsi="Arial" w:cs="Arial"/>
                <w:color w:val="000000"/>
                <w:sz w:val="18"/>
                <w:szCs w:val="18"/>
                <w:lang w:val="en-US"/>
              </w:rPr>
            </w:pPr>
          </w:p>
        </w:tc>
        <w:tc>
          <w:tcPr>
            <w:tcW w:w="1368" w:type="dxa"/>
            <w:tcBorders>
              <w:top w:val="single" w:sz="4" w:space="0" w:color="auto"/>
            </w:tcBorders>
          </w:tcPr>
          <w:p w14:paraId="7511A1E6" w14:textId="77777777" w:rsidR="004865D9" w:rsidRPr="00767B5C" w:rsidRDefault="004865D9" w:rsidP="004865D9">
            <w:pPr>
              <w:ind w:right="-72"/>
              <w:jc w:val="right"/>
              <w:rPr>
                <w:rFonts w:ascii="Arial" w:hAnsi="Arial" w:cs="Arial"/>
                <w:color w:val="000000"/>
                <w:sz w:val="18"/>
                <w:szCs w:val="18"/>
                <w:lang w:val="en-US"/>
              </w:rPr>
            </w:pPr>
          </w:p>
        </w:tc>
        <w:tc>
          <w:tcPr>
            <w:tcW w:w="1368" w:type="dxa"/>
            <w:tcBorders>
              <w:top w:val="single" w:sz="4" w:space="0" w:color="auto"/>
            </w:tcBorders>
          </w:tcPr>
          <w:p w14:paraId="407CF6B5" w14:textId="77777777" w:rsidR="004865D9" w:rsidRPr="00767B5C" w:rsidRDefault="004865D9" w:rsidP="004865D9">
            <w:pPr>
              <w:ind w:right="-72"/>
              <w:jc w:val="right"/>
              <w:rPr>
                <w:rFonts w:ascii="Arial" w:hAnsi="Arial" w:cs="Arial"/>
                <w:color w:val="000000"/>
                <w:sz w:val="18"/>
                <w:szCs w:val="18"/>
                <w:lang w:val="en-US"/>
              </w:rPr>
            </w:pPr>
          </w:p>
        </w:tc>
        <w:tc>
          <w:tcPr>
            <w:tcW w:w="1368" w:type="dxa"/>
            <w:tcBorders>
              <w:top w:val="single" w:sz="4" w:space="0" w:color="auto"/>
            </w:tcBorders>
          </w:tcPr>
          <w:p w14:paraId="151144DD" w14:textId="77777777" w:rsidR="004865D9" w:rsidRPr="00767B5C" w:rsidRDefault="004865D9" w:rsidP="004865D9">
            <w:pPr>
              <w:ind w:right="-72"/>
              <w:jc w:val="right"/>
              <w:rPr>
                <w:rFonts w:ascii="Arial" w:hAnsi="Arial" w:cs="Arial"/>
                <w:color w:val="000000"/>
                <w:sz w:val="18"/>
                <w:szCs w:val="18"/>
                <w:lang w:val="en-US"/>
              </w:rPr>
            </w:pPr>
          </w:p>
        </w:tc>
      </w:tr>
      <w:tr w:rsidR="00A36C9E" w:rsidRPr="00767B5C" w14:paraId="411EEA34" w14:textId="77777777" w:rsidTr="00647DF8">
        <w:tc>
          <w:tcPr>
            <w:tcW w:w="3563" w:type="dxa"/>
          </w:tcPr>
          <w:p w14:paraId="60FAB18F" w14:textId="4699D899" w:rsidR="00A36C9E" w:rsidRPr="00767B5C" w:rsidRDefault="00A36C9E" w:rsidP="00A36C9E">
            <w:pPr>
              <w:ind w:left="-86" w:right="-72"/>
              <w:rPr>
                <w:rFonts w:ascii="Arial" w:eastAsia="Arial Unicode MS" w:hAnsi="Arial" w:cs="Arial"/>
                <w:snapToGrid w:val="0"/>
                <w:color w:val="000000"/>
                <w:sz w:val="18"/>
                <w:szCs w:val="18"/>
                <w:lang w:val="en-US" w:eastAsia="th-TH"/>
              </w:rPr>
            </w:pPr>
            <w:r w:rsidRPr="00767B5C">
              <w:rPr>
                <w:rFonts w:ascii="Arial" w:eastAsia="Arial Unicode MS" w:hAnsi="Arial" w:cs="Arial"/>
                <w:snapToGrid w:val="0"/>
                <w:color w:val="000000"/>
                <w:sz w:val="18"/>
                <w:szCs w:val="18"/>
                <w:lang w:val="en-US" w:eastAsia="th-TH"/>
              </w:rPr>
              <w:t xml:space="preserve">  Design and construction contract</w:t>
            </w:r>
          </w:p>
        </w:tc>
        <w:tc>
          <w:tcPr>
            <w:tcW w:w="1368" w:type="dxa"/>
          </w:tcPr>
          <w:p w14:paraId="0C7AAB0C" w14:textId="6FE39C01" w:rsidR="00A36C9E" w:rsidRPr="00767B5C" w:rsidRDefault="004A252B" w:rsidP="00A36C9E">
            <w:pPr>
              <w:ind w:right="-72"/>
              <w:jc w:val="right"/>
              <w:rPr>
                <w:rFonts w:ascii="Arial" w:hAnsi="Arial" w:cs="Arial"/>
                <w:color w:val="000000"/>
                <w:sz w:val="18"/>
                <w:szCs w:val="22"/>
              </w:rPr>
            </w:pPr>
            <w:r w:rsidRPr="00767B5C">
              <w:rPr>
                <w:rFonts w:ascii="Arial" w:hAnsi="Arial" w:cs="Arial"/>
                <w:color w:val="000000"/>
                <w:sz w:val="18"/>
                <w:szCs w:val="18"/>
              </w:rPr>
              <w:t>1,748,450</w:t>
            </w:r>
          </w:p>
        </w:tc>
        <w:tc>
          <w:tcPr>
            <w:tcW w:w="1368" w:type="dxa"/>
          </w:tcPr>
          <w:p w14:paraId="590094A5" w14:textId="3AAF41D8"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123</w:t>
            </w:r>
            <w:r w:rsidRPr="00767B5C">
              <w:rPr>
                <w:rFonts w:ascii="Arial" w:hAnsi="Arial" w:cs="Arial"/>
                <w:color w:val="000000"/>
                <w:sz w:val="18"/>
                <w:szCs w:val="18"/>
                <w:lang w:val="en-US"/>
              </w:rPr>
              <w:t>,</w:t>
            </w:r>
            <w:r w:rsidRPr="00767B5C">
              <w:rPr>
                <w:rFonts w:ascii="Arial" w:hAnsi="Arial" w:cs="Arial"/>
                <w:color w:val="000000"/>
                <w:sz w:val="18"/>
                <w:szCs w:val="18"/>
              </w:rPr>
              <w:t>063</w:t>
            </w:r>
            <w:r w:rsidRPr="00767B5C">
              <w:rPr>
                <w:rFonts w:ascii="Arial" w:hAnsi="Arial" w:cs="Arial"/>
                <w:color w:val="000000"/>
                <w:sz w:val="18"/>
                <w:szCs w:val="18"/>
                <w:lang w:val="en-US"/>
              </w:rPr>
              <w:t>,</w:t>
            </w:r>
            <w:r w:rsidRPr="00767B5C">
              <w:rPr>
                <w:rFonts w:ascii="Arial" w:hAnsi="Arial" w:cs="Arial"/>
                <w:color w:val="000000"/>
                <w:sz w:val="18"/>
                <w:szCs w:val="18"/>
              </w:rPr>
              <w:t>610</w:t>
            </w:r>
          </w:p>
        </w:tc>
        <w:tc>
          <w:tcPr>
            <w:tcW w:w="1368" w:type="dxa"/>
            <w:vAlign w:val="bottom"/>
          </w:tcPr>
          <w:p w14:paraId="06535B02" w14:textId="2893E5F6" w:rsidR="00A36C9E" w:rsidRPr="00767B5C" w:rsidRDefault="004A252B" w:rsidP="00A36C9E">
            <w:pPr>
              <w:ind w:right="-72"/>
              <w:jc w:val="right"/>
              <w:rPr>
                <w:rFonts w:ascii="Arial" w:hAnsi="Arial" w:cs="Arial"/>
                <w:color w:val="000000"/>
                <w:sz w:val="18"/>
                <w:szCs w:val="18"/>
                <w:lang w:val="en-US"/>
              </w:rPr>
            </w:pPr>
            <w:r w:rsidRPr="00767B5C">
              <w:rPr>
                <w:rFonts w:ascii="Arial" w:hAnsi="Arial" w:cs="Arial"/>
                <w:color w:val="000000"/>
                <w:sz w:val="18"/>
                <w:szCs w:val="18"/>
              </w:rPr>
              <w:t>1,748,450</w:t>
            </w:r>
          </w:p>
        </w:tc>
        <w:tc>
          <w:tcPr>
            <w:tcW w:w="1368" w:type="dxa"/>
            <w:vAlign w:val="bottom"/>
          </w:tcPr>
          <w:p w14:paraId="46D6FFC4" w14:textId="0D0A474B"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118</w:t>
            </w:r>
            <w:r w:rsidRPr="00767B5C">
              <w:rPr>
                <w:rFonts w:ascii="Arial" w:hAnsi="Arial" w:cs="Arial"/>
                <w:color w:val="000000"/>
                <w:sz w:val="18"/>
                <w:szCs w:val="18"/>
                <w:lang w:val="en-US"/>
              </w:rPr>
              <w:t>,</w:t>
            </w:r>
            <w:r w:rsidRPr="00767B5C">
              <w:rPr>
                <w:rFonts w:ascii="Arial" w:hAnsi="Arial" w:cs="Arial"/>
                <w:color w:val="000000"/>
                <w:sz w:val="18"/>
                <w:szCs w:val="18"/>
              </w:rPr>
              <w:t>575</w:t>
            </w:r>
            <w:r w:rsidRPr="00767B5C">
              <w:rPr>
                <w:rFonts w:ascii="Arial" w:hAnsi="Arial" w:cs="Arial"/>
                <w:color w:val="000000"/>
                <w:sz w:val="18"/>
                <w:szCs w:val="18"/>
                <w:lang w:val="en-US"/>
              </w:rPr>
              <w:t>,</w:t>
            </w:r>
            <w:r w:rsidRPr="00767B5C">
              <w:rPr>
                <w:rFonts w:ascii="Arial" w:hAnsi="Arial" w:cs="Arial"/>
                <w:color w:val="000000"/>
                <w:sz w:val="18"/>
                <w:szCs w:val="18"/>
              </w:rPr>
              <w:t>210</w:t>
            </w:r>
          </w:p>
        </w:tc>
      </w:tr>
      <w:tr w:rsidR="00A36C9E" w:rsidRPr="00767B5C" w14:paraId="1F141447" w14:textId="77777777" w:rsidTr="00647DF8">
        <w:tc>
          <w:tcPr>
            <w:tcW w:w="3563" w:type="dxa"/>
          </w:tcPr>
          <w:p w14:paraId="1B1E6B29" w14:textId="001F29F9" w:rsidR="00A36C9E" w:rsidRPr="00767B5C" w:rsidRDefault="00A36C9E" w:rsidP="00A36C9E">
            <w:pPr>
              <w:ind w:left="-86" w:right="-72"/>
              <w:rPr>
                <w:rFonts w:ascii="Arial" w:eastAsia="Arial Unicode MS" w:hAnsi="Arial" w:cs="Arial"/>
                <w:snapToGrid w:val="0"/>
                <w:color w:val="000000"/>
                <w:sz w:val="18"/>
                <w:szCs w:val="18"/>
                <w:lang w:eastAsia="th-TH"/>
              </w:rPr>
            </w:pPr>
            <w:r w:rsidRPr="00767B5C">
              <w:rPr>
                <w:rFonts w:ascii="Arial" w:eastAsia="Arial Unicode MS" w:hAnsi="Arial" w:cs="Arial"/>
                <w:snapToGrid w:val="0"/>
                <w:color w:val="000000"/>
                <w:sz w:val="18"/>
                <w:szCs w:val="18"/>
                <w:lang w:val="en-US" w:eastAsia="th-TH"/>
              </w:rPr>
              <w:t xml:space="preserve">  Land</w:t>
            </w:r>
          </w:p>
        </w:tc>
        <w:tc>
          <w:tcPr>
            <w:tcW w:w="1368" w:type="dxa"/>
            <w:tcBorders>
              <w:bottom w:val="single" w:sz="4" w:space="0" w:color="auto"/>
            </w:tcBorders>
          </w:tcPr>
          <w:p w14:paraId="7901BAAA" w14:textId="74BDD281" w:rsidR="00A36C9E" w:rsidRPr="00767B5C" w:rsidRDefault="00CD5C68"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368" w:type="dxa"/>
            <w:tcBorders>
              <w:bottom w:val="single" w:sz="4" w:space="0" w:color="auto"/>
            </w:tcBorders>
          </w:tcPr>
          <w:p w14:paraId="5263037E" w14:textId="23ACC90F"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42</w:t>
            </w:r>
            <w:r w:rsidRPr="00767B5C">
              <w:rPr>
                <w:rFonts w:ascii="Arial" w:hAnsi="Arial" w:cs="Arial"/>
                <w:color w:val="000000"/>
                <w:sz w:val="18"/>
                <w:szCs w:val="18"/>
                <w:lang w:val="en-US"/>
              </w:rPr>
              <w:t>,</w:t>
            </w:r>
            <w:r w:rsidRPr="00767B5C">
              <w:rPr>
                <w:rFonts w:ascii="Arial" w:hAnsi="Arial" w:cs="Arial"/>
                <w:color w:val="000000"/>
                <w:sz w:val="18"/>
                <w:szCs w:val="18"/>
              </w:rPr>
              <w:t>432</w:t>
            </w:r>
            <w:r w:rsidRPr="00767B5C">
              <w:rPr>
                <w:rFonts w:ascii="Arial" w:hAnsi="Arial" w:cs="Arial"/>
                <w:color w:val="000000"/>
                <w:sz w:val="18"/>
                <w:szCs w:val="18"/>
                <w:lang w:val="en-US"/>
              </w:rPr>
              <w:t>,</w:t>
            </w:r>
            <w:r w:rsidRPr="00767B5C">
              <w:rPr>
                <w:rFonts w:ascii="Arial" w:hAnsi="Arial" w:cs="Arial"/>
                <w:color w:val="000000"/>
                <w:sz w:val="18"/>
                <w:szCs w:val="18"/>
              </w:rPr>
              <w:t>500</w:t>
            </w:r>
          </w:p>
        </w:tc>
        <w:tc>
          <w:tcPr>
            <w:tcW w:w="1368" w:type="dxa"/>
            <w:tcBorders>
              <w:bottom w:val="single" w:sz="4" w:space="0" w:color="auto"/>
            </w:tcBorders>
          </w:tcPr>
          <w:p w14:paraId="3B89DCCE" w14:textId="0E67FF81" w:rsidR="00A36C9E" w:rsidRPr="00767B5C" w:rsidRDefault="00833DFD" w:rsidP="00A36C9E">
            <w:pPr>
              <w:ind w:right="-72"/>
              <w:jc w:val="right"/>
              <w:rPr>
                <w:rFonts w:ascii="Arial" w:hAnsi="Arial" w:cs="Arial"/>
                <w:color w:val="000000"/>
                <w:sz w:val="18"/>
                <w:szCs w:val="18"/>
                <w:lang w:val="en-US"/>
              </w:rPr>
            </w:pPr>
            <w:r w:rsidRPr="00767B5C">
              <w:rPr>
                <w:rFonts w:ascii="Arial" w:hAnsi="Arial" w:cs="Arial"/>
                <w:color w:val="000000"/>
                <w:sz w:val="18"/>
                <w:szCs w:val="18"/>
                <w:lang w:val="en-US"/>
              </w:rPr>
              <w:t>-</w:t>
            </w:r>
          </w:p>
        </w:tc>
        <w:tc>
          <w:tcPr>
            <w:tcW w:w="1368" w:type="dxa"/>
            <w:tcBorders>
              <w:bottom w:val="single" w:sz="4" w:space="0" w:color="auto"/>
            </w:tcBorders>
          </w:tcPr>
          <w:p w14:paraId="32E8911F" w14:textId="4ADF61FF"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42</w:t>
            </w:r>
            <w:r w:rsidRPr="00767B5C">
              <w:rPr>
                <w:rFonts w:ascii="Arial" w:hAnsi="Arial" w:cs="Arial"/>
                <w:color w:val="000000"/>
                <w:sz w:val="18"/>
                <w:szCs w:val="18"/>
                <w:lang w:val="en-US"/>
              </w:rPr>
              <w:t>,</w:t>
            </w:r>
            <w:r w:rsidRPr="00767B5C">
              <w:rPr>
                <w:rFonts w:ascii="Arial" w:hAnsi="Arial" w:cs="Arial"/>
                <w:color w:val="000000"/>
                <w:sz w:val="18"/>
                <w:szCs w:val="18"/>
              </w:rPr>
              <w:t>432</w:t>
            </w:r>
            <w:r w:rsidRPr="00767B5C">
              <w:rPr>
                <w:rFonts w:ascii="Arial" w:hAnsi="Arial" w:cs="Arial"/>
                <w:color w:val="000000"/>
                <w:sz w:val="18"/>
                <w:szCs w:val="18"/>
                <w:lang w:val="en-US"/>
              </w:rPr>
              <w:t>,</w:t>
            </w:r>
            <w:r w:rsidRPr="00767B5C">
              <w:rPr>
                <w:rFonts w:ascii="Arial" w:hAnsi="Arial" w:cs="Arial"/>
                <w:color w:val="000000"/>
                <w:sz w:val="18"/>
                <w:szCs w:val="18"/>
              </w:rPr>
              <w:t>500</w:t>
            </w:r>
          </w:p>
        </w:tc>
      </w:tr>
      <w:tr w:rsidR="00A36C9E" w:rsidRPr="00767B5C" w14:paraId="12C0FF04" w14:textId="77777777" w:rsidTr="00647DF8">
        <w:tc>
          <w:tcPr>
            <w:tcW w:w="3563" w:type="dxa"/>
          </w:tcPr>
          <w:p w14:paraId="2C8971DA" w14:textId="77777777" w:rsidR="00A36C9E" w:rsidRPr="00767B5C" w:rsidRDefault="00A36C9E" w:rsidP="00A36C9E">
            <w:pPr>
              <w:ind w:left="-86" w:right="-72"/>
              <w:rPr>
                <w:rFonts w:ascii="Arial" w:eastAsia="Arial Unicode MS" w:hAnsi="Arial" w:cs="Arial"/>
                <w:snapToGrid w:val="0"/>
                <w:color w:val="000000"/>
                <w:sz w:val="18"/>
                <w:szCs w:val="18"/>
                <w:lang w:val="en-US" w:eastAsia="th-TH"/>
              </w:rPr>
            </w:pPr>
          </w:p>
        </w:tc>
        <w:tc>
          <w:tcPr>
            <w:tcW w:w="1368" w:type="dxa"/>
            <w:tcBorders>
              <w:top w:val="single" w:sz="4" w:space="0" w:color="auto"/>
            </w:tcBorders>
            <w:vAlign w:val="bottom"/>
          </w:tcPr>
          <w:p w14:paraId="2FE194E2"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vAlign w:val="bottom"/>
          </w:tcPr>
          <w:p w14:paraId="7C197006" w14:textId="77777777" w:rsidR="00A36C9E" w:rsidRPr="00767B5C" w:rsidRDefault="00A36C9E" w:rsidP="00A36C9E">
            <w:pPr>
              <w:ind w:right="-72"/>
              <w:jc w:val="right"/>
              <w:rPr>
                <w:rFonts w:ascii="Arial" w:hAnsi="Arial" w:cs="Arial"/>
                <w:color w:val="000000"/>
                <w:sz w:val="18"/>
                <w:szCs w:val="18"/>
              </w:rPr>
            </w:pPr>
          </w:p>
        </w:tc>
        <w:tc>
          <w:tcPr>
            <w:tcW w:w="1368" w:type="dxa"/>
            <w:tcBorders>
              <w:top w:val="single" w:sz="4" w:space="0" w:color="auto"/>
            </w:tcBorders>
            <w:vAlign w:val="bottom"/>
          </w:tcPr>
          <w:p w14:paraId="76EB92C8"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vAlign w:val="bottom"/>
          </w:tcPr>
          <w:p w14:paraId="466B058E" w14:textId="77777777" w:rsidR="00A36C9E" w:rsidRPr="00767B5C" w:rsidRDefault="00A36C9E" w:rsidP="00A36C9E">
            <w:pPr>
              <w:ind w:right="-72"/>
              <w:jc w:val="right"/>
              <w:rPr>
                <w:rFonts w:ascii="Arial" w:hAnsi="Arial" w:cs="Arial"/>
                <w:color w:val="000000"/>
                <w:sz w:val="18"/>
                <w:szCs w:val="18"/>
              </w:rPr>
            </w:pPr>
          </w:p>
        </w:tc>
      </w:tr>
      <w:tr w:rsidR="00A36C9E" w:rsidRPr="00767B5C" w14:paraId="24394F46" w14:textId="77777777" w:rsidTr="00647DF8">
        <w:tc>
          <w:tcPr>
            <w:tcW w:w="3563" w:type="dxa"/>
          </w:tcPr>
          <w:p w14:paraId="748B359A" w14:textId="640F14D3" w:rsidR="00A36C9E" w:rsidRPr="00767B5C" w:rsidRDefault="00A36C9E" w:rsidP="00A36C9E">
            <w:pPr>
              <w:ind w:right="-72"/>
              <w:rPr>
                <w:rFonts w:ascii="Arial" w:eastAsia="Arial Unicode MS" w:hAnsi="Arial" w:cs="Arial"/>
                <w:snapToGrid w:val="0"/>
                <w:color w:val="000000"/>
                <w:sz w:val="18"/>
                <w:szCs w:val="18"/>
                <w:lang w:val="en-US" w:eastAsia="th-TH"/>
              </w:rPr>
            </w:pPr>
            <w:r w:rsidRPr="00767B5C">
              <w:rPr>
                <w:rFonts w:ascii="Arial" w:eastAsia="Arial Unicode MS" w:hAnsi="Arial" w:cs="Arial"/>
                <w:snapToGrid w:val="0"/>
                <w:color w:val="000000"/>
                <w:sz w:val="18"/>
                <w:szCs w:val="18"/>
                <w:lang w:val="en-US" w:eastAsia="th-TH"/>
              </w:rPr>
              <w:t>Total</w:t>
            </w:r>
          </w:p>
        </w:tc>
        <w:tc>
          <w:tcPr>
            <w:tcW w:w="1368" w:type="dxa"/>
            <w:tcBorders>
              <w:bottom w:val="single" w:sz="4" w:space="0" w:color="auto"/>
            </w:tcBorders>
          </w:tcPr>
          <w:p w14:paraId="1B943E12" w14:textId="5C1E16DD" w:rsidR="00A36C9E" w:rsidRPr="00767B5C" w:rsidRDefault="006876F7" w:rsidP="00A36C9E">
            <w:pPr>
              <w:ind w:right="-72"/>
              <w:jc w:val="right"/>
              <w:rPr>
                <w:rFonts w:ascii="Arial" w:hAnsi="Arial" w:cs="Arial"/>
                <w:color w:val="000000"/>
                <w:sz w:val="18"/>
                <w:szCs w:val="18"/>
              </w:rPr>
            </w:pPr>
            <w:r w:rsidRPr="00767B5C">
              <w:rPr>
                <w:rFonts w:ascii="Arial" w:hAnsi="Arial" w:cs="Arial"/>
                <w:color w:val="000000"/>
                <w:sz w:val="18"/>
                <w:szCs w:val="18"/>
                <w:cs/>
              </w:rPr>
              <w:t>1</w:t>
            </w:r>
            <w:r w:rsidRPr="00767B5C">
              <w:rPr>
                <w:rFonts w:ascii="Arial" w:hAnsi="Arial" w:cs="Arial"/>
                <w:color w:val="000000"/>
                <w:sz w:val="18"/>
                <w:szCs w:val="18"/>
              </w:rPr>
              <w:t>,</w:t>
            </w:r>
            <w:r w:rsidRPr="00767B5C">
              <w:rPr>
                <w:rFonts w:ascii="Arial" w:hAnsi="Arial" w:cs="Arial"/>
                <w:color w:val="000000"/>
                <w:sz w:val="18"/>
                <w:szCs w:val="18"/>
                <w:cs/>
              </w:rPr>
              <w:t>748</w:t>
            </w:r>
            <w:r w:rsidRPr="00767B5C">
              <w:rPr>
                <w:rFonts w:ascii="Arial" w:hAnsi="Arial" w:cs="Arial"/>
                <w:color w:val="000000"/>
                <w:sz w:val="18"/>
                <w:szCs w:val="18"/>
              </w:rPr>
              <w:t>,</w:t>
            </w:r>
            <w:r w:rsidRPr="00767B5C">
              <w:rPr>
                <w:rFonts w:ascii="Arial" w:hAnsi="Arial" w:cs="Arial"/>
                <w:color w:val="000000"/>
                <w:sz w:val="18"/>
                <w:szCs w:val="18"/>
                <w:cs/>
              </w:rPr>
              <w:t>450</w:t>
            </w:r>
          </w:p>
        </w:tc>
        <w:tc>
          <w:tcPr>
            <w:tcW w:w="1368" w:type="dxa"/>
            <w:tcBorders>
              <w:bottom w:val="single" w:sz="4" w:space="0" w:color="auto"/>
            </w:tcBorders>
          </w:tcPr>
          <w:p w14:paraId="211E0C63" w14:textId="335F3C56"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165,496,110</w:t>
            </w:r>
          </w:p>
        </w:tc>
        <w:tc>
          <w:tcPr>
            <w:tcW w:w="1368" w:type="dxa"/>
            <w:tcBorders>
              <w:bottom w:val="single" w:sz="4" w:space="0" w:color="auto"/>
            </w:tcBorders>
          </w:tcPr>
          <w:p w14:paraId="18CDEF42" w14:textId="1D941FCF" w:rsidR="00A36C9E" w:rsidRPr="00767B5C" w:rsidRDefault="006876F7" w:rsidP="00A36C9E">
            <w:pPr>
              <w:ind w:right="-72"/>
              <w:jc w:val="right"/>
              <w:rPr>
                <w:rFonts w:ascii="Arial" w:hAnsi="Arial" w:cs="Arial"/>
                <w:color w:val="000000"/>
                <w:sz w:val="18"/>
                <w:szCs w:val="18"/>
                <w:lang w:val="en-US"/>
              </w:rPr>
            </w:pPr>
            <w:r w:rsidRPr="00767B5C">
              <w:rPr>
                <w:rFonts w:ascii="Arial" w:hAnsi="Arial" w:cs="Arial"/>
                <w:color w:val="000000"/>
                <w:sz w:val="18"/>
                <w:szCs w:val="18"/>
                <w:cs/>
              </w:rPr>
              <w:t>1</w:t>
            </w:r>
            <w:r w:rsidRPr="00767B5C">
              <w:rPr>
                <w:rFonts w:ascii="Arial" w:hAnsi="Arial" w:cs="Arial"/>
                <w:color w:val="000000"/>
                <w:sz w:val="18"/>
                <w:szCs w:val="18"/>
              </w:rPr>
              <w:t>,</w:t>
            </w:r>
            <w:r w:rsidRPr="00767B5C">
              <w:rPr>
                <w:rFonts w:ascii="Arial" w:hAnsi="Arial" w:cs="Arial"/>
                <w:color w:val="000000"/>
                <w:sz w:val="18"/>
                <w:szCs w:val="18"/>
                <w:cs/>
              </w:rPr>
              <w:t>748</w:t>
            </w:r>
            <w:r w:rsidRPr="00767B5C">
              <w:rPr>
                <w:rFonts w:ascii="Arial" w:hAnsi="Arial" w:cs="Arial"/>
                <w:color w:val="000000"/>
                <w:sz w:val="18"/>
                <w:szCs w:val="18"/>
              </w:rPr>
              <w:t>,</w:t>
            </w:r>
            <w:r w:rsidRPr="00767B5C">
              <w:rPr>
                <w:rFonts w:ascii="Arial" w:hAnsi="Arial" w:cs="Arial"/>
                <w:color w:val="000000"/>
                <w:sz w:val="18"/>
                <w:szCs w:val="18"/>
                <w:cs/>
              </w:rPr>
              <w:t>450</w:t>
            </w:r>
          </w:p>
        </w:tc>
        <w:tc>
          <w:tcPr>
            <w:tcW w:w="1368" w:type="dxa"/>
            <w:tcBorders>
              <w:bottom w:val="single" w:sz="4" w:space="0" w:color="auto"/>
            </w:tcBorders>
          </w:tcPr>
          <w:p w14:paraId="2F6080C8" w14:textId="270B9077" w:rsidR="00A36C9E" w:rsidRPr="00767B5C" w:rsidRDefault="00A36C9E" w:rsidP="00A36C9E">
            <w:pPr>
              <w:ind w:right="-72"/>
              <w:jc w:val="right"/>
              <w:rPr>
                <w:rFonts w:ascii="Arial" w:hAnsi="Arial" w:cs="Arial"/>
                <w:color w:val="000000"/>
                <w:sz w:val="18"/>
                <w:szCs w:val="18"/>
              </w:rPr>
            </w:pPr>
            <w:r w:rsidRPr="00767B5C">
              <w:rPr>
                <w:rFonts w:ascii="Arial" w:hAnsi="Arial" w:cs="Arial"/>
                <w:color w:val="000000"/>
                <w:sz w:val="18"/>
                <w:szCs w:val="18"/>
              </w:rPr>
              <w:t>161</w:t>
            </w:r>
            <w:r w:rsidRPr="00767B5C">
              <w:rPr>
                <w:rFonts w:ascii="Arial" w:hAnsi="Arial" w:cs="Arial"/>
                <w:color w:val="000000"/>
                <w:sz w:val="18"/>
                <w:szCs w:val="18"/>
                <w:lang w:val="en-US"/>
              </w:rPr>
              <w:t>,</w:t>
            </w:r>
            <w:r w:rsidRPr="00767B5C">
              <w:rPr>
                <w:rFonts w:ascii="Arial" w:hAnsi="Arial" w:cs="Arial"/>
                <w:color w:val="000000"/>
                <w:sz w:val="18"/>
                <w:szCs w:val="18"/>
              </w:rPr>
              <w:t>007</w:t>
            </w:r>
            <w:r w:rsidRPr="00767B5C">
              <w:rPr>
                <w:rFonts w:ascii="Arial" w:hAnsi="Arial" w:cs="Arial"/>
                <w:color w:val="000000"/>
                <w:sz w:val="18"/>
                <w:szCs w:val="18"/>
                <w:lang w:val="en-US"/>
              </w:rPr>
              <w:t>,</w:t>
            </w:r>
            <w:r w:rsidRPr="00767B5C">
              <w:rPr>
                <w:rFonts w:ascii="Arial" w:hAnsi="Arial" w:cs="Arial"/>
                <w:color w:val="000000"/>
                <w:sz w:val="18"/>
                <w:szCs w:val="18"/>
              </w:rPr>
              <w:t>710</w:t>
            </w:r>
          </w:p>
        </w:tc>
      </w:tr>
    </w:tbl>
    <w:p w14:paraId="76F75D09" w14:textId="77777777" w:rsidR="00595095" w:rsidRPr="00767B5C" w:rsidRDefault="00595095" w:rsidP="00767B5C">
      <w:pPr>
        <w:ind w:left="567"/>
        <w:rPr>
          <w:rFonts w:ascii="Arial" w:hAnsi="Arial" w:cs="Arial"/>
          <w:color w:val="000000"/>
          <w:sz w:val="18"/>
          <w:szCs w:val="18"/>
        </w:rPr>
      </w:pPr>
    </w:p>
    <w:p w14:paraId="03A84DDF" w14:textId="45A07CB6" w:rsidR="004D0107" w:rsidRPr="00767B5C" w:rsidRDefault="00595095" w:rsidP="004D0107">
      <w:pPr>
        <w:tabs>
          <w:tab w:val="left" w:pos="540"/>
        </w:tabs>
        <w:jc w:val="thaiDistribute"/>
        <w:rPr>
          <w:rFonts w:ascii="Arial" w:hAnsi="Arial" w:cs="Arial"/>
          <w:b/>
          <w:bCs/>
          <w:color w:val="000000"/>
          <w:sz w:val="18"/>
          <w:szCs w:val="18"/>
        </w:rPr>
      </w:pPr>
      <w:r w:rsidRPr="00767B5C">
        <w:rPr>
          <w:rFonts w:ascii="Arial" w:hAnsi="Arial" w:cs="Arial"/>
          <w:b/>
          <w:bCs/>
          <w:color w:val="000000"/>
          <w:sz w:val="18"/>
          <w:szCs w:val="18"/>
        </w:rPr>
        <w:t>3</w:t>
      </w:r>
      <w:r w:rsidR="0008522B" w:rsidRPr="00767B5C">
        <w:rPr>
          <w:rFonts w:ascii="Arial" w:hAnsi="Arial" w:cs="Arial"/>
          <w:b/>
          <w:bCs/>
          <w:color w:val="000000"/>
          <w:sz w:val="18"/>
          <w:szCs w:val="18"/>
        </w:rPr>
        <w:t>2</w:t>
      </w:r>
      <w:r w:rsidR="004D0107" w:rsidRPr="00767B5C">
        <w:rPr>
          <w:rFonts w:ascii="Arial" w:hAnsi="Arial" w:cs="Arial"/>
          <w:b/>
          <w:bCs/>
          <w:color w:val="000000"/>
          <w:sz w:val="18"/>
          <w:szCs w:val="18"/>
        </w:rPr>
        <w:t>.</w:t>
      </w:r>
      <w:r w:rsidR="00463578" w:rsidRPr="00767B5C">
        <w:rPr>
          <w:rFonts w:ascii="Arial" w:hAnsi="Arial" w:cs="Arial"/>
          <w:b/>
          <w:bCs/>
          <w:color w:val="000000"/>
          <w:sz w:val="18"/>
          <w:szCs w:val="18"/>
        </w:rPr>
        <w:t>2</w:t>
      </w:r>
      <w:r w:rsidR="004D0107" w:rsidRPr="00767B5C">
        <w:rPr>
          <w:rFonts w:ascii="Arial" w:hAnsi="Arial" w:cs="Arial"/>
          <w:b/>
          <w:bCs/>
          <w:color w:val="000000"/>
          <w:sz w:val="18"/>
          <w:szCs w:val="18"/>
        </w:rPr>
        <w:tab/>
        <w:t>Litigations</w:t>
      </w:r>
    </w:p>
    <w:p w14:paraId="43F7923E" w14:textId="77777777" w:rsidR="004D0107" w:rsidRPr="00767B5C" w:rsidRDefault="004D0107" w:rsidP="00767B5C">
      <w:pPr>
        <w:ind w:left="567"/>
        <w:rPr>
          <w:rFonts w:ascii="Arial" w:hAnsi="Arial" w:cs="Arial"/>
          <w:color w:val="000000"/>
          <w:sz w:val="18"/>
          <w:szCs w:val="18"/>
        </w:rPr>
      </w:pPr>
    </w:p>
    <w:p w14:paraId="4A1A8130" w14:textId="388486D3" w:rsidR="00784EEA" w:rsidRPr="00767B5C" w:rsidRDefault="004D0107" w:rsidP="009000A8">
      <w:pPr>
        <w:ind w:left="567"/>
        <w:jc w:val="both"/>
        <w:rPr>
          <w:rFonts w:ascii="Arial" w:hAnsi="Arial" w:cs="Arial"/>
          <w:color w:val="000000"/>
          <w:sz w:val="18"/>
          <w:szCs w:val="18"/>
        </w:rPr>
      </w:pPr>
      <w:r w:rsidRPr="00033649">
        <w:rPr>
          <w:rFonts w:ascii="Arial" w:hAnsi="Arial" w:cs="Arial"/>
          <w:color w:val="000000"/>
          <w:sz w:val="18"/>
          <w:szCs w:val="18"/>
        </w:rPr>
        <w:t xml:space="preserve">In </w:t>
      </w:r>
      <w:r w:rsidR="00463578" w:rsidRPr="00033649">
        <w:rPr>
          <w:rFonts w:ascii="Arial" w:hAnsi="Arial" w:cs="Arial"/>
          <w:color w:val="000000"/>
          <w:sz w:val="18"/>
          <w:szCs w:val="18"/>
        </w:rPr>
        <w:t>202</w:t>
      </w:r>
      <w:r w:rsidR="003253B7" w:rsidRPr="00033649">
        <w:rPr>
          <w:rFonts w:ascii="Arial" w:hAnsi="Arial" w:cs="Arial"/>
          <w:color w:val="000000"/>
          <w:sz w:val="18"/>
          <w:szCs w:val="18"/>
        </w:rPr>
        <w:t>4</w:t>
      </w:r>
      <w:r w:rsidRPr="00033649">
        <w:rPr>
          <w:rFonts w:ascii="Arial" w:hAnsi="Arial" w:cs="Arial"/>
          <w:color w:val="000000"/>
          <w:sz w:val="18"/>
          <w:szCs w:val="18"/>
        </w:rPr>
        <w:t>, a resident filed lawsuit against the Company for petition and claim damages, because the house has developed cracks from making an extension to the property. The total amount of money is Baht</w:t>
      </w:r>
      <w:r w:rsidR="003D2542" w:rsidRPr="00033649">
        <w:rPr>
          <w:rFonts w:ascii="Arial" w:hAnsi="Arial" w:cs="Arial"/>
          <w:color w:val="000000"/>
          <w:sz w:val="18"/>
          <w:szCs w:val="18"/>
        </w:rPr>
        <w:t xml:space="preserve"> 1.92</w:t>
      </w:r>
      <w:r w:rsidRPr="00033649">
        <w:rPr>
          <w:rFonts w:ascii="Arial" w:hAnsi="Arial" w:cs="Arial"/>
          <w:color w:val="000000"/>
          <w:sz w:val="18"/>
          <w:szCs w:val="18"/>
        </w:rPr>
        <w:t xml:space="preserve"> million. </w:t>
      </w:r>
      <w:r w:rsidR="006A719B" w:rsidRPr="00033649">
        <w:rPr>
          <w:rFonts w:ascii="Arial" w:hAnsi="Arial" w:cs="Arial"/>
          <w:color w:val="000000"/>
          <w:sz w:val="18"/>
          <w:szCs w:val="18"/>
        </w:rPr>
        <w:t>The court issued an order dismissing the lawsuit on</w:t>
      </w:r>
      <w:r w:rsidR="009000A8" w:rsidRPr="00033649">
        <w:rPr>
          <w:rFonts w:ascii="Arial" w:hAnsi="Arial" w:cs="Arial"/>
          <w:color w:val="000000"/>
          <w:sz w:val="18"/>
          <w:szCs w:val="18"/>
        </w:rPr>
        <w:t xml:space="preserve"> </w:t>
      </w:r>
      <w:r w:rsidR="00F41C38" w:rsidRPr="00033649">
        <w:rPr>
          <w:rFonts w:ascii="Arial" w:hAnsi="Arial" w:cs="Arial"/>
          <w:color w:val="000000"/>
          <w:sz w:val="18"/>
          <w:szCs w:val="18"/>
        </w:rPr>
        <w:t>26 January</w:t>
      </w:r>
      <w:r w:rsidR="00F41C38">
        <w:rPr>
          <w:rFonts w:ascii="Arial" w:hAnsi="Arial" w:cs="Arial"/>
          <w:color w:val="000000"/>
          <w:sz w:val="18"/>
          <w:szCs w:val="18"/>
        </w:rPr>
        <w:t xml:space="preserve"> 2026</w:t>
      </w:r>
    </w:p>
    <w:p w14:paraId="5D4CE2D4" w14:textId="66842F14" w:rsidR="00667273" w:rsidRPr="00767B5C" w:rsidRDefault="00667273">
      <w:pPr>
        <w:rPr>
          <w:rFonts w:ascii="Arial" w:hAnsi="Arial" w:cs="Arial"/>
          <w:color w:val="000000"/>
          <w:sz w:val="18"/>
          <w:szCs w:val="18"/>
          <w:cs/>
        </w:rPr>
      </w:pPr>
      <w:r w:rsidRPr="00767B5C">
        <w:rPr>
          <w:rFonts w:ascii="Arial" w:hAnsi="Arial" w:cs="Arial"/>
          <w:color w:val="000000"/>
          <w:sz w:val="18"/>
          <w:szCs w:val="18"/>
          <w:cs/>
        </w:rPr>
        <w:br w:type="page"/>
      </w:r>
    </w:p>
    <w:p w14:paraId="780EF5D8" w14:textId="77777777" w:rsidR="004D0107" w:rsidRPr="00767B5C" w:rsidRDefault="004D0107">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784EEA" w:rsidRPr="00767B5C" w14:paraId="52263146" w14:textId="77777777" w:rsidTr="00F27B94">
        <w:trPr>
          <w:trHeight w:val="386"/>
        </w:trPr>
        <w:tc>
          <w:tcPr>
            <w:tcW w:w="9475" w:type="dxa"/>
            <w:vAlign w:val="center"/>
            <w:hideMark/>
          </w:tcPr>
          <w:p w14:paraId="032F8C4E" w14:textId="19C67257" w:rsidR="00784EEA" w:rsidRPr="00767B5C" w:rsidRDefault="00463578" w:rsidP="007F20E0">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3</w:t>
            </w:r>
            <w:r w:rsidR="0008522B" w:rsidRPr="00767B5C">
              <w:rPr>
                <w:rFonts w:ascii="Arial" w:eastAsia="Arial Unicode MS" w:hAnsi="Arial" w:cs="Arial"/>
                <w:b/>
                <w:bCs/>
                <w:color w:val="000000"/>
                <w:sz w:val="18"/>
                <w:szCs w:val="18"/>
              </w:rPr>
              <w:t>3</w:t>
            </w:r>
            <w:r w:rsidR="00784EEA" w:rsidRPr="00767B5C">
              <w:rPr>
                <w:rFonts w:ascii="Arial" w:eastAsia="Arial Unicode MS" w:hAnsi="Arial" w:cs="Arial"/>
                <w:b/>
                <w:bCs/>
                <w:color w:val="000000"/>
                <w:sz w:val="18"/>
                <w:szCs w:val="18"/>
              </w:rPr>
              <w:tab/>
              <w:t>Bank guarantees</w:t>
            </w:r>
          </w:p>
        </w:tc>
      </w:tr>
    </w:tbl>
    <w:p w14:paraId="1E3D3954" w14:textId="77777777" w:rsidR="00784EEA" w:rsidRPr="00767B5C" w:rsidRDefault="00784EEA" w:rsidP="00784EEA">
      <w:pPr>
        <w:jc w:val="both"/>
        <w:rPr>
          <w:rFonts w:ascii="Arial" w:hAnsi="Arial" w:cs="Arial"/>
          <w:color w:val="000000"/>
          <w:sz w:val="18"/>
          <w:szCs w:val="18"/>
        </w:rPr>
      </w:pPr>
    </w:p>
    <w:p w14:paraId="2DCD0F67" w14:textId="233E4A71" w:rsidR="00784EEA" w:rsidRPr="00767B5C" w:rsidRDefault="00784EEA" w:rsidP="00784EEA">
      <w:pPr>
        <w:jc w:val="both"/>
        <w:rPr>
          <w:rFonts w:ascii="Arial" w:hAnsi="Arial" w:cs="Arial"/>
          <w:color w:val="000000"/>
          <w:sz w:val="18"/>
          <w:szCs w:val="18"/>
        </w:rPr>
      </w:pPr>
      <w:r w:rsidRPr="00767B5C">
        <w:rPr>
          <w:rFonts w:ascii="Arial" w:hAnsi="Arial" w:cs="Arial"/>
          <w:color w:val="000000"/>
          <w:sz w:val="18"/>
          <w:szCs w:val="18"/>
        </w:rPr>
        <w:t xml:space="preserve">As at </w:t>
      </w:r>
      <w:r w:rsidR="00463578" w:rsidRPr="00767B5C">
        <w:rPr>
          <w:rFonts w:ascii="Arial" w:hAnsi="Arial" w:cs="Arial"/>
          <w:color w:val="000000"/>
          <w:sz w:val="18"/>
          <w:szCs w:val="18"/>
        </w:rPr>
        <w:t>31</w:t>
      </w:r>
      <w:r w:rsidRPr="00767B5C">
        <w:rPr>
          <w:rFonts w:ascii="Arial" w:hAnsi="Arial" w:cs="Arial"/>
          <w:color w:val="000000"/>
          <w:sz w:val="18"/>
          <w:szCs w:val="18"/>
        </w:rPr>
        <w:t xml:space="preserve"> December </w:t>
      </w:r>
      <w:r w:rsidR="00463578" w:rsidRPr="00767B5C">
        <w:rPr>
          <w:rFonts w:ascii="Arial" w:hAnsi="Arial" w:cs="Arial"/>
          <w:color w:val="000000"/>
          <w:sz w:val="18"/>
          <w:szCs w:val="18"/>
        </w:rPr>
        <w:t>202</w:t>
      </w:r>
      <w:r w:rsidR="00A36C9E" w:rsidRPr="00767B5C">
        <w:rPr>
          <w:rFonts w:ascii="Arial" w:hAnsi="Arial" w:cs="Arial"/>
          <w:color w:val="000000"/>
          <w:sz w:val="18"/>
          <w:szCs w:val="18"/>
        </w:rPr>
        <w:t>5</w:t>
      </w:r>
      <w:r w:rsidRPr="00767B5C">
        <w:rPr>
          <w:rFonts w:ascii="Arial" w:hAnsi="Arial" w:cs="Arial"/>
          <w:color w:val="000000"/>
          <w:sz w:val="18"/>
          <w:szCs w:val="18"/>
        </w:rPr>
        <w:t xml:space="preserve"> and </w:t>
      </w:r>
      <w:r w:rsidR="00463578" w:rsidRPr="00767B5C">
        <w:rPr>
          <w:rFonts w:ascii="Arial" w:hAnsi="Arial" w:cs="Arial"/>
          <w:color w:val="000000"/>
          <w:sz w:val="18"/>
          <w:szCs w:val="18"/>
        </w:rPr>
        <w:t>202</w:t>
      </w:r>
      <w:r w:rsidR="00A36C9E" w:rsidRPr="00767B5C">
        <w:rPr>
          <w:rFonts w:ascii="Arial" w:hAnsi="Arial" w:cs="Arial"/>
          <w:color w:val="000000"/>
          <w:sz w:val="18"/>
          <w:szCs w:val="18"/>
        </w:rPr>
        <w:t>4</w:t>
      </w:r>
      <w:r w:rsidRPr="00767B5C">
        <w:rPr>
          <w:rFonts w:ascii="Arial" w:hAnsi="Arial" w:cs="Arial"/>
          <w:color w:val="000000"/>
          <w:sz w:val="18"/>
          <w:szCs w:val="18"/>
        </w:rPr>
        <w:t>, the Group has outstanding letters of guarantee issued by</w:t>
      </w:r>
      <w:r w:rsidR="005C040C" w:rsidRPr="00767B5C">
        <w:rPr>
          <w:rFonts w:ascii="Arial" w:hAnsi="Arial" w:cs="Arial"/>
          <w:color w:val="000000"/>
          <w:sz w:val="18"/>
          <w:szCs w:val="18"/>
        </w:rPr>
        <w:t xml:space="preserve"> </w:t>
      </w:r>
      <w:r w:rsidRPr="00767B5C">
        <w:rPr>
          <w:rFonts w:ascii="Arial" w:hAnsi="Arial" w:cs="Arial"/>
          <w:color w:val="000000"/>
          <w:sz w:val="18"/>
          <w:szCs w:val="18"/>
        </w:rPr>
        <w:t>bank</w:t>
      </w:r>
      <w:r w:rsidR="005C040C" w:rsidRPr="00767B5C">
        <w:rPr>
          <w:rFonts w:ascii="Arial" w:hAnsi="Arial" w:cs="Arial"/>
          <w:color w:val="000000"/>
          <w:sz w:val="18"/>
          <w:szCs w:val="18"/>
        </w:rPr>
        <w:t>s</w:t>
      </w:r>
      <w:r w:rsidRPr="00767B5C">
        <w:rPr>
          <w:rFonts w:ascii="Arial" w:hAnsi="Arial" w:cs="Arial"/>
          <w:color w:val="000000"/>
          <w:sz w:val="18"/>
          <w:szCs w:val="18"/>
        </w:rPr>
        <w:t xml:space="preserve"> to government agencies and suppliers for utility usage and construction as follows:</w:t>
      </w:r>
    </w:p>
    <w:p w14:paraId="2ED4ABA0" w14:textId="77777777" w:rsidR="00784EEA" w:rsidRPr="00767B5C" w:rsidRDefault="00784EEA" w:rsidP="00784EEA">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784EEA" w:rsidRPr="00767B5C" w14:paraId="41DA6867" w14:textId="77777777" w:rsidTr="007B711E">
        <w:tc>
          <w:tcPr>
            <w:tcW w:w="3989" w:type="dxa"/>
          </w:tcPr>
          <w:p w14:paraId="2FC8DE5C" w14:textId="77777777" w:rsidR="00784EEA" w:rsidRPr="00767B5C" w:rsidRDefault="00784EEA" w:rsidP="00EF1CB6">
            <w:pPr>
              <w:ind w:left="-72" w:right="-72"/>
              <w:jc w:val="both"/>
              <w:rPr>
                <w:rFonts w:ascii="Arial" w:hAnsi="Arial" w:cs="Arial"/>
                <w:color w:val="000000"/>
                <w:sz w:val="18"/>
                <w:szCs w:val="18"/>
                <w:lang w:val="en-US"/>
              </w:rPr>
            </w:pPr>
          </w:p>
        </w:tc>
        <w:tc>
          <w:tcPr>
            <w:tcW w:w="2736" w:type="dxa"/>
            <w:gridSpan w:val="2"/>
            <w:tcBorders>
              <w:bottom w:val="single" w:sz="4" w:space="0" w:color="auto"/>
            </w:tcBorders>
          </w:tcPr>
          <w:p w14:paraId="480742F7" w14:textId="77777777" w:rsidR="00784EEA" w:rsidRPr="00767B5C" w:rsidRDefault="00784EEA" w:rsidP="00EF1CB6">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Consolidated </w:t>
            </w:r>
          </w:p>
          <w:p w14:paraId="59A0EBE0" w14:textId="77777777" w:rsidR="00784EEA" w:rsidRPr="00767B5C" w:rsidRDefault="00784EEA" w:rsidP="00EF1CB6">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0D85CAAB" w14:textId="77777777" w:rsidR="00784EEA" w:rsidRPr="00767B5C" w:rsidRDefault="00784EEA" w:rsidP="00EF1CB6">
            <w:pPr>
              <w:ind w:right="-72"/>
              <w:jc w:val="center"/>
              <w:rPr>
                <w:rFonts w:ascii="Arial" w:hAnsi="Arial" w:cs="Arial"/>
                <w:b/>
                <w:bCs/>
                <w:color w:val="000000"/>
                <w:sz w:val="18"/>
                <w:szCs w:val="18"/>
                <w:lang w:val="en-US"/>
              </w:rPr>
            </w:pPr>
            <w:r w:rsidRPr="00767B5C">
              <w:rPr>
                <w:rFonts w:ascii="Arial" w:hAnsi="Arial" w:cs="Arial"/>
                <w:b/>
                <w:bCs/>
                <w:color w:val="000000"/>
                <w:sz w:val="18"/>
                <w:szCs w:val="18"/>
                <w:lang w:val="en-US"/>
              </w:rPr>
              <w:t xml:space="preserve">Separate </w:t>
            </w:r>
          </w:p>
          <w:p w14:paraId="60BCB0E0" w14:textId="77777777" w:rsidR="00784EEA" w:rsidRPr="00767B5C" w:rsidRDefault="00784EEA" w:rsidP="00EF1CB6">
            <w:pPr>
              <w:ind w:right="-72"/>
              <w:jc w:val="center"/>
              <w:rPr>
                <w:rFonts w:ascii="Arial" w:hAnsi="Arial" w:cs="Arial"/>
                <w:color w:val="000000"/>
                <w:sz w:val="18"/>
                <w:szCs w:val="18"/>
                <w:lang w:val="en-US"/>
              </w:rPr>
            </w:pPr>
            <w:r w:rsidRPr="00767B5C">
              <w:rPr>
                <w:rFonts w:ascii="Arial" w:hAnsi="Arial" w:cs="Arial"/>
                <w:b/>
                <w:bCs/>
                <w:color w:val="000000"/>
                <w:sz w:val="18"/>
                <w:szCs w:val="18"/>
                <w:lang w:val="en-US"/>
              </w:rPr>
              <w:t>financial statements</w:t>
            </w:r>
          </w:p>
        </w:tc>
      </w:tr>
      <w:tr w:rsidR="008A68BF" w:rsidRPr="00767B5C" w14:paraId="5D660C14" w14:textId="77777777" w:rsidTr="007B711E">
        <w:tc>
          <w:tcPr>
            <w:tcW w:w="3989" w:type="dxa"/>
          </w:tcPr>
          <w:p w14:paraId="72E407E3" w14:textId="77777777" w:rsidR="008A68BF" w:rsidRPr="00767B5C" w:rsidRDefault="008A68BF" w:rsidP="008A68BF">
            <w:pPr>
              <w:ind w:left="-72" w:right="-72"/>
              <w:jc w:val="both"/>
              <w:rPr>
                <w:rFonts w:ascii="Arial" w:hAnsi="Arial" w:cs="Arial"/>
                <w:color w:val="000000"/>
                <w:sz w:val="18"/>
                <w:szCs w:val="18"/>
                <w:lang w:val="en-US"/>
              </w:rPr>
            </w:pPr>
          </w:p>
        </w:tc>
        <w:tc>
          <w:tcPr>
            <w:tcW w:w="1368" w:type="dxa"/>
            <w:tcBorders>
              <w:top w:val="single" w:sz="4" w:space="0" w:color="auto"/>
            </w:tcBorders>
          </w:tcPr>
          <w:p w14:paraId="310F92D1" w14:textId="63F0E323"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3D801F70" w14:textId="4FAFED38"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c>
          <w:tcPr>
            <w:tcW w:w="1368" w:type="dxa"/>
            <w:tcBorders>
              <w:top w:val="single" w:sz="4" w:space="0" w:color="auto"/>
            </w:tcBorders>
          </w:tcPr>
          <w:p w14:paraId="7742D869" w14:textId="604A2A09"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2025</w:t>
            </w:r>
          </w:p>
        </w:tc>
        <w:tc>
          <w:tcPr>
            <w:tcW w:w="1368" w:type="dxa"/>
            <w:tcBorders>
              <w:top w:val="single" w:sz="4" w:space="0" w:color="auto"/>
            </w:tcBorders>
          </w:tcPr>
          <w:p w14:paraId="5A753458" w14:textId="3F7DDD03" w:rsidR="008A68BF" w:rsidRPr="00767B5C" w:rsidRDefault="008A68BF" w:rsidP="008A68BF">
            <w:pPr>
              <w:ind w:right="-72"/>
              <w:jc w:val="right"/>
              <w:rPr>
                <w:rFonts w:ascii="Arial" w:hAnsi="Arial" w:cs="Arial"/>
                <w:color w:val="000000"/>
                <w:sz w:val="18"/>
                <w:szCs w:val="18"/>
              </w:rPr>
            </w:pPr>
            <w:r w:rsidRPr="00767B5C">
              <w:rPr>
                <w:rFonts w:ascii="Arial" w:hAnsi="Arial" w:cs="Arial"/>
                <w:b/>
                <w:bCs/>
                <w:color w:val="000000"/>
                <w:sz w:val="18"/>
                <w:szCs w:val="18"/>
              </w:rPr>
              <w:t>2024</w:t>
            </w:r>
          </w:p>
        </w:tc>
      </w:tr>
      <w:tr w:rsidR="004865D9" w:rsidRPr="00767B5C" w14:paraId="5949AFDC" w14:textId="77777777" w:rsidTr="00F27B94">
        <w:tc>
          <w:tcPr>
            <w:tcW w:w="3989" w:type="dxa"/>
          </w:tcPr>
          <w:p w14:paraId="2EEA3BA0" w14:textId="77777777" w:rsidR="004865D9" w:rsidRPr="00767B5C" w:rsidRDefault="004865D9" w:rsidP="004865D9">
            <w:pPr>
              <w:ind w:left="-72" w:right="-72"/>
              <w:jc w:val="both"/>
              <w:rPr>
                <w:rFonts w:ascii="Arial" w:hAnsi="Arial" w:cs="Arial"/>
                <w:color w:val="000000"/>
                <w:sz w:val="18"/>
                <w:szCs w:val="18"/>
                <w:lang w:val="en-US"/>
              </w:rPr>
            </w:pPr>
          </w:p>
        </w:tc>
        <w:tc>
          <w:tcPr>
            <w:tcW w:w="1368" w:type="dxa"/>
            <w:tcBorders>
              <w:bottom w:val="single" w:sz="4" w:space="0" w:color="auto"/>
            </w:tcBorders>
          </w:tcPr>
          <w:p w14:paraId="6AFE333A" w14:textId="77777777" w:rsidR="004865D9" w:rsidRPr="00767B5C" w:rsidRDefault="004865D9" w:rsidP="004865D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35002A90" w14:textId="77777777" w:rsidR="004865D9" w:rsidRPr="00767B5C" w:rsidRDefault="004865D9" w:rsidP="004865D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626D9EC4" w14:textId="77777777" w:rsidR="004865D9" w:rsidRPr="00767B5C" w:rsidRDefault="004865D9" w:rsidP="004865D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c>
          <w:tcPr>
            <w:tcW w:w="1368" w:type="dxa"/>
            <w:tcBorders>
              <w:bottom w:val="single" w:sz="4" w:space="0" w:color="auto"/>
            </w:tcBorders>
          </w:tcPr>
          <w:p w14:paraId="2270B7D8" w14:textId="77777777" w:rsidR="004865D9" w:rsidRPr="00767B5C" w:rsidRDefault="004865D9" w:rsidP="004865D9">
            <w:pPr>
              <w:ind w:right="-72"/>
              <w:jc w:val="right"/>
              <w:rPr>
                <w:rFonts w:ascii="Arial" w:hAnsi="Arial" w:cs="Arial"/>
                <w:b/>
                <w:bCs/>
                <w:color w:val="000000"/>
                <w:sz w:val="18"/>
                <w:szCs w:val="18"/>
                <w:lang w:val="en-US"/>
              </w:rPr>
            </w:pPr>
            <w:r w:rsidRPr="00767B5C">
              <w:rPr>
                <w:rFonts w:ascii="Arial" w:hAnsi="Arial" w:cs="Arial"/>
                <w:b/>
                <w:bCs/>
                <w:color w:val="000000"/>
                <w:sz w:val="18"/>
                <w:szCs w:val="18"/>
                <w:lang w:val="en-US"/>
              </w:rPr>
              <w:t>Baht</w:t>
            </w:r>
          </w:p>
        </w:tc>
      </w:tr>
      <w:tr w:rsidR="00A36C9E" w:rsidRPr="00767B5C" w14:paraId="47528422" w14:textId="77777777" w:rsidTr="00F27B94">
        <w:tc>
          <w:tcPr>
            <w:tcW w:w="3989" w:type="dxa"/>
          </w:tcPr>
          <w:p w14:paraId="7AEC7551" w14:textId="77777777" w:rsidR="00A36C9E" w:rsidRPr="00767B5C" w:rsidRDefault="00A36C9E" w:rsidP="00A36C9E">
            <w:pPr>
              <w:ind w:left="-72" w:right="-72"/>
              <w:jc w:val="both"/>
              <w:rPr>
                <w:rFonts w:ascii="Arial" w:hAnsi="Arial" w:cs="Arial"/>
                <w:color w:val="000000"/>
                <w:sz w:val="18"/>
                <w:szCs w:val="18"/>
                <w:lang w:val="en-US"/>
              </w:rPr>
            </w:pPr>
          </w:p>
        </w:tc>
        <w:tc>
          <w:tcPr>
            <w:tcW w:w="1368" w:type="dxa"/>
            <w:tcBorders>
              <w:top w:val="single" w:sz="4" w:space="0" w:color="auto"/>
            </w:tcBorders>
          </w:tcPr>
          <w:p w14:paraId="5C5DA1EE"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0F1A0AE5"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7520A816" w14:textId="77777777" w:rsidR="00A36C9E" w:rsidRPr="00767B5C" w:rsidRDefault="00A36C9E" w:rsidP="00A36C9E">
            <w:pPr>
              <w:ind w:right="-72"/>
              <w:jc w:val="right"/>
              <w:rPr>
                <w:rFonts w:ascii="Arial" w:hAnsi="Arial" w:cs="Arial"/>
                <w:color w:val="000000"/>
                <w:sz w:val="18"/>
                <w:szCs w:val="18"/>
                <w:lang w:val="en-US"/>
              </w:rPr>
            </w:pPr>
          </w:p>
        </w:tc>
        <w:tc>
          <w:tcPr>
            <w:tcW w:w="1368" w:type="dxa"/>
            <w:tcBorders>
              <w:top w:val="single" w:sz="4" w:space="0" w:color="auto"/>
            </w:tcBorders>
          </w:tcPr>
          <w:p w14:paraId="00DD5D57" w14:textId="77777777" w:rsidR="00A36C9E" w:rsidRPr="00767B5C" w:rsidRDefault="00A36C9E" w:rsidP="00A36C9E">
            <w:pPr>
              <w:ind w:right="-72"/>
              <w:jc w:val="right"/>
              <w:rPr>
                <w:rFonts w:ascii="Arial" w:hAnsi="Arial" w:cs="Arial"/>
                <w:color w:val="000000"/>
                <w:sz w:val="18"/>
                <w:szCs w:val="18"/>
                <w:lang w:val="en-US"/>
              </w:rPr>
            </w:pPr>
          </w:p>
        </w:tc>
      </w:tr>
      <w:tr w:rsidR="00A36C9E" w:rsidRPr="00767B5C" w14:paraId="0E33DC0A" w14:textId="77777777" w:rsidTr="00F27B94">
        <w:tc>
          <w:tcPr>
            <w:tcW w:w="3989" w:type="dxa"/>
          </w:tcPr>
          <w:p w14:paraId="43A3E8AA" w14:textId="77777777" w:rsidR="00A36C9E" w:rsidRPr="00767B5C" w:rsidRDefault="00A36C9E" w:rsidP="00A36C9E">
            <w:pPr>
              <w:ind w:left="-101"/>
              <w:rPr>
                <w:rFonts w:ascii="Arial" w:hAnsi="Arial" w:cs="Arial"/>
                <w:color w:val="000000"/>
                <w:sz w:val="18"/>
                <w:szCs w:val="18"/>
              </w:rPr>
            </w:pPr>
            <w:r w:rsidRPr="00767B5C">
              <w:rPr>
                <w:rFonts w:ascii="Arial" w:hAnsi="Arial" w:cs="Arial"/>
                <w:color w:val="000000"/>
                <w:sz w:val="18"/>
                <w:szCs w:val="18"/>
              </w:rPr>
              <w:t>Bank guarantees</w:t>
            </w:r>
          </w:p>
        </w:tc>
        <w:tc>
          <w:tcPr>
            <w:tcW w:w="1368" w:type="dxa"/>
            <w:tcBorders>
              <w:bottom w:val="single" w:sz="4" w:space="0" w:color="auto"/>
            </w:tcBorders>
          </w:tcPr>
          <w:p w14:paraId="02219EAC" w14:textId="553D2311" w:rsidR="00A36C9E" w:rsidRPr="00767B5C" w:rsidRDefault="00EA4A1E" w:rsidP="00A36C9E">
            <w:pPr>
              <w:ind w:right="-72"/>
              <w:jc w:val="right"/>
              <w:rPr>
                <w:rFonts w:ascii="Arial" w:hAnsi="Arial" w:cs="Arial"/>
                <w:color w:val="000000"/>
                <w:sz w:val="18"/>
                <w:szCs w:val="18"/>
                <w:cs/>
              </w:rPr>
            </w:pPr>
            <w:r w:rsidRPr="00767B5C">
              <w:rPr>
                <w:rFonts w:ascii="Arial" w:hAnsi="Arial" w:cs="Arial"/>
                <w:color w:val="000000"/>
                <w:sz w:val="18"/>
                <w:szCs w:val="18"/>
              </w:rPr>
              <w:t>234,404,252</w:t>
            </w:r>
          </w:p>
        </w:tc>
        <w:tc>
          <w:tcPr>
            <w:tcW w:w="1368" w:type="dxa"/>
            <w:tcBorders>
              <w:bottom w:val="single" w:sz="4" w:space="0" w:color="auto"/>
            </w:tcBorders>
          </w:tcPr>
          <w:p w14:paraId="5ED0E8F3" w14:textId="2EAF1344" w:rsidR="00A36C9E" w:rsidRPr="00767B5C" w:rsidRDefault="00A36C9E" w:rsidP="00A36C9E">
            <w:pPr>
              <w:ind w:right="-72"/>
              <w:jc w:val="right"/>
              <w:rPr>
                <w:rFonts w:ascii="Arial" w:hAnsi="Arial" w:cs="Arial"/>
                <w:color w:val="000000"/>
                <w:sz w:val="18"/>
                <w:szCs w:val="18"/>
                <w:cs/>
                <w:lang w:val="en-US"/>
              </w:rPr>
            </w:pPr>
            <w:r w:rsidRPr="00767B5C">
              <w:rPr>
                <w:rFonts w:ascii="Arial" w:hAnsi="Arial" w:cs="Arial"/>
                <w:color w:val="000000"/>
                <w:sz w:val="18"/>
                <w:szCs w:val="18"/>
              </w:rPr>
              <w:t>228,113,010</w:t>
            </w:r>
          </w:p>
        </w:tc>
        <w:tc>
          <w:tcPr>
            <w:tcW w:w="1368" w:type="dxa"/>
            <w:tcBorders>
              <w:bottom w:val="single" w:sz="4" w:space="0" w:color="auto"/>
            </w:tcBorders>
          </w:tcPr>
          <w:p w14:paraId="0F85A287" w14:textId="47F0BBCC" w:rsidR="00A36C9E" w:rsidRPr="00767B5C" w:rsidRDefault="00EA4A1E" w:rsidP="00A36C9E">
            <w:pPr>
              <w:ind w:right="-72"/>
              <w:jc w:val="right"/>
              <w:rPr>
                <w:rFonts w:ascii="Arial" w:hAnsi="Arial" w:cs="Arial"/>
                <w:color w:val="000000"/>
                <w:sz w:val="18"/>
                <w:szCs w:val="18"/>
              </w:rPr>
            </w:pPr>
            <w:r w:rsidRPr="00767B5C">
              <w:rPr>
                <w:rFonts w:ascii="Arial" w:hAnsi="Arial" w:cs="Arial"/>
                <w:color w:val="000000"/>
                <w:sz w:val="18"/>
                <w:szCs w:val="18"/>
              </w:rPr>
              <w:t>215,0</w:t>
            </w:r>
            <w:r w:rsidR="00D2306A" w:rsidRPr="00767B5C">
              <w:rPr>
                <w:rFonts w:ascii="Arial" w:hAnsi="Arial" w:cs="Arial"/>
                <w:color w:val="000000"/>
                <w:sz w:val="18"/>
                <w:szCs w:val="18"/>
              </w:rPr>
              <w:t>68,632</w:t>
            </w:r>
          </w:p>
        </w:tc>
        <w:tc>
          <w:tcPr>
            <w:tcW w:w="1368" w:type="dxa"/>
            <w:tcBorders>
              <w:bottom w:val="single" w:sz="4" w:space="0" w:color="auto"/>
            </w:tcBorders>
          </w:tcPr>
          <w:p w14:paraId="14B8BCE8" w14:textId="7B1E90CC" w:rsidR="00A36C9E" w:rsidRPr="00767B5C" w:rsidRDefault="00A36C9E" w:rsidP="00A36C9E">
            <w:pPr>
              <w:ind w:right="-72"/>
              <w:jc w:val="right"/>
              <w:rPr>
                <w:rFonts w:ascii="Arial" w:hAnsi="Arial" w:cs="Arial"/>
                <w:color w:val="000000"/>
                <w:sz w:val="18"/>
                <w:szCs w:val="18"/>
                <w:lang w:val="en-US"/>
              </w:rPr>
            </w:pPr>
            <w:r w:rsidRPr="00767B5C">
              <w:rPr>
                <w:rFonts w:ascii="Arial" w:hAnsi="Arial" w:cs="Arial"/>
                <w:color w:val="000000"/>
                <w:sz w:val="18"/>
                <w:szCs w:val="18"/>
              </w:rPr>
              <w:t>201,074,090</w:t>
            </w:r>
          </w:p>
        </w:tc>
      </w:tr>
    </w:tbl>
    <w:p w14:paraId="34F74F9C" w14:textId="4836AB0A" w:rsidR="00BA7C83" w:rsidRPr="00767B5C" w:rsidRDefault="00BA7C83" w:rsidP="00595095">
      <w:pPr>
        <w:tabs>
          <w:tab w:val="left" w:pos="540"/>
          <w:tab w:val="left" w:pos="4962"/>
        </w:tabs>
        <w:rPr>
          <w:rFonts w:ascii="Arial" w:hAnsi="Arial" w:cs="Arial"/>
          <w:color w:val="000000"/>
          <w:sz w:val="18"/>
          <w:szCs w:val="18"/>
        </w:rPr>
      </w:pPr>
    </w:p>
    <w:p w14:paraId="2E6AAAD2" w14:textId="77777777" w:rsidR="00A739E3" w:rsidRPr="00767B5C" w:rsidRDefault="00A739E3" w:rsidP="00667273">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AF5F48" w:rsidRPr="00767B5C" w14:paraId="0CA3E69B" w14:textId="77777777" w:rsidTr="00AF5F48">
        <w:trPr>
          <w:trHeight w:val="386"/>
        </w:trPr>
        <w:tc>
          <w:tcPr>
            <w:tcW w:w="9475" w:type="dxa"/>
            <w:vAlign w:val="center"/>
            <w:hideMark/>
          </w:tcPr>
          <w:p w14:paraId="0911D84E" w14:textId="13F530D8" w:rsidR="00AF5F48" w:rsidRPr="00767B5C" w:rsidRDefault="00463578">
            <w:pPr>
              <w:tabs>
                <w:tab w:val="left" w:pos="522"/>
              </w:tabs>
              <w:ind w:left="432" w:hanging="536"/>
              <w:jc w:val="thaiDistribute"/>
              <w:rPr>
                <w:rFonts w:ascii="Arial" w:eastAsia="Arial Unicode MS" w:hAnsi="Arial" w:cs="Arial"/>
                <w:b/>
                <w:bCs/>
                <w:color w:val="000000"/>
                <w:sz w:val="18"/>
                <w:szCs w:val="18"/>
              </w:rPr>
            </w:pPr>
            <w:r w:rsidRPr="00767B5C">
              <w:rPr>
                <w:rFonts w:ascii="Arial" w:eastAsia="Arial Unicode MS" w:hAnsi="Arial" w:cs="Arial"/>
                <w:b/>
                <w:bCs/>
                <w:color w:val="000000"/>
                <w:sz w:val="18"/>
                <w:szCs w:val="18"/>
              </w:rPr>
              <w:t>3</w:t>
            </w:r>
            <w:r w:rsidR="0008522B" w:rsidRPr="00767B5C">
              <w:rPr>
                <w:rFonts w:ascii="Arial" w:eastAsia="Arial Unicode MS" w:hAnsi="Arial" w:cs="Arial"/>
                <w:b/>
                <w:bCs/>
                <w:color w:val="000000"/>
                <w:sz w:val="18"/>
                <w:szCs w:val="18"/>
              </w:rPr>
              <w:t>4</w:t>
            </w:r>
            <w:r w:rsidR="00AF5F48" w:rsidRPr="00767B5C">
              <w:rPr>
                <w:rFonts w:ascii="Arial" w:eastAsia="Arial Unicode MS" w:hAnsi="Arial" w:cs="Arial"/>
                <w:b/>
                <w:bCs/>
                <w:color w:val="000000"/>
                <w:sz w:val="18"/>
                <w:szCs w:val="18"/>
              </w:rPr>
              <w:tab/>
              <w:t>Subsequent events after reporting date</w:t>
            </w:r>
          </w:p>
        </w:tc>
      </w:tr>
    </w:tbl>
    <w:p w14:paraId="3EE19CD0" w14:textId="77777777" w:rsidR="00925169" w:rsidRPr="00767B5C" w:rsidRDefault="00925169" w:rsidP="00925169">
      <w:pPr>
        <w:jc w:val="thaiDistribute"/>
        <w:rPr>
          <w:rFonts w:ascii="Arial" w:hAnsi="Arial" w:cs="Arial"/>
          <w:color w:val="000000"/>
          <w:spacing w:val="-4"/>
          <w:sz w:val="18"/>
          <w:szCs w:val="18"/>
        </w:rPr>
      </w:pPr>
    </w:p>
    <w:p w14:paraId="1E320762" w14:textId="2D56BD5D" w:rsidR="00425AAD" w:rsidRPr="00767B5C" w:rsidRDefault="005B1EAF" w:rsidP="005B1EAF">
      <w:pPr>
        <w:jc w:val="thaiDistribute"/>
        <w:rPr>
          <w:rFonts w:ascii="Arial" w:hAnsi="Arial" w:cs="Arial"/>
          <w:color w:val="000000"/>
          <w:spacing w:val="-4"/>
          <w:sz w:val="18"/>
          <w:szCs w:val="18"/>
        </w:rPr>
      </w:pPr>
      <w:r w:rsidRPr="00767B5C">
        <w:rPr>
          <w:rFonts w:ascii="Arial" w:hAnsi="Arial" w:cs="Arial"/>
          <w:color w:val="000000"/>
          <w:spacing w:val="-4"/>
          <w:sz w:val="18"/>
          <w:szCs w:val="18"/>
        </w:rPr>
        <w:t>On 13 February 2026, the Company issued senior secured debentures No.1/</w:t>
      </w:r>
      <w:r w:rsidR="005F505F" w:rsidRPr="00767B5C">
        <w:rPr>
          <w:rFonts w:ascii="Arial" w:hAnsi="Arial" w:cs="Arial"/>
          <w:color w:val="000000"/>
          <w:spacing w:val="-4"/>
          <w:sz w:val="18"/>
          <w:szCs w:val="18"/>
        </w:rPr>
        <w:t>2026 at</w:t>
      </w:r>
      <w:r w:rsidRPr="00767B5C">
        <w:rPr>
          <w:rFonts w:ascii="Arial" w:hAnsi="Arial" w:cs="Arial"/>
          <w:color w:val="000000"/>
          <w:spacing w:val="-4"/>
          <w:sz w:val="18"/>
          <w:szCs w:val="18"/>
        </w:rPr>
        <w:t xml:space="preserve"> 100,000 units with par value of </w:t>
      </w:r>
      <w:r w:rsidR="009D04EB" w:rsidRPr="00767B5C">
        <w:rPr>
          <w:rFonts w:ascii="Arial" w:hAnsi="Arial" w:cs="Arial"/>
          <w:color w:val="000000"/>
          <w:spacing w:val="-4"/>
          <w:sz w:val="18"/>
          <w:szCs w:val="18"/>
        </w:rPr>
        <w:br/>
      </w:r>
      <w:r w:rsidRPr="00767B5C">
        <w:rPr>
          <w:rFonts w:ascii="Arial" w:hAnsi="Arial" w:cs="Arial"/>
          <w:color w:val="000000"/>
          <w:spacing w:val="-4"/>
          <w:sz w:val="18"/>
          <w:szCs w:val="18"/>
        </w:rPr>
        <w:t>Baht 1,000 totalling Baht</w:t>
      </w:r>
      <w:r w:rsidR="009D04EB" w:rsidRPr="00767B5C">
        <w:rPr>
          <w:rFonts w:ascii="Arial" w:hAnsi="Arial" w:cs="Arial"/>
          <w:color w:val="000000"/>
          <w:spacing w:val="-4"/>
          <w:sz w:val="18"/>
          <w:szCs w:val="18"/>
        </w:rPr>
        <w:t xml:space="preserve"> </w:t>
      </w:r>
      <w:r w:rsidRPr="00767B5C">
        <w:rPr>
          <w:rFonts w:ascii="Arial" w:hAnsi="Arial" w:cs="Arial"/>
          <w:color w:val="000000"/>
          <w:spacing w:val="-4"/>
          <w:sz w:val="18"/>
          <w:szCs w:val="18"/>
        </w:rPr>
        <w:t>10</w:t>
      </w:r>
      <w:r w:rsidR="009D04EB" w:rsidRPr="00767B5C">
        <w:rPr>
          <w:rFonts w:ascii="Arial" w:hAnsi="Arial" w:cs="Arial"/>
          <w:color w:val="000000"/>
          <w:spacing w:val="-4"/>
          <w:sz w:val="18"/>
          <w:szCs w:val="18"/>
        </w:rPr>
        <w:t xml:space="preserve">0 </w:t>
      </w:r>
      <w:r w:rsidRPr="00767B5C">
        <w:rPr>
          <w:rFonts w:ascii="Arial" w:hAnsi="Arial" w:cs="Arial"/>
          <w:color w:val="000000"/>
          <w:spacing w:val="-4"/>
          <w:sz w:val="18"/>
          <w:szCs w:val="18"/>
        </w:rPr>
        <w:t>million. The principal will be redeemed on 13 February 2028 with the Company’s right for early redemption. The debentures bear fixed interest at 7.30% per annum and the interest is paid every three-month. In addition, the Company are required to comply with certain procedures and conditions; for example, maintaining debt to equity ratio at the level as specified in the contracts</w:t>
      </w:r>
      <w:r w:rsidR="001E6C90" w:rsidRPr="00767B5C">
        <w:rPr>
          <w:rFonts w:ascii="Arial" w:hAnsi="Arial" w:cs="Arial"/>
          <w:color w:val="000000"/>
          <w:spacing w:val="-4"/>
          <w:sz w:val="18"/>
          <w:szCs w:val="18"/>
        </w:rPr>
        <w:t>.</w:t>
      </w:r>
    </w:p>
    <w:p w14:paraId="665496D4" w14:textId="77777777" w:rsidR="00425AAD" w:rsidRPr="00767B5C" w:rsidRDefault="00425AAD" w:rsidP="005B1EAF">
      <w:pPr>
        <w:jc w:val="thaiDistribute"/>
        <w:rPr>
          <w:rFonts w:ascii="Arial" w:hAnsi="Arial" w:cs="Arial"/>
          <w:color w:val="000000"/>
          <w:spacing w:val="-4"/>
          <w:sz w:val="18"/>
          <w:szCs w:val="18"/>
        </w:rPr>
      </w:pPr>
    </w:p>
    <w:p w14:paraId="366AE2E1" w14:textId="0489B3CF" w:rsidR="008C0C57" w:rsidRDefault="00D434EE" w:rsidP="005B1EAF">
      <w:pPr>
        <w:jc w:val="thaiDistribute"/>
        <w:rPr>
          <w:rFonts w:ascii="Arial" w:hAnsi="Arial" w:cstheme="minorBidi"/>
          <w:color w:val="000000"/>
          <w:spacing w:val="-4"/>
          <w:sz w:val="18"/>
          <w:szCs w:val="18"/>
        </w:rPr>
      </w:pPr>
      <w:r w:rsidRPr="00767B5C">
        <w:rPr>
          <w:rFonts w:ascii="Arial" w:hAnsi="Arial" w:cs="Arial"/>
          <w:color w:val="000000"/>
          <w:spacing w:val="-4"/>
          <w:sz w:val="18"/>
          <w:szCs w:val="18"/>
        </w:rPr>
        <w:t>On 25 February 2026, the Company entered into a sales management agreement with a purchase guarantee with</w:t>
      </w:r>
      <w:r w:rsidR="0010078B" w:rsidRPr="00767B5C">
        <w:rPr>
          <w:rFonts w:ascii="Arial" w:hAnsi="Arial" w:cs="Arial"/>
          <w:color w:val="000000"/>
          <w:spacing w:val="-4"/>
          <w:sz w:val="18"/>
          <w:szCs w:val="18"/>
          <w:cs/>
        </w:rPr>
        <w:t xml:space="preserve"> </w:t>
      </w:r>
      <w:r w:rsidR="0010078B" w:rsidRPr="00767B5C">
        <w:rPr>
          <w:rFonts w:ascii="Arial" w:hAnsi="Arial" w:cs="Arial"/>
          <w:color w:val="000000"/>
          <w:spacing w:val="-4"/>
          <w:sz w:val="18"/>
          <w:szCs w:val="18"/>
        </w:rPr>
        <w:br/>
      </w:r>
      <w:r w:rsidR="009D4D35" w:rsidRPr="00767B5C">
        <w:rPr>
          <w:rFonts w:ascii="Arial" w:hAnsi="Arial" w:cs="Arial"/>
          <w:color w:val="000000"/>
          <w:spacing w:val="-4"/>
          <w:sz w:val="18"/>
          <w:szCs w:val="18"/>
        </w:rPr>
        <w:t xml:space="preserve">a </w:t>
      </w:r>
      <w:r w:rsidR="0010078B" w:rsidRPr="00767B5C">
        <w:rPr>
          <w:rFonts w:ascii="Arial" w:hAnsi="Arial" w:cs="Arial"/>
          <w:color w:val="000000"/>
          <w:spacing w:val="-4"/>
          <w:sz w:val="18"/>
          <w:szCs w:val="18"/>
        </w:rPr>
        <w:t xml:space="preserve">non-related </w:t>
      </w:r>
      <w:r w:rsidRPr="00767B5C">
        <w:rPr>
          <w:rFonts w:ascii="Arial" w:hAnsi="Arial" w:cs="Arial"/>
          <w:color w:val="000000"/>
          <w:spacing w:val="-4"/>
          <w:sz w:val="18"/>
          <w:szCs w:val="18"/>
        </w:rPr>
        <w:t>party to support the sale of a real estate project. The contract value is Baht 103.86 million. The guarantor paid a deposit of Baht 2.80 million on the contract signing date. The guarantor will pay the remaining purchase guarantee amount of Baht 101.06 million to the Company in accordance with the terms of the agreement.</w:t>
      </w:r>
    </w:p>
    <w:p w14:paraId="2A0EEB4F" w14:textId="77777777" w:rsidR="00767B5C" w:rsidRDefault="00767B5C" w:rsidP="005B1EAF">
      <w:pPr>
        <w:jc w:val="thaiDistribute"/>
        <w:rPr>
          <w:rFonts w:ascii="Arial" w:hAnsi="Arial" w:cstheme="minorBidi"/>
          <w:color w:val="000000"/>
          <w:spacing w:val="-4"/>
          <w:sz w:val="18"/>
          <w:szCs w:val="18"/>
        </w:rPr>
      </w:pPr>
    </w:p>
    <w:p w14:paraId="1B7E45D9" w14:textId="7CF2C1B0" w:rsidR="0074351A" w:rsidRPr="0074351A" w:rsidRDefault="0074351A" w:rsidP="0074351A">
      <w:pPr>
        <w:jc w:val="thaiDistribute"/>
        <w:rPr>
          <w:rFonts w:ascii="Arial" w:hAnsi="Arial" w:cstheme="minorBidi"/>
          <w:color w:val="000000"/>
          <w:spacing w:val="-4"/>
          <w:sz w:val="18"/>
          <w:szCs w:val="18"/>
        </w:rPr>
      </w:pPr>
      <w:r w:rsidRPr="0074351A">
        <w:rPr>
          <w:rFonts w:ascii="Arial" w:hAnsi="Arial" w:cstheme="minorBidi"/>
          <w:color w:val="000000"/>
          <w:spacing w:val="-4"/>
          <w:sz w:val="18"/>
          <w:szCs w:val="18"/>
        </w:rPr>
        <w:t>The Board of Directors Meeting No.</w:t>
      </w:r>
      <w:r w:rsidR="00A86EBB">
        <w:rPr>
          <w:rFonts w:ascii="Arial" w:hAnsi="Arial" w:cs="Cordia New"/>
          <w:color w:val="000000"/>
          <w:spacing w:val="-4"/>
          <w:sz w:val="18"/>
          <w:szCs w:val="18"/>
        </w:rPr>
        <w:t>2/2026</w:t>
      </w:r>
      <w:r w:rsidRPr="0074351A">
        <w:rPr>
          <w:rFonts w:ascii="Arial" w:hAnsi="Arial" w:cstheme="minorBidi"/>
          <w:color w:val="000000"/>
          <w:spacing w:val="-4"/>
          <w:sz w:val="18"/>
          <w:szCs w:val="18"/>
        </w:rPr>
        <w:t xml:space="preserve"> held on</w:t>
      </w:r>
      <w:r w:rsidR="00A86EBB">
        <w:rPr>
          <w:rFonts w:ascii="Arial" w:hAnsi="Arial" w:cs="Cordia New"/>
          <w:color w:val="000000"/>
          <w:spacing w:val="-4"/>
          <w:sz w:val="18"/>
          <w:szCs w:val="18"/>
        </w:rPr>
        <w:t xml:space="preserve"> 25</w:t>
      </w:r>
      <w:r w:rsidRPr="0074351A">
        <w:rPr>
          <w:rFonts w:ascii="Arial" w:hAnsi="Arial" w:cstheme="minorBidi"/>
          <w:color w:val="000000"/>
          <w:spacing w:val="-4"/>
          <w:sz w:val="18"/>
          <w:szCs w:val="18"/>
        </w:rPr>
        <w:t xml:space="preserve"> February </w:t>
      </w:r>
      <w:r w:rsidR="00A86EBB">
        <w:rPr>
          <w:rFonts w:ascii="Arial" w:hAnsi="Arial" w:cs="Cordia New"/>
          <w:color w:val="000000"/>
          <w:spacing w:val="-4"/>
          <w:sz w:val="18"/>
          <w:szCs w:val="18"/>
        </w:rPr>
        <w:t>2026</w:t>
      </w:r>
      <w:r w:rsidRPr="0074351A">
        <w:rPr>
          <w:rFonts w:ascii="Arial" w:hAnsi="Arial" w:cstheme="minorBidi"/>
          <w:color w:val="000000"/>
          <w:spacing w:val="-4"/>
          <w:sz w:val="18"/>
          <w:szCs w:val="18"/>
        </w:rPr>
        <w:t>, passed a resolution to do following:</w:t>
      </w:r>
    </w:p>
    <w:p w14:paraId="564A5119" w14:textId="1066B04E" w:rsidR="0074351A" w:rsidRPr="0074351A" w:rsidRDefault="0074351A" w:rsidP="0074351A">
      <w:pPr>
        <w:jc w:val="thaiDistribute"/>
        <w:rPr>
          <w:rFonts w:ascii="Arial" w:hAnsi="Arial" w:cstheme="minorBidi"/>
          <w:color w:val="000000"/>
          <w:spacing w:val="-4"/>
          <w:sz w:val="18"/>
          <w:szCs w:val="18"/>
        </w:rPr>
      </w:pPr>
    </w:p>
    <w:p w14:paraId="77D37387" w14:textId="565AF5F8" w:rsidR="0074351A" w:rsidRDefault="0074351A" w:rsidP="009D35ED">
      <w:pPr>
        <w:pStyle w:val="ListParagraph"/>
        <w:numPr>
          <w:ilvl w:val="0"/>
          <w:numId w:val="32"/>
        </w:numPr>
        <w:spacing w:after="0" w:line="240" w:lineRule="auto"/>
        <w:jc w:val="thaiDistribute"/>
        <w:rPr>
          <w:rFonts w:ascii="Arial" w:hAnsi="Arial" w:cstheme="minorBidi"/>
          <w:color w:val="000000"/>
          <w:spacing w:val="-4"/>
          <w:sz w:val="18"/>
          <w:szCs w:val="18"/>
        </w:rPr>
      </w:pPr>
      <w:r w:rsidRPr="0074351A">
        <w:rPr>
          <w:rFonts w:ascii="Arial" w:hAnsi="Arial" w:cstheme="minorBidi"/>
          <w:color w:val="000000"/>
          <w:spacing w:val="-4"/>
          <w:sz w:val="18"/>
          <w:szCs w:val="18"/>
        </w:rPr>
        <w:t>Reduction of registered share capital</w:t>
      </w:r>
    </w:p>
    <w:p w14:paraId="567EF20B" w14:textId="77777777" w:rsidR="009D35ED" w:rsidRPr="003B158A" w:rsidRDefault="009D35ED" w:rsidP="009D35ED">
      <w:pPr>
        <w:pStyle w:val="ListParagraph"/>
        <w:spacing w:after="0" w:line="240" w:lineRule="auto"/>
        <w:jc w:val="thaiDistribute"/>
        <w:rPr>
          <w:rFonts w:ascii="Arial" w:hAnsi="Arial" w:cstheme="minorBidi"/>
          <w:color w:val="000000"/>
          <w:spacing w:val="-4"/>
          <w:sz w:val="18"/>
          <w:szCs w:val="18"/>
        </w:rPr>
      </w:pPr>
    </w:p>
    <w:p w14:paraId="0603F74F" w14:textId="1B495630" w:rsidR="0074351A" w:rsidRPr="0074351A" w:rsidRDefault="0074351A" w:rsidP="009D35ED">
      <w:pPr>
        <w:ind w:left="729"/>
        <w:jc w:val="thaiDistribute"/>
        <w:rPr>
          <w:rFonts w:ascii="Arial" w:hAnsi="Arial" w:cstheme="minorBidi"/>
          <w:color w:val="000000"/>
          <w:spacing w:val="-4"/>
          <w:sz w:val="18"/>
          <w:szCs w:val="18"/>
        </w:rPr>
      </w:pPr>
      <w:r w:rsidRPr="0074351A">
        <w:rPr>
          <w:rFonts w:ascii="Arial" w:hAnsi="Arial" w:cstheme="minorBidi"/>
          <w:color w:val="000000"/>
          <w:spacing w:val="-4"/>
          <w:sz w:val="18"/>
          <w:szCs w:val="18"/>
        </w:rPr>
        <w:t xml:space="preserve">Approve a reduction of registered share capital of the Company by reducing </w:t>
      </w:r>
      <w:r w:rsidR="001A3923">
        <w:rPr>
          <w:rFonts w:ascii="Arial" w:hAnsi="Arial" w:cs="Cordia New"/>
          <w:color w:val="000000"/>
          <w:spacing w:val="-4"/>
          <w:sz w:val="18"/>
          <w:szCs w:val="18"/>
        </w:rPr>
        <w:t>328.49</w:t>
      </w:r>
      <w:r w:rsidRPr="0074351A">
        <w:rPr>
          <w:rFonts w:ascii="Arial" w:hAnsi="Arial" w:cstheme="minorBidi"/>
          <w:color w:val="000000"/>
          <w:spacing w:val="-4"/>
          <w:sz w:val="18"/>
          <w:szCs w:val="18"/>
        </w:rPr>
        <w:t xml:space="preserve"> million shares with a par value of Baht </w:t>
      </w:r>
      <w:r w:rsidR="001A3923">
        <w:rPr>
          <w:rFonts w:ascii="Arial" w:hAnsi="Arial" w:cs="Cordia New"/>
          <w:color w:val="000000"/>
          <w:spacing w:val="-4"/>
          <w:sz w:val="18"/>
          <w:szCs w:val="18"/>
        </w:rPr>
        <w:t>0.50</w:t>
      </w:r>
      <w:r w:rsidRPr="0074351A">
        <w:rPr>
          <w:rFonts w:ascii="Arial" w:hAnsi="Arial" w:cstheme="minorBidi"/>
          <w:color w:val="000000"/>
          <w:spacing w:val="-4"/>
          <w:sz w:val="18"/>
          <w:szCs w:val="18"/>
        </w:rPr>
        <w:t xml:space="preserve"> each which comprises of the following:</w:t>
      </w:r>
    </w:p>
    <w:p w14:paraId="61334F83" w14:textId="19A95676" w:rsidR="0074351A" w:rsidRPr="0074351A" w:rsidRDefault="0074351A" w:rsidP="009D35ED">
      <w:pPr>
        <w:jc w:val="thaiDistribute"/>
        <w:rPr>
          <w:rFonts w:ascii="Arial" w:hAnsi="Arial" w:cstheme="minorBidi"/>
          <w:color w:val="000000"/>
          <w:spacing w:val="-4"/>
          <w:sz w:val="18"/>
          <w:szCs w:val="18"/>
        </w:rPr>
      </w:pPr>
    </w:p>
    <w:p w14:paraId="087E4F2D" w14:textId="54094A45" w:rsidR="0074351A" w:rsidRPr="0074351A" w:rsidRDefault="003B158A" w:rsidP="009D35ED">
      <w:pPr>
        <w:tabs>
          <w:tab w:val="left" w:pos="990"/>
        </w:tabs>
        <w:ind w:left="990" w:hanging="261"/>
        <w:jc w:val="thaiDistribute"/>
        <w:rPr>
          <w:rFonts w:ascii="Arial" w:hAnsi="Arial" w:cstheme="minorBidi"/>
          <w:color w:val="000000"/>
          <w:spacing w:val="-4"/>
          <w:sz w:val="18"/>
          <w:szCs w:val="18"/>
        </w:rPr>
      </w:pPr>
      <w:r>
        <w:rPr>
          <w:rFonts w:ascii="Arial" w:hAnsi="Arial" w:cs="Cordia New"/>
          <w:color w:val="000000"/>
          <w:spacing w:val="-4"/>
          <w:sz w:val="18"/>
          <w:szCs w:val="18"/>
        </w:rPr>
        <w:t>-</w:t>
      </w:r>
      <w:r>
        <w:rPr>
          <w:rFonts w:ascii="Arial" w:hAnsi="Arial" w:cs="Cordia New"/>
          <w:color w:val="000000"/>
          <w:spacing w:val="-4"/>
          <w:sz w:val="18"/>
          <w:szCs w:val="18"/>
        </w:rPr>
        <w:tab/>
      </w:r>
      <w:r w:rsidR="0074351A" w:rsidRPr="0074351A">
        <w:rPr>
          <w:rFonts w:ascii="Arial" w:hAnsi="Arial" w:cstheme="minorBidi"/>
          <w:color w:val="000000"/>
          <w:spacing w:val="-4"/>
          <w:sz w:val="18"/>
          <w:szCs w:val="18"/>
        </w:rPr>
        <w:t>Exercise of warrants no.</w:t>
      </w:r>
      <w:r w:rsidR="001A3923">
        <w:rPr>
          <w:rFonts w:ascii="Arial" w:hAnsi="Arial" w:cs="Cordia New"/>
          <w:color w:val="000000"/>
          <w:spacing w:val="-4"/>
          <w:sz w:val="18"/>
          <w:szCs w:val="18"/>
        </w:rPr>
        <w:t>2</w:t>
      </w:r>
      <w:r w:rsidR="0074351A" w:rsidRPr="0074351A">
        <w:rPr>
          <w:rFonts w:ascii="Arial" w:hAnsi="Arial" w:cs="Cordia New"/>
          <w:color w:val="000000"/>
          <w:spacing w:val="-4"/>
          <w:sz w:val="18"/>
          <w:szCs w:val="18"/>
          <w:cs/>
        </w:rPr>
        <w:t xml:space="preserve"> </w:t>
      </w:r>
      <w:r w:rsidR="00301F3F">
        <w:rPr>
          <w:rFonts w:ascii="Arial" w:hAnsi="Arial" w:cs="Cordia New"/>
          <w:color w:val="000000"/>
          <w:spacing w:val="-4"/>
          <w:sz w:val="18"/>
          <w:szCs w:val="18"/>
        </w:rPr>
        <w:t xml:space="preserve"> </w:t>
      </w:r>
      <w:r w:rsidR="001A3923">
        <w:rPr>
          <w:rFonts w:ascii="Arial" w:hAnsi="Arial" w:cs="Cordia New"/>
          <w:color w:val="000000"/>
          <w:spacing w:val="-4"/>
          <w:sz w:val="18"/>
          <w:szCs w:val="18"/>
        </w:rPr>
        <w:t>(</w:t>
      </w:r>
      <w:r w:rsidR="0074351A" w:rsidRPr="0074351A">
        <w:rPr>
          <w:rFonts w:ascii="Arial" w:hAnsi="Arial" w:cstheme="minorBidi"/>
          <w:color w:val="000000"/>
          <w:spacing w:val="-4"/>
          <w:sz w:val="18"/>
          <w:szCs w:val="18"/>
        </w:rPr>
        <w:t>KUN-W</w:t>
      </w:r>
      <w:r w:rsidR="001A3923">
        <w:rPr>
          <w:rFonts w:ascii="Arial" w:hAnsi="Arial" w:cs="Cordia New"/>
          <w:color w:val="000000"/>
          <w:spacing w:val="-4"/>
          <w:sz w:val="18"/>
          <w:szCs w:val="18"/>
        </w:rPr>
        <w:t>2)</w:t>
      </w:r>
      <w:r w:rsidR="00BD4A0B">
        <w:rPr>
          <w:rFonts w:ascii="Arial" w:hAnsi="Arial" w:cs="Cordia New"/>
          <w:color w:val="000000"/>
          <w:spacing w:val="-4"/>
          <w:sz w:val="18"/>
          <w:szCs w:val="18"/>
        </w:rPr>
        <w:t xml:space="preserve"> </w:t>
      </w:r>
      <w:r w:rsidR="0074351A" w:rsidRPr="0074351A">
        <w:rPr>
          <w:rFonts w:ascii="Arial" w:hAnsi="Arial" w:cstheme="minorBidi"/>
          <w:color w:val="000000"/>
          <w:spacing w:val="-4"/>
          <w:sz w:val="18"/>
          <w:szCs w:val="18"/>
        </w:rPr>
        <w:t xml:space="preserve">of </w:t>
      </w:r>
      <w:r w:rsidR="001A3923">
        <w:rPr>
          <w:rFonts w:ascii="Arial" w:hAnsi="Arial" w:cs="Cordia New"/>
          <w:color w:val="000000"/>
          <w:spacing w:val="-4"/>
          <w:sz w:val="18"/>
          <w:szCs w:val="18"/>
        </w:rPr>
        <w:t>249.70</w:t>
      </w:r>
      <w:r w:rsidR="0074351A" w:rsidRPr="0074351A">
        <w:rPr>
          <w:rFonts w:ascii="Arial" w:hAnsi="Arial" w:cstheme="minorBidi"/>
          <w:color w:val="000000"/>
          <w:spacing w:val="-4"/>
          <w:sz w:val="18"/>
          <w:szCs w:val="18"/>
        </w:rPr>
        <w:t xml:space="preserve"> million shares.</w:t>
      </w:r>
    </w:p>
    <w:p w14:paraId="70B02B1D" w14:textId="7DF5B79F" w:rsidR="0074351A" w:rsidRPr="0074351A" w:rsidRDefault="003B158A" w:rsidP="009D35ED">
      <w:pPr>
        <w:tabs>
          <w:tab w:val="left" w:pos="990"/>
        </w:tabs>
        <w:ind w:left="990" w:hanging="261"/>
        <w:jc w:val="thaiDistribute"/>
        <w:rPr>
          <w:rFonts w:ascii="Arial" w:hAnsi="Arial" w:cstheme="minorBidi"/>
          <w:color w:val="000000"/>
          <w:spacing w:val="-4"/>
          <w:sz w:val="18"/>
          <w:szCs w:val="18"/>
        </w:rPr>
      </w:pPr>
      <w:r>
        <w:rPr>
          <w:rFonts w:ascii="Arial" w:hAnsi="Arial" w:cs="Cordia New"/>
          <w:color w:val="000000"/>
          <w:spacing w:val="-4"/>
          <w:sz w:val="18"/>
          <w:szCs w:val="18"/>
        </w:rPr>
        <w:t>-</w:t>
      </w:r>
      <w:r w:rsidR="0074351A" w:rsidRPr="0074351A">
        <w:rPr>
          <w:rFonts w:ascii="Arial" w:hAnsi="Arial" w:cs="Cordia New"/>
          <w:color w:val="000000"/>
          <w:spacing w:val="-4"/>
          <w:sz w:val="18"/>
          <w:szCs w:val="18"/>
          <w:cs/>
        </w:rPr>
        <w:t xml:space="preserve"> </w:t>
      </w:r>
      <w:r>
        <w:rPr>
          <w:rFonts w:ascii="Arial" w:hAnsi="Arial" w:cs="Cordia New"/>
          <w:color w:val="000000"/>
          <w:spacing w:val="-4"/>
          <w:sz w:val="18"/>
          <w:szCs w:val="18"/>
        </w:rPr>
        <w:tab/>
      </w:r>
      <w:r w:rsidR="0074351A" w:rsidRPr="0074351A">
        <w:rPr>
          <w:rFonts w:ascii="Arial" w:hAnsi="Arial" w:cstheme="minorBidi"/>
          <w:color w:val="000000"/>
          <w:spacing w:val="-4"/>
          <w:sz w:val="18"/>
          <w:szCs w:val="18"/>
        </w:rPr>
        <w:t xml:space="preserve">Issuance of additional ordinary shares under general mandate for private placement of </w:t>
      </w:r>
      <w:r w:rsidR="001A3923">
        <w:rPr>
          <w:rFonts w:ascii="Arial" w:hAnsi="Arial" w:cs="Cordia New"/>
          <w:color w:val="000000"/>
          <w:spacing w:val="-4"/>
          <w:sz w:val="18"/>
          <w:szCs w:val="18"/>
        </w:rPr>
        <w:t>78.79</w:t>
      </w:r>
      <w:r w:rsidR="0074351A" w:rsidRPr="0074351A">
        <w:rPr>
          <w:rFonts w:ascii="Arial" w:hAnsi="Arial" w:cstheme="minorBidi"/>
          <w:color w:val="000000"/>
          <w:spacing w:val="-4"/>
          <w:sz w:val="18"/>
          <w:szCs w:val="18"/>
        </w:rPr>
        <w:t xml:space="preserve"> million shares.</w:t>
      </w:r>
    </w:p>
    <w:p w14:paraId="22D8FC82" w14:textId="21B8D9B1" w:rsidR="0074351A" w:rsidRPr="0074351A" w:rsidRDefault="003B158A" w:rsidP="009D35ED">
      <w:pPr>
        <w:tabs>
          <w:tab w:val="left" w:pos="990"/>
        </w:tabs>
        <w:ind w:left="990" w:hanging="261"/>
        <w:jc w:val="thaiDistribute"/>
        <w:rPr>
          <w:rFonts w:ascii="Arial" w:hAnsi="Arial" w:cstheme="minorBidi"/>
          <w:color w:val="000000"/>
          <w:spacing w:val="-4"/>
          <w:sz w:val="18"/>
          <w:szCs w:val="18"/>
        </w:rPr>
      </w:pPr>
      <w:r>
        <w:rPr>
          <w:rFonts w:ascii="Arial" w:hAnsi="Arial" w:cs="Cordia New"/>
          <w:color w:val="000000"/>
          <w:spacing w:val="-4"/>
          <w:sz w:val="18"/>
          <w:szCs w:val="18"/>
        </w:rPr>
        <w:t>-</w:t>
      </w:r>
      <w:r>
        <w:rPr>
          <w:rFonts w:ascii="Arial" w:hAnsi="Arial" w:cs="Cordia New"/>
          <w:color w:val="000000"/>
          <w:spacing w:val="-4"/>
          <w:sz w:val="18"/>
          <w:szCs w:val="18"/>
        </w:rPr>
        <w:tab/>
      </w:r>
      <w:r w:rsidR="0074351A" w:rsidRPr="0074351A">
        <w:rPr>
          <w:rFonts w:ascii="Arial" w:hAnsi="Arial" w:cstheme="minorBidi"/>
          <w:color w:val="000000"/>
          <w:spacing w:val="-4"/>
          <w:sz w:val="18"/>
          <w:szCs w:val="18"/>
        </w:rPr>
        <w:t xml:space="preserve">Payment of a stock dividend to the existing shareholders of </w:t>
      </w:r>
      <w:r w:rsidR="00BD4A0B">
        <w:rPr>
          <w:rFonts w:ascii="Arial" w:hAnsi="Arial" w:cs="Cordia New"/>
          <w:color w:val="000000"/>
          <w:spacing w:val="-4"/>
          <w:sz w:val="18"/>
          <w:szCs w:val="18"/>
        </w:rPr>
        <w:t>286</w:t>
      </w:r>
      <w:r w:rsidR="0074351A" w:rsidRPr="0074351A">
        <w:rPr>
          <w:rFonts w:ascii="Arial" w:hAnsi="Arial" w:cstheme="minorBidi"/>
          <w:color w:val="000000"/>
          <w:spacing w:val="-4"/>
          <w:sz w:val="18"/>
          <w:szCs w:val="18"/>
        </w:rPr>
        <w:t xml:space="preserve"> shares.</w:t>
      </w:r>
    </w:p>
    <w:p w14:paraId="795BDC7E" w14:textId="77777777" w:rsidR="0074351A" w:rsidRPr="0074351A" w:rsidRDefault="0074351A" w:rsidP="009D35ED">
      <w:pPr>
        <w:jc w:val="thaiDistribute"/>
        <w:rPr>
          <w:rFonts w:ascii="Arial" w:hAnsi="Arial" w:cstheme="minorBidi"/>
          <w:color w:val="000000"/>
          <w:spacing w:val="-4"/>
          <w:sz w:val="18"/>
          <w:szCs w:val="18"/>
        </w:rPr>
      </w:pPr>
      <w:r w:rsidRPr="0074351A">
        <w:rPr>
          <w:rFonts w:ascii="Arial" w:hAnsi="Arial" w:cs="Cordia New"/>
          <w:color w:val="000000"/>
          <w:spacing w:val="-4"/>
          <w:sz w:val="18"/>
          <w:szCs w:val="18"/>
          <w:cs/>
        </w:rPr>
        <w:t xml:space="preserve"> </w:t>
      </w:r>
    </w:p>
    <w:p w14:paraId="6E0994F7" w14:textId="3A14D31D" w:rsidR="0074351A" w:rsidRPr="003B158A" w:rsidRDefault="0074351A" w:rsidP="009D35ED">
      <w:pPr>
        <w:pStyle w:val="ListParagraph"/>
        <w:numPr>
          <w:ilvl w:val="0"/>
          <w:numId w:val="32"/>
        </w:numPr>
        <w:spacing w:after="0" w:line="240" w:lineRule="auto"/>
        <w:jc w:val="thaiDistribute"/>
        <w:rPr>
          <w:rFonts w:ascii="Arial" w:hAnsi="Arial" w:cstheme="minorBidi"/>
          <w:color w:val="000000"/>
          <w:spacing w:val="-4"/>
          <w:sz w:val="18"/>
          <w:szCs w:val="18"/>
        </w:rPr>
      </w:pPr>
      <w:r w:rsidRPr="00776298">
        <w:rPr>
          <w:rFonts w:ascii="Arial" w:hAnsi="Arial" w:cstheme="minorBidi"/>
          <w:color w:val="000000"/>
          <w:spacing w:val="-4"/>
          <w:sz w:val="18"/>
          <w:szCs w:val="18"/>
        </w:rPr>
        <w:t>Increase of registered share capital</w:t>
      </w:r>
    </w:p>
    <w:p w14:paraId="00A4AC70" w14:textId="63730891" w:rsidR="0074351A" w:rsidRPr="0074351A" w:rsidRDefault="0074351A" w:rsidP="009D35ED">
      <w:pPr>
        <w:ind w:left="720"/>
        <w:jc w:val="thaiDistribute"/>
        <w:rPr>
          <w:rFonts w:ascii="Arial" w:hAnsi="Arial" w:cstheme="minorBidi"/>
          <w:color w:val="000000"/>
          <w:spacing w:val="-4"/>
          <w:sz w:val="18"/>
          <w:szCs w:val="18"/>
        </w:rPr>
      </w:pPr>
      <w:r w:rsidRPr="0074351A">
        <w:rPr>
          <w:rFonts w:ascii="Arial" w:hAnsi="Arial" w:cstheme="minorBidi"/>
          <w:color w:val="000000"/>
          <w:spacing w:val="-4"/>
          <w:sz w:val="18"/>
          <w:szCs w:val="18"/>
        </w:rPr>
        <w:t xml:space="preserve">Approve an increase of the registered share capital of the Company by issuing </w:t>
      </w:r>
      <w:r w:rsidR="001A3923">
        <w:rPr>
          <w:rFonts w:ascii="Arial" w:hAnsi="Arial" w:cs="Cordia New"/>
          <w:color w:val="000000"/>
          <w:spacing w:val="-4"/>
          <w:sz w:val="18"/>
          <w:szCs w:val="18"/>
        </w:rPr>
        <w:t>286.78</w:t>
      </w:r>
      <w:r w:rsidRPr="0074351A">
        <w:rPr>
          <w:rFonts w:ascii="Arial" w:hAnsi="Arial" w:cstheme="minorBidi"/>
          <w:color w:val="000000"/>
          <w:spacing w:val="-4"/>
          <w:sz w:val="18"/>
          <w:szCs w:val="18"/>
        </w:rPr>
        <w:t xml:space="preserve"> million shares with a par value of Baht </w:t>
      </w:r>
      <w:r w:rsidR="00776298">
        <w:rPr>
          <w:rFonts w:ascii="Arial" w:hAnsi="Arial" w:cs="Cordia New"/>
          <w:color w:val="000000"/>
          <w:spacing w:val="-4"/>
          <w:sz w:val="18"/>
          <w:szCs w:val="18"/>
        </w:rPr>
        <w:t>0.50</w:t>
      </w:r>
      <w:r w:rsidRPr="0074351A">
        <w:rPr>
          <w:rFonts w:ascii="Arial" w:hAnsi="Arial" w:cstheme="minorBidi"/>
          <w:color w:val="000000"/>
          <w:spacing w:val="-4"/>
          <w:sz w:val="18"/>
          <w:szCs w:val="18"/>
        </w:rPr>
        <w:t xml:space="preserve"> each, which comprises of the following:</w:t>
      </w:r>
    </w:p>
    <w:p w14:paraId="4877FCF5" w14:textId="5DE29116" w:rsidR="0074351A" w:rsidRPr="0074351A" w:rsidRDefault="0074351A" w:rsidP="009D35ED">
      <w:pPr>
        <w:jc w:val="thaiDistribute"/>
        <w:rPr>
          <w:rFonts w:ascii="Arial" w:hAnsi="Arial" w:cstheme="minorBidi"/>
          <w:color w:val="000000"/>
          <w:spacing w:val="-4"/>
          <w:sz w:val="18"/>
          <w:szCs w:val="18"/>
        </w:rPr>
      </w:pPr>
    </w:p>
    <w:p w14:paraId="3E302CA8" w14:textId="31EDD3DC" w:rsidR="0074351A" w:rsidRPr="0074351A" w:rsidRDefault="003B158A" w:rsidP="009D35ED">
      <w:pPr>
        <w:tabs>
          <w:tab w:val="left" w:pos="990"/>
        </w:tabs>
        <w:ind w:left="990" w:hanging="270"/>
        <w:jc w:val="thaiDistribute"/>
        <w:rPr>
          <w:rFonts w:ascii="Arial" w:hAnsi="Arial" w:cstheme="minorBidi"/>
          <w:color w:val="000000"/>
          <w:spacing w:val="-4"/>
          <w:sz w:val="18"/>
          <w:szCs w:val="18"/>
        </w:rPr>
      </w:pPr>
      <w:r>
        <w:rPr>
          <w:rFonts w:ascii="Arial" w:hAnsi="Arial" w:cs="Cordia New"/>
          <w:color w:val="000000"/>
          <w:spacing w:val="-4"/>
          <w:sz w:val="18"/>
          <w:szCs w:val="18"/>
        </w:rPr>
        <w:t>-</w:t>
      </w:r>
      <w:r w:rsidR="0074351A" w:rsidRPr="0074351A">
        <w:rPr>
          <w:rFonts w:ascii="Arial" w:hAnsi="Arial" w:cs="Cordia New"/>
          <w:color w:val="000000"/>
          <w:spacing w:val="-4"/>
          <w:sz w:val="18"/>
          <w:szCs w:val="18"/>
          <w:cs/>
        </w:rPr>
        <w:t xml:space="preserve"> </w:t>
      </w:r>
      <w:r w:rsidR="001A3923">
        <w:rPr>
          <w:rFonts w:ascii="Arial" w:hAnsi="Arial" w:cs="Cordia New"/>
          <w:color w:val="000000"/>
          <w:spacing w:val="-4"/>
          <w:sz w:val="18"/>
          <w:szCs w:val="18"/>
        </w:rPr>
        <w:tab/>
      </w:r>
      <w:r w:rsidR="0074351A" w:rsidRPr="0074351A">
        <w:rPr>
          <w:rFonts w:ascii="Arial" w:hAnsi="Arial" w:cstheme="minorBidi"/>
          <w:color w:val="000000"/>
          <w:spacing w:val="-4"/>
          <w:sz w:val="18"/>
          <w:szCs w:val="18"/>
        </w:rPr>
        <w:t xml:space="preserve">To be processed as a reserve for general mandate not exceeding </w:t>
      </w:r>
      <w:r w:rsidR="001A3923">
        <w:rPr>
          <w:rFonts w:ascii="Arial" w:hAnsi="Arial" w:cs="Cordia New"/>
          <w:color w:val="000000"/>
          <w:spacing w:val="-4"/>
          <w:sz w:val="18"/>
          <w:szCs w:val="18"/>
        </w:rPr>
        <w:t>81.94</w:t>
      </w:r>
      <w:r w:rsidR="0074351A" w:rsidRPr="0074351A">
        <w:rPr>
          <w:rFonts w:ascii="Arial" w:hAnsi="Arial" w:cstheme="minorBidi"/>
          <w:color w:val="000000"/>
          <w:spacing w:val="-4"/>
          <w:sz w:val="18"/>
          <w:szCs w:val="18"/>
        </w:rPr>
        <w:t xml:space="preserve"> million shares.</w:t>
      </w:r>
    </w:p>
    <w:p w14:paraId="592DEC51" w14:textId="446123DA" w:rsidR="0074351A" w:rsidRPr="0074351A" w:rsidRDefault="003B158A" w:rsidP="009D35ED">
      <w:pPr>
        <w:tabs>
          <w:tab w:val="left" w:pos="990"/>
        </w:tabs>
        <w:ind w:left="990" w:hanging="270"/>
        <w:jc w:val="thaiDistribute"/>
        <w:rPr>
          <w:rFonts w:ascii="Arial" w:hAnsi="Arial" w:cstheme="minorBidi"/>
          <w:color w:val="000000"/>
          <w:spacing w:val="-4"/>
          <w:sz w:val="18"/>
          <w:szCs w:val="18"/>
        </w:rPr>
      </w:pPr>
      <w:r>
        <w:rPr>
          <w:rFonts w:ascii="Arial" w:hAnsi="Arial" w:cs="Cordia New"/>
          <w:color w:val="000000"/>
          <w:spacing w:val="-4"/>
          <w:sz w:val="18"/>
          <w:szCs w:val="18"/>
        </w:rPr>
        <w:t>-</w:t>
      </w:r>
      <w:r w:rsidR="001A3923">
        <w:rPr>
          <w:rFonts w:ascii="Arial" w:hAnsi="Arial" w:cs="Cordia New"/>
          <w:color w:val="000000"/>
          <w:spacing w:val="-4"/>
          <w:sz w:val="18"/>
          <w:szCs w:val="18"/>
        </w:rPr>
        <w:tab/>
      </w:r>
      <w:r w:rsidR="0074351A" w:rsidRPr="0074351A">
        <w:rPr>
          <w:rFonts w:ascii="Arial" w:hAnsi="Arial" w:cstheme="minorBidi"/>
          <w:color w:val="000000"/>
          <w:spacing w:val="-4"/>
          <w:sz w:val="18"/>
          <w:szCs w:val="18"/>
        </w:rPr>
        <w:t xml:space="preserve">To be processed as a reserve for exercise of warrants no. </w:t>
      </w:r>
      <w:r w:rsidR="001A3923">
        <w:rPr>
          <w:rFonts w:ascii="Arial" w:hAnsi="Arial" w:cs="Cordia New"/>
          <w:color w:val="000000"/>
          <w:spacing w:val="-4"/>
          <w:sz w:val="18"/>
          <w:szCs w:val="18"/>
        </w:rPr>
        <w:t>4</w:t>
      </w:r>
      <w:r w:rsidR="0074351A" w:rsidRPr="0074351A">
        <w:rPr>
          <w:rFonts w:ascii="Arial" w:hAnsi="Arial" w:cs="Cordia New"/>
          <w:color w:val="000000"/>
          <w:spacing w:val="-4"/>
          <w:sz w:val="18"/>
          <w:szCs w:val="18"/>
          <w:cs/>
        </w:rPr>
        <w:t xml:space="preserve"> </w:t>
      </w:r>
      <w:r>
        <w:rPr>
          <w:rFonts w:ascii="Arial" w:hAnsi="Arial" w:cs="Cordia New"/>
          <w:color w:val="000000"/>
          <w:spacing w:val="-4"/>
          <w:sz w:val="18"/>
          <w:szCs w:val="18"/>
        </w:rPr>
        <w:t>(</w:t>
      </w:r>
      <w:r w:rsidR="0074351A" w:rsidRPr="0074351A">
        <w:rPr>
          <w:rFonts w:ascii="Arial" w:hAnsi="Arial" w:cstheme="minorBidi"/>
          <w:color w:val="000000"/>
          <w:spacing w:val="-4"/>
          <w:sz w:val="18"/>
          <w:szCs w:val="18"/>
        </w:rPr>
        <w:t>KUN-W</w:t>
      </w:r>
      <w:r w:rsidR="001A3923">
        <w:rPr>
          <w:rFonts w:ascii="Arial" w:hAnsi="Arial" w:cs="Cordia New"/>
          <w:color w:val="000000"/>
          <w:spacing w:val="-4"/>
          <w:sz w:val="18"/>
          <w:szCs w:val="18"/>
        </w:rPr>
        <w:t>4</w:t>
      </w:r>
      <w:r>
        <w:rPr>
          <w:rFonts w:ascii="Arial" w:hAnsi="Arial" w:cs="Cordia New"/>
          <w:color w:val="000000"/>
          <w:spacing w:val="-4"/>
          <w:sz w:val="18"/>
          <w:szCs w:val="18"/>
        </w:rPr>
        <w:t xml:space="preserve">) </w:t>
      </w:r>
      <w:r w:rsidR="0074351A" w:rsidRPr="0074351A">
        <w:rPr>
          <w:rFonts w:ascii="Arial" w:hAnsi="Arial" w:cstheme="minorBidi"/>
          <w:color w:val="000000"/>
          <w:spacing w:val="-4"/>
          <w:sz w:val="18"/>
          <w:szCs w:val="18"/>
        </w:rPr>
        <w:t xml:space="preserve">not exceeding </w:t>
      </w:r>
      <w:r w:rsidR="001A3923">
        <w:rPr>
          <w:rFonts w:ascii="Arial" w:hAnsi="Arial" w:cs="Cordia New"/>
          <w:color w:val="000000"/>
          <w:spacing w:val="-4"/>
          <w:sz w:val="18"/>
          <w:szCs w:val="18"/>
        </w:rPr>
        <w:t>204.85</w:t>
      </w:r>
      <w:r w:rsidR="0074351A" w:rsidRPr="0074351A">
        <w:rPr>
          <w:rFonts w:ascii="Arial" w:hAnsi="Arial" w:cstheme="minorBidi"/>
          <w:color w:val="000000"/>
          <w:spacing w:val="-4"/>
          <w:sz w:val="18"/>
          <w:szCs w:val="18"/>
        </w:rPr>
        <w:t xml:space="preserve"> million shares.</w:t>
      </w:r>
    </w:p>
    <w:p w14:paraId="51CFBD9C" w14:textId="4E866618" w:rsidR="0074351A" w:rsidRPr="0074351A" w:rsidRDefault="0074351A" w:rsidP="009D35ED">
      <w:pPr>
        <w:jc w:val="thaiDistribute"/>
        <w:rPr>
          <w:rFonts w:ascii="Arial" w:hAnsi="Arial" w:cstheme="minorBidi"/>
          <w:color w:val="000000"/>
          <w:spacing w:val="-4"/>
          <w:sz w:val="18"/>
          <w:szCs w:val="18"/>
        </w:rPr>
      </w:pPr>
    </w:p>
    <w:p w14:paraId="776434EB" w14:textId="62C0D8C8" w:rsidR="0074351A" w:rsidRDefault="0074351A" w:rsidP="009D35ED">
      <w:pPr>
        <w:pStyle w:val="ListParagraph"/>
        <w:numPr>
          <w:ilvl w:val="0"/>
          <w:numId w:val="32"/>
        </w:numPr>
        <w:spacing w:after="0" w:line="240" w:lineRule="auto"/>
        <w:jc w:val="thaiDistribute"/>
        <w:rPr>
          <w:rFonts w:ascii="Arial" w:hAnsi="Arial" w:cstheme="minorBidi"/>
          <w:color w:val="000000"/>
          <w:spacing w:val="-4"/>
          <w:sz w:val="18"/>
          <w:szCs w:val="18"/>
        </w:rPr>
      </w:pPr>
      <w:r w:rsidRPr="00776298">
        <w:rPr>
          <w:rFonts w:ascii="Arial" w:hAnsi="Arial" w:cstheme="minorBidi"/>
          <w:color w:val="000000"/>
          <w:spacing w:val="-4"/>
          <w:sz w:val="18"/>
          <w:szCs w:val="18"/>
        </w:rPr>
        <w:t>Issuance and offering</w:t>
      </w:r>
      <w:r w:rsidR="00E56659">
        <w:rPr>
          <w:rFonts w:ascii="Arial" w:hAnsi="Arial" w:cstheme="minorBidi"/>
          <w:color w:val="000000"/>
          <w:spacing w:val="-4"/>
          <w:sz w:val="18"/>
          <w:szCs w:val="18"/>
        </w:rPr>
        <w:t xml:space="preserve"> o</w:t>
      </w:r>
      <w:r w:rsidRPr="00776298">
        <w:rPr>
          <w:rFonts w:ascii="Arial" w:hAnsi="Arial" w:cstheme="minorBidi"/>
          <w:color w:val="000000"/>
          <w:spacing w:val="-4"/>
          <w:sz w:val="18"/>
          <w:szCs w:val="18"/>
        </w:rPr>
        <w:t>f warrants</w:t>
      </w:r>
    </w:p>
    <w:p w14:paraId="7A6A8017" w14:textId="77777777" w:rsidR="009D35ED" w:rsidRPr="003B158A" w:rsidRDefault="009D35ED" w:rsidP="009D35ED">
      <w:pPr>
        <w:pStyle w:val="ListParagraph"/>
        <w:spacing w:after="0" w:line="240" w:lineRule="auto"/>
        <w:jc w:val="thaiDistribute"/>
        <w:rPr>
          <w:rFonts w:ascii="Arial" w:hAnsi="Arial" w:cstheme="minorBidi"/>
          <w:color w:val="000000"/>
          <w:spacing w:val="-4"/>
          <w:sz w:val="18"/>
          <w:szCs w:val="18"/>
        </w:rPr>
      </w:pPr>
    </w:p>
    <w:p w14:paraId="5A4F25B0" w14:textId="1AAFFA88" w:rsidR="0074351A" w:rsidRPr="0074351A" w:rsidRDefault="0074351A" w:rsidP="009D35ED">
      <w:pPr>
        <w:ind w:left="720"/>
        <w:jc w:val="thaiDistribute"/>
        <w:rPr>
          <w:rFonts w:ascii="Arial" w:hAnsi="Arial" w:cstheme="minorBidi"/>
          <w:color w:val="000000"/>
          <w:spacing w:val="-4"/>
          <w:sz w:val="18"/>
          <w:szCs w:val="18"/>
        </w:rPr>
      </w:pPr>
      <w:r w:rsidRPr="0074351A">
        <w:rPr>
          <w:rFonts w:ascii="Arial" w:hAnsi="Arial" w:cstheme="minorBidi"/>
          <w:color w:val="000000"/>
          <w:spacing w:val="-4"/>
          <w:sz w:val="18"/>
          <w:szCs w:val="18"/>
        </w:rPr>
        <w:t>Approve the issuance and offering of warrants no.</w:t>
      </w:r>
      <w:r w:rsidR="00D16F97">
        <w:rPr>
          <w:rFonts w:ascii="Arial" w:hAnsi="Arial" w:cstheme="minorBidi"/>
          <w:color w:val="000000"/>
          <w:spacing w:val="-4"/>
          <w:sz w:val="18"/>
          <w:szCs w:val="18"/>
        </w:rPr>
        <w:t xml:space="preserve"> </w:t>
      </w:r>
      <w:r w:rsidR="001A3923">
        <w:rPr>
          <w:rFonts w:ascii="Arial" w:hAnsi="Arial" w:cs="Cordia New"/>
          <w:color w:val="000000"/>
          <w:spacing w:val="-4"/>
          <w:sz w:val="18"/>
          <w:szCs w:val="18"/>
        </w:rPr>
        <w:t>4</w:t>
      </w:r>
      <w:r w:rsidRPr="0074351A">
        <w:rPr>
          <w:rFonts w:ascii="Arial" w:hAnsi="Arial" w:cs="Cordia New"/>
          <w:color w:val="000000"/>
          <w:spacing w:val="-4"/>
          <w:sz w:val="18"/>
          <w:szCs w:val="18"/>
          <w:cs/>
        </w:rPr>
        <w:t xml:space="preserve"> </w:t>
      </w:r>
      <w:r w:rsidR="007E5681">
        <w:rPr>
          <w:rFonts w:ascii="Arial" w:hAnsi="Arial" w:cs="Cordia New"/>
          <w:color w:val="000000"/>
          <w:spacing w:val="-4"/>
          <w:sz w:val="18"/>
          <w:szCs w:val="18"/>
        </w:rPr>
        <w:t>(</w:t>
      </w:r>
      <w:r w:rsidRPr="0074351A">
        <w:rPr>
          <w:rFonts w:ascii="Arial" w:hAnsi="Arial" w:cstheme="minorBidi"/>
          <w:color w:val="000000"/>
          <w:spacing w:val="-4"/>
          <w:sz w:val="18"/>
          <w:szCs w:val="18"/>
        </w:rPr>
        <w:t>KUN-W</w:t>
      </w:r>
      <w:r w:rsidR="001A3923">
        <w:rPr>
          <w:rFonts w:ascii="Arial" w:hAnsi="Arial" w:cs="Cordia New"/>
          <w:color w:val="000000"/>
          <w:spacing w:val="-4"/>
          <w:sz w:val="18"/>
          <w:szCs w:val="18"/>
        </w:rPr>
        <w:t>4</w:t>
      </w:r>
      <w:r w:rsidR="007E5681">
        <w:rPr>
          <w:rFonts w:ascii="Arial" w:hAnsi="Arial" w:cs="Cordia New"/>
          <w:color w:val="000000"/>
          <w:spacing w:val="-4"/>
          <w:sz w:val="18"/>
          <w:szCs w:val="18"/>
        </w:rPr>
        <w:t>)</w:t>
      </w:r>
      <w:r w:rsidRPr="0074351A">
        <w:rPr>
          <w:rFonts w:ascii="Arial" w:hAnsi="Arial" w:cstheme="minorBidi"/>
          <w:color w:val="000000"/>
          <w:spacing w:val="-4"/>
          <w:sz w:val="18"/>
          <w:szCs w:val="18"/>
        </w:rPr>
        <w:t xml:space="preserve">, totaling not exceeding </w:t>
      </w:r>
      <w:r w:rsidR="001A3923">
        <w:rPr>
          <w:rFonts w:ascii="Arial" w:hAnsi="Arial" w:cs="Cordia New"/>
          <w:color w:val="000000"/>
          <w:spacing w:val="-4"/>
          <w:sz w:val="18"/>
          <w:szCs w:val="18"/>
        </w:rPr>
        <w:t>204.85</w:t>
      </w:r>
      <w:r w:rsidRPr="0074351A">
        <w:rPr>
          <w:rFonts w:ascii="Arial" w:hAnsi="Arial" w:cstheme="minorBidi"/>
          <w:color w:val="000000"/>
          <w:spacing w:val="-4"/>
          <w:sz w:val="18"/>
          <w:szCs w:val="18"/>
        </w:rPr>
        <w:t xml:space="preserve"> million units to the </w:t>
      </w:r>
      <w:r w:rsidRPr="009D35ED">
        <w:rPr>
          <w:rFonts w:ascii="Arial" w:hAnsi="Arial" w:cstheme="minorBidi"/>
          <w:color w:val="000000"/>
          <w:spacing w:val="-6"/>
          <w:sz w:val="18"/>
          <w:szCs w:val="18"/>
        </w:rPr>
        <w:t xml:space="preserve">Company’s existing shareholders without consideration. The allocation of warrants ratio is </w:t>
      </w:r>
      <w:r w:rsidR="001A3923" w:rsidRPr="009D35ED">
        <w:rPr>
          <w:rFonts w:ascii="Arial" w:hAnsi="Arial" w:cs="Cordia New"/>
          <w:color w:val="000000"/>
          <w:spacing w:val="-6"/>
          <w:sz w:val="18"/>
          <w:szCs w:val="18"/>
        </w:rPr>
        <w:t>4</w:t>
      </w:r>
      <w:r w:rsidRPr="009D35ED">
        <w:rPr>
          <w:rFonts w:ascii="Arial" w:hAnsi="Arial" w:cstheme="minorBidi"/>
          <w:color w:val="000000"/>
          <w:spacing w:val="-6"/>
          <w:sz w:val="18"/>
          <w:szCs w:val="18"/>
        </w:rPr>
        <w:t xml:space="preserve"> existing ordinary shares</w:t>
      </w:r>
      <w:r w:rsidRPr="0074351A">
        <w:rPr>
          <w:rFonts w:ascii="Arial" w:hAnsi="Arial" w:cstheme="minorBidi"/>
          <w:color w:val="000000"/>
          <w:spacing w:val="-4"/>
          <w:sz w:val="18"/>
          <w:szCs w:val="18"/>
        </w:rPr>
        <w:t xml:space="preserve"> to </w:t>
      </w:r>
      <w:r w:rsidR="001A3923">
        <w:rPr>
          <w:rFonts w:ascii="Arial" w:hAnsi="Arial" w:cs="Cordia New"/>
          <w:color w:val="000000"/>
          <w:spacing w:val="-4"/>
          <w:sz w:val="18"/>
          <w:szCs w:val="18"/>
        </w:rPr>
        <w:t>1</w:t>
      </w:r>
      <w:r w:rsidRPr="0074351A">
        <w:rPr>
          <w:rFonts w:ascii="Arial" w:hAnsi="Arial" w:cstheme="minorBidi"/>
          <w:color w:val="000000"/>
          <w:spacing w:val="-4"/>
          <w:sz w:val="18"/>
          <w:szCs w:val="18"/>
        </w:rPr>
        <w:t xml:space="preserve"> warrant unit with an exercise price of Baht </w:t>
      </w:r>
      <w:r w:rsidR="001A3923">
        <w:rPr>
          <w:rFonts w:ascii="Arial" w:hAnsi="Arial" w:cs="Cordia New"/>
          <w:color w:val="000000"/>
          <w:spacing w:val="-4"/>
          <w:sz w:val="18"/>
          <w:szCs w:val="18"/>
        </w:rPr>
        <w:t>0.80</w:t>
      </w:r>
      <w:r w:rsidRPr="0074351A">
        <w:rPr>
          <w:rFonts w:ascii="Arial" w:hAnsi="Arial" w:cstheme="minorBidi"/>
          <w:color w:val="000000"/>
          <w:spacing w:val="-4"/>
          <w:sz w:val="18"/>
          <w:szCs w:val="18"/>
        </w:rPr>
        <w:t xml:space="preserve"> per share and the due date for exercise is </w:t>
      </w:r>
      <w:r w:rsidR="001A3923">
        <w:rPr>
          <w:rFonts w:ascii="Arial" w:hAnsi="Arial" w:cs="Cordia New"/>
          <w:color w:val="000000"/>
          <w:spacing w:val="-4"/>
          <w:sz w:val="18"/>
          <w:szCs w:val="18"/>
        </w:rPr>
        <w:t>2</w:t>
      </w:r>
      <w:r w:rsidRPr="0074351A">
        <w:rPr>
          <w:rFonts w:ascii="Arial" w:hAnsi="Arial" w:cstheme="minorBidi"/>
          <w:color w:val="000000"/>
          <w:spacing w:val="-4"/>
          <w:sz w:val="18"/>
          <w:szCs w:val="18"/>
        </w:rPr>
        <w:t xml:space="preserve"> years </w:t>
      </w:r>
      <w:r w:rsidR="001A3923">
        <w:rPr>
          <w:rFonts w:ascii="Arial" w:hAnsi="Arial" w:cs="Cordia New"/>
          <w:color w:val="000000"/>
          <w:spacing w:val="-4"/>
          <w:sz w:val="18"/>
          <w:szCs w:val="18"/>
        </w:rPr>
        <w:t>6</w:t>
      </w:r>
      <w:r w:rsidRPr="0074351A">
        <w:rPr>
          <w:rFonts w:ascii="Arial" w:hAnsi="Arial" w:cstheme="minorBidi"/>
          <w:color w:val="000000"/>
          <w:spacing w:val="-4"/>
          <w:sz w:val="18"/>
          <w:szCs w:val="18"/>
        </w:rPr>
        <w:t xml:space="preserve"> months from issuance date.</w:t>
      </w:r>
    </w:p>
    <w:p w14:paraId="2965B6C4" w14:textId="150784AF" w:rsidR="0074351A" w:rsidRPr="0074351A" w:rsidRDefault="0074351A" w:rsidP="009D35ED">
      <w:pPr>
        <w:jc w:val="thaiDistribute"/>
        <w:rPr>
          <w:rFonts w:ascii="Arial" w:hAnsi="Arial" w:cstheme="minorBidi"/>
          <w:color w:val="000000"/>
          <w:spacing w:val="-4"/>
          <w:sz w:val="18"/>
          <w:szCs w:val="18"/>
        </w:rPr>
      </w:pPr>
    </w:p>
    <w:p w14:paraId="79BFCE86" w14:textId="3E215146" w:rsidR="0074351A" w:rsidRDefault="0074351A" w:rsidP="009D35ED">
      <w:pPr>
        <w:ind w:left="720"/>
        <w:jc w:val="thaiDistribute"/>
        <w:rPr>
          <w:rFonts w:ascii="Arial" w:hAnsi="Arial" w:cstheme="minorBidi"/>
          <w:color w:val="000000"/>
          <w:spacing w:val="-4"/>
          <w:sz w:val="18"/>
          <w:szCs w:val="18"/>
        </w:rPr>
      </w:pPr>
      <w:r w:rsidRPr="0074351A">
        <w:rPr>
          <w:rFonts w:ascii="Arial" w:hAnsi="Arial" w:cstheme="minorBidi"/>
          <w:color w:val="000000"/>
          <w:spacing w:val="-4"/>
          <w:sz w:val="18"/>
          <w:szCs w:val="18"/>
        </w:rPr>
        <w:t>Approval of the matters will be proposed at the Annual General Meeting of the Company’s shareholders.</w:t>
      </w:r>
    </w:p>
    <w:p w14:paraId="77C01D38" w14:textId="77777777" w:rsidR="00767B5C" w:rsidRPr="00767B5C" w:rsidRDefault="00767B5C" w:rsidP="005B1EAF">
      <w:pPr>
        <w:jc w:val="thaiDistribute"/>
        <w:rPr>
          <w:rFonts w:ascii="Arial" w:hAnsi="Arial" w:cstheme="minorBidi"/>
          <w:color w:val="000000"/>
          <w:spacing w:val="-4"/>
          <w:sz w:val="18"/>
          <w:szCs w:val="18"/>
        </w:rPr>
      </w:pPr>
    </w:p>
    <w:sectPr w:rsidR="00767B5C" w:rsidRPr="00767B5C" w:rsidSect="001D3EFD">
      <w:pgSz w:w="11906" w:h="16838"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A218A" w14:textId="77777777" w:rsidR="00621721" w:rsidRDefault="00621721">
      <w:r>
        <w:separator/>
      </w:r>
    </w:p>
  </w:endnote>
  <w:endnote w:type="continuationSeparator" w:id="0">
    <w:p w14:paraId="15FDB170" w14:textId="77777777" w:rsidR="00621721" w:rsidRDefault="00621721">
      <w:r>
        <w:continuationSeparator/>
      </w:r>
    </w:p>
  </w:endnote>
  <w:endnote w:type="continuationNotice" w:id="1">
    <w:p w14:paraId="7683A59B" w14:textId="77777777" w:rsidR="00621721" w:rsidRDefault="00621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09474" w14:textId="13C6DF35" w:rsidR="00DF1BD6" w:rsidRPr="00034E4F" w:rsidRDefault="00DF1BD6" w:rsidP="00DC4CF5">
    <w:pPr>
      <w:pStyle w:val="Footer"/>
      <w:pBdr>
        <w:top w:val="single" w:sz="8" w:space="1" w:color="auto"/>
      </w:pBdr>
      <w:tabs>
        <w:tab w:val="clear" w:pos="8306"/>
        <w:tab w:val="right" w:pos="9000"/>
      </w:tabs>
      <w:jc w:val="right"/>
      <w:rPr>
        <w:rFonts w:cs="Arial"/>
        <w:sz w:val="18"/>
        <w:szCs w:val="18"/>
      </w:rPr>
    </w:pPr>
    <w:r w:rsidRPr="00034E4F">
      <w:rPr>
        <w:rStyle w:val="PageNumber"/>
        <w:rFonts w:cs="Arial"/>
        <w:sz w:val="18"/>
        <w:szCs w:val="18"/>
        <w:lang w:val="en-US"/>
      </w:rPr>
      <w:fldChar w:fldCharType="begin"/>
    </w:r>
    <w:r w:rsidRPr="00034E4F">
      <w:rPr>
        <w:rStyle w:val="PageNumber"/>
        <w:rFonts w:cs="Arial"/>
        <w:sz w:val="18"/>
        <w:szCs w:val="18"/>
      </w:rPr>
      <w:instrText xml:space="preserve"> PAGE </w:instrText>
    </w:r>
    <w:r w:rsidRPr="00034E4F">
      <w:rPr>
        <w:rStyle w:val="PageNumber"/>
        <w:rFonts w:cs="Arial"/>
        <w:sz w:val="18"/>
        <w:szCs w:val="18"/>
        <w:lang w:val="en-US"/>
      </w:rPr>
      <w:fldChar w:fldCharType="separate"/>
    </w:r>
    <w:r w:rsidR="00312ED8">
      <w:rPr>
        <w:rStyle w:val="PageNumber"/>
        <w:rFonts w:cs="Arial"/>
        <w:noProof/>
        <w:sz w:val="18"/>
        <w:szCs w:val="18"/>
      </w:rPr>
      <w:t>15</w:t>
    </w:r>
    <w:r w:rsidRPr="00034E4F">
      <w:rPr>
        <w:rStyle w:val="PageNumber"/>
        <w:rFonts w:cs="Arial"/>
        <w:sz w:val="18"/>
        <w:szCs w:val="18"/>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4DD2F" w14:textId="77777777" w:rsidR="00621721" w:rsidRDefault="00621721">
      <w:r>
        <w:separator/>
      </w:r>
    </w:p>
  </w:footnote>
  <w:footnote w:type="continuationSeparator" w:id="0">
    <w:p w14:paraId="0B308209" w14:textId="77777777" w:rsidR="00621721" w:rsidRDefault="00621721">
      <w:r>
        <w:continuationSeparator/>
      </w:r>
    </w:p>
  </w:footnote>
  <w:footnote w:type="continuationNotice" w:id="1">
    <w:p w14:paraId="1E8E82DE" w14:textId="77777777" w:rsidR="00621721" w:rsidRDefault="0062172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151FC" w14:textId="32E72053" w:rsidR="00DF1BD6" w:rsidRPr="00463578" w:rsidRDefault="00DF1BD6" w:rsidP="00561CF9">
    <w:pPr>
      <w:pStyle w:val="Header"/>
      <w:tabs>
        <w:tab w:val="right" w:pos="15593"/>
      </w:tabs>
      <w:spacing w:line="240" w:lineRule="auto"/>
      <w:rPr>
        <w:rFonts w:ascii="Arial Bold" w:hAnsi="Arial Bold" w:cs="Arial"/>
        <w:b/>
        <w:bCs/>
        <w:sz w:val="18"/>
        <w:szCs w:val="18"/>
      </w:rPr>
    </w:pPr>
    <w:r w:rsidRPr="00463578">
      <w:rPr>
        <w:rFonts w:ascii="Arial Bold" w:hAnsi="Arial Bold" w:cs="Arial"/>
        <w:b/>
        <w:bCs/>
        <w:sz w:val="18"/>
        <w:szCs w:val="18"/>
      </w:rPr>
      <w:t>Villa Kunalai Public Company Limited</w:t>
    </w:r>
  </w:p>
  <w:p w14:paraId="0B52FD6D" w14:textId="77777777" w:rsidR="00DF1BD6" w:rsidRPr="00463578" w:rsidRDefault="00DF1BD6" w:rsidP="00561CF9">
    <w:pPr>
      <w:pStyle w:val="Header"/>
      <w:spacing w:line="240" w:lineRule="auto"/>
      <w:rPr>
        <w:rFonts w:ascii="Arial Bold" w:hAnsi="Arial Bold" w:cs="Arial"/>
        <w:b/>
        <w:bCs/>
        <w:sz w:val="18"/>
        <w:szCs w:val="18"/>
        <w:lang w:val="en-US"/>
      </w:rPr>
    </w:pPr>
    <w:r w:rsidRPr="00463578">
      <w:rPr>
        <w:rFonts w:ascii="Arial Bold" w:hAnsi="Arial Bold" w:cs="Arial"/>
        <w:b/>
        <w:bCs/>
        <w:sz w:val="18"/>
        <w:szCs w:val="18"/>
        <w:lang w:val="en-US"/>
      </w:rPr>
      <w:t>Notes to the Consolidated and Separate Financial Statements</w:t>
    </w:r>
  </w:p>
  <w:p w14:paraId="09D10004" w14:textId="2A4CC8EC" w:rsidR="00DF1BD6" w:rsidRPr="00463578" w:rsidRDefault="00DF1BD6" w:rsidP="001D3EFD">
    <w:pPr>
      <w:pBdr>
        <w:bottom w:val="single" w:sz="8" w:space="1" w:color="auto"/>
      </w:pBdr>
      <w:rPr>
        <w:rFonts w:ascii="Arial Bold" w:hAnsi="Arial Bold" w:cs="Arial"/>
        <w:b/>
        <w:bCs/>
        <w:snapToGrid w:val="0"/>
        <w:sz w:val="18"/>
        <w:szCs w:val="18"/>
        <w:lang w:val="en-US" w:eastAsia="th-TH"/>
      </w:rPr>
    </w:pPr>
    <w:r w:rsidRPr="00463578">
      <w:rPr>
        <w:rFonts w:ascii="Arial Bold" w:hAnsi="Arial Bold" w:cs="Arial"/>
        <w:b/>
        <w:bCs/>
        <w:snapToGrid w:val="0"/>
        <w:color w:val="000000"/>
        <w:sz w:val="18"/>
        <w:szCs w:val="18"/>
        <w:lang w:val="en-US" w:eastAsia="th-TH"/>
      </w:rPr>
      <w:t xml:space="preserve">For the year ended </w:t>
    </w:r>
    <w:r w:rsidR="00463578" w:rsidRPr="00463578">
      <w:rPr>
        <w:rFonts w:ascii="Arial Bold" w:hAnsi="Arial Bold" w:cs="Arial"/>
        <w:b/>
        <w:bCs/>
        <w:snapToGrid w:val="0"/>
        <w:color w:val="000000"/>
        <w:sz w:val="18"/>
        <w:szCs w:val="18"/>
        <w:lang w:eastAsia="th-TH"/>
      </w:rPr>
      <w:t>31</w:t>
    </w:r>
    <w:r w:rsidRPr="00463578">
      <w:rPr>
        <w:rFonts w:ascii="Arial Bold" w:hAnsi="Arial Bold" w:cs="Arial"/>
        <w:b/>
        <w:bCs/>
        <w:snapToGrid w:val="0"/>
        <w:color w:val="000000"/>
        <w:sz w:val="18"/>
        <w:szCs w:val="18"/>
        <w:lang w:val="en-US" w:eastAsia="th-TH"/>
      </w:rPr>
      <w:t xml:space="preserve"> December </w:t>
    </w:r>
    <w:r w:rsidR="00463578" w:rsidRPr="00463578">
      <w:rPr>
        <w:rFonts w:ascii="Arial Bold" w:hAnsi="Arial Bold" w:cs="Arial"/>
        <w:b/>
        <w:bCs/>
        <w:snapToGrid w:val="0"/>
        <w:sz w:val="18"/>
        <w:szCs w:val="18"/>
        <w:lang w:eastAsia="th-TH"/>
      </w:rPr>
      <w:t>202</w:t>
    </w:r>
    <w:r w:rsidR="00463578">
      <w:rPr>
        <w:rFonts w:ascii="Arial Bold" w:hAnsi="Arial Bold" w:cs="Arial"/>
        <w:b/>
        <w:bCs/>
        <w:snapToGrid w:val="0"/>
        <w:sz w:val="18"/>
        <w:szCs w:val="18"/>
        <w:lang w:eastAsia="th-TH"/>
      </w:rPr>
      <w:t>5</w:t>
    </w:r>
  </w:p>
  <w:p w14:paraId="30A2E4DA" w14:textId="77777777" w:rsidR="001D3EFD" w:rsidRPr="00463578" w:rsidRDefault="001D3EFD" w:rsidP="001D3EFD">
    <w:pPr>
      <w:rPr>
        <w:rFonts w:ascii="Arial Bold" w:hAnsi="Arial Bold" w:cs="Arial"/>
        <w:b/>
        <w:bCs/>
        <w:snapToGrid w:val="0"/>
        <w:color w:val="000000"/>
        <w:sz w:val="18"/>
        <w:szCs w:val="18"/>
        <w:lang w:val="en-US" w:eastAsia="th-TH"/>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51B11"/>
    <w:multiLevelType w:val="hybridMultilevel"/>
    <w:tmpl w:val="D4EE4BEC"/>
    <w:lvl w:ilvl="0" w:tplc="07103356">
      <w:start w:val="1"/>
      <w:numFmt w:val="decimal"/>
      <w:lvlText w:val="%1."/>
      <w:lvlJc w:val="left"/>
      <w:pPr>
        <w:ind w:left="1353" w:hanging="360"/>
      </w:pPr>
      <w:rPr>
        <w:rFonts w:cs="Arial"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02FD4344"/>
    <w:multiLevelType w:val="hybridMultilevel"/>
    <w:tmpl w:val="763EAE48"/>
    <w:lvl w:ilvl="0" w:tplc="E35E43B2">
      <w:start w:val="2"/>
      <w:numFmt w:val="bullet"/>
      <w:lvlText w:val="-"/>
      <w:lvlJc w:val="left"/>
      <w:pPr>
        <w:ind w:left="403" w:hanging="360"/>
      </w:pPr>
      <w:rPr>
        <w:rFonts w:ascii="Arial" w:eastAsia="Times New Roman" w:hAnsi="Arial" w:cs="Arial"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2" w15:restartNumberingAfterBreak="0">
    <w:nsid w:val="039A5D1B"/>
    <w:multiLevelType w:val="hybridMultilevel"/>
    <w:tmpl w:val="9BCC4B3C"/>
    <w:lvl w:ilvl="0" w:tplc="D396C3C0">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3" w15:restartNumberingAfterBreak="0">
    <w:nsid w:val="09AF3A58"/>
    <w:multiLevelType w:val="hybridMultilevel"/>
    <w:tmpl w:val="669A9CF4"/>
    <w:lvl w:ilvl="0" w:tplc="7B9440B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0C2D4AEC"/>
    <w:multiLevelType w:val="hybridMultilevel"/>
    <w:tmpl w:val="275C4436"/>
    <w:lvl w:ilvl="0" w:tplc="1F207E8C">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A03E47"/>
    <w:multiLevelType w:val="hybridMultilevel"/>
    <w:tmpl w:val="D60E680C"/>
    <w:lvl w:ilvl="0" w:tplc="CD7811EC">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12C7CB7"/>
    <w:multiLevelType w:val="hybridMultilevel"/>
    <w:tmpl w:val="79F88BB2"/>
    <w:lvl w:ilvl="0" w:tplc="C08C4430">
      <w:start w:val="1"/>
      <w:numFmt w:val="thaiLetters"/>
      <w:lvlText w:val="%1)"/>
      <w:lvlJc w:val="left"/>
      <w:pPr>
        <w:ind w:left="360" w:hanging="360"/>
      </w:pPr>
      <w:rPr>
        <w:rFonts w:ascii="Times New Roman" w:hAnsi="Times New Roman"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E000DBB"/>
    <w:multiLevelType w:val="hybridMultilevel"/>
    <w:tmpl w:val="44F6E18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5C0093"/>
    <w:multiLevelType w:val="hybridMultilevel"/>
    <w:tmpl w:val="2DF45DF8"/>
    <w:lvl w:ilvl="0" w:tplc="CB3C767E">
      <w:start w:val="1"/>
      <w:numFmt w:val="decimal"/>
      <w:lvlText w:val="%1)"/>
      <w:lvlJc w:val="left"/>
      <w:pPr>
        <w:ind w:left="1080" w:hanging="360"/>
      </w:pPr>
      <w:rPr>
        <w:rFonts w:eastAsiaTheme="minorHAnsi" w:hint="default"/>
        <w:color w:val="2021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B6751D0"/>
    <w:multiLevelType w:val="hybridMultilevel"/>
    <w:tmpl w:val="F404F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96DF0"/>
    <w:multiLevelType w:val="hybridMultilevel"/>
    <w:tmpl w:val="F4CCFF00"/>
    <w:lvl w:ilvl="0" w:tplc="5B60C95A">
      <w:start w:val="2"/>
      <w:numFmt w:val="bullet"/>
      <w:lvlText w:val="-"/>
      <w:lvlJc w:val="left"/>
      <w:pPr>
        <w:ind w:left="403" w:hanging="360"/>
      </w:pPr>
      <w:rPr>
        <w:rFonts w:ascii="Arial" w:eastAsia="Times New Roman" w:hAnsi="Arial" w:cs="Arial"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12" w15:restartNumberingAfterBreak="0">
    <w:nsid w:val="362D1E0C"/>
    <w:multiLevelType w:val="hybridMultilevel"/>
    <w:tmpl w:val="B4047D6A"/>
    <w:lvl w:ilvl="0" w:tplc="F7948C3E">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700F4E"/>
    <w:multiLevelType w:val="hybridMultilevel"/>
    <w:tmpl w:val="BAC6ED24"/>
    <w:lvl w:ilvl="0" w:tplc="7384F0EE">
      <w:start w:val="1"/>
      <w:numFmt w:val="lowerLetter"/>
      <w:lvlText w:val="%1)"/>
      <w:lvlJc w:val="left"/>
      <w:pPr>
        <w:ind w:left="10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CC561F"/>
    <w:multiLevelType w:val="hybridMultilevel"/>
    <w:tmpl w:val="7B7E2F16"/>
    <w:lvl w:ilvl="0" w:tplc="BD84F8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4A4A9F"/>
    <w:multiLevelType w:val="hybridMultilevel"/>
    <w:tmpl w:val="00FE5B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0787367"/>
    <w:multiLevelType w:val="hybridMultilevel"/>
    <w:tmpl w:val="F416AEA6"/>
    <w:lvl w:ilvl="0" w:tplc="B0F67A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B4F552F"/>
    <w:multiLevelType w:val="hybridMultilevel"/>
    <w:tmpl w:val="0A26AFA0"/>
    <w:lvl w:ilvl="0" w:tplc="3AF2ADB6">
      <w:start w:val="1"/>
      <w:numFmt w:val="decimal"/>
      <w:lvlText w:val="%1."/>
      <w:lvlJc w:val="left"/>
      <w:pPr>
        <w:ind w:left="644"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087B9D"/>
    <w:multiLevelType w:val="hybridMultilevel"/>
    <w:tmpl w:val="FFCE31E2"/>
    <w:lvl w:ilvl="0" w:tplc="65247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AE6349"/>
    <w:multiLevelType w:val="hybridMultilevel"/>
    <w:tmpl w:val="45869BAE"/>
    <w:lvl w:ilvl="0" w:tplc="08090001">
      <w:start w:val="1"/>
      <w:numFmt w:val="bullet"/>
      <w:lvlText w:val=""/>
      <w:lvlJc w:val="left"/>
      <w:pPr>
        <w:ind w:left="1735" w:hanging="360"/>
      </w:pPr>
      <w:rPr>
        <w:rFonts w:ascii="Symbol" w:hAnsi="Symbol" w:hint="default"/>
      </w:rPr>
    </w:lvl>
    <w:lvl w:ilvl="1" w:tplc="08090003" w:tentative="1">
      <w:start w:val="1"/>
      <w:numFmt w:val="bullet"/>
      <w:lvlText w:val="o"/>
      <w:lvlJc w:val="left"/>
      <w:pPr>
        <w:ind w:left="2107" w:hanging="360"/>
      </w:pPr>
      <w:rPr>
        <w:rFonts w:ascii="Courier New" w:hAnsi="Courier New" w:cs="Courier New" w:hint="default"/>
      </w:rPr>
    </w:lvl>
    <w:lvl w:ilvl="2" w:tplc="08090005" w:tentative="1">
      <w:start w:val="1"/>
      <w:numFmt w:val="bullet"/>
      <w:lvlText w:val=""/>
      <w:lvlJc w:val="left"/>
      <w:pPr>
        <w:ind w:left="2827" w:hanging="360"/>
      </w:pPr>
      <w:rPr>
        <w:rFonts w:ascii="Wingdings" w:hAnsi="Wingdings" w:hint="default"/>
      </w:rPr>
    </w:lvl>
    <w:lvl w:ilvl="3" w:tplc="08090001" w:tentative="1">
      <w:start w:val="1"/>
      <w:numFmt w:val="bullet"/>
      <w:lvlText w:val=""/>
      <w:lvlJc w:val="left"/>
      <w:pPr>
        <w:ind w:left="3547" w:hanging="360"/>
      </w:pPr>
      <w:rPr>
        <w:rFonts w:ascii="Symbol" w:hAnsi="Symbol" w:hint="default"/>
      </w:rPr>
    </w:lvl>
    <w:lvl w:ilvl="4" w:tplc="08090003" w:tentative="1">
      <w:start w:val="1"/>
      <w:numFmt w:val="bullet"/>
      <w:lvlText w:val="o"/>
      <w:lvlJc w:val="left"/>
      <w:pPr>
        <w:ind w:left="4267" w:hanging="360"/>
      </w:pPr>
      <w:rPr>
        <w:rFonts w:ascii="Courier New" w:hAnsi="Courier New" w:cs="Courier New" w:hint="default"/>
      </w:rPr>
    </w:lvl>
    <w:lvl w:ilvl="5" w:tplc="08090005" w:tentative="1">
      <w:start w:val="1"/>
      <w:numFmt w:val="bullet"/>
      <w:lvlText w:val=""/>
      <w:lvlJc w:val="left"/>
      <w:pPr>
        <w:ind w:left="4987" w:hanging="360"/>
      </w:pPr>
      <w:rPr>
        <w:rFonts w:ascii="Wingdings" w:hAnsi="Wingdings" w:hint="default"/>
      </w:rPr>
    </w:lvl>
    <w:lvl w:ilvl="6" w:tplc="08090001" w:tentative="1">
      <w:start w:val="1"/>
      <w:numFmt w:val="bullet"/>
      <w:lvlText w:val=""/>
      <w:lvlJc w:val="left"/>
      <w:pPr>
        <w:ind w:left="5707" w:hanging="360"/>
      </w:pPr>
      <w:rPr>
        <w:rFonts w:ascii="Symbol" w:hAnsi="Symbol" w:hint="default"/>
      </w:rPr>
    </w:lvl>
    <w:lvl w:ilvl="7" w:tplc="08090003" w:tentative="1">
      <w:start w:val="1"/>
      <w:numFmt w:val="bullet"/>
      <w:lvlText w:val="o"/>
      <w:lvlJc w:val="left"/>
      <w:pPr>
        <w:ind w:left="6427" w:hanging="360"/>
      </w:pPr>
      <w:rPr>
        <w:rFonts w:ascii="Courier New" w:hAnsi="Courier New" w:cs="Courier New" w:hint="default"/>
      </w:rPr>
    </w:lvl>
    <w:lvl w:ilvl="8" w:tplc="08090005" w:tentative="1">
      <w:start w:val="1"/>
      <w:numFmt w:val="bullet"/>
      <w:lvlText w:val=""/>
      <w:lvlJc w:val="left"/>
      <w:pPr>
        <w:ind w:left="7147" w:hanging="360"/>
      </w:pPr>
      <w:rPr>
        <w:rFonts w:ascii="Wingdings" w:hAnsi="Wingdings" w:hint="default"/>
      </w:rPr>
    </w:lvl>
  </w:abstractNum>
  <w:abstractNum w:abstractNumId="2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363042"/>
    <w:multiLevelType w:val="hybridMultilevel"/>
    <w:tmpl w:val="7CAC4E16"/>
    <w:lvl w:ilvl="0" w:tplc="862252C4">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BC0306"/>
    <w:multiLevelType w:val="hybridMultilevel"/>
    <w:tmpl w:val="EEC0FA92"/>
    <w:lvl w:ilvl="0" w:tplc="6AC4796E">
      <w:start w:val="1"/>
      <w:numFmt w:val="lowerLetter"/>
      <w:lvlText w:val="%1)"/>
      <w:lvlJc w:val="left"/>
      <w:pPr>
        <w:ind w:left="2421" w:hanging="360"/>
      </w:pPr>
      <w:rPr>
        <w:rFonts w:hint="default"/>
        <w:b/>
        <w:bCs/>
        <w:color w:val="CF4A02"/>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6" w15:restartNumberingAfterBreak="0">
    <w:nsid w:val="6BC831D1"/>
    <w:multiLevelType w:val="hybridMultilevel"/>
    <w:tmpl w:val="89FAD43A"/>
    <w:lvl w:ilvl="0" w:tplc="08090011">
      <w:start w:val="1"/>
      <w:numFmt w:val="decimal"/>
      <w:lvlText w:val="%1)"/>
      <w:lvlJc w:val="left"/>
      <w:pPr>
        <w:ind w:left="720" w:hanging="360"/>
      </w:pPr>
      <w:rPr>
        <w:lang w:val="en-G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942BEB"/>
    <w:multiLevelType w:val="hybridMultilevel"/>
    <w:tmpl w:val="2A242D6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6C14EF"/>
    <w:multiLevelType w:val="hybridMultilevel"/>
    <w:tmpl w:val="8F4E1872"/>
    <w:lvl w:ilvl="0" w:tplc="34C247A6">
      <w:start w:val="1"/>
      <w:numFmt w:val="decimal"/>
      <w:lvlText w:val="%1)"/>
      <w:lvlJc w:val="left"/>
      <w:pPr>
        <w:ind w:left="900" w:hanging="360"/>
      </w:pPr>
      <w:rPr>
        <w:rFonts w:eastAsia="Arial Unicode MS" w:cstheme="minorBidi" w:hint="default"/>
        <w:b w:val="0"/>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708612C4"/>
    <w:multiLevelType w:val="hybridMultilevel"/>
    <w:tmpl w:val="6C88F49C"/>
    <w:lvl w:ilvl="0" w:tplc="68FC2C0E">
      <w:start w:val="2"/>
      <w:numFmt w:val="bullet"/>
      <w:lvlText w:val="-"/>
      <w:lvlJc w:val="left"/>
      <w:pPr>
        <w:ind w:left="403" w:hanging="360"/>
      </w:pPr>
      <w:rPr>
        <w:rFonts w:ascii="Arial" w:eastAsia="Times New Roman" w:hAnsi="Arial" w:cs="Arial"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30"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6"/>
  </w:num>
  <w:num w:numId="2">
    <w:abstractNumId w:val="2"/>
  </w:num>
  <w:num w:numId="3">
    <w:abstractNumId w:val="25"/>
  </w:num>
  <w:num w:numId="4">
    <w:abstractNumId w:val="24"/>
  </w:num>
  <w:num w:numId="5">
    <w:abstractNumId w:val="17"/>
  </w:num>
  <w:num w:numId="6">
    <w:abstractNumId w:val="5"/>
  </w:num>
  <w:num w:numId="7">
    <w:abstractNumId w:val="21"/>
  </w:num>
  <w:num w:numId="8">
    <w:abstractNumId w:val="22"/>
  </w:num>
  <w:num w:numId="9">
    <w:abstractNumId w:val="28"/>
  </w:num>
  <w:num w:numId="10">
    <w:abstractNumId w:val="30"/>
  </w:num>
  <w:num w:numId="11">
    <w:abstractNumId w:val="8"/>
  </w:num>
  <w:num w:numId="12">
    <w:abstractNumId w:val="13"/>
  </w:num>
  <w:num w:numId="13">
    <w:abstractNumId w:val="4"/>
  </w:num>
  <w:num w:numId="14">
    <w:abstractNumId w:val="19"/>
  </w:num>
  <w:num w:numId="15">
    <w:abstractNumId w:val="20"/>
  </w:num>
  <w:num w:numId="16">
    <w:abstractNumId w:val="14"/>
  </w:num>
  <w:num w:numId="17">
    <w:abstractNumId w:val="6"/>
  </w:num>
  <w:num w:numId="18">
    <w:abstractNumId w:val="7"/>
  </w:num>
  <w:num w:numId="19">
    <w:abstractNumId w:val="31"/>
  </w:num>
  <w:num w:numId="20">
    <w:abstractNumId w:val="9"/>
  </w:num>
  <w:num w:numId="21">
    <w:abstractNumId w:val="3"/>
  </w:num>
  <w:num w:numId="22">
    <w:abstractNumId w:val="0"/>
  </w:num>
  <w:num w:numId="23">
    <w:abstractNumId w:val="18"/>
  </w:num>
  <w:num w:numId="24">
    <w:abstractNumId w:val="23"/>
  </w:num>
  <w:num w:numId="25">
    <w:abstractNumId w:val="11"/>
  </w:num>
  <w:num w:numId="26">
    <w:abstractNumId w:val="1"/>
  </w:num>
  <w:num w:numId="27">
    <w:abstractNumId w:val="29"/>
  </w:num>
  <w:num w:numId="28">
    <w:abstractNumId w:val="10"/>
  </w:num>
  <w:num w:numId="29">
    <w:abstractNumId w:val="15"/>
  </w:num>
  <w:num w:numId="30">
    <w:abstractNumId w:val="26"/>
  </w:num>
  <w:num w:numId="31">
    <w:abstractNumId w:val="27"/>
  </w:num>
  <w:num w:numId="3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DF0"/>
    <w:rsid w:val="00000037"/>
    <w:rsid w:val="0000007D"/>
    <w:rsid w:val="00000357"/>
    <w:rsid w:val="0000070A"/>
    <w:rsid w:val="00000714"/>
    <w:rsid w:val="000007F6"/>
    <w:rsid w:val="000008F3"/>
    <w:rsid w:val="00000924"/>
    <w:rsid w:val="0000093E"/>
    <w:rsid w:val="000009B7"/>
    <w:rsid w:val="00001315"/>
    <w:rsid w:val="0000193F"/>
    <w:rsid w:val="0000296A"/>
    <w:rsid w:val="000029D5"/>
    <w:rsid w:val="00002CA1"/>
    <w:rsid w:val="00003579"/>
    <w:rsid w:val="0000452E"/>
    <w:rsid w:val="000048FA"/>
    <w:rsid w:val="00004A8B"/>
    <w:rsid w:val="00004BFA"/>
    <w:rsid w:val="00005015"/>
    <w:rsid w:val="0000506E"/>
    <w:rsid w:val="000056CB"/>
    <w:rsid w:val="00005D47"/>
    <w:rsid w:val="00006058"/>
    <w:rsid w:val="00006B32"/>
    <w:rsid w:val="0000776F"/>
    <w:rsid w:val="00007881"/>
    <w:rsid w:val="00007AC4"/>
    <w:rsid w:val="00007CEA"/>
    <w:rsid w:val="00007EB3"/>
    <w:rsid w:val="000103F6"/>
    <w:rsid w:val="00010439"/>
    <w:rsid w:val="000106FF"/>
    <w:rsid w:val="00010C5D"/>
    <w:rsid w:val="00010E02"/>
    <w:rsid w:val="00010F1F"/>
    <w:rsid w:val="000122E9"/>
    <w:rsid w:val="00012CEC"/>
    <w:rsid w:val="00012ECC"/>
    <w:rsid w:val="00013047"/>
    <w:rsid w:val="00013184"/>
    <w:rsid w:val="0001323D"/>
    <w:rsid w:val="000133BD"/>
    <w:rsid w:val="00013918"/>
    <w:rsid w:val="00013A98"/>
    <w:rsid w:val="00013D5C"/>
    <w:rsid w:val="00013EA3"/>
    <w:rsid w:val="00013F19"/>
    <w:rsid w:val="0001482A"/>
    <w:rsid w:val="00014DDF"/>
    <w:rsid w:val="00015392"/>
    <w:rsid w:val="000154B8"/>
    <w:rsid w:val="00015842"/>
    <w:rsid w:val="0001666C"/>
    <w:rsid w:val="0001690A"/>
    <w:rsid w:val="0001693C"/>
    <w:rsid w:val="00016D19"/>
    <w:rsid w:val="00016F94"/>
    <w:rsid w:val="00017383"/>
    <w:rsid w:val="000174AF"/>
    <w:rsid w:val="00017C50"/>
    <w:rsid w:val="00017D2B"/>
    <w:rsid w:val="00017E76"/>
    <w:rsid w:val="00020270"/>
    <w:rsid w:val="00020631"/>
    <w:rsid w:val="000207E8"/>
    <w:rsid w:val="00020F48"/>
    <w:rsid w:val="0002144D"/>
    <w:rsid w:val="00021556"/>
    <w:rsid w:val="0002197B"/>
    <w:rsid w:val="00021AE8"/>
    <w:rsid w:val="00022048"/>
    <w:rsid w:val="000220C3"/>
    <w:rsid w:val="00022341"/>
    <w:rsid w:val="000228B4"/>
    <w:rsid w:val="00023065"/>
    <w:rsid w:val="00023155"/>
    <w:rsid w:val="000231A2"/>
    <w:rsid w:val="00023756"/>
    <w:rsid w:val="00023EB2"/>
    <w:rsid w:val="00023F58"/>
    <w:rsid w:val="00023F6F"/>
    <w:rsid w:val="0002416F"/>
    <w:rsid w:val="0002441A"/>
    <w:rsid w:val="0002473F"/>
    <w:rsid w:val="00024918"/>
    <w:rsid w:val="0002547E"/>
    <w:rsid w:val="000254A8"/>
    <w:rsid w:val="00025CA4"/>
    <w:rsid w:val="0002639A"/>
    <w:rsid w:val="00026879"/>
    <w:rsid w:val="0002695D"/>
    <w:rsid w:val="00026FA6"/>
    <w:rsid w:val="000273F3"/>
    <w:rsid w:val="00030719"/>
    <w:rsid w:val="00030A67"/>
    <w:rsid w:val="00030DC0"/>
    <w:rsid w:val="00030FF7"/>
    <w:rsid w:val="00031240"/>
    <w:rsid w:val="00031606"/>
    <w:rsid w:val="000316ED"/>
    <w:rsid w:val="00031826"/>
    <w:rsid w:val="00031A47"/>
    <w:rsid w:val="00031D34"/>
    <w:rsid w:val="00032367"/>
    <w:rsid w:val="00033035"/>
    <w:rsid w:val="00033649"/>
    <w:rsid w:val="00033B7D"/>
    <w:rsid w:val="00033B88"/>
    <w:rsid w:val="000342DA"/>
    <w:rsid w:val="0003450F"/>
    <w:rsid w:val="000347C4"/>
    <w:rsid w:val="00034E4F"/>
    <w:rsid w:val="000350C2"/>
    <w:rsid w:val="0003540C"/>
    <w:rsid w:val="0003711D"/>
    <w:rsid w:val="000377C5"/>
    <w:rsid w:val="000379A9"/>
    <w:rsid w:val="00037A63"/>
    <w:rsid w:val="00037A85"/>
    <w:rsid w:val="00037E69"/>
    <w:rsid w:val="00040141"/>
    <w:rsid w:val="00040674"/>
    <w:rsid w:val="0004093F"/>
    <w:rsid w:val="000409F1"/>
    <w:rsid w:val="00040DAC"/>
    <w:rsid w:val="00041323"/>
    <w:rsid w:val="00041573"/>
    <w:rsid w:val="00041642"/>
    <w:rsid w:val="00041678"/>
    <w:rsid w:val="00041895"/>
    <w:rsid w:val="00041AB3"/>
    <w:rsid w:val="00041BFB"/>
    <w:rsid w:val="00041ECA"/>
    <w:rsid w:val="00042343"/>
    <w:rsid w:val="0004251C"/>
    <w:rsid w:val="00042525"/>
    <w:rsid w:val="00042A1F"/>
    <w:rsid w:val="000431E9"/>
    <w:rsid w:val="000435A5"/>
    <w:rsid w:val="00043600"/>
    <w:rsid w:val="00043924"/>
    <w:rsid w:val="00043944"/>
    <w:rsid w:val="00043BF8"/>
    <w:rsid w:val="0004418F"/>
    <w:rsid w:val="0004445F"/>
    <w:rsid w:val="0004463C"/>
    <w:rsid w:val="000453C6"/>
    <w:rsid w:val="00045657"/>
    <w:rsid w:val="00045A8C"/>
    <w:rsid w:val="00045AFF"/>
    <w:rsid w:val="000463F8"/>
    <w:rsid w:val="0004654E"/>
    <w:rsid w:val="00046992"/>
    <w:rsid w:val="00046D05"/>
    <w:rsid w:val="00047075"/>
    <w:rsid w:val="000473D3"/>
    <w:rsid w:val="0004749F"/>
    <w:rsid w:val="00047617"/>
    <w:rsid w:val="00047FE5"/>
    <w:rsid w:val="000501BE"/>
    <w:rsid w:val="00050204"/>
    <w:rsid w:val="00050566"/>
    <w:rsid w:val="00050628"/>
    <w:rsid w:val="00050725"/>
    <w:rsid w:val="0005089E"/>
    <w:rsid w:val="00050970"/>
    <w:rsid w:val="00050A9F"/>
    <w:rsid w:val="00050F53"/>
    <w:rsid w:val="000517A4"/>
    <w:rsid w:val="00051B29"/>
    <w:rsid w:val="00051B9A"/>
    <w:rsid w:val="00051E5A"/>
    <w:rsid w:val="00052245"/>
    <w:rsid w:val="0005263B"/>
    <w:rsid w:val="00053444"/>
    <w:rsid w:val="000534C6"/>
    <w:rsid w:val="000535D6"/>
    <w:rsid w:val="0005368B"/>
    <w:rsid w:val="00053A58"/>
    <w:rsid w:val="00053AFA"/>
    <w:rsid w:val="00054269"/>
    <w:rsid w:val="00054542"/>
    <w:rsid w:val="00054F9A"/>
    <w:rsid w:val="0005535C"/>
    <w:rsid w:val="000553A8"/>
    <w:rsid w:val="0005544E"/>
    <w:rsid w:val="00055722"/>
    <w:rsid w:val="00055776"/>
    <w:rsid w:val="00055AEB"/>
    <w:rsid w:val="00055BF7"/>
    <w:rsid w:val="000568D3"/>
    <w:rsid w:val="00056B51"/>
    <w:rsid w:val="00056C11"/>
    <w:rsid w:val="000574EE"/>
    <w:rsid w:val="00057BC3"/>
    <w:rsid w:val="00060131"/>
    <w:rsid w:val="000603C1"/>
    <w:rsid w:val="00060570"/>
    <w:rsid w:val="00060811"/>
    <w:rsid w:val="0006091C"/>
    <w:rsid w:val="000610B6"/>
    <w:rsid w:val="0006149A"/>
    <w:rsid w:val="0006180E"/>
    <w:rsid w:val="0006192A"/>
    <w:rsid w:val="00061EDD"/>
    <w:rsid w:val="00061FA2"/>
    <w:rsid w:val="00062206"/>
    <w:rsid w:val="000625F5"/>
    <w:rsid w:val="0006277D"/>
    <w:rsid w:val="0006280D"/>
    <w:rsid w:val="00062C39"/>
    <w:rsid w:val="00062E25"/>
    <w:rsid w:val="000632E2"/>
    <w:rsid w:val="000634CD"/>
    <w:rsid w:val="000635D1"/>
    <w:rsid w:val="00063B14"/>
    <w:rsid w:val="00063DC6"/>
    <w:rsid w:val="00063FB4"/>
    <w:rsid w:val="000643A4"/>
    <w:rsid w:val="00064E22"/>
    <w:rsid w:val="0006594F"/>
    <w:rsid w:val="000660C2"/>
    <w:rsid w:val="00067453"/>
    <w:rsid w:val="000677CC"/>
    <w:rsid w:val="000678A3"/>
    <w:rsid w:val="00067C0D"/>
    <w:rsid w:val="000704BF"/>
    <w:rsid w:val="00070918"/>
    <w:rsid w:val="00070A67"/>
    <w:rsid w:val="00071085"/>
    <w:rsid w:val="000711D8"/>
    <w:rsid w:val="00071311"/>
    <w:rsid w:val="000714E5"/>
    <w:rsid w:val="000718FE"/>
    <w:rsid w:val="0007194B"/>
    <w:rsid w:val="000719C1"/>
    <w:rsid w:val="00072828"/>
    <w:rsid w:val="000729C9"/>
    <w:rsid w:val="00072B4E"/>
    <w:rsid w:val="00072B6E"/>
    <w:rsid w:val="00072C7E"/>
    <w:rsid w:val="00072EDE"/>
    <w:rsid w:val="00072F34"/>
    <w:rsid w:val="00073130"/>
    <w:rsid w:val="000732E8"/>
    <w:rsid w:val="0007346A"/>
    <w:rsid w:val="0007358A"/>
    <w:rsid w:val="000736F1"/>
    <w:rsid w:val="00073929"/>
    <w:rsid w:val="00073977"/>
    <w:rsid w:val="00073985"/>
    <w:rsid w:val="00074C23"/>
    <w:rsid w:val="00074E5D"/>
    <w:rsid w:val="00074F44"/>
    <w:rsid w:val="00075AB5"/>
    <w:rsid w:val="00075B8F"/>
    <w:rsid w:val="00075DEF"/>
    <w:rsid w:val="000763CE"/>
    <w:rsid w:val="000765CB"/>
    <w:rsid w:val="00076648"/>
    <w:rsid w:val="0007690E"/>
    <w:rsid w:val="00076BEA"/>
    <w:rsid w:val="00076E34"/>
    <w:rsid w:val="0007707C"/>
    <w:rsid w:val="000778B4"/>
    <w:rsid w:val="00077D74"/>
    <w:rsid w:val="000808DB"/>
    <w:rsid w:val="0008095F"/>
    <w:rsid w:val="00080AA9"/>
    <w:rsid w:val="00080BFA"/>
    <w:rsid w:val="00081745"/>
    <w:rsid w:val="00081845"/>
    <w:rsid w:val="00081B49"/>
    <w:rsid w:val="00081BA7"/>
    <w:rsid w:val="00081C1E"/>
    <w:rsid w:val="00082406"/>
    <w:rsid w:val="00082A84"/>
    <w:rsid w:val="00082C4E"/>
    <w:rsid w:val="00082E92"/>
    <w:rsid w:val="0008313D"/>
    <w:rsid w:val="00083E36"/>
    <w:rsid w:val="00084242"/>
    <w:rsid w:val="000845C7"/>
    <w:rsid w:val="00084674"/>
    <w:rsid w:val="0008522B"/>
    <w:rsid w:val="00085392"/>
    <w:rsid w:val="0008559B"/>
    <w:rsid w:val="00085F46"/>
    <w:rsid w:val="00086004"/>
    <w:rsid w:val="0008607C"/>
    <w:rsid w:val="000862D7"/>
    <w:rsid w:val="0008639C"/>
    <w:rsid w:val="0008687B"/>
    <w:rsid w:val="00087045"/>
    <w:rsid w:val="00087466"/>
    <w:rsid w:val="0008748B"/>
    <w:rsid w:val="00087618"/>
    <w:rsid w:val="0008774C"/>
    <w:rsid w:val="00087791"/>
    <w:rsid w:val="00087AFE"/>
    <w:rsid w:val="00087B4C"/>
    <w:rsid w:val="0009083A"/>
    <w:rsid w:val="000908C5"/>
    <w:rsid w:val="0009098B"/>
    <w:rsid w:val="00090BB4"/>
    <w:rsid w:val="00091AD3"/>
    <w:rsid w:val="00091D49"/>
    <w:rsid w:val="00091D99"/>
    <w:rsid w:val="00092B6D"/>
    <w:rsid w:val="0009318A"/>
    <w:rsid w:val="00093331"/>
    <w:rsid w:val="00093822"/>
    <w:rsid w:val="00093AA1"/>
    <w:rsid w:val="00093BF5"/>
    <w:rsid w:val="00093CFC"/>
    <w:rsid w:val="00093E1D"/>
    <w:rsid w:val="00094757"/>
    <w:rsid w:val="00094A52"/>
    <w:rsid w:val="00094A92"/>
    <w:rsid w:val="00094E1F"/>
    <w:rsid w:val="000950B9"/>
    <w:rsid w:val="00095595"/>
    <w:rsid w:val="000955AB"/>
    <w:rsid w:val="000955B7"/>
    <w:rsid w:val="0009583F"/>
    <w:rsid w:val="0009585B"/>
    <w:rsid w:val="000959E2"/>
    <w:rsid w:val="0009624E"/>
    <w:rsid w:val="00096515"/>
    <w:rsid w:val="00096637"/>
    <w:rsid w:val="00097098"/>
    <w:rsid w:val="000A00F5"/>
    <w:rsid w:val="000A03B8"/>
    <w:rsid w:val="000A0BB1"/>
    <w:rsid w:val="000A11C0"/>
    <w:rsid w:val="000A1B8D"/>
    <w:rsid w:val="000A1C3C"/>
    <w:rsid w:val="000A1DB1"/>
    <w:rsid w:val="000A1E9A"/>
    <w:rsid w:val="000A1EDC"/>
    <w:rsid w:val="000A2493"/>
    <w:rsid w:val="000A3394"/>
    <w:rsid w:val="000A3B47"/>
    <w:rsid w:val="000A3F6F"/>
    <w:rsid w:val="000A3FA5"/>
    <w:rsid w:val="000A4579"/>
    <w:rsid w:val="000A47D6"/>
    <w:rsid w:val="000A489A"/>
    <w:rsid w:val="000A496D"/>
    <w:rsid w:val="000A4D6C"/>
    <w:rsid w:val="000A5565"/>
    <w:rsid w:val="000A5668"/>
    <w:rsid w:val="000A5BAD"/>
    <w:rsid w:val="000A6132"/>
    <w:rsid w:val="000A6368"/>
    <w:rsid w:val="000A656F"/>
    <w:rsid w:val="000A66E4"/>
    <w:rsid w:val="000A6C12"/>
    <w:rsid w:val="000A7038"/>
    <w:rsid w:val="000A7C4D"/>
    <w:rsid w:val="000A7D4E"/>
    <w:rsid w:val="000B04E8"/>
    <w:rsid w:val="000B057F"/>
    <w:rsid w:val="000B06A7"/>
    <w:rsid w:val="000B09E0"/>
    <w:rsid w:val="000B0AE6"/>
    <w:rsid w:val="000B0D7F"/>
    <w:rsid w:val="000B0ED6"/>
    <w:rsid w:val="000B126C"/>
    <w:rsid w:val="000B180E"/>
    <w:rsid w:val="000B2098"/>
    <w:rsid w:val="000B271D"/>
    <w:rsid w:val="000B27AA"/>
    <w:rsid w:val="000B27CF"/>
    <w:rsid w:val="000B3069"/>
    <w:rsid w:val="000B3280"/>
    <w:rsid w:val="000B32F1"/>
    <w:rsid w:val="000B3F05"/>
    <w:rsid w:val="000B401C"/>
    <w:rsid w:val="000B40A2"/>
    <w:rsid w:val="000B40B4"/>
    <w:rsid w:val="000B427C"/>
    <w:rsid w:val="000B437B"/>
    <w:rsid w:val="000B4C2D"/>
    <w:rsid w:val="000B52C7"/>
    <w:rsid w:val="000B52F7"/>
    <w:rsid w:val="000B5711"/>
    <w:rsid w:val="000B5781"/>
    <w:rsid w:val="000B5C9E"/>
    <w:rsid w:val="000B6028"/>
    <w:rsid w:val="000B666D"/>
    <w:rsid w:val="000B670D"/>
    <w:rsid w:val="000B71DE"/>
    <w:rsid w:val="000B73E3"/>
    <w:rsid w:val="000B794B"/>
    <w:rsid w:val="000B7CCC"/>
    <w:rsid w:val="000C0131"/>
    <w:rsid w:val="000C068A"/>
    <w:rsid w:val="000C0EC6"/>
    <w:rsid w:val="000C1D6C"/>
    <w:rsid w:val="000C1F85"/>
    <w:rsid w:val="000C259B"/>
    <w:rsid w:val="000C2812"/>
    <w:rsid w:val="000C2A78"/>
    <w:rsid w:val="000C3423"/>
    <w:rsid w:val="000C38A5"/>
    <w:rsid w:val="000C393A"/>
    <w:rsid w:val="000C3B84"/>
    <w:rsid w:val="000C3BA9"/>
    <w:rsid w:val="000C4093"/>
    <w:rsid w:val="000C4251"/>
    <w:rsid w:val="000C42F5"/>
    <w:rsid w:val="000C525E"/>
    <w:rsid w:val="000C573C"/>
    <w:rsid w:val="000C5823"/>
    <w:rsid w:val="000C5B5B"/>
    <w:rsid w:val="000C660D"/>
    <w:rsid w:val="000C6A17"/>
    <w:rsid w:val="000C6B1B"/>
    <w:rsid w:val="000C6C92"/>
    <w:rsid w:val="000C6E6B"/>
    <w:rsid w:val="000C6ED5"/>
    <w:rsid w:val="000C6FC2"/>
    <w:rsid w:val="000D0619"/>
    <w:rsid w:val="000D0DE8"/>
    <w:rsid w:val="000D0EF8"/>
    <w:rsid w:val="000D15E4"/>
    <w:rsid w:val="000D1858"/>
    <w:rsid w:val="000D1905"/>
    <w:rsid w:val="000D1B02"/>
    <w:rsid w:val="000D2073"/>
    <w:rsid w:val="000D23D6"/>
    <w:rsid w:val="000D2436"/>
    <w:rsid w:val="000D24B1"/>
    <w:rsid w:val="000D26D8"/>
    <w:rsid w:val="000D2EEF"/>
    <w:rsid w:val="000D33AC"/>
    <w:rsid w:val="000D3730"/>
    <w:rsid w:val="000D4EF0"/>
    <w:rsid w:val="000D5337"/>
    <w:rsid w:val="000D5830"/>
    <w:rsid w:val="000D5A9F"/>
    <w:rsid w:val="000D5F81"/>
    <w:rsid w:val="000D60BF"/>
    <w:rsid w:val="000D663D"/>
    <w:rsid w:val="000D67CF"/>
    <w:rsid w:val="000D6815"/>
    <w:rsid w:val="000D695D"/>
    <w:rsid w:val="000D69CC"/>
    <w:rsid w:val="000D6A8B"/>
    <w:rsid w:val="000D6C61"/>
    <w:rsid w:val="000D71B5"/>
    <w:rsid w:val="000D7302"/>
    <w:rsid w:val="000D7454"/>
    <w:rsid w:val="000D74FD"/>
    <w:rsid w:val="000D7980"/>
    <w:rsid w:val="000D79E0"/>
    <w:rsid w:val="000D7D12"/>
    <w:rsid w:val="000E0303"/>
    <w:rsid w:val="000E08B0"/>
    <w:rsid w:val="000E10CA"/>
    <w:rsid w:val="000E13E1"/>
    <w:rsid w:val="000E1643"/>
    <w:rsid w:val="000E1997"/>
    <w:rsid w:val="000E1C79"/>
    <w:rsid w:val="000E21E1"/>
    <w:rsid w:val="000E236C"/>
    <w:rsid w:val="000E2839"/>
    <w:rsid w:val="000E28BB"/>
    <w:rsid w:val="000E2A39"/>
    <w:rsid w:val="000E2C7D"/>
    <w:rsid w:val="000E2CEF"/>
    <w:rsid w:val="000E2DA3"/>
    <w:rsid w:val="000E2FD1"/>
    <w:rsid w:val="000E3A25"/>
    <w:rsid w:val="000E440F"/>
    <w:rsid w:val="000E4C34"/>
    <w:rsid w:val="000E4F91"/>
    <w:rsid w:val="000E54FB"/>
    <w:rsid w:val="000E57A8"/>
    <w:rsid w:val="000E5C05"/>
    <w:rsid w:val="000E5DA0"/>
    <w:rsid w:val="000E60E1"/>
    <w:rsid w:val="000E62BA"/>
    <w:rsid w:val="000E6335"/>
    <w:rsid w:val="000E6451"/>
    <w:rsid w:val="000E64E7"/>
    <w:rsid w:val="000E680E"/>
    <w:rsid w:val="000E6F84"/>
    <w:rsid w:val="000E7345"/>
    <w:rsid w:val="000E7597"/>
    <w:rsid w:val="000E7C38"/>
    <w:rsid w:val="000E7CA2"/>
    <w:rsid w:val="000E7E51"/>
    <w:rsid w:val="000F14B3"/>
    <w:rsid w:val="000F1575"/>
    <w:rsid w:val="000F190D"/>
    <w:rsid w:val="000F1AF2"/>
    <w:rsid w:val="000F1B09"/>
    <w:rsid w:val="000F1BD4"/>
    <w:rsid w:val="000F1CB7"/>
    <w:rsid w:val="000F1CFD"/>
    <w:rsid w:val="000F204E"/>
    <w:rsid w:val="000F20E4"/>
    <w:rsid w:val="000F24A4"/>
    <w:rsid w:val="000F2A69"/>
    <w:rsid w:val="000F2BF5"/>
    <w:rsid w:val="000F2D8B"/>
    <w:rsid w:val="000F2DB8"/>
    <w:rsid w:val="000F312A"/>
    <w:rsid w:val="000F3E34"/>
    <w:rsid w:val="000F3FA9"/>
    <w:rsid w:val="000F435B"/>
    <w:rsid w:val="000F4C5D"/>
    <w:rsid w:val="000F4E90"/>
    <w:rsid w:val="000F5277"/>
    <w:rsid w:val="000F52A1"/>
    <w:rsid w:val="000F5A60"/>
    <w:rsid w:val="000F5ACA"/>
    <w:rsid w:val="000F5E7B"/>
    <w:rsid w:val="000F5FFC"/>
    <w:rsid w:val="000F628A"/>
    <w:rsid w:val="000F6EDD"/>
    <w:rsid w:val="000F72BB"/>
    <w:rsid w:val="000F74A9"/>
    <w:rsid w:val="000F754D"/>
    <w:rsid w:val="000F76C6"/>
    <w:rsid w:val="000F7997"/>
    <w:rsid w:val="000F7BEB"/>
    <w:rsid w:val="000F7C59"/>
    <w:rsid w:val="000F7CAA"/>
    <w:rsid w:val="000F7D60"/>
    <w:rsid w:val="0010078B"/>
    <w:rsid w:val="00100C26"/>
    <w:rsid w:val="00100C7F"/>
    <w:rsid w:val="0010104A"/>
    <w:rsid w:val="001010A9"/>
    <w:rsid w:val="001017B9"/>
    <w:rsid w:val="001017E0"/>
    <w:rsid w:val="00101A2C"/>
    <w:rsid w:val="00101EDA"/>
    <w:rsid w:val="001020E2"/>
    <w:rsid w:val="001023D4"/>
    <w:rsid w:val="001028A9"/>
    <w:rsid w:val="00102BCE"/>
    <w:rsid w:val="00102C09"/>
    <w:rsid w:val="001036A9"/>
    <w:rsid w:val="00103772"/>
    <w:rsid w:val="001039CD"/>
    <w:rsid w:val="001044D9"/>
    <w:rsid w:val="0010482D"/>
    <w:rsid w:val="00104B5D"/>
    <w:rsid w:val="00104BA2"/>
    <w:rsid w:val="001056CE"/>
    <w:rsid w:val="00105B46"/>
    <w:rsid w:val="00105EA9"/>
    <w:rsid w:val="00105FA4"/>
    <w:rsid w:val="00106411"/>
    <w:rsid w:val="00106D5F"/>
    <w:rsid w:val="00106F20"/>
    <w:rsid w:val="00107B2E"/>
    <w:rsid w:val="00107B32"/>
    <w:rsid w:val="00107D38"/>
    <w:rsid w:val="00107FA5"/>
    <w:rsid w:val="00110269"/>
    <w:rsid w:val="001103D2"/>
    <w:rsid w:val="00110532"/>
    <w:rsid w:val="00110BBE"/>
    <w:rsid w:val="00111026"/>
    <w:rsid w:val="001112C6"/>
    <w:rsid w:val="001115AD"/>
    <w:rsid w:val="001115FC"/>
    <w:rsid w:val="00111FB8"/>
    <w:rsid w:val="00112275"/>
    <w:rsid w:val="0011241C"/>
    <w:rsid w:val="0011288D"/>
    <w:rsid w:val="00112AC1"/>
    <w:rsid w:val="00112C26"/>
    <w:rsid w:val="0011320F"/>
    <w:rsid w:val="001132E0"/>
    <w:rsid w:val="001134CB"/>
    <w:rsid w:val="00113917"/>
    <w:rsid w:val="0011395D"/>
    <w:rsid w:val="00114122"/>
    <w:rsid w:val="0011463C"/>
    <w:rsid w:val="00114763"/>
    <w:rsid w:val="00114802"/>
    <w:rsid w:val="001149DB"/>
    <w:rsid w:val="00115667"/>
    <w:rsid w:val="00115C1C"/>
    <w:rsid w:val="00115E59"/>
    <w:rsid w:val="00116217"/>
    <w:rsid w:val="00116424"/>
    <w:rsid w:val="00117238"/>
    <w:rsid w:val="00117FCC"/>
    <w:rsid w:val="001207CA"/>
    <w:rsid w:val="00120B51"/>
    <w:rsid w:val="00120C83"/>
    <w:rsid w:val="00120E93"/>
    <w:rsid w:val="00121962"/>
    <w:rsid w:val="00121ACC"/>
    <w:rsid w:val="00121B3D"/>
    <w:rsid w:val="00121CB8"/>
    <w:rsid w:val="00121D9B"/>
    <w:rsid w:val="0012257F"/>
    <w:rsid w:val="001226EA"/>
    <w:rsid w:val="001227F7"/>
    <w:rsid w:val="00122949"/>
    <w:rsid w:val="00122AB3"/>
    <w:rsid w:val="00122C70"/>
    <w:rsid w:val="001233C0"/>
    <w:rsid w:val="00123A6A"/>
    <w:rsid w:val="00124934"/>
    <w:rsid w:val="00124AC7"/>
    <w:rsid w:val="00124BA4"/>
    <w:rsid w:val="00124EA1"/>
    <w:rsid w:val="001250F1"/>
    <w:rsid w:val="001254AB"/>
    <w:rsid w:val="00125540"/>
    <w:rsid w:val="00125E61"/>
    <w:rsid w:val="00125F69"/>
    <w:rsid w:val="001265DF"/>
    <w:rsid w:val="00127199"/>
    <w:rsid w:val="00127AAE"/>
    <w:rsid w:val="00127D3C"/>
    <w:rsid w:val="0013027D"/>
    <w:rsid w:val="00130FE2"/>
    <w:rsid w:val="0013123A"/>
    <w:rsid w:val="0013204A"/>
    <w:rsid w:val="0013256A"/>
    <w:rsid w:val="00132601"/>
    <w:rsid w:val="00132A92"/>
    <w:rsid w:val="00132D6D"/>
    <w:rsid w:val="00132DCA"/>
    <w:rsid w:val="00133102"/>
    <w:rsid w:val="00133190"/>
    <w:rsid w:val="001335FF"/>
    <w:rsid w:val="0013364C"/>
    <w:rsid w:val="00133668"/>
    <w:rsid w:val="00133710"/>
    <w:rsid w:val="00133F75"/>
    <w:rsid w:val="00134470"/>
    <w:rsid w:val="0013484F"/>
    <w:rsid w:val="00134F04"/>
    <w:rsid w:val="001350DC"/>
    <w:rsid w:val="0013565F"/>
    <w:rsid w:val="00135756"/>
    <w:rsid w:val="00135801"/>
    <w:rsid w:val="00135ACA"/>
    <w:rsid w:val="00135C83"/>
    <w:rsid w:val="00135EAF"/>
    <w:rsid w:val="00135F3D"/>
    <w:rsid w:val="00137853"/>
    <w:rsid w:val="00137A84"/>
    <w:rsid w:val="00137CED"/>
    <w:rsid w:val="00137DC4"/>
    <w:rsid w:val="00140916"/>
    <w:rsid w:val="00140AB6"/>
    <w:rsid w:val="00140B2C"/>
    <w:rsid w:val="00140D3E"/>
    <w:rsid w:val="00141065"/>
    <w:rsid w:val="00141420"/>
    <w:rsid w:val="00141774"/>
    <w:rsid w:val="001417C1"/>
    <w:rsid w:val="001426A5"/>
    <w:rsid w:val="00142A40"/>
    <w:rsid w:val="00142D90"/>
    <w:rsid w:val="0014343A"/>
    <w:rsid w:val="00143DED"/>
    <w:rsid w:val="00144736"/>
    <w:rsid w:val="001447D0"/>
    <w:rsid w:val="00144E1B"/>
    <w:rsid w:val="0014511F"/>
    <w:rsid w:val="00145FF1"/>
    <w:rsid w:val="001463D6"/>
    <w:rsid w:val="00146541"/>
    <w:rsid w:val="00146D79"/>
    <w:rsid w:val="00146F1C"/>
    <w:rsid w:val="001471BF"/>
    <w:rsid w:val="0014723E"/>
    <w:rsid w:val="00147FC4"/>
    <w:rsid w:val="001501E7"/>
    <w:rsid w:val="00150295"/>
    <w:rsid w:val="00150506"/>
    <w:rsid w:val="001508B1"/>
    <w:rsid w:val="00150A90"/>
    <w:rsid w:val="001512A8"/>
    <w:rsid w:val="0015164E"/>
    <w:rsid w:val="00151764"/>
    <w:rsid w:val="00151915"/>
    <w:rsid w:val="001520DB"/>
    <w:rsid w:val="00152263"/>
    <w:rsid w:val="001522A3"/>
    <w:rsid w:val="001523F3"/>
    <w:rsid w:val="001529B5"/>
    <w:rsid w:val="001529EE"/>
    <w:rsid w:val="00152DCB"/>
    <w:rsid w:val="00152E40"/>
    <w:rsid w:val="00152F24"/>
    <w:rsid w:val="00153E9C"/>
    <w:rsid w:val="001546B9"/>
    <w:rsid w:val="00154BE5"/>
    <w:rsid w:val="00154C2A"/>
    <w:rsid w:val="001551CF"/>
    <w:rsid w:val="001551F5"/>
    <w:rsid w:val="001569A1"/>
    <w:rsid w:val="00156DD9"/>
    <w:rsid w:val="00156F23"/>
    <w:rsid w:val="0015707A"/>
    <w:rsid w:val="001573AD"/>
    <w:rsid w:val="0015773F"/>
    <w:rsid w:val="0015777A"/>
    <w:rsid w:val="00157D05"/>
    <w:rsid w:val="00157DAF"/>
    <w:rsid w:val="00157E6C"/>
    <w:rsid w:val="00157F20"/>
    <w:rsid w:val="001600B3"/>
    <w:rsid w:val="0016016B"/>
    <w:rsid w:val="00160648"/>
    <w:rsid w:val="00160C54"/>
    <w:rsid w:val="001611EC"/>
    <w:rsid w:val="00161536"/>
    <w:rsid w:val="00161A97"/>
    <w:rsid w:val="00161CAC"/>
    <w:rsid w:val="00161E2F"/>
    <w:rsid w:val="00161EED"/>
    <w:rsid w:val="001621A0"/>
    <w:rsid w:val="001627F6"/>
    <w:rsid w:val="00162A0C"/>
    <w:rsid w:val="00162E65"/>
    <w:rsid w:val="00163045"/>
    <w:rsid w:val="001631FA"/>
    <w:rsid w:val="0016394F"/>
    <w:rsid w:val="001646AF"/>
    <w:rsid w:val="001647F7"/>
    <w:rsid w:val="00164A8A"/>
    <w:rsid w:val="00164E56"/>
    <w:rsid w:val="001655D6"/>
    <w:rsid w:val="00165B9E"/>
    <w:rsid w:val="00165EE5"/>
    <w:rsid w:val="00165F99"/>
    <w:rsid w:val="0016600C"/>
    <w:rsid w:val="00166B0E"/>
    <w:rsid w:val="00166B4D"/>
    <w:rsid w:val="001671D9"/>
    <w:rsid w:val="0016749D"/>
    <w:rsid w:val="001677BC"/>
    <w:rsid w:val="001677C6"/>
    <w:rsid w:val="00167DCB"/>
    <w:rsid w:val="00167E19"/>
    <w:rsid w:val="00170493"/>
    <w:rsid w:val="0017111A"/>
    <w:rsid w:val="00171223"/>
    <w:rsid w:val="00171E96"/>
    <w:rsid w:val="00172992"/>
    <w:rsid w:val="00172C8F"/>
    <w:rsid w:val="00172EBF"/>
    <w:rsid w:val="001731A7"/>
    <w:rsid w:val="0017384B"/>
    <w:rsid w:val="00173E05"/>
    <w:rsid w:val="00173F8D"/>
    <w:rsid w:val="001748E8"/>
    <w:rsid w:val="00174D18"/>
    <w:rsid w:val="00174F5F"/>
    <w:rsid w:val="00175474"/>
    <w:rsid w:val="001754F5"/>
    <w:rsid w:val="00175DEE"/>
    <w:rsid w:val="001760FB"/>
    <w:rsid w:val="00176161"/>
    <w:rsid w:val="0017623B"/>
    <w:rsid w:val="00176345"/>
    <w:rsid w:val="001763FF"/>
    <w:rsid w:val="001764A2"/>
    <w:rsid w:val="001766D3"/>
    <w:rsid w:val="00176952"/>
    <w:rsid w:val="00176F22"/>
    <w:rsid w:val="00177131"/>
    <w:rsid w:val="001775D0"/>
    <w:rsid w:val="00177F93"/>
    <w:rsid w:val="001801B8"/>
    <w:rsid w:val="001806DF"/>
    <w:rsid w:val="00180CC2"/>
    <w:rsid w:val="001813E1"/>
    <w:rsid w:val="0018148B"/>
    <w:rsid w:val="001814B5"/>
    <w:rsid w:val="00181922"/>
    <w:rsid w:val="001819D0"/>
    <w:rsid w:val="00181C0C"/>
    <w:rsid w:val="00181E14"/>
    <w:rsid w:val="00181E9E"/>
    <w:rsid w:val="00182EE6"/>
    <w:rsid w:val="00183446"/>
    <w:rsid w:val="001834CB"/>
    <w:rsid w:val="001834E8"/>
    <w:rsid w:val="00183B5A"/>
    <w:rsid w:val="00183D9D"/>
    <w:rsid w:val="00183E94"/>
    <w:rsid w:val="001841E8"/>
    <w:rsid w:val="00184219"/>
    <w:rsid w:val="0018474D"/>
    <w:rsid w:val="001849F6"/>
    <w:rsid w:val="00184AD8"/>
    <w:rsid w:val="001850AB"/>
    <w:rsid w:val="001851DA"/>
    <w:rsid w:val="0018529E"/>
    <w:rsid w:val="00185467"/>
    <w:rsid w:val="00185D61"/>
    <w:rsid w:val="00186000"/>
    <w:rsid w:val="00186893"/>
    <w:rsid w:val="00186A64"/>
    <w:rsid w:val="00186B97"/>
    <w:rsid w:val="00186E30"/>
    <w:rsid w:val="00186FCF"/>
    <w:rsid w:val="00186FD1"/>
    <w:rsid w:val="001875E4"/>
    <w:rsid w:val="00187979"/>
    <w:rsid w:val="00187B02"/>
    <w:rsid w:val="00187CAC"/>
    <w:rsid w:val="00187E51"/>
    <w:rsid w:val="00190B98"/>
    <w:rsid w:val="00190D3E"/>
    <w:rsid w:val="001912A0"/>
    <w:rsid w:val="001912C9"/>
    <w:rsid w:val="00191365"/>
    <w:rsid w:val="00191641"/>
    <w:rsid w:val="0019172B"/>
    <w:rsid w:val="0019200A"/>
    <w:rsid w:val="001938DE"/>
    <w:rsid w:val="00193AD5"/>
    <w:rsid w:val="00193C04"/>
    <w:rsid w:val="0019403D"/>
    <w:rsid w:val="001941BF"/>
    <w:rsid w:val="001941EF"/>
    <w:rsid w:val="00194574"/>
    <w:rsid w:val="00194738"/>
    <w:rsid w:val="0019521F"/>
    <w:rsid w:val="00195324"/>
    <w:rsid w:val="0019562D"/>
    <w:rsid w:val="001959D3"/>
    <w:rsid w:val="00197847"/>
    <w:rsid w:val="001A037F"/>
    <w:rsid w:val="001A0462"/>
    <w:rsid w:val="001A1706"/>
    <w:rsid w:val="001A1DD6"/>
    <w:rsid w:val="001A2289"/>
    <w:rsid w:val="001A2307"/>
    <w:rsid w:val="001A2490"/>
    <w:rsid w:val="001A2814"/>
    <w:rsid w:val="001A2A50"/>
    <w:rsid w:val="001A2C46"/>
    <w:rsid w:val="001A2D26"/>
    <w:rsid w:val="001A2D29"/>
    <w:rsid w:val="001A32C3"/>
    <w:rsid w:val="001A34F3"/>
    <w:rsid w:val="001A3923"/>
    <w:rsid w:val="001A3D66"/>
    <w:rsid w:val="001A3EBD"/>
    <w:rsid w:val="001A451B"/>
    <w:rsid w:val="001A4B48"/>
    <w:rsid w:val="001A4CB3"/>
    <w:rsid w:val="001A50CF"/>
    <w:rsid w:val="001A5203"/>
    <w:rsid w:val="001A55A4"/>
    <w:rsid w:val="001A5F51"/>
    <w:rsid w:val="001A65D7"/>
    <w:rsid w:val="001A69FB"/>
    <w:rsid w:val="001A7780"/>
    <w:rsid w:val="001A7824"/>
    <w:rsid w:val="001A7851"/>
    <w:rsid w:val="001A7F5D"/>
    <w:rsid w:val="001B015C"/>
    <w:rsid w:val="001B02BE"/>
    <w:rsid w:val="001B05CB"/>
    <w:rsid w:val="001B06FD"/>
    <w:rsid w:val="001B0762"/>
    <w:rsid w:val="001B0F3B"/>
    <w:rsid w:val="001B1554"/>
    <w:rsid w:val="001B1711"/>
    <w:rsid w:val="001B1917"/>
    <w:rsid w:val="001B1B63"/>
    <w:rsid w:val="001B1D5C"/>
    <w:rsid w:val="001B2278"/>
    <w:rsid w:val="001B27AC"/>
    <w:rsid w:val="001B3373"/>
    <w:rsid w:val="001B37B5"/>
    <w:rsid w:val="001B3991"/>
    <w:rsid w:val="001B3B3D"/>
    <w:rsid w:val="001B3BE7"/>
    <w:rsid w:val="001B3CD2"/>
    <w:rsid w:val="001B4442"/>
    <w:rsid w:val="001B4C55"/>
    <w:rsid w:val="001B4E43"/>
    <w:rsid w:val="001B552B"/>
    <w:rsid w:val="001B5589"/>
    <w:rsid w:val="001B5910"/>
    <w:rsid w:val="001B5A2D"/>
    <w:rsid w:val="001B5AE7"/>
    <w:rsid w:val="001B5F64"/>
    <w:rsid w:val="001B661E"/>
    <w:rsid w:val="001B687A"/>
    <w:rsid w:val="001B6C74"/>
    <w:rsid w:val="001B6DC8"/>
    <w:rsid w:val="001B6F9B"/>
    <w:rsid w:val="001B7453"/>
    <w:rsid w:val="001C07C4"/>
    <w:rsid w:val="001C080F"/>
    <w:rsid w:val="001C0A43"/>
    <w:rsid w:val="001C0BAE"/>
    <w:rsid w:val="001C0D65"/>
    <w:rsid w:val="001C10F1"/>
    <w:rsid w:val="001C2EC1"/>
    <w:rsid w:val="001C37D1"/>
    <w:rsid w:val="001C3C46"/>
    <w:rsid w:val="001C3D2E"/>
    <w:rsid w:val="001C400C"/>
    <w:rsid w:val="001C45C6"/>
    <w:rsid w:val="001C4784"/>
    <w:rsid w:val="001C4CBA"/>
    <w:rsid w:val="001C4EA7"/>
    <w:rsid w:val="001C50A4"/>
    <w:rsid w:val="001C51EB"/>
    <w:rsid w:val="001C53E0"/>
    <w:rsid w:val="001C574D"/>
    <w:rsid w:val="001C57D8"/>
    <w:rsid w:val="001C57ED"/>
    <w:rsid w:val="001C5972"/>
    <w:rsid w:val="001C659D"/>
    <w:rsid w:val="001C683A"/>
    <w:rsid w:val="001C6A21"/>
    <w:rsid w:val="001C777B"/>
    <w:rsid w:val="001C7789"/>
    <w:rsid w:val="001C7A41"/>
    <w:rsid w:val="001C7A79"/>
    <w:rsid w:val="001D014F"/>
    <w:rsid w:val="001D037D"/>
    <w:rsid w:val="001D044F"/>
    <w:rsid w:val="001D05BC"/>
    <w:rsid w:val="001D06F2"/>
    <w:rsid w:val="001D07D9"/>
    <w:rsid w:val="001D0B1C"/>
    <w:rsid w:val="001D12CB"/>
    <w:rsid w:val="001D12E6"/>
    <w:rsid w:val="001D15D3"/>
    <w:rsid w:val="001D1D72"/>
    <w:rsid w:val="001D1D96"/>
    <w:rsid w:val="001D237E"/>
    <w:rsid w:val="001D2EB7"/>
    <w:rsid w:val="001D3478"/>
    <w:rsid w:val="001D3529"/>
    <w:rsid w:val="001D3680"/>
    <w:rsid w:val="001D3B12"/>
    <w:rsid w:val="001D3BFF"/>
    <w:rsid w:val="001D3EFD"/>
    <w:rsid w:val="001D3F47"/>
    <w:rsid w:val="001D4492"/>
    <w:rsid w:val="001D4857"/>
    <w:rsid w:val="001D4861"/>
    <w:rsid w:val="001D55CE"/>
    <w:rsid w:val="001D5EE9"/>
    <w:rsid w:val="001D6141"/>
    <w:rsid w:val="001D61C7"/>
    <w:rsid w:val="001D6696"/>
    <w:rsid w:val="001D6805"/>
    <w:rsid w:val="001D6FC8"/>
    <w:rsid w:val="001D7DE2"/>
    <w:rsid w:val="001E01FB"/>
    <w:rsid w:val="001E0400"/>
    <w:rsid w:val="001E0689"/>
    <w:rsid w:val="001E0855"/>
    <w:rsid w:val="001E0896"/>
    <w:rsid w:val="001E0DC5"/>
    <w:rsid w:val="001E1458"/>
    <w:rsid w:val="001E1FAF"/>
    <w:rsid w:val="001E2013"/>
    <w:rsid w:val="001E20CD"/>
    <w:rsid w:val="001E21DB"/>
    <w:rsid w:val="001E2308"/>
    <w:rsid w:val="001E296C"/>
    <w:rsid w:val="001E2A07"/>
    <w:rsid w:val="001E2A52"/>
    <w:rsid w:val="001E2AE1"/>
    <w:rsid w:val="001E2BFB"/>
    <w:rsid w:val="001E2D0C"/>
    <w:rsid w:val="001E351C"/>
    <w:rsid w:val="001E3623"/>
    <w:rsid w:val="001E3A68"/>
    <w:rsid w:val="001E438E"/>
    <w:rsid w:val="001E458B"/>
    <w:rsid w:val="001E481D"/>
    <w:rsid w:val="001E4AB5"/>
    <w:rsid w:val="001E53D6"/>
    <w:rsid w:val="001E57CA"/>
    <w:rsid w:val="001E5C5A"/>
    <w:rsid w:val="001E5CC8"/>
    <w:rsid w:val="001E5D92"/>
    <w:rsid w:val="001E6545"/>
    <w:rsid w:val="001E6A98"/>
    <w:rsid w:val="001E6C90"/>
    <w:rsid w:val="001E6D92"/>
    <w:rsid w:val="001E74B7"/>
    <w:rsid w:val="001E74C4"/>
    <w:rsid w:val="001E7668"/>
    <w:rsid w:val="001E76D0"/>
    <w:rsid w:val="001E76E0"/>
    <w:rsid w:val="001E773F"/>
    <w:rsid w:val="001E7E04"/>
    <w:rsid w:val="001F010A"/>
    <w:rsid w:val="001F035D"/>
    <w:rsid w:val="001F0491"/>
    <w:rsid w:val="001F0966"/>
    <w:rsid w:val="001F0BB5"/>
    <w:rsid w:val="001F1D07"/>
    <w:rsid w:val="001F1ECD"/>
    <w:rsid w:val="001F1F84"/>
    <w:rsid w:val="001F2039"/>
    <w:rsid w:val="001F2A02"/>
    <w:rsid w:val="001F2B94"/>
    <w:rsid w:val="001F2C37"/>
    <w:rsid w:val="001F309D"/>
    <w:rsid w:val="001F336A"/>
    <w:rsid w:val="001F3D44"/>
    <w:rsid w:val="001F4012"/>
    <w:rsid w:val="001F41FA"/>
    <w:rsid w:val="001F4C43"/>
    <w:rsid w:val="001F57AA"/>
    <w:rsid w:val="001F5820"/>
    <w:rsid w:val="001F59FA"/>
    <w:rsid w:val="001F5A0C"/>
    <w:rsid w:val="001F5FB1"/>
    <w:rsid w:val="001F5FDD"/>
    <w:rsid w:val="001F64CC"/>
    <w:rsid w:val="001F7504"/>
    <w:rsid w:val="001F7676"/>
    <w:rsid w:val="001F7814"/>
    <w:rsid w:val="001F7925"/>
    <w:rsid w:val="001F7A10"/>
    <w:rsid w:val="001F7B14"/>
    <w:rsid w:val="001F7DE3"/>
    <w:rsid w:val="001F7FC2"/>
    <w:rsid w:val="00200E1D"/>
    <w:rsid w:val="002011D7"/>
    <w:rsid w:val="00201C0D"/>
    <w:rsid w:val="00201E57"/>
    <w:rsid w:val="00201FB2"/>
    <w:rsid w:val="00202616"/>
    <w:rsid w:val="00202BA0"/>
    <w:rsid w:val="00202D24"/>
    <w:rsid w:val="002034B1"/>
    <w:rsid w:val="00203D21"/>
    <w:rsid w:val="0020409A"/>
    <w:rsid w:val="00205028"/>
    <w:rsid w:val="00205603"/>
    <w:rsid w:val="0020583B"/>
    <w:rsid w:val="002059A1"/>
    <w:rsid w:val="002061F1"/>
    <w:rsid w:val="00206B31"/>
    <w:rsid w:val="00207053"/>
    <w:rsid w:val="0020763D"/>
    <w:rsid w:val="0020796A"/>
    <w:rsid w:val="00207DA9"/>
    <w:rsid w:val="00207F91"/>
    <w:rsid w:val="00210042"/>
    <w:rsid w:val="00210944"/>
    <w:rsid w:val="002113E0"/>
    <w:rsid w:val="002114CE"/>
    <w:rsid w:val="00211508"/>
    <w:rsid w:val="00211969"/>
    <w:rsid w:val="00211B77"/>
    <w:rsid w:val="00211DE3"/>
    <w:rsid w:val="00211E96"/>
    <w:rsid w:val="00212168"/>
    <w:rsid w:val="00212252"/>
    <w:rsid w:val="0021227C"/>
    <w:rsid w:val="0021230A"/>
    <w:rsid w:val="00212913"/>
    <w:rsid w:val="00212D4E"/>
    <w:rsid w:val="00212F93"/>
    <w:rsid w:val="0021328C"/>
    <w:rsid w:val="002139D4"/>
    <w:rsid w:val="002140B7"/>
    <w:rsid w:val="00214177"/>
    <w:rsid w:val="0021421D"/>
    <w:rsid w:val="00214D5D"/>
    <w:rsid w:val="00214E67"/>
    <w:rsid w:val="00214F98"/>
    <w:rsid w:val="00215120"/>
    <w:rsid w:val="00215452"/>
    <w:rsid w:val="0021615B"/>
    <w:rsid w:val="002163E0"/>
    <w:rsid w:val="002167A4"/>
    <w:rsid w:val="00216CBB"/>
    <w:rsid w:val="00216DB7"/>
    <w:rsid w:val="00216E2A"/>
    <w:rsid w:val="00216F3B"/>
    <w:rsid w:val="00217159"/>
    <w:rsid w:val="002177F7"/>
    <w:rsid w:val="0021785F"/>
    <w:rsid w:val="002178A1"/>
    <w:rsid w:val="00217D8F"/>
    <w:rsid w:val="00217F8F"/>
    <w:rsid w:val="00220005"/>
    <w:rsid w:val="002201C5"/>
    <w:rsid w:val="002209A2"/>
    <w:rsid w:val="0022119F"/>
    <w:rsid w:val="00221407"/>
    <w:rsid w:val="00221854"/>
    <w:rsid w:val="002218E1"/>
    <w:rsid w:val="00221B33"/>
    <w:rsid w:val="00221BC9"/>
    <w:rsid w:val="00221D40"/>
    <w:rsid w:val="00221E33"/>
    <w:rsid w:val="00222DE1"/>
    <w:rsid w:val="00222DFF"/>
    <w:rsid w:val="00223325"/>
    <w:rsid w:val="002235B7"/>
    <w:rsid w:val="00223851"/>
    <w:rsid w:val="00223B8A"/>
    <w:rsid w:val="00223E02"/>
    <w:rsid w:val="00224185"/>
    <w:rsid w:val="00224E05"/>
    <w:rsid w:val="00224E88"/>
    <w:rsid w:val="002258FF"/>
    <w:rsid w:val="002261FC"/>
    <w:rsid w:val="00226885"/>
    <w:rsid w:val="00226939"/>
    <w:rsid w:val="00226B80"/>
    <w:rsid w:val="00226C56"/>
    <w:rsid w:val="00227294"/>
    <w:rsid w:val="00227758"/>
    <w:rsid w:val="0022793D"/>
    <w:rsid w:val="0023023C"/>
    <w:rsid w:val="00230485"/>
    <w:rsid w:val="002308F4"/>
    <w:rsid w:val="002324D1"/>
    <w:rsid w:val="00232668"/>
    <w:rsid w:val="00232940"/>
    <w:rsid w:val="00232BCC"/>
    <w:rsid w:val="00232C1E"/>
    <w:rsid w:val="002330A8"/>
    <w:rsid w:val="002331D0"/>
    <w:rsid w:val="00233C83"/>
    <w:rsid w:val="00234744"/>
    <w:rsid w:val="00234CF1"/>
    <w:rsid w:val="00235300"/>
    <w:rsid w:val="0023554D"/>
    <w:rsid w:val="002355E5"/>
    <w:rsid w:val="00235762"/>
    <w:rsid w:val="00236377"/>
    <w:rsid w:val="00236495"/>
    <w:rsid w:val="00236588"/>
    <w:rsid w:val="0023687F"/>
    <w:rsid w:val="00236924"/>
    <w:rsid w:val="0023697B"/>
    <w:rsid w:val="00236E22"/>
    <w:rsid w:val="00236E70"/>
    <w:rsid w:val="00237B23"/>
    <w:rsid w:val="00240032"/>
    <w:rsid w:val="00240593"/>
    <w:rsid w:val="00240E4F"/>
    <w:rsid w:val="00240E88"/>
    <w:rsid w:val="002410A4"/>
    <w:rsid w:val="0024116A"/>
    <w:rsid w:val="002412E2"/>
    <w:rsid w:val="00241302"/>
    <w:rsid w:val="002413FA"/>
    <w:rsid w:val="0024166D"/>
    <w:rsid w:val="00241EDC"/>
    <w:rsid w:val="002435EF"/>
    <w:rsid w:val="00243790"/>
    <w:rsid w:val="0024397B"/>
    <w:rsid w:val="00243B72"/>
    <w:rsid w:val="00244693"/>
    <w:rsid w:val="002449B6"/>
    <w:rsid w:val="002458F6"/>
    <w:rsid w:val="00245F79"/>
    <w:rsid w:val="00245FDD"/>
    <w:rsid w:val="002460C7"/>
    <w:rsid w:val="002460D8"/>
    <w:rsid w:val="0024643E"/>
    <w:rsid w:val="0024656F"/>
    <w:rsid w:val="00246A34"/>
    <w:rsid w:val="00247153"/>
    <w:rsid w:val="002477D1"/>
    <w:rsid w:val="002479AB"/>
    <w:rsid w:val="00247B69"/>
    <w:rsid w:val="00247F87"/>
    <w:rsid w:val="00250045"/>
    <w:rsid w:val="002501BD"/>
    <w:rsid w:val="002502B2"/>
    <w:rsid w:val="00250641"/>
    <w:rsid w:val="00250CC7"/>
    <w:rsid w:val="00250D6C"/>
    <w:rsid w:val="00250EBD"/>
    <w:rsid w:val="00251208"/>
    <w:rsid w:val="0025151F"/>
    <w:rsid w:val="00251704"/>
    <w:rsid w:val="00251880"/>
    <w:rsid w:val="00251916"/>
    <w:rsid w:val="002524EF"/>
    <w:rsid w:val="00252696"/>
    <w:rsid w:val="00252E03"/>
    <w:rsid w:val="00252F94"/>
    <w:rsid w:val="002536B6"/>
    <w:rsid w:val="00253E43"/>
    <w:rsid w:val="00254013"/>
    <w:rsid w:val="0025456C"/>
    <w:rsid w:val="00254E40"/>
    <w:rsid w:val="00254FA5"/>
    <w:rsid w:val="0025524B"/>
    <w:rsid w:val="002556B1"/>
    <w:rsid w:val="00255DA7"/>
    <w:rsid w:val="002561D5"/>
    <w:rsid w:val="00256926"/>
    <w:rsid w:val="00256992"/>
    <w:rsid w:val="00256B66"/>
    <w:rsid w:val="00257AAD"/>
    <w:rsid w:val="00257B0E"/>
    <w:rsid w:val="00257EDC"/>
    <w:rsid w:val="0026049D"/>
    <w:rsid w:val="0026074E"/>
    <w:rsid w:val="0026080D"/>
    <w:rsid w:val="002609F2"/>
    <w:rsid w:val="00260C5B"/>
    <w:rsid w:val="00260F28"/>
    <w:rsid w:val="00261419"/>
    <w:rsid w:val="00261B8F"/>
    <w:rsid w:val="00261CB5"/>
    <w:rsid w:val="00261EC8"/>
    <w:rsid w:val="00262159"/>
    <w:rsid w:val="0026249E"/>
    <w:rsid w:val="00262697"/>
    <w:rsid w:val="002627F3"/>
    <w:rsid w:val="00262996"/>
    <w:rsid w:val="00262EAE"/>
    <w:rsid w:val="0026345C"/>
    <w:rsid w:val="0026363A"/>
    <w:rsid w:val="00263772"/>
    <w:rsid w:val="00263ACB"/>
    <w:rsid w:val="00264079"/>
    <w:rsid w:val="002644B6"/>
    <w:rsid w:val="00264597"/>
    <w:rsid w:val="002647C0"/>
    <w:rsid w:val="00264B17"/>
    <w:rsid w:val="00264BFD"/>
    <w:rsid w:val="002652AE"/>
    <w:rsid w:val="00265649"/>
    <w:rsid w:val="00265784"/>
    <w:rsid w:val="002657E4"/>
    <w:rsid w:val="0026658B"/>
    <w:rsid w:val="002669A7"/>
    <w:rsid w:val="00266AAE"/>
    <w:rsid w:val="00266DC3"/>
    <w:rsid w:val="002672D5"/>
    <w:rsid w:val="00267673"/>
    <w:rsid w:val="00267697"/>
    <w:rsid w:val="00267721"/>
    <w:rsid w:val="00267C46"/>
    <w:rsid w:val="00267D4F"/>
    <w:rsid w:val="0027009B"/>
    <w:rsid w:val="002700E3"/>
    <w:rsid w:val="002706CE"/>
    <w:rsid w:val="00270D67"/>
    <w:rsid w:val="0027102B"/>
    <w:rsid w:val="00271047"/>
    <w:rsid w:val="002716A7"/>
    <w:rsid w:val="00272199"/>
    <w:rsid w:val="00272580"/>
    <w:rsid w:val="00272605"/>
    <w:rsid w:val="00272813"/>
    <w:rsid w:val="00272928"/>
    <w:rsid w:val="00272C1E"/>
    <w:rsid w:val="00272D18"/>
    <w:rsid w:val="00272DF2"/>
    <w:rsid w:val="00272FA0"/>
    <w:rsid w:val="0027300A"/>
    <w:rsid w:val="00273254"/>
    <w:rsid w:val="00273317"/>
    <w:rsid w:val="0027337D"/>
    <w:rsid w:val="00273483"/>
    <w:rsid w:val="0027365C"/>
    <w:rsid w:val="002739CA"/>
    <w:rsid w:val="00273F9A"/>
    <w:rsid w:val="002741B4"/>
    <w:rsid w:val="00274507"/>
    <w:rsid w:val="00274C8B"/>
    <w:rsid w:val="00274E65"/>
    <w:rsid w:val="00275315"/>
    <w:rsid w:val="002753C5"/>
    <w:rsid w:val="00275A1A"/>
    <w:rsid w:val="00276A76"/>
    <w:rsid w:val="00276B0A"/>
    <w:rsid w:val="00276F26"/>
    <w:rsid w:val="002771F6"/>
    <w:rsid w:val="0027757E"/>
    <w:rsid w:val="002800AC"/>
    <w:rsid w:val="00280682"/>
    <w:rsid w:val="00280774"/>
    <w:rsid w:val="00280C64"/>
    <w:rsid w:val="00281028"/>
    <w:rsid w:val="0028145C"/>
    <w:rsid w:val="00281731"/>
    <w:rsid w:val="00281AD8"/>
    <w:rsid w:val="00281D06"/>
    <w:rsid w:val="00281D45"/>
    <w:rsid w:val="002821DF"/>
    <w:rsid w:val="0028305F"/>
    <w:rsid w:val="0028308B"/>
    <w:rsid w:val="00283421"/>
    <w:rsid w:val="00283F84"/>
    <w:rsid w:val="0028433A"/>
    <w:rsid w:val="00284776"/>
    <w:rsid w:val="00284D16"/>
    <w:rsid w:val="00285315"/>
    <w:rsid w:val="002855CF"/>
    <w:rsid w:val="002855D9"/>
    <w:rsid w:val="00285997"/>
    <w:rsid w:val="002860BC"/>
    <w:rsid w:val="0028622F"/>
    <w:rsid w:val="002864AB"/>
    <w:rsid w:val="00286759"/>
    <w:rsid w:val="00286B5F"/>
    <w:rsid w:val="00287355"/>
    <w:rsid w:val="00287532"/>
    <w:rsid w:val="00287BDF"/>
    <w:rsid w:val="002902BA"/>
    <w:rsid w:val="0029070C"/>
    <w:rsid w:val="0029099B"/>
    <w:rsid w:val="00290B61"/>
    <w:rsid w:val="00290C92"/>
    <w:rsid w:val="0029199D"/>
    <w:rsid w:val="00291A5C"/>
    <w:rsid w:val="00291D46"/>
    <w:rsid w:val="0029204F"/>
    <w:rsid w:val="00292472"/>
    <w:rsid w:val="00292479"/>
    <w:rsid w:val="002924DC"/>
    <w:rsid w:val="00292F76"/>
    <w:rsid w:val="002932C2"/>
    <w:rsid w:val="002939D3"/>
    <w:rsid w:val="00293AD4"/>
    <w:rsid w:val="002945CB"/>
    <w:rsid w:val="00294635"/>
    <w:rsid w:val="00294971"/>
    <w:rsid w:val="00294EFC"/>
    <w:rsid w:val="00295087"/>
    <w:rsid w:val="0029518F"/>
    <w:rsid w:val="00295619"/>
    <w:rsid w:val="0029588A"/>
    <w:rsid w:val="00296439"/>
    <w:rsid w:val="00296515"/>
    <w:rsid w:val="00296CE4"/>
    <w:rsid w:val="0029702E"/>
    <w:rsid w:val="00297101"/>
    <w:rsid w:val="00297516"/>
    <w:rsid w:val="00297FF9"/>
    <w:rsid w:val="002A011C"/>
    <w:rsid w:val="002A0296"/>
    <w:rsid w:val="002A0A61"/>
    <w:rsid w:val="002A0C30"/>
    <w:rsid w:val="002A10AB"/>
    <w:rsid w:val="002A1272"/>
    <w:rsid w:val="002A1550"/>
    <w:rsid w:val="002A1733"/>
    <w:rsid w:val="002A199D"/>
    <w:rsid w:val="002A21A7"/>
    <w:rsid w:val="002A239A"/>
    <w:rsid w:val="002A2513"/>
    <w:rsid w:val="002A2D9B"/>
    <w:rsid w:val="002A39D1"/>
    <w:rsid w:val="002A3B36"/>
    <w:rsid w:val="002A3D92"/>
    <w:rsid w:val="002A3E67"/>
    <w:rsid w:val="002A4068"/>
    <w:rsid w:val="002A430A"/>
    <w:rsid w:val="002A474A"/>
    <w:rsid w:val="002A4AE5"/>
    <w:rsid w:val="002A4F52"/>
    <w:rsid w:val="002A5024"/>
    <w:rsid w:val="002A54CE"/>
    <w:rsid w:val="002A59C6"/>
    <w:rsid w:val="002A636F"/>
    <w:rsid w:val="002A6619"/>
    <w:rsid w:val="002A6687"/>
    <w:rsid w:val="002A6893"/>
    <w:rsid w:val="002A69F9"/>
    <w:rsid w:val="002A6D63"/>
    <w:rsid w:val="002A6EF3"/>
    <w:rsid w:val="002A79DE"/>
    <w:rsid w:val="002A7B32"/>
    <w:rsid w:val="002A7E19"/>
    <w:rsid w:val="002B0233"/>
    <w:rsid w:val="002B08E7"/>
    <w:rsid w:val="002B0A35"/>
    <w:rsid w:val="002B0C87"/>
    <w:rsid w:val="002B0FCB"/>
    <w:rsid w:val="002B1232"/>
    <w:rsid w:val="002B1262"/>
    <w:rsid w:val="002B1272"/>
    <w:rsid w:val="002B1384"/>
    <w:rsid w:val="002B1BAC"/>
    <w:rsid w:val="002B1BC2"/>
    <w:rsid w:val="002B1FC1"/>
    <w:rsid w:val="002B2137"/>
    <w:rsid w:val="002B228D"/>
    <w:rsid w:val="002B2A5C"/>
    <w:rsid w:val="002B2C11"/>
    <w:rsid w:val="002B2C8D"/>
    <w:rsid w:val="002B33C3"/>
    <w:rsid w:val="002B3405"/>
    <w:rsid w:val="002B386B"/>
    <w:rsid w:val="002B3C51"/>
    <w:rsid w:val="002B3F2D"/>
    <w:rsid w:val="002B410A"/>
    <w:rsid w:val="002B4D12"/>
    <w:rsid w:val="002B51BC"/>
    <w:rsid w:val="002B5447"/>
    <w:rsid w:val="002B5737"/>
    <w:rsid w:val="002B591E"/>
    <w:rsid w:val="002B5E77"/>
    <w:rsid w:val="002B605D"/>
    <w:rsid w:val="002B61BF"/>
    <w:rsid w:val="002B66EB"/>
    <w:rsid w:val="002B6B9A"/>
    <w:rsid w:val="002B70B1"/>
    <w:rsid w:val="002B7A32"/>
    <w:rsid w:val="002C0523"/>
    <w:rsid w:val="002C0662"/>
    <w:rsid w:val="002C06A2"/>
    <w:rsid w:val="002C07A0"/>
    <w:rsid w:val="002C0ED7"/>
    <w:rsid w:val="002C15EA"/>
    <w:rsid w:val="002C1BFF"/>
    <w:rsid w:val="002C1D41"/>
    <w:rsid w:val="002C1EFD"/>
    <w:rsid w:val="002C25E5"/>
    <w:rsid w:val="002C2711"/>
    <w:rsid w:val="002C29B7"/>
    <w:rsid w:val="002C2A8B"/>
    <w:rsid w:val="002C2CFC"/>
    <w:rsid w:val="002C2E2C"/>
    <w:rsid w:val="002C2E5B"/>
    <w:rsid w:val="002C2E90"/>
    <w:rsid w:val="002C300A"/>
    <w:rsid w:val="002C35ED"/>
    <w:rsid w:val="002C3613"/>
    <w:rsid w:val="002C3820"/>
    <w:rsid w:val="002C3B63"/>
    <w:rsid w:val="002C3FBA"/>
    <w:rsid w:val="002C444D"/>
    <w:rsid w:val="002C4D80"/>
    <w:rsid w:val="002C4EA1"/>
    <w:rsid w:val="002C4EF5"/>
    <w:rsid w:val="002C562C"/>
    <w:rsid w:val="002C59BE"/>
    <w:rsid w:val="002C5A57"/>
    <w:rsid w:val="002C5A5E"/>
    <w:rsid w:val="002C6424"/>
    <w:rsid w:val="002C65EF"/>
    <w:rsid w:val="002C66D9"/>
    <w:rsid w:val="002C6ADC"/>
    <w:rsid w:val="002C6DA8"/>
    <w:rsid w:val="002C6F11"/>
    <w:rsid w:val="002C6F4E"/>
    <w:rsid w:val="002C7106"/>
    <w:rsid w:val="002C71A6"/>
    <w:rsid w:val="002C7318"/>
    <w:rsid w:val="002C77CA"/>
    <w:rsid w:val="002C77D1"/>
    <w:rsid w:val="002C7E0A"/>
    <w:rsid w:val="002D03DC"/>
    <w:rsid w:val="002D057B"/>
    <w:rsid w:val="002D05FD"/>
    <w:rsid w:val="002D06DE"/>
    <w:rsid w:val="002D0717"/>
    <w:rsid w:val="002D0A85"/>
    <w:rsid w:val="002D0CD8"/>
    <w:rsid w:val="002D11E9"/>
    <w:rsid w:val="002D1275"/>
    <w:rsid w:val="002D1BBF"/>
    <w:rsid w:val="002D1C36"/>
    <w:rsid w:val="002D20D8"/>
    <w:rsid w:val="002D2697"/>
    <w:rsid w:val="002D29FB"/>
    <w:rsid w:val="002D2ADF"/>
    <w:rsid w:val="002D2D5C"/>
    <w:rsid w:val="002D32F3"/>
    <w:rsid w:val="002D37EB"/>
    <w:rsid w:val="002D40E7"/>
    <w:rsid w:val="002D4190"/>
    <w:rsid w:val="002D462D"/>
    <w:rsid w:val="002D475D"/>
    <w:rsid w:val="002D4B82"/>
    <w:rsid w:val="002D52C1"/>
    <w:rsid w:val="002D5626"/>
    <w:rsid w:val="002D60BC"/>
    <w:rsid w:val="002D60E2"/>
    <w:rsid w:val="002D60F2"/>
    <w:rsid w:val="002D6138"/>
    <w:rsid w:val="002D6159"/>
    <w:rsid w:val="002D61A1"/>
    <w:rsid w:val="002D6485"/>
    <w:rsid w:val="002D648D"/>
    <w:rsid w:val="002D68B3"/>
    <w:rsid w:val="002D6B5B"/>
    <w:rsid w:val="002D700D"/>
    <w:rsid w:val="002D7191"/>
    <w:rsid w:val="002D71BD"/>
    <w:rsid w:val="002D727B"/>
    <w:rsid w:val="002D7591"/>
    <w:rsid w:val="002D78BC"/>
    <w:rsid w:val="002E02AC"/>
    <w:rsid w:val="002E0667"/>
    <w:rsid w:val="002E0942"/>
    <w:rsid w:val="002E0AAA"/>
    <w:rsid w:val="002E1578"/>
    <w:rsid w:val="002E1850"/>
    <w:rsid w:val="002E1DFF"/>
    <w:rsid w:val="002E21C9"/>
    <w:rsid w:val="002E23FF"/>
    <w:rsid w:val="002E28AD"/>
    <w:rsid w:val="002E2FA7"/>
    <w:rsid w:val="002E30F3"/>
    <w:rsid w:val="002E33A3"/>
    <w:rsid w:val="002E354A"/>
    <w:rsid w:val="002E41DA"/>
    <w:rsid w:val="002E42EB"/>
    <w:rsid w:val="002E451E"/>
    <w:rsid w:val="002E48C2"/>
    <w:rsid w:val="002E49AF"/>
    <w:rsid w:val="002E52A2"/>
    <w:rsid w:val="002E5D4D"/>
    <w:rsid w:val="002E6351"/>
    <w:rsid w:val="002E6501"/>
    <w:rsid w:val="002E6552"/>
    <w:rsid w:val="002E6615"/>
    <w:rsid w:val="002E6940"/>
    <w:rsid w:val="002E7491"/>
    <w:rsid w:val="002E7563"/>
    <w:rsid w:val="002F0363"/>
    <w:rsid w:val="002F0576"/>
    <w:rsid w:val="002F0DDC"/>
    <w:rsid w:val="002F166C"/>
    <w:rsid w:val="002F1947"/>
    <w:rsid w:val="002F1B96"/>
    <w:rsid w:val="002F1FBD"/>
    <w:rsid w:val="002F228F"/>
    <w:rsid w:val="002F2517"/>
    <w:rsid w:val="002F2956"/>
    <w:rsid w:val="002F2D6C"/>
    <w:rsid w:val="002F3532"/>
    <w:rsid w:val="002F35C7"/>
    <w:rsid w:val="002F4682"/>
    <w:rsid w:val="002F4E4C"/>
    <w:rsid w:val="002F5D1B"/>
    <w:rsid w:val="002F5D52"/>
    <w:rsid w:val="002F60BB"/>
    <w:rsid w:val="002F626A"/>
    <w:rsid w:val="002F62B2"/>
    <w:rsid w:val="002F65CE"/>
    <w:rsid w:val="002F673F"/>
    <w:rsid w:val="002F683A"/>
    <w:rsid w:val="002F719C"/>
    <w:rsid w:val="002F735C"/>
    <w:rsid w:val="002F7649"/>
    <w:rsid w:val="002F7B50"/>
    <w:rsid w:val="003004AC"/>
    <w:rsid w:val="00300C20"/>
    <w:rsid w:val="003015D5"/>
    <w:rsid w:val="003017B2"/>
    <w:rsid w:val="003018EE"/>
    <w:rsid w:val="003019D7"/>
    <w:rsid w:val="00301D45"/>
    <w:rsid w:val="00301F3F"/>
    <w:rsid w:val="003021E3"/>
    <w:rsid w:val="003022E0"/>
    <w:rsid w:val="00302361"/>
    <w:rsid w:val="003029BA"/>
    <w:rsid w:val="00302A34"/>
    <w:rsid w:val="00302D44"/>
    <w:rsid w:val="00302F5E"/>
    <w:rsid w:val="0030331D"/>
    <w:rsid w:val="00303365"/>
    <w:rsid w:val="00303448"/>
    <w:rsid w:val="003035AE"/>
    <w:rsid w:val="0030406C"/>
    <w:rsid w:val="00304091"/>
    <w:rsid w:val="003041BC"/>
    <w:rsid w:val="00304C9B"/>
    <w:rsid w:val="00304D36"/>
    <w:rsid w:val="00305169"/>
    <w:rsid w:val="003057CF"/>
    <w:rsid w:val="00305A80"/>
    <w:rsid w:val="00305F0E"/>
    <w:rsid w:val="003068C1"/>
    <w:rsid w:val="00306A9E"/>
    <w:rsid w:val="00307537"/>
    <w:rsid w:val="003077EB"/>
    <w:rsid w:val="00307A5E"/>
    <w:rsid w:val="00307D81"/>
    <w:rsid w:val="00307F09"/>
    <w:rsid w:val="0031017D"/>
    <w:rsid w:val="0031072D"/>
    <w:rsid w:val="003107E2"/>
    <w:rsid w:val="003108F2"/>
    <w:rsid w:val="00310935"/>
    <w:rsid w:val="00310A13"/>
    <w:rsid w:val="00310D00"/>
    <w:rsid w:val="00310DCE"/>
    <w:rsid w:val="00311667"/>
    <w:rsid w:val="003118D6"/>
    <w:rsid w:val="00311D4F"/>
    <w:rsid w:val="0031237C"/>
    <w:rsid w:val="00312ED8"/>
    <w:rsid w:val="00312F68"/>
    <w:rsid w:val="0031352C"/>
    <w:rsid w:val="00313FA5"/>
    <w:rsid w:val="00314108"/>
    <w:rsid w:val="00314B7E"/>
    <w:rsid w:val="00314BD0"/>
    <w:rsid w:val="00314CCF"/>
    <w:rsid w:val="0031541D"/>
    <w:rsid w:val="003154DF"/>
    <w:rsid w:val="003156CF"/>
    <w:rsid w:val="00315882"/>
    <w:rsid w:val="00315AD2"/>
    <w:rsid w:val="00315E78"/>
    <w:rsid w:val="00315EB3"/>
    <w:rsid w:val="00316F34"/>
    <w:rsid w:val="00316F5C"/>
    <w:rsid w:val="003170F9"/>
    <w:rsid w:val="003175EB"/>
    <w:rsid w:val="00317A09"/>
    <w:rsid w:val="00320263"/>
    <w:rsid w:val="00320274"/>
    <w:rsid w:val="00320415"/>
    <w:rsid w:val="0032082D"/>
    <w:rsid w:val="00320967"/>
    <w:rsid w:val="00320D47"/>
    <w:rsid w:val="00321534"/>
    <w:rsid w:val="00321B04"/>
    <w:rsid w:val="00321D93"/>
    <w:rsid w:val="0032208C"/>
    <w:rsid w:val="003220C7"/>
    <w:rsid w:val="00322896"/>
    <w:rsid w:val="00322A29"/>
    <w:rsid w:val="00322D69"/>
    <w:rsid w:val="00323314"/>
    <w:rsid w:val="00323B2F"/>
    <w:rsid w:val="00323D96"/>
    <w:rsid w:val="003243F2"/>
    <w:rsid w:val="00324607"/>
    <w:rsid w:val="003249C4"/>
    <w:rsid w:val="00324A1A"/>
    <w:rsid w:val="00324E5A"/>
    <w:rsid w:val="003253B7"/>
    <w:rsid w:val="00325424"/>
    <w:rsid w:val="003255D0"/>
    <w:rsid w:val="00325AE6"/>
    <w:rsid w:val="00325C27"/>
    <w:rsid w:val="003265BD"/>
    <w:rsid w:val="003268D7"/>
    <w:rsid w:val="00326F88"/>
    <w:rsid w:val="003270FC"/>
    <w:rsid w:val="003272E9"/>
    <w:rsid w:val="00327473"/>
    <w:rsid w:val="00327EB6"/>
    <w:rsid w:val="00327FD5"/>
    <w:rsid w:val="003305CE"/>
    <w:rsid w:val="003309BF"/>
    <w:rsid w:val="00330B89"/>
    <w:rsid w:val="00330C2C"/>
    <w:rsid w:val="0033192C"/>
    <w:rsid w:val="0033198A"/>
    <w:rsid w:val="00331A6A"/>
    <w:rsid w:val="00331A9F"/>
    <w:rsid w:val="00331C83"/>
    <w:rsid w:val="00332DA8"/>
    <w:rsid w:val="0033327B"/>
    <w:rsid w:val="00333D09"/>
    <w:rsid w:val="00333F0E"/>
    <w:rsid w:val="0033407A"/>
    <w:rsid w:val="00334312"/>
    <w:rsid w:val="00335006"/>
    <w:rsid w:val="00335552"/>
    <w:rsid w:val="003357BA"/>
    <w:rsid w:val="00335D86"/>
    <w:rsid w:val="003363D0"/>
    <w:rsid w:val="00336525"/>
    <w:rsid w:val="003368E3"/>
    <w:rsid w:val="00337228"/>
    <w:rsid w:val="00337862"/>
    <w:rsid w:val="003400CE"/>
    <w:rsid w:val="003406D3"/>
    <w:rsid w:val="00341328"/>
    <w:rsid w:val="003413D3"/>
    <w:rsid w:val="00341AFC"/>
    <w:rsid w:val="00341B3B"/>
    <w:rsid w:val="00342887"/>
    <w:rsid w:val="00342A9D"/>
    <w:rsid w:val="00343071"/>
    <w:rsid w:val="00343202"/>
    <w:rsid w:val="00343762"/>
    <w:rsid w:val="00343886"/>
    <w:rsid w:val="003438A4"/>
    <w:rsid w:val="00343B12"/>
    <w:rsid w:val="00343BFD"/>
    <w:rsid w:val="00343D85"/>
    <w:rsid w:val="0034413A"/>
    <w:rsid w:val="0034416A"/>
    <w:rsid w:val="00344F28"/>
    <w:rsid w:val="00344F5F"/>
    <w:rsid w:val="0034522F"/>
    <w:rsid w:val="00345878"/>
    <w:rsid w:val="003459D5"/>
    <w:rsid w:val="00345F78"/>
    <w:rsid w:val="003461A4"/>
    <w:rsid w:val="003463CC"/>
    <w:rsid w:val="0034655D"/>
    <w:rsid w:val="0034661F"/>
    <w:rsid w:val="00346799"/>
    <w:rsid w:val="0034694E"/>
    <w:rsid w:val="00346F79"/>
    <w:rsid w:val="003479CB"/>
    <w:rsid w:val="00350554"/>
    <w:rsid w:val="0035059B"/>
    <w:rsid w:val="00350631"/>
    <w:rsid w:val="00350CD2"/>
    <w:rsid w:val="00350D9F"/>
    <w:rsid w:val="00350F85"/>
    <w:rsid w:val="0035105B"/>
    <w:rsid w:val="0035163B"/>
    <w:rsid w:val="0035163E"/>
    <w:rsid w:val="003516B8"/>
    <w:rsid w:val="00351917"/>
    <w:rsid w:val="00351953"/>
    <w:rsid w:val="00351A79"/>
    <w:rsid w:val="00351BEB"/>
    <w:rsid w:val="00351C17"/>
    <w:rsid w:val="0035227E"/>
    <w:rsid w:val="00352A4F"/>
    <w:rsid w:val="00352EF6"/>
    <w:rsid w:val="00353522"/>
    <w:rsid w:val="00353B30"/>
    <w:rsid w:val="00354461"/>
    <w:rsid w:val="0035547F"/>
    <w:rsid w:val="00356041"/>
    <w:rsid w:val="003562EE"/>
    <w:rsid w:val="0035634C"/>
    <w:rsid w:val="00356391"/>
    <w:rsid w:val="00356563"/>
    <w:rsid w:val="0035671D"/>
    <w:rsid w:val="00356977"/>
    <w:rsid w:val="00356FAD"/>
    <w:rsid w:val="003571A4"/>
    <w:rsid w:val="00357260"/>
    <w:rsid w:val="00357612"/>
    <w:rsid w:val="003579D8"/>
    <w:rsid w:val="00357F0C"/>
    <w:rsid w:val="00357F40"/>
    <w:rsid w:val="00357FBD"/>
    <w:rsid w:val="003604F5"/>
    <w:rsid w:val="00360590"/>
    <w:rsid w:val="003608F7"/>
    <w:rsid w:val="00360BE8"/>
    <w:rsid w:val="00360CC6"/>
    <w:rsid w:val="00360E7E"/>
    <w:rsid w:val="00361264"/>
    <w:rsid w:val="003612C5"/>
    <w:rsid w:val="00361464"/>
    <w:rsid w:val="0036181A"/>
    <w:rsid w:val="00361872"/>
    <w:rsid w:val="003620C2"/>
    <w:rsid w:val="0036219B"/>
    <w:rsid w:val="003624A8"/>
    <w:rsid w:val="00362933"/>
    <w:rsid w:val="00362DBE"/>
    <w:rsid w:val="00362FD8"/>
    <w:rsid w:val="00363593"/>
    <w:rsid w:val="00363AE4"/>
    <w:rsid w:val="00363E94"/>
    <w:rsid w:val="00363F79"/>
    <w:rsid w:val="003649B1"/>
    <w:rsid w:val="00364A9B"/>
    <w:rsid w:val="003652AB"/>
    <w:rsid w:val="00365395"/>
    <w:rsid w:val="0036562B"/>
    <w:rsid w:val="0036595C"/>
    <w:rsid w:val="003659D5"/>
    <w:rsid w:val="00365EF0"/>
    <w:rsid w:val="003670BC"/>
    <w:rsid w:val="003674DA"/>
    <w:rsid w:val="00367509"/>
    <w:rsid w:val="00367A5C"/>
    <w:rsid w:val="00367C22"/>
    <w:rsid w:val="00370580"/>
    <w:rsid w:val="003708AA"/>
    <w:rsid w:val="00370F13"/>
    <w:rsid w:val="00370F21"/>
    <w:rsid w:val="00370FBA"/>
    <w:rsid w:val="003714B7"/>
    <w:rsid w:val="00371504"/>
    <w:rsid w:val="00371A01"/>
    <w:rsid w:val="003722B9"/>
    <w:rsid w:val="00372320"/>
    <w:rsid w:val="0037251C"/>
    <w:rsid w:val="003725FA"/>
    <w:rsid w:val="00373068"/>
    <w:rsid w:val="00373625"/>
    <w:rsid w:val="0037382B"/>
    <w:rsid w:val="00373AF7"/>
    <w:rsid w:val="0037428C"/>
    <w:rsid w:val="003747C4"/>
    <w:rsid w:val="00374801"/>
    <w:rsid w:val="00374AE9"/>
    <w:rsid w:val="00374BC8"/>
    <w:rsid w:val="00374CD2"/>
    <w:rsid w:val="00374D49"/>
    <w:rsid w:val="003757D6"/>
    <w:rsid w:val="003758C3"/>
    <w:rsid w:val="003758ED"/>
    <w:rsid w:val="00375DDD"/>
    <w:rsid w:val="003762D3"/>
    <w:rsid w:val="00376AE5"/>
    <w:rsid w:val="00376C32"/>
    <w:rsid w:val="00376D85"/>
    <w:rsid w:val="003775D0"/>
    <w:rsid w:val="0038056F"/>
    <w:rsid w:val="00380652"/>
    <w:rsid w:val="00380713"/>
    <w:rsid w:val="003809E2"/>
    <w:rsid w:val="00380E7E"/>
    <w:rsid w:val="0038153D"/>
    <w:rsid w:val="00381AE8"/>
    <w:rsid w:val="00382602"/>
    <w:rsid w:val="00382A06"/>
    <w:rsid w:val="00382E15"/>
    <w:rsid w:val="0038369F"/>
    <w:rsid w:val="00383AC9"/>
    <w:rsid w:val="00383E57"/>
    <w:rsid w:val="00383E73"/>
    <w:rsid w:val="0038403A"/>
    <w:rsid w:val="00384153"/>
    <w:rsid w:val="00384168"/>
    <w:rsid w:val="0038467C"/>
    <w:rsid w:val="00384D3E"/>
    <w:rsid w:val="00384D44"/>
    <w:rsid w:val="003858CB"/>
    <w:rsid w:val="00385C84"/>
    <w:rsid w:val="00385EA6"/>
    <w:rsid w:val="003866A9"/>
    <w:rsid w:val="0038670F"/>
    <w:rsid w:val="00386910"/>
    <w:rsid w:val="00386E0B"/>
    <w:rsid w:val="00386EC8"/>
    <w:rsid w:val="003870C3"/>
    <w:rsid w:val="00387152"/>
    <w:rsid w:val="00387627"/>
    <w:rsid w:val="00387688"/>
    <w:rsid w:val="003878A2"/>
    <w:rsid w:val="003879AA"/>
    <w:rsid w:val="00387DAF"/>
    <w:rsid w:val="00390179"/>
    <w:rsid w:val="003904AA"/>
    <w:rsid w:val="00390B88"/>
    <w:rsid w:val="00390C51"/>
    <w:rsid w:val="00391548"/>
    <w:rsid w:val="003916A9"/>
    <w:rsid w:val="00391757"/>
    <w:rsid w:val="003918AB"/>
    <w:rsid w:val="003918C2"/>
    <w:rsid w:val="0039208E"/>
    <w:rsid w:val="00392B39"/>
    <w:rsid w:val="00392DB4"/>
    <w:rsid w:val="00392DFF"/>
    <w:rsid w:val="00392FF3"/>
    <w:rsid w:val="0039320F"/>
    <w:rsid w:val="0039336A"/>
    <w:rsid w:val="0039358D"/>
    <w:rsid w:val="00393970"/>
    <w:rsid w:val="00393ECB"/>
    <w:rsid w:val="00394111"/>
    <w:rsid w:val="00394CA1"/>
    <w:rsid w:val="00395247"/>
    <w:rsid w:val="00395678"/>
    <w:rsid w:val="003961EB"/>
    <w:rsid w:val="003963BA"/>
    <w:rsid w:val="00396CD7"/>
    <w:rsid w:val="00396DAE"/>
    <w:rsid w:val="00396F3D"/>
    <w:rsid w:val="00396F9D"/>
    <w:rsid w:val="00396FCB"/>
    <w:rsid w:val="00397924"/>
    <w:rsid w:val="003979F2"/>
    <w:rsid w:val="00397AA1"/>
    <w:rsid w:val="00397D54"/>
    <w:rsid w:val="00397EBD"/>
    <w:rsid w:val="003A08D4"/>
    <w:rsid w:val="003A0928"/>
    <w:rsid w:val="003A0A69"/>
    <w:rsid w:val="003A0B84"/>
    <w:rsid w:val="003A0BA4"/>
    <w:rsid w:val="003A14D9"/>
    <w:rsid w:val="003A169E"/>
    <w:rsid w:val="003A1EC3"/>
    <w:rsid w:val="003A20B9"/>
    <w:rsid w:val="003A275C"/>
    <w:rsid w:val="003A2E94"/>
    <w:rsid w:val="003A3069"/>
    <w:rsid w:val="003A3087"/>
    <w:rsid w:val="003A31A4"/>
    <w:rsid w:val="003A3361"/>
    <w:rsid w:val="003A337F"/>
    <w:rsid w:val="003A3B7B"/>
    <w:rsid w:val="003A410D"/>
    <w:rsid w:val="003A48C3"/>
    <w:rsid w:val="003A490E"/>
    <w:rsid w:val="003A4A7C"/>
    <w:rsid w:val="003A4AF2"/>
    <w:rsid w:val="003A4DDB"/>
    <w:rsid w:val="003A5259"/>
    <w:rsid w:val="003A52BA"/>
    <w:rsid w:val="003A5408"/>
    <w:rsid w:val="003A5B97"/>
    <w:rsid w:val="003A6273"/>
    <w:rsid w:val="003A6B11"/>
    <w:rsid w:val="003A6B1F"/>
    <w:rsid w:val="003A6E06"/>
    <w:rsid w:val="003A6E1E"/>
    <w:rsid w:val="003A6FAE"/>
    <w:rsid w:val="003A70DF"/>
    <w:rsid w:val="003A7E7D"/>
    <w:rsid w:val="003B0B1F"/>
    <w:rsid w:val="003B1074"/>
    <w:rsid w:val="003B12CA"/>
    <w:rsid w:val="003B158A"/>
    <w:rsid w:val="003B16E6"/>
    <w:rsid w:val="003B180C"/>
    <w:rsid w:val="003B18EF"/>
    <w:rsid w:val="003B1DB1"/>
    <w:rsid w:val="003B22CD"/>
    <w:rsid w:val="003B234F"/>
    <w:rsid w:val="003B2528"/>
    <w:rsid w:val="003B2B82"/>
    <w:rsid w:val="003B2F84"/>
    <w:rsid w:val="003B330C"/>
    <w:rsid w:val="003B3D8B"/>
    <w:rsid w:val="003B4059"/>
    <w:rsid w:val="003B40BA"/>
    <w:rsid w:val="003B414D"/>
    <w:rsid w:val="003B468E"/>
    <w:rsid w:val="003B4750"/>
    <w:rsid w:val="003B48A7"/>
    <w:rsid w:val="003B49D0"/>
    <w:rsid w:val="003B4C12"/>
    <w:rsid w:val="003B55DE"/>
    <w:rsid w:val="003B56E8"/>
    <w:rsid w:val="003B587C"/>
    <w:rsid w:val="003B58EC"/>
    <w:rsid w:val="003B5C1E"/>
    <w:rsid w:val="003B607F"/>
    <w:rsid w:val="003B660A"/>
    <w:rsid w:val="003B67A7"/>
    <w:rsid w:val="003B67C3"/>
    <w:rsid w:val="003B6E0E"/>
    <w:rsid w:val="003B7169"/>
    <w:rsid w:val="003B728C"/>
    <w:rsid w:val="003B73BE"/>
    <w:rsid w:val="003B789E"/>
    <w:rsid w:val="003B7E33"/>
    <w:rsid w:val="003C01AC"/>
    <w:rsid w:val="003C0304"/>
    <w:rsid w:val="003C0BEA"/>
    <w:rsid w:val="003C0F7E"/>
    <w:rsid w:val="003C10CC"/>
    <w:rsid w:val="003C12E1"/>
    <w:rsid w:val="003C148C"/>
    <w:rsid w:val="003C1D68"/>
    <w:rsid w:val="003C234E"/>
    <w:rsid w:val="003C2CF9"/>
    <w:rsid w:val="003C2F48"/>
    <w:rsid w:val="003C2FE6"/>
    <w:rsid w:val="003C31C0"/>
    <w:rsid w:val="003C3613"/>
    <w:rsid w:val="003C3BEC"/>
    <w:rsid w:val="003C4245"/>
    <w:rsid w:val="003C4352"/>
    <w:rsid w:val="003C448E"/>
    <w:rsid w:val="003C493B"/>
    <w:rsid w:val="003C4948"/>
    <w:rsid w:val="003C4B6B"/>
    <w:rsid w:val="003C519A"/>
    <w:rsid w:val="003C53E4"/>
    <w:rsid w:val="003C5874"/>
    <w:rsid w:val="003C628D"/>
    <w:rsid w:val="003C62B2"/>
    <w:rsid w:val="003C6820"/>
    <w:rsid w:val="003C797F"/>
    <w:rsid w:val="003C7994"/>
    <w:rsid w:val="003D0A4F"/>
    <w:rsid w:val="003D0CC6"/>
    <w:rsid w:val="003D10FE"/>
    <w:rsid w:val="003D1113"/>
    <w:rsid w:val="003D12E5"/>
    <w:rsid w:val="003D1908"/>
    <w:rsid w:val="003D2075"/>
    <w:rsid w:val="003D251A"/>
    <w:rsid w:val="003D2542"/>
    <w:rsid w:val="003D265F"/>
    <w:rsid w:val="003D279D"/>
    <w:rsid w:val="003D2AE2"/>
    <w:rsid w:val="003D2CC3"/>
    <w:rsid w:val="003D2D3C"/>
    <w:rsid w:val="003D2E0C"/>
    <w:rsid w:val="003D2E12"/>
    <w:rsid w:val="003D2E44"/>
    <w:rsid w:val="003D46D6"/>
    <w:rsid w:val="003D4E10"/>
    <w:rsid w:val="003D5EDC"/>
    <w:rsid w:val="003D6083"/>
    <w:rsid w:val="003D623D"/>
    <w:rsid w:val="003D6B62"/>
    <w:rsid w:val="003D6E79"/>
    <w:rsid w:val="003D79BE"/>
    <w:rsid w:val="003D79C6"/>
    <w:rsid w:val="003D7B84"/>
    <w:rsid w:val="003E066B"/>
    <w:rsid w:val="003E0A55"/>
    <w:rsid w:val="003E0ADD"/>
    <w:rsid w:val="003E0C85"/>
    <w:rsid w:val="003E10E5"/>
    <w:rsid w:val="003E12FA"/>
    <w:rsid w:val="003E1D67"/>
    <w:rsid w:val="003E1D8A"/>
    <w:rsid w:val="003E1DD0"/>
    <w:rsid w:val="003E2190"/>
    <w:rsid w:val="003E2B4A"/>
    <w:rsid w:val="003E2C8F"/>
    <w:rsid w:val="003E3070"/>
    <w:rsid w:val="003E30B2"/>
    <w:rsid w:val="003E376F"/>
    <w:rsid w:val="003E3A22"/>
    <w:rsid w:val="003E3DE4"/>
    <w:rsid w:val="003E3FD2"/>
    <w:rsid w:val="003E4026"/>
    <w:rsid w:val="003E41E7"/>
    <w:rsid w:val="003E41F4"/>
    <w:rsid w:val="003E483E"/>
    <w:rsid w:val="003E4939"/>
    <w:rsid w:val="003E5459"/>
    <w:rsid w:val="003E58F7"/>
    <w:rsid w:val="003E5E0B"/>
    <w:rsid w:val="003E60CB"/>
    <w:rsid w:val="003E647C"/>
    <w:rsid w:val="003E64B5"/>
    <w:rsid w:val="003E6CC0"/>
    <w:rsid w:val="003E6F7D"/>
    <w:rsid w:val="003E6FD8"/>
    <w:rsid w:val="003E70CE"/>
    <w:rsid w:val="003E72AC"/>
    <w:rsid w:val="003E7691"/>
    <w:rsid w:val="003E76D3"/>
    <w:rsid w:val="003E784F"/>
    <w:rsid w:val="003E7ABB"/>
    <w:rsid w:val="003F04C1"/>
    <w:rsid w:val="003F0609"/>
    <w:rsid w:val="003F07F4"/>
    <w:rsid w:val="003F1E6C"/>
    <w:rsid w:val="003F34F6"/>
    <w:rsid w:val="003F36CA"/>
    <w:rsid w:val="003F397E"/>
    <w:rsid w:val="003F3CDB"/>
    <w:rsid w:val="003F433E"/>
    <w:rsid w:val="003F47BC"/>
    <w:rsid w:val="003F4EFE"/>
    <w:rsid w:val="003F57C4"/>
    <w:rsid w:val="003F5B04"/>
    <w:rsid w:val="003F6398"/>
    <w:rsid w:val="003F66CD"/>
    <w:rsid w:val="003F6BF6"/>
    <w:rsid w:val="003F6DB8"/>
    <w:rsid w:val="003F7E04"/>
    <w:rsid w:val="004002FE"/>
    <w:rsid w:val="00400C6A"/>
    <w:rsid w:val="00400DC2"/>
    <w:rsid w:val="004015B9"/>
    <w:rsid w:val="00401D4F"/>
    <w:rsid w:val="00401E8B"/>
    <w:rsid w:val="0040200C"/>
    <w:rsid w:val="004024A5"/>
    <w:rsid w:val="00402C19"/>
    <w:rsid w:val="00402E0A"/>
    <w:rsid w:val="0040308B"/>
    <w:rsid w:val="0040330C"/>
    <w:rsid w:val="00403D35"/>
    <w:rsid w:val="0040403D"/>
    <w:rsid w:val="004041C5"/>
    <w:rsid w:val="0040440C"/>
    <w:rsid w:val="0040473A"/>
    <w:rsid w:val="004049FB"/>
    <w:rsid w:val="00404C52"/>
    <w:rsid w:val="00404E59"/>
    <w:rsid w:val="00405640"/>
    <w:rsid w:val="004058FF"/>
    <w:rsid w:val="00405A3E"/>
    <w:rsid w:val="00405AF0"/>
    <w:rsid w:val="00405BC7"/>
    <w:rsid w:val="0040621D"/>
    <w:rsid w:val="00406232"/>
    <w:rsid w:val="00406244"/>
    <w:rsid w:val="00406416"/>
    <w:rsid w:val="00406CB2"/>
    <w:rsid w:val="0040741F"/>
    <w:rsid w:val="00407548"/>
    <w:rsid w:val="00407D46"/>
    <w:rsid w:val="00407F52"/>
    <w:rsid w:val="00410172"/>
    <w:rsid w:val="004105CF"/>
    <w:rsid w:val="0041070D"/>
    <w:rsid w:val="0041119D"/>
    <w:rsid w:val="00411A38"/>
    <w:rsid w:val="00411E3F"/>
    <w:rsid w:val="00411F1C"/>
    <w:rsid w:val="0041261C"/>
    <w:rsid w:val="00412727"/>
    <w:rsid w:val="004127A6"/>
    <w:rsid w:val="004127BD"/>
    <w:rsid w:val="00412E47"/>
    <w:rsid w:val="00412ECC"/>
    <w:rsid w:val="00413150"/>
    <w:rsid w:val="00413190"/>
    <w:rsid w:val="00413748"/>
    <w:rsid w:val="00413CDC"/>
    <w:rsid w:val="00413F56"/>
    <w:rsid w:val="00414242"/>
    <w:rsid w:val="0041498B"/>
    <w:rsid w:val="0041554B"/>
    <w:rsid w:val="00415574"/>
    <w:rsid w:val="004156B9"/>
    <w:rsid w:val="00415AD1"/>
    <w:rsid w:val="00415F85"/>
    <w:rsid w:val="0041608D"/>
    <w:rsid w:val="00416210"/>
    <w:rsid w:val="0041640F"/>
    <w:rsid w:val="00416828"/>
    <w:rsid w:val="004171B2"/>
    <w:rsid w:val="00417722"/>
    <w:rsid w:val="00420188"/>
    <w:rsid w:val="004209AB"/>
    <w:rsid w:val="00420BB2"/>
    <w:rsid w:val="00420C71"/>
    <w:rsid w:val="004210AE"/>
    <w:rsid w:val="00421192"/>
    <w:rsid w:val="00421805"/>
    <w:rsid w:val="004219F4"/>
    <w:rsid w:val="0042270E"/>
    <w:rsid w:val="00422913"/>
    <w:rsid w:val="00422E63"/>
    <w:rsid w:val="00422F98"/>
    <w:rsid w:val="0042304A"/>
    <w:rsid w:val="004233A9"/>
    <w:rsid w:val="00423567"/>
    <w:rsid w:val="004238BA"/>
    <w:rsid w:val="004240ED"/>
    <w:rsid w:val="00424372"/>
    <w:rsid w:val="004245D7"/>
    <w:rsid w:val="0042482A"/>
    <w:rsid w:val="004251F6"/>
    <w:rsid w:val="00425660"/>
    <w:rsid w:val="00425AAD"/>
    <w:rsid w:val="00425ECD"/>
    <w:rsid w:val="00425F61"/>
    <w:rsid w:val="00426328"/>
    <w:rsid w:val="00426B42"/>
    <w:rsid w:val="00426F0C"/>
    <w:rsid w:val="0042777F"/>
    <w:rsid w:val="00427C39"/>
    <w:rsid w:val="00430073"/>
    <w:rsid w:val="00430185"/>
    <w:rsid w:val="004302A9"/>
    <w:rsid w:val="00430FA7"/>
    <w:rsid w:val="00432196"/>
    <w:rsid w:val="004321AE"/>
    <w:rsid w:val="00432255"/>
    <w:rsid w:val="004325B6"/>
    <w:rsid w:val="00432718"/>
    <w:rsid w:val="00432FB9"/>
    <w:rsid w:val="00432FDA"/>
    <w:rsid w:val="00433236"/>
    <w:rsid w:val="00433354"/>
    <w:rsid w:val="00433710"/>
    <w:rsid w:val="00434069"/>
    <w:rsid w:val="0043421F"/>
    <w:rsid w:val="00434351"/>
    <w:rsid w:val="00434F1C"/>
    <w:rsid w:val="004352C6"/>
    <w:rsid w:val="0043566B"/>
    <w:rsid w:val="0043578B"/>
    <w:rsid w:val="00435F37"/>
    <w:rsid w:val="004361B0"/>
    <w:rsid w:val="0043668D"/>
    <w:rsid w:val="00436B99"/>
    <w:rsid w:val="00436C26"/>
    <w:rsid w:val="00436EFD"/>
    <w:rsid w:val="00437036"/>
    <w:rsid w:val="00437108"/>
    <w:rsid w:val="00437203"/>
    <w:rsid w:val="00437808"/>
    <w:rsid w:val="004407E5"/>
    <w:rsid w:val="00440C05"/>
    <w:rsid w:val="004412E3"/>
    <w:rsid w:val="00441C7B"/>
    <w:rsid w:val="00441DFA"/>
    <w:rsid w:val="00441E12"/>
    <w:rsid w:val="004422C3"/>
    <w:rsid w:val="004424AE"/>
    <w:rsid w:val="004424BA"/>
    <w:rsid w:val="004427FD"/>
    <w:rsid w:val="00442889"/>
    <w:rsid w:val="00442AD0"/>
    <w:rsid w:val="00442C22"/>
    <w:rsid w:val="00442D78"/>
    <w:rsid w:val="004438EA"/>
    <w:rsid w:val="00443ACF"/>
    <w:rsid w:val="00443C59"/>
    <w:rsid w:val="00443F4D"/>
    <w:rsid w:val="00443F90"/>
    <w:rsid w:val="00444079"/>
    <w:rsid w:val="00444467"/>
    <w:rsid w:val="004448A9"/>
    <w:rsid w:val="00444B52"/>
    <w:rsid w:val="00444E4E"/>
    <w:rsid w:val="00445188"/>
    <w:rsid w:val="004451B4"/>
    <w:rsid w:val="0044527C"/>
    <w:rsid w:val="004452D0"/>
    <w:rsid w:val="00445508"/>
    <w:rsid w:val="00446164"/>
    <w:rsid w:val="00446A11"/>
    <w:rsid w:val="00447133"/>
    <w:rsid w:val="004471AB"/>
    <w:rsid w:val="0044725E"/>
    <w:rsid w:val="00447858"/>
    <w:rsid w:val="0044788D"/>
    <w:rsid w:val="004507F3"/>
    <w:rsid w:val="00450CD5"/>
    <w:rsid w:val="00451006"/>
    <w:rsid w:val="0045112A"/>
    <w:rsid w:val="004511D7"/>
    <w:rsid w:val="00451252"/>
    <w:rsid w:val="00451442"/>
    <w:rsid w:val="004517AA"/>
    <w:rsid w:val="004523BA"/>
    <w:rsid w:val="0045250F"/>
    <w:rsid w:val="00453477"/>
    <w:rsid w:val="0045347E"/>
    <w:rsid w:val="00453AF9"/>
    <w:rsid w:val="00453D01"/>
    <w:rsid w:val="00453FAA"/>
    <w:rsid w:val="0045488F"/>
    <w:rsid w:val="0045494B"/>
    <w:rsid w:val="00454B57"/>
    <w:rsid w:val="00454F16"/>
    <w:rsid w:val="00454F66"/>
    <w:rsid w:val="0045535F"/>
    <w:rsid w:val="00455DE1"/>
    <w:rsid w:val="00455DE8"/>
    <w:rsid w:val="00455E44"/>
    <w:rsid w:val="00455FEE"/>
    <w:rsid w:val="004565C7"/>
    <w:rsid w:val="00456673"/>
    <w:rsid w:val="004569B2"/>
    <w:rsid w:val="00456E64"/>
    <w:rsid w:val="004571B3"/>
    <w:rsid w:val="004571BB"/>
    <w:rsid w:val="004573AD"/>
    <w:rsid w:val="0045778D"/>
    <w:rsid w:val="00457A62"/>
    <w:rsid w:val="00457CC3"/>
    <w:rsid w:val="00460032"/>
    <w:rsid w:val="0046068A"/>
    <w:rsid w:val="00461423"/>
    <w:rsid w:val="004618E2"/>
    <w:rsid w:val="00461C6A"/>
    <w:rsid w:val="004621C4"/>
    <w:rsid w:val="004626FC"/>
    <w:rsid w:val="00462ECC"/>
    <w:rsid w:val="0046307D"/>
    <w:rsid w:val="00463087"/>
    <w:rsid w:val="0046335B"/>
    <w:rsid w:val="004633A3"/>
    <w:rsid w:val="00463578"/>
    <w:rsid w:val="00463AF6"/>
    <w:rsid w:val="00463AF9"/>
    <w:rsid w:val="004642DB"/>
    <w:rsid w:val="004647C9"/>
    <w:rsid w:val="00464E39"/>
    <w:rsid w:val="00464F8D"/>
    <w:rsid w:val="00466700"/>
    <w:rsid w:val="00466D93"/>
    <w:rsid w:val="00466E5A"/>
    <w:rsid w:val="00466F02"/>
    <w:rsid w:val="00466F59"/>
    <w:rsid w:val="00467910"/>
    <w:rsid w:val="00467BDE"/>
    <w:rsid w:val="004703CE"/>
    <w:rsid w:val="00470640"/>
    <w:rsid w:val="004706A2"/>
    <w:rsid w:val="0047071F"/>
    <w:rsid w:val="00470980"/>
    <w:rsid w:val="00470A57"/>
    <w:rsid w:val="00470C45"/>
    <w:rsid w:val="00471490"/>
    <w:rsid w:val="00471492"/>
    <w:rsid w:val="004717A0"/>
    <w:rsid w:val="00472547"/>
    <w:rsid w:val="004729F5"/>
    <w:rsid w:val="00472C79"/>
    <w:rsid w:val="00473B39"/>
    <w:rsid w:val="00473C49"/>
    <w:rsid w:val="00474321"/>
    <w:rsid w:val="0047454B"/>
    <w:rsid w:val="00474881"/>
    <w:rsid w:val="00474AB2"/>
    <w:rsid w:val="00474B36"/>
    <w:rsid w:val="00474F56"/>
    <w:rsid w:val="00475180"/>
    <w:rsid w:val="00475540"/>
    <w:rsid w:val="0047558B"/>
    <w:rsid w:val="00475717"/>
    <w:rsid w:val="00475CFB"/>
    <w:rsid w:val="0047623A"/>
    <w:rsid w:val="0047675C"/>
    <w:rsid w:val="00476ADB"/>
    <w:rsid w:val="00476CAF"/>
    <w:rsid w:val="00480633"/>
    <w:rsid w:val="004808F9"/>
    <w:rsid w:val="00480DE5"/>
    <w:rsid w:val="00481445"/>
    <w:rsid w:val="004818CC"/>
    <w:rsid w:val="00481B76"/>
    <w:rsid w:val="00481CCA"/>
    <w:rsid w:val="00481D78"/>
    <w:rsid w:val="00481FAC"/>
    <w:rsid w:val="00482073"/>
    <w:rsid w:val="0048214D"/>
    <w:rsid w:val="004824DA"/>
    <w:rsid w:val="0048289C"/>
    <w:rsid w:val="00482D50"/>
    <w:rsid w:val="004833B0"/>
    <w:rsid w:val="00483684"/>
    <w:rsid w:val="00484485"/>
    <w:rsid w:val="0048487E"/>
    <w:rsid w:val="00484927"/>
    <w:rsid w:val="00484CEA"/>
    <w:rsid w:val="00484D6E"/>
    <w:rsid w:val="00484F95"/>
    <w:rsid w:val="00486007"/>
    <w:rsid w:val="004865D9"/>
    <w:rsid w:val="00486BAA"/>
    <w:rsid w:val="004871A0"/>
    <w:rsid w:val="00487EE2"/>
    <w:rsid w:val="004901E1"/>
    <w:rsid w:val="00490269"/>
    <w:rsid w:val="004904B9"/>
    <w:rsid w:val="004905A5"/>
    <w:rsid w:val="00490681"/>
    <w:rsid w:val="00490ADF"/>
    <w:rsid w:val="00490F04"/>
    <w:rsid w:val="004910B4"/>
    <w:rsid w:val="0049119D"/>
    <w:rsid w:val="00491248"/>
    <w:rsid w:val="00491C4C"/>
    <w:rsid w:val="004920A1"/>
    <w:rsid w:val="004922E1"/>
    <w:rsid w:val="00492324"/>
    <w:rsid w:val="00492967"/>
    <w:rsid w:val="00492D1E"/>
    <w:rsid w:val="00492D6B"/>
    <w:rsid w:val="00493CEC"/>
    <w:rsid w:val="00493EEE"/>
    <w:rsid w:val="0049439A"/>
    <w:rsid w:val="00494728"/>
    <w:rsid w:val="0049558A"/>
    <w:rsid w:val="00495D78"/>
    <w:rsid w:val="00495DB7"/>
    <w:rsid w:val="00496395"/>
    <w:rsid w:val="00496534"/>
    <w:rsid w:val="00496610"/>
    <w:rsid w:val="0049698C"/>
    <w:rsid w:val="00496C45"/>
    <w:rsid w:val="00496E95"/>
    <w:rsid w:val="004970AC"/>
    <w:rsid w:val="00497386"/>
    <w:rsid w:val="004974E8"/>
    <w:rsid w:val="004976EA"/>
    <w:rsid w:val="00497E38"/>
    <w:rsid w:val="004A0106"/>
    <w:rsid w:val="004A0D78"/>
    <w:rsid w:val="004A180D"/>
    <w:rsid w:val="004A1EAC"/>
    <w:rsid w:val="004A252B"/>
    <w:rsid w:val="004A2940"/>
    <w:rsid w:val="004A299B"/>
    <w:rsid w:val="004A2FF1"/>
    <w:rsid w:val="004A35D8"/>
    <w:rsid w:val="004A396B"/>
    <w:rsid w:val="004A3989"/>
    <w:rsid w:val="004A3C7C"/>
    <w:rsid w:val="004A3F35"/>
    <w:rsid w:val="004A41CD"/>
    <w:rsid w:val="004A4397"/>
    <w:rsid w:val="004A462D"/>
    <w:rsid w:val="004A4907"/>
    <w:rsid w:val="004A49D8"/>
    <w:rsid w:val="004A4A6F"/>
    <w:rsid w:val="004A50E4"/>
    <w:rsid w:val="004A5245"/>
    <w:rsid w:val="004A5559"/>
    <w:rsid w:val="004A5718"/>
    <w:rsid w:val="004A57DD"/>
    <w:rsid w:val="004A59D4"/>
    <w:rsid w:val="004A5A5F"/>
    <w:rsid w:val="004A5BFC"/>
    <w:rsid w:val="004A6119"/>
    <w:rsid w:val="004A67DD"/>
    <w:rsid w:val="004A6D14"/>
    <w:rsid w:val="004A6F3C"/>
    <w:rsid w:val="004A7B53"/>
    <w:rsid w:val="004A7B55"/>
    <w:rsid w:val="004A7FA6"/>
    <w:rsid w:val="004B0A84"/>
    <w:rsid w:val="004B1505"/>
    <w:rsid w:val="004B22EB"/>
    <w:rsid w:val="004B2954"/>
    <w:rsid w:val="004B295D"/>
    <w:rsid w:val="004B2B85"/>
    <w:rsid w:val="004B2E34"/>
    <w:rsid w:val="004B3462"/>
    <w:rsid w:val="004B38B8"/>
    <w:rsid w:val="004B3AAE"/>
    <w:rsid w:val="004B3ADB"/>
    <w:rsid w:val="004B3B63"/>
    <w:rsid w:val="004B3C6B"/>
    <w:rsid w:val="004B3F64"/>
    <w:rsid w:val="004B4AD7"/>
    <w:rsid w:val="004B5219"/>
    <w:rsid w:val="004B54F7"/>
    <w:rsid w:val="004B5730"/>
    <w:rsid w:val="004B5893"/>
    <w:rsid w:val="004B611A"/>
    <w:rsid w:val="004B622B"/>
    <w:rsid w:val="004B62E2"/>
    <w:rsid w:val="004B6698"/>
    <w:rsid w:val="004B6814"/>
    <w:rsid w:val="004B6BFF"/>
    <w:rsid w:val="004B6C1F"/>
    <w:rsid w:val="004B7122"/>
    <w:rsid w:val="004B73A3"/>
    <w:rsid w:val="004B751F"/>
    <w:rsid w:val="004B77C8"/>
    <w:rsid w:val="004B79A2"/>
    <w:rsid w:val="004B7F97"/>
    <w:rsid w:val="004C0098"/>
    <w:rsid w:val="004C00C8"/>
    <w:rsid w:val="004C061D"/>
    <w:rsid w:val="004C0BA9"/>
    <w:rsid w:val="004C0C23"/>
    <w:rsid w:val="004C0C67"/>
    <w:rsid w:val="004C11B5"/>
    <w:rsid w:val="004C1A93"/>
    <w:rsid w:val="004C1B2D"/>
    <w:rsid w:val="004C1B7A"/>
    <w:rsid w:val="004C1CEA"/>
    <w:rsid w:val="004C1E4A"/>
    <w:rsid w:val="004C1F8E"/>
    <w:rsid w:val="004C25A6"/>
    <w:rsid w:val="004C26D5"/>
    <w:rsid w:val="004C276D"/>
    <w:rsid w:val="004C27F3"/>
    <w:rsid w:val="004C2EB3"/>
    <w:rsid w:val="004C30B7"/>
    <w:rsid w:val="004C330B"/>
    <w:rsid w:val="004C342A"/>
    <w:rsid w:val="004C3446"/>
    <w:rsid w:val="004C37A2"/>
    <w:rsid w:val="004C3F48"/>
    <w:rsid w:val="004C4180"/>
    <w:rsid w:val="004C470F"/>
    <w:rsid w:val="004C4731"/>
    <w:rsid w:val="004C4C28"/>
    <w:rsid w:val="004C4E04"/>
    <w:rsid w:val="004C51C6"/>
    <w:rsid w:val="004C55B8"/>
    <w:rsid w:val="004C55F6"/>
    <w:rsid w:val="004C5A26"/>
    <w:rsid w:val="004C5D58"/>
    <w:rsid w:val="004C6250"/>
    <w:rsid w:val="004C6332"/>
    <w:rsid w:val="004C6475"/>
    <w:rsid w:val="004C66C9"/>
    <w:rsid w:val="004C6B1E"/>
    <w:rsid w:val="004C6F74"/>
    <w:rsid w:val="004C700D"/>
    <w:rsid w:val="004C7B0A"/>
    <w:rsid w:val="004D0107"/>
    <w:rsid w:val="004D0517"/>
    <w:rsid w:val="004D0EFB"/>
    <w:rsid w:val="004D16CE"/>
    <w:rsid w:val="004D18BF"/>
    <w:rsid w:val="004D1F69"/>
    <w:rsid w:val="004D30F7"/>
    <w:rsid w:val="004D330E"/>
    <w:rsid w:val="004D4029"/>
    <w:rsid w:val="004D421E"/>
    <w:rsid w:val="004D46FA"/>
    <w:rsid w:val="004D4D30"/>
    <w:rsid w:val="004D5176"/>
    <w:rsid w:val="004D566D"/>
    <w:rsid w:val="004D5695"/>
    <w:rsid w:val="004D574F"/>
    <w:rsid w:val="004D5860"/>
    <w:rsid w:val="004D5B46"/>
    <w:rsid w:val="004D5C5E"/>
    <w:rsid w:val="004D5C70"/>
    <w:rsid w:val="004D6C02"/>
    <w:rsid w:val="004D7490"/>
    <w:rsid w:val="004D7667"/>
    <w:rsid w:val="004D7787"/>
    <w:rsid w:val="004E0018"/>
    <w:rsid w:val="004E03B5"/>
    <w:rsid w:val="004E042F"/>
    <w:rsid w:val="004E0561"/>
    <w:rsid w:val="004E0A68"/>
    <w:rsid w:val="004E0C8F"/>
    <w:rsid w:val="004E1071"/>
    <w:rsid w:val="004E1155"/>
    <w:rsid w:val="004E135A"/>
    <w:rsid w:val="004E15C7"/>
    <w:rsid w:val="004E1BB2"/>
    <w:rsid w:val="004E1C0B"/>
    <w:rsid w:val="004E1D03"/>
    <w:rsid w:val="004E2178"/>
    <w:rsid w:val="004E2668"/>
    <w:rsid w:val="004E2A9B"/>
    <w:rsid w:val="004E2DBF"/>
    <w:rsid w:val="004E387C"/>
    <w:rsid w:val="004E3C29"/>
    <w:rsid w:val="004E3E95"/>
    <w:rsid w:val="004E447A"/>
    <w:rsid w:val="004E4A9A"/>
    <w:rsid w:val="004E4F4D"/>
    <w:rsid w:val="004E510D"/>
    <w:rsid w:val="004E5463"/>
    <w:rsid w:val="004E5DE6"/>
    <w:rsid w:val="004E5F34"/>
    <w:rsid w:val="004E60B5"/>
    <w:rsid w:val="004E68BA"/>
    <w:rsid w:val="004E7FA5"/>
    <w:rsid w:val="004F07B6"/>
    <w:rsid w:val="004F08F4"/>
    <w:rsid w:val="004F09D9"/>
    <w:rsid w:val="004F0C31"/>
    <w:rsid w:val="004F1924"/>
    <w:rsid w:val="004F1F41"/>
    <w:rsid w:val="004F1F97"/>
    <w:rsid w:val="004F2331"/>
    <w:rsid w:val="004F27AC"/>
    <w:rsid w:val="004F2AEF"/>
    <w:rsid w:val="004F2C52"/>
    <w:rsid w:val="004F2D35"/>
    <w:rsid w:val="004F38E1"/>
    <w:rsid w:val="004F38EC"/>
    <w:rsid w:val="004F3A27"/>
    <w:rsid w:val="004F3FDE"/>
    <w:rsid w:val="004F4883"/>
    <w:rsid w:val="004F4919"/>
    <w:rsid w:val="004F4B45"/>
    <w:rsid w:val="004F4CB8"/>
    <w:rsid w:val="004F4D7B"/>
    <w:rsid w:val="004F55E9"/>
    <w:rsid w:val="004F5E4A"/>
    <w:rsid w:val="004F60C0"/>
    <w:rsid w:val="004F61B5"/>
    <w:rsid w:val="004F61D0"/>
    <w:rsid w:val="004F62BD"/>
    <w:rsid w:val="004F6459"/>
    <w:rsid w:val="004F66E7"/>
    <w:rsid w:val="004F77B8"/>
    <w:rsid w:val="004F7838"/>
    <w:rsid w:val="004F7852"/>
    <w:rsid w:val="004F7A00"/>
    <w:rsid w:val="004F7BC6"/>
    <w:rsid w:val="004F7F46"/>
    <w:rsid w:val="005006CF"/>
    <w:rsid w:val="00500E2F"/>
    <w:rsid w:val="00500EEA"/>
    <w:rsid w:val="00501062"/>
    <w:rsid w:val="005010B5"/>
    <w:rsid w:val="00501112"/>
    <w:rsid w:val="00502228"/>
    <w:rsid w:val="005027F3"/>
    <w:rsid w:val="00502A9E"/>
    <w:rsid w:val="00502DD6"/>
    <w:rsid w:val="0050331A"/>
    <w:rsid w:val="00503447"/>
    <w:rsid w:val="0050347F"/>
    <w:rsid w:val="00503579"/>
    <w:rsid w:val="0050364A"/>
    <w:rsid w:val="0050376C"/>
    <w:rsid w:val="00503A0B"/>
    <w:rsid w:val="00503F91"/>
    <w:rsid w:val="00504509"/>
    <w:rsid w:val="0050457E"/>
    <w:rsid w:val="0050469A"/>
    <w:rsid w:val="005046AB"/>
    <w:rsid w:val="00504BDB"/>
    <w:rsid w:val="00504C60"/>
    <w:rsid w:val="00504DB2"/>
    <w:rsid w:val="00505554"/>
    <w:rsid w:val="00505593"/>
    <w:rsid w:val="00505E2C"/>
    <w:rsid w:val="00505ED7"/>
    <w:rsid w:val="00505F12"/>
    <w:rsid w:val="005060AD"/>
    <w:rsid w:val="005061C7"/>
    <w:rsid w:val="00506275"/>
    <w:rsid w:val="00506A86"/>
    <w:rsid w:val="00506CDE"/>
    <w:rsid w:val="0050735D"/>
    <w:rsid w:val="005074C3"/>
    <w:rsid w:val="00507649"/>
    <w:rsid w:val="00507A64"/>
    <w:rsid w:val="0051091A"/>
    <w:rsid w:val="00510EC9"/>
    <w:rsid w:val="00511BDA"/>
    <w:rsid w:val="00511C86"/>
    <w:rsid w:val="00511E39"/>
    <w:rsid w:val="0051239D"/>
    <w:rsid w:val="005126FA"/>
    <w:rsid w:val="005127E1"/>
    <w:rsid w:val="00512E04"/>
    <w:rsid w:val="00512FB1"/>
    <w:rsid w:val="0051354E"/>
    <w:rsid w:val="005138FF"/>
    <w:rsid w:val="00514084"/>
    <w:rsid w:val="0051465A"/>
    <w:rsid w:val="00514AF2"/>
    <w:rsid w:val="00514B59"/>
    <w:rsid w:val="00514DC7"/>
    <w:rsid w:val="00515314"/>
    <w:rsid w:val="0051587F"/>
    <w:rsid w:val="00516118"/>
    <w:rsid w:val="00516C6A"/>
    <w:rsid w:val="00517131"/>
    <w:rsid w:val="0051738D"/>
    <w:rsid w:val="00517581"/>
    <w:rsid w:val="00517741"/>
    <w:rsid w:val="00517811"/>
    <w:rsid w:val="00517FD4"/>
    <w:rsid w:val="005205EE"/>
    <w:rsid w:val="00520779"/>
    <w:rsid w:val="00521178"/>
    <w:rsid w:val="00521603"/>
    <w:rsid w:val="00521641"/>
    <w:rsid w:val="00521CC4"/>
    <w:rsid w:val="00521FD3"/>
    <w:rsid w:val="005227E5"/>
    <w:rsid w:val="00522BF9"/>
    <w:rsid w:val="00522D95"/>
    <w:rsid w:val="00523646"/>
    <w:rsid w:val="005236A2"/>
    <w:rsid w:val="00523B5D"/>
    <w:rsid w:val="00523B61"/>
    <w:rsid w:val="00523DC6"/>
    <w:rsid w:val="0052464E"/>
    <w:rsid w:val="00524ED6"/>
    <w:rsid w:val="005252DC"/>
    <w:rsid w:val="0052561B"/>
    <w:rsid w:val="005257DD"/>
    <w:rsid w:val="0052597C"/>
    <w:rsid w:val="00525F17"/>
    <w:rsid w:val="00526150"/>
    <w:rsid w:val="005261BD"/>
    <w:rsid w:val="005261F7"/>
    <w:rsid w:val="005268B5"/>
    <w:rsid w:val="005268B9"/>
    <w:rsid w:val="005269DD"/>
    <w:rsid w:val="00526B8C"/>
    <w:rsid w:val="00527032"/>
    <w:rsid w:val="0053065B"/>
    <w:rsid w:val="00530A0D"/>
    <w:rsid w:val="0053105C"/>
    <w:rsid w:val="005312BC"/>
    <w:rsid w:val="005313CA"/>
    <w:rsid w:val="0053190A"/>
    <w:rsid w:val="00531A5E"/>
    <w:rsid w:val="00531C9B"/>
    <w:rsid w:val="00531E09"/>
    <w:rsid w:val="00532312"/>
    <w:rsid w:val="00532557"/>
    <w:rsid w:val="005325E8"/>
    <w:rsid w:val="00532A2B"/>
    <w:rsid w:val="00532A39"/>
    <w:rsid w:val="00532DEA"/>
    <w:rsid w:val="00532F73"/>
    <w:rsid w:val="00533626"/>
    <w:rsid w:val="00533C4E"/>
    <w:rsid w:val="00533CD5"/>
    <w:rsid w:val="0053522F"/>
    <w:rsid w:val="005354BF"/>
    <w:rsid w:val="0053552F"/>
    <w:rsid w:val="005356F3"/>
    <w:rsid w:val="00535E18"/>
    <w:rsid w:val="0053612F"/>
    <w:rsid w:val="00536267"/>
    <w:rsid w:val="005365D3"/>
    <w:rsid w:val="00536BEB"/>
    <w:rsid w:val="00536E66"/>
    <w:rsid w:val="005374A1"/>
    <w:rsid w:val="0053754C"/>
    <w:rsid w:val="005407D0"/>
    <w:rsid w:val="005415A5"/>
    <w:rsid w:val="00541A40"/>
    <w:rsid w:val="00541C22"/>
    <w:rsid w:val="00542031"/>
    <w:rsid w:val="00542127"/>
    <w:rsid w:val="0054213B"/>
    <w:rsid w:val="00542322"/>
    <w:rsid w:val="00542668"/>
    <w:rsid w:val="005426B2"/>
    <w:rsid w:val="00542BFA"/>
    <w:rsid w:val="005433CA"/>
    <w:rsid w:val="005434E4"/>
    <w:rsid w:val="005437CF"/>
    <w:rsid w:val="00543D01"/>
    <w:rsid w:val="00543E3D"/>
    <w:rsid w:val="005444AD"/>
    <w:rsid w:val="005446AA"/>
    <w:rsid w:val="00544BF1"/>
    <w:rsid w:val="00545243"/>
    <w:rsid w:val="00545571"/>
    <w:rsid w:val="0054639F"/>
    <w:rsid w:val="005463D7"/>
    <w:rsid w:val="00546FD6"/>
    <w:rsid w:val="00547ABF"/>
    <w:rsid w:val="00547D18"/>
    <w:rsid w:val="00547D92"/>
    <w:rsid w:val="00550520"/>
    <w:rsid w:val="005508C3"/>
    <w:rsid w:val="00550F94"/>
    <w:rsid w:val="00551218"/>
    <w:rsid w:val="005512CB"/>
    <w:rsid w:val="00551C77"/>
    <w:rsid w:val="00551ECB"/>
    <w:rsid w:val="00552012"/>
    <w:rsid w:val="005521F8"/>
    <w:rsid w:val="00552251"/>
    <w:rsid w:val="0055247B"/>
    <w:rsid w:val="005524D2"/>
    <w:rsid w:val="005529EB"/>
    <w:rsid w:val="00553277"/>
    <w:rsid w:val="005532B1"/>
    <w:rsid w:val="0055337C"/>
    <w:rsid w:val="005533A0"/>
    <w:rsid w:val="0055363C"/>
    <w:rsid w:val="00553668"/>
    <w:rsid w:val="005537B7"/>
    <w:rsid w:val="00553A6B"/>
    <w:rsid w:val="00553AF4"/>
    <w:rsid w:val="0055411E"/>
    <w:rsid w:val="005541B8"/>
    <w:rsid w:val="005543B8"/>
    <w:rsid w:val="005545D4"/>
    <w:rsid w:val="005547EC"/>
    <w:rsid w:val="005549F7"/>
    <w:rsid w:val="0055566E"/>
    <w:rsid w:val="005556E3"/>
    <w:rsid w:val="00555A2B"/>
    <w:rsid w:val="00555F69"/>
    <w:rsid w:val="0055600B"/>
    <w:rsid w:val="00556164"/>
    <w:rsid w:val="005564D4"/>
    <w:rsid w:val="00556DC1"/>
    <w:rsid w:val="00556DC3"/>
    <w:rsid w:val="00556E96"/>
    <w:rsid w:val="00556F20"/>
    <w:rsid w:val="00557614"/>
    <w:rsid w:val="0055781A"/>
    <w:rsid w:val="00557827"/>
    <w:rsid w:val="00557AA3"/>
    <w:rsid w:val="00557F94"/>
    <w:rsid w:val="005603ED"/>
    <w:rsid w:val="00560478"/>
    <w:rsid w:val="005617E3"/>
    <w:rsid w:val="00561AAA"/>
    <w:rsid w:val="00561B78"/>
    <w:rsid w:val="00561CF9"/>
    <w:rsid w:val="005624B8"/>
    <w:rsid w:val="00562B85"/>
    <w:rsid w:val="00562D3C"/>
    <w:rsid w:val="00563400"/>
    <w:rsid w:val="00563CAF"/>
    <w:rsid w:val="00563F0B"/>
    <w:rsid w:val="005641BB"/>
    <w:rsid w:val="00564253"/>
    <w:rsid w:val="00564686"/>
    <w:rsid w:val="00564732"/>
    <w:rsid w:val="00564E29"/>
    <w:rsid w:val="00565049"/>
    <w:rsid w:val="0056551B"/>
    <w:rsid w:val="005656B1"/>
    <w:rsid w:val="0056570C"/>
    <w:rsid w:val="00565A09"/>
    <w:rsid w:val="005663B2"/>
    <w:rsid w:val="0056685A"/>
    <w:rsid w:val="00566992"/>
    <w:rsid w:val="0056730C"/>
    <w:rsid w:val="005676E5"/>
    <w:rsid w:val="00567746"/>
    <w:rsid w:val="005679A2"/>
    <w:rsid w:val="00570398"/>
    <w:rsid w:val="0057046F"/>
    <w:rsid w:val="00571769"/>
    <w:rsid w:val="005719E8"/>
    <w:rsid w:val="00571A47"/>
    <w:rsid w:val="00571DB5"/>
    <w:rsid w:val="005722C0"/>
    <w:rsid w:val="005727AF"/>
    <w:rsid w:val="00572871"/>
    <w:rsid w:val="005728C0"/>
    <w:rsid w:val="00572970"/>
    <w:rsid w:val="00572C75"/>
    <w:rsid w:val="005732CC"/>
    <w:rsid w:val="005733B8"/>
    <w:rsid w:val="00573634"/>
    <w:rsid w:val="00573F8A"/>
    <w:rsid w:val="00574859"/>
    <w:rsid w:val="00574EAD"/>
    <w:rsid w:val="00575038"/>
    <w:rsid w:val="005750FE"/>
    <w:rsid w:val="00575329"/>
    <w:rsid w:val="00575516"/>
    <w:rsid w:val="00575851"/>
    <w:rsid w:val="00575A5D"/>
    <w:rsid w:val="005766FB"/>
    <w:rsid w:val="00576B31"/>
    <w:rsid w:val="005772F1"/>
    <w:rsid w:val="0057753E"/>
    <w:rsid w:val="00577945"/>
    <w:rsid w:val="00577A15"/>
    <w:rsid w:val="00577AC2"/>
    <w:rsid w:val="00577F0F"/>
    <w:rsid w:val="005803D9"/>
    <w:rsid w:val="0058049E"/>
    <w:rsid w:val="0058060C"/>
    <w:rsid w:val="00580DD1"/>
    <w:rsid w:val="00580E3C"/>
    <w:rsid w:val="00580F79"/>
    <w:rsid w:val="0058105F"/>
    <w:rsid w:val="00581312"/>
    <w:rsid w:val="00581376"/>
    <w:rsid w:val="00581701"/>
    <w:rsid w:val="00581A46"/>
    <w:rsid w:val="00581EE1"/>
    <w:rsid w:val="00582163"/>
    <w:rsid w:val="00582369"/>
    <w:rsid w:val="00582917"/>
    <w:rsid w:val="00582CEB"/>
    <w:rsid w:val="00582CEC"/>
    <w:rsid w:val="00582DDF"/>
    <w:rsid w:val="0058328B"/>
    <w:rsid w:val="00583CB5"/>
    <w:rsid w:val="00584193"/>
    <w:rsid w:val="00584690"/>
    <w:rsid w:val="00585298"/>
    <w:rsid w:val="005852BC"/>
    <w:rsid w:val="00585F5C"/>
    <w:rsid w:val="005860F1"/>
    <w:rsid w:val="00586BD6"/>
    <w:rsid w:val="005873F3"/>
    <w:rsid w:val="00587665"/>
    <w:rsid w:val="005879EB"/>
    <w:rsid w:val="00587B98"/>
    <w:rsid w:val="005903C9"/>
    <w:rsid w:val="00590418"/>
    <w:rsid w:val="00590B9D"/>
    <w:rsid w:val="00590BC0"/>
    <w:rsid w:val="00590BC8"/>
    <w:rsid w:val="00590C87"/>
    <w:rsid w:val="005914A3"/>
    <w:rsid w:val="00591756"/>
    <w:rsid w:val="00591911"/>
    <w:rsid w:val="00591A4B"/>
    <w:rsid w:val="00592644"/>
    <w:rsid w:val="00592658"/>
    <w:rsid w:val="00592923"/>
    <w:rsid w:val="00592DD1"/>
    <w:rsid w:val="00592E30"/>
    <w:rsid w:val="00593969"/>
    <w:rsid w:val="00593FF7"/>
    <w:rsid w:val="0059438D"/>
    <w:rsid w:val="005946EE"/>
    <w:rsid w:val="00595095"/>
    <w:rsid w:val="00595206"/>
    <w:rsid w:val="00595306"/>
    <w:rsid w:val="00595A9D"/>
    <w:rsid w:val="00595BEB"/>
    <w:rsid w:val="00595C26"/>
    <w:rsid w:val="005960B2"/>
    <w:rsid w:val="005961AC"/>
    <w:rsid w:val="0059634B"/>
    <w:rsid w:val="0059649F"/>
    <w:rsid w:val="0059692A"/>
    <w:rsid w:val="005970EA"/>
    <w:rsid w:val="005972D0"/>
    <w:rsid w:val="00597757"/>
    <w:rsid w:val="00597F4D"/>
    <w:rsid w:val="005A15C7"/>
    <w:rsid w:val="005A1BAD"/>
    <w:rsid w:val="005A1DF2"/>
    <w:rsid w:val="005A20AA"/>
    <w:rsid w:val="005A248A"/>
    <w:rsid w:val="005A2629"/>
    <w:rsid w:val="005A29DC"/>
    <w:rsid w:val="005A2A24"/>
    <w:rsid w:val="005A2A3B"/>
    <w:rsid w:val="005A3445"/>
    <w:rsid w:val="005A40A4"/>
    <w:rsid w:val="005A4132"/>
    <w:rsid w:val="005A44D7"/>
    <w:rsid w:val="005A4922"/>
    <w:rsid w:val="005A4C57"/>
    <w:rsid w:val="005A4F6E"/>
    <w:rsid w:val="005A520D"/>
    <w:rsid w:val="005A55BA"/>
    <w:rsid w:val="005A5933"/>
    <w:rsid w:val="005A6324"/>
    <w:rsid w:val="005A673F"/>
    <w:rsid w:val="005A679C"/>
    <w:rsid w:val="005A67EC"/>
    <w:rsid w:val="005A6814"/>
    <w:rsid w:val="005A6ED9"/>
    <w:rsid w:val="005A7159"/>
    <w:rsid w:val="005A7377"/>
    <w:rsid w:val="005A7566"/>
    <w:rsid w:val="005A7810"/>
    <w:rsid w:val="005A7BC8"/>
    <w:rsid w:val="005A7F4B"/>
    <w:rsid w:val="005B0295"/>
    <w:rsid w:val="005B04EF"/>
    <w:rsid w:val="005B0E24"/>
    <w:rsid w:val="005B1924"/>
    <w:rsid w:val="005B196B"/>
    <w:rsid w:val="005B1CA8"/>
    <w:rsid w:val="005B1EAF"/>
    <w:rsid w:val="005B1EF8"/>
    <w:rsid w:val="005B29CF"/>
    <w:rsid w:val="005B2BE2"/>
    <w:rsid w:val="005B2C21"/>
    <w:rsid w:val="005B2D5C"/>
    <w:rsid w:val="005B2E21"/>
    <w:rsid w:val="005B3151"/>
    <w:rsid w:val="005B3964"/>
    <w:rsid w:val="005B3CC2"/>
    <w:rsid w:val="005B468D"/>
    <w:rsid w:val="005B4741"/>
    <w:rsid w:val="005B499D"/>
    <w:rsid w:val="005B51EF"/>
    <w:rsid w:val="005B5BC9"/>
    <w:rsid w:val="005B5EA2"/>
    <w:rsid w:val="005B64B5"/>
    <w:rsid w:val="005B68FF"/>
    <w:rsid w:val="005B6963"/>
    <w:rsid w:val="005B6DF5"/>
    <w:rsid w:val="005B6E41"/>
    <w:rsid w:val="005B7289"/>
    <w:rsid w:val="005B75E3"/>
    <w:rsid w:val="005C00BC"/>
    <w:rsid w:val="005C01F6"/>
    <w:rsid w:val="005C040C"/>
    <w:rsid w:val="005C0961"/>
    <w:rsid w:val="005C09F7"/>
    <w:rsid w:val="005C0A43"/>
    <w:rsid w:val="005C0A74"/>
    <w:rsid w:val="005C0B19"/>
    <w:rsid w:val="005C0D93"/>
    <w:rsid w:val="005C10B1"/>
    <w:rsid w:val="005C17E6"/>
    <w:rsid w:val="005C1944"/>
    <w:rsid w:val="005C1AE9"/>
    <w:rsid w:val="005C2286"/>
    <w:rsid w:val="005C23BB"/>
    <w:rsid w:val="005C2AD8"/>
    <w:rsid w:val="005C2F1B"/>
    <w:rsid w:val="005C34F8"/>
    <w:rsid w:val="005C3CC2"/>
    <w:rsid w:val="005C3D4D"/>
    <w:rsid w:val="005C4244"/>
    <w:rsid w:val="005C44BC"/>
    <w:rsid w:val="005C4740"/>
    <w:rsid w:val="005C601D"/>
    <w:rsid w:val="005C62A4"/>
    <w:rsid w:val="005C6DDD"/>
    <w:rsid w:val="005C6F0A"/>
    <w:rsid w:val="005C6F5E"/>
    <w:rsid w:val="005C71D9"/>
    <w:rsid w:val="005C733B"/>
    <w:rsid w:val="005C7510"/>
    <w:rsid w:val="005C7595"/>
    <w:rsid w:val="005C7AA3"/>
    <w:rsid w:val="005C7D1B"/>
    <w:rsid w:val="005C7F82"/>
    <w:rsid w:val="005D07AB"/>
    <w:rsid w:val="005D08BC"/>
    <w:rsid w:val="005D0925"/>
    <w:rsid w:val="005D0BA9"/>
    <w:rsid w:val="005D0DD8"/>
    <w:rsid w:val="005D0E60"/>
    <w:rsid w:val="005D10B8"/>
    <w:rsid w:val="005D137D"/>
    <w:rsid w:val="005D13C2"/>
    <w:rsid w:val="005D1440"/>
    <w:rsid w:val="005D1A54"/>
    <w:rsid w:val="005D1AAF"/>
    <w:rsid w:val="005D1DD4"/>
    <w:rsid w:val="005D1E63"/>
    <w:rsid w:val="005D2099"/>
    <w:rsid w:val="005D2718"/>
    <w:rsid w:val="005D28D3"/>
    <w:rsid w:val="005D2A4B"/>
    <w:rsid w:val="005D2B95"/>
    <w:rsid w:val="005D2E49"/>
    <w:rsid w:val="005D2EED"/>
    <w:rsid w:val="005D30EE"/>
    <w:rsid w:val="005D31AE"/>
    <w:rsid w:val="005D37AF"/>
    <w:rsid w:val="005D3A4D"/>
    <w:rsid w:val="005D445A"/>
    <w:rsid w:val="005D46B0"/>
    <w:rsid w:val="005D488C"/>
    <w:rsid w:val="005D49CF"/>
    <w:rsid w:val="005D4B37"/>
    <w:rsid w:val="005D4D3A"/>
    <w:rsid w:val="005D4FCC"/>
    <w:rsid w:val="005D5258"/>
    <w:rsid w:val="005D5379"/>
    <w:rsid w:val="005D552E"/>
    <w:rsid w:val="005D65A0"/>
    <w:rsid w:val="005D76FD"/>
    <w:rsid w:val="005D7B99"/>
    <w:rsid w:val="005D7F57"/>
    <w:rsid w:val="005D7F78"/>
    <w:rsid w:val="005E0301"/>
    <w:rsid w:val="005E0EDC"/>
    <w:rsid w:val="005E1735"/>
    <w:rsid w:val="005E1E8B"/>
    <w:rsid w:val="005E2568"/>
    <w:rsid w:val="005E2848"/>
    <w:rsid w:val="005E285B"/>
    <w:rsid w:val="005E2B68"/>
    <w:rsid w:val="005E2FB3"/>
    <w:rsid w:val="005E326B"/>
    <w:rsid w:val="005E33AF"/>
    <w:rsid w:val="005E3587"/>
    <w:rsid w:val="005E387F"/>
    <w:rsid w:val="005E3DED"/>
    <w:rsid w:val="005E4351"/>
    <w:rsid w:val="005E4355"/>
    <w:rsid w:val="005E49F9"/>
    <w:rsid w:val="005E4A47"/>
    <w:rsid w:val="005E4DF1"/>
    <w:rsid w:val="005E58D4"/>
    <w:rsid w:val="005E5C93"/>
    <w:rsid w:val="005E6316"/>
    <w:rsid w:val="005E68AE"/>
    <w:rsid w:val="005E692B"/>
    <w:rsid w:val="005E69FA"/>
    <w:rsid w:val="005E721F"/>
    <w:rsid w:val="005E755A"/>
    <w:rsid w:val="005E7F71"/>
    <w:rsid w:val="005F0791"/>
    <w:rsid w:val="005F0E67"/>
    <w:rsid w:val="005F1458"/>
    <w:rsid w:val="005F16E4"/>
    <w:rsid w:val="005F1D67"/>
    <w:rsid w:val="005F1D87"/>
    <w:rsid w:val="005F20EB"/>
    <w:rsid w:val="005F25DD"/>
    <w:rsid w:val="005F277C"/>
    <w:rsid w:val="005F2995"/>
    <w:rsid w:val="005F2B66"/>
    <w:rsid w:val="005F2D79"/>
    <w:rsid w:val="005F2FF5"/>
    <w:rsid w:val="005F3077"/>
    <w:rsid w:val="005F35F1"/>
    <w:rsid w:val="005F3769"/>
    <w:rsid w:val="005F40F3"/>
    <w:rsid w:val="005F427B"/>
    <w:rsid w:val="005F46A4"/>
    <w:rsid w:val="005F4955"/>
    <w:rsid w:val="005F505F"/>
    <w:rsid w:val="005F50CA"/>
    <w:rsid w:val="005F5128"/>
    <w:rsid w:val="005F52B8"/>
    <w:rsid w:val="005F538A"/>
    <w:rsid w:val="005F5540"/>
    <w:rsid w:val="005F57A8"/>
    <w:rsid w:val="005F58B1"/>
    <w:rsid w:val="005F59A5"/>
    <w:rsid w:val="005F5AD0"/>
    <w:rsid w:val="005F63D1"/>
    <w:rsid w:val="005F7223"/>
    <w:rsid w:val="005F73B4"/>
    <w:rsid w:val="005F7528"/>
    <w:rsid w:val="005F772B"/>
    <w:rsid w:val="005F77A6"/>
    <w:rsid w:val="005F77FD"/>
    <w:rsid w:val="005F7C38"/>
    <w:rsid w:val="00600033"/>
    <w:rsid w:val="0060020D"/>
    <w:rsid w:val="0060059C"/>
    <w:rsid w:val="006006D0"/>
    <w:rsid w:val="006007A4"/>
    <w:rsid w:val="00600BBF"/>
    <w:rsid w:val="00600ED4"/>
    <w:rsid w:val="0060145A"/>
    <w:rsid w:val="00602084"/>
    <w:rsid w:val="00602D76"/>
    <w:rsid w:val="00602F03"/>
    <w:rsid w:val="00602F45"/>
    <w:rsid w:val="0060396D"/>
    <w:rsid w:val="00603F57"/>
    <w:rsid w:val="0060431B"/>
    <w:rsid w:val="00604430"/>
    <w:rsid w:val="00604437"/>
    <w:rsid w:val="00604DEF"/>
    <w:rsid w:val="00604F5A"/>
    <w:rsid w:val="00605856"/>
    <w:rsid w:val="006058C2"/>
    <w:rsid w:val="00605D54"/>
    <w:rsid w:val="00605E66"/>
    <w:rsid w:val="00605F5B"/>
    <w:rsid w:val="00606445"/>
    <w:rsid w:val="0060655B"/>
    <w:rsid w:val="00606841"/>
    <w:rsid w:val="00606B69"/>
    <w:rsid w:val="006073A3"/>
    <w:rsid w:val="006074C8"/>
    <w:rsid w:val="00607F60"/>
    <w:rsid w:val="0061009B"/>
    <w:rsid w:val="00610E3D"/>
    <w:rsid w:val="00610E4A"/>
    <w:rsid w:val="00610F0E"/>
    <w:rsid w:val="00611002"/>
    <w:rsid w:val="006115CB"/>
    <w:rsid w:val="00611AC2"/>
    <w:rsid w:val="00612A59"/>
    <w:rsid w:val="00612D95"/>
    <w:rsid w:val="00613161"/>
    <w:rsid w:val="0061320E"/>
    <w:rsid w:val="006134B3"/>
    <w:rsid w:val="006139C6"/>
    <w:rsid w:val="00613C47"/>
    <w:rsid w:val="00613C51"/>
    <w:rsid w:val="00613D9C"/>
    <w:rsid w:val="00613E32"/>
    <w:rsid w:val="00613F13"/>
    <w:rsid w:val="00614680"/>
    <w:rsid w:val="006146DD"/>
    <w:rsid w:val="0061476D"/>
    <w:rsid w:val="00614878"/>
    <w:rsid w:val="00614D02"/>
    <w:rsid w:val="00614FB1"/>
    <w:rsid w:val="00615C52"/>
    <w:rsid w:val="00616006"/>
    <w:rsid w:val="006161FE"/>
    <w:rsid w:val="00616646"/>
    <w:rsid w:val="00616BC6"/>
    <w:rsid w:val="00616CA1"/>
    <w:rsid w:val="00616DCD"/>
    <w:rsid w:val="006179C6"/>
    <w:rsid w:val="0062063B"/>
    <w:rsid w:val="00620A20"/>
    <w:rsid w:val="00620D9D"/>
    <w:rsid w:val="00620EDD"/>
    <w:rsid w:val="00620F00"/>
    <w:rsid w:val="00620FF3"/>
    <w:rsid w:val="006215DD"/>
    <w:rsid w:val="00621721"/>
    <w:rsid w:val="006227AD"/>
    <w:rsid w:val="00622D8D"/>
    <w:rsid w:val="00623B29"/>
    <w:rsid w:val="006243F4"/>
    <w:rsid w:val="0062486C"/>
    <w:rsid w:val="00624F51"/>
    <w:rsid w:val="0062524E"/>
    <w:rsid w:val="006252F5"/>
    <w:rsid w:val="006253DC"/>
    <w:rsid w:val="00625B9C"/>
    <w:rsid w:val="00625F2E"/>
    <w:rsid w:val="0062619E"/>
    <w:rsid w:val="00626219"/>
    <w:rsid w:val="00626266"/>
    <w:rsid w:val="00626344"/>
    <w:rsid w:val="0062678A"/>
    <w:rsid w:val="006268AC"/>
    <w:rsid w:val="00626BE0"/>
    <w:rsid w:val="006270AB"/>
    <w:rsid w:val="00627533"/>
    <w:rsid w:val="00627776"/>
    <w:rsid w:val="00627A64"/>
    <w:rsid w:val="00627BD2"/>
    <w:rsid w:val="00630341"/>
    <w:rsid w:val="00630582"/>
    <w:rsid w:val="006306B1"/>
    <w:rsid w:val="006306F1"/>
    <w:rsid w:val="00630756"/>
    <w:rsid w:val="00630E1D"/>
    <w:rsid w:val="00630E95"/>
    <w:rsid w:val="00631B64"/>
    <w:rsid w:val="00631C35"/>
    <w:rsid w:val="00631D3D"/>
    <w:rsid w:val="006322B6"/>
    <w:rsid w:val="0063239B"/>
    <w:rsid w:val="006327CA"/>
    <w:rsid w:val="006332F3"/>
    <w:rsid w:val="00633399"/>
    <w:rsid w:val="0063355E"/>
    <w:rsid w:val="0063381D"/>
    <w:rsid w:val="0063399C"/>
    <w:rsid w:val="00633C44"/>
    <w:rsid w:val="00634020"/>
    <w:rsid w:val="00634204"/>
    <w:rsid w:val="0063454D"/>
    <w:rsid w:val="00634835"/>
    <w:rsid w:val="00634C85"/>
    <w:rsid w:val="00634D30"/>
    <w:rsid w:val="00635191"/>
    <w:rsid w:val="006352E6"/>
    <w:rsid w:val="00635387"/>
    <w:rsid w:val="006359A3"/>
    <w:rsid w:val="00635A43"/>
    <w:rsid w:val="00635EBD"/>
    <w:rsid w:val="00635FD1"/>
    <w:rsid w:val="00636117"/>
    <w:rsid w:val="00636216"/>
    <w:rsid w:val="00636323"/>
    <w:rsid w:val="00636D0F"/>
    <w:rsid w:val="00636E53"/>
    <w:rsid w:val="00636EBC"/>
    <w:rsid w:val="00636EE4"/>
    <w:rsid w:val="006371D3"/>
    <w:rsid w:val="006375DB"/>
    <w:rsid w:val="00640378"/>
    <w:rsid w:val="00640972"/>
    <w:rsid w:val="00640C35"/>
    <w:rsid w:val="0064103A"/>
    <w:rsid w:val="006416A2"/>
    <w:rsid w:val="00641B82"/>
    <w:rsid w:val="00641D87"/>
    <w:rsid w:val="00641E3B"/>
    <w:rsid w:val="00642C84"/>
    <w:rsid w:val="00643428"/>
    <w:rsid w:val="00643ED5"/>
    <w:rsid w:val="006441DD"/>
    <w:rsid w:val="006444F2"/>
    <w:rsid w:val="00644693"/>
    <w:rsid w:val="00644C1A"/>
    <w:rsid w:val="00645293"/>
    <w:rsid w:val="00645411"/>
    <w:rsid w:val="00645905"/>
    <w:rsid w:val="00645B09"/>
    <w:rsid w:val="006461B7"/>
    <w:rsid w:val="0064626E"/>
    <w:rsid w:val="0064635E"/>
    <w:rsid w:val="00646E6B"/>
    <w:rsid w:val="006470AF"/>
    <w:rsid w:val="006470E4"/>
    <w:rsid w:val="006479F3"/>
    <w:rsid w:val="00647ADD"/>
    <w:rsid w:val="00647C41"/>
    <w:rsid w:val="00647C4E"/>
    <w:rsid w:val="00647D4B"/>
    <w:rsid w:val="00647DF8"/>
    <w:rsid w:val="00650E8C"/>
    <w:rsid w:val="00650F31"/>
    <w:rsid w:val="00651538"/>
    <w:rsid w:val="006515C5"/>
    <w:rsid w:val="00651661"/>
    <w:rsid w:val="006516B6"/>
    <w:rsid w:val="00651C61"/>
    <w:rsid w:val="006521AE"/>
    <w:rsid w:val="006521EB"/>
    <w:rsid w:val="00652560"/>
    <w:rsid w:val="00652E2D"/>
    <w:rsid w:val="00652EA1"/>
    <w:rsid w:val="00653132"/>
    <w:rsid w:val="00653853"/>
    <w:rsid w:val="00653B67"/>
    <w:rsid w:val="00653B97"/>
    <w:rsid w:val="00653D9F"/>
    <w:rsid w:val="00653E31"/>
    <w:rsid w:val="0065408B"/>
    <w:rsid w:val="006541B4"/>
    <w:rsid w:val="006542DE"/>
    <w:rsid w:val="006543F6"/>
    <w:rsid w:val="00654787"/>
    <w:rsid w:val="00654870"/>
    <w:rsid w:val="00654E4C"/>
    <w:rsid w:val="00655125"/>
    <w:rsid w:val="00655910"/>
    <w:rsid w:val="00655ACD"/>
    <w:rsid w:val="00655F46"/>
    <w:rsid w:val="006568EA"/>
    <w:rsid w:val="00656B9F"/>
    <w:rsid w:val="006572B1"/>
    <w:rsid w:val="00657538"/>
    <w:rsid w:val="00657E69"/>
    <w:rsid w:val="00660409"/>
    <w:rsid w:val="00660662"/>
    <w:rsid w:val="00660985"/>
    <w:rsid w:val="00660DA4"/>
    <w:rsid w:val="0066118D"/>
    <w:rsid w:val="00661A14"/>
    <w:rsid w:val="006623B5"/>
    <w:rsid w:val="00663011"/>
    <w:rsid w:val="00663467"/>
    <w:rsid w:val="006634F0"/>
    <w:rsid w:val="00663BBD"/>
    <w:rsid w:val="00663BDB"/>
    <w:rsid w:val="006641D8"/>
    <w:rsid w:val="006643CB"/>
    <w:rsid w:val="00664571"/>
    <w:rsid w:val="006648A7"/>
    <w:rsid w:val="00664A05"/>
    <w:rsid w:val="00664FF2"/>
    <w:rsid w:val="0066501F"/>
    <w:rsid w:val="00665183"/>
    <w:rsid w:val="006656BB"/>
    <w:rsid w:val="0066593D"/>
    <w:rsid w:val="00666118"/>
    <w:rsid w:val="0066620D"/>
    <w:rsid w:val="00666462"/>
    <w:rsid w:val="00666551"/>
    <w:rsid w:val="00666640"/>
    <w:rsid w:val="0066683C"/>
    <w:rsid w:val="00666D02"/>
    <w:rsid w:val="006670D6"/>
    <w:rsid w:val="00667273"/>
    <w:rsid w:val="00667C51"/>
    <w:rsid w:val="00667DFA"/>
    <w:rsid w:val="006700E3"/>
    <w:rsid w:val="006701AF"/>
    <w:rsid w:val="006704C9"/>
    <w:rsid w:val="00670EC5"/>
    <w:rsid w:val="0067120E"/>
    <w:rsid w:val="006715E6"/>
    <w:rsid w:val="006718C9"/>
    <w:rsid w:val="00671FD4"/>
    <w:rsid w:val="006720B6"/>
    <w:rsid w:val="006722C7"/>
    <w:rsid w:val="006724EE"/>
    <w:rsid w:val="0067297F"/>
    <w:rsid w:val="00672CCA"/>
    <w:rsid w:val="006730FF"/>
    <w:rsid w:val="00673876"/>
    <w:rsid w:val="00673DC5"/>
    <w:rsid w:val="00673E2D"/>
    <w:rsid w:val="0067465A"/>
    <w:rsid w:val="006746C0"/>
    <w:rsid w:val="006747C0"/>
    <w:rsid w:val="00674A00"/>
    <w:rsid w:val="00674F19"/>
    <w:rsid w:val="006751A6"/>
    <w:rsid w:val="00675738"/>
    <w:rsid w:val="00675A4F"/>
    <w:rsid w:val="00675BEC"/>
    <w:rsid w:val="00675CEC"/>
    <w:rsid w:val="006760E6"/>
    <w:rsid w:val="006763E0"/>
    <w:rsid w:val="00676A97"/>
    <w:rsid w:val="00677485"/>
    <w:rsid w:val="0067766D"/>
    <w:rsid w:val="0067769B"/>
    <w:rsid w:val="00677E81"/>
    <w:rsid w:val="0068001A"/>
    <w:rsid w:val="00680036"/>
    <w:rsid w:val="006805D2"/>
    <w:rsid w:val="0068077D"/>
    <w:rsid w:val="00680A52"/>
    <w:rsid w:val="00681137"/>
    <w:rsid w:val="006817A9"/>
    <w:rsid w:val="006818D8"/>
    <w:rsid w:val="00681D4F"/>
    <w:rsid w:val="00682AB5"/>
    <w:rsid w:val="00682BD3"/>
    <w:rsid w:val="00682FE4"/>
    <w:rsid w:val="00683994"/>
    <w:rsid w:val="00683AB1"/>
    <w:rsid w:val="00683B7A"/>
    <w:rsid w:val="00684153"/>
    <w:rsid w:val="00684443"/>
    <w:rsid w:val="006846F4"/>
    <w:rsid w:val="006849D8"/>
    <w:rsid w:val="00685227"/>
    <w:rsid w:val="006854B4"/>
    <w:rsid w:val="00685585"/>
    <w:rsid w:val="00685972"/>
    <w:rsid w:val="00686167"/>
    <w:rsid w:val="00686415"/>
    <w:rsid w:val="006867F7"/>
    <w:rsid w:val="006868EB"/>
    <w:rsid w:val="00686B2D"/>
    <w:rsid w:val="00686C65"/>
    <w:rsid w:val="00686DFD"/>
    <w:rsid w:val="00686E28"/>
    <w:rsid w:val="00687386"/>
    <w:rsid w:val="0068747D"/>
    <w:rsid w:val="00687498"/>
    <w:rsid w:val="00687599"/>
    <w:rsid w:val="006876F7"/>
    <w:rsid w:val="00687AA7"/>
    <w:rsid w:val="00687DA5"/>
    <w:rsid w:val="00690443"/>
    <w:rsid w:val="00690544"/>
    <w:rsid w:val="0069093F"/>
    <w:rsid w:val="00690BAC"/>
    <w:rsid w:val="00690F25"/>
    <w:rsid w:val="00691086"/>
    <w:rsid w:val="00691232"/>
    <w:rsid w:val="00691273"/>
    <w:rsid w:val="00691B1C"/>
    <w:rsid w:val="0069210F"/>
    <w:rsid w:val="00692383"/>
    <w:rsid w:val="0069265F"/>
    <w:rsid w:val="00692978"/>
    <w:rsid w:val="00692A86"/>
    <w:rsid w:val="00692B13"/>
    <w:rsid w:val="00692DD6"/>
    <w:rsid w:val="00693030"/>
    <w:rsid w:val="0069304B"/>
    <w:rsid w:val="006936F9"/>
    <w:rsid w:val="0069371B"/>
    <w:rsid w:val="00693825"/>
    <w:rsid w:val="00693B82"/>
    <w:rsid w:val="00693C7E"/>
    <w:rsid w:val="00693DDE"/>
    <w:rsid w:val="0069408C"/>
    <w:rsid w:val="006941B8"/>
    <w:rsid w:val="006949F9"/>
    <w:rsid w:val="00694A8F"/>
    <w:rsid w:val="00694FF6"/>
    <w:rsid w:val="0069512E"/>
    <w:rsid w:val="00695205"/>
    <w:rsid w:val="006957FF"/>
    <w:rsid w:val="00695BD2"/>
    <w:rsid w:val="00695C95"/>
    <w:rsid w:val="00696584"/>
    <w:rsid w:val="006965D1"/>
    <w:rsid w:val="006969EE"/>
    <w:rsid w:val="00696B3A"/>
    <w:rsid w:val="00696E52"/>
    <w:rsid w:val="00697863"/>
    <w:rsid w:val="00697E95"/>
    <w:rsid w:val="006A013B"/>
    <w:rsid w:val="006A0992"/>
    <w:rsid w:val="006A0EC5"/>
    <w:rsid w:val="006A1A31"/>
    <w:rsid w:val="006A1AEB"/>
    <w:rsid w:val="006A1B72"/>
    <w:rsid w:val="006A1D5D"/>
    <w:rsid w:val="006A1EC5"/>
    <w:rsid w:val="006A1FE6"/>
    <w:rsid w:val="006A20E7"/>
    <w:rsid w:val="006A25CF"/>
    <w:rsid w:val="006A2C81"/>
    <w:rsid w:val="006A2E51"/>
    <w:rsid w:val="006A3477"/>
    <w:rsid w:val="006A51FE"/>
    <w:rsid w:val="006A539E"/>
    <w:rsid w:val="006A556D"/>
    <w:rsid w:val="006A5884"/>
    <w:rsid w:val="006A5F78"/>
    <w:rsid w:val="006A5FC8"/>
    <w:rsid w:val="006A6293"/>
    <w:rsid w:val="006A6441"/>
    <w:rsid w:val="006A6592"/>
    <w:rsid w:val="006A6B72"/>
    <w:rsid w:val="006A6D4E"/>
    <w:rsid w:val="006A719B"/>
    <w:rsid w:val="006B01BF"/>
    <w:rsid w:val="006B07C9"/>
    <w:rsid w:val="006B08B4"/>
    <w:rsid w:val="006B0E09"/>
    <w:rsid w:val="006B15C3"/>
    <w:rsid w:val="006B161B"/>
    <w:rsid w:val="006B1932"/>
    <w:rsid w:val="006B1B13"/>
    <w:rsid w:val="006B204E"/>
    <w:rsid w:val="006B22B2"/>
    <w:rsid w:val="006B254A"/>
    <w:rsid w:val="006B25CA"/>
    <w:rsid w:val="006B2BF8"/>
    <w:rsid w:val="006B34DF"/>
    <w:rsid w:val="006B3795"/>
    <w:rsid w:val="006B37AE"/>
    <w:rsid w:val="006B3B42"/>
    <w:rsid w:val="006B4204"/>
    <w:rsid w:val="006B4682"/>
    <w:rsid w:val="006B4727"/>
    <w:rsid w:val="006B5048"/>
    <w:rsid w:val="006B50F5"/>
    <w:rsid w:val="006B599B"/>
    <w:rsid w:val="006B62B9"/>
    <w:rsid w:val="006B62CF"/>
    <w:rsid w:val="006B6490"/>
    <w:rsid w:val="006B696B"/>
    <w:rsid w:val="006B6D45"/>
    <w:rsid w:val="006B6E8A"/>
    <w:rsid w:val="006B6F4D"/>
    <w:rsid w:val="006B7085"/>
    <w:rsid w:val="006B70B1"/>
    <w:rsid w:val="006B70F8"/>
    <w:rsid w:val="006B725D"/>
    <w:rsid w:val="006B72DC"/>
    <w:rsid w:val="006B747C"/>
    <w:rsid w:val="006B78B0"/>
    <w:rsid w:val="006C0E39"/>
    <w:rsid w:val="006C11C6"/>
    <w:rsid w:val="006C12BF"/>
    <w:rsid w:val="006C1987"/>
    <w:rsid w:val="006C1B3F"/>
    <w:rsid w:val="006C1E5E"/>
    <w:rsid w:val="006C2310"/>
    <w:rsid w:val="006C234B"/>
    <w:rsid w:val="006C2A38"/>
    <w:rsid w:val="006C2B71"/>
    <w:rsid w:val="006C2C5A"/>
    <w:rsid w:val="006C36B3"/>
    <w:rsid w:val="006C384D"/>
    <w:rsid w:val="006C478A"/>
    <w:rsid w:val="006C5A46"/>
    <w:rsid w:val="006C5EF6"/>
    <w:rsid w:val="006C641D"/>
    <w:rsid w:val="006C6604"/>
    <w:rsid w:val="006C74A1"/>
    <w:rsid w:val="006C7685"/>
    <w:rsid w:val="006C7782"/>
    <w:rsid w:val="006C7E4B"/>
    <w:rsid w:val="006D0490"/>
    <w:rsid w:val="006D0A6D"/>
    <w:rsid w:val="006D0E4D"/>
    <w:rsid w:val="006D11A2"/>
    <w:rsid w:val="006D1253"/>
    <w:rsid w:val="006D13F2"/>
    <w:rsid w:val="006D1999"/>
    <w:rsid w:val="006D1AEC"/>
    <w:rsid w:val="006D1DCD"/>
    <w:rsid w:val="006D1F2A"/>
    <w:rsid w:val="006D2230"/>
    <w:rsid w:val="006D2E57"/>
    <w:rsid w:val="006D42A2"/>
    <w:rsid w:val="006D47A4"/>
    <w:rsid w:val="006D497D"/>
    <w:rsid w:val="006D4D19"/>
    <w:rsid w:val="006D5125"/>
    <w:rsid w:val="006D5221"/>
    <w:rsid w:val="006D590F"/>
    <w:rsid w:val="006D59C9"/>
    <w:rsid w:val="006D5B61"/>
    <w:rsid w:val="006D5B7B"/>
    <w:rsid w:val="006D6580"/>
    <w:rsid w:val="006D676E"/>
    <w:rsid w:val="006D6AD1"/>
    <w:rsid w:val="006D7005"/>
    <w:rsid w:val="006D78EE"/>
    <w:rsid w:val="006D7C7F"/>
    <w:rsid w:val="006D7DD2"/>
    <w:rsid w:val="006D7E8A"/>
    <w:rsid w:val="006D7F8B"/>
    <w:rsid w:val="006D7FB7"/>
    <w:rsid w:val="006E0177"/>
    <w:rsid w:val="006E01AC"/>
    <w:rsid w:val="006E0536"/>
    <w:rsid w:val="006E0917"/>
    <w:rsid w:val="006E18CB"/>
    <w:rsid w:val="006E1F46"/>
    <w:rsid w:val="006E20D2"/>
    <w:rsid w:val="006E2377"/>
    <w:rsid w:val="006E2418"/>
    <w:rsid w:val="006E2872"/>
    <w:rsid w:val="006E28E8"/>
    <w:rsid w:val="006E2F4D"/>
    <w:rsid w:val="006E35B7"/>
    <w:rsid w:val="006E36DB"/>
    <w:rsid w:val="006E3A5B"/>
    <w:rsid w:val="006E3E40"/>
    <w:rsid w:val="006E3E6E"/>
    <w:rsid w:val="006E3F07"/>
    <w:rsid w:val="006E418C"/>
    <w:rsid w:val="006E4D2F"/>
    <w:rsid w:val="006E4EB8"/>
    <w:rsid w:val="006E54F5"/>
    <w:rsid w:val="006E5764"/>
    <w:rsid w:val="006E5922"/>
    <w:rsid w:val="006E59E3"/>
    <w:rsid w:val="006E5C5D"/>
    <w:rsid w:val="006E5FC0"/>
    <w:rsid w:val="006E640A"/>
    <w:rsid w:val="006E7428"/>
    <w:rsid w:val="006E7704"/>
    <w:rsid w:val="006E7D86"/>
    <w:rsid w:val="006E7EB4"/>
    <w:rsid w:val="006E7EF7"/>
    <w:rsid w:val="006F01AD"/>
    <w:rsid w:val="006F06E4"/>
    <w:rsid w:val="006F0C99"/>
    <w:rsid w:val="006F0E7B"/>
    <w:rsid w:val="006F0F07"/>
    <w:rsid w:val="006F12A8"/>
    <w:rsid w:val="006F16D8"/>
    <w:rsid w:val="006F17CC"/>
    <w:rsid w:val="006F1879"/>
    <w:rsid w:val="006F1B3F"/>
    <w:rsid w:val="006F2013"/>
    <w:rsid w:val="006F2542"/>
    <w:rsid w:val="006F280D"/>
    <w:rsid w:val="006F29EC"/>
    <w:rsid w:val="006F3351"/>
    <w:rsid w:val="006F3977"/>
    <w:rsid w:val="006F3BA1"/>
    <w:rsid w:val="006F3FCD"/>
    <w:rsid w:val="006F413E"/>
    <w:rsid w:val="006F5001"/>
    <w:rsid w:val="006F54ED"/>
    <w:rsid w:val="006F55A3"/>
    <w:rsid w:val="006F55B9"/>
    <w:rsid w:val="006F5A34"/>
    <w:rsid w:val="006F5B16"/>
    <w:rsid w:val="006F5F22"/>
    <w:rsid w:val="006F62D9"/>
    <w:rsid w:val="006F6501"/>
    <w:rsid w:val="006F6541"/>
    <w:rsid w:val="006F67B6"/>
    <w:rsid w:val="006F68BC"/>
    <w:rsid w:val="006F6A19"/>
    <w:rsid w:val="006F6C0A"/>
    <w:rsid w:val="006F6EB8"/>
    <w:rsid w:val="006F7720"/>
    <w:rsid w:val="006F7E93"/>
    <w:rsid w:val="006F7ECA"/>
    <w:rsid w:val="007000BE"/>
    <w:rsid w:val="00700694"/>
    <w:rsid w:val="007007F3"/>
    <w:rsid w:val="0070098D"/>
    <w:rsid w:val="00700AEE"/>
    <w:rsid w:val="00700D9B"/>
    <w:rsid w:val="00701373"/>
    <w:rsid w:val="0070159A"/>
    <w:rsid w:val="00701AF4"/>
    <w:rsid w:val="0070227C"/>
    <w:rsid w:val="00702395"/>
    <w:rsid w:val="0070257D"/>
    <w:rsid w:val="00702645"/>
    <w:rsid w:val="00702B24"/>
    <w:rsid w:val="00703D50"/>
    <w:rsid w:val="007043FB"/>
    <w:rsid w:val="00704B39"/>
    <w:rsid w:val="00704D9E"/>
    <w:rsid w:val="00704F24"/>
    <w:rsid w:val="00704FB6"/>
    <w:rsid w:val="007050C7"/>
    <w:rsid w:val="00705101"/>
    <w:rsid w:val="00705DC0"/>
    <w:rsid w:val="00706C2D"/>
    <w:rsid w:val="007070A1"/>
    <w:rsid w:val="0070735E"/>
    <w:rsid w:val="00707554"/>
    <w:rsid w:val="0070783A"/>
    <w:rsid w:val="00707F52"/>
    <w:rsid w:val="007101B1"/>
    <w:rsid w:val="0071057D"/>
    <w:rsid w:val="00710A59"/>
    <w:rsid w:val="00710DBE"/>
    <w:rsid w:val="00711052"/>
    <w:rsid w:val="0071106E"/>
    <w:rsid w:val="00711070"/>
    <w:rsid w:val="007117E3"/>
    <w:rsid w:val="00711B05"/>
    <w:rsid w:val="00711EFC"/>
    <w:rsid w:val="007121CD"/>
    <w:rsid w:val="007122E2"/>
    <w:rsid w:val="0071262A"/>
    <w:rsid w:val="00712D02"/>
    <w:rsid w:val="00712D34"/>
    <w:rsid w:val="00712F18"/>
    <w:rsid w:val="00713239"/>
    <w:rsid w:val="00713963"/>
    <w:rsid w:val="00713BAE"/>
    <w:rsid w:val="00713C7D"/>
    <w:rsid w:val="00713E48"/>
    <w:rsid w:val="00713ECC"/>
    <w:rsid w:val="00713FD4"/>
    <w:rsid w:val="007144CD"/>
    <w:rsid w:val="00714687"/>
    <w:rsid w:val="00714B36"/>
    <w:rsid w:val="00714C4D"/>
    <w:rsid w:val="00715A8C"/>
    <w:rsid w:val="007161C3"/>
    <w:rsid w:val="0071637A"/>
    <w:rsid w:val="007167E6"/>
    <w:rsid w:val="00716840"/>
    <w:rsid w:val="007173C1"/>
    <w:rsid w:val="00717D5F"/>
    <w:rsid w:val="0072030A"/>
    <w:rsid w:val="0072088C"/>
    <w:rsid w:val="00720A79"/>
    <w:rsid w:val="00720D1A"/>
    <w:rsid w:val="00720EB0"/>
    <w:rsid w:val="00720F81"/>
    <w:rsid w:val="00721B06"/>
    <w:rsid w:val="00721BB3"/>
    <w:rsid w:val="0072204A"/>
    <w:rsid w:val="00722664"/>
    <w:rsid w:val="00722865"/>
    <w:rsid w:val="00722D44"/>
    <w:rsid w:val="00722F6A"/>
    <w:rsid w:val="0072365B"/>
    <w:rsid w:val="00723B24"/>
    <w:rsid w:val="0072446A"/>
    <w:rsid w:val="007245D8"/>
    <w:rsid w:val="00724877"/>
    <w:rsid w:val="00724E1D"/>
    <w:rsid w:val="007259D9"/>
    <w:rsid w:val="00725E9A"/>
    <w:rsid w:val="00726887"/>
    <w:rsid w:val="0072698F"/>
    <w:rsid w:val="00726FCA"/>
    <w:rsid w:val="00727010"/>
    <w:rsid w:val="00727239"/>
    <w:rsid w:val="007273F1"/>
    <w:rsid w:val="007278C0"/>
    <w:rsid w:val="00730469"/>
    <w:rsid w:val="007304B1"/>
    <w:rsid w:val="00730D9C"/>
    <w:rsid w:val="007313F6"/>
    <w:rsid w:val="007315A4"/>
    <w:rsid w:val="00731E04"/>
    <w:rsid w:val="00731E4F"/>
    <w:rsid w:val="00731F72"/>
    <w:rsid w:val="00732246"/>
    <w:rsid w:val="00732319"/>
    <w:rsid w:val="007323F3"/>
    <w:rsid w:val="00732439"/>
    <w:rsid w:val="007325B1"/>
    <w:rsid w:val="0073288F"/>
    <w:rsid w:val="00732F35"/>
    <w:rsid w:val="007331D5"/>
    <w:rsid w:val="0073398C"/>
    <w:rsid w:val="00733BBF"/>
    <w:rsid w:val="00733C13"/>
    <w:rsid w:val="00734332"/>
    <w:rsid w:val="0073472C"/>
    <w:rsid w:val="007347D9"/>
    <w:rsid w:val="00734BB5"/>
    <w:rsid w:val="00734E36"/>
    <w:rsid w:val="0073567F"/>
    <w:rsid w:val="0073568C"/>
    <w:rsid w:val="00735774"/>
    <w:rsid w:val="007358E0"/>
    <w:rsid w:val="007362A2"/>
    <w:rsid w:val="0073658D"/>
    <w:rsid w:val="00736A49"/>
    <w:rsid w:val="00736F12"/>
    <w:rsid w:val="00737498"/>
    <w:rsid w:val="0073759F"/>
    <w:rsid w:val="00737C55"/>
    <w:rsid w:val="00737C72"/>
    <w:rsid w:val="0074006A"/>
    <w:rsid w:val="00740C1E"/>
    <w:rsid w:val="00740D73"/>
    <w:rsid w:val="00740E4E"/>
    <w:rsid w:val="0074188D"/>
    <w:rsid w:val="00742081"/>
    <w:rsid w:val="0074210F"/>
    <w:rsid w:val="0074290F"/>
    <w:rsid w:val="00742AFB"/>
    <w:rsid w:val="00742D1A"/>
    <w:rsid w:val="00742F3B"/>
    <w:rsid w:val="00743428"/>
    <w:rsid w:val="0074351A"/>
    <w:rsid w:val="007441B9"/>
    <w:rsid w:val="00744C37"/>
    <w:rsid w:val="0074549A"/>
    <w:rsid w:val="00745764"/>
    <w:rsid w:val="00745959"/>
    <w:rsid w:val="007459D6"/>
    <w:rsid w:val="007459D9"/>
    <w:rsid w:val="00745BB5"/>
    <w:rsid w:val="00746262"/>
    <w:rsid w:val="00746630"/>
    <w:rsid w:val="007466E7"/>
    <w:rsid w:val="007469E2"/>
    <w:rsid w:val="00747032"/>
    <w:rsid w:val="0074713E"/>
    <w:rsid w:val="007472B7"/>
    <w:rsid w:val="007474B0"/>
    <w:rsid w:val="0074793C"/>
    <w:rsid w:val="00747A58"/>
    <w:rsid w:val="007506E5"/>
    <w:rsid w:val="0075076D"/>
    <w:rsid w:val="00750952"/>
    <w:rsid w:val="00750961"/>
    <w:rsid w:val="00750CE6"/>
    <w:rsid w:val="00750EAE"/>
    <w:rsid w:val="00751314"/>
    <w:rsid w:val="0075153D"/>
    <w:rsid w:val="0075197D"/>
    <w:rsid w:val="00751B2A"/>
    <w:rsid w:val="00751BAB"/>
    <w:rsid w:val="007521C7"/>
    <w:rsid w:val="00752824"/>
    <w:rsid w:val="00752D21"/>
    <w:rsid w:val="0075306B"/>
    <w:rsid w:val="00753697"/>
    <w:rsid w:val="00753796"/>
    <w:rsid w:val="00753ACC"/>
    <w:rsid w:val="00753BA9"/>
    <w:rsid w:val="00753FE7"/>
    <w:rsid w:val="007541F4"/>
    <w:rsid w:val="00754728"/>
    <w:rsid w:val="0075484C"/>
    <w:rsid w:val="007549D7"/>
    <w:rsid w:val="00754DDA"/>
    <w:rsid w:val="00754ED4"/>
    <w:rsid w:val="00754F61"/>
    <w:rsid w:val="007550F1"/>
    <w:rsid w:val="007555AA"/>
    <w:rsid w:val="00755E38"/>
    <w:rsid w:val="00756039"/>
    <w:rsid w:val="00756976"/>
    <w:rsid w:val="0075699F"/>
    <w:rsid w:val="00756BAE"/>
    <w:rsid w:val="00756D12"/>
    <w:rsid w:val="00756DDB"/>
    <w:rsid w:val="00756E4E"/>
    <w:rsid w:val="0075710C"/>
    <w:rsid w:val="007572A2"/>
    <w:rsid w:val="007572B0"/>
    <w:rsid w:val="007573AF"/>
    <w:rsid w:val="00757AE5"/>
    <w:rsid w:val="00757BAE"/>
    <w:rsid w:val="00760003"/>
    <w:rsid w:val="007600FF"/>
    <w:rsid w:val="00760104"/>
    <w:rsid w:val="00760CF7"/>
    <w:rsid w:val="00760DF8"/>
    <w:rsid w:val="00760E19"/>
    <w:rsid w:val="007613A8"/>
    <w:rsid w:val="00761491"/>
    <w:rsid w:val="00761677"/>
    <w:rsid w:val="00761B1C"/>
    <w:rsid w:val="00761C63"/>
    <w:rsid w:val="00761E92"/>
    <w:rsid w:val="00762531"/>
    <w:rsid w:val="00762A0C"/>
    <w:rsid w:val="00762D19"/>
    <w:rsid w:val="007631C1"/>
    <w:rsid w:val="007633D3"/>
    <w:rsid w:val="007636F4"/>
    <w:rsid w:val="00763704"/>
    <w:rsid w:val="00763EF7"/>
    <w:rsid w:val="00764302"/>
    <w:rsid w:val="007643CB"/>
    <w:rsid w:val="00764467"/>
    <w:rsid w:val="0076459F"/>
    <w:rsid w:val="00764601"/>
    <w:rsid w:val="00764930"/>
    <w:rsid w:val="007649C9"/>
    <w:rsid w:val="00764C3B"/>
    <w:rsid w:val="00764D28"/>
    <w:rsid w:val="00765818"/>
    <w:rsid w:val="00765AD7"/>
    <w:rsid w:val="0076631E"/>
    <w:rsid w:val="007664E4"/>
    <w:rsid w:val="00766C8E"/>
    <w:rsid w:val="00767144"/>
    <w:rsid w:val="00767388"/>
    <w:rsid w:val="0076761D"/>
    <w:rsid w:val="0076763B"/>
    <w:rsid w:val="00767884"/>
    <w:rsid w:val="007678F6"/>
    <w:rsid w:val="00767B5C"/>
    <w:rsid w:val="00767C62"/>
    <w:rsid w:val="00767D7B"/>
    <w:rsid w:val="00770CC9"/>
    <w:rsid w:val="00771201"/>
    <w:rsid w:val="007712B0"/>
    <w:rsid w:val="0077147A"/>
    <w:rsid w:val="0077167D"/>
    <w:rsid w:val="00771F62"/>
    <w:rsid w:val="0077275F"/>
    <w:rsid w:val="007727DD"/>
    <w:rsid w:val="00772B7A"/>
    <w:rsid w:val="00772C1A"/>
    <w:rsid w:val="00772D2A"/>
    <w:rsid w:val="00772DE6"/>
    <w:rsid w:val="00772FD3"/>
    <w:rsid w:val="007739BC"/>
    <w:rsid w:val="00773B64"/>
    <w:rsid w:val="00773F1F"/>
    <w:rsid w:val="00773F83"/>
    <w:rsid w:val="00773FA8"/>
    <w:rsid w:val="0077409F"/>
    <w:rsid w:val="007740F6"/>
    <w:rsid w:val="007742B6"/>
    <w:rsid w:val="0077435D"/>
    <w:rsid w:val="0077477D"/>
    <w:rsid w:val="00774ADD"/>
    <w:rsid w:val="00774E73"/>
    <w:rsid w:val="0077560D"/>
    <w:rsid w:val="007756F0"/>
    <w:rsid w:val="00775A8C"/>
    <w:rsid w:val="00775B44"/>
    <w:rsid w:val="00776010"/>
    <w:rsid w:val="00776183"/>
    <w:rsid w:val="00776298"/>
    <w:rsid w:val="007764D7"/>
    <w:rsid w:val="00777408"/>
    <w:rsid w:val="007777D9"/>
    <w:rsid w:val="00777EBA"/>
    <w:rsid w:val="00780090"/>
    <w:rsid w:val="00780220"/>
    <w:rsid w:val="00780316"/>
    <w:rsid w:val="00780415"/>
    <w:rsid w:val="00780437"/>
    <w:rsid w:val="007805D8"/>
    <w:rsid w:val="007806CB"/>
    <w:rsid w:val="00781165"/>
    <w:rsid w:val="0078196F"/>
    <w:rsid w:val="007819A0"/>
    <w:rsid w:val="007819E6"/>
    <w:rsid w:val="00781C8F"/>
    <w:rsid w:val="00782B41"/>
    <w:rsid w:val="00782F10"/>
    <w:rsid w:val="007833D5"/>
    <w:rsid w:val="00783861"/>
    <w:rsid w:val="00783BF8"/>
    <w:rsid w:val="007841A3"/>
    <w:rsid w:val="00784D35"/>
    <w:rsid w:val="00784EEA"/>
    <w:rsid w:val="007859DF"/>
    <w:rsid w:val="00785C4D"/>
    <w:rsid w:val="00785CF9"/>
    <w:rsid w:val="00786683"/>
    <w:rsid w:val="007867A4"/>
    <w:rsid w:val="00786A62"/>
    <w:rsid w:val="007870F4"/>
    <w:rsid w:val="00787181"/>
    <w:rsid w:val="00790D77"/>
    <w:rsid w:val="00790DBD"/>
    <w:rsid w:val="00791144"/>
    <w:rsid w:val="0079115A"/>
    <w:rsid w:val="0079137C"/>
    <w:rsid w:val="00791593"/>
    <w:rsid w:val="00791E02"/>
    <w:rsid w:val="00792266"/>
    <w:rsid w:val="0079236C"/>
    <w:rsid w:val="00792D6D"/>
    <w:rsid w:val="00792DC2"/>
    <w:rsid w:val="007931B6"/>
    <w:rsid w:val="007936DA"/>
    <w:rsid w:val="00793A1D"/>
    <w:rsid w:val="00793AD0"/>
    <w:rsid w:val="00794495"/>
    <w:rsid w:val="00795559"/>
    <w:rsid w:val="00795670"/>
    <w:rsid w:val="00795A5A"/>
    <w:rsid w:val="00795B0D"/>
    <w:rsid w:val="00795D99"/>
    <w:rsid w:val="00795DD8"/>
    <w:rsid w:val="00795FE5"/>
    <w:rsid w:val="00796107"/>
    <w:rsid w:val="0079613F"/>
    <w:rsid w:val="007961FF"/>
    <w:rsid w:val="0079625E"/>
    <w:rsid w:val="007968AE"/>
    <w:rsid w:val="00796C3C"/>
    <w:rsid w:val="00797586"/>
    <w:rsid w:val="007976B2"/>
    <w:rsid w:val="00797938"/>
    <w:rsid w:val="00797DC3"/>
    <w:rsid w:val="007A01E8"/>
    <w:rsid w:val="007A09CD"/>
    <w:rsid w:val="007A0F24"/>
    <w:rsid w:val="007A11EF"/>
    <w:rsid w:val="007A1328"/>
    <w:rsid w:val="007A238F"/>
    <w:rsid w:val="007A2614"/>
    <w:rsid w:val="007A265C"/>
    <w:rsid w:val="007A2ACB"/>
    <w:rsid w:val="007A3356"/>
    <w:rsid w:val="007A3391"/>
    <w:rsid w:val="007A3A54"/>
    <w:rsid w:val="007A3A9C"/>
    <w:rsid w:val="007A3B04"/>
    <w:rsid w:val="007A3C2A"/>
    <w:rsid w:val="007A3E18"/>
    <w:rsid w:val="007A3FB7"/>
    <w:rsid w:val="007A40FF"/>
    <w:rsid w:val="007A430D"/>
    <w:rsid w:val="007A4726"/>
    <w:rsid w:val="007A499B"/>
    <w:rsid w:val="007A4C0B"/>
    <w:rsid w:val="007A5263"/>
    <w:rsid w:val="007A5277"/>
    <w:rsid w:val="007A52BA"/>
    <w:rsid w:val="007A53EE"/>
    <w:rsid w:val="007A55EF"/>
    <w:rsid w:val="007A659E"/>
    <w:rsid w:val="007A6D86"/>
    <w:rsid w:val="007A7011"/>
    <w:rsid w:val="007A7187"/>
    <w:rsid w:val="007A7275"/>
    <w:rsid w:val="007A7329"/>
    <w:rsid w:val="007A735D"/>
    <w:rsid w:val="007A770B"/>
    <w:rsid w:val="007A79C4"/>
    <w:rsid w:val="007A7F15"/>
    <w:rsid w:val="007B002A"/>
    <w:rsid w:val="007B041C"/>
    <w:rsid w:val="007B0539"/>
    <w:rsid w:val="007B08C5"/>
    <w:rsid w:val="007B0B5E"/>
    <w:rsid w:val="007B0D6D"/>
    <w:rsid w:val="007B0F4A"/>
    <w:rsid w:val="007B11DB"/>
    <w:rsid w:val="007B12A3"/>
    <w:rsid w:val="007B13BD"/>
    <w:rsid w:val="007B17B5"/>
    <w:rsid w:val="007B1DDD"/>
    <w:rsid w:val="007B1EB6"/>
    <w:rsid w:val="007B1F5B"/>
    <w:rsid w:val="007B2170"/>
    <w:rsid w:val="007B220F"/>
    <w:rsid w:val="007B22AB"/>
    <w:rsid w:val="007B24C2"/>
    <w:rsid w:val="007B3175"/>
    <w:rsid w:val="007B3324"/>
    <w:rsid w:val="007B3A28"/>
    <w:rsid w:val="007B3AF3"/>
    <w:rsid w:val="007B43FD"/>
    <w:rsid w:val="007B4EFA"/>
    <w:rsid w:val="007B557E"/>
    <w:rsid w:val="007B6ED0"/>
    <w:rsid w:val="007B6EF6"/>
    <w:rsid w:val="007B6FB1"/>
    <w:rsid w:val="007B7086"/>
    <w:rsid w:val="007B711E"/>
    <w:rsid w:val="007B78CC"/>
    <w:rsid w:val="007B799F"/>
    <w:rsid w:val="007B7B9A"/>
    <w:rsid w:val="007C004C"/>
    <w:rsid w:val="007C067E"/>
    <w:rsid w:val="007C0704"/>
    <w:rsid w:val="007C0829"/>
    <w:rsid w:val="007C08F6"/>
    <w:rsid w:val="007C0DAA"/>
    <w:rsid w:val="007C129D"/>
    <w:rsid w:val="007C1403"/>
    <w:rsid w:val="007C1B07"/>
    <w:rsid w:val="007C1CC1"/>
    <w:rsid w:val="007C250A"/>
    <w:rsid w:val="007C2853"/>
    <w:rsid w:val="007C2BEA"/>
    <w:rsid w:val="007C2C39"/>
    <w:rsid w:val="007C33A8"/>
    <w:rsid w:val="007C3583"/>
    <w:rsid w:val="007C35E0"/>
    <w:rsid w:val="007C376C"/>
    <w:rsid w:val="007C4162"/>
    <w:rsid w:val="007C442E"/>
    <w:rsid w:val="007C4506"/>
    <w:rsid w:val="007C4566"/>
    <w:rsid w:val="007C4887"/>
    <w:rsid w:val="007C4AE0"/>
    <w:rsid w:val="007C4B0A"/>
    <w:rsid w:val="007C55FC"/>
    <w:rsid w:val="007C5650"/>
    <w:rsid w:val="007C5CCE"/>
    <w:rsid w:val="007C5E1A"/>
    <w:rsid w:val="007C5FCB"/>
    <w:rsid w:val="007C607D"/>
    <w:rsid w:val="007C60CC"/>
    <w:rsid w:val="007C64F5"/>
    <w:rsid w:val="007C6560"/>
    <w:rsid w:val="007C6784"/>
    <w:rsid w:val="007C6A3E"/>
    <w:rsid w:val="007C6C0A"/>
    <w:rsid w:val="007C764E"/>
    <w:rsid w:val="007C79B7"/>
    <w:rsid w:val="007C79B8"/>
    <w:rsid w:val="007D023F"/>
    <w:rsid w:val="007D05BE"/>
    <w:rsid w:val="007D05F6"/>
    <w:rsid w:val="007D0712"/>
    <w:rsid w:val="007D0ADF"/>
    <w:rsid w:val="007D0B40"/>
    <w:rsid w:val="007D0B6D"/>
    <w:rsid w:val="007D0D50"/>
    <w:rsid w:val="007D0ED3"/>
    <w:rsid w:val="007D1B30"/>
    <w:rsid w:val="007D1E84"/>
    <w:rsid w:val="007D1ED2"/>
    <w:rsid w:val="007D228D"/>
    <w:rsid w:val="007D27DA"/>
    <w:rsid w:val="007D2D7B"/>
    <w:rsid w:val="007D33B4"/>
    <w:rsid w:val="007D3A71"/>
    <w:rsid w:val="007D45E7"/>
    <w:rsid w:val="007D4F11"/>
    <w:rsid w:val="007D5B73"/>
    <w:rsid w:val="007D5C1D"/>
    <w:rsid w:val="007D6639"/>
    <w:rsid w:val="007D68B8"/>
    <w:rsid w:val="007D6950"/>
    <w:rsid w:val="007D69A1"/>
    <w:rsid w:val="007D6E22"/>
    <w:rsid w:val="007D6F21"/>
    <w:rsid w:val="007D7097"/>
    <w:rsid w:val="007D74FA"/>
    <w:rsid w:val="007D76EA"/>
    <w:rsid w:val="007D7B40"/>
    <w:rsid w:val="007E01F4"/>
    <w:rsid w:val="007E0948"/>
    <w:rsid w:val="007E09C6"/>
    <w:rsid w:val="007E0B37"/>
    <w:rsid w:val="007E0C4F"/>
    <w:rsid w:val="007E1181"/>
    <w:rsid w:val="007E1396"/>
    <w:rsid w:val="007E1461"/>
    <w:rsid w:val="007E14C6"/>
    <w:rsid w:val="007E15CF"/>
    <w:rsid w:val="007E1948"/>
    <w:rsid w:val="007E2494"/>
    <w:rsid w:val="007E2625"/>
    <w:rsid w:val="007E2808"/>
    <w:rsid w:val="007E2EF4"/>
    <w:rsid w:val="007E2F58"/>
    <w:rsid w:val="007E2FC4"/>
    <w:rsid w:val="007E2FCC"/>
    <w:rsid w:val="007E3530"/>
    <w:rsid w:val="007E38F7"/>
    <w:rsid w:val="007E39AA"/>
    <w:rsid w:val="007E3F1B"/>
    <w:rsid w:val="007E4AEC"/>
    <w:rsid w:val="007E4C34"/>
    <w:rsid w:val="007E51D3"/>
    <w:rsid w:val="007E52C1"/>
    <w:rsid w:val="007E530D"/>
    <w:rsid w:val="007E5429"/>
    <w:rsid w:val="007E5681"/>
    <w:rsid w:val="007E588A"/>
    <w:rsid w:val="007E5B0C"/>
    <w:rsid w:val="007E5B9C"/>
    <w:rsid w:val="007E5EC0"/>
    <w:rsid w:val="007E6466"/>
    <w:rsid w:val="007E695E"/>
    <w:rsid w:val="007E736B"/>
    <w:rsid w:val="007E7433"/>
    <w:rsid w:val="007E7708"/>
    <w:rsid w:val="007E7760"/>
    <w:rsid w:val="007E78C6"/>
    <w:rsid w:val="007E7AB7"/>
    <w:rsid w:val="007E7EE1"/>
    <w:rsid w:val="007F0200"/>
    <w:rsid w:val="007F04D5"/>
    <w:rsid w:val="007F0668"/>
    <w:rsid w:val="007F073F"/>
    <w:rsid w:val="007F0A49"/>
    <w:rsid w:val="007F0E5E"/>
    <w:rsid w:val="007F121E"/>
    <w:rsid w:val="007F1FC0"/>
    <w:rsid w:val="007F20E0"/>
    <w:rsid w:val="007F28C8"/>
    <w:rsid w:val="007F2EA5"/>
    <w:rsid w:val="007F32BA"/>
    <w:rsid w:val="007F36E7"/>
    <w:rsid w:val="007F4329"/>
    <w:rsid w:val="007F45C0"/>
    <w:rsid w:val="007F478E"/>
    <w:rsid w:val="007F50B4"/>
    <w:rsid w:val="007F5187"/>
    <w:rsid w:val="007F6F14"/>
    <w:rsid w:val="007F70A9"/>
    <w:rsid w:val="007F74B8"/>
    <w:rsid w:val="007F7807"/>
    <w:rsid w:val="007F7865"/>
    <w:rsid w:val="007F7D97"/>
    <w:rsid w:val="0080002B"/>
    <w:rsid w:val="008000B8"/>
    <w:rsid w:val="00800197"/>
    <w:rsid w:val="00800D1A"/>
    <w:rsid w:val="0080100A"/>
    <w:rsid w:val="008011E7"/>
    <w:rsid w:val="00801497"/>
    <w:rsid w:val="00801EA8"/>
    <w:rsid w:val="00801EEF"/>
    <w:rsid w:val="00802212"/>
    <w:rsid w:val="00802377"/>
    <w:rsid w:val="00802770"/>
    <w:rsid w:val="00802E1C"/>
    <w:rsid w:val="00802FBC"/>
    <w:rsid w:val="00803043"/>
    <w:rsid w:val="008037AF"/>
    <w:rsid w:val="0080395A"/>
    <w:rsid w:val="00803D27"/>
    <w:rsid w:val="0080436A"/>
    <w:rsid w:val="00804448"/>
    <w:rsid w:val="00804F15"/>
    <w:rsid w:val="008051BF"/>
    <w:rsid w:val="00805707"/>
    <w:rsid w:val="008057B3"/>
    <w:rsid w:val="00805844"/>
    <w:rsid w:val="008060D0"/>
    <w:rsid w:val="008060EE"/>
    <w:rsid w:val="00806809"/>
    <w:rsid w:val="00806A40"/>
    <w:rsid w:val="00806DEA"/>
    <w:rsid w:val="00806DED"/>
    <w:rsid w:val="00807280"/>
    <w:rsid w:val="00807B98"/>
    <w:rsid w:val="00807F84"/>
    <w:rsid w:val="0081067D"/>
    <w:rsid w:val="00810925"/>
    <w:rsid w:val="00810BC7"/>
    <w:rsid w:val="00810EC2"/>
    <w:rsid w:val="00811216"/>
    <w:rsid w:val="00811489"/>
    <w:rsid w:val="0081186C"/>
    <w:rsid w:val="008128E2"/>
    <w:rsid w:val="008130C2"/>
    <w:rsid w:val="0081354D"/>
    <w:rsid w:val="00813699"/>
    <w:rsid w:val="008137AD"/>
    <w:rsid w:val="00813A43"/>
    <w:rsid w:val="00813B1B"/>
    <w:rsid w:val="00813EE9"/>
    <w:rsid w:val="00813FBE"/>
    <w:rsid w:val="008141B0"/>
    <w:rsid w:val="008142F7"/>
    <w:rsid w:val="00814470"/>
    <w:rsid w:val="00814F0E"/>
    <w:rsid w:val="00815E28"/>
    <w:rsid w:val="008164D7"/>
    <w:rsid w:val="008168F1"/>
    <w:rsid w:val="00816A61"/>
    <w:rsid w:val="00816B78"/>
    <w:rsid w:val="00816BFC"/>
    <w:rsid w:val="00817069"/>
    <w:rsid w:val="008175AF"/>
    <w:rsid w:val="00817AA6"/>
    <w:rsid w:val="00817E56"/>
    <w:rsid w:val="00817FB4"/>
    <w:rsid w:val="00820173"/>
    <w:rsid w:val="00820371"/>
    <w:rsid w:val="008205F3"/>
    <w:rsid w:val="00820E51"/>
    <w:rsid w:val="0082114C"/>
    <w:rsid w:val="0082114F"/>
    <w:rsid w:val="00821414"/>
    <w:rsid w:val="0082177C"/>
    <w:rsid w:val="00821A27"/>
    <w:rsid w:val="00821AB7"/>
    <w:rsid w:val="00821C30"/>
    <w:rsid w:val="008222C8"/>
    <w:rsid w:val="00822C82"/>
    <w:rsid w:val="008235BA"/>
    <w:rsid w:val="00823EC2"/>
    <w:rsid w:val="00824110"/>
    <w:rsid w:val="00824235"/>
    <w:rsid w:val="00824A8F"/>
    <w:rsid w:val="008250E7"/>
    <w:rsid w:val="008255CE"/>
    <w:rsid w:val="00825B97"/>
    <w:rsid w:val="00825BDF"/>
    <w:rsid w:val="00826940"/>
    <w:rsid w:val="00826A61"/>
    <w:rsid w:val="0082706F"/>
    <w:rsid w:val="00827327"/>
    <w:rsid w:val="0082762B"/>
    <w:rsid w:val="00827860"/>
    <w:rsid w:val="008279AF"/>
    <w:rsid w:val="00827A7B"/>
    <w:rsid w:val="00827E0A"/>
    <w:rsid w:val="00827EF3"/>
    <w:rsid w:val="00830356"/>
    <w:rsid w:val="00830514"/>
    <w:rsid w:val="008305AB"/>
    <w:rsid w:val="00830785"/>
    <w:rsid w:val="00830C2D"/>
    <w:rsid w:val="00831CD6"/>
    <w:rsid w:val="00832419"/>
    <w:rsid w:val="00832AD8"/>
    <w:rsid w:val="00832D45"/>
    <w:rsid w:val="00832F5D"/>
    <w:rsid w:val="00832FC6"/>
    <w:rsid w:val="008334A5"/>
    <w:rsid w:val="00833593"/>
    <w:rsid w:val="00833646"/>
    <w:rsid w:val="00833B4B"/>
    <w:rsid w:val="00833B7F"/>
    <w:rsid w:val="00833CAB"/>
    <w:rsid w:val="00833CCA"/>
    <w:rsid w:val="00833DFD"/>
    <w:rsid w:val="008342FA"/>
    <w:rsid w:val="00834BCD"/>
    <w:rsid w:val="00834C8E"/>
    <w:rsid w:val="00835220"/>
    <w:rsid w:val="00835A19"/>
    <w:rsid w:val="00836FD0"/>
    <w:rsid w:val="00837240"/>
    <w:rsid w:val="0083728E"/>
    <w:rsid w:val="00837C2D"/>
    <w:rsid w:val="00840125"/>
    <w:rsid w:val="008402DB"/>
    <w:rsid w:val="008402FC"/>
    <w:rsid w:val="0084078F"/>
    <w:rsid w:val="00840E22"/>
    <w:rsid w:val="008412C9"/>
    <w:rsid w:val="00841615"/>
    <w:rsid w:val="00841987"/>
    <w:rsid w:val="00841FA5"/>
    <w:rsid w:val="008420ED"/>
    <w:rsid w:val="008421AC"/>
    <w:rsid w:val="008421C1"/>
    <w:rsid w:val="00842325"/>
    <w:rsid w:val="00842D81"/>
    <w:rsid w:val="008432D6"/>
    <w:rsid w:val="0084372D"/>
    <w:rsid w:val="0084380D"/>
    <w:rsid w:val="0084430E"/>
    <w:rsid w:val="00844674"/>
    <w:rsid w:val="0084468E"/>
    <w:rsid w:val="008459A6"/>
    <w:rsid w:val="00845AEF"/>
    <w:rsid w:val="00845F27"/>
    <w:rsid w:val="00846727"/>
    <w:rsid w:val="008469D9"/>
    <w:rsid w:val="00847245"/>
    <w:rsid w:val="008474C4"/>
    <w:rsid w:val="00847C91"/>
    <w:rsid w:val="00847E03"/>
    <w:rsid w:val="008502EC"/>
    <w:rsid w:val="00850313"/>
    <w:rsid w:val="00850F4D"/>
    <w:rsid w:val="008513B3"/>
    <w:rsid w:val="00851571"/>
    <w:rsid w:val="00851630"/>
    <w:rsid w:val="00851841"/>
    <w:rsid w:val="00852091"/>
    <w:rsid w:val="008523A1"/>
    <w:rsid w:val="008524C5"/>
    <w:rsid w:val="00852C79"/>
    <w:rsid w:val="00852D9A"/>
    <w:rsid w:val="00852E0C"/>
    <w:rsid w:val="00852F8C"/>
    <w:rsid w:val="0085311B"/>
    <w:rsid w:val="00853548"/>
    <w:rsid w:val="00853670"/>
    <w:rsid w:val="00854293"/>
    <w:rsid w:val="0085482D"/>
    <w:rsid w:val="00854866"/>
    <w:rsid w:val="00855D17"/>
    <w:rsid w:val="0085600B"/>
    <w:rsid w:val="00856D25"/>
    <w:rsid w:val="008574DA"/>
    <w:rsid w:val="00857DA7"/>
    <w:rsid w:val="00857DAD"/>
    <w:rsid w:val="00860408"/>
    <w:rsid w:val="00860C57"/>
    <w:rsid w:val="00860D3C"/>
    <w:rsid w:val="00860F8B"/>
    <w:rsid w:val="008616CB"/>
    <w:rsid w:val="008617AF"/>
    <w:rsid w:val="00861945"/>
    <w:rsid w:val="00861AEB"/>
    <w:rsid w:val="00861B4A"/>
    <w:rsid w:val="00862DD8"/>
    <w:rsid w:val="008635FD"/>
    <w:rsid w:val="00863676"/>
    <w:rsid w:val="00863A33"/>
    <w:rsid w:val="008645C2"/>
    <w:rsid w:val="008647A8"/>
    <w:rsid w:val="008647F8"/>
    <w:rsid w:val="00864AB5"/>
    <w:rsid w:val="00864B65"/>
    <w:rsid w:val="00864C51"/>
    <w:rsid w:val="00864F0B"/>
    <w:rsid w:val="008653AD"/>
    <w:rsid w:val="00865823"/>
    <w:rsid w:val="0086613A"/>
    <w:rsid w:val="0086642E"/>
    <w:rsid w:val="00866510"/>
    <w:rsid w:val="00866C21"/>
    <w:rsid w:val="00866CA3"/>
    <w:rsid w:val="00867885"/>
    <w:rsid w:val="00867BB7"/>
    <w:rsid w:val="0087041E"/>
    <w:rsid w:val="00870475"/>
    <w:rsid w:val="00870969"/>
    <w:rsid w:val="00870BD7"/>
    <w:rsid w:val="00871584"/>
    <w:rsid w:val="00871840"/>
    <w:rsid w:val="008727CF"/>
    <w:rsid w:val="00872867"/>
    <w:rsid w:val="0087293F"/>
    <w:rsid w:val="00872B8D"/>
    <w:rsid w:val="00872C68"/>
    <w:rsid w:val="008731A8"/>
    <w:rsid w:val="008731FC"/>
    <w:rsid w:val="00873640"/>
    <w:rsid w:val="008736F2"/>
    <w:rsid w:val="00873F0D"/>
    <w:rsid w:val="00873FFB"/>
    <w:rsid w:val="00874612"/>
    <w:rsid w:val="0087537A"/>
    <w:rsid w:val="008759E7"/>
    <w:rsid w:val="00875E7D"/>
    <w:rsid w:val="00876702"/>
    <w:rsid w:val="00876A7D"/>
    <w:rsid w:val="00876CD3"/>
    <w:rsid w:val="00876EDD"/>
    <w:rsid w:val="00876FA0"/>
    <w:rsid w:val="008772A4"/>
    <w:rsid w:val="00877329"/>
    <w:rsid w:val="00877EE9"/>
    <w:rsid w:val="00877F54"/>
    <w:rsid w:val="0088007E"/>
    <w:rsid w:val="00880C5F"/>
    <w:rsid w:val="00880CC9"/>
    <w:rsid w:val="00880F1F"/>
    <w:rsid w:val="008810BD"/>
    <w:rsid w:val="00881249"/>
    <w:rsid w:val="00882126"/>
    <w:rsid w:val="008827F4"/>
    <w:rsid w:val="00882A31"/>
    <w:rsid w:val="00882E41"/>
    <w:rsid w:val="008833ED"/>
    <w:rsid w:val="008835FD"/>
    <w:rsid w:val="00883613"/>
    <w:rsid w:val="0088364F"/>
    <w:rsid w:val="008847FE"/>
    <w:rsid w:val="00884CE1"/>
    <w:rsid w:val="00884E64"/>
    <w:rsid w:val="00885029"/>
    <w:rsid w:val="008852D0"/>
    <w:rsid w:val="0088572C"/>
    <w:rsid w:val="00885C0E"/>
    <w:rsid w:val="008863DB"/>
    <w:rsid w:val="00886F0C"/>
    <w:rsid w:val="008871CA"/>
    <w:rsid w:val="008879D3"/>
    <w:rsid w:val="00887C6F"/>
    <w:rsid w:val="00887ED2"/>
    <w:rsid w:val="00887FB2"/>
    <w:rsid w:val="00890336"/>
    <w:rsid w:val="008903AB"/>
    <w:rsid w:val="008904FA"/>
    <w:rsid w:val="00890B77"/>
    <w:rsid w:val="00890CC5"/>
    <w:rsid w:val="008913AB"/>
    <w:rsid w:val="0089178B"/>
    <w:rsid w:val="00892A37"/>
    <w:rsid w:val="00892F47"/>
    <w:rsid w:val="008930B7"/>
    <w:rsid w:val="008931C2"/>
    <w:rsid w:val="00893531"/>
    <w:rsid w:val="00893954"/>
    <w:rsid w:val="0089486D"/>
    <w:rsid w:val="00894D7A"/>
    <w:rsid w:val="00894E5F"/>
    <w:rsid w:val="0089513D"/>
    <w:rsid w:val="0089553D"/>
    <w:rsid w:val="0089570C"/>
    <w:rsid w:val="0089593C"/>
    <w:rsid w:val="00895CCB"/>
    <w:rsid w:val="0089649E"/>
    <w:rsid w:val="008964A9"/>
    <w:rsid w:val="00896556"/>
    <w:rsid w:val="00896996"/>
    <w:rsid w:val="00897500"/>
    <w:rsid w:val="008977EB"/>
    <w:rsid w:val="008978BF"/>
    <w:rsid w:val="0089795D"/>
    <w:rsid w:val="008A070F"/>
    <w:rsid w:val="008A075C"/>
    <w:rsid w:val="008A0AD4"/>
    <w:rsid w:val="008A0AFF"/>
    <w:rsid w:val="008A0C00"/>
    <w:rsid w:val="008A0DA0"/>
    <w:rsid w:val="008A0E78"/>
    <w:rsid w:val="008A1069"/>
    <w:rsid w:val="008A13CF"/>
    <w:rsid w:val="008A1965"/>
    <w:rsid w:val="008A1AC3"/>
    <w:rsid w:val="008A1B02"/>
    <w:rsid w:val="008A21B4"/>
    <w:rsid w:val="008A2340"/>
    <w:rsid w:val="008A2681"/>
    <w:rsid w:val="008A2C03"/>
    <w:rsid w:val="008A33AD"/>
    <w:rsid w:val="008A3697"/>
    <w:rsid w:val="008A37A7"/>
    <w:rsid w:val="008A3FB6"/>
    <w:rsid w:val="008A40BE"/>
    <w:rsid w:val="008A448F"/>
    <w:rsid w:val="008A46A9"/>
    <w:rsid w:val="008A4A15"/>
    <w:rsid w:val="008A4B47"/>
    <w:rsid w:val="008A51B1"/>
    <w:rsid w:val="008A51D4"/>
    <w:rsid w:val="008A5BC2"/>
    <w:rsid w:val="008A5C7D"/>
    <w:rsid w:val="008A60BD"/>
    <w:rsid w:val="008A68BF"/>
    <w:rsid w:val="008A6B54"/>
    <w:rsid w:val="008A6D56"/>
    <w:rsid w:val="008A6FB2"/>
    <w:rsid w:val="008A6FEE"/>
    <w:rsid w:val="008A70DF"/>
    <w:rsid w:val="008A733E"/>
    <w:rsid w:val="008A7353"/>
    <w:rsid w:val="008A7558"/>
    <w:rsid w:val="008A7682"/>
    <w:rsid w:val="008A7939"/>
    <w:rsid w:val="008A7BBB"/>
    <w:rsid w:val="008B00CD"/>
    <w:rsid w:val="008B01B2"/>
    <w:rsid w:val="008B0EB2"/>
    <w:rsid w:val="008B1112"/>
    <w:rsid w:val="008B12A3"/>
    <w:rsid w:val="008B1769"/>
    <w:rsid w:val="008B18E3"/>
    <w:rsid w:val="008B1B76"/>
    <w:rsid w:val="008B2543"/>
    <w:rsid w:val="008B2798"/>
    <w:rsid w:val="008B2A4C"/>
    <w:rsid w:val="008B2BA3"/>
    <w:rsid w:val="008B2DAF"/>
    <w:rsid w:val="008B2F83"/>
    <w:rsid w:val="008B2FEC"/>
    <w:rsid w:val="008B307F"/>
    <w:rsid w:val="008B394C"/>
    <w:rsid w:val="008B3F6E"/>
    <w:rsid w:val="008B430C"/>
    <w:rsid w:val="008B4F88"/>
    <w:rsid w:val="008B532B"/>
    <w:rsid w:val="008B5709"/>
    <w:rsid w:val="008B5BC3"/>
    <w:rsid w:val="008B5FC0"/>
    <w:rsid w:val="008B63F2"/>
    <w:rsid w:val="008B6891"/>
    <w:rsid w:val="008B6977"/>
    <w:rsid w:val="008B6AB5"/>
    <w:rsid w:val="008B6D96"/>
    <w:rsid w:val="008B71F4"/>
    <w:rsid w:val="008B72DF"/>
    <w:rsid w:val="008B737B"/>
    <w:rsid w:val="008B73E1"/>
    <w:rsid w:val="008B748A"/>
    <w:rsid w:val="008B7B02"/>
    <w:rsid w:val="008B7B62"/>
    <w:rsid w:val="008B7D0C"/>
    <w:rsid w:val="008B7D12"/>
    <w:rsid w:val="008B7DD9"/>
    <w:rsid w:val="008B7EDF"/>
    <w:rsid w:val="008C03C8"/>
    <w:rsid w:val="008C0AF5"/>
    <w:rsid w:val="008C0C57"/>
    <w:rsid w:val="008C103A"/>
    <w:rsid w:val="008C1844"/>
    <w:rsid w:val="008C1A40"/>
    <w:rsid w:val="008C225B"/>
    <w:rsid w:val="008C2802"/>
    <w:rsid w:val="008C28A6"/>
    <w:rsid w:val="008C3107"/>
    <w:rsid w:val="008C38D9"/>
    <w:rsid w:val="008C398D"/>
    <w:rsid w:val="008C3BD6"/>
    <w:rsid w:val="008C40DC"/>
    <w:rsid w:val="008C4D76"/>
    <w:rsid w:val="008C5491"/>
    <w:rsid w:val="008C5509"/>
    <w:rsid w:val="008C55B9"/>
    <w:rsid w:val="008C55DE"/>
    <w:rsid w:val="008C5E01"/>
    <w:rsid w:val="008C6C30"/>
    <w:rsid w:val="008C7670"/>
    <w:rsid w:val="008C77CA"/>
    <w:rsid w:val="008C78C4"/>
    <w:rsid w:val="008C7E7A"/>
    <w:rsid w:val="008C7FDE"/>
    <w:rsid w:val="008D10AA"/>
    <w:rsid w:val="008D12DB"/>
    <w:rsid w:val="008D15C8"/>
    <w:rsid w:val="008D1815"/>
    <w:rsid w:val="008D1BB4"/>
    <w:rsid w:val="008D2223"/>
    <w:rsid w:val="008D2474"/>
    <w:rsid w:val="008D2598"/>
    <w:rsid w:val="008D2751"/>
    <w:rsid w:val="008D2787"/>
    <w:rsid w:val="008D2AC8"/>
    <w:rsid w:val="008D2E9E"/>
    <w:rsid w:val="008D2F3A"/>
    <w:rsid w:val="008D338F"/>
    <w:rsid w:val="008D37A4"/>
    <w:rsid w:val="008D3B19"/>
    <w:rsid w:val="008D3D86"/>
    <w:rsid w:val="008D3F13"/>
    <w:rsid w:val="008D3FDE"/>
    <w:rsid w:val="008D4177"/>
    <w:rsid w:val="008D48A0"/>
    <w:rsid w:val="008D5353"/>
    <w:rsid w:val="008D5D22"/>
    <w:rsid w:val="008D5DB5"/>
    <w:rsid w:val="008D5F1A"/>
    <w:rsid w:val="008D67A0"/>
    <w:rsid w:val="008D681E"/>
    <w:rsid w:val="008D74E2"/>
    <w:rsid w:val="008D75AE"/>
    <w:rsid w:val="008D76A0"/>
    <w:rsid w:val="008D77AF"/>
    <w:rsid w:val="008D7EB4"/>
    <w:rsid w:val="008E0401"/>
    <w:rsid w:val="008E044B"/>
    <w:rsid w:val="008E0450"/>
    <w:rsid w:val="008E0FC4"/>
    <w:rsid w:val="008E1A4B"/>
    <w:rsid w:val="008E1B45"/>
    <w:rsid w:val="008E1DD5"/>
    <w:rsid w:val="008E1E41"/>
    <w:rsid w:val="008E23B4"/>
    <w:rsid w:val="008E23BC"/>
    <w:rsid w:val="008E2587"/>
    <w:rsid w:val="008E2945"/>
    <w:rsid w:val="008E29CD"/>
    <w:rsid w:val="008E2A01"/>
    <w:rsid w:val="008E31CB"/>
    <w:rsid w:val="008E3819"/>
    <w:rsid w:val="008E3AB5"/>
    <w:rsid w:val="008E41E1"/>
    <w:rsid w:val="008E4784"/>
    <w:rsid w:val="008E47CA"/>
    <w:rsid w:val="008E4890"/>
    <w:rsid w:val="008E5027"/>
    <w:rsid w:val="008E5B42"/>
    <w:rsid w:val="008E5D1E"/>
    <w:rsid w:val="008E6749"/>
    <w:rsid w:val="008E6AC6"/>
    <w:rsid w:val="008E6C1D"/>
    <w:rsid w:val="008E7017"/>
    <w:rsid w:val="008E7092"/>
    <w:rsid w:val="008E709D"/>
    <w:rsid w:val="008E744C"/>
    <w:rsid w:val="008E755F"/>
    <w:rsid w:val="008E7746"/>
    <w:rsid w:val="008E79EB"/>
    <w:rsid w:val="008E7AB8"/>
    <w:rsid w:val="008F0783"/>
    <w:rsid w:val="008F0844"/>
    <w:rsid w:val="008F0E43"/>
    <w:rsid w:val="008F114C"/>
    <w:rsid w:val="008F127C"/>
    <w:rsid w:val="008F13F2"/>
    <w:rsid w:val="008F1914"/>
    <w:rsid w:val="008F1AAF"/>
    <w:rsid w:val="008F1DF7"/>
    <w:rsid w:val="008F21C4"/>
    <w:rsid w:val="008F277A"/>
    <w:rsid w:val="008F30BD"/>
    <w:rsid w:val="008F330A"/>
    <w:rsid w:val="008F39FB"/>
    <w:rsid w:val="008F411E"/>
    <w:rsid w:val="008F5053"/>
    <w:rsid w:val="008F5171"/>
    <w:rsid w:val="008F5A76"/>
    <w:rsid w:val="008F5B24"/>
    <w:rsid w:val="008F5FC3"/>
    <w:rsid w:val="008F6157"/>
    <w:rsid w:val="008F6BA1"/>
    <w:rsid w:val="008F78F9"/>
    <w:rsid w:val="008F79C7"/>
    <w:rsid w:val="008F7BCF"/>
    <w:rsid w:val="008F7E67"/>
    <w:rsid w:val="009000A8"/>
    <w:rsid w:val="009006E1"/>
    <w:rsid w:val="00900875"/>
    <w:rsid w:val="00900A50"/>
    <w:rsid w:val="00900BBF"/>
    <w:rsid w:val="00901587"/>
    <w:rsid w:val="00901944"/>
    <w:rsid w:val="00901CAA"/>
    <w:rsid w:val="00901DB1"/>
    <w:rsid w:val="00901DCD"/>
    <w:rsid w:val="0090246E"/>
    <w:rsid w:val="00902849"/>
    <w:rsid w:val="00903466"/>
    <w:rsid w:val="009034D9"/>
    <w:rsid w:val="00903843"/>
    <w:rsid w:val="00903AA5"/>
    <w:rsid w:val="00903DC1"/>
    <w:rsid w:val="00904A82"/>
    <w:rsid w:val="00904D10"/>
    <w:rsid w:val="00904E81"/>
    <w:rsid w:val="00904F7E"/>
    <w:rsid w:val="00904FC0"/>
    <w:rsid w:val="0090536F"/>
    <w:rsid w:val="00905D21"/>
    <w:rsid w:val="00905E6F"/>
    <w:rsid w:val="00905FAC"/>
    <w:rsid w:val="009061E8"/>
    <w:rsid w:val="00906248"/>
    <w:rsid w:val="009062E7"/>
    <w:rsid w:val="00906380"/>
    <w:rsid w:val="00906497"/>
    <w:rsid w:val="009065DD"/>
    <w:rsid w:val="00906AF2"/>
    <w:rsid w:val="00907256"/>
    <w:rsid w:val="00907B42"/>
    <w:rsid w:val="00907E04"/>
    <w:rsid w:val="00907E56"/>
    <w:rsid w:val="00910469"/>
    <w:rsid w:val="009109D1"/>
    <w:rsid w:val="00910A04"/>
    <w:rsid w:val="00910B21"/>
    <w:rsid w:val="00910D74"/>
    <w:rsid w:val="009115DD"/>
    <w:rsid w:val="0091167D"/>
    <w:rsid w:val="0091189D"/>
    <w:rsid w:val="00911F90"/>
    <w:rsid w:val="009125E8"/>
    <w:rsid w:val="00912F0A"/>
    <w:rsid w:val="009134FC"/>
    <w:rsid w:val="00914404"/>
    <w:rsid w:val="0091454B"/>
    <w:rsid w:val="009148AC"/>
    <w:rsid w:val="009149E8"/>
    <w:rsid w:val="0091503F"/>
    <w:rsid w:val="00915045"/>
    <w:rsid w:val="00916032"/>
    <w:rsid w:val="00916160"/>
    <w:rsid w:val="00916587"/>
    <w:rsid w:val="00916685"/>
    <w:rsid w:val="0091671B"/>
    <w:rsid w:val="00916768"/>
    <w:rsid w:val="00916792"/>
    <w:rsid w:val="00916C8D"/>
    <w:rsid w:val="00917200"/>
    <w:rsid w:val="009173A3"/>
    <w:rsid w:val="00917B5D"/>
    <w:rsid w:val="00917DCC"/>
    <w:rsid w:val="00917DD8"/>
    <w:rsid w:val="009200DD"/>
    <w:rsid w:val="009201B7"/>
    <w:rsid w:val="00920AF5"/>
    <w:rsid w:val="00920EA9"/>
    <w:rsid w:val="009211CD"/>
    <w:rsid w:val="00921E92"/>
    <w:rsid w:val="00921F07"/>
    <w:rsid w:val="00922066"/>
    <w:rsid w:val="00922B09"/>
    <w:rsid w:val="00922E11"/>
    <w:rsid w:val="00923068"/>
    <w:rsid w:val="009233B0"/>
    <w:rsid w:val="009234F4"/>
    <w:rsid w:val="009239B4"/>
    <w:rsid w:val="00923C13"/>
    <w:rsid w:val="009240D9"/>
    <w:rsid w:val="009246B0"/>
    <w:rsid w:val="00924B4A"/>
    <w:rsid w:val="00924E4A"/>
    <w:rsid w:val="00925085"/>
    <w:rsid w:val="00925169"/>
    <w:rsid w:val="00925970"/>
    <w:rsid w:val="00925A13"/>
    <w:rsid w:val="00925FC5"/>
    <w:rsid w:val="00925FDA"/>
    <w:rsid w:val="0092612A"/>
    <w:rsid w:val="009262B3"/>
    <w:rsid w:val="00926455"/>
    <w:rsid w:val="00926552"/>
    <w:rsid w:val="009266D1"/>
    <w:rsid w:val="00926CE9"/>
    <w:rsid w:val="0092765F"/>
    <w:rsid w:val="00927919"/>
    <w:rsid w:val="00927A9F"/>
    <w:rsid w:val="00927AD9"/>
    <w:rsid w:val="009300BD"/>
    <w:rsid w:val="0093046F"/>
    <w:rsid w:val="009309C9"/>
    <w:rsid w:val="00930E65"/>
    <w:rsid w:val="00931197"/>
    <w:rsid w:val="009312C9"/>
    <w:rsid w:val="0093155A"/>
    <w:rsid w:val="00931ACB"/>
    <w:rsid w:val="00931D75"/>
    <w:rsid w:val="0093216A"/>
    <w:rsid w:val="009322C8"/>
    <w:rsid w:val="009323B9"/>
    <w:rsid w:val="00932AB0"/>
    <w:rsid w:val="00932DF4"/>
    <w:rsid w:val="00932E5C"/>
    <w:rsid w:val="00932FFC"/>
    <w:rsid w:val="009332FC"/>
    <w:rsid w:val="00933393"/>
    <w:rsid w:val="009335D2"/>
    <w:rsid w:val="00933B2A"/>
    <w:rsid w:val="00934E4A"/>
    <w:rsid w:val="00934F04"/>
    <w:rsid w:val="00935249"/>
    <w:rsid w:val="0093539D"/>
    <w:rsid w:val="00935478"/>
    <w:rsid w:val="0093579D"/>
    <w:rsid w:val="00936251"/>
    <w:rsid w:val="0093631F"/>
    <w:rsid w:val="00936320"/>
    <w:rsid w:val="00936811"/>
    <w:rsid w:val="00936C69"/>
    <w:rsid w:val="00936F14"/>
    <w:rsid w:val="009374A7"/>
    <w:rsid w:val="009374CD"/>
    <w:rsid w:val="00940219"/>
    <w:rsid w:val="009404A0"/>
    <w:rsid w:val="0094132F"/>
    <w:rsid w:val="00941747"/>
    <w:rsid w:val="009417C9"/>
    <w:rsid w:val="00941ADD"/>
    <w:rsid w:val="00942885"/>
    <w:rsid w:val="009428F6"/>
    <w:rsid w:val="00942C90"/>
    <w:rsid w:val="00942D64"/>
    <w:rsid w:val="00942F22"/>
    <w:rsid w:val="009431BF"/>
    <w:rsid w:val="00943614"/>
    <w:rsid w:val="00943620"/>
    <w:rsid w:val="00943B46"/>
    <w:rsid w:val="00943F95"/>
    <w:rsid w:val="00944232"/>
    <w:rsid w:val="00944D5E"/>
    <w:rsid w:val="00945A27"/>
    <w:rsid w:val="00945CD2"/>
    <w:rsid w:val="00946115"/>
    <w:rsid w:val="00946A2F"/>
    <w:rsid w:val="009472A8"/>
    <w:rsid w:val="0094745F"/>
    <w:rsid w:val="00947608"/>
    <w:rsid w:val="00947E0A"/>
    <w:rsid w:val="009500D4"/>
    <w:rsid w:val="009504F1"/>
    <w:rsid w:val="00950EFD"/>
    <w:rsid w:val="00951201"/>
    <w:rsid w:val="0095167F"/>
    <w:rsid w:val="00951804"/>
    <w:rsid w:val="00951A69"/>
    <w:rsid w:val="00952352"/>
    <w:rsid w:val="00952861"/>
    <w:rsid w:val="009531F6"/>
    <w:rsid w:val="00953A4E"/>
    <w:rsid w:val="00953E3C"/>
    <w:rsid w:val="0095459F"/>
    <w:rsid w:val="00954982"/>
    <w:rsid w:val="00954E90"/>
    <w:rsid w:val="00954F1F"/>
    <w:rsid w:val="00954FB9"/>
    <w:rsid w:val="009553C3"/>
    <w:rsid w:val="00955821"/>
    <w:rsid w:val="00955CD0"/>
    <w:rsid w:val="00955DC8"/>
    <w:rsid w:val="009568C1"/>
    <w:rsid w:val="00957137"/>
    <w:rsid w:val="00957409"/>
    <w:rsid w:val="009575FE"/>
    <w:rsid w:val="00957FE6"/>
    <w:rsid w:val="0096015B"/>
    <w:rsid w:val="0096035D"/>
    <w:rsid w:val="00960A5C"/>
    <w:rsid w:val="00960FA5"/>
    <w:rsid w:val="0096125C"/>
    <w:rsid w:val="009613FD"/>
    <w:rsid w:val="00961B04"/>
    <w:rsid w:val="00961E72"/>
    <w:rsid w:val="00961EC4"/>
    <w:rsid w:val="00961F85"/>
    <w:rsid w:val="00962872"/>
    <w:rsid w:val="009629AD"/>
    <w:rsid w:val="00962A11"/>
    <w:rsid w:val="00962C76"/>
    <w:rsid w:val="00962C97"/>
    <w:rsid w:val="00962D00"/>
    <w:rsid w:val="009633CB"/>
    <w:rsid w:val="00963A8C"/>
    <w:rsid w:val="00963C24"/>
    <w:rsid w:val="009646FB"/>
    <w:rsid w:val="009648C5"/>
    <w:rsid w:val="00964D70"/>
    <w:rsid w:val="00964E17"/>
    <w:rsid w:val="00965FDA"/>
    <w:rsid w:val="00966015"/>
    <w:rsid w:val="00966066"/>
    <w:rsid w:val="009660DC"/>
    <w:rsid w:val="00966807"/>
    <w:rsid w:val="0096681A"/>
    <w:rsid w:val="00966947"/>
    <w:rsid w:val="009669EA"/>
    <w:rsid w:val="00966A0F"/>
    <w:rsid w:val="00966E8F"/>
    <w:rsid w:val="00966F3C"/>
    <w:rsid w:val="009676E2"/>
    <w:rsid w:val="00967865"/>
    <w:rsid w:val="0096789F"/>
    <w:rsid w:val="0097076F"/>
    <w:rsid w:val="00970C64"/>
    <w:rsid w:val="00971450"/>
    <w:rsid w:val="00971742"/>
    <w:rsid w:val="0097187B"/>
    <w:rsid w:val="00971A7E"/>
    <w:rsid w:val="00971CD6"/>
    <w:rsid w:val="00972A60"/>
    <w:rsid w:val="00972AAE"/>
    <w:rsid w:val="00972AC4"/>
    <w:rsid w:val="00972BDE"/>
    <w:rsid w:val="009738A8"/>
    <w:rsid w:val="009738C8"/>
    <w:rsid w:val="00973A8D"/>
    <w:rsid w:val="00974089"/>
    <w:rsid w:val="00974397"/>
    <w:rsid w:val="00974934"/>
    <w:rsid w:val="00975084"/>
    <w:rsid w:val="00975541"/>
    <w:rsid w:val="009763BE"/>
    <w:rsid w:val="0097652A"/>
    <w:rsid w:val="009767CF"/>
    <w:rsid w:val="00976C53"/>
    <w:rsid w:val="00976D0D"/>
    <w:rsid w:val="00976E49"/>
    <w:rsid w:val="00976E4F"/>
    <w:rsid w:val="0097712C"/>
    <w:rsid w:val="00977596"/>
    <w:rsid w:val="0097764B"/>
    <w:rsid w:val="009803F8"/>
    <w:rsid w:val="009805D5"/>
    <w:rsid w:val="00980A69"/>
    <w:rsid w:val="00981A1E"/>
    <w:rsid w:val="00981CBC"/>
    <w:rsid w:val="00981F1C"/>
    <w:rsid w:val="00982293"/>
    <w:rsid w:val="00982AF0"/>
    <w:rsid w:val="00982BFC"/>
    <w:rsid w:val="00982CDC"/>
    <w:rsid w:val="00982CF7"/>
    <w:rsid w:val="00982D3F"/>
    <w:rsid w:val="00982D4E"/>
    <w:rsid w:val="00982F34"/>
    <w:rsid w:val="0098321B"/>
    <w:rsid w:val="00983723"/>
    <w:rsid w:val="00983817"/>
    <w:rsid w:val="00983902"/>
    <w:rsid w:val="00983A42"/>
    <w:rsid w:val="0098404C"/>
    <w:rsid w:val="00984B13"/>
    <w:rsid w:val="00984BF0"/>
    <w:rsid w:val="00985856"/>
    <w:rsid w:val="00985A22"/>
    <w:rsid w:val="00985B2F"/>
    <w:rsid w:val="00985C77"/>
    <w:rsid w:val="009866FE"/>
    <w:rsid w:val="0098671C"/>
    <w:rsid w:val="00986825"/>
    <w:rsid w:val="00987342"/>
    <w:rsid w:val="00987893"/>
    <w:rsid w:val="009900EA"/>
    <w:rsid w:val="009901D0"/>
    <w:rsid w:val="009902ED"/>
    <w:rsid w:val="009903F8"/>
    <w:rsid w:val="009909CB"/>
    <w:rsid w:val="00990A65"/>
    <w:rsid w:val="0099126D"/>
    <w:rsid w:val="00991572"/>
    <w:rsid w:val="0099159E"/>
    <w:rsid w:val="00991602"/>
    <w:rsid w:val="009918CC"/>
    <w:rsid w:val="00991CBC"/>
    <w:rsid w:val="00992289"/>
    <w:rsid w:val="00992345"/>
    <w:rsid w:val="0099286D"/>
    <w:rsid w:val="00992FC0"/>
    <w:rsid w:val="009934D6"/>
    <w:rsid w:val="0099378B"/>
    <w:rsid w:val="00993CD7"/>
    <w:rsid w:val="00994173"/>
    <w:rsid w:val="00994459"/>
    <w:rsid w:val="009945B8"/>
    <w:rsid w:val="00995089"/>
    <w:rsid w:val="0099518B"/>
    <w:rsid w:val="0099542E"/>
    <w:rsid w:val="0099550A"/>
    <w:rsid w:val="00995C18"/>
    <w:rsid w:val="00995D4F"/>
    <w:rsid w:val="00995ED2"/>
    <w:rsid w:val="009965DD"/>
    <w:rsid w:val="00996CBF"/>
    <w:rsid w:val="009974D9"/>
    <w:rsid w:val="00997878"/>
    <w:rsid w:val="009A043F"/>
    <w:rsid w:val="009A059B"/>
    <w:rsid w:val="009A0B5B"/>
    <w:rsid w:val="009A0CBB"/>
    <w:rsid w:val="009A0D8C"/>
    <w:rsid w:val="009A101A"/>
    <w:rsid w:val="009A1954"/>
    <w:rsid w:val="009A2351"/>
    <w:rsid w:val="009A2510"/>
    <w:rsid w:val="009A2644"/>
    <w:rsid w:val="009A304B"/>
    <w:rsid w:val="009A3280"/>
    <w:rsid w:val="009A351C"/>
    <w:rsid w:val="009A3750"/>
    <w:rsid w:val="009A3F10"/>
    <w:rsid w:val="009A403E"/>
    <w:rsid w:val="009A43A9"/>
    <w:rsid w:val="009A442D"/>
    <w:rsid w:val="009A4936"/>
    <w:rsid w:val="009A5337"/>
    <w:rsid w:val="009A5385"/>
    <w:rsid w:val="009A5901"/>
    <w:rsid w:val="009A5A3F"/>
    <w:rsid w:val="009A5AF7"/>
    <w:rsid w:val="009A5B29"/>
    <w:rsid w:val="009A5B58"/>
    <w:rsid w:val="009A5DD3"/>
    <w:rsid w:val="009A614A"/>
    <w:rsid w:val="009A64AD"/>
    <w:rsid w:val="009A67B2"/>
    <w:rsid w:val="009A6950"/>
    <w:rsid w:val="009A7607"/>
    <w:rsid w:val="009A76DA"/>
    <w:rsid w:val="009A77DA"/>
    <w:rsid w:val="009A7909"/>
    <w:rsid w:val="009A7C86"/>
    <w:rsid w:val="009A7CEA"/>
    <w:rsid w:val="009A7E31"/>
    <w:rsid w:val="009B04A1"/>
    <w:rsid w:val="009B0638"/>
    <w:rsid w:val="009B0A44"/>
    <w:rsid w:val="009B0C8A"/>
    <w:rsid w:val="009B0F85"/>
    <w:rsid w:val="009B1215"/>
    <w:rsid w:val="009B1304"/>
    <w:rsid w:val="009B2411"/>
    <w:rsid w:val="009B26D6"/>
    <w:rsid w:val="009B27A5"/>
    <w:rsid w:val="009B2D96"/>
    <w:rsid w:val="009B3079"/>
    <w:rsid w:val="009B30EF"/>
    <w:rsid w:val="009B352C"/>
    <w:rsid w:val="009B359B"/>
    <w:rsid w:val="009B36E3"/>
    <w:rsid w:val="009B3A3C"/>
    <w:rsid w:val="009B3C44"/>
    <w:rsid w:val="009B412E"/>
    <w:rsid w:val="009B432C"/>
    <w:rsid w:val="009B454F"/>
    <w:rsid w:val="009B4BEE"/>
    <w:rsid w:val="009B4FAB"/>
    <w:rsid w:val="009B513F"/>
    <w:rsid w:val="009B5267"/>
    <w:rsid w:val="009B528C"/>
    <w:rsid w:val="009B5595"/>
    <w:rsid w:val="009B5646"/>
    <w:rsid w:val="009B5D1F"/>
    <w:rsid w:val="009B6252"/>
    <w:rsid w:val="009B640B"/>
    <w:rsid w:val="009B6A0B"/>
    <w:rsid w:val="009B6DAF"/>
    <w:rsid w:val="009B6DF9"/>
    <w:rsid w:val="009B6E75"/>
    <w:rsid w:val="009B72B7"/>
    <w:rsid w:val="009B7CDC"/>
    <w:rsid w:val="009B7F40"/>
    <w:rsid w:val="009C00C3"/>
    <w:rsid w:val="009C091B"/>
    <w:rsid w:val="009C0F8E"/>
    <w:rsid w:val="009C0FE4"/>
    <w:rsid w:val="009C10CC"/>
    <w:rsid w:val="009C13E3"/>
    <w:rsid w:val="009C1462"/>
    <w:rsid w:val="009C1C27"/>
    <w:rsid w:val="009C1F39"/>
    <w:rsid w:val="009C2006"/>
    <w:rsid w:val="009C2631"/>
    <w:rsid w:val="009C28F3"/>
    <w:rsid w:val="009C2EA3"/>
    <w:rsid w:val="009C30C0"/>
    <w:rsid w:val="009C31F5"/>
    <w:rsid w:val="009C366D"/>
    <w:rsid w:val="009C3701"/>
    <w:rsid w:val="009C371F"/>
    <w:rsid w:val="009C385B"/>
    <w:rsid w:val="009C3F80"/>
    <w:rsid w:val="009C3FD2"/>
    <w:rsid w:val="009C438D"/>
    <w:rsid w:val="009C4684"/>
    <w:rsid w:val="009C4C95"/>
    <w:rsid w:val="009C4D69"/>
    <w:rsid w:val="009C536D"/>
    <w:rsid w:val="009C5912"/>
    <w:rsid w:val="009C5E13"/>
    <w:rsid w:val="009C5EC2"/>
    <w:rsid w:val="009C5EEF"/>
    <w:rsid w:val="009C5F0C"/>
    <w:rsid w:val="009C61EE"/>
    <w:rsid w:val="009C6EF0"/>
    <w:rsid w:val="009C7141"/>
    <w:rsid w:val="009C7CAB"/>
    <w:rsid w:val="009D014E"/>
    <w:rsid w:val="009D04EB"/>
    <w:rsid w:val="009D0E10"/>
    <w:rsid w:val="009D1F40"/>
    <w:rsid w:val="009D2271"/>
    <w:rsid w:val="009D27BF"/>
    <w:rsid w:val="009D289A"/>
    <w:rsid w:val="009D2917"/>
    <w:rsid w:val="009D2978"/>
    <w:rsid w:val="009D2AD2"/>
    <w:rsid w:val="009D2FE5"/>
    <w:rsid w:val="009D3184"/>
    <w:rsid w:val="009D3537"/>
    <w:rsid w:val="009D3587"/>
    <w:rsid w:val="009D35ED"/>
    <w:rsid w:val="009D37B0"/>
    <w:rsid w:val="009D3C99"/>
    <w:rsid w:val="009D46BE"/>
    <w:rsid w:val="009D4836"/>
    <w:rsid w:val="009D4D35"/>
    <w:rsid w:val="009D541F"/>
    <w:rsid w:val="009D5484"/>
    <w:rsid w:val="009D54FC"/>
    <w:rsid w:val="009D5783"/>
    <w:rsid w:val="009D5902"/>
    <w:rsid w:val="009D5DF2"/>
    <w:rsid w:val="009D640D"/>
    <w:rsid w:val="009D672D"/>
    <w:rsid w:val="009D6DFC"/>
    <w:rsid w:val="009D6EA7"/>
    <w:rsid w:val="009D70DE"/>
    <w:rsid w:val="009D728A"/>
    <w:rsid w:val="009D7805"/>
    <w:rsid w:val="009D7C30"/>
    <w:rsid w:val="009E0387"/>
    <w:rsid w:val="009E0550"/>
    <w:rsid w:val="009E091E"/>
    <w:rsid w:val="009E189E"/>
    <w:rsid w:val="009E1A48"/>
    <w:rsid w:val="009E2312"/>
    <w:rsid w:val="009E28BC"/>
    <w:rsid w:val="009E28D0"/>
    <w:rsid w:val="009E2F55"/>
    <w:rsid w:val="009E329C"/>
    <w:rsid w:val="009E32DC"/>
    <w:rsid w:val="009E33C3"/>
    <w:rsid w:val="009E3CAD"/>
    <w:rsid w:val="009E3E20"/>
    <w:rsid w:val="009E4858"/>
    <w:rsid w:val="009E4897"/>
    <w:rsid w:val="009E52AE"/>
    <w:rsid w:val="009E5CF5"/>
    <w:rsid w:val="009E6053"/>
    <w:rsid w:val="009E60E4"/>
    <w:rsid w:val="009E6143"/>
    <w:rsid w:val="009E68D0"/>
    <w:rsid w:val="009E6922"/>
    <w:rsid w:val="009E6A3C"/>
    <w:rsid w:val="009E6BEB"/>
    <w:rsid w:val="009E6D9B"/>
    <w:rsid w:val="009E7893"/>
    <w:rsid w:val="009E7B74"/>
    <w:rsid w:val="009E7D1A"/>
    <w:rsid w:val="009F003E"/>
    <w:rsid w:val="009F00A6"/>
    <w:rsid w:val="009F016C"/>
    <w:rsid w:val="009F01A9"/>
    <w:rsid w:val="009F01BA"/>
    <w:rsid w:val="009F03A1"/>
    <w:rsid w:val="009F04D2"/>
    <w:rsid w:val="009F09C4"/>
    <w:rsid w:val="009F0B3C"/>
    <w:rsid w:val="009F0B43"/>
    <w:rsid w:val="009F1747"/>
    <w:rsid w:val="009F1C64"/>
    <w:rsid w:val="009F1EEB"/>
    <w:rsid w:val="009F20BA"/>
    <w:rsid w:val="009F2115"/>
    <w:rsid w:val="009F2495"/>
    <w:rsid w:val="009F2520"/>
    <w:rsid w:val="009F263E"/>
    <w:rsid w:val="009F2673"/>
    <w:rsid w:val="009F27DA"/>
    <w:rsid w:val="009F2EE7"/>
    <w:rsid w:val="009F300B"/>
    <w:rsid w:val="009F3448"/>
    <w:rsid w:val="009F3683"/>
    <w:rsid w:val="009F3A7F"/>
    <w:rsid w:val="009F3C42"/>
    <w:rsid w:val="009F42E4"/>
    <w:rsid w:val="009F49B4"/>
    <w:rsid w:val="009F5820"/>
    <w:rsid w:val="009F5AB5"/>
    <w:rsid w:val="009F5B22"/>
    <w:rsid w:val="009F5E20"/>
    <w:rsid w:val="009F650D"/>
    <w:rsid w:val="009F6715"/>
    <w:rsid w:val="009F76D7"/>
    <w:rsid w:val="009F775B"/>
    <w:rsid w:val="009F7AD3"/>
    <w:rsid w:val="009F7BC2"/>
    <w:rsid w:val="009F7FB6"/>
    <w:rsid w:val="00A001A7"/>
    <w:rsid w:val="00A00935"/>
    <w:rsid w:val="00A01048"/>
    <w:rsid w:val="00A01572"/>
    <w:rsid w:val="00A01DC7"/>
    <w:rsid w:val="00A02133"/>
    <w:rsid w:val="00A02ACD"/>
    <w:rsid w:val="00A03DA7"/>
    <w:rsid w:val="00A03E53"/>
    <w:rsid w:val="00A03F51"/>
    <w:rsid w:val="00A04637"/>
    <w:rsid w:val="00A048C5"/>
    <w:rsid w:val="00A04B81"/>
    <w:rsid w:val="00A04BD1"/>
    <w:rsid w:val="00A04DA5"/>
    <w:rsid w:val="00A05417"/>
    <w:rsid w:val="00A05BF7"/>
    <w:rsid w:val="00A060AF"/>
    <w:rsid w:val="00A060FC"/>
    <w:rsid w:val="00A06D68"/>
    <w:rsid w:val="00A06E7F"/>
    <w:rsid w:val="00A07E57"/>
    <w:rsid w:val="00A1063E"/>
    <w:rsid w:val="00A109AE"/>
    <w:rsid w:val="00A10E5A"/>
    <w:rsid w:val="00A1107F"/>
    <w:rsid w:val="00A114E6"/>
    <w:rsid w:val="00A115C0"/>
    <w:rsid w:val="00A1194C"/>
    <w:rsid w:val="00A11C38"/>
    <w:rsid w:val="00A11E86"/>
    <w:rsid w:val="00A1233A"/>
    <w:rsid w:val="00A12A90"/>
    <w:rsid w:val="00A12B81"/>
    <w:rsid w:val="00A12D8C"/>
    <w:rsid w:val="00A130C6"/>
    <w:rsid w:val="00A131A3"/>
    <w:rsid w:val="00A132BB"/>
    <w:rsid w:val="00A1371A"/>
    <w:rsid w:val="00A1391B"/>
    <w:rsid w:val="00A1404A"/>
    <w:rsid w:val="00A143EC"/>
    <w:rsid w:val="00A14464"/>
    <w:rsid w:val="00A14689"/>
    <w:rsid w:val="00A14728"/>
    <w:rsid w:val="00A14CA3"/>
    <w:rsid w:val="00A14DE9"/>
    <w:rsid w:val="00A15338"/>
    <w:rsid w:val="00A159A1"/>
    <w:rsid w:val="00A16C21"/>
    <w:rsid w:val="00A16FE1"/>
    <w:rsid w:val="00A16FE2"/>
    <w:rsid w:val="00A17387"/>
    <w:rsid w:val="00A17662"/>
    <w:rsid w:val="00A17A0A"/>
    <w:rsid w:val="00A20698"/>
    <w:rsid w:val="00A2069A"/>
    <w:rsid w:val="00A20AF4"/>
    <w:rsid w:val="00A20C8F"/>
    <w:rsid w:val="00A2111A"/>
    <w:rsid w:val="00A212FD"/>
    <w:rsid w:val="00A21676"/>
    <w:rsid w:val="00A2168C"/>
    <w:rsid w:val="00A21C1E"/>
    <w:rsid w:val="00A21E43"/>
    <w:rsid w:val="00A21FE4"/>
    <w:rsid w:val="00A22902"/>
    <w:rsid w:val="00A22A93"/>
    <w:rsid w:val="00A231F8"/>
    <w:rsid w:val="00A233FD"/>
    <w:rsid w:val="00A2362A"/>
    <w:rsid w:val="00A23811"/>
    <w:rsid w:val="00A23825"/>
    <w:rsid w:val="00A23B3F"/>
    <w:rsid w:val="00A23B8A"/>
    <w:rsid w:val="00A2442F"/>
    <w:rsid w:val="00A247E9"/>
    <w:rsid w:val="00A24994"/>
    <w:rsid w:val="00A24BF7"/>
    <w:rsid w:val="00A259D9"/>
    <w:rsid w:val="00A25A4F"/>
    <w:rsid w:val="00A25DCC"/>
    <w:rsid w:val="00A261FB"/>
    <w:rsid w:val="00A26F37"/>
    <w:rsid w:val="00A27567"/>
    <w:rsid w:val="00A27B04"/>
    <w:rsid w:val="00A27E1D"/>
    <w:rsid w:val="00A27E23"/>
    <w:rsid w:val="00A27E86"/>
    <w:rsid w:val="00A27FD6"/>
    <w:rsid w:val="00A304CA"/>
    <w:rsid w:val="00A30523"/>
    <w:rsid w:val="00A31093"/>
    <w:rsid w:val="00A310A4"/>
    <w:rsid w:val="00A310A5"/>
    <w:rsid w:val="00A31862"/>
    <w:rsid w:val="00A31B1B"/>
    <w:rsid w:val="00A31BBE"/>
    <w:rsid w:val="00A32136"/>
    <w:rsid w:val="00A3291F"/>
    <w:rsid w:val="00A32957"/>
    <w:rsid w:val="00A32B2D"/>
    <w:rsid w:val="00A32E61"/>
    <w:rsid w:val="00A3329F"/>
    <w:rsid w:val="00A3398D"/>
    <w:rsid w:val="00A33A37"/>
    <w:rsid w:val="00A33F2C"/>
    <w:rsid w:val="00A342D8"/>
    <w:rsid w:val="00A3490A"/>
    <w:rsid w:val="00A34BFA"/>
    <w:rsid w:val="00A3537E"/>
    <w:rsid w:val="00A354CB"/>
    <w:rsid w:val="00A35DB4"/>
    <w:rsid w:val="00A365B9"/>
    <w:rsid w:val="00A36A8C"/>
    <w:rsid w:val="00A36C9E"/>
    <w:rsid w:val="00A36FF6"/>
    <w:rsid w:val="00A3716C"/>
    <w:rsid w:val="00A374A9"/>
    <w:rsid w:val="00A37766"/>
    <w:rsid w:val="00A37AB7"/>
    <w:rsid w:val="00A37F3C"/>
    <w:rsid w:val="00A37FB3"/>
    <w:rsid w:val="00A40262"/>
    <w:rsid w:val="00A406AD"/>
    <w:rsid w:val="00A40AC0"/>
    <w:rsid w:val="00A40F6A"/>
    <w:rsid w:val="00A41644"/>
    <w:rsid w:val="00A41EA9"/>
    <w:rsid w:val="00A42071"/>
    <w:rsid w:val="00A42491"/>
    <w:rsid w:val="00A427DF"/>
    <w:rsid w:val="00A42CA5"/>
    <w:rsid w:val="00A42CE0"/>
    <w:rsid w:val="00A42D5A"/>
    <w:rsid w:val="00A42EB8"/>
    <w:rsid w:val="00A42FBB"/>
    <w:rsid w:val="00A43299"/>
    <w:rsid w:val="00A433BD"/>
    <w:rsid w:val="00A43524"/>
    <w:rsid w:val="00A4372C"/>
    <w:rsid w:val="00A4451F"/>
    <w:rsid w:val="00A446EF"/>
    <w:rsid w:val="00A44869"/>
    <w:rsid w:val="00A4486B"/>
    <w:rsid w:val="00A44CA5"/>
    <w:rsid w:val="00A45115"/>
    <w:rsid w:val="00A456EB"/>
    <w:rsid w:val="00A4616A"/>
    <w:rsid w:val="00A46293"/>
    <w:rsid w:val="00A46450"/>
    <w:rsid w:val="00A4665F"/>
    <w:rsid w:val="00A46AD0"/>
    <w:rsid w:val="00A46AED"/>
    <w:rsid w:val="00A46BD6"/>
    <w:rsid w:val="00A4707C"/>
    <w:rsid w:val="00A4719E"/>
    <w:rsid w:val="00A47463"/>
    <w:rsid w:val="00A476B3"/>
    <w:rsid w:val="00A47862"/>
    <w:rsid w:val="00A47D8A"/>
    <w:rsid w:val="00A47DE3"/>
    <w:rsid w:val="00A47EAD"/>
    <w:rsid w:val="00A500D7"/>
    <w:rsid w:val="00A50135"/>
    <w:rsid w:val="00A50525"/>
    <w:rsid w:val="00A5074A"/>
    <w:rsid w:val="00A50C32"/>
    <w:rsid w:val="00A519DB"/>
    <w:rsid w:val="00A52231"/>
    <w:rsid w:val="00A526F8"/>
    <w:rsid w:val="00A5280A"/>
    <w:rsid w:val="00A528E4"/>
    <w:rsid w:val="00A52E60"/>
    <w:rsid w:val="00A532D5"/>
    <w:rsid w:val="00A536DC"/>
    <w:rsid w:val="00A539D2"/>
    <w:rsid w:val="00A53ED0"/>
    <w:rsid w:val="00A54140"/>
    <w:rsid w:val="00A544B3"/>
    <w:rsid w:val="00A544E5"/>
    <w:rsid w:val="00A5465C"/>
    <w:rsid w:val="00A5488D"/>
    <w:rsid w:val="00A54A24"/>
    <w:rsid w:val="00A54E68"/>
    <w:rsid w:val="00A55011"/>
    <w:rsid w:val="00A5580A"/>
    <w:rsid w:val="00A55927"/>
    <w:rsid w:val="00A55B25"/>
    <w:rsid w:val="00A55BF3"/>
    <w:rsid w:val="00A55C66"/>
    <w:rsid w:val="00A561F4"/>
    <w:rsid w:val="00A56706"/>
    <w:rsid w:val="00A57038"/>
    <w:rsid w:val="00A573C1"/>
    <w:rsid w:val="00A577CE"/>
    <w:rsid w:val="00A57F53"/>
    <w:rsid w:val="00A57FC7"/>
    <w:rsid w:val="00A60417"/>
    <w:rsid w:val="00A604E0"/>
    <w:rsid w:val="00A6064F"/>
    <w:rsid w:val="00A608EF"/>
    <w:rsid w:val="00A60A95"/>
    <w:rsid w:val="00A618C1"/>
    <w:rsid w:val="00A61F46"/>
    <w:rsid w:val="00A62197"/>
    <w:rsid w:val="00A622EF"/>
    <w:rsid w:val="00A622F9"/>
    <w:rsid w:val="00A628F6"/>
    <w:rsid w:val="00A633A9"/>
    <w:rsid w:val="00A6353A"/>
    <w:rsid w:val="00A6377F"/>
    <w:rsid w:val="00A63A9D"/>
    <w:rsid w:val="00A63C3E"/>
    <w:rsid w:val="00A63CFF"/>
    <w:rsid w:val="00A63FDF"/>
    <w:rsid w:val="00A644D9"/>
    <w:rsid w:val="00A64779"/>
    <w:rsid w:val="00A6487E"/>
    <w:rsid w:val="00A64C8A"/>
    <w:rsid w:val="00A6516D"/>
    <w:rsid w:val="00A6543A"/>
    <w:rsid w:val="00A654A8"/>
    <w:rsid w:val="00A658D2"/>
    <w:rsid w:val="00A658E5"/>
    <w:rsid w:val="00A6621A"/>
    <w:rsid w:val="00A666B0"/>
    <w:rsid w:val="00A677EE"/>
    <w:rsid w:val="00A67B20"/>
    <w:rsid w:val="00A67B58"/>
    <w:rsid w:val="00A67CE9"/>
    <w:rsid w:val="00A67D55"/>
    <w:rsid w:val="00A67DD7"/>
    <w:rsid w:val="00A701F0"/>
    <w:rsid w:val="00A70386"/>
    <w:rsid w:val="00A70469"/>
    <w:rsid w:val="00A70BCA"/>
    <w:rsid w:val="00A713F4"/>
    <w:rsid w:val="00A720C5"/>
    <w:rsid w:val="00A72681"/>
    <w:rsid w:val="00A729E3"/>
    <w:rsid w:val="00A72EB2"/>
    <w:rsid w:val="00A72EB4"/>
    <w:rsid w:val="00A73379"/>
    <w:rsid w:val="00A739E3"/>
    <w:rsid w:val="00A739F6"/>
    <w:rsid w:val="00A73B0B"/>
    <w:rsid w:val="00A74149"/>
    <w:rsid w:val="00A741F1"/>
    <w:rsid w:val="00A74A32"/>
    <w:rsid w:val="00A74B2D"/>
    <w:rsid w:val="00A74D80"/>
    <w:rsid w:val="00A751A6"/>
    <w:rsid w:val="00A75A7E"/>
    <w:rsid w:val="00A75AF9"/>
    <w:rsid w:val="00A7669C"/>
    <w:rsid w:val="00A76C54"/>
    <w:rsid w:val="00A77134"/>
    <w:rsid w:val="00A77697"/>
    <w:rsid w:val="00A777BB"/>
    <w:rsid w:val="00A777EC"/>
    <w:rsid w:val="00A777ED"/>
    <w:rsid w:val="00A77A2C"/>
    <w:rsid w:val="00A77C3E"/>
    <w:rsid w:val="00A77CFC"/>
    <w:rsid w:val="00A80A67"/>
    <w:rsid w:val="00A81811"/>
    <w:rsid w:val="00A81B9D"/>
    <w:rsid w:val="00A81C86"/>
    <w:rsid w:val="00A81CDD"/>
    <w:rsid w:val="00A82284"/>
    <w:rsid w:val="00A825C9"/>
    <w:rsid w:val="00A82B82"/>
    <w:rsid w:val="00A82E07"/>
    <w:rsid w:val="00A83218"/>
    <w:rsid w:val="00A83813"/>
    <w:rsid w:val="00A83A7C"/>
    <w:rsid w:val="00A840F8"/>
    <w:rsid w:val="00A848FF"/>
    <w:rsid w:val="00A84F6D"/>
    <w:rsid w:val="00A8537A"/>
    <w:rsid w:val="00A85839"/>
    <w:rsid w:val="00A861D6"/>
    <w:rsid w:val="00A867C1"/>
    <w:rsid w:val="00A86EBB"/>
    <w:rsid w:val="00A87547"/>
    <w:rsid w:val="00A875CF"/>
    <w:rsid w:val="00A878A2"/>
    <w:rsid w:val="00A87A34"/>
    <w:rsid w:val="00A90246"/>
    <w:rsid w:val="00A9025C"/>
    <w:rsid w:val="00A906E1"/>
    <w:rsid w:val="00A90C07"/>
    <w:rsid w:val="00A9131E"/>
    <w:rsid w:val="00A91342"/>
    <w:rsid w:val="00A9155C"/>
    <w:rsid w:val="00A91ADA"/>
    <w:rsid w:val="00A91BEA"/>
    <w:rsid w:val="00A92264"/>
    <w:rsid w:val="00A922C3"/>
    <w:rsid w:val="00A92406"/>
    <w:rsid w:val="00A929A4"/>
    <w:rsid w:val="00A92C1B"/>
    <w:rsid w:val="00A9358E"/>
    <w:rsid w:val="00A93A19"/>
    <w:rsid w:val="00A93C51"/>
    <w:rsid w:val="00A93ED5"/>
    <w:rsid w:val="00A93F44"/>
    <w:rsid w:val="00A94092"/>
    <w:rsid w:val="00A94271"/>
    <w:rsid w:val="00A942ED"/>
    <w:rsid w:val="00A94675"/>
    <w:rsid w:val="00A949AB"/>
    <w:rsid w:val="00A94BD0"/>
    <w:rsid w:val="00A94D42"/>
    <w:rsid w:val="00A959BB"/>
    <w:rsid w:val="00A95F8D"/>
    <w:rsid w:val="00A9630F"/>
    <w:rsid w:val="00A963C3"/>
    <w:rsid w:val="00A9643E"/>
    <w:rsid w:val="00A9697A"/>
    <w:rsid w:val="00A97A5A"/>
    <w:rsid w:val="00A97FF4"/>
    <w:rsid w:val="00AA0052"/>
    <w:rsid w:val="00AA00EA"/>
    <w:rsid w:val="00AA0292"/>
    <w:rsid w:val="00AA0E70"/>
    <w:rsid w:val="00AA0F24"/>
    <w:rsid w:val="00AA0FCD"/>
    <w:rsid w:val="00AA1164"/>
    <w:rsid w:val="00AA13BE"/>
    <w:rsid w:val="00AA20A5"/>
    <w:rsid w:val="00AA20AC"/>
    <w:rsid w:val="00AA30C2"/>
    <w:rsid w:val="00AA351D"/>
    <w:rsid w:val="00AA39A1"/>
    <w:rsid w:val="00AA3A72"/>
    <w:rsid w:val="00AA3C29"/>
    <w:rsid w:val="00AA3DE3"/>
    <w:rsid w:val="00AA3E7C"/>
    <w:rsid w:val="00AA426E"/>
    <w:rsid w:val="00AA4335"/>
    <w:rsid w:val="00AA450E"/>
    <w:rsid w:val="00AA452F"/>
    <w:rsid w:val="00AA47A4"/>
    <w:rsid w:val="00AA49A2"/>
    <w:rsid w:val="00AA4B7F"/>
    <w:rsid w:val="00AA5229"/>
    <w:rsid w:val="00AA52EC"/>
    <w:rsid w:val="00AA5809"/>
    <w:rsid w:val="00AA586B"/>
    <w:rsid w:val="00AA5963"/>
    <w:rsid w:val="00AA5D32"/>
    <w:rsid w:val="00AA629D"/>
    <w:rsid w:val="00AA632A"/>
    <w:rsid w:val="00AA6615"/>
    <w:rsid w:val="00AA664E"/>
    <w:rsid w:val="00AA67B0"/>
    <w:rsid w:val="00AA6945"/>
    <w:rsid w:val="00AA708F"/>
    <w:rsid w:val="00AA73EA"/>
    <w:rsid w:val="00AA7440"/>
    <w:rsid w:val="00AA7CAB"/>
    <w:rsid w:val="00AA7D49"/>
    <w:rsid w:val="00AA7F63"/>
    <w:rsid w:val="00AB01B7"/>
    <w:rsid w:val="00AB085F"/>
    <w:rsid w:val="00AB0BD3"/>
    <w:rsid w:val="00AB0EB1"/>
    <w:rsid w:val="00AB139A"/>
    <w:rsid w:val="00AB17CB"/>
    <w:rsid w:val="00AB1872"/>
    <w:rsid w:val="00AB1BC8"/>
    <w:rsid w:val="00AB21A5"/>
    <w:rsid w:val="00AB21CB"/>
    <w:rsid w:val="00AB2231"/>
    <w:rsid w:val="00AB28DF"/>
    <w:rsid w:val="00AB2C8F"/>
    <w:rsid w:val="00AB2D17"/>
    <w:rsid w:val="00AB2E1E"/>
    <w:rsid w:val="00AB2F59"/>
    <w:rsid w:val="00AB3323"/>
    <w:rsid w:val="00AB3563"/>
    <w:rsid w:val="00AB3BBC"/>
    <w:rsid w:val="00AB3E3B"/>
    <w:rsid w:val="00AB40A0"/>
    <w:rsid w:val="00AB4A5A"/>
    <w:rsid w:val="00AB52DA"/>
    <w:rsid w:val="00AB5948"/>
    <w:rsid w:val="00AB5976"/>
    <w:rsid w:val="00AB5AC5"/>
    <w:rsid w:val="00AB5EB1"/>
    <w:rsid w:val="00AB6216"/>
    <w:rsid w:val="00AB6A0F"/>
    <w:rsid w:val="00AB6A83"/>
    <w:rsid w:val="00AB71BF"/>
    <w:rsid w:val="00AB7335"/>
    <w:rsid w:val="00AB7A5B"/>
    <w:rsid w:val="00AB7C1D"/>
    <w:rsid w:val="00AC0963"/>
    <w:rsid w:val="00AC1601"/>
    <w:rsid w:val="00AC24BB"/>
    <w:rsid w:val="00AC2692"/>
    <w:rsid w:val="00AC2A24"/>
    <w:rsid w:val="00AC32F8"/>
    <w:rsid w:val="00AC3457"/>
    <w:rsid w:val="00AC3474"/>
    <w:rsid w:val="00AC34BC"/>
    <w:rsid w:val="00AC370A"/>
    <w:rsid w:val="00AC3B16"/>
    <w:rsid w:val="00AC426D"/>
    <w:rsid w:val="00AC4651"/>
    <w:rsid w:val="00AC4B00"/>
    <w:rsid w:val="00AC4CEE"/>
    <w:rsid w:val="00AC52FF"/>
    <w:rsid w:val="00AC54E1"/>
    <w:rsid w:val="00AC55C3"/>
    <w:rsid w:val="00AC56FC"/>
    <w:rsid w:val="00AC5B3F"/>
    <w:rsid w:val="00AC5D90"/>
    <w:rsid w:val="00AC60F9"/>
    <w:rsid w:val="00AC66D5"/>
    <w:rsid w:val="00AC6DA2"/>
    <w:rsid w:val="00AC70AD"/>
    <w:rsid w:val="00AC7403"/>
    <w:rsid w:val="00AC7FE8"/>
    <w:rsid w:val="00AD0259"/>
    <w:rsid w:val="00AD0565"/>
    <w:rsid w:val="00AD08A8"/>
    <w:rsid w:val="00AD0A5A"/>
    <w:rsid w:val="00AD0CAC"/>
    <w:rsid w:val="00AD0D41"/>
    <w:rsid w:val="00AD1579"/>
    <w:rsid w:val="00AD1707"/>
    <w:rsid w:val="00AD1924"/>
    <w:rsid w:val="00AD1B16"/>
    <w:rsid w:val="00AD1FCB"/>
    <w:rsid w:val="00AD203F"/>
    <w:rsid w:val="00AD234A"/>
    <w:rsid w:val="00AD23AE"/>
    <w:rsid w:val="00AD24A5"/>
    <w:rsid w:val="00AD2AEA"/>
    <w:rsid w:val="00AD2AF5"/>
    <w:rsid w:val="00AD2C9F"/>
    <w:rsid w:val="00AD31DC"/>
    <w:rsid w:val="00AD338D"/>
    <w:rsid w:val="00AD344C"/>
    <w:rsid w:val="00AD346A"/>
    <w:rsid w:val="00AD34CC"/>
    <w:rsid w:val="00AD361B"/>
    <w:rsid w:val="00AD369A"/>
    <w:rsid w:val="00AD39D7"/>
    <w:rsid w:val="00AD3FAF"/>
    <w:rsid w:val="00AD415F"/>
    <w:rsid w:val="00AD4302"/>
    <w:rsid w:val="00AD4ADC"/>
    <w:rsid w:val="00AD4D13"/>
    <w:rsid w:val="00AD51D6"/>
    <w:rsid w:val="00AD539E"/>
    <w:rsid w:val="00AD56C3"/>
    <w:rsid w:val="00AD58C2"/>
    <w:rsid w:val="00AD5AA9"/>
    <w:rsid w:val="00AD5AE3"/>
    <w:rsid w:val="00AD5CB1"/>
    <w:rsid w:val="00AD5EFF"/>
    <w:rsid w:val="00AD5F17"/>
    <w:rsid w:val="00AD65A1"/>
    <w:rsid w:val="00AD6627"/>
    <w:rsid w:val="00AD67AC"/>
    <w:rsid w:val="00AD7101"/>
    <w:rsid w:val="00AD71AD"/>
    <w:rsid w:val="00AD7595"/>
    <w:rsid w:val="00AD7859"/>
    <w:rsid w:val="00AE0271"/>
    <w:rsid w:val="00AE0633"/>
    <w:rsid w:val="00AE0986"/>
    <w:rsid w:val="00AE0B4C"/>
    <w:rsid w:val="00AE11FF"/>
    <w:rsid w:val="00AE1FE7"/>
    <w:rsid w:val="00AE2299"/>
    <w:rsid w:val="00AE2D66"/>
    <w:rsid w:val="00AE339B"/>
    <w:rsid w:val="00AE3449"/>
    <w:rsid w:val="00AE367F"/>
    <w:rsid w:val="00AE3CFB"/>
    <w:rsid w:val="00AE41E4"/>
    <w:rsid w:val="00AE4608"/>
    <w:rsid w:val="00AE472B"/>
    <w:rsid w:val="00AE4AD7"/>
    <w:rsid w:val="00AE4C80"/>
    <w:rsid w:val="00AE4F08"/>
    <w:rsid w:val="00AE59D0"/>
    <w:rsid w:val="00AE5DD4"/>
    <w:rsid w:val="00AE5F12"/>
    <w:rsid w:val="00AE621B"/>
    <w:rsid w:val="00AE627E"/>
    <w:rsid w:val="00AE6422"/>
    <w:rsid w:val="00AE6834"/>
    <w:rsid w:val="00AE6837"/>
    <w:rsid w:val="00AE6D7A"/>
    <w:rsid w:val="00AE704C"/>
    <w:rsid w:val="00AE71A1"/>
    <w:rsid w:val="00AE7211"/>
    <w:rsid w:val="00AE7CF8"/>
    <w:rsid w:val="00AF07D9"/>
    <w:rsid w:val="00AF09BC"/>
    <w:rsid w:val="00AF0EE5"/>
    <w:rsid w:val="00AF24E2"/>
    <w:rsid w:val="00AF3573"/>
    <w:rsid w:val="00AF4283"/>
    <w:rsid w:val="00AF5330"/>
    <w:rsid w:val="00AF53AB"/>
    <w:rsid w:val="00AF58F1"/>
    <w:rsid w:val="00AF5F48"/>
    <w:rsid w:val="00AF6776"/>
    <w:rsid w:val="00AF71E7"/>
    <w:rsid w:val="00AF775D"/>
    <w:rsid w:val="00AF78DB"/>
    <w:rsid w:val="00AF79EE"/>
    <w:rsid w:val="00AF7F51"/>
    <w:rsid w:val="00AF7F65"/>
    <w:rsid w:val="00B0135D"/>
    <w:rsid w:val="00B0160F"/>
    <w:rsid w:val="00B017E1"/>
    <w:rsid w:val="00B01843"/>
    <w:rsid w:val="00B0198B"/>
    <w:rsid w:val="00B01D43"/>
    <w:rsid w:val="00B02012"/>
    <w:rsid w:val="00B0215A"/>
    <w:rsid w:val="00B021E8"/>
    <w:rsid w:val="00B024AB"/>
    <w:rsid w:val="00B0270F"/>
    <w:rsid w:val="00B02CE9"/>
    <w:rsid w:val="00B03191"/>
    <w:rsid w:val="00B03A4D"/>
    <w:rsid w:val="00B03FB5"/>
    <w:rsid w:val="00B046A2"/>
    <w:rsid w:val="00B04BF1"/>
    <w:rsid w:val="00B04CC2"/>
    <w:rsid w:val="00B05078"/>
    <w:rsid w:val="00B05A07"/>
    <w:rsid w:val="00B05CA7"/>
    <w:rsid w:val="00B060A1"/>
    <w:rsid w:val="00B06105"/>
    <w:rsid w:val="00B072DE"/>
    <w:rsid w:val="00B07377"/>
    <w:rsid w:val="00B075B5"/>
    <w:rsid w:val="00B0774D"/>
    <w:rsid w:val="00B07B6A"/>
    <w:rsid w:val="00B07E56"/>
    <w:rsid w:val="00B100C3"/>
    <w:rsid w:val="00B10368"/>
    <w:rsid w:val="00B10A98"/>
    <w:rsid w:val="00B11A48"/>
    <w:rsid w:val="00B11CBD"/>
    <w:rsid w:val="00B11DBF"/>
    <w:rsid w:val="00B1223C"/>
    <w:rsid w:val="00B12246"/>
    <w:rsid w:val="00B12386"/>
    <w:rsid w:val="00B12509"/>
    <w:rsid w:val="00B12554"/>
    <w:rsid w:val="00B12F8A"/>
    <w:rsid w:val="00B13141"/>
    <w:rsid w:val="00B1386C"/>
    <w:rsid w:val="00B1395A"/>
    <w:rsid w:val="00B139A2"/>
    <w:rsid w:val="00B13F00"/>
    <w:rsid w:val="00B1419E"/>
    <w:rsid w:val="00B144B6"/>
    <w:rsid w:val="00B15014"/>
    <w:rsid w:val="00B1501E"/>
    <w:rsid w:val="00B155AA"/>
    <w:rsid w:val="00B15A11"/>
    <w:rsid w:val="00B16528"/>
    <w:rsid w:val="00B1657B"/>
    <w:rsid w:val="00B16629"/>
    <w:rsid w:val="00B171BC"/>
    <w:rsid w:val="00B17353"/>
    <w:rsid w:val="00B178B2"/>
    <w:rsid w:val="00B17902"/>
    <w:rsid w:val="00B202D6"/>
    <w:rsid w:val="00B203E4"/>
    <w:rsid w:val="00B20480"/>
    <w:rsid w:val="00B20E2B"/>
    <w:rsid w:val="00B21024"/>
    <w:rsid w:val="00B212C5"/>
    <w:rsid w:val="00B21320"/>
    <w:rsid w:val="00B21AF3"/>
    <w:rsid w:val="00B21B1D"/>
    <w:rsid w:val="00B21DBA"/>
    <w:rsid w:val="00B22059"/>
    <w:rsid w:val="00B222CC"/>
    <w:rsid w:val="00B2249B"/>
    <w:rsid w:val="00B22D38"/>
    <w:rsid w:val="00B2303B"/>
    <w:rsid w:val="00B233F5"/>
    <w:rsid w:val="00B23500"/>
    <w:rsid w:val="00B23855"/>
    <w:rsid w:val="00B23C52"/>
    <w:rsid w:val="00B23CD3"/>
    <w:rsid w:val="00B23E5C"/>
    <w:rsid w:val="00B2466F"/>
    <w:rsid w:val="00B248F3"/>
    <w:rsid w:val="00B24AEF"/>
    <w:rsid w:val="00B24B05"/>
    <w:rsid w:val="00B24B73"/>
    <w:rsid w:val="00B24DD1"/>
    <w:rsid w:val="00B24DD3"/>
    <w:rsid w:val="00B24F35"/>
    <w:rsid w:val="00B25846"/>
    <w:rsid w:val="00B25864"/>
    <w:rsid w:val="00B25BF7"/>
    <w:rsid w:val="00B25D94"/>
    <w:rsid w:val="00B25E26"/>
    <w:rsid w:val="00B26177"/>
    <w:rsid w:val="00B262CE"/>
    <w:rsid w:val="00B268BD"/>
    <w:rsid w:val="00B268DF"/>
    <w:rsid w:val="00B26BFA"/>
    <w:rsid w:val="00B26F3E"/>
    <w:rsid w:val="00B2797D"/>
    <w:rsid w:val="00B30075"/>
    <w:rsid w:val="00B3045D"/>
    <w:rsid w:val="00B30906"/>
    <w:rsid w:val="00B30B35"/>
    <w:rsid w:val="00B31027"/>
    <w:rsid w:val="00B31057"/>
    <w:rsid w:val="00B31CBC"/>
    <w:rsid w:val="00B31FDF"/>
    <w:rsid w:val="00B324C6"/>
    <w:rsid w:val="00B32A11"/>
    <w:rsid w:val="00B32B8B"/>
    <w:rsid w:val="00B32EAE"/>
    <w:rsid w:val="00B33603"/>
    <w:rsid w:val="00B34312"/>
    <w:rsid w:val="00B344DD"/>
    <w:rsid w:val="00B3450D"/>
    <w:rsid w:val="00B3468D"/>
    <w:rsid w:val="00B34978"/>
    <w:rsid w:val="00B349A4"/>
    <w:rsid w:val="00B351C2"/>
    <w:rsid w:val="00B35534"/>
    <w:rsid w:val="00B35A87"/>
    <w:rsid w:val="00B363B1"/>
    <w:rsid w:val="00B365AC"/>
    <w:rsid w:val="00B365E6"/>
    <w:rsid w:val="00B36FEF"/>
    <w:rsid w:val="00B37D86"/>
    <w:rsid w:val="00B37D96"/>
    <w:rsid w:val="00B37FA3"/>
    <w:rsid w:val="00B40079"/>
    <w:rsid w:val="00B401C9"/>
    <w:rsid w:val="00B40E00"/>
    <w:rsid w:val="00B4145D"/>
    <w:rsid w:val="00B41542"/>
    <w:rsid w:val="00B41756"/>
    <w:rsid w:val="00B41759"/>
    <w:rsid w:val="00B418FE"/>
    <w:rsid w:val="00B41AA9"/>
    <w:rsid w:val="00B41EB4"/>
    <w:rsid w:val="00B41F9B"/>
    <w:rsid w:val="00B42C27"/>
    <w:rsid w:val="00B42E3B"/>
    <w:rsid w:val="00B434DF"/>
    <w:rsid w:val="00B43ECB"/>
    <w:rsid w:val="00B44BB4"/>
    <w:rsid w:val="00B44C13"/>
    <w:rsid w:val="00B44FC7"/>
    <w:rsid w:val="00B454CE"/>
    <w:rsid w:val="00B45738"/>
    <w:rsid w:val="00B4573F"/>
    <w:rsid w:val="00B4593C"/>
    <w:rsid w:val="00B45B72"/>
    <w:rsid w:val="00B462B4"/>
    <w:rsid w:val="00B463D2"/>
    <w:rsid w:val="00B464B5"/>
    <w:rsid w:val="00B46581"/>
    <w:rsid w:val="00B46626"/>
    <w:rsid w:val="00B46B13"/>
    <w:rsid w:val="00B46C4D"/>
    <w:rsid w:val="00B46CA3"/>
    <w:rsid w:val="00B46DF7"/>
    <w:rsid w:val="00B46E6D"/>
    <w:rsid w:val="00B4730D"/>
    <w:rsid w:val="00B474D4"/>
    <w:rsid w:val="00B4751D"/>
    <w:rsid w:val="00B4783F"/>
    <w:rsid w:val="00B47B4C"/>
    <w:rsid w:val="00B5051A"/>
    <w:rsid w:val="00B507E7"/>
    <w:rsid w:val="00B50B1E"/>
    <w:rsid w:val="00B50D57"/>
    <w:rsid w:val="00B5152D"/>
    <w:rsid w:val="00B51B1A"/>
    <w:rsid w:val="00B51C3A"/>
    <w:rsid w:val="00B51DF0"/>
    <w:rsid w:val="00B51EE0"/>
    <w:rsid w:val="00B523D0"/>
    <w:rsid w:val="00B5262A"/>
    <w:rsid w:val="00B52C4A"/>
    <w:rsid w:val="00B52CC6"/>
    <w:rsid w:val="00B53535"/>
    <w:rsid w:val="00B53A37"/>
    <w:rsid w:val="00B54433"/>
    <w:rsid w:val="00B54604"/>
    <w:rsid w:val="00B547BD"/>
    <w:rsid w:val="00B54DED"/>
    <w:rsid w:val="00B55392"/>
    <w:rsid w:val="00B557BA"/>
    <w:rsid w:val="00B55947"/>
    <w:rsid w:val="00B55B6F"/>
    <w:rsid w:val="00B55F1B"/>
    <w:rsid w:val="00B560C1"/>
    <w:rsid w:val="00B563D6"/>
    <w:rsid w:val="00B564D3"/>
    <w:rsid w:val="00B570AC"/>
    <w:rsid w:val="00B57463"/>
    <w:rsid w:val="00B577B5"/>
    <w:rsid w:val="00B57A6B"/>
    <w:rsid w:val="00B57CED"/>
    <w:rsid w:val="00B6076B"/>
    <w:rsid w:val="00B60EAA"/>
    <w:rsid w:val="00B6199A"/>
    <w:rsid w:val="00B61AFF"/>
    <w:rsid w:val="00B61C1A"/>
    <w:rsid w:val="00B620CF"/>
    <w:rsid w:val="00B62168"/>
    <w:rsid w:val="00B6247B"/>
    <w:rsid w:val="00B62659"/>
    <w:rsid w:val="00B62682"/>
    <w:rsid w:val="00B626AA"/>
    <w:rsid w:val="00B62EE4"/>
    <w:rsid w:val="00B6335F"/>
    <w:rsid w:val="00B633DD"/>
    <w:rsid w:val="00B63F24"/>
    <w:rsid w:val="00B64A4A"/>
    <w:rsid w:val="00B64CE6"/>
    <w:rsid w:val="00B6530E"/>
    <w:rsid w:val="00B65482"/>
    <w:rsid w:val="00B6588C"/>
    <w:rsid w:val="00B6602E"/>
    <w:rsid w:val="00B66309"/>
    <w:rsid w:val="00B66799"/>
    <w:rsid w:val="00B66A7C"/>
    <w:rsid w:val="00B67089"/>
    <w:rsid w:val="00B67914"/>
    <w:rsid w:val="00B679F8"/>
    <w:rsid w:val="00B67A1F"/>
    <w:rsid w:val="00B67D56"/>
    <w:rsid w:val="00B67D9C"/>
    <w:rsid w:val="00B67F75"/>
    <w:rsid w:val="00B67FE7"/>
    <w:rsid w:val="00B7016A"/>
    <w:rsid w:val="00B70BDF"/>
    <w:rsid w:val="00B71727"/>
    <w:rsid w:val="00B7176D"/>
    <w:rsid w:val="00B71C5F"/>
    <w:rsid w:val="00B71C83"/>
    <w:rsid w:val="00B71D47"/>
    <w:rsid w:val="00B71D85"/>
    <w:rsid w:val="00B72082"/>
    <w:rsid w:val="00B721A5"/>
    <w:rsid w:val="00B721EB"/>
    <w:rsid w:val="00B721FD"/>
    <w:rsid w:val="00B724FB"/>
    <w:rsid w:val="00B7254A"/>
    <w:rsid w:val="00B7254B"/>
    <w:rsid w:val="00B72A96"/>
    <w:rsid w:val="00B7353F"/>
    <w:rsid w:val="00B735A3"/>
    <w:rsid w:val="00B73992"/>
    <w:rsid w:val="00B73BA8"/>
    <w:rsid w:val="00B7498F"/>
    <w:rsid w:val="00B74C6E"/>
    <w:rsid w:val="00B74FCD"/>
    <w:rsid w:val="00B750CE"/>
    <w:rsid w:val="00B75202"/>
    <w:rsid w:val="00B7569D"/>
    <w:rsid w:val="00B75A26"/>
    <w:rsid w:val="00B76485"/>
    <w:rsid w:val="00B76CBA"/>
    <w:rsid w:val="00B76CD4"/>
    <w:rsid w:val="00B76FA7"/>
    <w:rsid w:val="00B77FC9"/>
    <w:rsid w:val="00B80C2A"/>
    <w:rsid w:val="00B80EC4"/>
    <w:rsid w:val="00B81812"/>
    <w:rsid w:val="00B81EF7"/>
    <w:rsid w:val="00B824E6"/>
    <w:rsid w:val="00B82A7E"/>
    <w:rsid w:val="00B82CE7"/>
    <w:rsid w:val="00B831CE"/>
    <w:rsid w:val="00B83837"/>
    <w:rsid w:val="00B83E9E"/>
    <w:rsid w:val="00B83F2A"/>
    <w:rsid w:val="00B84094"/>
    <w:rsid w:val="00B840D6"/>
    <w:rsid w:val="00B841D0"/>
    <w:rsid w:val="00B84325"/>
    <w:rsid w:val="00B8435A"/>
    <w:rsid w:val="00B843BF"/>
    <w:rsid w:val="00B849AA"/>
    <w:rsid w:val="00B84C40"/>
    <w:rsid w:val="00B84C7B"/>
    <w:rsid w:val="00B85613"/>
    <w:rsid w:val="00B8579A"/>
    <w:rsid w:val="00B85BAD"/>
    <w:rsid w:val="00B85C6B"/>
    <w:rsid w:val="00B85DD0"/>
    <w:rsid w:val="00B861B9"/>
    <w:rsid w:val="00B86230"/>
    <w:rsid w:val="00B86399"/>
    <w:rsid w:val="00B86939"/>
    <w:rsid w:val="00B86AEC"/>
    <w:rsid w:val="00B87083"/>
    <w:rsid w:val="00B87085"/>
    <w:rsid w:val="00B87420"/>
    <w:rsid w:val="00B878DB"/>
    <w:rsid w:val="00B87BF4"/>
    <w:rsid w:val="00B87CBD"/>
    <w:rsid w:val="00B9026D"/>
    <w:rsid w:val="00B9043E"/>
    <w:rsid w:val="00B90ED9"/>
    <w:rsid w:val="00B91043"/>
    <w:rsid w:val="00B92329"/>
    <w:rsid w:val="00B92347"/>
    <w:rsid w:val="00B92355"/>
    <w:rsid w:val="00B92465"/>
    <w:rsid w:val="00B924C0"/>
    <w:rsid w:val="00B92B82"/>
    <w:rsid w:val="00B932BA"/>
    <w:rsid w:val="00B934DB"/>
    <w:rsid w:val="00B93809"/>
    <w:rsid w:val="00B93B37"/>
    <w:rsid w:val="00B94580"/>
    <w:rsid w:val="00B9491A"/>
    <w:rsid w:val="00B9505E"/>
    <w:rsid w:val="00B95BB1"/>
    <w:rsid w:val="00B9623B"/>
    <w:rsid w:val="00B962FB"/>
    <w:rsid w:val="00B968EB"/>
    <w:rsid w:val="00B9696A"/>
    <w:rsid w:val="00B9719E"/>
    <w:rsid w:val="00B971C9"/>
    <w:rsid w:val="00B971FC"/>
    <w:rsid w:val="00B97C3A"/>
    <w:rsid w:val="00B97F76"/>
    <w:rsid w:val="00BA0884"/>
    <w:rsid w:val="00BA09D4"/>
    <w:rsid w:val="00BA1C4F"/>
    <w:rsid w:val="00BA2066"/>
    <w:rsid w:val="00BA2074"/>
    <w:rsid w:val="00BA2169"/>
    <w:rsid w:val="00BA21DE"/>
    <w:rsid w:val="00BA27E7"/>
    <w:rsid w:val="00BA29CD"/>
    <w:rsid w:val="00BA2B69"/>
    <w:rsid w:val="00BA3435"/>
    <w:rsid w:val="00BA3E81"/>
    <w:rsid w:val="00BA42DD"/>
    <w:rsid w:val="00BA473F"/>
    <w:rsid w:val="00BA4849"/>
    <w:rsid w:val="00BA48DE"/>
    <w:rsid w:val="00BA4CE7"/>
    <w:rsid w:val="00BA4EEC"/>
    <w:rsid w:val="00BA51EA"/>
    <w:rsid w:val="00BA5217"/>
    <w:rsid w:val="00BA57F5"/>
    <w:rsid w:val="00BA59B7"/>
    <w:rsid w:val="00BA5A7F"/>
    <w:rsid w:val="00BA5FE4"/>
    <w:rsid w:val="00BA65AC"/>
    <w:rsid w:val="00BA663D"/>
    <w:rsid w:val="00BA6858"/>
    <w:rsid w:val="00BA73ED"/>
    <w:rsid w:val="00BA766E"/>
    <w:rsid w:val="00BA7AD2"/>
    <w:rsid w:val="00BA7B3D"/>
    <w:rsid w:val="00BA7C83"/>
    <w:rsid w:val="00BA7CBE"/>
    <w:rsid w:val="00BB106F"/>
    <w:rsid w:val="00BB1072"/>
    <w:rsid w:val="00BB13D9"/>
    <w:rsid w:val="00BB17EE"/>
    <w:rsid w:val="00BB1BA9"/>
    <w:rsid w:val="00BB1CB1"/>
    <w:rsid w:val="00BB1D06"/>
    <w:rsid w:val="00BB1FD2"/>
    <w:rsid w:val="00BB2023"/>
    <w:rsid w:val="00BB2268"/>
    <w:rsid w:val="00BB26FA"/>
    <w:rsid w:val="00BB2DC6"/>
    <w:rsid w:val="00BB3220"/>
    <w:rsid w:val="00BB32F8"/>
    <w:rsid w:val="00BB3693"/>
    <w:rsid w:val="00BB3AD1"/>
    <w:rsid w:val="00BB3ADE"/>
    <w:rsid w:val="00BB3AE5"/>
    <w:rsid w:val="00BB4021"/>
    <w:rsid w:val="00BB4032"/>
    <w:rsid w:val="00BB4270"/>
    <w:rsid w:val="00BB4392"/>
    <w:rsid w:val="00BB45A3"/>
    <w:rsid w:val="00BB4608"/>
    <w:rsid w:val="00BB4921"/>
    <w:rsid w:val="00BB4929"/>
    <w:rsid w:val="00BB5177"/>
    <w:rsid w:val="00BB590B"/>
    <w:rsid w:val="00BB5C46"/>
    <w:rsid w:val="00BB6028"/>
    <w:rsid w:val="00BB63E3"/>
    <w:rsid w:val="00BB6468"/>
    <w:rsid w:val="00BB6AC2"/>
    <w:rsid w:val="00BB74D7"/>
    <w:rsid w:val="00BB7844"/>
    <w:rsid w:val="00BB7AC2"/>
    <w:rsid w:val="00BB7EEC"/>
    <w:rsid w:val="00BB7FD5"/>
    <w:rsid w:val="00BC01CB"/>
    <w:rsid w:val="00BC0974"/>
    <w:rsid w:val="00BC0EBD"/>
    <w:rsid w:val="00BC0F7D"/>
    <w:rsid w:val="00BC14F4"/>
    <w:rsid w:val="00BC1582"/>
    <w:rsid w:val="00BC158F"/>
    <w:rsid w:val="00BC1A79"/>
    <w:rsid w:val="00BC1DB1"/>
    <w:rsid w:val="00BC1E1B"/>
    <w:rsid w:val="00BC1F8F"/>
    <w:rsid w:val="00BC2547"/>
    <w:rsid w:val="00BC2C33"/>
    <w:rsid w:val="00BC2D54"/>
    <w:rsid w:val="00BC32CC"/>
    <w:rsid w:val="00BC33FC"/>
    <w:rsid w:val="00BC3537"/>
    <w:rsid w:val="00BC37B4"/>
    <w:rsid w:val="00BC3D68"/>
    <w:rsid w:val="00BC44F2"/>
    <w:rsid w:val="00BC45D8"/>
    <w:rsid w:val="00BC51D6"/>
    <w:rsid w:val="00BC53F3"/>
    <w:rsid w:val="00BC5FBA"/>
    <w:rsid w:val="00BC6951"/>
    <w:rsid w:val="00BC6983"/>
    <w:rsid w:val="00BC6A98"/>
    <w:rsid w:val="00BC6D65"/>
    <w:rsid w:val="00BC794A"/>
    <w:rsid w:val="00BC7A98"/>
    <w:rsid w:val="00BD0245"/>
    <w:rsid w:val="00BD0655"/>
    <w:rsid w:val="00BD089F"/>
    <w:rsid w:val="00BD0D3B"/>
    <w:rsid w:val="00BD118A"/>
    <w:rsid w:val="00BD14FC"/>
    <w:rsid w:val="00BD1867"/>
    <w:rsid w:val="00BD1A12"/>
    <w:rsid w:val="00BD1CE2"/>
    <w:rsid w:val="00BD1DB3"/>
    <w:rsid w:val="00BD1F07"/>
    <w:rsid w:val="00BD20DF"/>
    <w:rsid w:val="00BD239D"/>
    <w:rsid w:val="00BD2B4A"/>
    <w:rsid w:val="00BD2C4D"/>
    <w:rsid w:val="00BD3624"/>
    <w:rsid w:val="00BD36B6"/>
    <w:rsid w:val="00BD370E"/>
    <w:rsid w:val="00BD3BAE"/>
    <w:rsid w:val="00BD3CB5"/>
    <w:rsid w:val="00BD4304"/>
    <w:rsid w:val="00BD451D"/>
    <w:rsid w:val="00BD4687"/>
    <w:rsid w:val="00BD4716"/>
    <w:rsid w:val="00BD4A0B"/>
    <w:rsid w:val="00BD4AB2"/>
    <w:rsid w:val="00BD4DB1"/>
    <w:rsid w:val="00BD4EE5"/>
    <w:rsid w:val="00BD540B"/>
    <w:rsid w:val="00BD5549"/>
    <w:rsid w:val="00BD56EC"/>
    <w:rsid w:val="00BD5AC1"/>
    <w:rsid w:val="00BD5FC3"/>
    <w:rsid w:val="00BD61D6"/>
    <w:rsid w:val="00BD64E1"/>
    <w:rsid w:val="00BD6CE0"/>
    <w:rsid w:val="00BD6DA4"/>
    <w:rsid w:val="00BD6E59"/>
    <w:rsid w:val="00BE0266"/>
    <w:rsid w:val="00BE0598"/>
    <w:rsid w:val="00BE0BB8"/>
    <w:rsid w:val="00BE0DB1"/>
    <w:rsid w:val="00BE1102"/>
    <w:rsid w:val="00BE213A"/>
    <w:rsid w:val="00BE2687"/>
    <w:rsid w:val="00BE2A36"/>
    <w:rsid w:val="00BE2D2B"/>
    <w:rsid w:val="00BE2DC3"/>
    <w:rsid w:val="00BE3AF1"/>
    <w:rsid w:val="00BE423D"/>
    <w:rsid w:val="00BE4242"/>
    <w:rsid w:val="00BE439D"/>
    <w:rsid w:val="00BE45C0"/>
    <w:rsid w:val="00BE45CA"/>
    <w:rsid w:val="00BE4A53"/>
    <w:rsid w:val="00BE4D16"/>
    <w:rsid w:val="00BE56EF"/>
    <w:rsid w:val="00BE60C7"/>
    <w:rsid w:val="00BE62DC"/>
    <w:rsid w:val="00BE63BB"/>
    <w:rsid w:val="00BE71D5"/>
    <w:rsid w:val="00BE7345"/>
    <w:rsid w:val="00BE7346"/>
    <w:rsid w:val="00BE7988"/>
    <w:rsid w:val="00BE79CC"/>
    <w:rsid w:val="00BE7B10"/>
    <w:rsid w:val="00BE7CAD"/>
    <w:rsid w:val="00BF00D6"/>
    <w:rsid w:val="00BF0447"/>
    <w:rsid w:val="00BF0A6B"/>
    <w:rsid w:val="00BF0DB8"/>
    <w:rsid w:val="00BF0E5E"/>
    <w:rsid w:val="00BF11F7"/>
    <w:rsid w:val="00BF1285"/>
    <w:rsid w:val="00BF12CA"/>
    <w:rsid w:val="00BF1879"/>
    <w:rsid w:val="00BF193F"/>
    <w:rsid w:val="00BF1CD1"/>
    <w:rsid w:val="00BF1D7E"/>
    <w:rsid w:val="00BF28E0"/>
    <w:rsid w:val="00BF3864"/>
    <w:rsid w:val="00BF415D"/>
    <w:rsid w:val="00BF44C4"/>
    <w:rsid w:val="00BF5457"/>
    <w:rsid w:val="00BF54F2"/>
    <w:rsid w:val="00BF5FC7"/>
    <w:rsid w:val="00BF6003"/>
    <w:rsid w:val="00BF6F95"/>
    <w:rsid w:val="00BF7343"/>
    <w:rsid w:val="00BF7D8C"/>
    <w:rsid w:val="00BF7F5A"/>
    <w:rsid w:val="00BF7F80"/>
    <w:rsid w:val="00C001E4"/>
    <w:rsid w:val="00C01028"/>
    <w:rsid w:val="00C015BB"/>
    <w:rsid w:val="00C0174D"/>
    <w:rsid w:val="00C01CEE"/>
    <w:rsid w:val="00C024AB"/>
    <w:rsid w:val="00C0255F"/>
    <w:rsid w:val="00C0264D"/>
    <w:rsid w:val="00C02869"/>
    <w:rsid w:val="00C02A97"/>
    <w:rsid w:val="00C032E2"/>
    <w:rsid w:val="00C03322"/>
    <w:rsid w:val="00C03445"/>
    <w:rsid w:val="00C038A3"/>
    <w:rsid w:val="00C03A97"/>
    <w:rsid w:val="00C03DEB"/>
    <w:rsid w:val="00C03F3C"/>
    <w:rsid w:val="00C04144"/>
    <w:rsid w:val="00C0416E"/>
    <w:rsid w:val="00C042B0"/>
    <w:rsid w:val="00C048D4"/>
    <w:rsid w:val="00C05389"/>
    <w:rsid w:val="00C05796"/>
    <w:rsid w:val="00C05847"/>
    <w:rsid w:val="00C05886"/>
    <w:rsid w:val="00C05B35"/>
    <w:rsid w:val="00C05B94"/>
    <w:rsid w:val="00C05B95"/>
    <w:rsid w:val="00C05BA2"/>
    <w:rsid w:val="00C05ECC"/>
    <w:rsid w:val="00C0608A"/>
    <w:rsid w:val="00C06E57"/>
    <w:rsid w:val="00C0745F"/>
    <w:rsid w:val="00C10589"/>
    <w:rsid w:val="00C10795"/>
    <w:rsid w:val="00C111F4"/>
    <w:rsid w:val="00C11294"/>
    <w:rsid w:val="00C112BE"/>
    <w:rsid w:val="00C112E1"/>
    <w:rsid w:val="00C112F5"/>
    <w:rsid w:val="00C116B5"/>
    <w:rsid w:val="00C11806"/>
    <w:rsid w:val="00C11884"/>
    <w:rsid w:val="00C1189A"/>
    <w:rsid w:val="00C1195B"/>
    <w:rsid w:val="00C11C41"/>
    <w:rsid w:val="00C12271"/>
    <w:rsid w:val="00C12D1E"/>
    <w:rsid w:val="00C12FDE"/>
    <w:rsid w:val="00C13C13"/>
    <w:rsid w:val="00C13C9F"/>
    <w:rsid w:val="00C13D9B"/>
    <w:rsid w:val="00C13DE1"/>
    <w:rsid w:val="00C146B6"/>
    <w:rsid w:val="00C14E68"/>
    <w:rsid w:val="00C14F4E"/>
    <w:rsid w:val="00C156C5"/>
    <w:rsid w:val="00C156E2"/>
    <w:rsid w:val="00C15A6E"/>
    <w:rsid w:val="00C15F9C"/>
    <w:rsid w:val="00C1677B"/>
    <w:rsid w:val="00C16964"/>
    <w:rsid w:val="00C16F12"/>
    <w:rsid w:val="00C1756E"/>
    <w:rsid w:val="00C17822"/>
    <w:rsid w:val="00C17C6E"/>
    <w:rsid w:val="00C17E3E"/>
    <w:rsid w:val="00C2030B"/>
    <w:rsid w:val="00C2065B"/>
    <w:rsid w:val="00C20786"/>
    <w:rsid w:val="00C20B50"/>
    <w:rsid w:val="00C20F9D"/>
    <w:rsid w:val="00C21023"/>
    <w:rsid w:val="00C2111C"/>
    <w:rsid w:val="00C212B1"/>
    <w:rsid w:val="00C21497"/>
    <w:rsid w:val="00C21523"/>
    <w:rsid w:val="00C216E6"/>
    <w:rsid w:val="00C218EA"/>
    <w:rsid w:val="00C21A50"/>
    <w:rsid w:val="00C22525"/>
    <w:rsid w:val="00C22744"/>
    <w:rsid w:val="00C22F49"/>
    <w:rsid w:val="00C2304F"/>
    <w:rsid w:val="00C24267"/>
    <w:rsid w:val="00C2426F"/>
    <w:rsid w:val="00C246CB"/>
    <w:rsid w:val="00C2473C"/>
    <w:rsid w:val="00C2486B"/>
    <w:rsid w:val="00C24D73"/>
    <w:rsid w:val="00C24EFF"/>
    <w:rsid w:val="00C25203"/>
    <w:rsid w:val="00C2571C"/>
    <w:rsid w:val="00C25FB9"/>
    <w:rsid w:val="00C260C5"/>
    <w:rsid w:val="00C268C6"/>
    <w:rsid w:val="00C273B1"/>
    <w:rsid w:val="00C277AE"/>
    <w:rsid w:val="00C27966"/>
    <w:rsid w:val="00C27A87"/>
    <w:rsid w:val="00C27E28"/>
    <w:rsid w:val="00C27E33"/>
    <w:rsid w:val="00C302CD"/>
    <w:rsid w:val="00C30C33"/>
    <w:rsid w:val="00C3122D"/>
    <w:rsid w:val="00C3136B"/>
    <w:rsid w:val="00C31415"/>
    <w:rsid w:val="00C3161F"/>
    <w:rsid w:val="00C31CB6"/>
    <w:rsid w:val="00C31EDD"/>
    <w:rsid w:val="00C32199"/>
    <w:rsid w:val="00C3249A"/>
    <w:rsid w:val="00C324D9"/>
    <w:rsid w:val="00C32698"/>
    <w:rsid w:val="00C326A9"/>
    <w:rsid w:val="00C32929"/>
    <w:rsid w:val="00C32964"/>
    <w:rsid w:val="00C32E3F"/>
    <w:rsid w:val="00C33050"/>
    <w:rsid w:val="00C335B0"/>
    <w:rsid w:val="00C33730"/>
    <w:rsid w:val="00C33C37"/>
    <w:rsid w:val="00C34118"/>
    <w:rsid w:val="00C3456E"/>
    <w:rsid w:val="00C34720"/>
    <w:rsid w:val="00C3498F"/>
    <w:rsid w:val="00C34B52"/>
    <w:rsid w:val="00C34D33"/>
    <w:rsid w:val="00C34E27"/>
    <w:rsid w:val="00C350CB"/>
    <w:rsid w:val="00C35138"/>
    <w:rsid w:val="00C35236"/>
    <w:rsid w:val="00C3524B"/>
    <w:rsid w:val="00C35403"/>
    <w:rsid w:val="00C35556"/>
    <w:rsid w:val="00C357D6"/>
    <w:rsid w:val="00C35D21"/>
    <w:rsid w:val="00C35D97"/>
    <w:rsid w:val="00C3640E"/>
    <w:rsid w:val="00C366E0"/>
    <w:rsid w:val="00C3702C"/>
    <w:rsid w:val="00C378C3"/>
    <w:rsid w:val="00C37C1B"/>
    <w:rsid w:val="00C400FF"/>
    <w:rsid w:val="00C408E4"/>
    <w:rsid w:val="00C40997"/>
    <w:rsid w:val="00C40B08"/>
    <w:rsid w:val="00C40C00"/>
    <w:rsid w:val="00C41000"/>
    <w:rsid w:val="00C41012"/>
    <w:rsid w:val="00C411A1"/>
    <w:rsid w:val="00C41321"/>
    <w:rsid w:val="00C41462"/>
    <w:rsid w:val="00C4190F"/>
    <w:rsid w:val="00C419AA"/>
    <w:rsid w:val="00C41AB7"/>
    <w:rsid w:val="00C41BA8"/>
    <w:rsid w:val="00C42570"/>
    <w:rsid w:val="00C4277E"/>
    <w:rsid w:val="00C42C4B"/>
    <w:rsid w:val="00C43AEB"/>
    <w:rsid w:val="00C43D2B"/>
    <w:rsid w:val="00C44528"/>
    <w:rsid w:val="00C450AE"/>
    <w:rsid w:val="00C45B17"/>
    <w:rsid w:val="00C45B6E"/>
    <w:rsid w:val="00C45F02"/>
    <w:rsid w:val="00C46A17"/>
    <w:rsid w:val="00C46F1E"/>
    <w:rsid w:val="00C47EE8"/>
    <w:rsid w:val="00C50335"/>
    <w:rsid w:val="00C5078C"/>
    <w:rsid w:val="00C50837"/>
    <w:rsid w:val="00C50C97"/>
    <w:rsid w:val="00C50EB5"/>
    <w:rsid w:val="00C511B6"/>
    <w:rsid w:val="00C5121C"/>
    <w:rsid w:val="00C52345"/>
    <w:rsid w:val="00C52A90"/>
    <w:rsid w:val="00C52AF0"/>
    <w:rsid w:val="00C531F9"/>
    <w:rsid w:val="00C5333F"/>
    <w:rsid w:val="00C5353C"/>
    <w:rsid w:val="00C53695"/>
    <w:rsid w:val="00C53850"/>
    <w:rsid w:val="00C53BDC"/>
    <w:rsid w:val="00C53F33"/>
    <w:rsid w:val="00C542D0"/>
    <w:rsid w:val="00C54364"/>
    <w:rsid w:val="00C54430"/>
    <w:rsid w:val="00C545E3"/>
    <w:rsid w:val="00C54E90"/>
    <w:rsid w:val="00C54FEC"/>
    <w:rsid w:val="00C55229"/>
    <w:rsid w:val="00C55544"/>
    <w:rsid w:val="00C555CA"/>
    <w:rsid w:val="00C55B70"/>
    <w:rsid w:val="00C55BC0"/>
    <w:rsid w:val="00C56476"/>
    <w:rsid w:val="00C567DC"/>
    <w:rsid w:val="00C56AA0"/>
    <w:rsid w:val="00C56E0A"/>
    <w:rsid w:val="00C57517"/>
    <w:rsid w:val="00C578E8"/>
    <w:rsid w:val="00C57C09"/>
    <w:rsid w:val="00C6050F"/>
    <w:rsid w:val="00C61682"/>
    <w:rsid w:val="00C61718"/>
    <w:rsid w:val="00C61AD3"/>
    <w:rsid w:val="00C61AF3"/>
    <w:rsid w:val="00C61D6A"/>
    <w:rsid w:val="00C6208A"/>
    <w:rsid w:val="00C622B5"/>
    <w:rsid w:val="00C6234A"/>
    <w:rsid w:val="00C62672"/>
    <w:rsid w:val="00C628F4"/>
    <w:rsid w:val="00C62DAF"/>
    <w:rsid w:val="00C62F4B"/>
    <w:rsid w:val="00C62F77"/>
    <w:rsid w:val="00C63121"/>
    <w:rsid w:val="00C63719"/>
    <w:rsid w:val="00C63A1F"/>
    <w:rsid w:val="00C64144"/>
    <w:rsid w:val="00C64603"/>
    <w:rsid w:val="00C649B3"/>
    <w:rsid w:val="00C64A6B"/>
    <w:rsid w:val="00C64F50"/>
    <w:rsid w:val="00C656B8"/>
    <w:rsid w:val="00C657F6"/>
    <w:rsid w:val="00C65B76"/>
    <w:rsid w:val="00C65BE5"/>
    <w:rsid w:val="00C65C7D"/>
    <w:rsid w:val="00C6609D"/>
    <w:rsid w:val="00C662AA"/>
    <w:rsid w:val="00C663DD"/>
    <w:rsid w:val="00C66A7F"/>
    <w:rsid w:val="00C66D2D"/>
    <w:rsid w:val="00C66F9D"/>
    <w:rsid w:val="00C670F8"/>
    <w:rsid w:val="00C67532"/>
    <w:rsid w:val="00C67799"/>
    <w:rsid w:val="00C67B10"/>
    <w:rsid w:val="00C67F5E"/>
    <w:rsid w:val="00C702A5"/>
    <w:rsid w:val="00C70758"/>
    <w:rsid w:val="00C70D08"/>
    <w:rsid w:val="00C70E07"/>
    <w:rsid w:val="00C7120D"/>
    <w:rsid w:val="00C71973"/>
    <w:rsid w:val="00C71BB4"/>
    <w:rsid w:val="00C71D92"/>
    <w:rsid w:val="00C71FE8"/>
    <w:rsid w:val="00C723EA"/>
    <w:rsid w:val="00C724CB"/>
    <w:rsid w:val="00C7293C"/>
    <w:rsid w:val="00C72FD6"/>
    <w:rsid w:val="00C7326B"/>
    <w:rsid w:val="00C73629"/>
    <w:rsid w:val="00C736F9"/>
    <w:rsid w:val="00C740C2"/>
    <w:rsid w:val="00C74B2B"/>
    <w:rsid w:val="00C74BA1"/>
    <w:rsid w:val="00C74F6A"/>
    <w:rsid w:val="00C74FA6"/>
    <w:rsid w:val="00C74FD8"/>
    <w:rsid w:val="00C7525F"/>
    <w:rsid w:val="00C752D7"/>
    <w:rsid w:val="00C757C1"/>
    <w:rsid w:val="00C75B37"/>
    <w:rsid w:val="00C75C43"/>
    <w:rsid w:val="00C765BB"/>
    <w:rsid w:val="00C768F6"/>
    <w:rsid w:val="00C76E8F"/>
    <w:rsid w:val="00C770D2"/>
    <w:rsid w:val="00C771B3"/>
    <w:rsid w:val="00C774F4"/>
    <w:rsid w:val="00C77A90"/>
    <w:rsid w:val="00C8020B"/>
    <w:rsid w:val="00C80548"/>
    <w:rsid w:val="00C811C2"/>
    <w:rsid w:val="00C81287"/>
    <w:rsid w:val="00C8163C"/>
    <w:rsid w:val="00C82614"/>
    <w:rsid w:val="00C8268A"/>
    <w:rsid w:val="00C82EF4"/>
    <w:rsid w:val="00C8391B"/>
    <w:rsid w:val="00C84241"/>
    <w:rsid w:val="00C846A9"/>
    <w:rsid w:val="00C84E07"/>
    <w:rsid w:val="00C851E2"/>
    <w:rsid w:val="00C8547B"/>
    <w:rsid w:val="00C859CE"/>
    <w:rsid w:val="00C86141"/>
    <w:rsid w:val="00C86725"/>
    <w:rsid w:val="00C868EA"/>
    <w:rsid w:val="00C86E1C"/>
    <w:rsid w:val="00C901A8"/>
    <w:rsid w:val="00C9092A"/>
    <w:rsid w:val="00C918C5"/>
    <w:rsid w:val="00C9191E"/>
    <w:rsid w:val="00C920B0"/>
    <w:rsid w:val="00C92242"/>
    <w:rsid w:val="00C922A2"/>
    <w:rsid w:val="00C9237C"/>
    <w:rsid w:val="00C92E47"/>
    <w:rsid w:val="00C92F8B"/>
    <w:rsid w:val="00C92FBF"/>
    <w:rsid w:val="00C933FF"/>
    <w:rsid w:val="00C93FD3"/>
    <w:rsid w:val="00C94638"/>
    <w:rsid w:val="00C94B64"/>
    <w:rsid w:val="00C94D8D"/>
    <w:rsid w:val="00C95348"/>
    <w:rsid w:val="00C9535F"/>
    <w:rsid w:val="00C95529"/>
    <w:rsid w:val="00C959A1"/>
    <w:rsid w:val="00C95ADE"/>
    <w:rsid w:val="00C95DD8"/>
    <w:rsid w:val="00C96816"/>
    <w:rsid w:val="00C96F97"/>
    <w:rsid w:val="00C97A5A"/>
    <w:rsid w:val="00C97F61"/>
    <w:rsid w:val="00CA05AB"/>
    <w:rsid w:val="00CA0B52"/>
    <w:rsid w:val="00CA0D1B"/>
    <w:rsid w:val="00CA0D99"/>
    <w:rsid w:val="00CA1265"/>
    <w:rsid w:val="00CA1758"/>
    <w:rsid w:val="00CA1D3E"/>
    <w:rsid w:val="00CA1E20"/>
    <w:rsid w:val="00CA2024"/>
    <w:rsid w:val="00CA2807"/>
    <w:rsid w:val="00CA29F6"/>
    <w:rsid w:val="00CA2C8D"/>
    <w:rsid w:val="00CA2E2A"/>
    <w:rsid w:val="00CA3540"/>
    <w:rsid w:val="00CA3B4D"/>
    <w:rsid w:val="00CA3EBD"/>
    <w:rsid w:val="00CA3EDB"/>
    <w:rsid w:val="00CA3FC2"/>
    <w:rsid w:val="00CA422D"/>
    <w:rsid w:val="00CA453D"/>
    <w:rsid w:val="00CA4C2A"/>
    <w:rsid w:val="00CA4EB0"/>
    <w:rsid w:val="00CA53BF"/>
    <w:rsid w:val="00CA5777"/>
    <w:rsid w:val="00CA5981"/>
    <w:rsid w:val="00CA608E"/>
    <w:rsid w:val="00CA637A"/>
    <w:rsid w:val="00CA63CE"/>
    <w:rsid w:val="00CA6705"/>
    <w:rsid w:val="00CA6A69"/>
    <w:rsid w:val="00CA6A9A"/>
    <w:rsid w:val="00CA6C14"/>
    <w:rsid w:val="00CA6E9B"/>
    <w:rsid w:val="00CA6EAF"/>
    <w:rsid w:val="00CA6EF1"/>
    <w:rsid w:val="00CA718B"/>
    <w:rsid w:val="00CA7355"/>
    <w:rsid w:val="00CA7506"/>
    <w:rsid w:val="00CA75BD"/>
    <w:rsid w:val="00CA77ED"/>
    <w:rsid w:val="00CA7AE0"/>
    <w:rsid w:val="00CB097C"/>
    <w:rsid w:val="00CB09F4"/>
    <w:rsid w:val="00CB0B33"/>
    <w:rsid w:val="00CB0B38"/>
    <w:rsid w:val="00CB0C31"/>
    <w:rsid w:val="00CB143C"/>
    <w:rsid w:val="00CB1802"/>
    <w:rsid w:val="00CB1ED8"/>
    <w:rsid w:val="00CB1F9A"/>
    <w:rsid w:val="00CB2055"/>
    <w:rsid w:val="00CB21CF"/>
    <w:rsid w:val="00CB221D"/>
    <w:rsid w:val="00CB24DF"/>
    <w:rsid w:val="00CB2CF6"/>
    <w:rsid w:val="00CB2EEA"/>
    <w:rsid w:val="00CB3116"/>
    <w:rsid w:val="00CB34B3"/>
    <w:rsid w:val="00CB378D"/>
    <w:rsid w:val="00CB37E8"/>
    <w:rsid w:val="00CB3AB1"/>
    <w:rsid w:val="00CB3D8C"/>
    <w:rsid w:val="00CB44CA"/>
    <w:rsid w:val="00CB49FD"/>
    <w:rsid w:val="00CB4A1A"/>
    <w:rsid w:val="00CB4AAB"/>
    <w:rsid w:val="00CB4D4C"/>
    <w:rsid w:val="00CB50DD"/>
    <w:rsid w:val="00CB51DD"/>
    <w:rsid w:val="00CB54D3"/>
    <w:rsid w:val="00CB565E"/>
    <w:rsid w:val="00CB5DDB"/>
    <w:rsid w:val="00CB65FC"/>
    <w:rsid w:val="00CB67DA"/>
    <w:rsid w:val="00CB6CA1"/>
    <w:rsid w:val="00CB6F61"/>
    <w:rsid w:val="00CB7207"/>
    <w:rsid w:val="00CB7815"/>
    <w:rsid w:val="00CB7A1A"/>
    <w:rsid w:val="00CB7B3D"/>
    <w:rsid w:val="00CC01D4"/>
    <w:rsid w:val="00CC0729"/>
    <w:rsid w:val="00CC0A65"/>
    <w:rsid w:val="00CC17F7"/>
    <w:rsid w:val="00CC2129"/>
    <w:rsid w:val="00CC2256"/>
    <w:rsid w:val="00CC267A"/>
    <w:rsid w:val="00CC2D9D"/>
    <w:rsid w:val="00CC35A8"/>
    <w:rsid w:val="00CC38A1"/>
    <w:rsid w:val="00CC39CA"/>
    <w:rsid w:val="00CC3A7E"/>
    <w:rsid w:val="00CC3D51"/>
    <w:rsid w:val="00CC3E53"/>
    <w:rsid w:val="00CC3E8B"/>
    <w:rsid w:val="00CC41D6"/>
    <w:rsid w:val="00CC460F"/>
    <w:rsid w:val="00CC4BED"/>
    <w:rsid w:val="00CC4D3F"/>
    <w:rsid w:val="00CC51B1"/>
    <w:rsid w:val="00CC5396"/>
    <w:rsid w:val="00CC566A"/>
    <w:rsid w:val="00CC58D4"/>
    <w:rsid w:val="00CC5DD9"/>
    <w:rsid w:val="00CC6447"/>
    <w:rsid w:val="00CC6EDE"/>
    <w:rsid w:val="00CC7229"/>
    <w:rsid w:val="00CC7352"/>
    <w:rsid w:val="00CC7C92"/>
    <w:rsid w:val="00CD07C4"/>
    <w:rsid w:val="00CD0B9B"/>
    <w:rsid w:val="00CD0F5A"/>
    <w:rsid w:val="00CD0F61"/>
    <w:rsid w:val="00CD1041"/>
    <w:rsid w:val="00CD1281"/>
    <w:rsid w:val="00CD1403"/>
    <w:rsid w:val="00CD1679"/>
    <w:rsid w:val="00CD1A98"/>
    <w:rsid w:val="00CD1BB1"/>
    <w:rsid w:val="00CD1C13"/>
    <w:rsid w:val="00CD1F43"/>
    <w:rsid w:val="00CD2056"/>
    <w:rsid w:val="00CD2521"/>
    <w:rsid w:val="00CD2BEA"/>
    <w:rsid w:val="00CD2D63"/>
    <w:rsid w:val="00CD36F0"/>
    <w:rsid w:val="00CD370A"/>
    <w:rsid w:val="00CD3786"/>
    <w:rsid w:val="00CD3B29"/>
    <w:rsid w:val="00CD410A"/>
    <w:rsid w:val="00CD45B6"/>
    <w:rsid w:val="00CD4687"/>
    <w:rsid w:val="00CD4716"/>
    <w:rsid w:val="00CD55FF"/>
    <w:rsid w:val="00CD5942"/>
    <w:rsid w:val="00CD5C68"/>
    <w:rsid w:val="00CD5F04"/>
    <w:rsid w:val="00CD5F4E"/>
    <w:rsid w:val="00CD6207"/>
    <w:rsid w:val="00CD6433"/>
    <w:rsid w:val="00CD68D0"/>
    <w:rsid w:val="00CD69B9"/>
    <w:rsid w:val="00CD7364"/>
    <w:rsid w:val="00CD75D6"/>
    <w:rsid w:val="00CE01D2"/>
    <w:rsid w:val="00CE0748"/>
    <w:rsid w:val="00CE0999"/>
    <w:rsid w:val="00CE0E04"/>
    <w:rsid w:val="00CE0ECE"/>
    <w:rsid w:val="00CE0FC3"/>
    <w:rsid w:val="00CE11C8"/>
    <w:rsid w:val="00CE1410"/>
    <w:rsid w:val="00CE15A5"/>
    <w:rsid w:val="00CE1A3D"/>
    <w:rsid w:val="00CE1BD0"/>
    <w:rsid w:val="00CE1F43"/>
    <w:rsid w:val="00CE1F98"/>
    <w:rsid w:val="00CE201E"/>
    <w:rsid w:val="00CE2445"/>
    <w:rsid w:val="00CE2C31"/>
    <w:rsid w:val="00CE2FC0"/>
    <w:rsid w:val="00CE37CD"/>
    <w:rsid w:val="00CE3B8B"/>
    <w:rsid w:val="00CE4068"/>
    <w:rsid w:val="00CE40B6"/>
    <w:rsid w:val="00CE4BB9"/>
    <w:rsid w:val="00CE5385"/>
    <w:rsid w:val="00CE584C"/>
    <w:rsid w:val="00CE5888"/>
    <w:rsid w:val="00CE596C"/>
    <w:rsid w:val="00CE63BC"/>
    <w:rsid w:val="00CE6892"/>
    <w:rsid w:val="00CE6AF3"/>
    <w:rsid w:val="00CE6BE7"/>
    <w:rsid w:val="00CE6C24"/>
    <w:rsid w:val="00CE797D"/>
    <w:rsid w:val="00CE7C0F"/>
    <w:rsid w:val="00CF195C"/>
    <w:rsid w:val="00CF1C51"/>
    <w:rsid w:val="00CF1FA3"/>
    <w:rsid w:val="00CF2194"/>
    <w:rsid w:val="00CF2528"/>
    <w:rsid w:val="00CF2860"/>
    <w:rsid w:val="00CF2984"/>
    <w:rsid w:val="00CF2A6E"/>
    <w:rsid w:val="00CF2BC9"/>
    <w:rsid w:val="00CF2C67"/>
    <w:rsid w:val="00CF2CB0"/>
    <w:rsid w:val="00CF2E96"/>
    <w:rsid w:val="00CF31B6"/>
    <w:rsid w:val="00CF31D3"/>
    <w:rsid w:val="00CF46B4"/>
    <w:rsid w:val="00CF48BA"/>
    <w:rsid w:val="00CF4D43"/>
    <w:rsid w:val="00CF54BA"/>
    <w:rsid w:val="00CF5891"/>
    <w:rsid w:val="00CF5C08"/>
    <w:rsid w:val="00CF621C"/>
    <w:rsid w:val="00CF631A"/>
    <w:rsid w:val="00CF6729"/>
    <w:rsid w:val="00CF673C"/>
    <w:rsid w:val="00CF68C1"/>
    <w:rsid w:val="00CF694D"/>
    <w:rsid w:val="00CF6D9E"/>
    <w:rsid w:val="00CF6E2D"/>
    <w:rsid w:val="00CF6EA3"/>
    <w:rsid w:val="00CF6F1E"/>
    <w:rsid w:val="00CF6FC2"/>
    <w:rsid w:val="00CF7939"/>
    <w:rsid w:val="00CF7B5A"/>
    <w:rsid w:val="00CF7B61"/>
    <w:rsid w:val="00D008F4"/>
    <w:rsid w:val="00D00E21"/>
    <w:rsid w:val="00D01A76"/>
    <w:rsid w:val="00D01AC8"/>
    <w:rsid w:val="00D01BCD"/>
    <w:rsid w:val="00D01C36"/>
    <w:rsid w:val="00D020C4"/>
    <w:rsid w:val="00D02352"/>
    <w:rsid w:val="00D02523"/>
    <w:rsid w:val="00D0254D"/>
    <w:rsid w:val="00D02637"/>
    <w:rsid w:val="00D0279A"/>
    <w:rsid w:val="00D02DC1"/>
    <w:rsid w:val="00D02F15"/>
    <w:rsid w:val="00D02FBF"/>
    <w:rsid w:val="00D031ED"/>
    <w:rsid w:val="00D0392F"/>
    <w:rsid w:val="00D04050"/>
    <w:rsid w:val="00D0483D"/>
    <w:rsid w:val="00D048DC"/>
    <w:rsid w:val="00D04EE8"/>
    <w:rsid w:val="00D0523E"/>
    <w:rsid w:val="00D05486"/>
    <w:rsid w:val="00D05573"/>
    <w:rsid w:val="00D05617"/>
    <w:rsid w:val="00D05BC7"/>
    <w:rsid w:val="00D06A9B"/>
    <w:rsid w:val="00D06FF7"/>
    <w:rsid w:val="00D10246"/>
    <w:rsid w:val="00D105E6"/>
    <w:rsid w:val="00D106A7"/>
    <w:rsid w:val="00D10CA0"/>
    <w:rsid w:val="00D1153F"/>
    <w:rsid w:val="00D116C9"/>
    <w:rsid w:val="00D11AFC"/>
    <w:rsid w:val="00D11C50"/>
    <w:rsid w:val="00D11CDC"/>
    <w:rsid w:val="00D11EB8"/>
    <w:rsid w:val="00D12016"/>
    <w:rsid w:val="00D12241"/>
    <w:rsid w:val="00D12713"/>
    <w:rsid w:val="00D12D15"/>
    <w:rsid w:val="00D12E50"/>
    <w:rsid w:val="00D132E0"/>
    <w:rsid w:val="00D13BF7"/>
    <w:rsid w:val="00D13C53"/>
    <w:rsid w:val="00D14525"/>
    <w:rsid w:val="00D14775"/>
    <w:rsid w:val="00D14901"/>
    <w:rsid w:val="00D14C75"/>
    <w:rsid w:val="00D1504C"/>
    <w:rsid w:val="00D15280"/>
    <w:rsid w:val="00D160B4"/>
    <w:rsid w:val="00D161BF"/>
    <w:rsid w:val="00D16315"/>
    <w:rsid w:val="00D168F0"/>
    <w:rsid w:val="00D169BA"/>
    <w:rsid w:val="00D16B0C"/>
    <w:rsid w:val="00D16F97"/>
    <w:rsid w:val="00D172CB"/>
    <w:rsid w:val="00D177E8"/>
    <w:rsid w:val="00D17A63"/>
    <w:rsid w:val="00D203C8"/>
    <w:rsid w:val="00D20878"/>
    <w:rsid w:val="00D20BD6"/>
    <w:rsid w:val="00D20FE1"/>
    <w:rsid w:val="00D210A8"/>
    <w:rsid w:val="00D21922"/>
    <w:rsid w:val="00D2306A"/>
    <w:rsid w:val="00D2337F"/>
    <w:rsid w:val="00D234F8"/>
    <w:rsid w:val="00D235EF"/>
    <w:rsid w:val="00D238C1"/>
    <w:rsid w:val="00D238F9"/>
    <w:rsid w:val="00D23A21"/>
    <w:rsid w:val="00D24030"/>
    <w:rsid w:val="00D2441C"/>
    <w:rsid w:val="00D245B8"/>
    <w:rsid w:val="00D24CA0"/>
    <w:rsid w:val="00D255D6"/>
    <w:rsid w:val="00D2586E"/>
    <w:rsid w:val="00D25B09"/>
    <w:rsid w:val="00D264F0"/>
    <w:rsid w:val="00D26D2B"/>
    <w:rsid w:val="00D270ED"/>
    <w:rsid w:val="00D27300"/>
    <w:rsid w:val="00D27C70"/>
    <w:rsid w:val="00D27FB6"/>
    <w:rsid w:val="00D3081B"/>
    <w:rsid w:val="00D31168"/>
    <w:rsid w:val="00D3197A"/>
    <w:rsid w:val="00D31CA4"/>
    <w:rsid w:val="00D32393"/>
    <w:rsid w:val="00D32637"/>
    <w:rsid w:val="00D32644"/>
    <w:rsid w:val="00D32936"/>
    <w:rsid w:val="00D32956"/>
    <w:rsid w:val="00D32EF7"/>
    <w:rsid w:val="00D33235"/>
    <w:rsid w:val="00D33507"/>
    <w:rsid w:val="00D34527"/>
    <w:rsid w:val="00D34A43"/>
    <w:rsid w:val="00D35D84"/>
    <w:rsid w:val="00D36088"/>
    <w:rsid w:val="00D361C5"/>
    <w:rsid w:val="00D3643D"/>
    <w:rsid w:val="00D367EA"/>
    <w:rsid w:val="00D36813"/>
    <w:rsid w:val="00D36F5A"/>
    <w:rsid w:val="00D373F5"/>
    <w:rsid w:val="00D37466"/>
    <w:rsid w:val="00D376CA"/>
    <w:rsid w:val="00D37BA6"/>
    <w:rsid w:val="00D37EE2"/>
    <w:rsid w:val="00D40A97"/>
    <w:rsid w:val="00D41852"/>
    <w:rsid w:val="00D419DC"/>
    <w:rsid w:val="00D41C1E"/>
    <w:rsid w:val="00D41D8D"/>
    <w:rsid w:val="00D421FA"/>
    <w:rsid w:val="00D42457"/>
    <w:rsid w:val="00D42B1A"/>
    <w:rsid w:val="00D4318D"/>
    <w:rsid w:val="00D434EE"/>
    <w:rsid w:val="00D439BA"/>
    <w:rsid w:val="00D43A10"/>
    <w:rsid w:val="00D43A6E"/>
    <w:rsid w:val="00D4455B"/>
    <w:rsid w:val="00D44DCD"/>
    <w:rsid w:val="00D45193"/>
    <w:rsid w:val="00D455A8"/>
    <w:rsid w:val="00D459DC"/>
    <w:rsid w:val="00D45A90"/>
    <w:rsid w:val="00D46219"/>
    <w:rsid w:val="00D46C3A"/>
    <w:rsid w:val="00D4780A"/>
    <w:rsid w:val="00D47CE0"/>
    <w:rsid w:val="00D47EF0"/>
    <w:rsid w:val="00D5054B"/>
    <w:rsid w:val="00D505FC"/>
    <w:rsid w:val="00D50836"/>
    <w:rsid w:val="00D50921"/>
    <w:rsid w:val="00D50E49"/>
    <w:rsid w:val="00D50EC0"/>
    <w:rsid w:val="00D51323"/>
    <w:rsid w:val="00D514DA"/>
    <w:rsid w:val="00D51A72"/>
    <w:rsid w:val="00D52008"/>
    <w:rsid w:val="00D522E6"/>
    <w:rsid w:val="00D523A4"/>
    <w:rsid w:val="00D52497"/>
    <w:rsid w:val="00D52B0C"/>
    <w:rsid w:val="00D52B1B"/>
    <w:rsid w:val="00D52E21"/>
    <w:rsid w:val="00D52E2E"/>
    <w:rsid w:val="00D530DD"/>
    <w:rsid w:val="00D533FC"/>
    <w:rsid w:val="00D53851"/>
    <w:rsid w:val="00D53904"/>
    <w:rsid w:val="00D53B92"/>
    <w:rsid w:val="00D53C75"/>
    <w:rsid w:val="00D5410B"/>
    <w:rsid w:val="00D54322"/>
    <w:rsid w:val="00D544DA"/>
    <w:rsid w:val="00D54C09"/>
    <w:rsid w:val="00D56190"/>
    <w:rsid w:val="00D566DA"/>
    <w:rsid w:val="00D56D18"/>
    <w:rsid w:val="00D57435"/>
    <w:rsid w:val="00D576F8"/>
    <w:rsid w:val="00D57748"/>
    <w:rsid w:val="00D5777C"/>
    <w:rsid w:val="00D579D0"/>
    <w:rsid w:val="00D57AD7"/>
    <w:rsid w:val="00D60130"/>
    <w:rsid w:val="00D6019A"/>
    <w:rsid w:val="00D6091E"/>
    <w:rsid w:val="00D60A3C"/>
    <w:rsid w:val="00D60BE4"/>
    <w:rsid w:val="00D61084"/>
    <w:rsid w:val="00D612E1"/>
    <w:rsid w:val="00D6177A"/>
    <w:rsid w:val="00D61CC2"/>
    <w:rsid w:val="00D62368"/>
    <w:rsid w:val="00D624AC"/>
    <w:rsid w:val="00D630AA"/>
    <w:rsid w:val="00D633D4"/>
    <w:rsid w:val="00D63464"/>
    <w:rsid w:val="00D637E0"/>
    <w:rsid w:val="00D63A49"/>
    <w:rsid w:val="00D63A96"/>
    <w:rsid w:val="00D63E6B"/>
    <w:rsid w:val="00D64898"/>
    <w:rsid w:val="00D65417"/>
    <w:rsid w:val="00D658BA"/>
    <w:rsid w:val="00D65D10"/>
    <w:rsid w:val="00D65E2F"/>
    <w:rsid w:val="00D66358"/>
    <w:rsid w:val="00D664FB"/>
    <w:rsid w:val="00D6669E"/>
    <w:rsid w:val="00D66D22"/>
    <w:rsid w:val="00D66D26"/>
    <w:rsid w:val="00D670F8"/>
    <w:rsid w:val="00D675F6"/>
    <w:rsid w:val="00D67673"/>
    <w:rsid w:val="00D677FF"/>
    <w:rsid w:val="00D67876"/>
    <w:rsid w:val="00D70005"/>
    <w:rsid w:val="00D707AB"/>
    <w:rsid w:val="00D7091D"/>
    <w:rsid w:val="00D7128E"/>
    <w:rsid w:val="00D7129D"/>
    <w:rsid w:val="00D71366"/>
    <w:rsid w:val="00D7159E"/>
    <w:rsid w:val="00D71691"/>
    <w:rsid w:val="00D71912"/>
    <w:rsid w:val="00D71D1D"/>
    <w:rsid w:val="00D71D62"/>
    <w:rsid w:val="00D71F31"/>
    <w:rsid w:val="00D71F39"/>
    <w:rsid w:val="00D71F4B"/>
    <w:rsid w:val="00D72430"/>
    <w:rsid w:val="00D727E0"/>
    <w:rsid w:val="00D72CC8"/>
    <w:rsid w:val="00D72E79"/>
    <w:rsid w:val="00D730B8"/>
    <w:rsid w:val="00D73117"/>
    <w:rsid w:val="00D7327F"/>
    <w:rsid w:val="00D7371F"/>
    <w:rsid w:val="00D73B1D"/>
    <w:rsid w:val="00D73E3F"/>
    <w:rsid w:val="00D74271"/>
    <w:rsid w:val="00D74843"/>
    <w:rsid w:val="00D7489A"/>
    <w:rsid w:val="00D74BF5"/>
    <w:rsid w:val="00D74FDB"/>
    <w:rsid w:val="00D75100"/>
    <w:rsid w:val="00D753E7"/>
    <w:rsid w:val="00D7545B"/>
    <w:rsid w:val="00D75773"/>
    <w:rsid w:val="00D75EB8"/>
    <w:rsid w:val="00D76211"/>
    <w:rsid w:val="00D7683D"/>
    <w:rsid w:val="00D76B73"/>
    <w:rsid w:val="00D76B86"/>
    <w:rsid w:val="00D76DE2"/>
    <w:rsid w:val="00D771CC"/>
    <w:rsid w:val="00D7736F"/>
    <w:rsid w:val="00D7742E"/>
    <w:rsid w:val="00D77CCE"/>
    <w:rsid w:val="00D77D4B"/>
    <w:rsid w:val="00D77D7D"/>
    <w:rsid w:val="00D80010"/>
    <w:rsid w:val="00D80658"/>
    <w:rsid w:val="00D80679"/>
    <w:rsid w:val="00D8094F"/>
    <w:rsid w:val="00D80C16"/>
    <w:rsid w:val="00D80EEC"/>
    <w:rsid w:val="00D81A02"/>
    <w:rsid w:val="00D81C3B"/>
    <w:rsid w:val="00D81F29"/>
    <w:rsid w:val="00D81FD8"/>
    <w:rsid w:val="00D82AFA"/>
    <w:rsid w:val="00D82F92"/>
    <w:rsid w:val="00D8332D"/>
    <w:rsid w:val="00D8407A"/>
    <w:rsid w:val="00D84093"/>
    <w:rsid w:val="00D8425E"/>
    <w:rsid w:val="00D84BFB"/>
    <w:rsid w:val="00D84DE2"/>
    <w:rsid w:val="00D8563A"/>
    <w:rsid w:val="00D85C36"/>
    <w:rsid w:val="00D86818"/>
    <w:rsid w:val="00D86919"/>
    <w:rsid w:val="00D86F6E"/>
    <w:rsid w:val="00D8704F"/>
    <w:rsid w:val="00D8716E"/>
    <w:rsid w:val="00D8719B"/>
    <w:rsid w:val="00D87549"/>
    <w:rsid w:val="00D879A1"/>
    <w:rsid w:val="00D9013A"/>
    <w:rsid w:val="00D908F2"/>
    <w:rsid w:val="00D90E82"/>
    <w:rsid w:val="00D912A9"/>
    <w:rsid w:val="00D9135D"/>
    <w:rsid w:val="00D91F8D"/>
    <w:rsid w:val="00D92344"/>
    <w:rsid w:val="00D92903"/>
    <w:rsid w:val="00D9296B"/>
    <w:rsid w:val="00D92AFA"/>
    <w:rsid w:val="00D92C32"/>
    <w:rsid w:val="00D92C66"/>
    <w:rsid w:val="00D930CE"/>
    <w:rsid w:val="00D93344"/>
    <w:rsid w:val="00D93A3A"/>
    <w:rsid w:val="00D93AD9"/>
    <w:rsid w:val="00D93B33"/>
    <w:rsid w:val="00D93BC5"/>
    <w:rsid w:val="00D93F9C"/>
    <w:rsid w:val="00D941EF"/>
    <w:rsid w:val="00D943B4"/>
    <w:rsid w:val="00D94408"/>
    <w:rsid w:val="00D9469A"/>
    <w:rsid w:val="00D952BE"/>
    <w:rsid w:val="00D9531D"/>
    <w:rsid w:val="00D953C9"/>
    <w:rsid w:val="00D956CC"/>
    <w:rsid w:val="00D9571F"/>
    <w:rsid w:val="00D95862"/>
    <w:rsid w:val="00D95ACA"/>
    <w:rsid w:val="00D95D02"/>
    <w:rsid w:val="00D963DC"/>
    <w:rsid w:val="00D96864"/>
    <w:rsid w:val="00D97113"/>
    <w:rsid w:val="00D973C1"/>
    <w:rsid w:val="00D97A87"/>
    <w:rsid w:val="00D97A89"/>
    <w:rsid w:val="00D97EE9"/>
    <w:rsid w:val="00DA0190"/>
    <w:rsid w:val="00DA0702"/>
    <w:rsid w:val="00DA0CB6"/>
    <w:rsid w:val="00DA1220"/>
    <w:rsid w:val="00DA1995"/>
    <w:rsid w:val="00DA1E2E"/>
    <w:rsid w:val="00DA201B"/>
    <w:rsid w:val="00DA2047"/>
    <w:rsid w:val="00DA218F"/>
    <w:rsid w:val="00DA370E"/>
    <w:rsid w:val="00DA37C2"/>
    <w:rsid w:val="00DA37C8"/>
    <w:rsid w:val="00DA45A5"/>
    <w:rsid w:val="00DA573F"/>
    <w:rsid w:val="00DA5C19"/>
    <w:rsid w:val="00DA5D10"/>
    <w:rsid w:val="00DA5E38"/>
    <w:rsid w:val="00DA6D92"/>
    <w:rsid w:val="00DA6FA6"/>
    <w:rsid w:val="00DA726B"/>
    <w:rsid w:val="00DA7515"/>
    <w:rsid w:val="00DA7C33"/>
    <w:rsid w:val="00DA7E9F"/>
    <w:rsid w:val="00DA7EA3"/>
    <w:rsid w:val="00DA7F02"/>
    <w:rsid w:val="00DB02E5"/>
    <w:rsid w:val="00DB0833"/>
    <w:rsid w:val="00DB098E"/>
    <w:rsid w:val="00DB0C17"/>
    <w:rsid w:val="00DB0D93"/>
    <w:rsid w:val="00DB0E03"/>
    <w:rsid w:val="00DB0FAE"/>
    <w:rsid w:val="00DB118D"/>
    <w:rsid w:val="00DB11AE"/>
    <w:rsid w:val="00DB12EA"/>
    <w:rsid w:val="00DB1337"/>
    <w:rsid w:val="00DB17FD"/>
    <w:rsid w:val="00DB1C47"/>
    <w:rsid w:val="00DB1CE9"/>
    <w:rsid w:val="00DB1E52"/>
    <w:rsid w:val="00DB1F3A"/>
    <w:rsid w:val="00DB2121"/>
    <w:rsid w:val="00DB2232"/>
    <w:rsid w:val="00DB288E"/>
    <w:rsid w:val="00DB293E"/>
    <w:rsid w:val="00DB2AEB"/>
    <w:rsid w:val="00DB2C2E"/>
    <w:rsid w:val="00DB2C54"/>
    <w:rsid w:val="00DB326D"/>
    <w:rsid w:val="00DB373E"/>
    <w:rsid w:val="00DB402D"/>
    <w:rsid w:val="00DB4910"/>
    <w:rsid w:val="00DB5108"/>
    <w:rsid w:val="00DB5469"/>
    <w:rsid w:val="00DB5634"/>
    <w:rsid w:val="00DB579C"/>
    <w:rsid w:val="00DB592E"/>
    <w:rsid w:val="00DB5D2C"/>
    <w:rsid w:val="00DB646F"/>
    <w:rsid w:val="00DB67D7"/>
    <w:rsid w:val="00DB69D6"/>
    <w:rsid w:val="00DB69EF"/>
    <w:rsid w:val="00DB6A2A"/>
    <w:rsid w:val="00DB7235"/>
    <w:rsid w:val="00DB773A"/>
    <w:rsid w:val="00DB7D30"/>
    <w:rsid w:val="00DC0067"/>
    <w:rsid w:val="00DC0A9A"/>
    <w:rsid w:val="00DC0ABA"/>
    <w:rsid w:val="00DC0B8D"/>
    <w:rsid w:val="00DC0EB1"/>
    <w:rsid w:val="00DC1288"/>
    <w:rsid w:val="00DC1D36"/>
    <w:rsid w:val="00DC1E09"/>
    <w:rsid w:val="00DC2101"/>
    <w:rsid w:val="00DC2356"/>
    <w:rsid w:val="00DC2689"/>
    <w:rsid w:val="00DC323F"/>
    <w:rsid w:val="00DC3357"/>
    <w:rsid w:val="00DC3A93"/>
    <w:rsid w:val="00DC3C2B"/>
    <w:rsid w:val="00DC3DA3"/>
    <w:rsid w:val="00DC43DB"/>
    <w:rsid w:val="00DC44D8"/>
    <w:rsid w:val="00DC46B9"/>
    <w:rsid w:val="00DC484E"/>
    <w:rsid w:val="00DC4B2E"/>
    <w:rsid w:val="00DC4CF5"/>
    <w:rsid w:val="00DC4E5D"/>
    <w:rsid w:val="00DC5003"/>
    <w:rsid w:val="00DC52BB"/>
    <w:rsid w:val="00DC54F0"/>
    <w:rsid w:val="00DC552E"/>
    <w:rsid w:val="00DC59BF"/>
    <w:rsid w:val="00DC624A"/>
    <w:rsid w:val="00DC691F"/>
    <w:rsid w:val="00DC6BC3"/>
    <w:rsid w:val="00DC754F"/>
    <w:rsid w:val="00DC7578"/>
    <w:rsid w:val="00DC771A"/>
    <w:rsid w:val="00DC7D48"/>
    <w:rsid w:val="00DC7F28"/>
    <w:rsid w:val="00DD022A"/>
    <w:rsid w:val="00DD0C03"/>
    <w:rsid w:val="00DD191A"/>
    <w:rsid w:val="00DD1D41"/>
    <w:rsid w:val="00DD1F55"/>
    <w:rsid w:val="00DD1FB5"/>
    <w:rsid w:val="00DD1FE3"/>
    <w:rsid w:val="00DD2D25"/>
    <w:rsid w:val="00DD2F09"/>
    <w:rsid w:val="00DD3280"/>
    <w:rsid w:val="00DD3AA4"/>
    <w:rsid w:val="00DD3AF2"/>
    <w:rsid w:val="00DD3CB6"/>
    <w:rsid w:val="00DD3E85"/>
    <w:rsid w:val="00DD3EB3"/>
    <w:rsid w:val="00DD3EE9"/>
    <w:rsid w:val="00DD3FF4"/>
    <w:rsid w:val="00DD4826"/>
    <w:rsid w:val="00DD4BDD"/>
    <w:rsid w:val="00DD4F32"/>
    <w:rsid w:val="00DD5692"/>
    <w:rsid w:val="00DD5C64"/>
    <w:rsid w:val="00DD60C4"/>
    <w:rsid w:val="00DD61A7"/>
    <w:rsid w:val="00DD6997"/>
    <w:rsid w:val="00DD731F"/>
    <w:rsid w:val="00DD7749"/>
    <w:rsid w:val="00DE0099"/>
    <w:rsid w:val="00DE07F8"/>
    <w:rsid w:val="00DE0969"/>
    <w:rsid w:val="00DE168D"/>
    <w:rsid w:val="00DE1757"/>
    <w:rsid w:val="00DE1D60"/>
    <w:rsid w:val="00DE1E25"/>
    <w:rsid w:val="00DE241A"/>
    <w:rsid w:val="00DE2889"/>
    <w:rsid w:val="00DE2AB0"/>
    <w:rsid w:val="00DE2B91"/>
    <w:rsid w:val="00DE2C68"/>
    <w:rsid w:val="00DE2FFC"/>
    <w:rsid w:val="00DE3AB5"/>
    <w:rsid w:val="00DE3B0D"/>
    <w:rsid w:val="00DE433E"/>
    <w:rsid w:val="00DE4440"/>
    <w:rsid w:val="00DE48A3"/>
    <w:rsid w:val="00DE5450"/>
    <w:rsid w:val="00DE5A62"/>
    <w:rsid w:val="00DE60BA"/>
    <w:rsid w:val="00DE61DC"/>
    <w:rsid w:val="00DE62BB"/>
    <w:rsid w:val="00DE6796"/>
    <w:rsid w:val="00DE6AEF"/>
    <w:rsid w:val="00DE6DA0"/>
    <w:rsid w:val="00DE6F98"/>
    <w:rsid w:val="00DE732C"/>
    <w:rsid w:val="00DE7586"/>
    <w:rsid w:val="00DE7729"/>
    <w:rsid w:val="00DE79F0"/>
    <w:rsid w:val="00DF0BF1"/>
    <w:rsid w:val="00DF0D8D"/>
    <w:rsid w:val="00DF0F44"/>
    <w:rsid w:val="00DF0FC3"/>
    <w:rsid w:val="00DF104C"/>
    <w:rsid w:val="00DF196B"/>
    <w:rsid w:val="00DF1BD6"/>
    <w:rsid w:val="00DF1EFD"/>
    <w:rsid w:val="00DF2068"/>
    <w:rsid w:val="00DF21F5"/>
    <w:rsid w:val="00DF23D9"/>
    <w:rsid w:val="00DF2672"/>
    <w:rsid w:val="00DF2BC6"/>
    <w:rsid w:val="00DF2F19"/>
    <w:rsid w:val="00DF32ED"/>
    <w:rsid w:val="00DF3473"/>
    <w:rsid w:val="00DF3564"/>
    <w:rsid w:val="00DF3599"/>
    <w:rsid w:val="00DF38F1"/>
    <w:rsid w:val="00DF4192"/>
    <w:rsid w:val="00DF4988"/>
    <w:rsid w:val="00DF4AAB"/>
    <w:rsid w:val="00DF4B33"/>
    <w:rsid w:val="00DF4C8C"/>
    <w:rsid w:val="00DF4D7F"/>
    <w:rsid w:val="00DF4DFB"/>
    <w:rsid w:val="00DF4E9E"/>
    <w:rsid w:val="00DF50D9"/>
    <w:rsid w:val="00DF514A"/>
    <w:rsid w:val="00DF5414"/>
    <w:rsid w:val="00DF556F"/>
    <w:rsid w:val="00DF56E1"/>
    <w:rsid w:val="00DF58C2"/>
    <w:rsid w:val="00DF5FB7"/>
    <w:rsid w:val="00DF7037"/>
    <w:rsid w:val="00DF723F"/>
    <w:rsid w:val="00DF782D"/>
    <w:rsid w:val="00DF7F0B"/>
    <w:rsid w:val="00E002C4"/>
    <w:rsid w:val="00E003E5"/>
    <w:rsid w:val="00E0057B"/>
    <w:rsid w:val="00E008E2"/>
    <w:rsid w:val="00E00C1A"/>
    <w:rsid w:val="00E01213"/>
    <w:rsid w:val="00E012F7"/>
    <w:rsid w:val="00E017AB"/>
    <w:rsid w:val="00E01868"/>
    <w:rsid w:val="00E0210B"/>
    <w:rsid w:val="00E0261B"/>
    <w:rsid w:val="00E0266D"/>
    <w:rsid w:val="00E029DB"/>
    <w:rsid w:val="00E02A64"/>
    <w:rsid w:val="00E02C3C"/>
    <w:rsid w:val="00E037E7"/>
    <w:rsid w:val="00E0394B"/>
    <w:rsid w:val="00E03A22"/>
    <w:rsid w:val="00E03FE0"/>
    <w:rsid w:val="00E0408F"/>
    <w:rsid w:val="00E04304"/>
    <w:rsid w:val="00E043CB"/>
    <w:rsid w:val="00E04BF3"/>
    <w:rsid w:val="00E052DB"/>
    <w:rsid w:val="00E05432"/>
    <w:rsid w:val="00E05702"/>
    <w:rsid w:val="00E05BD4"/>
    <w:rsid w:val="00E05D3D"/>
    <w:rsid w:val="00E06452"/>
    <w:rsid w:val="00E065FD"/>
    <w:rsid w:val="00E06FB7"/>
    <w:rsid w:val="00E0707A"/>
    <w:rsid w:val="00E070D2"/>
    <w:rsid w:val="00E072B6"/>
    <w:rsid w:val="00E07676"/>
    <w:rsid w:val="00E076CE"/>
    <w:rsid w:val="00E07929"/>
    <w:rsid w:val="00E07ADB"/>
    <w:rsid w:val="00E10669"/>
    <w:rsid w:val="00E106DE"/>
    <w:rsid w:val="00E10A2C"/>
    <w:rsid w:val="00E10D5E"/>
    <w:rsid w:val="00E10FB6"/>
    <w:rsid w:val="00E1111A"/>
    <w:rsid w:val="00E11645"/>
    <w:rsid w:val="00E11A4B"/>
    <w:rsid w:val="00E126F9"/>
    <w:rsid w:val="00E127E2"/>
    <w:rsid w:val="00E12966"/>
    <w:rsid w:val="00E12DB3"/>
    <w:rsid w:val="00E13E1D"/>
    <w:rsid w:val="00E143E9"/>
    <w:rsid w:val="00E1470E"/>
    <w:rsid w:val="00E14F82"/>
    <w:rsid w:val="00E14FBA"/>
    <w:rsid w:val="00E15443"/>
    <w:rsid w:val="00E15824"/>
    <w:rsid w:val="00E15A4C"/>
    <w:rsid w:val="00E15A77"/>
    <w:rsid w:val="00E15BD9"/>
    <w:rsid w:val="00E15D16"/>
    <w:rsid w:val="00E15E9A"/>
    <w:rsid w:val="00E16016"/>
    <w:rsid w:val="00E16035"/>
    <w:rsid w:val="00E164FE"/>
    <w:rsid w:val="00E16571"/>
    <w:rsid w:val="00E16E11"/>
    <w:rsid w:val="00E1716D"/>
    <w:rsid w:val="00E1719B"/>
    <w:rsid w:val="00E17518"/>
    <w:rsid w:val="00E17996"/>
    <w:rsid w:val="00E20919"/>
    <w:rsid w:val="00E20CF5"/>
    <w:rsid w:val="00E20E96"/>
    <w:rsid w:val="00E2145D"/>
    <w:rsid w:val="00E21551"/>
    <w:rsid w:val="00E21E94"/>
    <w:rsid w:val="00E21ED3"/>
    <w:rsid w:val="00E220D1"/>
    <w:rsid w:val="00E22115"/>
    <w:rsid w:val="00E2226D"/>
    <w:rsid w:val="00E227DA"/>
    <w:rsid w:val="00E228A7"/>
    <w:rsid w:val="00E22AA1"/>
    <w:rsid w:val="00E231DA"/>
    <w:rsid w:val="00E231DB"/>
    <w:rsid w:val="00E23B52"/>
    <w:rsid w:val="00E23D8E"/>
    <w:rsid w:val="00E24406"/>
    <w:rsid w:val="00E2448B"/>
    <w:rsid w:val="00E248EE"/>
    <w:rsid w:val="00E25183"/>
    <w:rsid w:val="00E25804"/>
    <w:rsid w:val="00E25DAB"/>
    <w:rsid w:val="00E25F3B"/>
    <w:rsid w:val="00E26162"/>
    <w:rsid w:val="00E26CE2"/>
    <w:rsid w:val="00E2753E"/>
    <w:rsid w:val="00E27E41"/>
    <w:rsid w:val="00E30040"/>
    <w:rsid w:val="00E30117"/>
    <w:rsid w:val="00E308C7"/>
    <w:rsid w:val="00E30AF5"/>
    <w:rsid w:val="00E30CE4"/>
    <w:rsid w:val="00E31565"/>
    <w:rsid w:val="00E318BD"/>
    <w:rsid w:val="00E319F7"/>
    <w:rsid w:val="00E31E56"/>
    <w:rsid w:val="00E32328"/>
    <w:rsid w:val="00E323B1"/>
    <w:rsid w:val="00E3250A"/>
    <w:rsid w:val="00E327B7"/>
    <w:rsid w:val="00E32A76"/>
    <w:rsid w:val="00E32D07"/>
    <w:rsid w:val="00E331D3"/>
    <w:rsid w:val="00E33662"/>
    <w:rsid w:val="00E34283"/>
    <w:rsid w:val="00E34B6D"/>
    <w:rsid w:val="00E34C89"/>
    <w:rsid w:val="00E34D02"/>
    <w:rsid w:val="00E34DC0"/>
    <w:rsid w:val="00E35174"/>
    <w:rsid w:val="00E351C0"/>
    <w:rsid w:val="00E35760"/>
    <w:rsid w:val="00E358F9"/>
    <w:rsid w:val="00E35DAF"/>
    <w:rsid w:val="00E35F90"/>
    <w:rsid w:val="00E3680B"/>
    <w:rsid w:val="00E36B67"/>
    <w:rsid w:val="00E36D19"/>
    <w:rsid w:val="00E36D91"/>
    <w:rsid w:val="00E36DC3"/>
    <w:rsid w:val="00E36E90"/>
    <w:rsid w:val="00E37123"/>
    <w:rsid w:val="00E376C8"/>
    <w:rsid w:val="00E3770E"/>
    <w:rsid w:val="00E37772"/>
    <w:rsid w:val="00E3778A"/>
    <w:rsid w:val="00E37F43"/>
    <w:rsid w:val="00E4013E"/>
    <w:rsid w:val="00E40171"/>
    <w:rsid w:val="00E4072C"/>
    <w:rsid w:val="00E40AAD"/>
    <w:rsid w:val="00E40C33"/>
    <w:rsid w:val="00E411BF"/>
    <w:rsid w:val="00E41200"/>
    <w:rsid w:val="00E416E0"/>
    <w:rsid w:val="00E41CF2"/>
    <w:rsid w:val="00E41DB3"/>
    <w:rsid w:val="00E41E0F"/>
    <w:rsid w:val="00E421B3"/>
    <w:rsid w:val="00E423CB"/>
    <w:rsid w:val="00E42D01"/>
    <w:rsid w:val="00E4337E"/>
    <w:rsid w:val="00E43604"/>
    <w:rsid w:val="00E439BC"/>
    <w:rsid w:val="00E446EF"/>
    <w:rsid w:val="00E44702"/>
    <w:rsid w:val="00E44A73"/>
    <w:rsid w:val="00E44C87"/>
    <w:rsid w:val="00E454C3"/>
    <w:rsid w:val="00E45B1A"/>
    <w:rsid w:val="00E460FA"/>
    <w:rsid w:val="00E46271"/>
    <w:rsid w:val="00E46A14"/>
    <w:rsid w:val="00E46A83"/>
    <w:rsid w:val="00E46C11"/>
    <w:rsid w:val="00E46F09"/>
    <w:rsid w:val="00E4708E"/>
    <w:rsid w:val="00E470FC"/>
    <w:rsid w:val="00E47766"/>
    <w:rsid w:val="00E508E9"/>
    <w:rsid w:val="00E50A33"/>
    <w:rsid w:val="00E50A61"/>
    <w:rsid w:val="00E50D50"/>
    <w:rsid w:val="00E512AF"/>
    <w:rsid w:val="00E51814"/>
    <w:rsid w:val="00E51E0E"/>
    <w:rsid w:val="00E523DD"/>
    <w:rsid w:val="00E5247F"/>
    <w:rsid w:val="00E52EBA"/>
    <w:rsid w:val="00E52EEA"/>
    <w:rsid w:val="00E5350B"/>
    <w:rsid w:val="00E53B49"/>
    <w:rsid w:val="00E53B9F"/>
    <w:rsid w:val="00E53C6F"/>
    <w:rsid w:val="00E54009"/>
    <w:rsid w:val="00E5435B"/>
    <w:rsid w:val="00E54F40"/>
    <w:rsid w:val="00E550A2"/>
    <w:rsid w:val="00E551E7"/>
    <w:rsid w:val="00E55349"/>
    <w:rsid w:val="00E5538E"/>
    <w:rsid w:val="00E554EF"/>
    <w:rsid w:val="00E55594"/>
    <w:rsid w:val="00E55910"/>
    <w:rsid w:val="00E55B93"/>
    <w:rsid w:val="00E5620A"/>
    <w:rsid w:val="00E563D5"/>
    <w:rsid w:val="00E56659"/>
    <w:rsid w:val="00E56841"/>
    <w:rsid w:val="00E56EB5"/>
    <w:rsid w:val="00E57295"/>
    <w:rsid w:val="00E57296"/>
    <w:rsid w:val="00E57DB0"/>
    <w:rsid w:val="00E60601"/>
    <w:rsid w:val="00E60814"/>
    <w:rsid w:val="00E608D5"/>
    <w:rsid w:val="00E60B7E"/>
    <w:rsid w:val="00E60C3A"/>
    <w:rsid w:val="00E61423"/>
    <w:rsid w:val="00E615B4"/>
    <w:rsid w:val="00E625AC"/>
    <w:rsid w:val="00E62B4C"/>
    <w:rsid w:val="00E62EEF"/>
    <w:rsid w:val="00E634D3"/>
    <w:rsid w:val="00E63886"/>
    <w:rsid w:val="00E64182"/>
    <w:rsid w:val="00E64E6B"/>
    <w:rsid w:val="00E64E6F"/>
    <w:rsid w:val="00E65112"/>
    <w:rsid w:val="00E65289"/>
    <w:rsid w:val="00E67F38"/>
    <w:rsid w:val="00E7060E"/>
    <w:rsid w:val="00E7101F"/>
    <w:rsid w:val="00E711BE"/>
    <w:rsid w:val="00E713A0"/>
    <w:rsid w:val="00E7181B"/>
    <w:rsid w:val="00E7196C"/>
    <w:rsid w:val="00E71D43"/>
    <w:rsid w:val="00E71DCF"/>
    <w:rsid w:val="00E71E93"/>
    <w:rsid w:val="00E71F6D"/>
    <w:rsid w:val="00E71FED"/>
    <w:rsid w:val="00E72021"/>
    <w:rsid w:val="00E723ED"/>
    <w:rsid w:val="00E72736"/>
    <w:rsid w:val="00E7276D"/>
    <w:rsid w:val="00E72B6B"/>
    <w:rsid w:val="00E72EC0"/>
    <w:rsid w:val="00E73175"/>
    <w:rsid w:val="00E7325D"/>
    <w:rsid w:val="00E73D8D"/>
    <w:rsid w:val="00E745D9"/>
    <w:rsid w:val="00E74F85"/>
    <w:rsid w:val="00E7561B"/>
    <w:rsid w:val="00E75862"/>
    <w:rsid w:val="00E758A0"/>
    <w:rsid w:val="00E75C14"/>
    <w:rsid w:val="00E75E07"/>
    <w:rsid w:val="00E75FE4"/>
    <w:rsid w:val="00E762A0"/>
    <w:rsid w:val="00E76A3E"/>
    <w:rsid w:val="00E77A01"/>
    <w:rsid w:val="00E80047"/>
    <w:rsid w:val="00E80117"/>
    <w:rsid w:val="00E8017E"/>
    <w:rsid w:val="00E80504"/>
    <w:rsid w:val="00E80622"/>
    <w:rsid w:val="00E80C6A"/>
    <w:rsid w:val="00E80CCB"/>
    <w:rsid w:val="00E81957"/>
    <w:rsid w:val="00E81D51"/>
    <w:rsid w:val="00E82DEB"/>
    <w:rsid w:val="00E83144"/>
    <w:rsid w:val="00E83277"/>
    <w:rsid w:val="00E83441"/>
    <w:rsid w:val="00E8351A"/>
    <w:rsid w:val="00E83993"/>
    <w:rsid w:val="00E83B32"/>
    <w:rsid w:val="00E83CB7"/>
    <w:rsid w:val="00E840A8"/>
    <w:rsid w:val="00E84338"/>
    <w:rsid w:val="00E84880"/>
    <w:rsid w:val="00E8494C"/>
    <w:rsid w:val="00E850C2"/>
    <w:rsid w:val="00E864D9"/>
    <w:rsid w:val="00E866C1"/>
    <w:rsid w:val="00E86897"/>
    <w:rsid w:val="00E86AA1"/>
    <w:rsid w:val="00E86F12"/>
    <w:rsid w:val="00E87003"/>
    <w:rsid w:val="00E8710E"/>
    <w:rsid w:val="00E878E6"/>
    <w:rsid w:val="00E87F2F"/>
    <w:rsid w:val="00E87F89"/>
    <w:rsid w:val="00E90BF6"/>
    <w:rsid w:val="00E910AE"/>
    <w:rsid w:val="00E9127A"/>
    <w:rsid w:val="00E914BE"/>
    <w:rsid w:val="00E92409"/>
    <w:rsid w:val="00E92587"/>
    <w:rsid w:val="00E92947"/>
    <w:rsid w:val="00E932D8"/>
    <w:rsid w:val="00E934F6"/>
    <w:rsid w:val="00E936A7"/>
    <w:rsid w:val="00E9380B"/>
    <w:rsid w:val="00E93C8B"/>
    <w:rsid w:val="00E93D5E"/>
    <w:rsid w:val="00E94318"/>
    <w:rsid w:val="00E94368"/>
    <w:rsid w:val="00E9473D"/>
    <w:rsid w:val="00E94833"/>
    <w:rsid w:val="00E94C03"/>
    <w:rsid w:val="00E94FC8"/>
    <w:rsid w:val="00E955F8"/>
    <w:rsid w:val="00E958C3"/>
    <w:rsid w:val="00E958DE"/>
    <w:rsid w:val="00E95B7C"/>
    <w:rsid w:val="00E96276"/>
    <w:rsid w:val="00E96723"/>
    <w:rsid w:val="00E96DBB"/>
    <w:rsid w:val="00E96EC5"/>
    <w:rsid w:val="00E97484"/>
    <w:rsid w:val="00E9774D"/>
    <w:rsid w:val="00E9784F"/>
    <w:rsid w:val="00E97B0D"/>
    <w:rsid w:val="00EA016E"/>
    <w:rsid w:val="00EA0267"/>
    <w:rsid w:val="00EA0314"/>
    <w:rsid w:val="00EA14FC"/>
    <w:rsid w:val="00EA1AF3"/>
    <w:rsid w:val="00EA1F82"/>
    <w:rsid w:val="00EA211C"/>
    <w:rsid w:val="00EA21EC"/>
    <w:rsid w:val="00EA234F"/>
    <w:rsid w:val="00EA26F2"/>
    <w:rsid w:val="00EA2717"/>
    <w:rsid w:val="00EA295C"/>
    <w:rsid w:val="00EA2ADE"/>
    <w:rsid w:val="00EA33DE"/>
    <w:rsid w:val="00EA3725"/>
    <w:rsid w:val="00EA3736"/>
    <w:rsid w:val="00EA39B6"/>
    <w:rsid w:val="00EA3D57"/>
    <w:rsid w:val="00EA430C"/>
    <w:rsid w:val="00EA4512"/>
    <w:rsid w:val="00EA4856"/>
    <w:rsid w:val="00EA4A1E"/>
    <w:rsid w:val="00EA50AA"/>
    <w:rsid w:val="00EA5585"/>
    <w:rsid w:val="00EA56F7"/>
    <w:rsid w:val="00EA5E63"/>
    <w:rsid w:val="00EA5F2F"/>
    <w:rsid w:val="00EA68EF"/>
    <w:rsid w:val="00EA68FC"/>
    <w:rsid w:val="00EA6936"/>
    <w:rsid w:val="00EA7131"/>
    <w:rsid w:val="00EA73BA"/>
    <w:rsid w:val="00EA760B"/>
    <w:rsid w:val="00EA7755"/>
    <w:rsid w:val="00EA79F6"/>
    <w:rsid w:val="00EB0C59"/>
    <w:rsid w:val="00EB14BE"/>
    <w:rsid w:val="00EB15B6"/>
    <w:rsid w:val="00EB1AB6"/>
    <w:rsid w:val="00EB1E6C"/>
    <w:rsid w:val="00EB20A1"/>
    <w:rsid w:val="00EB236F"/>
    <w:rsid w:val="00EB2B95"/>
    <w:rsid w:val="00EB2F66"/>
    <w:rsid w:val="00EB2FA4"/>
    <w:rsid w:val="00EB2FE6"/>
    <w:rsid w:val="00EB3463"/>
    <w:rsid w:val="00EB3465"/>
    <w:rsid w:val="00EB34DC"/>
    <w:rsid w:val="00EB37F2"/>
    <w:rsid w:val="00EB3A93"/>
    <w:rsid w:val="00EB3D11"/>
    <w:rsid w:val="00EB4996"/>
    <w:rsid w:val="00EB4B48"/>
    <w:rsid w:val="00EB4C23"/>
    <w:rsid w:val="00EB536D"/>
    <w:rsid w:val="00EB559A"/>
    <w:rsid w:val="00EB59E9"/>
    <w:rsid w:val="00EB5C08"/>
    <w:rsid w:val="00EB608D"/>
    <w:rsid w:val="00EB648B"/>
    <w:rsid w:val="00EB66C3"/>
    <w:rsid w:val="00EB67BF"/>
    <w:rsid w:val="00EB6A45"/>
    <w:rsid w:val="00EB6F1E"/>
    <w:rsid w:val="00EB700F"/>
    <w:rsid w:val="00EB786D"/>
    <w:rsid w:val="00EC0D1F"/>
    <w:rsid w:val="00EC0FEE"/>
    <w:rsid w:val="00EC13AF"/>
    <w:rsid w:val="00EC15C0"/>
    <w:rsid w:val="00EC1691"/>
    <w:rsid w:val="00EC1BE7"/>
    <w:rsid w:val="00EC1CF1"/>
    <w:rsid w:val="00EC1F38"/>
    <w:rsid w:val="00EC24EC"/>
    <w:rsid w:val="00EC255C"/>
    <w:rsid w:val="00EC3DDB"/>
    <w:rsid w:val="00EC4015"/>
    <w:rsid w:val="00EC4350"/>
    <w:rsid w:val="00EC4544"/>
    <w:rsid w:val="00EC48D6"/>
    <w:rsid w:val="00EC49FA"/>
    <w:rsid w:val="00EC4B6C"/>
    <w:rsid w:val="00EC4EB7"/>
    <w:rsid w:val="00EC5049"/>
    <w:rsid w:val="00EC5782"/>
    <w:rsid w:val="00EC5E21"/>
    <w:rsid w:val="00EC61D3"/>
    <w:rsid w:val="00EC6637"/>
    <w:rsid w:val="00EC689E"/>
    <w:rsid w:val="00EC69D8"/>
    <w:rsid w:val="00EC6CA1"/>
    <w:rsid w:val="00EC6F90"/>
    <w:rsid w:val="00EC756B"/>
    <w:rsid w:val="00EC793A"/>
    <w:rsid w:val="00EC7E9A"/>
    <w:rsid w:val="00ED02BB"/>
    <w:rsid w:val="00ED0929"/>
    <w:rsid w:val="00ED0A97"/>
    <w:rsid w:val="00ED1063"/>
    <w:rsid w:val="00ED132D"/>
    <w:rsid w:val="00ED14D5"/>
    <w:rsid w:val="00ED1662"/>
    <w:rsid w:val="00ED1A21"/>
    <w:rsid w:val="00ED1D70"/>
    <w:rsid w:val="00ED2073"/>
    <w:rsid w:val="00ED20A3"/>
    <w:rsid w:val="00ED2277"/>
    <w:rsid w:val="00ED291A"/>
    <w:rsid w:val="00ED2D28"/>
    <w:rsid w:val="00ED2DB5"/>
    <w:rsid w:val="00ED2DD6"/>
    <w:rsid w:val="00ED3228"/>
    <w:rsid w:val="00ED3326"/>
    <w:rsid w:val="00ED374A"/>
    <w:rsid w:val="00ED42D9"/>
    <w:rsid w:val="00ED499D"/>
    <w:rsid w:val="00ED517F"/>
    <w:rsid w:val="00ED5572"/>
    <w:rsid w:val="00ED5C42"/>
    <w:rsid w:val="00ED5FEE"/>
    <w:rsid w:val="00ED609C"/>
    <w:rsid w:val="00ED62A0"/>
    <w:rsid w:val="00ED64C9"/>
    <w:rsid w:val="00ED70B3"/>
    <w:rsid w:val="00ED71E3"/>
    <w:rsid w:val="00ED7ADD"/>
    <w:rsid w:val="00ED7E2C"/>
    <w:rsid w:val="00EE03DB"/>
    <w:rsid w:val="00EE051A"/>
    <w:rsid w:val="00EE07C5"/>
    <w:rsid w:val="00EE091A"/>
    <w:rsid w:val="00EE288F"/>
    <w:rsid w:val="00EE32E6"/>
    <w:rsid w:val="00EE3A0E"/>
    <w:rsid w:val="00EE429D"/>
    <w:rsid w:val="00EE4393"/>
    <w:rsid w:val="00EE4658"/>
    <w:rsid w:val="00EE4E09"/>
    <w:rsid w:val="00EE512A"/>
    <w:rsid w:val="00EE531D"/>
    <w:rsid w:val="00EE532B"/>
    <w:rsid w:val="00EE542E"/>
    <w:rsid w:val="00EE56CF"/>
    <w:rsid w:val="00EE6173"/>
    <w:rsid w:val="00EE63A3"/>
    <w:rsid w:val="00EE677F"/>
    <w:rsid w:val="00EE7093"/>
    <w:rsid w:val="00EF0995"/>
    <w:rsid w:val="00EF0E46"/>
    <w:rsid w:val="00EF0F88"/>
    <w:rsid w:val="00EF1266"/>
    <w:rsid w:val="00EF12AE"/>
    <w:rsid w:val="00EF18FB"/>
    <w:rsid w:val="00EF1CB6"/>
    <w:rsid w:val="00EF1E25"/>
    <w:rsid w:val="00EF1E73"/>
    <w:rsid w:val="00EF2254"/>
    <w:rsid w:val="00EF2932"/>
    <w:rsid w:val="00EF2AA2"/>
    <w:rsid w:val="00EF2EED"/>
    <w:rsid w:val="00EF379C"/>
    <w:rsid w:val="00EF452B"/>
    <w:rsid w:val="00EF4978"/>
    <w:rsid w:val="00EF4A88"/>
    <w:rsid w:val="00EF5004"/>
    <w:rsid w:val="00EF5182"/>
    <w:rsid w:val="00EF51C4"/>
    <w:rsid w:val="00EF5746"/>
    <w:rsid w:val="00EF637C"/>
    <w:rsid w:val="00EF6887"/>
    <w:rsid w:val="00EF69B4"/>
    <w:rsid w:val="00EF6BFB"/>
    <w:rsid w:val="00EF6C27"/>
    <w:rsid w:val="00EF6F31"/>
    <w:rsid w:val="00EF7602"/>
    <w:rsid w:val="00EF77D9"/>
    <w:rsid w:val="00EF7ACF"/>
    <w:rsid w:val="00EF7D85"/>
    <w:rsid w:val="00F0085C"/>
    <w:rsid w:val="00F01B2B"/>
    <w:rsid w:val="00F02094"/>
    <w:rsid w:val="00F0218A"/>
    <w:rsid w:val="00F022F4"/>
    <w:rsid w:val="00F031BA"/>
    <w:rsid w:val="00F0349C"/>
    <w:rsid w:val="00F03701"/>
    <w:rsid w:val="00F03966"/>
    <w:rsid w:val="00F03A22"/>
    <w:rsid w:val="00F042B2"/>
    <w:rsid w:val="00F047F1"/>
    <w:rsid w:val="00F04883"/>
    <w:rsid w:val="00F04942"/>
    <w:rsid w:val="00F04F83"/>
    <w:rsid w:val="00F050B8"/>
    <w:rsid w:val="00F05133"/>
    <w:rsid w:val="00F0552C"/>
    <w:rsid w:val="00F05851"/>
    <w:rsid w:val="00F058F9"/>
    <w:rsid w:val="00F0597A"/>
    <w:rsid w:val="00F05E20"/>
    <w:rsid w:val="00F066DE"/>
    <w:rsid w:val="00F0672F"/>
    <w:rsid w:val="00F067B7"/>
    <w:rsid w:val="00F06D2F"/>
    <w:rsid w:val="00F06EE4"/>
    <w:rsid w:val="00F0712D"/>
    <w:rsid w:val="00F07992"/>
    <w:rsid w:val="00F07FB5"/>
    <w:rsid w:val="00F10000"/>
    <w:rsid w:val="00F1005B"/>
    <w:rsid w:val="00F10B48"/>
    <w:rsid w:val="00F1145C"/>
    <w:rsid w:val="00F11463"/>
    <w:rsid w:val="00F118A7"/>
    <w:rsid w:val="00F11B5D"/>
    <w:rsid w:val="00F11C0D"/>
    <w:rsid w:val="00F11CB3"/>
    <w:rsid w:val="00F120DB"/>
    <w:rsid w:val="00F12A81"/>
    <w:rsid w:val="00F12C8C"/>
    <w:rsid w:val="00F130D8"/>
    <w:rsid w:val="00F1330B"/>
    <w:rsid w:val="00F1390C"/>
    <w:rsid w:val="00F13A7C"/>
    <w:rsid w:val="00F14165"/>
    <w:rsid w:val="00F14561"/>
    <w:rsid w:val="00F14A64"/>
    <w:rsid w:val="00F14D12"/>
    <w:rsid w:val="00F14D47"/>
    <w:rsid w:val="00F15258"/>
    <w:rsid w:val="00F156BD"/>
    <w:rsid w:val="00F156FC"/>
    <w:rsid w:val="00F157B4"/>
    <w:rsid w:val="00F15DA7"/>
    <w:rsid w:val="00F16995"/>
    <w:rsid w:val="00F16E06"/>
    <w:rsid w:val="00F17277"/>
    <w:rsid w:val="00F1753A"/>
    <w:rsid w:val="00F17DA5"/>
    <w:rsid w:val="00F17E09"/>
    <w:rsid w:val="00F17EF6"/>
    <w:rsid w:val="00F2116D"/>
    <w:rsid w:val="00F2139E"/>
    <w:rsid w:val="00F218C4"/>
    <w:rsid w:val="00F21C19"/>
    <w:rsid w:val="00F223D8"/>
    <w:rsid w:val="00F225C0"/>
    <w:rsid w:val="00F22A2A"/>
    <w:rsid w:val="00F22A95"/>
    <w:rsid w:val="00F22C3D"/>
    <w:rsid w:val="00F23542"/>
    <w:rsid w:val="00F23B6B"/>
    <w:rsid w:val="00F23DD1"/>
    <w:rsid w:val="00F23F3A"/>
    <w:rsid w:val="00F2425E"/>
    <w:rsid w:val="00F243A6"/>
    <w:rsid w:val="00F248BA"/>
    <w:rsid w:val="00F24BDF"/>
    <w:rsid w:val="00F24CDB"/>
    <w:rsid w:val="00F251A7"/>
    <w:rsid w:val="00F25248"/>
    <w:rsid w:val="00F25406"/>
    <w:rsid w:val="00F25481"/>
    <w:rsid w:val="00F25828"/>
    <w:rsid w:val="00F26002"/>
    <w:rsid w:val="00F26999"/>
    <w:rsid w:val="00F26B7E"/>
    <w:rsid w:val="00F26C5D"/>
    <w:rsid w:val="00F26E89"/>
    <w:rsid w:val="00F27B94"/>
    <w:rsid w:val="00F27C83"/>
    <w:rsid w:val="00F27C91"/>
    <w:rsid w:val="00F27EA3"/>
    <w:rsid w:val="00F3069E"/>
    <w:rsid w:val="00F30C3E"/>
    <w:rsid w:val="00F311BB"/>
    <w:rsid w:val="00F31479"/>
    <w:rsid w:val="00F315E2"/>
    <w:rsid w:val="00F31FE4"/>
    <w:rsid w:val="00F328BA"/>
    <w:rsid w:val="00F330D1"/>
    <w:rsid w:val="00F333B2"/>
    <w:rsid w:val="00F333D4"/>
    <w:rsid w:val="00F3364E"/>
    <w:rsid w:val="00F337AF"/>
    <w:rsid w:val="00F3392B"/>
    <w:rsid w:val="00F33B6B"/>
    <w:rsid w:val="00F33E95"/>
    <w:rsid w:val="00F3498E"/>
    <w:rsid w:val="00F34BFC"/>
    <w:rsid w:val="00F34C62"/>
    <w:rsid w:val="00F34EFF"/>
    <w:rsid w:val="00F34FC4"/>
    <w:rsid w:val="00F3514D"/>
    <w:rsid w:val="00F3515F"/>
    <w:rsid w:val="00F35DB7"/>
    <w:rsid w:val="00F35DC6"/>
    <w:rsid w:val="00F360AA"/>
    <w:rsid w:val="00F364B3"/>
    <w:rsid w:val="00F36B73"/>
    <w:rsid w:val="00F37719"/>
    <w:rsid w:val="00F37861"/>
    <w:rsid w:val="00F37C64"/>
    <w:rsid w:val="00F37CB5"/>
    <w:rsid w:val="00F37D02"/>
    <w:rsid w:val="00F37D2B"/>
    <w:rsid w:val="00F40485"/>
    <w:rsid w:val="00F404EF"/>
    <w:rsid w:val="00F40603"/>
    <w:rsid w:val="00F406CF"/>
    <w:rsid w:val="00F40789"/>
    <w:rsid w:val="00F40B63"/>
    <w:rsid w:val="00F40CD4"/>
    <w:rsid w:val="00F41125"/>
    <w:rsid w:val="00F41C38"/>
    <w:rsid w:val="00F41EC9"/>
    <w:rsid w:val="00F42DD7"/>
    <w:rsid w:val="00F43333"/>
    <w:rsid w:val="00F433A4"/>
    <w:rsid w:val="00F43563"/>
    <w:rsid w:val="00F43BAA"/>
    <w:rsid w:val="00F43C3E"/>
    <w:rsid w:val="00F43CA4"/>
    <w:rsid w:val="00F44051"/>
    <w:rsid w:val="00F4461E"/>
    <w:rsid w:val="00F44675"/>
    <w:rsid w:val="00F446A5"/>
    <w:rsid w:val="00F448D4"/>
    <w:rsid w:val="00F44B74"/>
    <w:rsid w:val="00F452C5"/>
    <w:rsid w:val="00F453B3"/>
    <w:rsid w:val="00F45C5C"/>
    <w:rsid w:val="00F46473"/>
    <w:rsid w:val="00F46D2C"/>
    <w:rsid w:val="00F5009B"/>
    <w:rsid w:val="00F5011F"/>
    <w:rsid w:val="00F50258"/>
    <w:rsid w:val="00F50336"/>
    <w:rsid w:val="00F50B2B"/>
    <w:rsid w:val="00F50CAE"/>
    <w:rsid w:val="00F51138"/>
    <w:rsid w:val="00F51B85"/>
    <w:rsid w:val="00F52AB4"/>
    <w:rsid w:val="00F53393"/>
    <w:rsid w:val="00F533FC"/>
    <w:rsid w:val="00F5348C"/>
    <w:rsid w:val="00F53AEF"/>
    <w:rsid w:val="00F54B90"/>
    <w:rsid w:val="00F55098"/>
    <w:rsid w:val="00F551C8"/>
    <w:rsid w:val="00F552B9"/>
    <w:rsid w:val="00F554C5"/>
    <w:rsid w:val="00F5677B"/>
    <w:rsid w:val="00F56CC4"/>
    <w:rsid w:val="00F56E75"/>
    <w:rsid w:val="00F56FA1"/>
    <w:rsid w:val="00F57779"/>
    <w:rsid w:val="00F577D9"/>
    <w:rsid w:val="00F600C4"/>
    <w:rsid w:val="00F60101"/>
    <w:rsid w:val="00F6016C"/>
    <w:rsid w:val="00F60504"/>
    <w:rsid w:val="00F6055B"/>
    <w:rsid w:val="00F60BA3"/>
    <w:rsid w:val="00F60BD4"/>
    <w:rsid w:val="00F60D83"/>
    <w:rsid w:val="00F60F87"/>
    <w:rsid w:val="00F6109F"/>
    <w:rsid w:val="00F611C4"/>
    <w:rsid w:val="00F615CA"/>
    <w:rsid w:val="00F61691"/>
    <w:rsid w:val="00F618E4"/>
    <w:rsid w:val="00F618E7"/>
    <w:rsid w:val="00F61B17"/>
    <w:rsid w:val="00F62167"/>
    <w:rsid w:val="00F62FC1"/>
    <w:rsid w:val="00F630A6"/>
    <w:rsid w:val="00F63675"/>
    <w:rsid w:val="00F63B31"/>
    <w:rsid w:val="00F63BFD"/>
    <w:rsid w:val="00F63CE2"/>
    <w:rsid w:val="00F645B5"/>
    <w:rsid w:val="00F64ADE"/>
    <w:rsid w:val="00F65714"/>
    <w:rsid w:val="00F657D7"/>
    <w:rsid w:val="00F657EE"/>
    <w:rsid w:val="00F65CE1"/>
    <w:rsid w:val="00F663FB"/>
    <w:rsid w:val="00F66521"/>
    <w:rsid w:val="00F67893"/>
    <w:rsid w:val="00F67CDA"/>
    <w:rsid w:val="00F67D2E"/>
    <w:rsid w:val="00F67F9D"/>
    <w:rsid w:val="00F70801"/>
    <w:rsid w:val="00F7090A"/>
    <w:rsid w:val="00F70990"/>
    <w:rsid w:val="00F709AD"/>
    <w:rsid w:val="00F70B89"/>
    <w:rsid w:val="00F7150C"/>
    <w:rsid w:val="00F7165E"/>
    <w:rsid w:val="00F71BC1"/>
    <w:rsid w:val="00F7239C"/>
    <w:rsid w:val="00F723BA"/>
    <w:rsid w:val="00F72532"/>
    <w:rsid w:val="00F726D8"/>
    <w:rsid w:val="00F729CA"/>
    <w:rsid w:val="00F72BEA"/>
    <w:rsid w:val="00F72DCC"/>
    <w:rsid w:val="00F73DB1"/>
    <w:rsid w:val="00F73E16"/>
    <w:rsid w:val="00F74188"/>
    <w:rsid w:val="00F74769"/>
    <w:rsid w:val="00F747C1"/>
    <w:rsid w:val="00F751BD"/>
    <w:rsid w:val="00F752B8"/>
    <w:rsid w:val="00F75F53"/>
    <w:rsid w:val="00F76098"/>
    <w:rsid w:val="00F76346"/>
    <w:rsid w:val="00F7636C"/>
    <w:rsid w:val="00F76C12"/>
    <w:rsid w:val="00F770BB"/>
    <w:rsid w:val="00F772A0"/>
    <w:rsid w:val="00F778DB"/>
    <w:rsid w:val="00F77A9D"/>
    <w:rsid w:val="00F77E1E"/>
    <w:rsid w:val="00F800DB"/>
    <w:rsid w:val="00F800FD"/>
    <w:rsid w:val="00F804B4"/>
    <w:rsid w:val="00F806FF"/>
    <w:rsid w:val="00F8071F"/>
    <w:rsid w:val="00F80862"/>
    <w:rsid w:val="00F80CBE"/>
    <w:rsid w:val="00F81136"/>
    <w:rsid w:val="00F814ED"/>
    <w:rsid w:val="00F81665"/>
    <w:rsid w:val="00F8195B"/>
    <w:rsid w:val="00F81A24"/>
    <w:rsid w:val="00F820F5"/>
    <w:rsid w:val="00F825D3"/>
    <w:rsid w:val="00F82A22"/>
    <w:rsid w:val="00F82DF9"/>
    <w:rsid w:val="00F83087"/>
    <w:rsid w:val="00F837BE"/>
    <w:rsid w:val="00F8402A"/>
    <w:rsid w:val="00F8403A"/>
    <w:rsid w:val="00F8511D"/>
    <w:rsid w:val="00F8512F"/>
    <w:rsid w:val="00F85571"/>
    <w:rsid w:val="00F85B2C"/>
    <w:rsid w:val="00F85F57"/>
    <w:rsid w:val="00F86179"/>
    <w:rsid w:val="00F862CD"/>
    <w:rsid w:val="00F863F7"/>
    <w:rsid w:val="00F86539"/>
    <w:rsid w:val="00F86788"/>
    <w:rsid w:val="00F869DB"/>
    <w:rsid w:val="00F86A01"/>
    <w:rsid w:val="00F86B11"/>
    <w:rsid w:val="00F86D24"/>
    <w:rsid w:val="00F86DE4"/>
    <w:rsid w:val="00F8732C"/>
    <w:rsid w:val="00F874FD"/>
    <w:rsid w:val="00F87DE0"/>
    <w:rsid w:val="00F906BE"/>
    <w:rsid w:val="00F90718"/>
    <w:rsid w:val="00F9089E"/>
    <w:rsid w:val="00F90B09"/>
    <w:rsid w:val="00F90B1C"/>
    <w:rsid w:val="00F9139C"/>
    <w:rsid w:val="00F914F9"/>
    <w:rsid w:val="00F9166D"/>
    <w:rsid w:val="00F917BB"/>
    <w:rsid w:val="00F9198D"/>
    <w:rsid w:val="00F9228A"/>
    <w:rsid w:val="00F92308"/>
    <w:rsid w:val="00F9244B"/>
    <w:rsid w:val="00F925D6"/>
    <w:rsid w:val="00F928A1"/>
    <w:rsid w:val="00F92D42"/>
    <w:rsid w:val="00F93231"/>
    <w:rsid w:val="00F93937"/>
    <w:rsid w:val="00F94536"/>
    <w:rsid w:val="00F9482F"/>
    <w:rsid w:val="00F94AB1"/>
    <w:rsid w:val="00F9505E"/>
    <w:rsid w:val="00F9512A"/>
    <w:rsid w:val="00F9534A"/>
    <w:rsid w:val="00F96035"/>
    <w:rsid w:val="00F96038"/>
    <w:rsid w:val="00F96197"/>
    <w:rsid w:val="00F9629C"/>
    <w:rsid w:val="00F9649F"/>
    <w:rsid w:val="00F968FD"/>
    <w:rsid w:val="00F96D6C"/>
    <w:rsid w:val="00F96D8E"/>
    <w:rsid w:val="00F96E4E"/>
    <w:rsid w:val="00F9716A"/>
    <w:rsid w:val="00F9717E"/>
    <w:rsid w:val="00F976B3"/>
    <w:rsid w:val="00F97762"/>
    <w:rsid w:val="00F97C12"/>
    <w:rsid w:val="00F97D06"/>
    <w:rsid w:val="00FA0493"/>
    <w:rsid w:val="00FA04E3"/>
    <w:rsid w:val="00FA05C7"/>
    <w:rsid w:val="00FA07F6"/>
    <w:rsid w:val="00FA0928"/>
    <w:rsid w:val="00FA0AAA"/>
    <w:rsid w:val="00FA0F3C"/>
    <w:rsid w:val="00FA177C"/>
    <w:rsid w:val="00FA1797"/>
    <w:rsid w:val="00FA19E8"/>
    <w:rsid w:val="00FA1A79"/>
    <w:rsid w:val="00FA22B6"/>
    <w:rsid w:val="00FA2375"/>
    <w:rsid w:val="00FA2AA3"/>
    <w:rsid w:val="00FA2D3C"/>
    <w:rsid w:val="00FA2E93"/>
    <w:rsid w:val="00FA33FD"/>
    <w:rsid w:val="00FA3C9F"/>
    <w:rsid w:val="00FA4866"/>
    <w:rsid w:val="00FA54A9"/>
    <w:rsid w:val="00FA556D"/>
    <w:rsid w:val="00FA5A79"/>
    <w:rsid w:val="00FA5B54"/>
    <w:rsid w:val="00FA5DFA"/>
    <w:rsid w:val="00FA640C"/>
    <w:rsid w:val="00FA6B9F"/>
    <w:rsid w:val="00FA721A"/>
    <w:rsid w:val="00FA7A88"/>
    <w:rsid w:val="00FB0237"/>
    <w:rsid w:val="00FB03E4"/>
    <w:rsid w:val="00FB0641"/>
    <w:rsid w:val="00FB06A5"/>
    <w:rsid w:val="00FB0D49"/>
    <w:rsid w:val="00FB0F84"/>
    <w:rsid w:val="00FB1041"/>
    <w:rsid w:val="00FB111A"/>
    <w:rsid w:val="00FB12E1"/>
    <w:rsid w:val="00FB1621"/>
    <w:rsid w:val="00FB165B"/>
    <w:rsid w:val="00FB174B"/>
    <w:rsid w:val="00FB1A95"/>
    <w:rsid w:val="00FB1BD0"/>
    <w:rsid w:val="00FB1DE1"/>
    <w:rsid w:val="00FB2216"/>
    <w:rsid w:val="00FB244C"/>
    <w:rsid w:val="00FB26CE"/>
    <w:rsid w:val="00FB2C4E"/>
    <w:rsid w:val="00FB2E05"/>
    <w:rsid w:val="00FB312A"/>
    <w:rsid w:val="00FB38EB"/>
    <w:rsid w:val="00FB3F62"/>
    <w:rsid w:val="00FB4238"/>
    <w:rsid w:val="00FB47F4"/>
    <w:rsid w:val="00FB57AD"/>
    <w:rsid w:val="00FB5CC6"/>
    <w:rsid w:val="00FB6A91"/>
    <w:rsid w:val="00FB6B6F"/>
    <w:rsid w:val="00FB6FD6"/>
    <w:rsid w:val="00FB70BB"/>
    <w:rsid w:val="00FB7CD4"/>
    <w:rsid w:val="00FC0326"/>
    <w:rsid w:val="00FC07E8"/>
    <w:rsid w:val="00FC0BC3"/>
    <w:rsid w:val="00FC0EDC"/>
    <w:rsid w:val="00FC15B7"/>
    <w:rsid w:val="00FC180C"/>
    <w:rsid w:val="00FC204C"/>
    <w:rsid w:val="00FC224F"/>
    <w:rsid w:val="00FC295E"/>
    <w:rsid w:val="00FC2F91"/>
    <w:rsid w:val="00FC33C8"/>
    <w:rsid w:val="00FC3549"/>
    <w:rsid w:val="00FC35D3"/>
    <w:rsid w:val="00FC3901"/>
    <w:rsid w:val="00FC3BE4"/>
    <w:rsid w:val="00FC4C35"/>
    <w:rsid w:val="00FC51E8"/>
    <w:rsid w:val="00FC55A1"/>
    <w:rsid w:val="00FC5DC7"/>
    <w:rsid w:val="00FC6F44"/>
    <w:rsid w:val="00FC6FC2"/>
    <w:rsid w:val="00FC705A"/>
    <w:rsid w:val="00FC7280"/>
    <w:rsid w:val="00FC759D"/>
    <w:rsid w:val="00FC781F"/>
    <w:rsid w:val="00FC7F09"/>
    <w:rsid w:val="00FD01B5"/>
    <w:rsid w:val="00FD0490"/>
    <w:rsid w:val="00FD054A"/>
    <w:rsid w:val="00FD0825"/>
    <w:rsid w:val="00FD10CF"/>
    <w:rsid w:val="00FD111A"/>
    <w:rsid w:val="00FD1BA1"/>
    <w:rsid w:val="00FD1F3A"/>
    <w:rsid w:val="00FD2290"/>
    <w:rsid w:val="00FD2551"/>
    <w:rsid w:val="00FD2B71"/>
    <w:rsid w:val="00FD2C71"/>
    <w:rsid w:val="00FD2C92"/>
    <w:rsid w:val="00FD3E96"/>
    <w:rsid w:val="00FD3F2D"/>
    <w:rsid w:val="00FD4817"/>
    <w:rsid w:val="00FD4D6A"/>
    <w:rsid w:val="00FD4DA6"/>
    <w:rsid w:val="00FD4F5B"/>
    <w:rsid w:val="00FD5451"/>
    <w:rsid w:val="00FD5522"/>
    <w:rsid w:val="00FD558F"/>
    <w:rsid w:val="00FD5B2B"/>
    <w:rsid w:val="00FD5C6D"/>
    <w:rsid w:val="00FD650A"/>
    <w:rsid w:val="00FD6957"/>
    <w:rsid w:val="00FD6B61"/>
    <w:rsid w:val="00FD70D0"/>
    <w:rsid w:val="00FD7590"/>
    <w:rsid w:val="00FD777F"/>
    <w:rsid w:val="00FD7D21"/>
    <w:rsid w:val="00FE004B"/>
    <w:rsid w:val="00FE0101"/>
    <w:rsid w:val="00FE03E1"/>
    <w:rsid w:val="00FE0757"/>
    <w:rsid w:val="00FE17C9"/>
    <w:rsid w:val="00FE1848"/>
    <w:rsid w:val="00FE1BB4"/>
    <w:rsid w:val="00FE1DBE"/>
    <w:rsid w:val="00FE1DDC"/>
    <w:rsid w:val="00FE1E7B"/>
    <w:rsid w:val="00FE217C"/>
    <w:rsid w:val="00FE2459"/>
    <w:rsid w:val="00FE246B"/>
    <w:rsid w:val="00FE33BF"/>
    <w:rsid w:val="00FE386A"/>
    <w:rsid w:val="00FE3941"/>
    <w:rsid w:val="00FE3AE6"/>
    <w:rsid w:val="00FE3D91"/>
    <w:rsid w:val="00FE403A"/>
    <w:rsid w:val="00FE43EB"/>
    <w:rsid w:val="00FE4863"/>
    <w:rsid w:val="00FE48CC"/>
    <w:rsid w:val="00FE48E0"/>
    <w:rsid w:val="00FE4B3E"/>
    <w:rsid w:val="00FE4CCF"/>
    <w:rsid w:val="00FE589F"/>
    <w:rsid w:val="00FE5D54"/>
    <w:rsid w:val="00FE5E4D"/>
    <w:rsid w:val="00FE6214"/>
    <w:rsid w:val="00FE624C"/>
    <w:rsid w:val="00FE62F1"/>
    <w:rsid w:val="00FE6655"/>
    <w:rsid w:val="00FE6CEE"/>
    <w:rsid w:val="00FE6E26"/>
    <w:rsid w:val="00FE77BC"/>
    <w:rsid w:val="00FE7816"/>
    <w:rsid w:val="00FE78CA"/>
    <w:rsid w:val="00FE7A84"/>
    <w:rsid w:val="00FF0303"/>
    <w:rsid w:val="00FF04F3"/>
    <w:rsid w:val="00FF0A3C"/>
    <w:rsid w:val="00FF0C53"/>
    <w:rsid w:val="00FF0F3A"/>
    <w:rsid w:val="00FF168F"/>
    <w:rsid w:val="00FF1B25"/>
    <w:rsid w:val="00FF1DB6"/>
    <w:rsid w:val="00FF2D3E"/>
    <w:rsid w:val="00FF3041"/>
    <w:rsid w:val="00FF3257"/>
    <w:rsid w:val="00FF3286"/>
    <w:rsid w:val="00FF32BD"/>
    <w:rsid w:val="00FF44F8"/>
    <w:rsid w:val="00FF4543"/>
    <w:rsid w:val="00FF48D0"/>
    <w:rsid w:val="00FF5111"/>
    <w:rsid w:val="00FF5204"/>
    <w:rsid w:val="00FF5908"/>
    <w:rsid w:val="00FF6008"/>
    <w:rsid w:val="00FF606E"/>
    <w:rsid w:val="00FF65DC"/>
    <w:rsid w:val="00FF677F"/>
    <w:rsid w:val="00FF6AEE"/>
    <w:rsid w:val="05232242"/>
    <w:rsid w:val="0B233F36"/>
    <w:rsid w:val="0EB1A80E"/>
    <w:rsid w:val="12E9C8E4"/>
    <w:rsid w:val="14CE5D0A"/>
    <w:rsid w:val="1519E92A"/>
    <w:rsid w:val="1F1CA49A"/>
    <w:rsid w:val="203804EF"/>
    <w:rsid w:val="22946D8B"/>
    <w:rsid w:val="2A4E8CF4"/>
    <w:rsid w:val="2D3D497E"/>
    <w:rsid w:val="2E10A785"/>
    <w:rsid w:val="368FD6AA"/>
    <w:rsid w:val="377E1907"/>
    <w:rsid w:val="38832327"/>
    <w:rsid w:val="39416F0A"/>
    <w:rsid w:val="3B8BF1D2"/>
    <w:rsid w:val="401B4C4A"/>
    <w:rsid w:val="4485DEA1"/>
    <w:rsid w:val="4B8E09B0"/>
    <w:rsid w:val="5172D811"/>
    <w:rsid w:val="568F108D"/>
    <w:rsid w:val="5B04E564"/>
    <w:rsid w:val="5C6EFBED"/>
    <w:rsid w:val="5D1CBBC3"/>
    <w:rsid w:val="63B4A158"/>
    <w:rsid w:val="689B53A6"/>
    <w:rsid w:val="6E834104"/>
    <w:rsid w:val="7CD6F28F"/>
    <w:rsid w:val="7E5F256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548C7"/>
  <w15:docId w15:val="{7E2C9FB7-8C9F-4D32-8CB8-55B0D3F14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C90"/>
    <w:rPr>
      <w:sz w:val="24"/>
      <w:szCs w:val="28"/>
      <w:lang w:val="en-GB"/>
    </w:rPr>
  </w:style>
  <w:style w:type="paragraph" w:styleId="Heading1">
    <w:name w:val="heading 1"/>
    <w:basedOn w:val="Normal"/>
    <w:next w:val="Normal"/>
    <w:qFormat/>
    <w:rsid w:val="00EF4978"/>
    <w:pPr>
      <w:keepNext/>
      <w:tabs>
        <w:tab w:val="left" w:pos="567"/>
      </w:tabs>
      <w:suppressAutoHyphens/>
      <w:ind w:right="72"/>
      <w:jc w:val="both"/>
      <w:outlineLvl w:val="0"/>
    </w:pPr>
    <w:rPr>
      <w:b/>
      <w:bCs/>
      <w:spacing w:val="-2"/>
      <w:szCs w:val="24"/>
    </w:rPr>
  </w:style>
  <w:style w:type="paragraph" w:styleId="Heading2">
    <w:name w:val="heading 2"/>
    <w:basedOn w:val="Normal"/>
    <w:next w:val="Normal"/>
    <w:qFormat/>
    <w:rsid w:val="00EF4978"/>
    <w:pPr>
      <w:keepNext/>
      <w:pBdr>
        <w:bottom w:val="single" w:sz="4" w:space="1" w:color="auto"/>
      </w:pBdr>
      <w:ind w:left="-107"/>
      <w:jc w:val="center"/>
      <w:outlineLvl w:val="1"/>
    </w:pPr>
    <w:rPr>
      <w:b/>
      <w:bCs/>
      <w:sz w:val="20"/>
      <w:szCs w:val="20"/>
      <w:lang w:val="en-US"/>
    </w:rPr>
  </w:style>
  <w:style w:type="paragraph" w:styleId="Heading3">
    <w:name w:val="heading 3"/>
    <w:basedOn w:val="Normal"/>
    <w:next w:val="Normal"/>
    <w:qFormat/>
    <w:rsid w:val="00EF4978"/>
    <w:pPr>
      <w:keepNext/>
      <w:pBdr>
        <w:bottom w:val="single" w:sz="4" w:space="1" w:color="auto"/>
      </w:pBdr>
      <w:tabs>
        <w:tab w:val="left" w:pos="1134"/>
        <w:tab w:val="left" w:pos="1276"/>
        <w:tab w:val="center" w:pos="3402"/>
        <w:tab w:val="center" w:pos="4536"/>
        <w:tab w:val="center" w:pos="5670"/>
        <w:tab w:val="center" w:pos="6804"/>
        <w:tab w:val="right" w:pos="7655"/>
      </w:tabs>
      <w:jc w:val="right"/>
      <w:outlineLvl w:val="2"/>
    </w:pPr>
    <w:rPr>
      <w:b/>
      <w:bCs/>
      <w:sz w:val="20"/>
      <w:szCs w:val="20"/>
    </w:rPr>
  </w:style>
  <w:style w:type="paragraph" w:styleId="Heading4">
    <w:name w:val="heading 4"/>
    <w:basedOn w:val="Normal"/>
    <w:next w:val="Normal"/>
    <w:qFormat/>
    <w:rsid w:val="00EF4978"/>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b/>
      <w:bCs/>
      <w:spacing w:val="-2"/>
      <w:sz w:val="18"/>
      <w:szCs w:val="18"/>
    </w:rPr>
  </w:style>
  <w:style w:type="paragraph" w:styleId="Heading5">
    <w:name w:val="heading 5"/>
    <w:basedOn w:val="Normal"/>
    <w:next w:val="Normal"/>
    <w:qFormat/>
    <w:rsid w:val="00EF4978"/>
    <w:pPr>
      <w:keepNext/>
      <w:tabs>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0"/>
      <w:outlineLvl w:val="4"/>
    </w:pPr>
    <w:rPr>
      <w:b/>
      <w:bCs/>
      <w:sz w:val="28"/>
      <w:lang w:val="en-US"/>
    </w:rPr>
  </w:style>
  <w:style w:type="paragraph" w:styleId="Heading6">
    <w:name w:val="heading 6"/>
    <w:basedOn w:val="Normal"/>
    <w:next w:val="Normal"/>
    <w:qFormat/>
    <w:rsid w:val="00EF4978"/>
    <w:pPr>
      <w:keepNext/>
      <w:spacing w:after="120" w:line="240" w:lineRule="exact"/>
      <w:outlineLvl w:val="5"/>
    </w:pPr>
    <w:rPr>
      <w:rFonts w:ascii="Arial" w:hAnsi="Arial"/>
      <w:b/>
      <w:bCs/>
      <w:sz w:val="18"/>
      <w:szCs w:val="18"/>
    </w:rPr>
  </w:style>
  <w:style w:type="paragraph" w:styleId="Heading7">
    <w:name w:val="heading 7"/>
    <w:basedOn w:val="Normal"/>
    <w:next w:val="Normal"/>
    <w:qFormat/>
    <w:rsid w:val="00EF4978"/>
    <w:pPr>
      <w:keepNext/>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08"/>
      <w:jc w:val="both"/>
      <w:outlineLvl w:val="6"/>
    </w:pPr>
    <w:rPr>
      <w:b/>
      <w:bCs/>
    </w:rPr>
  </w:style>
  <w:style w:type="paragraph" w:styleId="Heading8">
    <w:name w:val="heading 8"/>
    <w:basedOn w:val="Normal"/>
    <w:next w:val="Normal"/>
    <w:qFormat/>
    <w:rsid w:val="00EF4978"/>
    <w:pPr>
      <w:keepNext/>
      <w:spacing w:line="240" w:lineRule="exact"/>
      <w:outlineLvl w:val="7"/>
    </w:pPr>
    <w:rPr>
      <w:b/>
      <w:bCs/>
      <w:sz w:val="20"/>
      <w:szCs w:val="20"/>
    </w:rPr>
  </w:style>
  <w:style w:type="paragraph" w:styleId="Heading9">
    <w:name w:val="heading 9"/>
    <w:basedOn w:val="Normal"/>
    <w:next w:val="Normal"/>
    <w:qFormat/>
    <w:rsid w:val="00EF4978"/>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EF4978"/>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EF497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7I-7H-">
    <w:name w:val="@7I-@#7H-"/>
    <w:basedOn w:val="Normal"/>
    <w:next w:val="Normal"/>
    <w:rsid w:val="00EF4978"/>
    <w:rPr>
      <w:rFonts w:ascii="Arial" w:eastAsia="Cordia New" w:hAnsi="Arial"/>
      <w:b/>
      <w:bCs/>
      <w:snapToGrid w:val="0"/>
      <w:szCs w:val="24"/>
      <w:lang w:val="th-TH" w:eastAsia="th-TH"/>
    </w:rPr>
  </w:style>
  <w:style w:type="paragraph" w:styleId="Header">
    <w:name w:val="header"/>
    <w:basedOn w:val="Normal"/>
    <w:link w:val="HeaderChar"/>
    <w:rsid w:val="00EF4978"/>
    <w:pPr>
      <w:tabs>
        <w:tab w:val="center" w:pos="4153"/>
        <w:tab w:val="right" w:pos="8306"/>
      </w:tabs>
      <w:spacing w:line="240" w:lineRule="atLeast"/>
    </w:pPr>
    <w:rPr>
      <w:rFonts w:ascii="Arial" w:hAnsi="Arial"/>
      <w:sz w:val="20"/>
      <w:szCs w:val="20"/>
    </w:rPr>
  </w:style>
  <w:style w:type="character" w:styleId="PageNumber">
    <w:name w:val="page number"/>
    <w:basedOn w:val="DefaultParagraphFont"/>
    <w:rsid w:val="00EF4978"/>
  </w:style>
  <w:style w:type="paragraph" w:styleId="Footer">
    <w:name w:val="footer"/>
    <w:basedOn w:val="Normal"/>
    <w:link w:val="FooterChar"/>
    <w:rsid w:val="00EF4978"/>
    <w:pPr>
      <w:tabs>
        <w:tab w:val="center" w:pos="4153"/>
        <w:tab w:val="right" w:pos="8306"/>
      </w:tabs>
      <w:spacing w:line="240" w:lineRule="atLeast"/>
    </w:pPr>
    <w:rPr>
      <w:rFonts w:ascii="Arial" w:hAnsi="Arial"/>
      <w:sz w:val="20"/>
      <w:szCs w:val="20"/>
    </w:rPr>
  </w:style>
  <w:style w:type="paragraph" w:styleId="BodyText">
    <w:name w:val="Body Text"/>
    <w:basedOn w:val="Normal"/>
    <w:rsid w:val="00EF497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621"/>
      <w:jc w:val="thaiDistribute"/>
    </w:pPr>
    <w:rPr>
      <w:lang w:val="en-US"/>
    </w:rPr>
  </w:style>
  <w:style w:type="paragraph" w:styleId="Index1">
    <w:name w:val="index 1"/>
    <w:basedOn w:val="Normal"/>
    <w:next w:val="Normal"/>
    <w:autoRedefine/>
    <w:semiHidden/>
    <w:rsid w:val="00EF4978"/>
    <w:rPr>
      <w:b/>
      <w:bCs/>
    </w:rPr>
  </w:style>
  <w:style w:type="paragraph" w:styleId="IndexHeading">
    <w:name w:val="index heading"/>
    <w:basedOn w:val="Normal"/>
    <w:next w:val="Index1"/>
    <w:semiHidden/>
    <w:rsid w:val="00EF4978"/>
    <w:pPr>
      <w:jc w:val="both"/>
    </w:pPr>
    <w:rPr>
      <w:rFonts w:eastAsia="Cordia New" w:cs="Cordia New"/>
      <w:b/>
      <w:bCs/>
      <w:szCs w:val="24"/>
    </w:rPr>
  </w:style>
  <w:style w:type="paragraph" w:styleId="BodyText2">
    <w:name w:val="Body Text 2"/>
    <w:basedOn w:val="Normal"/>
    <w:rsid w:val="00EF4978"/>
    <w:pPr>
      <w:ind w:right="-693"/>
      <w:jc w:val="both"/>
    </w:pPr>
    <w:rPr>
      <w:snapToGrid w:val="0"/>
      <w:color w:val="000000"/>
      <w:szCs w:val="24"/>
    </w:rPr>
  </w:style>
  <w:style w:type="paragraph" w:styleId="BodyTextIndent">
    <w:name w:val="Body Text Indent"/>
    <w:basedOn w:val="Normal"/>
    <w:rsid w:val="00EF4978"/>
    <w:pPr>
      <w:autoSpaceDE w:val="0"/>
      <w:autoSpaceDN w:val="0"/>
      <w:ind w:left="720"/>
      <w:jc w:val="both"/>
    </w:pPr>
    <w:rPr>
      <w:color w:val="000000"/>
      <w:sz w:val="20"/>
      <w:szCs w:val="24"/>
      <w:lang w:val="en-US"/>
    </w:rPr>
  </w:style>
  <w:style w:type="paragraph" w:styleId="BodyText3">
    <w:name w:val="Body Text 3"/>
    <w:basedOn w:val="Normal"/>
    <w:rsid w:val="00EF4978"/>
    <w:pPr>
      <w:ind w:right="-108"/>
    </w:pPr>
    <w:rPr>
      <w:lang w:val="en-US"/>
    </w:rPr>
  </w:style>
  <w:style w:type="paragraph" w:styleId="BlockText">
    <w:name w:val="Block Text"/>
    <w:basedOn w:val="Normal"/>
    <w:uiPriority w:val="99"/>
    <w:rsid w:val="00EF4978"/>
    <w:pPr>
      <w:ind w:left="720" w:right="-874"/>
    </w:pPr>
    <w:rPr>
      <w:spacing w:val="-2"/>
      <w:lang w:val="en-US"/>
    </w:rPr>
  </w:style>
  <w:style w:type="paragraph" w:styleId="MacroText">
    <w:name w:val="macro"/>
    <w:semiHidden/>
    <w:rsid w:val="00EF4978"/>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styleId="BodyTextIndent2">
    <w:name w:val="Body Text Indent 2"/>
    <w:basedOn w:val="Normal"/>
    <w:rsid w:val="00EF4978"/>
    <w:pPr>
      <w:ind w:left="720"/>
      <w:jc w:val="thaiDistribute"/>
    </w:pPr>
    <w:rPr>
      <w:szCs w:val="24"/>
    </w:rPr>
  </w:style>
  <w:style w:type="paragraph" w:styleId="BodyTextIndent3">
    <w:name w:val="Body Text Indent 3"/>
    <w:basedOn w:val="Normal"/>
    <w:rsid w:val="00EF4978"/>
    <w:pPr>
      <w:ind w:left="720"/>
      <w:jc w:val="both"/>
    </w:pPr>
    <w:rPr>
      <w:spacing w:val="-2"/>
      <w:szCs w:val="24"/>
      <w:lang w:val="en-US"/>
    </w:rPr>
  </w:style>
  <w:style w:type="paragraph" w:customStyle="1" w:styleId="a">
    <w:name w:val="เนื้อเรื่อง"/>
    <w:basedOn w:val="Normal"/>
    <w:rsid w:val="00EF4978"/>
    <w:pPr>
      <w:ind w:right="386"/>
    </w:pPr>
    <w:rPr>
      <w:sz w:val="28"/>
      <w:lang w:val="th-TH"/>
    </w:rPr>
  </w:style>
  <w:style w:type="paragraph" w:styleId="BalloonText">
    <w:name w:val="Balloon Text"/>
    <w:basedOn w:val="Normal"/>
    <w:semiHidden/>
    <w:rsid w:val="00EF4978"/>
    <w:rPr>
      <w:rFonts w:ascii="Tahoma" w:hAnsi="Tahoma"/>
      <w:sz w:val="16"/>
      <w:szCs w:val="18"/>
    </w:rPr>
  </w:style>
  <w:style w:type="paragraph" w:customStyle="1" w:styleId="a0">
    <w:name w:val="à¹×éÍàÃ×èÍ§"/>
    <w:basedOn w:val="Normal"/>
    <w:rsid w:val="005433CA"/>
    <w:pPr>
      <w:ind w:right="386"/>
    </w:pPr>
    <w:rPr>
      <w:color w:val="000080"/>
      <w:sz w:val="28"/>
      <w:lang w:val="th-TH"/>
    </w:rPr>
  </w:style>
  <w:style w:type="paragraph" w:styleId="Date">
    <w:name w:val="Date"/>
    <w:basedOn w:val="Normal"/>
    <w:next w:val="Normal"/>
    <w:rsid w:val="0072030A"/>
  </w:style>
  <w:style w:type="table" w:styleId="TableGrid">
    <w:name w:val="Table Grid"/>
    <w:basedOn w:val="TableNormal"/>
    <w:uiPriority w:val="59"/>
    <w:rsid w:val="000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7E41"/>
    <w:pPr>
      <w:spacing w:after="200" w:line="276" w:lineRule="auto"/>
      <w:ind w:left="720"/>
      <w:contextualSpacing/>
    </w:pPr>
    <w:rPr>
      <w:rFonts w:ascii="Calibri" w:eastAsia="Calibri" w:hAnsi="Calibri" w:cs="Cordia New"/>
      <w:sz w:val="22"/>
      <w:lang w:val="en-US"/>
    </w:rPr>
  </w:style>
  <w:style w:type="paragraph" w:styleId="Caption">
    <w:name w:val="caption"/>
    <w:basedOn w:val="Normal"/>
    <w:next w:val="Normal"/>
    <w:qFormat/>
    <w:rsid w:val="00825BDF"/>
    <w:pPr>
      <w:spacing w:line="240" w:lineRule="exact"/>
    </w:pPr>
    <w:rPr>
      <w:b/>
      <w:bCs/>
      <w:sz w:val="16"/>
      <w:szCs w:val="16"/>
      <w:lang w:val="en-US"/>
    </w:rPr>
  </w:style>
  <w:style w:type="character" w:styleId="Emphasis">
    <w:name w:val="Emphasis"/>
    <w:basedOn w:val="DefaultParagraphFont"/>
    <w:qFormat/>
    <w:rsid w:val="00C35403"/>
    <w:rPr>
      <w:rFonts w:ascii="Arial" w:hAnsi="Arial"/>
      <w:sz w:val="20"/>
      <w:szCs w:val="20"/>
      <w:lang w:val="en-US"/>
    </w:rPr>
  </w:style>
  <w:style w:type="paragraph" w:styleId="ListContinue">
    <w:name w:val="List Continue"/>
    <w:basedOn w:val="Normal"/>
    <w:rsid w:val="004C1B2D"/>
    <w:pPr>
      <w:spacing w:after="120"/>
      <w:ind w:left="360"/>
    </w:pPr>
    <w:rPr>
      <w:rFonts w:ascii="CordiaUPC" w:hAnsi="CordiaUPC" w:cs="CordiaUPC"/>
      <w:sz w:val="20"/>
      <w:szCs w:val="20"/>
    </w:rPr>
  </w:style>
  <w:style w:type="character" w:customStyle="1" w:styleId="HeaderChar">
    <w:name w:val="Header Char"/>
    <w:basedOn w:val="DefaultParagraphFont"/>
    <w:link w:val="Header"/>
    <w:rsid w:val="004C66C9"/>
    <w:rPr>
      <w:rFonts w:ascii="Arial" w:hAnsi="Arial"/>
      <w:lang w:val="en-GB"/>
    </w:rPr>
  </w:style>
  <w:style w:type="paragraph" w:customStyle="1" w:styleId="1">
    <w:name w:val="เนื้อเรื่อง1"/>
    <w:basedOn w:val="Normal"/>
    <w:rsid w:val="004647C9"/>
    <w:pPr>
      <w:ind w:right="386"/>
    </w:pPr>
    <w:rPr>
      <w:rFonts w:ascii="Arial" w:eastAsia="Cordia New" w:hAnsi="Arial"/>
      <w:b/>
      <w:bCs/>
      <w:sz w:val="28"/>
      <w:lang w:eastAsia="th-TH"/>
    </w:rPr>
  </w:style>
  <w:style w:type="character" w:styleId="Hyperlink">
    <w:name w:val="Hyperlink"/>
    <w:basedOn w:val="DefaultParagraphFont"/>
    <w:rsid w:val="005261F7"/>
    <w:rPr>
      <w:color w:val="0000FF"/>
      <w:u w:val="single"/>
    </w:rPr>
  </w:style>
  <w:style w:type="character" w:styleId="CommentReference">
    <w:name w:val="annotation reference"/>
    <w:basedOn w:val="DefaultParagraphFont"/>
    <w:uiPriority w:val="99"/>
    <w:semiHidden/>
    <w:unhideWhenUsed/>
    <w:rsid w:val="00021AE8"/>
    <w:rPr>
      <w:sz w:val="16"/>
      <w:szCs w:val="16"/>
    </w:rPr>
  </w:style>
  <w:style w:type="paragraph" w:styleId="CommentText">
    <w:name w:val="annotation text"/>
    <w:basedOn w:val="Normal"/>
    <w:link w:val="CommentTextChar"/>
    <w:uiPriority w:val="99"/>
    <w:unhideWhenUsed/>
    <w:rsid w:val="00021AE8"/>
    <w:rPr>
      <w:sz w:val="20"/>
      <w:szCs w:val="25"/>
    </w:rPr>
  </w:style>
  <w:style w:type="character" w:customStyle="1" w:styleId="CommentTextChar">
    <w:name w:val="Comment Text Char"/>
    <w:basedOn w:val="DefaultParagraphFont"/>
    <w:link w:val="CommentText"/>
    <w:uiPriority w:val="99"/>
    <w:rsid w:val="00021AE8"/>
    <w:rPr>
      <w:szCs w:val="25"/>
      <w:lang w:val="en-GB"/>
    </w:rPr>
  </w:style>
  <w:style w:type="paragraph" w:styleId="CommentSubject">
    <w:name w:val="annotation subject"/>
    <w:basedOn w:val="CommentText"/>
    <w:next w:val="CommentText"/>
    <w:link w:val="CommentSubjectChar"/>
    <w:uiPriority w:val="99"/>
    <w:semiHidden/>
    <w:unhideWhenUsed/>
    <w:rsid w:val="00021AE8"/>
    <w:rPr>
      <w:b/>
      <w:bCs/>
    </w:rPr>
  </w:style>
  <w:style w:type="character" w:customStyle="1" w:styleId="CommentSubjectChar">
    <w:name w:val="Comment Subject Char"/>
    <w:basedOn w:val="CommentTextChar"/>
    <w:link w:val="CommentSubject"/>
    <w:uiPriority w:val="99"/>
    <w:semiHidden/>
    <w:rsid w:val="00021AE8"/>
    <w:rPr>
      <w:b/>
      <w:bCs/>
      <w:szCs w:val="25"/>
      <w:lang w:val="en-GB"/>
    </w:rPr>
  </w:style>
  <w:style w:type="character" w:customStyle="1" w:styleId="FooterChar">
    <w:name w:val="Footer Char"/>
    <w:link w:val="Footer"/>
    <w:rsid w:val="003809E2"/>
    <w:rPr>
      <w:rFonts w:ascii="Arial" w:hAnsi="Arial"/>
      <w:lang w:val="en-GB"/>
    </w:rPr>
  </w:style>
  <w:style w:type="table" w:customStyle="1" w:styleId="PwCTableText">
    <w:name w:val="PwC Table Text"/>
    <w:basedOn w:val="TableNormal"/>
    <w:uiPriority w:val="99"/>
    <w:qFormat/>
    <w:rsid w:val="002D6B5B"/>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Spacing">
    <w:name w:val="No Spacing"/>
    <w:uiPriority w:val="1"/>
    <w:qFormat/>
    <w:rsid w:val="006F54ED"/>
    <w:rPr>
      <w:rFonts w:ascii="Ink Free" w:eastAsia="Ink Free" w:hAnsi="Ink Free" w:cs="Ink Free"/>
      <w:color w:val="00B050"/>
      <w:lang w:eastAsia="en-GB"/>
    </w:rPr>
  </w:style>
  <w:style w:type="paragraph" w:styleId="NormalWeb">
    <w:name w:val="Normal (Web)"/>
    <w:basedOn w:val="Normal"/>
    <w:uiPriority w:val="99"/>
    <w:unhideWhenUsed/>
    <w:rsid w:val="00DD60C4"/>
    <w:pPr>
      <w:spacing w:before="100" w:beforeAutospacing="1" w:after="100" w:afterAutospacing="1"/>
    </w:pPr>
    <w:rPr>
      <w:rFonts w:cs="Times New Roman"/>
      <w:szCs w:val="24"/>
      <w:lang w:eastAsia="en-GB"/>
    </w:rPr>
  </w:style>
  <w:style w:type="paragraph" w:customStyle="1" w:styleId="Style1">
    <w:name w:val="Style1"/>
    <w:basedOn w:val="NoSpacing"/>
    <w:autoRedefine/>
    <w:qFormat/>
    <w:rsid w:val="00E762A0"/>
    <w:pPr>
      <w:tabs>
        <w:tab w:val="left" w:pos="0"/>
      </w:tabs>
      <w:jc w:val="thaiDistribute"/>
    </w:pPr>
    <w:rPr>
      <w:rFonts w:ascii="Arial" w:eastAsia="Arial" w:hAnsi="Arial" w:cs="Cordia New"/>
      <w:color w:val="auto"/>
      <w:lang w:val="en-GB"/>
    </w:rPr>
  </w:style>
  <w:style w:type="table" w:styleId="TableGridLight">
    <w:name w:val="Grid Table Light"/>
    <w:basedOn w:val="TableNormal"/>
    <w:uiPriority w:val="40"/>
    <w:rsid w:val="00370F21"/>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aliases w:val="Comments"/>
    <w:basedOn w:val="Normal"/>
    <w:next w:val="Normal"/>
    <w:link w:val="TitleChar"/>
    <w:uiPriority w:val="10"/>
    <w:qFormat/>
    <w:rsid w:val="00264079"/>
    <w:pPr>
      <w:contextualSpacing/>
    </w:pPr>
    <w:rPr>
      <w:rFonts w:asciiTheme="majorHAnsi" w:eastAsiaTheme="majorEastAsia" w:hAnsiTheme="majorHAnsi" w:cstheme="majorBidi"/>
      <w:spacing w:val="-10"/>
      <w:kern w:val="28"/>
      <w:sz w:val="56"/>
      <w:szCs w:val="71"/>
    </w:rPr>
  </w:style>
  <w:style w:type="character" w:customStyle="1" w:styleId="TitleChar">
    <w:name w:val="Title Char"/>
    <w:aliases w:val="Comments Char"/>
    <w:basedOn w:val="DefaultParagraphFont"/>
    <w:link w:val="Title"/>
    <w:uiPriority w:val="10"/>
    <w:rsid w:val="00264079"/>
    <w:rPr>
      <w:rFonts w:asciiTheme="majorHAnsi" w:eastAsiaTheme="majorEastAsia" w:hAnsiTheme="majorHAnsi" w:cstheme="majorBidi"/>
      <w:spacing w:val="-10"/>
      <w:kern w:val="28"/>
      <w:sz w:val="56"/>
      <w:szCs w:val="71"/>
      <w:lang w:val="en-GB"/>
    </w:rPr>
  </w:style>
  <w:style w:type="paragraph" w:customStyle="1" w:styleId="Default">
    <w:name w:val="Default"/>
    <w:rsid w:val="0026074E"/>
    <w:pPr>
      <w:autoSpaceDE w:val="0"/>
      <w:autoSpaceDN w:val="0"/>
      <w:adjustRightInd w:val="0"/>
    </w:pPr>
    <w:rPr>
      <w:rFonts w:ascii="Arial" w:eastAsiaTheme="minorHAnsi" w:hAnsi="Arial" w:cs="Arial"/>
      <w:color w:val="000000"/>
      <w:sz w:val="24"/>
      <w:szCs w:val="24"/>
      <w:lang w:val="en-GB"/>
    </w:rPr>
  </w:style>
  <w:style w:type="paragraph" w:styleId="Revision">
    <w:name w:val="Revision"/>
    <w:hidden/>
    <w:uiPriority w:val="99"/>
    <w:semiHidden/>
    <w:rsid w:val="006C641D"/>
    <w:rPr>
      <w:sz w:val="24"/>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6712">
      <w:bodyDiv w:val="1"/>
      <w:marLeft w:val="0"/>
      <w:marRight w:val="0"/>
      <w:marTop w:val="0"/>
      <w:marBottom w:val="0"/>
      <w:divBdr>
        <w:top w:val="none" w:sz="0" w:space="0" w:color="auto"/>
        <w:left w:val="none" w:sz="0" w:space="0" w:color="auto"/>
        <w:bottom w:val="none" w:sz="0" w:space="0" w:color="auto"/>
        <w:right w:val="none" w:sz="0" w:space="0" w:color="auto"/>
      </w:divBdr>
    </w:div>
    <w:div w:id="25449976">
      <w:bodyDiv w:val="1"/>
      <w:marLeft w:val="0"/>
      <w:marRight w:val="0"/>
      <w:marTop w:val="0"/>
      <w:marBottom w:val="0"/>
      <w:divBdr>
        <w:top w:val="none" w:sz="0" w:space="0" w:color="auto"/>
        <w:left w:val="none" w:sz="0" w:space="0" w:color="auto"/>
        <w:bottom w:val="none" w:sz="0" w:space="0" w:color="auto"/>
        <w:right w:val="none" w:sz="0" w:space="0" w:color="auto"/>
      </w:divBdr>
    </w:div>
    <w:div w:id="42488181">
      <w:bodyDiv w:val="1"/>
      <w:marLeft w:val="0"/>
      <w:marRight w:val="0"/>
      <w:marTop w:val="0"/>
      <w:marBottom w:val="0"/>
      <w:divBdr>
        <w:top w:val="none" w:sz="0" w:space="0" w:color="auto"/>
        <w:left w:val="none" w:sz="0" w:space="0" w:color="auto"/>
        <w:bottom w:val="none" w:sz="0" w:space="0" w:color="auto"/>
        <w:right w:val="none" w:sz="0" w:space="0" w:color="auto"/>
      </w:divBdr>
    </w:div>
    <w:div w:id="49111112">
      <w:bodyDiv w:val="1"/>
      <w:marLeft w:val="0"/>
      <w:marRight w:val="0"/>
      <w:marTop w:val="0"/>
      <w:marBottom w:val="0"/>
      <w:divBdr>
        <w:top w:val="none" w:sz="0" w:space="0" w:color="auto"/>
        <w:left w:val="none" w:sz="0" w:space="0" w:color="auto"/>
        <w:bottom w:val="none" w:sz="0" w:space="0" w:color="auto"/>
        <w:right w:val="none" w:sz="0" w:space="0" w:color="auto"/>
      </w:divBdr>
    </w:div>
    <w:div w:id="49236719">
      <w:bodyDiv w:val="1"/>
      <w:marLeft w:val="0"/>
      <w:marRight w:val="0"/>
      <w:marTop w:val="0"/>
      <w:marBottom w:val="0"/>
      <w:divBdr>
        <w:top w:val="none" w:sz="0" w:space="0" w:color="auto"/>
        <w:left w:val="none" w:sz="0" w:space="0" w:color="auto"/>
        <w:bottom w:val="none" w:sz="0" w:space="0" w:color="auto"/>
        <w:right w:val="none" w:sz="0" w:space="0" w:color="auto"/>
      </w:divBdr>
    </w:div>
    <w:div w:id="67269757">
      <w:bodyDiv w:val="1"/>
      <w:marLeft w:val="0"/>
      <w:marRight w:val="0"/>
      <w:marTop w:val="0"/>
      <w:marBottom w:val="0"/>
      <w:divBdr>
        <w:top w:val="none" w:sz="0" w:space="0" w:color="auto"/>
        <w:left w:val="none" w:sz="0" w:space="0" w:color="auto"/>
        <w:bottom w:val="none" w:sz="0" w:space="0" w:color="auto"/>
        <w:right w:val="none" w:sz="0" w:space="0" w:color="auto"/>
      </w:divBdr>
    </w:div>
    <w:div w:id="83376847">
      <w:bodyDiv w:val="1"/>
      <w:marLeft w:val="0"/>
      <w:marRight w:val="0"/>
      <w:marTop w:val="0"/>
      <w:marBottom w:val="0"/>
      <w:divBdr>
        <w:top w:val="none" w:sz="0" w:space="0" w:color="auto"/>
        <w:left w:val="none" w:sz="0" w:space="0" w:color="auto"/>
        <w:bottom w:val="none" w:sz="0" w:space="0" w:color="auto"/>
        <w:right w:val="none" w:sz="0" w:space="0" w:color="auto"/>
      </w:divBdr>
    </w:div>
    <w:div w:id="100612493">
      <w:bodyDiv w:val="1"/>
      <w:marLeft w:val="0"/>
      <w:marRight w:val="0"/>
      <w:marTop w:val="0"/>
      <w:marBottom w:val="0"/>
      <w:divBdr>
        <w:top w:val="none" w:sz="0" w:space="0" w:color="auto"/>
        <w:left w:val="none" w:sz="0" w:space="0" w:color="auto"/>
        <w:bottom w:val="none" w:sz="0" w:space="0" w:color="auto"/>
        <w:right w:val="none" w:sz="0" w:space="0" w:color="auto"/>
      </w:divBdr>
    </w:div>
    <w:div w:id="104808638">
      <w:bodyDiv w:val="1"/>
      <w:marLeft w:val="0"/>
      <w:marRight w:val="0"/>
      <w:marTop w:val="0"/>
      <w:marBottom w:val="0"/>
      <w:divBdr>
        <w:top w:val="none" w:sz="0" w:space="0" w:color="auto"/>
        <w:left w:val="none" w:sz="0" w:space="0" w:color="auto"/>
        <w:bottom w:val="none" w:sz="0" w:space="0" w:color="auto"/>
        <w:right w:val="none" w:sz="0" w:space="0" w:color="auto"/>
      </w:divBdr>
    </w:div>
    <w:div w:id="108942053">
      <w:bodyDiv w:val="1"/>
      <w:marLeft w:val="0"/>
      <w:marRight w:val="0"/>
      <w:marTop w:val="0"/>
      <w:marBottom w:val="0"/>
      <w:divBdr>
        <w:top w:val="none" w:sz="0" w:space="0" w:color="auto"/>
        <w:left w:val="none" w:sz="0" w:space="0" w:color="auto"/>
        <w:bottom w:val="none" w:sz="0" w:space="0" w:color="auto"/>
        <w:right w:val="none" w:sz="0" w:space="0" w:color="auto"/>
      </w:divBdr>
    </w:div>
    <w:div w:id="165292900">
      <w:bodyDiv w:val="1"/>
      <w:marLeft w:val="0"/>
      <w:marRight w:val="0"/>
      <w:marTop w:val="0"/>
      <w:marBottom w:val="0"/>
      <w:divBdr>
        <w:top w:val="none" w:sz="0" w:space="0" w:color="auto"/>
        <w:left w:val="none" w:sz="0" w:space="0" w:color="auto"/>
        <w:bottom w:val="none" w:sz="0" w:space="0" w:color="auto"/>
        <w:right w:val="none" w:sz="0" w:space="0" w:color="auto"/>
      </w:divBdr>
    </w:div>
    <w:div w:id="182790920">
      <w:bodyDiv w:val="1"/>
      <w:marLeft w:val="0"/>
      <w:marRight w:val="0"/>
      <w:marTop w:val="0"/>
      <w:marBottom w:val="0"/>
      <w:divBdr>
        <w:top w:val="none" w:sz="0" w:space="0" w:color="auto"/>
        <w:left w:val="none" w:sz="0" w:space="0" w:color="auto"/>
        <w:bottom w:val="none" w:sz="0" w:space="0" w:color="auto"/>
        <w:right w:val="none" w:sz="0" w:space="0" w:color="auto"/>
      </w:divBdr>
    </w:div>
    <w:div w:id="193270783">
      <w:bodyDiv w:val="1"/>
      <w:marLeft w:val="0"/>
      <w:marRight w:val="0"/>
      <w:marTop w:val="0"/>
      <w:marBottom w:val="0"/>
      <w:divBdr>
        <w:top w:val="none" w:sz="0" w:space="0" w:color="auto"/>
        <w:left w:val="none" w:sz="0" w:space="0" w:color="auto"/>
        <w:bottom w:val="none" w:sz="0" w:space="0" w:color="auto"/>
        <w:right w:val="none" w:sz="0" w:space="0" w:color="auto"/>
      </w:divBdr>
    </w:div>
    <w:div w:id="235436460">
      <w:bodyDiv w:val="1"/>
      <w:marLeft w:val="0"/>
      <w:marRight w:val="0"/>
      <w:marTop w:val="0"/>
      <w:marBottom w:val="0"/>
      <w:divBdr>
        <w:top w:val="none" w:sz="0" w:space="0" w:color="auto"/>
        <w:left w:val="none" w:sz="0" w:space="0" w:color="auto"/>
        <w:bottom w:val="none" w:sz="0" w:space="0" w:color="auto"/>
        <w:right w:val="none" w:sz="0" w:space="0" w:color="auto"/>
      </w:divBdr>
    </w:div>
    <w:div w:id="249894729">
      <w:bodyDiv w:val="1"/>
      <w:marLeft w:val="0"/>
      <w:marRight w:val="0"/>
      <w:marTop w:val="0"/>
      <w:marBottom w:val="0"/>
      <w:divBdr>
        <w:top w:val="none" w:sz="0" w:space="0" w:color="auto"/>
        <w:left w:val="none" w:sz="0" w:space="0" w:color="auto"/>
        <w:bottom w:val="none" w:sz="0" w:space="0" w:color="auto"/>
        <w:right w:val="none" w:sz="0" w:space="0" w:color="auto"/>
      </w:divBdr>
    </w:div>
    <w:div w:id="265626038">
      <w:bodyDiv w:val="1"/>
      <w:marLeft w:val="0"/>
      <w:marRight w:val="0"/>
      <w:marTop w:val="0"/>
      <w:marBottom w:val="0"/>
      <w:divBdr>
        <w:top w:val="none" w:sz="0" w:space="0" w:color="auto"/>
        <w:left w:val="none" w:sz="0" w:space="0" w:color="auto"/>
        <w:bottom w:val="none" w:sz="0" w:space="0" w:color="auto"/>
        <w:right w:val="none" w:sz="0" w:space="0" w:color="auto"/>
      </w:divBdr>
    </w:div>
    <w:div w:id="268585443">
      <w:bodyDiv w:val="1"/>
      <w:marLeft w:val="0"/>
      <w:marRight w:val="0"/>
      <w:marTop w:val="0"/>
      <w:marBottom w:val="0"/>
      <w:divBdr>
        <w:top w:val="none" w:sz="0" w:space="0" w:color="auto"/>
        <w:left w:val="none" w:sz="0" w:space="0" w:color="auto"/>
        <w:bottom w:val="none" w:sz="0" w:space="0" w:color="auto"/>
        <w:right w:val="none" w:sz="0" w:space="0" w:color="auto"/>
      </w:divBdr>
    </w:div>
    <w:div w:id="280111896">
      <w:bodyDiv w:val="1"/>
      <w:marLeft w:val="0"/>
      <w:marRight w:val="0"/>
      <w:marTop w:val="0"/>
      <w:marBottom w:val="0"/>
      <w:divBdr>
        <w:top w:val="none" w:sz="0" w:space="0" w:color="auto"/>
        <w:left w:val="none" w:sz="0" w:space="0" w:color="auto"/>
        <w:bottom w:val="none" w:sz="0" w:space="0" w:color="auto"/>
        <w:right w:val="none" w:sz="0" w:space="0" w:color="auto"/>
      </w:divBdr>
    </w:div>
    <w:div w:id="283780326">
      <w:bodyDiv w:val="1"/>
      <w:marLeft w:val="0"/>
      <w:marRight w:val="0"/>
      <w:marTop w:val="0"/>
      <w:marBottom w:val="0"/>
      <w:divBdr>
        <w:top w:val="none" w:sz="0" w:space="0" w:color="auto"/>
        <w:left w:val="none" w:sz="0" w:space="0" w:color="auto"/>
        <w:bottom w:val="none" w:sz="0" w:space="0" w:color="auto"/>
        <w:right w:val="none" w:sz="0" w:space="0" w:color="auto"/>
      </w:divBdr>
    </w:div>
    <w:div w:id="341979683">
      <w:bodyDiv w:val="1"/>
      <w:marLeft w:val="0"/>
      <w:marRight w:val="0"/>
      <w:marTop w:val="0"/>
      <w:marBottom w:val="0"/>
      <w:divBdr>
        <w:top w:val="none" w:sz="0" w:space="0" w:color="auto"/>
        <w:left w:val="none" w:sz="0" w:space="0" w:color="auto"/>
        <w:bottom w:val="none" w:sz="0" w:space="0" w:color="auto"/>
        <w:right w:val="none" w:sz="0" w:space="0" w:color="auto"/>
      </w:divBdr>
    </w:div>
    <w:div w:id="349841908">
      <w:bodyDiv w:val="1"/>
      <w:marLeft w:val="0"/>
      <w:marRight w:val="0"/>
      <w:marTop w:val="0"/>
      <w:marBottom w:val="0"/>
      <w:divBdr>
        <w:top w:val="none" w:sz="0" w:space="0" w:color="auto"/>
        <w:left w:val="none" w:sz="0" w:space="0" w:color="auto"/>
        <w:bottom w:val="none" w:sz="0" w:space="0" w:color="auto"/>
        <w:right w:val="none" w:sz="0" w:space="0" w:color="auto"/>
      </w:divBdr>
    </w:div>
    <w:div w:id="368771738">
      <w:bodyDiv w:val="1"/>
      <w:marLeft w:val="0"/>
      <w:marRight w:val="0"/>
      <w:marTop w:val="0"/>
      <w:marBottom w:val="0"/>
      <w:divBdr>
        <w:top w:val="none" w:sz="0" w:space="0" w:color="auto"/>
        <w:left w:val="none" w:sz="0" w:space="0" w:color="auto"/>
        <w:bottom w:val="none" w:sz="0" w:space="0" w:color="auto"/>
        <w:right w:val="none" w:sz="0" w:space="0" w:color="auto"/>
      </w:divBdr>
    </w:div>
    <w:div w:id="397242166">
      <w:bodyDiv w:val="1"/>
      <w:marLeft w:val="0"/>
      <w:marRight w:val="0"/>
      <w:marTop w:val="0"/>
      <w:marBottom w:val="0"/>
      <w:divBdr>
        <w:top w:val="none" w:sz="0" w:space="0" w:color="auto"/>
        <w:left w:val="none" w:sz="0" w:space="0" w:color="auto"/>
        <w:bottom w:val="none" w:sz="0" w:space="0" w:color="auto"/>
        <w:right w:val="none" w:sz="0" w:space="0" w:color="auto"/>
      </w:divBdr>
    </w:div>
    <w:div w:id="421725681">
      <w:bodyDiv w:val="1"/>
      <w:marLeft w:val="0"/>
      <w:marRight w:val="0"/>
      <w:marTop w:val="0"/>
      <w:marBottom w:val="0"/>
      <w:divBdr>
        <w:top w:val="none" w:sz="0" w:space="0" w:color="auto"/>
        <w:left w:val="none" w:sz="0" w:space="0" w:color="auto"/>
        <w:bottom w:val="none" w:sz="0" w:space="0" w:color="auto"/>
        <w:right w:val="none" w:sz="0" w:space="0" w:color="auto"/>
      </w:divBdr>
    </w:div>
    <w:div w:id="502823565">
      <w:bodyDiv w:val="1"/>
      <w:marLeft w:val="0"/>
      <w:marRight w:val="0"/>
      <w:marTop w:val="0"/>
      <w:marBottom w:val="0"/>
      <w:divBdr>
        <w:top w:val="none" w:sz="0" w:space="0" w:color="auto"/>
        <w:left w:val="none" w:sz="0" w:space="0" w:color="auto"/>
        <w:bottom w:val="none" w:sz="0" w:space="0" w:color="auto"/>
        <w:right w:val="none" w:sz="0" w:space="0" w:color="auto"/>
      </w:divBdr>
    </w:div>
    <w:div w:id="504441243">
      <w:bodyDiv w:val="1"/>
      <w:marLeft w:val="0"/>
      <w:marRight w:val="0"/>
      <w:marTop w:val="0"/>
      <w:marBottom w:val="0"/>
      <w:divBdr>
        <w:top w:val="none" w:sz="0" w:space="0" w:color="auto"/>
        <w:left w:val="none" w:sz="0" w:space="0" w:color="auto"/>
        <w:bottom w:val="none" w:sz="0" w:space="0" w:color="auto"/>
        <w:right w:val="none" w:sz="0" w:space="0" w:color="auto"/>
      </w:divBdr>
    </w:div>
    <w:div w:id="517814242">
      <w:bodyDiv w:val="1"/>
      <w:marLeft w:val="0"/>
      <w:marRight w:val="0"/>
      <w:marTop w:val="0"/>
      <w:marBottom w:val="0"/>
      <w:divBdr>
        <w:top w:val="none" w:sz="0" w:space="0" w:color="auto"/>
        <w:left w:val="none" w:sz="0" w:space="0" w:color="auto"/>
        <w:bottom w:val="none" w:sz="0" w:space="0" w:color="auto"/>
        <w:right w:val="none" w:sz="0" w:space="0" w:color="auto"/>
      </w:divBdr>
    </w:div>
    <w:div w:id="536746000">
      <w:bodyDiv w:val="1"/>
      <w:marLeft w:val="0"/>
      <w:marRight w:val="0"/>
      <w:marTop w:val="0"/>
      <w:marBottom w:val="0"/>
      <w:divBdr>
        <w:top w:val="none" w:sz="0" w:space="0" w:color="auto"/>
        <w:left w:val="none" w:sz="0" w:space="0" w:color="auto"/>
        <w:bottom w:val="none" w:sz="0" w:space="0" w:color="auto"/>
        <w:right w:val="none" w:sz="0" w:space="0" w:color="auto"/>
      </w:divBdr>
    </w:div>
    <w:div w:id="554701583">
      <w:bodyDiv w:val="1"/>
      <w:marLeft w:val="0"/>
      <w:marRight w:val="0"/>
      <w:marTop w:val="0"/>
      <w:marBottom w:val="0"/>
      <w:divBdr>
        <w:top w:val="none" w:sz="0" w:space="0" w:color="auto"/>
        <w:left w:val="none" w:sz="0" w:space="0" w:color="auto"/>
        <w:bottom w:val="none" w:sz="0" w:space="0" w:color="auto"/>
        <w:right w:val="none" w:sz="0" w:space="0" w:color="auto"/>
      </w:divBdr>
    </w:div>
    <w:div w:id="575169637">
      <w:bodyDiv w:val="1"/>
      <w:marLeft w:val="0"/>
      <w:marRight w:val="0"/>
      <w:marTop w:val="0"/>
      <w:marBottom w:val="0"/>
      <w:divBdr>
        <w:top w:val="none" w:sz="0" w:space="0" w:color="auto"/>
        <w:left w:val="none" w:sz="0" w:space="0" w:color="auto"/>
        <w:bottom w:val="none" w:sz="0" w:space="0" w:color="auto"/>
        <w:right w:val="none" w:sz="0" w:space="0" w:color="auto"/>
      </w:divBdr>
    </w:div>
    <w:div w:id="601256150">
      <w:bodyDiv w:val="1"/>
      <w:marLeft w:val="0"/>
      <w:marRight w:val="0"/>
      <w:marTop w:val="0"/>
      <w:marBottom w:val="0"/>
      <w:divBdr>
        <w:top w:val="none" w:sz="0" w:space="0" w:color="auto"/>
        <w:left w:val="none" w:sz="0" w:space="0" w:color="auto"/>
        <w:bottom w:val="none" w:sz="0" w:space="0" w:color="auto"/>
        <w:right w:val="none" w:sz="0" w:space="0" w:color="auto"/>
      </w:divBdr>
    </w:div>
    <w:div w:id="631596652">
      <w:bodyDiv w:val="1"/>
      <w:marLeft w:val="0"/>
      <w:marRight w:val="0"/>
      <w:marTop w:val="0"/>
      <w:marBottom w:val="0"/>
      <w:divBdr>
        <w:top w:val="none" w:sz="0" w:space="0" w:color="auto"/>
        <w:left w:val="none" w:sz="0" w:space="0" w:color="auto"/>
        <w:bottom w:val="none" w:sz="0" w:space="0" w:color="auto"/>
        <w:right w:val="none" w:sz="0" w:space="0" w:color="auto"/>
      </w:divBdr>
    </w:div>
    <w:div w:id="651715605">
      <w:bodyDiv w:val="1"/>
      <w:marLeft w:val="0"/>
      <w:marRight w:val="0"/>
      <w:marTop w:val="0"/>
      <w:marBottom w:val="0"/>
      <w:divBdr>
        <w:top w:val="none" w:sz="0" w:space="0" w:color="auto"/>
        <w:left w:val="none" w:sz="0" w:space="0" w:color="auto"/>
        <w:bottom w:val="none" w:sz="0" w:space="0" w:color="auto"/>
        <w:right w:val="none" w:sz="0" w:space="0" w:color="auto"/>
      </w:divBdr>
    </w:div>
    <w:div w:id="763381938">
      <w:bodyDiv w:val="1"/>
      <w:marLeft w:val="0"/>
      <w:marRight w:val="0"/>
      <w:marTop w:val="0"/>
      <w:marBottom w:val="0"/>
      <w:divBdr>
        <w:top w:val="none" w:sz="0" w:space="0" w:color="auto"/>
        <w:left w:val="none" w:sz="0" w:space="0" w:color="auto"/>
        <w:bottom w:val="none" w:sz="0" w:space="0" w:color="auto"/>
        <w:right w:val="none" w:sz="0" w:space="0" w:color="auto"/>
      </w:divBdr>
    </w:div>
    <w:div w:id="765924447">
      <w:bodyDiv w:val="1"/>
      <w:marLeft w:val="0"/>
      <w:marRight w:val="0"/>
      <w:marTop w:val="0"/>
      <w:marBottom w:val="0"/>
      <w:divBdr>
        <w:top w:val="none" w:sz="0" w:space="0" w:color="auto"/>
        <w:left w:val="none" w:sz="0" w:space="0" w:color="auto"/>
        <w:bottom w:val="none" w:sz="0" w:space="0" w:color="auto"/>
        <w:right w:val="none" w:sz="0" w:space="0" w:color="auto"/>
      </w:divBdr>
    </w:div>
    <w:div w:id="843669158">
      <w:bodyDiv w:val="1"/>
      <w:marLeft w:val="0"/>
      <w:marRight w:val="0"/>
      <w:marTop w:val="0"/>
      <w:marBottom w:val="0"/>
      <w:divBdr>
        <w:top w:val="none" w:sz="0" w:space="0" w:color="auto"/>
        <w:left w:val="none" w:sz="0" w:space="0" w:color="auto"/>
        <w:bottom w:val="none" w:sz="0" w:space="0" w:color="auto"/>
        <w:right w:val="none" w:sz="0" w:space="0" w:color="auto"/>
      </w:divBdr>
    </w:div>
    <w:div w:id="856164678">
      <w:bodyDiv w:val="1"/>
      <w:marLeft w:val="0"/>
      <w:marRight w:val="0"/>
      <w:marTop w:val="0"/>
      <w:marBottom w:val="0"/>
      <w:divBdr>
        <w:top w:val="none" w:sz="0" w:space="0" w:color="auto"/>
        <w:left w:val="none" w:sz="0" w:space="0" w:color="auto"/>
        <w:bottom w:val="none" w:sz="0" w:space="0" w:color="auto"/>
        <w:right w:val="none" w:sz="0" w:space="0" w:color="auto"/>
      </w:divBdr>
    </w:div>
    <w:div w:id="900023255">
      <w:bodyDiv w:val="1"/>
      <w:marLeft w:val="0"/>
      <w:marRight w:val="0"/>
      <w:marTop w:val="0"/>
      <w:marBottom w:val="0"/>
      <w:divBdr>
        <w:top w:val="none" w:sz="0" w:space="0" w:color="auto"/>
        <w:left w:val="none" w:sz="0" w:space="0" w:color="auto"/>
        <w:bottom w:val="none" w:sz="0" w:space="0" w:color="auto"/>
        <w:right w:val="none" w:sz="0" w:space="0" w:color="auto"/>
      </w:divBdr>
    </w:div>
    <w:div w:id="938026351">
      <w:bodyDiv w:val="1"/>
      <w:marLeft w:val="0"/>
      <w:marRight w:val="0"/>
      <w:marTop w:val="0"/>
      <w:marBottom w:val="0"/>
      <w:divBdr>
        <w:top w:val="none" w:sz="0" w:space="0" w:color="auto"/>
        <w:left w:val="none" w:sz="0" w:space="0" w:color="auto"/>
        <w:bottom w:val="none" w:sz="0" w:space="0" w:color="auto"/>
        <w:right w:val="none" w:sz="0" w:space="0" w:color="auto"/>
      </w:divBdr>
    </w:div>
    <w:div w:id="939339551">
      <w:bodyDiv w:val="1"/>
      <w:marLeft w:val="0"/>
      <w:marRight w:val="0"/>
      <w:marTop w:val="0"/>
      <w:marBottom w:val="0"/>
      <w:divBdr>
        <w:top w:val="none" w:sz="0" w:space="0" w:color="auto"/>
        <w:left w:val="none" w:sz="0" w:space="0" w:color="auto"/>
        <w:bottom w:val="none" w:sz="0" w:space="0" w:color="auto"/>
        <w:right w:val="none" w:sz="0" w:space="0" w:color="auto"/>
      </w:divBdr>
    </w:div>
    <w:div w:id="943612555">
      <w:bodyDiv w:val="1"/>
      <w:marLeft w:val="0"/>
      <w:marRight w:val="0"/>
      <w:marTop w:val="0"/>
      <w:marBottom w:val="0"/>
      <w:divBdr>
        <w:top w:val="none" w:sz="0" w:space="0" w:color="auto"/>
        <w:left w:val="none" w:sz="0" w:space="0" w:color="auto"/>
        <w:bottom w:val="none" w:sz="0" w:space="0" w:color="auto"/>
        <w:right w:val="none" w:sz="0" w:space="0" w:color="auto"/>
      </w:divBdr>
    </w:div>
    <w:div w:id="950207249">
      <w:bodyDiv w:val="1"/>
      <w:marLeft w:val="0"/>
      <w:marRight w:val="0"/>
      <w:marTop w:val="0"/>
      <w:marBottom w:val="0"/>
      <w:divBdr>
        <w:top w:val="none" w:sz="0" w:space="0" w:color="auto"/>
        <w:left w:val="none" w:sz="0" w:space="0" w:color="auto"/>
        <w:bottom w:val="none" w:sz="0" w:space="0" w:color="auto"/>
        <w:right w:val="none" w:sz="0" w:space="0" w:color="auto"/>
      </w:divBdr>
    </w:div>
    <w:div w:id="953293886">
      <w:bodyDiv w:val="1"/>
      <w:marLeft w:val="0"/>
      <w:marRight w:val="0"/>
      <w:marTop w:val="0"/>
      <w:marBottom w:val="0"/>
      <w:divBdr>
        <w:top w:val="none" w:sz="0" w:space="0" w:color="auto"/>
        <w:left w:val="none" w:sz="0" w:space="0" w:color="auto"/>
        <w:bottom w:val="none" w:sz="0" w:space="0" w:color="auto"/>
        <w:right w:val="none" w:sz="0" w:space="0" w:color="auto"/>
      </w:divBdr>
    </w:div>
    <w:div w:id="999387801">
      <w:bodyDiv w:val="1"/>
      <w:marLeft w:val="0"/>
      <w:marRight w:val="0"/>
      <w:marTop w:val="0"/>
      <w:marBottom w:val="0"/>
      <w:divBdr>
        <w:top w:val="none" w:sz="0" w:space="0" w:color="auto"/>
        <w:left w:val="none" w:sz="0" w:space="0" w:color="auto"/>
        <w:bottom w:val="none" w:sz="0" w:space="0" w:color="auto"/>
        <w:right w:val="none" w:sz="0" w:space="0" w:color="auto"/>
      </w:divBdr>
    </w:div>
    <w:div w:id="1001349414">
      <w:bodyDiv w:val="1"/>
      <w:marLeft w:val="0"/>
      <w:marRight w:val="0"/>
      <w:marTop w:val="0"/>
      <w:marBottom w:val="0"/>
      <w:divBdr>
        <w:top w:val="none" w:sz="0" w:space="0" w:color="auto"/>
        <w:left w:val="none" w:sz="0" w:space="0" w:color="auto"/>
        <w:bottom w:val="none" w:sz="0" w:space="0" w:color="auto"/>
        <w:right w:val="none" w:sz="0" w:space="0" w:color="auto"/>
      </w:divBdr>
    </w:div>
    <w:div w:id="1019896945">
      <w:bodyDiv w:val="1"/>
      <w:marLeft w:val="0"/>
      <w:marRight w:val="0"/>
      <w:marTop w:val="0"/>
      <w:marBottom w:val="0"/>
      <w:divBdr>
        <w:top w:val="none" w:sz="0" w:space="0" w:color="auto"/>
        <w:left w:val="none" w:sz="0" w:space="0" w:color="auto"/>
        <w:bottom w:val="none" w:sz="0" w:space="0" w:color="auto"/>
        <w:right w:val="none" w:sz="0" w:space="0" w:color="auto"/>
      </w:divBdr>
    </w:div>
    <w:div w:id="1064569235">
      <w:bodyDiv w:val="1"/>
      <w:marLeft w:val="0"/>
      <w:marRight w:val="0"/>
      <w:marTop w:val="0"/>
      <w:marBottom w:val="0"/>
      <w:divBdr>
        <w:top w:val="none" w:sz="0" w:space="0" w:color="auto"/>
        <w:left w:val="none" w:sz="0" w:space="0" w:color="auto"/>
        <w:bottom w:val="none" w:sz="0" w:space="0" w:color="auto"/>
        <w:right w:val="none" w:sz="0" w:space="0" w:color="auto"/>
      </w:divBdr>
    </w:div>
    <w:div w:id="1095439920">
      <w:bodyDiv w:val="1"/>
      <w:marLeft w:val="0"/>
      <w:marRight w:val="0"/>
      <w:marTop w:val="0"/>
      <w:marBottom w:val="0"/>
      <w:divBdr>
        <w:top w:val="none" w:sz="0" w:space="0" w:color="auto"/>
        <w:left w:val="none" w:sz="0" w:space="0" w:color="auto"/>
        <w:bottom w:val="none" w:sz="0" w:space="0" w:color="auto"/>
        <w:right w:val="none" w:sz="0" w:space="0" w:color="auto"/>
      </w:divBdr>
    </w:div>
    <w:div w:id="1103653382">
      <w:bodyDiv w:val="1"/>
      <w:marLeft w:val="0"/>
      <w:marRight w:val="0"/>
      <w:marTop w:val="0"/>
      <w:marBottom w:val="0"/>
      <w:divBdr>
        <w:top w:val="none" w:sz="0" w:space="0" w:color="auto"/>
        <w:left w:val="none" w:sz="0" w:space="0" w:color="auto"/>
        <w:bottom w:val="none" w:sz="0" w:space="0" w:color="auto"/>
        <w:right w:val="none" w:sz="0" w:space="0" w:color="auto"/>
      </w:divBdr>
    </w:div>
    <w:div w:id="1166094720">
      <w:bodyDiv w:val="1"/>
      <w:marLeft w:val="0"/>
      <w:marRight w:val="0"/>
      <w:marTop w:val="0"/>
      <w:marBottom w:val="0"/>
      <w:divBdr>
        <w:top w:val="none" w:sz="0" w:space="0" w:color="auto"/>
        <w:left w:val="none" w:sz="0" w:space="0" w:color="auto"/>
        <w:bottom w:val="none" w:sz="0" w:space="0" w:color="auto"/>
        <w:right w:val="none" w:sz="0" w:space="0" w:color="auto"/>
      </w:divBdr>
    </w:div>
    <w:div w:id="1188103428">
      <w:bodyDiv w:val="1"/>
      <w:marLeft w:val="0"/>
      <w:marRight w:val="0"/>
      <w:marTop w:val="0"/>
      <w:marBottom w:val="0"/>
      <w:divBdr>
        <w:top w:val="none" w:sz="0" w:space="0" w:color="auto"/>
        <w:left w:val="none" w:sz="0" w:space="0" w:color="auto"/>
        <w:bottom w:val="none" w:sz="0" w:space="0" w:color="auto"/>
        <w:right w:val="none" w:sz="0" w:space="0" w:color="auto"/>
      </w:divBdr>
    </w:div>
    <w:div w:id="1204055875">
      <w:bodyDiv w:val="1"/>
      <w:marLeft w:val="0"/>
      <w:marRight w:val="0"/>
      <w:marTop w:val="0"/>
      <w:marBottom w:val="0"/>
      <w:divBdr>
        <w:top w:val="none" w:sz="0" w:space="0" w:color="auto"/>
        <w:left w:val="none" w:sz="0" w:space="0" w:color="auto"/>
        <w:bottom w:val="none" w:sz="0" w:space="0" w:color="auto"/>
        <w:right w:val="none" w:sz="0" w:space="0" w:color="auto"/>
      </w:divBdr>
    </w:div>
    <w:div w:id="1205554897">
      <w:bodyDiv w:val="1"/>
      <w:marLeft w:val="0"/>
      <w:marRight w:val="0"/>
      <w:marTop w:val="0"/>
      <w:marBottom w:val="0"/>
      <w:divBdr>
        <w:top w:val="none" w:sz="0" w:space="0" w:color="auto"/>
        <w:left w:val="none" w:sz="0" w:space="0" w:color="auto"/>
        <w:bottom w:val="none" w:sz="0" w:space="0" w:color="auto"/>
        <w:right w:val="none" w:sz="0" w:space="0" w:color="auto"/>
      </w:divBdr>
    </w:div>
    <w:div w:id="1269585573">
      <w:bodyDiv w:val="1"/>
      <w:marLeft w:val="0"/>
      <w:marRight w:val="0"/>
      <w:marTop w:val="0"/>
      <w:marBottom w:val="0"/>
      <w:divBdr>
        <w:top w:val="none" w:sz="0" w:space="0" w:color="auto"/>
        <w:left w:val="none" w:sz="0" w:space="0" w:color="auto"/>
        <w:bottom w:val="none" w:sz="0" w:space="0" w:color="auto"/>
        <w:right w:val="none" w:sz="0" w:space="0" w:color="auto"/>
      </w:divBdr>
    </w:div>
    <w:div w:id="1276713566">
      <w:bodyDiv w:val="1"/>
      <w:marLeft w:val="0"/>
      <w:marRight w:val="0"/>
      <w:marTop w:val="0"/>
      <w:marBottom w:val="0"/>
      <w:divBdr>
        <w:top w:val="none" w:sz="0" w:space="0" w:color="auto"/>
        <w:left w:val="none" w:sz="0" w:space="0" w:color="auto"/>
        <w:bottom w:val="none" w:sz="0" w:space="0" w:color="auto"/>
        <w:right w:val="none" w:sz="0" w:space="0" w:color="auto"/>
      </w:divBdr>
    </w:div>
    <w:div w:id="1277521115">
      <w:bodyDiv w:val="1"/>
      <w:marLeft w:val="0"/>
      <w:marRight w:val="0"/>
      <w:marTop w:val="0"/>
      <w:marBottom w:val="0"/>
      <w:divBdr>
        <w:top w:val="none" w:sz="0" w:space="0" w:color="auto"/>
        <w:left w:val="none" w:sz="0" w:space="0" w:color="auto"/>
        <w:bottom w:val="none" w:sz="0" w:space="0" w:color="auto"/>
        <w:right w:val="none" w:sz="0" w:space="0" w:color="auto"/>
      </w:divBdr>
    </w:div>
    <w:div w:id="1335256574">
      <w:bodyDiv w:val="1"/>
      <w:marLeft w:val="0"/>
      <w:marRight w:val="0"/>
      <w:marTop w:val="0"/>
      <w:marBottom w:val="0"/>
      <w:divBdr>
        <w:top w:val="none" w:sz="0" w:space="0" w:color="auto"/>
        <w:left w:val="none" w:sz="0" w:space="0" w:color="auto"/>
        <w:bottom w:val="none" w:sz="0" w:space="0" w:color="auto"/>
        <w:right w:val="none" w:sz="0" w:space="0" w:color="auto"/>
      </w:divBdr>
    </w:div>
    <w:div w:id="1354527759">
      <w:bodyDiv w:val="1"/>
      <w:marLeft w:val="0"/>
      <w:marRight w:val="0"/>
      <w:marTop w:val="0"/>
      <w:marBottom w:val="0"/>
      <w:divBdr>
        <w:top w:val="none" w:sz="0" w:space="0" w:color="auto"/>
        <w:left w:val="none" w:sz="0" w:space="0" w:color="auto"/>
        <w:bottom w:val="none" w:sz="0" w:space="0" w:color="auto"/>
        <w:right w:val="none" w:sz="0" w:space="0" w:color="auto"/>
      </w:divBdr>
    </w:div>
    <w:div w:id="1361668381">
      <w:bodyDiv w:val="1"/>
      <w:marLeft w:val="0"/>
      <w:marRight w:val="0"/>
      <w:marTop w:val="0"/>
      <w:marBottom w:val="0"/>
      <w:divBdr>
        <w:top w:val="none" w:sz="0" w:space="0" w:color="auto"/>
        <w:left w:val="none" w:sz="0" w:space="0" w:color="auto"/>
        <w:bottom w:val="none" w:sz="0" w:space="0" w:color="auto"/>
        <w:right w:val="none" w:sz="0" w:space="0" w:color="auto"/>
      </w:divBdr>
    </w:div>
    <w:div w:id="1375732920">
      <w:bodyDiv w:val="1"/>
      <w:marLeft w:val="0"/>
      <w:marRight w:val="0"/>
      <w:marTop w:val="0"/>
      <w:marBottom w:val="0"/>
      <w:divBdr>
        <w:top w:val="none" w:sz="0" w:space="0" w:color="auto"/>
        <w:left w:val="none" w:sz="0" w:space="0" w:color="auto"/>
        <w:bottom w:val="none" w:sz="0" w:space="0" w:color="auto"/>
        <w:right w:val="none" w:sz="0" w:space="0" w:color="auto"/>
      </w:divBdr>
    </w:div>
    <w:div w:id="1394237089">
      <w:bodyDiv w:val="1"/>
      <w:marLeft w:val="0"/>
      <w:marRight w:val="0"/>
      <w:marTop w:val="0"/>
      <w:marBottom w:val="0"/>
      <w:divBdr>
        <w:top w:val="none" w:sz="0" w:space="0" w:color="auto"/>
        <w:left w:val="none" w:sz="0" w:space="0" w:color="auto"/>
        <w:bottom w:val="none" w:sz="0" w:space="0" w:color="auto"/>
        <w:right w:val="none" w:sz="0" w:space="0" w:color="auto"/>
      </w:divBdr>
    </w:div>
    <w:div w:id="1431704559">
      <w:bodyDiv w:val="1"/>
      <w:marLeft w:val="0"/>
      <w:marRight w:val="0"/>
      <w:marTop w:val="0"/>
      <w:marBottom w:val="0"/>
      <w:divBdr>
        <w:top w:val="none" w:sz="0" w:space="0" w:color="auto"/>
        <w:left w:val="none" w:sz="0" w:space="0" w:color="auto"/>
        <w:bottom w:val="none" w:sz="0" w:space="0" w:color="auto"/>
        <w:right w:val="none" w:sz="0" w:space="0" w:color="auto"/>
      </w:divBdr>
    </w:div>
    <w:div w:id="1440836834">
      <w:bodyDiv w:val="1"/>
      <w:marLeft w:val="0"/>
      <w:marRight w:val="0"/>
      <w:marTop w:val="0"/>
      <w:marBottom w:val="0"/>
      <w:divBdr>
        <w:top w:val="none" w:sz="0" w:space="0" w:color="auto"/>
        <w:left w:val="none" w:sz="0" w:space="0" w:color="auto"/>
        <w:bottom w:val="none" w:sz="0" w:space="0" w:color="auto"/>
        <w:right w:val="none" w:sz="0" w:space="0" w:color="auto"/>
      </w:divBdr>
    </w:div>
    <w:div w:id="1479617188">
      <w:bodyDiv w:val="1"/>
      <w:marLeft w:val="0"/>
      <w:marRight w:val="0"/>
      <w:marTop w:val="0"/>
      <w:marBottom w:val="0"/>
      <w:divBdr>
        <w:top w:val="none" w:sz="0" w:space="0" w:color="auto"/>
        <w:left w:val="none" w:sz="0" w:space="0" w:color="auto"/>
        <w:bottom w:val="none" w:sz="0" w:space="0" w:color="auto"/>
        <w:right w:val="none" w:sz="0" w:space="0" w:color="auto"/>
      </w:divBdr>
    </w:div>
    <w:div w:id="1537230111">
      <w:bodyDiv w:val="1"/>
      <w:marLeft w:val="0"/>
      <w:marRight w:val="0"/>
      <w:marTop w:val="0"/>
      <w:marBottom w:val="0"/>
      <w:divBdr>
        <w:top w:val="none" w:sz="0" w:space="0" w:color="auto"/>
        <w:left w:val="none" w:sz="0" w:space="0" w:color="auto"/>
        <w:bottom w:val="none" w:sz="0" w:space="0" w:color="auto"/>
        <w:right w:val="none" w:sz="0" w:space="0" w:color="auto"/>
      </w:divBdr>
    </w:div>
    <w:div w:id="1541865718">
      <w:bodyDiv w:val="1"/>
      <w:marLeft w:val="0"/>
      <w:marRight w:val="0"/>
      <w:marTop w:val="0"/>
      <w:marBottom w:val="0"/>
      <w:divBdr>
        <w:top w:val="none" w:sz="0" w:space="0" w:color="auto"/>
        <w:left w:val="none" w:sz="0" w:space="0" w:color="auto"/>
        <w:bottom w:val="none" w:sz="0" w:space="0" w:color="auto"/>
        <w:right w:val="none" w:sz="0" w:space="0" w:color="auto"/>
      </w:divBdr>
    </w:div>
    <w:div w:id="1554078760">
      <w:bodyDiv w:val="1"/>
      <w:marLeft w:val="0"/>
      <w:marRight w:val="0"/>
      <w:marTop w:val="0"/>
      <w:marBottom w:val="0"/>
      <w:divBdr>
        <w:top w:val="none" w:sz="0" w:space="0" w:color="auto"/>
        <w:left w:val="none" w:sz="0" w:space="0" w:color="auto"/>
        <w:bottom w:val="none" w:sz="0" w:space="0" w:color="auto"/>
        <w:right w:val="none" w:sz="0" w:space="0" w:color="auto"/>
      </w:divBdr>
    </w:div>
    <w:div w:id="1562671064">
      <w:bodyDiv w:val="1"/>
      <w:marLeft w:val="0"/>
      <w:marRight w:val="0"/>
      <w:marTop w:val="0"/>
      <w:marBottom w:val="0"/>
      <w:divBdr>
        <w:top w:val="none" w:sz="0" w:space="0" w:color="auto"/>
        <w:left w:val="none" w:sz="0" w:space="0" w:color="auto"/>
        <w:bottom w:val="none" w:sz="0" w:space="0" w:color="auto"/>
        <w:right w:val="none" w:sz="0" w:space="0" w:color="auto"/>
      </w:divBdr>
    </w:div>
    <w:div w:id="1573471215">
      <w:bodyDiv w:val="1"/>
      <w:marLeft w:val="0"/>
      <w:marRight w:val="0"/>
      <w:marTop w:val="0"/>
      <w:marBottom w:val="0"/>
      <w:divBdr>
        <w:top w:val="none" w:sz="0" w:space="0" w:color="auto"/>
        <w:left w:val="none" w:sz="0" w:space="0" w:color="auto"/>
        <w:bottom w:val="none" w:sz="0" w:space="0" w:color="auto"/>
        <w:right w:val="none" w:sz="0" w:space="0" w:color="auto"/>
      </w:divBdr>
    </w:div>
    <w:div w:id="1587111099">
      <w:bodyDiv w:val="1"/>
      <w:marLeft w:val="0"/>
      <w:marRight w:val="0"/>
      <w:marTop w:val="0"/>
      <w:marBottom w:val="0"/>
      <w:divBdr>
        <w:top w:val="none" w:sz="0" w:space="0" w:color="auto"/>
        <w:left w:val="none" w:sz="0" w:space="0" w:color="auto"/>
        <w:bottom w:val="none" w:sz="0" w:space="0" w:color="auto"/>
        <w:right w:val="none" w:sz="0" w:space="0" w:color="auto"/>
      </w:divBdr>
    </w:div>
    <w:div w:id="1598292653">
      <w:bodyDiv w:val="1"/>
      <w:marLeft w:val="0"/>
      <w:marRight w:val="0"/>
      <w:marTop w:val="0"/>
      <w:marBottom w:val="0"/>
      <w:divBdr>
        <w:top w:val="none" w:sz="0" w:space="0" w:color="auto"/>
        <w:left w:val="none" w:sz="0" w:space="0" w:color="auto"/>
        <w:bottom w:val="none" w:sz="0" w:space="0" w:color="auto"/>
        <w:right w:val="none" w:sz="0" w:space="0" w:color="auto"/>
      </w:divBdr>
    </w:div>
    <w:div w:id="1636325205">
      <w:bodyDiv w:val="1"/>
      <w:marLeft w:val="0"/>
      <w:marRight w:val="0"/>
      <w:marTop w:val="0"/>
      <w:marBottom w:val="0"/>
      <w:divBdr>
        <w:top w:val="none" w:sz="0" w:space="0" w:color="auto"/>
        <w:left w:val="none" w:sz="0" w:space="0" w:color="auto"/>
        <w:bottom w:val="none" w:sz="0" w:space="0" w:color="auto"/>
        <w:right w:val="none" w:sz="0" w:space="0" w:color="auto"/>
      </w:divBdr>
    </w:div>
    <w:div w:id="1680348137">
      <w:bodyDiv w:val="1"/>
      <w:marLeft w:val="0"/>
      <w:marRight w:val="0"/>
      <w:marTop w:val="0"/>
      <w:marBottom w:val="0"/>
      <w:divBdr>
        <w:top w:val="none" w:sz="0" w:space="0" w:color="auto"/>
        <w:left w:val="none" w:sz="0" w:space="0" w:color="auto"/>
        <w:bottom w:val="none" w:sz="0" w:space="0" w:color="auto"/>
        <w:right w:val="none" w:sz="0" w:space="0" w:color="auto"/>
      </w:divBdr>
    </w:div>
    <w:div w:id="1689480227">
      <w:bodyDiv w:val="1"/>
      <w:marLeft w:val="0"/>
      <w:marRight w:val="0"/>
      <w:marTop w:val="0"/>
      <w:marBottom w:val="0"/>
      <w:divBdr>
        <w:top w:val="none" w:sz="0" w:space="0" w:color="auto"/>
        <w:left w:val="none" w:sz="0" w:space="0" w:color="auto"/>
        <w:bottom w:val="none" w:sz="0" w:space="0" w:color="auto"/>
        <w:right w:val="none" w:sz="0" w:space="0" w:color="auto"/>
      </w:divBdr>
    </w:div>
    <w:div w:id="1725716442">
      <w:bodyDiv w:val="1"/>
      <w:marLeft w:val="0"/>
      <w:marRight w:val="0"/>
      <w:marTop w:val="0"/>
      <w:marBottom w:val="0"/>
      <w:divBdr>
        <w:top w:val="none" w:sz="0" w:space="0" w:color="auto"/>
        <w:left w:val="none" w:sz="0" w:space="0" w:color="auto"/>
        <w:bottom w:val="none" w:sz="0" w:space="0" w:color="auto"/>
        <w:right w:val="none" w:sz="0" w:space="0" w:color="auto"/>
      </w:divBdr>
    </w:div>
    <w:div w:id="1734617987">
      <w:bodyDiv w:val="1"/>
      <w:marLeft w:val="0"/>
      <w:marRight w:val="0"/>
      <w:marTop w:val="0"/>
      <w:marBottom w:val="0"/>
      <w:divBdr>
        <w:top w:val="none" w:sz="0" w:space="0" w:color="auto"/>
        <w:left w:val="none" w:sz="0" w:space="0" w:color="auto"/>
        <w:bottom w:val="none" w:sz="0" w:space="0" w:color="auto"/>
        <w:right w:val="none" w:sz="0" w:space="0" w:color="auto"/>
      </w:divBdr>
    </w:div>
    <w:div w:id="1763524254">
      <w:bodyDiv w:val="1"/>
      <w:marLeft w:val="0"/>
      <w:marRight w:val="0"/>
      <w:marTop w:val="0"/>
      <w:marBottom w:val="0"/>
      <w:divBdr>
        <w:top w:val="none" w:sz="0" w:space="0" w:color="auto"/>
        <w:left w:val="none" w:sz="0" w:space="0" w:color="auto"/>
        <w:bottom w:val="none" w:sz="0" w:space="0" w:color="auto"/>
        <w:right w:val="none" w:sz="0" w:space="0" w:color="auto"/>
      </w:divBdr>
    </w:div>
    <w:div w:id="1800143312">
      <w:bodyDiv w:val="1"/>
      <w:marLeft w:val="0"/>
      <w:marRight w:val="0"/>
      <w:marTop w:val="0"/>
      <w:marBottom w:val="0"/>
      <w:divBdr>
        <w:top w:val="none" w:sz="0" w:space="0" w:color="auto"/>
        <w:left w:val="none" w:sz="0" w:space="0" w:color="auto"/>
        <w:bottom w:val="none" w:sz="0" w:space="0" w:color="auto"/>
        <w:right w:val="none" w:sz="0" w:space="0" w:color="auto"/>
      </w:divBdr>
    </w:div>
    <w:div w:id="1843201905">
      <w:bodyDiv w:val="1"/>
      <w:marLeft w:val="0"/>
      <w:marRight w:val="0"/>
      <w:marTop w:val="0"/>
      <w:marBottom w:val="0"/>
      <w:divBdr>
        <w:top w:val="none" w:sz="0" w:space="0" w:color="auto"/>
        <w:left w:val="none" w:sz="0" w:space="0" w:color="auto"/>
        <w:bottom w:val="none" w:sz="0" w:space="0" w:color="auto"/>
        <w:right w:val="none" w:sz="0" w:space="0" w:color="auto"/>
      </w:divBdr>
    </w:div>
    <w:div w:id="1855001359">
      <w:bodyDiv w:val="1"/>
      <w:marLeft w:val="0"/>
      <w:marRight w:val="0"/>
      <w:marTop w:val="0"/>
      <w:marBottom w:val="0"/>
      <w:divBdr>
        <w:top w:val="none" w:sz="0" w:space="0" w:color="auto"/>
        <w:left w:val="none" w:sz="0" w:space="0" w:color="auto"/>
        <w:bottom w:val="none" w:sz="0" w:space="0" w:color="auto"/>
        <w:right w:val="none" w:sz="0" w:space="0" w:color="auto"/>
      </w:divBdr>
    </w:div>
    <w:div w:id="1864900655">
      <w:bodyDiv w:val="1"/>
      <w:marLeft w:val="0"/>
      <w:marRight w:val="0"/>
      <w:marTop w:val="0"/>
      <w:marBottom w:val="0"/>
      <w:divBdr>
        <w:top w:val="none" w:sz="0" w:space="0" w:color="auto"/>
        <w:left w:val="none" w:sz="0" w:space="0" w:color="auto"/>
        <w:bottom w:val="none" w:sz="0" w:space="0" w:color="auto"/>
        <w:right w:val="none" w:sz="0" w:space="0" w:color="auto"/>
      </w:divBdr>
    </w:div>
    <w:div w:id="1897929476">
      <w:bodyDiv w:val="1"/>
      <w:marLeft w:val="0"/>
      <w:marRight w:val="0"/>
      <w:marTop w:val="0"/>
      <w:marBottom w:val="0"/>
      <w:divBdr>
        <w:top w:val="none" w:sz="0" w:space="0" w:color="auto"/>
        <w:left w:val="none" w:sz="0" w:space="0" w:color="auto"/>
        <w:bottom w:val="none" w:sz="0" w:space="0" w:color="auto"/>
        <w:right w:val="none" w:sz="0" w:space="0" w:color="auto"/>
      </w:divBdr>
    </w:div>
    <w:div w:id="1906524446">
      <w:bodyDiv w:val="1"/>
      <w:marLeft w:val="0"/>
      <w:marRight w:val="0"/>
      <w:marTop w:val="0"/>
      <w:marBottom w:val="0"/>
      <w:divBdr>
        <w:top w:val="none" w:sz="0" w:space="0" w:color="auto"/>
        <w:left w:val="none" w:sz="0" w:space="0" w:color="auto"/>
        <w:bottom w:val="none" w:sz="0" w:space="0" w:color="auto"/>
        <w:right w:val="none" w:sz="0" w:space="0" w:color="auto"/>
      </w:divBdr>
    </w:div>
    <w:div w:id="1910771488">
      <w:bodyDiv w:val="1"/>
      <w:marLeft w:val="0"/>
      <w:marRight w:val="0"/>
      <w:marTop w:val="0"/>
      <w:marBottom w:val="0"/>
      <w:divBdr>
        <w:top w:val="none" w:sz="0" w:space="0" w:color="auto"/>
        <w:left w:val="none" w:sz="0" w:space="0" w:color="auto"/>
        <w:bottom w:val="none" w:sz="0" w:space="0" w:color="auto"/>
        <w:right w:val="none" w:sz="0" w:space="0" w:color="auto"/>
      </w:divBdr>
    </w:div>
    <w:div w:id="1917282041">
      <w:bodyDiv w:val="1"/>
      <w:marLeft w:val="0"/>
      <w:marRight w:val="0"/>
      <w:marTop w:val="0"/>
      <w:marBottom w:val="0"/>
      <w:divBdr>
        <w:top w:val="none" w:sz="0" w:space="0" w:color="auto"/>
        <w:left w:val="none" w:sz="0" w:space="0" w:color="auto"/>
        <w:bottom w:val="none" w:sz="0" w:space="0" w:color="auto"/>
        <w:right w:val="none" w:sz="0" w:space="0" w:color="auto"/>
      </w:divBdr>
    </w:div>
    <w:div w:id="1969047648">
      <w:bodyDiv w:val="1"/>
      <w:marLeft w:val="0"/>
      <w:marRight w:val="0"/>
      <w:marTop w:val="0"/>
      <w:marBottom w:val="0"/>
      <w:divBdr>
        <w:top w:val="none" w:sz="0" w:space="0" w:color="auto"/>
        <w:left w:val="none" w:sz="0" w:space="0" w:color="auto"/>
        <w:bottom w:val="none" w:sz="0" w:space="0" w:color="auto"/>
        <w:right w:val="none" w:sz="0" w:space="0" w:color="auto"/>
      </w:divBdr>
    </w:div>
    <w:div w:id="1978800438">
      <w:bodyDiv w:val="1"/>
      <w:marLeft w:val="0"/>
      <w:marRight w:val="0"/>
      <w:marTop w:val="0"/>
      <w:marBottom w:val="0"/>
      <w:divBdr>
        <w:top w:val="none" w:sz="0" w:space="0" w:color="auto"/>
        <w:left w:val="none" w:sz="0" w:space="0" w:color="auto"/>
        <w:bottom w:val="none" w:sz="0" w:space="0" w:color="auto"/>
        <w:right w:val="none" w:sz="0" w:space="0" w:color="auto"/>
      </w:divBdr>
    </w:div>
    <w:div w:id="2000502786">
      <w:bodyDiv w:val="1"/>
      <w:marLeft w:val="0"/>
      <w:marRight w:val="0"/>
      <w:marTop w:val="0"/>
      <w:marBottom w:val="0"/>
      <w:divBdr>
        <w:top w:val="none" w:sz="0" w:space="0" w:color="auto"/>
        <w:left w:val="none" w:sz="0" w:space="0" w:color="auto"/>
        <w:bottom w:val="none" w:sz="0" w:space="0" w:color="auto"/>
        <w:right w:val="none" w:sz="0" w:space="0" w:color="auto"/>
      </w:divBdr>
    </w:div>
    <w:div w:id="2022855331">
      <w:bodyDiv w:val="1"/>
      <w:marLeft w:val="0"/>
      <w:marRight w:val="0"/>
      <w:marTop w:val="0"/>
      <w:marBottom w:val="0"/>
      <w:divBdr>
        <w:top w:val="none" w:sz="0" w:space="0" w:color="auto"/>
        <w:left w:val="none" w:sz="0" w:space="0" w:color="auto"/>
        <w:bottom w:val="none" w:sz="0" w:space="0" w:color="auto"/>
        <w:right w:val="none" w:sz="0" w:space="0" w:color="auto"/>
      </w:divBdr>
    </w:div>
    <w:div w:id="2067801218">
      <w:bodyDiv w:val="1"/>
      <w:marLeft w:val="0"/>
      <w:marRight w:val="0"/>
      <w:marTop w:val="0"/>
      <w:marBottom w:val="0"/>
      <w:divBdr>
        <w:top w:val="none" w:sz="0" w:space="0" w:color="auto"/>
        <w:left w:val="none" w:sz="0" w:space="0" w:color="auto"/>
        <w:bottom w:val="none" w:sz="0" w:space="0" w:color="auto"/>
        <w:right w:val="none" w:sz="0" w:space="0" w:color="auto"/>
      </w:divBdr>
    </w:div>
    <w:div w:id="2085949218">
      <w:bodyDiv w:val="1"/>
      <w:marLeft w:val="0"/>
      <w:marRight w:val="0"/>
      <w:marTop w:val="0"/>
      <w:marBottom w:val="0"/>
      <w:divBdr>
        <w:top w:val="none" w:sz="0" w:space="0" w:color="auto"/>
        <w:left w:val="none" w:sz="0" w:space="0" w:color="auto"/>
        <w:bottom w:val="none" w:sz="0" w:space="0" w:color="auto"/>
        <w:right w:val="none" w:sz="0" w:space="0" w:color="auto"/>
      </w:divBdr>
    </w:div>
    <w:div w:id="2092967616">
      <w:bodyDiv w:val="1"/>
      <w:marLeft w:val="0"/>
      <w:marRight w:val="0"/>
      <w:marTop w:val="0"/>
      <w:marBottom w:val="0"/>
      <w:divBdr>
        <w:top w:val="none" w:sz="0" w:space="0" w:color="auto"/>
        <w:left w:val="none" w:sz="0" w:space="0" w:color="auto"/>
        <w:bottom w:val="none" w:sz="0" w:space="0" w:color="auto"/>
        <w:right w:val="none" w:sz="0" w:space="0" w:color="auto"/>
      </w:divBdr>
    </w:div>
    <w:div w:id="2138406825">
      <w:bodyDiv w:val="1"/>
      <w:marLeft w:val="0"/>
      <w:marRight w:val="0"/>
      <w:marTop w:val="0"/>
      <w:marBottom w:val="0"/>
      <w:divBdr>
        <w:top w:val="none" w:sz="0" w:space="0" w:color="auto"/>
        <w:left w:val="none" w:sz="0" w:space="0" w:color="auto"/>
        <w:bottom w:val="none" w:sz="0" w:space="0" w:color="auto"/>
        <w:right w:val="none" w:sz="0" w:space="0" w:color="auto"/>
      </w:divBdr>
    </w:div>
    <w:div w:id="214207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C58C1-DC76-4265-A287-7C18149B8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13391</Words>
  <Characters>76329</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ATSUMITEC (THAILAND) COMPANY LIMITED</vt:lpstr>
    </vt:vector>
  </TitlesOfParts>
  <Company>PriceWaterHouseCoopers</Company>
  <LinksUpToDate>false</LinksUpToDate>
  <CharactersWithSpaces>89541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ATSUMITEC (THAILAND) COMPANY LIMITED</dc:title>
  <dc:subject/>
  <dc:creator>PwC User</dc:creator>
  <cp:keywords/>
  <cp:lastModifiedBy>Jintana Roinak (จินตนา ร้อยนาค)</cp:lastModifiedBy>
  <cp:revision>2</cp:revision>
  <cp:lastPrinted>2026-02-25T08:48:00Z</cp:lastPrinted>
  <dcterms:created xsi:type="dcterms:W3CDTF">2026-02-25T09:49:00Z</dcterms:created>
  <dcterms:modified xsi:type="dcterms:W3CDTF">2026-02-25T09:49:00Z</dcterms:modified>
</cp:coreProperties>
</file>