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72C1D" w14:textId="18BC7C4F" w:rsidR="00E22D2A" w:rsidRDefault="00E22D2A" w:rsidP="00CE285E">
      <w:pPr>
        <w:tabs>
          <w:tab w:val="left" w:pos="709"/>
          <w:tab w:val="left" w:pos="1418"/>
        </w:tabs>
        <w:spacing w:before="240"/>
        <w:ind w:left="142" w:right="0"/>
        <w:jc w:val="thaiDistribute"/>
        <w:rPr>
          <w:rFonts w:ascii="Angsana New" w:hAnsi="Angsana New" w:cs="Angsana New"/>
          <w:b/>
          <w:bCs/>
          <w:u w:val="single"/>
        </w:rPr>
      </w:pPr>
    </w:p>
    <w:p w14:paraId="242DE017" w14:textId="1C934DCA" w:rsidR="00E22D2A" w:rsidRPr="00C54E3D" w:rsidRDefault="00E22D2A" w:rsidP="00CE285E">
      <w:pPr>
        <w:tabs>
          <w:tab w:val="left" w:pos="709"/>
          <w:tab w:val="left" w:pos="1418"/>
        </w:tabs>
        <w:spacing w:before="240"/>
        <w:ind w:left="142" w:right="0"/>
        <w:jc w:val="thaiDistribute"/>
        <w:rPr>
          <w:rFonts w:ascii="Angsana New" w:hAnsi="Angsana New" w:cs="Angsana New"/>
          <w:b/>
          <w:bCs/>
          <w:sz w:val="2"/>
          <w:szCs w:val="2"/>
          <w:u w:val="single"/>
        </w:rPr>
      </w:pPr>
    </w:p>
    <w:p w14:paraId="481AB401" w14:textId="718E1DD5" w:rsidR="00C9050B" w:rsidRDefault="00C9050B" w:rsidP="008015BD">
      <w:pPr>
        <w:tabs>
          <w:tab w:val="left" w:pos="709"/>
          <w:tab w:val="left" w:pos="1418"/>
        </w:tabs>
        <w:spacing w:before="240"/>
        <w:ind w:left="284" w:right="239"/>
        <w:jc w:val="thaiDistribute"/>
        <w:rPr>
          <w:rFonts w:ascii="Angsana New" w:hAnsi="Angsana New" w:cs="Angsana New"/>
          <w:b/>
          <w:bCs/>
          <w:u w:val="single"/>
        </w:rPr>
      </w:pPr>
    </w:p>
    <w:p w14:paraId="70C341BC" w14:textId="752AA9C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59A3D3B" w14:textId="3C44F60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B2D9BBF" w14:textId="77777777" w:rsidR="007166FF" w:rsidRDefault="007166FF" w:rsidP="007166FF">
      <w:pPr>
        <w:pStyle w:val="Header"/>
        <w:ind w:left="720" w:right="-1123" w:firstLine="540"/>
        <w:jc w:val="thaiDistribute"/>
        <w:rPr>
          <w:rFonts w:ascii="Angsana New" w:hAnsi="Angsana New"/>
          <w:b/>
          <w:bCs/>
          <w:sz w:val="32"/>
          <w:szCs w:val="32"/>
        </w:rPr>
      </w:pPr>
      <w:r w:rsidRPr="00AB6C3E">
        <w:rPr>
          <w:rFonts w:ascii="Angsana New" w:hAnsi="Angsana New"/>
          <w:b/>
          <w:bCs/>
          <w:sz w:val="32"/>
          <w:szCs w:val="32"/>
        </w:rPr>
        <w:t xml:space="preserve">APPLICAD </w:t>
      </w:r>
      <w:r>
        <w:rPr>
          <w:rFonts w:ascii="Angsana New" w:hAnsi="Angsana New"/>
          <w:b/>
          <w:bCs/>
          <w:sz w:val="32"/>
          <w:szCs w:val="32"/>
        </w:rPr>
        <w:t xml:space="preserve">PUBLIC </w:t>
      </w:r>
      <w:r w:rsidRPr="00AB6C3E">
        <w:rPr>
          <w:rFonts w:ascii="Angsana New" w:hAnsi="Angsana New"/>
          <w:b/>
          <w:bCs/>
          <w:sz w:val="32"/>
          <w:szCs w:val="32"/>
        </w:rPr>
        <w:t xml:space="preserve">COMPANY LIMITED </w:t>
      </w:r>
      <w:r w:rsidRPr="0066733D">
        <w:rPr>
          <w:rFonts w:ascii="Angsana New" w:hAnsi="Angsana New"/>
          <w:b/>
          <w:bCs/>
          <w:sz w:val="32"/>
          <w:szCs w:val="32"/>
        </w:rPr>
        <w:t xml:space="preserve">AND </w:t>
      </w:r>
      <w:r>
        <w:rPr>
          <w:rFonts w:ascii="Angsana New" w:hAnsi="Angsana New"/>
          <w:b/>
          <w:bCs/>
          <w:sz w:val="32"/>
          <w:szCs w:val="32"/>
        </w:rPr>
        <w:t xml:space="preserve">ITS </w:t>
      </w:r>
      <w:r w:rsidRPr="0066733D">
        <w:rPr>
          <w:rFonts w:ascii="Angsana New" w:hAnsi="Angsana New"/>
          <w:b/>
          <w:bCs/>
          <w:sz w:val="32"/>
          <w:szCs w:val="32"/>
        </w:rPr>
        <w:t>SUBSIDIARIES</w:t>
      </w:r>
    </w:p>
    <w:p w14:paraId="5FBCBF3C" w14:textId="77777777" w:rsidR="007166FF" w:rsidRPr="00DD60BA" w:rsidRDefault="007166FF" w:rsidP="007166FF">
      <w:pPr>
        <w:pStyle w:val="Header"/>
        <w:ind w:left="851" w:right="-1123" w:firstLine="425"/>
        <w:rPr>
          <w:rFonts w:ascii="Angsana New" w:hAnsi="Angsana New"/>
          <w:b/>
          <w:bCs/>
          <w:sz w:val="32"/>
          <w:szCs w:val="32"/>
        </w:rPr>
      </w:pPr>
      <w:r w:rsidRPr="00DD60BA">
        <w:rPr>
          <w:rFonts w:ascii="Angsana New" w:hAnsi="Angsana New"/>
          <w:b/>
          <w:bCs/>
          <w:sz w:val="32"/>
          <w:szCs w:val="32"/>
        </w:rPr>
        <w:t>CONSOLIDATED AND SEPARATE FINANCIAL STATEMENTS</w:t>
      </w:r>
      <w:r w:rsidRPr="00DD60BA">
        <w:rPr>
          <w:rFonts w:ascii="Angsana New" w:hAnsi="Angsana New" w:hint="cs"/>
          <w:b/>
          <w:bCs/>
          <w:sz w:val="32"/>
          <w:szCs w:val="32"/>
          <w:cs/>
        </w:rPr>
        <w:t xml:space="preserve"> </w:t>
      </w:r>
    </w:p>
    <w:p w14:paraId="67013A42" w14:textId="77777777" w:rsidR="007166FF" w:rsidRPr="002676CD" w:rsidRDefault="007166FF" w:rsidP="007166FF">
      <w:pPr>
        <w:pStyle w:val="Header"/>
        <w:ind w:left="720" w:right="33" w:firstLine="540"/>
        <w:jc w:val="thaiDistribute"/>
        <w:rPr>
          <w:rFonts w:ascii="Angsana New" w:hAnsi="Angsana New"/>
          <w:b/>
          <w:bCs/>
          <w:sz w:val="32"/>
          <w:szCs w:val="32"/>
          <w:cs/>
        </w:rPr>
      </w:pPr>
      <w:r>
        <w:rPr>
          <w:rFonts w:ascii="Angsana New" w:hAnsi="Angsana New"/>
          <w:b/>
          <w:bCs/>
          <w:sz w:val="32"/>
          <w:szCs w:val="32"/>
        </w:rPr>
        <w:t xml:space="preserve">DECEMBER 31, </w:t>
      </w:r>
      <w:r w:rsidRPr="0096280A">
        <w:rPr>
          <w:rFonts w:ascii="Angsana New" w:hAnsi="Angsana New"/>
          <w:b/>
          <w:bCs/>
          <w:sz w:val="32"/>
          <w:szCs w:val="32"/>
        </w:rPr>
        <w:t>202</w:t>
      </w:r>
      <w:r>
        <w:rPr>
          <w:rFonts w:ascii="Angsana New" w:hAnsi="Angsana New" w:hint="cs"/>
          <w:b/>
          <w:bCs/>
          <w:sz w:val="32"/>
          <w:szCs w:val="32"/>
          <w:cs/>
        </w:rPr>
        <w:t>5</w:t>
      </w:r>
    </w:p>
    <w:p w14:paraId="2F900190" w14:textId="2DDD7165" w:rsidR="00081417" w:rsidRPr="007166FF" w:rsidRDefault="007166FF" w:rsidP="007166FF">
      <w:pPr>
        <w:pStyle w:val="Header"/>
        <w:ind w:left="720" w:right="-1123" w:firstLine="540"/>
        <w:rPr>
          <w:rFonts w:ascii="Angsana New" w:hAnsi="Angsana New"/>
          <w:b/>
          <w:bCs/>
          <w:sz w:val="32"/>
          <w:szCs w:val="32"/>
        </w:rPr>
      </w:pPr>
      <w:r w:rsidRPr="002676CD">
        <w:rPr>
          <w:rFonts w:ascii="Angsana New" w:hAnsi="Angsana New"/>
          <w:b/>
          <w:bCs/>
          <w:sz w:val="32"/>
          <w:szCs w:val="32"/>
        </w:rPr>
        <w:t xml:space="preserve">AND </w:t>
      </w:r>
      <w:r>
        <w:rPr>
          <w:rFonts w:ascii="Angsana New" w:hAnsi="Angsana New"/>
          <w:b/>
          <w:bCs/>
          <w:sz w:val="32"/>
          <w:szCs w:val="32"/>
        </w:rPr>
        <w:t xml:space="preserve">INDEPENDENT </w:t>
      </w:r>
      <w:r w:rsidRPr="002676CD">
        <w:rPr>
          <w:rFonts w:ascii="Angsana New" w:hAnsi="Angsana New"/>
          <w:b/>
          <w:bCs/>
          <w:sz w:val="32"/>
          <w:szCs w:val="32"/>
        </w:rPr>
        <w:t>AUDITOR’S REPORT</w:t>
      </w:r>
    </w:p>
    <w:p w14:paraId="7A6E8C12" w14:textId="1413F28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490D64A" w14:textId="660E546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235EE92" w14:textId="77777777" w:rsidR="00765F80" w:rsidRDefault="00765F80" w:rsidP="008015BD">
      <w:pPr>
        <w:tabs>
          <w:tab w:val="left" w:pos="709"/>
          <w:tab w:val="left" w:pos="1418"/>
        </w:tabs>
        <w:spacing w:before="240"/>
        <w:ind w:left="284" w:right="239"/>
        <w:jc w:val="thaiDistribute"/>
        <w:rPr>
          <w:rFonts w:ascii="Angsana New" w:hAnsi="Angsana New" w:cs="Angsana New"/>
          <w:b/>
          <w:bCs/>
          <w:u w:val="single"/>
          <w:cs/>
        </w:rPr>
        <w:sectPr w:rsidR="00765F80" w:rsidSect="00765F80">
          <w:headerReference w:type="default" r:id="rId8"/>
          <w:footerReference w:type="default" r:id="rId9"/>
          <w:pgSz w:w="11906" w:h="16838"/>
          <w:pgMar w:top="1440" w:right="964" w:bottom="709" w:left="1418" w:header="340" w:footer="397" w:gutter="0"/>
          <w:cols w:space="708"/>
          <w:titlePg/>
          <w:docGrid w:linePitch="381"/>
        </w:sectPr>
      </w:pPr>
    </w:p>
    <w:p w14:paraId="52EB5D19" w14:textId="0B34FD9A"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C445DFB" w14:textId="459E673C" w:rsidR="00081417" w:rsidRDefault="00081417" w:rsidP="000D4C1E">
      <w:pPr>
        <w:tabs>
          <w:tab w:val="left" w:pos="709"/>
          <w:tab w:val="left" w:pos="1418"/>
        </w:tabs>
        <w:spacing w:before="240"/>
        <w:ind w:left="284" w:right="239"/>
        <w:jc w:val="thaiDistribute"/>
        <w:rPr>
          <w:rFonts w:ascii="Angsana New" w:hAnsi="Angsana New" w:cs="Angsana New"/>
          <w:b/>
          <w:bCs/>
          <w:u w:val="single"/>
        </w:rPr>
      </w:pPr>
    </w:p>
    <w:p w14:paraId="64B04FB1" w14:textId="77777777" w:rsidR="007166FF" w:rsidRPr="001F0F6E" w:rsidRDefault="007166FF" w:rsidP="007166FF">
      <w:pPr>
        <w:ind w:left="142" w:hanging="142"/>
        <w:rPr>
          <w:rFonts w:ascii="Angsana New" w:eastAsia="SimSun" w:hAnsi="Angsana New"/>
          <w:b/>
          <w:bCs/>
          <w:u w:val="single"/>
        </w:rPr>
      </w:pPr>
      <w:r>
        <w:rPr>
          <w:rFonts w:ascii="Angsana New" w:eastAsia="SimSun" w:hAnsi="Angsana New"/>
          <w:b/>
          <w:bCs/>
          <w:u w:val="single"/>
        </w:rPr>
        <w:t xml:space="preserve">INDEPENDENT </w:t>
      </w:r>
      <w:r w:rsidRPr="001F0F6E">
        <w:rPr>
          <w:rFonts w:ascii="Angsana New" w:eastAsia="SimSun" w:hAnsi="Angsana New"/>
          <w:b/>
          <w:bCs/>
          <w:u w:val="single"/>
        </w:rPr>
        <w:t>AUDITOR’S REPORT</w:t>
      </w:r>
    </w:p>
    <w:p w14:paraId="5AEE2665" w14:textId="77777777" w:rsidR="007166FF" w:rsidRPr="0041462D" w:rsidRDefault="007166FF" w:rsidP="007166FF">
      <w:pPr>
        <w:suppressAutoHyphens/>
        <w:ind w:left="142"/>
        <w:jc w:val="thaiDistribute"/>
        <w:rPr>
          <w:rFonts w:cs="Cordia New"/>
          <w:sz w:val="10"/>
          <w:szCs w:val="10"/>
          <w:cs/>
        </w:rPr>
      </w:pPr>
    </w:p>
    <w:p w14:paraId="7D43DC83" w14:textId="77777777" w:rsidR="007166FF" w:rsidRPr="009D6191" w:rsidRDefault="007166FF" w:rsidP="007166FF">
      <w:pPr>
        <w:suppressAutoHyphens/>
        <w:ind w:left="142" w:hanging="142"/>
        <w:jc w:val="thaiDistribute"/>
        <w:rPr>
          <w:rFonts w:asciiTheme="majorBidi" w:hAnsiTheme="majorBidi" w:cstheme="majorBidi"/>
        </w:rPr>
      </w:pPr>
      <w:r w:rsidRPr="009D6191">
        <w:rPr>
          <w:rFonts w:asciiTheme="majorBidi" w:hAnsiTheme="majorBidi" w:cstheme="majorBidi"/>
        </w:rPr>
        <w:t>To</w:t>
      </w:r>
      <w:r w:rsidRPr="009D6191">
        <w:rPr>
          <w:rFonts w:asciiTheme="majorBidi" w:hAnsiTheme="majorBidi" w:cstheme="majorBidi"/>
          <w:cs/>
        </w:rPr>
        <w:t xml:space="preserve"> </w:t>
      </w:r>
      <w:r w:rsidRPr="009D6191">
        <w:rPr>
          <w:rFonts w:asciiTheme="majorBidi" w:hAnsiTheme="majorBidi" w:cstheme="majorBidi"/>
        </w:rPr>
        <w:t xml:space="preserve">The Shareholders of </w:t>
      </w:r>
      <w:proofErr w:type="spellStart"/>
      <w:r w:rsidRPr="009D6191">
        <w:rPr>
          <w:rFonts w:asciiTheme="majorBidi" w:hAnsiTheme="majorBidi" w:cstheme="majorBidi"/>
        </w:rPr>
        <w:t>AppliCAD</w:t>
      </w:r>
      <w:proofErr w:type="spellEnd"/>
      <w:r w:rsidRPr="009D6191">
        <w:rPr>
          <w:rFonts w:asciiTheme="majorBidi" w:hAnsiTheme="majorBidi" w:cstheme="majorBidi"/>
        </w:rPr>
        <w:t xml:space="preserve"> Public Company Limited</w:t>
      </w:r>
    </w:p>
    <w:p w14:paraId="2F6F760B" w14:textId="77777777" w:rsidR="007166FF" w:rsidRPr="00DD60BA" w:rsidRDefault="007166FF" w:rsidP="007166FF">
      <w:pPr>
        <w:tabs>
          <w:tab w:val="left" w:pos="1440"/>
        </w:tabs>
        <w:spacing w:before="240" w:line="320" w:lineRule="exact"/>
        <w:ind w:right="413"/>
        <w:jc w:val="thaiDistribute"/>
        <w:rPr>
          <w:rFonts w:asciiTheme="majorBidi" w:eastAsia="Times New Roman" w:hAnsiTheme="majorBidi" w:cstheme="majorBidi"/>
          <w:b/>
          <w:bCs/>
          <w:cs/>
        </w:rPr>
      </w:pPr>
      <w:r w:rsidRPr="00DD60BA">
        <w:rPr>
          <w:rFonts w:asciiTheme="majorBidi" w:eastAsia="Times New Roman" w:hAnsiTheme="majorBidi" w:cstheme="majorBidi"/>
          <w:b/>
          <w:bCs/>
        </w:rPr>
        <w:t>Opinion</w:t>
      </w:r>
    </w:p>
    <w:p w14:paraId="62103F90" w14:textId="77777777" w:rsidR="007166FF" w:rsidRPr="00A374D2" w:rsidRDefault="007166FF" w:rsidP="007166FF">
      <w:pPr>
        <w:spacing w:before="120"/>
        <w:ind w:right="29"/>
        <w:jc w:val="thaiDistribute"/>
        <w:rPr>
          <w:rFonts w:asciiTheme="majorBidi" w:hAnsiTheme="majorBidi" w:cstheme="majorBidi"/>
        </w:rPr>
      </w:pPr>
      <w:r w:rsidRPr="00A374D2">
        <w:rPr>
          <w:rFonts w:asciiTheme="majorBidi" w:hAnsiTheme="majorBidi" w:cstheme="majorBidi"/>
        </w:rPr>
        <w:t xml:space="preserve">I have audited the financial statements of </w:t>
      </w:r>
      <w:proofErr w:type="spellStart"/>
      <w:r w:rsidRPr="00A374D2">
        <w:rPr>
          <w:rFonts w:asciiTheme="majorBidi" w:hAnsiTheme="majorBidi" w:cstheme="majorBidi"/>
        </w:rPr>
        <w:t>AppliCAD</w:t>
      </w:r>
      <w:proofErr w:type="spellEnd"/>
      <w:r w:rsidRPr="00A374D2">
        <w:rPr>
          <w:rFonts w:asciiTheme="majorBidi" w:hAnsiTheme="majorBidi" w:cstheme="majorBidi"/>
        </w:rPr>
        <w:t xml:space="preserve"> Public Company Limited and its subsidiaries</w:t>
      </w:r>
      <w:r w:rsidRPr="00A374D2">
        <w:rPr>
          <w:rFonts w:asciiTheme="majorBidi" w:hAnsiTheme="majorBidi" w:cstheme="majorBidi"/>
          <w:cs/>
        </w:rPr>
        <w:t xml:space="preserve"> (</w:t>
      </w:r>
      <w:r w:rsidRPr="00A374D2">
        <w:rPr>
          <w:rFonts w:asciiTheme="majorBidi" w:hAnsiTheme="majorBidi" w:cstheme="majorBidi"/>
        </w:rPr>
        <w:t>the Group Company) which comprise the consolidated and separate statements of financial position as at December 31, 202</w:t>
      </w:r>
      <w:r>
        <w:rPr>
          <w:rFonts w:asciiTheme="majorBidi" w:hAnsiTheme="majorBidi" w:cstheme="majorBidi"/>
        </w:rPr>
        <w:t>5</w:t>
      </w:r>
      <w:r w:rsidRPr="00A374D2">
        <w:rPr>
          <w:rFonts w:asciiTheme="majorBidi" w:hAnsiTheme="majorBidi" w:cstheme="majorBidi"/>
        </w:rPr>
        <w:t xml:space="preserve"> and the consolidated and separate statements of comprehensive income changes in shareholders’ equity and cash flows for the year then ended and notes to the consolidated and separate financial statements including a summary of significant accounting policies.</w:t>
      </w:r>
    </w:p>
    <w:p w14:paraId="246360AA" w14:textId="77777777" w:rsidR="007166FF" w:rsidRPr="00A374D2" w:rsidRDefault="007166FF" w:rsidP="007166FF">
      <w:pPr>
        <w:spacing w:before="120"/>
        <w:ind w:right="29"/>
        <w:jc w:val="thaiDistribute"/>
        <w:rPr>
          <w:rFonts w:asciiTheme="majorBidi" w:hAnsiTheme="majorBidi" w:cstheme="majorBidi"/>
          <w:spacing w:val="-4"/>
        </w:rPr>
      </w:pPr>
      <w:r w:rsidRPr="00A374D2">
        <w:rPr>
          <w:rFonts w:asciiTheme="majorBidi" w:hAnsiTheme="majorBidi" w:cstheme="majorBidi"/>
          <w:spacing w:val="-4"/>
        </w:rPr>
        <w:t xml:space="preserve">In my opinion, the consolidated and separate financial statements referred to above present fairly, in all material respects, the consolidated and separate financial position of </w:t>
      </w:r>
      <w:proofErr w:type="spellStart"/>
      <w:r w:rsidRPr="00A374D2">
        <w:rPr>
          <w:rFonts w:asciiTheme="majorBidi" w:hAnsiTheme="majorBidi" w:cstheme="majorBidi"/>
          <w:spacing w:val="-4"/>
        </w:rPr>
        <w:t>AppliCAD</w:t>
      </w:r>
      <w:proofErr w:type="spellEnd"/>
      <w:r w:rsidRPr="00A374D2">
        <w:rPr>
          <w:rFonts w:asciiTheme="majorBidi" w:hAnsiTheme="majorBidi" w:cstheme="majorBidi"/>
          <w:spacing w:val="-4"/>
        </w:rPr>
        <w:t xml:space="preserve"> Public Company Limited and its subsidiaries as at December 31, 202</w:t>
      </w:r>
      <w:r>
        <w:rPr>
          <w:rFonts w:asciiTheme="majorBidi" w:hAnsiTheme="majorBidi" w:cstheme="majorBidi"/>
          <w:spacing w:val="-4"/>
        </w:rPr>
        <w:t>5</w:t>
      </w:r>
      <w:r w:rsidRPr="00A374D2">
        <w:rPr>
          <w:rFonts w:asciiTheme="majorBidi" w:hAnsiTheme="majorBidi" w:cstheme="majorBidi"/>
          <w:spacing w:val="-4"/>
        </w:rPr>
        <w:t xml:space="preserve"> their consolidated and separate financial performance and the consolidate and separate of cash flows for the year then ended in accordance with Thai Financial Reporting Standards.</w:t>
      </w:r>
    </w:p>
    <w:p w14:paraId="13801C13" w14:textId="77777777" w:rsidR="007166FF" w:rsidRPr="00DD60BA" w:rsidRDefault="007166FF" w:rsidP="007166FF">
      <w:pPr>
        <w:tabs>
          <w:tab w:val="left" w:pos="1440"/>
        </w:tabs>
        <w:spacing w:before="240" w:line="320" w:lineRule="exact"/>
        <w:ind w:right="413"/>
        <w:jc w:val="thaiDistribute"/>
        <w:rPr>
          <w:rFonts w:asciiTheme="majorBidi" w:eastAsia="Times New Roman" w:hAnsiTheme="majorBidi" w:cstheme="majorBidi"/>
          <w:b/>
          <w:bCs/>
          <w:cs/>
        </w:rPr>
      </w:pPr>
      <w:r w:rsidRPr="00DD60BA">
        <w:rPr>
          <w:rFonts w:asciiTheme="majorBidi" w:eastAsia="Times New Roman" w:hAnsiTheme="majorBidi" w:cstheme="majorBidi"/>
          <w:b/>
          <w:bCs/>
        </w:rPr>
        <w:t>Basis for Opinion</w:t>
      </w:r>
    </w:p>
    <w:p w14:paraId="34C1AEDD" w14:textId="77777777" w:rsidR="007166FF" w:rsidRPr="008346CE" w:rsidRDefault="007166FF" w:rsidP="007166FF">
      <w:pPr>
        <w:spacing w:before="120"/>
        <w:ind w:right="29"/>
        <w:jc w:val="thaiDistribute"/>
        <w:rPr>
          <w:rFonts w:asciiTheme="majorBidi" w:hAnsiTheme="majorBidi" w:cstheme="majorBidi"/>
          <w:spacing w:val="-6"/>
        </w:rPr>
      </w:pPr>
      <w:r w:rsidRPr="008346CE">
        <w:rPr>
          <w:rFonts w:asciiTheme="majorBidi" w:hAnsiTheme="majorBidi" w:cstheme="majorBidi"/>
          <w:spacing w:val="-6"/>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Code of Ethics for Professional Accountants Independent Standards issued by the Federation of Accounting Professions (Code of Ethics for Professional Accountants) that are relevant to my audit of the financial </w:t>
      </w:r>
      <w:r w:rsidRPr="00B37A3A">
        <w:rPr>
          <w:rFonts w:asciiTheme="majorBidi" w:hAnsiTheme="majorBidi" w:cstheme="majorBidi"/>
          <w:spacing w:val="-4"/>
        </w:rPr>
        <w:t xml:space="preserve">statements, and I have fulfilled my other ethical responsibilities in accordance with the Code of Ethics for Professional Accountants. I </w:t>
      </w:r>
      <w:r w:rsidRPr="008346CE">
        <w:rPr>
          <w:rFonts w:asciiTheme="majorBidi" w:hAnsiTheme="majorBidi" w:cstheme="majorBidi"/>
          <w:spacing w:val="-6"/>
        </w:rPr>
        <w:t>believe that the audit evidence I have obtained is sufficient and appropriate to provide a basis for my opinion.</w:t>
      </w:r>
    </w:p>
    <w:p w14:paraId="055E2357" w14:textId="77777777" w:rsidR="007166FF" w:rsidRPr="00DD60BA" w:rsidRDefault="007166FF" w:rsidP="007166FF">
      <w:pPr>
        <w:tabs>
          <w:tab w:val="left" w:pos="1440"/>
        </w:tabs>
        <w:spacing w:before="240" w:line="320" w:lineRule="exact"/>
        <w:ind w:right="413"/>
        <w:jc w:val="thaiDistribute"/>
        <w:rPr>
          <w:rFonts w:asciiTheme="majorBidi" w:eastAsia="Times New Roman" w:hAnsiTheme="majorBidi" w:cstheme="majorBidi"/>
          <w:b/>
          <w:bCs/>
        </w:rPr>
      </w:pPr>
      <w:r w:rsidRPr="00DD60BA">
        <w:rPr>
          <w:rFonts w:asciiTheme="majorBidi" w:eastAsia="Times New Roman" w:hAnsiTheme="majorBidi" w:cstheme="majorBidi"/>
          <w:b/>
          <w:bCs/>
        </w:rPr>
        <w:t>Key Audit Matters</w:t>
      </w:r>
    </w:p>
    <w:p w14:paraId="077E65EC" w14:textId="77777777" w:rsidR="007166FF" w:rsidRPr="00D22734" w:rsidRDefault="007166FF" w:rsidP="007166FF">
      <w:pPr>
        <w:spacing w:before="120"/>
        <w:ind w:right="29"/>
        <w:jc w:val="thaiDistribute"/>
        <w:rPr>
          <w:rFonts w:asciiTheme="majorBidi" w:hAnsiTheme="majorBidi" w:cstheme="majorBidi"/>
          <w:spacing w:val="-6"/>
        </w:rPr>
      </w:pPr>
      <w:r w:rsidRPr="00D22734">
        <w:rPr>
          <w:rFonts w:asciiTheme="majorBidi" w:hAnsiTheme="majorBidi" w:cstheme="majorBidi"/>
          <w:spacing w:val="-6"/>
        </w:rPr>
        <w:t>Key audit matters are those matters that, in my professional judgment, were of most significance in my audit of the consolidated and separate financial statements of the current year. These matters were addressed in the context of my audit of the consolidated and separate financial statements as a whole, and in forming my opinion thereon, and I do not provide a separate opinion on these matters.</w:t>
      </w:r>
    </w:p>
    <w:p w14:paraId="1718D3BF" w14:textId="10E73D1A" w:rsidR="007166FF" w:rsidRPr="008346CE" w:rsidRDefault="007166FF" w:rsidP="007166FF">
      <w:pPr>
        <w:tabs>
          <w:tab w:val="left" w:pos="1440"/>
        </w:tabs>
        <w:spacing w:before="120"/>
        <w:ind w:right="413"/>
        <w:jc w:val="thaiDistribute"/>
        <w:rPr>
          <w:rFonts w:asciiTheme="majorBidi" w:hAnsiTheme="majorBidi" w:cstheme="majorBidi"/>
          <w:snapToGrid w:val="0"/>
          <w:lang w:eastAsia="th-TH"/>
        </w:rPr>
      </w:pPr>
    </w:p>
    <w:p w14:paraId="2E800507" w14:textId="77777777" w:rsidR="007166FF" w:rsidRPr="008346CE" w:rsidRDefault="007166FF" w:rsidP="007166FF">
      <w:pPr>
        <w:tabs>
          <w:tab w:val="left" w:pos="1440"/>
        </w:tabs>
        <w:spacing w:before="120"/>
        <w:ind w:right="413"/>
        <w:jc w:val="thaiDistribute"/>
        <w:rPr>
          <w:rFonts w:asciiTheme="majorBidi" w:hAnsiTheme="majorBidi" w:cstheme="majorBidi"/>
          <w:snapToGrid w:val="0"/>
          <w:lang w:eastAsia="th-TH"/>
        </w:rPr>
      </w:pPr>
    </w:p>
    <w:p w14:paraId="004DB1B1" w14:textId="77777777" w:rsidR="007166FF" w:rsidRDefault="007166FF" w:rsidP="007166FF">
      <w:pPr>
        <w:tabs>
          <w:tab w:val="left" w:pos="1440"/>
        </w:tabs>
        <w:spacing w:before="120"/>
        <w:ind w:right="413"/>
        <w:jc w:val="thaiDistribute"/>
        <w:rPr>
          <w:rFonts w:asciiTheme="majorBidi" w:hAnsiTheme="majorBidi" w:cstheme="majorBidi"/>
          <w:snapToGrid w:val="0"/>
          <w:lang w:eastAsia="th-TH"/>
        </w:rPr>
      </w:pPr>
    </w:p>
    <w:p w14:paraId="3FA6861A" w14:textId="77777777" w:rsidR="007166FF" w:rsidRDefault="007166FF" w:rsidP="007166FF">
      <w:pPr>
        <w:tabs>
          <w:tab w:val="left" w:pos="1440"/>
        </w:tabs>
        <w:spacing w:before="120"/>
        <w:ind w:right="413"/>
        <w:jc w:val="thaiDistribute"/>
        <w:rPr>
          <w:rFonts w:asciiTheme="majorBidi" w:hAnsiTheme="majorBidi" w:cstheme="majorBidi"/>
          <w:snapToGrid w:val="0"/>
          <w:lang w:eastAsia="th-TH"/>
        </w:rPr>
      </w:pPr>
    </w:p>
    <w:p w14:paraId="72737321" w14:textId="77777777" w:rsidR="007166FF" w:rsidRPr="008346CE" w:rsidRDefault="007166FF" w:rsidP="007166FF">
      <w:pPr>
        <w:tabs>
          <w:tab w:val="left" w:pos="1440"/>
        </w:tabs>
        <w:spacing w:before="120"/>
        <w:ind w:right="413"/>
        <w:jc w:val="thaiDistribute"/>
        <w:rPr>
          <w:rFonts w:asciiTheme="majorBidi" w:hAnsiTheme="majorBidi" w:cstheme="majorBidi"/>
          <w:snapToGrid w:val="0"/>
          <w:lang w:eastAsia="th-TH"/>
        </w:rPr>
      </w:pPr>
    </w:p>
    <w:p w14:paraId="52149F7D" w14:textId="77777777" w:rsidR="007166FF" w:rsidRDefault="007166FF" w:rsidP="007166FF">
      <w:pPr>
        <w:pStyle w:val="Default"/>
        <w:spacing w:line="320" w:lineRule="exact"/>
        <w:jc w:val="right"/>
        <w:rPr>
          <w:rFonts w:asciiTheme="majorBidi" w:eastAsia="Times New Roman" w:hAnsiTheme="majorBidi" w:cstheme="majorBidi"/>
          <w:spacing w:val="-2"/>
          <w:sz w:val="28"/>
          <w:szCs w:val="28"/>
          <w:cs/>
        </w:rPr>
      </w:pPr>
      <w:r w:rsidRPr="00DD60BA">
        <w:rPr>
          <w:rFonts w:asciiTheme="majorBidi" w:eastAsia="Times New Roman" w:hAnsiTheme="majorBidi" w:cstheme="majorBidi"/>
          <w:spacing w:val="-2"/>
          <w:sz w:val="28"/>
          <w:szCs w:val="28"/>
          <w:cs/>
        </w:rPr>
        <w:t>*</w:t>
      </w:r>
      <w:r w:rsidRPr="00DD60BA">
        <w:rPr>
          <w:rFonts w:asciiTheme="majorBidi" w:eastAsia="Times New Roman" w:hAnsiTheme="majorBidi" w:cstheme="majorBidi"/>
          <w:spacing w:val="-2"/>
          <w:sz w:val="28"/>
          <w:szCs w:val="28"/>
        </w:rPr>
        <w:t>**/</w:t>
      </w:r>
      <w:r w:rsidRPr="00DD60BA">
        <w:rPr>
          <w:rFonts w:asciiTheme="majorBidi" w:eastAsia="Times New Roman" w:hAnsiTheme="majorBidi" w:cstheme="majorBidi"/>
          <w:spacing w:val="-2"/>
          <w:sz w:val="28"/>
          <w:szCs w:val="28"/>
          <w:cs/>
        </w:rPr>
        <w:t>2</w:t>
      </w:r>
    </w:p>
    <w:p w14:paraId="7C376AD4" w14:textId="77777777" w:rsidR="007166FF" w:rsidRDefault="007166FF" w:rsidP="007166FF">
      <w:pPr>
        <w:jc w:val="left"/>
        <w:rPr>
          <w:rFonts w:asciiTheme="majorBidi" w:eastAsia="Times New Roman" w:hAnsiTheme="majorBidi" w:cstheme="majorBidi"/>
          <w:color w:val="000000"/>
          <w:spacing w:val="-2"/>
          <w:cs/>
        </w:rPr>
      </w:pPr>
      <w:r>
        <w:rPr>
          <w:rFonts w:asciiTheme="majorBidi" w:eastAsia="Times New Roman" w:hAnsiTheme="majorBidi" w:cstheme="majorBidi"/>
          <w:spacing w:val="-2"/>
          <w:cs/>
        </w:rPr>
        <w:br w:type="page"/>
      </w:r>
    </w:p>
    <w:p w14:paraId="750A40D9" w14:textId="77777777" w:rsidR="007166FF" w:rsidRDefault="007166FF" w:rsidP="007166FF">
      <w:pPr>
        <w:pStyle w:val="T"/>
        <w:ind w:left="187" w:right="0"/>
        <w:jc w:val="left"/>
        <w:rPr>
          <w:rFonts w:ascii="Angsana New" w:hAnsi="Angsana New" w:cs="AngsanaUPC"/>
          <w:sz w:val="28"/>
          <w:szCs w:val="28"/>
          <w:cs/>
          <w:lang w:val="en-US"/>
        </w:rPr>
        <w:sectPr w:rsidR="007166FF" w:rsidSect="0000515A">
          <w:headerReference w:type="default" r:id="rId10"/>
          <w:footerReference w:type="default" r:id="rId11"/>
          <w:pgSz w:w="11906" w:h="16838" w:code="9"/>
          <w:pgMar w:top="1440" w:right="1247" w:bottom="709" w:left="1554" w:header="340" w:footer="397" w:gutter="0"/>
          <w:pgNumType w:start="1"/>
          <w:cols w:space="720"/>
          <w:docGrid w:linePitch="326"/>
        </w:sectPr>
      </w:pPr>
    </w:p>
    <w:p w14:paraId="2566AC29" w14:textId="77777777" w:rsidR="007166FF" w:rsidRPr="000109EE" w:rsidRDefault="007166FF" w:rsidP="007166FF">
      <w:pPr>
        <w:pStyle w:val="Default"/>
        <w:spacing w:line="320" w:lineRule="exact"/>
        <w:jc w:val="center"/>
        <w:rPr>
          <w:rFonts w:asciiTheme="majorBidi" w:eastAsia="Times New Roman" w:hAnsiTheme="majorBidi" w:cstheme="majorBidi"/>
          <w:spacing w:val="-2"/>
          <w:sz w:val="28"/>
          <w:szCs w:val="28"/>
        </w:rPr>
      </w:pPr>
      <w:r w:rsidRPr="000109EE">
        <w:rPr>
          <w:rFonts w:asciiTheme="majorBidi" w:hAnsiTheme="majorBidi" w:cstheme="majorBidi"/>
          <w:spacing w:val="-2"/>
          <w:sz w:val="28"/>
          <w:szCs w:val="28"/>
        </w:rPr>
        <w:t xml:space="preserve">- </w:t>
      </w:r>
      <w:r w:rsidRPr="000109EE">
        <w:rPr>
          <w:rFonts w:asciiTheme="majorBidi" w:hAnsiTheme="majorBidi" w:cstheme="majorBidi"/>
          <w:spacing w:val="-2"/>
          <w:sz w:val="28"/>
          <w:szCs w:val="28"/>
          <w:cs/>
        </w:rPr>
        <w:t>2</w:t>
      </w:r>
      <w:r w:rsidRPr="000109EE">
        <w:rPr>
          <w:rFonts w:asciiTheme="majorBidi" w:hAnsiTheme="majorBidi" w:cstheme="majorBidi"/>
          <w:spacing w:val="-2"/>
          <w:sz w:val="28"/>
          <w:szCs w:val="28"/>
        </w:rPr>
        <w:t xml:space="preserve"> -</w:t>
      </w:r>
    </w:p>
    <w:p w14:paraId="6EE766F3" w14:textId="77777777" w:rsidR="007166FF" w:rsidRPr="000109EE" w:rsidRDefault="007166FF" w:rsidP="007166FF">
      <w:pPr>
        <w:spacing w:before="120" w:after="120"/>
        <w:ind w:right="28"/>
        <w:jc w:val="thaiDistribute"/>
        <w:rPr>
          <w:rFonts w:asciiTheme="majorBidi" w:hAnsiTheme="majorBidi" w:cstheme="majorBidi"/>
          <w:b/>
          <w:bCs/>
          <w:u w:val="single"/>
        </w:rPr>
      </w:pPr>
      <w:r w:rsidRPr="000109EE">
        <w:rPr>
          <w:rFonts w:asciiTheme="majorBidi" w:hAnsiTheme="majorBidi" w:cstheme="majorBidi"/>
          <w:b/>
          <w:bCs/>
          <w:u w:val="single"/>
        </w:rPr>
        <w:t>Intangible assets</w:t>
      </w:r>
    </w:p>
    <w:p w14:paraId="3E65721C" w14:textId="77777777" w:rsidR="007166FF" w:rsidRPr="000109EE" w:rsidRDefault="007166FF" w:rsidP="007166FF">
      <w:pPr>
        <w:spacing w:before="120" w:after="120"/>
        <w:ind w:right="28"/>
        <w:jc w:val="thaiDistribute"/>
        <w:rPr>
          <w:rFonts w:asciiTheme="majorBidi" w:hAnsiTheme="majorBidi" w:cstheme="majorBidi"/>
          <w:b/>
          <w:bCs/>
          <w:u w:val="single"/>
          <w:cs/>
        </w:rPr>
      </w:pPr>
      <w:r w:rsidRPr="000109EE">
        <w:rPr>
          <w:rFonts w:asciiTheme="majorBidi" w:hAnsiTheme="majorBidi" w:cstheme="majorBidi"/>
          <w:b/>
          <w:bCs/>
          <w:u w:val="single"/>
        </w:rPr>
        <w:t>Risk</w:t>
      </w:r>
    </w:p>
    <w:p w14:paraId="54D7837F" w14:textId="77777777" w:rsidR="007166FF" w:rsidRPr="000109EE" w:rsidRDefault="007166FF" w:rsidP="007166FF">
      <w:pPr>
        <w:spacing w:before="120" w:after="120"/>
        <w:ind w:right="28"/>
        <w:jc w:val="thaiDistribute"/>
        <w:rPr>
          <w:rFonts w:asciiTheme="majorBidi" w:hAnsiTheme="majorBidi" w:cstheme="majorBidi"/>
          <w:spacing w:val="-2"/>
          <w:lang w:bidi="ar-SA"/>
        </w:rPr>
      </w:pPr>
      <w:r w:rsidRPr="000109EE">
        <w:rPr>
          <w:rFonts w:asciiTheme="majorBidi" w:hAnsiTheme="majorBidi" w:cstheme="majorBidi"/>
          <w:spacing w:val="-2"/>
        </w:rPr>
        <w:t>The financial statements</w:t>
      </w:r>
      <w:r w:rsidRPr="000109EE">
        <w:rPr>
          <w:rFonts w:asciiTheme="majorBidi" w:hAnsiTheme="majorBidi" w:cstheme="majorBidi" w:hint="cs"/>
          <w:spacing w:val="-2"/>
          <w:cs/>
        </w:rPr>
        <w:t xml:space="preserve"> </w:t>
      </w:r>
      <w:r w:rsidRPr="000109EE">
        <w:rPr>
          <w:rFonts w:asciiTheme="majorBidi" w:hAnsiTheme="majorBidi" w:cstheme="majorBidi"/>
          <w:spacing w:val="-2"/>
        </w:rPr>
        <w:t xml:space="preserve">Notes </w:t>
      </w:r>
      <w:r w:rsidRPr="000109EE">
        <w:rPr>
          <w:rFonts w:asciiTheme="majorBidi" w:hAnsiTheme="majorBidi" w:cstheme="majorBidi" w:hint="cs"/>
          <w:spacing w:val="-2"/>
          <w:cs/>
        </w:rPr>
        <w:t xml:space="preserve">14 </w:t>
      </w:r>
      <w:r w:rsidRPr="000109EE">
        <w:rPr>
          <w:rFonts w:asciiTheme="majorBidi" w:hAnsiTheme="majorBidi" w:cstheme="majorBidi"/>
          <w:spacing w:val="-2"/>
        </w:rPr>
        <w:t>indicate that the Company may be subject to the recoverable amount of intangible assets affects the recording of impairment of intangible assets because some intangible assets are measured using the recoverable amount method.</w:t>
      </w:r>
      <w:r w:rsidRPr="000109EE">
        <w:rPr>
          <w:rFonts w:asciiTheme="majorBidi" w:eastAsiaTheme="minorHAnsi" w:hAnsiTheme="majorBidi" w:cstheme="majorBidi"/>
          <w:spacing w:val="-2"/>
          <w:kern w:val="2"/>
          <w:lang w:bidi="ar-SA"/>
          <w14:ligatures w14:val="standardContextual"/>
        </w:rPr>
        <w:t xml:space="preserve"> </w:t>
      </w:r>
      <w:r w:rsidRPr="000109EE">
        <w:rPr>
          <w:rFonts w:asciiTheme="majorBidi" w:hAnsiTheme="majorBidi" w:cstheme="majorBidi"/>
          <w:spacing w:val="-2"/>
          <w:lang w:bidi="ar-SA"/>
        </w:rPr>
        <w:t>Based on the value in use calculated using estimated future cash flows discounted to their present value, this cash flow estimate</w:t>
      </w:r>
      <w:r w:rsidRPr="000109EE">
        <w:rPr>
          <w:rFonts w:asciiTheme="majorBidi" w:hAnsiTheme="majorBidi" w:cstheme="majorBidi"/>
          <w:spacing w:val="-2"/>
        </w:rPr>
        <w:t xml:space="preserve">. </w:t>
      </w:r>
      <w:r w:rsidRPr="000109EE">
        <w:rPr>
          <w:rFonts w:asciiTheme="majorBidi" w:hAnsiTheme="majorBidi" w:cstheme="majorBidi"/>
          <w:spacing w:val="-2"/>
          <w:lang w:bidi="ar-SA"/>
        </w:rPr>
        <w:t xml:space="preserve">It is prepared using management judgment, which affects the consideration of impairment of certain intangible assets, while for others the Company considers the recoverable amount based on the fair value of the cash-generating unit less the cost of </w:t>
      </w:r>
      <w:proofErr w:type="spellStart"/>
      <w:r w:rsidRPr="000109EE">
        <w:rPr>
          <w:rFonts w:asciiTheme="majorBidi" w:hAnsiTheme="majorBidi" w:cstheme="majorBidi"/>
          <w:spacing w:val="-2"/>
          <w:lang w:bidi="ar-SA"/>
        </w:rPr>
        <w:t>disposal</w:t>
      </w:r>
      <w:r w:rsidRPr="000109EE">
        <w:rPr>
          <w:rFonts w:asciiTheme="majorBidi" w:hAnsiTheme="majorBidi" w:cstheme="majorBidi"/>
          <w:spacing w:val="-2"/>
        </w:rPr>
        <w:t>.</w:t>
      </w:r>
      <w:r w:rsidRPr="000109EE">
        <w:rPr>
          <w:rFonts w:asciiTheme="majorBidi" w:hAnsiTheme="majorBidi" w:cstheme="majorBidi"/>
          <w:spacing w:val="-2"/>
          <w:lang w:bidi="ar-SA"/>
        </w:rPr>
        <w:t>If</w:t>
      </w:r>
      <w:proofErr w:type="spellEnd"/>
      <w:r w:rsidRPr="000109EE">
        <w:rPr>
          <w:rFonts w:asciiTheme="majorBidi" w:hAnsiTheme="majorBidi" w:cstheme="majorBidi"/>
          <w:spacing w:val="-2"/>
          <w:lang w:bidi="ar-SA"/>
        </w:rPr>
        <w:t xml:space="preserve"> the intangible assets that have been developed are sold together with the tangible assets, I consider that such matter is an important matter, and therefore I consider it an important matter in the audit.</w:t>
      </w:r>
    </w:p>
    <w:p w14:paraId="6ADC8B7B" w14:textId="77777777" w:rsidR="007166FF" w:rsidRPr="000109EE" w:rsidRDefault="007166FF" w:rsidP="007166FF">
      <w:pPr>
        <w:spacing w:before="120" w:after="120"/>
        <w:ind w:right="28"/>
        <w:jc w:val="thaiDistribute"/>
        <w:rPr>
          <w:rFonts w:ascii="Angsana New" w:hAnsi="Angsana New"/>
          <w:b/>
          <w:bCs/>
          <w:u w:val="single"/>
        </w:rPr>
      </w:pPr>
      <w:r w:rsidRPr="000109EE">
        <w:rPr>
          <w:rFonts w:ascii="Angsana New" w:hAnsi="Angsana New"/>
          <w:b/>
          <w:bCs/>
          <w:u w:val="single"/>
        </w:rPr>
        <w:t>Risk Responses of Auditor</w:t>
      </w:r>
    </w:p>
    <w:p w14:paraId="29DFE08D" w14:textId="77777777" w:rsidR="007166FF" w:rsidRPr="000109EE" w:rsidRDefault="007166FF" w:rsidP="007166FF">
      <w:pPr>
        <w:ind w:right="27"/>
        <w:jc w:val="thaiDistribute"/>
        <w:rPr>
          <w:rFonts w:ascii="Angsana New" w:hAnsi="Angsana New"/>
        </w:rPr>
      </w:pPr>
      <w:r w:rsidRPr="000109EE">
        <w:rPr>
          <w:rFonts w:ascii="Angsana New" w:hAnsi="Angsana New"/>
        </w:rPr>
        <w:t>My audit procedures responded to the risk referred to above are summarized as follows:</w:t>
      </w:r>
    </w:p>
    <w:p w14:paraId="0CB6463C" w14:textId="77777777" w:rsidR="007166FF" w:rsidRPr="000109EE" w:rsidRDefault="007166FF" w:rsidP="007166FF">
      <w:pPr>
        <w:pStyle w:val="ListParagraph"/>
        <w:numPr>
          <w:ilvl w:val="0"/>
          <w:numId w:val="6"/>
        </w:numPr>
        <w:ind w:right="27"/>
        <w:jc w:val="thaiDistribute"/>
        <w:rPr>
          <w:rFonts w:ascii="Angsana New" w:hAnsi="Angsana New"/>
          <w:spacing w:val="2"/>
          <w:sz w:val="28"/>
        </w:rPr>
      </w:pPr>
      <w:r w:rsidRPr="000109EE">
        <w:rPr>
          <w:rFonts w:ascii="Angsana New" w:hAnsi="Angsana New"/>
          <w:spacing w:val="2"/>
          <w:sz w:val="28"/>
        </w:rPr>
        <w:t>Evaluate the appropriateness of identifying cash-generating units.</w:t>
      </w:r>
    </w:p>
    <w:p w14:paraId="47B12A70" w14:textId="630C8386" w:rsidR="007166FF" w:rsidRPr="000109EE" w:rsidRDefault="007166FF" w:rsidP="007166FF">
      <w:pPr>
        <w:pStyle w:val="ListParagraph"/>
        <w:numPr>
          <w:ilvl w:val="0"/>
          <w:numId w:val="6"/>
        </w:numPr>
        <w:ind w:right="27"/>
        <w:jc w:val="thaiDistribute"/>
        <w:rPr>
          <w:rFonts w:ascii="Angsana New" w:hAnsi="Angsana New"/>
          <w:spacing w:val="2"/>
          <w:sz w:val="28"/>
        </w:rPr>
      </w:pPr>
      <w:r w:rsidRPr="000109EE">
        <w:rPr>
          <w:rFonts w:ascii="Angsana New" w:hAnsi="Angsana New"/>
          <w:spacing w:val="2"/>
          <w:sz w:val="28"/>
        </w:rPr>
        <w:t xml:space="preserve">Compare the recoverable amount with the smallest cash-generating unit of the asset, considering each intangible asset separately that can generate revenue separately at the end of the accounting </w:t>
      </w:r>
      <w:r w:rsidR="00B37A3A">
        <w:rPr>
          <w:rFonts w:ascii="Angsana New" w:hAnsi="Angsana New"/>
          <w:spacing w:val="2"/>
          <w:sz w:val="28"/>
        </w:rPr>
        <w:t>year</w:t>
      </w:r>
      <w:r w:rsidRPr="000109EE">
        <w:rPr>
          <w:rFonts w:ascii="Angsana New" w:hAnsi="Angsana New"/>
          <w:spacing w:val="2"/>
          <w:sz w:val="28"/>
        </w:rPr>
        <w:t>.</w:t>
      </w:r>
    </w:p>
    <w:p w14:paraId="72B5DED4" w14:textId="77777777" w:rsidR="007166FF" w:rsidRPr="000109EE" w:rsidRDefault="007166FF" w:rsidP="007166FF">
      <w:pPr>
        <w:pStyle w:val="ListParagraph"/>
        <w:numPr>
          <w:ilvl w:val="0"/>
          <w:numId w:val="6"/>
        </w:numPr>
        <w:ind w:right="27"/>
        <w:jc w:val="thaiDistribute"/>
        <w:rPr>
          <w:rFonts w:ascii="Angsana New" w:hAnsi="Angsana New"/>
          <w:spacing w:val="2"/>
          <w:sz w:val="28"/>
        </w:rPr>
      </w:pPr>
      <w:r w:rsidRPr="000109EE">
        <w:rPr>
          <w:rFonts w:ascii="Angsana New" w:hAnsi="Angsana New"/>
          <w:spacing w:val="2"/>
          <w:sz w:val="28"/>
        </w:rPr>
        <w:t>In case of considering the expected recoverable value from the value from use of the asset, it will be examined as follows:</w:t>
      </w:r>
    </w:p>
    <w:p w14:paraId="46326A8B" w14:textId="77777777" w:rsidR="007166FF" w:rsidRPr="000109EE" w:rsidRDefault="007166FF" w:rsidP="009D6191">
      <w:pPr>
        <w:pStyle w:val="ListParagraph"/>
        <w:numPr>
          <w:ilvl w:val="1"/>
          <w:numId w:val="6"/>
        </w:numPr>
        <w:spacing w:after="120" w:line="240" w:lineRule="auto"/>
        <w:ind w:right="28"/>
        <w:jc w:val="thaiDistribute"/>
        <w:rPr>
          <w:rFonts w:ascii="Angsana New" w:hAnsi="Angsana New"/>
          <w:spacing w:val="4"/>
          <w:sz w:val="28"/>
        </w:rPr>
      </w:pPr>
      <w:r w:rsidRPr="000109EE">
        <w:rPr>
          <w:rFonts w:ascii="Angsana New" w:hAnsi="Angsana New"/>
          <w:spacing w:val="4"/>
          <w:sz w:val="28"/>
        </w:rPr>
        <w:t>Review the reasonableness of the assumptions used by the management in forecasting the expected future cash flows discounted to the present value.</w:t>
      </w:r>
    </w:p>
    <w:p w14:paraId="172E3655" w14:textId="77777777" w:rsidR="007166FF" w:rsidRPr="000109EE" w:rsidRDefault="007166FF" w:rsidP="009D6191">
      <w:pPr>
        <w:pStyle w:val="ListParagraph"/>
        <w:numPr>
          <w:ilvl w:val="1"/>
          <w:numId w:val="6"/>
        </w:numPr>
        <w:spacing w:after="120" w:line="240" w:lineRule="auto"/>
        <w:ind w:right="28"/>
        <w:jc w:val="thaiDistribute"/>
        <w:rPr>
          <w:rFonts w:ascii="Angsana New" w:hAnsi="Angsana New"/>
          <w:spacing w:val="4"/>
          <w:sz w:val="28"/>
        </w:rPr>
      </w:pPr>
      <w:r w:rsidRPr="009D6191">
        <w:rPr>
          <w:rFonts w:ascii="Angsana New" w:hAnsi="Angsana New"/>
          <w:spacing w:val="-4"/>
          <w:sz w:val="28"/>
        </w:rPr>
        <w:t>Read the minutes of the meeting regarding the expected cash flow projections. To review the</w:t>
      </w:r>
      <w:r w:rsidRPr="000109EE">
        <w:rPr>
          <w:rFonts w:ascii="Angsana New" w:hAnsi="Angsana New"/>
          <w:spacing w:val="4"/>
          <w:sz w:val="28"/>
        </w:rPr>
        <w:t xml:space="preserve"> reasonableness of the estimates made by the company's management.</w:t>
      </w:r>
    </w:p>
    <w:p w14:paraId="62E71A91" w14:textId="5A78A35D" w:rsidR="007166FF" w:rsidRPr="009D6191" w:rsidRDefault="007166FF" w:rsidP="009D6191">
      <w:pPr>
        <w:pStyle w:val="ListParagraph"/>
        <w:numPr>
          <w:ilvl w:val="1"/>
          <w:numId w:val="6"/>
        </w:numPr>
        <w:spacing w:after="120" w:line="240" w:lineRule="auto"/>
        <w:ind w:right="28"/>
        <w:jc w:val="thaiDistribute"/>
        <w:rPr>
          <w:rFonts w:ascii="Angsana New" w:hAnsi="Angsana New"/>
          <w:sz w:val="28"/>
        </w:rPr>
      </w:pPr>
      <w:r w:rsidRPr="009D6191">
        <w:rPr>
          <w:rFonts w:ascii="Angsana New" w:hAnsi="Angsana New"/>
          <w:sz w:val="28"/>
        </w:rPr>
        <w:t>Review the operating results after the end of the</w:t>
      </w:r>
      <w:r w:rsidR="00BF6878">
        <w:rPr>
          <w:rFonts w:ascii="Angsana New" w:hAnsi="Angsana New" w:hint="cs"/>
          <w:sz w:val="28"/>
          <w:cs/>
        </w:rPr>
        <w:t xml:space="preserve"> </w:t>
      </w:r>
      <w:r w:rsidR="00BF6878">
        <w:rPr>
          <w:rFonts w:ascii="Angsana New" w:hAnsi="Angsana New"/>
          <w:sz w:val="28"/>
        </w:rPr>
        <w:t>year</w:t>
      </w:r>
      <w:r w:rsidRPr="009D6191">
        <w:rPr>
          <w:rFonts w:ascii="Angsana New" w:hAnsi="Angsana New"/>
          <w:sz w:val="28"/>
        </w:rPr>
        <w:t xml:space="preserve"> and have the management review the estimate to be close to the actual facts and</w:t>
      </w:r>
    </w:p>
    <w:p w14:paraId="56F315A6" w14:textId="77777777" w:rsidR="007166FF" w:rsidRPr="000109EE" w:rsidRDefault="007166FF" w:rsidP="007166FF">
      <w:pPr>
        <w:pStyle w:val="ListParagraph"/>
        <w:numPr>
          <w:ilvl w:val="1"/>
          <w:numId w:val="6"/>
        </w:numPr>
        <w:spacing w:after="120" w:line="240" w:lineRule="auto"/>
        <w:ind w:right="28"/>
        <w:rPr>
          <w:rFonts w:ascii="Angsana New" w:hAnsi="Angsana New"/>
          <w:spacing w:val="4"/>
          <w:sz w:val="28"/>
        </w:rPr>
      </w:pPr>
      <w:r w:rsidRPr="000109EE">
        <w:rPr>
          <w:rFonts w:ascii="Angsana New" w:hAnsi="Angsana New"/>
          <w:spacing w:val="4"/>
          <w:sz w:val="28"/>
        </w:rPr>
        <w:t>Test calculations to record losses</w:t>
      </w:r>
      <w:r w:rsidRPr="000109EE">
        <w:rPr>
          <w:rFonts w:ascii="Angsana New" w:hAnsi="Angsana New" w:hint="cs"/>
          <w:spacing w:val="4"/>
          <w:sz w:val="28"/>
          <w:cs/>
        </w:rPr>
        <w:t xml:space="preserve"> </w:t>
      </w:r>
      <w:r w:rsidRPr="000109EE">
        <w:rPr>
          <w:rFonts w:ascii="Angsana New" w:hAnsi="Angsana New"/>
          <w:spacing w:val="4"/>
          <w:sz w:val="28"/>
          <w:lang w:val="en"/>
        </w:rPr>
        <w:t>of intangible assets</w:t>
      </w:r>
      <w:r w:rsidRPr="000109EE">
        <w:rPr>
          <w:rFonts w:ascii="Angsana New" w:hAnsi="Angsana New" w:hint="cs"/>
          <w:spacing w:val="4"/>
          <w:sz w:val="28"/>
          <w:cs/>
          <w:lang w:val="en"/>
        </w:rPr>
        <w:t xml:space="preserve"> </w:t>
      </w:r>
      <w:r w:rsidRPr="000109EE">
        <w:rPr>
          <w:rFonts w:ascii="Angsana New" w:hAnsi="Angsana New"/>
          <w:spacing w:val="4"/>
          <w:sz w:val="28"/>
          <w:lang w:val="en"/>
        </w:rPr>
        <w:t>(if any)</w:t>
      </w:r>
      <w:r w:rsidRPr="000109EE">
        <w:rPr>
          <w:rFonts w:ascii="Angsana New" w:hAnsi="Angsana New"/>
          <w:spacing w:val="4"/>
          <w:sz w:val="28"/>
        </w:rPr>
        <w:t>.</w:t>
      </w:r>
    </w:p>
    <w:p w14:paraId="46926D80" w14:textId="77777777" w:rsidR="007166FF" w:rsidRPr="000109EE" w:rsidRDefault="007166FF" w:rsidP="007166FF">
      <w:pPr>
        <w:pStyle w:val="ListParagraph"/>
        <w:numPr>
          <w:ilvl w:val="0"/>
          <w:numId w:val="6"/>
        </w:numPr>
        <w:ind w:right="27"/>
        <w:jc w:val="thaiDistribute"/>
        <w:rPr>
          <w:rFonts w:ascii="Angsana New" w:hAnsi="Angsana New"/>
          <w:spacing w:val="2"/>
          <w:sz w:val="28"/>
        </w:rPr>
      </w:pPr>
      <w:r w:rsidRPr="000109EE">
        <w:rPr>
          <w:rFonts w:ascii="Angsana New" w:hAnsi="Angsana New"/>
          <w:spacing w:val="2"/>
          <w:sz w:val="28"/>
        </w:rPr>
        <w:t>In the case of considering the expected recoverable amount from the fair value of the cash-generating unit less the cost of disposal, it will be examined as follows:</w:t>
      </w:r>
    </w:p>
    <w:p w14:paraId="7A7FAC6D" w14:textId="77777777" w:rsidR="007166FF" w:rsidRPr="000109EE" w:rsidRDefault="007166FF" w:rsidP="007166FF">
      <w:pPr>
        <w:pStyle w:val="ListParagraph"/>
        <w:numPr>
          <w:ilvl w:val="1"/>
          <w:numId w:val="6"/>
        </w:numPr>
        <w:spacing w:after="120" w:line="240" w:lineRule="auto"/>
        <w:ind w:right="28"/>
        <w:rPr>
          <w:rFonts w:ascii="Angsana New" w:hAnsi="Angsana New"/>
          <w:spacing w:val="4"/>
          <w:sz w:val="28"/>
        </w:rPr>
      </w:pPr>
      <w:r w:rsidRPr="000109EE">
        <w:rPr>
          <w:rFonts w:ascii="Angsana New" w:hAnsi="Angsana New"/>
          <w:spacing w:val="4"/>
          <w:sz w:val="28"/>
        </w:rPr>
        <w:t>Verify the independence of the assessors</w:t>
      </w:r>
    </w:p>
    <w:p w14:paraId="0F06C524" w14:textId="77777777" w:rsidR="007166FF" w:rsidRPr="000109EE" w:rsidRDefault="007166FF" w:rsidP="007166FF">
      <w:pPr>
        <w:pStyle w:val="ListParagraph"/>
        <w:numPr>
          <w:ilvl w:val="1"/>
          <w:numId w:val="6"/>
        </w:numPr>
        <w:spacing w:after="120" w:line="240" w:lineRule="auto"/>
        <w:ind w:right="28"/>
        <w:rPr>
          <w:rFonts w:ascii="Angsana New" w:hAnsi="Angsana New"/>
          <w:spacing w:val="4"/>
          <w:sz w:val="28"/>
        </w:rPr>
      </w:pPr>
      <w:r w:rsidRPr="000109EE">
        <w:rPr>
          <w:rFonts w:ascii="Angsana New" w:hAnsi="Angsana New"/>
          <w:spacing w:val="4"/>
          <w:sz w:val="28"/>
        </w:rPr>
        <w:t>Verify the knowledge, skills, credibility and reputation of independent professional assessors.</w:t>
      </w:r>
    </w:p>
    <w:p w14:paraId="11C5AD27" w14:textId="77777777" w:rsidR="007166FF" w:rsidRPr="000109EE" w:rsidRDefault="007166FF" w:rsidP="007166FF">
      <w:pPr>
        <w:pStyle w:val="ListParagraph"/>
        <w:numPr>
          <w:ilvl w:val="1"/>
          <w:numId w:val="6"/>
        </w:numPr>
        <w:spacing w:after="120" w:line="240" w:lineRule="auto"/>
        <w:ind w:right="28"/>
        <w:rPr>
          <w:rFonts w:ascii="Angsana New" w:hAnsi="Angsana New"/>
          <w:spacing w:val="-4"/>
          <w:sz w:val="28"/>
        </w:rPr>
      </w:pPr>
      <w:r w:rsidRPr="000109EE">
        <w:rPr>
          <w:rFonts w:ascii="Angsana New" w:hAnsi="Angsana New"/>
          <w:spacing w:val="-4"/>
          <w:sz w:val="28"/>
        </w:rPr>
        <w:t>Review the reasonableness of the information used to compare the market price of cash-generating assets.</w:t>
      </w:r>
    </w:p>
    <w:p w14:paraId="6790780C" w14:textId="77777777" w:rsidR="007166FF" w:rsidRPr="000109EE" w:rsidRDefault="007166FF" w:rsidP="007166FF">
      <w:pPr>
        <w:pStyle w:val="ListParagraph"/>
        <w:numPr>
          <w:ilvl w:val="1"/>
          <w:numId w:val="6"/>
        </w:numPr>
        <w:spacing w:after="120" w:line="240" w:lineRule="auto"/>
        <w:ind w:right="28"/>
        <w:rPr>
          <w:rFonts w:ascii="Angsana New" w:hAnsi="Angsana New"/>
          <w:spacing w:val="4"/>
          <w:sz w:val="28"/>
        </w:rPr>
      </w:pPr>
      <w:r w:rsidRPr="000109EE">
        <w:rPr>
          <w:rFonts w:ascii="Angsana New" w:hAnsi="Angsana New"/>
          <w:spacing w:val="4"/>
          <w:sz w:val="28"/>
        </w:rPr>
        <w:t>Review the reasonableness of the distribution cost calculations.</w:t>
      </w:r>
    </w:p>
    <w:p w14:paraId="2C5A5E1F" w14:textId="77777777" w:rsidR="007166FF" w:rsidRPr="000109EE" w:rsidRDefault="007166FF" w:rsidP="007166FF">
      <w:pPr>
        <w:pStyle w:val="ListParagraph"/>
        <w:numPr>
          <w:ilvl w:val="1"/>
          <w:numId w:val="6"/>
        </w:numPr>
        <w:spacing w:after="120" w:line="240" w:lineRule="auto"/>
        <w:ind w:right="28"/>
        <w:rPr>
          <w:rFonts w:ascii="Angsana New" w:hAnsi="Angsana New"/>
          <w:spacing w:val="4"/>
          <w:sz w:val="28"/>
        </w:rPr>
      </w:pPr>
      <w:r w:rsidRPr="000109EE">
        <w:rPr>
          <w:rFonts w:ascii="Angsana New" w:hAnsi="Angsana New"/>
          <w:spacing w:val="4"/>
          <w:sz w:val="28"/>
        </w:rPr>
        <w:t>Test calculations to record losses</w:t>
      </w:r>
      <w:r w:rsidRPr="000109EE">
        <w:rPr>
          <w:rFonts w:ascii="Angsana New" w:hAnsi="Angsana New" w:hint="cs"/>
          <w:spacing w:val="4"/>
          <w:sz w:val="28"/>
          <w:cs/>
        </w:rPr>
        <w:t xml:space="preserve"> </w:t>
      </w:r>
      <w:r w:rsidRPr="000109EE">
        <w:rPr>
          <w:rFonts w:ascii="Angsana New" w:hAnsi="Angsana New"/>
          <w:spacing w:val="4"/>
          <w:sz w:val="28"/>
          <w:lang w:val="en"/>
        </w:rPr>
        <w:t>of intangible assets</w:t>
      </w:r>
      <w:r w:rsidRPr="000109EE">
        <w:rPr>
          <w:rFonts w:ascii="Angsana New" w:hAnsi="Angsana New" w:hint="cs"/>
          <w:spacing w:val="4"/>
          <w:sz w:val="28"/>
          <w:cs/>
          <w:lang w:val="en"/>
        </w:rPr>
        <w:t xml:space="preserve"> </w:t>
      </w:r>
      <w:r w:rsidRPr="000109EE">
        <w:rPr>
          <w:rFonts w:ascii="Angsana New" w:hAnsi="Angsana New"/>
          <w:spacing w:val="4"/>
          <w:sz w:val="28"/>
          <w:lang w:val="en"/>
        </w:rPr>
        <w:t>(if any)</w:t>
      </w:r>
      <w:r w:rsidRPr="000109EE">
        <w:rPr>
          <w:rFonts w:ascii="Angsana New" w:hAnsi="Angsana New"/>
          <w:spacing w:val="4"/>
          <w:sz w:val="28"/>
        </w:rPr>
        <w:t>.</w:t>
      </w:r>
    </w:p>
    <w:p w14:paraId="21D9851C" w14:textId="77777777" w:rsidR="007166FF" w:rsidRPr="000109EE" w:rsidRDefault="007166FF" w:rsidP="007166FF">
      <w:pPr>
        <w:pStyle w:val="ListParagraph"/>
        <w:spacing w:after="120" w:line="240" w:lineRule="auto"/>
        <w:ind w:left="1800" w:right="28"/>
        <w:rPr>
          <w:rFonts w:ascii="Angsana New" w:hAnsi="Angsana New"/>
          <w:spacing w:val="4"/>
          <w:sz w:val="28"/>
        </w:rPr>
      </w:pPr>
    </w:p>
    <w:p w14:paraId="30D43F57" w14:textId="77777777" w:rsidR="007166FF" w:rsidRPr="000109EE" w:rsidRDefault="007166FF" w:rsidP="007166FF">
      <w:pPr>
        <w:autoSpaceDE w:val="0"/>
        <w:autoSpaceDN w:val="0"/>
        <w:adjustRightInd w:val="0"/>
        <w:spacing w:before="120"/>
        <w:ind w:right="27"/>
        <w:jc w:val="center"/>
        <w:rPr>
          <w:rFonts w:ascii="Angsana New" w:hAnsi="Angsana New"/>
          <w:spacing w:val="-2"/>
        </w:rPr>
      </w:pPr>
    </w:p>
    <w:p w14:paraId="598EC0F9" w14:textId="77777777" w:rsidR="007166FF" w:rsidRPr="000109EE" w:rsidRDefault="007166FF" w:rsidP="007166FF">
      <w:pPr>
        <w:pStyle w:val="Default"/>
        <w:spacing w:line="320" w:lineRule="exact"/>
        <w:jc w:val="right"/>
        <w:rPr>
          <w:rFonts w:asciiTheme="majorBidi" w:eastAsia="Times New Roman" w:hAnsiTheme="majorBidi" w:cstheme="majorBidi"/>
          <w:spacing w:val="-2"/>
          <w:sz w:val="28"/>
          <w:szCs w:val="28"/>
        </w:rPr>
      </w:pPr>
      <w:r w:rsidRPr="000109EE">
        <w:rPr>
          <w:rFonts w:asciiTheme="majorBidi" w:eastAsia="Times New Roman" w:hAnsiTheme="majorBidi" w:cstheme="majorBidi"/>
          <w:spacing w:val="-2"/>
          <w:sz w:val="28"/>
          <w:szCs w:val="28"/>
          <w:cs/>
        </w:rPr>
        <w:t>*</w:t>
      </w:r>
      <w:r w:rsidRPr="000109EE">
        <w:rPr>
          <w:rFonts w:asciiTheme="majorBidi" w:eastAsia="Times New Roman" w:hAnsiTheme="majorBidi" w:cstheme="majorBidi"/>
          <w:spacing w:val="-2"/>
          <w:sz w:val="28"/>
          <w:szCs w:val="28"/>
        </w:rPr>
        <w:t>**/3</w:t>
      </w:r>
    </w:p>
    <w:p w14:paraId="7065FDA1" w14:textId="77777777" w:rsidR="001F4D2F" w:rsidRPr="000109EE" w:rsidRDefault="001F4D2F">
      <w:pPr>
        <w:spacing w:after="200" w:line="276" w:lineRule="auto"/>
        <w:ind w:right="0"/>
        <w:jc w:val="left"/>
        <w:rPr>
          <w:rFonts w:ascii="Angsana New" w:hAnsi="Angsana New"/>
          <w:spacing w:val="-2"/>
        </w:rPr>
      </w:pPr>
      <w:r w:rsidRPr="000109EE">
        <w:rPr>
          <w:rFonts w:ascii="Angsana New" w:hAnsi="Angsana New"/>
          <w:spacing w:val="-2"/>
        </w:rPr>
        <w:br w:type="page"/>
      </w:r>
    </w:p>
    <w:p w14:paraId="548DFE87" w14:textId="48729FB7" w:rsidR="007166FF" w:rsidRPr="000109EE" w:rsidRDefault="007166FF" w:rsidP="007166FF">
      <w:pPr>
        <w:autoSpaceDE w:val="0"/>
        <w:autoSpaceDN w:val="0"/>
        <w:adjustRightInd w:val="0"/>
        <w:spacing w:before="120"/>
        <w:ind w:right="27"/>
        <w:jc w:val="center"/>
        <w:rPr>
          <w:rFonts w:ascii="Angsana New" w:hAnsi="Angsana New"/>
          <w:spacing w:val="-2"/>
        </w:rPr>
      </w:pPr>
      <w:r w:rsidRPr="000109EE">
        <w:rPr>
          <w:rFonts w:ascii="Angsana New" w:hAnsi="Angsana New"/>
          <w:spacing w:val="-2"/>
        </w:rPr>
        <w:t>- 3 -</w:t>
      </w:r>
    </w:p>
    <w:p w14:paraId="666A545C" w14:textId="77777777" w:rsidR="007166FF" w:rsidRPr="000109EE" w:rsidRDefault="007166FF" w:rsidP="007166FF">
      <w:pPr>
        <w:spacing w:before="240"/>
        <w:ind w:right="28"/>
        <w:jc w:val="thaiDistribute"/>
        <w:rPr>
          <w:rFonts w:ascii="Angsana New" w:hAnsi="Angsana New"/>
          <w:b/>
          <w:bCs/>
          <w:u w:val="single"/>
        </w:rPr>
      </w:pPr>
      <w:r w:rsidRPr="000109EE">
        <w:rPr>
          <w:rFonts w:asciiTheme="majorBidi" w:hAnsiTheme="majorBidi" w:cstheme="majorBidi"/>
          <w:b/>
          <w:bCs/>
          <w:color w:val="000000" w:themeColor="text1"/>
          <w:spacing w:val="-6"/>
          <w:u w:val="single"/>
        </w:rPr>
        <w:t>Impairment of its subsidiary-invested assets</w:t>
      </w:r>
      <w:r w:rsidRPr="000109EE">
        <w:rPr>
          <w:rFonts w:ascii="Angsana New" w:hAnsi="Angsana New"/>
          <w:b/>
          <w:bCs/>
          <w:u w:val="single"/>
        </w:rPr>
        <w:t xml:space="preserve"> (Investments, loans, and other accounts receivables)</w:t>
      </w:r>
    </w:p>
    <w:p w14:paraId="18334D07" w14:textId="77777777" w:rsidR="007166FF" w:rsidRPr="000109EE" w:rsidRDefault="007166FF" w:rsidP="007166FF">
      <w:pPr>
        <w:spacing w:before="120" w:after="120"/>
        <w:ind w:right="28"/>
        <w:jc w:val="thaiDistribute"/>
        <w:rPr>
          <w:rFonts w:asciiTheme="majorBidi" w:hAnsiTheme="majorBidi" w:cstheme="majorBidi"/>
          <w:b/>
          <w:bCs/>
          <w:color w:val="000000" w:themeColor="text1"/>
          <w:u w:val="single"/>
        </w:rPr>
      </w:pPr>
      <w:r w:rsidRPr="000109EE">
        <w:rPr>
          <w:rFonts w:asciiTheme="majorBidi" w:hAnsiTheme="majorBidi" w:cstheme="majorBidi"/>
          <w:b/>
          <w:bCs/>
          <w:color w:val="000000" w:themeColor="text1"/>
          <w:u w:val="single"/>
        </w:rPr>
        <w:t>Risk</w:t>
      </w:r>
    </w:p>
    <w:p w14:paraId="031EC5D6" w14:textId="77777777" w:rsidR="007166FF" w:rsidRPr="000109EE" w:rsidRDefault="007166FF" w:rsidP="007166FF">
      <w:pPr>
        <w:spacing w:before="120" w:after="120"/>
        <w:ind w:right="28"/>
        <w:jc w:val="thaiDistribute"/>
        <w:rPr>
          <w:rFonts w:asciiTheme="majorBidi" w:hAnsiTheme="majorBidi" w:cstheme="majorBidi"/>
          <w:color w:val="000000" w:themeColor="text1"/>
        </w:rPr>
      </w:pPr>
      <w:r w:rsidRPr="000109EE">
        <w:rPr>
          <w:rFonts w:asciiTheme="majorBidi" w:hAnsiTheme="majorBidi" w:cstheme="majorBidi"/>
          <w:color w:val="000000" w:themeColor="text1"/>
        </w:rPr>
        <w:t>The financial statements</w:t>
      </w:r>
      <w:r w:rsidRPr="000109EE">
        <w:rPr>
          <w:rFonts w:asciiTheme="majorBidi" w:hAnsiTheme="majorBidi" w:cstheme="majorBidi" w:hint="cs"/>
          <w:color w:val="000000" w:themeColor="text1"/>
          <w:cs/>
        </w:rPr>
        <w:t xml:space="preserve"> </w:t>
      </w:r>
      <w:r w:rsidRPr="000109EE">
        <w:rPr>
          <w:rFonts w:asciiTheme="majorBidi" w:hAnsiTheme="majorBidi" w:cstheme="majorBidi"/>
          <w:color w:val="000000" w:themeColor="text1"/>
        </w:rPr>
        <w:t xml:space="preserve">Notes 4 and 11 indicate that the Company may be subject to the impairment of its subsidiary-invested assets. Because of the calculation of the anticipated value of recovery an estimate of anticipated future cash flows discounted to their present value is used to compute it. The information on the cash flow prediction was prepared at the management's discretion. </w:t>
      </w:r>
      <w:r w:rsidRPr="006F628E">
        <w:rPr>
          <w:rFonts w:asciiTheme="majorBidi" w:hAnsiTheme="majorBidi" w:cstheme="majorBidi"/>
          <w:color w:val="000000" w:themeColor="text1"/>
          <w:spacing w:val="4"/>
        </w:rPr>
        <w:t>This has an impact on how the above assets impairment is recorded. I think it's crucial to employ this kind of discretion. As a</w:t>
      </w:r>
      <w:r w:rsidRPr="000109EE">
        <w:rPr>
          <w:rFonts w:asciiTheme="majorBidi" w:hAnsiTheme="majorBidi" w:cstheme="majorBidi"/>
          <w:color w:val="000000" w:themeColor="text1"/>
        </w:rPr>
        <w:t xml:space="preserve"> result, I think this is a significant issue for audit.</w:t>
      </w:r>
    </w:p>
    <w:p w14:paraId="4E98505F" w14:textId="77777777" w:rsidR="007166FF" w:rsidRPr="000109EE" w:rsidRDefault="007166FF" w:rsidP="007166FF">
      <w:pPr>
        <w:spacing w:before="120" w:after="120"/>
        <w:ind w:right="28"/>
        <w:jc w:val="thaiDistribute"/>
        <w:rPr>
          <w:rFonts w:ascii="Angsana New" w:hAnsi="Angsana New"/>
          <w:b/>
          <w:bCs/>
          <w:u w:val="single"/>
        </w:rPr>
      </w:pPr>
      <w:r w:rsidRPr="000109EE">
        <w:rPr>
          <w:rFonts w:ascii="Angsana New" w:hAnsi="Angsana New"/>
          <w:b/>
          <w:bCs/>
          <w:u w:val="single"/>
        </w:rPr>
        <w:t>Risk Responses of Auditor</w:t>
      </w:r>
    </w:p>
    <w:p w14:paraId="44503E1B" w14:textId="77777777" w:rsidR="007166FF" w:rsidRPr="000109EE" w:rsidRDefault="007166FF" w:rsidP="007166FF">
      <w:pPr>
        <w:ind w:right="27"/>
        <w:jc w:val="thaiDistribute"/>
        <w:rPr>
          <w:rFonts w:ascii="Angsana New" w:hAnsi="Angsana New"/>
        </w:rPr>
      </w:pPr>
      <w:r w:rsidRPr="000109EE">
        <w:rPr>
          <w:rFonts w:ascii="Angsana New" w:hAnsi="Angsana New"/>
        </w:rPr>
        <w:t>My audit procedures responded to the risk referred to above are summarized as follows:</w:t>
      </w:r>
    </w:p>
    <w:p w14:paraId="556B6A5F" w14:textId="77777777" w:rsidR="007166FF" w:rsidRPr="000109EE" w:rsidRDefault="007166FF" w:rsidP="007166FF">
      <w:pPr>
        <w:pStyle w:val="ListParagraph"/>
        <w:numPr>
          <w:ilvl w:val="0"/>
          <w:numId w:val="6"/>
        </w:numPr>
        <w:ind w:right="27"/>
        <w:jc w:val="thaiDistribute"/>
        <w:rPr>
          <w:rFonts w:ascii="Angsana New" w:hAnsi="Angsana New"/>
          <w:sz w:val="28"/>
        </w:rPr>
      </w:pPr>
      <w:r w:rsidRPr="000109EE">
        <w:rPr>
          <w:rFonts w:ascii="Angsana New" w:hAnsi="Angsana New"/>
          <w:sz w:val="28"/>
        </w:rPr>
        <w:t>Evaluate the appropriateness of identifying cash-generating units.</w:t>
      </w:r>
    </w:p>
    <w:p w14:paraId="14DCB32E" w14:textId="30391D3E" w:rsidR="007166FF" w:rsidRPr="000109EE" w:rsidRDefault="007166FF" w:rsidP="007166FF">
      <w:pPr>
        <w:pStyle w:val="ListParagraph"/>
        <w:numPr>
          <w:ilvl w:val="0"/>
          <w:numId w:val="6"/>
        </w:numPr>
        <w:ind w:right="27"/>
        <w:jc w:val="thaiDistribute"/>
        <w:rPr>
          <w:rFonts w:ascii="Angsana New" w:hAnsi="Angsana New"/>
          <w:sz w:val="28"/>
        </w:rPr>
      </w:pPr>
      <w:r w:rsidRPr="000109EE">
        <w:rPr>
          <w:rFonts w:ascii="Angsana New" w:hAnsi="Angsana New"/>
          <w:sz w:val="28"/>
        </w:rPr>
        <w:t>Compare the expected recoverable amount with the assets that the Company invests in subsidiaries at the end of the accounting</w:t>
      </w:r>
      <w:r w:rsidR="00B37A3A">
        <w:rPr>
          <w:rFonts w:ascii="Angsana New" w:hAnsi="Angsana New"/>
          <w:sz w:val="28"/>
        </w:rPr>
        <w:t xml:space="preserve"> year</w:t>
      </w:r>
      <w:r w:rsidRPr="000109EE">
        <w:rPr>
          <w:rFonts w:ascii="Angsana New" w:hAnsi="Angsana New"/>
          <w:sz w:val="28"/>
        </w:rPr>
        <w:t>. By expected recoverable amount consider from Based on the book value of Net asset or the estimated future cash flow value which is discounted to the present value. whichever is higher.</w:t>
      </w:r>
    </w:p>
    <w:p w14:paraId="71D29811" w14:textId="77777777" w:rsidR="007166FF" w:rsidRPr="000109EE" w:rsidRDefault="007166FF" w:rsidP="007166FF">
      <w:pPr>
        <w:pStyle w:val="ListParagraph"/>
        <w:numPr>
          <w:ilvl w:val="0"/>
          <w:numId w:val="6"/>
        </w:numPr>
        <w:ind w:right="27"/>
        <w:jc w:val="thaiDistribute"/>
        <w:rPr>
          <w:rFonts w:ascii="Angsana New" w:hAnsi="Angsana New"/>
          <w:sz w:val="28"/>
        </w:rPr>
      </w:pPr>
      <w:r w:rsidRPr="000109EE">
        <w:rPr>
          <w:rFonts w:ascii="Angsana New" w:hAnsi="Angsana New"/>
          <w:sz w:val="28"/>
        </w:rPr>
        <w:t>Review the reasonableness of the assumptions used by the management in forecasting the expected future cash flows discounted to the present value.</w:t>
      </w:r>
    </w:p>
    <w:p w14:paraId="3720B265" w14:textId="77777777" w:rsidR="007166FF" w:rsidRPr="000109EE" w:rsidRDefault="007166FF" w:rsidP="007166FF">
      <w:pPr>
        <w:pStyle w:val="ListParagraph"/>
        <w:numPr>
          <w:ilvl w:val="0"/>
          <w:numId w:val="6"/>
        </w:numPr>
        <w:ind w:right="27"/>
        <w:jc w:val="thaiDistribute"/>
        <w:rPr>
          <w:rFonts w:ascii="Angsana New" w:hAnsi="Angsana New"/>
          <w:sz w:val="28"/>
        </w:rPr>
      </w:pPr>
      <w:r w:rsidRPr="000109EE">
        <w:rPr>
          <w:rFonts w:ascii="Angsana New" w:hAnsi="Angsana New"/>
          <w:sz w:val="28"/>
        </w:rPr>
        <w:t>Read the minutes of the meeting regarding the expected cash flow projections. To review the reasonableness of the estimates made by the company's management.</w:t>
      </w:r>
    </w:p>
    <w:p w14:paraId="7C68AE05" w14:textId="082BB039" w:rsidR="007166FF" w:rsidRPr="000109EE" w:rsidRDefault="007166FF" w:rsidP="007166FF">
      <w:pPr>
        <w:pStyle w:val="ListParagraph"/>
        <w:numPr>
          <w:ilvl w:val="0"/>
          <w:numId w:val="6"/>
        </w:numPr>
        <w:ind w:right="27"/>
        <w:jc w:val="thaiDistribute"/>
        <w:rPr>
          <w:rFonts w:ascii="Angsana New" w:hAnsi="Angsana New"/>
          <w:sz w:val="28"/>
        </w:rPr>
      </w:pPr>
      <w:r w:rsidRPr="000109EE">
        <w:rPr>
          <w:rFonts w:ascii="Angsana New" w:hAnsi="Angsana New"/>
          <w:sz w:val="28"/>
        </w:rPr>
        <w:t>Review the operating results after the end of the</w:t>
      </w:r>
      <w:r w:rsidR="00BF6878">
        <w:rPr>
          <w:rFonts w:ascii="Angsana New" w:hAnsi="Angsana New"/>
          <w:sz w:val="28"/>
        </w:rPr>
        <w:t xml:space="preserve"> year</w:t>
      </w:r>
      <w:r w:rsidRPr="000109EE">
        <w:rPr>
          <w:rFonts w:ascii="Angsana New" w:hAnsi="Angsana New"/>
          <w:sz w:val="28"/>
        </w:rPr>
        <w:t xml:space="preserve"> and have the management review the estimate to be close to the actual facts and</w:t>
      </w:r>
    </w:p>
    <w:p w14:paraId="56E8F425" w14:textId="77777777" w:rsidR="007166FF" w:rsidRPr="000109EE" w:rsidRDefault="007166FF" w:rsidP="007166FF">
      <w:pPr>
        <w:pStyle w:val="ListParagraph"/>
        <w:numPr>
          <w:ilvl w:val="0"/>
          <w:numId w:val="6"/>
        </w:numPr>
        <w:ind w:right="27"/>
        <w:jc w:val="thaiDistribute"/>
        <w:rPr>
          <w:rFonts w:ascii="Angsana New" w:hAnsi="Angsana New"/>
          <w:spacing w:val="-8"/>
          <w:sz w:val="28"/>
        </w:rPr>
      </w:pPr>
      <w:r w:rsidRPr="000109EE">
        <w:rPr>
          <w:rFonts w:ascii="Angsana New" w:hAnsi="Angsana New"/>
          <w:spacing w:val="-8"/>
          <w:sz w:val="28"/>
        </w:rPr>
        <w:t>Test calculations to record losses or reverse transfers in the assets in each subsidiary company</w:t>
      </w:r>
      <w:r w:rsidRPr="000109EE">
        <w:rPr>
          <w:rFonts w:ascii="inherit" w:eastAsia="Times New Roman" w:hAnsi="inherit" w:cs="Courier New"/>
          <w:sz w:val="42"/>
          <w:szCs w:val="42"/>
          <w:lang w:val="en"/>
        </w:rPr>
        <w:t xml:space="preserve"> </w:t>
      </w:r>
      <w:r w:rsidRPr="000109EE">
        <w:rPr>
          <w:rFonts w:ascii="Angsana New" w:hAnsi="Angsana New"/>
          <w:spacing w:val="-8"/>
          <w:sz w:val="28"/>
          <w:lang w:val="en"/>
        </w:rPr>
        <w:t>(if any)</w:t>
      </w:r>
      <w:r w:rsidRPr="000109EE">
        <w:rPr>
          <w:rFonts w:ascii="Angsana New" w:hAnsi="Angsana New"/>
          <w:spacing w:val="-8"/>
          <w:sz w:val="28"/>
        </w:rPr>
        <w:t>.</w:t>
      </w:r>
    </w:p>
    <w:p w14:paraId="41EB12DF" w14:textId="77777777" w:rsidR="007166FF" w:rsidRPr="000109EE" w:rsidRDefault="007166FF" w:rsidP="007166FF">
      <w:pPr>
        <w:ind w:right="27"/>
        <w:jc w:val="thaiDistribute"/>
        <w:rPr>
          <w:rFonts w:ascii="Angsana New" w:hAnsi="Angsana New"/>
          <w:spacing w:val="-8"/>
        </w:rPr>
      </w:pPr>
    </w:p>
    <w:p w14:paraId="723FD046" w14:textId="77777777" w:rsidR="007166FF" w:rsidRPr="000109EE" w:rsidRDefault="007166FF" w:rsidP="007166FF">
      <w:pPr>
        <w:ind w:right="27"/>
        <w:jc w:val="thaiDistribute"/>
        <w:rPr>
          <w:rFonts w:ascii="Angsana New" w:hAnsi="Angsana New"/>
          <w:spacing w:val="-8"/>
        </w:rPr>
      </w:pPr>
    </w:p>
    <w:p w14:paraId="1525F06A" w14:textId="77777777" w:rsidR="007166FF" w:rsidRPr="000109EE" w:rsidRDefault="007166FF" w:rsidP="007166FF">
      <w:pPr>
        <w:ind w:right="27"/>
        <w:jc w:val="thaiDistribute"/>
        <w:rPr>
          <w:rFonts w:ascii="Angsana New" w:hAnsi="Angsana New"/>
          <w:spacing w:val="-8"/>
        </w:rPr>
      </w:pPr>
    </w:p>
    <w:p w14:paraId="6B84C408" w14:textId="77777777" w:rsidR="007166FF" w:rsidRPr="000109EE" w:rsidRDefault="007166FF" w:rsidP="007166FF">
      <w:pPr>
        <w:ind w:right="27"/>
        <w:jc w:val="thaiDistribute"/>
        <w:rPr>
          <w:rFonts w:ascii="Angsana New" w:hAnsi="Angsana New"/>
          <w:spacing w:val="-8"/>
        </w:rPr>
      </w:pPr>
    </w:p>
    <w:p w14:paraId="5F616994" w14:textId="77777777" w:rsidR="007166FF" w:rsidRPr="000109EE" w:rsidRDefault="007166FF" w:rsidP="007166FF">
      <w:pPr>
        <w:ind w:right="27"/>
        <w:jc w:val="thaiDistribute"/>
        <w:rPr>
          <w:rFonts w:ascii="Angsana New" w:hAnsi="Angsana New"/>
          <w:spacing w:val="-8"/>
        </w:rPr>
      </w:pPr>
    </w:p>
    <w:p w14:paraId="371C4A94" w14:textId="77777777" w:rsidR="007166FF" w:rsidRPr="000109EE" w:rsidRDefault="007166FF" w:rsidP="007166FF">
      <w:pPr>
        <w:ind w:right="27"/>
        <w:jc w:val="thaiDistribute"/>
        <w:rPr>
          <w:rFonts w:ascii="Angsana New" w:hAnsi="Angsana New"/>
          <w:spacing w:val="-8"/>
        </w:rPr>
      </w:pPr>
    </w:p>
    <w:p w14:paraId="5365D440" w14:textId="77777777" w:rsidR="007166FF" w:rsidRPr="000109EE" w:rsidRDefault="007166FF" w:rsidP="007166FF">
      <w:pPr>
        <w:ind w:right="27"/>
        <w:jc w:val="thaiDistribute"/>
        <w:rPr>
          <w:rFonts w:ascii="Angsana New" w:hAnsi="Angsana New"/>
          <w:spacing w:val="-8"/>
        </w:rPr>
      </w:pPr>
    </w:p>
    <w:p w14:paraId="048C75D8" w14:textId="77777777" w:rsidR="007166FF" w:rsidRPr="000109EE" w:rsidRDefault="007166FF" w:rsidP="007166FF">
      <w:pPr>
        <w:ind w:right="27"/>
        <w:jc w:val="thaiDistribute"/>
        <w:rPr>
          <w:rFonts w:ascii="Angsana New" w:hAnsi="Angsana New"/>
          <w:spacing w:val="-8"/>
        </w:rPr>
      </w:pPr>
    </w:p>
    <w:p w14:paraId="1B9183BD" w14:textId="77777777" w:rsidR="007166FF" w:rsidRPr="000109EE" w:rsidRDefault="007166FF" w:rsidP="007166FF">
      <w:pPr>
        <w:ind w:right="27"/>
        <w:jc w:val="thaiDistribute"/>
        <w:rPr>
          <w:rFonts w:ascii="Angsana New" w:hAnsi="Angsana New"/>
          <w:spacing w:val="-8"/>
        </w:rPr>
      </w:pPr>
    </w:p>
    <w:p w14:paraId="387799D7" w14:textId="77777777" w:rsidR="007166FF" w:rsidRPr="000109EE" w:rsidRDefault="007166FF" w:rsidP="007166FF">
      <w:pPr>
        <w:ind w:right="27"/>
        <w:jc w:val="thaiDistribute"/>
        <w:rPr>
          <w:rFonts w:ascii="Angsana New" w:hAnsi="Angsana New"/>
          <w:spacing w:val="-8"/>
        </w:rPr>
      </w:pPr>
    </w:p>
    <w:p w14:paraId="5F559F13" w14:textId="77777777" w:rsidR="007166FF" w:rsidRPr="000109EE" w:rsidRDefault="007166FF" w:rsidP="007166FF">
      <w:pPr>
        <w:ind w:right="27"/>
        <w:jc w:val="thaiDistribute"/>
        <w:rPr>
          <w:rFonts w:ascii="Angsana New" w:hAnsi="Angsana New"/>
          <w:spacing w:val="-8"/>
        </w:rPr>
      </w:pPr>
    </w:p>
    <w:p w14:paraId="72C4912A" w14:textId="77777777" w:rsidR="007166FF" w:rsidRPr="000109EE" w:rsidRDefault="007166FF" w:rsidP="007166FF">
      <w:pPr>
        <w:pStyle w:val="Default"/>
        <w:spacing w:line="320" w:lineRule="exact"/>
        <w:jc w:val="right"/>
        <w:rPr>
          <w:rFonts w:ascii="Angsana New" w:hAnsi="Angsana New" w:cs="Angsana New"/>
          <w:color w:val="auto"/>
          <w:sz w:val="28"/>
          <w:szCs w:val="28"/>
        </w:rPr>
      </w:pPr>
    </w:p>
    <w:p w14:paraId="7A01DC5C" w14:textId="77777777" w:rsidR="007166FF" w:rsidRPr="000109EE" w:rsidRDefault="007166FF" w:rsidP="007166FF">
      <w:pPr>
        <w:pStyle w:val="Default"/>
        <w:spacing w:line="320" w:lineRule="exact"/>
        <w:jc w:val="right"/>
        <w:rPr>
          <w:rFonts w:ascii="Angsana New" w:hAnsi="Angsana New" w:cs="Angsana New"/>
          <w:color w:val="auto"/>
          <w:sz w:val="28"/>
          <w:szCs w:val="28"/>
        </w:rPr>
      </w:pPr>
      <w:r w:rsidRPr="000109EE">
        <w:rPr>
          <w:rFonts w:ascii="Angsana New" w:hAnsi="Angsana New" w:cs="Angsana New"/>
          <w:color w:val="auto"/>
          <w:sz w:val="28"/>
          <w:szCs w:val="28"/>
        </w:rPr>
        <w:t>***/4</w:t>
      </w:r>
    </w:p>
    <w:p w14:paraId="4618E177" w14:textId="77777777" w:rsidR="001F4D2F" w:rsidRPr="000109EE" w:rsidRDefault="001F4D2F">
      <w:pPr>
        <w:spacing w:after="200" w:line="276" w:lineRule="auto"/>
        <w:ind w:right="0"/>
        <w:jc w:val="left"/>
        <w:rPr>
          <w:rFonts w:ascii="Angsana New" w:eastAsiaTheme="minorHAnsi" w:hAnsi="Angsana New" w:cs="Angsana New"/>
          <w:lang w:eastAsia="en-US"/>
        </w:rPr>
      </w:pPr>
      <w:r w:rsidRPr="000109EE">
        <w:rPr>
          <w:rFonts w:ascii="Angsana New" w:hAnsi="Angsana New" w:cs="Angsana New"/>
        </w:rPr>
        <w:br w:type="page"/>
      </w:r>
    </w:p>
    <w:p w14:paraId="346FA90A" w14:textId="13BFF4A4" w:rsidR="007166FF" w:rsidRPr="000109EE" w:rsidRDefault="007166FF" w:rsidP="007166FF">
      <w:pPr>
        <w:pStyle w:val="Default"/>
        <w:spacing w:before="120"/>
        <w:jc w:val="center"/>
        <w:rPr>
          <w:rFonts w:ascii="Angsana New" w:hAnsi="Angsana New" w:cs="Angsana New"/>
          <w:color w:val="auto"/>
          <w:sz w:val="28"/>
          <w:szCs w:val="28"/>
        </w:rPr>
      </w:pPr>
      <w:r w:rsidRPr="000109EE">
        <w:rPr>
          <w:rFonts w:ascii="Angsana New" w:hAnsi="Angsana New" w:cs="Angsana New"/>
          <w:color w:val="auto"/>
          <w:sz w:val="28"/>
          <w:szCs w:val="28"/>
        </w:rPr>
        <w:t>- 4 -</w:t>
      </w:r>
    </w:p>
    <w:p w14:paraId="3AB4A299" w14:textId="77777777" w:rsidR="007166FF" w:rsidRPr="000109EE" w:rsidRDefault="007166FF" w:rsidP="007166FF">
      <w:pPr>
        <w:pStyle w:val="Default"/>
        <w:spacing w:before="240"/>
        <w:jc w:val="both"/>
        <w:rPr>
          <w:rFonts w:ascii="Angsana New" w:hAnsi="Angsana New" w:cs="Angsana New"/>
          <w:b/>
          <w:bCs/>
          <w:color w:val="auto"/>
          <w:sz w:val="28"/>
          <w:szCs w:val="28"/>
        </w:rPr>
      </w:pPr>
      <w:r w:rsidRPr="000109EE">
        <w:rPr>
          <w:rFonts w:ascii="Angsana New" w:hAnsi="Angsana New" w:cs="Angsana New"/>
          <w:b/>
          <w:bCs/>
          <w:color w:val="auto"/>
          <w:sz w:val="28"/>
          <w:szCs w:val="28"/>
        </w:rPr>
        <w:t>Other information</w:t>
      </w:r>
    </w:p>
    <w:p w14:paraId="3ECEA9BD" w14:textId="77777777" w:rsidR="007166FF" w:rsidRPr="000109EE" w:rsidRDefault="007166FF" w:rsidP="007166FF">
      <w:pPr>
        <w:pStyle w:val="Default"/>
        <w:spacing w:before="120"/>
        <w:jc w:val="thaiDistribute"/>
        <w:rPr>
          <w:rFonts w:ascii="Angsana New" w:hAnsi="Angsana New" w:cs="Angsana New"/>
          <w:color w:val="auto"/>
          <w:sz w:val="28"/>
          <w:szCs w:val="28"/>
        </w:rPr>
      </w:pPr>
      <w:r w:rsidRPr="000109EE">
        <w:rPr>
          <w:rFonts w:ascii="Angsana New" w:hAnsi="Angsana New" w:cs="Angsana New"/>
          <w:color w:val="auto"/>
          <w:sz w:val="28"/>
          <w:szCs w:val="28"/>
        </w:rPr>
        <w:t>Management is responsible for the other information, including in the annual report but does not include the financial statements and the auditor's report contained in that annual report. I personally believe that the annual report is expected to be delivered to me after the date of this auditor's report.</w:t>
      </w:r>
      <w:r w:rsidRPr="000109EE">
        <w:rPr>
          <w:rFonts w:ascii="Angsana New" w:hAnsi="Angsana New" w:cs="Angsana New"/>
          <w:color w:val="auto"/>
          <w:sz w:val="28"/>
          <w:szCs w:val="28"/>
          <w:cs/>
        </w:rPr>
        <w:t xml:space="preserve"> </w:t>
      </w:r>
    </w:p>
    <w:p w14:paraId="19528F8E" w14:textId="77777777" w:rsidR="007166FF" w:rsidRDefault="007166FF" w:rsidP="007166FF">
      <w:pPr>
        <w:pStyle w:val="Default"/>
        <w:spacing w:before="120"/>
        <w:jc w:val="thaiDistribute"/>
        <w:rPr>
          <w:rFonts w:ascii="Angsana New" w:hAnsi="Angsana New" w:cs="Angsana New"/>
          <w:color w:val="auto"/>
          <w:spacing w:val="-6"/>
          <w:sz w:val="28"/>
          <w:szCs w:val="28"/>
        </w:rPr>
      </w:pPr>
      <w:r w:rsidRPr="000109EE">
        <w:rPr>
          <w:rFonts w:ascii="Angsana New" w:hAnsi="Angsana New" w:cs="Angsana New"/>
          <w:color w:val="auto"/>
          <w:spacing w:val="-6"/>
          <w:sz w:val="28"/>
          <w:szCs w:val="28"/>
        </w:rPr>
        <w:t>My opinion on the financial statements does not cover the other information and</w:t>
      </w:r>
      <w:r w:rsidRPr="00DD60BA">
        <w:rPr>
          <w:rFonts w:ascii="Angsana New" w:hAnsi="Angsana New" w:cs="Angsana New"/>
          <w:color w:val="auto"/>
          <w:spacing w:val="-6"/>
          <w:sz w:val="28"/>
          <w:szCs w:val="28"/>
        </w:rPr>
        <w:t xml:space="preserve"> I do not express any reliance on the other information.</w:t>
      </w:r>
    </w:p>
    <w:p w14:paraId="0F59F08A" w14:textId="77777777" w:rsidR="007166FF" w:rsidRPr="00DD60BA" w:rsidRDefault="007166FF" w:rsidP="007166FF">
      <w:pPr>
        <w:pStyle w:val="Default"/>
        <w:spacing w:before="120"/>
        <w:jc w:val="thaiDistribute"/>
        <w:rPr>
          <w:rFonts w:ascii="Angsana New" w:hAnsi="Angsana New" w:cs="Angsana New"/>
          <w:color w:val="auto"/>
          <w:sz w:val="28"/>
          <w:szCs w:val="28"/>
        </w:rPr>
      </w:pPr>
      <w:r w:rsidRPr="00DD60BA">
        <w:rPr>
          <w:rFonts w:ascii="Angsana New" w:hAnsi="Angsana New" w:cs="Angsana New"/>
          <w:color w:val="auto"/>
          <w:sz w:val="28"/>
          <w:szCs w:val="28"/>
        </w:rPr>
        <w:t xml:space="preserve">My responsibility in connection with the audit of the financial statements is to read and consider whether the other information </w:t>
      </w:r>
      <w:r w:rsidRPr="006F628E">
        <w:rPr>
          <w:rFonts w:ascii="Angsana New" w:hAnsi="Angsana New" w:cs="Angsana New"/>
          <w:color w:val="auto"/>
          <w:spacing w:val="4"/>
          <w:sz w:val="28"/>
          <w:szCs w:val="28"/>
        </w:rPr>
        <w:t>materially conflicts with the financial statements or my knowledge gained from my audit or it appears that other information is a</w:t>
      </w:r>
      <w:r w:rsidRPr="00DD60BA">
        <w:rPr>
          <w:rFonts w:ascii="Angsana New" w:hAnsi="Angsana New" w:cs="Angsana New"/>
          <w:color w:val="auto"/>
          <w:sz w:val="28"/>
          <w:szCs w:val="28"/>
        </w:rPr>
        <w:t xml:space="preserve"> material misstatement. </w:t>
      </w:r>
    </w:p>
    <w:p w14:paraId="086D8938" w14:textId="77777777" w:rsidR="007166FF" w:rsidRPr="00DD60BA" w:rsidRDefault="007166FF" w:rsidP="007166FF">
      <w:pPr>
        <w:pStyle w:val="Default"/>
        <w:spacing w:before="120"/>
        <w:jc w:val="thaiDistribute"/>
        <w:rPr>
          <w:rFonts w:ascii="Angsana New" w:hAnsi="Angsana New" w:cs="Angsana New"/>
          <w:color w:val="auto"/>
          <w:spacing w:val="-4"/>
          <w:sz w:val="28"/>
          <w:szCs w:val="28"/>
        </w:rPr>
      </w:pPr>
      <w:r w:rsidRPr="00DD60BA">
        <w:rPr>
          <w:rFonts w:ascii="Angsana New" w:hAnsi="Angsana New" w:cs="Angsana New"/>
          <w:color w:val="auto"/>
          <w:spacing w:val="-4"/>
          <w:sz w:val="28"/>
          <w:szCs w:val="28"/>
        </w:rPr>
        <w:t>When I have read the annual report and if I could conclude that there is a material misstatement, I must communicate the matter to those charged with governance so that those charged with governance would take corrective actions against misstatements.</w:t>
      </w:r>
    </w:p>
    <w:p w14:paraId="6D35EDD3" w14:textId="77777777" w:rsidR="007166FF" w:rsidRPr="00A374D2" w:rsidRDefault="007166FF" w:rsidP="007166FF">
      <w:pPr>
        <w:pStyle w:val="Default"/>
        <w:spacing w:before="240"/>
        <w:jc w:val="both"/>
        <w:rPr>
          <w:rFonts w:ascii="Angsana New" w:hAnsi="Angsana New" w:cs="Angsana New"/>
          <w:b/>
          <w:bCs/>
          <w:color w:val="auto"/>
          <w:spacing w:val="-6"/>
          <w:sz w:val="28"/>
          <w:szCs w:val="28"/>
        </w:rPr>
      </w:pPr>
      <w:r w:rsidRPr="00A374D2">
        <w:rPr>
          <w:rFonts w:ascii="Angsana New" w:hAnsi="Angsana New" w:cs="Angsana New"/>
          <w:b/>
          <w:bCs/>
          <w:color w:val="auto"/>
          <w:spacing w:val="-6"/>
          <w:sz w:val="28"/>
          <w:szCs w:val="28"/>
        </w:rPr>
        <w:t>Responsibilities of Management and Those Charged with Governance for the Consolidated</w:t>
      </w:r>
      <w:r w:rsidRPr="00A374D2">
        <w:rPr>
          <w:rFonts w:ascii="Angsana New" w:hAnsi="Angsana New" w:cs="Angsana New" w:hint="cs"/>
          <w:b/>
          <w:bCs/>
          <w:color w:val="auto"/>
          <w:spacing w:val="-6"/>
          <w:sz w:val="28"/>
          <w:szCs w:val="28"/>
          <w:cs/>
        </w:rPr>
        <w:t xml:space="preserve"> </w:t>
      </w:r>
      <w:r w:rsidRPr="00A374D2">
        <w:rPr>
          <w:rFonts w:ascii="Angsana New" w:hAnsi="Angsana New" w:cs="Angsana New"/>
          <w:b/>
          <w:bCs/>
          <w:color w:val="auto"/>
          <w:spacing w:val="-6"/>
          <w:sz w:val="28"/>
          <w:szCs w:val="28"/>
        </w:rPr>
        <w:t>and Separate Financial Statements</w:t>
      </w:r>
    </w:p>
    <w:p w14:paraId="48F1B89B" w14:textId="77777777" w:rsidR="007166FF" w:rsidRPr="00A374D2" w:rsidRDefault="007166FF" w:rsidP="007166FF">
      <w:pPr>
        <w:pStyle w:val="Default"/>
        <w:spacing w:before="120"/>
        <w:jc w:val="thaiDistribute"/>
        <w:rPr>
          <w:rFonts w:ascii="Angsana New" w:hAnsi="Angsana New" w:cs="Angsana New"/>
          <w:color w:val="auto"/>
          <w:sz w:val="28"/>
          <w:szCs w:val="28"/>
        </w:rPr>
      </w:pPr>
      <w:r w:rsidRPr="00A374D2">
        <w:rPr>
          <w:rFonts w:ascii="Angsana New" w:hAnsi="Angsana New" w:cs="Angsana New"/>
          <w:color w:val="auto"/>
          <w:sz w:val="28"/>
          <w:szCs w:val="28"/>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7C43DD02" w14:textId="77777777" w:rsidR="007166FF" w:rsidRPr="00A374D2" w:rsidRDefault="007166FF" w:rsidP="007166FF">
      <w:pPr>
        <w:pStyle w:val="Default"/>
        <w:spacing w:before="120"/>
        <w:jc w:val="thaiDistribute"/>
        <w:rPr>
          <w:rFonts w:ascii="Angsana New" w:hAnsi="Angsana New" w:cs="Angsana New"/>
          <w:color w:val="auto"/>
          <w:spacing w:val="-4"/>
          <w:sz w:val="28"/>
          <w:szCs w:val="28"/>
          <w:cs/>
        </w:rPr>
      </w:pPr>
      <w:r w:rsidRPr="00A374D2">
        <w:rPr>
          <w:rFonts w:ascii="Angsana New" w:hAnsi="Angsana New" w:cs="Angsana New"/>
          <w:color w:val="auto"/>
          <w:spacing w:val="-4"/>
          <w:sz w:val="28"/>
          <w:szCs w:val="28"/>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2829999" w14:textId="77777777" w:rsidR="007166FF" w:rsidRDefault="007166FF" w:rsidP="007166FF">
      <w:pPr>
        <w:pStyle w:val="ps-000-normal"/>
        <w:spacing w:before="120" w:line="360" w:lineRule="exact"/>
        <w:jc w:val="thaiDistribute"/>
        <w:rPr>
          <w:rFonts w:ascii="Angsana New" w:eastAsia="Cordia New" w:hAnsi="Angsana New" w:cs="Angsana New"/>
          <w:snapToGrid w:val="0"/>
          <w:color w:val="auto"/>
          <w:sz w:val="28"/>
          <w:szCs w:val="28"/>
          <w:lang w:eastAsia="th-TH"/>
        </w:rPr>
      </w:pPr>
      <w:r w:rsidRPr="00DD60BA">
        <w:rPr>
          <w:rFonts w:ascii="Angsana New" w:eastAsia="Cordia New" w:hAnsi="Angsana New" w:cs="Angsana New"/>
          <w:color w:val="auto"/>
          <w:sz w:val="28"/>
          <w:szCs w:val="28"/>
          <w:lang w:val="en-GB"/>
        </w:rPr>
        <w:t>Those charged with governance are responsible for overseeing the Group’s financial reporting process</w:t>
      </w:r>
      <w:r w:rsidRPr="00DD60BA">
        <w:rPr>
          <w:rFonts w:ascii="Angsana New" w:eastAsia="Cordia New" w:hAnsi="Angsana New" w:cs="Angsana New"/>
          <w:snapToGrid w:val="0"/>
          <w:color w:val="auto"/>
          <w:sz w:val="28"/>
          <w:szCs w:val="28"/>
          <w:lang w:eastAsia="th-TH"/>
        </w:rPr>
        <w:t>.</w:t>
      </w:r>
    </w:p>
    <w:p w14:paraId="5B322F29" w14:textId="77777777" w:rsidR="00E26F53" w:rsidRPr="00DD60BA" w:rsidRDefault="00E26F53" w:rsidP="00E26F53">
      <w:pPr>
        <w:pStyle w:val="ps-000-normal"/>
        <w:spacing w:before="240" w:line="360" w:lineRule="exact"/>
        <w:jc w:val="thaiDistribute"/>
        <w:rPr>
          <w:rFonts w:ascii="Angsana New" w:hAnsi="Angsana New" w:cs="Angsana New"/>
          <w:b/>
          <w:bCs/>
          <w:color w:val="auto"/>
          <w:spacing w:val="-4"/>
          <w:sz w:val="28"/>
          <w:szCs w:val="28"/>
        </w:rPr>
      </w:pPr>
      <w:r w:rsidRPr="00DD60BA">
        <w:rPr>
          <w:rFonts w:ascii="Angsana New" w:hAnsi="Angsana New" w:cs="Angsana New"/>
          <w:b/>
          <w:bCs/>
          <w:color w:val="auto"/>
          <w:spacing w:val="-4"/>
          <w:sz w:val="28"/>
          <w:szCs w:val="28"/>
        </w:rPr>
        <w:t>Auditor’s Responsibilities for the Audit of the Consolidated</w:t>
      </w:r>
      <w:r>
        <w:rPr>
          <w:rFonts w:ascii="Angsana New" w:hAnsi="Angsana New" w:cs="Angsana New"/>
          <w:b/>
          <w:bCs/>
          <w:color w:val="auto"/>
          <w:spacing w:val="-4"/>
          <w:sz w:val="28"/>
          <w:szCs w:val="28"/>
        </w:rPr>
        <w:t xml:space="preserve"> </w:t>
      </w:r>
      <w:r w:rsidRPr="00785BD7">
        <w:rPr>
          <w:rFonts w:ascii="Angsana New" w:hAnsi="Angsana New" w:cs="Angsana New"/>
          <w:b/>
          <w:bCs/>
          <w:color w:val="auto"/>
          <w:spacing w:val="-4"/>
          <w:sz w:val="28"/>
          <w:szCs w:val="28"/>
        </w:rPr>
        <w:t xml:space="preserve">and </w:t>
      </w:r>
      <w:r>
        <w:rPr>
          <w:rFonts w:ascii="Angsana New" w:hAnsi="Angsana New" w:cs="Angsana New"/>
          <w:b/>
          <w:bCs/>
          <w:color w:val="auto"/>
          <w:spacing w:val="-4"/>
          <w:sz w:val="28"/>
          <w:szCs w:val="28"/>
        </w:rPr>
        <w:t>S</w:t>
      </w:r>
      <w:r w:rsidRPr="00785BD7">
        <w:rPr>
          <w:rFonts w:ascii="Angsana New" w:hAnsi="Angsana New" w:cs="Angsana New"/>
          <w:b/>
          <w:bCs/>
          <w:color w:val="auto"/>
          <w:spacing w:val="-4"/>
          <w:sz w:val="28"/>
          <w:szCs w:val="28"/>
        </w:rPr>
        <w:t>eparate</w:t>
      </w:r>
      <w:r>
        <w:rPr>
          <w:rFonts w:ascii="Angsana New" w:hAnsi="Angsana New" w:cs="Angsana New"/>
          <w:b/>
          <w:bCs/>
          <w:color w:val="auto"/>
          <w:spacing w:val="-4"/>
          <w:sz w:val="28"/>
          <w:szCs w:val="28"/>
        </w:rPr>
        <w:t xml:space="preserve"> </w:t>
      </w:r>
      <w:r w:rsidRPr="00DD60BA">
        <w:rPr>
          <w:rFonts w:ascii="Angsana New" w:hAnsi="Angsana New" w:cs="Angsana New"/>
          <w:b/>
          <w:bCs/>
          <w:color w:val="auto"/>
          <w:spacing w:val="-4"/>
          <w:sz w:val="28"/>
          <w:szCs w:val="28"/>
        </w:rPr>
        <w:t>Financial Statements</w:t>
      </w:r>
    </w:p>
    <w:p w14:paraId="54A17355" w14:textId="7BB7A123" w:rsidR="007166FF" w:rsidRDefault="00E26F53" w:rsidP="007166FF">
      <w:pPr>
        <w:pStyle w:val="ps-000-normal"/>
        <w:spacing w:before="120" w:line="360" w:lineRule="exact"/>
        <w:jc w:val="thaiDistribute"/>
        <w:rPr>
          <w:rFonts w:ascii="Angsana New" w:eastAsia="Cordia New" w:hAnsi="Angsana New" w:cs="Angsana New"/>
          <w:snapToGrid w:val="0"/>
          <w:color w:val="auto"/>
          <w:sz w:val="28"/>
          <w:szCs w:val="28"/>
          <w:lang w:eastAsia="th-TH"/>
        </w:rPr>
      </w:pPr>
      <w:r w:rsidRPr="00A374D2">
        <w:rPr>
          <w:rFonts w:ascii="Angsana New" w:hAnsi="Angsana New" w:cs="Angsana New"/>
          <w:color w:val="auto"/>
          <w:spacing w:val="-4"/>
          <w:sz w:val="28"/>
          <w:szCs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w:t>
      </w:r>
    </w:p>
    <w:p w14:paraId="50D270D3" w14:textId="77777777" w:rsidR="007166FF" w:rsidRDefault="007166FF" w:rsidP="007166FF">
      <w:pPr>
        <w:pStyle w:val="ps-000-normal"/>
        <w:spacing w:before="120" w:line="360" w:lineRule="exact"/>
        <w:jc w:val="thaiDistribute"/>
        <w:rPr>
          <w:rFonts w:ascii="Angsana New" w:eastAsia="Cordia New" w:hAnsi="Angsana New" w:cs="Angsana New"/>
          <w:snapToGrid w:val="0"/>
          <w:color w:val="auto"/>
          <w:sz w:val="28"/>
          <w:szCs w:val="28"/>
          <w:lang w:eastAsia="th-TH"/>
        </w:rPr>
      </w:pPr>
    </w:p>
    <w:p w14:paraId="35DF5D70" w14:textId="77777777" w:rsidR="007166FF" w:rsidRDefault="007166FF" w:rsidP="00E26F53">
      <w:pPr>
        <w:pStyle w:val="Default"/>
        <w:spacing w:line="320" w:lineRule="exact"/>
        <w:rPr>
          <w:rFonts w:ascii="Angsana New" w:hAnsi="Angsana New" w:cs="Angsana New"/>
          <w:color w:val="auto"/>
          <w:sz w:val="28"/>
          <w:szCs w:val="28"/>
        </w:rPr>
      </w:pPr>
    </w:p>
    <w:p w14:paraId="5510605C" w14:textId="77777777" w:rsidR="007166FF" w:rsidRDefault="007166FF" w:rsidP="007166FF">
      <w:pPr>
        <w:pStyle w:val="Default"/>
        <w:spacing w:line="320" w:lineRule="exact"/>
        <w:jc w:val="right"/>
        <w:rPr>
          <w:rFonts w:ascii="Angsana New" w:hAnsi="Angsana New" w:cs="Angsana New"/>
          <w:color w:val="auto"/>
          <w:sz w:val="28"/>
          <w:szCs w:val="28"/>
        </w:rPr>
      </w:pPr>
    </w:p>
    <w:p w14:paraId="704D9EFB" w14:textId="77777777" w:rsidR="007166FF" w:rsidRDefault="007166FF" w:rsidP="007166FF">
      <w:pPr>
        <w:pStyle w:val="Default"/>
        <w:spacing w:line="320" w:lineRule="exact"/>
        <w:jc w:val="right"/>
        <w:rPr>
          <w:rFonts w:ascii="Angsana New" w:hAnsi="Angsana New" w:cs="Angsana New"/>
          <w:color w:val="auto"/>
          <w:sz w:val="28"/>
          <w:szCs w:val="28"/>
        </w:rPr>
      </w:pPr>
    </w:p>
    <w:p w14:paraId="6CD90329" w14:textId="77777777" w:rsidR="007166FF" w:rsidRDefault="007166FF" w:rsidP="007166FF">
      <w:pPr>
        <w:pStyle w:val="Default"/>
        <w:spacing w:line="320" w:lineRule="exact"/>
        <w:jc w:val="right"/>
        <w:rPr>
          <w:rFonts w:ascii="Angsana New" w:hAnsi="Angsana New" w:cs="Angsana New"/>
          <w:color w:val="auto"/>
          <w:sz w:val="28"/>
          <w:szCs w:val="28"/>
        </w:rPr>
      </w:pPr>
    </w:p>
    <w:p w14:paraId="5C5B1F06" w14:textId="77777777" w:rsidR="007166FF" w:rsidRDefault="007166FF" w:rsidP="007166FF">
      <w:pPr>
        <w:pStyle w:val="Default"/>
        <w:spacing w:line="320" w:lineRule="exact"/>
        <w:jc w:val="right"/>
        <w:rPr>
          <w:rFonts w:ascii="Angsana New" w:hAnsi="Angsana New" w:cs="Angsana New"/>
          <w:color w:val="auto"/>
          <w:sz w:val="28"/>
          <w:szCs w:val="28"/>
        </w:rPr>
      </w:pPr>
      <w:r w:rsidRPr="00C615BD">
        <w:rPr>
          <w:rFonts w:ascii="Angsana New" w:hAnsi="Angsana New" w:cs="Angsana New"/>
          <w:color w:val="auto"/>
          <w:sz w:val="28"/>
          <w:szCs w:val="28"/>
        </w:rPr>
        <w:t>***/</w:t>
      </w:r>
      <w:r>
        <w:rPr>
          <w:rFonts w:ascii="Angsana New" w:hAnsi="Angsana New" w:cs="Angsana New"/>
          <w:color w:val="auto"/>
          <w:sz w:val="28"/>
          <w:szCs w:val="28"/>
        </w:rPr>
        <w:t>5</w:t>
      </w:r>
    </w:p>
    <w:p w14:paraId="472B7EDC" w14:textId="77777777" w:rsidR="001F4D2F" w:rsidRDefault="001F4D2F">
      <w:pPr>
        <w:spacing w:after="200" w:line="276" w:lineRule="auto"/>
        <w:ind w:right="0"/>
        <w:jc w:val="left"/>
        <w:rPr>
          <w:rFonts w:ascii="Angsana New" w:eastAsiaTheme="minorHAnsi" w:hAnsi="Angsana New" w:cs="Angsana New"/>
          <w:lang w:eastAsia="en-US"/>
        </w:rPr>
      </w:pPr>
      <w:r>
        <w:rPr>
          <w:rFonts w:ascii="Angsana New" w:hAnsi="Angsana New" w:cs="Angsana New"/>
        </w:rPr>
        <w:br w:type="page"/>
      </w:r>
    </w:p>
    <w:p w14:paraId="0E20CB4F" w14:textId="24E2C1DA" w:rsidR="007166FF" w:rsidRPr="00E26F53" w:rsidRDefault="007166FF" w:rsidP="00E26F53">
      <w:pPr>
        <w:pStyle w:val="Default"/>
        <w:spacing w:before="120"/>
        <w:jc w:val="center"/>
        <w:rPr>
          <w:rFonts w:ascii="Angsana New" w:hAnsi="Angsana New" w:cs="Angsana New"/>
          <w:color w:val="auto"/>
          <w:sz w:val="28"/>
          <w:szCs w:val="28"/>
          <w:cs/>
        </w:rPr>
      </w:pPr>
      <w:r w:rsidRPr="00C615BD">
        <w:rPr>
          <w:rFonts w:ascii="Angsana New" w:hAnsi="Angsana New" w:cs="Angsana New"/>
          <w:color w:val="auto"/>
          <w:sz w:val="28"/>
          <w:szCs w:val="28"/>
        </w:rPr>
        <w:t xml:space="preserve">- </w:t>
      </w:r>
      <w:r>
        <w:rPr>
          <w:rFonts w:ascii="Angsana New" w:hAnsi="Angsana New" w:cs="Angsana New"/>
          <w:color w:val="auto"/>
          <w:sz w:val="28"/>
          <w:szCs w:val="28"/>
        </w:rPr>
        <w:t>5</w:t>
      </w:r>
      <w:r w:rsidRPr="00C615BD">
        <w:rPr>
          <w:rFonts w:ascii="Angsana New" w:hAnsi="Angsana New" w:cs="Angsana New"/>
          <w:color w:val="auto"/>
          <w:sz w:val="28"/>
          <w:szCs w:val="28"/>
        </w:rPr>
        <w:t xml:space="preserve"> -</w:t>
      </w:r>
    </w:p>
    <w:p w14:paraId="1B245325" w14:textId="77777777" w:rsidR="007166FF" w:rsidRDefault="007166FF" w:rsidP="007166FF">
      <w:pPr>
        <w:pStyle w:val="ps-000-normal"/>
        <w:spacing w:before="120" w:after="0" w:line="360" w:lineRule="exact"/>
        <w:jc w:val="thaiDistribute"/>
        <w:rPr>
          <w:rFonts w:ascii="Angsana New" w:eastAsia="Cordia New" w:hAnsi="Angsana New" w:cs="Angsana New"/>
          <w:color w:val="auto"/>
          <w:spacing w:val="-4"/>
          <w:sz w:val="28"/>
          <w:szCs w:val="28"/>
          <w:lang w:val="en-GB"/>
        </w:rPr>
      </w:pPr>
      <w:r w:rsidRPr="00DD60BA">
        <w:rPr>
          <w:rFonts w:ascii="Angsana New" w:eastAsia="Cordia New" w:hAnsi="Angsana New" w:cs="Angsana New"/>
          <w:color w:val="auto"/>
          <w:spacing w:val="-4"/>
          <w:sz w:val="28"/>
          <w:szCs w:val="28"/>
          <w:lang w:val="en-GB"/>
        </w:rPr>
        <w:t>As part of an audit in accordance with Thai Standards on Auditing, I exercise professional judgment and maintain professional scepticism throughout the audit. I also:</w:t>
      </w:r>
    </w:p>
    <w:p w14:paraId="5B9663D1" w14:textId="77777777" w:rsidR="007166FF" w:rsidRPr="00A374D2" w:rsidRDefault="007166FF" w:rsidP="007166FF">
      <w:pPr>
        <w:pStyle w:val="ListParagraph"/>
        <w:numPr>
          <w:ilvl w:val="0"/>
          <w:numId w:val="7"/>
        </w:numPr>
        <w:spacing w:before="120" w:after="0" w:line="360" w:lineRule="exact"/>
        <w:ind w:left="360"/>
        <w:contextualSpacing w:val="0"/>
        <w:jc w:val="thaiDistribute"/>
        <w:rPr>
          <w:rFonts w:ascii="Angsana New" w:hAnsi="Angsana New" w:cs="Angsana New"/>
          <w:spacing w:val="-6"/>
          <w:sz w:val="28"/>
        </w:rPr>
      </w:pPr>
      <w:r w:rsidRPr="00A374D2">
        <w:rPr>
          <w:rFonts w:ascii="Angsana New" w:eastAsia="Cordia New" w:hAnsi="Angsana New" w:cs="Angsana New"/>
          <w:spacing w:val="-6"/>
          <w:sz w:val="28"/>
          <w:lang w:val="en-GB"/>
        </w:rPr>
        <w:t>Identify</w:t>
      </w:r>
      <w:r w:rsidRPr="00A374D2">
        <w:rPr>
          <w:rFonts w:ascii="Angsana New" w:hAnsi="Angsana New" w:cs="Angsana New"/>
          <w:spacing w:val="-6"/>
          <w:sz w:val="28"/>
        </w:rPr>
        <w:t xml:space="preserve">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3803DAA" w14:textId="77777777" w:rsidR="007166FF" w:rsidRPr="00DD60BA" w:rsidRDefault="007166FF" w:rsidP="007166FF">
      <w:pPr>
        <w:pStyle w:val="ListParagraph"/>
        <w:numPr>
          <w:ilvl w:val="0"/>
          <w:numId w:val="7"/>
        </w:numPr>
        <w:spacing w:before="120" w:after="0" w:line="360" w:lineRule="exact"/>
        <w:ind w:left="360"/>
        <w:contextualSpacing w:val="0"/>
        <w:jc w:val="thaiDistribute"/>
        <w:rPr>
          <w:rFonts w:ascii="Angsana New" w:eastAsia="Cordia New" w:hAnsi="Angsana New" w:cs="Angsana New"/>
          <w:spacing w:val="-4"/>
          <w:sz w:val="28"/>
          <w:lang w:val="en-GB"/>
        </w:rPr>
      </w:pPr>
      <w:r w:rsidRPr="00DD60BA">
        <w:rPr>
          <w:rFonts w:ascii="Angsana New" w:eastAsia="Cordia New" w:hAnsi="Angsana New" w:cs="Angsana New"/>
          <w:spacing w:val="-4"/>
          <w:sz w:val="28"/>
          <w:lang w:val="en-GB"/>
        </w:rPr>
        <w:t>Obtain an understanding of internal control relevant to the audit in order to design audit procedures that are appropriate in the circumstances, but not for the purpose of expressing an opinion on the effectiveness of the Group’s internal control.</w:t>
      </w:r>
    </w:p>
    <w:p w14:paraId="59CA7C72" w14:textId="77777777" w:rsidR="007166FF" w:rsidRPr="006E672D" w:rsidRDefault="007166FF" w:rsidP="007166FF">
      <w:pPr>
        <w:pStyle w:val="ListParagraph"/>
        <w:numPr>
          <w:ilvl w:val="0"/>
          <w:numId w:val="7"/>
        </w:numPr>
        <w:spacing w:before="120" w:after="120" w:line="360" w:lineRule="exact"/>
        <w:ind w:left="360"/>
        <w:contextualSpacing w:val="0"/>
        <w:jc w:val="thaiDistribute"/>
        <w:rPr>
          <w:rFonts w:ascii="Angsana New" w:eastAsia="Cordia New" w:hAnsi="Angsana New" w:cs="Angsana New"/>
          <w:spacing w:val="-4"/>
          <w:sz w:val="28"/>
          <w:lang w:val="en-GB"/>
        </w:rPr>
      </w:pPr>
      <w:r w:rsidRPr="00DD60BA">
        <w:rPr>
          <w:rFonts w:ascii="Angsana New" w:eastAsia="Cordia New" w:hAnsi="Angsana New" w:cs="Angsana New"/>
          <w:spacing w:val="-4"/>
          <w:sz w:val="28"/>
          <w:lang w:val="en-GB"/>
        </w:rPr>
        <w:t>Evaluate the appropriateness of accounting policies used and the reasonableness of accounting estimates and related disclosures made by management.</w:t>
      </w:r>
    </w:p>
    <w:p w14:paraId="48150B83" w14:textId="77777777" w:rsidR="007166FF" w:rsidRPr="00A374D2" w:rsidRDefault="007166FF" w:rsidP="007166FF">
      <w:pPr>
        <w:pStyle w:val="ListParagraph"/>
        <w:numPr>
          <w:ilvl w:val="0"/>
          <w:numId w:val="7"/>
        </w:numPr>
        <w:spacing w:before="120" w:after="0" w:line="360" w:lineRule="exact"/>
        <w:ind w:left="360"/>
        <w:contextualSpacing w:val="0"/>
        <w:jc w:val="thaiDistribute"/>
        <w:rPr>
          <w:rFonts w:ascii="Angsana New" w:eastAsia="Cordia New" w:hAnsi="Angsana New" w:cs="Angsana New"/>
          <w:spacing w:val="-4"/>
          <w:sz w:val="28"/>
          <w:lang w:val="en-GB"/>
        </w:rPr>
      </w:pPr>
      <w:r w:rsidRPr="00A374D2">
        <w:rPr>
          <w:rFonts w:ascii="Angsana New" w:eastAsia="Cordia New" w:hAnsi="Angsana New" w:cs="Angsana New"/>
          <w:spacing w:val="-4"/>
          <w:sz w:val="28"/>
          <w:lang w:val="en-GB"/>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6A678238" w14:textId="77777777" w:rsidR="007166FF" w:rsidRPr="006E672D" w:rsidRDefault="007166FF" w:rsidP="007166FF">
      <w:pPr>
        <w:pStyle w:val="ListParagraph"/>
        <w:numPr>
          <w:ilvl w:val="0"/>
          <w:numId w:val="7"/>
        </w:numPr>
        <w:spacing w:before="120" w:after="0" w:line="360" w:lineRule="exact"/>
        <w:ind w:left="360"/>
        <w:contextualSpacing w:val="0"/>
        <w:jc w:val="thaiDistribute"/>
        <w:rPr>
          <w:rFonts w:ascii="Angsana New" w:eastAsia="Cordia New" w:hAnsi="Angsana New" w:cs="Angsana New"/>
          <w:sz w:val="28"/>
          <w:lang w:val="en-GB"/>
        </w:rPr>
      </w:pPr>
      <w:r w:rsidRPr="006E672D">
        <w:rPr>
          <w:rFonts w:ascii="Angsana New" w:eastAsia="Cordia New" w:hAnsi="Angsana New" w:cs="Angsana New"/>
          <w:sz w:val="28"/>
          <w:lang w:val="en-GB"/>
        </w:rPr>
        <w:t xml:space="preserve">Evaluate the overall presentation, structure and </w:t>
      </w:r>
      <w:r w:rsidRPr="001C4697">
        <w:rPr>
          <w:rFonts w:ascii="Angsana New" w:eastAsia="Cordia New" w:hAnsi="Angsana New" w:cs="Angsana New"/>
          <w:sz w:val="28"/>
          <w:lang w:val="en-GB"/>
        </w:rPr>
        <w:t>content of the consolidated</w:t>
      </w:r>
      <w:r>
        <w:rPr>
          <w:rFonts w:ascii="Angsana New" w:eastAsia="Cordia New" w:hAnsi="Angsana New" w:cs="Angsana New"/>
          <w:sz w:val="28"/>
          <w:lang w:val="en-GB"/>
        </w:rPr>
        <w:t xml:space="preserve"> and separate</w:t>
      </w:r>
      <w:r w:rsidRPr="006E672D">
        <w:rPr>
          <w:rFonts w:ascii="Angsana New" w:eastAsia="Cordia New" w:hAnsi="Angsana New" w:cs="Angsana New"/>
          <w:sz w:val="28"/>
          <w:lang w:val="en-GB"/>
        </w:rPr>
        <w:t xml:space="preserve"> financial statements, including the disclosures, and whether the consolidate</w:t>
      </w:r>
      <w:r>
        <w:rPr>
          <w:rFonts w:ascii="Angsana New" w:eastAsia="Cordia New" w:hAnsi="Angsana New" w:cs="Angsana New"/>
          <w:sz w:val="28"/>
          <w:lang w:val="en-GB"/>
        </w:rPr>
        <w:t xml:space="preserve"> and separate</w:t>
      </w:r>
      <w:r w:rsidRPr="006E672D">
        <w:rPr>
          <w:rFonts w:ascii="Angsana New" w:eastAsia="Cordia New" w:hAnsi="Angsana New" w:cs="Angsana New"/>
          <w:sz w:val="28"/>
          <w:lang w:val="en-GB"/>
        </w:rPr>
        <w:t xml:space="preserve"> financial statements represent the underlying transactions and events in a manner that achieves fair presentation.</w:t>
      </w:r>
    </w:p>
    <w:p w14:paraId="1FFB922F" w14:textId="77777777" w:rsidR="007166FF" w:rsidRDefault="007166FF" w:rsidP="007166FF">
      <w:pPr>
        <w:pStyle w:val="ListParagraph"/>
        <w:numPr>
          <w:ilvl w:val="0"/>
          <w:numId w:val="7"/>
        </w:numPr>
        <w:spacing w:before="120" w:after="0" w:line="360" w:lineRule="exact"/>
        <w:ind w:left="360"/>
        <w:contextualSpacing w:val="0"/>
        <w:jc w:val="thaiDistribute"/>
        <w:rPr>
          <w:rFonts w:ascii="Angsana New" w:eastAsia="Cordia New" w:hAnsi="Angsana New" w:cs="Angsana New"/>
          <w:spacing w:val="-4"/>
          <w:sz w:val="28"/>
          <w:lang w:val="en-GB"/>
        </w:rPr>
      </w:pPr>
      <w:r w:rsidRPr="00DD60BA">
        <w:rPr>
          <w:rFonts w:ascii="Angsana New" w:eastAsia="Cordia New" w:hAnsi="Angsana New" w:cs="Angsana New"/>
          <w:spacing w:val="-4"/>
          <w:sz w:val="28"/>
          <w:lang w:val="en-GB"/>
        </w:rPr>
        <w:t>Obtain sufficient appropriate audit evidence regarding the financial information of the entities or business activities within the Group to express an opinion on the consolidated</w:t>
      </w:r>
      <w:r>
        <w:rPr>
          <w:rFonts w:ascii="Angsana New" w:eastAsia="Cordia New" w:hAnsi="Angsana New" w:cs="Angsana New"/>
          <w:spacing w:val="-4"/>
          <w:sz w:val="28"/>
          <w:lang w:val="en-GB"/>
        </w:rPr>
        <w:t xml:space="preserve"> and separate</w:t>
      </w:r>
      <w:r w:rsidRPr="00DD60BA">
        <w:rPr>
          <w:rFonts w:ascii="Angsana New" w:eastAsia="Cordia New" w:hAnsi="Angsana New" w:cs="Angsana New"/>
          <w:spacing w:val="-4"/>
          <w:sz w:val="28"/>
          <w:lang w:val="en-GB"/>
        </w:rPr>
        <w:t xml:space="preserve"> financial statements. I am responsible for the direction, supervision and performance of the group audit. I remain solely responsible for my audit opinion.</w:t>
      </w:r>
    </w:p>
    <w:p w14:paraId="1123E7E0" w14:textId="77777777" w:rsidR="007166FF" w:rsidRDefault="007166FF" w:rsidP="007166FF">
      <w:pPr>
        <w:spacing w:before="120" w:after="120" w:line="360" w:lineRule="exact"/>
        <w:jc w:val="thaiDistribute"/>
        <w:rPr>
          <w:rFonts w:ascii="Angsana New" w:hAnsi="Angsana New"/>
          <w:spacing w:val="-4"/>
        </w:rPr>
      </w:pPr>
    </w:p>
    <w:p w14:paraId="298324D7" w14:textId="77777777" w:rsidR="007166FF" w:rsidRDefault="007166FF" w:rsidP="007166FF">
      <w:pPr>
        <w:spacing w:before="120" w:after="120" w:line="360" w:lineRule="exact"/>
        <w:jc w:val="thaiDistribute"/>
        <w:rPr>
          <w:rFonts w:ascii="Angsana New" w:hAnsi="Angsana New"/>
          <w:spacing w:val="-4"/>
        </w:rPr>
      </w:pPr>
    </w:p>
    <w:p w14:paraId="272902E1" w14:textId="77777777" w:rsidR="007166FF" w:rsidRDefault="007166FF" w:rsidP="007166FF">
      <w:pPr>
        <w:pStyle w:val="Default"/>
        <w:spacing w:line="320" w:lineRule="exact"/>
        <w:jc w:val="right"/>
        <w:rPr>
          <w:rFonts w:ascii="Angsana New" w:hAnsi="Angsana New" w:cs="Angsana New"/>
          <w:color w:val="auto"/>
          <w:sz w:val="28"/>
          <w:szCs w:val="28"/>
        </w:rPr>
      </w:pPr>
    </w:p>
    <w:p w14:paraId="33B1D136" w14:textId="77777777" w:rsidR="004047A6" w:rsidRDefault="004047A6" w:rsidP="007166FF">
      <w:pPr>
        <w:pStyle w:val="Default"/>
        <w:spacing w:line="320" w:lineRule="exact"/>
        <w:jc w:val="right"/>
        <w:rPr>
          <w:rFonts w:ascii="Angsana New" w:hAnsi="Angsana New" w:cs="Angsana New"/>
          <w:color w:val="auto"/>
          <w:sz w:val="28"/>
          <w:szCs w:val="28"/>
        </w:rPr>
      </w:pPr>
    </w:p>
    <w:p w14:paraId="5705E73B" w14:textId="77777777" w:rsidR="004047A6" w:rsidRDefault="004047A6" w:rsidP="007166FF">
      <w:pPr>
        <w:pStyle w:val="Default"/>
        <w:spacing w:line="320" w:lineRule="exact"/>
        <w:jc w:val="right"/>
        <w:rPr>
          <w:rFonts w:ascii="Angsana New" w:hAnsi="Angsana New" w:cs="Angsana New"/>
          <w:color w:val="auto"/>
          <w:sz w:val="28"/>
          <w:szCs w:val="28"/>
        </w:rPr>
      </w:pPr>
    </w:p>
    <w:p w14:paraId="34E45EA7" w14:textId="77777777" w:rsidR="004047A6" w:rsidRDefault="004047A6" w:rsidP="007166FF">
      <w:pPr>
        <w:pStyle w:val="Default"/>
        <w:spacing w:line="320" w:lineRule="exact"/>
        <w:jc w:val="right"/>
        <w:rPr>
          <w:rFonts w:ascii="Angsana New" w:hAnsi="Angsana New" w:cs="Angsana New"/>
          <w:color w:val="auto"/>
          <w:sz w:val="28"/>
          <w:szCs w:val="28"/>
        </w:rPr>
      </w:pPr>
    </w:p>
    <w:p w14:paraId="5621E593" w14:textId="77777777" w:rsidR="004047A6" w:rsidRDefault="004047A6" w:rsidP="007166FF">
      <w:pPr>
        <w:pStyle w:val="Default"/>
        <w:spacing w:line="320" w:lineRule="exact"/>
        <w:jc w:val="right"/>
        <w:rPr>
          <w:rFonts w:ascii="Angsana New" w:hAnsi="Angsana New" w:cs="Angsana New"/>
          <w:color w:val="auto"/>
          <w:sz w:val="28"/>
          <w:szCs w:val="28"/>
        </w:rPr>
      </w:pPr>
    </w:p>
    <w:p w14:paraId="2859893A" w14:textId="77777777" w:rsidR="004047A6" w:rsidRDefault="004047A6" w:rsidP="007166FF">
      <w:pPr>
        <w:pStyle w:val="Default"/>
        <w:spacing w:line="320" w:lineRule="exact"/>
        <w:jc w:val="right"/>
        <w:rPr>
          <w:rFonts w:ascii="Angsana New" w:hAnsi="Angsana New" w:cs="Angsana New"/>
          <w:color w:val="auto"/>
          <w:sz w:val="28"/>
          <w:szCs w:val="28"/>
        </w:rPr>
      </w:pPr>
    </w:p>
    <w:p w14:paraId="2388F3F9" w14:textId="77777777" w:rsidR="004047A6" w:rsidRDefault="004047A6" w:rsidP="007166FF">
      <w:pPr>
        <w:pStyle w:val="Default"/>
        <w:spacing w:line="320" w:lineRule="exact"/>
        <w:jc w:val="right"/>
        <w:rPr>
          <w:rFonts w:ascii="Angsana New" w:hAnsi="Angsana New" w:cs="Angsana New"/>
          <w:color w:val="auto"/>
          <w:sz w:val="28"/>
          <w:szCs w:val="28"/>
        </w:rPr>
      </w:pPr>
    </w:p>
    <w:p w14:paraId="3CA68BDA" w14:textId="77777777" w:rsidR="004047A6" w:rsidRDefault="004047A6" w:rsidP="007166FF">
      <w:pPr>
        <w:pStyle w:val="Default"/>
        <w:spacing w:line="320" w:lineRule="exact"/>
        <w:jc w:val="right"/>
        <w:rPr>
          <w:rFonts w:ascii="Angsana New" w:hAnsi="Angsana New" w:cs="Angsana New"/>
          <w:color w:val="auto"/>
          <w:sz w:val="28"/>
          <w:szCs w:val="28"/>
        </w:rPr>
      </w:pPr>
    </w:p>
    <w:p w14:paraId="10BBF069" w14:textId="77777777" w:rsidR="004047A6" w:rsidRDefault="004047A6" w:rsidP="007166FF">
      <w:pPr>
        <w:pStyle w:val="Default"/>
        <w:spacing w:line="320" w:lineRule="exact"/>
        <w:jc w:val="right"/>
        <w:rPr>
          <w:rFonts w:ascii="Angsana New" w:hAnsi="Angsana New" w:cs="Angsana New"/>
          <w:color w:val="auto"/>
          <w:sz w:val="28"/>
          <w:szCs w:val="28"/>
        </w:rPr>
      </w:pPr>
    </w:p>
    <w:p w14:paraId="5E5798DE" w14:textId="77777777" w:rsidR="004047A6" w:rsidRDefault="004047A6" w:rsidP="007166FF">
      <w:pPr>
        <w:pStyle w:val="Default"/>
        <w:spacing w:line="320" w:lineRule="exact"/>
        <w:jc w:val="right"/>
        <w:rPr>
          <w:rFonts w:ascii="Angsana New" w:hAnsi="Angsana New" w:cs="Angsana New"/>
          <w:color w:val="auto"/>
          <w:sz w:val="28"/>
          <w:szCs w:val="28"/>
        </w:rPr>
      </w:pPr>
    </w:p>
    <w:p w14:paraId="6B60431C" w14:textId="1502980E" w:rsidR="007166FF" w:rsidRPr="00A374D2" w:rsidRDefault="007166FF" w:rsidP="007166FF">
      <w:pPr>
        <w:pStyle w:val="Default"/>
        <w:spacing w:line="320" w:lineRule="exact"/>
        <w:jc w:val="right"/>
        <w:rPr>
          <w:rFonts w:ascii="Angsana New" w:hAnsi="Angsana New" w:cs="Angsana New"/>
          <w:color w:val="auto"/>
          <w:sz w:val="28"/>
          <w:szCs w:val="28"/>
        </w:rPr>
      </w:pPr>
      <w:r w:rsidRPr="00C615BD">
        <w:rPr>
          <w:rFonts w:ascii="Angsana New" w:hAnsi="Angsana New" w:cs="Angsana New"/>
          <w:color w:val="auto"/>
          <w:sz w:val="28"/>
          <w:szCs w:val="28"/>
        </w:rPr>
        <w:t>***/</w:t>
      </w:r>
      <w:r>
        <w:rPr>
          <w:rFonts w:ascii="Angsana New" w:hAnsi="Angsana New" w:cs="Angsana New"/>
          <w:color w:val="auto"/>
          <w:sz w:val="28"/>
          <w:szCs w:val="28"/>
        </w:rPr>
        <w:t>6</w:t>
      </w:r>
    </w:p>
    <w:p w14:paraId="499327E5" w14:textId="77777777" w:rsidR="001F4D2F" w:rsidRDefault="001F4D2F">
      <w:pPr>
        <w:spacing w:after="200" w:line="276" w:lineRule="auto"/>
        <w:ind w:right="0"/>
        <w:jc w:val="left"/>
        <w:rPr>
          <w:rFonts w:ascii="Angsana New" w:eastAsiaTheme="minorHAnsi" w:hAnsi="Angsana New" w:cs="Angsana New"/>
          <w:lang w:eastAsia="en-US"/>
        </w:rPr>
      </w:pPr>
      <w:r>
        <w:rPr>
          <w:rFonts w:ascii="Angsana New" w:hAnsi="Angsana New" w:cs="Angsana New"/>
        </w:rPr>
        <w:br w:type="page"/>
      </w:r>
    </w:p>
    <w:p w14:paraId="66FB6D0D" w14:textId="7F2348D7" w:rsidR="007166FF" w:rsidRPr="00C615BD" w:rsidRDefault="007166FF" w:rsidP="007166FF">
      <w:pPr>
        <w:pStyle w:val="Default"/>
        <w:spacing w:before="120"/>
        <w:jc w:val="center"/>
        <w:rPr>
          <w:rFonts w:ascii="Angsana New" w:hAnsi="Angsana New" w:cs="Angsana New"/>
          <w:color w:val="auto"/>
          <w:sz w:val="28"/>
          <w:szCs w:val="28"/>
        </w:rPr>
      </w:pPr>
      <w:r w:rsidRPr="00C615BD">
        <w:rPr>
          <w:rFonts w:ascii="Angsana New" w:hAnsi="Angsana New" w:cs="Angsana New"/>
          <w:color w:val="auto"/>
          <w:sz w:val="28"/>
          <w:szCs w:val="28"/>
        </w:rPr>
        <w:t xml:space="preserve">- </w:t>
      </w:r>
      <w:r>
        <w:rPr>
          <w:rFonts w:ascii="Angsana New" w:hAnsi="Angsana New" w:cs="Angsana New"/>
          <w:color w:val="auto"/>
          <w:sz w:val="28"/>
          <w:szCs w:val="28"/>
        </w:rPr>
        <w:t>6</w:t>
      </w:r>
      <w:r w:rsidRPr="00C615BD">
        <w:rPr>
          <w:rFonts w:ascii="Angsana New" w:hAnsi="Angsana New" w:cs="Angsana New"/>
          <w:color w:val="auto"/>
          <w:sz w:val="28"/>
          <w:szCs w:val="28"/>
        </w:rPr>
        <w:t>-</w:t>
      </w:r>
    </w:p>
    <w:p w14:paraId="56936A82" w14:textId="77777777" w:rsidR="007166FF" w:rsidRPr="00A374D2" w:rsidRDefault="007166FF" w:rsidP="007166FF">
      <w:pPr>
        <w:pStyle w:val="Default"/>
        <w:spacing w:before="120"/>
        <w:jc w:val="thaiDistribute"/>
        <w:rPr>
          <w:rFonts w:ascii="Angsana New" w:hAnsi="Angsana New" w:cs="Angsana New"/>
          <w:color w:val="auto"/>
          <w:sz w:val="28"/>
          <w:szCs w:val="28"/>
        </w:rPr>
      </w:pPr>
      <w:r w:rsidRPr="00A374D2">
        <w:rPr>
          <w:rFonts w:ascii="Angsana New" w:hAnsi="Angsana New" w:cs="Angsana New"/>
          <w:color w:val="auto"/>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7069CE72" w14:textId="527CE1A6" w:rsidR="007166FF" w:rsidRPr="00A374D2" w:rsidRDefault="007166FF" w:rsidP="007166FF">
      <w:pPr>
        <w:pStyle w:val="Default"/>
        <w:spacing w:before="120"/>
        <w:jc w:val="thaiDistribute"/>
        <w:rPr>
          <w:rFonts w:ascii="Angsana New" w:hAnsi="Angsana New" w:cs="Angsana New"/>
          <w:color w:val="auto"/>
          <w:sz w:val="28"/>
          <w:szCs w:val="28"/>
        </w:rPr>
      </w:pPr>
      <w:r w:rsidRPr="00A374D2">
        <w:rPr>
          <w:rFonts w:ascii="Angsana New" w:hAnsi="Angsana New" w:cs="Angsana New"/>
          <w:color w:val="auto"/>
          <w:sz w:val="28"/>
          <w:szCs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w:t>
      </w:r>
      <w:r w:rsidRPr="006F628E">
        <w:rPr>
          <w:rFonts w:ascii="Angsana New" w:hAnsi="Angsana New" w:cs="Angsana New"/>
          <w:color w:val="auto"/>
          <w:spacing w:val="4"/>
          <w:sz w:val="28"/>
          <w:szCs w:val="28"/>
        </w:rPr>
        <w:t xml:space="preserve">independence, and where applicable, related safeguards. From the matters communicated with those charged with governance. I </w:t>
      </w:r>
      <w:r w:rsidRPr="00A374D2">
        <w:rPr>
          <w:rFonts w:ascii="Angsana New" w:hAnsi="Angsana New" w:cs="Angsana New"/>
          <w:color w:val="auto"/>
          <w:sz w:val="28"/>
          <w:szCs w:val="28"/>
        </w:rPr>
        <w:t>determine those matters that were of most significance in the audit of the consolidated and separate financial statements of the current</w:t>
      </w:r>
      <w:r w:rsidR="00611900">
        <w:rPr>
          <w:rFonts w:ascii="Angsana New" w:hAnsi="Angsana New" w:cs="Angsana New"/>
          <w:color w:val="auto"/>
          <w:sz w:val="28"/>
          <w:szCs w:val="28"/>
        </w:rPr>
        <w:t xml:space="preserve"> year</w:t>
      </w:r>
      <w:r w:rsidRPr="00A374D2">
        <w:rPr>
          <w:rFonts w:ascii="Angsana New" w:hAnsi="Angsana New" w:cs="Angsana New"/>
          <w:color w:val="auto"/>
          <w:sz w:val="28"/>
          <w:szCs w:val="28"/>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621E7B9" w14:textId="77777777" w:rsidR="007166FF" w:rsidRPr="00DD60BA" w:rsidRDefault="007166FF" w:rsidP="007166FF">
      <w:pPr>
        <w:pStyle w:val="ps-000-normal"/>
        <w:spacing w:before="360"/>
        <w:jc w:val="thaiDistribute"/>
        <w:rPr>
          <w:rFonts w:ascii="Angsana New" w:eastAsia="Cordia New" w:hAnsi="Angsana New" w:cs="Angsana New"/>
          <w:color w:val="auto"/>
          <w:spacing w:val="-4"/>
          <w:sz w:val="28"/>
          <w:szCs w:val="28"/>
          <w:cs/>
          <w:lang w:val="en-GB"/>
        </w:rPr>
      </w:pPr>
      <w:r w:rsidRPr="00DD60BA">
        <w:rPr>
          <w:rFonts w:ascii="Angsana New" w:eastAsia="Cordia New" w:hAnsi="Angsana New" w:cs="Angsana New"/>
          <w:color w:val="auto"/>
          <w:spacing w:val="-4"/>
          <w:sz w:val="28"/>
          <w:szCs w:val="28"/>
          <w:lang w:val="en-GB"/>
        </w:rPr>
        <w:t xml:space="preserve">The engagement partner on the audit resulting in this independent auditor’s report is </w:t>
      </w:r>
      <w:r w:rsidRPr="00DD60BA">
        <w:rPr>
          <w:rFonts w:ascii="Angsana New" w:hAnsi="Angsana New"/>
          <w:sz w:val="28"/>
          <w:szCs w:val="28"/>
        </w:rPr>
        <w:t xml:space="preserve">Mr. </w:t>
      </w:r>
      <w:r>
        <w:rPr>
          <w:rFonts w:ascii="Angsana New" w:hAnsi="Angsana New"/>
          <w:sz w:val="28"/>
          <w:szCs w:val="28"/>
        </w:rPr>
        <w:t>Thanathit Raksathianraphap.</w:t>
      </w:r>
    </w:p>
    <w:p w14:paraId="7DC364DE" w14:textId="77777777" w:rsidR="007166FF" w:rsidRPr="00DD60BA" w:rsidRDefault="007166FF" w:rsidP="007166FF">
      <w:pPr>
        <w:suppressAutoHyphens/>
        <w:rPr>
          <w:rFonts w:ascii="Angsana New" w:hAnsi="Angsana New"/>
          <w:spacing w:val="-4"/>
          <w:cs/>
        </w:rPr>
      </w:pPr>
    </w:p>
    <w:p w14:paraId="4C018F7C" w14:textId="77777777" w:rsidR="007166FF" w:rsidRPr="00DD60BA" w:rsidRDefault="007166FF" w:rsidP="007166FF">
      <w:pPr>
        <w:suppressAutoHyphens/>
        <w:rPr>
          <w:rFonts w:ascii="Angsana New" w:hAnsi="Angsana New"/>
        </w:rPr>
      </w:pPr>
    </w:p>
    <w:p w14:paraId="72EA652E" w14:textId="77777777" w:rsidR="007166FF" w:rsidRDefault="007166FF" w:rsidP="007166FF">
      <w:pPr>
        <w:suppressAutoHyphens/>
        <w:rPr>
          <w:rFonts w:ascii="Angsana New" w:hAnsi="Angsana New"/>
        </w:rPr>
      </w:pPr>
      <w:r>
        <w:rPr>
          <w:rFonts w:ascii="Angsana New" w:hAnsi="Angsana New"/>
        </w:rPr>
        <w:t xml:space="preserve"> </w:t>
      </w:r>
    </w:p>
    <w:p w14:paraId="25388D73" w14:textId="77777777" w:rsidR="007166FF" w:rsidRDefault="007166FF" w:rsidP="007166FF">
      <w:pPr>
        <w:suppressAutoHyphens/>
        <w:rPr>
          <w:rFonts w:ascii="Angsana New" w:hAnsi="Angsana New"/>
        </w:rPr>
      </w:pPr>
    </w:p>
    <w:p w14:paraId="05973272" w14:textId="77777777" w:rsidR="007166FF" w:rsidRDefault="007166FF" w:rsidP="007166FF">
      <w:pPr>
        <w:suppressAutoHyphens/>
        <w:rPr>
          <w:rFonts w:ascii="Angsana New" w:hAnsi="Angsana New"/>
        </w:rPr>
      </w:pPr>
    </w:p>
    <w:p w14:paraId="147705B3" w14:textId="77777777" w:rsidR="007166FF" w:rsidRPr="00DD60BA" w:rsidRDefault="007166FF" w:rsidP="007166FF">
      <w:pPr>
        <w:suppressAutoHyphens/>
        <w:rPr>
          <w:rFonts w:ascii="Angsana New" w:hAnsi="Angsana New"/>
        </w:rPr>
      </w:pPr>
    </w:p>
    <w:p w14:paraId="3522660A" w14:textId="77777777" w:rsidR="007166FF" w:rsidRPr="00DD60BA" w:rsidRDefault="007166FF" w:rsidP="007166FF">
      <w:pPr>
        <w:suppressAutoHyphens/>
        <w:rPr>
          <w:rFonts w:ascii="Angsana New" w:hAnsi="Angsana New"/>
        </w:rPr>
      </w:pPr>
      <w:r w:rsidRPr="00DD60BA">
        <w:rPr>
          <w:rFonts w:ascii="Angsana New" w:hAnsi="Angsana New"/>
        </w:rPr>
        <w:t xml:space="preserve">(Mr. </w:t>
      </w:r>
      <w:r>
        <w:rPr>
          <w:rFonts w:ascii="Angsana New" w:hAnsi="Angsana New"/>
        </w:rPr>
        <w:t>Thanathit Raksathianraphap</w:t>
      </w:r>
      <w:r w:rsidRPr="00DD60BA">
        <w:rPr>
          <w:rFonts w:ascii="Angsana New" w:hAnsi="Angsana New"/>
        </w:rPr>
        <w:t>)</w:t>
      </w:r>
    </w:p>
    <w:p w14:paraId="03B16873" w14:textId="77777777" w:rsidR="007166FF" w:rsidRPr="00DD60BA" w:rsidRDefault="007166FF" w:rsidP="007166FF">
      <w:pPr>
        <w:suppressAutoHyphens/>
        <w:rPr>
          <w:rFonts w:ascii="Angsana New" w:hAnsi="Angsana New"/>
        </w:rPr>
      </w:pPr>
      <w:r w:rsidRPr="00DD60BA">
        <w:rPr>
          <w:rFonts w:ascii="Angsana New" w:hAnsi="Angsana New"/>
        </w:rPr>
        <w:t xml:space="preserve">Certified Public Accountant (Thailand) No. </w:t>
      </w:r>
      <w:r>
        <w:rPr>
          <w:rFonts w:ascii="Angsana New" w:hAnsi="Angsana New"/>
        </w:rPr>
        <w:t>13646</w:t>
      </w:r>
    </w:p>
    <w:p w14:paraId="4800BCF3" w14:textId="77777777" w:rsidR="007166FF" w:rsidRPr="00DD60BA" w:rsidRDefault="007166FF" w:rsidP="007166FF">
      <w:pPr>
        <w:suppressAutoHyphens/>
        <w:spacing w:before="120"/>
        <w:rPr>
          <w:rFonts w:ascii="Angsana New" w:hAnsi="Angsana New"/>
        </w:rPr>
      </w:pPr>
      <w:r w:rsidRPr="00DD60BA">
        <w:rPr>
          <w:rFonts w:ascii="Angsana New" w:hAnsi="Angsana New"/>
        </w:rPr>
        <w:t>Karin Audit Company Limited</w:t>
      </w:r>
    </w:p>
    <w:p w14:paraId="5F5D8074" w14:textId="77777777" w:rsidR="007166FF" w:rsidRDefault="007166FF" w:rsidP="007166FF">
      <w:pPr>
        <w:suppressAutoHyphens/>
        <w:rPr>
          <w:rFonts w:ascii="Angsana New" w:hAnsi="Angsana New"/>
        </w:rPr>
      </w:pPr>
      <w:r w:rsidRPr="00DD60BA">
        <w:rPr>
          <w:rFonts w:ascii="Angsana New" w:hAnsi="Angsana New"/>
        </w:rPr>
        <w:t>Bangkok, Thailand</w:t>
      </w:r>
    </w:p>
    <w:p w14:paraId="2115DB9A" w14:textId="18615308" w:rsidR="007166FF" w:rsidRPr="00DC799F" w:rsidRDefault="007166FF" w:rsidP="007166FF">
      <w:pPr>
        <w:suppressAutoHyphens/>
        <w:rPr>
          <w:rFonts w:ascii="Angsana New" w:hAnsi="Angsana New"/>
        </w:rPr>
      </w:pPr>
      <w:r w:rsidRPr="00DD60BA">
        <w:rPr>
          <w:rFonts w:ascii="Angsana New" w:hAnsi="Angsana New"/>
        </w:rPr>
        <w:t>February</w:t>
      </w:r>
      <w:r>
        <w:rPr>
          <w:rFonts w:ascii="Angsana New" w:hAnsi="Angsana New"/>
        </w:rPr>
        <w:t xml:space="preserve"> 2</w:t>
      </w:r>
      <w:r w:rsidR="000109EE">
        <w:rPr>
          <w:rFonts w:ascii="Angsana New" w:hAnsi="Angsana New"/>
        </w:rPr>
        <w:t>4</w:t>
      </w:r>
      <w:r>
        <w:rPr>
          <w:rFonts w:ascii="Angsana New" w:hAnsi="Angsana New"/>
        </w:rPr>
        <w:t>,</w:t>
      </w:r>
      <w:r w:rsidRPr="00DD60BA">
        <w:rPr>
          <w:rFonts w:ascii="Angsana New" w:hAnsi="Angsana New"/>
        </w:rPr>
        <w:t xml:space="preserve"> 202</w:t>
      </w:r>
      <w:r>
        <w:rPr>
          <w:rFonts w:ascii="Angsana New" w:hAnsi="Angsana New"/>
        </w:rPr>
        <w:t>6</w:t>
      </w:r>
    </w:p>
    <w:p w14:paraId="6E47D510" w14:textId="49B633BA" w:rsidR="0048502C" w:rsidRPr="0048502C" w:rsidRDefault="0048502C" w:rsidP="0048502C">
      <w:pPr>
        <w:ind w:left="180" w:right="245" w:firstLine="90"/>
        <w:rPr>
          <w:rFonts w:asciiTheme="majorBidi" w:hAnsiTheme="majorBidi" w:cstheme="majorBidi"/>
        </w:rPr>
      </w:pPr>
    </w:p>
    <w:sectPr w:rsidR="0048502C" w:rsidRPr="0048502C" w:rsidSect="007166FF">
      <w:headerReference w:type="default" r:id="rId12"/>
      <w:headerReference w:type="first" r:id="rId13"/>
      <w:footerReference w:type="first" r:id="rId14"/>
      <w:pgSz w:w="11906" w:h="16838"/>
      <w:pgMar w:top="1440" w:right="964" w:bottom="709" w:left="1418"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3E425" w14:textId="77777777" w:rsidR="00954E62" w:rsidRDefault="00954E62" w:rsidP="00DF0B1A">
      <w:r>
        <w:separator/>
      </w:r>
    </w:p>
  </w:endnote>
  <w:endnote w:type="continuationSeparator" w:id="0">
    <w:p w14:paraId="33E9BDA2" w14:textId="77777777" w:rsidR="00954E62" w:rsidRDefault="00954E62"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EB8E8" w14:textId="168363FE" w:rsidR="009069FD" w:rsidRDefault="009069FD">
    <w:pPr>
      <w:pStyle w:val="Footer"/>
    </w:pPr>
    <w:r w:rsidRPr="009069FD">
      <w:rPr>
        <w:noProof/>
      </w:rPr>
      <w:drawing>
        <wp:inline distT="0" distB="0" distL="0" distR="0" wp14:anchorId="499FB641" wp14:editId="09E92A5F">
          <wp:extent cx="6047740" cy="241300"/>
          <wp:effectExtent l="0" t="0" r="0" b="6350"/>
          <wp:docPr id="71261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39AE5" w14:textId="77777777" w:rsidR="007166FF" w:rsidRPr="009225EF" w:rsidRDefault="007166FF" w:rsidP="007166FF">
    <w:pPr>
      <w:pStyle w:val="Footer"/>
      <w:rPr>
        <w:rFonts w:cs="Times New Roman"/>
        <w:sz w:val="18"/>
        <w:szCs w:val="18"/>
      </w:rPr>
    </w:pPr>
    <w:r w:rsidRPr="009069FD">
      <w:rPr>
        <w:noProof/>
      </w:rPr>
      <w:drawing>
        <wp:inline distT="0" distB="0" distL="0" distR="0" wp14:anchorId="54967B84" wp14:editId="2C0D4D59">
          <wp:extent cx="5781675" cy="230684"/>
          <wp:effectExtent l="0" t="0" r="0" b="0"/>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609E0" w14:textId="77777777" w:rsidR="005C01CC" w:rsidRDefault="005C01CC">
    <w:pPr>
      <w:pStyle w:val="Footer"/>
    </w:pPr>
    <w:r w:rsidRPr="009069FD">
      <w:rPr>
        <w:noProof/>
      </w:rPr>
      <w:drawing>
        <wp:inline distT="0" distB="0" distL="0" distR="0" wp14:anchorId="6B55BF0D" wp14:editId="538F3D0C">
          <wp:extent cx="5781675" cy="230684"/>
          <wp:effectExtent l="0" t="0" r="0" b="0"/>
          <wp:docPr id="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63B75" w14:textId="77777777" w:rsidR="00954E62" w:rsidRDefault="00954E62" w:rsidP="00DF0B1A">
      <w:r>
        <w:separator/>
      </w:r>
    </w:p>
  </w:footnote>
  <w:footnote w:type="continuationSeparator" w:id="0">
    <w:p w14:paraId="5F7CCD7A" w14:textId="77777777" w:rsidR="00954E62" w:rsidRDefault="00954E62"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33513" w14:textId="77777777" w:rsidR="007166FF" w:rsidRDefault="007166FF">
    <w:pPr>
      <w:pStyle w:val="Header"/>
    </w:pPr>
    <w:r w:rsidRPr="00D532DE">
      <w:rPr>
        <w:rFonts w:ascii="Angsana New" w:hAnsi="Angsana New"/>
        <w:b/>
        <w:bCs/>
        <w:noProof/>
        <w:u w:val="single"/>
      </w:rPr>
      <w:drawing>
        <wp:anchor distT="0" distB="0" distL="114300" distR="114300" simplePos="0" relativeHeight="251665408" behindDoc="0" locked="0" layoutInCell="1" allowOverlap="1" wp14:anchorId="32121B8C" wp14:editId="7BB793F6">
          <wp:simplePos x="0" y="0"/>
          <wp:positionH relativeFrom="column">
            <wp:posOffset>4166870</wp:posOffset>
          </wp:positionH>
          <wp:positionV relativeFrom="paragraph">
            <wp:posOffset>-80010</wp:posOffset>
          </wp:positionV>
          <wp:extent cx="1640205" cy="1600200"/>
          <wp:effectExtent l="0" t="0" r="0" b="0"/>
          <wp:wrapNone/>
          <wp:docPr id="20"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4CB436DB" wp14:editId="38A95E61">
          <wp:extent cx="950259" cy="325042"/>
          <wp:effectExtent l="0" t="0" r="2540" b="0"/>
          <wp:docPr id="2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48752" w14:textId="7F3F1C9C" w:rsidR="00BA106B" w:rsidRDefault="00BA106B" w:rsidP="00730C5D">
    <w:pPr>
      <w:pStyle w:val="Header"/>
      <w:jc w:val="left"/>
    </w:pPr>
    <w:r w:rsidRPr="00730C5D">
      <w:rPr>
        <w:noProof/>
      </w:rPr>
      <w:drawing>
        <wp:inline distT="0" distB="0" distL="0" distR="0" wp14:anchorId="26D089C5" wp14:editId="33397952">
          <wp:extent cx="950259" cy="325042"/>
          <wp:effectExtent l="0" t="0" r="2540" b="0"/>
          <wp:docPr id="4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095A" w14:textId="7485B781" w:rsidR="00765F80" w:rsidRDefault="00765F80">
    <w:pPr>
      <w:pStyle w:val="Header"/>
    </w:pPr>
    <w:r w:rsidRPr="00730C5D">
      <w:rPr>
        <w:noProof/>
      </w:rPr>
      <w:drawing>
        <wp:inline distT="0" distB="0" distL="0" distR="0" wp14:anchorId="7290B468" wp14:editId="48DDC799">
          <wp:extent cx="950259" cy="325042"/>
          <wp:effectExtent l="0" t="0" r="2540" b="0"/>
          <wp:docPr id="4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4A034B1"/>
    <w:multiLevelType w:val="hybridMultilevel"/>
    <w:tmpl w:val="6D76A358"/>
    <w:lvl w:ilvl="0" w:tplc="89B20DCA">
      <w:numFmt w:val="bullet"/>
      <w:lvlText w:val="-"/>
      <w:lvlJc w:val="left"/>
      <w:pPr>
        <w:ind w:left="1080" w:hanging="360"/>
      </w:pPr>
      <w:rPr>
        <w:rFonts w:ascii="Angsana New" w:eastAsia="MS Mincho" w:hAnsi="Angsana New" w:cs="Angsana New" w:hint="default"/>
      </w:rPr>
    </w:lvl>
    <w:lvl w:ilvl="1" w:tplc="04090001">
      <w:start w:val="1"/>
      <w:numFmt w:val="bullet"/>
      <w:lvlText w:val=""/>
      <w:lvlJc w:val="left"/>
      <w:pPr>
        <w:ind w:left="1800" w:hanging="360"/>
      </w:pPr>
      <w:rPr>
        <w:rFonts w:ascii="Symbol" w:hAnsi="Symbol" w:hint="default"/>
        <w:color w:val="auto"/>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80638382">
    <w:abstractNumId w:val="3"/>
  </w:num>
  <w:num w:numId="2" w16cid:durableId="634945375">
    <w:abstractNumId w:val="2"/>
  </w:num>
  <w:num w:numId="3" w16cid:durableId="1808082684">
    <w:abstractNumId w:val="6"/>
  </w:num>
  <w:num w:numId="4" w16cid:durableId="735512529">
    <w:abstractNumId w:val="0"/>
  </w:num>
  <w:num w:numId="5" w16cid:durableId="2109497757">
    <w:abstractNumId w:val="5"/>
  </w:num>
  <w:num w:numId="6" w16cid:durableId="755710742">
    <w:abstractNumId w:val="4"/>
  </w:num>
  <w:num w:numId="7" w16cid:durableId="7185584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1006D"/>
    <w:rsid w:val="000109EE"/>
    <w:rsid w:val="00013FEF"/>
    <w:rsid w:val="000144D0"/>
    <w:rsid w:val="00024724"/>
    <w:rsid w:val="00027B33"/>
    <w:rsid w:val="00035515"/>
    <w:rsid w:val="000449C7"/>
    <w:rsid w:val="000575AC"/>
    <w:rsid w:val="00064CA9"/>
    <w:rsid w:val="00071056"/>
    <w:rsid w:val="00076F73"/>
    <w:rsid w:val="0007760D"/>
    <w:rsid w:val="00077B5D"/>
    <w:rsid w:val="00081417"/>
    <w:rsid w:val="00082457"/>
    <w:rsid w:val="0009187B"/>
    <w:rsid w:val="00093A3A"/>
    <w:rsid w:val="00097990"/>
    <w:rsid w:val="000A2469"/>
    <w:rsid w:val="000B317E"/>
    <w:rsid w:val="000B3ADA"/>
    <w:rsid w:val="000B3BFE"/>
    <w:rsid w:val="000C04E4"/>
    <w:rsid w:val="000C2454"/>
    <w:rsid w:val="000C24A9"/>
    <w:rsid w:val="000C3842"/>
    <w:rsid w:val="000D0E2A"/>
    <w:rsid w:val="000D251D"/>
    <w:rsid w:val="000D336B"/>
    <w:rsid w:val="000D4C1E"/>
    <w:rsid w:val="000D5C50"/>
    <w:rsid w:val="000D68AD"/>
    <w:rsid w:val="000D7210"/>
    <w:rsid w:val="000E2E32"/>
    <w:rsid w:val="000E54A4"/>
    <w:rsid w:val="000E54D9"/>
    <w:rsid w:val="000F4A1A"/>
    <w:rsid w:val="00110D66"/>
    <w:rsid w:val="0011296D"/>
    <w:rsid w:val="00112D6A"/>
    <w:rsid w:val="00114C6D"/>
    <w:rsid w:val="00115820"/>
    <w:rsid w:val="001231A9"/>
    <w:rsid w:val="0012651E"/>
    <w:rsid w:val="00132B80"/>
    <w:rsid w:val="00134A75"/>
    <w:rsid w:val="001449F2"/>
    <w:rsid w:val="00181B3C"/>
    <w:rsid w:val="00185B21"/>
    <w:rsid w:val="0018680E"/>
    <w:rsid w:val="0018784B"/>
    <w:rsid w:val="001952C6"/>
    <w:rsid w:val="001A2D70"/>
    <w:rsid w:val="001A5F47"/>
    <w:rsid w:val="001B17E4"/>
    <w:rsid w:val="001B7B72"/>
    <w:rsid w:val="001B7F16"/>
    <w:rsid w:val="001C25A4"/>
    <w:rsid w:val="001C44F3"/>
    <w:rsid w:val="001C46DE"/>
    <w:rsid w:val="001D0520"/>
    <w:rsid w:val="001D2DB4"/>
    <w:rsid w:val="001D3AF0"/>
    <w:rsid w:val="001D4051"/>
    <w:rsid w:val="001D433C"/>
    <w:rsid w:val="001D58E3"/>
    <w:rsid w:val="001D58FB"/>
    <w:rsid w:val="001D799B"/>
    <w:rsid w:val="001E1BE5"/>
    <w:rsid w:val="001E6F12"/>
    <w:rsid w:val="001F4D2F"/>
    <w:rsid w:val="001F6A19"/>
    <w:rsid w:val="001F7D13"/>
    <w:rsid w:val="0021257F"/>
    <w:rsid w:val="00221A19"/>
    <w:rsid w:val="00227AC0"/>
    <w:rsid w:val="00245030"/>
    <w:rsid w:val="0024618A"/>
    <w:rsid w:val="0024647F"/>
    <w:rsid w:val="00250425"/>
    <w:rsid w:val="00251016"/>
    <w:rsid w:val="00254E67"/>
    <w:rsid w:val="00255616"/>
    <w:rsid w:val="00257F86"/>
    <w:rsid w:val="00265C48"/>
    <w:rsid w:val="00266626"/>
    <w:rsid w:val="00275422"/>
    <w:rsid w:val="002803DE"/>
    <w:rsid w:val="00295559"/>
    <w:rsid w:val="002A1401"/>
    <w:rsid w:val="002A2A8D"/>
    <w:rsid w:val="002B6976"/>
    <w:rsid w:val="002C4362"/>
    <w:rsid w:val="002C541B"/>
    <w:rsid w:val="002C5663"/>
    <w:rsid w:val="002D4128"/>
    <w:rsid w:val="002D5996"/>
    <w:rsid w:val="002E5713"/>
    <w:rsid w:val="002F2E98"/>
    <w:rsid w:val="002F4A4A"/>
    <w:rsid w:val="00304D68"/>
    <w:rsid w:val="00323B80"/>
    <w:rsid w:val="003313E0"/>
    <w:rsid w:val="003322B0"/>
    <w:rsid w:val="00341542"/>
    <w:rsid w:val="0034243A"/>
    <w:rsid w:val="003428BC"/>
    <w:rsid w:val="00342CF8"/>
    <w:rsid w:val="0034403B"/>
    <w:rsid w:val="00353014"/>
    <w:rsid w:val="00361079"/>
    <w:rsid w:val="00361F5A"/>
    <w:rsid w:val="00367FCD"/>
    <w:rsid w:val="00383C0F"/>
    <w:rsid w:val="003841F1"/>
    <w:rsid w:val="0038571E"/>
    <w:rsid w:val="00387C14"/>
    <w:rsid w:val="003930CC"/>
    <w:rsid w:val="0039382B"/>
    <w:rsid w:val="00395368"/>
    <w:rsid w:val="003A039E"/>
    <w:rsid w:val="003A212B"/>
    <w:rsid w:val="003A3708"/>
    <w:rsid w:val="003B1D23"/>
    <w:rsid w:val="003B2B2D"/>
    <w:rsid w:val="003C49C0"/>
    <w:rsid w:val="003C4ECD"/>
    <w:rsid w:val="003C7849"/>
    <w:rsid w:val="003E0F35"/>
    <w:rsid w:val="003E1328"/>
    <w:rsid w:val="003E1A2F"/>
    <w:rsid w:val="003E2A6B"/>
    <w:rsid w:val="003E5391"/>
    <w:rsid w:val="003E6AED"/>
    <w:rsid w:val="003F0BA3"/>
    <w:rsid w:val="003F4B0B"/>
    <w:rsid w:val="003F4DBF"/>
    <w:rsid w:val="003F4EC9"/>
    <w:rsid w:val="00400C54"/>
    <w:rsid w:val="004011AB"/>
    <w:rsid w:val="0040221A"/>
    <w:rsid w:val="00403409"/>
    <w:rsid w:val="00403AED"/>
    <w:rsid w:val="004047A6"/>
    <w:rsid w:val="004071A7"/>
    <w:rsid w:val="00407716"/>
    <w:rsid w:val="00407CFC"/>
    <w:rsid w:val="00412EBA"/>
    <w:rsid w:val="00412F7F"/>
    <w:rsid w:val="00413DC6"/>
    <w:rsid w:val="004162BB"/>
    <w:rsid w:val="004178D8"/>
    <w:rsid w:val="0042355A"/>
    <w:rsid w:val="00425EA5"/>
    <w:rsid w:val="00427DB8"/>
    <w:rsid w:val="00441F5B"/>
    <w:rsid w:val="00444FA0"/>
    <w:rsid w:val="00445621"/>
    <w:rsid w:val="0045034B"/>
    <w:rsid w:val="0045635C"/>
    <w:rsid w:val="00457F33"/>
    <w:rsid w:val="00464F55"/>
    <w:rsid w:val="00465E02"/>
    <w:rsid w:val="004667F3"/>
    <w:rsid w:val="004705BD"/>
    <w:rsid w:val="00476C66"/>
    <w:rsid w:val="00481363"/>
    <w:rsid w:val="004815DA"/>
    <w:rsid w:val="004815ED"/>
    <w:rsid w:val="00483CBB"/>
    <w:rsid w:val="0048502C"/>
    <w:rsid w:val="00497E9C"/>
    <w:rsid w:val="004B43C4"/>
    <w:rsid w:val="004B5331"/>
    <w:rsid w:val="004B7360"/>
    <w:rsid w:val="004C1694"/>
    <w:rsid w:val="004C1FE0"/>
    <w:rsid w:val="004C3F5E"/>
    <w:rsid w:val="004C694B"/>
    <w:rsid w:val="004C7BE5"/>
    <w:rsid w:val="004D357A"/>
    <w:rsid w:val="004E0E44"/>
    <w:rsid w:val="004E300A"/>
    <w:rsid w:val="004E45B5"/>
    <w:rsid w:val="004F3405"/>
    <w:rsid w:val="004F3A29"/>
    <w:rsid w:val="004F5F13"/>
    <w:rsid w:val="00502B18"/>
    <w:rsid w:val="005042A1"/>
    <w:rsid w:val="005071FF"/>
    <w:rsid w:val="00515290"/>
    <w:rsid w:val="00515320"/>
    <w:rsid w:val="00517500"/>
    <w:rsid w:val="00521ED3"/>
    <w:rsid w:val="00521F50"/>
    <w:rsid w:val="00523C7B"/>
    <w:rsid w:val="00524B2C"/>
    <w:rsid w:val="005253D8"/>
    <w:rsid w:val="00525738"/>
    <w:rsid w:val="00531577"/>
    <w:rsid w:val="00540B9D"/>
    <w:rsid w:val="00544195"/>
    <w:rsid w:val="005455ED"/>
    <w:rsid w:val="005465FA"/>
    <w:rsid w:val="005477B4"/>
    <w:rsid w:val="00547CB3"/>
    <w:rsid w:val="00555319"/>
    <w:rsid w:val="00562624"/>
    <w:rsid w:val="00562C8B"/>
    <w:rsid w:val="00570419"/>
    <w:rsid w:val="005756C2"/>
    <w:rsid w:val="0058117F"/>
    <w:rsid w:val="0058273C"/>
    <w:rsid w:val="0058428E"/>
    <w:rsid w:val="005937B6"/>
    <w:rsid w:val="00595B8E"/>
    <w:rsid w:val="00596B44"/>
    <w:rsid w:val="00596BCE"/>
    <w:rsid w:val="005A34DF"/>
    <w:rsid w:val="005C01CC"/>
    <w:rsid w:val="005C1EBD"/>
    <w:rsid w:val="005D2AF5"/>
    <w:rsid w:val="005D601D"/>
    <w:rsid w:val="005E19EB"/>
    <w:rsid w:val="005E3890"/>
    <w:rsid w:val="005F12CC"/>
    <w:rsid w:val="005F339F"/>
    <w:rsid w:val="00602C1B"/>
    <w:rsid w:val="00604485"/>
    <w:rsid w:val="00607B99"/>
    <w:rsid w:val="00611900"/>
    <w:rsid w:val="00612145"/>
    <w:rsid w:val="00614186"/>
    <w:rsid w:val="00614ABC"/>
    <w:rsid w:val="00616F7B"/>
    <w:rsid w:val="0061780A"/>
    <w:rsid w:val="00620BA9"/>
    <w:rsid w:val="00630316"/>
    <w:rsid w:val="00632A6C"/>
    <w:rsid w:val="00637CAC"/>
    <w:rsid w:val="006431DB"/>
    <w:rsid w:val="00644EEA"/>
    <w:rsid w:val="0064547A"/>
    <w:rsid w:val="00645ABA"/>
    <w:rsid w:val="0065169B"/>
    <w:rsid w:val="00652560"/>
    <w:rsid w:val="0065343D"/>
    <w:rsid w:val="0065682F"/>
    <w:rsid w:val="00660925"/>
    <w:rsid w:val="006727A4"/>
    <w:rsid w:val="006727BD"/>
    <w:rsid w:val="006A5855"/>
    <w:rsid w:val="006B5307"/>
    <w:rsid w:val="006B59D4"/>
    <w:rsid w:val="006B6252"/>
    <w:rsid w:val="006B67CE"/>
    <w:rsid w:val="006B69F2"/>
    <w:rsid w:val="006C2CA3"/>
    <w:rsid w:val="006C7B4D"/>
    <w:rsid w:val="006D4253"/>
    <w:rsid w:val="006D7373"/>
    <w:rsid w:val="006E08FC"/>
    <w:rsid w:val="006E27E8"/>
    <w:rsid w:val="006E2AA1"/>
    <w:rsid w:val="006E336C"/>
    <w:rsid w:val="006E5E69"/>
    <w:rsid w:val="006E7597"/>
    <w:rsid w:val="006F1DDD"/>
    <w:rsid w:val="006F38F5"/>
    <w:rsid w:val="006F628E"/>
    <w:rsid w:val="0070316B"/>
    <w:rsid w:val="00704950"/>
    <w:rsid w:val="00705EA9"/>
    <w:rsid w:val="007128CD"/>
    <w:rsid w:val="007166FF"/>
    <w:rsid w:val="00716A87"/>
    <w:rsid w:val="007236F7"/>
    <w:rsid w:val="00724E15"/>
    <w:rsid w:val="007304C5"/>
    <w:rsid w:val="00730C5D"/>
    <w:rsid w:val="00731C83"/>
    <w:rsid w:val="007341C0"/>
    <w:rsid w:val="00736179"/>
    <w:rsid w:val="007406EE"/>
    <w:rsid w:val="00741612"/>
    <w:rsid w:val="00743C40"/>
    <w:rsid w:val="00752144"/>
    <w:rsid w:val="00752C55"/>
    <w:rsid w:val="00753E24"/>
    <w:rsid w:val="00764022"/>
    <w:rsid w:val="00765F80"/>
    <w:rsid w:val="00766ED3"/>
    <w:rsid w:val="00782950"/>
    <w:rsid w:val="007A2F1A"/>
    <w:rsid w:val="007B0C57"/>
    <w:rsid w:val="007B59C2"/>
    <w:rsid w:val="007B7121"/>
    <w:rsid w:val="007D6FE4"/>
    <w:rsid w:val="007E19E2"/>
    <w:rsid w:val="007E287B"/>
    <w:rsid w:val="008015BD"/>
    <w:rsid w:val="00810225"/>
    <w:rsid w:val="00812E57"/>
    <w:rsid w:val="00815CB8"/>
    <w:rsid w:val="00816961"/>
    <w:rsid w:val="00824B55"/>
    <w:rsid w:val="00827903"/>
    <w:rsid w:val="00827C92"/>
    <w:rsid w:val="00830290"/>
    <w:rsid w:val="00837764"/>
    <w:rsid w:val="0084005C"/>
    <w:rsid w:val="00842090"/>
    <w:rsid w:val="008622E7"/>
    <w:rsid w:val="00863362"/>
    <w:rsid w:val="008643DA"/>
    <w:rsid w:val="00870F13"/>
    <w:rsid w:val="00873409"/>
    <w:rsid w:val="008759FB"/>
    <w:rsid w:val="00892BE4"/>
    <w:rsid w:val="00895E94"/>
    <w:rsid w:val="008B5294"/>
    <w:rsid w:val="008C2E35"/>
    <w:rsid w:val="008C4D98"/>
    <w:rsid w:val="008D0C04"/>
    <w:rsid w:val="008D45EC"/>
    <w:rsid w:val="008E0075"/>
    <w:rsid w:val="008E0900"/>
    <w:rsid w:val="008E50E3"/>
    <w:rsid w:val="008E67C2"/>
    <w:rsid w:val="008E750E"/>
    <w:rsid w:val="008F0D5F"/>
    <w:rsid w:val="008F3390"/>
    <w:rsid w:val="008F76AA"/>
    <w:rsid w:val="00902BF0"/>
    <w:rsid w:val="00904BFE"/>
    <w:rsid w:val="009069FD"/>
    <w:rsid w:val="00923015"/>
    <w:rsid w:val="009271DD"/>
    <w:rsid w:val="00930033"/>
    <w:rsid w:val="00930BEE"/>
    <w:rsid w:val="00930EEF"/>
    <w:rsid w:val="0094027D"/>
    <w:rsid w:val="00941FBF"/>
    <w:rsid w:val="009446FB"/>
    <w:rsid w:val="00944DB3"/>
    <w:rsid w:val="009466AB"/>
    <w:rsid w:val="00954E62"/>
    <w:rsid w:val="00957C6B"/>
    <w:rsid w:val="009730D0"/>
    <w:rsid w:val="00983139"/>
    <w:rsid w:val="00985BC0"/>
    <w:rsid w:val="009977A9"/>
    <w:rsid w:val="009A15E3"/>
    <w:rsid w:val="009A17E7"/>
    <w:rsid w:val="009A3A0F"/>
    <w:rsid w:val="009A43B0"/>
    <w:rsid w:val="009A548A"/>
    <w:rsid w:val="009A60F0"/>
    <w:rsid w:val="009B2121"/>
    <w:rsid w:val="009B3A63"/>
    <w:rsid w:val="009B4651"/>
    <w:rsid w:val="009B5A12"/>
    <w:rsid w:val="009B743A"/>
    <w:rsid w:val="009C00CB"/>
    <w:rsid w:val="009C74FA"/>
    <w:rsid w:val="009D1FFA"/>
    <w:rsid w:val="009D4BA0"/>
    <w:rsid w:val="009D6191"/>
    <w:rsid w:val="009E243C"/>
    <w:rsid w:val="009E5DB8"/>
    <w:rsid w:val="009E6745"/>
    <w:rsid w:val="009E6D27"/>
    <w:rsid w:val="009F59D1"/>
    <w:rsid w:val="009F601C"/>
    <w:rsid w:val="00A00EA4"/>
    <w:rsid w:val="00A04AA4"/>
    <w:rsid w:val="00A06144"/>
    <w:rsid w:val="00A07629"/>
    <w:rsid w:val="00A1037D"/>
    <w:rsid w:val="00A12D79"/>
    <w:rsid w:val="00A1561A"/>
    <w:rsid w:val="00A22018"/>
    <w:rsid w:val="00A4239D"/>
    <w:rsid w:val="00A439DA"/>
    <w:rsid w:val="00A44149"/>
    <w:rsid w:val="00A45B4C"/>
    <w:rsid w:val="00A50CEB"/>
    <w:rsid w:val="00A539DF"/>
    <w:rsid w:val="00A65620"/>
    <w:rsid w:val="00A66720"/>
    <w:rsid w:val="00A66D00"/>
    <w:rsid w:val="00A70EB8"/>
    <w:rsid w:val="00A77260"/>
    <w:rsid w:val="00A77818"/>
    <w:rsid w:val="00A82A5B"/>
    <w:rsid w:val="00A838DB"/>
    <w:rsid w:val="00A84538"/>
    <w:rsid w:val="00A85BDC"/>
    <w:rsid w:val="00A91745"/>
    <w:rsid w:val="00AA2AC7"/>
    <w:rsid w:val="00AA5139"/>
    <w:rsid w:val="00AB1374"/>
    <w:rsid w:val="00AB2851"/>
    <w:rsid w:val="00AB7105"/>
    <w:rsid w:val="00AC2F24"/>
    <w:rsid w:val="00AC3E9B"/>
    <w:rsid w:val="00AE1DE6"/>
    <w:rsid w:val="00B04390"/>
    <w:rsid w:val="00B05127"/>
    <w:rsid w:val="00B12A07"/>
    <w:rsid w:val="00B1540E"/>
    <w:rsid w:val="00B15668"/>
    <w:rsid w:val="00B20896"/>
    <w:rsid w:val="00B20B52"/>
    <w:rsid w:val="00B2101C"/>
    <w:rsid w:val="00B33717"/>
    <w:rsid w:val="00B37A3A"/>
    <w:rsid w:val="00B4038A"/>
    <w:rsid w:val="00B45210"/>
    <w:rsid w:val="00B47F55"/>
    <w:rsid w:val="00B516FC"/>
    <w:rsid w:val="00B54460"/>
    <w:rsid w:val="00B6103E"/>
    <w:rsid w:val="00B6111C"/>
    <w:rsid w:val="00B62965"/>
    <w:rsid w:val="00B67D32"/>
    <w:rsid w:val="00B81705"/>
    <w:rsid w:val="00B90F13"/>
    <w:rsid w:val="00BA106B"/>
    <w:rsid w:val="00BA6494"/>
    <w:rsid w:val="00BB1A47"/>
    <w:rsid w:val="00BC1747"/>
    <w:rsid w:val="00BC27D7"/>
    <w:rsid w:val="00BD29DC"/>
    <w:rsid w:val="00BD4586"/>
    <w:rsid w:val="00BE50C8"/>
    <w:rsid w:val="00BF1900"/>
    <w:rsid w:val="00BF29DC"/>
    <w:rsid w:val="00BF6878"/>
    <w:rsid w:val="00C04FAA"/>
    <w:rsid w:val="00C05598"/>
    <w:rsid w:val="00C0563F"/>
    <w:rsid w:val="00C131B9"/>
    <w:rsid w:val="00C16AAF"/>
    <w:rsid w:val="00C172E5"/>
    <w:rsid w:val="00C17FB9"/>
    <w:rsid w:val="00C218D0"/>
    <w:rsid w:val="00C32410"/>
    <w:rsid w:val="00C35241"/>
    <w:rsid w:val="00C37FDA"/>
    <w:rsid w:val="00C43807"/>
    <w:rsid w:val="00C4740D"/>
    <w:rsid w:val="00C54E3D"/>
    <w:rsid w:val="00C55FFE"/>
    <w:rsid w:val="00C626ED"/>
    <w:rsid w:val="00C63CA1"/>
    <w:rsid w:val="00C7016D"/>
    <w:rsid w:val="00C71F6F"/>
    <w:rsid w:val="00C9050B"/>
    <w:rsid w:val="00C92EDB"/>
    <w:rsid w:val="00C97132"/>
    <w:rsid w:val="00C97AD9"/>
    <w:rsid w:val="00CA49D6"/>
    <w:rsid w:val="00CA7C10"/>
    <w:rsid w:val="00CA7D86"/>
    <w:rsid w:val="00CB19DB"/>
    <w:rsid w:val="00CB47F9"/>
    <w:rsid w:val="00CB4E59"/>
    <w:rsid w:val="00CB5E81"/>
    <w:rsid w:val="00CB7C23"/>
    <w:rsid w:val="00CE2240"/>
    <w:rsid w:val="00CE285E"/>
    <w:rsid w:val="00CE3A14"/>
    <w:rsid w:val="00CE5D9E"/>
    <w:rsid w:val="00CE7035"/>
    <w:rsid w:val="00CE7EC5"/>
    <w:rsid w:val="00CF5E21"/>
    <w:rsid w:val="00D003AA"/>
    <w:rsid w:val="00D03F2B"/>
    <w:rsid w:val="00D051FA"/>
    <w:rsid w:val="00D068A7"/>
    <w:rsid w:val="00D10D0E"/>
    <w:rsid w:val="00D1173C"/>
    <w:rsid w:val="00D1223C"/>
    <w:rsid w:val="00D202AE"/>
    <w:rsid w:val="00D21083"/>
    <w:rsid w:val="00D22734"/>
    <w:rsid w:val="00D2336E"/>
    <w:rsid w:val="00D26331"/>
    <w:rsid w:val="00D3508C"/>
    <w:rsid w:val="00D377AA"/>
    <w:rsid w:val="00D42DCC"/>
    <w:rsid w:val="00D52599"/>
    <w:rsid w:val="00D53177"/>
    <w:rsid w:val="00D532DE"/>
    <w:rsid w:val="00D556FF"/>
    <w:rsid w:val="00D559FC"/>
    <w:rsid w:val="00D63A55"/>
    <w:rsid w:val="00D70871"/>
    <w:rsid w:val="00D746A2"/>
    <w:rsid w:val="00D80100"/>
    <w:rsid w:val="00D85822"/>
    <w:rsid w:val="00D867AA"/>
    <w:rsid w:val="00D87AAD"/>
    <w:rsid w:val="00D93C6E"/>
    <w:rsid w:val="00D97A8A"/>
    <w:rsid w:val="00DA09C6"/>
    <w:rsid w:val="00DA3967"/>
    <w:rsid w:val="00DA47B5"/>
    <w:rsid w:val="00DB1B09"/>
    <w:rsid w:val="00DB1E7F"/>
    <w:rsid w:val="00DC250F"/>
    <w:rsid w:val="00DC3135"/>
    <w:rsid w:val="00DC396E"/>
    <w:rsid w:val="00DC5821"/>
    <w:rsid w:val="00DD0022"/>
    <w:rsid w:val="00DD0E61"/>
    <w:rsid w:val="00DD5390"/>
    <w:rsid w:val="00DE2179"/>
    <w:rsid w:val="00DF0B1A"/>
    <w:rsid w:val="00E00A23"/>
    <w:rsid w:val="00E03494"/>
    <w:rsid w:val="00E053AE"/>
    <w:rsid w:val="00E05A2F"/>
    <w:rsid w:val="00E0716E"/>
    <w:rsid w:val="00E07178"/>
    <w:rsid w:val="00E1125C"/>
    <w:rsid w:val="00E16FE0"/>
    <w:rsid w:val="00E22D2A"/>
    <w:rsid w:val="00E23164"/>
    <w:rsid w:val="00E26183"/>
    <w:rsid w:val="00E26F53"/>
    <w:rsid w:val="00E3588E"/>
    <w:rsid w:val="00E47E22"/>
    <w:rsid w:val="00E57407"/>
    <w:rsid w:val="00E64519"/>
    <w:rsid w:val="00E67DE9"/>
    <w:rsid w:val="00E76F90"/>
    <w:rsid w:val="00E77CD8"/>
    <w:rsid w:val="00E77FDC"/>
    <w:rsid w:val="00E81401"/>
    <w:rsid w:val="00E92551"/>
    <w:rsid w:val="00E94B88"/>
    <w:rsid w:val="00E967AC"/>
    <w:rsid w:val="00E97110"/>
    <w:rsid w:val="00E97BFA"/>
    <w:rsid w:val="00EA665F"/>
    <w:rsid w:val="00EA7518"/>
    <w:rsid w:val="00EB2AEA"/>
    <w:rsid w:val="00EC1845"/>
    <w:rsid w:val="00EC4CAF"/>
    <w:rsid w:val="00ED06A3"/>
    <w:rsid w:val="00ED5A82"/>
    <w:rsid w:val="00EE07EE"/>
    <w:rsid w:val="00EE4341"/>
    <w:rsid w:val="00EF7295"/>
    <w:rsid w:val="00EF7C79"/>
    <w:rsid w:val="00F07DC2"/>
    <w:rsid w:val="00F148EE"/>
    <w:rsid w:val="00F15282"/>
    <w:rsid w:val="00F305CF"/>
    <w:rsid w:val="00F3297A"/>
    <w:rsid w:val="00F33C2A"/>
    <w:rsid w:val="00F449FA"/>
    <w:rsid w:val="00F47A4C"/>
    <w:rsid w:val="00F5160F"/>
    <w:rsid w:val="00F540EC"/>
    <w:rsid w:val="00F54A99"/>
    <w:rsid w:val="00F57191"/>
    <w:rsid w:val="00F63C1C"/>
    <w:rsid w:val="00F724B4"/>
    <w:rsid w:val="00F80EEE"/>
    <w:rsid w:val="00F83F98"/>
    <w:rsid w:val="00F8402E"/>
    <w:rsid w:val="00F936DF"/>
    <w:rsid w:val="00F958A2"/>
    <w:rsid w:val="00FB1200"/>
    <w:rsid w:val="00FB2FF6"/>
    <w:rsid w:val="00FB386A"/>
    <w:rsid w:val="00FB6E86"/>
    <w:rsid w:val="00FB7591"/>
    <w:rsid w:val="00FC286F"/>
    <w:rsid w:val="00FC3FCD"/>
    <w:rsid w:val="00FC5D27"/>
    <w:rsid w:val="00FD4F7C"/>
    <w:rsid w:val="00FD5A66"/>
    <w:rsid w:val="00FD655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 w:type="character" w:styleId="Emphasis">
    <w:name w:val="Emphasis"/>
    <w:qFormat/>
    <w:rsid w:val="007166FF"/>
    <w:rPr>
      <w:rFonts w:ascii="Arial" w:hAnsi="Arial"/>
      <w:noProof w:val="0"/>
      <w:sz w:val="20"/>
      <w:szCs w:val="20"/>
      <w:lang w:val="en-US"/>
    </w:rPr>
  </w:style>
  <w:style w:type="paragraph" w:customStyle="1" w:styleId="ps-000-normal">
    <w:name w:val="ps-000-normal"/>
    <w:basedOn w:val="Normal"/>
    <w:rsid w:val="007166FF"/>
    <w:pPr>
      <w:spacing w:after="120"/>
      <w:ind w:right="0"/>
      <w:jc w:val="left"/>
    </w:pPr>
    <w:rPr>
      <w:rFonts w:ascii="Verdana" w:eastAsia="Times New Roman" w:hAnsi="Verdana" w:cs="Times New Roman"/>
      <w:color w:val="000000"/>
      <w:sz w:val="20"/>
      <w:szCs w:val="20"/>
      <w:lang w:eastAsia="en-US"/>
    </w:rPr>
  </w:style>
  <w:style w:type="paragraph" w:customStyle="1" w:styleId="T">
    <w:name w:val="????? T"/>
    <w:basedOn w:val="Normal"/>
    <w:rsid w:val="007166FF"/>
    <w:pPr>
      <w:ind w:left="5040" w:right="540"/>
      <w:jc w:val="center"/>
    </w:pPr>
    <w:rPr>
      <w:rFonts w:ascii="Times New Roman" w:eastAsia="Times New Roman" w:hAnsi="Times New Roman" w:cs="BrowalliaUPC"/>
      <w:sz w:val="30"/>
      <w:szCs w:val="30"/>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7</Pages>
  <Words>1994</Words>
  <Characters>11368</Characters>
  <Application>Microsoft Office Word</Application>
  <DocSecurity>0</DocSecurity>
  <Lines>94</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Acer</cp:lastModifiedBy>
  <cp:revision>24</cp:revision>
  <cp:lastPrinted>2024-05-03T03:07:00Z</cp:lastPrinted>
  <dcterms:created xsi:type="dcterms:W3CDTF">2025-07-01T06:23:00Z</dcterms:created>
  <dcterms:modified xsi:type="dcterms:W3CDTF">2026-02-16T08:21:00Z</dcterms:modified>
</cp:coreProperties>
</file>