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AC62" w14:textId="77777777" w:rsidR="00DD5404" w:rsidRPr="003F779B" w:rsidRDefault="00DD5404" w:rsidP="00DD5404">
      <w:pPr>
        <w:jc w:val="thaiDistribute"/>
        <w:rPr>
          <w:rFonts w:ascii="Angsana New" w:hAnsi="Angsana New" w:cs="Angsana New"/>
          <w:b/>
          <w:bCs/>
          <w:sz w:val="28"/>
          <w:cs/>
        </w:rPr>
      </w:pPr>
    </w:p>
    <w:p w14:paraId="3AADF46F" w14:textId="77777777" w:rsidR="00DD5404" w:rsidRPr="003F779B" w:rsidRDefault="00DD5404" w:rsidP="00DD5404">
      <w:pPr>
        <w:jc w:val="thaiDistribute"/>
        <w:rPr>
          <w:rFonts w:ascii="Angsana New" w:hAnsi="Angsana New" w:cs="Angsana New"/>
          <w:b/>
          <w:bCs/>
          <w:sz w:val="28"/>
        </w:rPr>
      </w:pPr>
    </w:p>
    <w:p w14:paraId="3E870F14" w14:textId="77777777" w:rsidR="00DD5404" w:rsidRPr="003F779B" w:rsidRDefault="00DD5404" w:rsidP="00DD5404">
      <w:pPr>
        <w:jc w:val="thaiDistribute"/>
        <w:rPr>
          <w:rFonts w:ascii="Angsana New" w:hAnsi="Angsana New" w:cs="Angsana New"/>
          <w:b/>
          <w:bCs/>
          <w:sz w:val="28"/>
        </w:rPr>
      </w:pPr>
    </w:p>
    <w:p w14:paraId="5E5A5A6A" w14:textId="77777777" w:rsidR="00DD5404" w:rsidRPr="00E94E66" w:rsidRDefault="00DD5404" w:rsidP="00DD5404">
      <w:pPr>
        <w:spacing w:line="350" w:lineRule="exact"/>
        <w:jc w:val="thaiDistribute"/>
        <w:rPr>
          <w:rFonts w:ascii="Angsana New" w:hAnsi="Angsana New" w:cs="Angsana New"/>
          <w:b/>
          <w:bCs/>
          <w:sz w:val="28"/>
        </w:rPr>
      </w:pPr>
      <w:r w:rsidRPr="00E94E66">
        <w:rPr>
          <w:rFonts w:ascii="Angsana New" w:hAnsi="Angsana New" w:cs="Angsana New"/>
          <w:b/>
          <w:bCs/>
          <w:sz w:val="28"/>
        </w:rPr>
        <w:t>Independent Auditor's Report</w:t>
      </w:r>
    </w:p>
    <w:p w14:paraId="4B4B80C7" w14:textId="77777777" w:rsidR="00DD5404" w:rsidRPr="00E94E66" w:rsidRDefault="00DD5404" w:rsidP="00DD5404">
      <w:pPr>
        <w:spacing w:line="350" w:lineRule="exact"/>
        <w:ind w:left="562" w:hanging="562"/>
        <w:jc w:val="thaiDistribute"/>
        <w:rPr>
          <w:rFonts w:ascii="Angsana New" w:hAnsi="Angsana New" w:cs="Angsana New"/>
          <w:sz w:val="28"/>
        </w:rPr>
      </w:pPr>
      <w:r w:rsidRPr="00E94E66">
        <w:rPr>
          <w:rFonts w:ascii="Angsana New" w:hAnsi="Angsana New" w:cs="Angsana New"/>
          <w:sz w:val="28"/>
        </w:rPr>
        <w:t xml:space="preserve">To the Shareholders and the Board of Directors of </w:t>
      </w:r>
      <w:proofErr w:type="spellStart"/>
      <w:r w:rsidRPr="00E94E66">
        <w:rPr>
          <w:rFonts w:ascii="Angsana New" w:hAnsi="Angsana New" w:cs="Angsana New"/>
          <w:sz w:val="28"/>
        </w:rPr>
        <w:t>Interroyal</w:t>
      </w:r>
      <w:proofErr w:type="spellEnd"/>
      <w:r w:rsidRPr="00E94E66">
        <w:rPr>
          <w:rFonts w:ascii="Angsana New" w:hAnsi="Angsana New" w:cs="Angsana New"/>
          <w:sz w:val="28"/>
        </w:rPr>
        <w:t xml:space="preserve"> Engineering Public Company Limited</w:t>
      </w:r>
    </w:p>
    <w:p w14:paraId="2A983E31" w14:textId="77777777" w:rsidR="00DD5404" w:rsidRPr="00E94E66" w:rsidRDefault="00DD5404" w:rsidP="00DD5404">
      <w:pPr>
        <w:spacing w:after="60" w:line="350" w:lineRule="exact"/>
        <w:jc w:val="thaiDistribute"/>
        <w:rPr>
          <w:rFonts w:ascii="Angsana New" w:hAnsi="Angsana New" w:cs="Angsana New"/>
          <w:b/>
          <w:bCs/>
          <w:sz w:val="28"/>
        </w:rPr>
      </w:pPr>
      <w:r w:rsidRPr="00E94E66">
        <w:rPr>
          <w:rFonts w:ascii="Angsana New" w:hAnsi="Angsana New" w:cs="Angsana New"/>
          <w:b/>
          <w:bCs/>
          <w:sz w:val="28"/>
        </w:rPr>
        <w:t>Opinion</w:t>
      </w:r>
    </w:p>
    <w:p w14:paraId="2D96A6DB" w14:textId="2D063985" w:rsidR="00DD5404" w:rsidRPr="00E94E66" w:rsidRDefault="00DD5404" w:rsidP="00B77F37">
      <w:pPr>
        <w:spacing w:before="240" w:after="120" w:line="350" w:lineRule="exact"/>
        <w:jc w:val="thaiDistribute"/>
        <w:rPr>
          <w:rFonts w:ascii="Angsana New" w:hAnsi="Angsana New" w:cs="Angsana New"/>
          <w:sz w:val="28"/>
        </w:rPr>
      </w:pPr>
      <w:r w:rsidRPr="00E94E66">
        <w:rPr>
          <w:rFonts w:ascii="Angsana New" w:hAnsi="Angsana New" w:cs="Angsana New"/>
          <w:sz w:val="28"/>
        </w:rPr>
        <w:t xml:space="preserve">I have audited the consolidated and separate financial statements of </w:t>
      </w:r>
      <w:proofErr w:type="spellStart"/>
      <w:r w:rsidRPr="00E94E66">
        <w:rPr>
          <w:rFonts w:ascii="Angsana New" w:hAnsi="Angsana New" w:cs="Angsana New"/>
          <w:sz w:val="28"/>
        </w:rPr>
        <w:t>Interroyal</w:t>
      </w:r>
      <w:proofErr w:type="spellEnd"/>
      <w:r w:rsidRPr="00E94E66">
        <w:rPr>
          <w:rFonts w:ascii="Angsana New" w:hAnsi="Angsana New" w:cs="Angsana New"/>
          <w:sz w:val="28"/>
        </w:rPr>
        <w:t xml:space="preserve"> Engineering Public Company Limited and its subsidiary</w:t>
      </w:r>
      <w:r w:rsidR="000F57F2" w:rsidRPr="00E94E66">
        <w:rPr>
          <w:rFonts w:ascii="Angsana New" w:hAnsi="Angsana New" w:cs="Angsana New"/>
          <w:sz w:val="28"/>
        </w:rPr>
        <w:t xml:space="preserve"> (the “Group”)</w:t>
      </w:r>
      <w:r w:rsidRPr="00E94E66">
        <w:rPr>
          <w:rFonts w:ascii="Angsana New" w:hAnsi="Angsana New" w:cs="Angsana New"/>
          <w:sz w:val="28"/>
        </w:rPr>
        <w:t xml:space="preserve">, </w:t>
      </w:r>
      <w:r w:rsidRPr="00E94E66">
        <w:rPr>
          <w:rFonts w:ascii="Angsana New" w:eastAsia="Angsana New" w:hAnsi="Angsana New" w:cs="Angsana New"/>
          <w:sz w:val="28"/>
        </w:rPr>
        <w:t xml:space="preserve">and of </w:t>
      </w:r>
      <w:proofErr w:type="spellStart"/>
      <w:r w:rsidRPr="00E94E66">
        <w:rPr>
          <w:rFonts w:ascii="Angsana New" w:eastAsia="Angsana New" w:hAnsi="Angsana New" w:cs="Angsana New"/>
          <w:sz w:val="28"/>
        </w:rPr>
        <w:t>Interroyal</w:t>
      </w:r>
      <w:proofErr w:type="spellEnd"/>
      <w:r w:rsidRPr="00E94E66">
        <w:rPr>
          <w:rFonts w:ascii="Angsana New" w:eastAsia="Angsana New" w:hAnsi="Angsana New" w:cs="Angsana New"/>
          <w:sz w:val="28"/>
        </w:rPr>
        <w:t xml:space="preserve"> Engineering </w:t>
      </w:r>
      <w:r w:rsidRPr="00E94E66">
        <w:rPr>
          <w:rFonts w:ascii="Angsana New" w:hAnsi="Angsana New" w:cs="Angsana New"/>
          <w:sz w:val="28"/>
        </w:rPr>
        <w:t xml:space="preserve">Public </w:t>
      </w:r>
      <w:r w:rsidRPr="00E94E66">
        <w:rPr>
          <w:rFonts w:ascii="Angsana New" w:eastAsia="Angsana New" w:hAnsi="Angsana New" w:cs="Angsana New"/>
          <w:sz w:val="28"/>
        </w:rPr>
        <w:t>Company Limited</w:t>
      </w:r>
      <w:r w:rsidR="000F57F2" w:rsidRPr="00E94E66">
        <w:rPr>
          <w:rFonts w:ascii="Angsana New" w:eastAsia="Angsana New" w:hAnsi="Angsana New" w:cs="Angsana New"/>
          <w:sz w:val="28"/>
        </w:rPr>
        <w:t xml:space="preserve"> (the “Company”)</w:t>
      </w:r>
      <w:r w:rsidRPr="00E94E66">
        <w:rPr>
          <w:rFonts w:ascii="Angsana New" w:eastAsia="Angsana New" w:hAnsi="Angsana New" w:cs="Angsana New"/>
          <w:sz w:val="28"/>
        </w:rPr>
        <w:t>, respectively</w:t>
      </w:r>
      <w:r w:rsidRPr="00E94E66">
        <w:rPr>
          <w:rFonts w:ascii="Angsana New" w:hAnsi="Angsana New" w:cs="Angsana New"/>
          <w:sz w:val="28"/>
        </w:rPr>
        <w:t xml:space="preserve">, which comprise the consolidated and separate statements of financial position as at </w:t>
      </w:r>
      <w:r w:rsidR="00A64FBF">
        <w:rPr>
          <w:rFonts w:ascii="Angsana New" w:hAnsi="Angsana New" w:cs="Angsana New"/>
          <w:sz w:val="28"/>
        </w:rPr>
        <w:t>December 31, 2025</w:t>
      </w:r>
      <w:r w:rsidRPr="00E94E66">
        <w:rPr>
          <w:rFonts w:ascii="Angsana New" w:hAnsi="Angsana New" w:cs="Angsana New"/>
          <w:sz w:val="28"/>
        </w:rPr>
        <w:t xml:space="preserve">, the </w:t>
      </w:r>
      <w:r w:rsidRPr="00E94E66">
        <w:rPr>
          <w:rFonts w:ascii="Angsana New" w:eastAsia="Angsana New" w:hAnsi="Angsana New" w:cs="Angsana New"/>
          <w:sz w:val="28"/>
        </w:rPr>
        <w:t xml:space="preserve">consolidated and separate </w:t>
      </w:r>
      <w:r w:rsidRPr="00E94E66">
        <w:rPr>
          <w:rFonts w:ascii="Angsana New" w:hAnsi="Angsana New" w:cs="Angsana New"/>
          <w:sz w:val="28"/>
        </w:rPr>
        <w:t xml:space="preserve">statements of </w:t>
      </w:r>
      <w:r w:rsidRPr="00E94E66">
        <w:rPr>
          <w:rFonts w:ascii="Angsana New" w:eastAsia="Angsana New" w:hAnsi="Angsana New" w:cs="Angsana New"/>
          <w:sz w:val="28"/>
        </w:rPr>
        <w:t>comprehensive income</w:t>
      </w:r>
      <w:r w:rsidRPr="00E94E66">
        <w:rPr>
          <w:rFonts w:ascii="Angsana New" w:hAnsi="Angsana New" w:cs="Angsana New"/>
          <w:sz w:val="28"/>
        </w:rPr>
        <w:t xml:space="preserve">, </w:t>
      </w:r>
      <w:r w:rsidRPr="00E94E66">
        <w:rPr>
          <w:rFonts w:ascii="Angsana New" w:eastAsia="Angsana New" w:hAnsi="Angsana New" w:cs="Angsana New"/>
          <w:sz w:val="28"/>
        </w:rPr>
        <w:t xml:space="preserve">changes in shareholders’ equity and cash flows </w:t>
      </w:r>
      <w:r w:rsidRPr="00E94E66">
        <w:rPr>
          <w:rFonts w:ascii="Angsana New" w:hAnsi="Angsana New" w:cs="Angsana New"/>
          <w:sz w:val="28"/>
        </w:rPr>
        <w:t>fo</w:t>
      </w:r>
      <w:r w:rsidR="00BE317A" w:rsidRPr="00E94E66">
        <w:rPr>
          <w:rFonts w:ascii="Angsana New" w:hAnsi="Angsana New" w:cs="Angsana New"/>
          <w:sz w:val="28"/>
        </w:rPr>
        <w:t>r the year then ended, and notes</w:t>
      </w:r>
      <w:r w:rsidRPr="00E94E66">
        <w:rPr>
          <w:rFonts w:ascii="Angsana New" w:hAnsi="Angsana New" w:cs="Angsana New"/>
          <w:sz w:val="28"/>
        </w:rPr>
        <w:t xml:space="preserve">, </w:t>
      </w:r>
      <w:r w:rsidR="00BE317A" w:rsidRPr="00E94E66">
        <w:rPr>
          <w:rFonts w:ascii="Angsana New" w:hAnsi="Angsana New" w:cs="Angsana New"/>
          <w:sz w:val="28"/>
        </w:rPr>
        <w:t>comprising a summary of material accounting policies</w:t>
      </w:r>
      <w:r w:rsidR="00137575" w:rsidRPr="00E94E66">
        <w:rPr>
          <w:rFonts w:ascii="Angsana New" w:hAnsi="Angsana New" w:cs="Angsana New"/>
          <w:sz w:val="28"/>
        </w:rPr>
        <w:t>.</w:t>
      </w:r>
    </w:p>
    <w:p w14:paraId="078BFD39" w14:textId="63D897E6" w:rsidR="00DD5404" w:rsidRPr="00E94E66" w:rsidRDefault="00DD5404" w:rsidP="00B92851">
      <w:pPr>
        <w:spacing w:before="240" w:after="60" w:line="350" w:lineRule="exact"/>
        <w:jc w:val="thaiDistribute"/>
        <w:rPr>
          <w:rFonts w:ascii="Angsana New" w:hAnsi="Angsana New" w:cs="Angsana New"/>
          <w:spacing w:val="-2"/>
          <w:sz w:val="28"/>
        </w:rPr>
      </w:pPr>
      <w:r w:rsidRPr="00E94E66">
        <w:rPr>
          <w:rFonts w:ascii="Angsana New" w:hAnsi="Angsana New" w:cs="Angsana New"/>
          <w:spacing w:val="-2"/>
          <w:sz w:val="28"/>
        </w:rPr>
        <w:t xml:space="preserve">In my opinion, </w:t>
      </w:r>
      <w:r w:rsidR="00137575" w:rsidRPr="00E94E66">
        <w:rPr>
          <w:rFonts w:ascii="Angsana New" w:hAnsi="Angsana New" w:cs="Angsana New"/>
          <w:spacing w:val="-2"/>
          <w:sz w:val="28"/>
        </w:rPr>
        <w:t xml:space="preserve">the accompanying </w:t>
      </w:r>
      <w:r w:rsidRPr="00E94E66">
        <w:rPr>
          <w:rFonts w:ascii="Angsana New" w:hAnsi="Angsana New" w:cs="Angsana New"/>
          <w:spacing w:val="-2"/>
          <w:sz w:val="28"/>
        </w:rPr>
        <w:t xml:space="preserve">consolidated and separate financial </w:t>
      </w:r>
      <w:r w:rsidR="00C27DB4" w:rsidRPr="00E94E66">
        <w:rPr>
          <w:rFonts w:ascii="Angsana New" w:hAnsi="Angsana New" w:cs="Angsana New"/>
          <w:spacing w:val="-2"/>
          <w:sz w:val="28"/>
        </w:rPr>
        <w:t xml:space="preserve">statements referred to above present fairly, in all material respects, the consolidated and separate financial position of </w:t>
      </w:r>
      <w:proofErr w:type="spellStart"/>
      <w:r w:rsidRPr="00E94E66">
        <w:rPr>
          <w:rFonts w:ascii="Angsana New" w:hAnsi="Angsana New" w:cs="Angsana New"/>
          <w:spacing w:val="-2"/>
          <w:sz w:val="28"/>
        </w:rPr>
        <w:t>Interroyal</w:t>
      </w:r>
      <w:proofErr w:type="spellEnd"/>
      <w:r w:rsidRPr="00E94E66">
        <w:rPr>
          <w:rFonts w:ascii="Angsana New" w:hAnsi="Angsana New" w:cs="Angsana New"/>
          <w:spacing w:val="-2"/>
          <w:sz w:val="28"/>
        </w:rPr>
        <w:t xml:space="preserve"> Engineering </w:t>
      </w:r>
      <w:r w:rsidRPr="00E94E66">
        <w:rPr>
          <w:rFonts w:ascii="Angsana New" w:hAnsi="Angsana New" w:cs="Angsana New"/>
          <w:sz w:val="28"/>
        </w:rPr>
        <w:t xml:space="preserve">Public </w:t>
      </w:r>
      <w:r w:rsidRPr="00E94E66">
        <w:rPr>
          <w:rFonts w:ascii="Angsana New" w:hAnsi="Angsana New" w:cs="Angsana New"/>
          <w:spacing w:val="-2"/>
          <w:sz w:val="28"/>
        </w:rPr>
        <w:t xml:space="preserve">Company Limited and its subsidiary, and of </w:t>
      </w:r>
      <w:proofErr w:type="spellStart"/>
      <w:r w:rsidRPr="00E94E66">
        <w:rPr>
          <w:rFonts w:ascii="Angsana New" w:hAnsi="Angsana New" w:cs="Angsana New"/>
          <w:spacing w:val="-2"/>
          <w:sz w:val="28"/>
        </w:rPr>
        <w:t>Interroyal</w:t>
      </w:r>
      <w:proofErr w:type="spellEnd"/>
      <w:r w:rsidRPr="00E94E66">
        <w:rPr>
          <w:rFonts w:ascii="Angsana New" w:hAnsi="Angsana New" w:cs="Angsana New"/>
          <w:spacing w:val="-2"/>
          <w:sz w:val="28"/>
        </w:rPr>
        <w:t xml:space="preserve"> Engineering </w:t>
      </w:r>
      <w:r w:rsidRPr="00E94E66">
        <w:rPr>
          <w:rFonts w:ascii="Angsana New" w:hAnsi="Angsana New" w:cs="Angsana New"/>
          <w:sz w:val="28"/>
        </w:rPr>
        <w:t xml:space="preserve">Public </w:t>
      </w:r>
      <w:r w:rsidRPr="00E94E66">
        <w:rPr>
          <w:rFonts w:ascii="Angsana New" w:hAnsi="Angsana New" w:cs="Angsana New"/>
          <w:spacing w:val="-2"/>
          <w:sz w:val="28"/>
        </w:rPr>
        <w:t xml:space="preserve">Company Limited, respectively, as at </w:t>
      </w:r>
      <w:r w:rsidR="00A64FBF">
        <w:rPr>
          <w:rFonts w:ascii="Angsana New" w:hAnsi="Angsana New" w:cs="Angsana New"/>
          <w:spacing w:val="-2"/>
          <w:sz w:val="28"/>
        </w:rPr>
        <w:t>December 31, 2025</w:t>
      </w:r>
      <w:r w:rsidRPr="00E94E66">
        <w:rPr>
          <w:rFonts w:ascii="Angsana New" w:hAnsi="Angsana New" w:cs="Angsana New"/>
          <w:spacing w:val="-2"/>
          <w:sz w:val="28"/>
        </w:rPr>
        <w:t xml:space="preserve">, and their financial performance and cash flows for the year then ended, in accordance with Thai Financial Reporting Standards (TFRSs). </w:t>
      </w:r>
    </w:p>
    <w:p w14:paraId="207E2922" w14:textId="77777777" w:rsidR="00DD5404" w:rsidRPr="00E94E66" w:rsidRDefault="00DD5404" w:rsidP="00B53A8C">
      <w:pPr>
        <w:spacing w:before="240" w:after="60" w:line="350" w:lineRule="exact"/>
        <w:jc w:val="thaiDistribute"/>
        <w:rPr>
          <w:rFonts w:ascii="Angsana New" w:hAnsi="Angsana New" w:cs="Angsana New"/>
          <w:b/>
          <w:bCs/>
          <w:sz w:val="28"/>
        </w:rPr>
      </w:pPr>
      <w:r w:rsidRPr="00E94E66">
        <w:rPr>
          <w:rFonts w:ascii="Angsana New" w:hAnsi="Angsana New" w:cs="Angsana New"/>
          <w:b/>
          <w:bCs/>
          <w:sz w:val="28"/>
        </w:rPr>
        <w:t>Basis for Opinion</w:t>
      </w:r>
      <w:r w:rsidRPr="00E94E66">
        <w:rPr>
          <w:rFonts w:ascii="Angsana New" w:hAnsi="Angsana New" w:cs="Angsana New"/>
          <w:sz w:val="28"/>
        </w:rPr>
        <w:t xml:space="preserve"> </w:t>
      </w:r>
    </w:p>
    <w:p w14:paraId="603E7151" w14:textId="02295145" w:rsidR="0026360A" w:rsidRPr="00E94E66" w:rsidRDefault="00DD5404" w:rsidP="00780775">
      <w:pPr>
        <w:spacing w:before="240" w:after="0" w:line="350" w:lineRule="exact"/>
        <w:jc w:val="both"/>
        <w:rPr>
          <w:rFonts w:ascii="Angsana New" w:hAnsi="Angsana New" w:cs="Angsana New"/>
          <w:sz w:val="28"/>
        </w:rPr>
      </w:pPr>
      <w:r w:rsidRPr="00E94E66">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C27DB4" w:rsidRPr="00E94E66">
        <w:rPr>
          <w:rFonts w:ascii="Angsana New" w:hAnsi="Angsana New" w:cs="Angsana New"/>
          <w:sz w:val="28"/>
        </w:rPr>
        <w:t>Consolidated and Separate Financial Statements</w:t>
      </w:r>
      <w:r w:rsidRPr="00E94E66">
        <w:rPr>
          <w:rFonts w:ascii="Angsana New" w:hAnsi="Angsana New" w:cs="Angsana New"/>
          <w:sz w:val="28"/>
        </w:rPr>
        <w:t xml:space="preserve"> section of my report. I am independent of the Group</w:t>
      </w:r>
      <w:r w:rsidR="00720073">
        <w:rPr>
          <w:rFonts w:ascii="Angsana New" w:hAnsi="Angsana New" w:cs="Angsana New"/>
          <w:sz w:val="28"/>
        </w:rPr>
        <w:t xml:space="preserve"> and the Company</w:t>
      </w:r>
      <w:r w:rsidRPr="00E94E66">
        <w:rPr>
          <w:rFonts w:ascii="Angsana New" w:hAnsi="Angsana New" w:cs="Angsana New"/>
          <w:sz w:val="28"/>
        </w:rPr>
        <w:t xml:space="preserve"> in accordance with the Code of Ethics for Professional Accountants including Independence Standards issued by the Federation of Accounting Professions (Code of Ethics for Professional Accountants) that are relevant to my audit of the </w:t>
      </w:r>
      <w:r w:rsidR="0026360A" w:rsidRPr="00E94E66">
        <w:rPr>
          <w:rFonts w:ascii="Angsana New" w:hAnsi="Angsana New" w:cs="Angsana New"/>
          <w:sz w:val="28"/>
        </w:rPr>
        <w:t xml:space="preserve">consolidated and separate </w:t>
      </w:r>
      <w:r w:rsidRPr="00E94E66">
        <w:rPr>
          <w:rFonts w:ascii="Angsana New" w:hAnsi="Angsana New" w:cs="Angsana New"/>
          <w:sz w:val="28"/>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023FC81A" w14:textId="77777777" w:rsidR="00137575" w:rsidRPr="00E94E66" w:rsidRDefault="00137575" w:rsidP="00137575">
      <w:pPr>
        <w:shd w:val="clear" w:color="auto" w:fill="FFFFFF"/>
        <w:spacing w:before="240" w:line="240" w:lineRule="atLeast"/>
        <w:jc w:val="both"/>
        <w:outlineLvl w:val="0"/>
        <w:rPr>
          <w:rFonts w:ascii="Angsana New" w:hAnsi="Angsana New" w:cs="Angsana New"/>
          <w:b/>
          <w:bCs/>
          <w:sz w:val="28"/>
        </w:rPr>
      </w:pPr>
      <w:r w:rsidRPr="00B53B97">
        <w:rPr>
          <w:rFonts w:ascii="Angsana New" w:hAnsi="Angsana New" w:cs="Angsana New"/>
          <w:b/>
          <w:bCs/>
          <w:sz w:val="28"/>
        </w:rPr>
        <w:t>Key Audit Matters</w:t>
      </w:r>
    </w:p>
    <w:p w14:paraId="777B26D0" w14:textId="450EBD70" w:rsidR="00137575" w:rsidRPr="00E94E66" w:rsidRDefault="00137575" w:rsidP="00E94E66">
      <w:pPr>
        <w:autoSpaceDE w:val="0"/>
        <w:autoSpaceDN w:val="0"/>
        <w:adjustRightInd w:val="0"/>
        <w:spacing w:before="120" w:line="240" w:lineRule="atLeast"/>
        <w:ind w:right="60"/>
        <w:jc w:val="thaiDistribute"/>
        <w:rPr>
          <w:rFonts w:ascii="Angsana New" w:hAnsi="Angsana New" w:cs="Angsana New"/>
          <w:sz w:val="28"/>
        </w:rPr>
      </w:pPr>
      <w:r w:rsidRPr="00E94E66">
        <w:rPr>
          <w:rFonts w:ascii="Angsana New" w:hAnsi="Angsana New" w:cs="Angsana New"/>
          <w:sz w:val="28"/>
        </w:rPr>
        <w:t xml:space="preserve">Key audit matters are those matters that, in my professional judgment, were of most significance in my audit of the consolidated and separate financial statements of the current </w:t>
      </w:r>
      <w:r w:rsidR="000F57F2" w:rsidRPr="00E94E66">
        <w:rPr>
          <w:rFonts w:ascii="Angsana New" w:hAnsi="Angsana New" w:cs="Angsana New"/>
          <w:sz w:val="28"/>
        </w:rPr>
        <w:t>year</w:t>
      </w:r>
      <w:r w:rsidRPr="00E94E66">
        <w:rPr>
          <w:rFonts w:ascii="Angsana New" w:hAnsi="Angsana New" w:cs="Angsana New"/>
          <w:sz w:val="28"/>
        </w:rPr>
        <w:t>. These matters were addressed in the context of my audit of the consolidated and separate financial statements as a whole, and in forming my opinion</w:t>
      </w:r>
      <w:r w:rsidR="00200F1B" w:rsidRPr="00E94E66">
        <w:rPr>
          <w:rFonts w:ascii="Angsana New" w:hAnsi="Angsana New" w:cs="Angsana New"/>
          <w:sz w:val="28"/>
        </w:rPr>
        <w:t xml:space="preserve"> </w:t>
      </w:r>
      <w:r w:rsidR="00041913">
        <w:rPr>
          <w:rFonts w:ascii="Angsana New" w:hAnsi="Angsana New" w:cs="Angsana New"/>
          <w:sz w:val="28"/>
        </w:rPr>
        <w:t>thereon</w:t>
      </w:r>
      <w:r w:rsidR="00200F1B" w:rsidRPr="00E94E66">
        <w:rPr>
          <w:rFonts w:ascii="Angsana New" w:hAnsi="Angsana New" w:cs="Angsana New"/>
          <w:sz w:val="28"/>
        </w:rPr>
        <w:t>,</w:t>
      </w:r>
      <w:r w:rsidRPr="00E94E66">
        <w:rPr>
          <w:rFonts w:ascii="Angsana New" w:hAnsi="Angsana New" w:cs="Angsana New"/>
          <w:sz w:val="28"/>
        </w:rPr>
        <w:t xml:space="preserve"> I do not provide a separate opinion on these matters.</w:t>
      </w:r>
    </w:p>
    <w:p w14:paraId="1A13E855" w14:textId="77777777" w:rsidR="00E94E66" w:rsidRDefault="00E94E66" w:rsidP="00E94E66">
      <w:pPr>
        <w:autoSpaceDE w:val="0"/>
        <w:autoSpaceDN w:val="0"/>
        <w:adjustRightInd w:val="0"/>
        <w:spacing w:before="120" w:line="240" w:lineRule="atLeast"/>
        <w:ind w:right="60"/>
        <w:jc w:val="thaiDistribute"/>
        <w:rPr>
          <w:rFonts w:ascii="Angsana New" w:hAnsi="Angsana New" w:cs="Angsana New"/>
          <w:sz w:val="28"/>
        </w:rPr>
      </w:pPr>
    </w:p>
    <w:p w14:paraId="42243367" w14:textId="77777777" w:rsidR="00E94E66" w:rsidRPr="00E533FE" w:rsidRDefault="00E94E66" w:rsidP="00E94E66">
      <w:pPr>
        <w:autoSpaceDE w:val="0"/>
        <w:autoSpaceDN w:val="0"/>
        <w:adjustRightInd w:val="0"/>
        <w:spacing w:before="120" w:line="240" w:lineRule="atLeast"/>
        <w:ind w:right="60"/>
        <w:jc w:val="thaiDistribute"/>
        <w:rPr>
          <w:rFonts w:ascii="Angsana New" w:hAnsi="Angsana New" w:cs="Angsana New"/>
          <w:sz w:val="28"/>
        </w:rPr>
      </w:pPr>
    </w:p>
    <w:p w14:paraId="1704E57D" w14:textId="792B9D39" w:rsidR="00E72772" w:rsidRDefault="008628D8" w:rsidP="00CE5D3C">
      <w:pPr>
        <w:autoSpaceDE w:val="0"/>
        <w:autoSpaceDN w:val="0"/>
        <w:adjustRightInd w:val="0"/>
        <w:spacing w:before="120" w:after="0" w:line="380" w:lineRule="exact"/>
        <w:jc w:val="both"/>
        <w:rPr>
          <w:rFonts w:ascii="Angsana New" w:hAnsi="Angsana New" w:cs="Angsana New"/>
          <w:b/>
          <w:bCs/>
          <w:sz w:val="28"/>
          <w:cs/>
        </w:rPr>
      </w:pPr>
      <w:r w:rsidRPr="008628D8">
        <w:rPr>
          <w:rFonts w:ascii="Angsana New" w:hAnsi="Angsana New" w:cs="Angsana New"/>
          <w:b/>
          <w:bCs/>
          <w:sz w:val="28"/>
        </w:rPr>
        <w:lastRenderedPageBreak/>
        <w:t>Revenue recognition –</w:t>
      </w:r>
      <w:r w:rsidR="00783F96">
        <w:rPr>
          <w:rFonts w:ascii="Angsana New" w:hAnsi="Angsana New" w:cs="Angsana New" w:hint="cs"/>
          <w:b/>
          <w:bCs/>
          <w:sz w:val="28"/>
          <w:cs/>
        </w:rPr>
        <w:t xml:space="preserve"> </w:t>
      </w:r>
      <w:r w:rsidR="000910C4" w:rsidRPr="000910C4">
        <w:rPr>
          <w:rFonts w:ascii="Angsana New" w:hAnsi="Angsana New" w:cs="Angsana New"/>
          <w:b/>
          <w:bCs/>
          <w:sz w:val="28"/>
        </w:rPr>
        <w:t>Revenue from sales with installation under project contracts</w:t>
      </w:r>
    </w:p>
    <w:p w14:paraId="1D84A3E2" w14:textId="63719242" w:rsidR="00137575" w:rsidRPr="00B53B97" w:rsidRDefault="00430A57" w:rsidP="00CE5D3C">
      <w:pPr>
        <w:autoSpaceDE w:val="0"/>
        <w:autoSpaceDN w:val="0"/>
        <w:adjustRightInd w:val="0"/>
        <w:spacing w:before="120" w:after="0" w:line="380" w:lineRule="exact"/>
        <w:jc w:val="both"/>
        <w:rPr>
          <w:rFonts w:ascii="Angsana New" w:hAnsi="Angsana New" w:cs="Angsana New"/>
          <w:i/>
          <w:iCs/>
          <w:sz w:val="28"/>
        </w:rPr>
      </w:pPr>
      <w:r w:rsidRPr="00B53B97">
        <w:rPr>
          <w:rFonts w:ascii="Angsana New" w:hAnsi="Angsana New" w:cs="Angsana New"/>
          <w:i/>
          <w:iCs/>
          <w:sz w:val="28"/>
        </w:rPr>
        <w:t>The key audit matter</w:t>
      </w:r>
    </w:p>
    <w:p w14:paraId="31460814" w14:textId="762579BA" w:rsidR="00E72772" w:rsidRDefault="00E72772" w:rsidP="00954483">
      <w:pPr>
        <w:autoSpaceDE w:val="0"/>
        <w:autoSpaceDN w:val="0"/>
        <w:adjustRightInd w:val="0"/>
        <w:spacing w:before="120" w:after="0" w:line="380" w:lineRule="exact"/>
        <w:jc w:val="both"/>
        <w:rPr>
          <w:rFonts w:ascii="Angsana New" w:hAnsi="Angsana New" w:cs="Angsana New"/>
          <w:sz w:val="28"/>
        </w:rPr>
      </w:pPr>
      <w:r w:rsidRPr="00E72772">
        <w:rPr>
          <w:rFonts w:ascii="Angsana New" w:hAnsi="Angsana New" w:cs="Angsana New"/>
          <w:sz w:val="28"/>
        </w:rPr>
        <w:t xml:space="preserve">The Group has revenues </w:t>
      </w:r>
      <w:r w:rsidR="000910C4" w:rsidRPr="000910C4">
        <w:rPr>
          <w:rFonts w:ascii="Angsana New" w:hAnsi="Angsana New" w:cs="Angsana New"/>
          <w:sz w:val="28"/>
        </w:rPr>
        <w:t>from sales with installation under project contracts</w:t>
      </w:r>
      <w:r w:rsidRPr="00E72772">
        <w:rPr>
          <w:rFonts w:ascii="Angsana New" w:hAnsi="Angsana New" w:cs="Angsana New"/>
          <w:sz w:val="28"/>
        </w:rPr>
        <w:t xml:space="preserve"> for the year ended December 31, 202</w:t>
      </w:r>
      <w:r>
        <w:rPr>
          <w:rFonts w:ascii="Angsana New" w:hAnsi="Angsana New" w:cs="Angsana New"/>
          <w:sz w:val="28"/>
        </w:rPr>
        <w:t>5</w:t>
      </w:r>
      <w:r w:rsidRPr="00E72772">
        <w:rPr>
          <w:rFonts w:ascii="Angsana New" w:hAnsi="Angsana New" w:cs="Angsana New"/>
          <w:sz w:val="28"/>
        </w:rPr>
        <w:t xml:space="preserve"> in the amount of Baht </w:t>
      </w:r>
      <w:r>
        <w:rPr>
          <w:rFonts w:ascii="Angsana New" w:hAnsi="Angsana New" w:cs="Angsana New"/>
          <w:sz w:val="28"/>
        </w:rPr>
        <w:t>288.23</w:t>
      </w:r>
      <w:r w:rsidRPr="00E72772">
        <w:rPr>
          <w:rFonts w:ascii="Angsana New" w:hAnsi="Angsana New" w:cs="Angsana New"/>
          <w:sz w:val="28"/>
        </w:rPr>
        <w:t xml:space="preserve"> million. The Group  recognized such revenues when services were rendered, considering stage of completion assessed with reference to the proportion of contract costs incurred for the work performed as at the statement of financial position date, relative to the estimated total costs of the contract at completion. The recognition of revenues, therefore, relies on estimates about such stages of completion of each contract. Profit or loss on contracts is a key risk for the audit because of the judgment involved in preparing suitable estimates of the forecast costs for such contracts. In addition, the measurement process, the appropriate period for recognition of revenue and estimation of contingent losses, requires the Company’s management to exercise significant judgment in evaluating the stage of completion of contract services and the likelihood of incurring losses and measuring their potential losses, all of which could affect the amount of revenues recognized in the year ended December 31, 202</w:t>
      </w:r>
      <w:r w:rsidR="00EE6211">
        <w:rPr>
          <w:rFonts w:ascii="Angsana New" w:hAnsi="Angsana New" w:cs="Angsana New"/>
          <w:sz w:val="28"/>
        </w:rPr>
        <w:t>5</w:t>
      </w:r>
      <w:r w:rsidRPr="00E72772">
        <w:rPr>
          <w:rFonts w:ascii="Angsana New" w:hAnsi="Angsana New" w:cs="Angsana New"/>
          <w:sz w:val="28"/>
        </w:rPr>
        <w:t>.</w:t>
      </w:r>
    </w:p>
    <w:p w14:paraId="1DA6A991" w14:textId="09B9A044" w:rsidR="00137575" w:rsidRPr="007A4B70" w:rsidRDefault="00B24C0E" w:rsidP="00954483">
      <w:pPr>
        <w:autoSpaceDE w:val="0"/>
        <w:autoSpaceDN w:val="0"/>
        <w:adjustRightInd w:val="0"/>
        <w:spacing w:before="120" w:after="0" w:line="380" w:lineRule="exact"/>
        <w:jc w:val="both"/>
        <w:rPr>
          <w:rFonts w:ascii="Angsana New" w:hAnsi="Angsana New" w:cs="Angsana New"/>
          <w:sz w:val="28"/>
        </w:rPr>
      </w:pPr>
      <w:r w:rsidRPr="00B24C0E">
        <w:rPr>
          <w:rFonts w:ascii="Angsana New" w:hAnsi="Angsana New" w:cs="Angsana New"/>
          <w:i/>
          <w:iCs/>
          <w:sz w:val="28"/>
        </w:rPr>
        <w:t>How the matter was addressed in the audit</w:t>
      </w:r>
    </w:p>
    <w:p w14:paraId="662C31A4" w14:textId="15A0F670" w:rsidR="004F40CE" w:rsidRDefault="004F40CE" w:rsidP="00954483">
      <w:pPr>
        <w:autoSpaceDE w:val="0"/>
        <w:autoSpaceDN w:val="0"/>
        <w:adjustRightInd w:val="0"/>
        <w:spacing w:before="120" w:after="0" w:line="380" w:lineRule="exact"/>
        <w:jc w:val="both"/>
        <w:rPr>
          <w:rFonts w:ascii="Angsana New" w:hAnsi="Angsana New" w:cs="Angsana New"/>
          <w:sz w:val="28"/>
        </w:rPr>
      </w:pPr>
      <w:r w:rsidRPr="004F40CE">
        <w:rPr>
          <w:rFonts w:ascii="Angsana New" w:hAnsi="Angsana New" w:cs="Angsana New"/>
          <w:sz w:val="28"/>
        </w:rPr>
        <w:t>I assessed and gained an understanding of the Company’s internal controls over the process for entering into contracts, the estimates of input costs and revisions thereto, the recognition of revenue, the estimation of stage of completion and potential contract loss. In addition, I selected samples of those contracts that could significantly impact the Group’s financial results, in order to:</w:t>
      </w:r>
    </w:p>
    <w:p w14:paraId="2768BC5F" w14:textId="56297A37"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Verify the appropriateness of management’s estimated total construction cost against reliable sources of external and internal audit evidence.</w:t>
      </w:r>
    </w:p>
    <w:p w14:paraId="780F5636" w14:textId="10426E9E"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Verify actual cost with the purchase documents.</w:t>
      </w:r>
    </w:p>
    <w:p w14:paraId="7F6B3D50" w14:textId="5F9A66AF"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 xml:space="preserve">Test stages of completion. </w:t>
      </w:r>
    </w:p>
    <w:p w14:paraId="501C3540" w14:textId="416225C2"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Compare stages of completion derived from the actual costs incurred to the stage of completion estimated by the Company's project engineers / project managers.</w:t>
      </w:r>
    </w:p>
    <w:p w14:paraId="6533B695" w14:textId="6D4F69AD"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Assess management's estimation of potential losses by analyzing the proportion of actual service costs of project costs with estimated project cost.</w:t>
      </w:r>
    </w:p>
    <w:p w14:paraId="0BF06645" w14:textId="1A9608C3"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4F40CE">
        <w:rPr>
          <w:rFonts w:ascii="Angsana New" w:hAnsi="Angsana New" w:cs="Angsana New"/>
          <w:sz w:val="28"/>
        </w:rPr>
        <w:t>Examine accounting records related to the income account recorded through the general journal for any irregularities in recording such transactions.</w:t>
      </w:r>
    </w:p>
    <w:p w14:paraId="510054EE" w14:textId="77777777" w:rsidR="004F40CE" w:rsidRPr="004F40CE" w:rsidRDefault="004F40CE" w:rsidP="004F40CE">
      <w:pPr>
        <w:pStyle w:val="ListParagraph"/>
        <w:numPr>
          <w:ilvl w:val="0"/>
          <w:numId w:val="6"/>
        </w:numPr>
        <w:autoSpaceDE w:val="0"/>
        <w:autoSpaceDN w:val="0"/>
        <w:adjustRightInd w:val="0"/>
        <w:spacing w:after="0" w:line="380" w:lineRule="exact"/>
        <w:jc w:val="both"/>
        <w:rPr>
          <w:rFonts w:ascii="Angsana New" w:hAnsi="Angsana New"/>
          <w:b/>
          <w:bCs/>
          <w:sz w:val="30"/>
          <w:szCs w:val="30"/>
        </w:rPr>
      </w:pPr>
      <w:r w:rsidRPr="004F40CE">
        <w:rPr>
          <w:rFonts w:ascii="Angsana New" w:hAnsi="Angsana New" w:cs="Angsana New"/>
          <w:sz w:val="28"/>
        </w:rPr>
        <w:t>Consider disclosure of information about the criteria for revenue recognition and the estimated loss that may occur in the Notes to Financial Statements.</w:t>
      </w:r>
    </w:p>
    <w:p w14:paraId="78F20685" w14:textId="10B6D46F" w:rsidR="0026360A" w:rsidRPr="004F40CE" w:rsidRDefault="0026360A" w:rsidP="004F40CE">
      <w:pPr>
        <w:autoSpaceDE w:val="0"/>
        <w:autoSpaceDN w:val="0"/>
        <w:adjustRightInd w:val="0"/>
        <w:spacing w:before="240" w:after="0" w:line="380" w:lineRule="exact"/>
        <w:jc w:val="both"/>
        <w:rPr>
          <w:rFonts w:ascii="Angsana New" w:hAnsi="Angsana New"/>
          <w:b/>
          <w:bCs/>
          <w:sz w:val="30"/>
          <w:szCs w:val="30"/>
        </w:rPr>
      </w:pPr>
      <w:r w:rsidRPr="004F40CE">
        <w:rPr>
          <w:rFonts w:ascii="Angsana New" w:hAnsi="Angsana New"/>
          <w:b/>
          <w:bCs/>
          <w:color w:val="000000"/>
          <w:sz w:val="30"/>
          <w:szCs w:val="30"/>
        </w:rPr>
        <w:t>Other</w:t>
      </w:r>
      <w:r w:rsidRPr="004F40CE">
        <w:rPr>
          <w:rFonts w:ascii="Angsana New" w:hAnsi="Angsana New"/>
          <w:b/>
          <w:bCs/>
          <w:sz w:val="30"/>
          <w:szCs w:val="30"/>
        </w:rPr>
        <w:t xml:space="preserve"> Information</w:t>
      </w:r>
    </w:p>
    <w:p w14:paraId="77F10C55" w14:textId="77777777" w:rsidR="0026360A" w:rsidRPr="0026360A" w:rsidRDefault="0026360A" w:rsidP="00954483">
      <w:pPr>
        <w:spacing w:before="120" w:after="0" w:line="380" w:lineRule="exact"/>
        <w:jc w:val="thaiDistribute"/>
        <w:rPr>
          <w:rFonts w:ascii="Angsana New" w:hAnsi="Angsana New" w:cs="Angsana New"/>
          <w:sz w:val="28"/>
        </w:rPr>
      </w:pPr>
      <w:r w:rsidRPr="0026360A">
        <w:rPr>
          <w:rFonts w:ascii="Angsana New" w:hAnsi="Angsana New" w:cs="Angsana New"/>
          <w:sz w:val="28"/>
        </w:rPr>
        <w:t xml:space="preserve">Management is responsible for the other information. The other information comprises the information included in Annual Report, but does not include the consolidated and separate financial statements and my auditor’s report thereon. The Annual Report for the year is expected to be made available to me after the date of this auditor's report. </w:t>
      </w:r>
    </w:p>
    <w:p w14:paraId="757307FF" w14:textId="77777777" w:rsidR="0026360A" w:rsidRPr="0026360A" w:rsidRDefault="0026360A" w:rsidP="00CD5064">
      <w:pPr>
        <w:spacing w:before="120" w:line="380" w:lineRule="exact"/>
        <w:jc w:val="thaiDistribute"/>
        <w:rPr>
          <w:rFonts w:ascii="Angsana New" w:hAnsi="Angsana New" w:cs="Angsana New"/>
          <w:sz w:val="28"/>
        </w:rPr>
      </w:pPr>
      <w:r w:rsidRPr="0026360A">
        <w:rPr>
          <w:rFonts w:ascii="Angsana New" w:hAnsi="Angsana New" w:cs="Angsana New"/>
          <w:sz w:val="28"/>
        </w:rPr>
        <w:lastRenderedPageBreak/>
        <w:t xml:space="preserve">My opinion on the consolidated and separate financial statements does not cover the other information and I do not express any form of assurance conclusion thereon. </w:t>
      </w:r>
    </w:p>
    <w:p w14:paraId="5F96E657" w14:textId="76210506" w:rsidR="00BB41DD" w:rsidRPr="00BB41DD" w:rsidRDefault="00BB41DD" w:rsidP="00BB41DD">
      <w:pPr>
        <w:spacing w:before="120" w:after="0" w:line="420" w:lineRule="exact"/>
        <w:jc w:val="thaiDistribute"/>
        <w:rPr>
          <w:rFonts w:ascii="Angsana New" w:hAnsi="Angsana New" w:cs="Angsana New"/>
          <w:sz w:val="28"/>
        </w:rPr>
      </w:pPr>
      <w:r w:rsidRPr="00BB41DD">
        <w:rPr>
          <w:rFonts w:ascii="Angsana New" w:hAnsi="Angsana New" w:cs="Angsana New"/>
          <w:sz w:val="28"/>
        </w:rPr>
        <w:t>In connection with my audit of the</w:t>
      </w:r>
      <w:r w:rsidR="00D16B74">
        <w:rPr>
          <w:rFonts w:ascii="Angsana New" w:hAnsi="Angsana New" w:cs="Angsana New"/>
          <w:sz w:val="28"/>
        </w:rPr>
        <w:t xml:space="preserve"> consolidated</w:t>
      </w:r>
      <w:r w:rsidRPr="00BB41DD">
        <w:rPr>
          <w:rFonts w:ascii="Angsana New" w:hAnsi="Angsana New" w:cs="Angsana New"/>
          <w:sz w:val="28"/>
        </w:rPr>
        <w:t xml:space="preserve"> </w:t>
      </w:r>
      <w:r w:rsidR="00D16B74">
        <w:rPr>
          <w:rFonts w:ascii="Angsana New" w:hAnsi="Angsana New" w:cs="Angsana New"/>
          <w:sz w:val="28"/>
        </w:rPr>
        <w:t>and separate financial statements</w:t>
      </w:r>
      <w:r w:rsidRPr="00BB41DD">
        <w:rPr>
          <w:rFonts w:ascii="Angsana New" w:hAnsi="Angsana New" w:cs="Angsana New"/>
          <w:sz w:val="28"/>
        </w:rPr>
        <w:t xml:space="preserve">,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228E4A79" w14:textId="77777777" w:rsidR="00BB41DD" w:rsidRDefault="00BB41DD" w:rsidP="00BB41DD">
      <w:pPr>
        <w:spacing w:before="120" w:after="0" w:line="420" w:lineRule="exact"/>
        <w:jc w:val="thaiDistribute"/>
        <w:rPr>
          <w:rFonts w:ascii="Angsana New" w:hAnsi="Angsana New" w:cs="Angsana New"/>
          <w:sz w:val="28"/>
        </w:rPr>
      </w:pPr>
      <w:r w:rsidRPr="00BB41DD">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14:paraId="27818FDA" w14:textId="5DE12D28" w:rsidR="00DD5404" w:rsidRPr="00976C32" w:rsidRDefault="00DD5404" w:rsidP="00BB41DD">
      <w:pPr>
        <w:spacing w:before="240" w:after="0" w:line="420" w:lineRule="exact"/>
        <w:jc w:val="thaiDistribute"/>
        <w:rPr>
          <w:rFonts w:ascii="Angsana New" w:hAnsi="Angsana New" w:cs="Angsana New"/>
          <w:b/>
          <w:bCs/>
          <w:sz w:val="28"/>
        </w:rPr>
      </w:pPr>
      <w:r w:rsidRPr="00976C32">
        <w:rPr>
          <w:rFonts w:ascii="Angsana New" w:hAnsi="Angsana New" w:cs="Angsana New"/>
          <w:b/>
          <w:bCs/>
          <w:sz w:val="28"/>
        </w:rPr>
        <w:t xml:space="preserve">Responsibilities of Management and Those Charged with Governance for the </w:t>
      </w:r>
      <w:r w:rsidR="0026360A" w:rsidRPr="00976C32">
        <w:rPr>
          <w:rFonts w:ascii="Angsana New" w:hAnsi="Angsana New" w:cs="Angsana New"/>
          <w:b/>
          <w:bCs/>
          <w:sz w:val="28"/>
        </w:rPr>
        <w:t xml:space="preserve">Consolidated and Separate </w:t>
      </w:r>
      <w:r w:rsidRPr="00976C32">
        <w:rPr>
          <w:rFonts w:ascii="Angsana New" w:hAnsi="Angsana New" w:cs="Angsana New"/>
          <w:b/>
          <w:bCs/>
          <w:sz w:val="28"/>
        </w:rPr>
        <w:t>Financial Statements</w:t>
      </w:r>
    </w:p>
    <w:p w14:paraId="30787544" w14:textId="5547CCB1"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 xml:space="preserve">Management is responsible for the preparation and fair presentation of the </w:t>
      </w:r>
      <w:r w:rsidR="00010A49"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in accordance with TFRSs, and for such internal control as management determines is necessary to enable the preparation of </w:t>
      </w:r>
      <w:r w:rsidR="00010A49"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that are free from material misstatement, whether due to fraud or error. </w:t>
      </w:r>
    </w:p>
    <w:p w14:paraId="18377EBB" w14:textId="24AEECA5"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 xml:space="preserve">In preparing the </w:t>
      </w:r>
      <w:r w:rsidR="00010A49" w:rsidRPr="00976C32">
        <w:rPr>
          <w:rFonts w:ascii="Angsana New" w:hAnsi="Angsana New" w:cs="Angsana New"/>
          <w:sz w:val="28"/>
        </w:rPr>
        <w:t>consolidated and separate financial</w:t>
      </w:r>
      <w:r w:rsidRPr="00976C32">
        <w:rPr>
          <w:rFonts w:ascii="Angsana New" w:hAnsi="Angsana New" w:cs="Angsana New"/>
          <w:sz w:val="28"/>
        </w:rPr>
        <w:t xml:space="preserve"> statements, management is responsible for assessing the Group’s </w:t>
      </w:r>
      <w:r w:rsidR="00E94E66">
        <w:rPr>
          <w:rFonts w:ascii="Angsana New" w:hAnsi="Angsana New" w:cs="Angsana New"/>
          <w:sz w:val="28"/>
        </w:rPr>
        <w:t xml:space="preserve">and the Company’s </w:t>
      </w:r>
      <w:r w:rsidRPr="00976C32">
        <w:rPr>
          <w:rFonts w:ascii="Angsana New" w:hAnsi="Angsana New" w:cs="Angsana New"/>
          <w:sz w:val="28"/>
        </w:rPr>
        <w:t>ability to continue as a going concern, disclosing, as applicable, matters related to going concern and using the going concern basis of accounting unless management either intends to liquidate the Group</w:t>
      </w:r>
      <w:r w:rsidR="00720073">
        <w:rPr>
          <w:rFonts w:ascii="Angsana New" w:hAnsi="Angsana New" w:cs="Angsana New"/>
          <w:sz w:val="28"/>
        </w:rPr>
        <w:t xml:space="preserve"> and the Company</w:t>
      </w:r>
      <w:r w:rsidRPr="00976C32">
        <w:rPr>
          <w:rFonts w:ascii="Angsana New" w:hAnsi="Angsana New" w:cs="Angsana New"/>
          <w:sz w:val="28"/>
        </w:rPr>
        <w:t xml:space="preserve"> or to cease operations, or has no realistic alternative but to do so. </w:t>
      </w:r>
    </w:p>
    <w:p w14:paraId="24059B49" w14:textId="232E1337"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Those charged with governance are responsible for overseeing the Group’s</w:t>
      </w:r>
      <w:r w:rsidR="00720073">
        <w:rPr>
          <w:rFonts w:ascii="Angsana New" w:hAnsi="Angsana New" w:cs="Angsana New"/>
          <w:sz w:val="28"/>
        </w:rPr>
        <w:t xml:space="preserve"> and the Company’s</w:t>
      </w:r>
      <w:r w:rsidRPr="00976C32">
        <w:rPr>
          <w:rFonts w:ascii="Angsana New" w:hAnsi="Angsana New" w:cs="Angsana New"/>
          <w:sz w:val="28"/>
        </w:rPr>
        <w:t xml:space="preserve"> financial reporting process.</w:t>
      </w:r>
    </w:p>
    <w:p w14:paraId="062300B6" w14:textId="0666C74F" w:rsidR="00DD5404" w:rsidRPr="00976C32" w:rsidRDefault="00DD5404" w:rsidP="001E3573">
      <w:pPr>
        <w:spacing w:after="60" w:line="420" w:lineRule="exact"/>
        <w:jc w:val="thaiDistribute"/>
        <w:rPr>
          <w:rFonts w:ascii="Angsana New" w:hAnsi="Angsana New" w:cs="Angsana New"/>
          <w:b/>
          <w:bCs/>
          <w:sz w:val="28"/>
        </w:rPr>
      </w:pPr>
      <w:r w:rsidRPr="00976C32">
        <w:rPr>
          <w:rFonts w:ascii="Angsana New" w:hAnsi="Angsana New" w:cs="Angsana New"/>
          <w:b/>
          <w:bCs/>
          <w:sz w:val="28"/>
        </w:rPr>
        <w:t xml:space="preserve">Auditor’s Responsibilities for the Audit of the </w:t>
      </w:r>
      <w:r w:rsidR="00010A49" w:rsidRPr="00976C32">
        <w:rPr>
          <w:rFonts w:ascii="Angsana New" w:hAnsi="Angsana New" w:cs="Angsana New"/>
          <w:b/>
          <w:bCs/>
          <w:sz w:val="28"/>
        </w:rPr>
        <w:t xml:space="preserve">Consolidated and Separate </w:t>
      </w:r>
      <w:r w:rsidRPr="00976C32">
        <w:rPr>
          <w:rFonts w:ascii="Angsana New" w:hAnsi="Angsana New" w:cs="Angsana New"/>
          <w:b/>
          <w:bCs/>
          <w:sz w:val="28"/>
        </w:rPr>
        <w:t xml:space="preserve">Financial Statements </w:t>
      </w:r>
    </w:p>
    <w:p w14:paraId="07DEFAA5" w14:textId="45DDFDE8" w:rsidR="00DD5404" w:rsidRDefault="00DD5404" w:rsidP="001E3573">
      <w:pPr>
        <w:spacing w:before="80" w:line="420" w:lineRule="exact"/>
        <w:jc w:val="thaiDistribute"/>
        <w:rPr>
          <w:rFonts w:ascii="Angsana New" w:hAnsi="Angsana New" w:cs="Angsana New"/>
          <w:sz w:val="28"/>
        </w:rPr>
      </w:pPr>
      <w:r w:rsidRPr="00976C32">
        <w:rPr>
          <w:rFonts w:ascii="Angsana New" w:hAnsi="Angsana New" w:cs="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10A49" w:rsidRPr="00976C32">
        <w:rPr>
          <w:rFonts w:ascii="Angsana New" w:hAnsi="Angsana New" w:cs="Angsana New"/>
          <w:sz w:val="28"/>
        </w:rPr>
        <w:t xml:space="preserve">consolidated and separate </w:t>
      </w:r>
      <w:r w:rsidRPr="00976C32">
        <w:rPr>
          <w:rFonts w:ascii="Angsana New" w:hAnsi="Angsana New" w:cs="Angsana New"/>
          <w:sz w:val="28"/>
        </w:rPr>
        <w:t>financial statements.</w:t>
      </w:r>
    </w:p>
    <w:p w14:paraId="6627EA3B" w14:textId="77777777" w:rsidR="00954483" w:rsidRDefault="00954483" w:rsidP="001E3573">
      <w:pPr>
        <w:spacing w:before="80" w:line="420" w:lineRule="exact"/>
        <w:jc w:val="thaiDistribute"/>
        <w:rPr>
          <w:rFonts w:ascii="Angsana New" w:hAnsi="Angsana New" w:cs="Angsana New"/>
          <w:sz w:val="28"/>
        </w:rPr>
      </w:pPr>
    </w:p>
    <w:p w14:paraId="4480D44F" w14:textId="77777777" w:rsidR="00BB41DD" w:rsidRDefault="00BB41DD" w:rsidP="001E3573">
      <w:pPr>
        <w:spacing w:before="80" w:line="420" w:lineRule="exact"/>
        <w:jc w:val="thaiDistribute"/>
        <w:rPr>
          <w:rFonts w:ascii="Angsana New" w:hAnsi="Angsana New" w:cs="Angsana New"/>
          <w:sz w:val="28"/>
        </w:rPr>
      </w:pPr>
    </w:p>
    <w:p w14:paraId="6F3480A2" w14:textId="77777777" w:rsidR="00954483" w:rsidRPr="00976C32" w:rsidRDefault="00954483" w:rsidP="001E3573">
      <w:pPr>
        <w:spacing w:before="80" w:line="420" w:lineRule="exact"/>
        <w:jc w:val="thaiDistribute"/>
        <w:rPr>
          <w:rFonts w:ascii="Angsana New" w:hAnsi="Angsana New" w:cs="Angsana New"/>
          <w:sz w:val="28"/>
        </w:rPr>
      </w:pPr>
    </w:p>
    <w:p w14:paraId="10424C15" w14:textId="77777777" w:rsidR="00DD5404" w:rsidRPr="00976C32" w:rsidRDefault="00DD5404" w:rsidP="001E3573">
      <w:pPr>
        <w:spacing w:before="80" w:line="420" w:lineRule="exact"/>
        <w:jc w:val="thaiDistribute"/>
        <w:rPr>
          <w:rFonts w:ascii="Angsana New" w:hAnsi="Angsana New" w:cs="Angsana New"/>
          <w:sz w:val="28"/>
        </w:rPr>
      </w:pPr>
      <w:r w:rsidRPr="00976C32">
        <w:rPr>
          <w:rFonts w:ascii="Angsana New" w:hAnsi="Angsana New" w:cs="Angsana New"/>
          <w:sz w:val="28"/>
        </w:rPr>
        <w:lastRenderedPageBreak/>
        <w:t>As part of an audit in accordance with TSAs, I exercise professional judgment and maintain professional skepticism throughout the audit. I also:</w:t>
      </w:r>
    </w:p>
    <w:p w14:paraId="5A6D87B0" w14:textId="77777777" w:rsidR="00DD5404" w:rsidRPr="00976C32" w:rsidRDefault="00DD5404" w:rsidP="001E3573">
      <w:pPr>
        <w:pStyle w:val="ListParagraph"/>
        <w:numPr>
          <w:ilvl w:val="0"/>
          <w:numId w:val="3"/>
        </w:numPr>
        <w:spacing w:before="80" w:after="120" w:line="420" w:lineRule="exact"/>
        <w:jc w:val="thaiDistribute"/>
        <w:rPr>
          <w:rFonts w:ascii="Angsana New" w:hAnsi="Angsana New" w:cs="Angsana New"/>
          <w:sz w:val="28"/>
        </w:rPr>
      </w:pPr>
      <w:r w:rsidRPr="00976C3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6FB3E69" w14:textId="4807364F" w:rsidR="00DD5404" w:rsidRPr="00796D88" w:rsidRDefault="00DD5404" w:rsidP="00796D88">
      <w:pPr>
        <w:pStyle w:val="ListParagraph"/>
        <w:numPr>
          <w:ilvl w:val="0"/>
          <w:numId w:val="3"/>
        </w:numPr>
        <w:spacing w:before="120" w:after="0" w:line="420" w:lineRule="exact"/>
        <w:jc w:val="thaiDistribute"/>
        <w:rPr>
          <w:rFonts w:ascii="Angsana New" w:hAnsi="Angsana New" w:cs="Angsana New"/>
          <w:sz w:val="28"/>
        </w:rPr>
      </w:pPr>
      <w:r w:rsidRPr="00976C3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w:t>
      </w:r>
      <w:r w:rsidR="00C70965">
        <w:rPr>
          <w:rFonts w:ascii="Angsana New" w:hAnsi="Angsana New" w:cs="Angsana New"/>
          <w:sz w:val="28"/>
        </w:rPr>
        <w:t xml:space="preserve"> and the Company’s</w:t>
      </w:r>
      <w:r w:rsidRPr="00796D88">
        <w:rPr>
          <w:rFonts w:ascii="Angsana New" w:hAnsi="Angsana New" w:cs="Angsana New"/>
          <w:sz w:val="28"/>
        </w:rPr>
        <w:t xml:space="preserve"> internal control.</w:t>
      </w:r>
    </w:p>
    <w:p w14:paraId="5F9602F5" w14:textId="77777777" w:rsidR="00DD5404" w:rsidRDefault="00DD5404" w:rsidP="001E3573">
      <w:pPr>
        <w:pStyle w:val="ListParagraph"/>
        <w:numPr>
          <w:ilvl w:val="0"/>
          <w:numId w:val="3"/>
        </w:numPr>
        <w:spacing w:after="120" w:line="420" w:lineRule="exact"/>
        <w:jc w:val="thaiDistribute"/>
        <w:rPr>
          <w:rFonts w:ascii="Angsana New" w:hAnsi="Angsana New" w:cs="Angsana New"/>
          <w:sz w:val="28"/>
        </w:rPr>
      </w:pPr>
      <w:r w:rsidRPr="00976C32">
        <w:rPr>
          <w:rFonts w:ascii="Angsana New" w:hAnsi="Angsana New" w:cs="Angsana New"/>
          <w:sz w:val="28"/>
        </w:rPr>
        <w:t>Evaluate the appropriateness of accounting policies used and the reasonableness of accounting estimates and related disclosures made by management.</w:t>
      </w:r>
    </w:p>
    <w:p w14:paraId="18FC4F6B" w14:textId="420C915D" w:rsidR="00DD5404" w:rsidRPr="00976C32" w:rsidRDefault="00DD5404" w:rsidP="002E4791">
      <w:pPr>
        <w:pStyle w:val="ListParagraph"/>
        <w:numPr>
          <w:ilvl w:val="0"/>
          <w:numId w:val="3"/>
        </w:numPr>
        <w:spacing w:before="120" w:after="0" w:line="240" w:lineRule="auto"/>
        <w:contextualSpacing w:val="0"/>
        <w:jc w:val="thaiDistribute"/>
        <w:rPr>
          <w:rFonts w:ascii="Angsana New" w:hAnsi="Angsana New" w:cs="Angsana New"/>
          <w:sz w:val="28"/>
        </w:rPr>
      </w:pPr>
      <w:r w:rsidRPr="00976C32">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2E4791"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or, if such disclosures are inadequate, to modify my opinion. My conclusions are based on the audit evidence obtained up to the date of my auditor’s report. However, future events or conditions may cause the Group </w:t>
      </w:r>
      <w:r w:rsidR="00796D88">
        <w:rPr>
          <w:rFonts w:ascii="Angsana New" w:hAnsi="Angsana New" w:cs="Angsana New"/>
          <w:sz w:val="28"/>
        </w:rPr>
        <w:t xml:space="preserve">and the Company </w:t>
      </w:r>
      <w:r w:rsidRPr="00976C32">
        <w:rPr>
          <w:rFonts w:ascii="Angsana New" w:hAnsi="Angsana New" w:cs="Angsana New"/>
          <w:sz w:val="28"/>
        </w:rPr>
        <w:t>to cease to continue as a going concern.</w:t>
      </w:r>
    </w:p>
    <w:p w14:paraId="227F6A41" w14:textId="7C941ED4" w:rsidR="00DD5404" w:rsidRPr="00976C32" w:rsidRDefault="00DD5404" w:rsidP="002E4791">
      <w:pPr>
        <w:pStyle w:val="ListParagraph"/>
        <w:numPr>
          <w:ilvl w:val="0"/>
          <w:numId w:val="3"/>
        </w:numPr>
        <w:spacing w:before="40" w:after="0" w:line="240" w:lineRule="auto"/>
        <w:contextualSpacing w:val="0"/>
        <w:jc w:val="thaiDistribute"/>
        <w:rPr>
          <w:rFonts w:ascii="Angsana New" w:hAnsi="Angsana New" w:cs="Angsana New"/>
          <w:sz w:val="28"/>
        </w:rPr>
      </w:pPr>
      <w:r w:rsidRPr="00976C32">
        <w:rPr>
          <w:rFonts w:ascii="Angsana New" w:hAnsi="Angsana New" w:cs="Angsana New"/>
          <w:sz w:val="28"/>
        </w:rPr>
        <w:t xml:space="preserve">Evaluate the overall presentation, structure and content of the </w:t>
      </w:r>
      <w:r w:rsidR="002E4791" w:rsidRPr="00976C32">
        <w:rPr>
          <w:rFonts w:ascii="Angsana New" w:hAnsi="Angsana New" w:cs="Angsana New"/>
          <w:sz w:val="28"/>
        </w:rPr>
        <w:t xml:space="preserve">consolidated and separate </w:t>
      </w:r>
      <w:r w:rsidRPr="00976C32">
        <w:rPr>
          <w:rFonts w:ascii="Angsana New" w:hAnsi="Angsana New" w:cs="Angsana New"/>
          <w:sz w:val="28"/>
        </w:rPr>
        <w:t>financial statements, including the disclosures, and whether the consolidated and separate financial statements represent the underlying transactions and events in a manner that achieves fair presentation.</w:t>
      </w:r>
    </w:p>
    <w:p w14:paraId="425EC7E2" w14:textId="69828042" w:rsidR="00072679" w:rsidRDefault="00072679" w:rsidP="00DD5404">
      <w:pPr>
        <w:pStyle w:val="ListParagraph"/>
        <w:numPr>
          <w:ilvl w:val="0"/>
          <w:numId w:val="3"/>
        </w:numPr>
        <w:autoSpaceDE w:val="0"/>
        <w:autoSpaceDN w:val="0"/>
        <w:adjustRightInd w:val="0"/>
        <w:spacing w:before="120" w:after="0" w:line="240" w:lineRule="auto"/>
        <w:jc w:val="thaiDistribute"/>
        <w:rPr>
          <w:rFonts w:ascii="Angsana New" w:hAnsi="Angsana New" w:cs="Angsana New"/>
          <w:sz w:val="28"/>
        </w:rPr>
      </w:pPr>
      <w:r w:rsidRPr="00072679">
        <w:rPr>
          <w:rFonts w:ascii="Angsana New" w:hAnsi="Angsana New" w:cs="Angsana New"/>
          <w:sz w:val="28"/>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06CA8E31" w14:textId="77777777" w:rsidR="00DD5404" w:rsidRDefault="00DD5404" w:rsidP="00DD5404">
      <w:pPr>
        <w:autoSpaceDE w:val="0"/>
        <w:autoSpaceDN w:val="0"/>
        <w:adjustRightInd w:val="0"/>
        <w:spacing w:before="120" w:after="0"/>
        <w:jc w:val="thaiDistribute"/>
        <w:rPr>
          <w:rFonts w:ascii="Angsana New" w:hAnsi="Angsana New" w:cs="Angsana New"/>
          <w:sz w:val="28"/>
        </w:rPr>
      </w:pPr>
      <w:r w:rsidRPr="00976C32">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FFD6EE" w14:textId="77777777" w:rsidR="00D0325A" w:rsidRDefault="00D0325A" w:rsidP="00DD5404">
      <w:pPr>
        <w:autoSpaceDE w:val="0"/>
        <w:autoSpaceDN w:val="0"/>
        <w:adjustRightInd w:val="0"/>
        <w:spacing w:before="120" w:after="0"/>
        <w:jc w:val="thaiDistribute"/>
        <w:rPr>
          <w:rFonts w:ascii="Angsana New" w:hAnsi="Angsana New" w:cs="Angsana New"/>
          <w:sz w:val="28"/>
        </w:rPr>
      </w:pPr>
    </w:p>
    <w:p w14:paraId="0824E18C" w14:textId="77777777" w:rsidR="00D0325A" w:rsidRPr="00976C32" w:rsidRDefault="00D0325A" w:rsidP="00DD5404">
      <w:pPr>
        <w:autoSpaceDE w:val="0"/>
        <w:autoSpaceDN w:val="0"/>
        <w:adjustRightInd w:val="0"/>
        <w:spacing w:before="120" w:after="0"/>
        <w:jc w:val="thaiDistribute"/>
        <w:rPr>
          <w:rFonts w:ascii="Angsana New" w:hAnsi="Angsana New" w:cs="Angsana New"/>
          <w:sz w:val="28"/>
        </w:rPr>
      </w:pPr>
    </w:p>
    <w:p w14:paraId="2797EE0D" w14:textId="77777777" w:rsidR="002E4791" w:rsidRPr="00976C32" w:rsidRDefault="00DD5404" w:rsidP="00DD5404">
      <w:pPr>
        <w:spacing w:before="120"/>
        <w:jc w:val="thaiDistribute"/>
        <w:rPr>
          <w:rFonts w:ascii="Angsana New" w:hAnsi="Angsana New" w:cs="Angsana New"/>
          <w:sz w:val="28"/>
        </w:rPr>
      </w:pPr>
      <w:r w:rsidRPr="00976C32">
        <w:rPr>
          <w:rFonts w:ascii="Angsana New" w:hAnsi="Angsana New" w:cs="Angsana New"/>
          <w:sz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791" w:rsidRPr="00976C32">
        <w:rPr>
          <w:rFonts w:ascii="Angsana New" w:hAnsi="Angsana New" w:cs="Angsana New"/>
          <w:sz w:val="28"/>
        </w:rPr>
        <w:t>actions taken to eliminate threats or safeguards applied.</w:t>
      </w:r>
    </w:p>
    <w:p w14:paraId="23BDA28D" w14:textId="36510E43" w:rsidR="00DD5404" w:rsidRPr="00976C32" w:rsidRDefault="002E4791" w:rsidP="00DD5404">
      <w:pPr>
        <w:spacing w:before="120"/>
        <w:jc w:val="thaiDistribute"/>
        <w:rPr>
          <w:rFonts w:ascii="Angsana New" w:hAnsi="Angsana New" w:cs="Angsana New"/>
          <w:sz w:val="28"/>
        </w:rPr>
      </w:pPr>
      <w:r w:rsidRPr="00976C3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DD5404" w:rsidRPr="00976C32">
        <w:rPr>
          <w:rFonts w:ascii="Angsana New" w:hAnsi="Angsana New" w:cs="Angsana New"/>
          <w:sz w:val="28"/>
        </w:rPr>
        <w:t xml:space="preserve"> </w:t>
      </w:r>
    </w:p>
    <w:p w14:paraId="341DA083" w14:textId="77777777" w:rsidR="00633E22" w:rsidRPr="00976C32" w:rsidRDefault="00633E22" w:rsidP="00633E22">
      <w:pPr>
        <w:spacing w:after="0"/>
        <w:rPr>
          <w:rFonts w:ascii="Angsana New" w:hAnsi="Angsana New" w:cs="Angsana New"/>
          <w:sz w:val="28"/>
        </w:rPr>
      </w:pPr>
    </w:p>
    <w:p w14:paraId="731B764B" w14:textId="77777777" w:rsidR="00633E22" w:rsidRDefault="00633E22" w:rsidP="00633E22">
      <w:pPr>
        <w:contextualSpacing/>
        <w:jc w:val="thaiDistribute"/>
        <w:rPr>
          <w:rFonts w:ascii="Angsana New" w:hAnsi="Angsana New" w:cs="Angsana New"/>
          <w:sz w:val="28"/>
        </w:rPr>
      </w:pPr>
    </w:p>
    <w:p w14:paraId="321FEBDE" w14:textId="77777777" w:rsidR="00201C19" w:rsidRPr="00976C32" w:rsidRDefault="00201C19" w:rsidP="00633E22">
      <w:pPr>
        <w:contextualSpacing/>
        <w:jc w:val="thaiDistribute"/>
        <w:rPr>
          <w:rFonts w:ascii="Angsana New" w:hAnsi="Angsana New" w:cs="Angsana New"/>
          <w:sz w:val="28"/>
        </w:rPr>
      </w:pPr>
    </w:p>
    <w:p w14:paraId="7915A25E" w14:textId="77777777" w:rsidR="00135798" w:rsidRPr="00976C32"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976C32">
        <w:rPr>
          <w:rFonts w:asciiTheme="majorBidi" w:hAnsiTheme="majorBidi" w:cstheme="majorBidi"/>
          <w:sz w:val="28"/>
          <w:szCs w:val="28"/>
          <w:lang w:val="en-US"/>
        </w:rPr>
        <w:t>(</w:t>
      </w:r>
      <w:proofErr w:type="spellStart"/>
      <w:r w:rsidRPr="00976C32">
        <w:rPr>
          <w:rFonts w:asciiTheme="majorBidi" w:hAnsiTheme="majorBidi" w:cstheme="majorBidi"/>
          <w:sz w:val="28"/>
          <w:szCs w:val="28"/>
          <w:lang w:val="en-US"/>
        </w:rPr>
        <w:t>Yuttapong</w:t>
      </w:r>
      <w:proofErr w:type="spellEnd"/>
      <w:r w:rsidRPr="00976C32">
        <w:rPr>
          <w:rFonts w:asciiTheme="majorBidi" w:hAnsiTheme="majorBidi" w:cstheme="majorBidi"/>
          <w:sz w:val="28"/>
          <w:szCs w:val="28"/>
          <w:lang w:val="en-US"/>
        </w:rPr>
        <w:t xml:space="preserve"> </w:t>
      </w:r>
      <w:proofErr w:type="spellStart"/>
      <w:r w:rsidRPr="00976C32">
        <w:rPr>
          <w:rFonts w:asciiTheme="majorBidi" w:hAnsiTheme="majorBidi" w:cstheme="majorBidi"/>
          <w:sz w:val="28"/>
          <w:szCs w:val="28"/>
          <w:lang w:val="en-US"/>
        </w:rPr>
        <w:t>Chuamuangpan</w:t>
      </w:r>
      <w:proofErr w:type="spellEnd"/>
      <w:r w:rsidRPr="00976C32">
        <w:rPr>
          <w:rFonts w:asciiTheme="majorBidi" w:hAnsiTheme="majorBidi" w:cstheme="majorBidi"/>
          <w:sz w:val="28"/>
          <w:szCs w:val="28"/>
          <w:lang w:val="en-US"/>
        </w:rPr>
        <w:t>)</w:t>
      </w:r>
    </w:p>
    <w:p w14:paraId="4E02D839" w14:textId="77777777" w:rsidR="00135798" w:rsidRPr="00976C32"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976C32">
        <w:rPr>
          <w:rFonts w:asciiTheme="majorBidi" w:hAnsiTheme="majorBidi" w:cstheme="majorBidi"/>
          <w:sz w:val="28"/>
          <w:szCs w:val="28"/>
        </w:rPr>
        <w:t>Certified Public Accountant Registration Number 9445</w:t>
      </w:r>
    </w:p>
    <w:p w14:paraId="5E2DE815" w14:textId="77777777" w:rsidR="00135798" w:rsidRPr="00976C32"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976C32">
        <w:rPr>
          <w:rFonts w:asciiTheme="majorBidi" w:eastAsia="Angsana New" w:hAnsiTheme="majorBidi" w:cstheme="majorBidi"/>
          <w:color w:val="000000"/>
          <w:sz w:val="28"/>
        </w:rPr>
        <w:t>ANS Audit Co., Ltd.</w:t>
      </w:r>
    </w:p>
    <w:p w14:paraId="5960BEBF" w14:textId="14F7D065" w:rsidR="00135798" w:rsidRPr="00B53B97" w:rsidRDefault="00135798" w:rsidP="00135798">
      <w:pPr>
        <w:spacing w:after="0"/>
        <w:jc w:val="thaiDistribute"/>
        <w:rPr>
          <w:rFonts w:asciiTheme="majorBidi" w:eastAsia="SimSun" w:hAnsiTheme="majorBidi" w:cstheme="majorBidi"/>
          <w:sz w:val="28"/>
          <w:lang w:eastAsia="zh-CN" w:bidi="ar-SA"/>
        </w:rPr>
        <w:sectPr w:rsidR="00135798" w:rsidRPr="00B53B97" w:rsidSect="00E0573D">
          <w:footerReference w:type="default" r:id="rId8"/>
          <w:pgSz w:w="11906" w:h="16838" w:code="9"/>
          <w:pgMar w:top="1418" w:right="1325" w:bottom="1134" w:left="1701" w:header="709" w:footer="451" w:gutter="0"/>
          <w:pgNumType w:start="1"/>
          <w:cols w:space="708"/>
          <w:docGrid w:linePitch="360"/>
        </w:sectPr>
      </w:pPr>
      <w:r w:rsidRPr="00B53B97">
        <w:rPr>
          <w:rFonts w:asciiTheme="majorBidi" w:eastAsia="Angsana New" w:hAnsiTheme="majorBidi" w:cstheme="majorBidi"/>
          <w:color w:val="000000"/>
          <w:sz w:val="28"/>
        </w:rPr>
        <w:t xml:space="preserve">Bangkok, </w:t>
      </w:r>
      <w:r w:rsidR="00976C32" w:rsidRPr="00B53B97">
        <w:rPr>
          <w:rFonts w:asciiTheme="majorBidi" w:eastAsia="Angsana New" w:hAnsiTheme="majorBidi" w:cstheme="majorBidi"/>
          <w:color w:val="000000"/>
          <w:sz w:val="28"/>
        </w:rPr>
        <w:t>February</w:t>
      </w:r>
      <w:r w:rsidRPr="00B53B97">
        <w:rPr>
          <w:rFonts w:asciiTheme="majorBidi" w:eastAsia="Angsana New" w:hAnsiTheme="majorBidi" w:cstheme="majorBidi"/>
          <w:color w:val="000000"/>
          <w:sz w:val="28"/>
        </w:rPr>
        <w:t xml:space="preserve"> </w:t>
      </w:r>
      <w:r w:rsidR="00976C32" w:rsidRPr="00B53B97">
        <w:rPr>
          <w:rFonts w:asciiTheme="majorBidi" w:eastAsia="Angsana New" w:hAnsiTheme="majorBidi" w:cstheme="majorBidi"/>
          <w:color w:val="000000"/>
          <w:sz w:val="28"/>
        </w:rPr>
        <w:t>2</w:t>
      </w:r>
      <w:r w:rsidR="00954483">
        <w:rPr>
          <w:rFonts w:asciiTheme="majorBidi" w:eastAsia="Angsana New" w:hAnsiTheme="majorBidi" w:cstheme="majorBidi"/>
          <w:color w:val="000000"/>
          <w:sz w:val="28"/>
        </w:rPr>
        <w:t>7</w:t>
      </w:r>
      <w:r w:rsidRPr="00B53B97">
        <w:rPr>
          <w:rFonts w:asciiTheme="majorBidi" w:eastAsia="Angsana New" w:hAnsiTheme="majorBidi" w:cstheme="majorBidi"/>
          <w:color w:val="000000"/>
          <w:sz w:val="28"/>
        </w:rPr>
        <w:t>, 2</w:t>
      </w:r>
      <w:r w:rsidRPr="00B53B97">
        <w:rPr>
          <w:rFonts w:asciiTheme="majorBidi" w:eastAsia="SimSun" w:hAnsiTheme="majorBidi" w:cstheme="majorBidi"/>
          <w:sz w:val="28"/>
          <w:lang w:val="x-none" w:eastAsia="zh-CN" w:bidi="ar-SA"/>
        </w:rPr>
        <w:t>02</w:t>
      </w:r>
      <w:r w:rsidR="00B53B97" w:rsidRPr="00B53B97">
        <w:rPr>
          <w:rFonts w:asciiTheme="majorBidi" w:eastAsia="SimSun" w:hAnsiTheme="majorBidi" w:cstheme="majorBidi"/>
          <w:sz w:val="28"/>
          <w:lang w:eastAsia="zh-CN" w:bidi="ar-SA"/>
        </w:rPr>
        <w:t>6</w:t>
      </w:r>
    </w:p>
    <w:p w14:paraId="6F828C1C" w14:textId="77777777" w:rsidR="00207380" w:rsidRDefault="00207380" w:rsidP="001C3E5E">
      <w:pPr>
        <w:spacing w:line="240" w:lineRule="auto"/>
        <w:jc w:val="center"/>
        <w:rPr>
          <w:lang w:eastAsia="zh-CN"/>
        </w:rPr>
      </w:pPr>
    </w:p>
    <w:p w14:paraId="7E460F7F" w14:textId="77777777" w:rsidR="00BF1B2C" w:rsidRDefault="00BF1B2C" w:rsidP="001C3E5E">
      <w:pPr>
        <w:spacing w:line="240" w:lineRule="auto"/>
        <w:jc w:val="center"/>
        <w:rPr>
          <w:lang w:eastAsia="zh-CN"/>
        </w:rPr>
      </w:pPr>
    </w:p>
    <w:p w14:paraId="60CD68C1" w14:textId="77777777" w:rsidR="00BF1B2C" w:rsidRDefault="00BF1B2C" w:rsidP="001C3E5E">
      <w:pPr>
        <w:spacing w:line="240" w:lineRule="auto"/>
        <w:jc w:val="center"/>
        <w:rPr>
          <w:lang w:eastAsia="zh-CN"/>
        </w:rPr>
      </w:pPr>
    </w:p>
    <w:p w14:paraId="4338AA6D" w14:textId="77777777" w:rsidR="001C3E5E" w:rsidRDefault="001C3E5E" w:rsidP="001C3E5E">
      <w:pPr>
        <w:spacing w:line="240" w:lineRule="auto"/>
        <w:jc w:val="center"/>
        <w:rPr>
          <w:lang w:eastAsia="zh-CN"/>
        </w:rPr>
      </w:pPr>
    </w:p>
    <w:p w14:paraId="6FEEEA2B" w14:textId="77777777" w:rsidR="001C3E5E" w:rsidRDefault="001C3E5E" w:rsidP="001C3E5E">
      <w:pPr>
        <w:spacing w:line="240" w:lineRule="auto"/>
        <w:jc w:val="center"/>
        <w:rPr>
          <w:lang w:eastAsia="zh-CN"/>
        </w:rPr>
      </w:pPr>
    </w:p>
    <w:p w14:paraId="3B9A53E8" w14:textId="77777777" w:rsidR="001C3E5E" w:rsidRDefault="001C3E5E" w:rsidP="001C3E5E">
      <w:pPr>
        <w:spacing w:line="240" w:lineRule="auto"/>
        <w:jc w:val="center"/>
        <w:rPr>
          <w:lang w:eastAsia="zh-CN"/>
        </w:rPr>
      </w:pPr>
    </w:p>
    <w:p w14:paraId="2A91AE7E" w14:textId="77777777" w:rsidR="001C3E5E" w:rsidRDefault="001C3E5E" w:rsidP="001C3E5E">
      <w:pPr>
        <w:spacing w:line="240" w:lineRule="auto"/>
        <w:jc w:val="center"/>
        <w:rPr>
          <w:lang w:eastAsia="zh-CN"/>
        </w:rPr>
      </w:pPr>
    </w:p>
    <w:p w14:paraId="31DFEEFE" w14:textId="77777777" w:rsidR="001C3E5E" w:rsidRDefault="001C3E5E" w:rsidP="001C3E5E">
      <w:pPr>
        <w:spacing w:line="240" w:lineRule="auto"/>
        <w:jc w:val="center"/>
        <w:rPr>
          <w:lang w:eastAsia="zh-CN"/>
        </w:rPr>
      </w:pPr>
    </w:p>
    <w:p w14:paraId="76E04A3B" w14:textId="77777777" w:rsidR="001C3E5E" w:rsidRDefault="001C3E5E" w:rsidP="001C3E5E">
      <w:pPr>
        <w:spacing w:line="240" w:lineRule="auto"/>
        <w:jc w:val="center"/>
        <w:rPr>
          <w:lang w:eastAsia="zh-CN"/>
        </w:rPr>
      </w:pPr>
    </w:p>
    <w:p w14:paraId="158CAFF9" w14:textId="77777777" w:rsidR="001C3E5E" w:rsidRDefault="001C3E5E" w:rsidP="001C3E5E">
      <w:pPr>
        <w:spacing w:line="240" w:lineRule="auto"/>
        <w:jc w:val="center"/>
        <w:rPr>
          <w:lang w:eastAsia="zh-CN"/>
        </w:rPr>
      </w:pPr>
    </w:p>
    <w:p w14:paraId="5147A4B8" w14:textId="77777777" w:rsidR="001C3E5E" w:rsidRDefault="001C3E5E" w:rsidP="001C3E5E">
      <w:pPr>
        <w:spacing w:line="240" w:lineRule="auto"/>
        <w:jc w:val="center"/>
        <w:rPr>
          <w:lang w:eastAsia="zh-CN"/>
        </w:rPr>
      </w:pPr>
    </w:p>
    <w:p w14:paraId="448708B3" w14:textId="77777777" w:rsidR="001C3E5E" w:rsidRPr="00206239" w:rsidRDefault="001C3E5E" w:rsidP="001C3E5E">
      <w:pPr>
        <w:spacing w:line="240" w:lineRule="auto"/>
        <w:jc w:val="center"/>
        <w:rPr>
          <w:sz w:val="28"/>
          <w:lang w:eastAsia="zh-CN"/>
        </w:rPr>
      </w:pPr>
    </w:p>
    <w:p w14:paraId="4D6DB2DC" w14:textId="4D0B70D2" w:rsidR="003931B8"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FINANCIAL STATEMENTS AND AUDITOR’S REPORT</w:t>
      </w:r>
    </w:p>
    <w:p w14:paraId="54548B94" w14:textId="7F41D9D4"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3B7FF2">
        <w:t xml:space="preserve">ITS </w:t>
      </w:r>
      <w:r w:rsidR="003F38B8">
        <w:t>SUBSIDIARY</w:t>
      </w:r>
    </w:p>
    <w:p w14:paraId="4A7B7CB7" w14:textId="4581D39B"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5F1558">
        <w:rPr>
          <w:rFonts w:ascii="Angsana New" w:eastAsia="SimSun" w:hAnsi="Angsana New" w:cs="Angsana New"/>
          <w:sz w:val="28"/>
          <w:lang w:eastAsia="zh-CN"/>
        </w:rPr>
        <w:t xml:space="preserve">YEAR </w:t>
      </w:r>
      <w:r>
        <w:rPr>
          <w:rFonts w:ascii="Angsana New" w:eastAsia="SimSun" w:hAnsi="Angsana New" w:cs="Angsana New"/>
          <w:sz w:val="28"/>
          <w:lang w:eastAsia="zh-CN" w:bidi="ar-SA"/>
        </w:rPr>
        <w:t>ENDED</w:t>
      </w:r>
      <w:r w:rsidR="007E3593">
        <w:rPr>
          <w:rFonts w:ascii="Angsana New" w:eastAsia="SimSun" w:hAnsi="Angsana New" w:cs="Angsana New"/>
          <w:sz w:val="28"/>
          <w:lang w:eastAsia="zh-CN" w:bidi="ar-SA"/>
        </w:rPr>
        <w:t xml:space="preserve"> </w:t>
      </w:r>
      <w:r w:rsidR="00A64FBF">
        <w:rPr>
          <w:rFonts w:ascii="Angsana New" w:eastAsia="SimSun" w:hAnsi="Angsana New" w:cs="Angsana New"/>
          <w:sz w:val="28"/>
          <w:lang w:eastAsia="zh-CN" w:bidi="ar-SA"/>
        </w:rPr>
        <w:t>DECEMBER 31, 2025</w:t>
      </w:r>
    </w:p>
    <w:sectPr w:rsidR="00207380" w:rsidRPr="00206239" w:rsidSect="00E0573D">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AF47" w14:textId="77777777" w:rsidR="001A22B0" w:rsidRDefault="001A22B0" w:rsidP="000A4D6D">
      <w:pPr>
        <w:spacing w:after="0" w:line="240" w:lineRule="auto"/>
      </w:pPr>
      <w:r>
        <w:separator/>
      </w:r>
    </w:p>
  </w:endnote>
  <w:endnote w:type="continuationSeparator" w:id="0">
    <w:p w14:paraId="0E15BC0A" w14:textId="77777777" w:rsidR="001A22B0" w:rsidRDefault="001A22B0"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277263"/>
      <w:docPartObj>
        <w:docPartGallery w:val="Page Numbers (Bottom of Page)"/>
        <w:docPartUnique/>
      </w:docPartObj>
    </w:sdtPr>
    <w:sdtEndPr>
      <w:rPr>
        <w:rFonts w:asciiTheme="majorBidi" w:hAnsiTheme="majorBidi" w:cstheme="majorBidi"/>
        <w:sz w:val="28"/>
      </w:rPr>
    </w:sdtEndPr>
    <w:sdtContent>
      <w:p w14:paraId="63A94AF7" w14:textId="16D0A44D"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430A57">
          <w:rPr>
            <w:rFonts w:asciiTheme="majorBidi" w:hAnsiTheme="majorBidi" w:cstheme="majorBidi"/>
            <w:noProof/>
            <w:sz w:val="28"/>
          </w:rPr>
          <w:t>4</w:t>
        </w:r>
        <w:r w:rsidRPr="00C32DBD">
          <w:rPr>
            <w:rFonts w:asciiTheme="majorBidi" w:hAnsiTheme="majorBidi" w:cstheme="majorBidi"/>
            <w:sz w:val="28"/>
          </w:rPr>
          <w:fldChar w:fldCharType="end"/>
        </w:r>
      </w:p>
    </w:sdtContent>
  </w:sdt>
  <w:p w14:paraId="70ADDF69"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1202" w14:textId="77777777" w:rsidR="009D0BFB" w:rsidRPr="00F41BAF" w:rsidRDefault="009D0BFB">
    <w:pPr>
      <w:pStyle w:val="Footer"/>
      <w:jc w:val="right"/>
      <w:rPr>
        <w:rFonts w:ascii="Angsana New" w:hAnsi="Angsana New" w:cs="Angsana New"/>
        <w:sz w:val="28"/>
      </w:rPr>
    </w:pPr>
  </w:p>
  <w:p w14:paraId="4E2799F0" w14:textId="77777777" w:rsidR="009D0BFB" w:rsidRDefault="009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986B" w14:textId="77777777" w:rsidR="001A22B0" w:rsidRDefault="001A22B0" w:rsidP="000A4D6D">
      <w:pPr>
        <w:spacing w:after="0" w:line="240" w:lineRule="auto"/>
      </w:pPr>
      <w:r>
        <w:separator/>
      </w:r>
    </w:p>
  </w:footnote>
  <w:footnote w:type="continuationSeparator" w:id="0">
    <w:p w14:paraId="7ECF84D2" w14:textId="77777777" w:rsidR="001A22B0" w:rsidRDefault="001A22B0"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6D0F196A"/>
    <w:multiLevelType w:val="hybridMultilevel"/>
    <w:tmpl w:val="83B2A9DE"/>
    <w:lvl w:ilvl="0" w:tplc="1A8A861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0123448">
    <w:abstractNumId w:val="1"/>
  </w:num>
  <w:num w:numId="2" w16cid:durableId="409500365">
    <w:abstractNumId w:val="2"/>
  </w:num>
  <w:num w:numId="3" w16cid:durableId="1301499932">
    <w:abstractNumId w:val="4"/>
  </w:num>
  <w:num w:numId="4" w16cid:durableId="615523299">
    <w:abstractNumId w:val="0"/>
  </w:num>
  <w:num w:numId="5" w16cid:durableId="1246190084">
    <w:abstractNumId w:val="5"/>
  </w:num>
  <w:num w:numId="6" w16cid:durableId="1617328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AA"/>
    <w:rsid w:val="000034CE"/>
    <w:rsid w:val="00006A69"/>
    <w:rsid w:val="00006FEB"/>
    <w:rsid w:val="0001039A"/>
    <w:rsid w:val="00010A49"/>
    <w:rsid w:val="000272DB"/>
    <w:rsid w:val="00033775"/>
    <w:rsid w:val="000365D3"/>
    <w:rsid w:val="00036A41"/>
    <w:rsid w:val="00041913"/>
    <w:rsid w:val="0006417D"/>
    <w:rsid w:val="00071E11"/>
    <w:rsid w:val="00072679"/>
    <w:rsid w:val="0007422A"/>
    <w:rsid w:val="00076D3F"/>
    <w:rsid w:val="00087DEC"/>
    <w:rsid w:val="000910C4"/>
    <w:rsid w:val="00096524"/>
    <w:rsid w:val="0009701F"/>
    <w:rsid w:val="000A4BAE"/>
    <w:rsid w:val="000A4D6D"/>
    <w:rsid w:val="000A75DA"/>
    <w:rsid w:val="000A7621"/>
    <w:rsid w:val="000D52EF"/>
    <w:rsid w:val="000D53F6"/>
    <w:rsid w:val="000E06AA"/>
    <w:rsid w:val="000E25D0"/>
    <w:rsid w:val="000E7893"/>
    <w:rsid w:val="000F57F2"/>
    <w:rsid w:val="0010680E"/>
    <w:rsid w:val="00106860"/>
    <w:rsid w:val="00113B02"/>
    <w:rsid w:val="001155B2"/>
    <w:rsid w:val="001331CF"/>
    <w:rsid w:val="0013568D"/>
    <w:rsid w:val="00135798"/>
    <w:rsid w:val="00137575"/>
    <w:rsid w:val="00151254"/>
    <w:rsid w:val="00162262"/>
    <w:rsid w:val="001704D1"/>
    <w:rsid w:val="001831FF"/>
    <w:rsid w:val="001902FF"/>
    <w:rsid w:val="0019603A"/>
    <w:rsid w:val="00196FA9"/>
    <w:rsid w:val="001A22B0"/>
    <w:rsid w:val="001A3FD9"/>
    <w:rsid w:val="001B0D0A"/>
    <w:rsid w:val="001C3E5E"/>
    <w:rsid w:val="001D0800"/>
    <w:rsid w:val="001D2C7B"/>
    <w:rsid w:val="001D2F06"/>
    <w:rsid w:val="001D6584"/>
    <w:rsid w:val="001D7990"/>
    <w:rsid w:val="001E3573"/>
    <w:rsid w:val="00200F1B"/>
    <w:rsid w:val="00201C19"/>
    <w:rsid w:val="00202914"/>
    <w:rsid w:val="00206239"/>
    <w:rsid w:val="00207380"/>
    <w:rsid w:val="00217A9F"/>
    <w:rsid w:val="0022032C"/>
    <w:rsid w:val="00234C7D"/>
    <w:rsid w:val="0023546C"/>
    <w:rsid w:val="002367A2"/>
    <w:rsid w:val="00244505"/>
    <w:rsid w:val="00255086"/>
    <w:rsid w:val="0026360A"/>
    <w:rsid w:val="0026622E"/>
    <w:rsid w:val="002704AA"/>
    <w:rsid w:val="00284B15"/>
    <w:rsid w:val="002865FB"/>
    <w:rsid w:val="00292CD0"/>
    <w:rsid w:val="00295C5D"/>
    <w:rsid w:val="002A5DA1"/>
    <w:rsid w:val="002B4C6E"/>
    <w:rsid w:val="002C798C"/>
    <w:rsid w:val="002D2BC0"/>
    <w:rsid w:val="002D3A65"/>
    <w:rsid w:val="002E2B3E"/>
    <w:rsid w:val="002E4791"/>
    <w:rsid w:val="003044C1"/>
    <w:rsid w:val="003313AC"/>
    <w:rsid w:val="003429D0"/>
    <w:rsid w:val="0035131F"/>
    <w:rsid w:val="00385EA6"/>
    <w:rsid w:val="003918D9"/>
    <w:rsid w:val="00391C2D"/>
    <w:rsid w:val="003931B8"/>
    <w:rsid w:val="003A7C17"/>
    <w:rsid w:val="003B7FF2"/>
    <w:rsid w:val="003D2DB9"/>
    <w:rsid w:val="003E03C6"/>
    <w:rsid w:val="003F3310"/>
    <w:rsid w:val="003F38B8"/>
    <w:rsid w:val="003F6F50"/>
    <w:rsid w:val="00412CAF"/>
    <w:rsid w:val="00421E1E"/>
    <w:rsid w:val="004230DF"/>
    <w:rsid w:val="00427B24"/>
    <w:rsid w:val="00430A57"/>
    <w:rsid w:val="00446398"/>
    <w:rsid w:val="004501BD"/>
    <w:rsid w:val="00450E77"/>
    <w:rsid w:val="0045149A"/>
    <w:rsid w:val="00460CDF"/>
    <w:rsid w:val="00474609"/>
    <w:rsid w:val="0047796E"/>
    <w:rsid w:val="00477C3C"/>
    <w:rsid w:val="00481F95"/>
    <w:rsid w:val="00481FEF"/>
    <w:rsid w:val="004A21FA"/>
    <w:rsid w:val="004B3280"/>
    <w:rsid w:val="004B329A"/>
    <w:rsid w:val="004C22F3"/>
    <w:rsid w:val="004C5955"/>
    <w:rsid w:val="004C7823"/>
    <w:rsid w:val="004D31A7"/>
    <w:rsid w:val="004E79D9"/>
    <w:rsid w:val="004F40CE"/>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B63F7"/>
    <w:rsid w:val="005C27D9"/>
    <w:rsid w:val="005D0E78"/>
    <w:rsid w:val="005D128A"/>
    <w:rsid w:val="005D4136"/>
    <w:rsid w:val="005F1558"/>
    <w:rsid w:val="005F3CC0"/>
    <w:rsid w:val="006121FB"/>
    <w:rsid w:val="00613A4F"/>
    <w:rsid w:val="00626DB5"/>
    <w:rsid w:val="00633E22"/>
    <w:rsid w:val="00645B37"/>
    <w:rsid w:val="00645F8F"/>
    <w:rsid w:val="00660E43"/>
    <w:rsid w:val="006619A0"/>
    <w:rsid w:val="0066636B"/>
    <w:rsid w:val="006669ED"/>
    <w:rsid w:val="0066728C"/>
    <w:rsid w:val="006766B5"/>
    <w:rsid w:val="00680CCF"/>
    <w:rsid w:val="00683CF6"/>
    <w:rsid w:val="0068790D"/>
    <w:rsid w:val="0069698D"/>
    <w:rsid w:val="006A38B9"/>
    <w:rsid w:val="006B1B90"/>
    <w:rsid w:val="006B49D1"/>
    <w:rsid w:val="006C2729"/>
    <w:rsid w:val="006C79E0"/>
    <w:rsid w:val="006D5DDB"/>
    <w:rsid w:val="006E0692"/>
    <w:rsid w:val="006F6AD3"/>
    <w:rsid w:val="00720073"/>
    <w:rsid w:val="007234E4"/>
    <w:rsid w:val="00727306"/>
    <w:rsid w:val="007450C6"/>
    <w:rsid w:val="00755419"/>
    <w:rsid w:val="007638DD"/>
    <w:rsid w:val="00764EBF"/>
    <w:rsid w:val="00780775"/>
    <w:rsid w:val="00783E7F"/>
    <w:rsid w:val="00783F96"/>
    <w:rsid w:val="00796D88"/>
    <w:rsid w:val="007A4B70"/>
    <w:rsid w:val="007A5DA5"/>
    <w:rsid w:val="007B24DC"/>
    <w:rsid w:val="007B5382"/>
    <w:rsid w:val="007C1A9B"/>
    <w:rsid w:val="007C4881"/>
    <w:rsid w:val="007C650D"/>
    <w:rsid w:val="007D24EF"/>
    <w:rsid w:val="007E3593"/>
    <w:rsid w:val="007E4A4E"/>
    <w:rsid w:val="007E798B"/>
    <w:rsid w:val="007F15AD"/>
    <w:rsid w:val="008034C7"/>
    <w:rsid w:val="0082133F"/>
    <w:rsid w:val="00830B6D"/>
    <w:rsid w:val="008334CA"/>
    <w:rsid w:val="008402C0"/>
    <w:rsid w:val="0084777D"/>
    <w:rsid w:val="0085563C"/>
    <w:rsid w:val="008628D8"/>
    <w:rsid w:val="00867625"/>
    <w:rsid w:val="00895C03"/>
    <w:rsid w:val="00896AE6"/>
    <w:rsid w:val="00897E5D"/>
    <w:rsid w:val="008A03C3"/>
    <w:rsid w:val="008A5BB4"/>
    <w:rsid w:val="008B0300"/>
    <w:rsid w:val="008B5723"/>
    <w:rsid w:val="008C3406"/>
    <w:rsid w:val="008C3A8F"/>
    <w:rsid w:val="008C5659"/>
    <w:rsid w:val="008D0F67"/>
    <w:rsid w:val="008D5CC5"/>
    <w:rsid w:val="008D6446"/>
    <w:rsid w:val="008F3462"/>
    <w:rsid w:val="00900E71"/>
    <w:rsid w:val="00900F9C"/>
    <w:rsid w:val="00903A41"/>
    <w:rsid w:val="00917895"/>
    <w:rsid w:val="009178C6"/>
    <w:rsid w:val="00950B6E"/>
    <w:rsid w:val="00954483"/>
    <w:rsid w:val="0095627D"/>
    <w:rsid w:val="009640EC"/>
    <w:rsid w:val="00976C32"/>
    <w:rsid w:val="00980F71"/>
    <w:rsid w:val="00987896"/>
    <w:rsid w:val="00991588"/>
    <w:rsid w:val="00996A8C"/>
    <w:rsid w:val="009979F7"/>
    <w:rsid w:val="009A473F"/>
    <w:rsid w:val="009C521E"/>
    <w:rsid w:val="009D0BFB"/>
    <w:rsid w:val="009E1ADE"/>
    <w:rsid w:val="009F4F7F"/>
    <w:rsid w:val="00A07E4F"/>
    <w:rsid w:val="00A10967"/>
    <w:rsid w:val="00A13763"/>
    <w:rsid w:val="00A142F3"/>
    <w:rsid w:val="00A1625C"/>
    <w:rsid w:val="00A23AC0"/>
    <w:rsid w:val="00A41AC5"/>
    <w:rsid w:val="00A437BC"/>
    <w:rsid w:val="00A4657F"/>
    <w:rsid w:val="00A6255C"/>
    <w:rsid w:val="00A64233"/>
    <w:rsid w:val="00A64FBF"/>
    <w:rsid w:val="00A806E5"/>
    <w:rsid w:val="00A84A10"/>
    <w:rsid w:val="00A85DAE"/>
    <w:rsid w:val="00A86B0C"/>
    <w:rsid w:val="00AA5E09"/>
    <w:rsid w:val="00AB2B0D"/>
    <w:rsid w:val="00AB35DE"/>
    <w:rsid w:val="00AC4348"/>
    <w:rsid w:val="00AC5EC1"/>
    <w:rsid w:val="00AD2DD3"/>
    <w:rsid w:val="00AD3F0A"/>
    <w:rsid w:val="00AD62C1"/>
    <w:rsid w:val="00AE2010"/>
    <w:rsid w:val="00AE7C67"/>
    <w:rsid w:val="00AF2FEC"/>
    <w:rsid w:val="00AF6FA2"/>
    <w:rsid w:val="00B01F5C"/>
    <w:rsid w:val="00B243B8"/>
    <w:rsid w:val="00B24C0E"/>
    <w:rsid w:val="00B27DC8"/>
    <w:rsid w:val="00B3373B"/>
    <w:rsid w:val="00B400C6"/>
    <w:rsid w:val="00B53A8C"/>
    <w:rsid w:val="00B53B97"/>
    <w:rsid w:val="00B57E8F"/>
    <w:rsid w:val="00B61A01"/>
    <w:rsid w:val="00B62839"/>
    <w:rsid w:val="00B65D44"/>
    <w:rsid w:val="00B77CCE"/>
    <w:rsid w:val="00B77F37"/>
    <w:rsid w:val="00B85AB9"/>
    <w:rsid w:val="00B92851"/>
    <w:rsid w:val="00B94F92"/>
    <w:rsid w:val="00BA0920"/>
    <w:rsid w:val="00BB0F94"/>
    <w:rsid w:val="00BB11A1"/>
    <w:rsid w:val="00BB23B8"/>
    <w:rsid w:val="00BB419C"/>
    <w:rsid w:val="00BB41DD"/>
    <w:rsid w:val="00BB570A"/>
    <w:rsid w:val="00BD76BC"/>
    <w:rsid w:val="00BE2349"/>
    <w:rsid w:val="00BE317A"/>
    <w:rsid w:val="00BF1B2C"/>
    <w:rsid w:val="00BF2828"/>
    <w:rsid w:val="00BF7DD9"/>
    <w:rsid w:val="00C0796C"/>
    <w:rsid w:val="00C1380A"/>
    <w:rsid w:val="00C14CAC"/>
    <w:rsid w:val="00C16FAD"/>
    <w:rsid w:val="00C20EF0"/>
    <w:rsid w:val="00C236D9"/>
    <w:rsid w:val="00C2417D"/>
    <w:rsid w:val="00C278AC"/>
    <w:rsid w:val="00C27DB4"/>
    <w:rsid w:val="00C32C35"/>
    <w:rsid w:val="00C3677B"/>
    <w:rsid w:val="00C46C4B"/>
    <w:rsid w:val="00C56F95"/>
    <w:rsid w:val="00C70965"/>
    <w:rsid w:val="00C853E7"/>
    <w:rsid w:val="00C92190"/>
    <w:rsid w:val="00CA0AA9"/>
    <w:rsid w:val="00CA7D57"/>
    <w:rsid w:val="00CB65BA"/>
    <w:rsid w:val="00CC0780"/>
    <w:rsid w:val="00CC3226"/>
    <w:rsid w:val="00CC6350"/>
    <w:rsid w:val="00CD5064"/>
    <w:rsid w:val="00CE5656"/>
    <w:rsid w:val="00CE5D3C"/>
    <w:rsid w:val="00CF0CC5"/>
    <w:rsid w:val="00D0325A"/>
    <w:rsid w:val="00D06743"/>
    <w:rsid w:val="00D1215B"/>
    <w:rsid w:val="00D14863"/>
    <w:rsid w:val="00D16B74"/>
    <w:rsid w:val="00D25A27"/>
    <w:rsid w:val="00D31F0A"/>
    <w:rsid w:val="00D35DB0"/>
    <w:rsid w:val="00D459DE"/>
    <w:rsid w:val="00D55318"/>
    <w:rsid w:val="00D56C6A"/>
    <w:rsid w:val="00D64359"/>
    <w:rsid w:val="00D869A5"/>
    <w:rsid w:val="00D9424E"/>
    <w:rsid w:val="00DA237C"/>
    <w:rsid w:val="00DA6500"/>
    <w:rsid w:val="00DA6EF6"/>
    <w:rsid w:val="00DB345B"/>
    <w:rsid w:val="00DB7B86"/>
    <w:rsid w:val="00DD1B6C"/>
    <w:rsid w:val="00DD5404"/>
    <w:rsid w:val="00DE3B9B"/>
    <w:rsid w:val="00DF7707"/>
    <w:rsid w:val="00E0573D"/>
    <w:rsid w:val="00E070EC"/>
    <w:rsid w:val="00E110B8"/>
    <w:rsid w:val="00E244B2"/>
    <w:rsid w:val="00E347B4"/>
    <w:rsid w:val="00E35E46"/>
    <w:rsid w:val="00E63CA6"/>
    <w:rsid w:val="00E7065D"/>
    <w:rsid w:val="00E72772"/>
    <w:rsid w:val="00E73B57"/>
    <w:rsid w:val="00E76218"/>
    <w:rsid w:val="00E92F44"/>
    <w:rsid w:val="00E94E66"/>
    <w:rsid w:val="00EB36AB"/>
    <w:rsid w:val="00EB3E0A"/>
    <w:rsid w:val="00EE6211"/>
    <w:rsid w:val="00EF08DE"/>
    <w:rsid w:val="00EF4953"/>
    <w:rsid w:val="00F01A08"/>
    <w:rsid w:val="00F10288"/>
    <w:rsid w:val="00F13903"/>
    <w:rsid w:val="00F23046"/>
    <w:rsid w:val="00F41BAF"/>
    <w:rsid w:val="00F42881"/>
    <w:rsid w:val="00F51ADE"/>
    <w:rsid w:val="00F556C5"/>
    <w:rsid w:val="00F728A5"/>
    <w:rsid w:val="00F80F53"/>
    <w:rsid w:val="00F83438"/>
    <w:rsid w:val="00FC69EA"/>
    <w:rsid w:val="00FC6EA4"/>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F7E6"/>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link w:val="ListParagraphChar"/>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 w:type="character" w:customStyle="1" w:styleId="ListParagraphChar">
    <w:name w:val="List Paragraph Char"/>
    <w:link w:val="ListParagraph"/>
    <w:uiPriority w:val="34"/>
    <w:locked/>
    <w:rsid w:val="00137575"/>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1E44F-C09E-4BF3-9034-771FAC1C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Phawinee Aupkaew</cp:lastModifiedBy>
  <cp:revision>70</cp:revision>
  <cp:lastPrinted>2025-02-19T09:09:00Z</cp:lastPrinted>
  <dcterms:created xsi:type="dcterms:W3CDTF">2024-05-08T02:38:00Z</dcterms:created>
  <dcterms:modified xsi:type="dcterms:W3CDTF">2026-02-13T11:13:00Z</dcterms:modified>
</cp:coreProperties>
</file>