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E22F8" w14:textId="508F2EB8" w:rsidR="00C33094" w:rsidRPr="008570B1" w:rsidRDefault="00256793" w:rsidP="000A3B27">
      <w:pPr>
        <w:pStyle w:val="BodyText"/>
        <w:ind w:left="1886" w:hanging="1886"/>
        <w:jc w:val="center"/>
        <w:rPr>
          <w:rFonts w:hAnsi="Times New Roman" w:cs="Times New Roman"/>
          <w:b/>
          <w:bCs/>
          <w:sz w:val="20"/>
          <w:szCs w:val="20"/>
        </w:rPr>
      </w:pPr>
      <w:proofErr w:type="gramStart"/>
      <w:r w:rsidRPr="008570B1">
        <w:rPr>
          <w:rFonts w:hAnsi="Times New Roman" w:cs="Times New Roman"/>
          <w:b/>
          <w:bCs/>
          <w:sz w:val="20"/>
          <w:szCs w:val="20"/>
        </w:rPr>
        <w:t>REPORT</w:t>
      </w:r>
      <w:r w:rsidR="000079AA" w:rsidRPr="008570B1">
        <w:rPr>
          <w:rFonts w:hAnsi="Times New Roman" w:cs="Times New Roman"/>
          <w:b/>
          <w:bCs/>
          <w:sz w:val="20"/>
          <w:szCs w:val="20"/>
        </w:rPr>
        <w:t xml:space="preserve"> </w:t>
      </w:r>
      <w:r w:rsidRPr="008570B1">
        <w:rPr>
          <w:rFonts w:hAnsi="Times New Roman" w:cs="Times New Roman"/>
          <w:b/>
          <w:bCs/>
          <w:sz w:val="20"/>
          <w:szCs w:val="20"/>
        </w:rPr>
        <w:t xml:space="preserve"> OF</w:t>
      </w:r>
      <w:proofErr w:type="gramEnd"/>
      <w:r w:rsidRPr="008570B1">
        <w:rPr>
          <w:rFonts w:hAnsi="Times New Roman" w:cs="Times New Roman"/>
          <w:b/>
          <w:bCs/>
          <w:sz w:val="20"/>
          <w:szCs w:val="20"/>
        </w:rPr>
        <w:t xml:space="preserve"> </w:t>
      </w:r>
      <w:r w:rsidR="000079AA" w:rsidRPr="008570B1">
        <w:rPr>
          <w:rFonts w:hAnsi="Times New Roman" w:cs="Times New Roman"/>
          <w:b/>
          <w:bCs/>
          <w:sz w:val="20"/>
          <w:szCs w:val="20"/>
        </w:rPr>
        <w:t xml:space="preserve"> </w:t>
      </w:r>
      <w:r w:rsidRPr="008570B1">
        <w:rPr>
          <w:rFonts w:hAnsi="Times New Roman" w:cs="Times New Roman"/>
          <w:b/>
          <w:bCs/>
          <w:sz w:val="20"/>
          <w:szCs w:val="20"/>
        </w:rPr>
        <w:t>THE</w:t>
      </w:r>
      <w:r w:rsidR="000079AA" w:rsidRPr="008570B1">
        <w:rPr>
          <w:rFonts w:hAnsi="Times New Roman" w:cs="Times New Roman"/>
          <w:b/>
          <w:bCs/>
          <w:sz w:val="20"/>
          <w:szCs w:val="20"/>
        </w:rPr>
        <w:t xml:space="preserve"> </w:t>
      </w:r>
      <w:r w:rsidRPr="008570B1">
        <w:rPr>
          <w:rFonts w:hAnsi="Times New Roman" w:cs="Times New Roman"/>
          <w:b/>
          <w:bCs/>
          <w:sz w:val="20"/>
          <w:szCs w:val="20"/>
        </w:rPr>
        <w:t xml:space="preserve"> INDEPENDENT </w:t>
      </w:r>
      <w:r w:rsidR="000079AA" w:rsidRPr="008570B1">
        <w:rPr>
          <w:rFonts w:hAnsi="Times New Roman" w:cs="Times New Roman"/>
          <w:b/>
          <w:bCs/>
          <w:sz w:val="20"/>
          <w:szCs w:val="20"/>
        </w:rPr>
        <w:t xml:space="preserve"> </w:t>
      </w:r>
      <w:r w:rsidRPr="008570B1">
        <w:rPr>
          <w:rFonts w:hAnsi="Times New Roman" w:cs="Times New Roman"/>
          <w:b/>
          <w:bCs/>
          <w:sz w:val="20"/>
          <w:szCs w:val="20"/>
        </w:rPr>
        <w:t>CERTIFIED</w:t>
      </w:r>
      <w:r w:rsidR="000079AA" w:rsidRPr="008570B1">
        <w:rPr>
          <w:rFonts w:hAnsi="Times New Roman" w:cs="Times New Roman"/>
          <w:b/>
          <w:bCs/>
          <w:sz w:val="20"/>
          <w:szCs w:val="20"/>
        </w:rPr>
        <w:t xml:space="preserve"> </w:t>
      </w:r>
      <w:r w:rsidRPr="008570B1">
        <w:rPr>
          <w:rFonts w:hAnsi="Times New Roman" w:cs="Times New Roman"/>
          <w:b/>
          <w:bCs/>
          <w:sz w:val="20"/>
          <w:szCs w:val="20"/>
        </w:rPr>
        <w:t xml:space="preserve"> PUBLIC</w:t>
      </w:r>
      <w:r w:rsidR="000079AA" w:rsidRPr="008570B1">
        <w:rPr>
          <w:rFonts w:hAnsi="Times New Roman" w:cs="Times New Roman"/>
          <w:b/>
          <w:bCs/>
          <w:sz w:val="20"/>
          <w:szCs w:val="20"/>
        </w:rPr>
        <w:t xml:space="preserve"> </w:t>
      </w:r>
      <w:r w:rsidRPr="008570B1">
        <w:rPr>
          <w:rFonts w:hAnsi="Times New Roman" w:cs="Times New Roman"/>
          <w:b/>
          <w:bCs/>
          <w:sz w:val="20"/>
          <w:szCs w:val="20"/>
        </w:rPr>
        <w:t xml:space="preserve"> ACCOUNTANTS</w:t>
      </w:r>
      <w:r w:rsidR="00C33094" w:rsidRPr="008570B1">
        <w:rPr>
          <w:rFonts w:hAnsi="Times New Roman" w:cs="Times New Roman"/>
          <w:b/>
          <w:bCs/>
          <w:sz w:val="20"/>
          <w:szCs w:val="20"/>
        </w:rPr>
        <w:t xml:space="preserve"> </w:t>
      </w:r>
    </w:p>
    <w:p w14:paraId="41B02F1A" w14:textId="77777777" w:rsidR="00D20E9D" w:rsidRPr="008570B1" w:rsidRDefault="00D20E9D" w:rsidP="000A3B27">
      <w:pPr>
        <w:pStyle w:val="BodyText"/>
        <w:ind w:left="1886" w:hanging="1886"/>
        <w:jc w:val="center"/>
        <w:rPr>
          <w:rFonts w:hAnsi="Times New Roman" w:cs="Times New Roman"/>
          <w:b/>
          <w:bCs/>
        </w:rPr>
      </w:pPr>
    </w:p>
    <w:p w14:paraId="1F0BDC54" w14:textId="77777777" w:rsidR="00A438EE" w:rsidRPr="008570B1" w:rsidRDefault="00A438EE" w:rsidP="000A3B27">
      <w:pPr>
        <w:pStyle w:val="BodyText"/>
        <w:ind w:left="1886" w:hanging="1886"/>
        <w:rPr>
          <w:rFonts w:hAnsi="Times New Roman" w:cs="Times New Roman"/>
          <w:b/>
          <w:bCs/>
          <w:sz w:val="20"/>
          <w:szCs w:val="20"/>
        </w:rPr>
      </w:pPr>
      <w:r w:rsidRPr="008570B1">
        <w:rPr>
          <w:rFonts w:hAnsi="Times New Roman" w:cs="Times New Roman"/>
          <w:b/>
          <w:bCs/>
          <w:sz w:val="20"/>
          <w:szCs w:val="20"/>
        </w:rPr>
        <w:t xml:space="preserve">TO  THE  </w:t>
      </w:r>
      <w:r w:rsidR="003C2060" w:rsidRPr="008570B1">
        <w:rPr>
          <w:rFonts w:hAnsi="Times New Roman" w:cs="Times New Roman"/>
          <w:b/>
          <w:bCs/>
          <w:sz w:val="20"/>
          <w:szCs w:val="20"/>
        </w:rPr>
        <w:t>SHAREHOLDERS</w:t>
      </w:r>
      <w:r w:rsidR="000079AA" w:rsidRPr="008570B1">
        <w:rPr>
          <w:rFonts w:hAnsi="Times New Roman" w:cs="Times New Roman"/>
          <w:b/>
          <w:bCs/>
          <w:sz w:val="20"/>
          <w:szCs w:val="20"/>
        </w:rPr>
        <w:t xml:space="preserve"> </w:t>
      </w:r>
      <w:r w:rsidR="003C2060" w:rsidRPr="008570B1">
        <w:rPr>
          <w:rFonts w:hAnsi="Times New Roman" w:cs="Times New Roman"/>
          <w:b/>
          <w:bCs/>
          <w:sz w:val="20"/>
          <w:szCs w:val="20"/>
        </w:rPr>
        <w:t xml:space="preserve"> AND </w:t>
      </w:r>
      <w:r w:rsidR="000079AA" w:rsidRPr="008570B1">
        <w:rPr>
          <w:rFonts w:hAnsi="Times New Roman" w:cs="Times New Roman"/>
          <w:b/>
          <w:bCs/>
          <w:sz w:val="20"/>
          <w:szCs w:val="20"/>
        </w:rPr>
        <w:t xml:space="preserve"> </w:t>
      </w:r>
      <w:r w:rsidRPr="008570B1">
        <w:rPr>
          <w:rFonts w:hAnsi="Times New Roman" w:cs="Times New Roman"/>
          <w:b/>
          <w:bCs/>
          <w:sz w:val="20"/>
          <w:szCs w:val="20"/>
        </w:rPr>
        <w:t>BOARD  OF  DIRECTORS</w:t>
      </w:r>
    </w:p>
    <w:p w14:paraId="25103ADD" w14:textId="26CDCD48" w:rsidR="00B415F3" w:rsidRPr="008570B1" w:rsidRDefault="00550E5D" w:rsidP="000A3B27">
      <w:pPr>
        <w:rPr>
          <w:rFonts w:cs="Times New Roman"/>
          <w:b/>
          <w:bCs/>
          <w:sz w:val="20"/>
          <w:szCs w:val="20"/>
        </w:rPr>
      </w:pPr>
      <w:r w:rsidRPr="008570B1">
        <w:rPr>
          <w:rFonts w:eastAsia="Arial Unicode MS" w:cs="Times New Roman"/>
          <w:b/>
          <w:bCs/>
          <w:sz w:val="20"/>
          <w:szCs w:val="20"/>
        </w:rPr>
        <w:t>LAUNDRY  YOU  PUBLIC  COMPANY  LIMITED</w:t>
      </w:r>
      <w:r w:rsidR="00B415F3" w:rsidRPr="008570B1">
        <w:rPr>
          <w:rFonts w:cs="Times New Roman"/>
          <w:b/>
          <w:bCs/>
          <w:sz w:val="20"/>
          <w:szCs w:val="20"/>
        </w:rPr>
        <w:t xml:space="preserve"> </w:t>
      </w:r>
    </w:p>
    <w:p w14:paraId="7AAEFA89" w14:textId="77777777" w:rsidR="003822E3" w:rsidRPr="008570B1" w:rsidRDefault="003822E3" w:rsidP="000A3B27">
      <w:pPr>
        <w:rPr>
          <w:rFonts w:cs="Cordia New"/>
          <w:b/>
          <w:bCs/>
          <w:sz w:val="20"/>
          <w:szCs w:val="20"/>
        </w:rPr>
      </w:pPr>
    </w:p>
    <w:p w14:paraId="006DC2AB" w14:textId="77777777" w:rsidR="000A3B27" w:rsidRPr="008570B1" w:rsidRDefault="000A3B27" w:rsidP="000A3B27">
      <w:pPr>
        <w:rPr>
          <w:rFonts w:cs="Cordia New"/>
          <w:b/>
          <w:bCs/>
          <w:sz w:val="20"/>
          <w:szCs w:val="20"/>
        </w:rPr>
      </w:pPr>
    </w:p>
    <w:p w14:paraId="25CE5A33" w14:textId="77777777" w:rsidR="00C9649A" w:rsidRPr="008570B1" w:rsidRDefault="00C9649A" w:rsidP="000A3B27">
      <w:pPr>
        <w:rPr>
          <w:rFonts w:cs="Times New Roman"/>
          <w:szCs w:val="24"/>
        </w:rPr>
      </w:pPr>
      <w:r w:rsidRPr="008570B1">
        <w:rPr>
          <w:rFonts w:cs="Times New Roman"/>
          <w:b/>
          <w:bCs/>
          <w:szCs w:val="24"/>
        </w:rPr>
        <w:t>Opinion</w:t>
      </w:r>
      <w:r w:rsidRPr="008570B1">
        <w:rPr>
          <w:rFonts w:cs="Times New Roman"/>
          <w:szCs w:val="24"/>
        </w:rPr>
        <w:t xml:space="preserve"> </w:t>
      </w:r>
    </w:p>
    <w:p w14:paraId="786716E3" w14:textId="77777777" w:rsidR="005010AC" w:rsidRPr="008570B1" w:rsidRDefault="005010AC" w:rsidP="000A3B27">
      <w:pPr>
        <w:rPr>
          <w:rFonts w:cs="Times New Roman"/>
          <w:szCs w:val="24"/>
        </w:rPr>
      </w:pPr>
    </w:p>
    <w:p w14:paraId="25E603CB" w14:textId="59BE35FB" w:rsidR="00C9649A" w:rsidRPr="008570B1" w:rsidRDefault="00C9649A" w:rsidP="000A3B27">
      <w:pPr>
        <w:jc w:val="thaiDistribute"/>
        <w:rPr>
          <w:rFonts w:cs="Times New Roman"/>
          <w:szCs w:val="24"/>
        </w:rPr>
      </w:pPr>
      <w:r w:rsidRPr="008570B1">
        <w:rPr>
          <w:rFonts w:cs="Times New Roman"/>
          <w:spacing w:val="-6"/>
          <w:szCs w:val="24"/>
        </w:rPr>
        <w:t xml:space="preserve">We have audited the financial statements of </w:t>
      </w:r>
      <w:r w:rsidR="00550E5D" w:rsidRPr="008570B1">
        <w:rPr>
          <w:rFonts w:cs="Times New Roman"/>
          <w:spacing w:val="-6"/>
          <w:szCs w:val="24"/>
        </w:rPr>
        <w:t>Laundry You Public Company Limited</w:t>
      </w:r>
      <w:r w:rsidR="00DD3132" w:rsidRPr="008570B1">
        <w:rPr>
          <w:rFonts w:cs="Times New Roman"/>
          <w:spacing w:val="-6"/>
          <w:szCs w:val="24"/>
        </w:rPr>
        <w:t xml:space="preserve"> </w:t>
      </w:r>
      <w:r w:rsidR="000A3B27" w:rsidRPr="008570B1">
        <w:rPr>
          <w:rFonts w:cs="Cordia New"/>
          <w:spacing w:val="-6"/>
          <w:szCs w:val="24"/>
          <w:cs/>
        </w:rPr>
        <w:br/>
      </w:r>
      <w:r w:rsidRPr="008570B1">
        <w:rPr>
          <w:rFonts w:cs="Times New Roman"/>
          <w:spacing w:val="-6"/>
          <w:szCs w:val="24"/>
        </w:rPr>
        <w:t>(the “Company”),</w:t>
      </w:r>
      <w:r w:rsidRPr="008570B1">
        <w:rPr>
          <w:rFonts w:cs="Times New Roman"/>
          <w:spacing w:val="-4"/>
          <w:szCs w:val="24"/>
        </w:rPr>
        <w:t xml:space="preserve"> which comprise the statements of financial position as at</w:t>
      </w:r>
      <w:r w:rsidR="00D84A57" w:rsidRPr="008570B1">
        <w:rPr>
          <w:rFonts w:cs="Times New Roman"/>
          <w:spacing w:val="-4"/>
          <w:szCs w:val="24"/>
        </w:rPr>
        <w:t xml:space="preserve"> December </w:t>
      </w:r>
      <w:r w:rsidR="0042527C" w:rsidRPr="008570B1">
        <w:rPr>
          <w:spacing w:val="-4"/>
          <w:szCs w:val="24"/>
        </w:rPr>
        <w:t>31</w:t>
      </w:r>
      <w:r w:rsidR="00D84A57" w:rsidRPr="008570B1">
        <w:rPr>
          <w:rFonts w:cs="Times New Roman"/>
          <w:spacing w:val="-4"/>
          <w:szCs w:val="24"/>
        </w:rPr>
        <w:t xml:space="preserve">, </w:t>
      </w:r>
      <w:r w:rsidR="0042527C" w:rsidRPr="008570B1">
        <w:rPr>
          <w:spacing w:val="-4"/>
          <w:szCs w:val="24"/>
        </w:rPr>
        <w:t>2025</w:t>
      </w:r>
      <w:r w:rsidRPr="008570B1">
        <w:rPr>
          <w:rFonts w:cs="Times New Roman"/>
          <w:spacing w:val="-4"/>
          <w:szCs w:val="24"/>
        </w:rPr>
        <w:t xml:space="preserve">, and the related </w:t>
      </w:r>
      <w:r w:rsidRPr="008570B1">
        <w:rPr>
          <w:rFonts w:cs="Times New Roman"/>
          <w:spacing w:val="-6"/>
          <w:szCs w:val="24"/>
        </w:rPr>
        <w:t xml:space="preserve">statements of comprehensive income, changes in shareholders’ equity and cash flows for the </w:t>
      </w:r>
      <w:r w:rsidR="00E30FBC" w:rsidRPr="008570B1">
        <w:rPr>
          <w:rFonts w:cs="Times New Roman"/>
          <w:spacing w:val="-6"/>
          <w:szCs w:val="24"/>
        </w:rPr>
        <w:t>year</w:t>
      </w:r>
      <w:r w:rsidRPr="008570B1">
        <w:rPr>
          <w:rFonts w:cs="Times New Roman"/>
          <w:szCs w:val="24"/>
        </w:rPr>
        <w:t xml:space="preserve"> </w:t>
      </w:r>
      <w:r w:rsidRPr="008570B1">
        <w:rPr>
          <w:rFonts w:cs="Times New Roman"/>
          <w:spacing w:val="-8"/>
          <w:szCs w:val="24"/>
        </w:rPr>
        <w:t xml:space="preserve">then ended, and notes to the financial statements, including </w:t>
      </w:r>
      <w:r w:rsidR="00177E8C" w:rsidRPr="008570B1">
        <w:rPr>
          <w:rFonts w:cs="Times New Roman"/>
        </w:rPr>
        <w:t>material</w:t>
      </w:r>
      <w:r w:rsidRPr="008570B1">
        <w:rPr>
          <w:rFonts w:cs="Times New Roman"/>
          <w:spacing w:val="-8"/>
          <w:szCs w:val="24"/>
        </w:rPr>
        <w:t xml:space="preserve"> accounting</w:t>
      </w:r>
      <w:r w:rsidRPr="008570B1">
        <w:rPr>
          <w:rFonts w:cs="Times New Roman"/>
          <w:szCs w:val="24"/>
        </w:rPr>
        <w:t xml:space="preserve"> polic</w:t>
      </w:r>
      <w:r w:rsidR="00A6028D" w:rsidRPr="008570B1">
        <w:rPr>
          <w:rFonts w:cs="Times New Roman"/>
          <w:szCs w:val="24"/>
        </w:rPr>
        <w:t>y information</w:t>
      </w:r>
      <w:r w:rsidRPr="008570B1">
        <w:rPr>
          <w:rFonts w:cs="Times New Roman"/>
          <w:szCs w:val="24"/>
        </w:rPr>
        <w:t xml:space="preserve">. </w:t>
      </w:r>
    </w:p>
    <w:p w14:paraId="042C4A02" w14:textId="77777777" w:rsidR="005010AC" w:rsidRPr="008570B1" w:rsidRDefault="005010AC" w:rsidP="000A3B27">
      <w:pPr>
        <w:jc w:val="thaiDistribute"/>
        <w:rPr>
          <w:rFonts w:cs="Times New Roman"/>
          <w:szCs w:val="24"/>
        </w:rPr>
      </w:pPr>
    </w:p>
    <w:p w14:paraId="321FD83D" w14:textId="6AD5B535" w:rsidR="00C9649A" w:rsidRPr="008570B1" w:rsidRDefault="00C9649A" w:rsidP="000A3B27">
      <w:pPr>
        <w:jc w:val="thaiDistribute"/>
        <w:rPr>
          <w:rFonts w:cs="Times New Roman"/>
          <w:szCs w:val="24"/>
        </w:rPr>
      </w:pPr>
      <w:r w:rsidRPr="008570B1">
        <w:rPr>
          <w:rFonts w:cs="Times New Roman"/>
          <w:spacing w:val="-6"/>
          <w:szCs w:val="24"/>
        </w:rPr>
        <w:t>In our opinion, the accompanying</w:t>
      </w:r>
      <w:r w:rsidR="00DD3132" w:rsidRPr="008570B1">
        <w:rPr>
          <w:rFonts w:cs="Times New Roman"/>
          <w:spacing w:val="-6"/>
          <w:szCs w:val="24"/>
        </w:rPr>
        <w:t xml:space="preserve"> </w:t>
      </w:r>
      <w:r w:rsidRPr="008570B1">
        <w:rPr>
          <w:rFonts w:cs="Times New Roman"/>
          <w:spacing w:val="-6"/>
          <w:szCs w:val="24"/>
        </w:rPr>
        <w:t>financial statements present fairly, in all material respects,</w:t>
      </w:r>
      <w:r w:rsidRPr="008570B1">
        <w:rPr>
          <w:rFonts w:cs="Times New Roman"/>
          <w:szCs w:val="24"/>
        </w:rPr>
        <w:t xml:space="preserve"> </w:t>
      </w:r>
      <w:r w:rsidR="00AC5AEF" w:rsidRPr="008570B1">
        <w:rPr>
          <w:rFonts w:cs="Times New Roman"/>
          <w:szCs w:val="24"/>
        </w:rPr>
        <w:br/>
      </w:r>
      <w:r w:rsidRPr="008570B1">
        <w:rPr>
          <w:rFonts w:cs="Times New Roman"/>
          <w:szCs w:val="24"/>
        </w:rPr>
        <w:t xml:space="preserve">the financial position of </w:t>
      </w:r>
      <w:r w:rsidR="00550E5D" w:rsidRPr="008570B1">
        <w:rPr>
          <w:rFonts w:cs="Times New Roman"/>
          <w:szCs w:val="24"/>
        </w:rPr>
        <w:t>Laundry You Public Company Limited</w:t>
      </w:r>
      <w:r w:rsidRPr="008570B1">
        <w:rPr>
          <w:rFonts w:cs="Times New Roman"/>
          <w:szCs w:val="24"/>
        </w:rPr>
        <w:t xml:space="preserve"> as at </w:t>
      </w:r>
      <w:r w:rsidR="00D84A57" w:rsidRPr="008570B1">
        <w:rPr>
          <w:rFonts w:cs="Times New Roman"/>
          <w:spacing w:val="-4"/>
          <w:szCs w:val="24"/>
        </w:rPr>
        <w:t xml:space="preserve">December </w:t>
      </w:r>
      <w:r w:rsidR="0042527C" w:rsidRPr="008570B1">
        <w:rPr>
          <w:spacing w:val="-4"/>
          <w:szCs w:val="24"/>
        </w:rPr>
        <w:t>31</w:t>
      </w:r>
      <w:r w:rsidR="00D84A57" w:rsidRPr="008570B1">
        <w:rPr>
          <w:rFonts w:cs="Times New Roman"/>
          <w:spacing w:val="-4"/>
          <w:szCs w:val="24"/>
        </w:rPr>
        <w:t xml:space="preserve">, </w:t>
      </w:r>
      <w:r w:rsidR="0042527C" w:rsidRPr="008570B1">
        <w:rPr>
          <w:spacing w:val="-4"/>
          <w:szCs w:val="24"/>
        </w:rPr>
        <w:t>2025</w:t>
      </w:r>
      <w:r w:rsidRPr="008570B1">
        <w:rPr>
          <w:rFonts w:cs="Times New Roman"/>
          <w:szCs w:val="24"/>
        </w:rPr>
        <w:t xml:space="preserve">, and </w:t>
      </w:r>
      <w:r w:rsidR="009B366D" w:rsidRPr="008570B1">
        <w:rPr>
          <w:rFonts w:cs="Times New Roman"/>
          <w:szCs w:val="24"/>
        </w:rPr>
        <w:t xml:space="preserve">its </w:t>
      </w:r>
      <w:r w:rsidRPr="008570B1">
        <w:rPr>
          <w:rFonts w:cs="Times New Roman"/>
          <w:szCs w:val="24"/>
        </w:rPr>
        <w:t xml:space="preserve">financial performance and </w:t>
      </w:r>
      <w:r w:rsidR="009B366D" w:rsidRPr="008570B1">
        <w:rPr>
          <w:rFonts w:cs="Times New Roman"/>
          <w:szCs w:val="24"/>
        </w:rPr>
        <w:t xml:space="preserve">its </w:t>
      </w:r>
      <w:r w:rsidRPr="008570B1">
        <w:rPr>
          <w:rFonts w:cs="Times New Roman"/>
          <w:szCs w:val="24"/>
        </w:rPr>
        <w:t xml:space="preserve">cash flows for the </w:t>
      </w:r>
      <w:r w:rsidR="00E30FBC" w:rsidRPr="008570B1">
        <w:rPr>
          <w:rFonts w:cs="Times New Roman"/>
          <w:szCs w:val="24"/>
        </w:rPr>
        <w:t>year</w:t>
      </w:r>
      <w:r w:rsidR="00B9060B" w:rsidRPr="008570B1">
        <w:rPr>
          <w:rFonts w:cs="Times New Roman"/>
          <w:szCs w:val="24"/>
        </w:rPr>
        <w:t xml:space="preserve"> </w:t>
      </w:r>
      <w:r w:rsidRPr="008570B1">
        <w:rPr>
          <w:rFonts w:cs="Times New Roman"/>
          <w:szCs w:val="24"/>
        </w:rPr>
        <w:t>then ended in accordance with Thai Financial Reporting Standards</w:t>
      </w:r>
      <w:r w:rsidRPr="008570B1">
        <w:rPr>
          <w:rFonts w:cs="Times New Roman"/>
          <w:szCs w:val="24"/>
          <w:cs/>
        </w:rPr>
        <w:t xml:space="preserve"> </w:t>
      </w:r>
      <w:r w:rsidRPr="008570B1">
        <w:rPr>
          <w:rFonts w:cs="Times New Roman"/>
          <w:szCs w:val="24"/>
        </w:rPr>
        <w:t>(“TFRSs”).</w:t>
      </w:r>
    </w:p>
    <w:p w14:paraId="0AB767C4" w14:textId="77777777" w:rsidR="005010AC" w:rsidRPr="008570B1" w:rsidRDefault="005010AC" w:rsidP="000A3B27">
      <w:pPr>
        <w:jc w:val="thaiDistribute"/>
        <w:rPr>
          <w:rFonts w:cs="Cordia New"/>
          <w:szCs w:val="24"/>
        </w:rPr>
      </w:pPr>
    </w:p>
    <w:p w14:paraId="75FB34A2" w14:textId="77777777" w:rsidR="000A3B27" w:rsidRPr="008570B1" w:rsidRDefault="000A3B27" w:rsidP="000A3B27">
      <w:pPr>
        <w:jc w:val="thaiDistribute"/>
        <w:rPr>
          <w:rFonts w:cs="Cordia New"/>
          <w:szCs w:val="24"/>
        </w:rPr>
      </w:pPr>
    </w:p>
    <w:p w14:paraId="3914883F" w14:textId="77777777" w:rsidR="00C9649A" w:rsidRPr="008570B1" w:rsidRDefault="00C9649A" w:rsidP="000A3B27">
      <w:pPr>
        <w:jc w:val="thaiDistribute"/>
        <w:rPr>
          <w:rFonts w:cs="Times New Roman"/>
          <w:b/>
          <w:bCs/>
          <w:szCs w:val="24"/>
        </w:rPr>
      </w:pPr>
      <w:r w:rsidRPr="008570B1">
        <w:rPr>
          <w:rFonts w:cs="Times New Roman"/>
          <w:b/>
          <w:bCs/>
          <w:szCs w:val="24"/>
        </w:rPr>
        <w:t>Basis for Opinion</w:t>
      </w:r>
    </w:p>
    <w:p w14:paraId="63BB9BA5" w14:textId="77777777" w:rsidR="005010AC" w:rsidRPr="008570B1" w:rsidRDefault="005010AC" w:rsidP="000A3B27">
      <w:pPr>
        <w:jc w:val="thaiDistribute"/>
        <w:rPr>
          <w:rFonts w:cs="Times New Roman"/>
          <w:szCs w:val="24"/>
        </w:rPr>
      </w:pPr>
    </w:p>
    <w:p w14:paraId="2F4F0313" w14:textId="77777777" w:rsidR="00C9649A" w:rsidRPr="008570B1" w:rsidRDefault="00C9649A" w:rsidP="000A3B27">
      <w:pPr>
        <w:jc w:val="thaiDistribute"/>
        <w:rPr>
          <w:rFonts w:cs="Times New Roman"/>
          <w:szCs w:val="24"/>
        </w:rPr>
      </w:pPr>
      <w:r w:rsidRPr="008570B1">
        <w:rPr>
          <w:rFonts w:cs="Times New Roman"/>
          <w:szCs w:val="24"/>
        </w:rPr>
        <w:t>We conducted our audit in accordance with Thai Standards on Auditing (“TSAs”). Our responsibilities under those standards are further described in the Auditor’s Responsibilities for the Audit of the</w:t>
      </w:r>
      <w:r w:rsidRPr="008570B1">
        <w:rPr>
          <w:rFonts w:cs="Times New Roman"/>
          <w:szCs w:val="24"/>
          <w:cs/>
        </w:rPr>
        <w:t xml:space="preserve"> </w:t>
      </w:r>
      <w:r w:rsidRPr="008570B1">
        <w:rPr>
          <w:rFonts w:cs="Times New Roman"/>
          <w:szCs w:val="24"/>
        </w:rPr>
        <w:t>Financial Statements section of our report. We are independent of</w:t>
      </w:r>
      <w:r w:rsidRPr="008570B1">
        <w:rPr>
          <w:rFonts w:cs="Times New Roman"/>
          <w:szCs w:val="24"/>
          <w:cs/>
        </w:rPr>
        <w:t xml:space="preserve"> </w:t>
      </w:r>
      <w:r w:rsidRPr="008570B1">
        <w:rPr>
          <w:rFonts w:cs="Times New Roman"/>
          <w:szCs w:val="24"/>
        </w:rPr>
        <w:t xml:space="preserve">the </w:t>
      </w:r>
      <w:r w:rsidR="003B2111" w:rsidRPr="008570B1">
        <w:rPr>
          <w:rFonts w:cs="Times New Roman"/>
          <w:szCs w:val="24"/>
        </w:rPr>
        <w:t>Company</w:t>
      </w:r>
      <w:r w:rsidRPr="008570B1">
        <w:rPr>
          <w:rFonts w:cs="Times New Roman"/>
          <w:szCs w:val="24"/>
        </w:rPr>
        <w:t xml:space="preserve"> in accordance with</w:t>
      </w:r>
      <w:r w:rsidR="00685F82" w:rsidRPr="008570B1">
        <w:rPr>
          <w:rFonts w:cs="Times New Roman"/>
          <w:szCs w:val="24"/>
        </w:rPr>
        <w:t xml:space="preserve"> the</w:t>
      </w:r>
      <w:r w:rsidRPr="008570B1">
        <w:rPr>
          <w:rFonts w:cs="Times New Roman"/>
          <w:szCs w:val="24"/>
        </w:rPr>
        <w:t xml:space="preserve"> </w:t>
      </w:r>
      <w:r w:rsidR="00685F82" w:rsidRPr="008570B1">
        <w:rPr>
          <w:rFonts w:cs="Times New Roman"/>
          <w:szCs w:val="24"/>
        </w:rPr>
        <w:t xml:space="preserve">Code of Ethics for Professional Accountants including Independence Standards issued by the Federation of Accounting Professions (Code of Ethics for Professional Accountants) </w:t>
      </w:r>
      <w:r w:rsidRPr="008570B1">
        <w:rPr>
          <w:rFonts w:cs="Times New Roman"/>
          <w:szCs w:val="24"/>
        </w:rPr>
        <w:t xml:space="preserve">that are relevant to </w:t>
      </w:r>
      <w:r w:rsidR="00BB03B1" w:rsidRPr="008570B1">
        <w:rPr>
          <w:rFonts w:cs="Times New Roman"/>
          <w:szCs w:val="24"/>
        </w:rPr>
        <w:t>our</w:t>
      </w:r>
      <w:r w:rsidRPr="008570B1">
        <w:rPr>
          <w:rFonts w:cs="Times New Roman"/>
          <w:szCs w:val="24"/>
        </w:rPr>
        <w:t xml:space="preserve"> audit of the financial statements, and we have fulfilled our other ethical responsibilities in accordance with</w:t>
      </w:r>
      <w:r w:rsidR="0075665D" w:rsidRPr="008570B1">
        <w:rPr>
          <w:rFonts w:cs="Times New Roman"/>
          <w:szCs w:val="24"/>
          <w:cs/>
        </w:rPr>
        <w:t xml:space="preserve"> </w:t>
      </w:r>
      <w:r w:rsidR="00685F82" w:rsidRPr="008570B1">
        <w:rPr>
          <w:rFonts w:cs="Times New Roman"/>
          <w:szCs w:val="24"/>
        </w:rPr>
        <w:t>the Code of Ethics for Professional Accountants</w:t>
      </w:r>
      <w:r w:rsidRPr="008570B1">
        <w:rPr>
          <w:rFonts w:cs="Times New Roman"/>
          <w:szCs w:val="24"/>
        </w:rPr>
        <w:t>. We believe that the audit evidence we have obtained is sufficient and appropriate to provide a basis for our opinion.</w:t>
      </w:r>
    </w:p>
    <w:p w14:paraId="4FDCEBDB" w14:textId="77777777" w:rsidR="00EC2358" w:rsidRPr="008570B1" w:rsidRDefault="00EC2358" w:rsidP="000A3B27">
      <w:pPr>
        <w:jc w:val="thaiDistribute"/>
        <w:rPr>
          <w:rFonts w:cs="Cordia New"/>
          <w:szCs w:val="24"/>
        </w:rPr>
      </w:pPr>
    </w:p>
    <w:p w14:paraId="23626DF4" w14:textId="77777777" w:rsidR="009773F9" w:rsidRPr="008570B1" w:rsidRDefault="009773F9" w:rsidP="000A3B27">
      <w:pPr>
        <w:jc w:val="thaiDistribute"/>
        <w:rPr>
          <w:rFonts w:cs="Cordia New"/>
          <w:szCs w:val="24"/>
        </w:rPr>
      </w:pPr>
    </w:p>
    <w:p w14:paraId="6C416340" w14:textId="77777777" w:rsidR="00EC2358" w:rsidRPr="008570B1" w:rsidRDefault="00EC2358" w:rsidP="000A3B27">
      <w:pPr>
        <w:tabs>
          <w:tab w:val="center" w:pos="4405"/>
        </w:tabs>
        <w:autoSpaceDE w:val="0"/>
        <w:autoSpaceDN w:val="0"/>
        <w:adjustRightInd w:val="0"/>
        <w:jc w:val="both"/>
        <w:rPr>
          <w:rFonts w:cs="Times New Roman"/>
          <w:b/>
          <w:bCs/>
          <w:szCs w:val="24"/>
        </w:rPr>
      </w:pPr>
      <w:r w:rsidRPr="008570B1">
        <w:rPr>
          <w:rFonts w:cs="Times New Roman"/>
          <w:b/>
          <w:bCs/>
          <w:szCs w:val="24"/>
        </w:rPr>
        <w:t>Key Audit Matters</w:t>
      </w:r>
    </w:p>
    <w:p w14:paraId="23897162" w14:textId="77777777" w:rsidR="00EC2358" w:rsidRPr="008570B1" w:rsidRDefault="00EC2358" w:rsidP="000A3B27">
      <w:pPr>
        <w:tabs>
          <w:tab w:val="center" w:pos="4405"/>
        </w:tabs>
        <w:autoSpaceDE w:val="0"/>
        <w:autoSpaceDN w:val="0"/>
        <w:adjustRightInd w:val="0"/>
        <w:ind w:left="446"/>
        <w:jc w:val="both"/>
        <w:rPr>
          <w:rFonts w:cs="Times New Roman"/>
          <w:szCs w:val="24"/>
        </w:rPr>
      </w:pPr>
    </w:p>
    <w:p w14:paraId="6ACF7C10" w14:textId="468A868C" w:rsidR="00EC2358" w:rsidRPr="008570B1" w:rsidRDefault="00EC2358" w:rsidP="000A3B27">
      <w:pPr>
        <w:tabs>
          <w:tab w:val="center" w:pos="4405"/>
        </w:tabs>
        <w:autoSpaceDE w:val="0"/>
        <w:autoSpaceDN w:val="0"/>
        <w:adjustRightInd w:val="0"/>
        <w:jc w:val="both"/>
        <w:rPr>
          <w:rFonts w:cs="Cordia New"/>
          <w:szCs w:val="24"/>
        </w:rPr>
      </w:pPr>
      <w:r w:rsidRPr="008570B1">
        <w:rPr>
          <w:rFonts w:cs="Times New Roman"/>
          <w:szCs w:val="24"/>
        </w:rPr>
        <w:t>Key audit matters are those matters that, in our professional judgment, were of most significance in our audit of the financial statements of the current period. This matter was addressed in the context of our audit of the financial statements as a whole, and in forming our opinion thereon, and we do not provide a separate opinion on this matter.</w:t>
      </w:r>
    </w:p>
    <w:p w14:paraId="12C9C31B" w14:textId="77777777" w:rsidR="000A3B27" w:rsidRPr="008570B1" w:rsidRDefault="000A3B27" w:rsidP="000A3B27">
      <w:pPr>
        <w:tabs>
          <w:tab w:val="center" w:pos="4405"/>
        </w:tabs>
        <w:autoSpaceDE w:val="0"/>
        <w:autoSpaceDN w:val="0"/>
        <w:adjustRightInd w:val="0"/>
        <w:jc w:val="both"/>
        <w:rPr>
          <w:rFonts w:cs="Cordia New"/>
          <w:szCs w:val="24"/>
        </w:rPr>
      </w:pPr>
    </w:p>
    <w:p w14:paraId="3C8A8FF1" w14:textId="77777777" w:rsidR="000A3B27" w:rsidRPr="008570B1" w:rsidRDefault="000A3B27" w:rsidP="000A3B27">
      <w:pPr>
        <w:tabs>
          <w:tab w:val="center" w:pos="4405"/>
        </w:tabs>
        <w:autoSpaceDE w:val="0"/>
        <w:autoSpaceDN w:val="0"/>
        <w:adjustRightInd w:val="0"/>
        <w:ind w:left="446"/>
        <w:jc w:val="both"/>
        <w:rPr>
          <w:szCs w:val="24"/>
          <w:cs/>
        </w:rPr>
        <w:sectPr w:rsidR="000A3B27" w:rsidRPr="008570B1" w:rsidSect="000A3B27">
          <w:pgSz w:w="11909" w:h="16834" w:code="9"/>
          <w:pgMar w:top="2880" w:right="1224" w:bottom="2160" w:left="1872" w:header="864" w:footer="432" w:gutter="0"/>
          <w:pgNumType w:start="2"/>
          <w:cols w:space="720"/>
          <w:docGrid w:linePitch="326"/>
        </w:sectPr>
      </w:pPr>
    </w:p>
    <w:p w14:paraId="47607F3C" w14:textId="77777777" w:rsidR="00EC2358" w:rsidRPr="008570B1" w:rsidRDefault="00EC2358" w:rsidP="000A3B27">
      <w:pPr>
        <w:tabs>
          <w:tab w:val="center" w:pos="4405"/>
        </w:tabs>
        <w:autoSpaceDE w:val="0"/>
        <w:autoSpaceDN w:val="0"/>
        <w:adjustRightInd w:val="0"/>
        <w:ind w:left="446"/>
        <w:jc w:val="both"/>
        <w:rPr>
          <w:rFonts w:cs="Times New Roman"/>
          <w:sz w:val="16"/>
          <w:szCs w:val="16"/>
        </w:rPr>
      </w:pPr>
    </w:p>
    <w:tbl>
      <w:tblPr>
        <w:tblW w:w="91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3"/>
        <w:gridCol w:w="4599"/>
      </w:tblGrid>
      <w:tr w:rsidR="008570B1" w:rsidRPr="008570B1" w14:paraId="1DCFD8F5" w14:textId="77777777" w:rsidTr="00DB48B0">
        <w:trPr>
          <w:trHeight w:val="270"/>
        </w:trPr>
        <w:tc>
          <w:tcPr>
            <w:tcW w:w="4563" w:type="dxa"/>
            <w:vAlign w:val="center"/>
          </w:tcPr>
          <w:p w14:paraId="5BFDEC2C" w14:textId="77777777" w:rsidR="00EC2358" w:rsidRPr="008570B1" w:rsidRDefault="00EC2358" w:rsidP="000A3B27">
            <w:pPr>
              <w:autoSpaceDE w:val="0"/>
              <w:autoSpaceDN w:val="0"/>
              <w:adjustRightInd w:val="0"/>
              <w:ind w:left="-103"/>
              <w:jc w:val="center"/>
              <w:rPr>
                <w:rFonts w:eastAsia="Calibri" w:cs="Times New Roman"/>
              </w:rPr>
            </w:pPr>
            <w:r w:rsidRPr="008570B1">
              <w:rPr>
                <w:rFonts w:eastAsia="Calibri" w:cs="Times New Roman"/>
                <w:b/>
                <w:bCs/>
              </w:rPr>
              <w:t>Key Audit Matters</w:t>
            </w:r>
          </w:p>
        </w:tc>
        <w:tc>
          <w:tcPr>
            <w:tcW w:w="4599" w:type="dxa"/>
            <w:vAlign w:val="center"/>
          </w:tcPr>
          <w:p w14:paraId="375A49D9" w14:textId="77777777" w:rsidR="00EC2358" w:rsidRPr="008570B1" w:rsidRDefault="00EC2358" w:rsidP="000A3B27">
            <w:pPr>
              <w:autoSpaceDE w:val="0"/>
              <w:autoSpaceDN w:val="0"/>
              <w:adjustRightInd w:val="0"/>
              <w:jc w:val="center"/>
              <w:rPr>
                <w:rFonts w:eastAsia="Calibri" w:cs="Times New Roman"/>
              </w:rPr>
            </w:pPr>
            <w:r w:rsidRPr="008570B1">
              <w:rPr>
                <w:rFonts w:eastAsia="Calibri" w:cs="Times New Roman"/>
                <w:b/>
                <w:bCs/>
              </w:rPr>
              <w:t>Audit Responses</w:t>
            </w:r>
          </w:p>
        </w:tc>
      </w:tr>
      <w:tr w:rsidR="008570B1" w:rsidRPr="008570B1" w14:paraId="43286DE0" w14:textId="77777777" w:rsidTr="00DB48B0">
        <w:trPr>
          <w:trHeight w:val="270"/>
        </w:trPr>
        <w:tc>
          <w:tcPr>
            <w:tcW w:w="4563" w:type="dxa"/>
            <w:tcBorders>
              <w:bottom w:val="single" w:sz="4" w:space="0" w:color="auto"/>
            </w:tcBorders>
          </w:tcPr>
          <w:p w14:paraId="0F089E89" w14:textId="77777777" w:rsidR="00FB1014" w:rsidRPr="00EF1877" w:rsidRDefault="00FB1014" w:rsidP="000A3B27">
            <w:pPr>
              <w:rPr>
                <w:rFonts w:cs="Cordia New"/>
                <w:b/>
                <w:bCs/>
              </w:rPr>
            </w:pPr>
          </w:p>
          <w:p w14:paraId="3F841326" w14:textId="3E1440C3" w:rsidR="00D3490E" w:rsidRPr="00EF1877" w:rsidRDefault="00846965" w:rsidP="00D3490E">
            <w:pPr>
              <w:jc w:val="both"/>
              <w:rPr>
                <w:rFonts w:cstheme="minorBidi"/>
              </w:rPr>
            </w:pPr>
            <w:r w:rsidRPr="00EF1877">
              <w:rPr>
                <w:rFonts w:cstheme="minorBidi"/>
                <w:b/>
                <w:bCs/>
              </w:rPr>
              <w:t xml:space="preserve">Recognition of </w:t>
            </w:r>
            <w:r w:rsidR="00752FC0" w:rsidRPr="00EF1877">
              <w:rPr>
                <w:rFonts w:cstheme="minorBidi"/>
                <w:b/>
                <w:bCs/>
              </w:rPr>
              <w:t>revenue from rendering of services</w:t>
            </w:r>
          </w:p>
          <w:p w14:paraId="14C34D35" w14:textId="77777777" w:rsidR="0099343B" w:rsidRPr="00EF1877" w:rsidRDefault="0099343B" w:rsidP="00D3490E">
            <w:pPr>
              <w:jc w:val="both"/>
              <w:rPr>
                <w:rFonts w:cstheme="minorBidi"/>
              </w:rPr>
            </w:pPr>
          </w:p>
          <w:p w14:paraId="16262838" w14:textId="55DC3651" w:rsidR="00D3490E" w:rsidRPr="00EF1877" w:rsidRDefault="00EA6B6B" w:rsidP="0042527C">
            <w:pPr>
              <w:jc w:val="both"/>
              <w:rPr>
                <w:rFonts w:cstheme="minorBidi"/>
                <w:spacing w:val="-4"/>
              </w:rPr>
            </w:pPr>
            <w:r w:rsidRPr="00EF1877">
              <w:rPr>
                <w:rFonts w:cstheme="minorBidi"/>
                <w:spacing w:val="-4"/>
                <w:lang w:val="en"/>
              </w:rPr>
              <w:t xml:space="preserve">Revenue </w:t>
            </w:r>
            <w:r w:rsidRPr="00EF1877">
              <w:rPr>
                <w:rFonts w:cs="Times New Roman"/>
                <w:spacing w:val="-4"/>
                <w:szCs w:val="24"/>
              </w:rPr>
              <w:t>from rendering of services</w:t>
            </w:r>
            <w:r w:rsidRPr="00EF1877">
              <w:rPr>
                <w:rFonts w:cstheme="minorBidi"/>
                <w:spacing w:val="-4"/>
              </w:rPr>
              <w:t xml:space="preserve"> </w:t>
            </w:r>
            <w:r w:rsidR="00D3490E" w:rsidRPr="00EF1877">
              <w:rPr>
                <w:rFonts w:cstheme="minorBidi"/>
                <w:spacing w:val="-4"/>
              </w:rPr>
              <w:t xml:space="preserve">amounting to </w:t>
            </w:r>
            <w:r w:rsidR="004F10C8" w:rsidRPr="00EF1877">
              <w:rPr>
                <w:rFonts w:cstheme="minorBidi"/>
                <w:spacing w:val="-4"/>
              </w:rPr>
              <w:t>Baht</w:t>
            </w:r>
            <w:r w:rsidR="004F10C8" w:rsidRPr="00EF1877">
              <w:rPr>
                <w:rFonts w:cs="Cordia New"/>
                <w:spacing w:val="-4"/>
              </w:rPr>
              <w:t xml:space="preserve"> </w:t>
            </w:r>
            <w:r w:rsidR="006B5854" w:rsidRPr="00EF1877">
              <w:rPr>
                <w:rFonts w:cs="Cordia New"/>
                <w:spacing w:val="-4"/>
              </w:rPr>
              <w:t>987.68</w:t>
            </w:r>
            <w:r w:rsidR="006B5854" w:rsidRPr="00EF1877">
              <w:rPr>
                <w:rFonts w:cs="Cordia New" w:hint="cs"/>
                <w:spacing w:val="-4"/>
                <w:cs/>
              </w:rPr>
              <w:t xml:space="preserve"> </w:t>
            </w:r>
            <w:r w:rsidR="006B5854" w:rsidRPr="00EF1877">
              <w:rPr>
                <w:rFonts w:cs="Cordia New"/>
                <w:spacing w:val="-4"/>
              </w:rPr>
              <w:t>million</w:t>
            </w:r>
            <w:r w:rsidR="00D3490E" w:rsidRPr="00EF1877">
              <w:rPr>
                <w:rFonts w:cstheme="minorBidi"/>
                <w:spacing w:val="-4"/>
              </w:rPr>
              <w:t>, in accordance with the accounting policies and the details regarding</w:t>
            </w:r>
            <w:r w:rsidR="008570B1" w:rsidRPr="00EF1877">
              <w:rPr>
                <w:rFonts w:cs="Times New Roman"/>
                <w:spacing w:val="-4"/>
                <w:szCs w:val="24"/>
              </w:rPr>
              <w:t xml:space="preserve"> </w:t>
            </w:r>
            <w:r w:rsidR="00D3490E" w:rsidRPr="00EF1877">
              <w:rPr>
                <w:rFonts w:cstheme="minorBidi"/>
                <w:spacing w:val="-4"/>
              </w:rPr>
              <w:t xml:space="preserve">revenue </w:t>
            </w:r>
            <w:r w:rsidR="008570B1" w:rsidRPr="00EF1877">
              <w:rPr>
                <w:rFonts w:cs="Times New Roman"/>
                <w:spacing w:val="-4"/>
                <w:szCs w:val="24"/>
              </w:rPr>
              <w:t xml:space="preserve">from rendering of services </w:t>
            </w:r>
            <w:r w:rsidR="00D3490E" w:rsidRPr="00EF1877">
              <w:rPr>
                <w:rFonts w:cstheme="minorBidi"/>
                <w:spacing w:val="-4"/>
              </w:rPr>
              <w:t xml:space="preserve">disclosed in Notes 3.13 and 26 to the financial statements, is considered the most significant item in the statement of comprehensive income. </w:t>
            </w:r>
            <w:r w:rsidR="004C19E9" w:rsidRPr="00EF1877">
              <w:rPr>
                <w:rFonts w:cstheme="minorBidi"/>
                <w:spacing w:val="-4"/>
              </w:rPr>
              <w:t xml:space="preserve">Service </w:t>
            </w:r>
            <w:r w:rsidR="00224EEF" w:rsidRPr="00EF1877">
              <w:rPr>
                <w:rFonts w:cstheme="minorBidi"/>
                <w:spacing w:val="-4"/>
              </w:rPr>
              <w:t>from rendering of services</w:t>
            </w:r>
            <w:r w:rsidR="004C19E9" w:rsidRPr="00EF1877">
              <w:rPr>
                <w:rFonts w:cstheme="minorBidi"/>
                <w:spacing w:val="-4"/>
              </w:rPr>
              <w:t xml:space="preserve"> co</w:t>
            </w:r>
            <w:r w:rsidR="00455CBB" w:rsidRPr="00EF1877">
              <w:rPr>
                <w:rFonts w:cstheme="minorBidi"/>
                <w:spacing w:val="-4"/>
              </w:rPr>
              <w:t>mprises</w:t>
            </w:r>
            <w:r w:rsidR="0022642E" w:rsidRPr="00EF1877">
              <w:rPr>
                <w:rFonts w:cstheme="minorBidi"/>
                <w:spacing w:val="-4"/>
              </w:rPr>
              <w:t xml:space="preserve"> a </w:t>
            </w:r>
            <w:r w:rsidR="004C19E9" w:rsidRPr="00EF1877">
              <w:rPr>
                <w:rFonts w:cstheme="minorBidi"/>
                <w:spacing w:val="-4"/>
              </w:rPr>
              <w:t>high volume of</w:t>
            </w:r>
            <w:r w:rsidR="00846965" w:rsidRPr="00EF1877">
              <w:rPr>
                <w:rFonts w:cstheme="minorBidi"/>
                <w:spacing w:val="-4"/>
              </w:rPr>
              <w:t xml:space="preserve"> </w:t>
            </w:r>
            <w:r w:rsidR="0022642E" w:rsidRPr="00EF1877">
              <w:rPr>
                <w:rFonts w:cstheme="minorBidi"/>
                <w:spacing w:val="-4"/>
              </w:rPr>
              <w:t>daily transactions with retail customers, each of relatively low individual value</w:t>
            </w:r>
            <w:r w:rsidR="00D3490E" w:rsidRPr="00EF1877">
              <w:rPr>
                <w:rFonts w:cstheme="minorBidi"/>
                <w:spacing w:val="-4"/>
              </w:rPr>
              <w:t xml:space="preserve"> and</w:t>
            </w:r>
            <w:r w:rsidR="0022642E" w:rsidRPr="00EF1877">
              <w:rPr>
                <w:rFonts w:cstheme="minorBidi"/>
                <w:spacing w:val="-4"/>
              </w:rPr>
              <w:t xml:space="preserve"> is generated through multiple payment channels. The revenue process involves</w:t>
            </w:r>
            <w:r w:rsidR="00D3490E" w:rsidRPr="00EF1877">
              <w:rPr>
                <w:rFonts w:cstheme="minorBidi"/>
                <w:spacing w:val="-4"/>
              </w:rPr>
              <w:t xml:space="preserve"> collecting service fees and reconciling cash received from washing and drying machines, as well as bank transfers</w:t>
            </w:r>
            <w:r w:rsidR="0022642E" w:rsidRPr="00EF1877">
              <w:rPr>
                <w:rFonts w:cstheme="minorBidi"/>
                <w:spacing w:val="-4"/>
              </w:rPr>
              <w:t xml:space="preserve"> </w:t>
            </w:r>
            <w:r w:rsidR="005C5E4B" w:rsidRPr="00EF1877">
              <w:rPr>
                <w:rFonts w:cstheme="minorBidi"/>
                <w:spacing w:val="-4"/>
              </w:rPr>
              <w:t xml:space="preserve">and </w:t>
            </w:r>
            <w:r w:rsidR="0022642E" w:rsidRPr="00EF1877">
              <w:rPr>
                <w:rFonts w:cstheme="minorBidi"/>
                <w:spacing w:val="-4"/>
              </w:rPr>
              <w:t>revenue</w:t>
            </w:r>
            <w:r w:rsidR="005C5E4B" w:rsidRPr="00EF1877">
              <w:rPr>
                <w:rFonts w:cstheme="minorBidi"/>
                <w:spacing w:val="-4"/>
              </w:rPr>
              <w:t xml:space="preserve"> recognition</w:t>
            </w:r>
            <w:r w:rsidR="0022642E" w:rsidRPr="00EF1877">
              <w:rPr>
                <w:rFonts w:cstheme="minorBidi"/>
                <w:spacing w:val="-4"/>
              </w:rPr>
              <w:t>.</w:t>
            </w:r>
            <w:r w:rsidR="00846965" w:rsidRPr="00EF1877">
              <w:rPr>
                <w:rFonts w:cstheme="minorBidi"/>
                <w:spacing w:val="-4"/>
              </w:rPr>
              <w:t xml:space="preserve"> </w:t>
            </w:r>
            <w:r w:rsidR="0022642E" w:rsidRPr="00EF1877">
              <w:rPr>
                <w:rFonts w:cstheme="minorBidi"/>
                <w:spacing w:val="-4"/>
              </w:rPr>
              <w:t>These</w:t>
            </w:r>
            <w:r w:rsidR="000F6112" w:rsidRPr="00EF1877">
              <w:rPr>
                <w:rFonts w:cstheme="minorBidi"/>
                <w:spacing w:val="-4"/>
              </w:rPr>
              <w:t xml:space="preserve"> </w:t>
            </w:r>
            <w:r w:rsidR="0022642E" w:rsidRPr="00EF1877">
              <w:rPr>
                <w:rFonts w:cstheme="minorBidi"/>
                <w:spacing w:val="-4"/>
              </w:rPr>
              <w:t>characteristics give rise to risks relating to the accuracy of revenue</w:t>
            </w:r>
            <w:r w:rsidR="00224EEF" w:rsidRPr="00EF1877">
              <w:rPr>
                <w:rFonts w:cs="Times New Roman"/>
                <w:spacing w:val="-4"/>
                <w:szCs w:val="24"/>
              </w:rPr>
              <w:t xml:space="preserve"> from rendering of services</w:t>
            </w:r>
            <w:r w:rsidR="0022642E" w:rsidRPr="00EF1877">
              <w:rPr>
                <w:rFonts w:cstheme="minorBidi"/>
                <w:spacing w:val="-4"/>
              </w:rPr>
              <w:t>. Accordingly, w</w:t>
            </w:r>
            <w:r w:rsidR="00846965" w:rsidRPr="00EF1877">
              <w:rPr>
                <w:rFonts w:cstheme="minorBidi"/>
                <w:spacing w:val="-4"/>
              </w:rPr>
              <w:t xml:space="preserve">e have focused our audit on the accuracy of </w:t>
            </w:r>
            <w:r w:rsidR="00846965" w:rsidRPr="00EF1877">
              <w:rPr>
                <w:rFonts w:cstheme="minorBidi"/>
                <w:spacing w:val="-4"/>
                <w:lang w:val="en"/>
              </w:rPr>
              <w:t>the recognition of</w:t>
            </w:r>
            <w:r w:rsidR="002C14A1" w:rsidRPr="00EF1877">
              <w:rPr>
                <w:rFonts w:cstheme="minorBidi"/>
                <w:spacing w:val="-4"/>
                <w:lang w:val="en"/>
              </w:rPr>
              <w:t xml:space="preserve"> revenue</w:t>
            </w:r>
            <w:r w:rsidR="00846965" w:rsidRPr="00EF1877">
              <w:rPr>
                <w:rFonts w:cstheme="minorBidi"/>
                <w:spacing w:val="-4"/>
                <w:lang w:val="en"/>
              </w:rPr>
              <w:t xml:space="preserve"> </w:t>
            </w:r>
            <w:r w:rsidR="00224EEF" w:rsidRPr="00EF1877">
              <w:rPr>
                <w:rFonts w:cs="Times New Roman"/>
                <w:spacing w:val="-4"/>
                <w:szCs w:val="24"/>
              </w:rPr>
              <w:t>from rendering of services</w:t>
            </w:r>
            <w:r w:rsidR="00846965" w:rsidRPr="00EF1877">
              <w:rPr>
                <w:rFonts w:cstheme="minorBidi"/>
                <w:spacing w:val="-4"/>
              </w:rPr>
              <w:t>.</w:t>
            </w:r>
          </w:p>
          <w:p w14:paraId="5923248E" w14:textId="3C4D75D8" w:rsidR="000A2AD8" w:rsidRPr="00EF1877" w:rsidRDefault="000A2AD8" w:rsidP="000A3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cs="Times New Roman"/>
                <w:b/>
                <w:bCs/>
              </w:rPr>
            </w:pPr>
          </w:p>
        </w:tc>
        <w:tc>
          <w:tcPr>
            <w:tcW w:w="4599" w:type="dxa"/>
            <w:tcBorders>
              <w:bottom w:val="single" w:sz="4" w:space="0" w:color="auto"/>
            </w:tcBorders>
          </w:tcPr>
          <w:p w14:paraId="76E8F28F" w14:textId="77777777" w:rsidR="00FB1014" w:rsidRPr="00EF1877" w:rsidRDefault="00FB1014" w:rsidP="000A3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rFonts w:eastAsia="SimSun" w:cs="Cordia New"/>
                <w:spacing w:val="-4"/>
                <w:lang w:eastAsia="ja-JP"/>
              </w:rPr>
            </w:pPr>
          </w:p>
          <w:p w14:paraId="534F145A" w14:textId="6AE1E3B1" w:rsidR="00EC2358" w:rsidRPr="00EF1877" w:rsidRDefault="00EC2358" w:rsidP="000A3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rFonts w:eastAsia="SimSun" w:cs="Times New Roman"/>
                <w:spacing w:val="-4"/>
                <w:lang w:eastAsia="ja-JP"/>
              </w:rPr>
            </w:pPr>
            <w:r w:rsidRPr="00EF1877">
              <w:rPr>
                <w:rFonts w:eastAsia="SimSun" w:cs="Times New Roman"/>
                <w:spacing w:val="-4"/>
                <w:lang w:eastAsia="ja-JP"/>
              </w:rPr>
              <w:t>Key audit procedures included:</w:t>
            </w:r>
          </w:p>
          <w:p w14:paraId="49EE4FAE" w14:textId="4C354589" w:rsidR="00196129" w:rsidRPr="00EF1877" w:rsidRDefault="00455CBB" w:rsidP="00196129">
            <w:pPr>
              <w:numPr>
                <w:ilvl w:val="0"/>
                <w:numId w:val="5"/>
              </w:numPr>
              <w:ind w:left="343" w:hanging="270"/>
              <w:jc w:val="both"/>
              <w:rPr>
                <w:rFonts w:cs="Times New Roman"/>
                <w:spacing w:val="-6"/>
              </w:rPr>
            </w:pPr>
            <w:r w:rsidRPr="00EF1877">
              <w:rPr>
                <w:rFonts w:cs="Times New Roman"/>
                <w:spacing w:val="-6"/>
                <w:lang w:val="en"/>
              </w:rPr>
              <w:t xml:space="preserve">Obtained </w:t>
            </w:r>
            <w:r w:rsidR="0073510B" w:rsidRPr="00EF1877">
              <w:rPr>
                <w:rFonts w:cs="Times New Roman"/>
                <w:spacing w:val="-6"/>
                <w:lang w:val="en"/>
              </w:rPr>
              <w:t xml:space="preserve">an </w:t>
            </w:r>
            <w:r w:rsidRPr="00EF1877">
              <w:rPr>
                <w:rFonts w:cs="Times New Roman"/>
                <w:spacing w:val="-6"/>
                <w:lang w:val="en"/>
              </w:rPr>
              <w:t>u</w:t>
            </w:r>
            <w:r w:rsidR="00196129" w:rsidRPr="00EF1877">
              <w:rPr>
                <w:rFonts w:cs="Times New Roman"/>
                <w:spacing w:val="-6"/>
                <w:lang w:val="en"/>
              </w:rPr>
              <w:t>nderstand</w:t>
            </w:r>
            <w:r w:rsidR="00672070" w:rsidRPr="00EF1877">
              <w:rPr>
                <w:rFonts w:cs="Times New Roman"/>
                <w:spacing w:val="-6"/>
                <w:lang w:val="en"/>
              </w:rPr>
              <w:t>ing</w:t>
            </w:r>
            <w:r w:rsidR="00196129" w:rsidRPr="00EF1877">
              <w:rPr>
                <w:rFonts w:cs="Times New Roman"/>
                <w:spacing w:val="-6"/>
                <w:lang w:val="en"/>
              </w:rPr>
              <w:t xml:space="preserve"> </w:t>
            </w:r>
            <w:r w:rsidR="0073510B" w:rsidRPr="00EF1877">
              <w:rPr>
                <w:rFonts w:cs="Times New Roman"/>
                <w:spacing w:val="-6"/>
                <w:lang w:val="en"/>
              </w:rPr>
              <w:t xml:space="preserve">of </w:t>
            </w:r>
            <w:r w:rsidR="00196129" w:rsidRPr="00EF1877">
              <w:rPr>
                <w:rFonts w:cs="Times New Roman"/>
                <w:spacing w:val="-6"/>
                <w:lang w:val="en"/>
              </w:rPr>
              <w:t xml:space="preserve">the operational </w:t>
            </w:r>
            <w:r w:rsidR="008A1447" w:rsidRPr="00EF1877">
              <w:rPr>
                <w:rFonts w:cs="Times New Roman"/>
                <w:spacing w:val="-6"/>
                <w:lang w:val="en"/>
              </w:rPr>
              <w:t>process</w:t>
            </w:r>
            <w:r w:rsidR="0092656E" w:rsidRPr="00EF1877">
              <w:rPr>
                <w:rFonts w:cs="Times New Roman"/>
                <w:spacing w:val="-6"/>
                <w:lang w:val="en"/>
              </w:rPr>
              <w:t>es</w:t>
            </w:r>
            <w:r w:rsidR="00196129" w:rsidRPr="00EF1877">
              <w:rPr>
                <w:rFonts w:cs="Times New Roman"/>
                <w:spacing w:val="-6"/>
                <w:lang w:val="en"/>
              </w:rPr>
              <w:t xml:space="preserve"> and internal controls related to </w:t>
            </w:r>
            <w:r w:rsidR="008A1447" w:rsidRPr="00EF1877">
              <w:rPr>
                <w:rFonts w:cs="Times New Roman"/>
                <w:spacing w:val="-6"/>
                <w:lang w:val="en"/>
              </w:rPr>
              <w:t xml:space="preserve">the </w:t>
            </w:r>
            <w:r w:rsidR="00196129" w:rsidRPr="00EF1877">
              <w:rPr>
                <w:rFonts w:cs="Times New Roman"/>
                <w:spacing w:val="-6"/>
                <w:lang w:val="en"/>
              </w:rPr>
              <w:t xml:space="preserve">recognition </w:t>
            </w:r>
            <w:r w:rsidR="008A1447" w:rsidRPr="00EF1877">
              <w:rPr>
                <w:rFonts w:cs="Times New Roman"/>
                <w:spacing w:val="-6"/>
                <w:lang w:val="en"/>
              </w:rPr>
              <w:t>of revenue</w:t>
            </w:r>
            <w:r w:rsidR="00D1654C" w:rsidRPr="00EF1877">
              <w:rPr>
                <w:rFonts w:cs="Times New Roman"/>
                <w:spacing w:val="-6"/>
                <w:szCs w:val="24"/>
              </w:rPr>
              <w:t xml:space="preserve"> from rendering of services</w:t>
            </w:r>
            <w:r w:rsidR="00196129" w:rsidRPr="00EF1877">
              <w:rPr>
                <w:rFonts w:cs="Times New Roman"/>
                <w:spacing w:val="-6"/>
                <w:lang w:val="en"/>
              </w:rPr>
              <w:t>.</w:t>
            </w:r>
          </w:p>
          <w:p w14:paraId="24419388" w14:textId="77777777" w:rsidR="00196129" w:rsidRPr="00EF1877" w:rsidRDefault="00196129" w:rsidP="00196129">
            <w:pPr>
              <w:jc w:val="both"/>
              <w:rPr>
                <w:rFonts w:cs="Times New Roman"/>
                <w:spacing w:val="-6"/>
              </w:rPr>
            </w:pPr>
          </w:p>
          <w:p w14:paraId="2429933B" w14:textId="0BFF3B92" w:rsidR="000853A4" w:rsidRPr="00EF1877" w:rsidRDefault="000853A4" w:rsidP="00DB48B0">
            <w:pPr>
              <w:numPr>
                <w:ilvl w:val="0"/>
                <w:numId w:val="5"/>
              </w:numPr>
              <w:ind w:left="343" w:hanging="270"/>
              <w:jc w:val="both"/>
              <w:rPr>
                <w:rFonts w:cs="Times New Roman"/>
                <w:spacing w:val="-4"/>
              </w:rPr>
            </w:pPr>
            <w:r w:rsidRPr="00EF1877">
              <w:rPr>
                <w:rFonts w:cs="Times New Roman"/>
                <w:spacing w:val="-4"/>
              </w:rPr>
              <w:t>Assess</w:t>
            </w:r>
            <w:r w:rsidR="008A1447" w:rsidRPr="00EF1877">
              <w:rPr>
                <w:rFonts w:cs="Times New Roman"/>
                <w:spacing w:val="-4"/>
              </w:rPr>
              <w:t>ed</w:t>
            </w:r>
            <w:r w:rsidRPr="00EF1877">
              <w:rPr>
                <w:rFonts w:cs="Times New Roman"/>
                <w:spacing w:val="-4"/>
              </w:rPr>
              <w:t xml:space="preserve"> and test</w:t>
            </w:r>
            <w:r w:rsidR="008A1447" w:rsidRPr="00EF1877">
              <w:rPr>
                <w:rFonts w:cs="Times New Roman"/>
                <w:spacing w:val="-4"/>
              </w:rPr>
              <w:t>ed</w:t>
            </w:r>
            <w:r w:rsidRPr="00EF1877">
              <w:rPr>
                <w:rFonts w:cs="Times New Roman"/>
                <w:spacing w:val="-4"/>
              </w:rPr>
              <w:t xml:space="preserve"> the Company’s internal controls </w:t>
            </w:r>
            <w:r w:rsidR="0073510B" w:rsidRPr="00EF1877">
              <w:rPr>
                <w:rFonts w:cs="Times New Roman"/>
                <w:spacing w:val="-4"/>
              </w:rPr>
              <w:t>over</w:t>
            </w:r>
            <w:r w:rsidRPr="00EF1877">
              <w:rPr>
                <w:rFonts w:cs="Times New Roman"/>
                <w:spacing w:val="-4"/>
              </w:rPr>
              <w:t xml:space="preserve"> t</w:t>
            </w:r>
            <w:r w:rsidR="0073510B" w:rsidRPr="00EF1877">
              <w:rPr>
                <w:rFonts w:cs="Times New Roman"/>
                <w:spacing w:val="-4"/>
              </w:rPr>
              <w:t>he revenue</w:t>
            </w:r>
            <w:r w:rsidR="00224EEF" w:rsidRPr="00EF1877">
              <w:rPr>
                <w:rFonts w:cs="Times New Roman"/>
                <w:spacing w:val="-4"/>
                <w:szCs w:val="24"/>
              </w:rPr>
              <w:t xml:space="preserve"> from rendering of services</w:t>
            </w:r>
            <w:r w:rsidRPr="00EF1877">
              <w:rPr>
                <w:rFonts w:cs="Times New Roman"/>
                <w:spacing w:val="-4"/>
              </w:rPr>
              <w:t xml:space="preserve"> </w:t>
            </w:r>
            <w:r w:rsidR="008A1447" w:rsidRPr="00EF1877">
              <w:rPr>
                <w:rFonts w:cs="Times New Roman"/>
                <w:spacing w:val="-4"/>
              </w:rPr>
              <w:t xml:space="preserve">cycle, </w:t>
            </w:r>
            <w:r w:rsidRPr="00EF1877">
              <w:rPr>
                <w:rFonts w:cs="Times New Roman"/>
                <w:spacing w:val="-4"/>
              </w:rPr>
              <w:t xml:space="preserve">including process of cash receive and revenue recognition, and selecting representative samples to test the </w:t>
            </w:r>
            <w:r w:rsidR="0073510B" w:rsidRPr="00EF1877">
              <w:rPr>
                <w:rFonts w:cs="Times New Roman"/>
                <w:spacing w:val="-4"/>
              </w:rPr>
              <w:t xml:space="preserve">implementation </w:t>
            </w:r>
            <w:r w:rsidRPr="00EF1877">
              <w:rPr>
                <w:rFonts w:cs="Times New Roman"/>
                <w:spacing w:val="-4"/>
              </w:rPr>
              <w:t>of the designed controls.</w:t>
            </w:r>
          </w:p>
          <w:p w14:paraId="59BE0205" w14:textId="2BCD0400" w:rsidR="00A92EFC" w:rsidRPr="00EF1877" w:rsidRDefault="00A92EFC" w:rsidP="00A92EFC">
            <w:pPr>
              <w:jc w:val="both"/>
              <w:rPr>
                <w:rFonts w:cs="Times New Roman"/>
                <w:spacing w:val="-6"/>
              </w:rPr>
            </w:pPr>
          </w:p>
          <w:p w14:paraId="5D2757F3" w14:textId="77777777" w:rsidR="00C5571B" w:rsidRPr="00EF1877" w:rsidRDefault="00C5571B" w:rsidP="00DB48B0">
            <w:pPr>
              <w:numPr>
                <w:ilvl w:val="0"/>
                <w:numId w:val="5"/>
              </w:numPr>
              <w:ind w:left="343" w:hanging="270"/>
              <w:jc w:val="both"/>
              <w:rPr>
                <w:rFonts w:cs="Times New Roman"/>
                <w:spacing w:val="-10"/>
              </w:rPr>
            </w:pPr>
            <w:r w:rsidRPr="00EF1877">
              <w:rPr>
                <w:rFonts w:cs="Times New Roman"/>
                <w:spacing w:val="-10"/>
              </w:rPr>
              <w:t xml:space="preserve">Substantive testing consisted </w:t>
            </w:r>
            <w:proofErr w:type="gramStart"/>
            <w:r w:rsidRPr="00EF1877">
              <w:rPr>
                <w:rFonts w:cs="Times New Roman"/>
                <w:spacing w:val="-10"/>
              </w:rPr>
              <w:t>of :</w:t>
            </w:r>
            <w:proofErr w:type="gramEnd"/>
          </w:p>
          <w:p w14:paraId="14D956B2" w14:textId="42BEAF04" w:rsidR="00B42DA8" w:rsidRPr="00EF1877" w:rsidRDefault="00D379D5" w:rsidP="00ED06B1">
            <w:pPr>
              <w:numPr>
                <w:ilvl w:val="0"/>
                <w:numId w:val="5"/>
              </w:numPr>
              <w:ind w:left="523" w:hanging="157"/>
              <w:jc w:val="both"/>
              <w:rPr>
                <w:rFonts w:cs="Times New Roman"/>
                <w:spacing w:val="-6"/>
              </w:rPr>
            </w:pPr>
            <w:r w:rsidRPr="00EF1877">
              <w:rPr>
                <w:rFonts w:cstheme="minorBidi"/>
                <w:spacing w:val="-6"/>
              </w:rPr>
              <w:t>S</w:t>
            </w:r>
            <w:r w:rsidR="00C40A59" w:rsidRPr="00EF1877">
              <w:rPr>
                <w:rFonts w:cstheme="minorBidi"/>
                <w:spacing w:val="-6"/>
              </w:rPr>
              <w:t>elected samples</w:t>
            </w:r>
            <w:r w:rsidRPr="00EF1877">
              <w:rPr>
                <w:rFonts w:cstheme="minorBidi"/>
                <w:spacing w:val="-6"/>
              </w:rPr>
              <w:t xml:space="preserve"> </w:t>
            </w:r>
            <w:r w:rsidR="00D322BE" w:rsidRPr="00EF1877">
              <w:rPr>
                <w:rFonts w:cs="Times New Roman"/>
                <w:spacing w:val="-6"/>
              </w:rPr>
              <w:t xml:space="preserve">supporting documents for revenue transactions occurring during the year and </w:t>
            </w:r>
            <w:r w:rsidR="00650513" w:rsidRPr="00EF1877">
              <w:rPr>
                <w:rFonts w:cs="Times New Roman"/>
                <w:spacing w:val="-6"/>
              </w:rPr>
              <w:t xml:space="preserve">traced </w:t>
            </w:r>
            <w:r w:rsidR="00237FAE" w:rsidRPr="00EF1877">
              <w:rPr>
                <w:rFonts w:cs="Times New Roman"/>
                <w:spacing w:val="-6"/>
              </w:rPr>
              <w:t xml:space="preserve">selected transactions </w:t>
            </w:r>
            <w:r w:rsidR="00F231E6" w:rsidRPr="00EF1877">
              <w:rPr>
                <w:rFonts w:cs="Times New Roman"/>
                <w:spacing w:val="-6"/>
              </w:rPr>
              <w:t xml:space="preserve">to </w:t>
            </w:r>
            <w:r w:rsidR="00D322BE" w:rsidRPr="00EF1877">
              <w:rPr>
                <w:rFonts w:cs="Times New Roman"/>
                <w:spacing w:val="-6"/>
              </w:rPr>
              <w:t>cash receipts from services against revenue</w:t>
            </w:r>
            <w:r w:rsidR="00D322BE" w:rsidRPr="00EF1877">
              <w:rPr>
                <w:rFonts w:cs="Times New Roman"/>
                <w:spacing w:val="-6"/>
                <w:szCs w:val="24"/>
              </w:rPr>
              <w:t xml:space="preserve"> from</w:t>
            </w:r>
            <w:r w:rsidR="009A6E00" w:rsidRPr="00EF1877">
              <w:rPr>
                <w:rFonts w:cs="Times New Roman"/>
                <w:spacing w:val="-6"/>
              </w:rPr>
              <w:t xml:space="preserve"> rendering of services</w:t>
            </w:r>
            <w:r w:rsidR="00070746" w:rsidRPr="00EF1877">
              <w:rPr>
                <w:rFonts w:cs="Times New Roman"/>
                <w:spacing w:val="-6"/>
              </w:rPr>
              <w:t xml:space="preserve"> recorded</w:t>
            </w:r>
            <w:r w:rsidR="000853A4" w:rsidRPr="00EF1877">
              <w:rPr>
                <w:rFonts w:cs="Times New Roman"/>
                <w:spacing w:val="-6"/>
              </w:rPr>
              <w:t xml:space="preserve"> </w:t>
            </w:r>
            <w:r w:rsidR="00B42DA8" w:rsidRPr="00EF1877">
              <w:rPr>
                <w:rFonts w:cs="Times New Roman"/>
                <w:spacing w:val="-6"/>
              </w:rPr>
              <w:t xml:space="preserve">in the accounting system and bank statements </w:t>
            </w:r>
            <w:r w:rsidR="00A56D91" w:rsidRPr="00EF1877">
              <w:rPr>
                <w:rFonts w:cs="Times New Roman"/>
                <w:spacing w:val="-6"/>
              </w:rPr>
              <w:t xml:space="preserve">to verify the </w:t>
            </w:r>
            <w:r w:rsidR="00A56D91" w:rsidRPr="00EF1877">
              <w:rPr>
                <w:spacing w:val="-6"/>
              </w:rPr>
              <w:t>accuracy</w:t>
            </w:r>
            <w:r w:rsidR="00B96759" w:rsidRPr="00EF1877">
              <w:rPr>
                <w:rFonts w:cstheme="minorBidi" w:hint="cs"/>
                <w:spacing w:val="-6"/>
                <w:cs/>
              </w:rPr>
              <w:t xml:space="preserve"> </w:t>
            </w:r>
            <w:r w:rsidR="00171D03" w:rsidRPr="00EF1877">
              <w:rPr>
                <w:rFonts w:cstheme="minorBidi"/>
                <w:spacing w:val="-6"/>
              </w:rPr>
              <w:t xml:space="preserve">of </w:t>
            </w:r>
            <w:r w:rsidR="00A03787" w:rsidRPr="00EF1877">
              <w:rPr>
                <w:rFonts w:cs="Times New Roman"/>
                <w:spacing w:val="-6"/>
              </w:rPr>
              <w:t>revenue recognition</w:t>
            </w:r>
            <w:r w:rsidR="00171D03" w:rsidRPr="00EF1877">
              <w:rPr>
                <w:rFonts w:cs="Times New Roman"/>
                <w:spacing w:val="-6"/>
              </w:rPr>
              <w:t xml:space="preserve"> whether </w:t>
            </w:r>
            <w:proofErr w:type="gramStart"/>
            <w:r w:rsidR="001F4B45" w:rsidRPr="00EF1877">
              <w:rPr>
                <w:rFonts w:cs="Times New Roman"/>
                <w:spacing w:val="-6"/>
              </w:rPr>
              <w:t>it  was</w:t>
            </w:r>
            <w:proofErr w:type="gramEnd"/>
            <w:r w:rsidR="001F4B45" w:rsidRPr="00EF1877">
              <w:rPr>
                <w:rFonts w:cs="Times New Roman"/>
                <w:spacing w:val="-6"/>
              </w:rPr>
              <w:t xml:space="preserve"> consistent with the price list and</w:t>
            </w:r>
            <w:r w:rsidR="00A03787" w:rsidRPr="00EF1877">
              <w:rPr>
                <w:rFonts w:cs="Times New Roman"/>
                <w:spacing w:val="-6"/>
              </w:rPr>
              <w:t xml:space="preserve"> in </w:t>
            </w:r>
            <w:r w:rsidR="001373B5" w:rsidRPr="00EF1877">
              <w:rPr>
                <w:rFonts w:cs="Times New Roman"/>
                <w:spacing w:val="-6"/>
              </w:rPr>
              <w:t>accordance</w:t>
            </w:r>
            <w:r w:rsidR="00B27565" w:rsidRPr="00EF1877">
              <w:rPr>
                <w:rFonts w:cs="Times New Roman"/>
                <w:spacing w:val="-6"/>
              </w:rPr>
              <w:t xml:space="preserve"> </w:t>
            </w:r>
            <w:r w:rsidR="00A03787" w:rsidRPr="00EF1877">
              <w:rPr>
                <w:rFonts w:cs="Times New Roman"/>
                <w:spacing w:val="-6"/>
              </w:rPr>
              <w:t>with the</w:t>
            </w:r>
            <w:r w:rsidR="00B27565" w:rsidRPr="00EF1877">
              <w:rPr>
                <w:rFonts w:cs="Times New Roman"/>
                <w:spacing w:val="-6"/>
              </w:rPr>
              <w:t xml:space="preserve"> Company’s</w:t>
            </w:r>
            <w:r w:rsidR="00A03787" w:rsidRPr="00EF1877">
              <w:rPr>
                <w:rFonts w:cs="Times New Roman"/>
                <w:spacing w:val="-6"/>
              </w:rPr>
              <w:t xml:space="preserve"> revenue recognition policy.</w:t>
            </w:r>
          </w:p>
          <w:p w14:paraId="2B0454FA" w14:textId="77777777" w:rsidR="00664AE2" w:rsidRPr="00EF1877" w:rsidRDefault="00664AE2" w:rsidP="00E82101">
            <w:pPr>
              <w:ind w:left="343" w:firstLine="23"/>
              <w:jc w:val="both"/>
              <w:rPr>
                <w:rFonts w:cs="Times New Roman"/>
                <w:spacing w:val="-10"/>
              </w:rPr>
            </w:pPr>
          </w:p>
          <w:p w14:paraId="3FCE51F0" w14:textId="3241FBBD" w:rsidR="00FD1090" w:rsidRPr="00EF1877" w:rsidRDefault="000853A4" w:rsidP="00ED06B1">
            <w:pPr>
              <w:numPr>
                <w:ilvl w:val="0"/>
                <w:numId w:val="5"/>
              </w:numPr>
              <w:ind w:left="523" w:hanging="157"/>
              <w:jc w:val="both"/>
              <w:rPr>
                <w:rFonts w:cs="Times New Roman"/>
                <w:spacing w:val="-4"/>
              </w:rPr>
            </w:pPr>
            <w:r w:rsidRPr="00EF1877">
              <w:rPr>
                <w:rFonts w:cs="Times New Roman"/>
                <w:spacing w:val="-4"/>
              </w:rPr>
              <w:t>Perform</w:t>
            </w:r>
            <w:r w:rsidR="00833F34" w:rsidRPr="00EF1877">
              <w:rPr>
                <w:rFonts w:cs="Times New Roman"/>
                <w:spacing w:val="-4"/>
              </w:rPr>
              <w:t>ed</w:t>
            </w:r>
            <w:r w:rsidRPr="00EF1877">
              <w:rPr>
                <w:rFonts w:cs="Times New Roman"/>
                <w:spacing w:val="-4"/>
              </w:rPr>
              <w:t xml:space="preserve"> analytical review</w:t>
            </w:r>
            <w:r w:rsidR="00833F34" w:rsidRPr="00EF1877">
              <w:rPr>
                <w:rFonts w:cs="Times New Roman"/>
                <w:spacing w:val="-4"/>
              </w:rPr>
              <w:t xml:space="preserve"> procedures o</w:t>
            </w:r>
            <w:r w:rsidR="00F458DF" w:rsidRPr="00EF1877">
              <w:rPr>
                <w:rFonts w:cs="Times New Roman"/>
                <w:spacing w:val="-4"/>
              </w:rPr>
              <w:t>ver</w:t>
            </w:r>
            <w:r w:rsidR="00833F34" w:rsidRPr="00EF1877">
              <w:rPr>
                <w:rFonts w:cs="Times New Roman"/>
                <w:spacing w:val="-4"/>
              </w:rPr>
              <w:t xml:space="preserve"> the </w:t>
            </w:r>
            <w:r w:rsidRPr="00EF1877">
              <w:rPr>
                <w:rFonts w:cs="Times New Roman"/>
                <w:spacing w:val="-4"/>
              </w:rPr>
              <w:t>relationship</w:t>
            </w:r>
            <w:r w:rsidR="00F458DF" w:rsidRPr="00EF1877">
              <w:rPr>
                <w:rFonts w:cs="Times New Roman"/>
                <w:spacing w:val="-4"/>
              </w:rPr>
              <w:t xml:space="preserve"> between</w:t>
            </w:r>
            <w:r w:rsidR="00BE7992" w:rsidRPr="00EF1877">
              <w:rPr>
                <w:rFonts w:cs="Times New Roman"/>
                <w:spacing w:val="-4"/>
              </w:rPr>
              <w:t xml:space="preserve"> gross profit</w:t>
            </w:r>
            <w:r w:rsidRPr="00EF1877">
              <w:rPr>
                <w:rFonts w:cs="Times New Roman"/>
                <w:spacing w:val="-4"/>
              </w:rPr>
              <w:t xml:space="preserve"> </w:t>
            </w:r>
            <w:r w:rsidR="00833F34" w:rsidRPr="00EF1877">
              <w:rPr>
                <w:rFonts w:cs="Times New Roman"/>
                <w:spacing w:val="-4"/>
              </w:rPr>
              <w:t xml:space="preserve">related to </w:t>
            </w:r>
            <w:r w:rsidR="00833F34" w:rsidRPr="00EF1877">
              <w:rPr>
                <w:rFonts w:cs="Times New Roman"/>
                <w:spacing w:val="-8"/>
              </w:rPr>
              <w:t>revenue</w:t>
            </w:r>
            <w:r w:rsidR="00224EEF" w:rsidRPr="00EF1877">
              <w:rPr>
                <w:rFonts w:cs="Times New Roman"/>
                <w:spacing w:val="-8"/>
                <w:szCs w:val="24"/>
              </w:rPr>
              <w:t xml:space="preserve"> from rendering of services</w:t>
            </w:r>
            <w:r w:rsidR="00833F34" w:rsidRPr="00EF1877">
              <w:rPr>
                <w:rFonts w:cs="Times New Roman"/>
                <w:spacing w:val="-8"/>
              </w:rPr>
              <w:t>,</w:t>
            </w:r>
            <w:r w:rsidRPr="00EF1877">
              <w:rPr>
                <w:rFonts w:cs="Times New Roman"/>
                <w:spacing w:val="-8"/>
              </w:rPr>
              <w:t xml:space="preserve"> including</w:t>
            </w:r>
            <w:r w:rsidRPr="00EF1877">
              <w:rPr>
                <w:rFonts w:cs="Times New Roman"/>
                <w:spacing w:val="-4"/>
              </w:rPr>
              <w:t xml:space="preserve"> </w:t>
            </w:r>
            <w:r w:rsidRPr="00EF1877">
              <w:rPr>
                <w:rFonts w:cs="Times New Roman"/>
                <w:spacing w:val="-6"/>
              </w:rPr>
              <w:t>substantive</w:t>
            </w:r>
            <w:r w:rsidRPr="00EF1877">
              <w:rPr>
                <w:rFonts w:cs="Times New Roman"/>
                <w:spacing w:val="-4"/>
              </w:rPr>
              <w:t xml:space="preserve"> analytical procedures on revenue account to </w:t>
            </w:r>
            <w:r w:rsidR="00833F34" w:rsidRPr="00EF1877">
              <w:rPr>
                <w:rFonts w:cs="Times New Roman"/>
                <w:spacing w:val="-4"/>
              </w:rPr>
              <w:t>identify</w:t>
            </w:r>
            <w:r w:rsidR="00985A70" w:rsidRPr="00EF1877">
              <w:rPr>
                <w:rFonts w:cs="Times New Roman"/>
                <w:spacing w:val="-4"/>
              </w:rPr>
              <w:t xml:space="preserve"> any</w:t>
            </w:r>
            <w:r w:rsidR="00833F34" w:rsidRPr="00EF1877">
              <w:rPr>
                <w:rFonts w:cs="Times New Roman"/>
                <w:spacing w:val="-4"/>
              </w:rPr>
              <w:t xml:space="preserve"> unusual items that may have occurred </w:t>
            </w:r>
            <w:r w:rsidR="005E04CD" w:rsidRPr="00EF1877">
              <w:rPr>
                <w:rFonts w:cs="Times New Roman"/>
                <w:spacing w:val="-4"/>
              </w:rPr>
              <w:t xml:space="preserve">during </w:t>
            </w:r>
            <w:r w:rsidR="00833F34" w:rsidRPr="00EF1877">
              <w:rPr>
                <w:rFonts w:cs="Times New Roman"/>
                <w:spacing w:val="-4"/>
              </w:rPr>
              <w:t>t</w:t>
            </w:r>
            <w:r w:rsidRPr="00EF1877">
              <w:rPr>
                <w:rFonts w:cs="Times New Roman"/>
                <w:spacing w:val="-4"/>
              </w:rPr>
              <w:t>he period.</w:t>
            </w:r>
          </w:p>
          <w:p w14:paraId="1CCE17C7" w14:textId="77777777" w:rsidR="00FD1090" w:rsidRPr="00EF1877" w:rsidRDefault="00FD1090" w:rsidP="00E82101">
            <w:pPr>
              <w:ind w:firstLine="23"/>
              <w:jc w:val="both"/>
              <w:rPr>
                <w:rFonts w:cs="Times New Roman"/>
                <w:spacing w:val="-6"/>
              </w:rPr>
            </w:pPr>
          </w:p>
          <w:p w14:paraId="241E772A" w14:textId="198909F3" w:rsidR="00FD1090" w:rsidRPr="00EF1877" w:rsidRDefault="00FD1090" w:rsidP="00ED06B1">
            <w:pPr>
              <w:numPr>
                <w:ilvl w:val="0"/>
                <w:numId w:val="5"/>
              </w:numPr>
              <w:ind w:left="523" w:hanging="157"/>
              <w:jc w:val="both"/>
              <w:rPr>
                <w:rFonts w:cs="Times New Roman"/>
                <w:spacing w:val="-6"/>
              </w:rPr>
            </w:pPr>
            <w:r w:rsidRPr="00EF1877">
              <w:rPr>
                <w:rFonts w:cs="Times New Roman"/>
                <w:spacing w:val="-6"/>
              </w:rPr>
              <w:t>Examine</w:t>
            </w:r>
            <w:r w:rsidR="00833F34" w:rsidRPr="00EF1877">
              <w:rPr>
                <w:rFonts w:cs="Times New Roman"/>
                <w:spacing w:val="-6"/>
              </w:rPr>
              <w:t>d</w:t>
            </w:r>
            <w:r w:rsidRPr="00EF1877">
              <w:rPr>
                <w:rFonts w:cs="Times New Roman"/>
                <w:spacing w:val="-6"/>
              </w:rPr>
              <w:t xml:space="preserve"> </w:t>
            </w:r>
            <w:r w:rsidR="00D86992" w:rsidRPr="00EF1877">
              <w:rPr>
                <w:rFonts w:cs="Times New Roman"/>
                <w:spacing w:val="-6"/>
              </w:rPr>
              <w:t>significant</w:t>
            </w:r>
            <w:r w:rsidR="001902C7" w:rsidRPr="00EF1877">
              <w:rPr>
                <w:rFonts w:cs="Times New Roman"/>
                <w:spacing w:val="-6"/>
              </w:rPr>
              <w:t xml:space="preserve"> journal entries posted to</w:t>
            </w:r>
            <w:r w:rsidRPr="00EF1877">
              <w:rPr>
                <w:rFonts w:cs="Times New Roman"/>
                <w:spacing w:val="-6"/>
              </w:rPr>
              <w:t xml:space="preserve"> revenue</w:t>
            </w:r>
            <w:r w:rsidR="00D86992" w:rsidRPr="00EF1877">
              <w:rPr>
                <w:rFonts w:cs="Times New Roman"/>
                <w:spacing w:val="-6"/>
              </w:rPr>
              <w:t>s</w:t>
            </w:r>
            <w:r w:rsidR="001902C7" w:rsidRPr="00EF1877">
              <w:rPr>
                <w:rFonts w:cs="Times New Roman"/>
                <w:spacing w:val="-6"/>
              </w:rPr>
              <w:t xml:space="preserve"> accounts and reviewed supporting documentation to verify that the entries were correctly recorded and appropriately authorized. </w:t>
            </w:r>
          </w:p>
          <w:p w14:paraId="5AD1B09B" w14:textId="77777777" w:rsidR="00CF1B61" w:rsidRPr="00EF1877" w:rsidRDefault="00CF1B61" w:rsidP="00CF1B61">
            <w:pPr>
              <w:jc w:val="both"/>
              <w:rPr>
                <w:rFonts w:cs="Times New Roman"/>
                <w:spacing w:val="-6"/>
              </w:rPr>
            </w:pPr>
          </w:p>
          <w:p w14:paraId="72EA5E1E" w14:textId="2E0064A8" w:rsidR="000853A4" w:rsidRPr="00EF1877" w:rsidRDefault="00A7309B" w:rsidP="00ED06B1">
            <w:pPr>
              <w:numPr>
                <w:ilvl w:val="0"/>
                <w:numId w:val="5"/>
              </w:numPr>
              <w:ind w:left="523" w:hanging="157"/>
              <w:jc w:val="both"/>
              <w:rPr>
                <w:rFonts w:cs="Times New Roman"/>
                <w:spacing w:val="-8"/>
              </w:rPr>
            </w:pPr>
            <w:r w:rsidRPr="00EF1877">
              <w:rPr>
                <w:rFonts w:cs="Times New Roman"/>
                <w:spacing w:val="-8"/>
              </w:rPr>
              <w:t xml:space="preserve">Evaluated </w:t>
            </w:r>
            <w:r w:rsidR="000853A4" w:rsidRPr="00EF1877">
              <w:rPr>
                <w:rFonts w:cs="Times New Roman"/>
                <w:spacing w:val="-8"/>
              </w:rPr>
              <w:t xml:space="preserve">the presentation and related </w:t>
            </w:r>
            <w:r w:rsidR="000853A4" w:rsidRPr="00EF1877">
              <w:rPr>
                <w:rFonts w:cs="Times New Roman"/>
                <w:spacing w:val="-6"/>
              </w:rPr>
              <w:t>disclosures</w:t>
            </w:r>
            <w:r w:rsidR="00ED147D" w:rsidRPr="00EF1877">
              <w:rPr>
                <w:rFonts w:cs="Cordia New" w:hint="cs"/>
                <w:spacing w:val="-10"/>
                <w:cs/>
              </w:rPr>
              <w:t xml:space="preserve"> </w:t>
            </w:r>
            <w:r w:rsidR="00833F34" w:rsidRPr="00EF1877">
              <w:rPr>
                <w:rFonts w:cs="Cordia New"/>
                <w:spacing w:val="-10"/>
              </w:rPr>
              <w:t xml:space="preserve">to ensure </w:t>
            </w:r>
            <w:r w:rsidR="00ED147D" w:rsidRPr="00EF1877">
              <w:rPr>
                <w:rFonts w:cs="Times New Roman"/>
                <w:spacing w:val="-10"/>
              </w:rPr>
              <w:t xml:space="preserve">compliance with </w:t>
            </w:r>
            <w:r w:rsidR="00EA2214" w:rsidRPr="00EF1877">
              <w:rPr>
                <w:rFonts w:cs="Times New Roman"/>
                <w:spacing w:val="-10"/>
                <w:szCs w:val="24"/>
              </w:rPr>
              <w:t>Thai Financial Reporting Standards</w:t>
            </w:r>
            <w:r w:rsidR="006209A4" w:rsidRPr="00EF1877">
              <w:rPr>
                <w:rFonts w:cs="Times New Roman"/>
                <w:spacing w:val="-10"/>
              </w:rPr>
              <w:t>.</w:t>
            </w:r>
          </w:p>
          <w:p w14:paraId="340872CA" w14:textId="77777777" w:rsidR="00EC2358" w:rsidRPr="00EF1877" w:rsidRDefault="00EC2358" w:rsidP="000A3B27">
            <w:pPr>
              <w:autoSpaceDE w:val="0"/>
              <w:autoSpaceDN w:val="0"/>
              <w:adjustRightInd w:val="0"/>
              <w:rPr>
                <w:rFonts w:eastAsia="Calibri" w:cs="Times New Roman"/>
                <w:b/>
                <w:bCs/>
              </w:rPr>
            </w:pPr>
          </w:p>
        </w:tc>
      </w:tr>
    </w:tbl>
    <w:p w14:paraId="4E198733" w14:textId="22CE705F" w:rsidR="00227DF6" w:rsidRPr="008570B1" w:rsidRDefault="000A3B27" w:rsidP="000A3B27">
      <w:pPr>
        <w:ind w:left="432"/>
        <w:jc w:val="thaiDistribute"/>
        <w:rPr>
          <w:rFonts w:cs="Times New Roman"/>
          <w:szCs w:val="24"/>
        </w:rPr>
      </w:pPr>
      <w:r w:rsidRPr="008570B1">
        <w:rPr>
          <w:szCs w:val="24"/>
          <w:cs/>
        </w:rPr>
        <w:br w:type="page"/>
      </w:r>
      <w:r w:rsidR="00227DF6" w:rsidRPr="008570B1">
        <w:rPr>
          <w:rFonts w:cs="Times New Roman"/>
          <w:b/>
          <w:bCs/>
          <w:szCs w:val="24"/>
        </w:rPr>
        <w:lastRenderedPageBreak/>
        <w:t>Other Information</w:t>
      </w:r>
    </w:p>
    <w:p w14:paraId="44649F8C" w14:textId="77777777" w:rsidR="00227DF6" w:rsidRPr="008570B1" w:rsidRDefault="00227DF6" w:rsidP="000A3B27">
      <w:pPr>
        <w:tabs>
          <w:tab w:val="center" w:pos="4405"/>
        </w:tabs>
        <w:autoSpaceDE w:val="0"/>
        <w:autoSpaceDN w:val="0"/>
        <w:adjustRightInd w:val="0"/>
        <w:ind w:left="432"/>
        <w:jc w:val="thaiDistribute"/>
        <w:rPr>
          <w:rFonts w:cs="Times New Roman"/>
          <w:szCs w:val="24"/>
        </w:rPr>
      </w:pPr>
    </w:p>
    <w:p w14:paraId="6349868A" w14:textId="775F3A28" w:rsidR="00227DF6" w:rsidRPr="008570B1" w:rsidRDefault="00227DF6" w:rsidP="000A3B27">
      <w:pPr>
        <w:autoSpaceDE w:val="0"/>
        <w:autoSpaceDN w:val="0"/>
        <w:adjustRightInd w:val="0"/>
        <w:ind w:left="432"/>
        <w:jc w:val="thaiDistribute"/>
        <w:rPr>
          <w:rFonts w:eastAsia="Calibri" w:cs="Times New Roman"/>
          <w:szCs w:val="24"/>
        </w:rPr>
      </w:pPr>
      <w:r w:rsidRPr="008570B1">
        <w:rPr>
          <w:rFonts w:eastAsia="Calibri" w:cs="Times New Roman"/>
          <w:szCs w:val="24"/>
        </w:rPr>
        <w:t>Management is responsible for the other information. The other information comprises</w:t>
      </w:r>
      <w:r w:rsidRPr="008570B1">
        <w:rPr>
          <w:rFonts w:eastAsia="Calibri" w:cs="Times New Roman"/>
          <w:szCs w:val="24"/>
          <w:cs/>
        </w:rPr>
        <w:t xml:space="preserve"> </w:t>
      </w:r>
      <w:r w:rsidRPr="008570B1">
        <w:rPr>
          <w:rFonts w:eastAsia="Calibri" w:cs="Times New Roman"/>
          <w:szCs w:val="24"/>
        </w:rPr>
        <w:t>information in the annual report but does not include the financial statements and our auditor’s report thereon, which is expected to be made available to us after the date of this auditor’s report.</w:t>
      </w:r>
    </w:p>
    <w:p w14:paraId="16BB3D51" w14:textId="77777777" w:rsidR="00227DF6" w:rsidRPr="008570B1" w:rsidRDefault="00227DF6" w:rsidP="000A3B27">
      <w:pPr>
        <w:tabs>
          <w:tab w:val="center" w:pos="4405"/>
        </w:tabs>
        <w:autoSpaceDE w:val="0"/>
        <w:autoSpaceDN w:val="0"/>
        <w:adjustRightInd w:val="0"/>
        <w:ind w:left="432"/>
        <w:jc w:val="thaiDistribute"/>
        <w:rPr>
          <w:rFonts w:cs="Times New Roman"/>
          <w:szCs w:val="24"/>
        </w:rPr>
      </w:pPr>
    </w:p>
    <w:p w14:paraId="282C1675" w14:textId="1B4715AE" w:rsidR="00227DF6" w:rsidRPr="008570B1" w:rsidRDefault="00227DF6" w:rsidP="000A3B27">
      <w:pPr>
        <w:autoSpaceDE w:val="0"/>
        <w:autoSpaceDN w:val="0"/>
        <w:adjustRightInd w:val="0"/>
        <w:ind w:left="432"/>
        <w:jc w:val="thaiDistribute"/>
        <w:rPr>
          <w:rFonts w:eastAsia="Calibri" w:cs="Times New Roman"/>
          <w:szCs w:val="24"/>
        </w:rPr>
      </w:pPr>
      <w:r w:rsidRPr="008570B1">
        <w:rPr>
          <w:rFonts w:cs="Times New Roman"/>
          <w:szCs w:val="24"/>
        </w:rPr>
        <w:t xml:space="preserve">Our </w:t>
      </w:r>
      <w:r w:rsidRPr="008570B1">
        <w:rPr>
          <w:rFonts w:eastAsia="Calibri" w:cs="Times New Roman"/>
          <w:szCs w:val="24"/>
        </w:rPr>
        <w:t>opinion on the financial statements does not cover the other information and we do not express any form of assurance conclusion thereon.</w:t>
      </w:r>
    </w:p>
    <w:p w14:paraId="3E664BAA" w14:textId="77777777" w:rsidR="00227DF6" w:rsidRPr="008570B1" w:rsidRDefault="00227DF6" w:rsidP="000A3B27">
      <w:pPr>
        <w:tabs>
          <w:tab w:val="center" w:pos="4405"/>
        </w:tabs>
        <w:autoSpaceDE w:val="0"/>
        <w:autoSpaceDN w:val="0"/>
        <w:adjustRightInd w:val="0"/>
        <w:ind w:left="432"/>
        <w:jc w:val="thaiDistribute"/>
        <w:rPr>
          <w:rFonts w:cs="Times New Roman"/>
          <w:szCs w:val="24"/>
        </w:rPr>
      </w:pPr>
    </w:p>
    <w:p w14:paraId="75718555" w14:textId="11178583" w:rsidR="00227DF6" w:rsidRPr="008570B1" w:rsidRDefault="00227DF6" w:rsidP="000A3B27">
      <w:pPr>
        <w:autoSpaceDE w:val="0"/>
        <w:autoSpaceDN w:val="0"/>
        <w:adjustRightInd w:val="0"/>
        <w:ind w:left="432"/>
        <w:jc w:val="thaiDistribute"/>
        <w:rPr>
          <w:rFonts w:eastAsia="Calibri" w:cs="Times New Roman"/>
          <w:szCs w:val="24"/>
        </w:rPr>
      </w:pPr>
      <w:r w:rsidRPr="008570B1">
        <w:rPr>
          <w:rFonts w:eastAsia="Calibri" w:cs="Times New Roman"/>
          <w:szCs w:val="24"/>
        </w:rPr>
        <w:t>In connection with our audit of the financial statements,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p>
    <w:p w14:paraId="1F150026" w14:textId="77777777" w:rsidR="00227DF6" w:rsidRPr="008570B1" w:rsidRDefault="00227DF6" w:rsidP="000A3B27">
      <w:pPr>
        <w:tabs>
          <w:tab w:val="center" w:pos="4405"/>
        </w:tabs>
        <w:autoSpaceDE w:val="0"/>
        <w:autoSpaceDN w:val="0"/>
        <w:adjustRightInd w:val="0"/>
        <w:ind w:left="432"/>
        <w:jc w:val="thaiDistribute"/>
        <w:rPr>
          <w:rFonts w:cs="Times New Roman"/>
          <w:szCs w:val="24"/>
        </w:rPr>
      </w:pPr>
    </w:p>
    <w:p w14:paraId="03B3656F" w14:textId="77777777" w:rsidR="00227DF6" w:rsidRPr="008570B1" w:rsidRDefault="00227DF6" w:rsidP="000A3B27">
      <w:pPr>
        <w:autoSpaceDE w:val="0"/>
        <w:autoSpaceDN w:val="0"/>
        <w:adjustRightInd w:val="0"/>
        <w:ind w:left="432"/>
        <w:jc w:val="thaiDistribute"/>
        <w:rPr>
          <w:rFonts w:eastAsia="Calibri" w:cs="Times New Roman"/>
          <w:szCs w:val="24"/>
        </w:rPr>
      </w:pPr>
      <w:r w:rsidRPr="008570B1">
        <w:rPr>
          <w:rFonts w:eastAsia="Calibri" w:cs="Times New Roman"/>
          <w:szCs w:val="24"/>
        </w:rPr>
        <w:t xml:space="preserve">When we read the annual report, if we conclude that there is a material misstatement therein, we are required to communicate the matter to </w:t>
      </w:r>
      <w:r w:rsidRPr="008570B1">
        <w:rPr>
          <w:rFonts w:eastAsia="Calibri" w:cs="Times New Roman"/>
          <w:szCs w:val="30"/>
        </w:rPr>
        <w:t xml:space="preserve">management and </w:t>
      </w:r>
      <w:r w:rsidRPr="008570B1">
        <w:rPr>
          <w:rFonts w:eastAsia="Calibri" w:cs="Times New Roman"/>
          <w:szCs w:val="24"/>
        </w:rPr>
        <w:t>those charged with governance for correction of the misstatement.</w:t>
      </w:r>
    </w:p>
    <w:p w14:paraId="14470C93" w14:textId="77777777" w:rsidR="00227DF6" w:rsidRPr="008570B1" w:rsidRDefault="00227DF6" w:rsidP="000A3B27">
      <w:pPr>
        <w:autoSpaceDE w:val="0"/>
        <w:autoSpaceDN w:val="0"/>
        <w:adjustRightInd w:val="0"/>
        <w:ind w:left="432"/>
        <w:jc w:val="thaiDistribute"/>
        <w:rPr>
          <w:rFonts w:eastAsia="Calibri" w:cs="Times New Roman"/>
          <w:szCs w:val="24"/>
        </w:rPr>
      </w:pPr>
    </w:p>
    <w:p w14:paraId="7BAC9DEB" w14:textId="77777777" w:rsidR="00D62D01" w:rsidRPr="008570B1" w:rsidRDefault="00D62D01" w:rsidP="000A3B27">
      <w:pPr>
        <w:ind w:left="432"/>
        <w:jc w:val="thaiDistribute"/>
        <w:rPr>
          <w:rFonts w:cs="Times New Roman"/>
          <w:b/>
          <w:bCs/>
          <w:szCs w:val="24"/>
        </w:rPr>
      </w:pPr>
    </w:p>
    <w:p w14:paraId="368F22E5" w14:textId="0BE56DA9" w:rsidR="00D62D01" w:rsidRPr="008570B1" w:rsidRDefault="00D62D01" w:rsidP="000A3B27">
      <w:pPr>
        <w:ind w:left="432"/>
        <w:jc w:val="thaiDistribute"/>
        <w:rPr>
          <w:rFonts w:cs="Times New Roman"/>
          <w:b/>
          <w:bCs/>
          <w:szCs w:val="24"/>
        </w:rPr>
      </w:pPr>
      <w:r w:rsidRPr="008570B1">
        <w:rPr>
          <w:rFonts w:cs="Times New Roman"/>
          <w:b/>
          <w:bCs/>
          <w:szCs w:val="24"/>
        </w:rPr>
        <w:t>Responsibilities of Management and Those Charged with Governance for the Financial Statements</w:t>
      </w:r>
    </w:p>
    <w:p w14:paraId="2C3A8A80" w14:textId="77777777" w:rsidR="00D62D01" w:rsidRPr="008570B1" w:rsidRDefault="00D62D01" w:rsidP="000A3B27">
      <w:pPr>
        <w:ind w:left="432"/>
        <w:jc w:val="thaiDistribute"/>
        <w:rPr>
          <w:rFonts w:cs="Times New Roman"/>
          <w:b/>
          <w:bCs/>
          <w:szCs w:val="24"/>
        </w:rPr>
      </w:pPr>
    </w:p>
    <w:p w14:paraId="5CE02C23" w14:textId="77777777" w:rsidR="00D62D01" w:rsidRPr="008570B1" w:rsidRDefault="00D62D01" w:rsidP="000A3B27">
      <w:pPr>
        <w:ind w:left="432"/>
        <w:jc w:val="thaiDistribute"/>
        <w:rPr>
          <w:rFonts w:cs="Times New Roman"/>
          <w:szCs w:val="24"/>
        </w:rPr>
      </w:pPr>
      <w:r w:rsidRPr="008570B1">
        <w:rPr>
          <w:rFonts w:cs="Times New Roman"/>
          <w:spacing w:val="-4"/>
          <w:szCs w:val="24"/>
        </w:rPr>
        <w:t>Management is responsible for the preparation and fair presentation of the financial statements</w:t>
      </w:r>
      <w:r w:rsidRPr="008570B1">
        <w:rPr>
          <w:rFonts w:cs="Times New Roman"/>
          <w:szCs w:val="24"/>
        </w:rPr>
        <w:t xml:space="preserve"> </w:t>
      </w:r>
      <w:r w:rsidRPr="008570B1">
        <w:rPr>
          <w:rFonts w:cs="Times New Roman"/>
          <w:spacing w:val="-6"/>
          <w:szCs w:val="24"/>
        </w:rPr>
        <w:t xml:space="preserve">in accordance with TFRSs, and for </w:t>
      </w:r>
      <w:proofErr w:type="gramStart"/>
      <w:r w:rsidRPr="008570B1">
        <w:rPr>
          <w:rFonts w:cs="Times New Roman"/>
          <w:spacing w:val="-6"/>
          <w:szCs w:val="24"/>
        </w:rPr>
        <w:t>such internal</w:t>
      </w:r>
      <w:proofErr w:type="gramEnd"/>
      <w:r w:rsidRPr="008570B1">
        <w:rPr>
          <w:rFonts w:cs="Times New Roman"/>
          <w:spacing w:val="-6"/>
          <w:szCs w:val="24"/>
        </w:rPr>
        <w:t xml:space="preserve"> control as management determines is necessary</w:t>
      </w:r>
      <w:r w:rsidRPr="008570B1">
        <w:rPr>
          <w:rFonts w:cs="Times New Roman"/>
          <w:szCs w:val="24"/>
        </w:rPr>
        <w:t xml:space="preserve"> to enable the preparation of financial statements that are free from material misstatement, whether due to fraud or error.</w:t>
      </w:r>
    </w:p>
    <w:p w14:paraId="1F0A1A2D" w14:textId="77777777" w:rsidR="00D62D01" w:rsidRPr="008570B1" w:rsidRDefault="00D62D01" w:rsidP="000A3B27">
      <w:pPr>
        <w:ind w:left="432"/>
        <w:jc w:val="thaiDistribute"/>
        <w:rPr>
          <w:rFonts w:cs="Times New Roman"/>
          <w:spacing w:val="-6"/>
          <w:szCs w:val="24"/>
        </w:rPr>
      </w:pPr>
    </w:p>
    <w:p w14:paraId="2185BF5F" w14:textId="77777777" w:rsidR="00D62D01" w:rsidRPr="008570B1" w:rsidRDefault="00D62D01" w:rsidP="000A3B27">
      <w:pPr>
        <w:ind w:left="432"/>
        <w:jc w:val="thaiDistribute"/>
        <w:rPr>
          <w:rFonts w:cs="Times New Roman"/>
          <w:spacing w:val="-6"/>
          <w:szCs w:val="24"/>
        </w:rPr>
      </w:pPr>
      <w:r w:rsidRPr="008570B1">
        <w:rPr>
          <w:rFonts w:cs="Times New Roman"/>
          <w:spacing w:val="-6"/>
          <w:szCs w:val="24"/>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36653B8A" w14:textId="77777777" w:rsidR="00227DF6" w:rsidRPr="008570B1" w:rsidRDefault="00227DF6" w:rsidP="000A3B27">
      <w:pPr>
        <w:ind w:left="432"/>
        <w:jc w:val="thaiDistribute"/>
        <w:rPr>
          <w:rFonts w:cs="Times New Roman"/>
          <w:spacing w:val="-6"/>
          <w:szCs w:val="24"/>
        </w:rPr>
      </w:pPr>
    </w:p>
    <w:p w14:paraId="0D5C1BB4" w14:textId="77777777" w:rsidR="00227DF6" w:rsidRPr="008570B1" w:rsidRDefault="00227DF6" w:rsidP="000A3B27">
      <w:pPr>
        <w:ind w:left="432"/>
        <w:jc w:val="thaiDistribute"/>
        <w:rPr>
          <w:rFonts w:cs="Times New Roman"/>
          <w:szCs w:val="24"/>
        </w:rPr>
      </w:pPr>
      <w:r w:rsidRPr="008570B1">
        <w:rPr>
          <w:rFonts w:cs="Times New Roman"/>
          <w:szCs w:val="24"/>
        </w:rPr>
        <w:t>Those charged with governance are responsible for overseeing the</w:t>
      </w:r>
      <w:r w:rsidRPr="008570B1">
        <w:rPr>
          <w:rFonts w:cs="Times New Roman"/>
          <w:szCs w:val="24"/>
          <w:cs/>
        </w:rPr>
        <w:t xml:space="preserve"> </w:t>
      </w:r>
      <w:r w:rsidRPr="008570B1">
        <w:rPr>
          <w:rFonts w:cs="Times New Roman"/>
          <w:szCs w:val="24"/>
        </w:rPr>
        <w:t>Company’s</w:t>
      </w:r>
      <w:r w:rsidRPr="008570B1">
        <w:rPr>
          <w:rFonts w:cs="Times New Roman"/>
          <w:szCs w:val="24"/>
          <w:vertAlign w:val="superscript"/>
        </w:rPr>
        <w:t xml:space="preserve"> </w:t>
      </w:r>
      <w:r w:rsidRPr="008570B1">
        <w:rPr>
          <w:rFonts w:cs="Times New Roman"/>
          <w:szCs w:val="24"/>
        </w:rPr>
        <w:t>financial reporting process.</w:t>
      </w:r>
    </w:p>
    <w:p w14:paraId="65FBF112" w14:textId="77777777" w:rsidR="00227DF6" w:rsidRPr="008570B1" w:rsidRDefault="00227DF6" w:rsidP="000A3B27">
      <w:pPr>
        <w:ind w:left="432"/>
        <w:jc w:val="thaiDistribute"/>
        <w:rPr>
          <w:rFonts w:cs="Times New Roman"/>
          <w:spacing w:val="-6"/>
          <w:szCs w:val="24"/>
        </w:rPr>
      </w:pPr>
    </w:p>
    <w:p w14:paraId="45B146EC" w14:textId="7C47E2E6" w:rsidR="00C9649A" w:rsidRPr="008570B1" w:rsidRDefault="0018185C" w:rsidP="000A3B27">
      <w:pPr>
        <w:ind w:left="432"/>
        <w:jc w:val="thaiDistribute"/>
        <w:rPr>
          <w:rFonts w:cs="Times New Roman"/>
          <w:szCs w:val="24"/>
        </w:rPr>
      </w:pPr>
      <w:r w:rsidRPr="008570B1">
        <w:rPr>
          <w:rFonts w:cs="Times New Roman"/>
          <w:b/>
          <w:bCs/>
          <w:szCs w:val="24"/>
        </w:rPr>
        <w:br w:type="page"/>
      </w:r>
      <w:r w:rsidR="00C9649A" w:rsidRPr="008570B1">
        <w:rPr>
          <w:rFonts w:cs="Times New Roman"/>
          <w:b/>
          <w:bCs/>
          <w:szCs w:val="24"/>
        </w:rPr>
        <w:lastRenderedPageBreak/>
        <w:t>Auditor’s Responsibilities for the Audit of the Financial Statements</w:t>
      </w:r>
      <w:r w:rsidR="00C9649A" w:rsidRPr="008570B1">
        <w:rPr>
          <w:rFonts w:cs="Times New Roman"/>
          <w:szCs w:val="24"/>
        </w:rPr>
        <w:t xml:space="preserve"> </w:t>
      </w:r>
    </w:p>
    <w:p w14:paraId="3CFAADAB" w14:textId="77777777" w:rsidR="00F0469F" w:rsidRPr="008570B1" w:rsidRDefault="00F0469F" w:rsidP="000A3B27">
      <w:pPr>
        <w:ind w:left="432"/>
        <w:jc w:val="thaiDistribute"/>
        <w:rPr>
          <w:rFonts w:cs="Times New Roman"/>
          <w:szCs w:val="24"/>
        </w:rPr>
      </w:pPr>
    </w:p>
    <w:p w14:paraId="77E53C1B" w14:textId="77777777" w:rsidR="00C9649A" w:rsidRPr="008570B1" w:rsidRDefault="00C9649A" w:rsidP="000A3B27">
      <w:pPr>
        <w:ind w:left="432"/>
        <w:jc w:val="thaiDistribute"/>
        <w:rPr>
          <w:rFonts w:cs="Times New Roman"/>
          <w:szCs w:val="24"/>
        </w:rPr>
      </w:pPr>
      <w:r w:rsidRPr="008570B1">
        <w:rPr>
          <w:rFonts w:cs="Times New Roman"/>
          <w:szCs w:val="24"/>
        </w:rPr>
        <w:t xml:space="preserve">Our objectives are to obtain reasonable assurance about whether the financial statements </w:t>
      </w:r>
      <w:proofErr w:type="gramStart"/>
      <w:r w:rsidRPr="008570B1">
        <w:rPr>
          <w:rFonts w:cs="Times New Roman"/>
          <w:szCs w:val="24"/>
        </w:rPr>
        <w:t>as a whole are</w:t>
      </w:r>
      <w:proofErr w:type="gramEnd"/>
      <w:r w:rsidRPr="008570B1">
        <w:rPr>
          <w:rFonts w:cs="Times New Roman"/>
          <w:szCs w:val="24"/>
        </w:rPr>
        <w:t xml:space="preserve"> free from material misstatement, whether due to fraud or error, and to issue an auditor’s report that includes our opinion. Reasonable assurance is a high level of </w:t>
      </w:r>
      <w:r w:rsidR="00D84A57" w:rsidRPr="008570B1">
        <w:rPr>
          <w:rFonts w:cs="Times New Roman"/>
          <w:szCs w:val="24"/>
        </w:rPr>
        <w:t>assurance but</w:t>
      </w:r>
      <w:r w:rsidRPr="008570B1">
        <w:rPr>
          <w:rFonts w:cs="Times New Roman"/>
          <w:szCs w:val="24"/>
        </w:rPr>
        <w:t xml:space="preserve"> is not a guarantee that an audit conducted in accordance with TSAs will always detect a material </w:t>
      </w:r>
      <w:proofErr w:type="gramStart"/>
      <w:r w:rsidRPr="008570B1">
        <w:rPr>
          <w:rFonts w:cs="Times New Roman"/>
          <w:szCs w:val="24"/>
        </w:rPr>
        <w:t>misstatement</w:t>
      </w:r>
      <w:proofErr w:type="gramEnd"/>
      <w:r w:rsidRPr="008570B1">
        <w:rPr>
          <w:rFonts w:cs="Times New Roman"/>
          <w:szCs w:val="24"/>
        </w:rPr>
        <w:t xml:space="preserve"> when it exists. Misstatements can arise from fraud or error and are considered material if, individually or in the aggregate, they could reasonably be expected </w:t>
      </w:r>
      <w:r w:rsidRPr="008570B1">
        <w:rPr>
          <w:rFonts w:cs="Times New Roman"/>
          <w:spacing w:val="-4"/>
          <w:szCs w:val="24"/>
        </w:rPr>
        <w:t xml:space="preserve">to influence the economic decisions of users taken </w:t>
      </w:r>
      <w:proofErr w:type="gramStart"/>
      <w:r w:rsidRPr="008570B1">
        <w:rPr>
          <w:rFonts w:cs="Times New Roman"/>
          <w:spacing w:val="-4"/>
          <w:szCs w:val="24"/>
        </w:rPr>
        <w:t>on the basis of</w:t>
      </w:r>
      <w:proofErr w:type="gramEnd"/>
      <w:r w:rsidRPr="008570B1">
        <w:rPr>
          <w:rFonts w:cs="Times New Roman"/>
          <w:spacing w:val="-4"/>
          <w:szCs w:val="24"/>
        </w:rPr>
        <w:t xml:space="preserve"> these financial statements.</w:t>
      </w:r>
    </w:p>
    <w:p w14:paraId="303FC07C" w14:textId="77777777" w:rsidR="00D56F7D" w:rsidRPr="008570B1" w:rsidRDefault="00D56F7D" w:rsidP="000A3B27">
      <w:pPr>
        <w:ind w:left="432"/>
        <w:jc w:val="thaiDistribute"/>
        <w:rPr>
          <w:rFonts w:cs="Times New Roman"/>
          <w:szCs w:val="24"/>
        </w:rPr>
      </w:pPr>
    </w:p>
    <w:p w14:paraId="18C82573" w14:textId="77777777" w:rsidR="00D56F7D" w:rsidRPr="008570B1" w:rsidRDefault="00D56F7D" w:rsidP="000A3B27">
      <w:pPr>
        <w:ind w:left="432"/>
        <w:jc w:val="thaiDistribute"/>
        <w:rPr>
          <w:rFonts w:cs="Times New Roman"/>
          <w:szCs w:val="24"/>
        </w:rPr>
      </w:pPr>
      <w:r w:rsidRPr="008570B1">
        <w:rPr>
          <w:rFonts w:cs="Times New Roman"/>
          <w:szCs w:val="24"/>
        </w:rPr>
        <w:t xml:space="preserve">As part of an audit in accordance with TSAs, we exercise professional judgment and maintain professional skepticism throughout the audit. </w:t>
      </w:r>
      <w:proofErr w:type="gramStart"/>
      <w:r w:rsidRPr="008570B1">
        <w:rPr>
          <w:rFonts w:cs="Times New Roman"/>
          <w:szCs w:val="24"/>
        </w:rPr>
        <w:t>We</w:t>
      </w:r>
      <w:proofErr w:type="gramEnd"/>
      <w:r w:rsidRPr="008570B1">
        <w:rPr>
          <w:rFonts w:cs="Times New Roman"/>
          <w:szCs w:val="24"/>
        </w:rPr>
        <w:t xml:space="preserve"> also: </w:t>
      </w:r>
    </w:p>
    <w:p w14:paraId="51515C6E" w14:textId="77777777" w:rsidR="004214AA" w:rsidRPr="008570B1" w:rsidRDefault="00D56F7D" w:rsidP="009773F9">
      <w:pPr>
        <w:numPr>
          <w:ilvl w:val="0"/>
          <w:numId w:val="1"/>
        </w:numPr>
        <w:tabs>
          <w:tab w:val="left" w:pos="720"/>
        </w:tabs>
        <w:spacing w:before="240"/>
        <w:ind w:hanging="288"/>
        <w:jc w:val="thaiDistribute"/>
        <w:rPr>
          <w:rFonts w:cs="Times New Roman"/>
          <w:szCs w:val="24"/>
        </w:rPr>
      </w:pPr>
      <w:r w:rsidRPr="008570B1">
        <w:rPr>
          <w:rFonts w:cs="Times New Roman"/>
          <w:szCs w:val="24"/>
        </w:rPr>
        <w:t>Identify and assess the risks of material misstatement of the 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3953D5E2" w14:textId="77777777" w:rsidR="004214AA" w:rsidRPr="008570B1" w:rsidRDefault="004214AA" w:rsidP="009773F9">
      <w:pPr>
        <w:numPr>
          <w:ilvl w:val="0"/>
          <w:numId w:val="1"/>
        </w:numPr>
        <w:tabs>
          <w:tab w:val="left" w:pos="720"/>
        </w:tabs>
        <w:spacing w:before="240"/>
        <w:ind w:hanging="288"/>
        <w:jc w:val="thaiDistribute"/>
        <w:rPr>
          <w:rFonts w:cs="Times New Roman"/>
          <w:szCs w:val="24"/>
        </w:rPr>
      </w:pPr>
      <w:r w:rsidRPr="008570B1">
        <w:rPr>
          <w:rFonts w:cs="Times New Roman"/>
          <w:szCs w:val="24"/>
        </w:rPr>
        <w:t xml:space="preserve">Obtain an understanding of internal control relevant to the audit </w:t>
      </w:r>
      <w:proofErr w:type="gramStart"/>
      <w:r w:rsidRPr="008570B1">
        <w:rPr>
          <w:rFonts w:cs="Times New Roman"/>
          <w:szCs w:val="24"/>
        </w:rPr>
        <w:t>in order to</w:t>
      </w:r>
      <w:proofErr w:type="gramEnd"/>
      <w:r w:rsidRPr="008570B1">
        <w:rPr>
          <w:rFonts w:cs="Times New Roman"/>
          <w:szCs w:val="24"/>
        </w:rPr>
        <w:t xml:space="preserve"> design audit procedures that are appropriate in the circumstances, but not for the purpose of expressing an opinion on the effectiveness of the Company’s internal control.</w:t>
      </w:r>
    </w:p>
    <w:p w14:paraId="6041047C" w14:textId="77777777" w:rsidR="004214AA" w:rsidRPr="008570B1" w:rsidRDefault="004214AA" w:rsidP="009773F9">
      <w:pPr>
        <w:numPr>
          <w:ilvl w:val="0"/>
          <w:numId w:val="1"/>
        </w:numPr>
        <w:tabs>
          <w:tab w:val="left" w:pos="720"/>
        </w:tabs>
        <w:spacing w:before="240"/>
        <w:ind w:hanging="288"/>
        <w:jc w:val="thaiDistribute"/>
        <w:rPr>
          <w:rFonts w:cs="Times New Roman"/>
          <w:szCs w:val="24"/>
        </w:rPr>
      </w:pPr>
      <w:r w:rsidRPr="008570B1">
        <w:rPr>
          <w:rFonts w:cs="Times New Roman"/>
          <w:szCs w:val="24"/>
        </w:rPr>
        <w:t>Evaluate the appropriateness of accounting policies used and the reasonableness of accounting estimates and related disclosures made by management.</w:t>
      </w:r>
    </w:p>
    <w:p w14:paraId="693078F3" w14:textId="77777777" w:rsidR="00D56F7D" w:rsidRPr="008570B1" w:rsidRDefault="00D56F7D" w:rsidP="009773F9">
      <w:pPr>
        <w:numPr>
          <w:ilvl w:val="0"/>
          <w:numId w:val="1"/>
        </w:numPr>
        <w:tabs>
          <w:tab w:val="left" w:pos="720"/>
        </w:tabs>
        <w:spacing w:before="240"/>
        <w:ind w:hanging="288"/>
        <w:jc w:val="thaiDistribute"/>
        <w:rPr>
          <w:rFonts w:cs="Times New Roman"/>
          <w:szCs w:val="24"/>
        </w:rPr>
      </w:pPr>
      <w:r w:rsidRPr="008570B1">
        <w:rPr>
          <w:rFonts w:cs="Times New Roman"/>
          <w:szCs w:val="24"/>
        </w:rPr>
        <w:t>Conclude on the appropriateness of management’s use of the going concern basis of accounting and, based on the audit evidence obtained, whether a material uncertainty exists related to events or conditions that may cast significant doubt on the Company’s</w:t>
      </w:r>
      <w:r w:rsidRPr="008570B1">
        <w:rPr>
          <w:rFonts w:cs="Times New Roman"/>
          <w:szCs w:val="30"/>
        </w:rPr>
        <w:t xml:space="preserve"> </w:t>
      </w:r>
      <w:r w:rsidRPr="008570B1">
        <w:rPr>
          <w:rFonts w:cs="Times New Roman"/>
          <w:szCs w:val="24"/>
        </w:rPr>
        <w:t xml:space="preserve">ability to continue as a going concern. If we conclude that </w:t>
      </w:r>
      <w:proofErr w:type="gramStart"/>
      <w:r w:rsidRPr="008570B1">
        <w:rPr>
          <w:rFonts w:cs="Times New Roman"/>
          <w:szCs w:val="24"/>
        </w:rPr>
        <w:t>a material</w:t>
      </w:r>
      <w:proofErr w:type="gramEnd"/>
      <w:r w:rsidRPr="008570B1">
        <w:rPr>
          <w:rFonts w:cs="Times New Roman"/>
          <w:szCs w:val="24"/>
        </w:rPr>
        <w:t xml:space="preserve">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Company to cease to continue as a going concern.</w:t>
      </w:r>
    </w:p>
    <w:p w14:paraId="039CF6B8" w14:textId="77777777" w:rsidR="00D56F7D" w:rsidRPr="008570B1" w:rsidRDefault="00D56F7D" w:rsidP="009773F9">
      <w:pPr>
        <w:pStyle w:val="ListParagraph"/>
        <w:numPr>
          <w:ilvl w:val="0"/>
          <w:numId w:val="1"/>
        </w:numPr>
        <w:tabs>
          <w:tab w:val="left" w:pos="720"/>
        </w:tabs>
        <w:spacing w:before="240" w:after="0"/>
        <w:ind w:hanging="288"/>
        <w:contextualSpacing w:val="0"/>
        <w:jc w:val="thaiDistribute"/>
        <w:rPr>
          <w:rFonts w:ascii="Times New Roman" w:eastAsia="Times New Roman" w:hAnsi="Times New Roman" w:cs="Times New Roman"/>
          <w:sz w:val="24"/>
          <w:szCs w:val="24"/>
        </w:rPr>
      </w:pPr>
      <w:r w:rsidRPr="008570B1">
        <w:rPr>
          <w:rFonts w:ascii="Times New Roman" w:eastAsia="Times New Roman" w:hAnsi="Times New Roman" w:cs="Times New Roman"/>
          <w:sz w:val="24"/>
          <w:szCs w:val="24"/>
        </w:rPr>
        <w:t>Evaluate the overall presentation, structure and content of the financial statements, including the disclosures, and whether the financial statements represent the underlying transactions and events in a manner that achieves fair presentation.</w:t>
      </w:r>
    </w:p>
    <w:p w14:paraId="37B1AEA9" w14:textId="446B6C2F" w:rsidR="00C9649A" w:rsidRPr="008570B1" w:rsidRDefault="00D62D01" w:rsidP="000A3B27">
      <w:pPr>
        <w:ind w:left="432"/>
        <w:jc w:val="thaiDistribute"/>
        <w:rPr>
          <w:rFonts w:cs="Times New Roman"/>
          <w:szCs w:val="24"/>
        </w:rPr>
      </w:pPr>
      <w:r w:rsidRPr="008570B1">
        <w:rPr>
          <w:rFonts w:cs="Times New Roman"/>
          <w:szCs w:val="24"/>
        </w:rPr>
        <w:br w:type="page"/>
      </w:r>
      <w:r w:rsidR="00C9649A" w:rsidRPr="008570B1">
        <w:rPr>
          <w:rFonts w:cs="Times New Roman"/>
          <w:szCs w:val="24"/>
        </w:rPr>
        <w:lastRenderedPageBreak/>
        <w:t>We communicate with those charged with governance regarding, among other matters, the planned scope and timing of the audit and significant audit findings, including any significant deficiencies in internal control that we identify during our audit.</w:t>
      </w:r>
    </w:p>
    <w:p w14:paraId="009C7E83" w14:textId="77777777" w:rsidR="009773F9" w:rsidRPr="008570B1" w:rsidRDefault="009773F9" w:rsidP="000A3B27">
      <w:pPr>
        <w:ind w:left="432"/>
        <w:jc w:val="thaiDistribute"/>
        <w:rPr>
          <w:rFonts w:cs="Cordia New"/>
          <w:szCs w:val="24"/>
        </w:rPr>
      </w:pPr>
    </w:p>
    <w:p w14:paraId="36865D9D" w14:textId="19AC433F" w:rsidR="00C9649A" w:rsidRPr="008570B1" w:rsidRDefault="00C9649A" w:rsidP="000A3B27">
      <w:pPr>
        <w:ind w:left="432"/>
        <w:jc w:val="thaiDistribute"/>
        <w:rPr>
          <w:rFonts w:cs="Times New Roman"/>
          <w:szCs w:val="24"/>
        </w:rPr>
      </w:pPr>
      <w:r w:rsidRPr="008570B1">
        <w:rPr>
          <w:rFonts w:cs="Times New Roman"/>
          <w:szCs w:val="24"/>
        </w:rPr>
        <w:t xml:space="preserve">We also provide those charged with governance with a statement that we have complied with relevant ethical requirements regarding independence, and to communicate with them </w:t>
      </w:r>
      <w:r w:rsidRPr="008570B1">
        <w:rPr>
          <w:rFonts w:cs="Times New Roman"/>
          <w:spacing w:val="-4"/>
          <w:szCs w:val="24"/>
        </w:rPr>
        <w:t>all relationships and other matters that may reasonably be thought to bear on our independence,</w:t>
      </w:r>
      <w:r w:rsidRPr="008570B1">
        <w:rPr>
          <w:rFonts w:cs="Times New Roman"/>
          <w:szCs w:val="24"/>
        </w:rPr>
        <w:t xml:space="preserve"> and where applicable, related safeguards.</w:t>
      </w:r>
    </w:p>
    <w:p w14:paraId="5BC2302B" w14:textId="77777777" w:rsidR="00BF4C62" w:rsidRPr="008570B1" w:rsidRDefault="00BF4C62" w:rsidP="000A3B27">
      <w:pPr>
        <w:ind w:left="432"/>
        <w:jc w:val="thaiDistribute"/>
        <w:rPr>
          <w:rFonts w:cs="Times New Roman"/>
          <w:szCs w:val="24"/>
        </w:rPr>
      </w:pPr>
    </w:p>
    <w:p w14:paraId="43BEBD2F" w14:textId="77777777" w:rsidR="003A59D6" w:rsidRPr="008570B1" w:rsidRDefault="003A59D6" w:rsidP="000A3B27">
      <w:pPr>
        <w:ind w:left="432"/>
        <w:jc w:val="thaiDistribute"/>
        <w:rPr>
          <w:rFonts w:cs="Times New Roman"/>
          <w:szCs w:val="24"/>
        </w:rPr>
      </w:pPr>
    </w:p>
    <w:p w14:paraId="076C8C91" w14:textId="77777777" w:rsidR="00D532D9" w:rsidRPr="008570B1" w:rsidRDefault="00D532D9" w:rsidP="000A3B27">
      <w:pPr>
        <w:ind w:left="432"/>
        <w:jc w:val="thaiDistribute"/>
        <w:rPr>
          <w:rFonts w:cs="Times New Roman"/>
          <w:szCs w:val="24"/>
        </w:rPr>
      </w:pPr>
    </w:p>
    <w:p w14:paraId="6A595E01" w14:textId="77777777" w:rsidR="00D532D9" w:rsidRPr="008570B1" w:rsidRDefault="00D532D9" w:rsidP="000A3B27">
      <w:pPr>
        <w:ind w:left="432"/>
        <w:jc w:val="thaiDistribute"/>
        <w:rPr>
          <w:rFonts w:cs="Times New Roman"/>
          <w:szCs w:val="24"/>
        </w:rPr>
      </w:pPr>
    </w:p>
    <w:p w14:paraId="01784993" w14:textId="77777777" w:rsidR="003705CD" w:rsidRPr="008570B1" w:rsidRDefault="003705CD" w:rsidP="000A3B27">
      <w:pPr>
        <w:tabs>
          <w:tab w:val="center" w:pos="5850"/>
        </w:tabs>
        <w:ind w:left="432"/>
        <w:jc w:val="thaiDistribute"/>
        <w:rPr>
          <w:rFonts w:cs="Times New Roman"/>
          <w:szCs w:val="24"/>
        </w:rPr>
      </w:pPr>
    </w:p>
    <w:p w14:paraId="7EAB2D84" w14:textId="77777777" w:rsidR="003705CD" w:rsidRPr="008570B1" w:rsidRDefault="003705CD" w:rsidP="000A3B27">
      <w:pPr>
        <w:tabs>
          <w:tab w:val="center" w:pos="6120"/>
        </w:tabs>
        <w:ind w:left="432"/>
        <w:jc w:val="thaiDistribute"/>
        <w:rPr>
          <w:rFonts w:cs="Times New Roman"/>
          <w:i/>
          <w:iCs/>
          <w:szCs w:val="24"/>
        </w:rPr>
      </w:pPr>
      <w:r w:rsidRPr="008570B1">
        <w:rPr>
          <w:rFonts w:cs="Times New Roman"/>
          <w:szCs w:val="24"/>
          <w:cs/>
        </w:rPr>
        <w:tab/>
      </w:r>
      <w:proofErr w:type="gramStart"/>
      <w:r w:rsidR="00C331CD" w:rsidRPr="008570B1">
        <w:rPr>
          <w:rFonts w:cs="Times New Roman"/>
          <w:szCs w:val="24"/>
        </w:rPr>
        <w:t>Wonlop  Vilaivaravit</w:t>
      </w:r>
      <w:proofErr w:type="gramEnd"/>
    </w:p>
    <w:p w14:paraId="07FE2C1A" w14:textId="77777777" w:rsidR="003705CD" w:rsidRPr="008570B1" w:rsidRDefault="003705CD" w:rsidP="000A3B27">
      <w:pPr>
        <w:tabs>
          <w:tab w:val="center" w:pos="5940"/>
          <w:tab w:val="center" w:pos="6120"/>
        </w:tabs>
        <w:ind w:left="432"/>
        <w:jc w:val="thaiDistribute"/>
        <w:rPr>
          <w:rFonts w:cs="Times New Roman"/>
          <w:szCs w:val="24"/>
        </w:rPr>
      </w:pPr>
      <w:r w:rsidRPr="008570B1">
        <w:rPr>
          <w:rFonts w:cs="Times New Roman"/>
          <w:szCs w:val="24"/>
        </w:rPr>
        <w:tab/>
        <w:t>Certified Public Accountant (Thailand)</w:t>
      </w:r>
    </w:p>
    <w:p w14:paraId="3CEE85F0" w14:textId="027E5361" w:rsidR="003705CD" w:rsidRPr="008570B1" w:rsidRDefault="003705CD" w:rsidP="009773F9">
      <w:pPr>
        <w:tabs>
          <w:tab w:val="center" w:pos="5940"/>
          <w:tab w:val="center" w:pos="6120"/>
        </w:tabs>
        <w:ind w:left="432" w:firstLine="18"/>
        <w:jc w:val="thaiDistribute"/>
        <w:rPr>
          <w:rFonts w:cs="Times New Roman"/>
          <w:szCs w:val="24"/>
        </w:rPr>
      </w:pPr>
      <w:r w:rsidRPr="008570B1">
        <w:rPr>
          <w:rFonts w:cs="Times New Roman"/>
          <w:b/>
          <w:bCs/>
          <w:sz w:val="20"/>
          <w:szCs w:val="20"/>
        </w:rPr>
        <w:t>BANGKOK</w:t>
      </w:r>
      <w:r w:rsidRPr="008570B1">
        <w:rPr>
          <w:rFonts w:cs="Times New Roman"/>
          <w:b/>
          <w:bCs/>
          <w:szCs w:val="24"/>
        </w:rPr>
        <w:tab/>
      </w:r>
      <w:r w:rsidRPr="008570B1">
        <w:rPr>
          <w:rFonts w:cs="Times New Roman"/>
          <w:szCs w:val="24"/>
        </w:rPr>
        <w:t xml:space="preserve">Registration No. </w:t>
      </w:r>
      <w:r w:rsidR="0042527C" w:rsidRPr="008570B1">
        <w:rPr>
          <w:szCs w:val="24"/>
        </w:rPr>
        <w:t>6797</w:t>
      </w:r>
    </w:p>
    <w:p w14:paraId="25950D46" w14:textId="0EC3FB2E" w:rsidR="00D532D9" w:rsidRPr="008570B1" w:rsidRDefault="000F29B6" w:rsidP="000A3B27">
      <w:pPr>
        <w:tabs>
          <w:tab w:val="center" w:pos="6120"/>
        </w:tabs>
        <w:ind w:left="432"/>
        <w:jc w:val="thaiDistribute"/>
        <w:rPr>
          <w:rFonts w:eastAsia="Angsana New" w:cs="Times New Roman"/>
          <w:b/>
          <w:bCs/>
          <w:szCs w:val="24"/>
        </w:rPr>
      </w:pPr>
      <w:r w:rsidRPr="008570B1">
        <w:rPr>
          <w:rFonts w:cs="Times New Roman"/>
          <w:szCs w:val="30"/>
        </w:rPr>
        <w:t xml:space="preserve">February </w:t>
      </w:r>
      <w:r w:rsidR="0042527C" w:rsidRPr="008570B1">
        <w:rPr>
          <w:szCs w:val="30"/>
        </w:rPr>
        <w:t>24</w:t>
      </w:r>
      <w:r w:rsidRPr="008570B1">
        <w:rPr>
          <w:rFonts w:cs="Times New Roman"/>
          <w:szCs w:val="30"/>
        </w:rPr>
        <w:t xml:space="preserve">, </w:t>
      </w:r>
      <w:r w:rsidR="0042527C" w:rsidRPr="008570B1">
        <w:rPr>
          <w:szCs w:val="30"/>
        </w:rPr>
        <w:t>2026</w:t>
      </w:r>
      <w:r w:rsidR="003705CD" w:rsidRPr="008570B1">
        <w:rPr>
          <w:rFonts w:cs="Times New Roman"/>
          <w:szCs w:val="24"/>
        </w:rPr>
        <w:tab/>
        <w:t xml:space="preserve"> </w:t>
      </w:r>
      <w:proofErr w:type="gramStart"/>
      <w:r w:rsidR="003705CD" w:rsidRPr="008570B1">
        <w:rPr>
          <w:rFonts w:cs="Times New Roman"/>
          <w:b/>
          <w:bCs/>
          <w:sz w:val="20"/>
          <w:szCs w:val="20"/>
        </w:rPr>
        <w:t>DELOITTE  TOUCHE</w:t>
      </w:r>
      <w:proofErr w:type="gramEnd"/>
      <w:r w:rsidR="003705CD" w:rsidRPr="008570B1">
        <w:rPr>
          <w:rFonts w:cs="Times New Roman"/>
          <w:b/>
          <w:bCs/>
          <w:sz w:val="20"/>
          <w:szCs w:val="20"/>
        </w:rPr>
        <w:t xml:space="preserve">  TOHMATSU  JAIYOS  AUDIT  CO.,  LTD</w:t>
      </w:r>
      <w:r w:rsidR="003468EF" w:rsidRPr="008570B1">
        <w:rPr>
          <w:rFonts w:cs="Times New Roman"/>
          <w:b/>
          <w:bCs/>
          <w:sz w:val="20"/>
          <w:szCs w:val="20"/>
        </w:rPr>
        <w:t>.</w:t>
      </w:r>
    </w:p>
    <w:sectPr w:rsidR="00D532D9" w:rsidRPr="008570B1" w:rsidSect="000A3B27">
      <w:headerReference w:type="even" r:id="rId11"/>
      <w:headerReference w:type="default" r:id="rId12"/>
      <w:footerReference w:type="default" r:id="rId13"/>
      <w:headerReference w:type="first" r:id="rId14"/>
      <w:pgSz w:w="11909" w:h="16834" w:code="9"/>
      <w:pgMar w:top="1440" w:right="1224" w:bottom="720" w:left="1440" w:header="864" w:footer="432"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A4130" w14:textId="77777777" w:rsidR="00A93C2A" w:rsidRDefault="00A93C2A">
      <w:r>
        <w:separator/>
      </w:r>
    </w:p>
  </w:endnote>
  <w:endnote w:type="continuationSeparator" w:id="0">
    <w:p w14:paraId="23EA0254" w14:textId="77777777" w:rsidR="00A93C2A" w:rsidRDefault="00A93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3AD1D" w14:textId="1CB79178" w:rsidR="00D62D01" w:rsidRPr="00553983" w:rsidRDefault="00D62D01" w:rsidP="005539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C87B9" w14:textId="77777777" w:rsidR="00A93C2A" w:rsidRDefault="00A93C2A">
      <w:r>
        <w:separator/>
      </w:r>
    </w:p>
  </w:footnote>
  <w:footnote w:type="continuationSeparator" w:id="0">
    <w:p w14:paraId="799038D9" w14:textId="77777777" w:rsidR="00A93C2A" w:rsidRDefault="00A93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E967B" w14:textId="77777777" w:rsidR="00E26F04" w:rsidRDefault="00E26F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C0C46" w14:textId="77777777" w:rsidR="006358E6" w:rsidRDefault="006358E6" w:rsidP="006358E6">
    <w:pPr>
      <w:pStyle w:val="Header"/>
      <w:tabs>
        <w:tab w:val="clear" w:pos="4153"/>
        <w:tab w:val="center" w:pos="4572"/>
      </w:tabs>
      <w:spacing w:line="-200" w:lineRule="auto"/>
      <w:ind w:right="7"/>
      <w:rPr>
        <w:rFonts w:ascii="Univers" w:eastAsia="Angsana New" w:hAnsi="Univers"/>
        <w:b/>
        <w:bCs/>
        <w:sz w:val="16"/>
        <w:szCs w:val="16"/>
      </w:rPr>
    </w:pPr>
    <w:r>
      <w:rPr>
        <w:rFonts w:ascii="Univers" w:eastAsia="Angsana New" w:hAnsi="Univers"/>
        <w:b/>
        <w:bCs/>
        <w:sz w:val="16"/>
        <w:szCs w:val="16"/>
      </w:rPr>
      <w:t xml:space="preserve">Deloitte Touche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00FFD451" w14:textId="77777777" w:rsidR="006358E6" w:rsidRPr="00AE0ACC" w:rsidRDefault="006358E6" w:rsidP="006358E6">
    <w:pPr>
      <w:pStyle w:val="Header"/>
      <w:tabs>
        <w:tab w:val="clear" w:pos="4153"/>
        <w:tab w:val="center" w:pos="4572"/>
      </w:tabs>
      <w:rPr>
        <w:sz w:val="28"/>
        <w:cs/>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76B9A8D5" w14:textId="77777777" w:rsidR="006358E6" w:rsidRPr="006358E6" w:rsidRDefault="006358E6" w:rsidP="006358E6">
    <w:pPr>
      <w:pStyle w:val="Header"/>
      <w:jc w:val="center"/>
      <w:rPr>
        <w:rFonts w:cs="Times New Roman"/>
        <w:noProof/>
        <w:szCs w:val="24"/>
      </w:rPr>
    </w:pPr>
    <w:r w:rsidRPr="006358E6">
      <w:rPr>
        <w:rFonts w:cs="Times New Roman"/>
        <w:szCs w:val="24"/>
        <w:cs/>
      </w:rPr>
      <w:t xml:space="preserve">- </w:t>
    </w:r>
    <w:r w:rsidRPr="006358E6">
      <w:rPr>
        <w:rFonts w:cs="Times New Roman"/>
        <w:szCs w:val="24"/>
      </w:rPr>
      <w:fldChar w:fldCharType="begin"/>
    </w:r>
    <w:r w:rsidRPr="006358E6">
      <w:rPr>
        <w:rFonts w:cs="Times New Roman"/>
        <w:szCs w:val="24"/>
        <w:cs/>
      </w:rPr>
      <w:instrText xml:space="preserve"> PAGE   \* MERGEFORMAT </w:instrText>
    </w:r>
    <w:r w:rsidRPr="006358E6">
      <w:rPr>
        <w:rFonts w:cs="Times New Roman"/>
        <w:szCs w:val="24"/>
      </w:rPr>
      <w:fldChar w:fldCharType="separate"/>
    </w:r>
    <w:r w:rsidRPr="006358E6">
      <w:rPr>
        <w:rFonts w:cs="Times New Roman"/>
        <w:szCs w:val="24"/>
      </w:rPr>
      <w:t>2</w:t>
    </w:r>
    <w:r w:rsidRPr="006358E6">
      <w:rPr>
        <w:rFonts w:cs="Times New Roman"/>
        <w:noProof/>
        <w:szCs w:val="24"/>
      </w:rPr>
      <w:fldChar w:fldCharType="end"/>
    </w:r>
    <w:r w:rsidRPr="006358E6">
      <w:rPr>
        <w:rFonts w:cs="Times New Roman"/>
        <w:noProof/>
        <w:szCs w:val="24"/>
        <w:cs/>
      </w:rPr>
      <w:t xml:space="preserve"> -</w:t>
    </w:r>
  </w:p>
  <w:p w14:paraId="42241AEA" w14:textId="77777777" w:rsidR="006358E6" w:rsidRDefault="006358E6" w:rsidP="006358E6">
    <w:pPr>
      <w:pStyle w:val="Header"/>
      <w:jc w:val="center"/>
      <w:rPr>
        <w:rFonts w:cs="Times New Roman"/>
        <w:noProof/>
        <w:szCs w:val="24"/>
      </w:rPr>
    </w:pPr>
  </w:p>
  <w:p w14:paraId="48DAA874" w14:textId="77777777" w:rsidR="00D62D01" w:rsidRPr="00D62D01" w:rsidRDefault="00D62D01" w:rsidP="006358E6">
    <w:pPr>
      <w:pStyle w:val="Header"/>
      <w:jc w:val="center"/>
      <w:rPr>
        <w:rFonts w:cs="Times New Roman"/>
        <w:noProof/>
        <w:szCs w:val="24"/>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A4738" w14:textId="77777777" w:rsidR="00E26F04" w:rsidRDefault="00E26F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47D65"/>
    <w:multiLevelType w:val="hybridMultilevel"/>
    <w:tmpl w:val="A32A1688"/>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3D387C"/>
    <w:multiLevelType w:val="hybridMultilevel"/>
    <w:tmpl w:val="41907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AB1898"/>
    <w:multiLevelType w:val="hybridMultilevel"/>
    <w:tmpl w:val="50CC0D08"/>
    <w:lvl w:ilvl="0" w:tplc="3D74F506">
      <w:start w:val="4"/>
      <w:numFmt w:val="bullet"/>
      <w:lvlText w:val="-"/>
      <w:lvlJc w:val="left"/>
      <w:pPr>
        <w:ind w:left="936" w:hanging="360"/>
      </w:pPr>
      <w:rPr>
        <w:rFonts w:ascii="Angsana New" w:eastAsia="Times New Roman" w:hAnsi="Angsana New"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5" w15:restartNumberingAfterBreak="0">
    <w:nsid w:val="6F0E3ADB"/>
    <w:multiLevelType w:val="hybridMultilevel"/>
    <w:tmpl w:val="64A6BF70"/>
    <w:lvl w:ilvl="0" w:tplc="5E7C3D2A">
      <w:numFmt w:val="bullet"/>
      <w:lvlText w:val="-"/>
      <w:lvlJc w:val="left"/>
      <w:pPr>
        <w:ind w:left="1440" w:hanging="360"/>
      </w:pPr>
      <w:rPr>
        <w:rFonts w:ascii="Times New Roman" w:eastAsia="Calibri" w:hAnsi="Times New Roman" w:cs="Times New Roman" w:hint="default"/>
      </w:rPr>
    </w:lvl>
    <w:lvl w:ilvl="1" w:tplc="5E7C3D2A">
      <w:numFmt w:val="bullet"/>
      <w:lvlText w:val="-"/>
      <w:lvlJc w:val="left"/>
      <w:pPr>
        <w:ind w:left="2160" w:hanging="360"/>
      </w:pPr>
      <w:rPr>
        <w:rFonts w:ascii="Times New Roman" w:eastAsia="Calibri" w:hAnsi="Times New Roman"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16cid:durableId="1179924237">
    <w:abstractNumId w:val="0"/>
  </w:num>
  <w:num w:numId="2" w16cid:durableId="1021318056">
    <w:abstractNumId w:val="3"/>
  </w:num>
  <w:num w:numId="3" w16cid:durableId="990792414">
    <w:abstractNumId w:val="1"/>
  </w:num>
  <w:num w:numId="4" w16cid:durableId="1520312707">
    <w:abstractNumId w:val="2"/>
  </w:num>
  <w:num w:numId="5" w16cid:durableId="1515459028">
    <w:abstractNumId w:val="4"/>
  </w:num>
  <w:num w:numId="6" w16cid:durableId="785588085">
    <w:abstractNumId w:val="4"/>
  </w:num>
  <w:num w:numId="7" w16cid:durableId="14740429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FD2DCB"/>
    <w:rsid w:val="000019D2"/>
    <w:rsid w:val="00005025"/>
    <w:rsid w:val="000079AA"/>
    <w:rsid w:val="000125D7"/>
    <w:rsid w:val="000131D8"/>
    <w:rsid w:val="000167C3"/>
    <w:rsid w:val="00022CF5"/>
    <w:rsid w:val="00023223"/>
    <w:rsid w:val="0003388A"/>
    <w:rsid w:val="00041764"/>
    <w:rsid w:val="00041CC5"/>
    <w:rsid w:val="00044A49"/>
    <w:rsid w:val="00046CD3"/>
    <w:rsid w:val="0004702D"/>
    <w:rsid w:val="00052F00"/>
    <w:rsid w:val="00052F18"/>
    <w:rsid w:val="000530F1"/>
    <w:rsid w:val="000635F6"/>
    <w:rsid w:val="00066E2F"/>
    <w:rsid w:val="000671D4"/>
    <w:rsid w:val="00070746"/>
    <w:rsid w:val="00071EE4"/>
    <w:rsid w:val="00072349"/>
    <w:rsid w:val="00072C10"/>
    <w:rsid w:val="00077825"/>
    <w:rsid w:val="000853A4"/>
    <w:rsid w:val="00085A8C"/>
    <w:rsid w:val="00091B6E"/>
    <w:rsid w:val="00093005"/>
    <w:rsid w:val="00096A30"/>
    <w:rsid w:val="000A2AD8"/>
    <w:rsid w:val="000A3B27"/>
    <w:rsid w:val="000B0A2C"/>
    <w:rsid w:val="000B1693"/>
    <w:rsid w:val="000B5CAC"/>
    <w:rsid w:val="000C0554"/>
    <w:rsid w:val="000C1BA2"/>
    <w:rsid w:val="000C4AEF"/>
    <w:rsid w:val="000C5B95"/>
    <w:rsid w:val="000D1360"/>
    <w:rsid w:val="000D1B02"/>
    <w:rsid w:val="000E023F"/>
    <w:rsid w:val="000E2B1E"/>
    <w:rsid w:val="000E3035"/>
    <w:rsid w:val="000E3068"/>
    <w:rsid w:val="000E419E"/>
    <w:rsid w:val="000E4EBE"/>
    <w:rsid w:val="000E6A51"/>
    <w:rsid w:val="000F002A"/>
    <w:rsid w:val="000F039C"/>
    <w:rsid w:val="000F2328"/>
    <w:rsid w:val="000F29B6"/>
    <w:rsid w:val="000F6112"/>
    <w:rsid w:val="000F7FB4"/>
    <w:rsid w:val="00100A08"/>
    <w:rsid w:val="001051D0"/>
    <w:rsid w:val="00105612"/>
    <w:rsid w:val="00105F8D"/>
    <w:rsid w:val="00112847"/>
    <w:rsid w:val="00115379"/>
    <w:rsid w:val="001160E2"/>
    <w:rsid w:val="00117B36"/>
    <w:rsid w:val="001202E3"/>
    <w:rsid w:val="00121D31"/>
    <w:rsid w:val="0012208B"/>
    <w:rsid w:val="00122F58"/>
    <w:rsid w:val="00125E8C"/>
    <w:rsid w:val="00126391"/>
    <w:rsid w:val="00126ACC"/>
    <w:rsid w:val="001275A6"/>
    <w:rsid w:val="0012770B"/>
    <w:rsid w:val="001373B5"/>
    <w:rsid w:val="001411EA"/>
    <w:rsid w:val="0014332F"/>
    <w:rsid w:val="00145A23"/>
    <w:rsid w:val="00147468"/>
    <w:rsid w:val="00151EBA"/>
    <w:rsid w:val="0015240F"/>
    <w:rsid w:val="001526AC"/>
    <w:rsid w:val="00165DF8"/>
    <w:rsid w:val="0016628D"/>
    <w:rsid w:val="00167629"/>
    <w:rsid w:val="0017059C"/>
    <w:rsid w:val="00171D03"/>
    <w:rsid w:val="001742B3"/>
    <w:rsid w:val="00177E8C"/>
    <w:rsid w:val="0018185C"/>
    <w:rsid w:val="00181886"/>
    <w:rsid w:val="001850AD"/>
    <w:rsid w:val="00185BEF"/>
    <w:rsid w:val="001902C7"/>
    <w:rsid w:val="0019090D"/>
    <w:rsid w:val="00192955"/>
    <w:rsid w:val="00192CC6"/>
    <w:rsid w:val="001935E8"/>
    <w:rsid w:val="00196129"/>
    <w:rsid w:val="00196541"/>
    <w:rsid w:val="00197084"/>
    <w:rsid w:val="001A07BD"/>
    <w:rsid w:val="001A082A"/>
    <w:rsid w:val="001A41E5"/>
    <w:rsid w:val="001A4667"/>
    <w:rsid w:val="001A69D7"/>
    <w:rsid w:val="001A6A37"/>
    <w:rsid w:val="001B1304"/>
    <w:rsid w:val="001B315F"/>
    <w:rsid w:val="001B70C5"/>
    <w:rsid w:val="001C00C7"/>
    <w:rsid w:val="001C4770"/>
    <w:rsid w:val="001D6A5B"/>
    <w:rsid w:val="001E0CFA"/>
    <w:rsid w:val="001E4E38"/>
    <w:rsid w:val="001E674F"/>
    <w:rsid w:val="001E7C6D"/>
    <w:rsid w:val="001F062C"/>
    <w:rsid w:val="001F1A4D"/>
    <w:rsid w:val="001F292C"/>
    <w:rsid w:val="001F4012"/>
    <w:rsid w:val="001F4B45"/>
    <w:rsid w:val="001F4F00"/>
    <w:rsid w:val="001F5036"/>
    <w:rsid w:val="00202D89"/>
    <w:rsid w:val="00203C4C"/>
    <w:rsid w:val="0021075D"/>
    <w:rsid w:val="002167D8"/>
    <w:rsid w:val="002175B7"/>
    <w:rsid w:val="0022447B"/>
    <w:rsid w:val="00224EEF"/>
    <w:rsid w:val="00224F74"/>
    <w:rsid w:val="0022642E"/>
    <w:rsid w:val="002275E8"/>
    <w:rsid w:val="00227DF6"/>
    <w:rsid w:val="002302ED"/>
    <w:rsid w:val="0023455C"/>
    <w:rsid w:val="002345D5"/>
    <w:rsid w:val="00237FAE"/>
    <w:rsid w:val="00243CAF"/>
    <w:rsid w:val="00250947"/>
    <w:rsid w:val="00251340"/>
    <w:rsid w:val="002526ED"/>
    <w:rsid w:val="0025483C"/>
    <w:rsid w:val="00256793"/>
    <w:rsid w:val="00256ABB"/>
    <w:rsid w:val="002621F8"/>
    <w:rsid w:val="00263745"/>
    <w:rsid w:val="00266E45"/>
    <w:rsid w:val="002705B1"/>
    <w:rsid w:val="00286D99"/>
    <w:rsid w:val="002905A4"/>
    <w:rsid w:val="00295ECB"/>
    <w:rsid w:val="0029611A"/>
    <w:rsid w:val="002A082B"/>
    <w:rsid w:val="002A13B9"/>
    <w:rsid w:val="002A1874"/>
    <w:rsid w:val="002A1F95"/>
    <w:rsid w:val="002A4B69"/>
    <w:rsid w:val="002A4D4C"/>
    <w:rsid w:val="002B183A"/>
    <w:rsid w:val="002B4E4A"/>
    <w:rsid w:val="002B57A9"/>
    <w:rsid w:val="002B5B97"/>
    <w:rsid w:val="002C14A1"/>
    <w:rsid w:val="002C32DF"/>
    <w:rsid w:val="002C4A85"/>
    <w:rsid w:val="002D0AD1"/>
    <w:rsid w:val="002D420A"/>
    <w:rsid w:val="002D5F9C"/>
    <w:rsid w:val="002E20BC"/>
    <w:rsid w:val="002E310A"/>
    <w:rsid w:val="002E3275"/>
    <w:rsid w:val="002E4D89"/>
    <w:rsid w:val="002E59BB"/>
    <w:rsid w:val="002E784B"/>
    <w:rsid w:val="002F03D6"/>
    <w:rsid w:val="002F29CD"/>
    <w:rsid w:val="002F2E99"/>
    <w:rsid w:val="002F60E7"/>
    <w:rsid w:val="003073A7"/>
    <w:rsid w:val="0031215C"/>
    <w:rsid w:val="00317074"/>
    <w:rsid w:val="00321AB7"/>
    <w:rsid w:val="003243BB"/>
    <w:rsid w:val="003316D8"/>
    <w:rsid w:val="0033234E"/>
    <w:rsid w:val="003330A0"/>
    <w:rsid w:val="0034053F"/>
    <w:rsid w:val="00340818"/>
    <w:rsid w:val="00342E9B"/>
    <w:rsid w:val="00344783"/>
    <w:rsid w:val="00345F4B"/>
    <w:rsid w:val="003468EF"/>
    <w:rsid w:val="00346D13"/>
    <w:rsid w:val="003476AA"/>
    <w:rsid w:val="003607E3"/>
    <w:rsid w:val="0036282A"/>
    <w:rsid w:val="0036573B"/>
    <w:rsid w:val="00366058"/>
    <w:rsid w:val="003705CD"/>
    <w:rsid w:val="003744C4"/>
    <w:rsid w:val="00375427"/>
    <w:rsid w:val="0037669B"/>
    <w:rsid w:val="00380437"/>
    <w:rsid w:val="00380A9A"/>
    <w:rsid w:val="003822E3"/>
    <w:rsid w:val="00383975"/>
    <w:rsid w:val="003855B6"/>
    <w:rsid w:val="003948F3"/>
    <w:rsid w:val="00394E2A"/>
    <w:rsid w:val="003A0764"/>
    <w:rsid w:val="003A0DE7"/>
    <w:rsid w:val="003A461C"/>
    <w:rsid w:val="003A59D6"/>
    <w:rsid w:val="003A6DFB"/>
    <w:rsid w:val="003B15A5"/>
    <w:rsid w:val="003B2111"/>
    <w:rsid w:val="003C1313"/>
    <w:rsid w:val="003C2060"/>
    <w:rsid w:val="003C31A8"/>
    <w:rsid w:val="003C3679"/>
    <w:rsid w:val="003C77D7"/>
    <w:rsid w:val="003D1134"/>
    <w:rsid w:val="003D5D54"/>
    <w:rsid w:val="003D7D9F"/>
    <w:rsid w:val="003D7F14"/>
    <w:rsid w:val="003E46B4"/>
    <w:rsid w:val="003E4E12"/>
    <w:rsid w:val="003E4E80"/>
    <w:rsid w:val="003E7A22"/>
    <w:rsid w:val="003F3F21"/>
    <w:rsid w:val="003F714C"/>
    <w:rsid w:val="0040250F"/>
    <w:rsid w:val="00411B87"/>
    <w:rsid w:val="00411C26"/>
    <w:rsid w:val="004159C4"/>
    <w:rsid w:val="004214AA"/>
    <w:rsid w:val="00421917"/>
    <w:rsid w:val="00422454"/>
    <w:rsid w:val="00424857"/>
    <w:rsid w:val="0042527C"/>
    <w:rsid w:val="0042733E"/>
    <w:rsid w:val="00427991"/>
    <w:rsid w:val="00434333"/>
    <w:rsid w:val="00435CD2"/>
    <w:rsid w:val="00435EBC"/>
    <w:rsid w:val="00440A0B"/>
    <w:rsid w:val="00443076"/>
    <w:rsid w:val="00443907"/>
    <w:rsid w:val="00443A82"/>
    <w:rsid w:val="004440CE"/>
    <w:rsid w:val="004527AF"/>
    <w:rsid w:val="00455CBB"/>
    <w:rsid w:val="00457485"/>
    <w:rsid w:val="00460E7D"/>
    <w:rsid w:val="0047334A"/>
    <w:rsid w:val="0047696A"/>
    <w:rsid w:val="004800EA"/>
    <w:rsid w:val="00480453"/>
    <w:rsid w:val="004844C2"/>
    <w:rsid w:val="0048464B"/>
    <w:rsid w:val="00486BDE"/>
    <w:rsid w:val="00490595"/>
    <w:rsid w:val="0049538D"/>
    <w:rsid w:val="004979B3"/>
    <w:rsid w:val="004A3634"/>
    <w:rsid w:val="004A3A38"/>
    <w:rsid w:val="004A6600"/>
    <w:rsid w:val="004A7843"/>
    <w:rsid w:val="004B3059"/>
    <w:rsid w:val="004B69C0"/>
    <w:rsid w:val="004B7E2A"/>
    <w:rsid w:val="004C19E9"/>
    <w:rsid w:val="004C25BD"/>
    <w:rsid w:val="004C58C9"/>
    <w:rsid w:val="004C7EB0"/>
    <w:rsid w:val="004D49A9"/>
    <w:rsid w:val="004E0EE1"/>
    <w:rsid w:val="004E1A7A"/>
    <w:rsid w:val="004E498E"/>
    <w:rsid w:val="004E5E16"/>
    <w:rsid w:val="004F10C8"/>
    <w:rsid w:val="004F1489"/>
    <w:rsid w:val="004F33E8"/>
    <w:rsid w:val="004F58C6"/>
    <w:rsid w:val="005010AC"/>
    <w:rsid w:val="00502756"/>
    <w:rsid w:val="00513AE2"/>
    <w:rsid w:val="005140D4"/>
    <w:rsid w:val="0051527D"/>
    <w:rsid w:val="0052145D"/>
    <w:rsid w:val="00522761"/>
    <w:rsid w:val="00524042"/>
    <w:rsid w:val="00524163"/>
    <w:rsid w:val="005256BA"/>
    <w:rsid w:val="0053321A"/>
    <w:rsid w:val="00533FDC"/>
    <w:rsid w:val="00536344"/>
    <w:rsid w:val="005365D6"/>
    <w:rsid w:val="0054056C"/>
    <w:rsid w:val="005407B3"/>
    <w:rsid w:val="00542B3C"/>
    <w:rsid w:val="0054568D"/>
    <w:rsid w:val="00546256"/>
    <w:rsid w:val="00550E5D"/>
    <w:rsid w:val="00553983"/>
    <w:rsid w:val="0055567D"/>
    <w:rsid w:val="00561958"/>
    <w:rsid w:val="00567AC4"/>
    <w:rsid w:val="005730BC"/>
    <w:rsid w:val="00574812"/>
    <w:rsid w:val="00577C12"/>
    <w:rsid w:val="00581012"/>
    <w:rsid w:val="00582537"/>
    <w:rsid w:val="00587F74"/>
    <w:rsid w:val="00590A9B"/>
    <w:rsid w:val="00593749"/>
    <w:rsid w:val="00593ACC"/>
    <w:rsid w:val="0059596F"/>
    <w:rsid w:val="00595F55"/>
    <w:rsid w:val="005A3A18"/>
    <w:rsid w:val="005A4BA1"/>
    <w:rsid w:val="005A6E1F"/>
    <w:rsid w:val="005A6EC3"/>
    <w:rsid w:val="005A7C65"/>
    <w:rsid w:val="005B1644"/>
    <w:rsid w:val="005C5E4B"/>
    <w:rsid w:val="005C76F4"/>
    <w:rsid w:val="005D1911"/>
    <w:rsid w:val="005D7A28"/>
    <w:rsid w:val="005E04CD"/>
    <w:rsid w:val="005E5ED7"/>
    <w:rsid w:val="005E669D"/>
    <w:rsid w:val="005F3F50"/>
    <w:rsid w:val="00606F0D"/>
    <w:rsid w:val="00613EFD"/>
    <w:rsid w:val="006140AE"/>
    <w:rsid w:val="00615378"/>
    <w:rsid w:val="006157C9"/>
    <w:rsid w:val="006164BE"/>
    <w:rsid w:val="00616738"/>
    <w:rsid w:val="00616913"/>
    <w:rsid w:val="00620369"/>
    <w:rsid w:val="006209A4"/>
    <w:rsid w:val="0062114F"/>
    <w:rsid w:val="006236E3"/>
    <w:rsid w:val="00624ED2"/>
    <w:rsid w:val="00625210"/>
    <w:rsid w:val="006277AA"/>
    <w:rsid w:val="006358E6"/>
    <w:rsid w:val="0064105C"/>
    <w:rsid w:val="006423C2"/>
    <w:rsid w:val="00644B1C"/>
    <w:rsid w:val="00647299"/>
    <w:rsid w:val="00650513"/>
    <w:rsid w:val="00650A0D"/>
    <w:rsid w:val="00651C91"/>
    <w:rsid w:val="00651D4C"/>
    <w:rsid w:val="00656C50"/>
    <w:rsid w:val="006615ED"/>
    <w:rsid w:val="00664AE2"/>
    <w:rsid w:val="00665439"/>
    <w:rsid w:val="00665CF3"/>
    <w:rsid w:val="00672070"/>
    <w:rsid w:val="00672A4E"/>
    <w:rsid w:val="00675ADF"/>
    <w:rsid w:val="00682077"/>
    <w:rsid w:val="00684028"/>
    <w:rsid w:val="00685F82"/>
    <w:rsid w:val="00690283"/>
    <w:rsid w:val="006917FE"/>
    <w:rsid w:val="00691FC6"/>
    <w:rsid w:val="00693DC9"/>
    <w:rsid w:val="00696E03"/>
    <w:rsid w:val="006A3A47"/>
    <w:rsid w:val="006B25F3"/>
    <w:rsid w:val="006B4E3F"/>
    <w:rsid w:val="006B5854"/>
    <w:rsid w:val="006B7681"/>
    <w:rsid w:val="006C7E95"/>
    <w:rsid w:val="006D033A"/>
    <w:rsid w:val="006D046D"/>
    <w:rsid w:val="006D0ED3"/>
    <w:rsid w:val="006D7781"/>
    <w:rsid w:val="006E1C43"/>
    <w:rsid w:val="006E2CAD"/>
    <w:rsid w:val="006E586B"/>
    <w:rsid w:val="006E651B"/>
    <w:rsid w:val="006F3615"/>
    <w:rsid w:val="006F594A"/>
    <w:rsid w:val="00700444"/>
    <w:rsid w:val="00701859"/>
    <w:rsid w:val="00705A88"/>
    <w:rsid w:val="0070610C"/>
    <w:rsid w:val="0071233C"/>
    <w:rsid w:val="00717581"/>
    <w:rsid w:val="0072001C"/>
    <w:rsid w:val="007234C8"/>
    <w:rsid w:val="00725B8D"/>
    <w:rsid w:val="007263B1"/>
    <w:rsid w:val="00726E39"/>
    <w:rsid w:val="0073354E"/>
    <w:rsid w:val="0073510B"/>
    <w:rsid w:val="007354FA"/>
    <w:rsid w:val="00735E3E"/>
    <w:rsid w:val="007426D2"/>
    <w:rsid w:val="0074273F"/>
    <w:rsid w:val="00743514"/>
    <w:rsid w:val="0074663D"/>
    <w:rsid w:val="00751415"/>
    <w:rsid w:val="00752AE1"/>
    <w:rsid w:val="00752FC0"/>
    <w:rsid w:val="00753B78"/>
    <w:rsid w:val="0075430D"/>
    <w:rsid w:val="0075665D"/>
    <w:rsid w:val="00763101"/>
    <w:rsid w:val="007637C0"/>
    <w:rsid w:val="00763EC6"/>
    <w:rsid w:val="007672D8"/>
    <w:rsid w:val="007731FB"/>
    <w:rsid w:val="00774C21"/>
    <w:rsid w:val="0078453C"/>
    <w:rsid w:val="00787B83"/>
    <w:rsid w:val="007912A3"/>
    <w:rsid w:val="00792DF8"/>
    <w:rsid w:val="0079640D"/>
    <w:rsid w:val="007A15B9"/>
    <w:rsid w:val="007A2F71"/>
    <w:rsid w:val="007A40AC"/>
    <w:rsid w:val="007A550B"/>
    <w:rsid w:val="007A6F69"/>
    <w:rsid w:val="007A7CC5"/>
    <w:rsid w:val="007B23F7"/>
    <w:rsid w:val="007B2D84"/>
    <w:rsid w:val="007B58BD"/>
    <w:rsid w:val="007C200B"/>
    <w:rsid w:val="007C407D"/>
    <w:rsid w:val="007C7DCF"/>
    <w:rsid w:val="007D21A9"/>
    <w:rsid w:val="007D24A9"/>
    <w:rsid w:val="007D2DAD"/>
    <w:rsid w:val="007D5624"/>
    <w:rsid w:val="007E2FDF"/>
    <w:rsid w:val="007E3496"/>
    <w:rsid w:val="007E6F95"/>
    <w:rsid w:val="007F1288"/>
    <w:rsid w:val="007F2FAA"/>
    <w:rsid w:val="007F6331"/>
    <w:rsid w:val="008013EA"/>
    <w:rsid w:val="00801769"/>
    <w:rsid w:val="008025CB"/>
    <w:rsid w:val="00803053"/>
    <w:rsid w:val="00804382"/>
    <w:rsid w:val="0080573B"/>
    <w:rsid w:val="008100A9"/>
    <w:rsid w:val="00810E0C"/>
    <w:rsid w:val="008155C0"/>
    <w:rsid w:val="008223F1"/>
    <w:rsid w:val="008225A5"/>
    <w:rsid w:val="00823B11"/>
    <w:rsid w:val="00824D3A"/>
    <w:rsid w:val="0082733D"/>
    <w:rsid w:val="0083042C"/>
    <w:rsid w:val="00833F34"/>
    <w:rsid w:val="00835FC6"/>
    <w:rsid w:val="00840D5E"/>
    <w:rsid w:val="00844702"/>
    <w:rsid w:val="008458DC"/>
    <w:rsid w:val="00846965"/>
    <w:rsid w:val="0085424D"/>
    <w:rsid w:val="008558B7"/>
    <w:rsid w:val="00855C53"/>
    <w:rsid w:val="008570B1"/>
    <w:rsid w:val="00862B2C"/>
    <w:rsid w:val="00863364"/>
    <w:rsid w:val="008714D8"/>
    <w:rsid w:val="00871873"/>
    <w:rsid w:val="00872C0D"/>
    <w:rsid w:val="0088065A"/>
    <w:rsid w:val="00880F5A"/>
    <w:rsid w:val="0088210F"/>
    <w:rsid w:val="008836E1"/>
    <w:rsid w:val="00891822"/>
    <w:rsid w:val="00894A7D"/>
    <w:rsid w:val="00895810"/>
    <w:rsid w:val="008958A9"/>
    <w:rsid w:val="00897FA4"/>
    <w:rsid w:val="008A1447"/>
    <w:rsid w:val="008A19C3"/>
    <w:rsid w:val="008A2D6D"/>
    <w:rsid w:val="008A3F14"/>
    <w:rsid w:val="008B2206"/>
    <w:rsid w:val="008B33C3"/>
    <w:rsid w:val="008B5C31"/>
    <w:rsid w:val="008B5D40"/>
    <w:rsid w:val="008B66F8"/>
    <w:rsid w:val="008C7FE0"/>
    <w:rsid w:val="008D0858"/>
    <w:rsid w:val="008D3B2D"/>
    <w:rsid w:val="008D5F3F"/>
    <w:rsid w:val="008D7F79"/>
    <w:rsid w:val="008E075F"/>
    <w:rsid w:val="008E0C78"/>
    <w:rsid w:val="008E17A1"/>
    <w:rsid w:val="008E5D70"/>
    <w:rsid w:val="008E6CF8"/>
    <w:rsid w:val="0090207E"/>
    <w:rsid w:val="0090240A"/>
    <w:rsid w:val="00906AF2"/>
    <w:rsid w:val="00910D14"/>
    <w:rsid w:val="00917602"/>
    <w:rsid w:val="00920EEF"/>
    <w:rsid w:val="0092656E"/>
    <w:rsid w:val="00930B9C"/>
    <w:rsid w:val="0093466A"/>
    <w:rsid w:val="00934F2D"/>
    <w:rsid w:val="00943C8E"/>
    <w:rsid w:val="0094686E"/>
    <w:rsid w:val="00946F34"/>
    <w:rsid w:val="009506AF"/>
    <w:rsid w:val="009516F8"/>
    <w:rsid w:val="00952ABB"/>
    <w:rsid w:val="00957C4D"/>
    <w:rsid w:val="00957D1A"/>
    <w:rsid w:val="00966A86"/>
    <w:rsid w:val="00967EA1"/>
    <w:rsid w:val="00974E1C"/>
    <w:rsid w:val="009773F9"/>
    <w:rsid w:val="00982046"/>
    <w:rsid w:val="00985A70"/>
    <w:rsid w:val="00987264"/>
    <w:rsid w:val="0099343B"/>
    <w:rsid w:val="00997974"/>
    <w:rsid w:val="009A1C80"/>
    <w:rsid w:val="009A25DD"/>
    <w:rsid w:val="009A6E00"/>
    <w:rsid w:val="009B0D80"/>
    <w:rsid w:val="009B366D"/>
    <w:rsid w:val="009C4887"/>
    <w:rsid w:val="009C59B7"/>
    <w:rsid w:val="009D10D4"/>
    <w:rsid w:val="009E1C35"/>
    <w:rsid w:val="009E77CF"/>
    <w:rsid w:val="009F1113"/>
    <w:rsid w:val="009F1967"/>
    <w:rsid w:val="00A002E2"/>
    <w:rsid w:val="00A01DA4"/>
    <w:rsid w:val="00A027C5"/>
    <w:rsid w:val="00A03787"/>
    <w:rsid w:val="00A11D73"/>
    <w:rsid w:val="00A127BD"/>
    <w:rsid w:val="00A13850"/>
    <w:rsid w:val="00A13DBA"/>
    <w:rsid w:val="00A17103"/>
    <w:rsid w:val="00A24C53"/>
    <w:rsid w:val="00A3047E"/>
    <w:rsid w:val="00A32CB3"/>
    <w:rsid w:val="00A36CF5"/>
    <w:rsid w:val="00A3706F"/>
    <w:rsid w:val="00A41D0C"/>
    <w:rsid w:val="00A438EE"/>
    <w:rsid w:val="00A440AE"/>
    <w:rsid w:val="00A471A8"/>
    <w:rsid w:val="00A476F6"/>
    <w:rsid w:val="00A54081"/>
    <w:rsid w:val="00A54F83"/>
    <w:rsid w:val="00A56D91"/>
    <w:rsid w:val="00A5792E"/>
    <w:rsid w:val="00A57D8B"/>
    <w:rsid w:val="00A6028D"/>
    <w:rsid w:val="00A61110"/>
    <w:rsid w:val="00A65E36"/>
    <w:rsid w:val="00A676C4"/>
    <w:rsid w:val="00A71EFF"/>
    <w:rsid w:val="00A7309B"/>
    <w:rsid w:val="00A74E2F"/>
    <w:rsid w:val="00A80C24"/>
    <w:rsid w:val="00A827D9"/>
    <w:rsid w:val="00A8663C"/>
    <w:rsid w:val="00A87267"/>
    <w:rsid w:val="00A9140E"/>
    <w:rsid w:val="00A92EFC"/>
    <w:rsid w:val="00A93B10"/>
    <w:rsid w:val="00A93C2A"/>
    <w:rsid w:val="00A94E9C"/>
    <w:rsid w:val="00AA00AC"/>
    <w:rsid w:val="00AA1563"/>
    <w:rsid w:val="00AA6455"/>
    <w:rsid w:val="00AB17B4"/>
    <w:rsid w:val="00AC350C"/>
    <w:rsid w:val="00AC5AEF"/>
    <w:rsid w:val="00AC62E9"/>
    <w:rsid w:val="00AD1EA7"/>
    <w:rsid w:val="00AD2CD6"/>
    <w:rsid w:val="00AD2DD9"/>
    <w:rsid w:val="00AE5BE9"/>
    <w:rsid w:val="00AE7285"/>
    <w:rsid w:val="00AF1B67"/>
    <w:rsid w:val="00AF46ED"/>
    <w:rsid w:val="00AF537B"/>
    <w:rsid w:val="00B04807"/>
    <w:rsid w:val="00B11824"/>
    <w:rsid w:val="00B13F81"/>
    <w:rsid w:val="00B154EA"/>
    <w:rsid w:val="00B1550E"/>
    <w:rsid w:val="00B158E9"/>
    <w:rsid w:val="00B16B41"/>
    <w:rsid w:val="00B22912"/>
    <w:rsid w:val="00B26C79"/>
    <w:rsid w:val="00B26EBB"/>
    <w:rsid w:val="00B27565"/>
    <w:rsid w:val="00B32CC7"/>
    <w:rsid w:val="00B331DB"/>
    <w:rsid w:val="00B415F3"/>
    <w:rsid w:val="00B422D7"/>
    <w:rsid w:val="00B42BE1"/>
    <w:rsid w:val="00B42DA8"/>
    <w:rsid w:val="00B47B32"/>
    <w:rsid w:val="00B47C5D"/>
    <w:rsid w:val="00B47F05"/>
    <w:rsid w:val="00B521F8"/>
    <w:rsid w:val="00B53477"/>
    <w:rsid w:val="00B564B6"/>
    <w:rsid w:val="00B605B5"/>
    <w:rsid w:val="00B61CC2"/>
    <w:rsid w:val="00B62378"/>
    <w:rsid w:val="00B709F0"/>
    <w:rsid w:val="00B72DBE"/>
    <w:rsid w:val="00B76F58"/>
    <w:rsid w:val="00B84CEC"/>
    <w:rsid w:val="00B9060B"/>
    <w:rsid w:val="00B93CFC"/>
    <w:rsid w:val="00B96759"/>
    <w:rsid w:val="00B9717A"/>
    <w:rsid w:val="00BB00B5"/>
    <w:rsid w:val="00BB03B1"/>
    <w:rsid w:val="00BB0563"/>
    <w:rsid w:val="00BB0AD8"/>
    <w:rsid w:val="00BB101E"/>
    <w:rsid w:val="00BB2F5D"/>
    <w:rsid w:val="00BB3845"/>
    <w:rsid w:val="00BC053D"/>
    <w:rsid w:val="00BC1034"/>
    <w:rsid w:val="00BC1C6D"/>
    <w:rsid w:val="00BC4CA0"/>
    <w:rsid w:val="00BC5542"/>
    <w:rsid w:val="00BC55BD"/>
    <w:rsid w:val="00BC7722"/>
    <w:rsid w:val="00BD0E82"/>
    <w:rsid w:val="00BD0F37"/>
    <w:rsid w:val="00BE2C71"/>
    <w:rsid w:val="00BE36CB"/>
    <w:rsid w:val="00BE554F"/>
    <w:rsid w:val="00BE6713"/>
    <w:rsid w:val="00BE6AB3"/>
    <w:rsid w:val="00BE7992"/>
    <w:rsid w:val="00BF122A"/>
    <w:rsid w:val="00BF4C62"/>
    <w:rsid w:val="00BF656F"/>
    <w:rsid w:val="00BF770B"/>
    <w:rsid w:val="00BF7CA4"/>
    <w:rsid w:val="00C00B5A"/>
    <w:rsid w:val="00C03038"/>
    <w:rsid w:val="00C068B5"/>
    <w:rsid w:val="00C122C7"/>
    <w:rsid w:val="00C12D9D"/>
    <w:rsid w:val="00C17608"/>
    <w:rsid w:val="00C209CD"/>
    <w:rsid w:val="00C23044"/>
    <w:rsid w:val="00C265A4"/>
    <w:rsid w:val="00C30360"/>
    <w:rsid w:val="00C33094"/>
    <w:rsid w:val="00C331CD"/>
    <w:rsid w:val="00C344EB"/>
    <w:rsid w:val="00C3478D"/>
    <w:rsid w:val="00C40A59"/>
    <w:rsid w:val="00C428E3"/>
    <w:rsid w:val="00C43ED3"/>
    <w:rsid w:val="00C5571B"/>
    <w:rsid w:val="00C56FF8"/>
    <w:rsid w:val="00C5793E"/>
    <w:rsid w:val="00C6049F"/>
    <w:rsid w:val="00C662C1"/>
    <w:rsid w:val="00C75251"/>
    <w:rsid w:val="00C854CC"/>
    <w:rsid w:val="00C91BC9"/>
    <w:rsid w:val="00C928B6"/>
    <w:rsid w:val="00C929E5"/>
    <w:rsid w:val="00C9649A"/>
    <w:rsid w:val="00C9765A"/>
    <w:rsid w:val="00CA6E1D"/>
    <w:rsid w:val="00CB07D2"/>
    <w:rsid w:val="00CB16D3"/>
    <w:rsid w:val="00CB1FE8"/>
    <w:rsid w:val="00CC41AD"/>
    <w:rsid w:val="00CC5DBC"/>
    <w:rsid w:val="00CD01C4"/>
    <w:rsid w:val="00CD1702"/>
    <w:rsid w:val="00CD40A2"/>
    <w:rsid w:val="00CD48AD"/>
    <w:rsid w:val="00CF1B61"/>
    <w:rsid w:val="00CF2CF4"/>
    <w:rsid w:val="00D02B0E"/>
    <w:rsid w:val="00D103FE"/>
    <w:rsid w:val="00D11B38"/>
    <w:rsid w:val="00D162A5"/>
    <w:rsid w:val="00D1654C"/>
    <w:rsid w:val="00D20E9D"/>
    <w:rsid w:val="00D21DF2"/>
    <w:rsid w:val="00D25A33"/>
    <w:rsid w:val="00D27CE4"/>
    <w:rsid w:val="00D30EB8"/>
    <w:rsid w:val="00D322BE"/>
    <w:rsid w:val="00D332B3"/>
    <w:rsid w:val="00D3490E"/>
    <w:rsid w:val="00D379D5"/>
    <w:rsid w:val="00D43C92"/>
    <w:rsid w:val="00D51100"/>
    <w:rsid w:val="00D527D5"/>
    <w:rsid w:val="00D532D9"/>
    <w:rsid w:val="00D53FCC"/>
    <w:rsid w:val="00D56F7D"/>
    <w:rsid w:val="00D57E13"/>
    <w:rsid w:val="00D6226C"/>
    <w:rsid w:val="00D62D01"/>
    <w:rsid w:val="00D62F5C"/>
    <w:rsid w:val="00D708F4"/>
    <w:rsid w:val="00D71821"/>
    <w:rsid w:val="00D72D73"/>
    <w:rsid w:val="00D83B47"/>
    <w:rsid w:val="00D84654"/>
    <w:rsid w:val="00D84A57"/>
    <w:rsid w:val="00D86992"/>
    <w:rsid w:val="00D90BF4"/>
    <w:rsid w:val="00D915DF"/>
    <w:rsid w:val="00D91610"/>
    <w:rsid w:val="00D925B8"/>
    <w:rsid w:val="00D93092"/>
    <w:rsid w:val="00D9429A"/>
    <w:rsid w:val="00D9445E"/>
    <w:rsid w:val="00DA01BB"/>
    <w:rsid w:val="00DA1226"/>
    <w:rsid w:val="00DA2D64"/>
    <w:rsid w:val="00DA3F6B"/>
    <w:rsid w:val="00DA4824"/>
    <w:rsid w:val="00DB1AA5"/>
    <w:rsid w:val="00DB48B0"/>
    <w:rsid w:val="00DB6BA1"/>
    <w:rsid w:val="00DB7240"/>
    <w:rsid w:val="00DC0D46"/>
    <w:rsid w:val="00DC1591"/>
    <w:rsid w:val="00DC5BC8"/>
    <w:rsid w:val="00DD0742"/>
    <w:rsid w:val="00DD3132"/>
    <w:rsid w:val="00DD3442"/>
    <w:rsid w:val="00DE016E"/>
    <w:rsid w:val="00E070D5"/>
    <w:rsid w:val="00E26F04"/>
    <w:rsid w:val="00E3069A"/>
    <w:rsid w:val="00E30A12"/>
    <w:rsid w:val="00E30FBC"/>
    <w:rsid w:val="00E3426C"/>
    <w:rsid w:val="00E4656D"/>
    <w:rsid w:val="00E473B4"/>
    <w:rsid w:val="00E501FB"/>
    <w:rsid w:val="00E54BF7"/>
    <w:rsid w:val="00E5707E"/>
    <w:rsid w:val="00E62A20"/>
    <w:rsid w:val="00E64E47"/>
    <w:rsid w:val="00E6743B"/>
    <w:rsid w:val="00E75C0D"/>
    <w:rsid w:val="00E80A53"/>
    <w:rsid w:val="00E82101"/>
    <w:rsid w:val="00E83985"/>
    <w:rsid w:val="00E83B98"/>
    <w:rsid w:val="00E90D55"/>
    <w:rsid w:val="00E91180"/>
    <w:rsid w:val="00E92784"/>
    <w:rsid w:val="00E9688D"/>
    <w:rsid w:val="00E974C8"/>
    <w:rsid w:val="00EA2214"/>
    <w:rsid w:val="00EA2966"/>
    <w:rsid w:val="00EA3512"/>
    <w:rsid w:val="00EA5860"/>
    <w:rsid w:val="00EA6B6B"/>
    <w:rsid w:val="00EB2D6F"/>
    <w:rsid w:val="00EB4522"/>
    <w:rsid w:val="00EB45A5"/>
    <w:rsid w:val="00EB69CE"/>
    <w:rsid w:val="00EB6CAD"/>
    <w:rsid w:val="00EB788D"/>
    <w:rsid w:val="00EC2358"/>
    <w:rsid w:val="00EC23B7"/>
    <w:rsid w:val="00EC3D6A"/>
    <w:rsid w:val="00EC41C2"/>
    <w:rsid w:val="00ED06B1"/>
    <w:rsid w:val="00ED0AB0"/>
    <w:rsid w:val="00ED147D"/>
    <w:rsid w:val="00EE12CE"/>
    <w:rsid w:val="00EE588B"/>
    <w:rsid w:val="00EE5A62"/>
    <w:rsid w:val="00EF1877"/>
    <w:rsid w:val="00EF1E49"/>
    <w:rsid w:val="00EF1E6F"/>
    <w:rsid w:val="00EF4518"/>
    <w:rsid w:val="00F0469F"/>
    <w:rsid w:val="00F05AD5"/>
    <w:rsid w:val="00F112CB"/>
    <w:rsid w:val="00F13F75"/>
    <w:rsid w:val="00F147D1"/>
    <w:rsid w:val="00F15CBE"/>
    <w:rsid w:val="00F1752B"/>
    <w:rsid w:val="00F231E6"/>
    <w:rsid w:val="00F2331F"/>
    <w:rsid w:val="00F25A79"/>
    <w:rsid w:val="00F32013"/>
    <w:rsid w:val="00F3776A"/>
    <w:rsid w:val="00F416D6"/>
    <w:rsid w:val="00F42816"/>
    <w:rsid w:val="00F42D4A"/>
    <w:rsid w:val="00F43337"/>
    <w:rsid w:val="00F458DF"/>
    <w:rsid w:val="00F50BA5"/>
    <w:rsid w:val="00F675E6"/>
    <w:rsid w:val="00F7232F"/>
    <w:rsid w:val="00F72687"/>
    <w:rsid w:val="00F72BDD"/>
    <w:rsid w:val="00F73EBD"/>
    <w:rsid w:val="00F84EC7"/>
    <w:rsid w:val="00F87BF8"/>
    <w:rsid w:val="00F94286"/>
    <w:rsid w:val="00F94E88"/>
    <w:rsid w:val="00FA198D"/>
    <w:rsid w:val="00FA4176"/>
    <w:rsid w:val="00FA54CD"/>
    <w:rsid w:val="00FA624C"/>
    <w:rsid w:val="00FB1014"/>
    <w:rsid w:val="00FB148D"/>
    <w:rsid w:val="00FB2526"/>
    <w:rsid w:val="00FB5CEB"/>
    <w:rsid w:val="00FB6276"/>
    <w:rsid w:val="00FC1AF2"/>
    <w:rsid w:val="00FC4FF8"/>
    <w:rsid w:val="00FC5A5F"/>
    <w:rsid w:val="00FD0C78"/>
    <w:rsid w:val="00FD1090"/>
    <w:rsid w:val="00FD2DCB"/>
    <w:rsid w:val="00FE0408"/>
    <w:rsid w:val="00FE48E7"/>
    <w:rsid w:val="00FE60ED"/>
    <w:rsid w:val="00FF061C"/>
    <w:rsid w:val="00FF08EE"/>
    <w:rsid w:val="00FF0D72"/>
    <w:rsid w:val="00FF76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E9BB5C"/>
  <w15:chartTrackingRefBased/>
  <w15:docId w15:val="{AC2AF934-8D6B-45A2-A1CB-1B73DD956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uiPriority w:val="59"/>
    <w:rsid w:val="0060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aliases w:val=" Char Char"/>
    <w:link w:val="Header"/>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character" w:customStyle="1" w:styleId="hps">
    <w:name w:val="hps"/>
    <w:rsid w:val="00B415F3"/>
  </w:style>
  <w:style w:type="paragraph" w:styleId="ListParagraph">
    <w:name w:val="List Paragraph"/>
    <w:basedOn w:val="Normal"/>
    <w:uiPriority w:val="34"/>
    <w:rsid w:val="00C9649A"/>
    <w:pPr>
      <w:spacing w:after="120"/>
      <w:ind w:left="720"/>
      <w:contextualSpacing/>
    </w:pPr>
    <w:rPr>
      <w:rFonts w:ascii="Arial" w:eastAsia="Arial" w:hAnsi="Arial"/>
      <w:sz w:val="22"/>
    </w:rPr>
  </w:style>
  <w:style w:type="paragraph" w:styleId="FootnoteText">
    <w:name w:val="footnote text"/>
    <w:basedOn w:val="Normal"/>
    <w:link w:val="FootnoteTextChar"/>
    <w:uiPriority w:val="99"/>
    <w:unhideWhenUsed/>
    <w:rsid w:val="00C9649A"/>
    <w:rPr>
      <w:rFonts w:ascii="Arial" w:eastAsia="Arial" w:hAnsi="Arial"/>
      <w:sz w:val="20"/>
      <w:szCs w:val="25"/>
    </w:rPr>
  </w:style>
  <w:style w:type="character" w:customStyle="1" w:styleId="FootnoteTextChar">
    <w:name w:val="Footnote Text Char"/>
    <w:link w:val="FootnoteText"/>
    <w:uiPriority w:val="99"/>
    <w:rsid w:val="00C9649A"/>
    <w:rPr>
      <w:rFonts w:ascii="Arial" w:eastAsia="Arial" w:hAnsi="Arial"/>
      <w:szCs w:val="25"/>
    </w:rPr>
  </w:style>
  <w:style w:type="character" w:styleId="FootnoteReference">
    <w:name w:val="footnote reference"/>
    <w:uiPriority w:val="99"/>
    <w:unhideWhenUsed/>
    <w:rsid w:val="00C9649A"/>
    <w:rPr>
      <w:vertAlign w:val="superscript"/>
    </w:rPr>
  </w:style>
  <w:style w:type="paragraph" w:styleId="HTMLPreformatted">
    <w:name w:val="HTML Preformatted"/>
    <w:basedOn w:val="Normal"/>
    <w:link w:val="HTMLPreformattedChar"/>
    <w:uiPriority w:val="99"/>
    <w:unhideWhenUsed/>
    <w:rsid w:val="00802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8025CB"/>
    <w:rPr>
      <w:rFonts w:ascii="Courier New" w:hAnsi="Courier New" w:cs="Courier New"/>
    </w:rPr>
  </w:style>
  <w:style w:type="character" w:customStyle="1" w:styleId="y2iqfc">
    <w:name w:val="y2iqfc"/>
    <w:basedOn w:val="DefaultParagraphFont"/>
    <w:rsid w:val="008025CB"/>
  </w:style>
  <w:style w:type="character" w:styleId="CommentReference">
    <w:name w:val="annotation reference"/>
    <w:basedOn w:val="DefaultParagraphFont"/>
    <w:rsid w:val="004C19E9"/>
    <w:rPr>
      <w:sz w:val="16"/>
      <w:szCs w:val="16"/>
    </w:rPr>
  </w:style>
  <w:style w:type="paragraph" w:styleId="CommentText">
    <w:name w:val="annotation text"/>
    <w:basedOn w:val="Normal"/>
    <w:link w:val="CommentTextChar"/>
    <w:rsid w:val="004C19E9"/>
    <w:rPr>
      <w:sz w:val="20"/>
      <w:szCs w:val="25"/>
    </w:rPr>
  </w:style>
  <w:style w:type="character" w:customStyle="1" w:styleId="CommentTextChar">
    <w:name w:val="Comment Text Char"/>
    <w:basedOn w:val="DefaultParagraphFont"/>
    <w:link w:val="CommentText"/>
    <w:rsid w:val="004C19E9"/>
    <w:rPr>
      <w:szCs w:val="25"/>
    </w:rPr>
  </w:style>
  <w:style w:type="paragraph" w:styleId="CommentSubject">
    <w:name w:val="annotation subject"/>
    <w:basedOn w:val="CommentText"/>
    <w:next w:val="CommentText"/>
    <w:link w:val="CommentSubjectChar"/>
    <w:rsid w:val="004C19E9"/>
    <w:rPr>
      <w:b/>
      <w:bCs/>
    </w:rPr>
  </w:style>
  <w:style w:type="character" w:customStyle="1" w:styleId="CommentSubjectChar">
    <w:name w:val="Comment Subject Char"/>
    <w:basedOn w:val="CommentTextChar"/>
    <w:link w:val="CommentSubject"/>
    <w:rsid w:val="004C19E9"/>
    <w:rPr>
      <w:b/>
      <w:bCs/>
      <w:szCs w:val="25"/>
    </w:rPr>
  </w:style>
  <w:style w:type="paragraph" w:styleId="Revision">
    <w:name w:val="Revision"/>
    <w:hidden/>
    <w:uiPriority w:val="99"/>
    <w:semiHidden/>
    <w:rsid w:val="004C19E9"/>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93257">
      <w:bodyDiv w:val="1"/>
      <w:marLeft w:val="0"/>
      <w:marRight w:val="0"/>
      <w:marTop w:val="0"/>
      <w:marBottom w:val="0"/>
      <w:divBdr>
        <w:top w:val="none" w:sz="0" w:space="0" w:color="auto"/>
        <w:left w:val="none" w:sz="0" w:space="0" w:color="auto"/>
        <w:bottom w:val="none" w:sz="0" w:space="0" w:color="auto"/>
        <w:right w:val="none" w:sz="0" w:space="0" w:color="auto"/>
      </w:divBdr>
    </w:div>
    <w:div w:id="141119068">
      <w:bodyDiv w:val="1"/>
      <w:marLeft w:val="0"/>
      <w:marRight w:val="0"/>
      <w:marTop w:val="0"/>
      <w:marBottom w:val="0"/>
      <w:divBdr>
        <w:top w:val="none" w:sz="0" w:space="0" w:color="auto"/>
        <w:left w:val="none" w:sz="0" w:space="0" w:color="auto"/>
        <w:bottom w:val="none" w:sz="0" w:space="0" w:color="auto"/>
        <w:right w:val="none" w:sz="0" w:space="0" w:color="auto"/>
      </w:divBdr>
    </w:div>
    <w:div w:id="193276109">
      <w:bodyDiv w:val="1"/>
      <w:marLeft w:val="0"/>
      <w:marRight w:val="0"/>
      <w:marTop w:val="0"/>
      <w:marBottom w:val="0"/>
      <w:divBdr>
        <w:top w:val="none" w:sz="0" w:space="0" w:color="auto"/>
        <w:left w:val="none" w:sz="0" w:space="0" w:color="auto"/>
        <w:bottom w:val="none" w:sz="0" w:space="0" w:color="auto"/>
        <w:right w:val="none" w:sz="0" w:space="0" w:color="auto"/>
      </w:divBdr>
    </w:div>
    <w:div w:id="213657634">
      <w:bodyDiv w:val="1"/>
      <w:marLeft w:val="0"/>
      <w:marRight w:val="0"/>
      <w:marTop w:val="0"/>
      <w:marBottom w:val="0"/>
      <w:divBdr>
        <w:top w:val="none" w:sz="0" w:space="0" w:color="auto"/>
        <w:left w:val="none" w:sz="0" w:space="0" w:color="auto"/>
        <w:bottom w:val="none" w:sz="0" w:space="0" w:color="auto"/>
        <w:right w:val="none" w:sz="0" w:space="0" w:color="auto"/>
      </w:divBdr>
      <w:divsChild>
        <w:div w:id="94861988">
          <w:marLeft w:val="0"/>
          <w:marRight w:val="0"/>
          <w:marTop w:val="0"/>
          <w:marBottom w:val="0"/>
          <w:divBdr>
            <w:top w:val="none" w:sz="0" w:space="0" w:color="auto"/>
            <w:left w:val="none" w:sz="0" w:space="0" w:color="auto"/>
            <w:bottom w:val="none" w:sz="0" w:space="0" w:color="auto"/>
            <w:right w:val="none" w:sz="0" w:space="0" w:color="auto"/>
          </w:divBdr>
        </w:div>
      </w:divsChild>
    </w:div>
    <w:div w:id="225802184">
      <w:bodyDiv w:val="1"/>
      <w:marLeft w:val="0"/>
      <w:marRight w:val="0"/>
      <w:marTop w:val="0"/>
      <w:marBottom w:val="0"/>
      <w:divBdr>
        <w:top w:val="none" w:sz="0" w:space="0" w:color="auto"/>
        <w:left w:val="none" w:sz="0" w:space="0" w:color="auto"/>
        <w:bottom w:val="none" w:sz="0" w:space="0" w:color="auto"/>
        <w:right w:val="none" w:sz="0" w:space="0" w:color="auto"/>
      </w:divBdr>
    </w:div>
    <w:div w:id="285895475">
      <w:bodyDiv w:val="1"/>
      <w:marLeft w:val="0"/>
      <w:marRight w:val="0"/>
      <w:marTop w:val="0"/>
      <w:marBottom w:val="0"/>
      <w:divBdr>
        <w:top w:val="none" w:sz="0" w:space="0" w:color="auto"/>
        <w:left w:val="none" w:sz="0" w:space="0" w:color="auto"/>
        <w:bottom w:val="none" w:sz="0" w:space="0" w:color="auto"/>
        <w:right w:val="none" w:sz="0" w:space="0" w:color="auto"/>
      </w:divBdr>
      <w:divsChild>
        <w:div w:id="1420372148">
          <w:marLeft w:val="0"/>
          <w:marRight w:val="0"/>
          <w:marTop w:val="0"/>
          <w:marBottom w:val="0"/>
          <w:divBdr>
            <w:top w:val="none" w:sz="0" w:space="0" w:color="auto"/>
            <w:left w:val="none" w:sz="0" w:space="0" w:color="auto"/>
            <w:bottom w:val="none" w:sz="0" w:space="0" w:color="auto"/>
            <w:right w:val="none" w:sz="0" w:space="0" w:color="auto"/>
          </w:divBdr>
        </w:div>
      </w:divsChild>
    </w:div>
    <w:div w:id="286938681">
      <w:bodyDiv w:val="1"/>
      <w:marLeft w:val="0"/>
      <w:marRight w:val="0"/>
      <w:marTop w:val="0"/>
      <w:marBottom w:val="0"/>
      <w:divBdr>
        <w:top w:val="none" w:sz="0" w:space="0" w:color="auto"/>
        <w:left w:val="none" w:sz="0" w:space="0" w:color="auto"/>
        <w:bottom w:val="none" w:sz="0" w:space="0" w:color="auto"/>
        <w:right w:val="none" w:sz="0" w:space="0" w:color="auto"/>
      </w:divBdr>
    </w:div>
    <w:div w:id="503010839">
      <w:bodyDiv w:val="1"/>
      <w:marLeft w:val="0"/>
      <w:marRight w:val="0"/>
      <w:marTop w:val="0"/>
      <w:marBottom w:val="0"/>
      <w:divBdr>
        <w:top w:val="none" w:sz="0" w:space="0" w:color="auto"/>
        <w:left w:val="none" w:sz="0" w:space="0" w:color="auto"/>
        <w:bottom w:val="none" w:sz="0" w:space="0" w:color="auto"/>
        <w:right w:val="none" w:sz="0" w:space="0" w:color="auto"/>
      </w:divBdr>
    </w:div>
    <w:div w:id="744492952">
      <w:bodyDiv w:val="1"/>
      <w:marLeft w:val="0"/>
      <w:marRight w:val="0"/>
      <w:marTop w:val="0"/>
      <w:marBottom w:val="0"/>
      <w:divBdr>
        <w:top w:val="none" w:sz="0" w:space="0" w:color="auto"/>
        <w:left w:val="none" w:sz="0" w:space="0" w:color="auto"/>
        <w:bottom w:val="none" w:sz="0" w:space="0" w:color="auto"/>
        <w:right w:val="none" w:sz="0" w:space="0" w:color="auto"/>
      </w:divBdr>
    </w:div>
    <w:div w:id="872687741">
      <w:bodyDiv w:val="1"/>
      <w:marLeft w:val="0"/>
      <w:marRight w:val="0"/>
      <w:marTop w:val="0"/>
      <w:marBottom w:val="0"/>
      <w:divBdr>
        <w:top w:val="none" w:sz="0" w:space="0" w:color="auto"/>
        <w:left w:val="none" w:sz="0" w:space="0" w:color="auto"/>
        <w:bottom w:val="none" w:sz="0" w:space="0" w:color="auto"/>
        <w:right w:val="none" w:sz="0" w:space="0" w:color="auto"/>
      </w:divBdr>
    </w:div>
    <w:div w:id="1025055699">
      <w:bodyDiv w:val="1"/>
      <w:marLeft w:val="0"/>
      <w:marRight w:val="0"/>
      <w:marTop w:val="0"/>
      <w:marBottom w:val="0"/>
      <w:divBdr>
        <w:top w:val="none" w:sz="0" w:space="0" w:color="auto"/>
        <w:left w:val="none" w:sz="0" w:space="0" w:color="auto"/>
        <w:bottom w:val="none" w:sz="0" w:space="0" w:color="auto"/>
        <w:right w:val="none" w:sz="0" w:space="0" w:color="auto"/>
      </w:divBdr>
      <w:divsChild>
        <w:div w:id="116412186">
          <w:marLeft w:val="0"/>
          <w:marRight w:val="0"/>
          <w:marTop w:val="0"/>
          <w:marBottom w:val="0"/>
          <w:divBdr>
            <w:top w:val="none" w:sz="0" w:space="0" w:color="auto"/>
            <w:left w:val="none" w:sz="0" w:space="0" w:color="auto"/>
            <w:bottom w:val="none" w:sz="0" w:space="0" w:color="auto"/>
            <w:right w:val="none" w:sz="0" w:space="0" w:color="auto"/>
          </w:divBdr>
        </w:div>
      </w:divsChild>
    </w:div>
    <w:div w:id="1165055235">
      <w:bodyDiv w:val="1"/>
      <w:marLeft w:val="0"/>
      <w:marRight w:val="0"/>
      <w:marTop w:val="0"/>
      <w:marBottom w:val="0"/>
      <w:divBdr>
        <w:top w:val="none" w:sz="0" w:space="0" w:color="auto"/>
        <w:left w:val="none" w:sz="0" w:space="0" w:color="auto"/>
        <w:bottom w:val="none" w:sz="0" w:space="0" w:color="auto"/>
        <w:right w:val="none" w:sz="0" w:space="0" w:color="auto"/>
      </w:divBdr>
      <w:divsChild>
        <w:div w:id="536699489">
          <w:marLeft w:val="0"/>
          <w:marRight w:val="0"/>
          <w:marTop w:val="0"/>
          <w:marBottom w:val="0"/>
          <w:divBdr>
            <w:top w:val="none" w:sz="0" w:space="0" w:color="auto"/>
            <w:left w:val="none" w:sz="0" w:space="0" w:color="auto"/>
            <w:bottom w:val="none" w:sz="0" w:space="0" w:color="auto"/>
            <w:right w:val="none" w:sz="0" w:space="0" w:color="auto"/>
          </w:divBdr>
        </w:div>
      </w:divsChild>
    </w:div>
    <w:div w:id="1306472349">
      <w:bodyDiv w:val="1"/>
      <w:marLeft w:val="0"/>
      <w:marRight w:val="0"/>
      <w:marTop w:val="0"/>
      <w:marBottom w:val="0"/>
      <w:divBdr>
        <w:top w:val="none" w:sz="0" w:space="0" w:color="auto"/>
        <w:left w:val="none" w:sz="0" w:space="0" w:color="auto"/>
        <w:bottom w:val="none" w:sz="0" w:space="0" w:color="auto"/>
        <w:right w:val="none" w:sz="0" w:space="0" w:color="auto"/>
      </w:divBdr>
      <w:divsChild>
        <w:div w:id="910583800">
          <w:marLeft w:val="0"/>
          <w:marRight w:val="0"/>
          <w:marTop w:val="0"/>
          <w:marBottom w:val="0"/>
          <w:divBdr>
            <w:top w:val="none" w:sz="0" w:space="0" w:color="auto"/>
            <w:left w:val="none" w:sz="0" w:space="0" w:color="auto"/>
            <w:bottom w:val="none" w:sz="0" w:space="0" w:color="auto"/>
            <w:right w:val="none" w:sz="0" w:space="0" w:color="auto"/>
          </w:divBdr>
        </w:div>
      </w:divsChild>
    </w:div>
    <w:div w:id="1348946787">
      <w:bodyDiv w:val="1"/>
      <w:marLeft w:val="0"/>
      <w:marRight w:val="0"/>
      <w:marTop w:val="0"/>
      <w:marBottom w:val="0"/>
      <w:divBdr>
        <w:top w:val="none" w:sz="0" w:space="0" w:color="auto"/>
        <w:left w:val="none" w:sz="0" w:space="0" w:color="auto"/>
        <w:bottom w:val="none" w:sz="0" w:space="0" w:color="auto"/>
        <w:right w:val="none" w:sz="0" w:space="0" w:color="auto"/>
      </w:divBdr>
    </w:div>
    <w:div w:id="1431243823">
      <w:bodyDiv w:val="1"/>
      <w:marLeft w:val="0"/>
      <w:marRight w:val="0"/>
      <w:marTop w:val="0"/>
      <w:marBottom w:val="0"/>
      <w:divBdr>
        <w:top w:val="none" w:sz="0" w:space="0" w:color="auto"/>
        <w:left w:val="none" w:sz="0" w:space="0" w:color="auto"/>
        <w:bottom w:val="none" w:sz="0" w:space="0" w:color="auto"/>
        <w:right w:val="none" w:sz="0" w:space="0" w:color="auto"/>
      </w:divBdr>
      <w:divsChild>
        <w:div w:id="1278753945">
          <w:marLeft w:val="0"/>
          <w:marRight w:val="0"/>
          <w:marTop w:val="0"/>
          <w:marBottom w:val="0"/>
          <w:divBdr>
            <w:top w:val="none" w:sz="0" w:space="0" w:color="auto"/>
            <w:left w:val="none" w:sz="0" w:space="0" w:color="auto"/>
            <w:bottom w:val="none" w:sz="0" w:space="0" w:color="auto"/>
            <w:right w:val="none" w:sz="0" w:space="0" w:color="auto"/>
          </w:divBdr>
        </w:div>
      </w:divsChild>
    </w:div>
    <w:div w:id="1477919398">
      <w:bodyDiv w:val="1"/>
      <w:marLeft w:val="0"/>
      <w:marRight w:val="0"/>
      <w:marTop w:val="0"/>
      <w:marBottom w:val="0"/>
      <w:divBdr>
        <w:top w:val="none" w:sz="0" w:space="0" w:color="auto"/>
        <w:left w:val="none" w:sz="0" w:space="0" w:color="auto"/>
        <w:bottom w:val="none" w:sz="0" w:space="0" w:color="auto"/>
        <w:right w:val="none" w:sz="0" w:space="0" w:color="auto"/>
      </w:divBdr>
    </w:div>
    <w:div w:id="1623418304">
      <w:bodyDiv w:val="1"/>
      <w:marLeft w:val="0"/>
      <w:marRight w:val="0"/>
      <w:marTop w:val="0"/>
      <w:marBottom w:val="0"/>
      <w:divBdr>
        <w:top w:val="none" w:sz="0" w:space="0" w:color="auto"/>
        <w:left w:val="none" w:sz="0" w:space="0" w:color="auto"/>
        <w:bottom w:val="none" w:sz="0" w:space="0" w:color="auto"/>
        <w:right w:val="none" w:sz="0" w:space="0" w:color="auto"/>
      </w:divBdr>
      <w:divsChild>
        <w:div w:id="2017032586">
          <w:marLeft w:val="0"/>
          <w:marRight w:val="0"/>
          <w:marTop w:val="0"/>
          <w:marBottom w:val="0"/>
          <w:divBdr>
            <w:top w:val="none" w:sz="0" w:space="0" w:color="auto"/>
            <w:left w:val="none" w:sz="0" w:space="0" w:color="auto"/>
            <w:bottom w:val="none" w:sz="0" w:space="0" w:color="auto"/>
            <w:right w:val="none" w:sz="0" w:space="0" w:color="auto"/>
          </w:divBdr>
        </w:div>
      </w:divsChild>
    </w:div>
    <w:div w:id="1744520676">
      <w:bodyDiv w:val="1"/>
      <w:marLeft w:val="0"/>
      <w:marRight w:val="0"/>
      <w:marTop w:val="0"/>
      <w:marBottom w:val="0"/>
      <w:divBdr>
        <w:top w:val="none" w:sz="0" w:space="0" w:color="auto"/>
        <w:left w:val="none" w:sz="0" w:space="0" w:color="auto"/>
        <w:bottom w:val="none" w:sz="0" w:space="0" w:color="auto"/>
        <w:right w:val="none" w:sz="0" w:space="0" w:color="auto"/>
      </w:divBdr>
    </w:div>
    <w:div w:id="1871260694">
      <w:bodyDiv w:val="1"/>
      <w:marLeft w:val="0"/>
      <w:marRight w:val="0"/>
      <w:marTop w:val="0"/>
      <w:marBottom w:val="0"/>
      <w:divBdr>
        <w:top w:val="none" w:sz="0" w:space="0" w:color="auto"/>
        <w:left w:val="none" w:sz="0" w:space="0" w:color="auto"/>
        <w:bottom w:val="none" w:sz="0" w:space="0" w:color="auto"/>
        <w:right w:val="none" w:sz="0" w:space="0" w:color="auto"/>
      </w:divBdr>
      <w:divsChild>
        <w:div w:id="4097420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AB5B28F88736448BF31222ECE81B5F8" ma:contentTypeVersion="6" ma:contentTypeDescription="Create a new document." ma:contentTypeScope="" ma:versionID="f5afa6b0121f92fd1bc54b147e4fbfd9">
  <xsd:schema xmlns:xsd="http://www.w3.org/2001/XMLSchema" xmlns:xs="http://www.w3.org/2001/XMLSchema" xmlns:p="http://schemas.microsoft.com/office/2006/metadata/properties" xmlns:ns2="c7f93f74-ca78-459e-8cbc-9bca20f15548" xmlns:ns3="c64b34d3-0201-4aea-84d4-4523b1e27164" targetNamespace="http://schemas.microsoft.com/office/2006/metadata/properties" ma:root="true" ma:fieldsID="e5218166bccf8464f98912fb05e25a72" ns2:_="" ns3:_="">
    <xsd:import namespace="c7f93f74-ca78-459e-8cbc-9bca20f15548"/>
    <xsd:import namespace="c64b34d3-0201-4aea-84d4-4523b1e2716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f93f74-ca78-459e-8cbc-9bca20f155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64b34d3-0201-4aea-84d4-4523b1e2716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AA1E55-E3F4-4C7C-BCC0-DB083B0059F7}">
  <ds:schemaRefs>
    <ds:schemaRef ds:uri="http://schemas.microsoft.com/sharepoint/v3/contenttype/forms"/>
  </ds:schemaRefs>
</ds:datastoreItem>
</file>

<file path=customXml/itemProps2.xml><?xml version="1.0" encoding="utf-8"?>
<ds:datastoreItem xmlns:ds="http://schemas.openxmlformats.org/officeDocument/2006/customXml" ds:itemID="{C327B07E-890A-4AE2-AA02-D73713405EA4}">
  <ds:schemaRefs>
    <ds:schemaRef ds:uri="http://schemas.openxmlformats.org/officeDocument/2006/bibliography"/>
  </ds:schemaRefs>
</ds:datastoreItem>
</file>

<file path=customXml/itemProps3.xml><?xml version="1.0" encoding="utf-8"?>
<ds:datastoreItem xmlns:ds="http://schemas.openxmlformats.org/officeDocument/2006/customXml" ds:itemID="{E673BD42-0982-47B1-BE11-A9AA619EAB1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ABCEE8B-B204-452B-A33F-4CB414CEE7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f93f74-ca78-459e-8cbc-9bca20f15548"/>
    <ds:schemaRef ds:uri="c64b34d3-0201-4aea-84d4-4523b1e271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66</TotalTime>
  <Pages>5</Pages>
  <Words>1454</Words>
  <Characters>8399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9834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cusachokcharoen@deloitte.com</cp:lastModifiedBy>
  <cp:revision>148</cp:revision>
  <cp:lastPrinted>2025-02-27T03:12:00Z</cp:lastPrinted>
  <dcterms:created xsi:type="dcterms:W3CDTF">2026-02-20T12:54:00Z</dcterms:created>
  <dcterms:modified xsi:type="dcterms:W3CDTF">2026-02-23T09:35:00Z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2022-11-21T03:09:11Z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110535e1-252a-4d1c-8146-385fb8296b86</vt:lpwstr>
  </property>
  <property fmtid="{D5CDD505-2E9C-101B-9397-08002B2CF9AE}" pid="8" name="MSIP_Label_ea60d57e-af5b-4752-ac57-3e4f28ca11dc_ContentBits">
    <vt:lpwstr>0</vt:lpwstr>
  </property>
</Properties>
</file>