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81AB401" w14:textId="718E1DD5" w:rsidR="00C9050B" w:rsidRDefault="00C9050B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</w:pPr>
    </w:p>
    <w:p w14:paraId="70C341BC" w14:textId="752AA9C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59A3D3B" w14:textId="3C44F605" w:rsidR="00081417" w:rsidRPr="004C438A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sz w:val="24"/>
          <w:szCs w:val="24"/>
          <w:u w:val="single"/>
        </w:rPr>
      </w:pPr>
    </w:p>
    <w:p w14:paraId="767D2CF0" w14:textId="77777777" w:rsidR="009A7DE3" w:rsidRDefault="009A7DE3" w:rsidP="00302394">
      <w:pPr>
        <w:tabs>
          <w:tab w:val="left" w:pos="360"/>
        </w:tabs>
        <w:ind w:left="1985" w:right="412"/>
        <w:rPr>
          <w:rFonts w:ascii="Angsana New" w:hAnsi="Angsana New" w:cs="Angsana New"/>
          <w:b/>
          <w:bCs/>
          <w:sz w:val="34"/>
          <w:szCs w:val="34"/>
        </w:rPr>
      </w:pP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 xml:space="preserve">บริษัท 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ไทย-เยอรมัน โปรดัก</w:t>
      </w:r>
      <w:proofErr w:type="spellStart"/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>ส์</w:t>
      </w:r>
      <w:proofErr w:type="spellEnd"/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</w:t>
      </w:r>
      <w:r w:rsidRPr="008200B4">
        <w:rPr>
          <w:rFonts w:ascii="Angsana New" w:hAnsi="Angsana New" w:cs="Angsana New"/>
          <w:b/>
          <w:bCs/>
          <w:sz w:val="34"/>
          <w:szCs w:val="34"/>
          <w:cs/>
        </w:rPr>
        <w:t>จำกัด (มหาชน)</w:t>
      </w:r>
      <w:r w:rsidRPr="008200B4">
        <w:rPr>
          <w:rFonts w:ascii="Angsana New" w:hAnsi="Angsana New" w:cs="Angsana New" w:hint="cs"/>
          <w:b/>
          <w:bCs/>
          <w:sz w:val="34"/>
          <w:szCs w:val="34"/>
          <w:cs/>
        </w:rPr>
        <w:t xml:space="preserve"> และบริษัทย่อย</w:t>
      </w:r>
    </w:p>
    <w:p w14:paraId="154A7974" w14:textId="77777777" w:rsidR="000D41A3" w:rsidRDefault="000D41A3" w:rsidP="00302394">
      <w:pPr>
        <w:tabs>
          <w:tab w:val="left" w:pos="360"/>
        </w:tabs>
        <w:ind w:left="1985" w:right="-692"/>
        <w:rPr>
          <w:rFonts w:ascii="Angsana New" w:hAnsi="Angsana New" w:cs="Angsana New"/>
          <w:b/>
          <w:bCs/>
          <w:sz w:val="32"/>
          <w:szCs w:val="32"/>
        </w:rPr>
      </w:pPr>
      <w:r w:rsidRPr="000D41A3">
        <w:rPr>
          <w:rFonts w:ascii="Angsana New" w:hAnsi="Angsana New" w:cs="Angsana New"/>
          <w:b/>
          <w:bCs/>
          <w:sz w:val="32"/>
          <w:szCs w:val="32"/>
          <w:cs/>
        </w:rPr>
        <w:t>งบการเงินรวมและงบการเงินเฉพาะกิจการ</w:t>
      </w:r>
    </w:p>
    <w:p w14:paraId="18D749D7" w14:textId="0C528D6A" w:rsidR="00081417" w:rsidRPr="00A04AA4" w:rsidRDefault="00081417" w:rsidP="00302394">
      <w:pPr>
        <w:tabs>
          <w:tab w:val="left" w:pos="360"/>
        </w:tabs>
        <w:ind w:left="1985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>3</w:t>
      </w:r>
      <w:r w:rsidR="000D41A3">
        <w:rPr>
          <w:rFonts w:ascii="Angsana New" w:hAnsi="Angsana New"/>
          <w:b/>
          <w:bCs/>
          <w:sz w:val="32"/>
          <w:szCs w:val="32"/>
          <w:lang w:val="en-GB"/>
        </w:rPr>
        <w:t>1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 </w:t>
      </w:r>
      <w:r w:rsidR="000D41A3" w:rsidRPr="000D41A3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="000D41A3">
        <w:rPr>
          <w:rFonts w:ascii="Angsana New" w:hAnsi="Angsana New"/>
          <w:b/>
          <w:bCs/>
          <w:sz w:val="32"/>
          <w:szCs w:val="32"/>
        </w:rPr>
        <w:t>2568</w:t>
      </w:r>
    </w:p>
    <w:p w14:paraId="2F900190" w14:textId="515E6D37" w:rsidR="00081417" w:rsidRDefault="000D41A3" w:rsidP="000D41A3">
      <w:pPr>
        <w:tabs>
          <w:tab w:val="left" w:pos="360"/>
        </w:tabs>
        <w:ind w:left="1985" w:right="412"/>
        <w:rPr>
          <w:rFonts w:ascii="Angsana New" w:hAnsi="Angsana New" w:cs="Angsana New"/>
          <w:b/>
          <w:bCs/>
          <w:u w:val="single"/>
        </w:rPr>
      </w:pPr>
      <w:r w:rsidRPr="000D41A3">
        <w:rPr>
          <w:rFonts w:ascii="Angsana New" w:hAnsi="Angsana New"/>
          <w:b/>
          <w:bCs/>
          <w:sz w:val="32"/>
          <w:szCs w:val="32"/>
          <w:cs/>
        </w:rPr>
        <w:t>และรายงานของผู้สอบบัญชีรับอนุญาต</w:t>
      </w: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1BF5D66" w14:textId="77777777" w:rsidR="000D41A3" w:rsidRPr="00F676A4" w:rsidRDefault="000D41A3" w:rsidP="000D41A3">
      <w:pPr>
        <w:pStyle w:val="Default"/>
        <w:spacing w:line="320" w:lineRule="exact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</w:rPr>
      </w:pPr>
      <w:r w:rsidRPr="00F676A4">
        <w:rPr>
          <w:rFonts w:asciiTheme="majorBidi" w:hAnsiTheme="majorBidi" w:cstheme="majorBidi"/>
          <w:b/>
          <w:bCs/>
          <w:color w:val="auto"/>
          <w:sz w:val="28"/>
          <w:szCs w:val="28"/>
          <w:u w:val="single"/>
          <w:cs/>
        </w:rPr>
        <w:t>รายงานของผู้สอบบัญชีรับอนุญาต</w:t>
      </w:r>
    </w:p>
    <w:p w14:paraId="756EDBEE" w14:textId="77777777" w:rsidR="000D41A3" w:rsidRPr="00F676A4" w:rsidRDefault="000D41A3" w:rsidP="000D41A3">
      <w:pPr>
        <w:tabs>
          <w:tab w:val="left" w:pos="360"/>
        </w:tabs>
        <w:spacing w:before="240" w:after="240"/>
        <w:ind w:left="720" w:right="-692" w:hanging="720"/>
        <w:rPr>
          <w:rFonts w:ascii="Angsana New" w:hAnsi="Angsana New" w:cs="Angsana New"/>
        </w:rPr>
      </w:pPr>
      <w:r w:rsidRPr="00F676A4">
        <w:rPr>
          <w:rFonts w:ascii="Angsana New" w:hAnsi="Angsana New" w:cs="Angsana New"/>
          <w:cs/>
        </w:rPr>
        <w:t>เสนอ</w:t>
      </w:r>
      <w:r w:rsidRPr="00F676A4">
        <w:rPr>
          <w:rFonts w:ascii="Angsana New" w:hAnsi="Angsana New" w:cs="Angsana New" w:hint="cs"/>
          <w:cs/>
        </w:rPr>
        <w:t xml:space="preserve"> </w:t>
      </w:r>
      <w:r w:rsidRPr="00F676A4">
        <w:rPr>
          <w:rFonts w:ascii="Angsana New" w:hAnsi="Angsana New" w:cs="Angsana New"/>
        </w:rPr>
        <w:t xml:space="preserve"> </w:t>
      </w:r>
      <w:r w:rsidRPr="00F676A4">
        <w:rPr>
          <w:rFonts w:ascii="Angsana New" w:hAnsi="Angsana New" w:cs="Angsana New"/>
          <w:cs/>
        </w:rPr>
        <w:t>ผู้ถือหุ้นของบริษัท</w:t>
      </w:r>
      <w:r w:rsidRPr="00F676A4">
        <w:rPr>
          <w:rFonts w:ascii="Angsana New" w:hAnsi="Angsana New" w:cs="Angsana New" w:hint="cs"/>
          <w:cs/>
        </w:rPr>
        <w:t xml:space="preserve"> </w:t>
      </w:r>
      <w:r w:rsidRPr="00F676A4">
        <w:rPr>
          <w:rFonts w:ascii="Angsana New" w:hAnsi="Angsana New" w:cs="Angsana New"/>
          <w:cs/>
        </w:rPr>
        <w:t>ไทย-เยอรมัน โปรดัก</w:t>
      </w:r>
      <w:proofErr w:type="spellStart"/>
      <w:r w:rsidRPr="00F676A4">
        <w:rPr>
          <w:rFonts w:ascii="Angsana New" w:hAnsi="Angsana New" w:cs="Angsana New"/>
          <w:cs/>
        </w:rPr>
        <w:t>ส์</w:t>
      </w:r>
      <w:proofErr w:type="spellEnd"/>
      <w:r w:rsidRPr="00F676A4">
        <w:rPr>
          <w:rFonts w:ascii="Angsana New" w:hAnsi="Angsana New" w:cs="Angsana New"/>
          <w:cs/>
        </w:rPr>
        <w:t xml:space="preserve"> จำกัด</w:t>
      </w:r>
      <w:r w:rsidRPr="00F676A4">
        <w:rPr>
          <w:rFonts w:ascii="Angsana New" w:hAnsi="Angsana New" w:cs="Angsana New"/>
        </w:rPr>
        <w:t xml:space="preserve"> </w:t>
      </w:r>
      <w:r w:rsidRPr="00F676A4">
        <w:rPr>
          <w:rFonts w:ascii="Angsana New" w:hAnsi="Angsana New" w:cs="Angsana New" w:hint="cs"/>
          <w:cs/>
        </w:rPr>
        <w:t>(มหาชน)</w:t>
      </w:r>
    </w:p>
    <w:p w14:paraId="38F83D69" w14:textId="77777777" w:rsidR="000D41A3" w:rsidRPr="00F676A4" w:rsidRDefault="000D41A3" w:rsidP="000D41A3">
      <w:pPr>
        <w:pStyle w:val="Default"/>
        <w:jc w:val="both"/>
        <w:rPr>
          <w:rFonts w:ascii="Angsana New" w:eastAsia="MS Mincho" w:hAnsi="Angsana New" w:cs="Angsana New"/>
          <w:b/>
          <w:bCs/>
          <w:color w:val="auto"/>
          <w:sz w:val="28"/>
          <w:szCs w:val="28"/>
          <w:lang w:eastAsia="zh-CN"/>
        </w:rPr>
      </w:pPr>
      <w:r w:rsidRPr="00F676A4">
        <w:rPr>
          <w:rFonts w:ascii="Angsana New" w:eastAsia="MS Mincho" w:hAnsi="Angsana New" w:cs="Angsana New"/>
          <w:b/>
          <w:bCs/>
          <w:color w:val="auto"/>
          <w:sz w:val="28"/>
          <w:szCs w:val="28"/>
          <w:cs/>
          <w:lang w:eastAsia="zh-CN"/>
        </w:rPr>
        <w:t>ความเห็น</w:t>
      </w:r>
    </w:p>
    <w:p w14:paraId="2658BA0A" w14:textId="6B0CD3D3" w:rsidR="000D41A3" w:rsidRPr="005D509A" w:rsidRDefault="000D41A3" w:rsidP="000D41A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ข้าพเจ้าได้ตรวจสอบงบการเงิน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>รวมและงบการเงินเฉพาะกิจการ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ของ บริษัท ไทย-เยอรมัน โปรดัก</w:t>
      </w:r>
      <w:proofErr w:type="spellStart"/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ส์</w:t>
      </w:r>
      <w:proofErr w:type="spellEnd"/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 และบริษัทย่อย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(กลุ่มบริษัท) และของ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บริษัท ไทย-เยอรมัน โปรดัก</w:t>
      </w:r>
      <w:proofErr w:type="spellStart"/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ส์</w:t>
      </w:r>
      <w:proofErr w:type="spellEnd"/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 จำกัด (มหาชน)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(บริษัท)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ซึ่งประกอบด้วยงบฐานะการเงินรวมและงบฐานะการเงินเฉพาะกิจการ ณ วันที่ </w:t>
      </w:r>
      <w:r w:rsidRPr="005D509A">
        <w:rPr>
          <w:rFonts w:ascii="Angsana New" w:hAnsi="Angsana New" w:cs="Angsana New"/>
          <w:color w:val="auto"/>
          <w:sz w:val="28"/>
          <w:szCs w:val="28"/>
        </w:rPr>
        <w:t xml:space="preserve">31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 xml:space="preserve">ธันวาคม </w:t>
      </w:r>
      <w:r w:rsidRPr="005D509A">
        <w:rPr>
          <w:rFonts w:ascii="Angsana New" w:hAnsi="Angsana New" w:cs="Angsana New"/>
          <w:color w:val="auto"/>
          <w:sz w:val="28"/>
          <w:szCs w:val="28"/>
          <w:lang w:val="en-GB"/>
        </w:rPr>
        <w:t>256</w:t>
      </w:r>
      <w:r w:rsidR="005E4FCB">
        <w:rPr>
          <w:rFonts w:ascii="Angsana New" w:hAnsi="Angsana New" w:cs="Angsana New"/>
          <w:color w:val="auto"/>
          <w:sz w:val="28"/>
          <w:szCs w:val="28"/>
        </w:rPr>
        <w:t>8</w:t>
      </w:r>
      <w:r w:rsidRPr="005D509A">
        <w:rPr>
          <w:rFonts w:ascii="Angsana New" w:hAnsi="Angsana New" w:cs="Angsana New"/>
          <w:color w:val="auto"/>
          <w:sz w:val="28"/>
          <w:szCs w:val="28"/>
        </w:rPr>
        <w:t xml:space="preserve">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งบกำไรขาดทุนเบ็ดเสร็จรวมและงบกำไรขาดทุนเบ็ดเสร็จเฉพาะกิจการ งบการเปลี่ยนแปลงส่วนของผู้ถือหุ้นรวมและงบการเปลี่ยนแปลงส่วนของผู้ถือหุ้นเฉพาะกิจการ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และงบกระแสเงินสดรวมและงบกระแสเงินสดเฉพาะกิจการสำหรับปีสิ้นสุด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วันเดียวกัน 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และหมายเหตุประกอบงบการเงิน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รวมถึงข้อมูล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นโยบายการบัญชีที่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>มีสาระ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สำคัญ</w:t>
      </w:r>
    </w:p>
    <w:p w14:paraId="34E5E3C1" w14:textId="0B289A50" w:rsidR="000D41A3" w:rsidRPr="00F676A4" w:rsidRDefault="000D41A3" w:rsidP="000D41A3">
      <w:pPr>
        <w:pStyle w:val="Default"/>
        <w:spacing w:before="240"/>
        <w:jc w:val="thaiDistribute"/>
        <w:rPr>
          <w:rFonts w:ascii="Angsana New" w:hAnsi="Angsana New" w:cs="Angsana New"/>
          <w:color w:val="auto"/>
          <w:spacing w:val="-2"/>
          <w:sz w:val="28"/>
          <w:szCs w:val="28"/>
        </w:rPr>
      </w:pP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ข้าพเจ้าเห็นว่า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งบการเงิน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รวมและงบการเงินเฉพาะกิจการ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ข้างต้นนี้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แสดงฐานะการเงินรวมและฐานะการเงินเฉพาะกิจการ</w:t>
      </w:r>
      <w:r w:rsidRPr="00F676A4">
        <w:rPr>
          <w:rFonts w:ascii="Angsana New" w:hAnsi="Angsana New" w:cs="Angsana New"/>
          <w:color w:val="auto"/>
          <w:spacing w:val="-2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ของ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กลุ่มบริษัทและบริษัท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ณ วันที่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</w:rPr>
        <w:t>31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ธันวาคม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</w:rPr>
        <w:t>256</w:t>
      </w:r>
      <w:r w:rsidR="005E4FCB">
        <w:rPr>
          <w:rFonts w:ascii="Angsana New" w:hAnsi="Angsana New" w:cs="Angsana New"/>
          <w:color w:val="auto"/>
          <w:spacing w:val="-2"/>
          <w:sz w:val="28"/>
          <w:szCs w:val="28"/>
        </w:rPr>
        <w:t>8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>ผลการดำเนินงาน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รวมและ</w:t>
      </w:r>
      <w:r w:rsidRPr="00F676A4">
        <w:rPr>
          <w:rFonts w:ascii="Angsana New" w:hAnsi="Angsana New" w:cs="Angsana New" w:hint="cs"/>
          <w:color w:val="auto"/>
          <w:spacing w:val="-2"/>
          <w:sz w:val="28"/>
          <w:szCs w:val="28"/>
          <w:cs/>
        </w:rPr>
        <w:t xml:space="preserve">ผลการดำเนินงานเฉพาะกิจการ </w:t>
      </w:r>
      <w:r w:rsidRPr="00F676A4">
        <w:rPr>
          <w:rFonts w:ascii="Angsana New" w:hAnsi="Angsana New" w:cs="Angsana New"/>
          <w:color w:val="auto"/>
          <w:spacing w:val="-2"/>
          <w:sz w:val="28"/>
          <w:szCs w:val="28"/>
          <w:cs/>
        </w:rPr>
        <w:t>และกระแสเงินสดรวมและกระแสเงินสดเฉพาะกิจการสำหรับปีสิ้นสุดวันเดียวกัน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725F3FF2" w14:textId="77777777" w:rsidR="000D41A3" w:rsidRPr="00F676A4" w:rsidRDefault="000D41A3" w:rsidP="000D41A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เกณฑ์ในการแสดงความเห็น</w:t>
      </w:r>
    </w:p>
    <w:p w14:paraId="4B252924" w14:textId="77777777" w:rsidR="000D41A3" w:rsidRDefault="000D41A3" w:rsidP="000D41A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ข้าพเจ้ามีความเป็นอิสระจากกลุ่มบริษัท</w:t>
      </w:r>
      <w:r w:rsidRPr="005D509A">
        <w:rPr>
          <w:rFonts w:ascii="Angsana New" w:hAnsi="Angsana New" w:cs="Angsana New" w:hint="cs"/>
          <w:color w:val="auto"/>
          <w:sz w:val="28"/>
          <w:szCs w:val="28"/>
          <w:cs/>
        </w:rPr>
        <w:t>และบริษัท</w:t>
      </w:r>
      <w:r w:rsidRPr="005D509A">
        <w:rPr>
          <w:rFonts w:ascii="Angsana New" w:hAnsi="Angsana New" w:cs="Angsana New"/>
          <w:color w:val="auto"/>
          <w:sz w:val="28"/>
          <w:szCs w:val="28"/>
          <w:cs/>
        </w:rPr>
        <w:t>ตามประมวลจรรยาบรรณของผู้ประกอบวิชาชีพบัญชี รวมถึง 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ตามประมวลจรรยาบรรณของผู้ประกอบวิชาชีพบัญชี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963C05" w14:textId="760914B6" w:rsidR="00886B3D" w:rsidRPr="00F676A4" w:rsidRDefault="00886B3D" w:rsidP="00886B3D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ข้อมูลและเหตุการณ์ที่เน้น</w:t>
      </w:r>
    </w:p>
    <w:p w14:paraId="50A86176" w14:textId="3C15D627" w:rsidR="00886B3D" w:rsidRDefault="00886B3D" w:rsidP="000D41A3">
      <w:pPr>
        <w:pStyle w:val="Default"/>
        <w:spacing w:before="12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ข้าพเจ้าขอให้สังเกตหมายเหตุประกอบงบการเงินข้อ </w:t>
      </w:r>
      <w:r>
        <w:rPr>
          <w:rFonts w:ascii="Angsana New" w:hAnsi="Angsana New" w:cs="Angsana New"/>
          <w:color w:val="auto"/>
          <w:sz w:val="28"/>
          <w:szCs w:val="28"/>
        </w:rPr>
        <w:t>2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ที่อธิบายถึงเรื่อง</w:t>
      </w:r>
      <w:r w:rsidR="00AF4719">
        <w:rPr>
          <w:rFonts w:ascii="Angsana New" w:hAnsi="Angsana New" w:cs="Angsana New" w:hint="cs"/>
          <w:color w:val="auto"/>
          <w:sz w:val="28"/>
          <w:szCs w:val="28"/>
          <w:cs/>
        </w:rPr>
        <w:t>บริษัท</w:t>
      </w:r>
      <w:r w:rsidR="00B64F1D">
        <w:rPr>
          <w:rFonts w:ascii="Angsana New" w:hAnsi="Angsana New" w:cs="Angsana New" w:hint="cs"/>
          <w:color w:val="auto"/>
          <w:sz w:val="28"/>
          <w:szCs w:val="28"/>
          <w:cs/>
        </w:rPr>
        <w:t>มีผลการดำเนินงาน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ขาดทุนสุทธิ</w:t>
      </w:r>
      <w:r w:rsidR="00B64F1D">
        <w:rPr>
          <w:rFonts w:ascii="Angsana New" w:hAnsi="Angsana New" w:cs="Angsana New" w:hint="cs"/>
          <w:color w:val="auto"/>
          <w:sz w:val="28"/>
          <w:szCs w:val="28"/>
          <w:cs/>
        </w:rPr>
        <w:t>เป็นระยะเวลา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/>
          <w:color w:val="auto"/>
          <w:sz w:val="28"/>
          <w:szCs w:val="28"/>
        </w:rPr>
        <w:t>3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ปี</w:t>
      </w:r>
      <w:r w:rsidR="00B64F1D">
        <w:rPr>
          <w:rFonts w:ascii="Angsana New" w:hAnsi="Angsana New" w:cs="Angsana New" w:hint="cs"/>
          <w:color w:val="auto"/>
          <w:sz w:val="28"/>
          <w:szCs w:val="28"/>
          <w:cs/>
        </w:rPr>
        <w:t>ติดต่อกัน</w:t>
      </w:r>
      <w:r w:rsidR="00AF4719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จนทำให้ส่วนของผู้ถือหุ้นในงบการเงินน้อยกว่าร้อยละ </w:t>
      </w:r>
      <w:r>
        <w:rPr>
          <w:rFonts w:ascii="Angsana New" w:hAnsi="Angsana New" w:cs="Angsana New"/>
          <w:color w:val="auto"/>
          <w:sz w:val="28"/>
          <w:szCs w:val="28"/>
        </w:rPr>
        <w:t>100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 ของทุนชำระแล้ว และ</w:t>
      </w:r>
      <w:r w:rsidR="00B64F1D">
        <w:rPr>
          <w:rFonts w:ascii="Angsana New" w:hAnsi="Angsana New" w:cs="Angsana New" w:hint="cs"/>
          <w:color w:val="auto"/>
          <w:sz w:val="28"/>
          <w:szCs w:val="28"/>
          <w:cs/>
        </w:rPr>
        <w:t>จะ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 xml:space="preserve">เป็นเหตุให้ตลาดหลักทรัพย์แห่งประเทศไทยดำเนินการตามมาตรการการขึ้นเครื่องหมาย </w:t>
      </w:r>
      <w:r>
        <w:rPr>
          <w:rFonts w:ascii="Angsana New" w:hAnsi="Angsana New" w:cs="Angsana New"/>
          <w:color w:val="auto"/>
          <w:sz w:val="28"/>
          <w:szCs w:val="28"/>
        </w:rPr>
        <w:t xml:space="preserve">CB (Caution - Business) </w:t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ไว้ที่หลักทรัพย์จดทะเบียนของบริษัทเพื่อเตือน</w:t>
      </w:r>
      <w:r w:rsidR="00B64F1D">
        <w:rPr>
          <w:rFonts w:ascii="Angsana New" w:hAnsi="Angsana New" w:cs="Angsana New"/>
          <w:color w:val="auto"/>
          <w:sz w:val="28"/>
          <w:szCs w:val="28"/>
          <w:cs/>
        </w:rPr>
        <w:br/>
      </w:r>
      <w:r>
        <w:rPr>
          <w:rFonts w:ascii="Angsana New" w:hAnsi="Angsana New" w:cs="Angsana New" w:hint="cs"/>
          <w:color w:val="auto"/>
          <w:sz w:val="28"/>
          <w:szCs w:val="28"/>
          <w:cs/>
        </w:rPr>
        <w:t>ผู้ลงทุน ทั้งนี้ ความเห็นของข้าพเจ้าไม่ได้เปลี่ยนแปลงไปจากเรื่องที่ข้าพเจ้าให้ข้อสังเกตนี้</w:t>
      </w:r>
    </w:p>
    <w:p w14:paraId="0F1B2BF4" w14:textId="77777777" w:rsidR="000D41A3" w:rsidRDefault="000D41A3" w:rsidP="000D41A3">
      <w:pPr>
        <w:ind w:right="27"/>
        <w:jc w:val="right"/>
        <w:rPr>
          <w:rFonts w:asciiTheme="majorBidi" w:hAnsiTheme="majorBidi" w:cstheme="majorBidi"/>
        </w:rPr>
      </w:pPr>
    </w:p>
    <w:p w14:paraId="68CC497D" w14:textId="77777777" w:rsidR="000D41A3" w:rsidRDefault="000D41A3" w:rsidP="00886B3D">
      <w:pPr>
        <w:ind w:right="27"/>
        <w:rPr>
          <w:rFonts w:asciiTheme="majorBidi" w:hAnsiTheme="majorBidi" w:cstheme="majorBidi"/>
        </w:rPr>
      </w:pPr>
    </w:p>
    <w:p w14:paraId="3F1A6816" w14:textId="77777777" w:rsidR="00886B3D" w:rsidRDefault="00886B3D" w:rsidP="00886B3D">
      <w:pPr>
        <w:ind w:right="27"/>
        <w:rPr>
          <w:rFonts w:asciiTheme="majorBidi" w:hAnsiTheme="majorBidi" w:cstheme="majorBidi"/>
        </w:rPr>
      </w:pPr>
    </w:p>
    <w:p w14:paraId="4835FDCD" w14:textId="77777777" w:rsidR="000D41A3" w:rsidRDefault="000D41A3" w:rsidP="00886B3D">
      <w:pPr>
        <w:ind w:right="27"/>
        <w:rPr>
          <w:rFonts w:asciiTheme="majorBidi" w:hAnsiTheme="majorBidi" w:cstheme="majorBidi"/>
        </w:rPr>
      </w:pPr>
    </w:p>
    <w:p w14:paraId="41D128BA" w14:textId="77777777" w:rsidR="000D41A3" w:rsidRDefault="000D41A3" w:rsidP="000D41A3">
      <w:pPr>
        <w:ind w:right="27"/>
        <w:jc w:val="right"/>
        <w:rPr>
          <w:rFonts w:asciiTheme="majorBidi" w:hAnsiTheme="majorBidi" w:cstheme="majorBidi"/>
        </w:rPr>
      </w:pPr>
    </w:p>
    <w:p w14:paraId="74CD82ED" w14:textId="77777777" w:rsidR="000D41A3" w:rsidRDefault="000D41A3" w:rsidP="000D41A3">
      <w:pPr>
        <w:ind w:right="27"/>
        <w:jc w:val="right"/>
        <w:rPr>
          <w:rFonts w:asciiTheme="majorBidi" w:hAnsiTheme="majorBidi" w:cstheme="majorBidi"/>
        </w:rPr>
      </w:pPr>
    </w:p>
    <w:p w14:paraId="1866A72C" w14:textId="77777777" w:rsidR="000D41A3" w:rsidRDefault="000D41A3" w:rsidP="000D41A3">
      <w:pPr>
        <w:ind w:right="27"/>
        <w:jc w:val="right"/>
        <w:rPr>
          <w:rFonts w:asciiTheme="majorBidi" w:hAnsiTheme="majorBidi" w:cstheme="majorBidi"/>
        </w:rPr>
      </w:pPr>
    </w:p>
    <w:p w14:paraId="12F35D9A" w14:textId="086D4535" w:rsidR="000D41A3" w:rsidRPr="00F676A4" w:rsidRDefault="000D41A3" w:rsidP="000D41A3">
      <w:pPr>
        <w:ind w:right="27"/>
        <w:jc w:val="right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***/2</w:t>
      </w:r>
    </w:p>
    <w:p w14:paraId="0687BBC8" w14:textId="77777777" w:rsidR="000D41A3" w:rsidRPr="00F676A4" w:rsidRDefault="000D41A3" w:rsidP="000D41A3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- 2 -</w:t>
      </w:r>
    </w:p>
    <w:p w14:paraId="203B8EC5" w14:textId="77777777" w:rsidR="000D41A3" w:rsidRPr="00F676A4" w:rsidRDefault="000D41A3" w:rsidP="000D41A3">
      <w:pPr>
        <w:pStyle w:val="Default"/>
        <w:spacing w:before="240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b/>
          <w:bCs/>
          <w:color w:val="auto"/>
          <w:sz w:val="28"/>
          <w:szCs w:val="28"/>
          <w:cs/>
        </w:rPr>
        <w:t>เรื่องสำคัญในการตรวจสอบ</w:t>
      </w:r>
    </w:p>
    <w:p w14:paraId="27E0EE5D" w14:textId="77777777" w:rsidR="000D41A3" w:rsidRPr="00F676A4" w:rsidRDefault="000D41A3" w:rsidP="000D41A3">
      <w:pPr>
        <w:spacing w:before="120"/>
        <w:ind w:right="-29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eastAsiaTheme="minorHAnsi" w:hAnsiTheme="majorBidi" w:cs="Angsana New"/>
          <w:cs/>
          <w:lang w:eastAsia="en-US"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</w:t>
      </w:r>
      <w:r w:rsidRPr="00F676A4">
        <w:rPr>
          <w:rFonts w:asciiTheme="majorBidi" w:eastAsiaTheme="minorHAnsi" w:hAnsiTheme="majorBidi" w:cs="Angsana New" w:hint="cs"/>
          <w:cs/>
          <w:lang w:eastAsia="en-US"/>
        </w:rPr>
        <w:t>บัญชี</w:t>
      </w:r>
      <w:r w:rsidRPr="00F676A4">
        <w:rPr>
          <w:rFonts w:asciiTheme="majorBidi" w:eastAsiaTheme="minorHAnsi" w:hAnsiTheme="majorBidi" w:cs="Angsana New"/>
          <w:cs/>
          <w:lang w:eastAsia="en-US"/>
        </w:rPr>
        <w:t>ของข้าพเจ้าในการตรวจสอบงบการเงินรวมและงบการเงินเฉพาะกิจการสำหรับปีปัจจุบัน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3869D60E" w14:textId="77777777" w:rsidR="000D41A3" w:rsidRPr="00F676A4" w:rsidRDefault="000D41A3" w:rsidP="00CF195E">
      <w:pPr>
        <w:spacing w:before="240"/>
        <w:ind w:right="29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ค่าเผื่อผลขาดทุนด้านเครดิตที่คาดว่าจะเกิดขึ้น</w:t>
      </w:r>
    </w:p>
    <w:p w14:paraId="4F4599FF" w14:textId="77777777" w:rsidR="000D41A3" w:rsidRPr="00F676A4" w:rsidRDefault="000D41A3" w:rsidP="000D41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C31AD58" w14:textId="363212D9" w:rsidR="000D41A3" w:rsidRPr="00F676A4" w:rsidRDefault="000D41A3" w:rsidP="000D41A3">
      <w:pPr>
        <w:ind w:right="27"/>
        <w:jc w:val="thaiDistribute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theme="majorBidi" w:hint="cs"/>
          <w:cs/>
        </w:rPr>
        <w:t>ตามหมายเหตุประกอบงบการเงินข้อ</w:t>
      </w:r>
      <w:r w:rsidRPr="00F676A4">
        <w:rPr>
          <w:rFonts w:asciiTheme="majorBidi" w:hAnsiTheme="majorBidi" w:cstheme="majorBidi"/>
        </w:rPr>
        <w:t xml:space="preserve"> </w:t>
      </w:r>
      <w:r w:rsidR="0017280E">
        <w:rPr>
          <w:rFonts w:asciiTheme="majorBidi" w:hAnsiTheme="majorBidi" w:cstheme="majorBidi"/>
        </w:rPr>
        <w:t>9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กลุ่มบริษัทมีลูกหนี้การค้าและลูกหนี้หมุนเวียนอื่น</w:t>
      </w:r>
      <w:r w:rsidRPr="00F676A4">
        <w:rPr>
          <w:rFonts w:asciiTheme="majorBidi" w:hAnsiTheme="majorBidi" w:cstheme="majorBidi"/>
        </w:rPr>
        <w:t>-</w:t>
      </w:r>
      <w:r w:rsidRPr="00F676A4">
        <w:rPr>
          <w:rFonts w:asciiTheme="majorBidi" w:hAnsiTheme="majorBidi" w:cstheme="majorBidi" w:hint="cs"/>
          <w:cs/>
        </w:rPr>
        <w:t xml:space="preserve">สุทธิ ณ วันที่ </w:t>
      </w:r>
      <w:r w:rsidRPr="00F676A4">
        <w:rPr>
          <w:rFonts w:asciiTheme="majorBidi" w:hAnsiTheme="majorBidi" w:cstheme="majorBidi"/>
        </w:rPr>
        <w:t>31</w:t>
      </w:r>
      <w:r w:rsidRPr="00F676A4">
        <w:rPr>
          <w:rFonts w:asciiTheme="majorBidi" w:hAnsiTheme="majorBidi" w:cstheme="majorBidi" w:hint="cs"/>
          <w:cs/>
        </w:rPr>
        <w:t xml:space="preserve"> ธันวาคม </w:t>
      </w:r>
      <w:r w:rsidRPr="00F676A4">
        <w:rPr>
          <w:rFonts w:asciiTheme="majorBidi" w:hAnsiTheme="majorBidi" w:cstheme="majorBidi"/>
        </w:rPr>
        <w:t>256</w:t>
      </w:r>
      <w:r w:rsidR="005E4FCB">
        <w:rPr>
          <w:rFonts w:asciiTheme="majorBidi" w:hAnsiTheme="majorBidi" w:cstheme="majorBidi"/>
        </w:rPr>
        <w:t>8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เป็นจำนวน</w:t>
      </w:r>
      <w:r w:rsidRPr="00F676A4">
        <w:rPr>
          <w:rFonts w:asciiTheme="majorBidi" w:hAnsiTheme="majorBidi" w:cstheme="majorBidi"/>
        </w:rPr>
        <w:t xml:space="preserve"> </w:t>
      </w:r>
      <w:r w:rsidR="003B42E4">
        <w:rPr>
          <w:rFonts w:asciiTheme="majorBidi" w:hAnsiTheme="majorBidi" w:cstheme="majorBidi"/>
        </w:rPr>
        <w:t>115.52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ล้านบาท</w:t>
      </w:r>
      <w:r w:rsidRPr="00F676A4">
        <w:rPr>
          <w:rFonts w:asciiTheme="majorBidi" w:hAnsiTheme="majorBidi" w:cstheme="majorBidi" w:hint="cs"/>
          <w:color w:val="FF0000"/>
          <w:cs/>
        </w:rPr>
        <w:t xml:space="preserve"> </w:t>
      </w:r>
      <w:r w:rsidRPr="00F676A4">
        <w:rPr>
          <w:rFonts w:asciiTheme="majorBidi" w:hAnsiTheme="majorBidi" w:cstheme="majorBidi" w:hint="cs"/>
          <w:cs/>
        </w:rPr>
        <w:t>กลุ่มบริษัทตั้งค่าเผื่อผลขาดทุนด้านเครดิตที่คาดว่าจะเกิดขึ้นสำหรับผลขาดทุนโดยประมาณอัตราสูญเสียที่คาดว่าจะเก็บหนี้ไม่ได้ ซึ่งการพิจารณาแยกกลุ่มลูกหนี้ที่มีความเสี่ยงที่แตกต่างกัน ข้าพเจ้าให้ความสำคัญกับการตั้งค่าเผื่อผลขาดทุนด้านเครดิตที่คาดว่าจะเกิดขึ้น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เนื่องจากการแบ่งกลุ่มลูกหนี้ที่มีความเสี่ยงแตกต่างกันนั้น เป็นเรื่องที่ต้องใช้ฝ่ายบริหารต้องใช้ดุลยพินิจ อีกทั้งจากการคำนวณหาอัตราสูญเสียจะคำนวณจากลูกหนี้ที่ไม่ได้รับชำระ แต่มีลูกหนี้ของกลุ่มบริษัทบางรายที่อยู่ในระหว่างการผ่อนชำระตามข้อตกลง ข้าพเจ้าจึงระบุว่า การวัดมูลค่าของลูกหนี้การค้าของกลุ่มบริษัทเป็นความเสี่ยงที่มีนัยสำคัญ</w:t>
      </w:r>
    </w:p>
    <w:p w14:paraId="58D3DD69" w14:textId="77777777" w:rsidR="000D41A3" w:rsidRPr="00F676A4" w:rsidRDefault="000D41A3" w:rsidP="000D41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2E1FA2F" w14:textId="77777777" w:rsidR="000D41A3" w:rsidRPr="00F676A4" w:rsidRDefault="000D41A3" w:rsidP="000D41A3">
      <w:pPr>
        <w:spacing w:before="120"/>
        <w:ind w:right="28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4247AC46" w14:textId="77777777" w:rsidR="000D41A3" w:rsidRPr="00F676A4" w:rsidRDefault="000D41A3" w:rsidP="000D41A3">
      <w:pPr>
        <w:pStyle w:val="a9"/>
        <w:numPr>
          <w:ilvl w:val="0"/>
          <w:numId w:val="4"/>
        </w:numPr>
        <w:spacing w:before="120"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ทดสอบระบบเพื่อประเมินประสิทธิผลของระบบการควบคุมภายใน เกี่ยวกับการให้วงเงินสินเชื่อแก่ลูกค้า การขาย การติดตามการรับชำระเงิน การอนุมัติรายการและระบบที่ใช้ รวมถึงการควบคุมที่สำคัญอื่น ที่ส่งผลกระทบต่อความเสี่ยงของแต่ละกลุ่มลูกหนี้ให้เกิดความเสี่ยงที่แตกต่างกัน</w:t>
      </w:r>
    </w:p>
    <w:p w14:paraId="52A8D30B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  <w:spacing w:val="-4"/>
        </w:rPr>
      </w:pPr>
      <w:r w:rsidRPr="00F676A4">
        <w:rPr>
          <w:rFonts w:asciiTheme="majorBidi" w:hAnsiTheme="majorBidi" w:cstheme="majorBidi" w:hint="cs"/>
          <w:spacing w:val="-4"/>
          <w:cs/>
        </w:rPr>
        <w:t xml:space="preserve">พิจารณาดุลยพินิจของฝ่ายบริหาร ในการแบ่งกลุ่มลูกหนี้ที่มีความเสี่ยงต่อการรับชำระหนี้แตกต่างกัน </w:t>
      </w:r>
    </w:p>
    <w:p w14:paraId="31B53021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ตรวจสอบหนังสือยืนยันจากฝ่ายกฎหมายของบริษัท เพื่อพิจารณากลุ่มลูกหนี้ที่บริษัทดำเนินการตามกฎหมายเพื่อให้ได้รับชำระหนี้</w:t>
      </w:r>
    </w:p>
    <w:p w14:paraId="0F042162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ตรวจสอบเอกสารแสดงหลักทรัพย์ค้ำประกัน หรือสัญญาประกันการผิดนัดชำระ ที่นำมาใช้พิจารณาลดความสูญเสียที่อาจเกิดขึ้น</w:t>
      </w:r>
    </w:p>
    <w:p w14:paraId="2C815357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พิจารณาข้อมูลที่ฝ่ายบริหารใช้กำหนดอัตราส่วนที่จะเก็บหนี้ไม่ได้จากข้อมูลในอดีตเฉลี่ยย้อนหลัง ซึ่งใช้เป็นเกณฑ์ในการคำนวณอัตราสูญเสียของแต่ละกลุ่มลูกหนี้ ว่ามีความสมเหตุสมผลและเหมาะสมหรือไม่</w:t>
      </w:r>
    </w:p>
    <w:p w14:paraId="786706EB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8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สุ่มตัวอย่างเพื่อทดสอบความเหมาะสมของรายงานอายุของลูกหนี้การค้า</w:t>
      </w:r>
    </w:p>
    <w:p w14:paraId="23816F2B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 xml:space="preserve">สอบทานข้อมูลการรับชำระที่เกิดขึ้นในระหว่างรอบระยะเวลารายงาน และภายหลังรอบระยะเวลารายงาน เพื่อทบทวนความเหมาะสมของอัตราส่วนที่จะเก็บหนี้ไม่ได้ในขั้นสุดท้าย </w:t>
      </w:r>
    </w:p>
    <w:p w14:paraId="37927999" w14:textId="77777777" w:rsidR="000D41A3" w:rsidRPr="00F676A4" w:rsidRDefault="000D41A3" w:rsidP="000D41A3">
      <w:pPr>
        <w:pStyle w:val="a9"/>
        <w:numPr>
          <w:ilvl w:val="0"/>
          <w:numId w:val="4"/>
        </w:numPr>
        <w:spacing w:line="256" w:lineRule="auto"/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  <w:cs/>
        </w:rPr>
        <w:t>ตรวจสอบการผ่อนชำระ</w:t>
      </w:r>
      <w:r w:rsidRPr="00F676A4">
        <w:rPr>
          <w:rFonts w:asciiTheme="majorBidi" w:hAnsiTheme="majorBidi" w:cstheme="majorBidi" w:hint="cs"/>
          <w:cs/>
        </w:rPr>
        <w:t xml:space="preserve">ของลูกหนี้บางรายที่อยู่ในระหว่างการผ่อนชำระตามข้อตกลง </w:t>
      </w:r>
      <w:r w:rsidRPr="00F676A4">
        <w:rPr>
          <w:rFonts w:asciiTheme="majorBidi" w:hAnsiTheme="majorBidi" w:cstheme="majorBidi"/>
          <w:cs/>
        </w:rPr>
        <w:t>ในระหว่างรอบระยะเวลารายงาน และภายหลังรอบระยะเวลารายงาน ยังพบการผ่อนชำระอย่างสม่ำเสมอ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และ</w:t>
      </w:r>
    </w:p>
    <w:p w14:paraId="094FA62C" w14:textId="77777777" w:rsidR="000D41A3" w:rsidRPr="00F676A4" w:rsidRDefault="000D41A3" w:rsidP="000D41A3">
      <w:pPr>
        <w:pStyle w:val="a9"/>
        <w:numPr>
          <w:ilvl w:val="0"/>
          <w:numId w:val="4"/>
        </w:numPr>
        <w:spacing w:after="0" w:line="240" w:lineRule="auto"/>
        <w:ind w:left="1077" w:right="27" w:hanging="357"/>
        <w:contextualSpacing w:val="0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ทดสอบการคำนวณซ้ำ เพื่อยืนยันความถูกต้องของการคำนวณจำนวนเงินที่บันทึกเป็นค่าเผื่อผลขาดทุนด้านเครดิตที่คาดว่าจะเกิดขึ้น ณ วันสิ้นงวดว่ามีความเหมาะสมแล้ว</w:t>
      </w:r>
    </w:p>
    <w:p w14:paraId="1D851124" w14:textId="77777777" w:rsidR="00CF195E" w:rsidRPr="005E4FCB" w:rsidRDefault="00CF195E" w:rsidP="00CF195E">
      <w:pPr>
        <w:pStyle w:val="Default"/>
        <w:spacing w:before="240" w:line="320" w:lineRule="exact"/>
        <w:ind w:left="1080"/>
        <w:jc w:val="right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***/3</w:t>
      </w:r>
    </w:p>
    <w:p w14:paraId="4FA69351" w14:textId="77777777" w:rsidR="000D41A3" w:rsidRPr="00F676A4" w:rsidRDefault="000D41A3" w:rsidP="000D41A3">
      <w:pPr>
        <w:ind w:right="27"/>
        <w:jc w:val="thaiDistribute"/>
        <w:rPr>
          <w:rFonts w:asciiTheme="majorBidi" w:hAnsiTheme="majorBidi" w:cstheme="majorBidi"/>
        </w:rPr>
      </w:pPr>
    </w:p>
    <w:p w14:paraId="109CD409" w14:textId="77777777" w:rsidR="00CF195E" w:rsidRPr="00F676A4" w:rsidRDefault="00CF195E" w:rsidP="00CF195E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>- 3 -</w:t>
      </w:r>
    </w:p>
    <w:p w14:paraId="281E9C97" w14:textId="77777777" w:rsidR="000D41A3" w:rsidRPr="00F676A4" w:rsidRDefault="000D41A3" w:rsidP="000D41A3">
      <w:pPr>
        <w:spacing w:before="240"/>
        <w:ind w:right="28"/>
        <w:jc w:val="thaiDistribute"/>
        <w:rPr>
          <w:rFonts w:asciiTheme="majorBidi" w:hAnsiTheme="majorBidi" w:cstheme="majorBidi"/>
          <w:cs/>
        </w:rPr>
      </w:pPr>
      <w:r w:rsidRPr="00F676A4">
        <w:rPr>
          <w:rFonts w:asciiTheme="majorBidi" w:hAnsiTheme="majorBidi" w:cs="Angsana New"/>
          <w:b/>
          <w:bCs/>
          <w:u w:val="single"/>
          <w:cs/>
        </w:rPr>
        <w:t>สินทรัพย์ที่บริษัทลงทุนในบริษัทย่อย (เงินทดรองจ่ายให้แก่บริษัทย่อย ลูกหนี้บริษัทย่อยและเงินลงทุนในบริษัทย่อย)</w:t>
      </w:r>
    </w:p>
    <w:p w14:paraId="396A1982" w14:textId="77777777" w:rsidR="000D41A3" w:rsidRPr="00F676A4" w:rsidRDefault="000D41A3" w:rsidP="000D41A3">
      <w:pPr>
        <w:spacing w:before="120"/>
        <w:ind w:right="28"/>
        <w:jc w:val="thaiDistribute"/>
        <w:rPr>
          <w:rFonts w:asciiTheme="majorBidi" w:hAnsiTheme="majorBidi" w:cstheme="majorBidi"/>
          <w:b/>
          <w:bCs/>
          <w:u w:val="single"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ความเสี่ยง</w:t>
      </w:r>
    </w:p>
    <w:p w14:paraId="36616319" w14:textId="53FFFB3D" w:rsidR="000D41A3" w:rsidRPr="00F676A4" w:rsidRDefault="000D41A3" w:rsidP="000D41A3">
      <w:pPr>
        <w:ind w:right="27"/>
        <w:jc w:val="thaiDistribute"/>
        <w:rPr>
          <w:rFonts w:asciiTheme="majorBidi" w:hAnsiTheme="majorBidi" w:cstheme="majorBidi"/>
          <w:color w:val="000000" w:themeColor="text1"/>
          <w:cs/>
        </w:rPr>
      </w:pPr>
      <w:r w:rsidRPr="00F676A4">
        <w:rPr>
          <w:rFonts w:ascii="Angsana New" w:hAnsi="Angsana New" w:cs="Angsana New" w:hint="cs"/>
          <w:cs/>
        </w:rPr>
        <w:t>ตามหมายเหตุประกอบงบการเงินข้อ</w:t>
      </w:r>
      <w:r w:rsidRPr="00F676A4">
        <w:rPr>
          <w:rFonts w:ascii="Angsana New" w:hAnsi="Angsana New" w:cs="Angsana New"/>
        </w:rPr>
        <w:t xml:space="preserve"> </w:t>
      </w:r>
      <w:r w:rsidR="003B42E4">
        <w:rPr>
          <w:rFonts w:ascii="Angsana New" w:hAnsi="Angsana New" w:cs="Angsana New"/>
        </w:rPr>
        <w:t>9</w:t>
      </w:r>
      <w:r w:rsidRPr="00F676A4">
        <w:rPr>
          <w:rFonts w:asciiTheme="majorBidi" w:hAnsiTheme="majorBidi" w:cstheme="majorBidi"/>
          <w:color w:val="000000" w:themeColor="text1"/>
          <w:spacing w:val="-4"/>
        </w:rPr>
        <w:t xml:space="preserve"> </w:t>
      </w:r>
      <w:r w:rsidRPr="00F676A4">
        <w:rPr>
          <w:rFonts w:asciiTheme="majorBidi" w:hAnsiTheme="majorBidi" w:cstheme="majorBidi" w:hint="cs"/>
          <w:color w:val="000000" w:themeColor="text1"/>
          <w:spacing w:val="-4"/>
          <w:cs/>
        </w:rPr>
        <w:t xml:space="preserve"> </w:t>
      </w:r>
      <w:r w:rsidRPr="00F676A4">
        <w:rPr>
          <w:rFonts w:ascii="Angsana New" w:hAnsi="Angsana New" w:cs="Angsana New" w:hint="cs"/>
          <w:cs/>
        </w:rPr>
        <w:t>และข้อ</w:t>
      </w:r>
      <w:r w:rsidRPr="00F676A4">
        <w:rPr>
          <w:rFonts w:ascii="Angsana New" w:hAnsi="Angsana New" w:cs="Angsana New"/>
        </w:rPr>
        <w:t xml:space="preserve"> 1</w:t>
      </w:r>
      <w:r w:rsidR="003B42E4">
        <w:rPr>
          <w:rFonts w:ascii="Angsana New" w:hAnsi="Angsana New" w:cs="Angsana New"/>
        </w:rPr>
        <w:t>2</w:t>
      </w:r>
      <w:r w:rsidRPr="00F676A4">
        <w:rPr>
          <w:rFonts w:ascii="Angsana New" w:hAnsi="Angsana New" w:cs="Angsana New"/>
        </w:rPr>
        <w:t xml:space="preserve"> </w:t>
      </w:r>
      <w:r w:rsidRPr="00F676A4">
        <w:rPr>
          <w:rFonts w:ascii="Angsana New" w:hAnsi="Angsana New" w:cs="Angsana New" w:hint="cs"/>
          <w:cs/>
        </w:rPr>
        <w:t xml:space="preserve">บริษัทอาจมีข้อบ่งชี้การด้อยค่าของสินทรัพย์ที่ลงทุนในบริษัทย่อย </w:t>
      </w:r>
      <w:r w:rsidRPr="00F676A4">
        <w:rPr>
          <w:rFonts w:asciiTheme="majorBidi" w:hAnsiTheme="majorBidi" w:cstheme="majorBidi" w:hint="cs"/>
          <w:color w:val="000000" w:themeColor="text1"/>
          <w:cs/>
        </w:rPr>
        <w:t xml:space="preserve">เนื่องจากการวัดมูลค่าที่คาดว่าจะได้รับคืน คำนวณโดยใช้ประมาณการกระแสเงินสดที่คาดว่าจะได้รับคืนในอนาคตซึ่งคิดลดเป็นมูลค่าปัจจุบัน </w:t>
      </w:r>
      <w:r w:rsidRPr="00F676A4">
        <w:rPr>
          <w:rFonts w:asciiTheme="majorBidi" w:hAnsiTheme="majorBidi" w:cs="Angsana New"/>
          <w:color w:val="000000" w:themeColor="text1"/>
          <w:cs/>
        </w:rPr>
        <w:t>ข้อมูล</w:t>
      </w:r>
      <w:r w:rsidRPr="00F676A4">
        <w:rPr>
          <w:rFonts w:asciiTheme="majorBidi" w:hAnsiTheme="majorBidi" w:cs="Angsana New" w:hint="cs"/>
          <w:color w:val="000000" w:themeColor="text1"/>
          <w:cs/>
        </w:rPr>
        <w:t>ประมาณการกระแสเงินสดนี้</w:t>
      </w:r>
      <w:r w:rsidRPr="00F676A4">
        <w:rPr>
          <w:rFonts w:asciiTheme="majorBidi" w:hAnsiTheme="majorBidi" w:cs="Angsana New"/>
          <w:color w:val="000000" w:themeColor="text1"/>
          <w:cs/>
        </w:rPr>
        <w:t xml:space="preserve"> จัดทำขึ้นโดยใช้ดุลยพินิจของฝ่ายบริหาร ซึ่งมีผลต่อการบันทึกด้อยค่าของเงินลงทุนในบริษัทย่อย ข้าพเจ้าเห็นว่าการใช้ดุลยพินิจดังกล่าวถือเป็นเรื่องสำคัญ ข้าพเจ้าจึงนำเรื่องดังกล่าวถือเป็นเรื่องสำคัญในการตรวจสอบ</w:t>
      </w:r>
    </w:p>
    <w:p w14:paraId="51238BE0" w14:textId="77777777" w:rsidR="000D41A3" w:rsidRPr="00F676A4" w:rsidRDefault="000D41A3" w:rsidP="000D41A3">
      <w:pPr>
        <w:spacing w:before="120" w:after="120"/>
        <w:ind w:right="28"/>
        <w:jc w:val="thaiDistribute"/>
        <w:rPr>
          <w:rFonts w:asciiTheme="majorBidi" w:hAnsiTheme="majorBidi" w:cstheme="majorBidi"/>
          <w:b/>
          <w:bCs/>
          <w:u w:val="single"/>
          <w:cs/>
        </w:rPr>
      </w:pPr>
      <w:r w:rsidRPr="00F676A4">
        <w:rPr>
          <w:rFonts w:asciiTheme="majorBidi" w:hAnsiTheme="majorBidi" w:cstheme="majorBidi" w:hint="cs"/>
          <w:b/>
          <w:bCs/>
          <w:u w:val="single"/>
          <w:cs/>
        </w:rPr>
        <w:t>การตอบสนองความเสี่ยงของผู้สอบบัญชี</w:t>
      </w:r>
    </w:p>
    <w:p w14:paraId="5BB9E963" w14:textId="77777777" w:rsidR="000D41A3" w:rsidRPr="00F676A4" w:rsidRDefault="000D41A3" w:rsidP="000D41A3">
      <w:p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วิธีการตรวจสอบของข้าพเจ้าต่อเรื่องดังกล่าว ข้าพเจ้าได้ใช้วิธีดังต่อไปนี้</w:t>
      </w:r>
    </w:p>
    <w:p w14:paraId="063B7314" w14:textId="77777777" w:rsidR="000D41A3" w:rsidRPr="00F676A4" w:rsidRDefault="000D41A3" w:rsidP="000D41A3">
      <w:pPr>
        <w:pStyle w:val="a9"/>
        <w:numPr>
          <w:ilvl w:val="0"/>
          <w:numId w:val="6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ประเมินความเหมาะสมในการระบุหน่วยสินทรัพย์ที่ก่อให้เกิดเงินสด</w:t>
      </w:r>
    </w:p>
    <w:p w14:paraId="31BA8043" w14:textId="77777777" w:rsidR="000D41A3" w:rsidRPr="00F676A4" w:rsidRDefault="000D41A3" w:rsidP="000D41A3">
      <w:pPr>
        <w:pStyle w:val="a9"/>
        <w:numPr>
          <w:ilvl w:val="0"/>
          <w:numId w:val="6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 xml:space="preserve">เปรียบเทียบมูลค่าที่คาดว่าจะได้รับคืนกับเงินทดรองจ่ายให้แก่บริษัทย่อยและลูกหนี้บริษัทย่อย ตามวิธีมูลค่าตามบัญชีหลังจากการปรับปรุง </w:t>
      </w:r>
      <w:r w:rsidRPr="00F676A4">
        <w:rPr>
          <w:rFonts w:asciiTheme="majorBidi" w:hAnsiTheme="majorBidi" w:cstheme="majorBidi" w:hint="cs"/>
          <w:sz w:val="28"/>
          <w:cs/>
        </w:rPr>
        <w:t>(</w:t>
      </w:r>
      <w:r w:rsidRPr="00F676A4">
        <w:rPr>
          <w:rFonts w:asciiTheme="majorBidi" w:hAnsiTheme="majorBidi" w:cstheme="majorBidi"/>
          <w:sz w:val="28"/>
        </w:rPr>
        <w:t>Adjusted Net Book Value</w:t>
      </w:r>
      <w:r w:rsidRPr="00F676A4">
        <w:rPr>
          <w:rFonts w:asciiTheme="majorBidi" w:hAnsiTheme="majorBidi" w:cs="Angsana New"/>
          <w:sz w:val="28"/>
          <w:cs/>
        </w:rPr>
        <w:t>)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หรือวิธีประมาณการกระแสเงินสดที่คาดว่าจะได้รับในอนาคตที่คิดลดเป็นมูลค่าปัจจุบันแล้วแต่วิธีใดจะสูงกว่า</w:t>
      </w:r>
    </w:p>
    <w:p w14:paraId="5AD75471" w14:textId="77777777" w:rsidR="000D41A3" w:rsidRPr="00F676A4" w:rsidRDefault="000D41A3" w:rsidP="000D41A3">
      <w:pPr>
        <w:pStyle w:val="a9"/>
        <w:numPr>
          <w:ilvl w:val="0"/>
          <w:numId w:val="6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อบทานความสมเหตุสมผลของสมมติฐานที่ฝ่ายบริหารได้ใช้ในการประมาณการกระแสเงินสดที่คาดว่าจะได้รับในอนาคตที่คิดลดเป็นมูลค่าปัจจุบัน</w:t>
      </w:r>
    </w:p>
    <w:p w14:paraId="11CF658B" w14:textId="77777777" w:rsidR="000D41A3" w:rsidRPr="00F676A4" w:rsidRDefault="000D41A3" w:rsidP="000D41A3">
      <w:pPr>
        <w:pStyle w:val="a9"/>
        <w:numPr>
          <w:ilvl w:val="0"/>
          <w:numId w:val="6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อ่านรายงานการประชุมที่เกี่ยวกับการประมาณการกระแสเงินสดที่คาดว่าจะได้รับดังกล่าว เพื่อนำไปทบทวนความสมเหตุสมผลของประมาณการที่จัดทำโดยฝ่ายบริหารของบริษัท</w:t>
      </w:r>
    </w:p>
    <w:p w14:paraId="5C774DF3" w14:textId="77777777" w:rsidR="000D41A3" w:rsidRPr="00F676A4" w:rsidRDefault="000D41A3" w:rsidP="000D41A3">
      <w:pPr>
        <w:pStyle w:val="a9"/>
        <w:numPr>
          <w:ilvl w:val="0"/>
          <w:numId w:val="6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สอบทานผลประกอบการภายหลังวันสิ้นงวด และให้ฝ่ายบริหารทบทวนประมาณการให้ใกล้เคียงกับข้อเท็จจริงที่เกิดขึ้น</w:t>
      </w:r>
      <w:r w:rsidRPr="00F676A4">
        <w:rPr>
          <w:rFonts w:asciiTheme="majorBidi" w:hAnsiTheme="majorBidi" w:cstheme="majorBidi"/>
        </w:rPr>
        <w:t xml:space="preserve"> </w:t>
      </w:r>
      <w:r w:rsidRPr="00F676A4">
        <w:rPr>
          <w:rFonts w:asciiTheme="majorBidi" w:hAnsiTheme="majorBidi" w:cstheme="majorBidi" w:hint="cs"/>
          <w:cs/>
        </w:rPr>
        <w:t>และ</w:t>
      </w:r>
    </w:p>
    <w:p w14:paraId="67F655EA" w14:textId="77777777" w:rsidR="000D41A3" w:rsidRPr="00F676A4" w:rsidRDefault="000D41A3" w:rsidP="000D41A3">
      <w:pPr>
        <w:pStyle w:val="a9"/>
        <w:numPr>
          <w:ilvl w:val="0"/>
          <w:numId w:val="6"/>
        </w:numPr>
        <w:ind w:right="27"/>
        <w:jc w:val="thaiDistribute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 w:hint="cs"/>
          <w:cs/>
        </w:rPr>
        <w:t>ทดสอบการคำนวณเพื่อพิจารณา</w:t>
      </w:r>
      <w:r w:rsidRPr="00F676A4">
        <w:rPr>
          <w:rFonts w:asciiTheme="majorBidi" w:hAnsiTheme="majorBidi" w:cs="Angsana New"/>
          <w:cs/>
        </w:rPr>
        <w:t>บันทึกค่าเผื่อผลขาดทุนในสินทรัพย์ที่บริษัทลงทุนในบริษัทย่อยให้เหมาะสม</w:t>
      </w:r>
    </w:p>
    <w:p w14:paraId="19EEF9F9" w14:textId="77777777" w:rsidR="000D41A3" w:rsidRPr="00F676A4" w:rsidRDefault="000D41A3" w:rsidP="000D41A3">
      <w:pPr>
        <w:pStyle w:val="Default"/>
        <w:spacing w:before="240"/>
        <w:jc w:val="both"/>
        <w:rPr>
          <w:rFonts w:ascii="Angsana New" w:hAnsi="Angsana New" w:cs="Angsana New"/>
          <w:b/>
          <w:bCs/>
          <w:color w:val="auto"/>
          <w:sz w:val="28"/>
          <w:szCs w:val="28"/>
        </w:rPr>
      </w:pP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ข้อมูลอื่น</w:t>
      </w:r>
    </w:p>
    <w:p w14:paraId="7FF87BB4" w14:textId="77777777" w:rsidR="000D41A3" w:rsidRPr="00F676A4" w:rsidRDefault="000D41A3" w:rsidP="000D41A3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ผู้บริหารเป็นผู้รับผิดชอบต่อข้อมูลอื่น ข้อมูลอื่นประกอบด้วยข้อมูลซึ่งรวมอยู่ในรายงานประจำปีของกลุ่มบริษัท แต่ไม่รวมถึงงบการเงินรวมและงบการเงินเฉพาะกิจการและรายงานของผู้สอบบัญชีที่อยู่ในรายงานประจำปีนั้น</w:t>
      </w:r>
      <w:r w:rsidRPr="00F676A4">
        <w:rPr>
          <w:rFonts w:asciiTheme="majorBidi" w:eastAsiaTheme="minorHAnsi" w:hAnsiTheme="majorBidi" w:cstheme="majorBidi"/>
          <w:lang w:eastAsia="en-US"/>
        </w:rPr>
        <w:t xml:space="preserve"> 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</w:p>
    <w:p w14:paraId="7AAE95B5" w14:textId="327C0A60" w:rsidR="000D41A3" w:rsidRPr="00F676A4" w:rsidRDefault="000D41A3" w:rsidP="000D41A3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16B2418F" w14:textId="77777777" w:rsidR="000D41A3" w:rsidRPr="00F676A4" w:rsidRDefault="000D41A3" w:rsidP="000D41A3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หรือไม่ 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4F89C7B7" w14:textId="73C2EE45" w:rsidR="00CF195E" w:rsidRDefault="000D41A3" w:rsidP="000D41A3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lang w:eastAsia="en-US"/>
        </w:rPr>
      </w:pPr>
      <w:r w:rsidRPr="00F676A4">
        <w:rPr>
          <w:rFonts w:asciiTheme="majorBidi" w:eastAsiaTheme="minorHAnsi" w:hAnsiTheme="majorBidi" w:cstheme="majorBidi" w:hint="cs"/>
          <w:cs/>
          <w:lang w:eastAsia="en-US"/>
        </w:rPr>
        <w:t>เมื่อข้าพเจ้าได้อ่านรายงานประจำปีของกลุ่มบริษัท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</w:t>
      </w:r>
      <w:r w:rsidR="000D4FB5">
        <w:rPr>
          <w:rFonts w:asciiTheme="majorBidi" w:eastAsiaTheme="minorHAnsi" w:hAnsiTheme="majorBidi" w:cstheme="majorBidi" w:hint="cs"/>
          <w:cs/>
          <w:lang w:eastAsia="en-US"/>
        </w:rPr>
        <w:t>ให้</w:t>
      </w:r>
      <w:r w:rsidRPr="00F676A4">
        <w:rPr>
          <w:rFonts w:asciiTheme="majorBidi" w:eastAsiaTheme="minorHAnsi" w:hAnsiTheme="majorBidi" w:cstheme="majorBidi" w:hint="cs"/>
          <w:cs/>
          <w:lang w:eastAsia="en-US"/>
        </w:rPr>
        <w:t>ผู้มีหน้าที่ในการกำกับดูแล</w:t>
      </w:r>
      <w:r w:rsidR="000D4FB5">
        <w:rPr>
          <w:rFonts w:asciiTheme="majorBidi" w:eastAsiaTheme="minorHAnsi" w:hAnsiTheme="majorBidi" w:cstheme="majorBidi" w:hint="cs"/>
          <w:cs/>
          <w:lang w:eastAsia="en-US"/>
        </w:rPr>
        <w:t>ทราบเพื่อให้มีการดำเนินการแก้ไขที่เหมาะสมต่อไป</w:t>
      </w:r>
    </w:p>
    <w:p w14:paraId="473EF8D5" w14:textId="77777777" w:rsidR="000D4FB5" w:rsidRDefault="000D4FB5" w:rsidP="000D41A3">
      <w:pPr>
        <w:overflowPunct w:val="0"/>
        <w:autoSpaceDE w:val="0"/>
        <w:autoSpaceDN w:val="0"/>
        <w:adjustRightInd w:val="0"/>
        <w:spacing w:before="120"/>
        <w:ind w:right="28"/>
        <w:jc w:val="thaiDistribute"/>
        <w:textAlignment w:val="baseline"/>
        <w:rPr>
          <w:rFonts w:asciiTheme="majorBidi" w:eastAsiaTheme="minorHAnsi" w:hAnsiTheme="majorBidi" w:cstheme="majorBidi"/>
          <w:cs/>
          <w:lang w:eastAsia="en-US"/>
        </w:rPr>
      </w:pPr>
    </w:p>
    <w:p w14:paraId="5AB1BD7D" w14:textId="0A3287E8" w:rsidR="00CF195E" w:rsidRPr="00CF195E" w:rsidRDefault="00CF195E" w:rsidP="00CF195E">
      <w:pPr>
        <w:pStyle w:val="Default"/>
        <w:spacing w:before="240" w:line="320" w:lineRule="exact"/>
        <w:jc w:val="right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4</w:t>
      </w:r>
    </w:p>
    <w:p w14:paraId="0D0D794F" w14:textId="13878ED0" w:rsidR="00CF195E" w:rsidRPr="00F676A4" w:rsidRDefault="00CF195E" w:rsidP="00CF195E">
      <w:pPr>
        <w:ind w:right="27"/>
        <w:jc w:val="center"/>
        <w:rPr>
          <w:rFonts w:asciiTheme="majorBidi" w:hAnsiTheme="majorBidi" w:cstheme="majorBidi"/>
        </w:rPr>
      </w:pPr>
      <w:r w:rsidRPr="00F676A4">
        <w:rPr>
          <w:rFonts w:asciiTheme="majorBidi" w:hAnsiTheme="majorBidi" w:cstheme="majorBidi"/>
        </w:rPr>
        <w:lastRenderedPageBreak/>
        <w:t xml:space="preserve">- </w:t>
      </w:r>
      <w:r>
        <w:rPr>
          <w:rFonts w:asciiTheme="majorBidi" w:hAnsiTheme="majorBidi" w:cstheme="majorBidi"/>
        </w:rPr>
        <w:t>4</w:t>
      </w:r>
      <w:r w:rsidRPr="00F676A4">
        <w:rPr>
          <w:rFonts w:asciiTheme="majorBidi" w:hAnsiTheme="majorBidi" w:cstheme="majorBidi"/>
        </w:rPr>
        <w:t xml:space="preserve"> -</w:t>
      </w:r>
    </w:p>
    <w:p w14:paraId="73BF9D3B" w14:textId="77777777" w:rsidR="000D41A3" w:rsidRPr="00F676A4" w:rsidRDefault="000D41A3" w:rsidP="000D41A3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  <w:cs/>
        </w:rPr>
      </w:pP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ความรับผิดชอบของผู้บริหาร</w:t>
      </w: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และผู้มีหน้าที่ในการกำกับดูแล</w:t>
      </w: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ต่อ</w:t>
      </w:r>
      <w:bookmarkStart w:id="0" w:name="_Hlk121300003"/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งบการเงิน</w:t>
      </w: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รวมและงบการเงินเฉพาะกิจการ</w:t>
      </w:r>
      <w:bookmarkEnd w:id="0"/>
    </w:p>
    <w:p w14:paraId="18FFD3E7" w14:textId="77777777" w:rsidR="000D41A3" w:rsidRPr="00F676A4" w:rsidRDefault="000D41A3" w:rsidP="000D41A3">
      <w:pPr>
        <w:pStyle w:val="Default"/>
        <w:spacing w:before="120"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ผู้บริหารมีหน้าที่รับผิดชอบในการจัดทำและนำเสนอ</w:t>
      </w:r>
      <w:r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เหล่านี้โดยถูกต้องตามที่ควรตามมาตรฐานการรายงานทางการเงิน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และรับผิดชอบเกี่ยวกับการควบคุมภายในที่ผู้บริหารพิจารณาว่าจำเป็น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เพื่อให้สามารถจัดทำ</w:t>
      </w:r>
      <w:r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970F4F3" w14:textId="77777777" w:rsidR="000D41A3" w:rsidRPr="00F676A4" w:rsidRDefault="000D41A3" w:rsidP="000D41A3">
      <w:pPr>
        <w:pStyle w:val="Default"/>
        <w:spacing w:after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ในการจัดทำ</w:t>
      </w:r>
      <w:r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ผู้บริหารรับผิดชอบในการประเมินความสามารถของกลุ่มบริษัท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และบริษัท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ในการดำเนินงานต่อเนื่อง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เปิดเผยเรื่องที่เกี่ยวกับการดำเนินงานต่อเนื่อง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 xml:space="preserve"> (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ตามความเหมาะสม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 xml:space="preserve">)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และการใช้เกณฑ์การบัญชีส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หรับการดำเนินงานต่อเนื่อง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เว้นแต่ผู้บริหารมีความตั้งใจที่จะเลิกกลุ่มบริษัท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และบริษัท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หรือหยุดดำเนินงานหรือไม่สามารถดำเนินงานต่อเนื่องต่อไปได้</w:t>
      </w:r>
    </w:p>
    <w:p w14:paraId="6D71D24F" w14:textId="77777777" w:rsidR="000D41A3" w:rsidRPr="00F676A4" w:rsidRDefault="000D41A3" w:rsidP="000D41A3">
      <w:pPr>
        <w:pStyle w:val="Default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กลุ่มบริษัทและบริษัท</w:t>
      </w:r>
    </w:p>
    <w:p w14:paraId="740FDCF6" w14:textId="77777777" w:rsidR="000D41A3" w:rsidRPr="00F676A4" w:rsidRDefault="000D41A3" w:rsidP="000D41A3">
      <w:pPr>
        <w:pStyle w:val="Default"/>
        <w:spacing w:before="240"/>
        <w:jc w:val="both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ความรับผิดชอบขอ</w:t>
      </w:r>
      <w:r w:rsidRPr="00F676A4">
        <w:rPr>
          <w:rFonts w:ascii="Angsana New" w:hAnsi="Angsana New" w:cs="Angsana New" w:hint="cs"/>
          <w:b/>
          <w:bCs/>
          <w:color w:val="auto"/>
          <w:sz w:val="28"/>
          <w:szCs w:val="28"/>
          <w:cs/>
        </w:rPr>
        <w:t>ง</w:t>
      </w:r>
      <w:r w:rsidRPr="00F676A4">
        <w:rPr>
          <w:rFonts w:ascii="Angsana New" w:hAnsi="Angsana New" w:cs="Angsana New"/>
          <w:b/>
          <w:bCs/>
          <w:color w:val="auto"/>
          <w:sz w:val="28"/>
          <w:szCs w:val="28"/>
          <w:cs/>
        </w:rPr>
        <w:t>ผู้สอบบัญชีต่อการตรวจสอบงบการเงินรวมและงบการเงินเฉพาะกิจการ</w:t>
      </w:r>
    </w:p>
    <w:p w14:paraId="1F9CB664" w14:textId="77777777" w:rsidR="000D41A3" w:rsidRPr="00F676A4" w:rsidRDefault="000D41A3" w:rsidP="000D41A3">
      <w:pPr>
        <w:pStyle w:val="Default"/>
        <w:spacing w:before="12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การตรวจสอบของข้าพเจ้ามีวัตถุประสงค์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เพื่อให้ได้ความเชื่อมั่นอย่างสมเหตุสมผลว่า</w:t>
      </w:r>
      <w:r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ไม่ว่าจะเกิดจากการทุจริตหรือข้อผิดพลาดและเสนอรายงานของผู้สอบบัญชีซึ่งรวมความเห็นของข้าพเจ้าอยู่ด้วย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ความเชื่อมั่นอย่างสมเหตุสมผล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งบการเงินจากการใช้</w:t>
      </w:r>
      <w:r w:rsidRPr="00F676A4">
        <w:rPr>
          <w:rFonts w:asciiTheme="majorBidi" w:hAnsiTheme="majorBidi" w:cs="Angsana New"/>
          <w:color w:val="auto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เหล่านี้</w:t>
      </w:r>
    </w:p>
    <w:p w14:paraId="5A0DD8E4" w14:textId="77777777" w:rsidR="000D41A3" w:rsidRPr="00F676A4" w:rsidRDefault="000D41A3" w:rsidP="000D41A3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ในการตรวจสอบของข้าพเจ้าตามมาตรฐานการสอบบัญชี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การปฏิบัติงานของข้าพเจ้ารวมถึง</w:t>
      </w:r>
    </w:p>
    <w:p w14:paraId="6046965E" w14:textId="77777777" w:rsidR="000D41A3" w:rsidRPr="00F676A4" w:rsidRDefault="000D41A3" w:rsidP="000D41A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ไม่ว่าจะเกิดจากการทุจริตหรือข้อผิดพลาด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เนื่องจากการทุจริตอาจเกี่ยวกับการสมรู้ร่วมคิด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การปลอมแปลงเอกสารหลักฐาน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การตั้งใจละเว้นการแสดงข้อมูล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0F037170" w14:textId="54477DF9" w:rsidR="00CF195E" w:rsidRDefault="000D41A3" w:rsidP="000D41A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  <w:cs/>
        </w:rPr>
      </w:pP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เพื่อออกแบบวิธีการตรวจสอบที่เหมาะสมกับสถานการณ์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</w:p>
    <w:p w14:paraId="14230791" w14:textId="77777777" w:rsidR="00CF195E" w:rsidRDefault="00CF195E" w:rsidP="00CF195E">
      <w:pPr>
        <w:pStyle w:val="Default"/>
        <w:spacing w:before="120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7ACD19B8" w14:textId="77777777" w:rsidR="00CF195E" w:rsidRDefault="00CF195E" w:rsidP="00CF195E">
      <w:pPr>
        <w:pStyle w:val="Default"/>
        <w:spacing w:before="120"/>
        <w:rPr>
          <w:rFonts w:ascii="Angsana New" w:hAnsi="Angsana New" w:cs="Angsana New"/>
          <w:color w:val="auto"/>
          <w:spacing w:val="-4"/>
          <w:sz w:val="28"/>
          <w:szCs w:val="28"/>
        </w:rPr>
      </w:pPr>
    </w:p>
    <w:p w14:paraId="27955E26" w14:textId="1EE60EA9" w:rsidR="00CF195E" w:rsidRPr="00CF195E" w:rsidRDefault="00CF195E" w:rsidP="00CF195E">
      <w:pPr>
        <w:pStyle w:val="Default"/>
        <w:spacing w:before="120"/>
        <w:jc w:val="right"/>
        <w:rPr>
          <w:rFonts w:ascii="Angsana New" w:hAnsi="Angsana New" w:cs="Angsana New"/>
          <w:color w:val="auto"/>
          <w:sz w:val="28"/>
          <w:szCs w:val="28"/>
          <w:cs/>
        </w:rPr>
      </w:pPr>
      <w:r w:rsidRPr="00CF195E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5</w:t>
      </w:r>
    </w:p>
    <w:p w14:paraId="55B8A4C1" w14:textId="2849B012" w:rsidR="00CF195E" w:rsidRDefault="00CF195E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spacing w:val="-4"/>
          <w:cs/>
          <w:lang w:eastAsia="en-US"/>
        </w:rPr>
      </w:pPr>
    </w:p>
    <w:p w14:paraId="7D047B8D" w14:textId="77777777" w:rsidR="00CF195E" w:rsidRPr="00CF195E" w:rsidRDefault="00CF195E" w:rsidP="00CF195E">
      <w:pPr>
        <w:ind w:right="27"/>
        <w:jc w:val="center"/>
        <w:rPr>
          <w:rFonts w:asciiTheme="majorBidi" w:hAnsiTheme="majorBidi" w:cstheme="majorBidi"/>
        </w:rPr>
      </w:pPr>
      <w:r w:rsidRPr="00CF195E">
        <w:rPr>
          <w:rFonts w:asciiTheme="majorBidi" w:hAnsiTheme="majorBidi" w:cstheme="majorBidi"/>
        </w:rPr>
        <w:lastRenderedPageBreak/>
        <w:t>- 5 -</w:t>
      </w:r>
    </w:p>
    <w:p w14:paraId="135BA5C9" w14:textId="77777777" w:rsidR="00CF195E" w:rsidRDefault="000D41A3" w:rsidP="00CF195E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7923B87C" w14:textId="009A4441" w:rsidR="000D41A3" w:rsidRPr="00F676A4" w:rsidRDefault="000D41A3" w:rsidP="000D41A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pacing w:val="-4"/>
          <w:sz w:val="28"/>
          <w:szCs w:val="28"/>
        </w:rPr>
      </w:pP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ในการดำเนินงานต่อเนื่องหรือไม่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ถ้าข้าพเจ้าได้ข้อสรุปว่ามีความไม่แน่นอนที่มีสาระสำคัญ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ที่เกี่ยวข้องใน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งบการเงินรวมและงบการเงินเฉพาะกิจการ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หรือถ้าการเปิดเผย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ข้อมูล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ดังกล่าวไม่เพียงพอ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ความเห็นของข้าพเจ้าจะเปลี่ยนแปลงไป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อย่างไรก็ตาม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เหตุการณ์หรือสถานการณ์ในอนาคตอาจเป็นเหตุให้กลุ่มบริษัท</w:t>
      </w:r>
      <w:r w:rsidRPr="00F676A4">
        <w:rPr>
          <w:rFonts w:ascii="Angsana New" w:hAnsi="Angsana New" w:cs="Angsana New" w:hint="cs"/>
          <w:color w:val="auto"/>
          <w:spacing w:val="-4"/>
          <w:sz w:val="28"/>
          <w:szCs w:val="28"/>
          <w:cs/>
        </w:rPr>
        <w:t>และบริษัท</w:t>
      </w:r>
      <w:r w:rsidRPr="00F676A4">
        <w:rPr>
          <w:rFonts w:ascii="Angsana New" w:hAnsi="Angsana New" w:cs="Angsana New"/>
          <w:color w:val="auto"/>
          <w:spacing w:val="-4"/>
          <w:sz w:val="28"/>
          <w:szCs w:val="28"/>
          <w:cs/>
        </w:rPr>
        <w:t>ต้องหยุดการดำเนินงานต่อเนื่อง</w:t>
      </w:r>
    </w:p>
    <w:p w14:paraId="237CAF18" w14:textId="77777777" w:rsidR="000D41A3" w:rsidRPr="00F676A4" w:rsidRDefault="000D41A3" w:rsidP="000D41A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ประเมินการนำเสนอ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รวมถึงการเปิดเผย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ข้อมูล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ว่างบการเงินรวมและงบการเงินเฉพาะกิจการแสดงรายการและเหตุการณ์ในรูปแบบที่ท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ำ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ให้มีการนำเสนอข้อมูลโดยถูกต้องตามที่ควร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หรือไม่</w:t>
      </w:r>
    </w:p>
    <w:p w14:paraId="0155F00F" w14:textId="77777777" w:rsidR="000D41A3" w:rsidRPr="00F676A4" w:rsidRDefault="000D41A3" w:rsidP="000D41A3">
      <w:pPr>
        <w:pStyle w:val="Default"/>
        <w:numPr>
          <w:ilvl w:val="0"/>
          <w:numId w:val="2"/>
        </w:numPr>
        <w:spacing w:before="120"/>
        <w:ind w:left="425" w:hanging="425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ข้าพเจ้ารับผิดชอบต่อการกำหนดแนวทาง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การควบคุมดูแลและการปฏิบัติงานตรวจสอบกลุ่มบริษัท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58E715BD" w14:textId="77777777" w:rsidR="000D41A3" w:rsidRPr="00F676A4" w:rsidRDefault="000D41A3" w:rsidP="000D41A3">
      <w:pPr>
        <w:pStyle w:val="Default"/>
        <w:spacing w:before="240"/>
        <w:jc w:val="thaiDistribute"/>
        <w:rPr>
          <w:rFonts w:ascii="Angsana New" w:hAnsi="Angsana New" w:cs="Angsana New"/>
          <w:color w:val="auto"/>
          <w:sz w:val="28"/>
          <w:szCs w:val="28"/>
        </w:rPr>
      </w:pP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ข้าพเจ้าได้สื่อสารกับผู้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มีหน้าที่ในการกำกับดูแลในเรื่องต่างๆ ที่สำคัญซึ่งรวมถึง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ขอบเขตและช่วงเวลาของการตรวจสอบตามที่ได้วางแผนไว้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ประเด็นที่มีนัยสำคัญที่พบจากการตรวจสอบ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 xml:space="preserve"> 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รวมถึงข้อบกพร่องที่มีนัยสำคัญในระบบการควบคุมภายใน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หาก</w:t>
      </w:r>
      <w:r w:rsidRPr="00F676A4">
        <w:rPr>
          <w:rFonts w:ascii="Angsana New" w:hAnsi="Angsana New" w:cs="Angsana New"/>
          <w:color w:val="auto"/>
          <w:sz w:val="28"/>
          <w:szCs w:val="28"/>
          <w:cs/>
        </w:rPr>
        <w:t>ข้าพเจ้าได้พบในระหว่างการตรวจสอบ</w:t>
      </w:r>
      <w:r w:rsidRPr="00F676A4">
        <w:rPr>
          <w:rFonts w:ascii="Angsana New" w:hAnsi="Angsana New" w:cs="Angsana New" w:hint="cs"/>
          <w:color w:val="auto"/>
          <w:sz w:val="28"/>
          <w:szCs w:val="28"/>
          <w:cs/>
        </w:rPr>
        <w:t>ของข้าพเจ้า</w:t>
      </w:r>
    </w:p>
    <w:p w14:paraId="3439C688" w14:textId="77777777" w:rsidR="000D41A3" w:rsidRPr="00F676A4" w:rsidRDefault="000D41A3" w:rsidP="000D41A3">
      <w:pPr>
        <w:spacing w:before="240"/>
        <w:ind w:right="28"/>
        <w:jc w:val="thaiDistribute"/>
        <w:rPr>
          <w:spacing w:val="-2"/>
        </w:rPr>
      </w:pPr>
      <w:r w:rsidRPr="00F676A4">
        <w:rPr>
          <w:spacing w:val="-2"/>
          <w:cs/>
        </w:rPr>
        <w:t>ข้าพเจ้าได้ให้คำรับรองแก่ผู้มีหน้าที่ในการกำกับดูแลว่า</w:t>
      </w:r>
      <w:r w:rsidRPr="00F676A4">
        <w:rPr>
          <w:rFonts w:hint="cs"/>
          <w:spacing w:val="-2"/>
          <w:cs/>
        </w:rPr>
        <w:t xml:space="preserve"> </w:t>
      </w:r>
      <w:r w:rsidRPr="00F676A4">
        <w:rPr>
          <w:spacing w:val="-2"/>
          <w:cs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</w:t>
      </w:r>
      <w:r w:rsidRPr="00F676A4">
        <w:rPr>
          <w:rFonts w:hint="cs"/>
          <w:spacing w:val="-2"/>
          <w:cs/>
        </w:rPr>
        <w:t xml:space="preserve"> </w:t>
      </w:r>
      <w:r w:rsidRPr="00F676A4">
        <w:rPr>
          <w:spacing w:val="-2"/>
          <w:cs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Pr="00F676A4">
        <w:rPr>
          <w:rFonts w:hint="cs"/>
          <w:spacing w:val="-2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D8CBB0B" w14:textId="77777777" w:rsidR="00CF195E" w:rsidRDefault="00CF195E" w:rsidP="000D41A3">
      <w:pPr>
        <w:spacing w:before="240"/>
        <w:ind w:right="28"/>
        <w:jc w:val="thaiDistribute"/>
      </w:pPr>
    </w:p>
    <w:p w14:paraId="557CC90B" w14:textId="77777777" w:rsidR="00CF195E" w:rsidRDefault="00CF195E" w:rsidP="000D41A3">
      <w:pPr>
        <w:spacing w:before="240"/>
        <w:ind w:right="28"/>
        <w:jc w:val="thaiDistribute"/>
      </w:pPr>
    </w:p>
    <w:p w14:paraId="50476DC5" w14:textId="77777777" w:rsidR="00CF195E" w:rsidRDefault="00CF195E" w:rsidP="000D41A3">
      <w:pPr>
        <w:spacing w:before="240"/>
        <w:ind w:right="28"/>
        <w:jc w:val="thaiDistribute"/>
      </w:pPr>
    </w:p>
    <w:p w14:paraId="5C72E512" w14:textId="77777777" w:rsidR="00CF195E" w:rsidRDefault="00CF195E" w:rsidP="000D41A3">
      <w:pPr>
        <w:spacing w:before="240"/>
        <w:ind w:right="28"/>
        <w:jc w:val="thaiDistribute"/>
      </w:pPr>
    </w:p>
    <w:p w14:paraId="033D3F00" w14:textId="77777777" w:rsidR="00CF195E" w:rsidRDefault="00CF195E" w:rsidP="000D41A3">
      <w:pPr>
        <w:spacing w:before="240"/>
        <w:ind w:right="28"/>
        <w:jc w:val="thaiDistribute"/>
      </w:pPr>
    </w:p>
    <w:p w14:paraId="145D9E35" w14:textId="79BB0093" w:rsidR="00CF195E" w:rsidRDefault="00CF195E" w:rsidP="000D41A3">
      <w:pPr>
        <w:spacing w:before="240"/>
        <w:ind w:right="28"/>
        <w:jc w:val="thaiDistribute"/>
      </w:pPr>
    </w:p>
    <w:p w14:paraId="1612006A" w14:textId="77777777" w:rsidR="00CF195E" w:rsidRDefault="00CF195E" w:rsidP="000D41A3">
      <w:pPr>
        <w:spacing w:before="240"/>
        <w:ind w:right="28"/>
        <w:jc w:val="thaiDistribute"/>
      </w:pPr>
    </w:p>
    <w:p w14:paraId="2063F58F" w14:textId="52DA1EF0" w:rsidR="00CF195E" w:rsidRPr="00CF195E" w:rsidRDefault="00CF195E" w:rsidP="00CF195E">
      <w:pPr>
        <w:pStyle w:val="Default"/>
        <w:spacing w:before="120"/>
        <w:jc w:val="right"/>
        <w:rPr>
          <w:rFonts w:ascii="Angsana New" w:hAnsi="Angsana New" w:cs="Angsana New"/>
          <w:color w:val="auto"/>
          <w:sz w:val="28"/>
          <w:szCs w:val="28"/>
          <w:cs/>
        </w:rPr>
      </w:pPr>
      <w:r w:rsidRPr="00CF195E">
        <w:rPr>
          <w:rFonts w:asciiTheme="majorBidi" w:hAnsiTheme="majorBidi" w:cstheme="majorBidi" w:hint="cs"/>
          <w:color w:val="auto"/>
          <w:sz w:val="28"/>
          <w:szCs w:val="28"/>
          <w:cs/>
        </w:rPr>
        <w:t>***/</w:t>
      </w:r>
      <w:r>
        <w:rPr>
          <w:rFonts w:asciiTheme="majorBidi" w:hAnsiTheme="majorBidi" w:cstheme="majorBidi"/>
          <w:color w:val="auto"/>
          <w:sz w:val="28"/>
          <w:szCs w:val="28"/>
        </w:rPr>
        <w:t>6</w:t>
      </w:r>
    </w:p>
    <w:p w14:paraId="35D03A54" w14:textId="77777777" w:rsidR="00CF195E" w:rsidRDefault="00CF195E" w:rsidP="00CF195E">
      <w:pPr>
        <w:spacing w:after="200" w:line="276" w:lineRule="auto"/>
        <w:ind w:right="0"/>
        <w:jc w:val="left"/>
        <w:rPr>
          <w:rFonts w:ascii="Angsana New" w:eastAsiaTheme="minorHAnsi" w:hAnsi="Angsana New" w:cs="Angsana New"/>
          <w:spacing w:val="-4"/>
          <w:cs/>
          <w:lang w:eastAsia="en-US"/>
        </w:rPr>
      </w:pPr>
    </w:p>
    <w:p w14:paraId="105A7805" w14:textId="35F76E05" w:rsidR="00CF195E" w:rsidRPr="00CF195E" w:rsidRDefault="00CF195E" w:rsidP="00CF195E">
      <w:pPr>
        <w:ind w:right="27"/>
        <w:jc w:val="center"/>
        <w:rPr>
          <w:rFonts w:asciiTheme="majorBidi" w:hAnsiTheme="majorBidi" w:cstheme="majorBidi"/>
        </w:rPr>
      </w:pPr>
      <w:r w:rsidRPr="00CF195E">
        <w:rPr>
          <w:rFonts w:asciiTheme="majorBidi" w:hAnsiTheme="majorBidi" w:cstheme="majorBidi"/>
        </w:rPr>
        <w:lastRenderedPageBreak/>
        <w:t xml:space="preserve">- </w:t>
      </w:r>
      <w:r>
        <w:rPr>
          <w:rFonts w:asciiTheme="majorBidi" w:hAnsiTheme="majorBidi" w:cstheme="majorBidi"/>
        </w:rPr>
        <w:t>6</w:t>
      </w:r>
      <w:r w:rsidRPr="00CF195E">
        <w:rPr>
          <w:rFonts w:asciiTheme="majorBidi" w:hAnsiTheme="majorBidi" w:cstheme="majorBidi"/>
        </w:rPr>
        <w:t xml:space="preserve"> -</w:t>
      </w:r>
    </w:p>
    <w:p w14:paraId="278230AA" w14:textId="3A68D906" w:rsidR="000D41A3" w:rsidRPr="00F676A4" w:rsidRDefault="000D41A3" w:rsidP="000D41A3">
      <w:pPr>
        <w:spacing w:before="240"/>
        <w:ind w:right="28"/>
        <w:jc w:val="thaiDistribute"/>
      </w:pPr>
      <w:r w:rsidRPr="00F676A4">
        <w:rPr>
          <w:cs/>
        </w:rPr>
        <w:t>จากเรื่องที่สื่อสารกับผู้มีหน้าที่ในการกำกับดูแล</w:t>
      </w:r>
      <w:r w:rsidRPr="00F676A4">
        <w:rPr>
          <w:rFonts w:hint="cs"/>
          <w:cs/>
        </w:rPr>
        <w:t xml:space="preserve"> </w:t>
      </w:r>
      <w:r w:rsidRPr="00F676A4">
        <w:rPr>
          <w:cs/>
        </w:rPr>
        <w:t>ข้าพเจ้าได้พิจารณาเรื่องต่างๆที่มีนัยสำคัญที่สุดในการตรวจสอบงบการเงินรวมและงบการเงินเฉพาะกิจการใน</w:t>
      </w:r>
      <w:r w:rsidRPr="00F676A4">
        <w:rPr>
          <w:rFonts w:hint="cs"/>
          <w:cs/>
        </w:rPr>
        <w:t>ปี</w:t>
      </w:r>
      <w:r w:rsidRPr="00F676A4">
        <w:rPr>
          <w:cs/>
        </w:rPr>
        <w:t>ปัจจุบันและกำหนดเป็นเรื่องสำคัญในการตรวจสอบ</w:t>
      </w:r>
      <w:r w:rsidRPr="00F676A4">
        <w:rPr>
          <w:rFonts w:hint="cs"/>
          <w:cs/>
        </w:rPr>
        <w:t xml:space="preserve"> </w:t>
      </w:r>
      <w:r w:rsidRPr="00F676A4">
        <w:rPr>
          <w:cs/>
        </w:rPr>
        <w:t>ข้าพเจ้าได้อธิบายเรื่องเหล่านี้ในรายงานของผู้สอบบัญชี</w:t>
      </w:r>
      <w:r w:rsidRPr="00F676A4">
        <w:rPr>
          <w:rFonts w:hint="cs"/>
          <w:cs/>
        </w:rPr>
        <w:t xml:space="preserve"> </w:t>
      </w:r>
      <w:r w:rsidRPr="00F676A4">
        <w:rPr>
          <w:cs/>
        </w:rPr>
        <w:t>เว้นแต่กฎหมายหรือข้อบังคับไม่ให้เปิดเผยต่อสาธารณะเกี่ยวกับเรื่องดังกล่าวหรือในสถานการณ์ที่ยากที่จะเกิดขึ้น</w:t>
      </w:r>
      <w:r w:rsidRPr="00F676A4">
        <w:rPr>
          <w:rFonts w:hint="cs"/>
          <w:cs/>
        </w:rPr>
        <w:t xml:space="preserve"> </w:t>
      </w:r>
      <w:r w:rsidRPr="00F676A4">
        <w:rPr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</w:t>
      </w:r>
      <w:r w:rsidRPr="00F676A4">
        <w:rPr>
          <w:rFonts w:hint="cs"/>
          <w:cs/>
        </w:rPr>
        <w:t>ว</w:t>
      </w:r>
    </w:p>
    <w:p w14:paraId="4891BAC1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19B66584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ข้าพเจ้าเป็นผู้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รับผิดชอบงานสอบบัญชีและการน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ำ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เสนอรายงานฉบับนี้</w:t>
      </w:r>
    </w:p>
    <w:p w14:paraId="056145E9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FC39DA9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E844812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03CD8EC5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7FEABFD4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6BCE24EB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(นาย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วิเชียร ปรุงพาณิช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)</w:t>
      </w:r>
    </w:p>
    <w:p w14:paraId="5E6B43C8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 xml:space="preserve">ผู้สอบบัญชีรับอนุญาต ทะเบียนเลขที่ 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>5</w:t>
      </w: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851</w:t>
      </w:r>
    </w:p>
    <w:p w14:paraId="54142599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</w:p>
    <w:p w14:paraId="23F34589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บริษัท กรินทร์ ออดิท จำกัด</w:t>
      </w:r>
    </w:p>
    <w:p w14:paraId="46BF6246" w14:textId="77777777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676A4">
        <w:rPr>
          <w:rFonts w:asciiTheme="majorBidi" w:hAnsiTheme="majorBidi" w:cstheme="majorBidi" w:hint="cs"/>
          <w:color w:val="auto"/>
          <w:sz w:val="28"/>
          <w:szCs w:val="28"/>
          <w:cs/>
        </w:rPr>
        <w:t>กรุงเทพมหานคร</w:t>
      </w:r>
    </w:p>
    <w:p w14:paraId="3729F88A" w14:textId="7642A211" w:rsidR="000D41A3" w:rsidRPr="00F676A4" w:rsidRDefault="000D41A3" w:rsidP="000D41A3">
      <w:pPr>
        <w:pStyle w:val="Default"/>
        <w:jc w:val="both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>วันที่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="00CF195E">
        <w:rPr>
          <w:rFonts w:asciiTheme="majorBidi" w:hAnsiTheme="majorBidi" w:cstheme="majorBidi"/>
          <w:color w:val="auto"/>
          <w:sz w:val="28"/>
          <w:szCs w:val="28"/>
        </w:rPr>
        <w:t xml:space="preserve">2 </w:t>
      </w:r>
      <w:r w:rsidR="00CF195E">
        <w:rPr>
          <w:rFonts w:asciiTheme="majorBidi" w:hAnsiTheme="majorBidi" w:cstheme="majorBidi" w:hint="cs"/>
          <w:color w:val="auto"/>
          <w:sz w:val="28"/>
          <w:szCs w:val="28"/>
          <w:cs/>
        </w:rPr>
        <w:t>มีนาคม</w:t>
      </w:r>
      <w:r w:rsidRPr="00F676A4">
        <w:rPr>
          <w:rFonts w:asciiTheme="majorBidi" w:hAnsiTheme="majorBidi" w:cstheme="majorBidi"/>
          <w:color w:val="auto"/>
          <w:sz w:val="28"/>
          <w:szCs w:val="28"/>
          <w:cs/>
        </w:rPr>
        <w:t xml:space="preserve"> </w:t>
      </w:r>
      <w:r w:rsidRPr="00F676A4">
        <w:rPr>
          <w:rFonts w:asciiTheme="majorBidi" w:hAnsiTheme="majorBidi" w:cstheme="majorBidi"/>
          <w:color w:val="auto"/>
          <w:sz w:val="28"/>
          <w:szCs w:val="28"/>
        </w:rPr>
        <w:t>256</w:t>
      </w:r>
      <w:r>
        <w:rPr>
          <w:rFonts w:asciiTheme="majorBidi" w:hAnsiTheme="majorBidi" w:cstheme="majorBidi"/>
          <w:color w:val="auto"/>
          <w:sz w:val="28"/>
          <w:szCs w:val="28"/>
        </w:rPr>
        <w:t>9</w:t>
      </w:r>
    </w:p>
    <w:p w14:paraId="7F34EA91" w14:textId="77777777" w:rsidR="000D41A3" w:rsidRPr="000D41A3" w:rsidRDefault="000D41A3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00881A04" w14:textId="77777777" w:rsidR="00B33717" w:rsidRPr="00081417" w:rsidRDefault="00B33717" w:rsidP="0014347F">
      <w:pPr>
        <w:ind w:right="245"/>
        <w:rPr>
          <w:rFonts w:asciiTheme="majorBidi" w:hAnsiTheme="majorBidi" w:cstheme="majorBidi"/>
          <w:cs/>
        </w:rPr>
      </w:pPr>
    </w:p>
    <w:sectPr w:rsidR="00B33717" w:rsidRPr="00081417" w:rsidSect="00BD1657">
      <w:headerReference w:type="default" r:id="rId10"/>
      <w:headerReference w:type="first" r:id="rId11"/>
      <w:footerReference w:type="first" r:id="rId12"/>
      <w:pgSz w:w="11906" w:h="16838"/>
      <w:pgMar w:top="1440" w:right="936" w:bottom="709" w:left="1332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AB836B" w14:textId="77777777" w:rsidR="00E54ED7" w:rsidRDefault="00E54ED7" w:rsidP="00DF0B1A">
      <w:r>
        <w:separator/>
      </w:r>
    </w:p>
  </w:endnote>
  <w:endnote w:type="continuationSeparator" w:id="0">
    <w:p w14:paraId="72981E7D" w14:textId="77777777" w:rsidR="00E54ED7" w:rsidRDefault="00E54ED7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6A93A4" w14:textId="63AEA98E" w:rsidR="000D4FB5" w:rsidRDefault="009069FD">
    <w:pPr>
      <w:pStyle w:val="a7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09E0" w14:textId="4FEE31A1" w:rsidR="005C01CC" w:rsidRDefault="000D4FB5">
    <w:pPr>
      <w:pStyle w:val="a7"/>
    </w:pPr>
    <w:r w:rsidRPr="009069FD">
      <w:rPr>
        <w:noProof/>
      </w:rPr>
      <w:drawing>
        <wp:inline distT="0" distB="0" distL="0" distR="0" wp14:anchorId="7FF2BD35" wp14:editId="1E51A4A6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A53D3" w14:textId="77777777" w:rsidR="00E54ED7" w:rsidRDefault="00E54ED7" w:rsidP="00DF0B1A">
      <w:r>
        <w:separator/>
      </w:r>
    </w:p>
  </w:footnote>
  <w:footnote w:type="continuationSeparator" w:id="0">
    <w:p w14:paraId="1E7F25A3" w14:textId="77777777" w:rsidR="00E54ED7" w:rsidRDefault="00E54ED7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BA90A" w14:textId="24645EB1" w:rsidR="00EA665F" w:rsidRDefault="00637CAC" w:rsidP="00730C5D">
    <w:pPr>
      <w:pStyle w:val="a5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7E2799" w14:textId="1C0480FE" w:rsidR="000D4FB5" w:rsidRDefault="000D4FB5" w:rsidP="000D4FB5">
    <w:pPr>
      <w:pStyle w:val="a5"/>
    </w:pPr>
    <w:r w:rsidRPr="00730C5D">
      <w:rPr>
        <w:noProof/>
      </w:rPr>
      <w:drawing>
        <wp:inline distT="0" distB="0" distL="0" distR="0" wp14:anchorId="282612D2" wp14:editId="73D5526F">
          <wp:extent cx="950259" cy="325042"/>
          <wp:effectExtent l="0" t="0" r="2540" b="0"/>
          <wp:docPr id="1457170680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5348752" w14:textId="232C194C" w:rsidR="00BA106B" w:rsidRDefault="00BA106B" w:rsidP="00730C5D">
    <w:pPr>
      <w:pStyle w:val="a5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6A465" w14:textId="77777777" w:rsidR="000D4FB5" w:rsidRDefault="000D4FB5" w:rsidP="000D4FB5">
    <w:pPr>
      <w:pStyle w:val="a5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089D9DDF" wp14:editId="21BE2C0F">
          <wp:simplePos x="0" y="0"/>
          <wp:positionH relativeFrom="column">
            <wp:posOffset>4302415</wp:posOffset>
          </wp:positionH>
          <wp:positionV relativeFrom="paragraph">
            <wp:posOffset>-66675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17AD1032" wp14:editId="65531259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2C1095A" w14:textId="768A340C" w:rsidR="00765F80" w:rsidRDefault="00765F8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24A034B1"/>
    <w:multiLevelType w:val="hybridMultilevel"/>
    <w:tmpl w:val="76ECB2B0"/>
    <w:lvl w:ilvl="0" w:tplc="89B20DCA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2002656886">
    <w:abstractNumId w:val="2"/>
  </w:num>
  <w:num w:numId="2" w16cid:durableId="2037148396">
    <w:abstractNumId w:val="1"/>
  </w:num>
  <w:num w:numId="3" w16cid:durableId="1554349411">
    <w:abstractNumId w:val="5"/>
  </w:num>
  <w:num w:numId="4" w16cid:durableId="1902717088">
    <w:abstractNumId w:val="0"/>
  </w:num>
  <w:num w:numId="5" w16cid:durableId="1120808188">
    <w:abstractNumId w:val="4"/>
  </w:num>
  <w:num w:numId="6" w16cid:durableId="15729587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4BB7"/>
    <w:rsid w:val="00035515"/>
    <w:rsid w:val="000449C7"/>
    <w:rsid w:val="00056B80"/>
    <w:rsid w:val="000575AC"/>
    <w:rsid w:val="00064CA9"/>
    <w:rsid w:val="00071056"/>
    <w:rsid w:val="00076F73"/>
    <w:rsid w:val="0007760D"/>
    <w:rsid w:val="00077B5D"/>
    <w:rsid w:val="00081417"/>
    <w:rsid w:val="000816E6"/>
    <w:rsid w:val="00082457"/>
    <w:rsid w:val="0009187B"/>
    <w:rsid w:val="00093A3A"/>
    <w:rsid w:val="00097990"/>
    <w:rsid w:val="000A2469"/>
    <w:rsid w:val="000B317E"/>
    <w:rsid w:val="000B3434"/>
    <w:rsid w:val="000B3ADA"/>
    <w:rsid w:val="000B3BFE"/>
    <w:rsid w:val="000B59FE"/>
    <w:rsid w:val="000C04E4"/>
    <w:rsid w:val="000C2454"/>
    <w:rsid w:val="000C24A9"/>
    <w:rsid w:val="000C3842"/>
    <w:rsid w:val="000D0E2A"/>
    <w:rsid w:val="000D11B1"/>
    <w:rsid w:val="000D251D"/>
    <w:rsid w:val="000D336B"/>
    <w:rsid w:val="000D41A3"/>
    <w:rsid w:val="000D4C1E"/>
    <w:rsid w:val="000D4FB5"/>
    <w:rsid w:val="000D5C50"/>
    <w:rsid w:val="000D68AD"/>
    <w:rsid w:val="000D7210"/>
    <w:rsid w:val="000E2E32"/>
    <w:rsid w:val="000E54A4"/>
    <w:rsid w:val="000E54D9"/>
    <w:rsid w:val="000F4A1A"/>
    <w:rsid w:val="000F4E9F"/>
    <w:rsid w:val="00110D66"/>
    <w:rsid w:val="0011296D"/>
    <w:rsid w:val="00112C3A"/>
    <w:rsid w:val="00112D6A"/>
    <w:rsid w:val="00114C6D"/>
    <w:rsid w:val="00115820"/>
    <w:rsid w:val="001231A9"/>
    <w:rsid w:val="0012651E"/>
    <w:rsid w:val="00132B80"/>
    <w:rsid w:val="00134A75"/>
    <w:rsid w:val="0014347F"/>
    <w:rsid w:val="001449F2"/>
    <w:rsid w:val="0017280E"/>
    <w:rsid w:val="00181B3C"/>
    <w:rsid w:val="00185B21"/>
    <w:rsid w:val="0018680E"/>
    <w:rsid w:val="0018784B"/>
    <w:rsid w:val="001952C6"/>
    <w:rsid w:val="001A2D70"/>
    <w:rsid w:val="001A324B"/>
    <w:rsid w:val="001A5F47"/>
    <w:rsid w:val="001B17E4"/>
    <w:rsid w:val="001B416F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0AD5"/>
    <w:rsid w:val="00251016"/>
    <w:rsid w:val="00254E67"/>
    <w:rsid w:val="00257F86"/>
    <w:rsid w:val="00265C48"/>
    <w:rsid w:val="00266626"/>
    <w:rsid w:val="00275422"/>
    <w:rsid w:val="002803DE"/>
    <w:rsid w:val="00291A51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2394"/>
    <w:rsid w:val="00304D68"/>
    <w:rsid w:val="00323B80"/>
    <w:rsid w:val="003313E0"/>
    <w:rsid w:val="003322B0"/>
    <w:rsid w:val="00341542"/>
    <w:rsid w:val="0034243A"/>
    <w:rsid w:val="003428BC"/>
    <w:rsid w:val="00342CF8"/>
    <w:rsid w:val="0034403B"/>
    <w:rsid w:val="00353014"/>
    <w:rsid w:val="0035616B"/>
    <w:rsid w:val="00361079"/>
    <w:rsid w:val="00361915"/>
    <w:rsid w:val="00361F5A"/>
    <w:rsid w:val="00383C0F"/>
    <w:rsid w:val="003841F1"/>
    <w:rsid w:val="0038571E"/>
    <w:rsid w:val="00387C14"/>
    <w:rsid w:val="003930CC"/>
    <w:rsid w:val="0039382B"/>
    <w:rsid w:val="00395368"/>
    <w:rsid w:val="003A039E"/>
    <w:rsid w:val="003A3708"/>
    <w:rsid w:val="003B1D23"/>
    <w:rsid w:val="003B2B2D"/>
    <w:rsid w:val="003B42E4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220D"/>
    <w:rsid w:val="004C3F5E"/>
    <w:rsid w:val="004C438A"/>
    <w:rsid w:val="004C694B"/>
    <w:rsid w:val="004C7BE5"/>
    <w:rsid w:val="004D357A"/>
    <w:rsid w:val="004E0E44"/>
    <w:rsid w:val="004E300A"/>
    <w:rsid w:val="004F15A4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2D36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E19EB"/>
    <w:rsid w:val="005E3890"/>
    <w:rsid w:val="005E4FCB"/>
    <w:rsid w:val="005F12CC"/>
    <w:rsid w:val="005F339F"/>
    <w:rsid w:val="00602C1B"/>
    <w:rsid w:val="00604485"/>
    <w:rsid w:val="00607B99"/>
    <w:rsid w:val="00611D73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48B8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75AC7"/>
    <w:rsid w:val="006815FB"/>
    <w:rsid w:val="006A5855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0F82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A2F1A"/>
    <w:rsid w:val="007B0404"/>
    <w:rsid w:val="007B0C57"/>
    <w:rsid w:val="007B59C2"/>
    <w:rsid w:val="007B7121"/>
    <w:rsid w:val="007C067E"/>
    <w:rsid w:val="007D6FE4"/>
    <w:rsid w:val="007E147A"/>
    <w:rsid w:val="007E19E2"/>
    <w:rsid w:val="007E287B"/>
    <w:rsid w:val="008015BD"/>
    <w:rsid w:val="00810225"/>
    <w:rsid w:val="00812E57"/>
    <w:rsid w:val="00815CB8"/>
    <w:rsid w:val="00816961"/>
    <w:rsid w:val="00824B55"/>
    <w:rsid w:val="00827903"/>
    <w:rsid w:val="00827C92"/>
    <w:rsid w:val="00827F3D"/>
    <w:rsid w:val="00830290"/>
    <w:rsid w:val="00835C78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86B3D"/>
    <w:rsid w:val="00892BE4"/>
    <w:rsid w:val="00895E94"/>
    <w:rsid w:val="008A0DE2"/>
    <w:rsid w:val="008B5294"/>
    <w:rsid w:val="008B719F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4D0B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4DD8"/>
    <w:rsid w:val="009466AB"/>
    <w:rsid w:val="00946C34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A7DE3"/>
    <w:rsid w:val="009B17E4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18EB"/>
    <w:rsid w:val="009E243C"/>
    <w:rsid w:val="009E3CB6"/>
    <w:rsid w:val="009E5DB8"/>
    <w:rsid w:val="009E6745"/>
    <w:rsid w:val="009E6919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E1DE6"/>
    <w:rsid w:val="00AF4719"/>
    <w:rsid w:val="00B0067F"/>
    <w:rsid w:val="00B05127"/>
    <w:rsid w:val="00B12A07"/>
    <w:rsid w:val="00B1540E"/>
    <w:rsid w:val="00B15668"/>
    <w:rsid w:val="00B20896"/>
    <w:rsid w:val="00B20B52"/>
    <w:rsid w:val="00B2101C"/>
    <w:rsid w:val="00B33717"/>
    <w:rsid w:val="00B34482"/>
    <w:rsid w:val="00B4038A"/>
    <w:rsid w:val="00B45210"/>
    <w:rsid w:val="00B47F55"/>
    <w:rsid w:val="00B516FC"/>
    <w:rsid w:val="00B6046E"/>
    <w:rsid w:val="00B6103E"/>
    <w:rsid w:val="00B62965"/>
    <w:rsid w:val="00B64F1D"/>
    <w:rsid w:val="00B67D32"/>
    <w:rsid w:val="00B81705"/>
    <w:rsid w:val="00B90F13"/>
    <w:rsid w:val="00BA106B"/>
    <w:rsid w:val="00BA6494"/>
    <w:rsid w:val="00BB1A47"/>
    <w:rsid w:val="00BB55AC"/>
    <w:rsid w:val="00BC1747"/>
    <w:rsid w:val="00BC27D7"/>
    <w:rsid w:val="00BC38D6"/>
    <w:rsid w:val="00BD1657"/>
    <w:rsid w:val="00BD29DC"/>
    <w:rsid w:val="00BD4586"/>
    <w:rsid w:val="00BE50C8"/>
    <w:rsid w:val="00BF1900"/>
    <w:rsid w:val="00BF29DC"/>
    <w:rsid w:val="00C04FAA"/>
    <w:rsid w:val="00C05598"/>
    <w:rsid w:val="00C0563F"/>
    <w:rsid w:val="00C058C9"/>
    <w:rsid w:val="00C05A01"/>
    <w:rsid w:val="00C07027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67DC4"/>
    <w:rsid w:val="00C7016D"/>
    <w:rsid w:val="00C71F6F"/>
    <w:rsid w:val="00C9050B"/>
    <w:rsid w:val="00C92EDB"/>
    <w:rsid w:val="00C97132"/>
    <w:rsid w:val="00C97AD9"/>
    <w:rsid w:val="00CA7C10"/>
    <w:rsid w:val="00CA7D86"/>
    <w:rsid w:val="00CB19DB"/>
    <w:rsid w:val="00CB47F9"/>
    <w:rsid w:val="00CB4E59"/>
    <w:rsid w:val="00CB5E81"/>
    <w:rsid w:val="00CB7C23"/>
    <w:rsid w:val="00CE2240"/>
    <w:rsid w:val="00CE285E"/>
    <w:rsid w:val="00CE3A14"/>
    <w:rsid w:val="00CE5D9E"/>
    <w:rsid w:val="00CE7035"/>
    <w:rsid w:val="00CE7EC5"/>
    <w:rsid w:val="00CF195E"/>
    <w:rsid w:val="00CF26AE"/>
    <w:rsid w:val="00CF5E21"/>
    <w:rsid w:val="00D003AA"/>
    <w:rsid w:val="00D03F2B"/>
    <w:rsid w:val="00D051FA"/>
    <w:rsid w:val="00D068A7"/>
    <w:rsid w:val="00D1173C"/>
    <w:rsid w:val="00D1223C"/>
    <w:rsid w:val="00D15E35"/>
    <w:rsid w:val="00D202AE"/>
    <w:rsid w:val="00D21083"/>
    <w:rsid w:val="00D2336E"/>
    <w:rsid w:val="00D26331"/>
    <w:rsid w:val="00D3508C"/>
    <w:rsid w:val="00D377AA"/>
    <w:rsid w:val="00D42DCC"/>
    <w:rsid w:val="00D47779"/>
    <w:rsid w:val="00D52599"/>
    <w:rsid w:val="00D53177"/>
    <w:rsid w:val="00D532DE"/>
    <w:rsid w:val="00D556FF"/>
    <w:rsid w:val="00D559FC"/>
    <w:rsid w:val="00D632E9"/>
    <w:rsid w:val="00D63A55"/>
    <w:rsid w:val="00D70871"/>
    <w:rsid w:val="00D746A2"/>
    <w:rsid w:val="00D77C44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076E"/>
    <w:rsid w:val="00E3588E"/>
    <w:rsid w:val="00E47E22"/>
    <w:rsid w:val="00E54ED7"/>
    <w:rsid w:val="00E57407"/>
    <w:rsid w:val="00E64519"/>
    <w:rsid w:val="00E65075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C68FF"/>
    <w:rsid w:val="00ED06A3"/>
    <w:rsid w:val="00ED5A82"/>
    <w:rsid w:val="00EE07EE"/>
    <w:rsid w:val="00EE4341"/>
    <w:rsid w:val="00EF7295"/>
    <w:rsid w:val="00F0002C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B8B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  <w:rsid w:val="00FF24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a3">
    <w:name w:val="macro"/>
    <w:link w:val="a4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a4">
    <w:name w:val="ข้อความแมโคร อักขระ"/>
    <w:basedOn w:val="a0"/>
    <w:link w:val="a3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a5">
    <w:name w:val="header"/>
    <w:basedOn w:val="a"/>
    <w:link w:val="a6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7">
    <w:name w:val="footer"/>
    <w:basedOn w:val="a"/>
    <w:link w:val="a8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a9">
    <w:name w:val="List Paragraph"/>
    <w:basedOn w:val="a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aa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b">
    <w:name w:val="เนื้อเรื่อง"/>
    <w:basedOn w:val="a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ad">
    <w:name w:val="ข้อความบอลลูน อักขระ"/>
    <w:basedOn w:val="a0"/>
    <w:link w:val="ac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ae">
    <w:name w:val="annotation reference"/>
    <w:basedOn w:val="a0"/>
    <w:uiPriority w:val="99"/>
    <w:semiHidden/>
    <w:unhideWhenUsed/>
    <w:rsid w:val="00521ED3"/>
    <w:rPr>
      <w:sz w:val="16"/>
      <w:szCs w:val="18"/>
    </w:rPr>
  </w:style>
  <w:style w:type="paragraph" w:styleId="af">
    <w:name w:val="annotation text"/>
    <w:basedOn w:val="a"/>
    <w:link w:val="af0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af0">
    <w:name w:val="ข้อความข้อคิดเห็น อักขระ"/>
    <w:basedOn w:val="a0"/>
    <w:link w:val="af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521ED3"/>
    <w:rPr>
      <w:b/>
      <w:bCs/>
    </w:rPr>
  </w:style>
  <w:style w:type="character" w:customStyle="1" w:styleId="af2">
    <w:name w:val="ชื่อเรื่องของข้อคิดเห็น อักขระ"/>
    <w:basedOn w:val="af0"/>
    <w:link w:val="af1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a"/>
    <w:next w:val="a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af3">
    <w:name w:val="Normal (Web)"/>
    <w:basedOn w:val="a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7</Pages>
  <Words>2698</Words>
  <Characters>12588</Characters>
  <Application>Microsoft Office Word</Application>
  <DocSecurity>0</DocSecurity>
  <Lines>208</Lines>
  <Paragraphs>77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12826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Matinat Pinprachasan</cp:lastModifiedBy>
  <cp:revision>9</cp:revision>
  <cp:lastPrinted>2026-02-26T11:18:00Z</cp:lastPrinted>
  <dcterms:created xsi:type="dcterms:W3CDTF">2026-02-25T07:44:00Z</dcterms:created>
  <dcterms:modified xsi:type="dcterms:W3CDTF">2026-02-26T12:39:00Z</dcterms:modified>
</cp:coreProperties>
</file>