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6286CE9B"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68B0EB45" w14:textId="7DB350B4" w:rsidR="00D04210" w:rsidRPr="00F5628C" w:rsidRDefault="00D04210" w:rsidP="00D04210">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510F3">
        <w:t>202</w:t>
      </w:r>
      <w:r w:rsidR="00961AF3">
        <w:t>5</w:t>
      </w:r>
    </w:p>
    <w:p w14:paraId="663EA389"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0C14A713" w14:textId="77777777" w:rsidR="00DA0E5E" w:rsidRPr="00DA0E5E" w:rsidRDefault="00DA0E5E" w:rsidP="00DA0E5E">
      <w:pPr>
        <w:jc w:val="center"/>
        <w:rPr>
          <w:rFonts w:ascii="Times New Roman" w:eastAsia="Calibri" w:hAnsi="Times New Roman" w:cs="Times New Roman"/>
          <w:b/>
          <w:bCs/>
          <w:sz w:val="28"/>
        </w:rPr>
      </w:pPr>
    </w:p>
    <w:p w14:paraId="0F5A3163" w14:textId="77777777" w:rsidR="00DA0E5E" w:rsidRPr="00DA0E5E" w:rsidRDefault="00DA0E5E" w:rsidP="00DA0E5E">
      <w:pPr>
        <w:jc w:val="center"/>
        <w:rPr>
          <w:rFonts w:ascii="Times New Roman" w:eastAsia="Calibri" w:hAnsi="Times New Roman" w:cs="Times New Roman"/>
          <w:b/>
          <w:bCs/>
          <w:sz w:val="28"/>
        </w:rPr>
      </w:pP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7499D035"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t>REPORT OF CERTIFIED PUBLIC ACCOUNTANT</w:t>
      </w:r>
    </w:p>
    <w:p w14:paraId="4BD5899F" w14:textId="77777777" w:rsidR="00BA5EBF" w:rsidRDefault="00BA5EBF" w:rsidP="0064176B">
      <w:pPr>
        <w:pStyle w:val="NoSpacing"/>
        <w:jc w:val="thaiDistribute"/>
        <w:rPr>
          <w:rFonts w:ascii="Times New Roman" w:hAnsi="Times New Roman" w:cs="Times New Roman"/>
          <w:b/>
          <w:bCs/>
          <w:szCs w:val="22"/>
        </w:rPr>
      </w:pPr>
    </w:p>
    <w:p w14:paraId="5A0D8914" w14:textId="77777777" w:rsidR="00DA0E5E" w:rsidRPr="00DA0E5E" w:rsidRDefault="00DA0E5E" w:rsidP="0064176B">
      <w:pPr>
        <w:pStyle w:val="NoSpacing"/>
        <w:jc w:val="thaiDistribute"/>
        <w:rPr>
          <w:rFonts w:ascii="Times New Roman" w:hAnsi="Times New Roman" w:cs="Times New Roman"/>
          <w:b/>
          <w:bCs/>
          <w:szCs w:val="22"/>
        </w:rPr>
      </w:pPr>
    </w:p>
    <w:p w14:paraId="5BB5C8B5" w14:textId="6F13C305" w:rsidR="00BE41BA"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F7011B">
        <w:rPr>
          <w:rFonts w:ascii="Times New Roman" w:hAnsi="Times New Roman"/>
          <w:sz w:val="22"/>
          <w:szCs w:val="22"/>
        </w:rPr>
        <w:t xml:space="preserve">the Shareholders and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Chuwit Farm (2019) Public Company Limited</w:t>
      </w:r>
    </w:p>
    <w:p w14:paraId="356950FD" w14:textId="7B52CC78" w:rsidR="00BA5EBF" w:rsidRDefault="00BE41BA" w:rsidP="00F5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Cs w:val="22"/>
        </w:rPr>
      </w:pPr>
      <w:r>
        <w:rPr>
          <w:rFonts w:ascii="Times New Roman" w:hAnsi="Times New Roman" w:hint="cs"/>
          <w:sz w:val="22"/>
          <w:szCs w:val="22"/>
          <w:cs/>
        </w:rPr>
        <w:t xml:space="preserve">       </w:t>
      </w:r>
    </w:p>
    <w:p w14:paraId="6327371F"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727A8D81" w14:textId="2A9E67CC"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52181A">
        <w:rPr>
          <w:rFonts w:ascii="Times New Roman" w:hAnsi="Times New Roman" w:cs="Times New Roman"/>
          <w:szCs w:val="22"/>
        </w:rPr>
        <w:t xml:space="preserve">Chuwit Farm (2019) </w:t>
      </w:r>
      <w:r w:rsidR="00BE41BA">
        <w:rPr>
          <w:rFonts w:ascii="Times New Roman" w:hAnsi="Times New Roman"/>
          <w:szCs w:val="22"/>
        </w:rPr>
        <w:t>Public</w:t>
      </w:r>
      <w:r w:rsidR="00BE41BA">
        <w:rPr>
          <w:rFonts w:ascii="Times New Roman" w:hAnsi="Times New Roman" w:cs="Times New Roman"/>
          <w:szCs w:val="22"/>
        </w:rPr>
        <w:t xml:space="preserve"> </w:t>
      </w:r>
      <w:r w:rsidR="006234AE">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510F3">
        <w:rPr>
          <w:rFonts w:ascii="Times New Roman" w:hAnsi="Times New Roman" w:cs="Times New Roman"/>
          <w:szCs w:val="22"/>
        </w:rPr>
        <w:t>202</w:t>
      </w:r>
      <w:r w:rsidR="00961AF3">
        <w:rPr>
          <w:rFonts w:ascii="Times New Roman" w:hAnsi="Times New Roman" w:cs="Times New Roman"/>
          <w:szCs w:val="22"/>
        </w:rPr>
        <w:t>5</w:t>
      </w:r>
      <w:r w:rsidR="006234AE" w:rsidRPr="00BA5EBF">
        <w:rPr>
          <w:rFonts w:ascii="Times New Roman" w:hAnsi="Times New Roman" w:cs="Times New Roman"/>
          <w:szCs w:val="22"/>
        </w:rPr>
        <w:t>,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A07263">
        <w:rPr>
          <w:rFonts w:ascii="Times New Roman" w:hAnsi="Times New Roman" w:cs="Times New Roman"/>
          <w:szCs w:val="22"/>
        </w:rPr>
        <w:t>material</w:t>
      </w:r>
      <w:r w:rsidR="006234AE" w:rsidRPr="00BA5EBF">
        <w:rPr>
          <w:rFonts w:ascii="Times New Roman" w:hAnsi="Times New Roman" w:cs="Times New Roman"/>
          <w:szCs w:val="22"/>
        </w:rPr>
        <w:t xml:space="preserve"> accounting policies.</w:t>
      </w:r>
    </w:p>
    <w:p w14:paraId="6293879F" w14:textId="77777777" w:rsidR="00D41A78" w:rsidRDefault="00D41A78" w:rsidP="0064176B">
      <w:pPr>
        <w:pStyle w:val="NoSpacing"/>
        <w:jc w:val="thaiDistribute"/>
        <w:rPr>
          <w:rFonts w:ascii="Times New Roman" w:hAnsi="Times New Roman" w:cs="Times New Roman"/>
          <w:szCs w:val="22"/>
        </w:rPr>
      </w:pPr>
    </w:p>
    <w:p w14:paraId="50C6BF0B" w14:textId="296EC60D"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52181A">
        <w:rPr>
          <w:rFonts w:ascii="Times New Roman" w:hAnsi="Times New Roman" w:cs="Times New Roman"/>
          <w:szCs w:val="22"/>
        </w:rPr>
        <w:t xml:space="preserve">Chuwit Farm (2019) </w:t>
      </w:r>
      <w:r w:rsidR="00BE41BA">
        <w:rPr>
          <w:rFonts w:ascii="Times New Roman" w:hAnsi="Times New Roman"/>
          <w:szCs w:val="22"/>
        </w:rPr>
        <w:t>Public</w:t>
      </w:r>
      <w:r w:rsidR="00BE41BA">
        <w:rPr>
          <w:rFonts w:ascii="Times New Roman" w:hAnsi="Times New Roman" w:cs="Times New Roman"/>
          <w:szCs w:val="22"/>
        </w:rPr>
        <w:t xml:space="preserve"> </w:t>
      </w:r>
      <w:r w:rsidR="00987D77">
        <w:rPr>
          <w:rFonts w:ascii="Times New Roman" w:hAnsi="Times New Roman" w:cs="Times New Roman"/>
          <w:szCs w:val="22"/>
        </w:rPr>
        <w:t xml:space="preserve">Company Limited </w:t>
      </w:r>
      <w:r w:rsidRPr="00BA5EBF">
        <w:rPr>
          <w:rFonts w:ascii="Times New Roman" w:hAnsi="Times New Roman" w:cs="Times New Roman"/>
          <w:szCs w:val="22"/>
        </w:rPr>
        <w:t xml:space="preserve">as at December 31, </w:t>
      </w:r>
      <w:r w:rsidR="00F510F3">
        <w:rPr>
          <w:rFonts w:ascii="Times New Roman" w:hAnsi="Times New Roman" w:cs="Times New Roman"/>
          <w:szCs w:val="22"/>
        </w:rPr>
        <w:t>202</w:t>
      </w:r>
      <w:r w:rsidR="00961AF3">
        <w:rPr>
          <w:rFonts w:ascii="Times New Roman" w:hAnsi="Times New Roman" w:cs="Times New Roman"/>
          <w:szCs w:val="22"/>
        </w:rPr>
        <w:t>5</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43478944" w14:textId="77777777" w:rsidR="00D42C48" w:rsidRDefault="00D42C48" w:rsidP="0064176B">
      <w:pPr>
        <w:pStyle w:val="NoSpacing"/>
        <w:jc w:val="thaiDistribute"/>
        <w:rPr>
          <w:rFonts w:ascii="Times New Roman" w:hAnsi="Times New Roman" w:cs="Times New Roman"/>
          <w:szCs w:val="22"/>
        </w:rPr>
      </w:pPr>
    </w:p>
    <w:p w14:paraId="24D8181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11223408" w14:textId="0B5A2268"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w:t>
      </w:r>
      <w:r w:rsidR="005917CE">
        <w:rPr>
          <w:rFonts w:ascii="Times New Roman" w:hAnsi="Times New Roman" w:cs="Times New Roman"/>
          <w:szCs w:val="22"/>
        </w:rPr>
        <w:t>“</w:t>
      </w:r>
      <w:r w:rsidR="00345EFE" w:rsidRPr="00F13EA4">
        <w:rPr>
          <w:rFonts w:ascii="Times New Roman" w:hAnsi="Times New Roman" w:cs="Times New Roman"/>
          <w:szCs w:val="22"/>
        </w:rPr>
        <w:t xml:space="preserve">Auditor’s Responsibilities for the Audit of </w:t>
      </w:r>
      <w:r w:rsidR="00CE67AE">
        <w:rPr>
          <w:rFonts w:ascii="Times New Roman" w:hAnsi="Times New Roman" w:cs="Times New Roman"/>
          <w:szCs w:val="22"/>
        </w:rPr>
        <w:t>the financial statements</w:t>
      </w:r>
      <w:r w:rsidR="005917CE">
        <w:rPr>
          <w:rFonts w:ascii="Times New Roman" w:hAnsi="Times New Roman" w:cs="Times New Roman"/>
          <w:szCs w:val="22"/>
        </w:rPr>
        <w:t>”</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FB2FEC" w:rsidRPr="00FB2FEC">
        <w:rPr>
          <w:rFonts w:ascii="Times New Roman" w:hAnsi="Times New Roman" w:cs="Times New Roman"/>
          <w:szCs w:val="22"/>
        </w:rPr>
        <w:t>Code of Ethics for Professional Accountants including Independence Standards issued by the Federation of Accounting Professions (</w:t>
      </w:r>
      <w:r w:rsidR="005917CE">
        <w:rPr>
          <w:rFonts w:ascii="Times New Roman" w:hAnsi="Times New Roman" w:cs="Times New Roman"/>
          <w:szCs w:val="22"/>
        </w:rPr>
        <w:t>“</w:t>
      </w:r>
      <w:r w:rsidR="00FB2FEC" w:rsidRPr="00FB2FEC">
        <w:rPr>
          <w:rFonts w:ascii="Times New Roman" w:hAnsi="Times New Roman" w:cs="Times New Roman"/>
          <w:szCs w:val="22"/>
        </w:rPr>
        <w:t>Code of Ethics for Professional Accountants</w:t>
      </w:r>
      <w:r w:rsidR="005917CE">
        <w:rPr>
          <w:rFonts w:ascii="Times New Roman" w:hAnsi="Times New Roman" w:cs="Times New Roman"/>
          <w:szCs w:val="22"/>
        </w:rPr>
        <w:t>”</w:t>
      </w:r>
      <w:r w:rsidR="00FB2FEC" w:rsidRPr="00FB2FEC">
        <w:rPr>
          <w:rFonts w:ascii="Times New Roman" w:hAnsi="Times New Roman" w:cs="Times New Roman"/>
          <w:szCs w:val="22"/>
        </w:rPr>
        <w:t>)</w:t>
      </w:r>
      <w:r w:rsidR="00FB2FEC">
        <w:rPr>
          <w:rFonts w:ascii="Times New Roman" w:hAnsi="Times New Roman" w:cs="Times New Roman"/>
          <w:szCs w:val="22"/>
        </w:rPr>
        <w:t xml:space="preserve"> </w:t>
      </w:r>
      <w:r w:rsidR="00345EFE" w:rsidRPr="00FB2FEC">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FB2FEC" w:rsidRPr="00F13EA4">
        <w:rPr>
          <w:rFonts w:ascii="Times New Roman" w:hAnsi="Times New Roman" w:cs="Times New Roman"/>
          <w:szCs w:val="22"/>
        </w:rPr>
        <w:t xml:space="preserve">the </w:t>
      </w:r>
      <w:r w:rsidR="00FB2FEC" w:rsidRPr="00FB2FEC">
        <w:rPr>
          <w:rFonts w:ascii="Times New Roman" w:hAnsi="Times New Roman" w:cs="Times New Roman"/>
          <w:szCs w:val="22"/>
        </w:rPr>
        <w:t>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3F4771B0" w14:textId="77777777" w:rsidR="002964FE" w:rsidRDefault="002964FE" w:rsidP="0064176B">
      <w:pPr>
        <w:pStyle w:val="NoSpacing"/>
        <w:jc w:val="thaiDistribute"/>
        <w:rPr>
          <w:rFonts w:ascii="Times New Roman" w:hAnsi="Times New Roman" w:cs="Times New Roman"/>
          <w:szCs w:val="22"/>
        </w:rPr>
      </w:pPr>
    </w:p>
    <w:p w14:paraId="492548C6" w14:textId="77777777" w:rsidR="002964FE" w:rsidRPr="00511742" w:rsidRDefault="002964FE" w:rsidP="002964FE">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Key Audit Matters</w:t>
      </w:r>
    </w:p>
    <w:p w14:paraId="36659EC9" w14:textId="77777777" w:rsidR="002964FE" w:rsidRPr="00511742" w:rsidRDefault="002964FE" w:rsidP="002964FE">
      <w:pPr>
        <w:pStyle w:val="NoSpacing"/>
        <w:jc w:val="thaiDistribute"/>
        <w:rPr>
          <w:rFonts w:ascii="Times New Roman" w:hAnsi="Times New Roman" w:cs="Times New Roman"/>
          <w:szCs w:val="22"/>
        </w:rPr>
      </w:pPr>
      <w:r w:rsidRPr="00511742">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865417F" w14:textId="77777777" w:rsidR="00D52429" w:rsidRDefault="00D52429" w:rsidP="0064176B">
      <w:pPr>
        <w:pStyle w:val="NoSpacing"/>
        <w:jc w:val="thaiDistribute"/>
        <w:rPr>
          <w:rFonts w:ascii="Times New Roman" w:hAnsi="Times New Roman" w:cs="Times New Roman"/>
          <w:szCs w:val="22"/>
        </w:rPr>
      </w:pPr>
    </w:p>
    <w:p w14:paraId="5BA68256" w14:textId="77777777" w:rsidR="00D52429" w:rsidRDefault="00D52429" w:rsidP="0064176B">
      <w:pPr>
        <w:pStyle w:val="NoSpacing"/>
        <w:jc w:val="thaiDistribute"/>
        <w:rPr>
          <w:rFonts w:ascii="Times New Roman" w:hAnsi="Times New Roman" w:cs="Times New Roman"/>
          <w:szCs w:val="22"/>
        </w:rPr>
      </w:pPr>
    </w:p>
    <w:p w14:paraId="2B32C401" w14:textId="77777777" w:rsidR="00D52429" w:rsidRDefault="00D52429" w:rsidP="0064176B">
      <w:pPr>
        <w:pStyle w:val="NoSpacing"/>
        <w:jc w:val="thaiDistribute"/>
        <w:rPr>
          <w:rFonts w:ascii="Times New Roman" w:hAnsi="Times New Roman" w:cs="Times New Roman"/>
          <w:szCs w:val="22"/>
        </w:rPr>
      </w:pPr>
    </w:p>
    <w:p w14:paraId="7BAB9F99" w14:textId="77777777" w:rsidR="00D52429" w:rsidRDefault="00D52429" w:rsidP="0064176B">
      <w:pPr>
        <w:pStyle w:val="NoSpacing"/>
        <w:jc w:val="thaiDistribute"/>
        <w:rPr>
          <w:rFonts w:ascii="Times New Roman" w:hAnsi="Times New Roman" w:cs="Times New Roman"/>
          <w:szCs w:val="22"/>
        </w:rPr>
      </w:pPr>
    </w:p>
    <w:p w14:paraId="3A35B007" w14:textId="77777777" w:rsidR="00D52429" w:rsidRDefault="00D52429" w:rsidP="0064176B">
      <w:pPr>
        <w:pStyle w:val="NoSpacing"/>
        <w:jc w:val="thaiDistribute"/>
        <w:rPr>
          <w:rFonts w:ascii="Times New Roman" w:hAnsi="Times New Roman" w:cs="Times New Roman"/>
          <w:szCs w:val="22"/>
        </w:rPr>
      </w:pPr>
    </w:p>
    <w:p w14:paraId="2580407F" w14:textId="77777777" w:rsidR="00D52429" w:rsidRDefault="00D52429" w:rsidP="0064176B">
      <w:pPr>
        <w:pStyle w:val="NoSpacing"/>
        <w:jc w:val="thaiDistribute"/>
        <w:rPr>
          <w:rFonts w:ascii="Times New Roman" w:hAnsi="Times New Roman" w:cs="Times New Roman"/>
          <w:szCs w:val="22"/>
        </w:rPr>
      </w:pPr>
    </w:p>
    <w:p w14:paraId="0DBE37EF" w14:textId="77777777" w:rsidR="00D52429" w:rsidRDefault="00D52429" w:rsidP="0064176B">
      <w:pPr>
        <w:pStyle w:val="NoSpacing"/>
        <w:jc w:val="thaiDistribute"/>
        <w:rPr>
          <w:rFonts w:ascii="Times New Roman" w:hAnsi="Times New Roman" w:cs="Times New Roman"/>
          <w:szCs w:val="22"/>
        </w:rPr>
      </w:pPr>
    </w:p>
    <w:p w14:paraId="70980667" w14:textId="77777777" w:rsidR="00D52429" w:rsidRDefault="00D52429" w:rsidP="0064176B">
      <w:pPr>
        <w:pStyle w:val="NoSpacing"/>
        <w:jc w:val="thaiDistribute"/>
        <w:rPr>
          <w:rFonts w:ascii="Times New Roman" w:hAnsi="Times New Roman" w:cs="Times New Roman"/>
          <w:szCs w:val="22"/>
        </w:rPr>
      </w:pPr>
    </w:p>
    <w:p w14:paraId="477C1403" w14:textId="77777777" w:rsidR="00D52429" w:rsidRPr="00F13EA4" w:rsidRDefault="00D52429" w:rsidP="0064176B">
      <w:pPr>
        <w:pStyle w:val="NoSpacing"/>
        <w:jc w:val="thaiDistribute"/>
        <w:rPr>
          <w:rFonts w:ascii="Times New Roman" w:hAnsi="Times New Roman" w:cs="Times New Roman"/>
          <w:szCs w:val="22"/>
        </w:rPr>
      </w:pPr>
    </w:p>
    <w:p w14:paraId="115716CC" w14:textId="77777777" w:rsidR="00D52429" w:rsidRDefault="00D52429" w:rsidP="002964FE">
      <w:pPr>
        <w:pStyle w:val="NoSpacing"/>
        <w:jc w:val="thaiDistribute"/>
        <w:rPr>
          <w:rFonts w:ascii="Times New Roman" w:hAnsi="Times New Roman" w:cs="Times New Roman"/>
          <w:i/>
          <w:iCs/>
          <w:szCs w:val="22"/>
          <w:highlight w:val="yellow"/>
          <w:u w:val="single"/>
        </w:rPr>
        <w:sectPr w:rsidR="00D52429" w:rsidSect="00567C2A">
          <w:footerReference w:type="default" r:id="rId8"/>
          <w:pgSz w:w="11909" w:h="16834" w:code="9"/>
          <w:pgMar w:top="2694" w:right="929" w:bottom="907" w:left="1440" w:header="720" w:footer="187" w:gutter="0"/>
          <w:pgNumType w:start="0"/>
          <w:cols w:space="720"/>
          <w:docGrid w:linePitch="360"/>
        </w:sectPr>
      </w:pPr>
    </w:p>
    <w:p w14:paraId="611A3E95" w14:textId="3F8D09B9" w:rsidR="002964FE" w:rsidRPr="002964FE" w:rsidRDefault="002964FE" w:rsidP="002964FE">
      <w:pPr>
        <w:pStyle w:val="NoSpacing"/>
        <w:jc w:val="thaiDistribute"/>
        <w:rPr>
          <w:rFonts w:ascii="Times New Roman" w:hAnsi="Times New Roman" w:cs="Times New Roman"/>
          <w:i/>
          <w:iCs/>
          <w:szCs w:val="22"/>
          <w:highlight w:val="yellow"/>
          <w:u w:val="single"/>
          <w:cs/>
        </w:rPr>
      </w:pPr>
      <w:r w:rsidRPr="007C6AB0">
        <w:rPr>
          <w:rFonts w:ascii="Times New Roman" w:hAnsi="Times New Roman" w:cs="Times New Roman"/>
          <w:i/>
          <w:iCs/>
          <w:szCs w:val="22"/>
          <w:u w:val="single"/>
        </w:rPr>
        <w:lastRenderedPageBreak/>
        <w:t>Accuracy</w:t>
      </w:r>
      <w:r w:rsidR="00D670B2">
        <w:rPr>
          <w:rFonts w:ascii="Times New Roman" w:hAnsi="Times New Roman" w:cs="Times New Roman"/>
          <w:i/>
          <w:iCs/>
          <w:szCs w:val="22"/>
          <w:u w:val="single"/>
        </w:rPr>
        <w:t xml:space="preserve"> and Appropriateness</w:t>
      </w:r>
      <w:r w:rsidR="00B03C75">
        <w:rPr>
          <w:rFonts w:ascii="Times New Roman" w:hAnsi="Times New Roman" w:hint="cs"/>
          <w:i/>
          <w:iCs/>
          <w:szCs w:val="22"/>
          <w:u w:val="single"/>
          <w:cs/>
        </w:rPr>
        <w:t xml:space="preserve"> </w:t>
      </w:r>
      <w:r w:rsidRPr="007C6AB0">
        <w:rPr>
          <w:rFonts w:ascii="Times New Roman" w:hAnsi="Times New Roman" w:cs="Times New Roman"/>
          <w:i/>
          <w:iCs/>
          <w:szCs w:val="22"/>
          <w:u w:val="single"/>
        </w:rPr>
        <w:t xml:space="preserve">of </w:t>
      </w:r>
      <w:r w:rsidR="007C6AB0" w:rsidRPr="007C6AB0">
        <w:rPr>
          <w:rFonts w:ascii="Times New Roman" w:hAnsi="Times New Roman" w:cs="Times New Roman"/>
          <w:i/>
          <w:iCs/>
          <w:szCs w:val="22"/>
          <w:u w:val="single"/>
        </w:rPr>
        <w:t xml:space="preserve">Revenues from </w:t>
      </w:r>
      <w:r w:rsidR="00155CF6">
        <w:rPr>
          <w:rFonts w:ascii="Times New Roman" w:hAnsi="Times New Roman" w:cs="Times New Roman"/>
          <w:i/>
          <w:iCs/>
          <w:szCs w:val="22"/>
          <w:u w:val="single"/>
        </w:rPr>
        <w:t>C</w:t>
      </w:r>
      <w:r w:rsidR="007C6AB0" w:rsidRPr="007C6AB0">
        <w:rPr>
          <w:rFonts w:ascii="Times New Roman" w:hAnsi="Times New Roman" w:cs="Times New Roman"/>
          <w:i/>
          <w:iCs/>
          <w:szCs w:val="22"/>
          <w:u w:val="single"/>
        </w:rPr>
        <w:t xml:space="preserve">ontract </w:t>
      </w:r>
      <w:r w:rsidR="00155CF6">
        <w:rPr>
          <w:rFonts w:ascii="Times New Roman" w:hAnsi="Times New Roman" w:cs="Times New Roman"/>
          <w:i/>
          <w:iCs/>
          <w:szCs w:val="22"/>
          <w:u w:val="single"/>
        </w:rPr>
        <w:t>B</w:t>
      </w:r>
      <w:r w:rsidR="007C6AB0" w:rsidRPr="007C6AB0">
        <w:rPr>
          <w:rFonts w:ascii="Times New Roman" w:hAnsi="Times New Roman" w:cs="Times New Roman"/>
          <w:i/>
          <w:iCs/>
          <w:szCs w:val="22"/>
          <w:u w:val="single"/>
        </w:rPr>
        <w:t xml:space="preserve">roiler </w:t>
      </w:r>
      <w:r w:rsidR="00155CF6">
        <w:rPr>
          <w:rFonts w:ascii="Times New Roman" w:hAnsi="Times New Roman" w:cs="Times New Roman"/>
          <w:i/>
          <w:iCs/>
          <w:szCs w:val="22"/>
          <w:u w:val="single"/>
        </w:rPr>
        <w:t>F</w:t>
      </w:r>
      <w:r w:rsidR="007C6AB0" w:rsidRPr="007C6AB0">
        <w:rPr>
          <w:rFonts w:ascii="Times New Roman" w:hAnsi="Times New Roman" w:cs="Times New Roman"/>
          <w:i/>
          <w:iCs/>
          <w:szCs w:val="22"/>
          <w:u w:val="single"/>
        </w:rPr>
        <w:t xml:space="preserve">arming   </w:t>
      </w:r>
    </w:p>
    <w:p w14:paraId="46DFCE7E" w14:textId="77777777" w:rsidR="002964FE" w:rsidRPr="002964FE" w:rsidRDefault="002964FE" w:rsidP="002964FE">
      <w:pPr>
        <w:pStyle w:val="NoSpacing"/>
        <w:jc w:val="thaiDistribute"/>
        <w:rPr>
          <w:rFonts w:ascii="Times New Roman" w:hAnsi="Times New Roman" w:cs="Times New Roman"/>
          <w:szCs w:val="22"/>
          <w:highlight w:val="yellow"/>
        </w:rPr>
      </w:pPr>
    </w:p>
    <w:p w14:paraId="130194FD" w14:textId="77777777" w:rsidR="002964FE" w:rsidRPr="007C6AB0" w:rsidRDefault="002964FE" w:rsidP="002964FE">
      <w:pPr>
        <w:pStyle w:val="NoSpacing"/>
        <w:jc w:val="thaiDistribute"/>
        <w:rPr>
          <w:rFonts w:ascii="Times New Roman" w:hAnsi="Times New Roman" w:cs="Times New Roman"/>
          <w:i/>
          <w:iCs/>
          <w:szCs w:val="22"/>
        </w:rPr>
      </w:pPr>
      <w:r w:rsidRPr="007C6AB0">
        <w:rPr>
          <w:rFonts w:ascii="Times New Roman" w:hAnsi="Times New Roman" w:cs="Times New Roman"/>
          <w:i/>
          <w:iCs/>
          <w:szCs w:val="22"/>
        </w:rPr>
        <w:t>Risk Description</w:t>
      </w:r>
    </w:p>
    <w:p w14:paraId="3EBD5FE3" w14:textId="77777777" w:rsidR="002964FE" w:rsidRDefault="002964FE" w:rsidP="002964FE">
      <w:pPr>
        <w:pStyle w:val="NoSpacing"/>
        <w:jc w:val="thaiDistribute"/>
        <w:rPr>
          <w:rFonts w:ascii="Times New Roman" w:hAnsi="Times New Roman"/>
          <w:szCs w:val="22"/>
          <w:highlight w:val="yellow"/>
        </w:rPr>
      </w:pPr>
    </w:p>
    <w:p w14:paraId="0D31D7D9" w14:textId="1DC1056E" w:rsidR="00DD6CEF" w:rsidRPr="007C6AB0" w:rsidRDefault="00DD6CEF" w:rsidP="00DD6CEF">
      <w:pPr>
        <w:pStyle w:val="NoSpacing"/>
        <w:jc w:val="thaiDistribute"/>
        <w:rPr>
          <w:rFonts w:ascii="Times New Roman" w:hAnsi="Times New Roman" w:cs="Times New Roman"/>
          <w:szCs w:val="22"/>
        </w:rPr>
      </w:pPr>
      <w:r w:rsidRPr="003C2AFE">
        <w:rPr>
          <w:rFonts w:ascii="Times New Roman" w:hAnsi="Times New Roman" w:cs="Times New Roman"/>
          <w:lang w:val="en"/>
        </w:rPr>
        <w:t xml:space="preserve">The </w:t>
      </w:r>
      <w:r>
        <w:rPr>
          <w:rFonts w:ascii="Times New Roman" w:hAnsi="Times New Roman" w:cs="Times New Roman"/>
          <w:lang w:val="en"/>
        </w:rPr>
        <w:t>Company has a main income from contract broiler farming business. Thai Financial Reporting Standards require the Company to recognize revenue from contract broiler farming as income over the raising period (approximately 35 to 45 days)</w:t>
      </w:r>
      <w:r w:rsidR="009A14B6">
        <w:rPr>
          <w:rFonts w:ascii="Times New Roman" w:hAnsi="Times New Roman" w:cs="Times New Roman"/>
          <w:lang w:val="en"/>
        </w:rPr>
        <w:t>. I</w:t>
      </w:r>
      <w:r>
        <w:rPr>
          <w:rFonts w:ascii="Times New Roman" w:hAnsi="Times New Roman" w:cs="Times New Roman"/>
          <w:lang w:val="en"/>
        </w:rPr>
        <w:t>n each accounting period</w:t>
      </w:r>
      <w:r w:rsidR="009A14B6">
        <w:rPr>
          <w:rFonts w:ascii="Times New Roman" w:hAnsi="Times New Roman" w:cs="Times New Roman"/>
          <w:lang w:val="en"/>
        </w:rPr>
        <w:t>,</w:t>
      </w:r>
      <w:r>
        <w:rPr>
          <w:rFonts w:ascii="Times New Roman" w:hAnsi="Times New Roman" w:cs="Times New Roman"/>
          <w:lang w:val="en"/>
        </w:rPr>
        <w:t xml:space="preserve"> </w:t>
      </w:r>
      <w:r w:rsidR="00E768F1">
        <w:rPr>
          <w:rFonts w:ascii="Times New Roman" w:hAnsi="Times New Roman" w:cs="Times New Roman"/>
          <w:lang w:val="en"/>
        </w:rPr>
        <w:t xml:space="preserve">the </w:t>
      </w:r>
      <w:r>
        <w:rPr>
          <w:rFonts w:ascii="Times New Roman" w:hAnsi="Times New Roman" w:cs="Times New Roman"/>
          <w:lang w:val="en"/>
        </w:rPr>
        <w:t>Company</w:t>
      </w:r>
      <w:r w:rsidR="00E768F1">
        <w:rPr>
          <w:rFonts w:ascii="Times New Roman" w:hAnsi="Times New Roman" w:cs="Times New Roman"/>
          <w:lang w:val="en"/>
        </w:rPr>
        <w:t>’s</w:t>
      </w:r>
      <w:r>
        <w:rPr>
          <w:rFonts w:ascii="Times New Roman" w:hAnsi="Times New Roman" w:cs="Times New Roman"/>
          <w:lang w:val="en"/>
        </w:rPr>
        <w:t xml:space="preserve"> management requires a lot of information about chicken raising (such as </w:t>
      </w:r>
      <w:r w:rsidR="00E768F1">
        <w:rPr>
          <w:rFonts w:ascii="Times New Roman" w:hAnsi="Times New Roman" w:cs="Angsana New"/>
        </w:rPr>
        <w:t xml:space="preserve">breed, </w:t>
      </w:r>
      <w:r>
        <w:rPr>
          <w:rFonts w:ascii="Times New Roman" w:hAnsi="Times New Roman" w:cs="Times New Roman"/>
          <w:lang w:val="en"/>
        </w:rPr>
        <w:t xml:space="preserve">gender, age, </w:t>
      </w:r>
      <w:r w:rsidR="00E768F1">
        <w:rPr>
          <w:rFonts w:ascii="Times New Roman" w:hAnsi="Times New Roman" w:cs="Times New Roman"/>
          <w:lang w:val="en"/>
        </w:rPr>
        <w:t xml:space="preserve">weight, survival rate, feed conversion ratio, </w:t>
      </w:r>
      <w:r w:rsidR="00637BC5">
        <w:rPr>
          <w:rFonts w:ascii="Times New Roman" w:hAnsi="Times New Roman" w:cs="Times New Roman"/>
          <w:lang w:val="en"/>
        </w:rPr>
        <w:t>quantity and price</w:t>
      </w:r>
      <w:r w:rsidR="00637BC5">
        <w:rPr>
          <w:rFonts w:ascii="Times New Roman" w:hAnsi="Times New Roman" w:cs="Angsana New"/>
          <w:lang w:val="en"/>
        </w:rPr>
        <w:t xml:space="preserve"> </w:t>
      </w:r>
      <w:r w:rsidR="00637BC5">
        <w:rPr>
          <w:rFonts w:ascii="Times New Roman" w:hAnsi="Times New Roman" w:cs="Angsana New"/>
        </w:rPr>
        <w:t xml:space="preserve">of </w:t>
      </w:r>
      <w:r>
        <w:rPr>
          <w:rFonts w:ascii="Times New Roman" w:hAnsi="Times New Roman" w:cs="Angsana New"/>
          <w:lang w:val="en"/>
        </w:rPr>
        <w:t xml:space="preserve">chicken </w:t>
      </w:r>
      <w:r>
        <w:rPr>
          <w:rFonts w:ascii="Times New Roman" w:hAnsi="Times New Roman" w:cs="Times New Roman"/>
          <w:lang w:val="en"/>
        </w:rPr>
        <w:t>feed</w:t>
      </w:r>
      <w:r w:rsidR="00637BC5">
        <w:rPr>
          <w:rFonts w:ascii="Times New Roman" w:hAnsi="Times New Roman" w:cs="Times New Roman"/>
          <w:lang w:val="en"/>
        </w:rPr>
        <w:t xml:space="preserve"> and chicken price</w:t>
      </w:r>
      <w:r>
        <w:rPr>
          <w:rFonts w:ascii="Times New Roman" w:hAnsi="Times New Roman" w:cs="Times New Roman"/>
          <w:lang w:val="en"/>
        </w:rPr>
        <w:t xml:space="preserve"> etc.) to determine the correct and appropriate amount of income to be recognized. </w:t>
      </w:r>
      <w:r>
        <w:rPr>
          <w:rFonts w:ascii="Times New Roman" w:hAnsi="Times New Roman" w:cs="Times New Roman"/>
          <w:szCs w:val="22"/>
        </w:rPr>
        <w:t>M</w:t>
      </w:r>
      <w:r w:rsidRPr="00A07263">
        <w:rPr>
          <w:rFonts w:ascii="Times New Roman" w:hAnsi="Times New Roman" w:cs="Times New Roman"/>
          <w:szCs w:val="22"/>
        </w:rPr>
        <w:t>aterial</w:t>
      </w:r>
      <w:r w:rsidRPr="007C6AB0">
        <w:rPr>
          <w:rFonts w:ascii="Times New Roman" w:hAnsi="Times New Roman" w:cs="Times New Roman"/>
          <w:szCs w:val="22"/>
        </w:rPr>
        <w:t xml:space="preserve"> accounting policies and other </w:t>
      </w:r>
      <w:r w:rsidRPr="00243E93">
        <w:rPr>
          <w:rFonts w:ascii="Times New Roman" w:hAnsi="Times New Roman" w:cs="Times New Roman"/>
          <w:szCs w:val="22"/>
        </w:rPr>
        <w:t xml:space="preserve">information relating to revenues from contract broiler farming were disclosed in detail in Notes </w:t>
      </w:r>
      <w:r w:rsidRPr="00243E93">
        <w:rPr>
          <w:rFonts w:ascii="Times New Roman" w:hAnsi="Times New Roman"/>
          <w:szCs w:val="22"/>
        </w:rPr>
        <w:t>3</w:t>
      </w:r>
      <w:r w:rsidRPr="00243E93">
        <w:rPr>
          <w:rFonts w:ascii="Times New Roman" w:hAnsi="Times New Roman" w:cs="Times New Roman"/>
          <w:szCs w:val="22"/>
        </w:rPr>
        <w:t xml:space="preserve">, </w:t>
      </w:r>
      <w:r w:rsidR="00243E93" w:rsidRPr="00243E93">
        <w:rPr>
          <w:rFonts w:ascii="Times New Roman" w:hAnsi="Times New Roman" w:cs="Times New Roman"/>
          <w:szCs w:val="22"/>
        </w:rPr>
        <w:t>20</w:t>
      </w:r>
      <w:r w:rsidRPr="00243E93">
        <w:rPr>
          <w:rFonts w:ascii="Times New Roman" w:hAnsi="Times New Roman" w:cs="Times New Roman"/>
          <w:szCs w:val="22"/>
        </w:rPr>
        <w:t>, and 2</w:t>
      </w:r>
      <w:r w:rsidR="00243E93" w:rsidRPr="00243E93">
        <w:rPr>
          <w:rFonts w:ascii="Times New Roman" w:hAnsi="Times New Roman"/>
          <w:szCs w:val="22"/>
        </w:rPr>
        <w:t>2</w:t>
      </w:r>
      <w:r w:rsidRPr="00243E93">
        <w:rPr>
          <w:rFonts w:ascii="Times New Roman" w:hAnsi="Times New Roman" w:cs="Times New Roman"/>
          <w:szCs w:val="22"/>
        </w:rPr>
        <w:t>.</w:t>
      </w:r>
    </w:p>
    <w:p w14:paraId="4E9155C1" w14:textId="77777777" w:rsidR="002964FE" w:rsidRPr="007C6AB0" w:rsidRDefault="002964FE" w:rsidP="002964FE">
      <w:pPr>
        <w:jc w:val="thaiDistribute"/>
        <w:rPr>
          <w:rFonts w:ascii="Times New Roman" w:hAnsi="Times New Roman" w:cs="Times New Roman"/>
          <w:i/>
          <w:iCs/>
          <w:szCs w:val="22"/>
        </w:rPr>
      </w:pPr>
    </w:p>
    <w:p w14:paraId="35F30FD3" w14:textId="359920F0" w:rsidR="002964FE" w:rsidRPr="007C6AB0" w:rsidRDefault="002964FE" w:rsidP="002964FE">
      <w:pPr>
        <w:pStyle w:val="NoSpacing"/>
        <w:jc w:val="thaiDistribute"/>
        <w:rPr>
          <w:rFonts w:ascii="Times New Roman" w:hAnsi="Times New Roman" w:cs="Times New Roman"/>
          <w:i/>
          <w:iCs/>
          <w:szCs w:val="22"/>
        </w:rPr>
      </w:pPr>
      <w:r w:rsidRPr="007C6AB0">
        <w:rPr>
          <w:rFonts w:ascii="Times New Roman" w:hAnsi="Times New Roman" w:cs="Times New Roman"/>
          <w:i/>
          <w:iCs/>
          <w:szCs w:val="22"/>
        </w:rPr>
        <w:t>Responses to the Risk</w:t>
      </w:r>
    </w:p>
    <w:p w14:paraId="48B2F442" w14:textId="77777777" w:rsidR="002964FE" w:rsidRPr="002964FE" w:rsidRDefault="002964FE" w:rsidP="002964FE">
      <w:pPr>
        <w:pStyle w:val="NoSpacing"/>
        <w:jc w:val="thaiDistribute"/>
        <w:rPr>
          <w:rFonts w:ascii="Times New Roman" w:hAnsi="Times New Roman" w:cs="Times New Roman"/>
          <w:szCs w:val="22"/>
          <w:highlight w:val="yellow"/>
        </w:rPr>
      </w:pPr>
    </w:p>
    <w:p w14:paraId="14516351" w14:textId="15457C18" w:rsidR="002964FE" w:rsidRPr="00C614F0" w:rsidRDefault="002964FE" w:rsidP="002964FE">
      <w:pPr>
        <w:pStyle w:val="NoSpacing"/>
        <w:jc w:val="thaiDistribute"/>
        <w:rPr>
          <w:rFonts w:ascii="Times New Roman" w:hAnsi="Times New Roman" w:cs="Times New Roman"/>
          <w:szCs w:val="22"/>
        </w:rPr>
      </w:pPr>
      <w:r w:rsidRPr="00C614F0">
        <w:rPr>
          <w:rFonts w:ascii="Times New Roman" w:hAnsi="Times New Roman" w:cs="Times New Roman"/>
          <w:szCs w:val="22"/>
        </w:rPr>
        <w:t xml:space="preserve">I have performed the following key audit procedures as responses to </w:t>
      </w:r>
      <w:r w:rsidR="00FA6679">
        <w:rPr>
          <w:rFonts w:ascii="Times New Roman" w:hAnsi="Times New Roman" w:cs="Times New Roman"/>
          <w:szCs w:val="22"/>
        </w:rPr>
        <w:t>such</w:t>
      </w:r>
      <w:r w:rsidRPr="00C614F0">
        <w:rPr>
          <w:rFonts w:ascii="Times New Roman" w:hAnsi="Times New Roman" w:cs="Times New Roman"/>
          <w:szCs w:val="22"/>
        </w:rPr>
        <w:t xml:space="preserve"> identified and assessed significant risk</w:t>
      </w:r>
      <w:r w:rsidR="00C614F0">
        <w:rPr>
          <w:rFonts w:ascii="Times New Roman" w:hAnsi="Times New Roman" w:hint="cs"/>
          <w:szCs w:val="22"/>
          <w:cs/>
        </w:rPr>
        <w:t xml:space="preserve"> </w:t>
      </w:r>
      <w:r w:rsidRPr="00C614F0">
        <w:rPr>
          <w:rFonts w:ascii="Times New Roman" w:hAnsi="Times New Roman" w:cs="Times New Roman"/>
          <w:szCs w:val="22"/>
        </w:rPr>
        <w:t>in order that such risk shall be managed to</w:t>
      </w:r>
      <w:r w:rsidR="00C614F0">
        <w:rPr>
          <w:rFonts w:ascii="Times New Roman" w:hAnsi="Times New Roman" w:hint="cs"/>
          <w:szCs w:val="22"/>
          <w:cs/>
        </w:rPr>
        <w:t xml:space="preserve"> </w:t>
      </w:r>
      <w:r w:rsidRPr="00C614F0">
        <w:rPr>
          <w:rFonts w:ascii="Times New Roman" w:hAnsi="Times New Roman" w:cs="Times New Roman"/>
          <w:szCs w:val="22"/>
        </w:rPr>
        <w:t>the appropriate and acceptable level and enable financial statements to be free from material misstatement:</w:t>
      </w:r>
    </w:p>
    <w:p w14:paraId="115BDE04" w14:textId="77777777" w:rsidR="002964FE" w:rsidRPr="00C614F0" w:rsidRDefault="002964FE" w:rsidP="002964FE">
      <w:pPr>
        <w:pStyle w:val="NoSpacing"/>
        <w:jc w:val="thaiDistribute"/>
        <w:rPr>
          <w:rFonts w:ascii="Times New Roman" w:hAnsi="Times New Roman" w:cs="Times New Roman"/>
          <w:szCs w:val="22"/>
        </w:rPr>
      </w:pPr>
    </w:p>
    <w:p w14:paraId="0C60ECCA" w14:textId="4CADC312"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 xml:space="preserve">Read, inquire and gather understanding in the Company’s revenue </w:t>
      </w:r>
      <w:r w:rsidR="00E768F1">
        <w:rPr>
          <w:rFonts w:ascii="Times New Roman" w:hAnsi="Times New Roman" w:cs="Times New Roman"/>
          <w:szCs w:val="22"/>
        </w:rPr>
        <w:t>cycle</w:t>
      </w:r>
      <w:r w:rsidRPr="00C614F0">
        <w:rPr>
          <w:rFonts w:ascii="Times New Roman" w:hAnsi="Times New Roman" w:cs="Times New Roman"/>
          <w:szCs w:val="22"/>
        </w:rPr>
        <w:t xml:space="preserve"> and revenue recognition policies on the Company’s </w:t>
      </w:r>
      <w:r w:rsidR="00C614F0">
        <w:rPr>
          <w:rFonts w:ascii="Times New Roman" w:hAnsi="Times New Roman" w:cs="Angsana New"/>
        </w:rPr>
        <w:t>r</w:t>
      </w:r>
      <w:r w:rsidR="00C614F0" w:rsidRPr="00C614F0">
        <w:rPr>
          <w:rFonts w:ascii="Times New Roman" w:hAnsi="Times New Roman" w:cs="Times New Roman"/>
          <w:szCs w:val="22"/>
        </w:rPr>
        <w:t>evenue</w:t>
      </w:r>
      <w:r w:rsidR="00FA6679">
        <w:rPr>
          <w:rFonts w:ascii="Times New Roman" w:hAnsi="Times New Roman" w:cs="Times New Roman"/>
          <w:szCs w:val="22"/>
        </w:rPr>
        <w:t>s</w:t>
      </w:r>
      <w:r w:rsidR="00C614F0" w:rsidRPr="00C614F0">
        <w:rPr>
          <w:rFonts w:ascii="Times New Roman" w:hAnsi="Times New Roman" w:cs="Times New Roman"/>
          <w:szCs w:val="22"/>
        </w:rPr>
        <w:t xml:space="preserve"> from contract broiler farming</w:t>
      </w:r>
      <w:r w:rsidRPr="00C614F0">
        <w:rPr>
          <w:rFonts w:ascii="Times New Roman" w:hAnsi="Times New Roman" w:cs="Times New Roman"/>
          <w:szCs w:val="22"/>
        </w:rPr>
        <w:t>.</w:t>
      </w:r>
    </w:p>
    <w:p w14:paraId="7D68B0BC" w14:textId="77777777" w:rsidR="002964FE" w:rsidRPr="00C614F0" w:rsidRDefault="002964FE" w:rsidP="002964FE">
      <w:pPr>
        <w:pStyle w:val="NoSpacing"/>
        <w:ind w:left="360"/>
        <w:jc w:val="thaiDistribute"/>
        <w:rPr>
          <w:rFonts w:ascii="Times New Roman" w:hAnsi="Times New Roman" w:cs="Times New Roman"/>
          <w:szCs w:val="22"/>
        </w:rPr>
      </w:pPr>
    </w:p>
    <w:p w14:paraId="345114B5" w14:textId="0542C135"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 xml:space="preserve">Test and assess efficiency, effectiveness and reliability of the design and operations of internal controls relating to revenue </w:t>
      </w:r>
      <w:r w:rsidR="00E768F1">
        <w:rPr>
          <w:rFonts w:ascii="Times New Roman" w:hAnsi="Times New Roman" w:cs="Times New Roman"/>
          <w:szCs w:val="22"/>
        </w:rPr>
        <w:t>cycle</w:t>
      </w:r>
      <w:r w:rsidRPr="00C614F0">
        <w:rPr>
          <w:rFonts w:ascii="Times New Roman" w:hAnsi="Times New Roman" w:cs="Times New Roman"/>
          <w:szCs w:val="22"/>
        </w:rPr>
        <w:t>.</w:t>
      </w:r>
    </w:p>
    <w:p w14:paraId="259439B3" w14:textId="77777777" w:rsidR="002964FE" w:rsidRPr="00C614F0" w:rsidRDefault="002964FE" w:rsidP="002964FE">
      <w:pPr>
        <w:pStyle w:val="NoSpacing"/>
        <w:ind w:left="360"/>
        <w:jc w:val="thaiDistribute"/>
        <w:rPr>
          <w:rFonts w:ascii="Times New Roman" w:hAnsi="Times New Roman" w:cs="Times New Roman"/>
          <w:szCs w:val="22"/>
        </w:rPr>
      </w:pPr>
    </w:p>
    <w:p w14:paraId="4276489E" w14:textId="5EC9EEB0"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 xml:space="preserve">Perform analytical reviews of information relating to </w:t>
      </w:r>
      <w:r w:rsidR="00C614F0">
        <w:rPr>
          <w:rFonts w:ascii="Times New Roman" w:hAnsi="Times New Roman" w:cs="Times New Roman"/>
          <w:szCs w:val="22"/>
        </w:rPr>
        <w:t>r</w:t>
      </w:r>
      <w:r w:rsidR="00C614F0" w:rsidRPr="00C614F0">
        <w:rPr>
          <w:rFonts w:ascii="Times New Roman" w:hAnsi="Times New Roman" w:cs="Times New Roman"/>
          <w:szCs w:val="22"/>
        </w:rPr>
        <w:t>evenue</w:t>
      </w:r>
      <w:r w:rsidR="00FA6679">
        <w:rPr>
          <w:rFonts w:ascii="Times New Roman" w:hAnsi="Times New Roman" w:cs="Times New Roman"/>
          <w:szCs w:val="22"/>
        </w:rPr>
        <w:t>s</w:t>
      </w:r>
      <w:r w:rsidRPr="00C614F0">
        <w:rPr>
          <w:rFonts w:ascii="Times New Roman" w:hAnsi="Times New Roman" w:cs="Times New Roman"/>
          <w:szCs w:val="22"/>
        </w:rPr>
        <w:t>.</w:t>
      </w:r>
    </w:p>
    <w:p w14:paraId="4ECC9EE7" w14:textId="77777777" w:rsidR="002964FE" w:rsidRPr="00C614F0" w:rsidRDefault="002964FE" w:rsidP="002964FE">
      <w:pPr>
        <w:pStyle w:val="NoSpacing"/>
        <w:ind w:left="360"/>
        <w:jc w:val="thaiDistribute"/>
        <w:rPr>
          <w:rFonts w:ascii="Times New Roman" w:hAnsi="Times New Roman" w:cs="Times New Roman"/>
          <w:szCs w:val="22"/>
        </w:rPr>
      </w:pPr>
    </w:p>
    <w:p w14:paraId="36FB884D" w14:textId="6FDCACF6" w:rsidR="00D42C48" w:rsidRPr="00FA6679" w:rsidRDefault="002964FE" w:rsidP="005917CE">
      <w:pPr>
        <w:pStyle w:val="NoSpacing"/>
        <w:numPr>
          <w:ilvl w:val="0"/>
          <w:numId w:val="3"/>
        </w:numPr>
        <w:ind w:left="360"/>
        <w:jc w:val="thaiDistribute"/>
        <w:rPr>
          <w:rFonts w:ascii="Times New Roman" w:hAnsi="Times New Roman" w:cs="Times New Roman"/>
          <w:b/>
          <w:bCs/>
          <w:szCs w:val="22"/>
        </w:rPr>
      </w:pPr>
      <w:r w:rsidRPr="00FA6679">
        <w:rPr>
          <w:rFonts w:ascii="Times New Roman" w:hAnsi="Times New Roman" w:cs="Times New Roman"/>
          <w:spacing w:val="-2"/>
          <w:szCs w:val="22"/>
        </w:rPr>
        <w:t xml:space="preserve">Perform substantive test on </w:t>
      </w:r>
      <w:r w:rsidR="00C614F0" w:rsidRPr="00FA6679">
        <w:rPr>
          <w:rFonts w:ascii="Times New Roman" w:hAnsi="Times New Roman" w:cs="Times New Roman"/>
          <w:spacing w:val="-2"/>
          <w:szCs w:val="22"/>
        </w:rPr>
        <w:t>revenue</w:t>
      </w:r>
      <w:r w:rsidR="00FA6679" w:rsidRPr="00FA6679">
        <w:rPr>
          <w:rFonts w:ascii="Times New Roman" w:hAnsi="Times New Roman" w:cs="Times New Roman"/>
          <w:spacing w:val="-2"/>
          <w:szCs w:val="22"/>
        </w:rPr>
        <w:t>s</w:t>
      </w:r>
      <w:r w:rsidR="00C614F0" w:rsidRPr="00FA6679">
        <w:rPr>
          <w:rFonts w:ascii="Times New Roman" w:hAnsi="Times New Roman" w:cs="Times New Roman"/>
          <w:spacing w:val="-2"/>
          <w:szCs w:val="22"/>
        </w:rPr>
        <w:t xml:space="preserve"> </w:t>
      </w:r>
      <w:r w:rsidRPr="00FA6679">
        <w:rPr>
          <w:rFonts w:ascii="Times New Roman" w:hAnsi="Times New Roman" w:cs="Times New Roman"/>
          <w:spacing w:val="-2"/>
          <w:szCs w:val="22"/>
        </w:rPr>
        <w:t xml:space="preserve">e.g. vouching of supporting documents </w:t>
      </w:r>
      <w:r w:rsidR="00970231" w:rsidRPr="00FA6679">
        <w:rPr>
          <w:rFonts w:ascii="Times New Roman" w:hAnsi="Times New Roman" w:cs="Times New Roman"/>
          <w:spacing w:val="-2"/>
          <w:szCs w:val="22"/>
        </w:rPr>
        <w:t>relating to revenue</w:t>
      </w:r>
      <w:r w:rsidR="00FA6679" w:rsidRPr="00FA6679">
        <w:rPr>
          <w:rFonts w:ascii="Times New Roman" w:hAnsi="Times New Roman" w:cs="Times New Roman"/>
          <w:spacing w:val="-2"/>
          <w:szCs w:val="22"/>
        </w:rPr>
        <w:t>s</w:t>
      </w:r>
      <w:r w:rsidR="001C3021">
        <w:rPr>
          <w:rFonts w:ascii="Times New Roman" w:hAnsi="Times New Roman" w:cs="Times New Roman"/>
          <w:spacing w:val="-2"/>
          <w:szCs w:val="22"/>
        </w:rPr>
        <w:t>,</w:t>
      </w:r>
      <w:r w:rsidR="00970231" w:rsidRPr="00FA6679">
        <w:rPr>
          <w:rFonts w:ascii="Times New Roman" w:hAnsi="Times New Roman" w:cs="Times New Roman"/>
          <w:spacing w:val="-2"/>
          <w:szCs w:val="22"/>
        </w:rPr>
        <w:t xml:space="preserve"> audit and test </w:t>
      </w:r>
      <w:r w:rsidR="00E54910" w:rsidRPr="000224D0">
        <w:rPr>
          <w:rFonts w:ascii="Times New Roman" w:hAnsi="Times New Roman" w:cs="Times New Roman"/>
          <w:spacing w:val="-2"/>
          <w:szCs w:val="22"/>
        </w:rPr>
        <w:t>for</w:t>
      </w:r>
      <w:r w:rsidR="00E54910">
        <w:rPr>
          <w:rFonts w:ascii="Times New Roman" w:hAnsi="Times New Roman" w:cs="Times New Roman"/>
          <w:spacing w:val="-2"/>
          <w:szCs w:val="22"/>
        </w:rPr>
        <w:t xml:space="preserve"> </w:t>
      </w:r>
      <w:r w:rsidR="00970231" w:rsidRPr="00FA6679">
        <w:rPr>
          <w:rFonts w:ascii="Times New Roman" w:hAnsi="Times New Roman" w:cs="Times New Roman"/>
          <w:spacing w:val="-2"/>
          <w:szCs w:val="22"/>
        </w:rPr>
        <w:t xml:space="preserve">reasonableness of </w:t>
      </w:r>
      <w:r w:rsidR="00FA6679" w:rsidRPr="00FA6679">
        <w:rPr>
          <w:rFonts w:ascii="Times New Roman" w:hAnsi="Times New Roman" w:cs="Times New Roman"/>
          <w:spacing w:val="-2"/>
          <w:szCs w:val="22"/>
        </w:rPr>
        <w:t xml:space="preserve">past </w:t>
      </w:r>
      <w:r w:rsidR="00970231" w:rsidRPr="00FA6679">
        <w:rPr>
          <w:rFonts w:ascii="Times New Roman" w:hAnsi="Times New Roman" w:cs="Times New Roman"/>
          <w:spacing w:val="-2"/>
          <w:szCs w:val="22"/>
        </w:rPr>
        <w:t>statistic</w:t>
      </w:r>
      <w:r w:rsidR="00FA6679" w:rsidRPr="00FA6679">
        <w:rPr>
          <w:rFonts w:ascii="Times New Roman" w:hAnsi="Times New Roman" w:cs="Times New Roman"/>
          <w:spacing w:val="-2"/>
          <w:szCs w:val="22"/>
        </w:rPr>
        <w:t>s</w:t>
      </w:r>
      <w:r w:rsidR="00970231" w:rsidRPr="00FA6679">
        <w:rPr>
          <w:rFonts w:ascii="Times New Roman" w:hAnsi="Times New Roman" w:cs="Times New Roman"/>
          <w:spacing w:val="-2"/>
          <w:szCs w:val="22"/>
        </w:rPr>
        <w:t xml:space="preserve"> and</w:t>
      </w:r>
      <w:r w:rsidR="00FA6679" w:rsidRPr="00FA6679">
        <w:rPr>
          <w:rFonts w:ascii="Times New Roman" w:hAnsi="Times New Roman" w:cs="Times New Roman"/>
          <w:spacing w:val="-2"/>
          <w:szCs w:val="22"/>
        </w:rPr>
        <w:t xml:space="preserve"> </w:t>
      </w:r>
      <w:r w:rsidR="00970231" w:rsidRPr="00FA6679">
        <w:rPr>
          <w:rFonts w:ascii="Times New Roman" w:hAnsi="Times New Roman" w:cs="Times New Roman"/>
          <w:spacing w:val="-2"/>
          <w:szCs w:val="22"/>
        </w:rPr>
        <w:t>assumptions used by the Company</w:t>
      </w:r>
      <w:r w:rsidR="00FA6679" w:rsidRPr="00FA6679">
        <w:rPr>
          <w:rFonts w:ascii="Times New Roman" w:hAnsi="Times New Roman" w:cs="Times New Roman"/>
          <w:spacing w:val="-2"/>
          <w:szCs w:val="22"/>
        </w:rPr>
        <w:t>’s management</w:t>
      </w:r>
      <w:r w:rsidR="00970231" w:rsidRPr="00FA6679">
        <w:rPr>
          <w:rFonts w:ascii="Times New Roman" w:hAnsi="Times New Roman" w:cs="Times New Roman"/>
          <w:spacing w:val="-2"/>
          <w:szCs w:val="22"/>
        </w:rPr>
        <w:t xml:space="preserve"> in the </w:t>
      </w:r>
      <w:r w:rsidR="00FA6679" w:rsidRPr="00FA6679">
        <w:rPr>
          <w:rFonts w:ascii="Times New Roman" w:hAnsi="Times New Roman" w:cs="Times New Roman"/>
          <w:spacing w:val="-2"/>
          <w:szCs w:val="22"/>
        </w:rPr>
        <w:t xml:space="preserve">estimated </w:t>
      </w:r>
      <w:r w:rsidR="00970231" w:rsidRPr="00FA6679">
        <w:rPr>
          <w:rFonts w:ascii="Times New Roman" w:hAnsi="Times New Roman" w:cs="Times New Roman"/>
          <w:spacing w:val="-2"/>
          <w:szCs w:val="22"/>
        </w:rPr>
        <w:t>revenue</w:t>
      </w:r>
      <w:r w:rsidR="00FA6679" w:rsidRPr="00FA6679">
        <w:rPr>
          <w:rFonts w:ascii="Times New Roman" w:hAnsi="Times New Roman" w:cs="Times New Roman"/>
          <w:spacing w:val="-2"/>
          <w:szCs w:val="22"/>
        </w:rPr>
        <w:t>s</w:t>
      </w:r>
      <w:r w:rsidR="0078585B">
        <w:rPr>
          <w:rFonts w:ascii="Times New Roman" w:hAnsi="Times New Roman" w:hint="cs"/>
          <w:spacing w:val="-2"/>
          <w:szCs w:val="22"/>
          <w:cs/>
        </w:rPr>
        <w:t xml:space="preserve"> </w:t>
      </w:r>
      <w:r w:rsidR="0078585B">
        <w:rPr>
          <w:rFonts w:ascii="Times New Roman" w:hAnsi="Times New Roman"/>
          <w:spacing w:val="-2"/>
          <w:szCs w:val="22"/>
        </w:rPr>
        <w:t>and</w:t>
      </w:r>
      <w:r w:rsidR="00970231" w:rsidRPr="00FA6679">
        <w:rPr>
          <w:rFonts w:ascii="Times New Roman" w:hAnsi="Times New Roman" w:cs="Times New Roman"/>
          <w:spacing w:val="-2"/>
          <w:szCs w:val="22"/>
        </w:rPr>
        <w:t xml:space="preserve"> relat</w:t>
      </w:r>
      <w:r w:rsidR="00FA6679" w:rsidRPr="00FA6679">
        <w:rPr>
          <w:rFonts w:ascii="Times New Roman" w:hAnsi="Times New Roman" w:cs="Times New Roman"/>
          <w:spacing w:val="-2"/>
          <w:szCs w:val="22"/>
        </w:rPr>
        <w:t>ed</w:t>
      </w:r>
      <w:r w:rsidR="00970231" w:rsidRPr="00FA6679">
        <w:rPr>
          <w:rFonts w:ascii="Times New Roman" w:hAnsi="Times New Roman" w:cs="Times New Roman"/>
          <w:spacing w:val="-2"/>
          <w:szCs w:val="22"/>
        </w:rPr>
        <w:t xml:space="preserve"> cost</w:t>
      </w:r>
      <w:r w:rsidR="00FA6679" w:rsidRPr="00FA6679">
        <w:rPr>
          <w:rFonts w:ascii="Times New Roman" w:hAnsi="Times New Roman" w:cs="Times New Roman"/>
          <w:spacing w:val="-2"/>
          <w:szCs w:val="22"/>
        </w:rPr>
        <w:t>s,</w:t>
      </w:r>
      <w:r w:rsidR="00970231" w:rsidRPr="00FA6679">
        <w:rPr>
          <w:rFonts w:ascii="Times New Roman" w:hAnsi="Times New Roman" w:cs="Times New Roman"/>
          <w:spacing w:val="-2"/>
          <w:szCs w:val="22"/>
        </w:rPr>
        <w:t xml:space="preserve"> </w:t>
      </w:r>
      <w:r w:rsidR="00FA6679" w:rsidRPr="00FA6679">
        <w:rPr>
          <w:rFonts w:ascii="Times New Roman" w:hAnsi="Times New Roman" w:cs="Times New Roman"/>
          <w:spacing w:val="-2"/>
          <w:szCs w:val="22"/>
        </w:rPr>
        <w:t>r</w:t>
      </w:r>
      <w:r w:rsidR="00970231" w:rsidRPr="00FA6679">
        <w:rPr>
          <w:rFonts w:ascii="Times New Roman" w:hAnsi="Times New Roman" w:cs="Times New Roman"/>
          <w:spacing w:val="-2"/>
          <w:szCs w:val="22"/>
        </w:rPr>
        <w:t>eview</w:t>
      </w:r>
      <w:r w:rsidR="00FA6679" w:rsidRPr="00FA6679">
        <w:rPr>
          <w:rFonts w:ascii="Times New Roman" w:hAnsi="Times New Roman" w:cs="Times New Roman"/>
          <w:spacing w:val="-2"/>
          <w:szCs w:val="22"/>
        </w:rPr>
        <w:t xml:space="preserve"> </w:t>
      </w:r>
      <w:r w:rsidR="00FA6679" w:rsidRPr="000224D0">
        <w:rPr>
          <w:rFonts w:ascii="Times New Roman" w:hAnsi="Times New Roman" w:cs="Times New Roman"/>
          <w:spacing w:val="-2"/>
          <w:szCs w:val="22"/>
        </w:rPr>
        <w:t>of</w:t>
      </w:r>
      <w:r w:rsidR="008863C9" w:rsidRPr="000224D0">
        <w:rPr>
          <w:rFonts w:ascii="Times New Roman" w:hAnsi="Times New Roman" w:cs="Times New Roman"/>
          <w:spacing w:val="-2"/>
          <w:szCs w:val="22"/>
        </w:rPr>
        <w:t xml:space="preserve"> the relevant</w:t>
      </w:r>
      <w:r w:rsidR="00FA6679" w:rsidRPr="000224D0">
        <w:rPr>
          <w:rFonts w:ascii="Times New Roman" w:hAnsi="Times New Roman" w:cs="Times New Roman"/>
          <w:spacing w:val="-2"/>
          <w:szCs w:val="22"/>
        </w:rPr>
        <w:t xml:space="preserve"> </w:t>
      </w:r>
      <w:r w:rsidR="00970231" w:rsidRPr="000224D0">
        <w:rPr>
          <w:rFonts w:ascii="Times New Roman" w:hAnsi="Times New Roman" w:cs="Times New Roman"/>
          <w:spacing w:val="-2"/>
          <w:szCs w:val="22"/>
        </w:rPr>
        <w:t>subsequent</w:t>
      </w:r>
      <w:r w:rsidR="00970231" w:rsidRPr="00FA6679">
        <w:rPr>
          <w:rFonts w:ascii="Times New Roman" w:hAnsi="Times New Roman" w:cs="Times New Roman"/>
          <w:spacing w:val="-2"/>
          <w:szCs w:val="22"/>
        </w:rPr>
        <w:t xml:space="preserve"> events</w:t>
      </w:r>
      <w:r w:rsidR="00CF75BD" w:rsidRPr="00FA6679">
        <w:rPr>
          <w:rFonts w:ascii="Times New Roman" w:hAnsi="Times New Roman" w:cs="Times New Roman"/>
          <w:spacing w:val="-2"/>
          <w:szCs w:val="22"/>
        </w:rPr>
        <w:t xml:space="preserve"> and </w:t>
      </w:r>
      <w:r w:rsidR="00FA6679" w:rsidRPr="00FA6679">
        <w:rPr>
          <w:rFonts w:ascii="Times New Roman" w:hAnsi="Times New Roman" w:cs="Times New Roman"/>
          <w:spacing w:val="-2"/>
          <w:szCs w:val="22"/>
        </w:rPr>
        <w:t>information</w:t>
      </w:r>
      <w:r w:rsidR="00CF75BD" w:rsidRPr="00FA6679">
        <w:rPr>
          <w:rFonts w:ascii="Times New Roman" w:hAnsi="Times New Roman" w:cs="Times New Roman"/>
          <w:spacing w:val="-2"/>
          <w:szCs w:val="22"/>
        </w:rPr>
        <w:t xml:space="preserve"> after the financial statement date</w:t>
      </w:r>
      <w:r w:rsidR="00CF75BD" w:rsidRPr="00FA6679">
        <w:rPr>
          <w:spacing w:val="-2"/>
        </w:rPr>
        <w:t xml:space="preserve"> </w:t>
      </w:r>
      <w:r w:rsidR="00FA6679" w:rsidRPr="00FA6679">
        <w:rPr>
          <w:rFonts w:ascii="Times New Roman" w:hAnsi="Times New Roman" w:cs="Times New Roman"/>
          <w:spacing w:val="-2"/>
          <w:szCs w:val="22"/>
        </w:rPr>
        <w:t>as well as</w:t>
      </w:r>
      <w:r w:rsidR="00CF75BD" w:rsidRPr="00FA6679">
        <w:rPr>
          <w:rFonts w:ascii="Times New Roman" w:hAnsi="Times New Roman" w:cs="Times New Roman"/>
          <w:spacing w:val="-2"/>
          <w:szCs w:val="22"/>
        </w:rPr>
        <w:t xml:space="preserve"> validat</w:t>
      </w:r>
      <w:r w:rsidR="00FA6679" w:rsidRPr="00FA6679">
        <w:rPr>
          <w:rFonts w:ascii="Times New Roman" w:hAnsi="Times New Roman" w:cs="Times New Roman"/>
          <w:spacing w:val="-2"/>
          <w:szCs w:val="22"/>
        </w:rPr>
        <w:t>ion of</w:t>
      </w:r>
      <w:r w:rsidR="00CF75BD" w:rsidRPr="00FA6679">
        <w:rPr>
          <w:rFonts w:ascii="Times New Roman" w:hAnsi="Times New Roman" w:cs="Times New Roman"/>
          <w:spacing w:val="-2"/>
          <w:szCs w:val="22"/>
        </w:rPr>
        <w:t xml:space="preserve"> </w:t>
      </w:r>
      <w:r w:rsidR="0078585B">
        <w:rPr>
          <w:rFonts w:ascii="Times New Roman" w:hAnsi="Times New Roman" w:cs="Times New Roman"/>
          <w:spacing w:val="-2"/>
          <w:szCs w:val="22"/>
        </w:rPr>
        <w:t>re</w:t>
      </w:r>
      <w:r w:rsidR="00CF75BD" w:rsidRPr="00FA6679">
        <w:rPr>
          <w:rFonts w:ascii="Times New Roman" w:hAnsi="Times New Roman" w:cs="Times New Roman"/>
          <w:spacing w:val="-2"/>
          <w:szCs w:val="22"/>
        </w:rPr>
        <w:t>calculation to ensure accuracy and appropriateness of revenue</w:t>
      </w:r>
      <w:r w:rsidR="00FA6679" w:rsidRPr="00FA6679">
        <w:rPr>
          <w:rFonts w:ascii="Times New Roman" w:hAnsi="Times New Roman" w:cs="Times New Roman"/>
          <w:spacing w:val="-2"/>
          <w:szCs w:val="22"/>
        </w:rPr>
        <w:t>s</w:t>
      </w:r>
      <w:r w:rsidR="00CF75BD" w:rsidRPr="00FA6679">
        <w:rPr>
          <w:rFonts w:ascii="Times New Roman" w:hAnsi="Times New Roman" w:cs="Times New Roman"/>
          <w:spacing w:val="-2"/>
          <w:szCs w:val="22"/>
        </w:rPr>
        <w:t xml:space="preserve"> and review</w:t>
      </w:r>
      <w:r w:rsidR="00FA6679" w:rsidRPr="00FA6679">
        <w:rPr>
          <w:rFonts w:ascii="Times New Roman" w:hAnsi="Times New Roman" w:cs="Times New Roman"/>
          <w:spacing w:val="-2"/>
          <w:szCs w:val="22"/>
        </w:rPr>
        <w:t xml:space="preserve"> for</w:t>
      </w:r>
      <w:r w:rsidR="00CF75BD" w:rsidRPr="00FA6679">
        <w:rPr>
          <w:rFonts w:ascii="Times New Roman" w:hAnsi="Times New Roman" w:cs="Times New Roman"/>
          <w:spacing w:val="-2"/>
          <w:szCs w:val="22"/>
        </w:rPr>
        <w:t xml:space="preserve"> completeness of revenue</w:t>
      </w:r>
      <w:r w:rsidR="00FA6679" w:rsidRPr="00FA6679">
        <w:rPr>
          <w:rFonts w:ascii="Times New Roman" w:hAnsi="Times New Roman" w:cs="Times New Roman"/>
          <w:spacing w:val="-2"/>
          <w:szCs w:val="22"/>
        </w:rPr>
        <w:t>s</w:t>
      </w:r>
      <w:r w:rsidR="00CF75BD" w:rsidRPr="00FA6679">
        <w:rPr>
          <w:rFonts w:ascii="Times New Roman" w:hAnsi="Times New Roman" w:cs="Times New Roman"/>
          <w:spacing w:val="-2"/>
          <w:szCs w:val="22"/>
        </w:rPr>
        <w:t xml:space="preserve"> </w:t>
      </w:r>
      <w:r w:rsidR="00FA6679" w:rsidRPr="00FA6679">
        <w:rPr>
          <w:rFonts w:ascii="Times New Roman" w:hAnsi="Times New Roman" w:cs="Times New Roman"/>
          <w:spacing w:val="-2"/>
          <w:szCs w:val="22"/>
        </w:rPr>
        <w:t xml:space="preserve">with </w:t>
      </w:r>
      <w:r w:rsidR="00CF75BD" w:rsidRPr="00FA6679">
        <w:rPr>
          <w:rFonts w:ascii="Times New Roman" w:hAnsi="Times New Roman" w:cs="Times New Roman"/>
          <w:spacing w:val="-2"/>
          <w:szCs w:val="22"/>
        </w:rPr>
        <w:t xml:space="preserve">relevant </w:t>
      </w:r>
      <w:r w:rsidR="00FA6679" w:rsidRPr="00FA6679">
        <w:rPr>
          <w:rFonts w:ascii="Times New Roman" w:hAnsi="Times New Roman" w:cs="Times New Roman"/>
          <w:spacing w:val="-2"/>
          <w:szCs w:val="22"/>
        </w:rPr>
        <w:t>surrounding</w:t>
      </w:r>
      <w:r w:rsidR="00CF75BD" w:rsidRPr="00FA6679">
        <w:rPr>
          <w:rFonts w:ascii="Times New Roman" w:hAnsi="Times New Roman" w:cs="Times New Roman"/>
          <w:spacing w:val="-2"/>
          <w:szCs w:val="22"/>
        </w:rPr>
        <w:t xml:space="preserve"> information</w:t>
      </w:r>
      <w:r w:rsidR="00FA6679">
        <w:rPr>
          <w:rFonts w:ascii="Times New Roman" w:hAnsi="Times New Roman" w:cs="Times New Roman"/>
          <w:spacing w:val="-2"/>
          <w:szCs w:val="22"/>
        </w:rPr>
        <w:t>.</w:t>
      </w:r>
    </w:p>
    <w:p w14:paraId="209D5B42" w14:textId="77777777" w:rsidR="00FA6679" w:rsidRDefault="00FA6679" w:rsidP="00FA6679">
      <w:pPr>
        <w:pStyle w:val="NoSpacing"/>
        <w:jc w:val="thaiDistribute"/>
        <w:rPr>
          <w:rFonts w:ascii="Times New Roman" w:hAnsi="Times New Roman"/>
          <w:b/>
          <w:bCs/>
          <w:szCs w:val="22"/>
        </w:rPr>
      </w:pPr>
    </w:p>
    <w:p w14:paraId="700543DB" w14:textId="77777777" w:rsidR="009A428B" w:rsidRPr="009A428B" w:rsidRDefault="009A428B" w:rsidP="00FA6679">
      <w:pPr>
        <w:pStyle w:val="NoSpacing"/>
        <w:jc w:val="thaiDistribute"/>
        <w:rPr>
          <w:rFonts w:ascii="Times New Roman" w:hAnsi="Times New Roman"/>
          <w:b/>
          <w:bCs/>
          <w:szCs w:val="22"/>
        </w:rPr>
      </w:pPr>
    </w:p>
    <w:p w14:paraId="7E9BECA1" w14:textId="77777777" w:rsidR="009A428B" w:rsidRDefault="009A428B" w:rsidP="009A428B">
      <w:pPr>
        <w:pStyle w:val="NoSpacing"/>
        <w:rPr>
          <w:rFonts w:ascii="Times New Roman" w:hAnsi="Times New Roman" w:cs="Angsana New"/>
          <w:b/>
          <w:bCs/>
          <w:szCs w:val="22"/>
        </w:rPr>
      </w:pPr>
      <w:r>
        <w:rPr>
          <w:rFonts w:ascii="Times New Roman" w:hAnsi="Times New Roman" w:cs="Angsana New"/>
          <w:b/>
          <w:bCs/>
          <w:szCs w:val="22"/>
        </w:rPr>
        <w:t>Other Matter</w:t>
      </w:r>
    </w:p>
    <w:p w14:paraId="3ED1C949" w14:textId="77777777" w:rsidR="009A428B" w:rsidRDefault="009A428B" w:rsidP="009A428B">
      <w:pPr>
        <w:pStyle w:val="NoSpacing"/>
        <w:rPr>
          <w:rFonts w:ascii="Times New Roman" w:hAnsi="Times New Roman" w:cs="Angsana New"/>
          <w:sz w:val="20"/>
          <w:szCs w:val="20"/>
        </w:rPr>
      </w:pPr>
    </w:p>
    <w:p w14:paraId="1123C579" w14:textId="1EE42632" w:rsidR="009A428B" w:rsidRDefault="009A428B" w:rsidP="009A428B">
      <w:pPr>
        <w:pStyle w:val="NoSpacing"/>
        <w:jc w:val="thaiDistribute"/>
        <w:rPr>
          <w:rFonts w:ascii="Times New Roman" w:hAnsi="Times New Roman" w:cs="Angsana New"/>
          <w:szCs w:val="22"/>
        </w:rPr>
      </w:pPr>
      <w:r>
        <w:rPr>
          <w:rFonts w:ascii="Times New Roman" w:hAnsi="Times New Roman" w:cs="Angsana New"/>
          <w:szCs w:val="22"/>
        </w:rPr>
        <w:t xml:space="preserve">The comparative statement of financial position of Chuwit Farm (2019) Public Company Limited as at December 31, 2024, </w:t>
      </w:r>
      <w:r>
        <w:rPr>
          <w:rFonts w:ascii="Times New Roman" w:hAnsi="Times New Roman" w:cs="Times New Roman"/>
          <w:szCs w:val="22"/>
        </w:rPr>
        <w:t>and the statement of comprehensive income, statement of changes in shareholders’ equity and statement of cash flows for the year then ended</w:t>
      </w:r>
      <w:r>
        <w:rPr>
          <w:rFonts w:ascii="Times New Roman" w:hAnsi="Times New Roman" w:cs="Angsana New"/>
          <w:szCs w:val="22"/>
        </w:rPr>
        <w:t>, were audited by another auditor in my office, whose report dated February 25, 2025, expressed an unmodified opinion on those statements.</w:t>
      </w:r>
    </w:p>
    <w:p w14:paraId="062AC49E" w14:textId="77777777" w:rsidR="009A428B" w:rsidRPr="009A428B" w:rsidRDefault="009A428B" w:rsidP="005917CE">
      <w:pPr>
        <w:pStyle w:val="NoSpacing"/>
        <w:jc w:val="thaiDistribute"/>
        <w:rPr>
          <w:rFonts w:ascii="Times New Roman" w:hAnsi="Times New Roman"/>
          <w:b/>
          <w:bCs/>
          <w:szCs w:val="22"/>
        </w:rPr>
      </w:pPr>
    </w:p>
    <w:p w14:paraId="05FE0F41" w14:textId="77777777" w:rsidR="009A428B" w:rsidRDefault="009A428B" w:rsidP="005917CE">
      <w:pPr>
        <w:pStyle w:val="NoSpacing"/>
        <w:jc w:val="thaiDistribute"/>
        <w:rPr>
          <w:rFonts w:ascii="Times New Roman" w:hAnsi="Times New Roman"/>
          <w:b/>
          <w:bCs/>
          <w:szCs w:val="22"/>
        </w:rPr>
      </w:pPr>
    </w:p>
    <w:p w14:paraId="16EF716B" w14:textId="31C5A2AA" w:rsidR="005917CE" w:rsidRPr="003D1482" w:rsidRDefault="005917CE" w:rsidP="005917CE">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14:paraId="7ADEE5D1" w14:textId="77777777" w:rsidR="005917CE" w:rsidRDefault="005917CE" w:rsidP="005917CE">
      <w:pPr>
        <w:pStyle w:val="NoSpacing"/>
        <w:ind w:left="720"/>
        <w:jc w:val="thaiDistribute"/>
        <w:rPr>
          <w:rFonts w:ascii="Times New Roman" w:hAnsi="Times New Roman" w:cs="Times New Roman"/>
          <w:szCs w:val="22"/>
        </w:rPr>
      </w:pPr>
    </w:p>
    <w:p w14:paraId="54237BDC" w14:textId="09A47514" w:rsidR="005917CE" w:rsidRDefault="005917CE" w:rsidP="00FA6679">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included in One Report and A</w:t>
      </w:r>
      <w:r w:rsidRPr="005917CE">
        <w:rPr>
          <w:rFonts w:ascii="Times New Roman" w:hAnsi="Times New Roman" w:cs="Times New Roman"/>
          <w:szCs w:val="22"/>
        </w:rPr>
        <w:t>nnual reports</w:t>
      </w:r>
      <w:r w:rsidRPr="002649A8">
        <w:rPr>
          <w:rFonts w:ascii="Times New Roman" w:hAnsi="Times New Roman" w:cs="Times New Roman"/>
          <w:szCs w:val="22"/>
        </w:rPr>
        <w:t xml:space="preserve"> but does not include the 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7053875A" w14:textId="77777777" w:rsidR="005917CE" w:rsidRDefault="005917CE" w:rsidP="005917CE">
      <w:pPr>
        <w:pStyle w:val="NoSpacing"/>
        <w:jc w:val="thaiDistribute"/>
        <w:rPr>
          <w:rFonts w:ascii="Times New Roman" w:hAnsi="Times New Roman" w:cs="Times New Roman"/>
          <w:szCs w:val="22"/>
        </w:rPr>
      </w:pPr>
    </w:p>
    <w:p w14:paraId="4F54923C" w14:textId="77777777" w:rsidR="009A428B" w:rsidRDefault="009A428B" w:rsidP="00FA6679">
      <w:pPr>
        <w:pStyle w:val="NoSpacing"/>
        <w:jc w:val="thaiDistribute"/>
        <w:rPr>
          <w:rFonts w:ascii="Times New Roman" w:hAnsi="Times New Roman"/>
          <w:szCs w:val="22"/>
        </w:rPr>
      </w:pPr>
    </w:p>
    <w:p w14:paraId="5A177A64" w14:textId="77777777" w:rsidR="009A428B" w:rsidRDefault="009A428B" w:rsidP="00FA6679">
      <w:pPr>
        <w:pStyle w:val="NoSpacing"/>
        <w:jc w:val="thaiDistribute"/>
        <w:rPr>
          <w:rFonts w:ascii="Times New Roman" w:hAnsi="Times New Roman"/>
          <w:szCs w:val="22"/>
        </w:rPr>
      </w:pPr>
    </w:p>
    <w:p w14:paraId="2E6C002C" w14:textId="77777777" w:rsidR="009A428B" w:rsidRDefault="009A428B" w:rsidP="00FA6679">
      <w:pPr>
        <w:pStyle w:val="NoSpacing"/>
        <w:jc w:val="thaiDistribute"/>
        <w:rPr>
          <w:rFonts w:ascii="Times New Roman" w:hAnsi="Times New Roman"/>
          <w:szCs w:val="22"/>
        </w:rPr>
      </w:pPr>
    </w:p>
    <w:p w14:paraId="6DAF74A5" w14:textId="77777777" w:rsidR="000E6A5B" w:rsidRDefault="000E6A5B" w:rsidP="00FA6679">
      <w:pPr>
        <w:pStyle w:val="NoSpacing"/>
        <w:jc w:val="thaiDistribute"/>
        <w:rPr>
          <w:rFonts w:ascii="Times New Roman" w:hAnsi="Times New Roman" w:cs="Times New Roman"/>
          <w:szCs w:val="22"/>
        </w:rPr>
      </w:pPr>
    </w:p>
    <w:p w14:paraId="127C68C8" w14:textId="1E20DC48" w:rsidR="00A118CA" w:rsidRDefault="005917CE" w:rsidP="00FA6679">
      <w:pPr>
        <w:pStyle w:val="NoSpacing"/>
        <w:jc w:val="thaiDistribute"/>
        <w:rPr>
          <w:rFonts w:ascii="Times New Roman" w:hAnsi="Times New Roman" w:cs="Times New Roman"/>
          <w:szCs w:val="22"/>
        </w:rPr>
      </w:pPr>
      <w:r>
        <w:rPr>
          <w:rFonts w:ascii="Times New Roman" w:hAnsi="Times New Roman" w:cs="Times New Roman"/>
          <w:szCs w:val="22"/>
        </w:rPr>
        <w:lastRenderedPageBreak/>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14:paraId="41DDB707" w14:textId="77777777" w:rsidR="006A527B" w:rsidRDefault="006A527B" w:rsidP="006A527B">
      <w:pPr>
        <w:pStyle w:val="ListParagraph"/>
        <w:rPr>
          <w:rFonts w:ascii="Times New Roman" w:hAnsi="Times New Roman" w:cs="Times New Roman"/>
          <w:szCs w:val="22"/>
        </w:rPr>
      </w:pPr>
    </w:p>
    <w:p w14:paraId="2B6168FF" w14:textId="0DE9BE89" w:rsidR="005917CE" w:rsidRDefault="005917CE" w:rsidP="00FA6679">
      <w:pPr>
        <w:pStyle w:val="NoSpacing"/>
        <w:jc w:val="thaiDistribute"/>
        <w:rPr>
          <w:rFonts w:ascii="Times New Roman" w:hAnsi="Times New Roman" w:cs="Times New Roman"/>
          <w:szCs w:val="22"/>
        </w:rPr>
      </w:pPr>
      <w:r w:rsidRPr="005917CE">
        <w:rPr>
          <w:rFonts w:ascii="Times New Roman" w:hAnsi="Times New Roman" w:cs="Times New Roman"/>
          <w:spacing w:val="-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649A8">
        <w:rPr>
          <w:rFonts w:ascii="Times New Roman" w:hAnsi="Times New Roman" w:cs="Times New Roman"/>
          <w:szCs w:val="22"/>
        </w:rPr>
        <w:t>.</w:t>
      </w:r>
    </w:p>
    <w:p w14:paraId="5305BF4D" w14:textId="77777777" w:rsidR="005917CE" w:rsidRDefault="005917CE" w:rsidP="005917CE">
      <w:pPr>
        <w:pStyle w:val="NoSpacing"/>
        <w:jc w:val="thaiDistribute"/>
        <w:rPr>
          <w:rFonts w:ascii="Times New Roman" w:hAnsi="Times New Roman" w:cs="Times New Roman"/>
          <w:szCs w:val="22"/>
        </w:rPr>
      </w:pPr>
    </w:p>
    <w:p w14:paraId="1E88BD73" w14:textId="3B98253B" w:rsidR="005917CE" w:rsidRDefault="005917CE" w:rsidP="00FA6679">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sidR="00B22779">
        <w:rPr>
          <w:rFonts w:ascii="Times New Roman" w:hAnsi="Times New Roman" w:cs="Times New Roman"/>
          <w:szCs w:val="22"/>
        </w:rPr>
        <w:t xml:space="preserve">audit committee </w:t>
      </w:r>
      <w:r>
        <w:rPr>
          <w:rFonts w:ascii="Times New Roman" w:hAnsi="Times New Roman" w:cs="Times New Roman"/>
          <w:szCs w:val="22"/>
        </w:rPr>
        <w:t>in order that they shall acknowledge and arrange the correction on such misstatement as appropriate.</w:t>
      </w:r>
    </w:p>
    <w:p w14:paraId="39052F2C" w14:textId="77777777" w:rsidR="005917CE" w:rsidRDefault="005917CE" w:rsidP="0064176B">
      <w:pPr>
        <w:pStyle w:val="NoSpacing"/>
        <w:jc w:val="thaiDistribute"/>
        <w:rPr>
          <w:rFonts w:ascii="Times New Roman" w:hAnsi="Times New Roman" w:cs="Times New Roman"/>
          <w:b/>
          <w:bCs/>
          <w:color w:val="000000"/>
          <w:szCs w:val="22"/>
        </w:rPr>
      </w:pPr>
    </w:p>
    <w:p w14:paraId="5BC4B8DF" w14:textId="77777777" w:rsidR="00DD6CEF" w:rsidRDefault="00DD6CEF" w:rsidP="0064176B">
      <w:pPr>
        <w:pStyle w:val="NoSpacing"/>
        <w:jc w:val="thaiDistribute"/>
        <w:rPr>
          <w:rFonts w:ascii="Times New Roman" w:hAnsi="Times New Roman" w:cs="Times New Roman"/>
          <w:b/>
          <w:bCs/>
          <w:color w:val="000000"/>
          <w:szCs w:val="22"/>
        </w:rPr>
      </w:pPr>
    </w:p>
    <w:p w14:paraId="0219C6CC" w14:textId="13CE51A8" w:rsidR="007F4F00" w:rsidRPr="007F4F00" w:rsidRDefault="005917CE" w:rsidP="0064176B">
      <w:pPr>
        <w:pStyle w:val="NoSpacing"/>
        <w:jc w:val="thaiDistribute"/>
        <w:rPr>
          <w:rFonts w:ascii="Times New Roman" w:hAnsi="Times New Roman" w:cs="Times New Roman"/>
          <w:color w:val="000000"/>
          <w:szCs w:val="22"/>
        </w:rPr>
      </w:pPr>
      <w:r w:rsidRPr="005917CE">
        <w:rPr>
          <w:rFonts w:ascii="Times New Roman" w:hAnsi="Times New Roman" w:cs="Times New Roman"/>
          <w:b/>
          <w:bCs/>
          <w:color w:val="000000"/>
          <w:szCs w:val="22"/>
        </w:rPr>
        <w:t xml:space="preserve">Responsibilities of Management and </w:t>
      </w:r>
      <w:r w:rsidR="00DD6CEF">
        <w:rPr>
          <w:rFonts w:ascii="Times New Roman" w:hAnsi="Times New Roman" w:cs="Times New Roman"/>
          <w:b/>
          <w:bCs/>
          <w:color w:val="000000"/>
          <w:szCs w:val="22"/>
        </w:rPr>
        <w:t>Audit Committee</w:t>
      </w:r>
      <w:r w:rsidRPr="005917CE">
        <w:rPr>
          <w:rFonts w:ascii="Times New Roman" w:hAnsi="Times New Roman" w:cs="Times New Roman"/>
          <w:b/>
          <w:bCs/>
          <w:color w:val="000000"/>
          <w:szCs w:val="22"/>
        </w:rPr>
        <w:t xml:space="preserve"> for </w:t>
      </w:r>
      <w:r w:rsidR="007F4F00" w:rsidRPr="007F4F00">
        <w:rPr>
          <w:rFonts w:ascii="Times New Roman" w:hAnsi="Times New Roman" w:cs="Times New Roman"/>
          <w:b/>
          <w:bCs/>
          <w:color w:val="000000"/>
          <w:szCs w:val="22"/>
        </w:rPr>
        <w:t xml:space="preserve">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14:paraId="31EC42CC"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14:paraId="4FCB6469" w14:textId="77777777" w:rsidR="000623ED" w:rsidRDefault="000623ED" w:rsidP="0064176B">
      <w:pPr>
        <w:pStyle w:val="NoSpacing"/>
        <w:jc w:val="thaiDistribute"/>
        <w:rPr>
          <w:rFonts w:ascii="Times New Roman" w:hAnsi="Times New Roman"/>
          <w:color w:val="000000"/>
          <w:szCs w:val="22"/>
        </w:rPr>
      </w:pPr>
    </w:p>
    <w:p w14:paraId="1E030CA7"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760918B0" w14:textId="77777777" w:rsidR="007F4F00" w:rsidRDefault="007F4F00" w:rsidP="0064176B">
      <w:pPr>
        <w:pStyle w:val="NoSpacing"/>
        <w:jc w:val="thaiDistribute"/>
        <w:rPr>
          <w:rFonts w:ascii="Times New Roman" w:hAnsi="Times New Roman" w:cs="Times New Roman"/>
          <w:color w:val="000000"/>
          <w:szCs w:val="22"/>
        </w:rPr>
      </w:pPr>
    </w:p>
    <w:p w14:paraId="560516B7" w14:textId="37E71FEA" w:rsidR="00187441" w:rsidRDefault="00A150F0"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5917CE" w:rsidRPr="007F4F00">
        <w:rPr>
          <w:rFonts w:ascii="Times New Roman" w:hAnsi="Times New Roman" w:cs="Times New Roman"/>
          <w:color w:val="000000"/>
          <w:szCs w:val="22"/>
        </w:rPr>
        <w:t xml:space="preserve"> </w:t>
      </w:r>
      <w:r w:rsidR="00E56C32">
        <w:rPr>
          <w:rFonts w:ascii="Times New Roman" w:hAnsi="Times New Roman" w:cs="Times New Roman"/>
          <w:color w:val="000000"/>
          <w:szCs w:val="22"/>
        </w:rPr>
        <w:t xml:space="preserve">is </w:t>
      </w:r>
      <w:r w:rsidR="005917CE" w:rsidRPr="007F4F00">
        <w:rPr>
          <w:rFonts w:ascii="Times New Roman" w:hAnsi="Times New Roman" w:cs="Times New Roman"/>
          <w:color w:val="000000"/>
          <w:szCs w:val="22"/>
        </w:rPr>
        <w:t xml:space="preserve">responsible for </w:t>
      </w:r>
      <w:r w:rsidR="00EA7C5C" w:rsidRPr="007F4F00">
        <w:rPr>
          <w:rFonts w:ascii="Times New Roman" w:hAnsi="Times New Roman" w:cs="Times New Roman"/>
          <w:color w:val="000000"/>
          <w:szCs w:val="22"/>
        </w:rPr>
        <w:t xml:space="preserve">overseeing the </w:t>
      </w:r>
      <w:r w:rsidR="00EA7C5C">
        <w:rPr>
          <w:rFonts w:ascii="Times New Roman" w:hAnsi="Times New Roman" w:cs="Times New Roman"/>
          <w:color w:val="000000"/>
          <w:szCs w:val="22"/>
        </w:rPr>
        <w:t>Company</w:t>
      </w:r>
      <w:r w:rsidR="00EA7C5C" w:rsidRPr="007F4F00">
        <w:rPr>
          <w:rFonts w:ascii="Times New Roman" w:hAnsi="Times New Roman" w:cs="Times New Roman"/>
          <w:color w:val="000000"/>
          <w:szCs w:val="22"/>
        </w:rPr>
        <w:t>’s financial reporting process</w:t>
      </w:r>
    </w:p>
    <w:p w14:paraId="2A493938" w14:textId="77777777" w:rsidR="00EA7C5C" w:rsidRDefault="00EA7C5C" w:rsidP="0064176B">
      <w:pPr>
        <w:pStyle w:val="NoSpacing"/>
        <w:jc w:val="thaiDistribute"/>
        <w:rPr>
          <w:rFonts w:ascii="Times New Roman" w:hAnsi="Times New Roman"/>
          <w:color w:val="000000"/>
          <w:szCs w:val="22"/>
        </w:rPr>
      </w:pPr>
    </w:p>
    <w:p w14:paraId="5DA31AB4" w14:textId="77777777" w:rsidR="009A428B" w:rsidRPr="009A428B" w:rsidRDefault="009A428B" w:rsidP="0064176B">
      <w:pPr>
        <w:pStyle w:val="NoSpacing"/>
        <w:jc w:val="thaiDistribute"/>
        <w:rPr>
          <w:rFonts w:ascii="Times New Roman" w:hAnsi="Times New Roman"/>
          <w:color w:val="000000"/>
          <w:szCs w:val="22"/>
        </w:rPr>
      </w:pPr>
    </w:p>
    <w:p w14:paraId="5624E073"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5FC38413"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r w:rsidR="00530324">
        <w:rPr>
          <w:rFonts w:ascii="Times New Roman" w:hAnsi="Times New Roman" w:cs="Times New Roman"/>
          <w:color w:val="000000"/>
          <w:szCs w:val="22"/>
        </w:rPr>
        <w:t>.</w:t>
      </w:r>
    </w:p>
    <w:p w14:paraId="6AAEC71C" w14:textId="77777777" w:rsidR="00AF5A0B" w:rsidRDefault="00AF5A0B" w:rsidP="0064176B">
      <w:pPr>
        <w:pStyle w:val="NoSpacing"/>
        <w:jc w:val="thaiDistribute"/>
        <w:rPr>
          <w:rFonts w:ascii="Times New Roman" w:hAnsi="Times New Roman" w:cs="Times New Roman"/>
          <w:color w:val="000000"/>
          <w:szCs w:val="22"/>
        </w:rPr>
      </w:pPr>
    </w:p>
    <w:p w14:paraId="4E1960D3"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3EA46ED2" w14:textId="77777777" w:rsidR="00345EFE" w:rsidRPr="003D6DA6" w:rsidRDefault="00345EFE" w:rsidP="003D6DA6">
      <w:pPr>
        <w:pStyle w:val="NoSpacing"/>
        <w:jc w:val="thaiDistribute"/>
        <w:rPr>
          <w:rFonts w:ascii="Times New Roman" w:hAnsi="Times New Roman" w:cs="Times New Roman"/>
          <w:color w:val="000000"/>
          <w:szCs w:val="22"/>
        </w:rPr>
      </w:pPr>
    </w:p>
    <w:p w14:paraId="453C44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42C5139"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334C27D"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3A15F387"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heme="minorBidi"/>
          <w:sz w:val="22"/>
          <w:szCs w:val="22"/>
        </w:rPr>
      </w:pPr>
    </w:p>
    <w:p w14:paraId="015E8DE2" w14:textId="77777777" w:rsidR="009A428B" w:rsidRDefault="009A428B"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heme="minorBidi"/>
          <w:sz w:val="22"/>
          <w:szCs w:val="22"/>
        </w:rPr>
      </w:pPr>
    </w:p>
    <w:p w14:paraId="77684123" w14:textId="77777777" w:rsidR="009A428B" w:rsidRPr="009A428B" w:rsidRDefault="009A428B"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heme="minorBidi"/>
          <w:sz w:val="22"/>
          <w:szCs w:val="22"/>
        </w:rPr>
      </w:pPr>
    </w:p>
    <w:p w14:paraId="772C4BC5" w14:textId="77777777" w:rsidR="00345EFE" w:rsidRPr="00214623" w:rsidRDefault="00345EFE" w:rsidP="00F510F3">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lastRenderedPageBreak/>
        <w:t>Evaluate the appropriateness of accounting policies used and the reasonableness of accounting estimates and related disclosures made by management.</w:t>
      </w:r>
    </w:p>
    <w:p w14:paraId="72CA1DB1" w14:textId="77777777" w:rsidR="009A428B" w:rsidRDefault="009A428B" w:rsidP="00345EFE">
      <w:pPr>
        <w:pStyle w:val="NoSpacing"/>
        <w:ind w:left="360"/>
        <w:jc w:val="thaiDistribute"/>
        <w:rPr>
          <w:rFonts w:ascii="Times New Roman" w:hAnsi="Times New Roman" w:cs="Angsana New"/>
        </w:rPr>
      </w:pPr>
    </w:p>
    <w:p w14:paraId="01F99C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0051B5D" w14:textId="77777777" w:rsidR="00345EFE" w:rsidRPr="00214623" w:rsidRDefault="00345EFE" w:rsidP="00345EFE">
      <w:pPr>
        <w:pStyle w:val="NoSpacing"/>
        <w:ind w:left="360"/>
        <w:jc w:val="thaiDistribute"/>
        <w:rPr>
          <w:rFonts w:ascii="Times New Roman" w:hAnsi="Times New Roman" w:cs="Angsana New"/>
        </w:rPr>
      </w:pPr>
    </w:p>
    <w:p w14:paraId="3EF7A9A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3E339D71" w14:textId="77777777" w:rsidR="00893DBC" w:rsidRDefault="00893DBC" w:rsidP="00875BE2">
      <w:pPr>
        <w:pStyle w:val="NoSpacing"/>
        <w:ind w:left="360"/>
        <w:jc w:val="thaiDistribute"/>
        <w:rPr>
          <w:rFonts w:ascii="Times New Roman" w:hAnsi="Times New Roman" w:cs="Times New Roman"/>
          <w:color w:val="000000"/>
          <w:szCs w:val="22"/>
        </w:rPr>
      </w:pPr>
    </w:p>
    <w:p w14:paraId="773C512F" w14:textId="2817018B"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9B28BE">
        <w:rPr>
          <w:rFonts w:ascii="Times New Roman" w:hAnsi="Times New Roman" w:cs="Times New Roman"/>
          <w:color w:val="000000"/>
          <w:szCs w:val="22"/>
        </w:rPr>
        <w:t>audit committee</w:t>
      </w:r>
      <w:r w:rsidR="00AA3660" w:rsidRPr="003D6DA6">
        <w:rPr>
          <w:rFonts w:ascii="Times New Roman" w:hAnsi="Times New Roman" w:cs="Times New Roman"/>
          <w:color w:val="000000"/>
          <w:szCs w:val="22"/>
        </w:rPr>
        <w:t xml:space="preserve"> regarding</w:t>
      </w:r>
      <w:r w:rsidR="003D6DA6" w:rsidRPr="003D6DA6">
        <w:rPr>
          <w:rFonts w:ascii="Times New Roman" w:hAnsi="Times New Roman" w:cs="Times New Roman"/>
          <w:color w:val="000000"/>
          <w:szCs w:val="22"/>
        </w:rPr>
        <w:t xml:space="preserve">,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60037055" w14:textId="77777777" w:rsidR="003D6DA6" w:rsidRPr="003D6DA6" w:rsidRDefault="003D6DA6" w:rsidP="003D6DA6">
      <w:pPr>
        <w:pStyle w:val="NoSpacing"/>
        <w:jc w:val="thaiDistribute"/>
        <w:rPr>
          <w:rFonts w:ascii="Times New Roman" w:hAnsi="Times New Roman" w:cs="Times New Roman"/>
          <w:color w:val="000000"/>
          <w:szCs w:val="22"/>
        </w:rPr>
      </w:pPr>
    </w:p>
    <w:p w14:paraId="7EF95B3F" w14:textId="3E9F4359" w:rsidR="00EA7C5C" w:rsidRPr="008E49E9" w:rsidRDefault="00EA7C5C" w:rsidP="00EA7C5C">
      <w:pPr>
        <w:pStyle w:val="NoSpacing"/>
        <w:jc w:val="thaiDistribute"/>
        <w:rPr>
          <w:rFonts w:ascii="Times New Roman" w:hAnsi="Times New Roman" w:cs="Angsana New"/>
          <w:color w:val="000000"/>
          <w:szCs w:val="22"/>
          <w:cs/>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w:t>
      </w:r>
      <w:r w:rsidR="00284518">
        <w:rPr>
          <w:rFonts w:ascii="Times New Roman" w:hAnsi="Times New Roman" w:cs="Times New Roman"/>
          <w:color w:val="000000"/>
          <w:szCs w:val="22"/>
        </w:rPr>
        <w:t>audit committee</w:t>
      </w:r>
      <w:r w:rsidR="00284518" w:rsidRPr="003D6DA6">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w:t>
      </w:r>
      <w:r w:rsidR="00A67CEE">
        <w:rPr>
          <w:rFonts w:ascii="Times New Roman" w:hAnsi="Times New Roman" w:cs="Times New Roman"/>
          <w:color w:val="000000"/>
          <w:szCs w:val="22"/>
        </w:rPr>
        <w:t xml:space="preserve"> </w:t>
      </w:r>
      <w:r w:rsidR="00CB0848">
        <w:rPr>
          <w:rFonts w:ascii="Times New Roman" w:hAnsi="Times New Roman" w:cs="Angsana New"/>
          <w:color w:val="000000"/>
        </w:rPr>
        <w:t>e</w:t>
      </w:r>
      <w:r w:rsidR="00BD36D2" w:rsidRPr="00FB2FEC">
        <w:rPr>
          <w:rFonts w:ascii="Times New Roman" w:hAnsi="Times New Roman" w:cs="Times New Roman"/>
          <w:szCs w:val="22"/>
        </w:rPr>
        <w:t>thic</w:t>
      </w:r>
      <w:r w:rsidR="00CB0848">
        <w:rPr>
          <w:rFonts w:ascii="Times New Roman" w:hAnsi="Times New Roman" w:cs="Times New Roman"/>
          <w:szCs w:val="22"/>
        </w:rPr>
        <w:t>al</w:t>
      </w:r>
      <w:r w:rsidR="00BD36D2" w:rsidRPr="00FB2FEC">
        <w:rPr>
          <w:rFonts w:ascii="Times New Roman" w:hAnsi="Times New Roman" w:cs="Times New Roman"/>
          <w:szCs w:val="22"/>
        </w:rPr>
        <w:t xml:space="preserve"> </w:t>
      </w:r>
      <w:r w:rsidR="00234983">
        <w:rPr>
          <w:rFonts w:ascii="Times New Roman" w:hAnsi="Times New Roman" w:cs="Times New Roman"/>
          <w:color w:val="000000"/>
          <w:szCs w:val="22"/>
        </w:rPr>
        <w:t xml:space="preserve">requirements </w:t>
      </w:r>
      <w:r w:rsidRPr="003D6DA6">
        <w:rPr>
          <w:rFonts w:ascii="Times New Roman" w:hAnsi="Times New Roman" w:cs="Times New Roman"/>
          <w:color w:val="000000"/>
          <w:szCs w:val="22"/>
        </w:rPr>
        <w:t>regarding independence, and to communicate with them all relationships and other matters that may rea</w:t>
      </w:r>
      <w:r w:rsidR="00252F92">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r w:rsidR="00D12E4B">
        <w:rPr>
          <w:rFonts w:ascii="Times New Roman" w:hAnsi="Times New Roman" w:hint="cs"/>
          <w:color w:val="000000"/>
          <w:szCs w:val="22"/>
          <w:cs/>
        </w:rPr>
        <w:t xml:space="preserve"> </w:t>
      </w:r>
      <w:r w:rsidR="008E49E9">
        <w:rPr>
          <w:rFonts w:ascii="Times New Roman" w:hAnsi="Times New Roman" w:cs="Times New Roman"/>
          <w:lang w:val="en"/>
        </w:rPr>
        <w:t>(</w:t>
      </w:r>
      <w:r w:rsidR="008E49E9">
        <w:rPr>
          <w:rFonts w:ascii="Times New Roman" w:hAnsi="Times New Roman" w:cs="Angsana New"/>
        </w:rPr>
        <w:t>If any</w:t>
      </w:r>
      <w:r w:rsidR="008E49E9">
        <w:rPr>
          <w:rFonts w:ascii="Times New Roman" w:hAnsi="Times New Roman" w:cs="Times New Roman"/>
          <w:lang w:val="en"/>
        </w:rPr>
        <w:t>)</w:t>
      </w:r>
    </w:p>
    <w:p w14:paraId="3F2E6F15" w14:textId="77777777" w:rsidR="00077D0E" w:rsidRDefault="00077D0E" w:rsidP="003D6DA6">
      <w:pPr>
        <w:pStyle w:val="NoSpacing"/>
        <w:jc w:val="thaiDistribute"/>
        <w:rPr>
          <w:rFonts w:ascii="Times New Roman" w:hAnsi="Times New Roman" w:cs="Times New Roman"/>
          <w:color w:val="000000"/>
          <w:szCs w:val="22"/>
        </w:rPr>
      </w:pPr>
    </w:p>
    <w:p w14:paraId="73684162" w14:textId="66138275" w:rsidR="00DC4C93" w:rsidRDefault="00AA3660" w:rsidP="00F036C7">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284518">
        <w:rPr>
          <w:rFonts w:ascii="Times New Roman" w:hAnsi="Times New Roman" w:cs="Times New Roman"/>
          <w:color w:val="000000"/>
          <w:szCs w:val="22"/>
        </w:rPr>
        <w:t>audit committee</w:t>
      </w:r>
      <w:r w:rsidRPr="00C76570">
        <w:rPr>
          <w:rFonts w:ascii="Times New Roman" w:hAnsi="Times New Roman" w:cs="Times New Roman"/>
          <w:color w:val="000000"/>
          <w:szCs w:val="22"/>
        </w:rPr>
        <w:t xml:space="preserve">, I determine those matters that were of most significance in the audit of </w:t>
      </w:r>
      <w:r w:rsidR="00F9297A">
        <w:rPr>
          <w:rFonts w:ascii="Times New Roman" w:hAnsi="Times New Roman" w:cs="Times New Roman"/>
          <w:color w:val="000000"/>
          <w:szCs w:val="22"/>
        </w:rPr>
        <w:t xml:space="preserve">the </w:t>
      </w:r>
      <w:r w:rsidRPr="00C76570">
        <w:rPr>
          <w:rFonts w:ascii="Times New Roman" w:hAnsi="Times New Roman" w:cs="Times New Roman"/>
          <w:color w:val="000000"/>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1A134C2" w14:textId="77777777" w:rsidR="00DC4C93" w:rsidRDefault="00DC4C93" w:rsidP="00F036C7">
      <w:pPr>
        <w:pStyle w:val="NoSpacing"/>
        <w:jc w:val="thaiDistribute"/>
        <w:rPr>
          <w:rFonts w:ascii="Times New Roman" w:hAnsi="Times New Roman" w:cs="Times New Roman"/>
          <w:szCs w:val="22"/>
        </w:rPr>
      </w:pPr>
    </w:p>
    <w:p w14:paraId="2071962C" w14:textId="77777777" w:rsidR="00DC4C93" w:rsidRDefault="00DC4C93" w:rsidP="00F036C7">
      <w:pPr>
        <w:pStyle w:val="NoSpacing"/>
        <w:jc w:val="thaiDistribute"/>
        <w:rPr>
          <w:rFonts w:ascii="Times New Roman" w:hAnsi="Times New Roman"/>
          <w:szCs w:val="22"/>
        </w:rPr>
      </w:pPr>
    </w:p>
    <w:p w14:paraId="3B8D5647" w14:textId="77777777" w:rsidR="00F45254" w:rsidRDefault="00F45254" w:rsidP="00F036C7">
      <w:pPr>
        <w:pStyle w:val="NoSpacing"/>
        <w:jc w:val="thaiDistribute"/>
        <w:rPr>
          <w:rFonts w:ascii="Times New Roman" w:hAnsi="Times New Roman"/>
          <w:szCs w:val="22"/>
        </w:rPr>
      </w:pPr>
    </w:p>
    <w:p w14:paraId="32677666" w14:textId="77777777" w:rsidR="00F45254" w:rsidRDefault="00F45254" w:rsidP="00F036C7">
      <w:pPr>
        <w:pStyle w:val="NoSpacing"/>
        <w:jc w:val="thaiDistribute"/>
        <w:rPr>
          <w:rFonts w:ascii="Times New Roman" w:hAnsi="Times New Roman"/>
          <w:szCs w:val="22"/>
        </w:rPr>
      </w:pPr>
    </w:p>
    <w:p w14:paraId="1D046E73" w14:textId="77777777" w:rsidR="00F45254" w:rsidRDefault="00F45254" w:rsidP="00F036C7">
      <w:pPr>
        <w:pStyle w:val="NoSpacing"/>
        <w:jc w:val="thaiDistribute"/>
        <w:rPr>
          <w:rFonts w:ascii="Times New Roman" w:hAnsi="Times New Roman"/>
          <w:szCs w:val="22"/>
        </w:rPr>
      </w:pPr>
    </w:p>
    <w:p w14:paraId="073793BF" w14:textId="77777777" w:rsidR="00F45254" w:rsidRDefault="00F45254" w:rsidP="00F036C7">
      <w:pPr>
        <w:pStyle w:val="NoSpacing"/>
        <w:jc w:val="thaiDistribute"/>
        <w:rPr>
          <w:rFonts w:ascii="Times New Roman" w:hAnsi="Times New Roman"/>
          <w:szCs w:val="22"/>
        </w:rPr>
      </w:pPr>
    </w:p>
    <w:p w14:paraId="780AE189" w14:textId="77777777" w:rsidR="00F45254" w:rsidRDefault="00F45254" w:rsidP="00F036C7">
      <w:pPr>
        <w:pStyle w:val="NoSpacing"/>
        <w:jc w:val="thaiDistribute"/>
        <w:rPr>
          <w:rFonts w:ascii="Times New Roman" w:hAnsi="Times New Roman"/>
          <w:szCs w:val="22"/>
        </w:rPr>
      </w:pPr>
    </w:p>
    <w:p w14:paraId="1685280E" w14:textId="77777777" w:rsidR="00F45254" w:rsidRPr="00F45254" w:rsidRDefault="00F45254" w:rsidP="00F036C7">
      <w:pPr>
        <w:pStyle w:val="NoSpacing"/>
        <w:jc w:val="thaiDistribute"/>
        <w:rPr>
          <w:rFonts w:ascii="Times New Roman" w:hAnsi="Times New Roman"/>
          <w:szCs w:val="22"/>
        </w:rPr>
      </w:pPr>
    </w:p>
    <w:p w14:paraId="409AE975" w14:textId="77777777" w:rsidR="00882177" w:rsidRPr="00F036C7" w:rsidRDefault="00882177" w:rsidP="00F036C7">
      <w:pPr>
        <w:pStyle w:val="NoSpacing"/>
        <w:jc w:val="thaiDistribute"/>
        <w:rPr>
          <w:rFonts w:ascii="Times New Roman" w:hAnsi="Times New Roman" w:cs="Times New Roman"/>
          <w:szCs w:val="22"/>
        </w:rPr>
      </w:pPr>
    </w:p>
    <w:p w14:paraId="11FAF9D2" w14:textId="28F0BB1A" w:rsidR="00F036C7" w:rsidRPr="00FE1BB4" w:rsidRDefault="00961AF3" w:rsidP="00F036C7">
      <w:pPr>
        <w:pStyle w:val="NoSpacing"/>
        <w:jc w:val="thaiDistribute"/>
        <w:rPr>
          <w:rFonts w:ascii="Times New Roman" w:hAnsi="Times New Roman"/>
          <w:szCs w:val="22"/>
        </w:rPr>
      </w:pPr>
      <w:r w:rsidRPr="00961AF3">
        <w:rPr>
          <w:rFonts w:ascii="Times New Roman" w:hAnsi="Times New Roman"/>
          <w:szCs w:val="22"/>
        </w:rPr>
        <w:t>(Ms. Varaporn Vareesawedsuvan)</w:t>
      </w:r>
    </w:p>
    <w:p w14:paraId="644EB405"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3A5D0FA4" w14:textId="7CB00DC9"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961AF3">
        <w:rPr>
          <w:rFonts w:ascii="Times New Roman" w:hAnsi="Times New Roman" w:cs="Times New Roman"/>
          <w:szCs w:val="22"/>
        </w:rPr>
        <w:t>5087</w:t>
      </w:r>
    </w:p>
    <w:p w14:paraId="3A78038A" w14:textId="77777777" w:rsidR="00DC4C93" w:rsidRPr="00F036C7" w:rsidRDefault="00DC4C93" w:rsidP="00F036C7">
      <w:pPr>
        <w:pStyle w:val="NoSpacing"/>
        <w:jc w:val="thaiDistribute"/>
        <w:rPr>
          <w:rFonts w:ascii="Times New Roman" w:hAnsi="Times New Roman" w:cs="Times New Roman"/>
          <w:szCs w:val="22"/>
        </w:rPr>
      </w:pPr>
    </w:p>
    <w:p w14:paraId="58B14C42" w14:textId="77777777" w:rsidR="00B74377" w:rsidRPr="009A647E" w:rsidRDefault="00B74377" w:rsidP="00B7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sidRPr="009A647E">
        <w:rPr>
          <w:rFonts w:ascii="Times New Roman" w:hAnsi="Times New Roman"/>
          <w:sz w:val="22"/>
          <w:szCs w:val="22"/>
        </w:rPr>
        <w:t>M.R. &amp; ASSOCIATES CO., LTD.</w:t>
      </w:r>
    </w:p>
    <w:p w14:paraId="292CA08C" w14:textId="3E544980"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1FC8E315" w14:textId="6E2ED1F1" w:rsidR="00BA5EBF" w:rsidRPr="00F036C7" w:rsidRDefault="00252F92" w:rsidP="00BE41BA">
      <w:pPr>
        <w:pStyle w:val="NoSpacing"/>
        <w:jc w:val="thaiDistribute"/>
        <w:rPr>
          <w:rFonts w:ascii="Times New Roman" w:hAnsi="Times New Roman" w:cs="Times New Roman"/>
          <w:szCs w:val="22"/>
        </w:rPr>
      </w:pPr>
      <w:r w:rsidRPr="001C119B">
        <w:rPr>
          <w:rFonts w:ascii="Times New Roman" w:hAnsi="Times New Roman" w:cs="Times New Roman"/>
          <w:szCs w:val="22"/>
        </w:rPr>
        <w:t xml:space="preserve">February </w:t>
      </w:r>
      <w:r w:rsidR="002964FE">
        <w:rPr>
          <w:rFonts w:ascii="Times New Roman" w:hAnsi="Times New Roman" w:cs="Times New Roman"/>
          <w:szCs w:val="22"/>
        </w:rPr>
        <w:t>2</w:t>
      </w:r>
      <w:r w:rsidR="00AE73ED">
        <w:rPr>
          <w:rFonts w:ascii="Times New Roman" w:hAnsi="Times New Roman"/>
          <w:szCs w:val="22"/>
        </w:rPr>
        <w:t>4</w:t>
      </w:r>
      <w:r w:rsidR="00F036C7" w:rsidRPr="001C119B">
        <w:rPr>
          <w:rFonts w:ascii="Times New Roman" w:hAnsi="Times New Roman" w:cs="Times New Roman"/>
          <w:szCs w:val="22"/>
        </w:rPr>
        <w:t xml:space="preserve">, </w:t>
      </w:r>
      <w:r w:rsidR="00BE41BA" w:rsidRPr="001C119B">
        <w:rPr>
          <w:rFonts w:ascii="Times New Roman" w:hAnsi="Times New Roman" w:cs="Times New Roman"/>
          <w:szCs w:val="22"/>
        </w:rPr>
        <w:t>202</w:t>
      </w:r>
      <w:r w:rsidR="00961AF3">
        <w:rPr>
          <w:rFonts w:ascii="Times New Roman" w:hAnsi="Times New Roman" w:cs="Times New Roman"/>
          <w:szCs w:val="22"/>
        </w:rPr>
        <w:t>6</w:t>
      </w:r>
    </w:p>
    <w:sectPr w:rsidR="00BA5EBF" w:rsidRPr="00F036C7" w:rsidSect="00D52429">
      <w:footerReference w:type="default" r:id="rId9"/>
      <w:pgSz w:w="11909" w:h="16834" w:code="9"/>
      <w:pgMar w:top="2552" w:right="851" w:bottom="851" w:left="1418" w:header="720" w:footer="18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50CF" w14:textId="77777777" w:rsidR="00E00BB2" w:rsidRDefault="00E00BB2" w:rsidP="000E6FCF">
      <w:pPr>
        <w:spacing w:line="240" w:lineRule="auto"/>
      </w:pPr>
      <w:r>
        <w:separator/>
      </w:r>
    </w:p>
  </w:endnote>
  <w:endnote w:type="continuationSeparator" w:id="0">
    <w:p w14:paraId="179EE334" w14:textId="77777777" w:rsidR="00E00BB2" w:rsidRDefault="00E00BB2"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A5991" w14:textId="4272BEE2" w:rsidR="00D52429" w:rsidRDefault="00D52429">
    <w:pPr>
      <w:pStyle w:val="Footer"/>
      <w:jc w:val="right"/>
    </w:pPr>
  </w:p>
  <w:p w14:paraId="03C0D4D4" w14:textId="77777777" w:rsidR="000E6FCF" w:rsidRDefault="000E6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355648"/>
      <w:docPartObj>
        <w:docPartGallery w:val="Page Numbers (Bottom of Page)"/>
        <w:docPartUnique/>
      </w:docPartObj>
    </w:sdtPr>
    <w:sdtEndPr>
      <w:rPr>
        <w:noProof/>
        <w:sz w:val="22"/>
        <w:szCs w:val="22"/>
      </w:rPr>
    </w:sdtEndPr>
    <w:sdtContent>
      <w:p w14:paraId="566842B5" w14:textId="77777777" w:rsidR="00D52429" w:rsidRPr="00D52429" w:rsidRDefault="00D52429">
        <w:pPr>
          <w:pStyle w:val="Footer"/>
          <w:jc w:val="right"/>
          <w:rPr>
            <w:sz w:val="22"/>
            <w:szCs w:val="22"/>
          </w:rPr>
        </w:pPr>
        <w:r w:rsidRPr="00D52429">
          <w:rPr>
            <w:rFonts w:ascii="Times New Roman" w:hAnsi="Times New Roman" w:cs="Times New Roman"/>
            <w:sz w:val="22"/>
            <w:szCs w:val="22"/>
          </w:rPr>
          <w:fldChar w:fldCharType="begin"/>
        </w:r>
        <w:r w:rsidRPr="00D52429">
          <w:rPr>
            <w:rFonts w:ascii="Times New Roman" w:hAnsi="Times New Roman" w:cs="Times New Roman"/>
            <w:sz w:val="22"/>
            <w:szCs w:val="22"/>
          </w:rPr>
          <w:instrText xml:space="preserve"> PAGE   \* MERGEFORMAT </w:instrText>
        </w:r>
        <w:r w:rsidRPr="00D52429">
          <w:rPr>
            <w:rFonts w:ascii="Times New Roman" w:hAnsi="Times New Roman" w:cs="Times New Roman"/>
            <w:sz w:val="22"/>
            <w:szCs w:val="22"/>
          </w:rPr>
          <w:fldChar w:fldCharType="separate"/>
        </w:r>
        <w:r w:rsidRPr="00D52429">
          <w:rPr>
            <w:rFonts w:ascii="Times New Roman" w:hAnsi="Times New Roman" w:cs="Times New Roman"/>
            <w:noProof/>
            <w:sz w:val="22"/>
            <w:szCs w:val="22"/>
          </w:rPr>
          <w:t>2</w:t>
        </w:r>
        <w:r w:rsidRPr="00D52429">
          <w:rPr>
            <w:rFonts w:ascii="Times New Roman" w:hAnsi="Times New Roman" w:cs="Times New Roman"/>
            <w:noProof/>
            <w:sz w:val="22"/>
            <w:szCs w:val="22"/>
          </w:rPr>
          <w:fldChar w:fldCharType="end"/>
        </w:r>
      </w:p>
    </w:sdtContent>
  </w:sdt>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36CD" w14:textId="77777777" w:rsidR="00E00BB2" w:rsidRDefault="00E00BB2" w:rsidP="000E6FCF">
      <w:pPr>
        <w:spacing w:line="240" w:lineRule="auto"/>
      </w:pPr>
      <w:r>
        <w:separator/>
      </w:r>
    </w:p>
  </w:footnote>
  <w:footnote w:type="continuationSeparator" w:id="0">
    <w:p w14:paraId="4172FC68" w14:textId="77777777" w:rsidR="00E00BB2" w:rsidRDefault="00E00BB2"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A5B"/>
    <w:rsid w:val="000E6FCF"/>
    <w:rsid w:val="000F25C5"/>
    <w:rsid w:val="000F5499"/>
    <w:rsid w:val="000F635A"/>
    <w:rsid w:val="00105C6E"/>
    <w:rsid w:val="001077AA"/>
    <w:rsid w:val="001136F9"/>
    <w:rsid w:val="00120E9B"/>
    <w:rsid w:val="001252D0"/>
    <w:rsid w:val="00137EC1"/>
    <w:rsid w:val="00141E0D"/>
    <w:rsid w:val="0014432C"/>
    <w:rsid w:val="001472E1"/>
    <w:rsid w:val="0015183E"/>
    <w:rsid w:val="00155CF6"/>
    <w:rsid w:val="00156ACB"/>
    <w:rsid w:val="00160154"/>
    <w:rsid w:val="00161A0A"/>
    <w:rsid w:val="00161FAE"/>
    <w:rsid w:val="00176D87"/>
    <w:rsid w:val="00187441"/>
    <w:rsid w:val="00191490"/>
    <w:rsid w:val="00192718"/>
    <w:rsid w:val="00192DC8"/>
    <w:rsid w:val="00194F70"/>
    <w:rsid w:val="00196E1A"/>
    <w:rsid w:val="00197791"/>
    <w:rsid w:val="001A17EC"/>
    <w:rsid w:val="001A59B7"/>
    <w:rsid w:val="001A79C8"/>
    <w:rsid w:val="001C119B"/>
    <w:rsid w:val="001C3021"/>
    <w:rsid w:val="001D2F0B"/>
    <w:rsid w:val="001D4B16"/>
    <w:rsid w:val="001D66B0"/>
    <w:rsid w:val="001E0743"/>
    <w:rsid w:val="001E5C2E"/>
    <w:rsid w:val="001E7B41"/>
    <w:rsid w:val="001F20B8"/>
    <w:rsid w:val="001F789C"/>
    <w:rsid w:val="002059E7"/>
    <w:rsid w:val="002302D4"/>
    <w:rsid w:val="00232CF3"/>
    <w:rsid w:val="00234983"/>
    <w:rsid w:val="00235A5E"/>
    <w:rsid w:val="00235C10"/>
    <w:rsid w:val="00243E93"/>
    <w:rsid w:val="00244FAF"/>
    <w:rsid w:val="002520AF"/>
    <w:rsid w:val="00252F92"/>
    <w:rsid w:val="002602A4"/>
    <w:rsid w:val="002649A8"/>
    <w:rsid w:val="00264A5B"/>
    <w:rsid w:val="0026533F"/>
    <w:rsid w:val="00267B43"/>
    <w:rsid w:val="00272131"/>
    <w:rsid w:val="002735A2"/>
    <w:rsid w:val="00284518"/>
    <w:rsid w:val="00284C82"/>
    <w:rsid w:val="002964FE"/>
    <w:rsid w:val="002971A8"/>
    <w:rsid w:val="002A6079"/>
    <w:rsid w:val="002A6C78"/>
    <w:rsid w:val="002B6999"/>
    <w:rsid w:val="002C05C2"/>
    <w:rsid w:val="002C7DAE"/>
    <w:rsid w:val="002D613F"/>
    <w:rsid w:val="002D6303"/>
    <w:rsid w:val="002F0592"/>
    <w:rsid w:val="002F38DC"/>
    <w:rsid w:val="00300ADB"/>
    <w:rsid w:val="003023BA"/>
    <w:rsid w:val="0031675F"/>
    <w:rsid w:val="003169C0"/>
    <w:rsid w:val="00317E82"/>
    <w:rsid w:val="00326554"/>
    <w:rsid w:val="0032761B"/>
    <w:rsid w:val="003417E6"/>
    <w:rsid w:val="00345EFE"/>
    <w:rsid w:val="0035343D"/>
    <w:rsid w:val="00353CEF"/>
    <w:rsid w:val="00355071"/>
    <w:rsid w:val="00357B6B"/>
    <w:rsid w:val="0036734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C397B"/>
    <w:rsid w:val="004E210F"/>
    <w:rsid w:val="004E7E3A"/>
    <w:rsid w:val="004F10E5"/>
    <w:rsid w:val="004F4BA3"/>
    <w:rsid w:val="0050482C"/>
    <w:rsid w:val="00504DC0"/>
    <w:rsid w:val="00507F80"/>
    <w:rsid w:val="00512B45"/>
    <w:rsid w:val="005165FB"/>
    <w:rsid w:val="0052181A"/>
    <w:rsid w:val="00522F6A"/>
    <w:rsid w:val="00526134"/>
    <w:rsid w:val="00530324"/>
    <w:rsid w:val="005324A4"/>
    <w:rsid w:val="00534A9D"/>
    <w:rsid w:val="00535523"/>
    <w:rsid w:val="0054440E"/>
    <w:rsid w:val="00563D05"/>
    <w:rsid w:val="00567C2A"/>
    <w:rsid w:val="00587277"/>
    <w:rsid w:val="005917CE"/>
    <w:rsid w:val="005A0560"/>
    <w:rsid w:val="005A30EF"/>
    <w:rsid w:val="005A4A76"/>
    <w:rsid w:val="005B0668"/>
    <w:rsid w:val="005B0684"/>
    <w:rsid w:val="005B1BC3"/>
    <w:rsid w:val="005B312A"/>
    <w:rsid w:val="005B367A"/>
    <w:rsid w:val="005B4549"/>
    <w:rsid w:val="005C4D98"/>
    <w:rsid w:val="005D0398"/>
    <w:rsid w:val="005D18BC"/>
    <w:rsid w:val="005D2CD6"/>
    <w:rsid w:val="005D7394"/>
    <w:rsid w:val="005E2BB1"/>
    <w:rsid w:val="00603758"/>
    <w:rsid w:val="0060404F"/>
    <w:rsid w:val="00605037"/>
    <w:rsid w:val="00610443"/>
    <w:rsid w:val="006112C0"/>
    <w:rsid w:val="00613B56"/>
    <w:rsid w:val="006224FB"/>
    <w:rsid w:val="006234AE"/>
    <w:rsid w:val="00632202"/>
    <w:rsid w:val="00637BC5"/>
    <w:rsid w:val="0064176B"/>
    <w:rsid w:val="0064623B"/>
    <w:rsid w:val="006468E4"/>
    <w:rsid w:val="00652E4E"/>
    <w:rsid w:val="00654635"/>
    <w:rsid w:val="00657FC1"/>
    <w:rsid w:val="0066193A"/>
    <w:rsid w:val="006711FF"/>
    <w:rsid w:val="00676BFA"/>
    <w:rsid w:val="006773D4"/>
    <w:rsid w:val="00682101"/>
    <w:rsid w:val="0068469C"/>
    <w:rsid w:val="00687847"/>
    <w:rsid w:val="006A527B"/>
    <w:rsid w:val="006B1169"/>
    <w:rsid w:val="006B4854"/>
    <w:rsid w:val="006C474E"/>
    <w:rsid w:val="006C6739"/>
    <w:rsid w:val="006D277F"/>
    <w:rsid w:val="006D4DDA"/>
    <w:rsid w:val="00703766"/>
    <w:rsid w:val="00710917"/>
    <w:rsid w:val="007113C5"/>
    <w:rsid w:val="00713595"/>
    <w:rsid w:val="007175E6"/>
    <w:rsid w:val="00720F8F"/>
    <w:rsid w:val="00723632"/>
    <w:rsid w:val="007250E8"/>
    <w:rsid w:val="007308FA"/>
    <w:rsid w:val="00732ADC"/>
    <w:rsid w:val="007459BE"/>
    <w:rsid w:val="0074649B"/>
    <w:rsid w:val="007539AD"/>
    <w:rsid w:val="00760815"/>
    <w:rsid w:val="0078291F"/>
    <w:rsid w:val="0078585B"/>
    <w:rsid w:val="00786B8A"/>
    <w:rsid w:val="00787726"/>
    <w:rsid w:val="007C1FAB"/>
    <w:rsid w:val="007C2BEE"/>
    <w:rsid w:val="007C4DCB"/>
    <w:rsid w:val="007C6AB0"/>
    <w:rsid w:val="007D583F"/>
    <w:rsid w:val="007F4CFD"/>
    <w:rsid w:val="007F4F00"/>
    <w:rsid w:val="00804D22"/>
    <w:rsid w:val="00805F54"/>
    <w:rsid w:val="00810FD4"/>
    <w:rsid w:val="00827836"/>
    <w:rsid w:val="00835DEE"/>
    <w:rsid w:val="00843CE0"/>
    <w:rsid w:val="00843FB3"/>
    <w:rsid w:val="00862E78"/>
    <w:rsid w:val="00863C2C"/>
    <w:rsid w:val="00864770"/>
    <w:rsid w:val="00875BE2"/>
    <w:rsid w:val="00881873"/>
    <w:rsid w:val="00881FBA"/>
    <w:rsid w:val="00882177"/>
    <w:rsid w:val="008863C9"/>
    <w:rsid w:val="00893DBC"/>
    <w:rsid w:val="008A3504"/>
    <w:rsid w:val="008A3D7B"/>
    <w:rsid w:val="008B04DC"/>
    <w:rsid w:val="008B1E3B"/>
    <w:rsid w:val="008B27B2"/>
    <w:rsid w:val="008B7BA7"/>
    <w:rsid w:val="008C39D9"/>
    <w:rsid w:val="008C4716"/>
    <w:rsid w:val="008C5654"/>
    <w:rsid w:val="008D5BEB"/>
    <w:rsid w:val="008D639B"/>
    <w:rsid w:val="008E1138"/>
    <w:rsid w:val="008E2EDF"/>
    <w:rsid w:val="008E49E9"/>
    <w:rsid w:val="008E643D"/>
    <w:rsid w:val="008F1580"/>
    <w:rsid w:val="00916FB3"/>
    <w:rsid w:val="0091791D"/>
    <w:rsid w:val="009217D7"/>
    <w:rsid w:val="009269DE"/>
    <w:rsid w:val="00935BDE"/>
    <w:rsid w:val="0094085D"/>
    <w:rsid w:val="0094296A"/>
    <w:rsid w:val="00943FC6"/>
    <w:rsid w:val="00954DF6"/>
    <w:rsid w:val="009611B5"/>
    <w:rsid w:val="00961AF3"/>
    <w:rsid w:val="00970231"/>
    <w:rsid w:val="00970239"/>
    <w:rsid w:val="0097125A"/>
    <w:rsid w:val="00987D77"/>
    <w:rsid w:val="00990688"/>
    <w:rsid w:val="009A0749"/>
    <w:rsid w:val="009A14B6"/>
    <w:rsid w:val="009A3496"/>
    <w:rsid w:val="009A428B"/>
    <w:rsid w:val="009A6604"/>
    <w:rsid w:val="009A6EE3"/>
    <w:rsid w:val="009B0070"/>
    <w:rsid w:val="009B0543"/>
    <w:rsid w:val="009B28BE"/>
    <w:rsid w:val="009B5741"/>
    <w:rsid w:val="009C3ABB"/>
    <w:rsid w:val="009C6917"/>
    <w:rsid w:val="009D2FD0"/>
    <w:rsid w:val="009D4117"/>
    <w:rsid w:val="009D74B5"/>
    <w:rsid w:val="009E0C19"/>
    <w:rsid w:val="009E0FC3"/>
    <w:rsid w:val="009F5AD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80E28"/>
    <w:rsid w:val="00A81588"/>
    <w:rsid w:val="00AA3660"/>
    <w:rsid w:val="00AB2784"/>
    <w:rsid w:val="00AC205C"/>
    <w:rsid w:val="00AC6889"/>
    <w:rsid w:val="00AD7419"/>
    <w:rsid w:val="00AE28CC"/>
    <w:rsid w:val="00AE4E82"/>
    <w:rsid w:val="00AE73ED"/>
    <w:rsid w:val="00AE76E8"/>
    <w:rsid w:val="00AE770B"/>
    <w:rsid w:val="00AF390A"/>
    <w:rsid w:val="00AF5A0B"/>
    <w:rsid w:val="00B03C75"/>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A2E7C"/>
    <w:rsid w:val="00BA4F8F"/>
    <w:rsid w:val="00BA5EBF"/>
    <w:rsid w:val="00BB334B"/>
    <w:rsid w:val="00BB3547"/>
    <w:rsid w:val="00BB6059"/>
    <w:rsid w:val="00BD36D2"/>
    <w:rsid w:val="00BD50B3"/>
    <w:rsid w:val="00BD57EE"/>
    <w:rsid w:val="00BD5DD9"/>
    <w:rsid w:val="00BE41BA"/>
    <w:rsid w:val="00BE67BA"/>
    <w:rsid w:val="00BE74B9"/>
    <w:rsid w:val="00BE7CA6"/>
    <w:rsid w:val="00BF0278"/>
    <w:rsid w:val="00BF2DDE"/>
    <w:rsid w:val="00BF70DB"/>
    <w:rsid w:val="00C11D8E"/>
    <w:rsid w:val="00C15E50"/>
    <w:rsid w:val="00C312F2"/>
    <w:rsid w:val="00C42B90"/>
    <w:rsid w:val="00C451FD"/>
    <w:rsid w:val="00C509B3"/>
    <w:rsid w:val="00C55A20"/>
    <w:rsid w:val="00C614F0"/>
    <w:rsid w:val="00C7011D"/>
    <w:rsid w:val="00C72D83"/>
    <w:rsid w:val="00C76570"/>
    <w:rsid w:val="00C83558"/>
    <w:rsid w:val="00C93BC5"/>
    <w:rsid w:val="00C9450C"/>
    <w:rsid w:val="00C97588"/>
    <w:rsid w:val="00CA01D1"/>
    <w:rsid w:val="00CA2C2E"/>
    <w:rsid w:val="00CB0848"/>
    <w:rsid w:val="00CB6071"/>
    <w:rsid w:val="00CB6A9C"/>
    <w:rsid w:val="00CC2809"/>
    <w:rsid w:val="00CC72AA"/>
    <w:rsid w:val="00CD40EA"/>
    <w:rsid w:val="00CE062F"/>
    <w:rsid w:val="00CE67AE"/>
    <w:rsid w:val="00CF1D23"/>
    <w:rsid w:val="00CF30CB"/>
    <w:rsid w:val="00CF75BD"/>
    <w:rsid w:val="00D04210"/>
    <w:rsid w:val="00D12E4B"/>
    <w:rsid w:val="00D1716E"/>
    <w:rsid w:val="00D35764"/>
    <w:rsid w:val="00D41A78"/>
    <w:rsid w:val="00D42A6E"/>
    <w:rsid w:val="00D42C48"/>
    <w:rsid w:val="00D44772"/>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5EE9"/>
    <w:rsid w:val="00DC149B"/>
    <w:rsid w:val="00DC4C93"/>
    <w:rsid w:val="00DD2680"/>
    <w:rsid w:val="00DD3431"/>
    <w:rsid w:val="00DD6CEF"/>
    <w:rsid w:val="00DE1C54"/>
    <w:rsid w:val="00DE6342"/>
    <w:rsid w:val="00DE6938"/>
    <w:rsid w:val="00DF4465"/>
    <w:rsid w:val="00DF7975"/>
    <w:rsid w:val="00E00BB2"/>
    <w:rsid w:val="00E04158"/>
    <w:rsid w:val="00E057A9"/>
    <w:rsid w:val="00E1064D"/>
    <w:rsid w:val="00E15827"/>
    <w:rsid w:val="00E2119F"/>
    <w:rsid w:val="00E30849"/>
    <w:rsid w:val="00E3104B"/>
    <w:rsid w:val="00E368FC"/>
    <w:rsid w:val="00E470E1"/>
    <w:rsid w:val="00E50901"/>
    <w:rsid w:val="00E52C88"/>
    <w:rsid w:val="00E54910"/>
    <w:rsid w:val="00E56C32"/>
    <w:rsid w:val="00E611AA"/>
    <w:rsid w:val="00E63B2D"/>
    <w:rsid w:val="00E717CC"/>
    <w:rsid w:val="00E768F1"/>
    <w:rsid w:val="00E81695"/>
    <w:rsid w:val="00E915C6"/>
    <w:rsid w:val="00EA266C"/>
    <w:rsid w:val="00EA7C5C"/>
    <w:rsid w:val="00EB7A7D"/>
    <w:rsid w:val="00EC2131"/>
    <w:rsid w:val="00EC2920"/>
    <w:rsid w:val="00EC43CF"/>
    <w:rsid w:val="00EC6CC3"/>
    <w:rsid w:val="00ED0D70"/>
    <w:rsid w:val="00ED3161"/>
    <w:rsid w:val="00ED3B11"/>
    <w:rsid w:val="00ED620C"/>
    <w:rsid w:val="00ED6EDF"/>
    <w:rsid w:val="00EE62AF"/>
    <w:rsid w:val="00F003C0"/>
    <w:rsid w:val="00F03628"/>
    <w:rsid w:val="00F036C7"/>
    <w:rsid w:val="00F13EA4"/>
    <w:rsid w:val="00F401C8"/>
    <w:rsid w:val="00F45254"/>
    <w:rsid w:val="00F510F3"/>
    <w:rsid w:val="00F54E47"/>
    <w:rsid w:val="00F5628C"/>
    <w:rsid w:val="00F61D84"/>
    <w:rsid w:val="00F649C5"/>
    <w:rsid w:val="00F66191"/>
    <w:rsid w:val="00F67BA0"/>
    <w:rsid w:val="00F7011B"/>
    <w:rsid w:val="00F83615"/>
    <w:rsid w:val="00F844A4"/>
    <w:rsid w:val="00F86B1B"/>
    <w:rsid w:val="00F9297A"/>
    <w:rsid w:val="00F93A43"/>
    <w:rsid w:val="00FA1642"/>
    <w:rsid w:val="00FA1EB2"/>
    <w:rsid w:val="00FA3CE5"/>
    <w:rsid w:val="00FA4927"/>
    <w:rsid w:val="00FA6679"/>
    <w:rsid w:val="00FB19AA"/>
    <w:rsid w:val="00FB2032"/>
    <w:rsid w:val="00FB2FEC"/>
    <w:rsid w:val="00FC2391"/>
    <w:rsid w:val="00FC56A4"/>
    <w:rsid w:val="00FD541B"/>
    <w:rsid w:val="00FE1BB4"/>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2026-02-25T03:48:00Z</cp:lastPrinted>
  <dcterms:created xsi:type="dcterms:W3CDTF">2026-02-27T11:42:00Z</dcterms:created>
  <dcterms:modified xsi:type="dcterms:W3CDTF">2026-02-27T11:42:00Z</dcterms:modified>
</cp:coreProperties>
</file>