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C5A39" w14:textId="77777777" w:rsidR="003233AC" w:rsidRPr="0041692F" w:rsidRDefault="00971599" w:rsidP="002E4744">
      <w:pPr>
        <w:spacing w:line="360" w:lineRule="exact"/>
        <w:ind w:right="-43"/>
        <w:rPr>
          <w:rFonts w:ascii="Arial" w:eastAsia="Arial Unicode MS" w:hAnsi="Arial" w:cs="Arial"/>
          <w:b/>
          <w:bCs/>
          <w:sz w:val="22"/>
          <w:szCs w:val="22"/>
        </w:rPr>
      </w:pPr>
      <w:r w:rsidRPr="0041692F">
        <w:rPr>
          <w:rFonts w:ascii="Arial" w:eastAsia="Arial Unicode MS" w:hAnsi="Arial" w:cs="Arial"/>
          <w:b/>
          <w:bCs/>
          <w:sz w:val="22"/>
          <w:szCs w:val="22"/>
        </w:rPr>
        <w:t>Royal Orchid Hotel (Thailand) Public Company Limited</w:t>
      </w:r>
    </w:p>
    <w:p w14:paraId="463E32B8" w14:textId="77777777" w:rsidR="003233AC" w:rsidRPr="0041692F" w:rsidRDefault="00971599" w:rsidP="002E4744">
      <w:pPr>
        <w:spacing w:line="360" w:lineRule="exact"/>
        <w:ind w:right="-43"/>
        <w:rPr>
          <w:rFonts w:ascii="Arial" w:eastAsia="Arial Unicode MS" w:hAnsi="Arial" w:cs="Arial"/>
          <w:b/>
          <w:bCs/>
          <w:sz w:val="22"/>
          <w:szCs w:val="22"/>
        </w:rPr>
      </w:pPr>
      <w:r w:rsidRPr="0041692F">
        <w:rPr>
          <w:rFonts w:ascii="Arial" w:eastAsia="Arial Unicode MS" w:hAnsi="Arial" w:cs="Arial"/>
          <w:b/>
          <w:bCs/>
          <w:sz w:val="22"/>
          <w:szCs w:val="22"/>
        </w:rPr>
        <w:t>Notes to financial statements</w:t>
      </w:r>
    </w:p>
    <w:p w14:paraId="5B2C99E7" w14:textId="77777777" w:rsidR="00F43DE9" w:rsidRPr="0041692F" w:rsidRDefault="00971599" w:rsidP="002E4744">
      <w:pPr>
        <w:spacing w:line="360" w:lineRule="exact"/>
        <w:ind w:right="-43"/>
        <w:rPr>
          <w:rFonts w:ascii="Arial" w:eastAsia="Arial Unicode MS" w:hAnsi="Arial" w:cs="Arial"/>
          <w:b/>
          <w:bCs/>
          <w:sz w:val="22"/>
          <w:szCs w:val="22"/>
        </w:rPr>
      </w:pPr>
      <w:r w:rsidRPr="0041692F">
        <w:rPr>
          <w:rFonts w:ascii="Arial" w:eastAsia="Arial Unicode MS" w:hAnsi="Arial" w:cs="Arial"/>
          <w:b/>
          <w:bCs/>
          <w:sz w:val="22"/>
          <w:szCs w:val="22"/>
        </w:rPr>
        <w:t xml:space="preserve">For the year ended </w:t>
      </w:r>
      <w:r w:rsidR="00AA5697" w:rsidRPr="0041692F">
        <w:rPr>
          <w:rFonts w:ascii="Arial" w:eastAsia="Arial Unicode MS" w:hAnsi="Arial" w:cs="Arial"/>
          <w:b/>
          <w:bCs/>
          <w:sz w:val="22"/>
          <w:szCs w:val="22"/>
        </w:rPr>
        <w:t xml:space="preserve">31 December </w:t>
      </w:r>
      <w:r w:rsidR="0063128A" w:rsidRPr="0041692F">
        <w:rPr>
          <w:rFonts w:ascii="Arial" w:eastAsia="Arial Unicode MS" w:hAnsi="Arial" w:cs="Arial"/>
          <w:b/>
          <w:bCs/>
          <w:sz w:val="22"/>
          <w:szCs w:val="22"/>
        </w:rPr>
        <w:t>2025</w:t>
      </w:r>
    </w:p>
    <w:p w14:paraId="591923AF" w14:textId="77777777" w:rsidR="00487EB1" w:rsidRPr="0041692F" w:rsidRDefault="00487EB1" w:rsidP="002E4744">
      <w:pPr>
        <w:spacing w:before="360" w:after="120" w:line="360" w:lineRule="exact"/>
        <w:ind w:left="547" w:right="-43" w:hanging="547"/>
        <w:jc w:val="both"/>
        <w:rPr>
          <w:rFonts w:ascii="Arial" w:eastAsia="Arial Unicode MS" w:hAnsi="Arial" w:cs="Arial"/>
          <w:b/>
          <w:bCs/>
          <w:sz w:val="22"/>
          <w:szCs w:val="22"/>
        </w:rPr>
      </w:pPr>
      <w:r w:rsidRPr="0041692F">
        <w:rPr>
          <w:rFonts w:ascii="Arial" w:eastAsia="Arial Unicode MS" w:hAnsi="Arial" w:cs="Arial"/>
          <w:b/>
          <w:bCs/>
          <w:sz w:val="22"/>
          <w:szCs w:val="22"/>
        </w:rPr>
        <w:t>1.</w:t>
      </w:r>
      <w:r w:rsidRPr="0041692F">
        <w:rPr>
          <w:rFonts w:ascii="Arial" w:eastAsia="Arial Unicode MS" w:hAnsi="Arial" w:cs="Arial"/>
          <w:b/>
          <w:bCs/>
          <w:sz w:val="22"/>
          <w:szCs w:val="22"/>
        </w:rPr>
        <w:tab/>
        <w:t>General Information</w:t>
      </w:r>
    </w:p>
    <w:p w14:paraId="347AD893" w14:textId="77777777" w:rsidR="00487EB1" w:rsidRPr="0041692F" w:rsidRDefault="00487EB1" w:rsidP="002E4744">
      <w:pPr>
        <w:spacing w:before="120" w:after="120" w:line="360" w:lineRule="exact"/>
        <w:ind w:left="547" w:right="-43" w:hanging="547"/>
        <w:jc w:val="both"/>
        <w:rPr>
          <w:rFonts w:ascii="Arial" w:eastAsia="Arial Unicode MS" w:hAnsi="Arial" w:cs="Arial"/>
          <w:b/>
          <w:bCs/>
          <w:sz w:val="22"/>
          <w:szCs w:val="22"/>
        </w:rPr>
      </w:pPr>
      <w:r w:rsidRPr="0041692F">
        <w:rPr>
          <w:rFonts w:ascii="Arial" w:eastAsia="Arial Unicode MS" w:hAnsi="Arial" w:cs="Arial"/>
          <w:b/>
          <w:bCs/>
          <w:sz w:val="22"/>
          <w:szCs w:val="22"/>
        </w:rPr>
        <w:t>1.1</w:t>
      </w:r>
      <w:r w:rsidRPr="0041692F">
        <w:rPr>
          <w:rFonts w:ascii="Arial" w:eastAsia="Arial Unicode MS" w:hAnsi="Arial" w:cs="Arial"/>
          <w:b/>
          <w:bCs/>
          <w:sz w:val="22"/>
          <w:szCs w:val="22"/>
        </w:rPr>
        <w:tab/>
      </w:r>
      <w:r w:rsidR="000B6DFA" w:rsidRPr="0041692F">
        <w:rPr>
          <w:rFonts w:ascii="Arial" w:eastAsia="Arial Unicode MS" w:hAnsi="Arial" w:cs="Arial"/>
          <w:b/>
          <w:bCs/>
          <w:sz w:val="22"/>
          <w:szCs w:val="22"/>
        </w:rPr>
        <w:t>Corporate information</w:t>
      </w:r>
    </w:p>
    <w:p w14:paraId="67D35DBC" w14:textId="10AC9E6B" w:rsidR="00487EB1" w:rsidRPr="0041692F" w:rsidRDefault="00D9477D" w:rsidP="002E4744">
      <w:pPr>
        <w:spacing w:before="120" w:after="120" w:line="360" w:lineRule="exact"/>
        <w:ind w:left="540" w:right="-36" w:hanging="540"/>
        <w:jc w:val="both"/>
        <w:rPr>
          <w:rFonts w:ascii="Arial" w:eastAsia="Arial Unicode MS" w:hAnsi="Arial" w:cs="Arial"/>
          <w:sz w:val="22"/>
          <w:szCs w:val="22"/>
        </w:rPr>
      </w:pPr>
      <w:r w:rsidRPr="0041692F">
        <w:rPr>
          <w:rFonts w:ascii="Arial" w:hAnsi="Arial" w:cs="Arial"/>
          <w:b/>
          <w:bCs/>
          <w:sz w:val="22"/>
          <w:szCs w:val="22"/>
        </w:rPr>
        <w:tab/>
      </w:r>
      <w:r w:rsidR="00487EB1" w:rsidRPr="0041692F">
        <w:rPr>
          <w:rFonts w:ascii="Arial" w:hAnsi="Arial" w:cs="Arial"/>
          <w:sz w:val="22"/>
          <w:szCs w:val="22"/>
        </w:rPr>
        <w:t>Royal Orchid Hotel (Thailand) Public Company Limited (“the Company”) was incorporated as a limited company and subsequently transformed to be a public limited company under Thai law.</w:t>
      </w:r>
      <w:r w:rsidR="00930F83" w:rsidRPr="0041692F">
        <w:rPr>
          <w:rFonts w:ascii="Arial" w:hAnsi="Arial" w:cs="Arial"/>
          <w:sz w:val="22"/>
          <w:szCs w:val="22"/>
        </w:rPr>
        <w:t xml:space="preserve"> The Company’s </w:t>
      </w:r>
      <w:r w:rsidR="00930F83" w:rsidRPr="0041692F">
        <w:rPr>
          <w:rFonts w:ascii="Arial" w:hAnsi="Arial" w:cs="Browallia New"/>
          <w:sz w:val="22"/>
          <w:szCs w:val="28"/>
        </w:rPr>
        <w:t>parent company</w:t>
      </w:r>
      <w:r w:rsidR="00930F83" w:rsidRPr="0041692F">
        <w:rPr>
          <w:rFonts w:ascii="Arial" w:hAnsi="Arial" w:cs="Arial"/>
          <w:sz w:val="22"/>
          <w:szCs w:val="22"/>
        </w:rPr>
        <w:t xml:space="preserve"> is Grande Asset Hotels &amp; Property Public Company Limited</w:t>
      </w:r>
      <w:r w:rsidR="00930F83" w:rsidRPr="0041692F">
        <w:rPr>
          <w:rFonts w:ascii="Arial" w:hAnsi="Arial" w:cs="Browallia New"/>
          <w:sz w:val="22"/>
          <w:szCs w:val="28"/>
        </w:rPr>
        <w:t>, which was incorporated in Thailand</w:t>
      </w:r>
      <w:r w:rsidR="00930F83" w:rsidRPr="0041692F">
        <w:rPr>
          <w:rFonts w:ascii="Arial" w:hAnsi="Arial" w:cs="Arial"/>
          <w:sz w:val="22"/>
          <w:szCs w:val="22"/>
        </w:rPr>
        <w:t>. The parent company of the group is Property Perfect Public Company Limited. The Company operates in Thailand with its principal activity of hotel operation named Royal Orchid Sheraton Riverside Hotel Bangkok (formerly known as “Royal Orchid Sheraton Hotel and Towers”), and registered address at 2 Captain Bush Lane, Charoen Krung Road, Kwaeng Bangrak, Khet Bangrak, Bangkok.</w:t>
      </w:r>
    </w:p>
    <w:p w14:paraId="32BFE970" w14:textId="77777777" w:rsidR="00487EB1" w:rsidRPr="0041692F" w:rsidRDefault="004E54DE" w:rsidP="002E4744">
      <w:pPr>
        <w:spacing w:before="120" w:after="120" w:line="360" w:lineRule="exact"/>
        <w:ind w:left="540" w:right="-36" w:hanging="540"/>
        <w:jc w:val="both"/>
        <w:rPr>
          <w:rFonts w:ascii="Arial" w:eastAsia="Arial Unicode MS" w:hAnsi="Arial" w:cs="Arial"/>
          <w:spacing w:val="-2"/>
          <w:sz w:val="22"/>
          <w:szCs w:val="22"/>
        </w:rPr>
      </w:pPr>
      <w:r w:rsidRPr="0041692F">
        <w:rPr>
          <w:rFonts w:ascii="Arial" w:eastAsia="Arial Unicode MS" w:hAnsi="Arial" w:cs="Arial"/>
          <w:sz w:val="22"/>
          <w:szCs w:val="22"/>
        </w:rPr>
        <w:tab/>
      </w:r>
      <w:r w:rsidR="005A4E14" w:rsidRPr="0041692F">
        <w:rPr>
          <w:rFonts w:ascii="Arial" w:eastAsia="Arial Unicode MS" w:hAnsi="Arial" w:cs="Browallia New"/>
          <w:sz w:val="22"/>
          <w:szCs w:val="28"/>
        </w:rPr>
        <w:t>T</w:t>
      </w:r>
      <w:r w:rsidR="00487EB1" w:rsidRPr="0041692F">
        <w:rPr>
          <w:rFonts w:ascii="Arial" w:eastAsia="Arial Unicode MS" w:hAnsi="Arial" w:cs="Arial"/>
          <w:spacing w:val="-6"/>
          <w:sz w:val="22"/>
          <w:szCs w:val="22"/>
        </w:rPr>
        <w:t>he Company’s operations are affected by the seasonality of the travel industry</w:t>
      </w:r>
      <w:r w:rsidR="00487EB1" w:rsidRPr="0041692F">
        <w:rPr>
          <w:rFonts w:ascii="Arial" w:eastAsia="Arial Unicode MS" w:hAnsi="Arial" w:cs="Arial"/>
          <w:sz w:val="22"/>
          <w:szCs w:val="22"/>
        </w:rPr>
        <w:t xml:space="preserve"> with </w:t>
      </w:r>
      <w:proofErr w:type="gramStart"/>
      <w:r w:rsidR="00487EB1" w:rsidRPr="0041692F">
        <w:rPr>
          <w:rFonts w:ascii="Arial" w:eastAsia="Arial Unicode MS" w:hAnsi="Arial" w:cs="Arial"/>
          <w:sz w:val="22"/>
          <w:szCs w:val="22"/>
        </w:rPr>
        <w:t>a high season</w:t>
      </w:r>
      <w:proofErr w:type="gramEnd"/>
      <w:r w:rsidR="00487EB1" w:rsidRPr="0041692F">
        <w:rPr>
          <w:rFonts w:ascii="Arial" w:eastAsia="Arial Unicode MS" w:hAnsi="Arial" w:cs="Arial"/>
          <w:sz w:val="22"/>
          <w:szCs w:val="22"/>
        </w:rPr>
        <w:t xml:space="preserve"> running from</w:t>
      </w:r>
      <w:r w:rsidR="00487EB1" w:rsidRPr="0041692F">
        <w:rPr>
          <w:rFonts w:ascii="Arial" w:eastAsia="Arial Unicode MS" w:hAnsi="Arial" w:cs="Arial"/>
          <w:spacing w:val="-2"/>
          <w:sz w:val="22"/>
          <w:szCs w:val="22"/>
        </w:rPr>
        <w:t xml:space="preserve"> October to March and a low season from April to September.</w:t>
      </w:r>
    </w:p>
    <w:p w14:paraId="076B35FF" w14:textId="77777777" w:rsidR="00930F83" w:rsidRPr="0041692F" w:rsidRDefault="00930F83" w:rsidP="002E4744">
      <w:pPr>
        <w:spacing w:before="100" w:after="100" w:line="360" w:lineRule="exact"/>
        <w:ind w:left="547" w:hanging="547"/>
        <w:jc w:val="thaiDistribute"/>
        <w:rPr>
          <w:rFonts w:ascii="Arial" w:hAnsi="Arial" w:cs="Arial"/>
          <w:b/>
          <w:bCs/>
          <w:sz w:val="22"/>
          <w:szCs w:val="22"/>
        </w:rPr>
      </w:pPr>
      <w:bookmarkStart w:id="0" w:name="_Hlk204763476"/>
      <w:r w:rsidRPr="0041692F">
        <w:rPr>
          <w:rFonts w:ascii="Arial" w:hAnsi="Arial" w:cs="Arial"/>
          <w:b/>
          <w:bCs/>
          <w:sz w:val="22"/>
          <w:szCs w:val="22"/>
        </w:rPr>
        <w:t>1.2</w:t>
      </w:r>
      <w:r w:rsidRPr="0041692F">
        <w:rPr>
          <w:rFonts w:ascii="Arial" w:hAnsi="Arial" w:cs="Arial"/>
          <w:b/>
          <w:bCs/>
          <w:sz w:val="22"/>
          <w:szCs w:val="22"/>
        </w:rPr>
        <w:tab/>
        <w:t>Accounting assumptions</w:t>
      </w:r>
    </w:p>
    <w:p w14:paraId="370335FA" w14:textId="2A8CC52F" w:rsidR="00930F83" w:rsidRPr="0041692F" w:rsidRDefault="00930F83" w:rsidP="002E4744">
      <w:pPr>
        <w:spacing w:before="100" w:after="100" w:line="360" w:lineRule="exact"/>
        <w:ind w:left="547" w:hanging="547"/>
        <w:jc w:val="thaiDistribute"/>
        <w:rPr>
          <w:rFonts w:ascii="Arial" w:hAnsi="Arial" w:cs="Arial"/>
          <w:sz w:val="22"/>
          <w:szCs w:val="22"/>
        </w:rPr>
      </w:pPr>
      <w:r w:rsidRPr="0041692F">
        <w:rPr>
          <w:rFonts w:ascii="Arial" w:hAnsi="Arial" w:cs="Arial"/>
          <w:sz w:val="22"/>
          <w:szCs w:val="22"/>
        </w:rPr>
        <w:tab/>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2025, </w:t>
      </w:r>
      <w:r w:rsidR="006B183F" w:rsidRPr="0041692F">
        <w:rPr>
          <w:rFonts w:ascii="Arial" w:hAnsi="Arial" w:cs="Arial"/>
          <w:sz w:val="22"/>
          <w:szCs w:val="22"/>
        </w:rPr>
        <w:t xml:space="preserve">the Company had total current liabilities exceeding its total current assets by Baht </w:t>
      </w:r>
      <w:r w:rsidR="004F6033" w:rsidRPr="0041692F">
        <w:rPr>
          <w:rFonts w:ascii="Arial" w:hAnsi="Arial" w:cs="Arial"/>
          <w:sz w:val="22"/>
          <w:szCs w:val="22"/>
        </w:rPr>
        <w:t xml:space="preserve">1,932 </w:t>
      </w:r>
      <w:r w:rsidR="006B183F" w:rsidRPr="0041692F">
        <w:rPr>
          <w:rFonts w:ascii="Arial" w:hAnsi="Arial" w:cs="Arial"/>
          <w:sz w:val="22"/>
          <w:szCs w:val="22"/>
        </w:rPr>
        <w:t xml:space="preserve">million. Such current liabilities included lease liabilities of Baht 4,796 million arising from the buy-back obligation of the operating assets used </w:t>
      </w:r>
      <w:r w:rsidR="002E4744" w:rsidRPr="0041692F">
        <w:rPr>
          <w:rFonts w:ascii="Arial" w:hAnsi="Arial" w:cs="Arial"/>
          <w:sz w:val="22"/>
          <w:szCs w:val="22"/>
        </w:rPr>
        <w:t>in</w:t>
      </w:r>
      <w:r w:rsidR="006B183F" w:rsidRPr="0041692F">
        <w:rPr>
          <w:rFonts w:ascii="Arial" w:hAnsi="Arial" w:cs="Arial"/>
          <w:sz w:val="22"/>
          <w:szCs w:val="22"/>
        </w:rPr>
        <w:t xml:space="preserve"> the hotel operations from Grande Royal Orchid Hospitality Real Estate Investment Trust with Buy-Back Condition (“GROREIT”) that are due for settlement in July 2026. The Company forecasts that the cash flows to be used for settlement of such liabilities will </w:t>
      </w:r>
      <w:r w:rsidR="002E4744" w:rsidRPr="0041692F">
        <w:rPr>
          <w:rFonts w:ascii="Arial" w:hAnsi="Arial" w:cs="Arial"/>
          <w:sz w:val="22"/>
          <w:szCs w:val="22"/>
        </w:rPr>
        <w:t>be derived</w:t>
      </w:r>
      <w:r w:rsidR="006B183F" w:rsidRPr="0041692F">
        <w:rPr>
          <w:rFonts w:ascii="Arial" w:hAnsi="Arial" w:cs="Arial"/>
          <w:sz w:val="22"/>
          <w:szCs w:val="22"/>
        </w:rPr>
        <w:t xml:space="preserve"> from the repayment of loans to and interest receivables from its parent company which is also due for settlement in July 2026. However, the collection of loans and interests from the parent company depends on the parent company’s liquidity and cash flow management, which are currently being aligned with its business strategy and the restructuring of its financial structure to support </w:t>
      </w:r>
      <w:r w:rsidR="002E4744" w:rsidRPr="0041692F">
        <w:rPr>
          <w:rFonts w:ascii="Arial" w:hAnsi="Arial" w:cs="Arial"/>
          <w:sz w:val="22"/>
          <w:szCs w:val="22"/>
        </w:rPr>
        <w:t>its</w:t>
      </w:r>
      <w:r w:rsidR="006B183F" w:rsidRPr="0041692F">
        <w:rPr>
          <w:rFonts w:ascii="Arial" w:hAnsi="Arial" w:cs="Arial"/>
          <w:sz w:val="22"/>
          <w:szCs w:val="22"/>
        </w:rPr>
        <w:t xml:space="preserve"> debt reduction plan and enhance financial liquidity</w:t>
      </w:r>
      <w:r w:rsidR="002E4744" w:rsidRPr="0041692F">
        <w:rPr>
          <w:rFonts w:ascii="Arial" w:hAnsi="Arial" w:cs="Arial"/>
          <w:sz w:val="22"/>
          <w:szCs w:val="22"/>
        </w:rPr>
        <w:t xml:space="preserve">. Additionally, </w:t>
      </w:r>
      <w:r w:rsidR="006B183F" w:rsidRPr="0041692F">
        <w:rPr>
          <w:rFonts w:ascii="Arial" w:hAnsi="Arial" w:cs="Arial"/>
          <w:sz w:val="22"/>
          <w:szCs w:val="22"/>
        </w:rPr>
        <w:t xml:space="preserve">the parent company is currently in negotiations with financial institutions to restructure its debt. Nevertheless, the Company’s ability to pay the buy-back obligation of the operating assets used </w:t>
      </w:r>
      <w:r w:rsidR="002E4744" w:rsidRPr="0041692F">
        <w:rPr>
          <w:rFonts w:ascii="Arial" w:hAnsi="Arial" w:cs="Arial"/>
          <w:sz w:val="22"/>
          <w:szCs w:val="22"/>
        </w:rPr>
        <w:t>in</w:t>
      </w:r>
      <w:r w:rsidR="006B183F" w:rsidRPr="0041692F">
        <w:rPr>
          <w:rFonts w:ascii="Arial" w:hAnsi="Arial" w:cs="Arial"/>
          <w:sz w:val="22"/>
          <w:szCs w:val="22"/>
        </w:rPr>
        <w:t xml:space="preserve"> the hotel operations depends on the parent company’s ability to execute management’s plan, the </w:t>
      </w:r>
      <w:r w:rsidR="002E4744" w:rsidRPr="0041692F">
        <w:rPr>
          <w:rFonts w:ascii="Arial" w:hAnsi="Arial" w:cs="Arial"/>
          <w:sz w:val="22"/>
          <w:szCs w:val="22"/>
        </w:rPr>
        <w:t>outcome</w:t>
      </w:r>
      <w:r w:rsidR="006B183F" w:rsidRPr="0041692F">
        <w:rPr>
          <w:rFonts w:ascii="Arial" w:hAnsi="Arial" w:cs="Arial"/>
          <w:sz w:val="22"/>
          <w:szCs w:val="22"/>
        </w:rPr>
        <w:t xml:space="preserve"> of negotiations with counterparties and other related factors, which are external factors beyond the Company’s control. In addition, the Company is also in the process of seeking new credit facilities to </w:t>
      </w:r>
      <w:r w:rsidR="002E4744" w:rsidRPr="0041692F">
        <w:rPr>
          <w:rFonts w:ascii="Arial" w:hAnsi="Arial" w:cs="Arial"/>
          <w:sz w:val="22"/>
          <w:szCs w:val="22"/>
        </w:rPr>
        <w:t>settle</w:t>
      </w:r>
      <w:r w:rsidR="006B183F" w:rsidRPr="0041692F">
        <w:rPr>
          <w:rFonts w:ascii="Arial" w:hAnsi="Arial" w:cs="Arial"/>
          <w:sz w:val="22"/>
          <w:szCs w:val="22"/>
        </w:rPr>
        <w:t xml:space="preserve"> the buy-back obligation of the operating assets used </w:t>
      </w:r>
      <w:r w:rsidR="002E4744" w:rsidRPr="0041692F">
        <w:rPr>
          <w:rFonts w:ascii="Arial" w:hAnsi="Arial" w:cs="Arial"/>
          <w:sz w:val="22"/>
          <w:szCs w:val="22"/>
        </w:rPr>
        <w:t>in</w:t>
      </w:r>
      <w:r w:rsidR="006B183F" w:rsidRPr="0041692F">
        <w:rPr>
          <w:rFonts w:ascii="Arial" w:hAnsi="Arial" w:cs="Arial"/>
          <w:sz w:val="22"/>
          <w:szCs w:val="22"/>
        </w:rPr>
        <w:t xml:space="preserve"> the hotel operations. However, according to the conditions in the agreements, the ownership of the real estate and related assets used in the hotel operation will be immediately transferred to GROREIT in case the Company cannot comply with such buy-back conditions</w:t>
      </w:r>
      <w:r w:rsidRPr="0041692F">
        <w:rPr>
          <w:rFonts w:ascii="Arial" w:hAnsi="Arial" w:cs="Arial"/>
          <w:sz w:val="22"/>
          <w:szCs w:val="22"/>
        </w:rPr>
        <w:t>.</w:t>
      </w:r>
    </w:p>
    <w:p w14:paraId="113A9675" w14:textId="77777777" w:rsidR="006B183F" w:rsidRPr="0041692F" w:rsidRDefault="006B183F" w:rsidP="006B183F">
      <w:pPr>
        <w:spacing w:before="100" w:after="100" w:line="380" w:lineRule="exact"/>
        <w:ind w:left="547"/>
        <w:jc w:val="thaiDistribute"/>
        <w:rPr>
          <w:rFonts w:ascii="Arial" w:hAnsi="Arial" w:cs="Arial"/>
          <w:sz w:val="22"/>
          <w:szCs w:val="22"/>
        </w:rPr>
      </w:pPr>
      <w:r w:rsidRPr="0041692F">
        <w:rPr>
          <w:rFonts w:ascii="Arial" w:hAnsi="Arial" w:cs="Arial"/>
          <w:sz w:val="22"/>
          <w:szCs w:val="22"/>
        </w:rPr>
        <w:lastRenderedPageBreak/>
        <w:t>These matters involve multiple uncertainties, which may have potential interaction and their possible cumulative effect on the financial statements, raising substantial doubt about the Company's ability to continue as a going concern. The ability to continue as a going concern depends on the achievement in executing the business plan of its parent company and the result of obtaining additional funding, which needs to be completed before the due date for payment of the buy-back obligation of the operating assets used for the hotel operations in July 2026</w:t>
      </w:r>
      <w:r w:rsidRPr="0041692F">
        <w:rPr>
          <w:rFonts w:ascii="Arial" w:hAnsi="Arial" w:cs="Arial"/>
          <w:sz w:val="22"/>
          <w:szCs w:val="22"/>
          <w:cs/>
        </w:rPr>
        <w:t>.</w:t>
      </w:r>
    </w:p>
    <w:p w14:paraId="0FAAC9CB" w14:textId="77777777" w:rsidR="00930F83" w:rsidRPr="0041692F" w:rsidRDefault="00930F83" w:rsidP="00930F83">
      <w:pPr>
        <w:spacing w:before="100" w:after="100" w:line="380" w:lineRule="exact"/>
        <w:ind w:left="547" w:hanging="547"/>
        <w:jc w:val="thaiDistribute"/>
        <w:rPr>
          <w:rFonts w:ascii="Arial" w:hAnsi="Arial" w:cs="Arial"/>
          <w:b/>
          <w:bCs/>
          <w:sz w:val="22"/>
          <w:szCs w:val="22"/>
        </w:rPr>
      </w:pPr>
      <w:r w:rsidRPr="0041692F">
        <w:rPr>
          <w:rFonts w:ascii="Arial" w:hAnsi="Arial" w:cs="Arial"/>
          <w:b/>
          <w:bCs/>
          <w:sz w:val="22"/>
          <w:szCs w:val="22"/>
        </w:rPr>
        <w:t>1.3</w:t>
      </w:r>
      <w:r w:rsidRPr="0041692F">
        <w:rPr>
          <w:rFonts w:ascii="Arial" w:hAnsi="Arial" w:cs="Arial"/>
          <w:b/>
          <w:bCs/>
          <w:sz w:val="22"/>
          <w:szCs w:val="22"/>
        </w:rPr>
        <w:tab/>
        <w:t>Distribution of shareholdings</w:t>
      </w:r>
    </w:p>
    <w:bookmarkEnd w:id="0"/>
    <w:p w14:paraId="260C2892" w14:textId="77777777" w:rsidR="00930F83" w:rsidRPr="0041692F" w:rsidRDefault="00930F83" w:rsidP="00930F83">
      <w:pPr>
        <w:spacing w:before="100" w:after="100" w:line="380" w:lineRule="exact"/>
        <w:ind w:left="540" w:right="-36"/>
        <w:jc w:val="both"/>
        <w:rPr>
          <w:rFonts w:ascii="Arial" w:hAnsi="Arial" w:cs="Arial"/>
          <w:sz w:val="22"/>
          <w:szCs w:val="22"/>
        </w:rPr>
      </w:pPr>
      <w:r w:rsidRPr="0041692F">
        <w:rPr>
          <w:rFonts w:ascii="Arial" w:hAnsi="Arial" w:cs="Arial"/>
          <w:sz w:val="22"/>
          <w:szCs w:val="22"/>
        </w:rPr>
        <w:t xml:space="preserve">On 5 June 2024, the Stock Exchange of Thailand (“SET”) posted CF sign on the Company’s securities due to the Company’s failure to meet the free float requirement, i.e., the proportion of the shares distribution of minority shareholders being less than 15%. </w:t>
      </w:r>
      <w:bookmarkStart w:id="1" w:name="_Hlk205553020"/>
      <w:r w:rsidRPr="0041692F">
        <w:rPr>
          <w:rFonts w:ascii="Arial" w:hAnsi="Arial" w:cs="Arial"/>
          <w:sz w:val="22"/>
          <w:szCs w:val="22"/>
        </w:rPr>
        <w:t>After CF sign has been posted for 1 year and the free float still does not meet the requirement, SET will post SP sign.</w:t>
      </w:r>
      <w:bookmarkEnd w:id="1"/>
    </w:p>
    <w:p w14:paraId="3B7D28E1" w14:textId="77777777" w:rsidR="00930F83" w:rsidRPr="0041692F" w:rsidRDefault="00930F83" w:rsidP="00930F83">
      <w:pPr>
        <w:spacing w:before="100" w:after="100" w:line="380" w:lineRule="exact"/>
        <w:ind w:left="540" w:right="-36"/>
        <w:jc w:val="both"/>
        <w:rPr>
          <w:rFonts w:ascii="Arial" w:hAnsi="Arial" w:cs="Arial"/>
          <w:sz w:val="22"/>
          <w:szCs w:val="22"/>
        </w:rPr>
      </w:pPr>
      <w:r w:rsidRPr="0041692F">
        <w:rPr>
          <w:rFonts w:ascii="Arial" w:hAnsi="Arial" w:cs="Arial"/>
          <w:sz w:val="22"/>
          <w:szCs w:val="22"/>
        </w:rPr>
        <w:t xml:space="preserve">Subsequently, </w:t>
      </w:r>
      <w:bookmarkStart w:id="2" w:name="_Hlk205563948"/>
      <w:r w:rsidRPr="0041692F">
        <w:rPr>
          <w:rFonts w:ascii="Arial" w:hAnsi="Arial" w:cs="Arial"/>
          <w:sz w:val="22"/>
          <w:szCs w:val="22"/>
        </w:rPr>
        <w:t xml:space="preserve">on 5 June 2025, SET posted SP sign on the Company’s securities, resulting in a temporary suspension of trading. This was due to the Company’s failure to meet the free float requirement as prescribed by SET. </w:t>
      </w:r>
      <w:bookmarkStart w:id="3" w:name="_Hlk205553053"/>
      <w:r w:rsidRPr="0041692F">
        <w:rPr>
          <w:rFonts w:ascii="Arial" w:hAnsi="Arial" w:cs="Arial"/>
          <w:sz w:val="22"/>
          <w:szCs w:val="22"/>
        </w:rPr>
        <w:t>After SP sign has been posted for 1 year, such event will cause the Company to be possibly delisted according to SET's regulation.</w:t>
      </w:r>
      <w:bookmarkStart w:id="4" w:name="_Hlk205553076"/>
      <w:bookmarkEnd w:id="3"/>
    </w:p>
    <w:p w14:paraId="4B961049" w14:textId="77777777" w:rsidR="00930F83" w:rsidRPr="0041692F" w:rsidRDefault="00930F83" w:rsidP="00930F83">
      <w:pPr>
        <w:spacing w:before="100" w:after="100" w:line="380" w:lineRule="exact"/>
        <w:ind w:left="540" w:right="-36"/>
        <w:jc w:val="both"/>
        <w:rPr>
          <w:rFonts w:ascii="Arial" w:hAnsi="Arial" w:cs="Arial"/>
          <w:sz w:val="22"/>
          <w:szCs w:val="22"/>
        </w:rPr>
      </w:pPr>
      <w:r w:rsidRPr="0041692F">
        <w:rPr>
          <w:rFonts w:ascii="Arial" w:hAnsi="Arial" w:cs="Arial"/>
          <w:sz w:val="22"/>
          <w:szCs w:val="22"/>
        </w:rPr>
        <w:t>The Company has already submitted a rectification plan to SET whereby the major shareholder is currently in the process of negotiating with several investors to rectify the share distribution to comply with SET’s requirements.</w:t>
      </w:r>
      <w:bookmarkEnd w:id="2"/>
      <w:bookmarkEnd w:id="4"/>
    </w:p>
    <w:p w14:paraId="56FBA479" w14:textId="77777777" w:rsidR="00487EB1" w:rsidRPr="0041692F" w:rsidRDefault="00487EB1" w:rsidP="00C50A6F">
      <w:pPr>
        <w:spacing w:before="120" w:after="120" w:line="360" w:lineRule="exact"/>
        <w:ind w:left="533" w:hanging="533"/>
        <w:jc w:val="both"/>
        <w:rPr>
          <w:rFonts w:ascii="Arial" w:eastAsia="Arial Unicode MS" w:hAnsi="Arial" w:cs="Arial"/>
          <w:b/>
          <w:bCs/>
          <w:sz w:val="22"/>
          <w:szCs w:val="22"/>
        </w:rPr>
      </w:pPr>
      <w:r w:rsidRPr="0041692F">
        <w:rPr>
          <w:rFonts w:ascii="Arial" w:eastAsia="Arial Unicode MS" w:hAnsi="Arial" w:cs="Arial"/>
          <w:b/>
          <w:bCs/>
          <w:sz w:val="22"/>
          <w:szCs w:val="22"/>
        </w:rPr>
        <w:t>2</w:t>
      </w:r>
      <w:proofErr w:type="gramStart"/>
      <w:r w:rsidRPr="0041692F">
        <w:rPr>
          <w:rFonts w:ascii="Arial" w:eastAsia="Arial Unicode MS" w:hAnsi="Arial" w:cs="Arial"/>
          <w:b/>
          <w:bCs/>
          <w:sz w:val="22"/>
          <w:szCs w:val="22"/>
        </w:rPr>
        <w:t xml:space="preserve">.  </w:t>
      </w:r>
      <w:r w:rsidRPr="0041692F">
        <w:rPr>
          <w:rFonts w:ascii="Arial" w:eastAsia="Arial Unicode MS" w:hAnsi="Arial" w:cs="Arial"/>
          <w:b/>
          <w:bCs/>
          <w:sz w:val="22"/>
          <w:szCs w:val="22"/>
        </w:rPr>
        <w:tab/>
      </w:r>
      <w:proofErr w:type="gramEnd"/>
      <w:r w:rsidRPr="0041692F">
        <w:rPr>
          <w:rFonts w:ascii="Arial" w:eastAsia="Arial Unicode MS" w:hAnsi="Arial" w:cs="Arial"/>
          <w:b/>
          <w:bCs/>
          <w:sz w:val="22"/>
          <w:szCs w:val="22"/>
        </w:rPr>
        <w:t>Basis of preparation</w:t>
      </w:r>
    </w:p>
    <w:p w14:paraId="0EE19BA3" w14:textId="77777777" w:rsidR="00C50A6F" w:rsidRPr="0041692F" w:rsidRDefault="00C50A6F" w:rsidP="00C50A6F">
      <w:pPr>
        <w:spacing w:before="120" w:after="120" w:line="360" w:lineRule="exact"/>
        <w:ind w:left="540" w:hanging="533"/>
        <w:jc w:val="thaiDistribute"/>
        <w:outlineLvl w:val="0"/>
        <w:rPr>
          <w:rFonts w:ascii="Arial" w:eastAsia="Arial Unicode MS" w:hAnsi="Arial" w:cs="Arial"/>
          <w:sz w:val="22"/>
          <w:szCs w:val="22"/>
        </w:rPr>
      </w:pPr>
      <w:r w:rsidRPr="0041692F">
        <w:rPr>
          <w:rFonts w:ascii="Arial" w:eastAsia="Arial Unicode MS" w:hAnsi="Arial" w:cs="Arial"/>
          <w:sz w:val="22"/>
          <w:szCs w:val="22"/>
        </w:rPr>
        <w:tab/>
        <w:t xml:space="preserve">The financial statements have been prepared in accordance with Thai Financial Reporting </w:t>
      </w:r>
      <w:r w:rsidRPr="0041692F">
        <w:rPr>
          <w:rFonts w:ascii="Arial" w:eastAsia="Arial Unicode MS" w:hAnsi="Arial" w:cs="Arial"/>
          <w:spacing w:val="-4"/>
          <w:sz w:val="22"/>
          <w:szCs w:val="22"/>
        </w:rPr>
        <w:t>Standards enunciated under the Accounting Professions Act B.E. 2547 and their presentation</w:t>
      </w:r>
      <w:r w:rsidRPr="0041692F">
        <w:rPr>
          <w:rFonts w:ascii="Arial" w:eastAsia="Arial Unicode MS" w:hAnsi="Arial" w:cs="Arial"/>
          <w:sz w:val="22"/>
          <w:szCs w:val="22"/>
        </w:rPr>
        <w:t xml:space="preserve"> has been made in compliance with the stipulations of the Notification of the Department of Business Development, issued under the Accounting Act B.E. 2543.</w:t>
      </w:r>
    </w:p>
    <w:p w14:paraId="001C825A" w14:textId="77777777" w:rsidR="00C50A6F" w:rsidRPr="0041692F" w:rsidRDefault="00C50A6F" w:rsidP="00C50A6F">
      <w:pPr>
        <w:spacing w:before="120" w:after="120" w:line="360" w:lineRule="exact"/>
        <w:ind w:left="540" w:hanging="533"/>
        <w:jc w:val="thaiDistribute"/>
        <w:outlineLvl w:val="0"/>
        <w:rPr>
          <w:rFonts w:ascii="Arial" w:eastAsia="Arial Unicode MS" w:hAnsi="Arial" w:cs="Arial"/>
          <w:sz w:val="22"/>
          <w:szCs w:val="22"/>
        </w:rPr>
      </w:pPr>
      <w:r w:rsidRPr="0041692F">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0C16AC5" w14:textId="77777777" w:rsidR="00E867B5" w:rsidRPr="0041692F" w:rsidRDefault="00C50A6F" w:rsidP="00C50A6F">
      <w:pPr>
        <w:spacing w:before="120" w:after="120" w:line="360" w:lineRule="exact"/>
        <w:ind w:left="540" w:hanging="533"/>
        <w:jc w:val="thaiDistribute"/>
        <w:outlineLvl w:val="0"/>
        <w:rPr>
          <w:rFonts w:ascii="Arial" w:eastAsia="Arial Unicode MS" w:hAnsi="Arial" w:cs="Arial"/>
          <w:sz w:val="22"/>
          <w:szCs w:val="22"/>
        </w:rPr>
      </w:pPr>
      <w:r w:rsidRPr="0041692F">
        <w:rPr>
          <w:rFonts w:ascii="Arial" w:eastAsia="Arial Unicode MS" w:hAnsi="Arial" w:cs="Arial"/>
          <w:sz w:val="22"/>
          <w:szCs w:val="22"/>
        </w:rPr>
        <w:tab/>
        <w:t>The financial statements have been prepared on a historical cost basis except where otherwise disclosed in the accounting policies.</w:t>
      </w:r>
    </w:p>
    <w:p w14:paraId="7729EA9F" w14:textId="77777777" w:rsidR="006B183F" w:rsidRPr="0041692F" w:rsidRDefault="006B183F" w:rsidP="00C50A6F">
      <w:pPr>
        <w:spacing w:before="120" w:after="120" w:line="360" w:lineRule="exact"/>
        <w:ind w:left="540" w:hanging="533"/>
        <w:jc w:val="thaiDistribute"/>
        <w:outlineLvl w:val="0"/>
        <w:rPr>
          <w:rFonts w:ascii="Arial" w:eastAsia="Arial Unicode MS" w:hAnsi="Arial" w:cs="Arial"/>
          <w:sz w:val="22"/>
          <w:szCs w:val="22"/>
        </w:rPr>
      </w:pPr>
    </w:p>
    <w:p w14:paraId="2BAE6029" w14:textId="77777777" w:rsidR="002E4744" w:rsidRPr="0041692F" w:rsidRDefault="002E4744">
      <w:pPr>
        <w:overflowPunct/>
        <w:autoSpaceDE/>
        <w:autoSpaceDN/>
        <w:adjustRightInd/>
        <w:textAlignment w:val="auto"/>
        <w:rPr>
          <w:rFonts w:ascii="Arial" w:hAnsi="Arial" w:cs="Arial"/>
          <w:b/>
          <w:bCs/>
          <w:sz w:val="22"/>
          <w:szCs w:val="22"/>
        </w:rPr>
      </w:pPr>
      <w:r w:rsidRPr="0041692F">
        <w:rPr>
          <w:rFonts w:ascii="Arial" w:hAnsi="Arial" w:cs="Arial"/>
          <w:b/>
          <w:bCs/>
          <w:sz w:val="22"/>
          <w:szCs w:val="22"/>
        </w:rPr>
        <w:br w:type="page"/>
      </w:r>
    </w:p>
    <w:p w14:paraId="1E1AC2EF" w14:textId="7438374C" w:rsidR="00487EB1" w:rsidRPr="0041692F" w:rsidRDefault="00487EB1" w:rsidP="00C50A6F">
      <w:pPr>
        <w:spacing w:before="120" w:after="120" w:line="360" w:lineRule="exact"/>
        <w:ind w:left="540" w:hanging="540"/>
        <w:jc w:val="thaiDistribute"/>
        <w:rPr>
          <w:rFonts w:ascii="Arial" w:eastAsia="Calibri" w:hAnsi="Arial" w:cs="Arial"/>
          <w:b/>
          <w:bCs/>
          <w:sz w:val="22"/>
          <w:szCs w:val="22"/>
        </w:rPr>
      </w:pPr>
      <w:r w:rsidRPr="0041692F">
        <w:rPr>
          <w:rFonts w:ascii="Arial" w:hAnsi="Arial" w:cs="Arial"/>
          <w:b/>
          <w:bCs/>
          <w:sz w:val="22"/>
          <w:szCs w:val="22"/>
        </w:rPr>
        <w:lastRenderedPageBreak/>
        <w:t>3.</w:t>
      </w:r>
      <w:r w:rsidRPr="0041692F">
        <w:rPr>
          <w:rFonts w:ascii="Arial" w:hAnsi="Arial" w:cs="Arial"/>
          <w:b/>
          <w:bCs/>
          <w:sz w:val="22"/>
          <w:szCs w:val="22"/>
        </w:rPr>
        <w:tab/>
      </w:r>
      <w:r w:rsidRPr="0041692F">
        <w:rPr>
          <w:rFonts w:ascii="Arial" w:eastAsia="Calibri" w:hAnsi="Arial" w:cs="Arial"/>
          <w:b/>
          <w:bCs/>
          <w:sz w:val="22"/>
          <w:szCs w:val="22"/>
        </w:rPr>
        <w:t>New financial reporting standards</w:t>
      </w:r>
    </w:p>
    <w:p w14:paraId="03B51754" w14:textId="77777777" w:rsidR="00C50A6F" w:rsidRPr="0041692F" w:rsidRDefault="00C50A6F" w:rsidP="00C50A6F">
      <w:pPr>
        <w:spacing w:before="120" w:after="120" w:line="360" w:lineRule="exact"/>
        <w:ind w:left="540" w:hanging="540"/>
        <w:jc w:val="thaiDistribute"/>
        <w:rPr>
          <w:rFonts w:ascii="Arial" w:eastAsia="Calibri" w:hAnsi="Arial" w:cs="Arial"/>
          <w:b/>
          <w:bCs/>
          <w:sz w:val="22"/>
          <w:szCs w:val="22"/>
        </w:rPr>
      </w:pPr>
      <w:r w:rsidRPr="0041692F">
        <w:rPr>
          <w:rFonts w:ascii="Arial" w:hAnsi="Arial" w:cs="Arial"/>
          <w:b/>
          <w:bCs/>
          <w:sz w:val="22"/>
          <w:szCs w:val="22"/>
        </w:rPr>
        <w:t>3.</w:t>
      </w:r>
      <w:r w:rsidRPr="0041692F">
        <w:rPr>
          <w:rFonts w:ascii="Arial" w:eastAsia="Calibri" w:hAnsi="Arial" w:cs="Arial"/>
          <w:b/>
          <w:bCs/>
          <w:sz w:val="22"/>
          <w:szCs w:val="22"/>
        </w:rPr>
        <w:t>1</w:t>
      </w:r>
      <w:r w:rsidRPr="0041692F">
        <w:rPr>
          <w:rFonts w:ascii="Arial" w:eastAsia="Calibri" w:hAnsi="Arial" w:cs="Arial"/>
          <w:b/>
          <w:bCs/>
          <w:sz w:val="22"/>
          <w:szCs w:val="22"/>
        </w:rPr>
        <w:tab/>
        <w:t>Financial reporting standards that became effective in the current year</w:t>
      </w:r>
    </w:p>
    <w:p w14:paraId="554CB673" w14:textId="77777777" w:rsidR="00C50A6F" w:rsidRPr="0041692F" w:rsidRDefault="00C50A6F" w:rsidP="00C50A6F">
      <w:pPr>
        <w:spacing w:before="120" w:after="120" w:line="360" w:lineRule="exact"/>
        <w:ind w:left="540" w:hanging="540"/>
        <w:jc w:val="thaiDistribute"/>
        <w:rPr>
          <w:rFonts w:ascii="Arial" w:eastAsia="Calibri" w:hAnsi="Arial" w:cs="Arial"/>
          <w:b/>
          <w:bCs/>
          <w:sz w:val="22"/>
          <w:szCs w:val="22"/>
        </w:rPr>
      </w:pPr>
      <w:r w:rsidRPr="0041692F">
        <w:rPr>
          <w:rFonts w:ascii="Arial" w:hAnsi="Arial" w:cs="Arial"/>
          <w:b/>
          <w:bCs/>
          <w:sz w:val="22"/>
          <w:szCs w:val="22"/>
        </w:rPr>
        <w:tab/>
      </w:r>
      <w:r w:rsidR="00BB62DD" w:rsidRPr="0041692F">
        <w:rPr>
          <w:rFonts w:ascii="Arial" w:hAnsi="Arial" w:cs="Arial"/>
          <w:sz w:val="22"/>
          <w:szCs w:val="20"/>
        </w:rPr>
        <w:t xml:space="preserve">During the year, </w:t>
      </w:r>
      <w:r w:rsidR="004F4E90" w:rsidRPr="0041692F">
        <w:rPr>
          <w:rFonts w:ascii="Arial" w:hAnsi="Arial" w:cs="Arial"/>
          <w:sz w:val="22"/>
          <w:szCs w:val="20"/>
        </w:rPr>
        <w:t xml:space="preserve">the Company has adopted the revised financial reporting standards which are effective for fiscal years beginning on or after 1 January </w:t>
      </w:r>
      <w:r w:rsidR="0063128A" w:rsidRPr="0041692F">
        <w:rPr>
          <w:rFonts w:ascii="Arial" w:hAnsi="Arial" w:cs="Arial"/>
          <w:sz w:val="22"/>
          <w:szCs w:val="20"/>
        </w:rPr>
        <w:t>2025</w:t>
      </w:r>
      <w:r w:rsidR="004F4E90" w:rsidRPr="0041692F">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41692F">
        <w:rPr>
          <w:rFonts w:ascii="Arial" w:hAnsi="Arial" w:cs="Arial"/>
          <w:sz w:val="22"/>
          <w:szCs w:val="20"/>
        </w:rPr>
        <w:t>.</w:t>
      </w:r>
    </w:p>
    <w:p w14:paraId="7B0037CF" w14:textId="77777777" w:rsidR="00C50A6F" w:rsidRPr="0041692F" w:rsidRDefault="00C50A6F" w:rsidP="00C50A6F">
      <w:pPr>
        <w:spacing w:before="120" w:after="120" w:line="360" w:lineRule="exact"/>
        <w:ind w:left="540" w:hanging="540"/>
        <w:jc w:val="thaiDistribute"/>
        <w:rPr>
          <w:rFonts w:ascii="Arial" w:hAnsi="Arial" w:cs="Arial"/>
          <w:sz w:val="22"/>
          <w:szCs w:val="20"/>
        </w:rPr>
      </w:pPr>
      <w:r w:rsidRPr="0041692F">
        <w:rPr>
          <w:rFonts w:ascii="Arial" w:eastAsia="Calibri" w:hAnsi="Arial" w:cs="Arial"/>
          <w:b/>
          <w:bCs/>
          <w:sz w:val="22"/>
          <w:szCs w:val="22"/>
        </w:rPr>
        <w:tab/>
      </w:r>
      <w:r w:rsidR="004F4E90" w:rsidRPr="0041692F">
        <w:rPr>
          <w:rFonts w:ascii="Arial" w:hAnsi="Arial" w:cs="Arial"/>
          <w:sz w:val="22"/>
          <w:szCs w:val="20"/>
        </w:rPr>
        <w:t>The adoption of these financial reporting standards does not have any significant impact on the Company’s financial statements</w:t>
      </w:r>
      <w:r w:rsidRPr="0041692F">
        <w:rPr>
          <w:rFonts w:ascii="Arial" w:hAnsi="Arial" w:cs="Arial"/>
          <w:sz w:val="22"/>
          <w:szCs w:val="20"/>
        </w:rPr>
        <w:t>.</w:t>
      </w:r>
    </w:p>
    <w:p w14:paraId="5269FED4" w14:textId="77777777" w:rsidR="00C50A6F" w:rsidRPr="0041692F" w:rsidRDefault="00C50A6F" w:rsidP="00C50A6F">
      <w:pPr>
        <w:spacing w:before="120" w:after="120" w:line="380" w:lineRule="exact"/>
        <w:ind w:left="540" w:hanging="540"/>
        <w:jc w:val="thaiDistribute"/>
        <w:rPr>
          <w:rFonts w:ascii="Arial" w:eastAsia="Calibri" w:hAnsi="Arial" w:cs="Browallia New"/>
          <w:b/>
          <w:bCs/>
          <w:sz w:val="22"/>
          <w:szCs w:val="28"/>
        </w:rPr>
      </w:pPr>
      <w:r w:rsidRPr="0041692F">
        <w:rPr>
          <w:rFonts w:ascii="Arial" w:eastAsia="Calibri" w:hAnsi="Arial" w:cs="Arial"/>
          <w:b/>
          <w:bCs/>
          <w:sz w:val="22"/>
          <w:szCs w:val="22"/>
        </w:rPr>
        <w:t>3.2</w:t>
      </w:r>
      <w:r w:rsidRPr="0041692F">
        <w:rPr>
          <w:rFonts w:ascii="Arial" w:eastAsia="Calibri" w:hAnsi="Arial" w:cs="Arial"/>
          <w:b/>
          <w:bCs/>
          <w:sz w:val="22"/>
          <w:szCs w:val="22"/>
        </w:rPr>
        <w:tab/>
        <w:t>Financial reporting standards that will become effective for fiscal years beginning on or after 1 January 202</w:t>
      </w:r>
      <w:r w:rsidR="006C29EE" w:rsidRPr="0041692F">
        <w:rPr>
          <w:rFonts w:ascii="Arial" w:eastAsia="Calibri" w:hAnsi="Arial" w:cs="Browallia New"/>
          <w:b/>
          <w:bCs/>
          <w:sz w:val="22"/>
          <w:szCs w:val="28"/>
        </w:rPr>
        <w:t>6</w:t>
      </w:r>
    </w:p>
    <w:p w14:paraId="4761E3F5" w14:textId="77777777" w:rsidR="00696DF9" w:rsidRPr="0041692F" w:rsidRDefault="00C50A6F" w:rsidP="00696DF9">
      <w:pPr>
        <w:spacing w:before="120" w:after="120" w:line="380" w:lineRule="exact"/>
        <w:ind w:left="540" w:hanging="540"/>
        <w:jc w:val="thaiDistribute"/>
        <w:rPr>
          <w:rFonts w:ascii="Arial" w:eastAsia="Calibri" w:hAnsi="Arial" w:cs="Arial"/>
          <w:sz w:val="22"/>
          <w:szCs w:val="22"/>
        </w:rPr>
      </w:pPr>
      <w:r w:rsidRPr="0041692F">
        <w:rPr>
          <w:rFonts w:ascii="Arial" w:eastAsia="Calibri" w:hAnsi="Arial" w:cs="Arial"/>
          <w:sz w:val="22"/>
          <w:szCs w:val="22"/>
        </w:rPr>
        <w:tab/>
      </w:r>
      <w:r w:rsidR="006C29EE" w:rsidRPr="0041692F">
        <w:rPr>
          <w:rFonts w:ascii="Arial" w:eastAsia="Calibri" w:hAnsi="Arial" w:cs="Arial"/>
          <w:sz w:val="22"/>
          <w:szCs w:val="22"/>
        </w:rPr>
        <w:t xml:space="preserve">The Federation of Accounting Professions issued a revised financial reporting standard, which is effective for fiscal years beginning on or after 1 January 2026. This financial reporting standard was aimed at </w:t>
      </w:r>
      <w:proofErr w:type="gramStart"/>
      <w:r w:rsidR="006C29EE" w:rsidRPr="0041692F">
        <w:rPr>
          <w:rFonts w:ascii="Arial" w:eastAsia="Calibri" w:hAnsi="Arial" w:cs="Arial"/>
          <w:sz w:val="22"/>
          <w:szCs w:val="22"/>
        </w:rPr>
        <w:t>alignment</w:t>
      </w:r>
      <w:proofErr w:type="gramEnd"/>
      <w:r w:rsidR="006C29EE" w:rsidRPr="0041692F">
        <w:rPr>
          <w:rFonts w:ascii="Arial" w:eastAsia="Calibri" w:hAnsi="Arial" w:cs="Arial"/>
          <w:sz w:val="22"/>
          <w:szCs w:val="22"/>
        </w:rPr>
        <w:t xml:space="preserve"> with the corresponding International Financial Reporting Standards with most of the changes directed towards clarifying accounting treatment and providing accounting guidance for users of the standards</w:t>
      </w:r>
      <w:r w:rsidR="00696DF9" w:rsidRPr="0041692F">
        <w:rPr>
          <w:rFonts w:ascii="Arial" w:eastAsia="Calibri" w:hAnsi="Arial" w:cs="Arial"/>
          <w:sz w:val="22"/>
          <w:szCs w:val="22"/>
        </w:rPr>
        <w:t>.</w:t>
      </w:r>
    </w:p>
    <w:p w14:paraId="1172F8C9" w14:textId="77777777" w:rsidR="00C50A6F" w:rsidRPr="0041692F" w:rsidRDefault="004F4E90" w:rsidP="00696DF9">
      <w:pPr>
        <w:spacing w:before="120" w:after="120" w:line="380" w:lineRule="exact"/>
        <w:ind w:left="540"/>
        <w:jc w:val="thaiDistribute"/>
        <w:rPr>
          <w:rFonts w:ascii="Arial" w:eastAsia="Calibri" w:hAnsi="Arial" w:cs="Arial"/>
          <w:sz w:val="22"/>
          <w:szCs w:val="22"/>
        </w:rPr>
      </w:pPr>
      <w:r w:rsidRPr="0041692F">
        <w:rPr>
          <w:rFonts w:ascii="Arial" w:eastAsia="Calibri" w:hAnsi="Arial" w:cs="Arial"/>
          <w:sz w:val="22"/>
          <w:szCs w:val="22"/>
        </w:rPr>
        <w:t>The management of the Company believes that adoption of these amendments will not have any significant impact on the Company’s financial statements</w:t>
      </w:r>
      <w:r w:rsidR="00C50A6F" w:rsidRPr="0041692F">
        <w:rPr>
          <w:rFonts w:ascii="Arial" w:eastAsia="Calibri" w:hAnsi="Arial" w:cs="Arial"/>
          <w:sz w:val="22"/>
          <w:szCs w:val="22"/>
        </w:rPr>
        <w:t>.</w:t>
      </w:r>
    </w:p>
    <w:p w14:paraId="02BEF524" w14:textId="77777777" w:rsidR="00487EB1" w:rsidRPr="0041692F" w:rsidRDefault="001D65D4" w:rsidP="001F3BD4">
      <w:pPr>
        <w:spacing w:before="240" w:after="120" w:line="340" w:lineRule="exact"/>
        <w:ind w:left="547" w:hanging="547"/>
        <w:jc w:val="both"/>
        <w:rPr>
          <w:rFonts w:ascii="Arial" w:eastAsia="Arial Unicode MS" w:hAnsi="Arial" w:cs="Arial"/>
          <w:b/>
          <w:bCs/>
          <w:sz w:val="22"/>
          <w:szCs w:val="22"/>
        </w:rPr>
      </w:pPr>
      <w:r w:rsidRPr="0041692F">
        <w:rPr>
          <w:rFonts w:ascii="Arial" w:eastAsia="Arial Unicode MS" w:hAnsi="Arial" w:cs="Arial"/>
          <w:b/>
          <w:bCs/>
          <w:sz w:val="22"/>
          <w:szCs w:val="22"/>
        </w:rPr>
        <w:t>4</w:t>
      </w:r>
      <w:r w:rsidR="00487EB1" w:rsidRPr="0041692F">
        <w:rPr>
          <w:rFonts w:ascii="Arial" w:eastAsia="Arial Unicode MS" w:hAnsi="Arial" w:cs="Arial"/>
          <w:b/>
          <w:bCs/>
          <w:sz w:val="22"/>
          <w:szCs w:val="22"/>
        </w:rPr>
        <w:t>.</w:t>
      </w:r>
      <w:r w:rsidR="00487EB1" w:rsidRPr="0041692F">
        <w:rPr>
          <w:rFonts w:ascii="Arial" w:eastAsia="Arial Unicode MS" w:hAnsi="Arial" w:cs="Arial"/>
          <w:b/>
          <w:bCs/>
          <w:sz w:val="22"/>
          <w:szCs w:val="22"/>
        </w:rPr>
        <w:tab/>
      </w:r>
      <w:r w:rsidR="004F4E90" w:rsidRPr="0041692F">
        <w:rPr>
          <w:rFonts w:ascii="Arial" w:eastAsia="Arial Unicode MS" w:hAnsi="Arial" w:cs="Arial"/>
          <w:b/>
          <w:bCs/>
          <w:sz w:val="22"/>
          <w:szCs w:val="22"/>
        </w:rPr>
        <w:t>A</w:t>
      </w:r>
      <w:r w:rsidR="00487EB1" w:rsidRPr="0041692F">
        <w:rPr>
          <w:rFonts w:ascii="Arial" w:eastAsia="Arial Unicode MS" w:hAnsi="Arial" w:cs="Arial"/>
          <w:b/>
          <w:bCs/>
          <w:sz w:val="22"/>
          <w:szCs w:val="22"/>
        </w:rPr>
        <w:t>ccounting policies</w:t>
      </w:r>
    </w:p>
    <w:p w14:paraId="72CF0971" w14:textId="77777777" w:rsidR="00487EB1" w:rsidRPr="0041692F" w:rsidRDefault="001D65D4" w:rsidP="001F3BD4">
      <w:pPr>
        <w:spacing w:before="120" w:after="120" w:line="340" w:lineRule="exact"/>
        <w:ind w:left="547" w:hanging="547"/>
        <w:jc w:val="both"/>
        <w:rPr>
          <w:rFonts w:ascii="Arial" w:eastAsia="Arial Unicode MS" w:hAnsi="Arial" w:cs="Arial"/>
          <w:sz w:val="22"/>
          <w:szCs w:val="22"/>
        </w:rPr>
      </w:pPr>
      <w:r w:rsidRPr="0041692F">
        <w:rPr>
          <w:rFonts w:ascii="Arial" w:eastAsia="Arial Unicode MS" w:hAnsi="Arial" w:cs="Arial"/>
          <w:b/>
          <w:bCs/>
          <w:sz w:val="22"/>
          <w:szCs w:val="22"/>
        </w:rPr>
        <w:t>4</w:t>
      </w:r>
      <w:r w:rsidR="00487EB1" w:rsidRPr="0041692F">
        <w:rPr>
          <w:rFonts w:ascii="Arial" w:eastAsia="Arial Unicode MS" w:hAnsi="Arial" w:cs="Arial"/>
          <w:b/>
          <w:bCs/>
          <w:sz w:val="22"/>
          <w:szCs w:val="22"/>
        </w:rPr>
        <w:t>.1</w:t>
      </w:r>
      <w:r w:rsidR="00487EB1" w:rsidRPr="0041692F">
        <w:rPr>
          <w:rFonts w:ascii="Arial" w:eastAsia="Arial Unicode MS" w:hAnsi="Arial" w:cs="Arial"/>
          <w:b/>
          <w:bCs/>
          <w:sz w:val="22"/>
          <w:szCs w:val="22"/>
        </w:rPr>
        <w:tab/>
        <w:t>Revenue and expense recognition</w:t>
      </w:r>
    </w:p>
    <w:p w14:paraId="0BAA2A12" w14:textId="77777777" w:rsidR="00487EB1" w:rsidRPr="0041692F" w:rsidRDefault="00487EB1" w:rsidP="001F3BD4">
      <w:pPr>
        <w:spacing w:before="120" w:after="120" w:line="340" w:lineRule="exact"/>
        <w:ind w:left="547" w:right="-36" w:hanging="547"/>
        <w:jc w:val="both"/>
        <w:rPr>
          <w:rFonts w:ascii="Arial" w:eastAsia="Arial Unicode MS" w:hAnsi="Arial" w:cs="Arial"/>
          <w:i/>
          <w:iCs/>
          <w:sz w:val="22"/>
          <w:szCs w:val="22"/>
        </w:rPr>
      </w:pPr>
      <w:r w:rsidRPr="0041692F">
        <w:rPr>
          <w:rFonts w:ascii="Arial" w:eastAsia="Arial Unicode MS" w:hAnsi="Arial" w:cs="Arial"/>
          <w:i/>
          <w:iCs/>
          <w:sz w:val="22"/>
          <w:szCs w:val="22"/>
        </w:rPr>
        <w:tab/>
        <w:t>Revenue from hotel operations</w:t>
      </w:r>
    </w:p>
    <w:p w14:paraId="1A1C9BE1" w14:textId="77777777" w:rsidR="00487EB1" w:rsidRPr="0041692F" w:rsidRDefault="00487EB1" w:rsidP="001F3BD4">
      <w:pPr>
        <w:spacing w:before="120" w:after="120" w:line="340" w:lineRule="exact"/>
        <w:ind w:left="547" w:right="-36" w:hanging="547"/>
        <w:jc w:val="both"/>
        <w:rPr>
          <w:rFonts w:ascii="Arial" w:eastAsia="Arial Unicode MS" w:hAnsi="Arial" w:cs="Arial"/>
          <w:sz w:val="22"/>
          <w:szCs w:val="22"/>
        </w:rPr>
      </w:pPr>
      <w:r w:rsidRPr="0041692F">
        <w:rPr>
          <w:rFonts w:ascii="Arial" w:eastAsia="Arial Unicode MS" w:hAnsi="Arial" w:cs="Arial"/>
          <w:sz w:val="22"/>
          <w:szCs w:val="22"/>
        </w:rPr>
        <w:tab/>
        <w:t xml:space="preserve">Hotel revenues from rooms, food and </w:t>
      </w:r>
      <w:proofErr w:type="gramStart"/>
      <w:r w:rsidRPr="0041692F">
        <w:rPr>
          <w:rFonts w:ascii="Arial" w:eastAsia="Arial Unicode MS" w:hAnsi="Arial" w:cs="Arial"/>
          <w:sz w:val="22"/>
          <w:szCs w:val="22"/>
        </w:rPr>
        <w:t>beverage</w:t>
      </w:r>
      <w:proofErr w:type="gramEnd"/>
      <w:r w:rsidRPr="0041692F">
        <w:rPr>
          <w:rFonts w:ascii="Arial" w:eastAsia="Arial Unicode MS" w:hAnsi="Arial" w:cs="Arial"/>
          <w:sz w:val="22"/>
          <w:szCs w:val="22"/>
        </w:rPr>
        <w:t xml:space="preserve"> and other services are recognised when the rooms are occupied, food and beverage are sold and the services are rendered.</w:t>
      </w:r>
    </w:p>
    <w:p w14:paraId="5100E2D4" w14:textId="77777777" w:rsidR="00487EB1" w:rsidRPr="0041692F" w:rsidRDefault="00487EB1" w:rsidP="001F3BD4">
      <w:pPr>
        <w:spacing w:before="120" w:after="120" w:line="340" w:lineRule="exact"/>
        <w:ind w:left="547" w:right="-36" w:hanging="547"/>
        <w:jc w:val="both"/>
        <w:rPr>
          <w:rFonts w:ascii="Arial" w:eastAsia="Arial Unicode MS" w:hAnsi="Arial" w:cs="Arial"/>
          <w:i/>
          <w:iCs/>
          <w:sz w:val="22"/>
          <w:szCs w:val="22"/>
        </w:rPr>
      </w:pPr>
      <w:r w:rsidRPr="0041692F">
        <w:rPr>
          <w:rFonts w:ascii="Arial" w:eastAsia="Arial Unicode MS" w:hAnsi="Arial" w:cs="Arial"/>
          <w:i/>
          <w:iCs/>
          <w:sz w:val="22"/>
          <w:szCs w:val="22"/>
        </w:rPr>
        <w:tab/>
        <w:t>Interest income</w:t>
      </w:r>
    </w:p>
    <w:p w14:paraId="2A0ACC30" w14:textId="77777777" w:rsidR="00487EB1" w:rsidRPr="0041692F" w:rsidRDefault="00487EB1" w:rsidP="001F3BD4">
      <w:pPr>
        <w:spacing w:before="120" w:after="120" w:line="340" w:lineRule="exact"/>
        <w:ind w:left="547" w:right="-36" w:hanging="547"/>
        <w:jc w:val="both"/>
        <w:rPr>
          <w:rFonts w:ascii="Arial" w:eastAsia="Arial Unicode MS" w:hAnsi="Arial" w:cs="Arial"/>
          <w:sz w:val="22"/>
          <w:szCs w:val="22"/>
        </w:rPr>
      </w:pPr>
      <w:r w:rsidRPr="0041692F">
        <w:rPr>
          <w:rFonts w:ascii="Arial" w:eastAsia="Arial Unicode MS" w:hAnsi="Arial" w:cs="Arial"/>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0D531F2D" w14:textId="4AF1DFC3" w:rsidR="00A776CB" w:rsidRPr="0041692F" w:rsidRDefault="00A776CB" w:rsidP="001F3BD4">
      <w:pPr>
        <w:spacing w:before="120" w:after="120" w:line="340" w:lineRule="exact"/>
        <w:ind w:left="547" w:right="-36" w:hanging="547"/>
        <w:jc w:val="both"/>
        <w:rPr>
          <w:rFonts w:ascii="Arial" w:eastAsia="Arial Unicode MS" w:hAnsi="Arial" w:cs="Arial"/>
          <w:sz w:val="22"/>
          <w:szCs w:val="22"/>
        </w:rPr>
      </w:pPr>
    </w:p>
    <w:p w14:paraId="021F6BF7" w14:textId="77777777" w:rsidR="00A776CB" w:rsidRPr="0041692F" w:rsidRDefault="00A776CB" w:rsidP="001F3BD4">
      <w:pPr>
        <w:spacing w:before="120" w:after="120" w:line="340" w:lineRule="exact"/>
        <w:ind w:left="547" w:right="-36" w:hanging="547"/>
        <w:jc w:val="both"/>
        <w:rPr>
          <w:rFonts w:ascii="Arial" w:eastAsia="Arial Unicode MS" w:hAnsi="Arial" w:cs="Arial"/>
          <w:sz w:val="22"/>
          <w:szCs w:val="22"/>
        </w:rPr>
      </w:pPr>
    </w:p>
    <w:p w14:paraId="7B4819DC" w14:textId="77777777" w:rsidR="00487EB1" w:rsidRPr="0041692F" w:rsidRDefault="00487EB1" w:rsidP="001F3BD4">
      <w:pPr>
        <w:spacing w:before="120" w:after="120" w:line="360" w:lineRule="exact"/>
        <w:ind w:left="547" w:right="-36" w:hanging="547"/>
        <w:jc w:val="both"/>
        <w:rPr>
          <w:rFonts w:ascii="Arial" w:eastAsia="Arial Unicode MS" w:hAnsi="Arial" w:cs="Arial"/>
          <w:i/>
          <w:iCs/>
          <w:sz w:val="22"/>
          <w:szCs w:val="22"/>
        </w:rPr>
      </w:pPr>
      <w:r w:rsidRPr="0041692F">
        <w:rPr>
          <w:rFonts w:ascii="Arial" w:eastAsia="Arial Unicode MS" w:hAnsi="Arial" w:cs="Arial"/>
          <w:sz w:val="22"/>
          <w:szCs w:val="22"/>
        </w:rPr>
        <w:lastRenderedPageBreak/>
        <w:tab/>
      </w:r>
      <w:r w:rsidRPr="0041692F">
        <w:rPr>
          <w:rFonts w:ascii="Arial" w:eastAsia="Arial Unicode MS" w:hAnsi="Arial" w:cs="Arial"/>
          <w:i/>
          <w:iCs/>
          <w:sz w:val="22"/>
          <w:szCs w:val="22"/>
        </w:rPr>
        <w:t>Finance cost</w:t>
      </w:r>
    </w:p>
    <w:p w14:paraId="1815179E" w14:textId="77777777" w:rsidR="00487EB1" w:rsidRPr="0041692F" w:rsidRDefault="00487EB1" w:rsidP="001F3BD4">
      <w:pPr>
        <w:spacing w:before="120" w:after="120" w:line="360" w:lineRule="exact"/>
        <w:ind w:left="547" w:right="-36" w:hanging="547"/>
        <w:jc w:val="both"/>
        <w:rPr>
          <w:rFonts w:ascii="Arial" w:eastAsia="Arial Unicode MS" w:hAnsi="Arial" w:cs="Arial"/>
          <w:sz w:val="22"/>
          <w:szCs w:val="22"/>
        </w:rPr>
      </w:pPr>
      <w:r w:rsidRPr="0041692F">
        <w:rPr>
          <w:rFonts w:ascii="Arial" w:eastAsia="Arial Unicode MS" w:hAnsi="Arial" w:cs="Arial"/>
          <w:sz w:val="22"/>
          <w:szCs w:val="22"/>
        </w:rPr>
        <w:tab/>
        <w:t>Interest expense from financial liabilities at amortised cost is calculated using the effective interest method and recognised on an accrual basis.</w:t>
      </w:r>
    </w:p>
    <w:p w14:paraId="7C37C443" w14:textId="77777777" w:rsidR="00487EB1" w:rsidRPr="0041692F" w:rsidRDefault="00A35C0E" w:rsidP="001F3BD4">
      <w:pPr>
        <w:spacing w:before="120" w:after="120" w:line="360" w:lineRule="exact"/>
        <w:ind w:left="547" w:hanging="547"/>
        <w:jc w:val="both"/>
        <w:rPr>
          <w:rFonts w:ascii="Arial" w:eastAsia="Arial Unicode MS" w:hAnsi="Arial" w:cs="Arial"/>
          <w:b/>
          <w:bCs/>
          <w:sz w:val="22"/>
          <w:szCs w:val="22"/>
        </w:rPr>
      </w:pPr>
      <w:r w:rsidRPr="0041692F">
        <w:rPr>
          <w:rFonts w:ascii="Arial" w:eastAsia="Arial Unicode MS" w:hAnsi="Arial" w:cs="Arial"/>
          <w:b/>
          <w:bCs/>
          <w:sz w:val="22"/>
          <w:szCs w:val="22"/>
        </w:rPr>
        <w:t>4</w:t>
      </w:r>
      <w:r w:rsidR="00487EB1" w:rsidRPr="0041692F">
        <w:rPr>
          <w:rFonts w:ascii="Arial" w:eastAsia="Arial Unicode MS" w:hAnsi="Arial" w:cs="Arial"/>
          <w:b/>
          <w:bCs/>
          <w:sz w:val="22"/>
          <w:szCs w:val="22"/>
        </w:rPr>
        <w:t>.2</w:t>
      </w:r>
      <w:r w:rsidR="00487EB1" w:rsidRPr="0041692F">
        <w:rPr>
          <w:rFonts w:ascii="Arial" w:eastAsia="Arial Unicode MS" w:hAnsi="Arial" w:cs="Arial"/>
          <w:b/>
          <w:bCs/>
          <w:sz w:val="22"/>
          <w:szCs w:val="22"/>
        </w:rPr>
        <w:tab/>
        <w:t>Cash and cash equivalents</w:t>
      </w:r>
    </w:p>
    <w:p w14:paraId="02714391" w14:textId="77777777" w:rsidR="00487EB1" w:rsidRPr="0041692F" w:rsidRDefault="00487EB1" w:rsidP="001F3BD4">
      <w:pPr>
        <w:spacing w:before="120" w:after="120" w:line="360" w:lineRule="exact"/>
        <w:ind w:left="547" w:right="-36" w:hanging="547"/>
        <w:jc w:val="both"/>
        <w:rPr>
          <w:rFonts w:ascii="Arial" w:eastAsia="Arial Unicode MS" w:hAnsi="Arial" w:cs="Arial"/>
          <w:sz w:val="22"/>
          <w:szCs w:val="22"/>
        </w:rPr>
      </w:pPr>
      <w:r w:rsidRPr="0041692F">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4E39C3A7" w14:textId="77777777" w:rsidR="00487EB1" w:rsidRPr="0041692F" w:rsidRDefault="00A35C0E" w:rsidP="001F3BD4">
      <w:pPr>
        <w:spacing w:before="120" w:after="120" w:line="360" w:lineRule="exact"/>
        <w:ind w:left="547" w:hanging="547"/>
        <w:jc w:val="both"/>
        <w:rPr>
          <w:rFonts w:ascii="Arial" w:eastAsia="Arial Unicode MS" w:hAnsi="Arial" w:cs="Arial"/>
          <w:b/>
          <w:bCs/>
          <w:sz w:val="22"/>
          <w:szCs w:val="22"/>
        </w:rPr>
      </w:pPr>
      <w:r w:rsidRPr="0041692F">
        <w:rPr>
          <w:rFonts w:ascii="Arial" w:eastAsia="Arial Unicode MS" w:hAnsi="Arial" w:cs="Arial"/>
          <w:b/>
          <w:bCs/>
          <w:sz w:val="22"/>
          <w:szCs w:val="22"/>
        </w:rPr>
        <w:t>4</w:t>
      </w:r>
      <w:r w:rsidR="00487EB1" w:rsidRPr="0041692F">
        <w:rPr>
          <w:rFonts w:ascii="Arial" w:eastAsia="Arial Unicode MS" w:hAnsi="Arial" w:cs="Arial"/>
          <w:b/>
          <w:bCs/>
          <w:sz w:val="22"/>
          <w:szCs w:val="22"/>
        </w:rPr>
        <w:t>.3</w:t>
      </w:r>
      <w:r w:rsidR="00487EB1" w:rsidRPr="0041692F">
        <w:rPr>
          <w:rFonts w:ascii="Arial" w:eastAsia="Arial Unicode MS" w:hAnsi="Arial" w:cs="Arial"/>
          <w:b/>
          <w:bCs/>
          <w:sz w:val="22"/>
          <w:szCs w:val="22"/>
        </w:rPr>
        <w:tab/>
        <w:t xml:space="preserve">Inventories </w:t>
      </w:r>
    </w:p>
    <w:p w14:paraId="1913BD6E" w14:textId="77777777" w:rsidR="00487EB1" w:rsidRPr="0041692F" w:rsidRDefault="00487EB1" w:rsidP="001F3BD4">
      <w:pPr>
        <w:spacing w:before="120" w:after="120" w:line="360" w:lineRule="exact"/>
        <w:ind w:left="547" w:hanging="547"/>
        <w:jc w:val="both"/>
        <w:rPr>
          <w:rFonts w:ascii="Arial" w:eastAsia="Arial Unicode MS" w:hAnsi="Arial" w:cs="Arial"/>
          <w:sz w:val="22"/>
          <w:szCs w:val="22"/>
        </w:rPr>
      </w:pPr>
      <w:r w:rsidRPr="0041692F">
        <w:rPr>
          <w:rFonts w:ascii="Arial" w:eastAsia="Arial Unicode MS" w:hAnsi="Arial" w:cs="Arial"/>
          <w:sz w:val="22"/>
          <w:szCs w:val="22"/>
        </w:rPr>
        <w:tab/>
        <w:t xml:space="preserve">Inventories are valued at the lower of average cost and net realisable value. </w:t>
      </w:r>
    </w:p>
    <w:p w14:paraId="69A9123A" w14:textId="1E82EAAA" w:rsidR="00487EB1" w:rsidRPr="0041692F" w:rsidRDefault="00A35C0E" w:rsidP="001F3BD4">
      <w:pPr>
        <w:spacing w:before="120" w:after="120" w:line="360" w:lineRule="exact"/>
        <w:jc w:val="thaiDistribute"/>
        <w:rPr>
          <w:rFonts w:ascii="Arial" w:eastAsia="Arial Unicode MS" w:hAnsi="Arial" w:cs="Arial"/>
          <w:b/>
          <w:bCs/>
          <w:sz w:val="22"/>
          <w:szCs w:val="22"/>
        </w:rPr>
      </w:pPr>
      <w:r w:rsidRPr="0041692F">
        <w:rPr>
          <w:rFonts w:ascii="Arial" w:eastAsia="Arial Unicode MS" w:hAnsi="Arial" w:cs="Arial"/>
          <w:b/>
          <w:bCs/>
          <w:sz w:val="22"/>
          <w:szCs w:val="22"/>
        </w:rPr>
        <w:t>4</w:t>
      </w:r>
      <w:r w:rsidR="00487EB1" w:rsidRPr="0041692F">
        <w:rPr>
          <w:rFonts w:ascii="Arial" w:eastAsia="Arial Unicode MS" w:hAnsi="Arial" w:cs="Arial"/>
          <w:b/>
          <w:bCs/>
          <w:sz w:val="22"/>
          <w:szCs w:val="22"/>
        </w:rPr>
        <w:t>.</w:t>
      </w:r>
      <w:r w:rsidR="00A776CB" w:rsidRPr="0041692F">
        <w:rPr>
          <w:rFonts w:ascii="Arial" w:eastAsia="Arial Unicode MS" w:hAnsi="Arial" w:cs="Arial"/>
          <w:b/>
          <w:bCs/>
          <w:sz w:val="22"/>
          <w:szCs w:val="22"/>
        </w:rPr>
        <w:t>4</w:t>
      </w:r>
      <w:r w:rsidR="00487EB1" w:rsidRPr="0041692F">
        <w:rPr>
          <w:rFonts w:ascii="Arial" w:eastAsia="Arial Unicode MS" w:hAnsi="Arial" w:cs="Arial" w:hint="cs"/>
          <w:b/>
          <w:bCs/>
          <w:sz w:val="22"/>
          <w:szCs w:val="22"/>
          <w:cs/>
        </w:rPr>
        <w:t xml:space="preserve">    </w:t>
      </w:r>
      <w:r w:rsidR="00487EB1" w:rsidRPr="0041692F">
        <w:rPr>
          <w:rFonts w:ascii="Arial" w:eastAsia="Arial Unicode MS" w:hAnsi="Arial" w:cs="Arial"/>
          <w:b/>
          <w:bCs/>
          <w:sz w:val="22"/>
          <w:szCs w:val="22"/>
        </w:rPr>
        <w:t>Property, plant and equipment and depreciation</w:t>
      </w:r>
    </w:p>
    <w:p w14:paraId="162D3C40" w14:textId="77777777" w:rsidR="00487EB1" w:rsidRPr="0041692F" w:rsidRDefault="00487EB1" w:rsidP="001F3BD4">
      <w:pPr>
        <w:spacing w:before="120" w:after="120" w:line="360" w:lineRule="exact"/>
        <w:ind w:left="540" w:right="58"/>
        <w:jc w:val="thaiDistribute"/>
        <w:rPr>
          <w:rFonts w:ascii="Arial" w:hAnsi="Arial" w:cs="Arial"/>
          <w:sz w:val="22"/>
          <w:szCs w:val="22"/>
        </w:rPr>
      </w:pPr>
      <w:r w:rsidRPr="0041692F">
        <w:rPr>
          <w:rFonts w:ascii="Arial" w:hAnsi="Arial" w:cs="Arial"/>
          <w:sz w:val="22"/>
          <w:szCs w:val="22"/>
        </w:rPr>
        <w:t xml:space="preserve">Land is stated at revalued amount. Premises and equipment are stated at cost less accumulated depreciation and allowance for loss on impairment of assets (if any). </w:t>
      </w:r>
    </w:p>
    <w:p w14:paraId="606D1C6B" w14:textId="77777777" w:rsidR="00487EB1" w:rsidRPr="0041692F" w:rsidRDefault="00487EB1" w:rsidP="001F3BD4">
      <w:pPr>
        <w:spacing w:before="120" w:after="120" w:line="360" w:lineRule="exact"/>
        <w:ind w:left="540" w:right="58"/>
        <w:jc w:val="thaiDistribute"/>
        <w:rPr>
          <w:rFonts w:ascii="Arial" w:hAnsi="Arial" w:cs="Arial"/>
          <w:sz w:val="22"/>
          <w:szCs w:val="22"/>
        </w:rPr>
      </w:pPr>
      <w:r w:rsidRPr="0041692F">
        <w:rPr>
          <w:rFonts w:ascii="Arial" w:hAnsi="Arial" w:cs="Arial"/>
          <w:sz w:val="22"/>
          <w:szCs w:val="22"/>
        </w:rPr>
        <w:t>Land</w:t>
      </w:r>
      <w:r w:rsidRPr="0041692F">
        <w:rPr>
          <w:rFonts w:ascii="Arial" w:hAnsi="Arial" w:cs="Arial"/>
          <w:sz w:val="22"/>
          <w:szCs w:val="22"/>
          <w:cs/>
        </w:rPr>
        <w:t xml:space="preserve"> </w:t>
      </w:r>
      <w:r w:rsidRPr="0041692F">
        <w:rPr>
          <w:rFonts w:ascii="Arial" w:hAnsi="Arial" w:cs="Arial"/>
          <w:sz w:val="22"/>
          <w:szCs w:val="22"/>
        </w:rPr>
        <w:t xml:space="preserve">is initially recorded at cost on the acquisition </w:t>
      </w:r>
      <w:proofErr w:type="gramStart"/>
      <w:r w:rsidRPr="0041692F">
        <w:rPr>
          <w:rFonts w:ascii="Arial" w:hAnsi="Arial" w:cs="Arial"/>
          <w:sz w:val="22"/>
          <w:szCs w:val="22"/>
        </w:rPr>
        <w:t>date, and</w:t>
      </w:r>
      <w:proofErr w:type="gramEnd"/>
      <w:r w:rsidRPr="0041692F">
        <w:rPr>
          <w:rFonts w:ascii="Arial" w:hAnsi="Arial" w:cs="Arial"/>
          <w:sz w:val="22"/>
          <w:szCs w:val="22"/>
        </w:rPr>
        <w:t xml:space="preserve"> subsequently revalued by an independent professional appraiser to its fair values. Revaluations are made with sufficient regularity to ensure that the carrying amount does not differ materially from fair value at the end of reporting period.</w:t>
      </w:r>
    </w:p>
    <w:p w14:paraId="54E8256A" w14:textId="77777777" w:rsidR="00487EB1" w:rsidRPr="0041692F" w:rsidRDefault="00487EB1" w:rsidP="001F3BD4">
      <w:pPr>
        <w:spacing w:before="120" w:after="120" w:line="360" w:lineRule="exact"/>
        <w:ind w:left="540" w:right="58"/>
        <w:jc w:val="thaiDistribute"/>
        <w:rPr>
          <w:rFonts w:ascii="Arial" w:hAnsi="Arial" w:cs="Arial"/>
          <w:sz w:val="22"/>
          <w:szCs w:val="22"/>
        </w:rPr>
      </w:pPr>
      <w:r w:rsidRPr="0041692F">
        <w:rPr>
          <w:rFonts w:ascii="Arial" w:hAnsi="Arial" w:cs="Arial"/>
          <w:sz w:val="22"/>
          <w:szCs w:val="22"/>
        </w:rPr>
        <w:t xml:space="preserve">Differences arising from the revaluation are recorded with in the financial statements as follows: </w:t>
      </w:r>
    </w:p>
    <w:p w14:paraId="68F0269A" w14:textId="77777777" w:rsidR="00487EB1" w:rsidRPr="0041692F" w:rsidRDefault="00487EB1" w:rsidP="001F3BD4">
      <w:pPr>
        <w:spacing w:before="120" w:after="120" w:line="360" w:lineRule="exact"/>
        <w:ind w:left="1080" w:right="-43" w:hanging="540"/>
        <w:jc w:val="both"/>
        <w:rPr>
          <w:rFonts w:ascii="Arial" w:hAnsi="Arial" w:cs="Arial"/>
          <w:sz w:val="22"/>
          <w:szCs w:val="22"/>
        </w:rPr>
      </w:pPr>
      <w:r w:rsidRPr="0041692F">
        <w:rPr>
          <w:rFonts w:ascii="Arial" w:hAnsi="Arial" w:cs="Arial"/>
          <w:sz w:val="22"/>
          <w:szCs w:val="22"/>
        </w:rPr>
        <w:t>-</w:t>
      </w:r>
      <w:r w:rsidRPr="0041692F">
        <w:rPr>
          <w:rFonts w:ascii="Arial" w:hAnsi="Arial" w:cs="Arial"/>
          <w:sz w:val="22"/>
          <w:szCs w:val="22"/>
        </w:rPr>
        <w:tab/>
        <w:t xml:space="preserve">When an asset’s carrying amount is increased </w:t>
      </w:r>
      <w:proofErr w:type="gramStart"/>
      <w:r w:rsidRPr="0041692F">
        <w:rPr>
          <w:rFonts w:ascii="Arial" w:hAnsi="Arial" w:cs="Arial"/>
          <w:sz w:val="22"/>
          <w:szCs w:val="22"/>
        </w:rPr>
        <w:t>as a result of</w:t>
      </w:r>
      <w:proofErr w:type="gramEnd"/>
      <w:r w:rsidRPr="0041692F">
        <w:rPr>
          <w:rFonts w:ascii="Arial" w:hAnsi="Arial" w:cs="Arial"/>
          <w:sz w:val="22"/>
          <w:szCs w:val="22"/>
        </w:rPr>
        <w:t xml:space="preserve"> a revaluation of the assets, the increase is credited directly to other comprehensive income under the heading of “Revaluation surplus on land” in shareholder’s equity. However, a revaluation increase will be recognised as income to the extent that it reverses a revaluation decrease of the same asset previously recognised as an expense.</w:t>
      </w:r>
    </w:p>
    <w:p w14:paraId="6005CCA4" w14:textId="77777777" w:rsidR="00487EB1" w:rsidRPr="0041692F" w:rsidRDefault="00487EB1" w:rsidP="001F3BD4">
      <w:pPr>
        <w:spacing w:before="120" w:after="120" w:line="360" w:lineRule="exact"/>
        <w:ind w:left="1080" w:right="-43" w:hanging="540"/>
        <w:jc w:val="both"/>
        <w:rPr>
          <w:rFonts w:ascii="Arial" w:hAnsi="Arial" w:cs="Arial"/>
          <w:sz w:val="22"/>
          <w:szCs w:val="22"/>
        </w:rPr>
      </w:pPr>
      <w:r w:rsidRPr="0041692F">
        <w:rPr>
          <w:rFonts w:ascii="Arial" w:hAnsi="Arial" w:cs="Arial"/>
          <w:sz w:val="22"/>
          <w:szCs w:val="22"/>
        </w:rPr>
        <w:t>-</w:t>
      </w:r>
      <w:r w:rsidRPr="0041692F">
        <w:rPr>
          <w:rFonts w:ascii="Arial" w:hAnsi="Arial" w:cs="Arial"/>
          <w:sz w:val="22"/>
          <w:szCs w:val="22"/>
        </w:rPr>
        <w:tab/>
      </w:r>
      <w:r w:rsidRPr="0041692F">
        <w:rPr>
          <w:rFonts w:ascii="Arial" w:hAnsi="Arial" w:cs="Arial"/>
          <w:spacing w:val="-4"/>
          <w:sz w:val="22"/>
          <w:szCs w:val="22"/>
        </w:rPr>
        <w:t xml:space="preserve">When an asset’s carrying amount is decreased </w:t>
      </w:r>
      <w:proofErr w:type="gramStart"/>
      <w:r w:rsidRPr="0041692F">
        <w:rPr>
          <w:rFonts w:ascii="Arial" w:hAnsi="Arial" w:cs="Arial"/>
          <w:spacing w:val="-4"/>
          <w:sz w:val="22"/>
          <w:szCs w:val="22"/>
        </w:rPr>
        <w:t>as a result of</w:t>
      </w:r>
      <w:proofErr w:type="gramEnd"/>
      <w:r w:rsidRPr="0041692F">
        <w:rPr>
          <w:rFonts w:ascii="Arial" w:hAnsi="Arial" w:cs="Arial"/>
          <w:spacing w:val="-4"/>
          <w:sz w:val="22"/>
          <w:szCs w:val="22"/>
        </w:rPr>
        <w:t xml:space="preserve"> a revaluation of the assets,</w:t>
      </w:r>
      <w:r w:rsidRPr="0041692F">
        <w:rPr>
          <w:rFonts w:ascii="Arial" w:hAnsi="Arial" w:cs="Arial"/>
          <w:sz w:val="22"/>
          <w:szCs w:val="22"/>
        </w:rPr>
        <w:t xml:space="preserve"> the decrease is recognised in income statement. However, the revaluation decrease is charged to the other comprehensive income to the extent that it does not exceed an amount already held in “Revaluation surplus on land” in respect of the same assets. </w:t>
      </w:r>
    </w:p>
    <w:p w14:paraId="4175FB8C" w14:textId="77777777" w:rsidR="00601845" w:rsidRPr="0041692F" w:rsidRDefault="00601845" w:rsidP="001F3BD4">
      <w:pPr>
        <w:spacing w:before="120" w:after="120" w:line="360" w:lineRule="exact"/>
        <w:ind w:left="1080" w:right="-43" w:hanging="540"/>
        <w:jc w:val="both"/>
        <w:rPr>
          <w:rFonts w:ascii="Arial" w:hAnsi="Arial" w:cs="Arial"/>
          <w:sz w:val="22"/>
          <w:szCs w:val="22"/>
        </w:rPr>
      </w:pPr>
    </w:p>
    <w:p w14:paraId="4050C1E8" w14:textId="77777777" w:rsidR="00601845" w:rsidRPr="0041692F" w:rsidRDefault="00601845" w:rsidP="001F3BD4">
      <w:pPr>
        <w:spacing w:before="120" w:after="120" w:line="360" w:lineRule="exact"/>
        <w:ind w:left="1080" w:right="-43" w:hanging="540"/>
        <w:jc w:val="both"/>
        <w:rPr>
          <w:rFonts w:ascii="Arial" w:hAnsi="Arial" w:cs="Arial"/>
          <w:sz w:val="22"/>
          <w:szCs w:val="22"/>
        </w:rPr>
      </w:pPr>
    </w:p>
    <w:p w14:paraId="2A8B1C5D" w14:textId="77777777" w:rsidR="00601845" w:rsidRPr="0041692F" w:rsidRDefault="00601845" w:rsidP="001F3BD4">
      <w:pPr>
        <w:spacing w:before="120" w:after="120" w:line="360" w:lineRule="exact"/>
        <w:ind w:left="1080" w:right="-43" w:hanging="540"/>
        <w:jc w:val="both"/>
        <w:rPr>
          <w:rFonts w:ascii="Arial" w:hAnsi="Arial" w:cs="Arial"/>
          <w:sz w:val="22"/>
          <w:szCs w:val="22"/>
        </w:rPr>
      </w:pPr>
    </w:p>
    <w:p w14:paraId="5988A298" w14:textId="77777777" w:rsidR="00487EB1" w:rsidRPr="0041692F" w:rsidRDefault="00487EB1" w:rsidP="001F3BD4">
      <w:pPr>
        <w:spacing w:before="120" w:after="120" w:line="360" w:lineRule="exact"/>
        <w:ind w:left="547" w:right="-43" w:hanging="547"/>
        <w:jc w:val="thaiDistribute"/>
        <w:rPr>
          <w:rFonts w:ascii="Arial" w:eastAsia="Arial Unicode MS" w:hAnsi="Arial" w:cs="Arial"/>
          <w:sz w:val="22"/>
          <w:szCs w:val="22"/>
        </w:rPr>
      </w:pPr>
      <w:r w:rsidRPr="0041692F">
        <w:rPr>
          <w:rFonts w:ascii="Arial" w:eastAsia="Arial Unicode MS" w:hAnsi="Arial" w:cs="Arial" w:hint="cs"/>
          <w:sz w:val="22"/>
          <w:szCs w:val="22"/>
          <w:cs/>
        </w:rPr>
        <w:lastRenderedPageBreak/>
        <w:t xml:space="preserve"> </w:t>
      </w:r>
      <w:r w:rsidRPr="0041692F">
        <w:rPr>
          <w:rFonts w:ascii="Arial" w:eastAsia="Arial Unicode MS" w:hAnsi="Arial" w:cs="Arial"/>
          <w:sz w:val="22"/>
          <w:szCs w:val="22"/>
          <w:cs/>
        </w:rPr>
        <w:tab/>
      </w:r>
      <w:r w:rsidRPr="0041692F">
        <w:rPr>
          <w:rFonts w:ascii="Arial" w:eastAsia="Arial Unicode MS" w:hAnsi="Arial" w:cs="Arial"/>
          <w:sz w:val="22"/>
          <w:szCs w:val="22"/>
        </w:rPr>
        <w:t xml:space="preserve">Depreciation of plant and equipment are calculated by reference to their costs on a straight-line basis over the following estimated useful lives. </w:t>
      </w:r>
    </w:p>
    <w:tbl>
      <w:tblPr>
        <w:tblW w:w="8516" w:type="dxa"/>
        <w:tblInd w:w="990" w:type="dxa"/>
        <w:tblLayout w:type="fixed"/>
        <w:tblLook w:val="0000" w:firstRow="0" w:lastRow="0" w:firstColumn="0" w:lastColumn="0" w:noHBand="0" w:noVBand="0"/>
      </w:tblPr>
      <w:tblGrid>
        <w:gridCol w:w="4248"/>
        <w:gridCol w:w="525"/>
        <w:gridCol w:w="3743"/>
      </w:tblGrid>
      <w:tr w:rsidR="003233AC" w:rsidRPr="0041692F" w14:paraId="46113809" w14:textId="77777777" w:rsidTr="00A776CB">
        <w:tc>
          <w:tcPr>
            <w:tcW w:w="4248" w:type="dxa"/>
          </w:tcPr>
          <w:p w14:paraId="69D27416"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Building</w:t>
            </w:r>
          </w:p>
        </w:tc>
        <w:tc>
          <w:tcPr>
            <w:tcW w:w="525" w:type="dxa"/>
          </w:tcPr>
          <w:p w14:paraId="49BC6C26"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w:t>
            </w:r>
          </w:p>
        </w:tc>
        <w:tc>
          <w:tcPr>
            <w:tcW w:w="3743" w:type="dxa"/>
          </w:tcPr>
          <w:p w14:paraId="5C8DC6D1" w14:textId="77777777" w:rsidR="003233AC" w:rsidRPr="0041692F" w:rsidRDefault="006E0DE8" w:rsidP="001F3BD4">
            <w:pPr>
              <w:tabs>
                <w:tab w:val="left" w:pos="339"/>
              </w:tabs>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40</w:t>
            </w:r>
            <w:r w:rsidRPr="0041692F">
              <w:rPr>
                <w:rFonts w:ascii="Arial" w:eastAsia="Arial Unicode MS" w:hAnsi="Arial" w:cs="Arial"/>
                <w:sz w:val="22"/>
                <w:szCs w:val="22"/>
              </w:rPr>
              <w:tab/>
            </w:r>
            <w:r w:rsidR="003233AC" w:rsidRPr="0041692F">
              <w:rPr>
                <w:rFonts w:ascii="Arial" w:eastAsia="Arial Unicode MS" w:hAnsi="Arial" w:cs="Arial"/>
                <w:sz w:val="22"/>
                <w:szCs w:val="22"/>
              </w:rPr>
              <w:t>years</w:t>
            </w:r>
          </w:p>
        </w:tc>
      </w:tr>
      <w:tr w:rsidR="003233AC" w:rsidRPr="0041692F" w14:paraId="25FC14CA" w14:textId="77777777" w:rsidTr="00A776CB">
        <w:tc>
          <w:tcPr>
            <w:tcW w:w="4248" w:type="dxa"/>
          </w:tcPr>
          <w:p w14:paraId="1D9F91A1"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Hotel renovation</w:t>
            </w:r>
          </w:p>
        </w:tc>
        <w:tc>
          <w:tcPr>
            <w:tcW w:w="525" w:type="dxa"/>
          </w:tcPr>
          <w:p w14:paraId="0DA29799"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w:t>
            </w:r>
          </w:p>
        </w:tc>
        <w:tc>
          <w:tcPr>
            <w:tcW w:w="3743" w:type="dxa"/>
          </w:tcPr>
          <w:p w14:paraId="319E6E59" w14:textId="77777777" w:rsidR="003233AC" w:rsidRPr="0041692F" w:rsidRDefault="006E0DE8" w:rsidP="001F3BD4">
            <w:pPr>
              <w:tabs>
                <w:tab w:val="left" w:pos="339"/>
              </w:tabs>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5</w:t>
            </w:r>
            <w:r w:rsidRPr="0041692F">
              <w:rPr>
                <w:rFonts w:ascii="Arial" w:eastAsia="Arial Unicode MS" w:hAnsi="Arial" w:cs="Arial"/>
                <w:sz w:val="22"/>
                <w:szCs w:val="22"/>
              </w:rPr>
              <w:tab/>
            </w:r>
            <w:r w:rsidR="003233AC" w:rsidRPr="0041692F">
              <w:rPr>
                <w:rFonts w:ascii="Arial" w:eastAsia="Arial Unicode MS" w:hAnsi="Arial" w:cs="Arial"/>
                <w:sz w:val="22"/>
                <w:szCs w:val="22"/>
              </w:rPr>
              <w:t>years</w:t>
            </w:r>
          </w:p>
        </w:tc>
      </w:tr>
      <w:tr w:rsidR="003233AC" w:rsidRPr="0041692F" w14:paraId="1047FF04" w14:textId="77777777" w:rsidTr="00A776CB">
        <w:tc>
          <w:tcPr>
            <w:tcW w:w="4248" w:type="dxa"/>
          </w:tcPr>
          <w:p w14:paraId="52B655A9"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Machinery and electrical installations</w:t>
            </w:r>
          </w:p>
        </w:tc>
        <w:tc>
          <w:tcPr>
            <w:tcW w:w="525" w:type="dxa"/>
          </w:tcPr>
          <w:p w14:paraId="38010ACA"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w:t>
            </w:r>
          </w:p>
        </w:tc>
        <w:tc>
          <w:tcPr>
            <w:tcW w:w="3743" w:type="dxa"/>
          </w:tcPr>
          <w:p w14:paraId="1B07AB6C" w14:textId="77777777" w:rsidR="003233AC" w:rsidRPr="0041692F" w:rsidRDefault="006E0DE8" w:rsidP="001F3BD4">
            <w:pPr>
              <w:tabs>
                <w:tab w:val="left" w:pos="339"/>
              </w:tabs>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15</w:t>
            </w:r>
            <w:r w:rsidRPr="0041692F">
              <w:rPr>
                <w:rFonts w:ascii="Arial" w:eastAsia="Arial Unicode MS" w:hAnsi="Arial" w:cs="Arial"/>
                <w:sz w:val="22"/>
                <w:szCs w:val="22"/>
              </w:rPr>
              <w:tab/>
            </w:r>
            <w:r w:rsidR="003233AC" w:rsidRPr="0041692F">
              <w:rPr>
                <w:rFonts w:ascii="Arial" w:eastAsia="Arial Unicode MS" w:hAnsi="Arial" w:cs="Arial"/>
                <w:sz w:val="22"/>
                <w:szCs w:val="22"/>
              </w:rPr>
              <w:t>years</w:t>
            </w:r>
          </w:p>
        </w:tc>
      </w:tr>
      <w:tr w:rsidR="003233AC" w:rsidRPr="0041692F" w14:paraId="16EFA501" w14:textId="77777777" w:rsidTr="00A776CB">
        <w:tc>
          <w:tcPr>
            <w:tcW w:w="4248" w:type="dxa"/>
          </w:tcPr>
          <w:p w14:paraId="350EF972"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Furniture, fixtures and equipment</w:t>
            </w:r>
          </w:p>
        </w:tc>
        <w:tc>
          <w:tcPr>
            <w:tcW w:w="525" w:type="dxa"/>
          </w:tcPr>
          <w:p w14:paraId="1A845EB6"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w:t>
            </w:r>
          </w:p>
        </w:tc>
        <w:tc>
          <w:tcPr>
            <w:tcW w:w="3743" w:type="dxa"/>
          </w:tcPr>
          <w:p w14:paraId="63322CDA" w14:textId="77777777" w:rsidR="003233AC" w:rsidRPr="0041692F" w:rsidRDefault="006E0DE8" w:rsidP="001F3BD4">
            <w:pPr>
              <w:tabs>
                <w:tab w:val="left" w:pos="249"/>
              </w:tabs>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 xml:space="preserve">3, 5 and 10 </w:t>
            </w:r>
            <w:r w:rsidR="003233AC" w:rsidRPr="0041692F">
              <w:rPr>
                <w:rFonts w:ascii="Arial" w:eastAsia="Arial Unicode MS" w:hAnsi="Arial" w:cs="Arial"/>
                <w:sz w:val="22"/>
                <w:szCs w:val="22"/>
              </w:rPr>
              <w:t>years</w:t>
            </w:r>
          </w:p>
        </w:tc>
      </w:tr>
      <w:tr w:rsidR="003233AC" w:rsidRPr="0041692F" w14:paraId="21FB2E2B" w14:textId="77777777" w:rsidTr="00A776CB">
        <w:tc>
          <w:tcPr>
            <w:tcW w:w="4248" w:type="dxa"/>
          </w:tcPr>
          <w:p w14:paraId="0299C9DE"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Motor vehicles</w:t>
            </w:r>
          </w:p>
        </w:tc>
        <w:tc>
          <w:tcPr>
            <w:tcW w:w="525" w:type="dxa"/>
          </w:tcPr>
          <w:p w14:paraId="60E20D75" w14:textId="77777777" w:rsidR="003233AC" w:rsidRPr="0041692F" w:rsidRDefault="003233AC" w:rsidP="001F3BD4">
            <w:pPr>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w:t>
            </w:r>
          </w:p>
        </w:tc>
        <w:tc>
          <w:tcPr>
            <w:tcW w:w="3743" w:type="dxa"/>
          </w:tcPr>
          <w:p w14:paraId="5B2B2A1B" w14:textId="77777777" w:rsidR="003233AC" w:rsidRPr="0041692F" w:rsidRDefault="006E0DE8" w:rsidP="001F3BD4">
            <w:pPr>
              <w:tabs>
                <w:tab w:val="left" w:pos="249"/>
              </w:tabs>
              <w:spacing w:line="380" w:lineRule="exact"/>
              <w:ind w:left="540" w:right="-43" w:hanging="540"/>
              <w:jc w:val="both"/>
              <w:rPr>
                <w:rFonts w:ascii="Arial" w:eastAsia="Arial Unicode MS" w:hAnsi="Arial" w:cs="Arial"/>
                <w:sz w:val="22"/>
                <w:szCs w:val="22"/>
              </w:rPr>
            </w:pPr>
            <w:r w:rsidRPr="0041692F">
              <w:rPr>
                <w:rFonts w:ascii="Arial" w:eastAsia="Arial Unicode MS" w:hAnsi="Arial" w:cs="Arial"/>
                <w:sz w:val="22"/>
                <w:szCs w:val="22"/>
              </w:rPr>
              <w:t>5</w:t>
            </w:r>
            <w:r w:rsidRPr="0041692F">
              <w:rPr>
                <w:rFonts w:ascii="Arial" w:eastAsia="Arial Unicode MS" w:hAnsi="Arial" w:cs="Arial"/>
                <w:sz w:val="22"/>
                <w:szCs w:val="22"/>
              </w:rPr>
              <w:tab/>
            </w:r>
            <w:r w:rsidR="003233AC" w:rsidRPr="0041692F">
              <w:rPr>
                <w:rFonts w:ascii="Arial" w:eastAsia="Arial Unicode MS" w:hAnsi="Arial" w:cs="Arial"/>
                <w:sz w:val="22"/>
                <w:szCs w:val="22"/>
              </w:rPr>
              <w:t>years</w:t>
            </w:r>
          </w:p>
        </w:tc>
      </w:tr>
    </w:tbl>
    <w:p w14:paraId="3C26F1BA" w14:textId="77777777" w:rsidR="007164E2" w:rsidRPr="0041692F" w:rsidRDefault="00227191" w:rsidP="00744FD4">
      <w:pPr>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r>
      <w:r w:rsidR="007164E2" w:rsidRPr="0041692F">
        <w:rPr>
          <w:rFonts w:ascii="Arial" w:eastAsia="Arial Unicode MS" w:hAnsi="Arial" w:cs="Arial"/>
          <w:sz w:val="22"/>
          <w:szCs w:val="22"/>
        </w:rPr>
        <w:t>Depreciation is included in determining income.</w:t>
      </w:r>
    </w:p>
    <w:p w14:paraId="3D1438B3" w14:textId="77777777" w:rsidR="005F6214" w:rsidRPr="0041692F" w:rsidRDefault="00227191" w:rsidP="00744FD4">
      <w:pPr>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r>
      <w:r w:rsidR="003233AC" w:rsidRPr="0041692F">
        <w:rPr>
          <w:rFonts w:ascii="Arial" w:eastAsia="Arial Unicode MS" w:hAnsi="Arial" w:cs="Arial"/>
          <w:sz w:val="22"/>
          <w:szCs w:val="22"/>
        </w:rPr>
        <w:t xml:space="preserve">No depreciation </w:t>
      </w:r>
      <w:r w:rsidR="007164E2" w:rsidRPr="0041692F">
        <w:rPr>
          <w:rFonts w:ascii="Arial" w:eastAsia="Arial Unicode MS" w:hAnsi="Arial" w:cs="Arial"/>
          <w:sz w:val="22"/>
          <w:szCs w:val="22"/>
        </w:rPr>
        <w:t>is</w:t>
      </w:r>
      <w:r w:rsidR="003233AC" w:rsidRPr="0041692F">
        <w:rPr>
          <w:rFonts w:ascii="Arial" w:eastAsia="Arial Unicode MS" w:hAnsi="Arial" w:cs="Arial"/>
          <w:sz w:val="22"/>
          <w:szCs w:val="22"/>
        </w:rPr>
        <w:t xml:space="preserve"> provided </w:t>
      </w:r>
      <w:r w:rsidR="007164E2" w:rsidRPr="0041692F">
        <w:rPr>
          <w:rFonts w:ascii="Arial" w:eastAsia="Arial Unicode MS" w:hAnsi="Arial" w:cs="Arial"/>
          <w:sz w:val="22"/>
          <w:szCs w:val="22"/>
        </w:rPr>
        <w:t>on</w:t>
      </w:r>
      <w:r w:rsidR="003233AC" w:rsidRPr="0041692F">
        <w:rPr>
          <w:rFonts w:ascii="Arial" w:eastAsia="Arial Unicode MS" w:hAnsi="Arial" w:cs="Arial"/>
          <w:sz w:val="22"/>
          <w:szCs w:val="22"/>
        </w:rPr>
        <w:t xml:space="preserve"> land and </w:t>
      </w:r>
      <w:r w:rsidR="007164E2" w:rsidRPr="0041692F">
        <w:rPr>
          <w:rFonts w:ascii="Arial" w:eastAsia="Arial Unicode MS" w:hAnsi="Arial" w:cs="Arial"/>
          <w:sz w:val="22"/>
          <w:szCs w:val="22"/>
        </w:rPr>
        <w:t>assets under installation</w:t>
      </w:r>
      <w:r w:rsidR="00993254" w:rsidRPr="0041692F">
        <w:rPr>
          <w:rFonts w:ascii="Arial" w:eastAsia="Arial Unicode MS" w:hAnsi="Arial" w:cs="Arial"/>
          <w:sz w:val="22"/>
          <w:szCs w:val="22"/>
        </w:rPr>
        <w:t>.</w:t>
      </w:r>
    </w:p>
    <w:p w14:paraId="4BCFF37C" w14:textId="01B319CD" w:rsidR="003233AC" w:rsidRPr="0041692F" w:rsidRDefault="003233AC" w:rsidP="00744FD4">
      <w:pPr>
        <w:spacing w:before="120" w:after="120" w:line="380" w:lineRule="exact"/>
        <w:ind w:left="547" w:right="-43"/>
        <w:jc w:val="both"/>
        <w:rPr>
          <w:rFonts w:ascii="Arial" w:eastAsia="Arial Unicode MS" w:hAnsi="Arial" w:cs="Arial"/>
          <w:sz w:val="22"/>
          <w:szCs w:val="22"/>
        </w:rPr>
      </w:pPr>
      <w:r w:rsidRPr="0041692F">
        <w:rPr>
          <w:rFonts w:ascii="Arial" w:eastAsia="Arial Unicode MS" w:hAnsi="Arial" w:cs="Arial"/>
          <w:sz w:val="22"/>
          <w:szCs w:val="22"/>
        </w:rPr>
        <w:t xml:space="preserve">Stocks of linen, china, glass and silver are determined annually by a physical count and valued at net book value after deducting appropriate portion of depreciation. The cost of uniforms and kitchen utensils purchased </w:t>
      </w:r>
      <w:r w:rsidR="000F2612" w:rsidRPr="0041692F">
        <w:rPr>
          <w:rFonts w:ascii="Arial" w:eastAsia="Arial Unicode MS" w:hAnsi="Arial" w:cs="Arial"/>
          <w:sz w:val="22"/>
          <w:szCs w:val="22"/>
        </w:rPr>
        <w:t>in the year operations commenced</w:t>
      </w:r>
      <w:r w:rsidRPr="0041692F">
        <w:rPr>
          <w:rFonts w:ascii="Arial" w:eastAsia="Arial Unicode MS" w:hAnsi="Arial" w:cs="Arial"/>
          <w:sz w:val="22"/>
          <w:szCs w:val="22"/>
        </w:rPr>
        <w:t xml:space="preserve"> has been regarded as a base value. Subsequent purchases are expended when incurred, except the additional purchase for newly opened</w:t>
      </w:r>
      <w:r w:rsidR="00993254" w:rsidRPr="0041692F">
        <w:rPr>
          <w:rFonts w:ascii="Arial" w:eastAsia="Arial Unicode MS" w:hAnsi="Arial" w:cs="Arial"/>
          <w:sz w:val="22"/>
          <w:szCs w:val="22"/>
        </w:rPr>
        <w:t xml:space="preserve"> restaurants</w:t>
      </w:r>
      <w:r w:rsidRPr="0041692F">
        <w:rPr>
          <w:rFonts w:ascii="Arial" w:eastAsia="Arial Unicode MS" w:hAnsi="Arial" w:cs="Arial"/>
          <w:sz w:val="22"/>
          <w:szCs w:val="22"/>
        </w:rPr>
        <w:t>.</w:t>
      </w:r>
    </w:p>
    <w:p w14:paraId="03BCA854" w14:textId="77777777" w:rsidR="00C17065" w:rsidRPr="0041692F" w:rsidRDefault="00C17065" w:rsidP="00744FD4">
      <w:pPr>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t>An item of property, plant and equipment is derecognised upon disposal or when no future economic benefits are expected from its use or disposal.</w:t>
      </w:r>
      <w:r w:rsidRPr="0041692F">
        <w:rPr>
          <w:rFonts w:ascii="Arial" w:eastAsia="Arial Unicode MS" w:hAnsi="Arial" w:cs="Arial"/>
          <w:sz w:val="22"/>
          <w:szCs w:val="22"/>
          <w:cs/>
        </w:rPr>
        <w:t xml:space="preserve"> </w:t>
      </w:r>
      <w:r w:rsidRPr="0041692F">
        <w:rPr>
          <w:rFonts w:ascii="Arial" w:eastAsia="Arial Unicode MS" w:hAnsi="Arial" w:cs="Arial"/>
          <w:sz w:val="22"/>
          <w:szCs w:val="22"/>
        </w:rPr>
        <w:t>Any gain or loss arising on disposal of an asset</w:t>
      </w:r>
      <w:r w:rsidRPr="0041692F">
        <w:rPr>
          <w:rFonts w:ascii="Arial" w:eastAsia="Arial Unicode MS" w:hAnsi="Arial" w:cs="Arial"/>
          <w:sz w:val="22"/>
          <w:szCs w:val="22"/>
          <w:cs/>
        </w:rPr>
        <w:t xml:space="preserve"> </w:t>
      </w:r>
      <w:r w:rsidRPr="0041692F">
        <w:rPr>
          <w:rFonts w:ascii="Arial" w:eastAsia="Arial Unicode MS" w:hAnsi="Arial" w:cs="Arial"/>
          <w:sz w:val="22"/>
          <w:szCs w:val="22"/>
        </w:rPr>
        <w:t>(calculated as the difference between the net disposal proceeds and the carrying amount of the asset) is included in the income statement when the asset is derecognised.</w:t>
      </w:r>
    </w:p>
    <w:p w14:paraId="77924E8B" w14:textId="2B47617D" w:rsidR="00F00DD0" w:rsidRPr="0041692F" w:rsidRDefault="00F00DD0" w:rsidP="00744FD4">
      <w:pPr>
        <w:spacing w:before="120" w:after="120" w:line="380" w:lineRule="exact"/>
        <w:ind w:left="547" w:hanging="547"/>
        <w:jc w:val="both"/>
        <w:rPr>
          <w:rFonts w:ascii="Arial" w:hAnsi="Arial" w:cs="Arial"/>
          <w:b/>
          <w:bCs/>
          <w:color w:val="000000"/>
          <w:sz w:val="22"/>
          <w:szCs w:val="22"/>
        </w:rPr>
      </w:pPr>
      <w:r w:rsidRPr="0041692F">
        <w:rPr>
          <w:rFonts w:ascii="Arial" w:hAnsi="Arial" w:cs="Arial"/>
          <w:b/>
          <w:bCs/>
          <w:color w:val="000000"/>
          <w:sz w:val="22"/>
          <w:szCs w:val="22"/>
        </w:rPr>
        <w:t>4.</w:t>
      </w:r>
      <w:r w:rsidR="00A776CB" w:rsidRPr="0041692F">
        <w:rPr>
          <w:rFonts w:ascii="Arial" w:hAnsi="Arial" w:cs="Arial"/>
          <w:b/>
          <w:bCs/>
          <w:color w:val="000000"/>
          <w:sz w:val="22"/>
          <w:szCs w:val="22"/>
        </w:rPr>
        <w:t>5</w:t>
      </w:r>
      <w:r w:rsidRPr="0041692F">
        <w:rPr>
          <w:rFonts w:ascii="Arial" w:hAnsi="Arial" w:cs="Arial"/>
          <w:b/>
          <w:bCs/>
          <w:color w:val="000000"/>
          <w:sz w:val="22"/>
          <w:szCs w:val="22"/>
        </w:rPr>
        <w:t>    Borrowing costs</w:t>
      </w:r>
    </w:p>
    <w:p w14:paraId="42DC14E5" w14:textId="77777777" w:rsidR="00F00DD0" w:rsidRPr="0041692F" w:rsidRDefault="00F00DD0" w:rsidP="00744FD4">
      <w:pPr>
        <w:spacing w:before="120" w:after="120" w:line="380" w:lineRule="exact"/>
        <w:ind w:left="540" w:hanging="540"/>
        <w:jc w:val="thaiDistribute"/>
        <w:rPr>
          <w:rFonts w:ascii="Arial" w:hAnsi="Arial" w:cs="Arial"/>
          <w:sz w:val="22"/>
          <w:szCs w:val="22"/>
        </w:rPr>
      </w:pPr>
      <w:r w:rsidRPr="0041692F">
        <w:rPr>
          <w:rFonts w:ascii="Arial" w:hAnsi="Arial" w:cs="Arial"/>
        </w:rPr>
        <w:t>        </w:t>
      </w:r>
      <w:r w:rsidRPr="0041692F">
        <w:rPr>
          <w:rFonts w:ascii="Arial" w:hAnsi="Arial" w:cs="Arial"/>
          <w:sz w:val="22"/>
          <w:szCs w:val="22"/>
        </w:rPr>
        <w:t xml:space="preserve">Borrowing costs directly attributable to the acquisition, construction or production of an asset that necessarily takes a substantial </w:t>
      </w:r>
      <w:proofErr w:type="gramStart"/>
      <w:r w:rsidRPr="0041692F">
        <w:rPr>
          <w:rFonts w:ascii="Arial" w:hAnsi="Arial" w:cs="Arial"/>
          <w:sz w:val="22"/>
          <w:szCs w:val="22"/>
        </w:rPr>
        <w:t>period of time</w:t>
      </w:r>
      <w:proofErr w:type="gramEnd"/>
      <w:r w:rsidRPr="0041692F">
        <w:rPr>
          <w:rFonts w:ascii="Arial" w:hAnsi="Arial" w:cs="Arial"/>
          <w:sz w:val="22"/>
          <w:szCs w:val="22"/>
        </w:rPr>
        <w:t xml:space="preserve"> to get ready for its intended use or sale are capitalised as part of the cost of the respective assets. All other borrowing costs are </w:t>
      </w:r>
      <w:proofErr w:type="gramStart"/>
      <w:r w:rsidRPr="0041692F">
        <w:rPr>
          <w:rFonts w:ascii="Arial" w:hAnsi="Arial" w:cs="Arial"/>
          <w:sz w:val="22"/>
          <w:szCs w:val="22"/>
        </w:rPr>
        <w:t>expensed</w:t>
      </w:r>
      <w:proofErr w:type="gramEnd"/>
      <w:r w:rsidRPr="0041692F">
        <w:rPr>
          <w:rFonts w:ascii="Arial" w:hAnsi="Arial" w:cs="Arial"/>
          <w:sz w:val="22"/>
          <w:szCs w:val="22"/>
        </w:rPr>
        <w:t xml:space="preserve"> in the period they are incurred. Borrowing costs consist of interest and other costs that an entity incurs in connection with the borrowing of funds.</w:t>
      </w:r>
    </w:p>
    <w:p w14:paraId="659628C9" w14:textId="77777777" w:rsidR="0041692F" w:rsidRPr="0041692F" w:rsidRDefault="0041692F">
      <w:pPr>
        <w:overflowPunct/>
        <w:autoSpaceDE/>
        <w:autoSpaceDN/>
        <w:adjustRightInd/>
        <w:textAlignment w:val="auto"/>
        <w:rPr>
          <w:rFonts w:ascii="Arial" w:hAnsi="Arial" w:cs="Arial"/>
          <w:b/>
          <w:bCs/>
          <w:color w:val="000000"/>
          <w:sz w:val="22"/>
          <w:szCs w:val="22"/>
        </w:rPr>
      </w:pPr>
      <w:r w:rsidRPr="0041692F">
        <w:rPr>
          <w:rFonts w:ascii="Arial" w:hAnsi="Arial" w:cs="Arial"/>
          <w:b/>
          <w:bCs/>
          <w:color w:val="000000"/>
          <w:sz w:val="22"/>
          <w:szCs w:val="22"/>
        </w:rPr>
        <w:br w:type="page"/>
      </w:r>
    </w:p>
    <w:p w14:paraId="3A4C5F75" w14:textId="14E663FA" w:rsidR="00581AEC" w:rsidRPr="0041692F" w:rsidRDefault="00A35C0E" w:rsidP="00744FD4">
      <w:pPr>
        <w:spacing w:before="120" w:after="120" w:line="380" w:lineRule="exact"/>
        <w:ind w:left="547" w:hanging="547"/>
        <w:jc w:val="both"/>
        <w:rPr>
          <w:rFonts w:ascii="Arial" w:hAnsi="Arial" w:cs="Arial"/>
          <w:b/>
          <w:bCs/>
          <w:color w:val="000000"/>
          <w:sz w:val="22"/>
          <w:szCs w:val="22"/>
        </w:rPr>
      </w:pPr>
      <w:r w:rsidRPr="0041692F">
        <w:rPr>
          <w:rFonts w:ascii="Arial" w:hAnsi="Arial" w:cs="Arial"/>
          <w:b/>
          <w:bCs/>
          <w:color w:val="000000"/>
          <w:sz w:val="22"/>
          <w:szCs w:val="22"/>
        </w:rPr>
        <w:lastRenderedPageBreak/>
        <w:t>4</w:t>
      </w:r>
      <w:r w:rsidR="007D1A73" w:rsidRPr="0041692F">
        <w:rPr>
          <w:rFonts w:ascii="Arial" w:hAnsi="Arial" w:cs="Arial"/>
          <w:b/>
          <w:bCs/>
          <w:color w:val="000000"/>
          <w:sz w:val="22"/>
          <w:szCs w:val="22"/>
        </w:rPr>
        <w:t>.</w:t>
      </w:r>
      <w:r w:rsidR="00A776CB" w:rsidRPr="0041692F">
        <w:rPr>
          <w:rFonts w:ascii="Arial" w:hAnsi="Arial" w:cs="Arial"/>
          <w:b/>
          <w:bCs/>
          <w:color w:val="000000"/>
          <w:sz w:val="22"/>
          <w:szCs w:val="22"/>
        </w:rPr>
        <w:t>6</w:t>
      </w:r>
      <w:r w:rsidR="00046650" w:rsidRPr="0041692F">
        <w:rPr>
          <w:rFonts w:ascii="Arial" w:hAnsi="Arial" w:cs="Arial"/>
          <w:b/>
          <w:bCs/>
          <w:color w:val="000000"/>
          <w:sz w:val="22"/>
          <w:szCs w:val="22"/>
        </w:rPr>
        <w:tab/>
      </w:r>
      <w:r w:rsidR="00581AEC" w:rsidRPr="0041692F">
        <w:rPr>
          <w:rFonts w:ascii="Arial" w:eastAsia="Arial Unicode MS" w:hAnsi="Arial" w:cs="Arial"/>
          <w:b/>
          <w:bCs/>
          <w:sz w:val="22"/>
          <w:szCs w:val="22"/>
        </w:rPr>
        <w:t>Intangible</w:t>
      </w:r>
      <w:r w:rsidR="00581AEC" w:rsidRPr="0041692F">
        <w:rPr>
          <w:rFonts w:ascii="Arial" w:hAnsi="Arial" w:cs="Arial"/>
          <w:b/>
          <w:bCs/>
          <w:color w:val="000000"/>
          <w:sz w:val="22"/>
          <w:szCs w:val="22"/>
        </w:rPr>
        <w:t xml:space="preserve"> assets </w:t>
      </w:r>
    </w:p>
    <w:p w14:paraId="1EF6E2F3" w14:textId="77777777" w:rsidR="00581AEC" w:rsidRPr="0041692F" w:rsidRDefault="00581AEC" w:rsidP="00744FD4">
      <w:pPr>
        <w:spacing w:before="120" w:after="120" w:line="380" w:lineRule="exact"/>
        <w:ind w:left="540" w:hanging="540"/>
        <w:jc w:val="both"/>
        <w:rPr>
          <w:rFonts w:ascii="Arial" w:hAnsi="Arial" w:cs="Arial"/>
          <w:sz w:val="22"/>
          <w:szCs w:val="22"/>
        </w:rPr>
      </w:pPr>
      <w:r w:rsidRPr="0041692F">
        <w:rPr>
          <w:rFonts w:ascii="Arial" w:hAnsi="Arial" w:cs="Arial"/>
          <w:sz w:val="22"/>
          <w:szCs w:val="22"/>
        </w:rPr>
        <w:tab/>
      </w:r>
      <w:r w:rsidR="00DB4B3E" w:rsidRPr="0041692F">
        <w:rPr>
          <w:rFonts w:ascii="Arial" w:hAnsi="Arial" w:cs="Arial"/>
          <w:sz w:val="22"/>
          <w:szCs w:val="22"/>
        </w:rPr>
        <w:t>I</w:t>
      </w:r>
      <w:r w:rsidRPr="0041692F">
        <w:rPr>
          <w:rFonts w:ascii="Arial" w:hAnsi="Arial" w:cs="Arial"/>
          <w:sz w:val="22"/>
          <w:szCs w:val="22"/>
        </w:rPr>
        <w:t xml:space="preserve">ntangible assets are carried at cost less any accumulated amortisation and </w:t>
      </w:r>
      <w:r w:rsidR="00020744" w:rsidRPr="0041692F">
        <w:rPr>
          <w:rFonts w:ascii="Arial" w:hAnsi="Arial" w:cs="Arial"/>
          <w:sz w:val="22"/>
          <w:szCs w:val="22"/>
        </w:rPr>
        <w:t xml:space="preserve">allowance for loss on impairment of assets </w:t>
      </w:r>
      <w:r w:rsidR="00DB4B3E" w:rsidRPr="0041692F">
        <w:rPr>
          <w:rFonts w:ascii="Arial" w:hAnsi="Arial" w:cs="Arial"/>
          <w:sz w:val="22"/>
          <w:szCs w:val="22"/>
        </w:rPr>
        <w:t>(if any)</w:t>
      </w:r>
      <w:r w:rsidRPr="0041692F">
        <w:rPr>
          <w:rFonts w:ascii="Arial" w:hAnsi="Arial" w:cs="Arial"/>
          <w:sz w:val="22"/>
          <w:szCs w:val="22"/>
        </w:rPr>
        <w:t xml:space="preserve">. </w:t>
      </w:r>
    </w:p>
    <w:p w14:paraId="006D36C9" w14:textId="77777777" w:rsidR="00581AEC" w:rsidRPr="0041692F" w:rsidRDefault="00581AEC" w:rsidP="00744FD4">
      <w:pPr>
        <w:spacing w:before="120" w:after="120" w:line="380" w:lineRule="exact"/>
        <w:ind w:left="540" w:hanging="540"/>
        <w:jc w:val="both"/>
        <w:rPr>
          <w:rFonts w:ascii="Arial" w:hAnsi="Arial" w:cs="Arial"/>
          <w:sz w:val="22"/>
          <w:szCs w:val="22"/>
        </w:rPr>
      </w:pPr>
      <w:r w:rsidRPr="0041692F">
        <w:rPr>
          <w:rFonts w:ascii="Arial" w:hAnsi="Arial" w:cs="Arial"/>
          <w:sz w:val="22"/>
          <w:szCs w:val="22"/>
        </w:rPr>
        <w:tab/>
        <w:t xml:space="preserve">Intangible assets with finite lives are amortised on </w:t>
      </w:r>
      <w:r w:rsidR="009018EE" w:rsidRPr="0041692F">
        <w:rPr>
          <w:rFonts w:ascii="Arial" w:hAnsi="Arial" w:cs="Arial"/>
          <w:sz w:val="22"/>
          <w:szCs w:val="22"/>
        </w:rPr>
        <w:t>the straight-line</w:t>
      </w:r>
      <w:r w:rsidRPr="0041692F">
        <w:rPr>
          <w:rFonts w:ascii="Arial" w:hAnsi="Arial" w:cs="Arial"/>
          <w:sz w:val="22"/>
          <w:szCs w:val="22"/>
        </w:rPr>
        <w:t xml:space="preserve"> basis over the useful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046650" w:rsidRPr="0041692F">
        <w:rPr>
          <w:rFonts w:ascii="Arial" w:hAnsi="Arial" w:cs="Arial"/>
          <w:sz w:val="22"/>
          <w:szCs w:val="22"/>
        </w:rPr>
        <w:t>profit or loss.</w:t>
      </w:r>
    </w:p>
    <w:p w14:paraId="78DB5A77" w14:textId="77777777" w:rsidR="00581AEC" w:rsidRPr="0041692F" w:rsidRDefault="00581AEC" w:rsidP="00744FD4">
      <w:pPr>
        <w:spacing w:before="120" w:after="120" w:line="380" w:lineRule="exact"/>
        <w:ind w:left="547" w:hanging="547"/>
        <w:jc w:val="both"/>
        <w:rPr>
          <w:rFonts w:ascii="Arial" w:hAnsi="Arial" w:cs="Arial"/>
          <w:sz w:val="22"/>
          <w:szCs w:val="22"/>
        </w:rPr>
      </w:pPr>
      <w:r w:rsidRPr="0041692F">
        <w:rPr>
          <w:rFonts w:ascii="Arial" w:hAnsi="Arial" w:cs="Arial"/>
          <w:sz w:val="22"/>
          <w:szCs w:val="22"/>
        </w:rPr>
        <w:tab/>
        <w:t>A summary of intangible assets with fi</w:t>
      </w:r>
      <w:r w:rsidR="008D03EF" w:rsidRPr="0041692F">
        <w:rPr>
          <w:rFonts w:ascii="Arial" w:hAnsi="Arial" w:cs="Arial"/>
          <w:sz w:val="22"/>
          <w:szCs w:val="22"/>
        </w:rPr>
        <w:t>nite useful lives is as follows:</w:t>
      </w:r>
    </w:p>
    <w:p w14:paraId="122A6FD6" w14:textId="29FE0944" w:rsidR="00581AEC" w:rsidRPr="0041692F" w:rsidRDefault="00581AEC" w:rsidP="00FF39D5">
      <w:pPr>
        <w:tabs>
          <w:tab w:val="center" w:pos="5940"/>
        </w:tabs>
        <w:spacing w:before="120" w:after="120" w:line="380" w:lineRule="exact"/>
        <w:ind w:left="547" w:hanging="547"/>
        <w:jc w:val="both"/>
        <w:rPr>
          <w:rFonts w:ascii="Arial" w:hAnsi="Arial" w:cs="Arial"/>
          <w:sz w:val="22"/>
          <w:szCs w:val="22"/>
          <w:u w:val="single"/>
        </w:rPr>
      </w:pPr>
      <w:r w:rsidRPr="0041692F">
        <w:rPr>
          <w:rFonts w:ascii="Arial" w:hAnsi="Arial" w:cs="Arial"/>
          <w:sz w:val="22"/>
          <w:szCs w:val="22"/>
        </w:rPr>
        <w:tab/>
      </w:r>
      <w:r w:rsidR="00FF39D5" w:rsidRPr="0041692F">
        <w:rPr>
          <w:rFonts w:ascii="Arial" w:hAnsi="Arial" w:cs="Arial"/>
          <w:sz w:val="22"/>
          <w:szCs w:val="22"/>
        </w:rPr>
        <w:tab/>
      </w:r>
      <w:r w:rsidRPr="0041692F">
        <w:rPr>
          <w:rFonts w:ascii="Arial" w:hAnsi="Arial" w:cs="Arial"/>
          <w:sz w:val="22"/>
          <w:szCs w:val="22"/>
          <w:u w:val="single"/>
        </w:rPr>
        <w:t>Useful lives</w:t>
      </w:r>
    </w:p>
    <w:p w14:paraId="01111347" w14:textId="77777777" w:rsidR="00581AEC" w:rsidRPr="0041692F" w:rsidRDefault="00581AEC" w:rsidP="00A776CB">
      <w:pPr>
        <w:tabs>
          <w:tab w:val="left" w:pos="1440"/>
          <w:tab w:val="left" w:pos="1980"/>
          <w:tab w:val="left" w:pos="5130"/>
          <w:tab w:val="left" w:pos="5310"/>
          <w:tab w:val="left" w:pos="6840"/>
        </w:tabs>
        <w:spacing w:before="120" w:after="120" w:line="380" w:lineRule="exact"/>
        <w:ind w:left="547" w:firstLine="533"/>
        <w:jc w:val="both"/>
        <w:rPr>
          <w:rFonts w:ascii="Arial" w:hAnsi="Arial" w:cs="Arial"/>
          <w:sz w:val="22"/>
          <w:szCs w:val="22"/>
        </w:rPr>
      </w:pPr>
      <w:r w:rsidRPr="0041692F">
        <w:rPr>
          <w:rFonts w:ascii="Arial" w:hAnsi="Arial" w:cs="Arial"/>
          <w:sz w:val="22"/>
          <w:szCs w:val="22"/>
        </w:rPr>
        <w:t xml:space="preserve">Computer </w:t>
      </w:r>
      <w:proofErr w:type="gramStart"/>
      <w:r w:rsidRPr="0041692F">
        <w:rPr>
          <w:rFonts w:ascii="Arial" w:hAnsi="Arial" w:cs="Arial"/>
          <w:sz w:val="22"/>
          <w:szCs w:val="22"/>
        </w:rPr>
        <w:t>software</w:t>
      </w:r>
      <w:r w:rsidRPr="0041692F">
        <w:rPr>
          <w:rFonts w:ascii="Arial" w:hAnsi="Arial" w:cs="Arial"/>
          <w:sz w:val="22"/>
          <w:szCs w:val="22"/>
        </w:rPr>
        <w:tab/>
      </w:r>
      <w:proofErr w:type="gramEnd"/>
      <w:r w:rsidRPr="0041692F">
        <w:rPr>
          <w:rFonts w:ascii="Arial" w:hAnsi="Arial" w:cs="Arial"/>
          <w:sz w:val="22"/>
          <w:szCs w:val="22"/>
        </w:rPr>
        <w:tab/>
        <w:t>5 and 10 years</w:t>
      </w:r>
    </w:p>
    <w:p w14:paraId="071D368E" w14:textId="148CAB65" w:rsidR="00BB023B" w:rsidRPr="0041692F" w:rsidRDefault="00A35C0E" w:rsidP="00744FD4">
      <w:pPr>
        <w:spacing w:before="120" w:after="120" w:line="340" w:lineRule="exact"/>
        <w:ind w:left="547" w:hanging="547"/>
        <w:jc w:val="both"/>
        <w:rPr>
          <w:rFonts w:ascii="Arial" w:hAnsi="Arial" w:cs="Arial"/>
          <w:b/>
          <w:bCs/>
          <w:sz w:val="22"/>
        </w:rPr>
      </w:pPr>
      <w:r w:rsidRPr="0041692F">
        <w:rPr>
          <w:rFonts w:ascii="Arial" w:hAnsi="Arial" w:cs="Arial"/>
          <w:b/>
          <w:bCs/>
          <w:color w:val="000000"/>
          <w:sz w:val="22"/>
          <w:szCs w:val="22"/>
        </w:rPr>
        <w:t>4</w:t>
      </w:r>
      <w:r w:rsidR="00BB023B" w:rsidRPr="0041692F">
        <w:rPr>
          <w:rFonts w:ascii="Arial" w:hAnsi="Arial" w:cs="Arial"/>
          <w:b/>
          <w:bCs/>
          <w:color w:val="000000"/>
          <w:sz w:val="22"/>
          <w:szCs w:val="22"/>
        </w:rPr>
        <w:t>.</w:t>
      </w:r>
      <w:r w:rsidR="00FF39D5" w:rsidRPr="0041692F">
        <w:rPr>
          <w:rFonts w:ascii="Arial" w:hAnsi="Arial" w:cs="Arial"/>
          <w:b/>
          <w:bCs/>
          <w:color w:val="000000"/>
          <w:sz w:val="22"/>
          <w:szCs w:val="22"/>
        </w:rPr>
        <w:t>7</w:t>
      </w:r>
      <w:r w:rsidR="00BB023B" w:rsidRPr="0041692F">
        <w:rPr>
          <w:rFonts w:ascii="Arial" w:hAnsi="Arial" w:cs="Arial"/>
          <w:b/>
          <w:bCs/>
          <w:color w:val="000000"/>
          <w:sz w:val="22"/>
          <w:szCs w:val="22"/>
        </w:rPr>
        <w:tab/>
      </w:r>
      <w:r w:rsidR="00BB023B" w:rsidRPr="0041692F">
        <w:rPr>
          <w:rFonts w:ascii="Arial" w:hAnsi="Arial" w:cs="Arial"/>
          <w:b/>
          <w:bCs/>
          <w:sz w:val="22"/>
        </w:rPr>
        <w:t>Leases</w:t>
      </w:r>
    </w:p>
    <w:p w14:paraId="06C29C10" w14:textId="77777777" w:rsidR="00487EB1" w:rsidRPr="0041692F" w:rsidRDefault="00E71156" w:rsidP="00652569">
      <w:pPr>
        <w:spacing w:before="120" w:after="120" w:line="380" w:lineRule="exact"/>
        <w:ind w:left="547" w:hanging="547"/>
        <w:jc w:val="both"/>
        <w:rPr>
          <w:rFonts w:ascii="Arial" w:hAnsi="Arial" w:cs="Arial"/>
          <w:b/>
          <w:bCs/>
          <w:color w:val="000000"/>
          <w:sz w:val="22"/>
          <w:szCs w:val="22"/>
        </w:rPr>
      </w:pPr>
      <w:r w:rsidRPr="0041692F">
        <w:rPr>
          <w:rFonts w:ascii="Arial" w:hAnsi="Arial" w:cs="Arial"/>
          <w:b/>
          <w:bCs/>
          <w:color w:val="000000"/>
          <w:sz w:val="22"/>
          <w:szCs w:val="22"/>
          <w:cs/>
        </w:rPr>
        <w:tab/>
      </w:r>
      <w:r w:rsidR="00487EB1" w:rsidRPr="0041692F">
        <w:rPr>
          <w:rFonts w:ascii="Arial" w:hAnsi="Arial" w:cs="Arial"/>
          <w:b/>
          <w:bCs/>
          <w:color w:val="000000"/>
          <w:sz w:val="22"/>
          <w:szCs w:val="22"/>
        </w:rPr>
        <w:t>The Company as a lessee</w:t>
      </w:r>
    </w:p>
    <w:p w14:paraId="72E9D2CF" w14:textId="77777777" w:rsidR="00487EB1" w:rsidRPr="0041692F" w:rsidRDefault="00487EB1" w:rsidP="00652569">
      <w:pPr>
        <w:spacing w:before="120" w:after="120" w:line="380" w:lineRule="exact"/>
        <w:ind w:left="547" w:hanging="547"/>
        <w:jc w:val="both"/>
        <w:rPr>
          <w:rFonts w:ascii="Arial" w:hAnsi="Arial" w:cs="Arial"/>
          <w:sz w:val="22"/>
          <w:szCs w:val="22"/>
        </w:rPr>
      </w:pPr>
      <w:r w:rsidRPr="0041692F">
        <w:rPr>
          <w:rFonts w:ascii="Arial" w:hAnsi="Arial" w:cs="Arial"/>
          <w:b/>
          <w:bCs/>
          <w:color w:val="000000"/>
          <w:sz w:val="22"/>
          <w:szCs w:val="22"/>
          <w:cs/>
        </w:rPr>
        <w:tab/>
      </w:r>
      <w:r w:rsidRPr="0041692F">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41692F">
        <w:rPr>
          <w:rFonts w:ascii="Arial" w:hAnsi="Arial" w:cs="Arial"/>
          <w:sz w:val="22"/>
          <w:szCs w:val="22"/>
        </w:rPr>
        <w:t>a period of time</w:t>
      </w:r>
      <w:proofErr w:type="gramEnd"/>
      <w:r w:rsidRPr="0041692F">
        <w:rPr>
          <w:rFonts w:ascii="Arial" w:hAnsi="Arial" w:cs="Arial"/>
          <w:sz w:val="22"/>
          <w:szCs w:val="22"/>
        </w:rPr>
        <w:t xml:space="preserve"> in exchange for consideration.</w:t>
      </w:r>
    </w:p>
    <w:p w14:paraId="0F495237" w14:textId="77777777" w:rsidR="00487EB1" w:rsidRPr="0041692F" w:rsidRDefault="00487EB1" w:rsidP="00652569">
      <w:pPr>
        <w:spacing w:before="120" w:after="120" w:line="380" w:lineRule="exact"/>
        <w:ind w:left="547" w:hanging="547"/>
        <w:jc w:val="both"/>
        <w:rPr>
          <w:rFonts w:ascii="Arial" w:hAnsi="Arial" w:cs="Arial"/>
          <w:sz w:val="22"/>
          <w:szCs w:val="22"/>
        </w:rPr>
      </w:pPr>
      <w:r w:rsidRPr="0041692F">
        <w:rPr>
          <w:rFonts w:ascii="Arial" w:hAnsi="Arial" w:cs="Arial"/>
          <w:sz w:val="22"/>
          <w:szCs w:val="22"/>
          <w:cs/>
        </w:rPr>
        <w:tab/>
      </w:r>
      <w:r w:rsidRPr="0041692F">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0AE3BF5B" w14:textId="77777777" w:rsidR="00487EB1" w:rsidRPr="0041692F" w:rsidRDefault="00487EB1" w:rsidP="00652569">
      <w:pPr>
        <w:spacing w:before="120" w:after="120" w:line="380" w:lineRule="exact"/>
        <w:ind w:left="547" w:hanging="547"/>
        <w:jc w:val="both"/>
        <w:rPr>
          <w:rFonts w:ascii="Arial" w:hAnsi="Arial" w:cs="Arial"/>
          <w:b/>
          <w:bCs/>
          <w:i/>
          <w:iCs/>
          <w:sz w:val="22"/>
          <w:szCs w:val="22"/>
        </w:rPr>
      </w:pPr>
      <w:r w:rsidRPr="0041692F">
        <w:rPr>
          <w:rFonts w:ascii="Arial" w:hAnsi="Arial" w:cs="Arial"/>
          <w:sz w:val="22"/>
          <w:szCs w:val="22"/>
        </w:rPr>
        <w:tab/>
      </w:r>
      <w:r w:rsidRPr="0041692F">
        <w:rPr>
          <w:rFonts w:ascii="Arial" w:hAnsi="Arial" w:cs="Arial"/>
          <w:b/>
          <w:bCs/>
          <w:i/>
          <w:iCs/>
          <w:sz w:val="22"/>
          <w:szCs w:val="22"/>
        </w:rPr>
        <w:t>Right-of-use assets</w:t>
      </w:r>
    </w:p>
    <w:p w14:paraId="5E30C273" w14:textId="77777777" w:rsidR="00487EB1" w:rsidRPr="0041692F" w:rsidRDefault="00487EB1" w:rsidP="00652569">
      <w:pPr>
        <w:spacing w:before="120" w:after="120" w:line="380" w:lineRule="exact"/>
        <w:ind w:left="547" w:hanging="547"/>
        <w:jc w:val="both"/>
        <w:rPr>
          <w:rFonts w:ascii="Arial" w:hAnsi="Arial" w:cs="Arial"/>
          <w:sz w:val="22"/>
          <w:szCs w:val="22"/>
        </w:rPr>
      </w:pPr>
      <w:r w:rsidRPr="0041692F">
        <w:rPr>
          <w:rFonts w:ascii="Arial" w:hAnsi="Arial" w:cs="Arial"/>
          <w:sz w:val="22"/>
          <w:szCs w:val="22"/>
          <w:cs/>
        </w:rPr>
        <w:tab/>
      </w:r>
      <w:r w:rsidRPr="0041692F">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w:t>
      </w:r>
      <w:proofErr w:type="gramStart"/>
      <w:r w:rsidRPr="0041692F">
        <w:rPr>
          <w:rFonts w:ascii="Arial" w:hAnsi="Arial" w:cs="Arial"/>
          <w:sz w:val="22"/>
          <w:szCs w:val="22"/>
        </w:rPr>
        <w:t>lease</w:t>
      </w:r>
      <w:proofErr w:type="gramEnd"/>
      <w:r w:rsidRPr="0041692F">
        <w:rPr>
          <w:rFonts w:ascii="Arial" w:hAnsi="Arial" w:cs="Arial"/>
          <w:sz w:val="22"/>
          <w:szCs w:val="22"/>
        </w:rPr>
        <w:t xml:space="preserve"> less any lease incentives received.</w:t>
      </w:r>
    </w:p>
    <w:p w14:paraId="0CC2739F" w14:textId="77777777" w:rsidR="00601845" w:rsidRPr="0041692F" w:rsidRDefault="00601845" w:rsidP="00A550E2">
      <w:pPr>
        <w:spacing w:before="120" w:after="120" w:line="340" w:lineRule="exact"/>
        <w:ind w:left="547" w:hanging="547"/>
        <w:jc w:val="both"/>
        <w:rPr>
          <w:rFonts w:ascii="Arial" w:hAnsi="Arial" w:cs="Arial"/>
          <w:sz w:val="22"/>
          <w:szCs w:val="22"/>
        </w:rPr>
      </w:pPr>
    </w:p>
    <w:p w14:paraId="46738F40" w14:textId="77777777" w:rsidR="00601845" w:rsidRPr="0041692F" w:rsidRDefault="00601845" w:rsidP="00A550E2">
      <w:pPr>
        <w:spacing w:before="120" w:after="120" w:line="340" w:lineRule="exact"/>
        <w:ind w:left="547" w:hanging="547"/>
        <w:jc w:val="both"/>
        <w:rPr>
          <w:rFonts w:ascii="Arial" w:hAnsi="Arial" w:cs="Arial"/>
          <w:sz w:val="22"/>
          <w:szCs w:val="22"/>
        </w:rPr>
      </w:pPr>
    </w:p>
    <w:p w14:paraId="1E782B68" w14:textId="77777777" w:rsidR="00487EB1" w:rsidRPr="0041692F" w:rsidRDefault="00487EB1" w:rsidP="00A550E2">
      <w:pPr>
        <w:spacing w:before="120" w:after="120" w:line="340" w:lineRule="exact"/>
        <w:ind w:left="547"/>
        <w:jc w:val="thaiDistribute"/>
        <w:rPr>
          <w:rFonts w:ascii="Arial" w:hAnsi="Arial" w:cs="Arial"/>
          <w:sz w:val="22"/>
          <w:szCs w:val="22"/>
        </w:rPr>
      </w:pPr>
      <w:r w:rsidRPr="0041692F">
        <w:rPr>
          <w:rFonts w:ascii="Arial" w:hAnsi="Arial" w:cs="Arial"/>
          <w:sz w:val="22"/>
          <w:szCs w:val="22"/>
        </w:rPr>
        <w:lastRenderedPageBreak/>
        <w:t>Depreciation of right-of-use assets are calculated by reference to their costs or the revalued amount, on the straight-line basis over the shorter of their estimated useful lives and the lease term.</w:t>
      </w:r>
    </w:p>
    <w:p w14:paraId="03260376" w14:textId="77777777" w:rsidR="00487EB1" w:rsidRPr="0041692F" w:rsidRDefault="00487EB1" w:rsidP="007F0EA3">
      <w:pPr>
        <w:tabs>
          <w:tab w:val="left" w:pos="1440"/>
          <w:tab w:val="right" w:pos="7200"/>
        </w:tabs>
        <w:spacing w:line="340" w:lineRule="exact"/>
        <w:ind w:left="605"/>
        <w:jc w:val="thaiDistribute"/>
        <w:rPr>
          <w:rFonts w:ascii="Arial" w:hAnsi="Arial" w:cs="Arial"/>
          <w:sz w:val="22"/>
          <w:szCs w:val="22"/>
        </w:rPr>
      </w:pPr>
      <w:r w:rsidRPr="0041692F">
        <w:rPr>
          <w:rFonts w:ascii="Arial" w:hAnsi="Arial" w:cs="Arial"/>
          <w:sz w:val="22"/>
          <w:szCs w:val="22"/>
        </w:rPr>
        <w:tab/>
        <w:t>Right of property’s us</w:t>
      </w:r>
      <w:r w:rsidR="007F0EA3" w:rsidRPr="0041692F">
        <w:rPr>
          <w:rFonts w:ascii="Arial" w:hAnsi="Arial" w:cs="Arial"/>
          <w:sz w:val="22"/>
          <w:szCs w:val="22"/>
        </w:rPr>
        <w:t>e</w:t>
      </w:r>
      <w:r w:rsidR="007F0EA3" w:rsidRPr="0041692F">
        <w:rPr>
          <w:rFonts w:ascii="Arial" w:hAnsi="Arial" w:cs="Arial"/>
          <w:sz w:val="22"/>
          <w:szCs w:val="22"/>
        </w:rPr>
        <w:tab/>
      </w:r>
      <w:r w:rsidRPr="0041692F">
        <w:rPr>
          <w:rFonts w:ascii="Arial" w:eastAsia="Arial Unicode MS" w:hAnsi="Arial" w:cs="Arial"/>
          <w:sz w:val="22"/>
          <w:szCs w:val="22"/>
        </w:rPr>
        <w:t>1</w:t>
      </w:r>
      <w:r w:rsidR="007F0EA3" w:rsidRPr="0041692F">
        <w:rPr>
          <w:rFonts w:ascii="Arial" w:eastAsia="Arial Unicode MS" w:hAnsi="Arial" w:cs="Arial"/>
          <w:sz w:val="22"/>
          <w:szCs w:val="22"/>
        </w:rPr>
        <w:t xml:space="preserve">0 </w:t>
      </w:r>
      <w:r w:rsidRPr="0041692F">
        <w:rPr>
          <w:rFonts w:ascii="Arial" w:eastAsia="Arial Unicode MS" w:hAnsi="Arial" w:cs="Arial"/>
          <w:sz w:val="22"/>
          <w:szCs w:val="22"/>
        </w:rPr>
        <w:t>years</w:t>
      </w:r>
    </w:p>
    <w:p w14:paraId="645F6EB4" w14:textId="77777777" w:rsidR="00487EB1" w:rsidRPr="0041692F" w:rsidRDefault="007F0EA3" w:rsidP="00652569">
      <w:pPr>
        <w:tabs>
          <w:tab w:val="left" w:pos="1440"/>
          <w:tab w:val="right" w:pos="7200"/>
        </w:tabs>
        <w:spacing w:line="340" w:lineRule="exact"/>
        <w:ind w:left="605"/>
        <w:jc w:val="thaiDistribute"/>
        <w:rPr>
          <w:rFonts w:ascii="Arial" w:hAnsi="Arial" w:cs="Arial"/>
          <w:sz w:val="22"/>
          <w:szCs w:val="22"/>
        </w:rPr>
      </w:pPr>
      <w:r w:rsidRPr="0041692F">
        <w:rPr>
          <w:rFonts w:ascii="Arial" w:hAnsi="Arial" w:cs="Arial"/>
          <w:sz w:val="22"/>
          <w:szCs w:val="22"/>
        </w:rPr>
        <w:tab/>
        <w:t>Intangible assets</w:t>
      </w:r>
      <w:r w:rsidR="00487EB1" w:rsidRPr="0041692F">
        <w:rPr>
          <w:rFonts w:ascii="Arial" w:hAnsi="Arial" w:cs="Arial"/>
          <w:sz w:val="22"/>
          <w:szCs w:val="22"/>
        </w:rPr>
        <w:t xml:space="preserve">      </w:t>
      </w:r>
      <w:r w:rsidR="00487EB1" w:rsidRPr="0041692F">
        <w:rPr>
          <w:rFonts w:ascii="Arial" w:hAnsi="Arial" w:cs="Arial"/>
          <w:sz w:val="22"/>
          <w:szCs w:val="22"/>
        </w:rPr>
        <w:tab/>
        <w:t xml:space="preserve">   3</w:t>
      </w:r>
      <w:r w:rsidRPr="0041692F">
        <w:rPr>
          <w:rFonts w:ascii="Arial" w:hAnsi="Arial" w:cs="Arial"/>
          <w:sz w:val="22"/>
          <w:szCs w:val="22"/>
        </w:rPr>
        <w:t xml:space="preserve"> and </w:t>
      </w:r>
      <w:r w:rsidR="00816115" w:rsidRPr="0041692F">
        <w:rPr>
          <w:rFonts w:ascii="Arial" w:hAnsi="Arial" w:cs="Arial"/>
          <w:sz w:val="22"/>
          <w:szCs w:val="22"/>
        </w:rPr>
        <w:t>10</w:t>
      </w:r>
      <w:r w:rsidR="00487EB1" w:rsidRPr="0041692F">
        <w:rPr>
          <w:rFonts w:ascii="Arial" w:hAnsi="Arial" w:cs="Arial"/>
          <w:sz w:val="22"/>
          <w:szCs w:val="22"/>
        </w:rPr>
        <w:t xml:space="preserve"> years</w:t>
      </w:r>
    </w:p>
    <w:p w14:paraId="3C26C902" w14:textId="77777777" w:rsidR="00487EB1" w:rsidRPr="0041692F" w:rsidRDefault="007F0EA3" w:rsidP="007F0EA3">
      <w:pPr>
        <w:tabs>
          <w:tab w:val="left" w:pos="1440"/>
          <w:tab w:val="right" w:pos="7200"/>
        </w:tabs>
        <w:spacing w:line="340" w:lineRule="exact"/>
        <w:ind w:left="605"/>
        <w:jc w:val="thaiDistribute"/>
        <w:rPr>
          <w:rFonts w:ascii="Arial" w:hAnsi="Arial" w:cs="Arial"/>
          <w:sz w:val="22"/>
          <w:szCs w:val="22"/>
        </w:rPr>
      </w:pPr>
      <w:r w:rsidRPr="0041692F">
        <w:rPr>
          <w:rFonts w:ascii="Arial" w:hAnsi="Arial" w:cs="Arial"/>
          <w:sz w:val="22"/>
          <w:szCs w:val="22"/>
        </w:rPr>
        <w:tab/>
      </w:r>
      <w:r w:rsidR="00487EB1" w:rsidRPr="0041692F">
        <w:rPr>
          <w:rFonts w:ascii="Arial" w:hAnsi="Arial" w:cs="Arial"/>
          <w:sz w:val="22"/>
          <w:szCs w:val="22"/>
        </w:rPr>
        <w:t xml:space="preserve">Motor vehicles </w:t>
      </w:r>
      <w:r w:rsidR="00487EB1" w:rsidRPr="0041692F">
        <w:rPr>
          <w:rFonts w:ascii="Arial" w:hAnsi="Arial" w:cs="Arial"/>
          <w:sz w:val="22"/>
          <w:szCs w:val="22"/>
        </w:rPr>
        <w:tab/>
      </w:r>
      <w:r w:rsidRPr="0041692F">
        <w:rPr>
          <w:rFonts w:ascii="Arial" w:hAnsi="Arial" w:cs="Arial"/>
          <w:sz w:val="22"/>
          <w:szCs w:val="22"/>
        </w:rPr>
        <w:t>5</w:t>
      </w:r>
      <w:r w:rsidR="00487EB1" w:rsidRPr="0041692F">
        <w:rPr>
          <w:rFonts w:ascii="Arial" w:hAnsi="Arial" w:cs="Arial"/>
          <w:sz w:val="22"/>
          <w:szCs w:val="22"/>
        </w:rPr>
        <w:t xml:space="preserve"> years</w:t>
      </w:r>
    </w:p>
    <w:p w14:paraId="36FA257F" w14:textId="77777777" w:rsidR="00487EB1" w:rsidRPr="0041692F" w:rsidRDefault="00487EB1" w:rsidP="001F3BD4">
      <w:pPr>
        <w:tabs>
          <w:tab w:val="left" w:pos="900"/>
          <w:tab w:val="left" w:pos="1440"/>
          <w:tab w:val="left" w:pos="2160"/>
          <w:tab w:val="left" w:pos="6120"/>
          <w:tab w:val="left" w:pos="6480"/>
        </w:tabs>
        <w:spacing w:before="120" w:after="120" w:line="340" w:lineRule="exact"/>
        <w:ind w:left="547" w:hanging="547"/>
        <w:jc w:val="both"/>
        <w:rPr>
          <w:rFonts w:ascii="Arial" w:hAnsi="Arial" w:cs="Arial"/>
          <w:sz w:val="22"/>
          <w:szCs w:val="22"/>
        </w:rPr>
      </w:pPr>
      <w:r w:rsidRPr="0041692F">
        <w:rPr>
          <w:rFonts w:ascii="Arial" w:hAnsi="Arial" w:cs="Arial"/>
          <w:sz w:val="22"/>
          <w:szCs w:val="22"/>
          <w:cs/>
        </w:rPr>
        <w:tab/>
      </w:r>
      <w:r w:rsidRPr="0041692F">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357D55D3" w14:textId="77777777" w:rsidR="00487EB1" w:rsidRPr="0041692F" w:rsidRDefault="00487EB1" w:rsidP="001F3BD4">
      <w:pPr>
        <w:spacing w:before="120" w:after="120" w:line="340" w:lineRule="exact"/>
        <w:ind w:left="540"/>
        <w:jc w:val="thaiDistribute"/>
        <w:rPr>
          <w:rFonts w:ascii="Arial" w:hAnsi="Arial" w:cs="Arial"/>
          <w:i/>
          <w:iCs/>
          <w:sz w:val="22"/>
          <w:szCs w:val="22"/>
        </w:rPr>
      </w:pPr>
      <w:r w:rsidRPr="0041692F">
        <w:rPr>
          <w:rFonts w:ascii="Arial" w:hAnsi="Arial" w:cs="Arial"/>
          <w:b/>
          <w:bCs/>
          <w:i/>
          <w:iCs/>
          <w:sz w:val="22"/>
          <w:szCs w:val="22"/>
        </w:rPr>
        <w:t>Lease liabilities</w:t>
      </w:r>
    </w:p>
    <w:p w14:paraId="24524D94" w14:textId="77777777" w:rsidR="00487EB1" w:rsidRPr="0041692F" w:rsidRDefault="00487EB1" w:rsidP="001F3BD4">
      <w:pPr>
        <w:spacing w:before="120" w:after="120" w:line="340" w:lineRule="exact"/>
        <w:ind w:left="547"/>
        <w:jc w:val="thaiDistribute"/>
        <w:rPr>
          <w:rFonts w:ascii="Arial" w:hAnsi="Arial" w:cs="Arial"/>
          <w:sz w:val="22"/>
          <w:szCs w:val="22"/>
        </w:rPr>
      </w:pPr>
      <w:r w:rsidRPr="0041692F">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0476FD03" w14:textId="77777777" w:rsidR="00C95161" w:rsidRPr="0041692F" w:rsidRDefault="0056272B" w:rsidP="001F3BD4">
      <w:pPr>
        <w:tabs>
          <w:tab w:val="left" w:pos="900"/>
          <w:tab w:val="left" w:pos="1440"/>
          <w:tab w:val="left" w:pos="2160"/>
          <w:tab w:val="left" w:pos="6120"/>
          <w:tab w:val="left" w:pos="6480"/>
        </w:tabs>
        <w:spacing w:before="120" w:after="120" w:line="380" w:lineRule="exact"/>
        <w:ind w:left="540"/>
        <w:jc w:val="both"/>
        <w:rPr>
          <w:rFonts w:ascii="Arial" w:hAnsi="Arial" w:cs="Arial"/>
          <w:sz w:val="22"/>
          <w:szCs w:val="22"/>
        </w:rPr>
      </w:pPr>
      <w:r w:rsidRPr="0041692F">
        <w:rPr>
          <w:rFonts w:ascii="Arial" w:hAnsi="Arial" w:cs="Arial"/>
          <w:sz w:val="22"/>
          <w:szCs w:val="22"/>
        </w:rPr>
        <w:t xml:space="preserve">The </w:t>
      </w:r>
      <w:r w:rsidR="00F03970" w:rsidRPr="0041692F">
        <w:rPr>
          <w:rFonts w:ascii="Arial" w:hAnsi="Arial" w:cs="Arial"/>
          <w:sz w:val="22"/>
          <w:szCs w:val="22"/>
        </w:rPr>
        <w:t>Company</w:t>
      </w:r>
      <w:r w:rsidRPr="0041692F">
        <w:rPr>
          <w:rFonts w:ascii="Arial" w:hAnsi="Arial" w:cs="Arial"/>
          <w:sz w:val="22"/>
          <w:szCs w:val="22"/>
        </w:rPr>
        <w:t xml:space="preserve"> discounted the present value of the lease payments by the interest rate implicit in the lease or the </w:t>
      </w:r>
      <w:r w:rsidR="00F03970" w:rsidRPr="0041692F">
        <w:rPr>
          <w:rFonts w:ascii="Arial" w:hAnsi="Arial" w:cs="Arial"/>
          <w:sz w:val="22"/>
          <w:szCs w:val="22"/>
        </w:rPr>
        <w:t>Company</w:t>
      </w:r>
      <w:r w:rsidRPr="0041692F">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1692F">
        <w:rPr>
          <w:rFonts w:ascii="Arial" w:hAnsi="Arial" w:cs="Arial"/>
          <w:sz w:val="22"/>
          <w:szCs w:val="22"/>
          <w:cs/>
        </w:rPr>
        <w:t xml:space="preserve"> </w:t>
      </w:r>
      <w:r w:rsidRPr="0041692F">
        <w:rPr>
          <w:rFonts w:ascii="Arial" w:hAnsi="Arial" w:cs="Arial"/>
          <w:sz w:val="22"/>
          <w:szCs w:val="22"/>
        </w:rPr>
        <w:t>assessment of an option to purchase the underlying asset.</w:t>
      </w:r>
    </w:p>
    <w:p w14:paraId="63D51230" w14:textId="77777777" w:rsidR="0056272B" w:rsidRPr="0041692F" w:rsidRDefault="006833E4" w:rsidP="001F3BD4">
      <w:pPr>
        <w:tabs>
          <w:tab w:val="left" w:pos="900"/>
          <w:tab w:val="left" w:pos="1440"/>
          <w:tab w:val="left" w:pos="2160"/>
          <w:tab w:val="left" w:pos="6120"/>
          <w:tab w:val="left" w:pos="6480"/>
        </w:tabs>
        <w:spacing w:before="120" w:after="120" w:line="380" w:lineRule="exact"/>
        <w:ind w:left="547" w:hanging="547"/>
        <w:jc w:val="both"/>
        <w:rPr>
          <w:rFonts w:ascii="Arial" w:hAnsi="Arial" w:cs="Arial"/>
          <w:i/>
          <w:iCs/>
          <w:sz w:val="22"/>
          <w:szCs w:val="22"/>
        </w:rPr>
      </w:pPr>
      <w:r w:rsidRPr="0041692F">
        <w:rPr>
          <w:rFonts w:ascii="Arial" w:hAnsi="Arial" w:cs="Arial"/>
          <w:b/>
          <w:bCs/>
          <w:i/>
          <w:iCs/>
          <w:spacing w:val="-4"/>
          <w:sz w:val="22"/>
          <w:szCs w:val="22"/>
        </w:rPr>
        <w:tab/>
      </w:r>
      <w:r w:rsidR="0056272B" w:rsidRPr="0041692F">
        <w:rPr>
          <w:rFonts w:ascii="Arial" w:hAnsi="Arial" w:cs="Arial"/>
          <w:b/>
          <w:bCs/>
          <w:i/>
          <w:iCs/>
          <w:spacing w:val="-4"/>
          <w:sz w:val="22"/>
          <w:szCs w:val="22"/>
        </w:rPr>
        <w:t>Short-term leases and leases of low-value assets</w:t>
      </w:r>
    </w:p>
    <w:p w14:paraId="00279AD3" w14:textId="77777777" w:rsidR="0056272B" w:rsidRPr="0041692F" w:rsidRDefault="0056272B" w:rsidP="001F3BD4">
      <w:pPr>
        <w:spacing w:before="120" w:after="120" w:line="380" w:lineRule="exact"/>
        <w:ind w:left="540"/>
        <w:jc w:val="both"/>
        <w:rPr>
          <w:rFonts w:ascii="Arial" w:hAnsi="Arial" w:cs="Arial"/>
          <w:sz w:val="22"/>
          <w:szCs w:val="22"/>
        </w:rPr>
      </w:pPr>
      <w:r w:rsidRPr="0041692F">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A6B4CE6" w14:textId="77777777" w:rsidR="00EF0A1C" w:rsidRPr="0041692F" w:rsidRDefault="00EF0A1C" w:rsidP="001F3BD4">
      <w:pPr>
        <w:tabs>
          <w:tab w:val="left" w:pos="900"/>
          <w:tab w:val="left" w:pos="1440"/>
          <w:tab w:val="left" w:pos="2160"/>
          <w:tab w:val="left" w:pos="6120"/>
          <w:tab w:val="left" w:pos="6480"/>
        </w:tabs>
        <w:spacing w:before="120" w:after="120" w:line="380" w:lineRule="exact"/>
        <w:ind w:left="540"/>
        <w:jc w:val="both"/>
        <w:rPr>
          <w:rFonts w:ascii="Arial" w:hAnsi="Arial" w:cs="Arial"/>
          <w:b/>
          <w:bCs/>
          <w:sz w:val="22"/>
        </w:rPr>
      </w:pPr>
      <w:r w:rsidRPr="0041692F">
        <w:rPr>
          <w:rFonts w:ascii="Arial" w:hAnsi="Arial" w:cs="Arial"/>
          <w:b/>
          <w:bCs/>
          <w:sz w:val="22"/>
        </w:rPr>
        <w:t xml:space="preserve">The </w:t>
      </w:r>
      <w:r w:rsidRPr="0041692F">
        <w:rPr>
          <w:rFonts w:ascii="Arial" w:hAnsi="Arial" w:cs="Arial"/>
          <w:b/>
          <w:bCs/>
          <w:spacing w:val="-4"/>
          <w:sz w:val="22"/>
          <w:szCs w:val="22"/>
        </w:rPr>
        <w:t>Company</w:t>
      </w:r>
      <w:r w:rsidRPr="0041692F">
        <w:rPr>
          <w:rFonts w:ascii="Arial" w:hAnsi="Arial" w:cs="Arial"/>
          <w:b/>
          <w:bCs/>
          <w:sz w:val="22"/>
        </w:rPr>
        <w:t xml:space="preserve"> as a </w:t>
      </w:r>
      <w:proofErr w:type="gramStart"/>
      <w:r w:rsidRPr="0041692F">
        <w:rPr>
          <w:rFonts w:ascii="Arial" w:hAnsi="Arial" w:cs="Arial"/>
          <w:b/>
          <w:bCs/>
          <w:sz w:val="22"/>
        </w:rPr>
        <w:t>lessor</w:t>
      </w:r>
      <w:proofErr w:type="gramEnd"/>
    </w:p>
    <w:p w14:paraId="5171C888" w14:textId="77777777" w:rsidR="008922D1" w:rsidRPr="0041692F" w:rsidRDefault="00EF0A1C" w:rsidP="001F3BD4">
      <w:pPr>
        <w:tabs>
          <w:tab w:val="left" w:pos="900"/>
          <w:tab w:val="left" w:pos="1440"/>
          <w:tab w:val="left" w:pos="2160"/>
          <w:tab w:val="left" w:pos="6120"/>
          <w:tab w:val="left" w:pos="6480"/>
        </w:tabs>
        <w:spacing w:before="120" w:after="120" w:line="380" w:lineRule="exact"/>
        <w:ind w:left="540"/>
        <w:jc w:val="both"/>
        <w:rPr>
          <w:rFonts w:ascii="Arial" w:hAnsi="Arial" w:cs="Arial"/>
          <w:color w:val="000000"/>
          <w:sz w:val="22"/>
          <w:szCs w:val="22"/>
          <w:cs/>
        </w:rPr>
      </w:pPr>
      <w:r w:rsidRPr="0041692F">
        <w:rPr>
          <w:rFonts w:ascii="Arial" w:hAnsi="Arial" w:cs="Arial"/>
          <w:color w:val="000000"/>
          <w:sz w:val="22"/>
          <w:szCs w:val="22"/>
        </w:rPr>
        <w:t xml:space="preserve">A lease is classified as an operating lease if it does not transfer substantially all the risks and rewards incidental to ownership of an underlying asset to a lessee. Lease receivables from operating leases </w:t>
      </w:r>
      <w:proofErr w:type="gramStart"/>
      <w:r w:rsidRPr="0041692F">
        <w:rPr>
          <w:rFonts w:ascii="Arial" w:hAnsi="Arial" w:cs="Arial"/>
          <w:color w:val="000000"/>
          <w:sz w:val="22"/>
          <w:szCs w:val="22"/>
        </w:rPr>
        <w:t>is</w:t>
      </w:r>
      <w:proofErr w:type="gramEnd"/>
      <w:r w:rsidRPr="0041692F">
        <w:rPr>
          <w:rFonts w:ascii="Arial" w:hAnsi="Arial" w:cs="Arial"/>
          <w:color w:val="000000"/>
          <w:sz w:val="22"/>
          <w:szCs w:val="22"/>
        </w:rPr>
        <w:t xml:space="preserve"> recognised as income in profit or loss on a straight-line basis over the lease term</w:t>
      </w:r>
      <w:r w:rsidR="008922D1" w:rsidRPr="0041692F">
        <w:rPr>
          <w:rFonts w:ascii="Arial" w:hAnsi="Arial" w:cs="Arial"/>
          <w:color w:val="000000"/>
          <w:sz w:val="22"/>
          <w:szCs w:val="22"/>
        </w:rPr>
        <w:t>.</w:t>
      </w:r>
    </w:p>
    <w:p w14:paraId="1526DB5F" w14:textId="4EA1C2A9" w:rsidR="00215C4F" w:rsidRPr="0041692F" w:rsidRDefault="00A35C0E" w:rsidP="001F3BD4">
      <w:pPr>
        <w:tabs>
          <w:tab w:val="left" w:pos="900"/>
          <w:tab w:val="left" w:pos="1440"/>
          <w:tab w:val="left" w:pos="2160"/>
          <w:tab w:val="left" w:pos="6120"/>
          <w:tab w:val="left" w:pos="6480"/>
        </w:tabs>
        <w:spacing w:before="120" w:after="120" w:line="380" w:lineRule="exact"/>
        <w:ind w:left="547" w:hanging="547"/>
        <w:jc w:val="both"/>
        <w:rPr>
          <w:rFonts w:ascii="Arial" w:eastAsia="Arial Unicode MS" w:hAnsi="Arial" w:cs="Arial"/>
          <w:b/>
          <w:bCs/>
          <w:sz w:val="22"/>
          <w:szCs w:val="22"/>
        </w:rPr>
      </w:pPr>
      <w:r w:rsidRPr="0041692F">
        <w:rPr>
          <w:rFonts w:ascii="Arial" w:hAnsi="Arial" w:cs="Arial"/>
          <w:b/>
          <w:bCs/>
          <w:color w:val="000000"/>
          <w:sz w:val="22"/>
          <w:szCs w:val="22"/>
        </w:rPr>
        <w:lastRenderedPageBreak/>
        <w:t>4</w:t>
      </w:r>
      <w:r w:rsidR="007D1A73" w:rsidRPr="0041692F">
        <w:rPr>
          <w:rFonts w:ascii="Arial" w:hAnsi="Arial" w:cs="Arial"/>
          <w:b/>
          <w:bCs/>
          <w:color w:val="000000"/>
          <w:sz w:val="22"/>
          <w:szCs w:val="22"/>
        </w:rPr>
        <w:t>.</w:t>
      </w:r>
      <w:r w:rsidR="00FF39D5" w:rsidRPr="0041692F">
        <w:rPr>
          <w:rFonts w:ascii="Arial" w:hAnsi="Arial" w:cs="Arial"/>
          <w:b/>
          <w:bCs/>
          <w:color w:val="000000"/>
          <w:sz w:val="22"/>
          <w:szCs w:val="22"/>
        </w:rPr>
        <w:t>8</w:t>
      </w:r>
      <w:r w:rsidR="00046650" w:rsidRPr="0041692F">
        <w:rPr>
          <w:rFonts w:ascii="Arial" w:hAnsi="Arial" w:cs="Arial"/>
          <w:b/>
          <w:bCs/>
          <w:color w:val="000000"/>
          <w:sz w:val="22"/>
          <w:szCs w:val="22"/>
        </w:rPr>
        <w:tab/>
      </w:r>
      <w:r w:rsidR="00215C4F" w:rsidRPr="0041692F">
        <w:rPr>
          <w:rFonts w:ascii="Arial" w:eastAsia="Arial Unicode MS" w:hAnsi="Arial" w:cs="Arial"/>
          <w:b/>
          <w:bCs/>
          <w:sz w:val="22"/>
          <w:szCs w:val="22"/>
        </w:rPr>
        <w:t>Related party transactions</w:t>
      </w:r>
    </w:p>
    <w:p w14:paraId="0EBA8B21" w14:textId="77777777" w:rsidR="00397106" w:rsidRPr="0041692F" w:rsidRDefault="00027C1C" w:rsidP="001F3BD4">
      <w:pPr>
        <w:tabs>
          <w:tab w:val="left" w:pos="720"/>
          <w:tab w:val="left" w:pos="1440"/>
          <w:tab w:val="left" w:pos="2880"/>
          <w:tab w:val="left" w:pos="6120"/>
          <w:tab w:val="left" w:pos="7920"/>
        </w:tabs>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r>
      <w:r w:rsidR="00397106" w:rsidRPr="0041692F">
        <w:rPr>
          <w:rFonts w:ascii="Arial" w:eastAsia="Arial Unicode MS" w:hAnsi="Arial" w:cs="Arial"/>
          <w:sz w:val="22"/>
          <w:szCs w:val="22"/>
        </w:rPr>
        <w:t xml:space="preserve">Related parties comprise </w:t>
      </w:r>
      <w:r w:rsidR="00DC3A53" w:rsidRPr="0041692F">
        <w:rPr>
          <w:rFonts w:ascii="Arial" w:eastAsia="Arial Unicode MS" w:hAnsi="Arial" w:cs="Arial"/>
          <w:sz w:val="22"/>
          <w:szCs w:val="22"/>
        </w:rPr>
        <w:t xml:space="preserve">individuals or </w:t>
      </w:r>
      <w:r w:rsidR="00397106" w:rsidRPr="0041692F">
        <w:rPr>
          <w:rFonts w:ascii="Arial" w:eastAsia="Arial Unicode MS" w:hAnsi="Arial" w:cs="Arial"/>
          <w:sz w:val="22"/>
          <w:szCs w:val="22"/>
        </w:rPr>
        <w:t>enterprises that control, or are controlled by, the Company, whether directly or indirectly, or which are under common control with the Company.</w:t>
      </w:r>
    </w:p>
    <w:p w14:paraId="25782CA2" w14:textId="77777777" w:rsidR="008C57B3" w:rsidRPr="0041692F" w:rsidRDefault="00027C1C" w:rsidP="001F3BD4">
      <w:pPr>
        <w:tabs>
          <w:tab w:val="left" w:pos="720"/>
          <w:tab w:val="left" w:pos="1440"/>
          <w:tab w:val="left" w:pos="2880"/>
          <w:tab w:val="left" w:pos="6120"/>
          <w:tab w:val="left" w:pos="7920"/>
        </w:tabs>
        <w:spacing w:before="120" w:after="120" w:line="380" w:lineRule="exact"/>
        <w:ind w:left="547" w:right="-43" w:hanging="547"/>
        <w:jc w:val="both"/>
        <w:rPr>
          <w:rFonts w:ascii="Arial" w:eastAsia="Arial Unicode MS" w:hAnsi="Arial" w:cs="Arial"/>
          <w:b/>
          <w:bCs/>
          <w:sz w:val="22"/>
          <w:szCs w:val="22"/>
        </w:rPr>
      </w:pPr>
      <w:r w:rsidRPr="0041692F">
        <w:rPr>
          <w:rFonts w:ascii="Arial" w:eastAsia="Arial Unicode MS" w:hAnsi="Arial" w:cs="Arial"/>
          <w:sz w:val="22"/>
          <w:szCs w:val="22"/>
        </w:rPr>
        <w:tab/>
      </w:r>
      <w:r w:rsidR="00397106" w:rsidRPr="0041692F">
        <w:rPr>
          <w:rFonts w:ascii="Arial" w:eastAsia="Arial Unicode MS" w:hAnsi="Arial" w:cs="Arial"/>
          <w:sz w:val="22"/>
          <w:szCs w:val="22"/>
        </w:rPr>
        <w:t xml:space="preserve">They also include </w:t>
      </w:r>
      <w:r w:rsidR="00DC3A53" w:rsidRPr="0041692F">
        <w:rPr>
          <w:rFonts w:ascii="Arial" w:eastAsia="Arial Unicode MS" w:hAnsi="Arial" w:cs="Arial"/>
          <w:sz w:val="22"/>
          <w:szCs w:val="22"/>
        </w:rPr>
        <w:t>associate</w:t>
      </w:r>
      <w:r w:rsidR="00EF12BB" w:rsidRPr="0041692F">
        <w:rPr>
          <w:rFonts w:ascii="Arial" w:eastAsia="Arial Unicode MS" w:hAnsi="Arial" w:cs="Arial"/>
          <w:sz w:val="22"/>
          <w:szCs w:val="22"/>
        </w:rPr>
        <w:t>s</w:t>
      </w:r>
      <w:r w:rsidR="00DC3A53" w:rsidRPr="0041692F">
        <w:rPr>
          <w:rFonts w:ascii="Arial" w:eastAsia="Arial Unicode MS" w:hAnsi="Arial" w:cs="Arial"/>
          <w:sz w:val="22"/>
          <w:szCs w:val="22"/>
        </w:rPr>
        <w:t xml:space="preserve">, and individuals or </w:t>
      </w:r>
      <w:r w:rsidR="00BD34C3" w:rsidRPr="0041692F">
        <w:rPr>
          <w:rFonts w:ascii="Arial" w:eastAsia="Arial Unicode MS" w:hAnsi="Arial" w:cs="Arial"/>
          <w:sz w:val="22"/>
          <w:szCs w:val="22"/>
        </w:rPr>
        <w:t>enterprises</w:t>
      </w:r>
      <w:r w:rsidR="00397106" w:rsidRPr="0041692F">
        <w:rPr>
          <w:rFonts w:ascii="Arial" w:eastAsia="Arial Unicode MS" w:hAnsi="Arial" w:cs="Arial"/>
          <w:sz w:val="22"/>
          <w:szCs w:val="22"/>
        </w:rPr>
        <w:t xml:space="preserve"> which directly or indirectly </w:t>
      </w:r>
      <w:proofErr w:type="gramStart"/>
      <w:r w:rsidR="00397106" w:rsidRPr="0041692F">
        <w:rPr>
          <w:rFonts w:ascii="Arial" w:eastAsia="Arial Unicode MS" w:hAnsi="Arial" w:cs="Arial"/>
          <w:sz w:val="22"/>
          <w:szCs w:val="22"/>
        </w:rPr>
        <w:t>own</w:t>
      </w:r>
      <w:proofErr w:type="gramEnd"/>
      <w:r w:rsidR="00397106" w:rsidRPr="0041692F">
        <w:rPr>
          <w:rFonts w:ascii="Arial" w:eastAsia="Arial Unicode MS" w:hAnsi="Arial" w:cs="Arial"/>
          <w:sz w:val="22"/>
          <w:szCs w:val="22"/>
        </w:rPr>
        <w:t xml:space="preserve"> a voting interest in the Company that gives them significant influence over the Company, key management personnel, directors and officers with authority in the planning and direction of the Company’s operations.</w:t>
      </w:r>
    </w:p>
    <w:p w14:paraId="0E550CCF" w14:textId="31BFFAB6" w:rsidR="00492803" w:rsidRPr="0041692F" w:rsidRDefault="00A35C0E" w:rsidP="001F3BD4">
      <w:pPr>
        <w:tabs>
          <w:tab w:val="left" w:pos="540"/>
          <w:tab w:val="left" w:pos="1440"/>
          <w:tab w:val="left" w:pos="2160"/>
          <w:tab w:val="left" w:pos="6120"/>
          <w:tab w:val="left" w:pos="6480"/>
        </w:tabs>
        <w:spacing w:before="120" w:after="120" w:line="380" w:lineRule="exact"/>
        <w:jc w:val="both"/>
        <w:rPr>
          <w:rFonts w:ascii="Arial" w:eastAsia="Arial Unicode MS" w:hAnsi="Arial" w:cs="Arial"/>
          <w:b/>
          <w:bCs/>
          <w:sz w:val="22"/>
          <w:szCs w:val="22"/>
        </w:rPr>
      </w:pPr>
      <w:r w:rsidRPr="0041692F">
        <w:rPr>
          <w:rFonts w:ascii="Arial" w:eastAsia="Arial Unicode MS" w:hAnsi="Arial" w:cs="Arial"/>
          <w:b/>
          <w:bCs/>
          <w:sz w:val="22"/>
          <w:szCs w:val="22"/>
        </w:rPr>
        <w:t>4</w:t>
      </w:r>
      <w:r w:rsidR="00F00DD0" w:rsidRPr="0041692F">
        <w:rPr>
          <w:rFonts w:ascii="Arial" w:eastAsia="Arial Unicode MS" w:hAnsi="Arial" w:cs="Arial"/>
          <w:b/>
          <w:bCs/>
          <w:sz w:val="22"/>
          <w:szCs w:val="22"/>
        </w:rPr>
        <w:t>.</w:t>
      </w:r>
      <w:r w:rsidR="00FF39D5" w:rsidRPr="0041692F">
        <w:rPr>
          <w:rFonts w:ascii="Arial" w:eastAsia="Arial Unicode MS" w:hAnsi="Arial" w:cs="Arial"/>
          <w:b/>
          <w:bCs/>
          <w:sz w:val="22"/>
          <w:szCs w:val="22"/>
        </w:rPr>
        <w:t>9</w:t>
      </w:r>
      <w:r w:rsidR="00F00DD0" w:rsidRPr="0041692F">
        <w:rPr>
          <w:rFonts w:ascii="Arial" w:hAnsi="Arial" w:cs="Arial"/>
          <w:b/>
          <w:bCs/>
          <w:color w:val="000000"/>
          <w:sz w:val="22"/>
          <w:szCs w:val="22"/>
        </w:rPr>
        <w:tab/>
      </w:r>
      <w:r w:rsidR="00492803" w:rsidRPr="0041692F">
        <w:rPr>
          <w:rFonts w:ascii="Arial" w:eastAsia="Arial Unicode MS" w:hAnsi="Arial" w:cs="Arial"/>
          <w:b/>
          <w:bCs/>
          <w:sz w:val="22"/>
          <w:szCs w:val="22"/>
        </w:rPr>
        <w:t>Foreign currencies</w:t>
      </w:r>
    </w:p>
    <w:p w14:paraId="6FD91F63" w14:textId="77777777" w:rsidR="00CF2818" w:rsidRPr="0041692F" w:rsidRDefault="002E0619" w:rsidP="001F3BD4">
      <w:pPr>
        <w:tabs>
          <w:tab w:val="left" w:pos="360"/>
          <w:tab w:val="left" w:pos="1440"/>
        </w:tabs>
        <w:spacing w:before="120" w:after="120" w:line="380" w:lineRule="exact"/>
        <w:ind w:left="547"/>
        <w:jc w:val="thaiDistribute"/>
        <w:outlineLvl w:val="0"/>
        <w:rPr>
          <w:rFonts w:ascii="Arial" w:hAnsi="Arial" w:cs="Arial"/>
          <w:sz w:val="22"/>
          <w:szCs w:val="22"/>
        </w:rPr>
      </w:pPr>
      <w:r w:rsidRPr="0041692F">
        <w:rPr>
          <w:rFonts w:ascii="Arial" w:hAnsi="Arial" w:cs="Arial"/>
          <w:sz w:val="22"/>
          <w:szCs w:val="22"/>
        </w:rPr>
        <w:t>The financial statements are presented in Baht, which is also the Company’s functional currency.</w:t>
      </w:r>
    </w:p>
    <w:p w14:paraId="77961006" w14:textId="77777777" w:rsidR="002E0619" w:rsidRPr="0041692F" w:rsidRDefault="002E0619" w:rsidP="001F3BD4">
      <w:pPr>
        <w:tabs>
          <w:tab w:val="left" w:pos="360"/>
          <w:tab w:val="left" w:pos="1440"/>
        </w:tabs>
        <w:spacing w:before="120" w:after="120" w:line="380" w:lineRule="exact"/>
        <w:ind w:left="547"/>
        <w:jc w:val="thaiDistribute"/>
        <w:outlineLvl w:val="0"/>
        <w:rPr>
          <w:rFonts w:ascii="Arial" w:hAnsi="Arial" w:cs="Arial"/>
          <w:b/>
          <w:bCs/>
          <w:i/>
          <w:iCs/>
          <w:sz w:val="18"/>
          <w:szCs w:val="18"/>
        </w:rPr>
      </w:pPr>
      <w:r w:rsidRPr="004169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2F1A825" w14:textId="77777777" w:rsidR="002E0619" w:rsidRPr="0041692F" w:rsidRDefault="002E0619" w:rsidP="001F3BD4">
      <w:pPr>
        <w:spacing w:before="120" w:after="120" w:line="380" w:lineRule="exact"/>
        <w:ind w:left="540"/>
        <w:rPr>
          <w:rFonts w:ascii="Arial" w:hAnsi="Arial" w:cs="Arial"/>
          <w:sz w:val="22"/>
          <w:szCs w:val="22"/>
        </w:rPr>
      </w:pPr>
      <w:r w:rsidRPr="0041692F">
        <w:rPr>
          <w:rFonts w:ascii="Arial" w:hAnsi="Arial" w:cs="Arial"/>
          <w:sz w:val="22"/>
          <w:szCs w:val="22"/>
        </w:rPr>
        <w:t>Gains and losses on exchange are included in determining income.</w:t>
      </w:r>
    </w:p>
    <w:p w14:paraId="1BCC77EC" w14:textId="3DE5BE9A" w:rsidR="00487EB1" w:rsidRPr="0041692F" w:rsidRDefault="00A35C0E" w:rsidP="001F3BD4">
      <w:pPr>
        <w:tabs>
          <w:tab w:val="left" w:pos="540"/>
        </w:tabs>
        <w:spacing w:before="120" w:after="120" w:line="380" w:lineRule="exact"/>
        <w:jc w:val="both"/>
        <w:rPr>
          <w:rFonts w:ascii="Arial" w:hAnsi="Arial" w:cs="Arial"/>
          <w:b/>
          <w:bCs/>
          <w:sz w:val="22"/>
          <w:szCs w:val="22"/>
        </w:rPr>
      </w:pPr>
      <w:r w:rsidRPr="0041692F">
        <w:rPr>
          <w:rFonts w:ascii="Arial" w:hAnsi="Arial" w:cs="Arial"/>
          <w:b/>
          <w:bCs/>
          <w:sz w:val="22"/>
          <w:szCs w:val="22"/>
        </w:rPr>
        <w:t>4</w:t>
      </w:r>
      <w:r w:rsidR="00F00DD0" w:rsidRPr="0041692F">
        <w:rPr>
          <w:rFonts w:ascii="Arial" w:hAnsi="Arial" w:cs="Arial"/>
          <w:b/>
          <w:bCs/>
          <w:sz w:val="22"/>
          <w:szCs w:val="22"/>
        </w:rPr>
        <w:t>.1</w:t>
      </w:r>
      <w:r w:rsidR="00FF39D5" w:rsidRPr="0041692F">
        <w:rPr>
          <w:rFonts w:ascii="Arial" w:hAnsi="Arial" w:cs="Arial"/>
          <w:b/>
          <w:bCs/>
          <w:sz w:val="22"/>
          <w:szCs w:val="22"/>
        </w:rPr>
        <w:t>0</w:t>
      </w:r>
      <w:r w:rsidR="00F00DD0" w:rsidRPr="0041692F">
        <w:rPr>
          <w:rFonts w:ascii="Arial" w:hAnsi="Arial" w:cs="Arial"/>
          <w:b/>
          <w:bCs/>
          <w:color w:val="000000"/>
          <w:sz w:val="22"/>
          <w:szCs w:val="22"/>
        </w:rPr>
        <w:tab/>
      </w:r>
      <w:r w:rsidR="00487EB1" w:rsidRPr="0041692F">
        <w:rPr>
          <w:rFonts w:ascii="Arial" w:hAnsi="Arial" w:cs="Arial"/>
          <w:b/>
          <w:bCs/>
          <w:sz w:val="22"/>
          <w:szCs w:val="22"/>
        </w:rPr>
        <w:t>Impairment of non-financial assets</w:t>
      </w:r>
    </w:p>
    <w:p w14:paraId="0E216278" w14:textId="77777777" w:rsidR="00487EB1" w:rsidRPr="0041692F" w:rsidRDefault="00487EB1" w:rsidP="001F3BD4">
      <w:pPr>
        <w:tabs>
          <w:tab w:val="left" w:pos="360"/>
          <w:tab w:val="left" w:pos="1440"/>
        </w:tabs>
        <w:spacing w:before="120" w:after="120" w:line="380" w:lineRule="exact"/>
        <w:ind w:left="547"/>
        <w:jc w:val="thaiDistribute"/>
        <w:outlineLvl w:val="0"/>
        <w:rPr>
          <w:rFonts w:ascii="Arial" w:hAnsi="Arial" w:cs="Arial"/>
          <w:sz w:val="22"/>
          <w:szCs w:val="22"/>
        </w:rPr>
      </w:pPr>
      <w:r w:rsidRPr="0041692F">
        <w:rPr>
          <w:rFonts w:ascii="Arial" w:hAnsi="Arial" w:cs="Arial"/>
          <w:sz w:val="22"/>
          <w:szCs w:val="22"/>
        </w:rPr>
        <w:t xml:space="preserve">At the end of each reporting period, the </w:t>
      </w:r>
      <w:r w:rsidR="006C1081" w:rsidRPr="0041692F">
        <w:rPr>
          <w:rFonts w:ascii="Arial" w:hAnsi="Arial" w:cs="Arial"/>
          <w:sz w:val="22"/>
          <w:szCs w:val="20"/>
        </w:rPr>
        <w:t>Company</w:t>
      </w:r>
      <w:r w:rsidRPr="0041692F">
        <w:rPr>
          <w:rFonts w:ascii="Arial" w:hAnsi="Arial" w:cs="Arial"/>
          <w:sz w:val="22"/>
          <w:szCs w:val="22"/>
        </w:rPr>
        <w:t xml:space="preserve"> performs impairment reviews in respect of the property, plant and equipment, right-of-use asset</w:t>
      </w:r>
      <w:r w:rsidRPr="0041692F">
        <w:rPr>
          <w:rFonts w:ascii="Arial" w:hAnsi="Arial" w:cs="Arial"/>
          <w:sz w:val="22"/>
          <w:szCs w:val="28"/>
        </w:rPr>
        <w:t>s,</w:t>
      </w:r>
      <w:r w:rsidRPr="0041692F">
        <w:rPr>
          <w:rFonts w:ascii="Arial" w:hAnsi="Arial" w:cs="Arial"/>
          <w:sz w:val="22"/>
          <w:szCs w:val="22"/>
        </w:rPr>
        <w:t xml:space="preserve"> and other intangible assets whenever events or changes in circumstances indicate that an asset may be impaired. An impairment loss is recognised when the recoverable amount of an asset, which is the higher of the asset’s fair </w:t>
      </w:r>
      <w:proofErr w:type="gramStart"/>
      <w:r w:rsidRPr="0041692F">
        <w:rPr>
          <w:rFonts w:ascii="Arial" w:hAnsi="Arial" w:cs="Arial"/>
          <w:sz w:val="22"/>
          <w:szCs w:val="22"/>
        </w:rPr>
        <w:t>value</w:t>
      </w:r>
      <w:proofErr w:type="gramEnd"/>
      <w:r w:rsidRPr="0041692F">
        <w:rPr>
          <w:rFonts w:ascii="Arial" w:hAnsi="Arial" w:cs="Arial"/>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6C1081" w:rsidRPr="0041692F">
        <w:rPr>
          <w:rFonts w:ascii="Arial" w:hAnsi="Arial" w:cs="Arial"/>
          <w:sz w:val="22"/>
          <w:szCs w:val="20"/>
        </w:rPr>
        <w:t>Company</w:t>
      </w:r>
      <w:r w:rsidRPr="0041692F">
        <w:rPr>
          <w:rFonts w:ascii="Arial" w:hAnsi="Arial" w:cs="Arial"/>
          <w:sz w:val="22"/>
          <w:szCs w:val="22"/>
        </w:rPr>
        <w:t xml:space="preserve"> could obtain from the disposal of the asset in an arm’s length transaction between knowledgeable, willing parties, after deducting the costs of disposal. </w:t>
      </w:r>
    </w:p>
    <w:p w14:paraId="3D72EC1B" w14:textId="77777777" w:rsidR="00601845" w:rsidRPr="0041692F" w:rsidRDefault="00601845" w:rsidP="001F3BD4">
      <w:pPr>
        <w:tabs>
          <w:tab w:val="left" w:pos="360"/>
          <w:tab w:val="left" w:pos="1440"/>
        </w:tabs>
        <w:spacing w:before="120" w:after="120" w:line="380" w:lineRule="exact"/>
        <w:ind w:left="547"/>
        <w:jc w:val="thaiDistribute"/>
        <w:outlineLvl w:val="0"/>
        <w:rPr>
          <w:rFonts w:ascii="Arial" w:hAnsi="Arial" w:cs="Arial"/>
          <w:sz w:val="22"/>
          <w:szCs w:val="22"/>
        </w:rPr>
      </w:pPr>
    </w:p>
    <w:p w14:paraId="1B73C95D" w14:textId="77777777" w:rsidR="00601845" w:rsidRPr="0041692F" w:rsidRDefault="00601845" w:rsidP="001F3BD4">
      <w:pPr>
        <w:tabs>
          <w:tab w:val="left" w:pos="360"/>
          <w:tab w:val="left" w:pos="1440"/>
        </w:tabs>
        <w:spacing w:before="120" w:after="120" w:line="380" w:lineRule="exact"/>
        <w:ind w:left="547"/>
        <w:jc w:val="thaiDistribute"/>
        <w:outlineLvl w:val="0"/>
        <w:rPr>
          <w:rFonts w:ascii="Arial" w:hAnsi="Arial" w:cs="Arial"/>
          <w:sz w:val="22"/>
          <w:szCs w:val="22"/>
        </w:rPr>
      </w:pPr>
    </w:p>
    <w:p w14:paraId="31CB3EE1" w14:textId="77777777" w:rsidR="00487EB1" w:rsidRPr="0041692F" w:rsidRDefault="00487EB1" w:rsidP="001F3BD4">
      <w:pPr>
        <w:spacing w:before="120" w:after="120" w:line="380" w:lineRule="exact"/>
        <w:ind w:left="547" w:hanging="540"/>
        <w:jc w:val="both"/>
        <w:rPr>
          <w:rFonts w:ascii="Arial" w:hAnsi="Arial" w:cs="Arial"/>
          <w:sz w:val="22"/>
          <w:szCs w:val="22"/>
        </w:rPr>
      </w:pPr>
      <w:r w:rsidRPr="0041692F">
        <w:rPr>
          <w:rFonts w:ascii="Arial" w:hAnsi="Arial" w:cs="Arial"/>
          <w:sz w:val="22"/>
          <w:szCs w:val="22"/>
        </w:rPr>
        <w:lastRenderedPageBreak/>
        <w:tab/>
        <w:t>An impairment loss is recognised in profit or loss. However, in cases where property, plant and equipment were</w:t>
      </w:r>
      <w:r w:rsidRPr="0041692F">
        <w:rPr>
          <w:rFonts w:ascii="Arial" w:hAnsi="Arial" w:cs="Arial"/>
          <w:sz w:val="22"/>
          <w:szCs w:val="22"/>
          <w:cs/>
        </w:rPr>
        <w:t xml:space="preserve"> </w:t>
      </w:r>
      <w:r w:rsidRPr="0041692F">
        <w:rPr>
          <w:rFonts w:ascii="Arial" w:hAnsi="Arial" w:cs="Arial"/>
          <w:sz w:val="22"/>
          <w:szCs w:val="22"/>
        </w:rPr>
        <w:t>previously revalued and the revaluation was taken to equity, a part of such impairment is recognised in equity up to the amount of the previous revaluation.</w:t>
      </w:r>
    </w:p>
    <w:p w14:paraId="5D381ACC" w14:textId="77777777" w:rsidR="00487EB1" w:rsidRPr="0041692F" w:rsidRDefault="00487EB1" w:rsidP="001F3BD4">
      <w:pPr>
        <w:spacing w:before="120" w:after="120" w:line="380" w:lineRule="exact"/>
        <w:ind w:left="547" w:hanging="540"/>
        <w:jc w:val="both"/>
        <w:rPr>
          <w:rFonts w:ascii="Arial" w:hAnsi="Arial" w:cs="Arial"/>
          <w:sz w:val="22"/>
          <w:szCs w:val="28"/>
        </w:rPr>
      </w:pPr>
      <w:r w:rsidRPr="0041692F">
        <w:rPr>
          <w:rFonts w:ascii="Arial" w:hAnsi="Arial" w:cs="Arial"/>
          <w:sz w:val="22"/>
          <w:szCs w:val="22"/>
        </w:rPr>
        <w:tab/>
        <w:t xml:space="preserve">In the assessment of asset impairment, if there is any indication that previously recognised impairment losses may no longer exist or may have decreased, the </w:t>
      </w:r>
      <w:r w:rsidR="006C1081" w:rsidRPr="0041692F">
        <w:rPr>
          <w:rFonts w:ascii="Arial" w:hAnsi="Arial" w:cs="Arial"/>
          <w:sz w:val="22"/>
          <w:szCs w:val="20"/>
        </w:rPr>
        <w:t>Company</w:t>
      </w:r>
      <w:r w:rsidRPr="0041692F">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w:t>
      </w:r>
      <w:proofErr w:type="gramStart"/>
      <w:r w:rsidRPr="0041692F">
        <w:rPr>
          <w:rFonts w:ascii="Arial" w:hAnsi="Arial" w:cs="Arial"/>
          <w:sz w:val="22"/>
          <w:szCs w:val="22"/>
        </w:rPr>
        <w:t>asset</w:t>
      </w:r>
      <w:proofErr w:type="gramEnd"/>
      <w:r w:rsidRPr="0041692F">
        <w:rPr>
          <w:rFonts w:ascii="Arial" w:hAnsi="Arial" w:cs="Arial"/>
          <w:sz w:val="22"/>
          <w:szCs w:val="22"/>
        </w:rPr>
        <w:t xml:space="preserve"> attributable to a reversal of an impairment loss shall not exceed the carrying amount that would have been determined had no impairment loss been recognised for the asset in prior years. Such reversal is recognised in profit or los</w:t>
      </w:r>
      <w:r w:rsidRPr="0041692F">
        <w:rPr>
          <w:rFonts w:ascii="Arial" w:hAnsi="Arial" w:cs="Arial"/>
          <w:sz w:val="22"/>
          <w:szCs w:val="28"/>
        </w:rPr>
        <w:t>s.</w:t>
      </w:r>
    </w:p>
    <w:p w14:paraId="4C68F4E0" w14:textId="653530A6" w:rsidR="00487EB1" w:rsidRPr="0041692F" w:rsidRDefault="00A35C0E" w:rsidP="001F3BD4">
      <w:pPr>
        <w:tabs>
          <w:tab w:val="left" w:pos="1440"/>
        </w:tabs>
        <w:spacing w:before="120" w:after="120" w:line="380" w:lineRule="exact"/>
        <w:ind w:left="540" w:hanging="540"/>
        <w:jc w:val="thaiDistribute"/>
        <w:outlineLvl w:val="0"/>
        <w:rPr>
          <w:rFonts w:ascii="Arial" w:eastAsia="Arial Unicode MS" w:hAnsi="Arial" w:cs="Arial"/>
          <w:b/>
          <w:bCs/>
          <w:sz w:val="22"/>
          <w:szCs w:val="22"/>
        </w:rPr>
      </w:pPr>
      <w:r w:rsidRPr="0041692F">
        <w:rPr>
          <w:rFonts w:ascii="Arial" w:eastAsia="Arial Unicode MS" w:hAnsi="Arial" w:cs="Arial"/>
          <w:b/>
          <w:bCs/>
          <w:sz w:val="22"/>
          <w:szCs w:val="22"/>
        </w:rPr>
        <w:t>4</w:t>
      </w:r>
      <w:r w:rsidR="00F00DD0" w:rsidRPr="0041692F">
        <w:rPr>
          <w:rFonts w:ascii="Arial" w:eastAsia="Arial Unicode MS" w:hAnsi="Arial" w:cs="Arial"/>
          <w:b/>
          <w:bCs/>
          <w:sz w:val="22"/>
          <w:szCs w:val="22"/>
        </w:rPr>
        <w:t>.1</w:t>
      </w:r>
      <w:r w:rsidR="00FF39D5" w:rsidRPr="0041692F">
        <w:rPr>
          <w:rFonts w:ascii="Arial" w:eastAsia="Arial Unicode MS" w:hAnsi="Arial" w:cs="Arial"/>
          <w:b/>
          <w:bCs/>
          <w:sz w:val="22"/>
          <w:szCs w:val="22"/>
        </w:rPr>
        <w:t>1</w:t>
      </w:r>
      <w:r w:rsidR="00487EB1" w:rsidRPr="0041692F">
        <w:rPr>
          <w:rFonts w:ascii="Arial" w:eastAsia="Arial Unicode MS" w:hAnsi="Arial" w:cs="Arial"/>
          <w:b/>
          <w:bCs/>
          <w:sz w:val="22"/>
          <w:szCs w:val="22"/>
          <w:cs/>
        </w:rPr>
        <w:tab/>
      </w:r>
      <w:r w:rsidR="00487EB1" w:rsidRPr="0041692F">
        <w:rPr>
          <w:rFonts w:ascii="Arial" w:eastAsia="Arial Unicode MS" w:hAnsi="Arial" w:cs="Arial"/>
          <w:b/>
          <w:bCs/>
          <w:sz w:val="22"/>
          <w:szCs w:val="22"/>
        </w:rPr>
        <w:t xml:space="preserve">Employee benefits </w:t>
      </w:r>
    </w:p>
    <w:p w14:paraId="71871D5F" w14:textId="77777777" w:rsidR="00487EB1" w:rsidRPr="0041692F" w:rsidRDefault="00487EB1" w:rsidP="001F3BD4">
      <w:pPr>
        <w:tabs>
          <w:tab w:val="left" w:pos="1440"/>
        </w:tabs>
        <w:spacing w:before="120" w:after="120" w:line="380" w:lineRule="exact"/>
        <w:ind w:left="540" w:hanging="540"/>
        <w:jc w:val="thaiDistribute"/>
        <w:outlineLvl w:val="0"/>
        <w:rPr>
          <w:rFonts w:ascii="Arial" w:hAnsi="Arial" w:cs="Arial"/>
          <w:b/>
          <w:bCs/>
          <w:sz w:val="22"/>
          <w:szCs w:val="22"/>
        </w:rPr>
      </w:pPr>
      <w:r w:rsidRPr="0041692F">
        <w:rPr>
          <w:rFonts w:ascii="Arial" w:eastAsia="Arial Unicode MS" w:hAnsi="Arial" w:cs="Arial"/>
          <w:b/>
          <w:bCs/>
          <w:sz w:val="22"/>
          <w:szCs w:val="22"/>
        </w:rPr>
        <w:tab/>
      </w:r>
      <w:r w:rsidRPr="0041692F">
        <w:rPr>
          <w:rFonts w:ascii="Arial" w:hAnsi="Arial" w:cs="Arial"/>
          <w:b/>
          <w:bCs/>
          <w:spacing w:val="-3"/>
          <w:sz w:val="22"/>
          <w:szCs w:val="22"/>
        </w:rPr>
        <w:t>Short-term employee benefits</w:t>
      </w:r>
    </w:p>
    <w:p w14:paraId="677ECA35" w14:textId="77777777" w:rsidR="00487EB1" w:rsidRPr="0041692F" w:rsidRDefault="00487EB1" w:rsidP="001F3BD4">
      <w:pPr>
        <w:tabs>
          <w:tab w:val="left" w:pos="360"/>
          <w:tab w:val="left" w:pos="1440"/>
        </w:tabs>
        <w:spacing w:before="120" w:after="120" w:line="380" w:lineRule="exact"/>
        <w:ind w:left="540" w:hanging="540"/>
        <w:jc w:val="thaiDistribute"/>
        <w:outlineLvl w:val="0"/>
        <w:rPr>
          <w:rFonts w:ascii="Arial" w:hAnsi="Arial" w:cs="Arial"/>
          <w:sz w:val="22"/>
          <w:szCs w:val="22"/>
        </w:rPr>
      </w:pPr>
      <w:r w:rsidRPr="0041692F">
        <w:rPr>
          <w:rFonts w:ascii="Arial" w:hAnsi="Arial" w:cs="Arial"/>
          <w:sz w:val="22"/>
          <w:szCs w:val="22"/>
        </w:rPr>
        <w:tab/>
      </w:r>
      <w:r w:rsidRPr="0041692F">
        <w:rPr>
          <w:rFonts w:ascii="Arial" w:hAnsi="Arial" w:cs="Arial"/>
          <w:sz w:val="22"/>
          <w:szCs w:val="22"/>
        </w:rPr>
        <w:tab/>
        <w:t>Salaries, wages, bonuses and contributions to the social security fund are recognised as expenses when incurred.</w:t>
      </w:r>
    </w:p>
    <w:p w14:paraId="06204779" w14:textId="77777777" w:rsidR="00487EB1" w:rsidRPr="0041692F" w:rsidRDefault="006833E4" w:rsidP="001F3BD4">
      <w:pPr>
        <w:tabs>
          <w:tab w:val="left" w:pos="1440"/>
        </w:tabs>
        <w:spacing w:before="120" w:after="120" w:line="360" w:lineRule="exact"/>
        <w:ind w:left="540" w:hanging="540"/>
        <w:jc w:val="thaiDistribute"/>
        <w:outlineLvl w:val="0"/>
        <w:rPr>
          <w:rFonts w:ascii="Arial" w:hAnsi="Arial" w:cs="Arial"/>
          <w:b/>
          <w:bCs/>
          <w:sz w:val="22"/>
          <w:szCs w:val="22"/>
        </w:rPr>
      </w:pPr>
      <w:r w:rsidRPr="0041692F">
        <w:rPr>
          <w:rFonts w:ascii="Arial" w:hAnsi="Arial" w:cs="Arial"/>
          <w:sz w:val="22"/>
          <w:szCs w:val="22"/>
        </w:rPr>
        <w:tab/>
      </w:r>
      <w:r w:rsidR="00487EB1" w:rsidRPr="0041692F">
        <w:rPr>
          <w:rFonts w:ascii="Arial" w:hAnsi="Arial" w:cs="Arial"/>
          <w:b/>
          <w:bCs/>
          <w:spacing w:val="-3"/>
          <w:sz w:val="22"/>
          <w:szCs w:val="22"/>
        </w:rPr>
        <w:t>Post-employment benefits</w:t>
      </w:r>
      <w:r w:rsidR="00487EB1" w:rsidRPr="0041692F">
        <w:rPr>
          <w:rFonts w:ascii="Arial" w:hAnsi="Arial" w:cs="Arial"/>
          <w:b/>
          <w:bCs/>
          <w:spacing w:val="-3"/>
          <w:sz w:val="22"/>
          <w:szCs w:val="22"/>
          <w:cs/>
        </w:rPr>
        <w:t xml:space="preserve"> </w:t>
      </w:r>
      <w:r w:rsidR="00487EB1" w:rsidRPr="0041692F">
        <w:rPr>
          <w:rFonts w:ascii="Arial" w:hAnsi="Arial" w:cs="Arial"/>
          <w:b/>
          <w:bCs/>
          <w:sz w:val="22"/>
          <w:szCs w:val="22"/>
        </w:rPr>
        <w:t>and other long-term employee benefits</w:t>
      </w:r>
    </w:p>
    <w:p w14:paraId="1F6295DF" w14:textId="77777777" w:rsidR="00487EB1" w:rsidRPr="0041692F" w:rsidRDefault="00487EB1" w:rsidP="001F3BD4">
      <w:pPr>
        <w:tabs>
          <w:tab w:val="left" w:pos="1440"/>
        </w:tabs>
        <w:spacing w:before="120" w:after="120" w:line="360" w:lineRule="exact"/>
        <w:ind w:left="540" w:hanging="540"/>
        <w:jc w:val="thaiDistribute"/>
        <w:outlineLvl w:val="0"/>
        <w:rPr>
          <w:rFonts w:ascii="Arial" w:hAnsi="Arial" w:cs="Arial"/>
          <w:i/>
          <w:iCs/>
          <w:sz w:val="22"/>
          <w:szCs w:val="22"/>
        </w:rPr>
      </w:pPr>
      <w:r w:rsidRPr="0041692F">
        <w:rPr>
          <w:rFonts w:ascii="Arial" w:hAnsi="Arial" w:cs="Arial"/>
          <w:i/>
          <w:iCs/>
          <w:spacing w:val="-3"/>
          <w:sz w:val="22"/>
          <w:szCs w:val="22"/>
        </w:rPr>
        <w:tab/>
        <w:t>Defined contribution plans</w:t>
      </w:r>
    </w:p>
    <w:p w14:paraId="241C463C" w14:textId="77777777" w:rsidR="00487EB1" w:rsidRPr="0041692F" w:rsidRDefault="00487EB1" w:rsidP="001F3BD4">
      <w:pPr>
        <w:tabs>
          <w:tab w:val="left" w:pos="1440"/>
        </w:tabs>
        <w:spacing w:before="120" w:after="120" w:line="360" w:lineRule="exact"/>
        <w:ind w:left="540"/>
        <w:jc w:val="thaiDistribute"/>
        <w:outlineLvl w:val="0"/>
        <w:rPr>
          <w:rFonts w:ascii="Arial" w:hAnsi="Arial" w:cs="Arial"/>
          <w:sz w:val="22"/>
          <w:szCs w:val="22"/>
        </w:rPr>
      </w:pPr>
      <w:r w:rsidRPr="0041692F">
        <w:rPr>
          <w:rFonts w:ascii="Arial" w:hAnsi="Arial" w:cs="Arial"/>
          <w:spacing w:val="-4"/>
          <w:sz w:val="22"/>
          <w:szCs w:val="22"/>
        </w:rPr>
        <w:t>The Company and its employees have jointly established a provident fund. The fund is monthly</w:t>
      </w:r>
      <w:r w:rsidRPr="0041692F">
        <w:rPr>
          <w:rFonts w:ascii="Arial" w:hAnsi="Arial" w:cs="Arial"/>
          <w:spacing w:val="-3"/>
          <w:sz w:val="22"/>
          <w:szCs w:val="22"/>
        </w:rPr>
        <w:t xml:space="preserve"> contributed by employees and by the Company. The fund’s assets are held in a separate trust </w:t>
      </w:r>
      <w:proofErr w:type="gramStart"/>
      <w:r w:rsidRPr="0041692F">
        <w:rPr>
          <w:rFonts w:ascii="Arial" w:hAnsi="Arial" w:cs="Arial"/>
          <w:spacing w:val="-3"/>
          <w:sz w:val="22"/>
          <w:szCs w:val="22"/>
        </w:rPr>
        <w:t>fund</w:t>
      </w:r>
      <w:proofErr w:type="gramEnd"/>
      <w:r w:rsidRPr="0041692F">
        <w:rPr>
          <w:rFonts w:ascii="Arial" w:hAnsi="Arial" w:cs="Arial"/>
          <w:spacing w:val="-3"/>
          <w:sz w:val="22"/>
          <w:szCs w:val="22"/>
        </w:rPr>
        <w:t xml:space="preserve"> and the Company’s contributions are recognised as expenses when incurred.</w:t>
      </w:r>
    </w:p>
    <w:p w14:paraId="6BBF2471" w14:textId="77777777" w:rsidR="00487EB1" w:rsidRPr="0041692F" w:rsidRDefault="00487EB1" w:rsidP="001F3BD4">
      <w:pPr>
        <w:tabs>
          <w:tab w:val="left" w:pos="1440"/>
        </w:tabs>
        <w:spacing w:before="120" w:after="120" w:line="360" w:lineRule="exact"/>
        <w:ind w:left="540"/>
        <w:jc w:val="thaiDistribute"/>
        <w:outlineLvl w:val="0"/>
        <w:rPr>
          <w:rFonts w:ascii="Arial" w:hAnsi="Arial" w:cs="Arial"/>
          <w:i/>
          <w:iCs/>
          <w:sz w:val="22"/>
          <w:szCs w:val="22"/>
        </w:rPr>
      </w:pPr>
      <w:r w:rsidRPr="0041692F">
        <w:rPr>
          <w:rFonts w:ascii="Arial" w:hAnsi="Arial" w:cs="Arial"/>
          <w:i/>
          <w:iCs/>
          <w:spacing w:val="-3"/>
          <w:sz w:val="22"/>
          <w:szCs w:val="22"/>
        </w:rPr>
        <w:t>Defined benefit plans</w:t>
      </w:r>
      <w:r w:rsidRPr="0041692F">
        <w:rPr>
          <w:rFonts w:ascii="Arial" w:hAnsi="Arial" w:cs="Arial"/>
          <w:i/>
          <w:iCs/>
          <w:sz w:val="22"/>
          <w:szCs w:val="22"/>
        </w:rPr>
        <w:t xml:space="preserve"> and other long-term employee benefits</w:t>
      </w:r>
    </w:p>
    <w:p w14:paraId="1EE5E92E" w14:textId="77777777" w:rsidR="00487EB1" w:rsidRPr="0041692F" w:rsidRDefault="00487EB1" w:rsidP="001F3BD4">
      <w:pPr>
        <w:spacing w:before="120" w:after="120" w:line="360" w:lineRule="exact"/>
        <w:ind w:left="540" w:hanging="540"/>
        <w:jc w:val="thaiDistribute"/>
        <w:rPr>
          <w:rFonts w:ascii="Arial" w:hAnsi="Arial" w:cs="Arial"/>
          <w:sz w:val="22"/>
          <w:szCs w:val="22"/>
        </w:rPr>
      </w:pPr>
      <w:r w:rsidRPr="0041692F">
        <w:rPr>
          <w:rFonts w:ascii="Arial" w:hAnsi="Arial" w:cs="Arial"/>
          <w:sz w:val="22"/>
          <w:szCs w:val="22"/>
        </w:rPr>
        <w:tab/>
        <w:t>The Company has obligations in respect of the severance payments it must make to employees upon retirement under labor law and other employee benefit plans. The Company treats these severance payment obligations as a defined benefit plan.</w:t>
      </w:r>
      <w:r w:rsidRPr="0041692F">
        <w:rPr>
          <w:rFonts w:ascii="Arial" w:hAnsi="Arial" w:cs="Arial"/>
          <w:sz w:val="22"/>
          <w:szCs w:val="22"/>
          <w:cs/>
        </w:rPr>
        <w:t xml:space="preserve"> </w:t>
      </w:r>
      <w:r w:rsidRPr="0041692F">
        <w:rPr>
          <w:rFonts w:ascii="Arial" w:hAnsi="Arial" w:cs="Arial"/>
          <w:sz w:val="22"/>
          <w:szCs w:val="22"/>
        </w:rPr>
        <w:t xml:space="preserve">In addition, the Company provides other long-term employee benefit </w:t>
      </w:r>
      <w:proofErr w:type="gramStart"/>
      <w:r w:rsidRPr="0041692F">
        <w:rPr>
          <w:rFonts w:ascii="Arial" w:hAnsi="Arial" w:cs="Arial"/>
          <w:sz w:val="22"/>
          <w:szCs w:val="22"/>
        </w:rPr>
        <w:t>plan</w:t>
      </w:r>
      <w:proofErr w:type="gramEnd"/>
      <w:r w:rsidRPr="0041692F">
        <w:rPr>
          <w:rFonts w:ascii="Arial" w:hAnsi="Arial" w:cs="Arial"/>
          <w:sz w:val="22"/>
          <w:szCs w:val="22"/>
        </w:rPr>
        <w:t>, namely long service awards.</w:t>
      </w:r>
    </w:p>
    <w:p w14:paraId="752F535D" w14:textId="77777777" w:rsidR="00487EB1" w:rsidRPr="0041692F" w:rsidRDefault="00487EB1" w:rsidP="001F3BD4">
      <w:pPr>
        <w:spacing w:before="120" w:after="120" w:line="360" w:lineRule="exact"/>
        <w:ind w:left="547" w:hanging="547"/>
        <w:jc w:val="thaiDistribute"/>
        <w:rPr>
          <w:rFonts w:ascii="Arial" w:hAnsi="Arial" w:cs="Arial"/>
          <w:sz w:val="22"/>
          <w:szCs w:val="22"/>
        </w:rPr>
      </w:pPr>
      <w:r w:rsidRPr="0041692F">
        <w:rPr>
          <w:rFonts w:ascii="Arial" w:hAnsi="Arial" w:cs="Arial"/>
          <w:sz w:val="22"/>
          <w:szCs w:val="22"/>
        </w:rPr>
        <w:tab/>
        <w:t xml:space="preserve">The obligation under the defined benefit plan and other long-term employee benefit plans is </w:t>
      </w:r>
      <w:r w:rsidRPr="0041692F">
        <w:rPr>
          <w:rFonts w:ascii="Arial" w:hAnsi="Arial" w:cs="Arial"/>
          <w:spacing w:val="-2"/>
          <w:sz w:val="22"/>
          <w:szCs w:val="22"/>
        </w:rPr>
        <w:t>determined by a professionally qualified independent actuary based on actuarial techniques,</w:t>
      </w:r>
      <w:r w:rsidRPr="0041692F">
        <w:rPr>
          <w:rFonts w:ascii="Arial" w:hAnsi="Arial" w:cs="Arial"/>
          <w:sz w:val="22"/>
          <w:szCs w:val="22"/>
        </w:rPr>
        <w:t xml:space="preserve"> using the projected unit credit method. </w:t>
      </w:r>
    </w:p>
    <w:p w14:paraId="339E05D4" w14:textId="77777777" w:rsidR="006833E4" w:rsidRPr="0041692F" w:rsidRDefault="00487EB1" w:rsidP="001F3BD4">
      <w:pPr>
        <w:spacing w:before="120" w:after="120" w:line="360" w:lineRule="exact"/>
        <w:ind w:left="547" w:hanging="547"/>
        <w:jc w:val="thaiDistribute"/>
        <w:rPr>
          <w:rFonts w:ascii="Arial" w:hAnsi="Arial" w:cs="Arial"/>
          <w:sz w:val="22"/>
          <w:szCs w:val="22"/>
        </w:rPr>
      </w:pPr>
      <w:r w:rsidRPr="0041692F">
        <w:rPr>
          <w:rFonts w:ascii="Arial" w:hAnsi="Arial" w:cs="Arial"/>
          <w:sz w:val="22"/>
          <w:szCs w:val="22"/>
        </w:rPr>
        <w:tab/>
        <w:t>Actuarial gains and losses from post-employment benefits are recognised immediately in other comprehensive income.</w:t>
      </w:r>
    </w:p>
    <w:p w14:paraId="50527759" w14:textId="77777777" w:rsidR="006833E4" w:rsidRPr="0041692F" w:rsidRDefault="006833E4" w:rsidP="001F3BD4">
      <w:pPr>
        <w:spacing w:before="120" w:after="120" w:line="360" w:lineRule="exact"/>
        <w:ind w:left="547" w:hanging="547"/>
        <w:jc w:val="thaiDistribute"/>
        <w:rPr>
          <w:rFonts w:ascii="Arial" w:hAnsi="Arial" w:cs="Arial"/>
          <w:sz w:val="22"/>
          <w:szCs w:val="22"/>
        </w:rPr>
      </w:pPr>
      <w:r w:rsidRPr="0041692F">
        <w:rPr>
          <w:rFonts w:ascii="Arial" w:hAnsi="Arial" w:cs="Arial"/>
          <w:sz w:val="22"/>
          <w:szCs w:val="22"/>
        </w:rPr>
        <w:lastRenderedPageBreak/>
        <w:tab/>
      </w:r>
      <w:r w:rsidR="00487EB1" w:rsidRPr="0041692F">
        <w:rPr>
          <w:rFonts w:ascii="Arial" w:hAnsi="Arial" w:cs="Arial"/>
          <w:sz w:val="22"/>
          <w:szCs w:val="22"/>
        </w:rPr>
        <w:t xml:space="preserve">Actuarial gains and losses from other long-term </w:t>
      </w:r>
      <w:proofErr w:type="gramStart"/>
      <w:r w:rsidR="00487EB1" w:rsidRPr="0041692F">
        <w:rPr>
          <w:rFonts w:ascii="Arial" w:hAnsi="Arial" w:cs="Arial"/>
          <w:sz w:val="22"/>
          <w:szCs w:val="22"/>
        </w:rPr>
        <w:t>benefit</w:t>
      </w:r>
      <w:proofErr w:type="gramEnd"/>
      <w:r w:rsidR="00487EB1" w:rsidRPr="0041692F">
        <w:rPr>
          <w:rFonts w:ascii="Arial" w:hAnsi="Arial" w:cs="Arial"/>
          <w:sz w:val="22"/>
          <w:szCs w:val="22"/>
        </w:rPr>
        <w:t xml:space="preserve"> and past service </w:t>
      </w:r>
      <w:proofErr w:type="gramStart"/>
      <w:r w:rsidR="00487EB1" w:rsidRPr="0041692F">
        <w:rPr>
          <w:rFonts w:ascii="Arial" w:hAnsi="Arial" w:cs="Arial"/>
          <w:sz w:val="22"/>
          <w:szCs w:val="22"/>
        </w:rPr>
        <w:t>cost</w:t>
      </w:r>
      <w:proofErr w:type="gramEnd"/>
      <w:r w:rsidR="00487EB1" w:rsidRPr="0041692F">
        <w:rPr>
          <w:rFonts w:ascii="Arial" w:hAnsi="Arial" w:cs="Arial"/>
          <w:sz w:val="22"/>
          <w:szCs w:val="22"/>
        </w:rPr>
        <w:t xml:space="preserve"> arising from other long-term employee benefit plans are recognised immediately in profit or loss.</w:t>
      </w:r>
    </w:p>
    <w:p w14:paraId="06B9694D" w14:textId="77777777" w:rsidR="00487EB1" w:rsidRPr="0041692F" w:rsidRDefault="006833E4" w:rsidP="001F3BD4">
      <w:pPr>
        <w:spacing w:before="120" w:after="120" w:line="360" w:lineRule="exact"/>
        <w:ind w:left="547" w:hanging="547"/>
        <w:jc w:val="thaiDistribute"/>
        <w:rPr>
          <w:rFonts w:ascii="Arial" w:hAnsi="Arial" w:cs="Arial"/>
          <w:sz w:val="22"/>
          <w:szCs w:val="22"/>
        </w:rPr>
      </w:pPr>
      <w:r w:rsidRPr="0041692F">
        <w:rPr>
          <w:rFonts w:ascii="Arial" w:hAnsi="Arial" w:cs="Arial"/>
          <w:sz w:val="22"/>
          <w:szCs w:val="22"/>
        </w:rPr>
        <w:tab/>
      </w:r>
      <w:r w:rsidR="00487EB1" w:rsidRPr="0041692F">
        <w:rPr>
          <w:rFonts w:ascii="Arial" w:hAnsi="Arial" w:cs="Arial"/>
          <w:spacing w:val="-6"/>
          <w:sz w:val="22"/>
          <w:szCs w:val="22"/>
        </w:rPr>
        <w:t xml:space="preserve">Past service costs are recognised in profit or loss on the </w:t>
      </w:r>
      <w:proofErr w:type="gramStart"/>
      <w:r w:rsidR="00487EB1" w:rsidRPr="0041692F">
        <w:rPr>
          <w:rFonts w:ascii="Arial" w:hAnsi="Arial" w:cs="Arial"/>
          <w:spacing w:val="-6"/>
          <w:sz w:val="22"/>
          <w:szCs w:val="22"/>
        </w:rPr>
        <w:t>earlier of the</w:t>
      </w:r>
      <w:proofErr w:type="gramEnd"/>
      <w:r w:rsidR="00487EB1" w:rsidRPr="0041692F">
        <w:rPr>
          <w:rFonts w:ascii="Arial" w:hAnsi="Arial" w:cs="Arial"/>
          <w:spacing w:val="-6"/>
          <w:sz w:val="22"/>
          <w:szCs w:val="22"/>
        </w:rPr>
        <w:t xml:space="preserve"> date of the plan amendment</w:t>
      </w:r>
      <w:r w:rsidR="00487EB1" w:rsidRPr="0041692F">
        <w:rPr>
          <w:rFonts w:ascii="Arial" w:hAnsi="Arial" w:cs="Arial"/>
          <w:sz w:val="22"/>
          <w:szCs w:val="22"/>
        </w:rPr>
        <w:t xml:space="preserve"> or curtailment and the date that the Company recognises restructuring-related costs</w:t>
      </w:r>
      <w:r w:rsidR="00CF2818" w:rsidRPr="0041692F">
        <w:rPr>
          <w:rFonts w:ascii="Arial" w:hAnsi="Arial" w:cs="Arial"/>
          <w:sz w:val="22"/>
          <w:szCs w:val="22"/>
        </w:rPr>
        <w:t>.</w:t>
      </w:r>
    </w:p>
    <w:p w14:paraId="12096BE4" w14:textId="1FB1DB4B" w:rsidR="00487EB1" w:rsidRPr="0041692F" w:rsidRDefault="00A35C0E" w:rsidP="001F3BD4">
      <w:pPr>
        <w:tabs>
          <w:tab w:val="left" w:pos="900"/>
          <w:tab w:val="left" w:pos="1440"/>
          <w:tab w:val="left" w:pos="2160"/>
          <w:tab w:val="left" w:pos="6120"/>
          <w:tab w:val="left" w:pos="6480"/>
        </w:tabs>
        <w:spacing w:before="120" w:after="120" w:line="360" w:lineRule="exact"/>
        <w:ind w:left="540" w:hanging="540"/>
        <w:jc w:val="both"/>
        <w:rPr>
          <w:rFonts w:ascii="Arial" w:eastAsia="Arial Unicode MS" w:hAnsi="Arial" w:cs="Arial"/>
          <w:b/>
          <w:bCs/>
          <w:sz w:val="22"/>
          <w:szCs w:val="22"/>
        </w:rPr>
      </w:pPr>
      <w:r w:rsidRPr="0041692F">
        <w:rPr>
          <w:rFonts w:ascii="Arial" w:eastAsia="Arial Unicode MS" w:hAnsi="Arial" w:cs="Arial"/>
          <w:b/>
          <w:bCs/>
          <w:sz w:val="22"/>
          <w:szCs w:val="22"/>
        </w:rPr>
        <w:t>4</w:t>
      </w:r>
      <w:r w:rsidR="00F00DD0" w:rsidRPr="0041692F">
        <w:rPr>
          <w:rFonts w:ascii="Arial" w:eastAsia="Arial Unicode MS" w:hAnsi="Arial" w:cs="Arial"/>
          <w:b/>
          <w:bCs/>
          <w:sz w:val="22"/>
          <w:szCs w:val="22"/>
        </w:rPr>
        <w:t>.1</w:t>
      </w:r>
      <w:r w:rsidR="00FF39D5" w:rsidRPr="0041692F">
        <w:rPr>
          <w:rFonts w:ascii="Arial" w:eastAsia="Arial Unicode MS" w:hAnsi="Arial" w:cs="Arial"/>
          <w:b/>
          <w:bCs/>
          <w:sz w:val="22"/>
          <w:szCs w:val="22"/>
        </w:rPr>
        <w:t>2</w:t>
      </w:r>
      <w:r w:rsidR="00487EB1" w:rsidRPr="0041692F">
        <w:rPr>
          <w:rFonts w:ascii="Arial" w:eastAsia="Arial Unicode MS" w:hAnsi="Arial" w:cs="Arial"/>
          <w:b/>
          <w:bCs/>
          <w:sz w:val="22"/>
          <w:szCs w:val="22"/>
        </w:rPr>
        <w:tab/>
        <w:t>Provisions</w:t>
      </w:r>
    </w:p>
    <w:p w14:paraId="0E7CD728" w14:textId="77777777" w:rsidR="00487EB1" w:rsidRPr="0041692F" w:rsidRDefault="00487EB1" w:rsidP="001F3BD4">
      <w:pPr>
        <w:spacing w:before="120" w:after="120" w:line="360" w:lineRule="exact"/>
        <w:ind w:left="547" w:hanging="547"/>
        <w:jc w:val="thaiDistribute"/>
        <w:rPr>
          <w:rFonts w:ascii="Arial" w:hAnsi="Arial" w:cs="Arial"/>
          <w:sz w:val="22"/>
          <w:szCs w:val="22"/>
        </w:rPr>
      </w:pPr>
      <w:r w:rsidRPr="0041692F">
        <w:rPr>
          <w:rFonts w:ascii="Arial" w:hAnsi="Arial" w:cs="Arial"/>
          <w:sz w:val="22"/>
          <w:szCs w:val="22"/>
        </w:rPr>
        <w:tab/>
        <w:t xml:space="preserve">Provisions are recognised when the Company </w:t>
      </w:r>
      <w:proofErr w:type="gramStart"/>
      <w:r w:rsidRPr="0041692F">
        <w:rPr>
          <w:rFonts w:ascii="Arial" w:hAnsi="Arial" w:cs="Arial"/>
          <w:sz w:val="22"/>
          <w:szCs w:val="22"/>
        </w:rPr>
        <w:t>have</w:t>
      </w:r>
      <w:proofErr w:type="gramEnd"/>
      <w:r w:rsidRPr="0041692F">
        <w:rPr>
          <w:rFonts w:ascii="Arial" w:hAnsi="Arial" w:cs="Arial"/>
          <w:sz w:val="22"/>
          <w:szCs w:val="22"/>
        </w:rPr>
        <w:t xml:space="preserve"> a present obligation </w:t>
      </w:r>
      <w:proofErr w:type="gramStart"/>
      <w:r w:rsidRPr="0041692F">
        <w:rPr>
          <w:rFonts w:ascii="Arial" w:hAnsi="Arial" w:cs="Arial"/>
          <w:sz w:val="22"/>
          <w:szCs w:val="22"/>
        </w:rPr>
        <w:t>as a result of</w:t>
      </w:r>
      <w:proofErr w:type="gramEnd"/>
      <w:r w:rsidRPr="0041692F">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6656DE63" w14:textId="26E3294B" w:rsidR="00487EB1" w:rsidRPr="0041692F" w:rsidRDefault="00A35C0E" w:rsidP="001F3BD4">
      <w:pPr>
        <w:tabs>
          <w:tab w:val="left" w:pos="900"/>
          <w:tab w:val="left" w:pos="1440"/>
          <w:tab w:val="left" w:pos="2160"/>
          <w:tab w:val="left" w:pos="6120"/>
          <w:tab w:val="left" w:pos="6480"/>
        </w:tabs>
        <w:spacing w:before="120" w:after="120" w:line="360" w:lineRule="exact"/>
        <w:ind w:left="540" w:hanging="540"/>
        <w:jc w:val="both"/>
        <w:rPr>
          <w:rFonts w:ascii="Arial" w:eastAsia="Arial Unicode MS" w:hAnsi="Arial" w:cs="Arial"/>
          <w:b/>
          <w:bCs/>
          <w:sz w:val="22"/>
          <w:szCs w:val="22"/>
        </w:rPr>
      </w:pPr>
      <w:r w:rsidRPr="0041692F">
        <w:rPr>
          <w:rFonts w:ascii="Arial" w:eastAsia="Arial Unicode MS" w:hAnsi="Arial" w:cs="Arial"/>
          <w:b/>
          <w:bCs/>
          <w:sz w:val="22"/>
          <w:szCs w:val="22"/>
        </w:rPr>
        <w:t>4</w:t>
      </w:r>
      <w:r w:rsidR="00F00DD0" w:rsidRPr="0041692F">
        <w:rPr>
          <w:rFonts w:ascii="Arial" w:eastAsia="Arial Unicode MS" w:hAnsi="Arial" w:cs="Arial"/>
          <w:b/>
          <w:bCs/>
          <w:sz w:val="22"/>
          <w:szCs w:val="22"/>
        </w:rPr>
        <w:t>.1</w:t>
      </w:r>
      <w:r w:rsidR="00FF39D5" w:rsidRPr="0041692F">
        <w:rPr>
          <w:rFonts w:ascii="Arial" w:eastAsia="Arial Unicode MS" w:hAnsi="Arial" w:cs="Arial"/>
          <w:b/>
          <w:bCs/>
          <w:sz w:val="22"/>
          <w:szCs w:val="22"/>
        </w:rPr>
        <w:t>3</w:t>
      </w:r>
      <w:r w:rsidR="00487EB1" w:rsidRPr="0041692F">
        <w:rPr>
          <w:rFonts w:ascii="Arial" w:eastAsia="Arial Unicode MS" w:hAnsi="Arial" w:cs="Arial"/>
          <w:b/>
          <w:bCs/>
          <w:sz w:val="22"/>
          <w:szCs w:val="22"/>
        </w:rPr>
        <w:tab/>
        <w:t>Income Tax</w:t>
      </w:r>
    </w:p>
    <w:p w14:paraId="2D9E7965" w14:textId="77777777" w:rsidR="0019114F" w:rsidRPr="0041692F" w:rsidRDefault="00487EB1" w:rsidP="001F3BD4">
      <w:pPr>
        <w:tabs>
          <w:tab w:val="left" w:pos="900"/>
          <w:tab w:val="left" w:pos="1440"/>
          <w:tab w:val="left" w:pos="2160"/>
          <w:tab w:val="left" w:pos="6120"/>
          <w:tab w:val="left" w:pos="6480"/>
        </w:tabs>
        <w:spacing w:before="120" w:after="120" w:line="360" w:lineRule="exact"/>
        <w:ind w:left="540" w:hanging="540"/>
        <w:jc w:val="both"/>
        <w:rPr>
          <w:rFonts w:ascii="Arial" w:hAnsi="Arial" w:cs="Arial"/>
          <w:spacing w:val="-2"/>
          <w:sz w:val="22"/>
          <w:szCs w:val="22"/>
        </w:rPr>
      </w:pPr>
      <w:r w:rsidRPr="0041692F">
        <w:rPr>
          <w:rFonts w:ascii="Arial" w:eastAsia="Arial Unicode MS" w:hAnsi="Arial" w:cs="Arial"/>
          <w:b/>
          <w:bCs/>
          <w:sz w:val="22"/>
          <w:szCs w:val="22"/>
        </w:rPr>
        <w:tab/>
      </w:r>
      <w:r w:rsidRPr="0041692F">
        <w:rPr>
          <w:rFonts w:ascii="Arial" w:hAnsi="Arial" w:cs="Arial"/>
          <w:spacing w:val="-2"/>
          <w:sz w:val="22"/>
          <w:szCs w:val="22"/>
        </w:rPr>
        <w:t>Income tax expense represents the sum of corporate income tax currently payable and deferred tax.</w:t>
      </w:r>
    </w:p>
    <w:p w14:paraId="33A3F414" w14:textId="77777777" w:rsidR="00487EB1" w:rsidRPr="0041692F" w:rsidRDefault="0019114F" w:rsidP="001F3BD4">
      <w:pPr>
        <w:tabs>
          <w:tab w:val="left" w:pos="900"/>
          <w:tab w:val="left" w:pos="1440"/>
          <w:tab w:val="left" w:pos="2160"/>
          <w:tab w:val="left" w:pos="6120"/>
          <w:tab w:val="left" w:pos="6480"/>
        </w:tabs>
        <w:spacing w:before="120" w:after="120" w:line="360" w:lineRule="exact"/>
        <w:ind w:left="540" w:hanging="540"/>
        <w:jc w:val="both"/>
        <w:rPr>
          <w:rFonts w:ascii="Arial" w:eastAsia="Arial Unicode MS" w:hAnsi="Arial" w:cs="Arial"/>
          <w:b/>
          <w:bCs/>
          <w:sz w:val="22"/>
          <w:szCs w:val="22"/>
        </w:rPr>
      </w:pPr>
      <w:r w:rsidRPr="0041692F">
        <w:rPr>
          <w:rFonts w:ascii="Arial" w:hAnsi="Arial" w:cs="Arial"/>
          <w:spacing w:val="-2"/>
          <w:sz w:val="22"/>
          <w:szCs w:val="22"/>
        </w:rPr>
        <w:tab/>
      </w:r>
      <w:r w:rsidR="00487EB1" w:rsidRPr="0041692F">
        <w:rPr>
          <w:rFonts w:ascii="Arial" w:hAnsi="Arial" w:cs="Arial"/>
          <w:b/>
          <w:bCs/>
          <w:sz w:val="22"/>
          <w:szCs w:val="22"/>
        </w:rPr>
        <w:t xml:space="preserve">Current </w:t>
      </w:r>
      <w:r w:rsidR="00487EB1" w:rsidRPr="0041692F">
        <w:rPr>
          <w:rFonts w:ascii="Arial" w:hAnsi="Arial" w:cs="Arial"/>
          <w:b/>
          <w:bCs/>
          <w:spacing w:val="-2"/>
          <w:sz w:val="22"/>
          <w:szCs w:val="22"/>
        </w:rPr>
        <w:t>tax</w:t>
      </w:r>
    </w:p>
    <w:p w14:paraId="33D77BAF" w14:textId="77777777" w:rsidR="00487EB1" w:rsidRPr="0041692F" w:rsidRDefault="00487EB1" w:rsidP="001F3BD4">
      <w:pPr>
        <w:tabs>
          <w:tab w:val="left" w:pos="900"/>
          <w:tab w:val="left" w:pos="1440"/>
          <w:tab w:val="left" w:pos="2160"/>
          <w:tab w:val="left" w:pos="6120"/>
          <w:tab w:val="left" w:pos="6480"/>
        </w:tabs>
        <w:spacing w:before="120" w:after="120" w:line="360" w:lineRule="exact"/>
        <w:ind w:left="540" w:hanging="540"/>
        <w:jc w:val="both"/>
        <w:rPr>
          <w:rFonts w:ascii="Arial" w:hAnsi="Arial" w:cs="Arial"/>
          <w:b/>
          <w:bCs/>
          <w:sz w:val="22"/>
          <w:szCs w:val="22"/>
        </w:rPr>
      </w:pPr>
      <w:r w:rsidRPr="0041692F">
        <w:rPr>
          <w:rFonts w:ascii="Arial" w:hAnsi="Arial" w:cs="Arial"/>
          <w:b/>
          <w:bCs/>
          <w:sz w:val="22"/>
          <w:szCs w:val="22"/>
        </w:rPr>
        <w:tab/>
      </w:r>
      <w:r w:rsidRPr="0041692F">
        <w:rPr>
          <w:rFonts w:ascii="Arial" w:hAnsi="Arial" w:cs="Arial"/>
          <w:sz w:val="22"/>
          <w:szCs w:val="22"/>
        </w:rPr>
        <w:t>Current income tax is provided in the accounts at the amount expected to be paid to the taxation authorities, based on taxable profits determined in accordance with tax legislation.</w:t>
      </w:r>
    </w:p>
    <w:p w14:paraId="6CB0A8EF" w14:textId="77777777" w:rsidR="00487EB1" w:rsidRPr="0041692F" w:rsidRDefault="00487EB1" w:rsidP="001F3BD4">
      <w:pPr>
        <w:tabs>
          <w:tab w:val="left" w:pos="900"/>
          <w:tab w:val="left" w:pos="1440"/>
          <w:tab w:val="left" w:pos="2160"/>
          <w:tab w:val="left" w:pos="6120"/>
          <w:tab w:val="left" w:pos="6480"/>
        </w:tabs>
        <w:spacing w:before="120" w:after="120" w:line="380" w:lineRule="exact"/>
        <w:ind w:left="540" w:hanging="540"/>
        <w:jc w:val="both"/>
        <w:rPr>
          <w:rFonts w:ascii="Arial" w:hAnsi="Arial" w:cs="Arial"/>
          <w:b/>
          <w:bCs/>
          <w:sz w:val="22"/>
          <w:szCs w:val="22"/>
        </w:rPr>
      </w:pPr>
      <w:r w:rsidRPr="0041692F">
        <w:rPr>
          <w:rFonts w:ascii="Arial" w:hAnsi="Arial" w:cs="Arial"/>
          <w:b/>
          <w:bCs/>
          <w:sz w:val="22"/>
          <w:szCs w:val="22"/>
        </w:rPr>
        <w:tab/>
        <w:t>Deferred tax</w:t>
      </w:r>
    </w:p>
    <w:p w14:paraId="504DDA26" w14:textId="77777777" w:rsidR="00487EB1" w:rsidRPr="0041692F" w:rsidRDefault="00487EB1" w:rsidP="001F3BD4">
      <w:pPr>
        <w:tabs>
          <w:tab w:val="left" w:pos="900"/>
          <w:tab w:val="left" w:pos="1440"/>
          <w:tab w:val="left" w:pos="2160"/>
          <w:tab w:val="left" w:pos="6120"/>
          <w:tab w:val="left" w:pos="6480"/>
        </w:tabs>
        <w:spacing w:before="120" w:after="120" w:line="380" w:lineRule="exact"/>
        <w:ind w:left="540" w:hanging="540"/>
        <w:jc w:val="both"/>
        <w:rPr>
          <w:rFonts w:ascii="Arial" w:hAnsi="Arial" w:cs="Arial"/>
          <w:sz w:val="22"/>
          <w:szCs w:val="22"/>
        </w:rPr>
      </w:pPr>
      <w:r w:rsidRPr="0041692F">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5B6D16C" w14:textId="77777777" w:rsidR="00487EB1" w:rsidRPr="0041692F" w:rsidRDefault="00487EB1" w:rsidP="001F3BD4">
      <w:pPr>
        <w:tabs>
          <w:tab w:val="left" w:pos="900"/>
          <w:tab w:val="left" w:pos="1440"/>
          <w:tab w:val="left" w:pos="2160"/>
          <w:tab w:val="left" w:pos="6120"/>
          <w:tab w:val="left" w:pos="6480"/>
        </w:tabs>
        <w:spacing w:before="120" w:after="120" w:line="380" w:lineRule="exact"/>
        <w:ind w:left="540" w:hanging="540"/>
        <w:jc w:val="both"/>
        <w:rPr>
          <w:rFonts w:ascii="Arial" w:hAnsi="Arial" w:cs="Arial"/>
          <w:sz w:val="22"/>
          <w:szCs w:val="22"/>
        </w:rPr>
      </w:pPr>
      <w:r w:rsidRPr="0041692F">
        <w:rPr>
          <w:rFonts w:ascii="Arial" w:hAnsi="Arial" w:cs="Arial"/>
          <w:sz w:val="22"/>
          <w:szCs w:val="22"/>
        </w:rPr>
        <w:tab/>
        <w:t xml:space="preserve">The Company recognise deferred tax liabilities for all taxable temporary differences while </w:t>
      </w:r>
      <w:r w:rsidRPr="0041692F">
        <w:rPr>
          <w:rFonts w:ascii="Arial" w:hAnsi="Arial" w:cs="Arial"/>
          <w:spacing w:val="-6"/>
          <w:sz w:val="22"/>
          <w:szCs w:val="22"/>
        </w:rPr>
        <w:t>they recognise deferred tax assets for all deductible temporary differences and tax losses carried</w:t>
      </w:r>
      <w:r w:rsidRPr="0041692F">
        <w:rPr>
          <w:rFonts w:ascii="Arial" w:hAnsi="Arial" w:cs="Arial"/>
          <w:sz w:val="22"/>
          <w:szCs w:val="22"/>
        </w:rPr>
        <w:t xml:space="preserve"> forward to the extent that it is probable that future taxable profit will be available </w:t>
      </w:r>
      <w:r w:rsidRPr="0041692F">
        <w:rPr>
          <w:rFonts w:ascii="Arial" w:hAnsi="Arial" w:cs="Arial"/>
          <w:spacing w:val="-4"/>
          <w:sz w:val="22"/>
          <w:szCs w:val="22"/>
        </w:rPr>
        <w:t xml:space="preserve">against </w:t>
      </w:r>
      <w:r w:rsidRPr="0041692F">
        <w:rPr>
          <w:rFonts w:ascii="Arial" w:hAnsi="Arial" w:cs="Arial"/>
          <w:sz w:val="22"/>
          <w:szCs w:val="22"/>
        </w:rPr>
        <w:t>which such deductible temporary differences and tax losses carried forward can be utilised.</w:t>
      </w:r>
    </w:p>
    <w:p w14:paraId="618D1278" w14:textId="77777777" w:rsidR="00487EB1" w:rsidRPr="0041692F" w:rsidRDefault="00487EB1" w:rsidP="001F3BD4">
      <w:pPr>
        <w:tabs>
          <w:tab w:val="left" w:pos="900"/>
          <w:tab w:val="left" w:pos="1440"/>
          <w:tab w:val="left" w:pos="2160"/>
          <w:tab w:val="left" w:pos="6120"/>
          <w:tab w:val="left" w:pos="6480"/>
        </w:tabs>
        <w:spacing w:before="120" w:after="120" w:line="380" w:lineRule="exact"/>
        <w:ind w:left="540" w:hanging="540"/>
        <w:jc w:val="both"/>
        <w:rPr>
          <w:rFonts w:ascii="Arial" w:hAnsi="Arial" w:cs="Arial"/>
          <w:sz w:val="22"/>
          <w:szCs w:val="22"/>
        </w:rPr>
      </w:pPr>
      <w:r w:rsidRPr="0041692F">
        <w:rPr>
          <w:rFonts w:ascii="Arial" w:hAnsi="Arial" w:cs="Arial"/>
          <w:sz w:val="22"/>
          <w:szCs w:val="22"/>
        </w:rPr>
        <w:tab/>
        <w:t xml:space="preserve">At each reporting date, the Company </w:t>
      </w:r>
      <w:proofErr w:type="gramStart"/>
      <w:r w:rsidRPr="0041692F">
        <w:rPr>
          <w:rFonts w:ascii="Arial" w:hAnsi="Arial" w:cs="Arial"/>
          <w:sz w:val="22"/>
          <w:szCs w:val="22"/>
        </w:rPr>
        <w:t>review</w:t>
      </w:r>
      <w:proofErr w:type="gramEnd"/>
      <w:r w:rsidRPr="0041692F">
        <w:rPr>
          <w:rFonts w:ascii="Arial" w:hAnsi="Arial" w:cs="Arial"/>
          <w:sz w:val="22"/>
          <w:szCs w:val="22"/>
        </w:rPr>
        <w:t xml:space="preserve"> and </w:t>
      </w:r>
      <w:proofErr w:type="gramStart"/>
      <w:r w:rsidRPr="0041692F">
        <w:rPr>
          <w:rFonts w:ascii="Arial" w:hAnsi="Arial" w:cs="Arial"/>
          <w:sz w:val="22"/>
          <w:szCs w:val="22"/>
        </w:rPr>
        <w:t>reduce</w:t>
      </w:r>
      <w:proofErr w:type="gramEnd"/>
      <w:r w:rsidRPr="0041692F">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Pr="0041692F">
        <w:rPr>
          <w:rFonts w:ascii="Arial" w:hAnsi="Arial" w:cs="Arial"/>
          <w:sz w:val="22"/>
          <w:szCs w:val="22"/>
        </w:rPr>
        <w:t>asset</w:t>
      </w:r>
      <w:proofErr w:type="gramEnd"/>
      <w:r w:rsidRPr="0041692F">
        <w:rPr>
          <w:rFonts w:ascii="Arial" w:hAnsi="Arial" w:cs="Arial"/>
          <w:sz w:val="22"/>
          <w:szCs w:val="22"/>
        </w:rPr>
        <w:t xml:space="preserve"> to be utilised.</w:t>
      </w:r>
    </w:p>
    <w:p w14:paraId="5F582737" w14:textId="77777777" w:rsidR="0041692F" w:rsidRPr="0041692F" w:rsidRDefault="0041692F">
      <w:pPr>
        <w:overflowPunct/>
        <w:autoSpaceDE/>
        <w:autoSpaceDN/>
        <w:adjustRightInd/>
        <w:textAlignment w:val="auto"/>
        <w:rPr>
          <w:rFonts w:ascii="Arial" w:eastAsia="Arial Unicode MS" w:hAnsi="Arial" w:cs="Arial"/>
          <w:b/>
          <w:bCs/>
          <w:sz w:val="22"/>
          <w:szCs w:val="22"/>
        </w:rPr>
      </w:pPr>
      <w:r w:rsidRPr="0041692F">
        <w:rPr>
          <w:rFonts w:ascii="Arial" w:eastAsia="Arial Unicode MS" w:hAnsi="Arial" w:cs="Arial"/>
          <w:b/>
          <w:bCs/>
          <w:sz w:val="22"/>
          <w:szCs w:val="22"/>
        </w:rPr>
        <w:br w:type="page"/>
      </w:r>
    </w:p>
    <w:p w14:paraId="7C0A778E" w14:textId="7533CD4E" w:rsidR="006833E4" w:rsidRPr="0041692F" w:rsidRDefault="00A35C0E" w:rsidP="00652569">
      <w:pPr>
        <w:spacing w:before="120" w:after="120" w:line="380" w:lineRule="exact"/>
        <w:ind w:left="547" w:hanging="547"/>
        <w:jc w:val="both"/>
        <w:rPr>
          <w:rFonts w:ascii="Arial" w:eastAsia="Arial Unicode MS" w:hAnsi="Arial" w:cs="Arial"/>
          <w:b/>
          <w:bCs/>
          <w:sz w:val="22"/>
          <w:szCs w:val="22"/>
        </w:rPr>
      </w:pPr>
      <w:r w:rsidRPr="0041692F">
        <w:rPr>
          <w:rFonts w:ascii="Arial" w:eastAsia="Arial Unicode MS" w:hAnsi="Arial" w:cs="Arial"/>
          <w:b/>
          <w:bCs/>
          <w:sz w:val="22"/>
          <w:szCs w:val="22"/>
        </w:rPr>
        <w:lastRenderedPageBreak/>
        <w:t>4.</w:t>
      </w:r>
      <w:r w:rsidR="00F00DD0" w:rsidRPr="0041692F">
        <w:rPr>
          <w:rFonts w:ascii="Arial" w:eastAsia="Arial Unicode MS" w:hAnsi="Arial" w:cs="Arial"/>
          <w:b/>
          <w:bCs/>
          <w:sz w:val="22"/>
          <w:szCs w:val="22"/>
        </w:rPr>
        <w:t>1</w:t>
      </w:r>
      <w:r w:rsidR="00FF39D5" w:rsidRPr="0041692F">
        <w:rPr>
          <w:rFonts w:ascii="Arial" w:eastAsia="Arial Unicode MS" w:hAnsi="Arial" w:cs="Arial"/>
          <w:b/>
          <w:bCs/>
          <w:sz w:val="22"/>
          <w:szCs w:val="22"/>
        </w:rPr>
        <w:t>4</w:t>
      </w:r>
      <w:r w:rsidR="00487EB1" w:rsidRPr="0041692F">
        <w:rPr>
          <w:rFonts w:ascii="Arial" w:eastAsia="Arial Unicode MS" w:hAnsi="Arial" w:cs="Arial"/>
          <w:b/>
          <w:bCs/>
          <w:sz w:val="22"/>
          <w:szCs w:val="22"/>
          <w:cs/>
        </w:rPr>
        <w:tab/>
      </w:r>
      <w:r w:rsidR="00487EB1" w:rsidRPr="0041692F">
        <w:rPr>
          <w:rFonts w:ascii="Arial" w:hAnsi="Arial" w:cs="Arial"/>
          <w:b/>
          <w:bCs/>
          <w:sz w:val="22"/>
          <w:szCs w:val="22"/>
        </w:rPr>
        <w:t>Financial instruments</w:t>
      </w:r>
    </w:p>
    <w:p w14:paraId="38998D5B" w14:textId="77777777" w:rsidR="00487EB1" w:rsidRPr="0041692F" w:rsidRDefault="006833E4" w:rsidP="00652569">
      <w:pPr>
        <w:spacing w:before="120" w:after="120" w:line="380" w:lineRule="exact"/>
        <w:ind w:left="547" w:hanging="547"/>
        <w:jc w:val="both"/>
        <w:rPr>
          <w:rFonts w:ascii="Arial" w:eastAsia="Arial Unicode MS" w:hAnsi="Arial" w:cs="Arial"/>
          <w:b/>
          <w:bCs/>
          <w:sz w:val="22"/>
          <w:szCs w:val="22"/>
        </w:rPr>
      </w:pPr>
      <w:r w:rsidRPr="0041692F">
        <w:rPr>
          <w:rFonts w:ascii="Arial" w:eastAsia="Arial Unicode MS" w:hAnsi="Arial" w:cs="Arial"/>
        </w:rPr>
        <w:tab/>
      </w:r>
      <w:r w:rsidR="00487EB1" w:rsidRPr="0041692F">
        <w:rPr>
          <w:rFonts w:ascii="Arial" w:hAnsi="Arial" w:cs="Arial"/>
          <w:sz w:val="22"/>
          <w:szCs w:val="22"/>
        </w:rPr>
        <w:t xml:space="preserve">The </w:t>
      </w:r>
      <w:r w:rsidR="006C1081" w:rsidRPr="0041692F">
        <w:rPr>
          <w:rFonts w:ascii="Arial" w:hAnsi="Arial" w:cs="Arial"/>
          <w:sz w:val="22"/>
          <w:szCs w:val="20"/>
        </w:rPr>
        <w:t>Company</w:t>
      </w:r>
      <w:r w:rsidR="00487EB1" w:rsidRPr="0041692F">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5D09ED1" w14:textId="77777777" w:rsidR="00487EB1" w:rsidRPr="0041692F" w:rsidRDefault="00487EB1" w:rsidP="00652569">
      <w:pPr>
        <w:spacing w:before="120" w:after="120" w:line="380" w:lineRule="exact"/>
        <w:ind w:left="547" w:hanging="547"/>
        <w:jc w:val="both"/>
        <w:rPr>
          <w:rFonts w:ascii="Arial" w:hAnsi="Arial" w:cs="Arial"/>
          <w:b/>
          <w:bCs/>
          <w:sz w:val="22"/>
          <w:szCs w:val="22"/>
        </w:rPr>
      </w:pPr>
      <w:r w:rsidRPr="0041692F">
        <w:rPr>
          <w:rFonts w:ascii="Arial" w:eastAsia="Arial Unicode MS" w:hAnsi="Arial" w:cs="Arial"/>
          <w:sz w:val="22"/>
          <w:szCs w:val="22"/>
        </w:rPr>
        <w:tab/>
      </w:r>
      <w:r w:rsidRPr="0041692F">
        <w:rPr>
          <w:rFonts w:ascii="Arial" w:hAnsi="Arial" w:cs="Arial"/>
          <w:b/>
          <w:bCs/>
          <w:sz w:val="22"/>
          <w:szCs w:val="22"/>
        </w:rPr>
        <w:t>Classification and measurement of financial assets</w:t>
      </w:r>
    </w:p>
    <w:p w14:paraId="5F69B20F" w14:textId="77777777" w:rsidR="00487EB1" w:rsidRPr="0041692F" w:rsidRDefault="006833E4" w:rsidP="00652569">
      <w:pPr>
        <w:spacing w:before="120" w:after="120" w:line="380" w:lineRule="exact"/>
        <w:ind w:left="547" w:hanging="547"/>
        <w:jc w:val="both"/>
        <w:rPr>
          <w:rFonts w:ascii="Arial" w:hAnsi="Arial" w:cs="Arial"/>
          <w:sz w:val="22"/>
          <w:szCs w:val="22"/>
        </w:rPr>
      </w:pPr>
      <w:r w:rsidRPr="0041692F">
        <w:rPr>
          <w:rFonts w:ascii="Arial" w:hAnsi="Arial" w:cs="Arial"/>
          <w:sz w:val="22"/>
          <w:szCs w:val="22"/>
        </w:rPr>
        <w:tab/>
      </w:r>
      <w:r w:rsidR="00487EB1" w:rsidRPr="0041692F">
        <w:rPr>
          <w:rFonts w:ascii="Arial"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6C1081" w:rsidRPr="0041692F">
        <w:rPr>
          <w:rFonts w:ascii="Arial" w:hAnsi="Arial" w:cs="Arial"/>
          <w:sz w:val="22"/>
          <w:szCs w:val="20"/>
        </w:rPr>
        <w:t>Company</w:t>
      </w:r>
      <w:r w:rsidR="00487EB1" w:rsidRPr="0041692F">
        <w:rPr>
          <w:rFonts w:ascii="Arial" w:hAnsi="Arial" w:cs="Arial"/>
          <w:sz w:val="22"/>
          <w:szCs w:val="22"/>
        </w:rPr>
        <w:t>’s business model for managing the financial assets and the contractual cash flows characteristics of the financial assets.</w:t>
      </w:r>
    </w:p>
    <w:p w14:paraId="74E0C648" w14:textId="77777777" w:rsidR="00487EB1" w:rsidRPr="0041692F" w:rsidRDefault="006833E4" w:rsidP="00652569">
      <w:pPr>
        <w:spacing w:before="120" w:after="120" w:line="380" w:lineRule="exact"/>
        <w:ind w:left="547" w:hanging="547"/>
        <w:jc w:val="both"/>
        <w:rPr>
          <w:rFonts w:ascii="Arial" w:eastAsia="Arial Unicode MS" w:hAnsi="Arial" w:cs="Arial"/>
          <w:b/>
          <w:bCs/>
          <w:sz w:val="22"/>
          <w:szCs w:val="22"/>
        </w:rPr>
      </w:pPr>
      <w:r w:rsidRPr="0041692F">
        <w:rPr>
          <w:rFonts w:ascii="Arial" w:eastAsia="Arial Unicode MS" w:hAnsi="Arial" w:cs="Arial"/>
          <w:b/>
          <w:bCs/>
          <w:sz w:val="22"/>
          <w:szCs w:val="22"/>
        </w:rPr>
        <w:tab/>
      </w:r>
      <w:r w:rsidR="00487EB1" w:rsidRPr="0041692F">
        <w:rPr>
          <w:rFonts w:ascii="Arial" w:eastAsia="Arial Unicode MS" w:hAnsi="Arial" w:cs="Arial"/>
          <w:b/>
          <w:bCs/>
          <w:sz w:val="22"/>
          <w:szCs w:val="22"/>
        </w:rPr>
        <w:t xml:space="preserve">Financial assets at amortised cost </w:t>
      </w:r>
    </w:p>
    <w:p w14:paraId="6E23BA61" w14:textId="77777777" w:rsidR="00487EB1" w:rsidRPr="0041692F" w:rsidRDefault="006833E4" w:rsidP="00652569">
      <w:pPr>
        <w:spacing w:before="120" w:after="120" w:line="380" w:lineRule="exact"/>
        <w:ind w:left="547" w:hanging="547"/>
        <w:jc w:val="both"/>
        <w:rPr>
          <w:rFonts w:ascii="Arial" w:hAnsi="Arial" w:cs="Arial"/>
          <w:sz w:val="22"/>
          <w:szCs w:val="22"/>
        </w:rPr>
      </w:pPr>
      <w:r w:rsidRPr="0041692F">
        <w:rPr>
          <w:rFonts w:ascii="Arial" w:hAnsi="Arial" w:cs="Arial"/>
          <w:sz w:val="22"/>
          <w:szCs w:val="22"/>
        </w:rPr>
        <w:tab/>
      </w:r>
      <w:r w:rsidR="00487EB1" w:rsidRPr="0041692F">
        <w:rPr>
          <w:rFonts w:ascii="Arial" w:hAnsi="Arial" w:cs="Arial"/>
          <w:sz w:val="22"/>
          <w:szCs w:val="22"/>
        </w:rPr>
        <w:t xml:space="preserve">The </w:t>
      </w:r>
      <w:r w:rsidR="006C1081" w:rsidRPr="0041692F">
        <w:rPr>
          <w:rFonts w:ascii="Arial" w:hAnsi="Arial" w:cs="Arial"/>
          <w:sz w:val="22"/>
          <w:szCs w:val="20"/>
        </w:rPr>
        <w:t>Company</w:t>
      </w:r>
      <w:r w:rsidR="00487EB1" w:rsidRPr="0041692F">
        <w:rPr>
          <w:rFonts w:ascii="Arial" w:hAnsi="Arial" w:cs="Arial"/>
          <w:sz w:val="22"/>
          <w:szCs w:val="22"/>
        </w:rPr>
        <w:t xml:space="preserve"> measures financial assets at amortised cost if the financial asset is held </w:t>
      </w:r>
      <w:proofErr w:type="gramStart"/>
      <w:r w:rsidR="00487EB1" w:rsidRPr="0041692F">
        <w:rPr>
          <w:rFonts w:ascii="Arial" w:hAnsi="Arial" w:cs="Arial"/>
          <w:sz w:val="22"/>
          <w:szCs w:val="22"/>
        </w:rPr>
        <w:t>in order to</w:t>
      </w:r>
      <w:proofErr w:type="gramEnd"/>
      <w:r w:rsidR="00487EB1" w:rsidRPr="0041692F">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BB20FC0" w14:textId="77777777" w:rsidR="00487EB1" w:rsidRPr="0041692F" w:rsidRDefault="006833E4" w:rsidP="00652569">
      <w:pPr>
        <w:spacing w:before="120" w:after="120" w:line="380" w:lineRule="exact"/>
        <w:ind w:left="547" w:hanging="547"/>
        <w:jc w:val="both"/>
        <w:rPr>
          <w:rFonts w:ascii="Arial" w:eastAsia="Arial Unicode MS" w:hAnsi="Arial" w:cs="Arial"/>
          <w:sz w:val="22"/>
          <w:szCs w:val="22"/>
        </w:rPr>
      </w:pPr>
      <w:r w:rsidRPr="0041692F">
        <w:rPr>
          <w:rFonts w:ascii="Arial" w:hAnsi="Arial" w:cs="Arial"/>
          <w:sz w:val="22"/>
          <w:szCs w:val="22"/>
        </w:rPr>
        <w:tab/>
      </w:r>
      <w:r w:rsidR="00487EB1" w:rsidRPr="0041692F">
        <w:rPr>
          <w:rFonts w:ascii="Arial" w:hAnsi="Arial" w:cs="Arial"/>
          <w:sz w:val="22"/>
          <w:szCs w:val="22"/>
        </w:rPr>
        <w:t>Financial assets at amortised cost are subsequently measured using the effective interest rate</w:t>
      </w:r>
      <w:r w:rsidR="00487EB1" w:rsidRPr="0041692F">
        <w:rPr>
          <w:rFonts w:ascii="Arial" w:eastAsia="Arial Unicode MS" w:hAnsi="Arial" w:cs="Arial"/>
          <w:sz w:val="22"/>
          <w:szCs w:val="22"/>
        </w:rPr>
        <w:t xml:space="preserve"> (“EIR”) method and are subject to impairment. Gains and losses are recognised in profit or loss when the asset is derecognised, modified or impaired.</w:t>
      </w:r>
    </w:p>
    <w:p w14:paraId="291323F9" w14:textId="77777777" w:rsidR="00487EB1" w:rsidRPr="0041692F" w:rsidRDefault="00487EB1" w:rsidP="00652569">
      <w:pPr>
        <w:spacing w:before="120" w:after="120" w:line="380" w:lineRule="exact"/>
        <w:ind w:left="547"/>
        <w:jc w:val="both"/>
        <w:rPr>
          <w:rFonts w:ascii="Arial" w:eastAsia="Arial Unicode MS" w:hAnsi="Arial" w:cs="Arial"/>
          <w:sz w:val="22"/>
          <w:szCs w:val="22"/>
        </w:rPr>
      </w:pPr>
      <w:r w:rsidRPr="0041692F">
        <w:rPr>
          <w:rFonts w:ascii="Arial" w:eastAsia="Arial Unicode MS" w:hAnsi="Arial" w:cs="Arial"/>
          <w:b/>
          <w:bCs/>
          <w:sz w:val="22"/>
          <w:szCs w:val="22"/>
        </w:rPr>
        <w:t>Classification and measurement of financial liabilities</w:t>
      </w:r>
    </w:p>
    <w:p w14:paraId="5E57DE99" w14:textId="77777777" w:rsidR="00487EB1" w:rsidRPr="0041692F" w:rsidRDefault="006833E4" w:rsidP="00652569">
      <w:pPr>
        <w:spacing w:before="120" w:after="120" w:line="380" w:lineRule="exact"/>
        <w:ind w:left="547" w:hanging="547"/>
        <w:jc w:val="both"/>
        <w:rPr>
          <w:rFonts w:ascii="Arial" w:eastAsia="Arial Unicode MS" w:hAnsi="Arial" w:cs="Arial"/>
          <w:sz w:val="22"/>
          <w:szCs w:val="22"/>
        </w:rPr>
      </w:pPr>
      <w:r w:rsidRPr="0041692F">
        <w:rPr>
          <w:rFonts w:ascii="Arial" w:eastAsia="Arial Unicode MS" w:hAnsi="Arial" w:cs="Arial"/>
          <w:sz w:val="22"/>
          <w:szCs w:val="22"/>
        </w:rPr>
        <w:tab/>
      </w:r>
      <w:r w:rsidR="00487EB1" w:rsidRPr="0041692F">
        <w:rPr>
          <w:rFonts w:ascii="Arial" w:eastAsia="Arial Unicode MS" w:hAnsi="Arial" w:cs="Arial"/>
          <w:sz w:val="22"/>
          <w:szCs w:val="22"/>
        </w:rPr>
        <w:t xml:space="preserve">Except for derivative liabilities, at initial recognition the </w:t>
      </w:r>
      <w:r w:rsidR="006C1081" w:rsidRPr="0041692F">
        <w:rPr>
          <w:rFonts w:ascii="Arial" w:hAnsi="Arial" w:cs="Arial"/>
          <w:sz w:val="22"/>
          <w:szCs w:val="20"/>
        </w:rPr>
        <w:t>Company</w:t>
      </w:r>
      <w:r w:rsidR="00487EB1" w:rsidRPr="0041692F">
        <w:rPr>
          <w:rFonts w:ascii="Arial" w:eastAsia="Arial Unicode MS" w:hAnsi="Arial" w:cs="Arial"/>
          <w:sz w:val="22"/>
          <w:szCs w:val="22"/>
        </w:rPr>
        <w:t>’s financial liabilities are recognised at fair value net of</w:t>
      </w:r>
      <w:r w:rsidR="00487EB1" w:rsidRPr="0041692F">
        <w:rPr>
          <w:rFonts w:ascii="Arial" w:eastAsia="Arial Unicode MS" w:hAnsi="Arial" w:cs="Arial"/>
          <w:sz w:val="22"/>
          <w:szCs w:val="22"/>
          <w:cs/>
        </w:rPr>
        <w:t xml:space="preserve"> </w:t>
      </w:r>
      <w:r w:rsidR="00487EB1" w:rsidRPr="0041692F">
        <w:rPr>
          <w:rFonts w:ascii="Arial" w:eastAsia="Arial Unicode MS" w:hAnsi="Arial" w:cs="Arial"/>
          <w:sz w:val="22"/>
          <w:szCs w:val="22"/>
        </w:rPr>
        <w:t>transaction costs and classified</w:t>
      </w:r>
      <w:r w:rsidR="00487EB1" w:rsidRPr="0041692F">
        <w:rPr>
          <w:rFonts w:ascii="Arial" w:eastAsia="Arial Unicode MS" w:hAnsi="Arial" w:cs="Arial"/>
          <w:sz w:val="22"/>
          <w:szCs w:val="22"/>
          <w:cs/>
        </w:rPr>
        <w:t xml:space="preserve"> </w:t>
      </w:r>
      <w:r w:rsidR="00487EB1" w:rsidRPr="0041692F">
        <w:rPr>
          <w:rFonts w:ascii="Arial" w:eastAsia="Arial Unicode MS" w:hAnsi="Arial" w:cs="Arial"/>
          <w:sz w:val="22"/>
          <w:szCs w:val="22"/>
        </w:rPr>
        <w:t>as liabilities to be subsequently measured at amortised cost</w:t>
      </w:r>
      <w:r w:rsidR="00487EB1" w:rsidRPr="0041692F">
        <w:rPr>
          <w:rFonts w:ascii="Arial" w:hAnsi="Arial" w:cs="Arial"/>
        </w:rPr>
        <w:t xml:space="preserve"> </w:t>
      </w:r>
      <w:r w:rsidR="00487EB1" w:rsidRPr="0041692F">
        <w:rPr>
          <w:rFonts w:ascii="Arial" w:eastAsia="Arial Unicode MS" w:hAnsi="Arial" w:cs="Arial"/>
          <w:sz w:val="22"/>
          <w:szCs w:val="22"/>
        </w:rPr>
        <w:t>using the EIR method.</w:t>
      </w:r>
      <w:r w:rsidR="00487EB1" w:rsidRPr="0041692F">
        <w:rPr>
          <w:rFonts w:ascii="Arial" w:eastAsia="Arial Unicode MS" w:hAnsi="Arial" w:cs="Arial"/>
          <w:sz w:val="22"/>
          <w:szCs w:val="22"/>
          <w:cs/>
        </w:rPr>
        <w:t xml:space="preserve"> </w:t>
      </w:r>
      <w:r w:rsidR="00487EB1" w:rsidRPr="0041692F">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6C1081" w:rsidRPr="0041692F">
        <w:rPr>
          <w:rFonts w:ascii="Arial" w:hAnsi="Arial" w:cs="Arial"/>
          <w:sz w:val="22"/>
          <w:szCs w:val="20"/>
        </w:rPr>
        <w:t>Company</w:t>
      </w:r>
      <w:r w:rsidR="00487EB1" w:rsidRPr="0041692F">
        <w:rPr>
          <w:rFonts w:ascii="Arial" w:eastAsia="Arial Unicode MS" w:hAnsi="Arial" w:cs="Arial"/>
          <w:sz w:val="22"/>
          <w:szCs w:val="22"/>
        </w:rPr>
        <w:t xml:space="preserve"> </w:t>
      </w:r>
      <w:proofErr w:type="gramStart"/>
      <w:r w:rsidR="00487EB1" w:rsidRPr="0041692F">
        <w:rPr>
          <w:rFonts w:ascii="Arial" w:eastAsia="Arial Unicode MS" w:hAnsi="Arial" w:cs="Arial"/>
          <w:sz w:val="22"/>
          <w:szCs w:val="22"/>
        </w:rPr>
        <w:t>takes into account</w:t>
      </w:r>
      <w:proofErr w:type="gramEnd"/>
      <w:r w:rsidR="00487EB1" w:rsidRPr="0041692F">
        <w:rPr>
          <w:rFonts w:ascii="Arial" w:eastAsia="Arial Unicode MS" w:hAnsi="Arial" w:cs="Arial"/>
          <w:sz w:val="22"/>
          <w:szCs w:val="22"/>
        </w:rPr>
        <w:t xml:space="preserve"> any discounts or premiums on acquisition and fees or costs that are an integral part of the EIR. The EIR amortisation is included in finance costs</w:t>
      </w:r>
      <w:r w:rsidR="00487EB1" w:rsidRPr="0041692F">
        <w:rPr>
          <w:rFonts w:ascii="Arial" w:eastAsia="Arial Unicode MS" w:hAnsi="Arial" w:cs="Arial"/>
          <w:sz w:val="22"/>
          <w:szCs w:val="22"/>
          <w:cs/>
        </w:rPr>
        <w:t xml:space="preserve"> </w:t>
      </w:r>
      <w:r w:rsidR="00487EB1" w:rsidRPr="0041692F">
        <w:rPr>
          <w:rFonts w:ascii="Arial" w:eastAsia="Arial Unicode MS" w:hAnsi="Arial" w:cs="Arial"/>
          <w:sz w:val="22"/>
          <w:szCs w:val="22"/>
        </w:rPr>
        <w:t>in profit or loss</w:t>
      </w:r>
      <w:r w:rsidR="00487EB1" w:rsidRPr="0041692F">
        <w:rPr>
          <w:rFonts w:ascii="Arial" w:eastAsia="Arial Unicode MS" w:hAnsi="Arial" w:cs="Arial"/>
          <w:sz w:val="22"/>
          <w:szCs w:val="22"/>
          <w:cs/>
        </w:rPr>
        <w:t>.</w:t>
      </w:r>
    </w:p>
    <w:p w14:paraId="6C0376EF" w14:textId="77777777" w:rsidR="00487EB1" w:rsidRPr="0041692F" w:rsidRDefault="006833E4" w:rsidP="00652569">
      <w:pPr>
        <w:spacing w:before="120" w:after="120" w:line="380" w:lineRule="exact"/>
        <w:ind w:left="547" w:hanging="547"/>
        <w:jc w:val="both"/>
        <w:rPr>
          <w:rFonts w:ascii="Arial" w:eastAsia="Arial Unicode MS" w:hAnsi="Arial" w:cs="Arial"/>
          <w:sz w:val="22"/>
          <w:szCs w:val="22"/>
        </w:rPr>
      </w:pPr>
      <w:r w:rsidRPr="0041692F">
        <w:rPr>
          <w:rFonts w:ascii="Arial" w:eastAsia="Arial Unicode MS" w:hAnsi="Arial" w:cs="Arial"/>
          <w:b/>
          <w:bCs/>
          <w:sz w:val="22"/>
          <w:szCs w:val="22"/>
        </w:rPr>
        <w:tab/>
      </w:r>
      <w:r w:rsidR="00EB0B60" w:rsidRPr="0041692F">
        <w:rPr>
          <w:rFonts w:ascii="Arial" w:eastAsia="Arial Unicode MS" w:hAnsi="Arial" w:cs="Arial"/>
          <w:b/>
          <w:bCs/>
          <w:sz w:val="22"/>
          <w:szCs w:val="22"/>
        </w:rPr>
        <w:t>D</w:t>
      </w:r>
      <w:r w:rsidR="00487EB1" w:rsidRPr="0041692F">
        <w:rPr>
          <w:rFonts w:ascii="Arial" w:eastAsia="Arial Unicode MS" w:hAnsi="Arial" w:cs="Arial"/>
          <w:b/>
          <w:bCs/>
          <w:sz w:val="22"/>
          <w:szCs w:val="22"/>
        </w:rPr>
        <w:t>erecognition</w:t>
      </w:r>
      <w:r w:rsidR="00487EB1" w:rsidRPr="0041692F">
        <w:rPr>
          <w:rFonts w:ascii="Arial" w:eastAsia="Arial" w:hAnsi="Arial" w:cs="Arial"/>
          <w:b/>
          <w:bCs/>
          <w:sz w:val="22"/>
          <w:szCs w:val="22"/>
        </w:rPr>
        <w:t xml:space="preserve"> of financial instruments</w:t>
      </w:r>
    </w:p>
    <w:p w14:paraId="5BF6A97B" w14:textId="77777777" w:rsidR="00487EB1" w:rsidRPr="0041692F" w:rsidRDefault="006833E4" w:rsidP="00652569">
      <w:pPr>
        <w:spacing w:before="120" w:after="120" w:line="380" w:lineRule="exact"/>
        <w:ind w:left="547" w:hanging="547"/>
        <w:jc w:val="both"/>
        <w:rPr>
          <w:rFonts w:ascii="Arial" w:eastAsia="Arial Unicode MS" w:hAnsi="Arial" w:cstheme="minorBidi"/>
          <w:sz w:val="22"/>
          <w:szCs w:val="22"/>
        </w:rPr>
      </w:pPr>
      <w:r w:rsidRPr="0041692F">
        <w:rPr>
          <w:rFonts w:ascii="Arial" w:eastAsia="Arial Unicode MS" w:hAnsi="Arial" w:cs="Arial"/>
          <w:sz w:val="22"/>
          <w:szCs w:val="22"/>
        </w:rPr>
        <w:tab/>
      </w:r>
      <w:r w:rsidR="00487EB1" w:rsidRPr="0041692F">
        <w:rPr>
          <w:rFonts w:ascii="Arial" w:eastAsia="Arial Unicode MS" w:hAnsi="Arial" w:cs="Arial"/>
          <w:sz w:val="22"/>
          <w:szCs w:val="22"/>
        </w:rPr>
        <w:t xml:space="preserve">A financial asset is primarily derecognised when the rights to receive cash flows from the asset have expired or have been transferred and either the </w:t>
      </w:r>
      <w:r w:rsidR="006C1081" w:rsidRPr="0041692F">
        <w:rPr>
          <w:rFonts w:ascii="Arial" w:hAnsi="Arial" w:cs="Arial"/>
          <w:sz w:val="22"/>
          <w:szCs w:val="20"/>
        </w:rPr>
        <w:t>Company</w:t>
      </w:r>
      <w:r w:rsidR="00487EB1" w:rsidRPr="0041692F">
        <w:rPr>
          <w:rFonts w:ascii="Arial" w:eastAsia="Arial Unicode MS" w:hAnsi="Arial" w:cs="Arial"/>
          <w:sz w:val="22"/>
          <w:szCs w:val="22"/>
        </w:rPr>
        <w:t xml:space="preserve"> has transferred substantially all the risks and rewards of the asset, or the </w:t>
      </w:r>
      <w:r w:rsidR="006C1081" w:rsidRPr="0041692F">
        <w:rPr>
          <w:rFonts w:ascii="Arial" w:hAnsi="Arial" w:cs="Arial"/>
          <w:sz w:val="22"/>
          <w:szCs w:val="20"/>
        </w:rPr>
        <w:t>Company</w:t>
      </w:r>
      <w:r w:rsidR="00487EB1" w:rsidRPr="0041692F">
        <w:rPr>
          <w:rFonts w:ascii="Arial" w:eastAsia="Arial Unicode MS" w:hAnsi="Arial" w:cs="Arial"/>
          <w:sz w:val="22"/>
          <w:szCs w:val="22"/>
        </w:rPr>
        <w:t xml:space="preserve"> has transferred control of the asset.</w:t>
      </w:r>
    </w:p>
    <w:p w14:paraId="20D0BADD" w14:textId="77777777" w:rsidR="00487EB1" w:rsidRPr="0041692F" w:rsidRDefault="006833E4" w:rsidP="00652569">
      <w:pPr>
        <w:spacing w:before="120" w:after="120" w:line="380" w:lineRule="exact"/>
        <w:ind w:left="547" w:hanging="547"/>
        <w:jc w:val="both"/>
        <w:rPr>
          <w:rFonts w:ascii="Arial" w:eastAsia="Arial" w:hAnsi="Arial" w:cs="Arial"/>
          <w:sz w:val="22"/>
          <w:szCs w:val="22"/>
        </w:rPr>
      </w:pPr>
      <w:r w:rsidRPr="0041692F">
        <w:rPr>
          <w:rFonts w:ascii="Arial" w:eastAsia="Arial Unicode MS" w:hAnsi="Arial" w:cs="Arial"/>
          <w:sz w:val="22"/>
          <w:szCs w:val="22"/>
        </w:rPr>
        <w:lastRenderedPageBreak/>
        <w:tab/>
      </w:r>
      <w:proofErr w:type="gramStart"/>
      <w:r w:rsidR="00487EB1" w:rsidRPr="0041692F">
        <w:rPr>
          <w:rFonts w:ascii="Arial" w:eastAsia="Arial Unicode MS" w:hAnsi="Arial" w:cs="Arial"/>
          <w:sz w:val="22"/>
          <w:szCs w:val="22"/>
        </w:rPr>
        <w:t>A financial</w:t>
      </w:r>
      <w:proofErr w:type="gramEnd"/>
      <w:r w:rsidR="00487EB1" w:rsidRPr="0041692F">
        <w:rPr>
          <w:rFonts w:ascii="Arial" w:eastAsia="Arial Unicode MS" w:hAnsi="Arial" w:cs="Arial"/>
          <w:sz w:val="22"/>
          <w:szCs w:val="22"/>
        </w:rPr>
        <w:t xml:space="preserve"> liability is derecognised when the obligation under the liability is discharged or</w:t>
      </w:r>
      <w:r w:rsidR="00487EB1" w:rsidRPr="0041692F">
        <w:rPr>
          <w:rFonts w:ascii="Arial" w:eastAsia="Arial" w:hAnsi="Arial" w:cs="Arial"/>
          <w:sz w:val="22"/>
          <w:szCs w:val="22"/>
        </w:rPr>
        <w:t xml:space="preserve">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29D6856" w14:textId="77777777" w:rsidR="00487EB1" w:rsidRPr="0041692F" w:rsidRDefault="00487EB1" w:rsidP="00652569">
      <w:pPr>
        <w:spacing w:before="120" w:after="120" w:line="380" w:lineRule="exact"/>
        <w:ind w:left="540"/>
        <w:jc w:val="thaiDistribute"/>
        <w:rPr>
          <w:rFonts w:ascii="Arial" w:eastAsia="Arial Unicode MS" w:hAnsi="Arial" w:cs="Arial"/>
          <w:sz w:val="22"/>
          <w:szCs w:val="22"/>
        </w:rPr>
      </w:pPr>
      <w:r w:rsidRPr="0041692F">
        <w:rPr>
          <w:rFonts w:ascii="Arial" w:eastAsia="Arial" w:hAnsi="Arial" w:cs="Arial"/>
          <w:b/>
          <w:bCs/>
          <w:sz w:val="22"/>
          <w:szCs w:val="22"/>
        </w:rPr>
        <w:t>Impairment of financial assets</w:t>
      </w:r>
    </w:p>
    <w:p w14:paraId="6BB8599F" w14:textId="77777777" w:rsidR="00487EB1" w:rsidRPr="0041692F" w:rsidRDefault="00487EB1" w:rsidP="00652569">
      <w:pPr>
        <w:spacing w:before="120" w:after="120" w:line="380" w:lineRule="exact"/>
        <w:ind w:left="540"/>
        <w:jc w:val="thaiDistribute"/>
        <w:rPr>
          <w:rFonts w:ascii="Arial" w:eastAsia="Arial Unicode MS" w:hAnsi="Arial" w:cs="Arial"/>
          <w:sz w:val="22"/>
          <w:szCs w:val="22"/>
        </w:rPr>
      </w:pPr>
      <w:r w:rsidRPr="0041692F">
        <w:rPr>
          <w:rFonts w:ascii="Arial" w:eastAsia="Arial" w:hAnsi="Arial" w:cs="Arial"/>
          <w:sz w:val="22"/>
          <w:szCs w:val="22"/>
        </w:rPr>
        <w:t xml:space="preserve">The </w:t>
      </w:r>
      <w:r w:rsidR="006C1081" w:rsidRPr="0041692F">
        <w:rPr>
          <w:rFonts w:ascii="Arial" w:hAnsi="Arial" w:cs="Arial"/>
          <w:sz w:val="22"/>
          <w:szCs w:val="20"/>
        </w:rPr>
        <w:t>Company</w:t>
      </w:r>
      <w:r w:rsidRPr="0041692F">
        <w:rPr>
          <w:rFonts w:ascii="Arial" w:eastAsia="Arial" w:hAnsi="Arial" w:cs="Arial"/>
          <w:sz w:val="22"/>
          <w:szCs w:val="22"/>
        </w:rPr>
        <w:t xml:space="preserve"> recognises an allowance for expected credit losses (“ECLs”) for all debt</w:t>
      </w:r>
      <w:r w:rsidRPr="0041692F">
        <w:rPr>
          <w:rFonts w:ascii="Arial" w:eastAsia="Arial" w:hAnsi="Arial" w:cs="Arial"/>
          <w:sz w:val="22"/>
          <w:szCs w:val="22"/>
          <w:cs/>
        </w:rPr>
        <w:t xml:space="preserve"> </w:t>
      </w:r>
      <w:r w:rsidRPr="0041692F">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6C1081" w:rsidRPr="0041692F">
        <w:rPr>
          <w:rFonts w:ascii="Arial" w:hAnsi="Arial" w:cs="Arial"/>
          <w:sz w:val="22"/>
          <w:szCs w:val="20"/>
        </w:rPr>
        <w:t>Company</w:t>
      </w:r>
      <w:r w:rsidRPr="0041692F">
        <w:rPr>
          <w:rFonts w:ascii="Arial" w:eastAsia="Arial" w:hAnsi="Arial" w:cs="Arial"/>
          <w:sz w:val="22"/>
          <w:szCs w:val="22"/>
        </w:rPr>
        <w:t xml:space="preserve"> expects to receive, discounted at an approximation of the original effective interest rate. </w:t>
      </w:r>
    </w:p>
    <w:p w14:paraId="1A531351" w14:textId="77777777" w:rsidR="00487EB1" w:rsidRPr="0041692F" w:rsidRDefault="00487EB1" w:rsidP="00652569">
      <w:pPr>
        <w:spacing w:before="120" w:after="120" w:line="380" w:lineRule="exact"/>
        <w:ind w:left="540"/>
        <w:jc w:val="thaiDistribute"/>
        <w:rPr>
          <w:rFonts w:ascii="Arial" w:eastAsia="Arial Unicode MS" w:hAnsi="Arial" w:cs="Arial"/>
          <w:sz w:val="22"/>
          <w:szCs w:val="22"/>
        </w:rPr>
      </w:pPr>
      <w:r w:rsidRPr="0041692F">
        <w:rPr>
          <w:rFonts w:ascii="Arial" w:eastAsia="Arial" w:hAnsi="Arial" w:cs="Arial"/>
          <w:sz w:val="22"/>
          <w:szCs w:val="22"/>
        </w:rPr>
        <w:t xml:space="preserve">For credit </w:t>
      </w:r>
      <w:proofErr w:type="gramStart"/>
      <w:r w:rsidRPr="0041692F">
        <w:rPr>
          <w:rFonts w:ascii="Arial" w:eastAsia="Arial" w:hAnsi="Arial" w:cs="Arial"/>
          <w:sz w:val="22"/>
          <w:szCs w:val="22"/>
        </w:rPr>
        <w:t>exposures</w:t>
      </w:r>
      <w:proofErr w:type="gramEnd"/>
      <w:r w:rsidRPr="0041692F">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41692F">
        <w:rPr>
          <w:rFonts w:ascii="Arial" w:eastAsia="Arial" w:hAnsi="Arial" w:cs="Arial"/>
          <w:sz w:val="22"/>
          <w:szCs w:val="22"/>
        </w:rPr>
        <w:t>12-months</w:t>
      </w:r>
      <w:proofErr w:type="gramEnd"/>
      <w:r w:rsidRPr="0041692F">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w:t>
      </w:r>
      <w:r w:rsidR="002B562E" w:rsidRPr="0041692F">
        <w:rPr>
          <w:rFonts w:ascii="Arial" w:eastAsia="Arial" w:hAnsi="Arial" w:cs="Arial"/>
          <w:sz w:val="22"/>
          <w:szCs w:val="22"/>
        </w:rPr>
        <w:t xml:space="preserve">  </w:t>
      </w:r>
      <w:proofErr w:type="gramStart"/>
      <w:r w:rsidR="002B562E" w:rsidRPr="0041692F">
        <w:rPr>
          <w:rFonts w:ascii="Arial" w:eastAsia="Arial" w:hAnsi="Arial" w:cs="Arial"/>
          <w:sz w:val="22"/>
          <w:szCs w:val="22"/>
        </w:rPr>
        <w:t xml:space="preserve">   </w:t>
      </w:r>
      <w:r w:rsidRPr="0041692F">
        <w:rPr>
          <w:rFonts w:ascii="Arial" w:eastAsia="Arial" w:hAnsi="Arial" w:cs="Arial"/>
          <w:sz w:val="22"/>
          <w:szCs w:val="22"/>
        </w:rPr>
        <w:t>(</w:t>
      </w:r>
      <w:proofErr w:type="gramEnd"/>
      <w:r w:rsidRPr="0041692F">
        <w:rPr>
          <w:rFonts w:ascii="Arial" w:eastAsia="Arial" w:hAnsi="Arial" w:cs="Arial"/>
          <w:sz w:val="22"/>
          <w:szCs w:val="22"/>
        </w:rPr>
        <w:t>a lifetime ECL).</w:t>
      </w:r>
    </w:p>
    <w:p w14:paraId="0018B9DC" w14:textId="77777777" w:rsidR="00487EB1" w:rsidRPr="0041692F" w:rsidRDefault="00487EB1" w:rsidP="00652569">
      <w:pPr>
        <w:spacing w:before="120" w:after="120" w:line="380" w:lineRule="exact"/>
        <w:ind w:left="540"/>
        <w:jc w:val="thaiDistribute"/>
        <w:rPr>
          <w:rFonts w:ascii="Arial" w:eastAsia="Arial Unicode MS" w:hAnsi="Arial" w:cs="Arial"/>
          <w:sz w:val="22"/>
          <w:szCs w:val="22"/>
        </w:rPr>
      </w:pPr>
      <w:r w:rsidRPr="0041692F">
        <w:rPr>
          <w:rFonts w:ascii="Arial" w:eastAsia="Arial" w:hAnsi="Arial" w:cs="Arial"/>
          <w:sz w:val="22"/>
          <w:szCs w:val="22"/>
        </w:rPr>
        <w:t xml:space="preserve">The </w:t>
      </w:r>
      <w:r w:rsidR="006C1081" w:rsidRPr="0041692F">
        <w:rPr>
          <w:rFonts w:ascii="Arial" w:hAnsi="Arial" w:cs="Arial"/>
          <w:sz w:val="22"/>
          <w:szCs w:val="20"/>
        </w:rPr>
        <w:t>Company</w:t>
      </w:r>
      <w:r w:rsidRPr="0041692F">
        <w:rPr>
          <w:rFonts w:ascii="Arial" w:eastAsia="Arial" w:hAnsi="Arial" w:cs="Arial"/>
          <w:sz w:val="22"/>
          <w:szCs w:val="22"/>
        </w:rPr>
        <w:t xml:space="preserve"> considers a significant increase in credit risk to have occurred when contractual payments are more than 30 days past due and considers a financial asset as credit impaired or default when contractual payments are 90 days past due. However, in certain cases, the </w:t>
      </w:r>
      <w:r w:rsidR="006C1081" w:rsidRPr="0041692F">
        <w:rPr>
          <w:rFonts w:ascii="Arial" w:hAnsi="Arial" w:cs="Arial"/>
          <w:sz w:val="22"/>
          <w:szCs w:val="20"/>
        </w:rPr>
        <w:t>Company</w:t>
      </w:r>
      <w:r w:rsidRPr="0041692F">
        <w:rPr>
          <w:rFonts w:ascii="Arial" w:eastAsia="Arial" w:hAnsi="Arial" w:cs="Arial"/>
          <w:sz w:val="22"/>
          <w:szCs w:val="22"/>
        </w:rPr>
        <w:t xml:space="preserve"> may also consider a financial asset to have a significant increase in credit risk and to be in default using other internal or external information, such as credit </w:t>
      </w:r>
      <w:proofErr w:type="gramStart"/>
      <w:r w:rsidRPr="0041692F">
        <w:rPr>
          <w:rFonts w:ascii="Arial" w:eastAsia="Arial" w:hAnsi="Arial" w:cs="Arial"/>
          <w:sz w:val="22"/>
          <w:szCs w:val="22"/>
        </w:rPr>
        <w:t>rating</w:t>
      </w:r>
      <w:proofErr w:type="gramEnd"/>
      <w:r w:rsidRPr="0041692F">
        <w:rPr>
          <w:rFonts w:ascii="Arial" w:eastAsia="Arial" w:hAnsi="Arial" w:cs="Arial"/>
          <w:sz w:val="22"/>
          <w:szCs w:val="22"/>
        </w:rPr>
        <w:t xml:space="preserve"> of issuers. </w:t>
      </w:r>
    </w:p>
    <w:p w14:paraId="4F9EDF93" w14:textId="77777777" w:rsidR="00487EB1" w:rsidRPr="0041692F" w:rsidRDefault="00487EB1" w:rsidP="00652569">
      <w:pPr>
        <w:spacing w:before="120" w:after="120" w:line="380" w:lineRule="exact"/>
        <w:ind w:left="540"/>
        <w:jc w:val="thaiDistribute"/>
        <w:rPr>
          <w:rFonts w:ascii="Arial" w:eastAsia="Arial Unicode MS" w:hAnsi="Arial" w:cs="Arial"/>
          <w:sz w:val="22"/>
          <w:szCs w:val="22"/>
        </w:rPr>
      </w:pPr>
      <w:r w:rsidRPr="0041692F">
        <w:rPr>
          <w:rFonts w:ascii="Arial" w:eastAsia="Arial" w:hAnsi="Arial" w:cs="Arial"/>
          <w:sz w:val="22"/>
          <w:szCs w:val="22"/>
        </w:rPr>
        <w:t>For trade receivables,</w:t>
      </w:r>
      <w:r w:rsidRPr="0041692F">
        <w:rPr>
          <w:rFonts w:ascii="Arial" w:eastAsia="Arial" w:hAnsi="Arial" w:cs="Arial"/>
          <w:i/>
          <w:iCs/>
          <w:color w:val="FF0000"/>
          <w:sz w:val="22"/>
          <w:szCs w:val="22"/>
        </w:rPr>
        <w:t xml:space="preserve"> </w:t>
      </w:r>
      <w:r w:rsidRPr="0041692F">
        <w:rPr>
          <w:rFonts w:ascii="Arial" w:eastAsia="Arial" w:hAnsi="Arial" w:cs="Arial"/>
          <w:sz w:val="22"/>
          <w:szCs w:val="22"/>
        </w:rPr>
        <w:t xml:space="preserve">the </w:t>
      </w:r>
      <w:r w:rsidR="006C1081" w:rsidRPr="0041692F">
        <w:rPr>
          <w:rFonts w:ascii="Arial" w:hAnsi="Arial" w:cs="Arial"/>
          <w:sz w:val="22"/>
          <w:szCs w:val="20"/>
        </w:rPr>
        <w:t>Company</w:t>
      </w:r>
      <w:r w:rsidRPr="0041692F">
        <w:rPr>
          <w:rFonts w:ascii="Arial" w:eastAsia="Arial" w:hAnsi="Arial" w:cs="Arial"/>
          <w:sz w:val="22"/>
          <w:szCs w:val="22"/>
        </w:rPr>
        <w:t xml:space="preserve"> applies a simplified approach in calculating ECLs. Therefore, the </w:t>
      </w:r>
      <w:r w:rsidR="006C1081" w:rsidRPr="0041692F">
        <w:rPr>
          <w:rFonts w:ascii="Arial" w:hAnsi="Arial" w:cs="Arial"/>
          <w:sz w:val="22"/>
          <w:szCs w:val="20"/>
        </w:rPr>
        <w:t>Company</w:t>
      </w:r>
      <w:r w:rsidRPr="0041692F">
        <w:rPr>
          <w:rFonts w:ascii="Arial" w:eastAsia="Arial" w:hAnsi="Arial" w:cs="Arial"/>
          <w:sz w:val="22"/>
          <w:szCs w:val="22"/>
        </w:rPr>
        <w:t xml:space="preserve"> does not track changes in credit </w:t>
      </w:r>
      <w:proofErr w:type="gramStart"/>
      <w:r w:rsidRPr="0041692F">
        <w:rPr>
          <w:rFonts w:ascii="Arial" w:eastAsia="Arial" w:hAnsi="Arial" w:cs="Arial"/>
          <w:sz w:val="22"/>
          <w:szCs w:val="22"/>
        </w:rPr>
        <w:t>risk, but</w:t>
      </w:r>
      <w:proofErr w:type="gramEnd"/>
      <w:r w:rsidRPr="0041692F">
        <w:rPr>
          <w:rFonts w:ascii="Arial" w:eastAsia="Arial" w:hAnsi="Arial" w:cs="Arial"/>
          <w:sz w:val="22"/>
          <w:szCs w:val="22"/>
        </w:rPr>
        <w:t xml:space="preserve"> instead recognises a loss allowance based on lifetime ECLs at each reporting date. It is based on its historical credit loss experience and adjusted for forward-looking factors specific to the debtors and the economic environment.</w:t>
      </w:r>
    </w:p>
    <w:p w14:paraId="1CF3DC27" w14:textId="77777777" w:rsidR="00487EB1" w:rsidRPr="0041692F" w:rsidRDefault="00487EB1" w:rsidP="00652569">
      <w:pPr>
        <w:spacing w:before="120" w:after="120" w:line="380" w:lineRule="exact"/>
        <w:ind w:left="540"/>
        <w:jc w:val="thaiDistribute"/>
        <w:textAlignment w:val="auto"/>
        <w:rPr>
          <w:rFonts w:ascii="Arial" w:eastAsia="Arial" w:hAnsi="Arial" w:cstheme="minorBidi"/>
          <w:sz w:val="22"/>
          <w:szCs w:val="22"/>
        </w:rPr>
      </w:pPr>
      <w:r w:rsidRPr="0041692F">
        <w:rPr>
          <w:rFonts w:ascii="Arial" w:eastAsia="Arial" w:hAnsi="Arial" w:cs="Arial"/>
          <w:sz w:val="22"/>
          <w:szCs w:val="22"/>
        </w:rPr>
        <w:t xml:space="preserve">A financial asset is written off when there is no reasonable expectation of recovering the contractual cash </w:t>
      </w:r>
      <w:proofErr w:type="gramStart"/>
      <w:r w:rsidRPr="0041692F">
        <w:rPr>
          <w:rFonts w:ascii="Arial" w:eastAsia="Arial" w:hAnsi="Arial" w:cs="Arial"/>
          <w:sz w:val="22"/>
          <w:szCs w:val="22"/>
        </w:rPr>
        <w:t>flows</w:t>
      </w:r>
      <w:proofErr w:type="gramEnd"/>
      <w:r w:rsidRPr="0041692F">
        <w:rPr>
          <w:rFonts w:ascii="Arial" w:eastAsia="Arial" w:hAnsi="Arial" w:cs="Arial"/>
          <w:sz w:val="22"/>
          <w:szCs w:val="22"/>
        </w:rPr>
        <w:t>.</w:t>
      </w:r>
    </w:p>
    <w:p w14:paraId="6DD6866A" w14:textId="77777777" w:rsidR="0010734A" w:rsidRDefault="0010734A" w:rsidP="00652569">
      <w:pPr>
        <w:spacing w:before="120" w:after="120" w:line="380" w:lineRule="exact"/>
        <w:ind w:left="540"/>
        <w:jc w:val="thaiDistribute"/>
        <w:textAlignment w:val="auto"/>
        <w:rPr>
          <w:rFonts w:ascii="Arial" w:eastAsia="Arial" w:hAnsi="Arial" w:cstheme="minorBidi"/>
          <w:sz w:val="22"/>
          <w:szCs w:val="22"/>
        </w:rPr>
      </w:pPr>
    </w:p>
    <w:p w14:paraId="487B3F36" w14:textId="77777777" w:rsidR="00FF0CCB" w:rsidRPr="0041692F" w:rsidRDefault="00FF0CCB" w:rsidP="00652569">
      <w:pPr>
        <w:spacing w:before="120" w:after="120" w:line="380" w:lineRule="exact"/>
        <w:ind w:left="540"/>
        <w:jc w:val="thaiDistribute"/>
        <w:textAlignment w:val="auto"/>
        <w:rPr>
          <w:rFonts w:ascii="Arial" w:eastAsia="Arial" w:hAnsi="Arial" w:cstheme="minorBidi"/>
          <w:sz w:val="22"/>
          <w:szCs w:val="22"/>
        </w:rPr>
      </w:pPr>
    </w:p>
    <w:p w14:paraId="52518BCC" w14:textId="77777777" w:rsidR="006833E4" w:rsidRPr="0041692F" w:rsidRDefault="00487EB1" w:rsidP="00652569">
      <w:pPr>
        <w:spacing w:before="120" w:after="120" w:line="380" w:lineRule="exact"/>
        <w:ind w:left="540"/>
        <w:jc w:val="thaiDistribute"/>
        <w:rPr>
          <w:rFonts w:ascii="Arial" w:eastAsia="Arial" w:hAnsi="Arial" w:cs="Arial"/>
          <w:b/>
          <w:bCs/>
          <w:sz w:val="22"/>
          <w:szCs w:val="22"/>
        </w:rPr>
      </w:pPr>
      <w:r w:rsidRPr="0041692F">
        <w:rPr>
          <w:rFonts w:ascii="Arial" w:eastAsia="Arial" w:hAnsi="Arial" w:cs="Arial"/>
          <w:b/>
          <w:bCs/>
          <w:sz w:val="22"/>
          <w:szCs w:val="22"/>
        </w:rPr>
        <w:lastRenderedPageBreak/>
        <w:t>Offsetting of financial instruments</w:t>
      </w:r>
    </w:p>
    <w:p w14:paraId="1D6D03D4" w14:textId="77777777" w:rsidR="00487EB1" w:rsidRPr="0041692F" w:rsidRDefault="00487EB1" w:rsidP="00652569">
      <w:pPr>
        <w:spacing w:before="120" w:after="120" w:line="380" w:lineRule="exact"/>
        <w:ind w:left="540"/>
        <w:jc w:val="thaiDistribute"/>
        <w:rPr>
          <w:rFonts w:ascii="Arial" w:eastAsia="Arial" w:hAnsi="Arial" w:cs="Arial"/>
          <w:sz w:val="22"/>
          <w:szCs w:val="22"/>
        </w:rPr>
      </w:pPr>
      <w:r w:rsidRPr="0041692F">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A389303" w14:textId="44BFAC6A" w:rsidR="00487EB1" w:rsidRPr="0041692F" w:rsidRDefault="00A35C0E" w:rsidP="001F3BD4">
      <w:pPr>
        <w:spacing w:before="120" w:after="120" w:line="380" w:lineRule="exact"/>
        <w:ind w:left="547" w:hanging="547"/>
        <w:jc w:val="both"/>
        <w:rPr>
          <w:rFonts w:ascii="Arial" w:eastAsia="Arial Unicode MS" w:hAnsi="Arial" w:cs="Arial"/>
          <w:b/>
          <w:bCs/>
          <w:sz w:val="22"/>
          <w:szCs w:val="22"/>
        </w:rPr>
      </w:pPr>
      <w:r w:rsidRPr="0041692F">
        <w:rPr>
          <w:rFonts w:ascii="Arial" w:eastAsia="Arial Unicode MS" w:hAnsi="Arial" w:cs="Arial"/>
          <w:b/>
          <w:bCs/>
          <w:sz w:val="22"/>
          <w:szCs w:val="22"/>
        </w:rPr>
        <w:t>4</w:t>
      </w:r>
      <w:r w:rsidR="00F00DD0" w:rsidRPr="0041692F">
        <w:rPr>
          <w:rFonts w:ascii="Arial" w:eastAsia="Arial Unicode MS" w:hAnsi="Arial" w:cs="Arial"/>
          <w:b/>
          <w:bCs/>
          <w:sz w:val="22"/>
          <w:szCs w:val="22"/>
        </w:rPr>
        <w:t>.1</w:t>
      </w:r>
      <w:r w:rsidR="00FF39D5" w:rsidRPr="0041692F">
        <w:rPr>
          <w:rFonts w:ascii="Arial" w:eastAsia="Arial Unicode MS" w:hAnsi="Arial" w:cs="Arial"/>
          <w:b/>
          <w:bCs/>
          <w:sz w:val="22"/>
          <w:szCs w:val="22"/>
        </w:rPr>
        <w:t>5</w:t>
      </w:r>
      <w:r w:rsidR="00487EB1" w:rsidRPr="0041692F">
        <w:rPr>
          <w:rFonts w:ascii="Arial" w:eastAsia="Arial Unicode MS" w:hAnsi="Arial" w:cs="Arial"/>
          <w:b/>
          <w:bCs/>
          <w:sz w:val="22"/>
          <w:szCs w:val="22"/>
        </w:rPr>
        <w:tab/>
        <w:t>Fair value measurement</w:t>
      </w:r>
      <w:r w:rsidR="00487EB1" w:rsidRPr="0041692F">
        <w:rPr>
          <w:rFonts w:ascii="Arial" w:eastAsia="Arial Unicode MS" w:hAnsi="Arial" w:cs="Arial"/>
          <w:b/>
          <w:bCs/>
          <w:sz w:val="22"/>
          <w:szCs w:val="22"/>
        </w:rPr>
        <w:tab/>
      </w:r>
    </w:p>
    <w:p w14:paraId="676CC05D" w14:textId="77777777" w:rsidR="00487EB1" w:rsidRPr="0041692F" w:rsidRDefault="00487EB1" w:rsidP="001F3BD4">
      <w:pPr>
        <w:spacing w:before="120" w:after="120" w:line="380" w:lineRule="exact"/>
        <w:ind w:left="547" w:right="-36" w:hanging="547"/>
        <w:jc w:val="both"/>
        <w:rPr>
          <w:rFonts w:ascii="Arial" w:hAnsi="Arial" w:cs="Arial"/>
          <w:sz w:val="22"/>
          <w:szCs w:val="22"/>
        </w:rPr>
      </w:pPr>
      <w:r w:rsidRPr="0041692F">
        <w:rPr>
          <w:rFonts w:ascii="Arial" w:hAnsi="Arial" w:cs="Arial"/>
          <w:b/>
          <w:bCs/>
          <w:sz w:val="22"/>
          <w:szCs w:val="22"/>
        </w:rPr>
        <w:tab/>
      </w:r>
      <w:r w:rsidRPr="0041692F">
        <w:rPr>
          <w:rFonts w:ascii="Arial" w:hAnsi="Arial" w:cs="Arial"/>
          <w:sz w:val="22"/>
          <w:szCs w:val="22"/>
        </w:rPr>
        <w:t xml:space="preserve">Fair value is the price that would be received to sell an asset or paid to transfer a liability in </w:t>
      </w:r>
      <w:r w:rsidRPr="0041692F">
        <w:rPr>
          <w:rFonts w:ascii="Arial" w:hAnsi="Arial" w:cs="Arial"/>
          <w:spacing w:val="-4"/>
          <w:sz w:val="22"/>
          <w:szCs w:val="22"/>
        </w:rPr>
        <w:t xml:space="preserve">an </w:t>
      </w:r>
      <w:r w:rsidRPr="0041692F">
        <w:rPr>
          <w:rFonts w:ascii="Arial" w:eastAsia="Arial Unicode MS" w:hAnsi="Arial" w:cs="Arial"/>
          <w:spacing w:val="-4"/>
          <w:sz w:val="22"/>
          <w:szCs w:val="22"/>
        </w:rPr>
        <w:t>orderly</w:t>
      </w:r>
      <w:r w:rsidRPr="0041692F">
        <w:rPr>
          <w:rFonts w:ascii="Arial" w:hAnsi="Arial" w:cs="Arial"/>
          <w:spacing w:val="-4"/>
          <w:sz w:val="22"/>
          <w:szCs w:val="22"/>
        </w:rPr>
        <w:t xml:space="preserve"> transaction between buyer and seller (market participants) at the measurement date.</w:t>
      </w:r>
      <w:r w:rsidRPr="0041692F">
        <w:rPr>
          <w:rFonts w:ascii="Arial" w:hAnsi="Arial" w:cs="Arial"/>
          <w:sz w:val="22"/>
          <w:szCs w:val="22"/>
        </w:rPr>
        <w:t xml:space="preserve"> The </w:t>
      </w:r>
      <w:r w:rsidR="006C1081" w:rsidRPr="0041692F">
        <w:rPr>
          <w:rFonts w:ascii="Arial" w:hAnsi="Arial" w:cs="Arial"/>
          <w:sz w:val="22"/>
          <w:szCs w:val="20"/>
        </w:rPr>
        <w:t>Company</w:t>
      </w:r>
      <w:r w:rsidRPr="0041692F">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C1081" w:rsidRPr="0041692F">
        <w:rPr>
          <w:rFonts w:ascii="Arial" w:hAnsi="Arial" w:cs="Arial"/>
          <w:sz w:val="22"/>
          <w:szCs w:val="20"/>
        </w:rPr>
        <w:t>Company</w:t>
      </w:r>
      <w:r w:rsidRPr="0041692F">
        <w:rPr>
          <w:rFonts w:ascii="Arial" w:hAnsi="Arial" w:cs="Arial"/>
          <w:sz w:val="22"/>
          <w:szCs w:val="22"/>
        </w:rPr>
        <w:t xml:space="preserve"> measures fair value using valuation </w:t>
      </w:r>
      <w:proofErr w:type="gramStart"/>
      <w:r w:rsidRPr="0041692F">
        <w:rPr>
          <w:rFonts w:ascii="Arial" w:hAnsi="Arial" w:cs="Arial"/>
          <w:sz w:val="22"/>
          <w:szCs w:val="22"/>
        </w:rPr>
        <w:t>technique</w:t>
      </w:r>
      <w:proofErr w:type="gramEnd"/>
      <w:r w:rsidRPr="0041692F">
        <w:rPr>
          <w:rFonts w:ascii="Arial" w:hAnsi="Arial" w:cs="Arial"/>
          <w:sz w:val="22"/>
          <w:szCs w:val="22"/>
        </w:rPr>
        <w:t xml:space="preserve"> that are appropriate in the circumstances and maximises the use of relevant </w:t>
      </w:r>
      <w:r w:rsidRPr="0041692F">
        <w:rPr>
          <w:rFonts w:ascii="Arial" w:hAnsi="Arial" w:cs="Arial"/>
          <w:spacing w:val="-4"/>
          <w:sz w:val="22"/>
          <w:szCs w:val="22"/>
        </w:rPr>
        <w:t>observable inputs related to assets and liabilities that are required to be measured at fair value.</w:t>
      </w:r>
    </w:p>
    <w:p w14:paraId="521CADBD" w14:textId="77777777" w:rsidR="00487EB1" w:rsidRPr="0041692F" w:rsidRDefault="00487EB1" w:rsidP="001F3BD4">
      <w:pPr>
        <w:tabs>
          <w:tab w:val="left" w:pos="1440"/>
          <w:tab w:val="left" w:pos="2880"/>
          <w:tab w:val="right" w:pos="8540"/>
        </w:tabs>
        <w:spacing w:before="120" w:after="120" w:line="380" w:lineRule="exact"/>
        <w:ind w:left="540" w:right="-36" w:hanging="540"/>
        <w:jc w:val="both"/>
        <w:rPr>
          <w:rFonts w:ascii="Arial" w:hAnsi="Arial" w:cs="Arial"/>
          <w:sz w:val="22"/>
          <w:szCs w:val="22"/>
        </w:rPr>
      </w:pPr>
      <w:r w:rsidRPr="0041692F">
        <w:rPr>
          <w:rFonts w:ascii="Arial" w:hAnsi="Arial" w:cs="Arial"/>
          <w:sz w:val="22"/>
          <w:szCs w:val="22"/>
        </w:rPr>
        <w:tab/>
        <w:t xml:space="preserve">All assets and liabilities for which fair value is measured or disclosed in the financial statements are categorised within the fair value hierarchy into three levels based on </w:t>
      </w:r>
      <w:proofErr w:type="gramStart"/>
      <w:r w:rsidRPr="0041692F">
        <w:rPr>
          <w:rFonts w:ascii="Arial" w:hAnsi="Arial" w:cs="Arial"/>
          <w:sz w:val="22"/>
          <w:szCs w:val="22"/>
        </w:rPr>
        <w:t>categorise</w:t>
      </w:r>
      <w:proofErr w:type="gramEnd"/>
      <w:r w:rsidRPr="0041692F">
        <w:rPr>
          <w:rFonts w:ascii="Arial" w:hAnsi="Arial" w:cs="Arial"/>
          <w:sz w:val="22"/>
          <w:szCs w:val="22"/>
        </w:rPr>
        <w:t xml:space="preserve"> of input to be used in fair value measurement as follows:</w:t>
      </w:r>
    </w:p>
    <w:p w14:paraId="31421277" w14:textId="77777777" w:rsidR="00487EB1" w:rsidRPr="0041692F" w:rsidRDefault="00487EB1" w:rsidP="001F3BD4">
      <w:pPr>
        <w:spacing w:before="120" w:after="120" w:line="380" w:lineRule="exact"/>
        <w:ind w:left="1541" w:right="-43" w:hanging="994"/>
        <w:jc w:val="both"/>
        <w:rPr>
          <w:rFonts w:ascii="Arial" w:hAnsi="Arial" w:cs="Arial"/>
          <w:sz w:val="22"/>
          <w:szCs w:val="22"/>
        </w:rPr>
      </w:pPr>
      <w:r w:rsidRPr="0041692F">
        <w:rPr>
          <w:rFonts w:ascii="Arial" w:hAnsi="Arial" w:cs="Arial"/>
          <w:sz w:val="22"/>
          <w:szCs w:val="22"/>
        </w:rPr>
        <w:t>Level</w:t>
      </w:r>
      <w:r w:rsidRPr="0041692F">
        <w:rPr>
          <w:rFonts w:ascii="Arial" w:hAnsi="Arial" w:cs="Arial"/>
          <w:sz w:val="22"/>
          <w:szCs w:val="22"/>
          <w:cs/>
        </w:rPr>
        <w:t xml:space="preserve"> </w:t>
      </w:r>
      <w:r w:rsidRPr="0041692F">
        <w:rPr>
          <w:rFonts w:ascii="Arial" w:hAnsi="Arial" w:cs="Arial"/>
          <w:sz w:val="22"/>
          <w:szCs w:val="22"/>
        </w:rPr>
        <w:t xml:space="preserve">1 </w:t>
      </w:r>
      <w:proofErr w:type="gramStart"/>
      <w:r w:rsidRPr="0041692F">
        <w:rPr>
          <w:rFonts w:ascii="Arial" w:hAnsi="Arial" w:cs="Arial"/>
          <w:sz w:val="22"/>
          <w:szCs w:val="22"/>
        </w:rPr>
        <w:t xml:space="preserve">- </w:t>
      </w:r>
      <w:r w:rsidRPr="0041692F">
        <w:rPr>
          <w:rFonts w:ascii="Arial" w:hAnsi="Arial" w:cs="Arial"/>
          <w:sz w:val="22"/>
          <w:szCs w:val="22"/>
        </w:rPr>
        <w:tab/>
      </w:r>
      <w:r w:rsidRPr="0041692F">
        <w:rPr>
          <w:rFonts w:ascii="Arial" w:hAnsi="Arial" w:cs="Arial"/>
          <w:spacing w:val="-6"/>
          <w:sz w:val="22"/>
          <w:szCs w:val="22"/>
        </w:rPr>
        <w:t>Use</w:t>
      </w:r>
      <w:proofErr w:type="gramEnd"/>
      <w:r w:rsidRPr="0041692F">
        <w:rPr>
          <w:rFonts w:ascii="Arial" w:hAnsi="Arial" w:cs="Arial"/>
          <w:spacing w:val="-6"/>
          <w:sz w:val="22"/>
          <w:szCs w:val="22"/>
        </w:rPr>
        <w:t xml:space="preserve"> of quoted market prices in an observable active market for such assets or liabilities</w:t>
      </w:r>
      <w:r w:rsidRPr="0041692F">
        <w:rPr>
          <w:rFonts w:ascii="Arial" w:hAnsi="Arial" w:cs="Arial"/>
          <w:sz w:val="22"/>
          <w:szCs w:val="22"/>
        </w:rPr>
        <w:t xml:space="preserve"> </w:t>
      </w:r>
    </w:p>
    <w:p w14:paraId="4ECB1ACC" w14:textId="77777777" w:rsidR="00487EB1" w:rsidRPr="0041692F" w:rsidRDefault="00487EB1" w:rsidP="001F3BD4">
      <w:pPr>
        <w:spacing w:before="120" w:after="120" w:line="380" w:lineRule="exact"/>
        <w:ind w:left="1541" w:right="-43" w:hanging="994"/>
        <w:jc w:val="both"/>
        <w:rPr>
          <w:rFonts w:ascii="Arial" w:hAnsi="Arial" w:cs="Arial"/>
          <w:sz w:val="22"/>
          <w:szCs w:val="22"/>
        </w:rPr>
      </w:pPr>
      <w:r w:rsidRPr="0041692F">
        <w:rPr>
          <w:rFonts w:ascii="Arial" w:hAnsi="Arial" w:cs="Arial"/>
          <w:sz w:val="22"/>
          <w:szCs w:val="22"/>
        </w:rPr>
        <w:t>Level</w:t>
      </w:r>
      <w:r w:rsidRPr="0041692F">
        <w:rPr>
          <w:rFonts w:ascii="Arial" w:hAnsi="Arial" w:cs="Arial"/>
          <w:sz w:val="22"/>
          <w:szCs w:val="22"/>
          <w:cs/>
        </w:rPr>
        <w:t xml:space="preserve"> </w:t>
      </w:r>
      <w:r w:rsidRPr="0041692F">
        <w:rPr>
          <w:rFonts w:ascii="Arial" w:hAnsi="Arial" w:cs="Arial"/>
          <w:sz w:val="22"/>
          <w:szCs w:val="22"/>
        </w:rPr>
        <w:t xml:space="preserve">2 </w:t>
      </w:r>
      <w:proofErr w:type="gramStart"/>
      <w:r w:rsidRPr="0041692F">
        <w:rPr>
          <w:rFonts w:ascii="Arial" w:hAnsi="Arial" w:cs="Arial"/>
          <w:sz w:val="22"/>
          <w:szCs w:val="22"/>
        </w:rPr>
        <w:t xml:space="preserve">- </w:t>
      </w:r>
      <w:r w:rsidRPr="0041692F">
        <w:rPr>
          <w:rFonts w:ascii="Arial" w:hAnsi="Arial" w:cs="Arial"/>
          <w:sz w:val="22"/>
          <w:szCs w:val="22"/>
        </w:rPr>
        <w:tab/>
      </w:r>
      <w:r w:rsidRPr="0041692F">
        <w:rPr>
          <w:rFonts w:ascii="Arial" w:hAnsi="Arial" w:cs="Arial"/>
          <w:spacing w:val="-6"/>
          <w:sz w:val="22"/>
          <w:szCs w:val="22"/>
        </w:rPr>
        <w:t>Use</w:t>
      </w:r>
      <w:proofErr w:type="gramEnd"/>
      <w:r w:rsidRPr="0041692F">
        <w:rPr>
          <w:rFonts w:ascii="Arial" w:hAnsi="Arial" w:cs="Arial"/>
          <w:spacing w:val="-6"/>
          <w:sz w:val="22"/>
          <w:szCs w:val="22"/>
        </w:rPr>
        <w:t xml:space="preserve"> of other observable inputs for such assets or liabilities, whether directly or indirectly</w:t>
      </w:r>
    </w:p>
    <w:p w14:paraId="60CFED75" w14:textId="77777777" w:rsidR="00487EB1" w:rsidRPr="0041692F" w:rsidRDefault="00487EB1" w:rsidP="001F3BD4">
      <w:pPr>
        <w:spacing w:before="120" w:after="120" w:line="380" w:lineRule="exact"/>
        <w:ind w:left="1541" w:right="-43" w:hanging="994"/>
        <w:jc w:val="both"/>
        <w:rPr>
          <w:rFonts w:ascii="Arial" w:hAnsi="Arial" w:cs="Arial"/>
          <w:sz w:val="22"/>
          <w:szCs w:val="22"/>
        </w:rPr>
      </w:pPr>
      <w:r w:rsidRPr="0041692F">
        <w:rPr>
          <w:rFonts w:ascii="Arial" w:hAnsi="Arial" w:cs="Arial"/>
          <w:sz w:val="22"/>
          <w:szCs w:val="22"/>
        </w:rPr>
        <w:t>Level</w:t>
      </w:r>
      <w:r w:rsidRPr="0041692F">
        <w:rPr>
          <w:rFonts w:ascii="Arial" w:hAnsi="Arial" w:cs="Arial"/>
          <w:sz w:val="22"/>
          <w:szCs w:val="22"/>
          <w:cs/>
        </w:rPr>
        <w:t xml:space="preserve"> </w:t>
      </w:r>
      <w:r w:rsidRPr="0041692F">
        <w:rPr>
          <w:rFonts w:ascii="Arial" w:hAnsi="Arial" w:cs="Arial"/>
          <w:sz w:val="22"/>
          <w:szCs w:val="22"/>
        </w:rPr>
        <w:t xml:space="preserve">3 </w:t>
      </w:r>
      <w:proofErr w:type="gramStart"/>
      <w:r w:rsidRPr="0041692F">
        <w:rPr>
          <w:rFonts w:ascii="Arial" w:hAnsi="Arial" w:cs="Arial"/>
          <w:sz w:val="22"/>
          <w:szCs w:val="22"/>
        </w:rPr>
        <w:t xml:space="preserve">- </w:t>
      </w:r>
      <w:r w:rsidRPr="0041692F">
        <w:rPr>
          <w:rFonts w:ascii="Arial" w:hAnsi="Arial" w:cs="Arial"/>
          <w:sz w:val="22"/>
          <w:szCs w:val="22"/>
        </w:rPr>
        <w:tab/>
        <w:t>Use</w:t>
      </w:r>
      <w:proofErr w:type="gramEnd"/>
      <w:r w:rsidRPr="0041692F">
        <w:rPr>
          <w:rFonts w:ascii="Arial" w:hAnsi="Arial" w:cs="Arial"/>
          <w:sz w:val="22"/>
          <w:szCs w:val="22"/>
        </w:rPr>
        <w:t xml:space="preserve"> of unobservable inputs such as estimates of future cash flows </w:t>
      </w:r>
    </w:p>
    <w:p w14:paraId="23D58A2E" w14:textId="77777777" w:rsidR="00487EB1" w:rsidRPr="0041692F" w:rsidRDefault="00487EB1" w:rsidP="001F3BD4">
      <w:pPr>
        <w:tabs>
          <w:tab w:val="left" w:pos="1440"/>
          <w:tab w:val="left" w:pos="2880"/>
          <w:tab w:val="right" w:pos="8540"/>
        </w:tabs>
        <w:spacing w:before="120" w:after="120" w:line="380" w:lineRule="exact"/>
        <w:ind w:left="540" w:right="-36" w:hanging="540"/>
        <w:jc w:val="both"/>
        <w:rPr>
          <w:rFonts w:ascii="Arial" w:hAnsi="Arial" w:cs="Arial"/>
          <w:b/>
          <w:bCs/>
          <w:sz w:val="22"/>
          <w:szCs w:val="22"/>
        </w:rPr>
      </w:pPr>
      <w:r w:rsidRPr="0041692F">
        <w:rPr>
          <w:rFonts w:ascii="Arial" w:hAnsi="Arial" w:cs="Arial"/>
          <w:sz w:val="22"/>
          <w:szCs w:val="22"/>
        </w:rPr>
        <w:tab/>
        <w:t xml:space="preserve">At the end of each reporting period, the </w:t>
      </w:r>
      <w:r w:rsidR="006C1081" w:rsidRPr="0041692F">
        <w:rPr>
          <w:rFonts w:ascii="Arial" w:hAnsi="Arial" w:cs="Arial"/>
          <w:sz w:val="22"/>
          <w:szCs w:val="20"/>
        </w:rPr>
        <w:t>Company</w:t>
      </w:r>
      <w:r w:rsidRPr="0041692F">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5222D709" w14:textId="77777777" w:rsidR="002D1C25" w:rsidRPr="0041692F" w:rsidRDefault="00A35C0E" w:rsidP="001F3BD4">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41692F">
        <w:rPr>
          <w:rFonts w:ascii="Arial" w:hAnsi="Arial" w:cs="Arial"/>
          <w:b/>
          <w:bCs/>
          <w:sz w:val="22"/>
          <w:szCs w:val="22"/>
        </w:rPr>
        <w:t>5</w:t>
      </w:r>
      <w:r w:rsidR="002D1C25" w:rsidRPr="0041692F">
        <w:rPr>
          <w:rFonts w:ascii="Arial" w:hAnsi="Arial" w:cs="Arial"/>
          <w:b/>
          <w:bCs/>
          <w:sz w:val="22"/>
          <w:szCs w:val="22"/>
        </w:rPr>
        <w:t>.</w:t>
      </w:r>
      <w:r w:rsidR="002D1C25" w:rsidRPr="0041692F">
        <w:rPr>
          <w:rFonts w:ascii="Arial" w:hAnsi="Arial" w:cs="Arial"/>
          <w:b/>
          <w:bCs/>
          <w:sz w:val="22"/>
          <w:szCs w:val="22"/>
        </w:rPr>
        <w:tab/>
        <w:t>Significant accounting judg</w:t>
      </w:r>
      <w:r w:rsidR="001F5771" w:rsidRPr="0041692F">
        <w:rPr>
          <w:rFonts w:ascii="Arial" w:hAnsi="Arial" w:cs="Arial"/>
          <w:b/>
          <w:bCs/>
          <w:sz w:val="22"/>
          <w:szCs w:val="22"/>
        </w:rPr>
        <w:t>e</w:t>
      </w:r>
      <w:r w:rsidR="002D1C25" w:rsidRPr="0041692F">
        <w:rPr>
          <w:rFonts w:ascii="Arial" w:hAnsi="Arial" w:cs="Arial"/>
          <w:b/>
          <w:bCs/>
          <w:sz w:val="22"/>
          <w:szCs w:val="22"/>
        </w:rPr>
        <w:t>ment and estimates</w:t>
      </w:r>
    </w:p>
    <w:p w14:paraId="1DA04352" w14:textId="77777777" w:rsidR="00DB08AE" w:rsidRDefault="002D1C25" w:rsidP="001F3BD4">
      <w:pPr>
        <w:tabs>
          <w:tab w:val="left" w:pos="1440"/>
        </w:tabs>
        <w:spacing w:before="120" w:after="120" w:line="380" w:lineRule="exact"/>
        <w:ind w:left="547"/>
        <w:jc w:val="thaiDistribute"/>
        <w:outlineLvl w:val="0"/>
        <w:rPr>
          <w:rFonts w:ascii="Arial" w:eastAsia="Arial" w:hAnsi="Arial" w:cs="Arial"/>
          <w:sz w:val="22"/>
          <w:szCs w:val="22"/>
        </w:rPr>
      </w:pPr>
      <w:r w:rsidRPr="0041692F">
        <w:rPr>
          <w:rFonts w:ascii="Arial" w:hAnsi="Arial" w:cs="Arial"/>
          <w:sz w:val="22"/>
          <w:szCs w:val="22"/>
        </w:rPr>
        <w:t xml:space="preserve">The preparation of financial statements in conformity with </w:t>
      </w:r>
      <w:r w:rsidR="005738B8" w:rsidRPr="0041692F">
        <w:rPr>
          <w:rFonts w:ascii="Arial" w:hAnsi="Arial" w:cs="Arial"/>
          <w:sz w:val="22"/>
          <w:szCs w:val="22"/>
        </w:rPr>
        <w:t>financial reporting standards</w:t>
      </w:r>
      <w:r w:rsidRPr="0041692F">
        <w:rPr>
          <w:rFonts w:ascii="Arial" w:hAnsi="Arial" w:cs="Arial"/>
          <w:sz w:val="22"/>
          <w:szCs w:val="22"/>
        </w:rPr>
        <w:t xml:space="preserve"> at times requires management to make subjective judg</w:t>
      </w:r>
      <w:r w:rsidR="001F5771" w:rsidRPr="0041692F">
        <w:rPr>
          <w:rFonts w:ascii="Arial" w:hAnsi="Arial" w:cs="Arial"/>
          <w:sz w:val="22"/>
          <w:szCs w:val="22"/>
        </w:rPr>
        <w:t>e</w:t>
      </w:r>
      <w:r w:rsidRPr="0041692F">
        <w:rPr>
          <w:rFonts w:ascii="Arial" w:hAnsi="Arial" w:cs="Arial"/>
          <w:sz w:val="22"/>
          <w:szCs w:val="22"/>
        </w:rPr>
        <w:t>ments and estimates regarding matters that are inherently uncertain. These judg</w:t>
      </w:r>
      <w:r w:rsidR="001F5771" w:rsidRPr="0041692F">
        <w:rPr>
          <w:rFonts w:ascii="Arial" w:hAnsi="Arial" w:cs="Arial"/>
          <w:sz w:val="22"/>
          <w:szCs w:val="22"/>
        </w:rPr>
        <w:t>e</w:t>
      </w:r>
      <w:r w:rsidRPr="0041692F">
        <w:rPr>
          <w:rFonts w:ascii="Arial" w:hAnsi="Arial" w:cs="Arial"/>
          <w:sz w:val="22"/>
          <w:szCs w:val="22"/>
        </w:rPr>
        <w:t>ments and estimates affect reported amounts and disclosures</w:t>
      </w:r>
      <w:r w:rsidR="00C54C20" w:rsidRPr="0041692F">
        <w:rPr>
          <w:rFonts w:ascii="Arial" w:hAnsi="Arial" w:cs="Arial"/>
          <w:sz w:val="22"/>
          <w:szCs w:val="22"/>
        </w:rPr>
        <w:t>;</w:t>
      </w:r>
      <w:r w:rsidRPr="0041692F">
        <w:rPr>
          <w:rFonts w:ascii="Arial" w:hAnsi="Arial" w:cs="Arial"/>
          <w:sz w:val="22"/>
          <w:szCs w:val="22"/>
        </w:rPr>
        <w:t xml:space="preserve"> </w:t>
      </w:r>
      <w:r w:rsidR="005413E6" w:rsidRPr="0041692F">
        <w:rPr>
          <w:rFonts w:ascii="Arial" w:eastAsia="Arial" w:hAnsi="Arial" w:cs="Arial"/>
          <w:sz w:val="22"/>
          <w:szCs w:val="22"/>
        </w:rPr>
        <w:t>and actual results could differ from these estimates. Significant judgements and estimates are as follows:</w:t>
      </w:r>
    </w:p>
    <w:p w14:paraId="2F07A15B" w14:textId="77777777" w:rsidR="00FF0CCB" w:rsidRDefault="00FF0CCB" w:rsidP="001F3BD4">
      <w:pPr>
        <w:tabs>
          <w:tab w:val="left" w:pos="1440"/>
        </w:tabs>
        <w:spacing w:before="120" w:after="120" w:line="380" w:lineRule="exact"/>
        <w:ind w:left="547"/>
        <w:jc w:val="thaiDistribute"/>
        <w:outlineLvl w:val="0"/>
        <w:rPr>
          <w:rFonts w:ascii="Arial" w:eastAsia="Arial" w:hAnsi="Arial" w:cs="Arial"/>
          <w:sz w:val="22"/>
          <w:szCs w:val="22"/>
        </w:rPr>
      </w:pPr>
    </w:p>
    <w:p w14:paraId="28436C78" w14:textId="4D66E8A5" w:rsidR="008922D1" w:rsidRPr="0041692F" w:rsidRDefault="008922D1" w:rsidP="001F3BD4">
      <w:pPr>
        <w:overflowPunct/>
        <w:spacing w:before="120" w:after="120" w:line="380" w:lineRule="exact"/>
        <w:ind w:left="540"/>
        <w:jc w:val="thaiDistribute"/>
        <w:rPr>
          <w:rFonts w:ascii="Arial" w:hAnsi="Arial" w:cs="Arial"/>
          <w:b/>
          <w:bCs/>
          <w:sz w:val="22"/>
          <w:szCs w:val="22"/>
        </w:rPr>
      </w:pPr>
      <w:r w:rsidRPr="0041692F">
        <w:rPr>
          <w:rFonts w:ascii="Arial" w:hAnsi="Arial" w:cs="Arial"/>
          <w:b/>
          <w:bCs/>
          <w:sz w:val="22"/>
          <w:szCs w:val="22"/>
        </w:rPr>
        <w:lastRenderedPageBreak/>
        <w:t>Allowance for expected credit losses of trade receivables</w:t>
      </w:r>
      <w:r w:rsidR="002E4744" w:rsidRPr="0041692F">
        <w:rPr>
          <w:rFonts w:ascii="Arial" w:hAnsi="Arial" w:cs="Arial"/>
          <w:b/>
          <w:bCs/>
          <w:sz w:val="22"/>
          <w:szCs w:val="22"/>
        </w:rPr>
        <w:t xml:space="preserve"> and loans</w:t>
      </w:r>
    </w:p>
    <w:p w14:paraId="3DA4FC9A" w14:textId="77777777" w:rsidR="008922D1" w:rsidRPr="0041692F" w:rsidRDefault="008922D1" w:rsidP="001F3BD4">
      <w:pPr>
        <w:overflowPunct/>
        <w:spacing w:before="120" w:after="120" w:line="380" w:lineRule="exact"/>
        <w:ind w:left="540"/>
        <w:jc w:val="thaiDistribute"/>
        <w:rPr>
          <w:rFonts w:ascii="Arial" w:hAnsi="Arial" w:cs="Arial"/>
          <w:sz w:val="22"/>
          <w:szCs w:val="22"/>
        </w:rPr>
      </w:pPr>
      <w:r w:rsidRPr="0041692F">
        <w:rPr>
          <w:rFonts w:ascii="Arial" w:hAnsi="Arial" w:cs="Arial"/>
          <w:spacing w:val="-4"/>
          <w:sz w:val="22"/>
          <w:szCs w:val="22"/>
        </w:rPr>
        <w:t>In determining an allowance for expected credit losses of trade receivables</w:t>
      </w:r>
      <w:r w:rsidR="00F345C2" w:rsidRPr="0041692F">
        <w:rPr>
          <w:rFonts w:ascii="Arial" w:hAnsi="Arial" w:cs="Arial"/>
          <w:spacing w:val="-4"/>
          <w:sz w:val="22"/>
          <w:szCs w:val="22"/>
        </w:rPr>
        <w:t xml:space="preserve"> and loan</w:t>
      </w:r>
      <w:r w:rsidR="00A550E2" w:rsidRPr="0041692F">
        <w:rPr>
          <w:rFonts w:ascii="Arial" w:hAnsi="Arial" w:cs="Arial"/>
          <w:spacing w:val="-4"/>
          <w:sz w:val="22"/>
          <w:szCs w:val="22"/>
        </w:rPr>
        <w:t>s</w:t>
      </w:r>
      <w:r w:rsidR="00F345C2" w:rsidRPr="0041692F">
        <w:rPr>
          <w:rFonts w:ascii="Arial" w:hAnsi="Arial" w:cs="Arial"/>
          <w:spacing w:val="-4"/>
          <w:sz w:val="22"/>
          <w:szCs w:val="22"/>
        </w:rPr>
        <w:t xml:space="preserve"> </w:t>
      </w:r>
      <w:proofErr w:type="gramStart"/>
      <w:r w:rsidR="00F345C2" w:rsidRPr="0041692F">
        <w:rPr>
          <w:rFonts w:ascii="Arial" w:hAnsi="Arial" w:cs="Arial"/>
          <w:spacing w:val="-4"/>
          <w:sz w:val="22"/>
          <w:szCs w:val="22"/>
        </w:rPr>
        <w:t>to</w:t>
      </w:r>
      <w:proofErr w:type="gramEnd"/>
      <w:r w:rsidRPr="0041692F">
        <w:rPr>
          <w:rFonts w:ascii="Arial" w:hAnsi="Arial" w:cs="Arial"/>
          <w:spacing w:val="-4"/>
          <w:sz w:val="22"/>
          <w:szCs w:val="22"/>
        </w:rPr>
        <w:t>, the management</w:t>
      </w:r>
      <w:r w:rsidRPr="0041692F">
        <w:rPr>
          <w:rFonts w:ascii="Arial" w:hAnsi="Arial" w:cs="Arial"/>
          <w:sz w:val="22"/>
          <w:szCs w:val="22"/>
        </w:rPr>
        <w:t xml:space="preserve"> </w:t>
      </w:r>
      <w:r w:rsidRPr="0041692F">
        <w:rPr>
          <w:rFonts w:ascii="Arial" w:hAnsi="Arial" w:cs="Arial"/>
          <w:spacing w:val="-6"/>
          <w:sz w:val="22"/>
          <w:szCs w:val="22"/>
        </w:rPr>
        <w:t>needs to make judgement and estimates based upon, among other things, past collection history,</w:t>
      </w:r>
      <w:r w:rsidRPr="0041692F">
        <w:rPr>
          <w:rFonts w:ascii="Arial" w:hAnsi="Arial" w:cs="Arial"/>
          <w:sz w:val="22"/>
          <w:szCs w:val="22"/>
        </w:rPr>
        <w:t xml:space="preserve"> aging profile of outstanding debts and the forecast economic condition</w:t>
      </w:r>
      <w:r w:rsidRPr="0041692F">
        <w:rPr>
          <w:rFonts w:ascii="Arial" w:hAnsi="Arial" w:cs="Arial" w:hint="cs"/>
          <w:sz w:val="22"/>
          <w:szCs w:val="22"/>
          <w:cs/>
        </w:rPr>
        <w:t xml:space="preserve"> </w:t>
      </w:r>
      <w:r w:rsidRPr="0041692F">
        <w:rPr>
          <w:rFonts w:ascii="Arial" w:hAnsi="Arial" w:cs="Arial"/>
          <w:sz w:val="22"/>
          <w:szCs w:val="22"/>
        </w:rPr>
        <w:t xml:space="preserve">for groupings of various customer segments with similar credit risks. The </w:t>
      </w:r>
      <w:r w:rsidR="006C1081" w:rsidRPr="0041692F">
        <w:rPr>
          <w:rFonts w:ascii="Arial" w:hAnsi="Arial" w:cs="Arial"/>
          <w:sz w:val="22"/>
          <w:szCs w:val="20"/>
        </w:rPr>
        <w:t>Company</w:t>
      </w:r>
      <w:r w:rsidRPr="0041692F">
        <w:rPr>
          <w:rFonts w:ascii="Arial" w:hAnsi="Arial" w:cs="Arial"/>
          <w:sz w:val="22"/>
          <w:szCs w:val="22"/>
        </w:rPr>
        <w:t xml:space="preserve">’s historical credit loss experience and forecast economic conditions may also not be representative of whether a customer will </w:t>
      </w:r>
      <w:proofErr w:type="gramStart"/>
      <w:r w:rsidRPr="0041692F">
        <w:rPr>
          <w:rFonts w:ascii="Arial" w:hAnsi="Arial" w:cs="Arial"/>
          <w:sz w:val="22"/>
          <w:szCs w:val="22"/>
        </w:rPr>
        <w:t>actually default</w:t>
      </w:r>
      <w:proofErr w:type="gramEnd"/>
      <w:r w:rsidRPr="0041692F">
        <w:rPr>
          <w:rFonts w:ascii="Arial" w:hAnsi="Arial" w:cs="Arial"/>
          <w:sz w:val="22"/>
          <w:szCs w:val="22"/>
        </w:rPr>
        <w:t xml:space="preserve"> in the future.</w:t>
      </w:r>
    </w:p>
    <w:p w14:paraId="7D7B84F2" w14:textId="77777777" w:rsidR="00647789" w:rsidRPr="0041692F" w:rsidRDefault="00647789" w:rsidP="001F3BD4">
      <w:pPr>
        <w:tabs>
          <w:tab w:val="left" w:pos="1440"/>
        </w:tabs>
        <w:spacing w:before="120" w:after="120" w:line="380" w:lineRule="exact"/>
        <w:ind w:left="547"/>
        <w:jc w:val="thaiDistribute"/>
        <w:outlineLvl w:val="0"/>
        <w:rPr>
          <w:rFonts w:ascii="Arial" w:hAnsi="Arial" w:cs="Arial"/>
          <w:b/>
          <w:bCs/>
          <w:sz w:val="22"/>
          <w:szCs w:val="22"/>
        </w:rPr>
      </w:pPr>
      <w:r w:rsidRPr="0041692F">
        <w:rPr>
          <w:rFonts w:ascii="Arial" w:hAnsi="Arial" w:cs="Arial"/>
          <w:b/>
          <w:bCs/>
          <w:sz w:val="22"/>
          <w:szCs w:val="22"/>
        </w:rPr>
        <w:t>Property</w:t>
      </w:r>
      <w:r w:rsidR="00817D5B" w:rsidRPr="0041692F">
        <w:rPr>
          <w:rFonts w:ascii="Arial" w:hAnsi="Arial" w:cs="Arial"/>
          <w:b/>
          <w:bCs/>
          <w:sz w:val="22"/>
          <w:szCs w:val="22"/>
        </w:rPr>
        <w:t>,</w:t>
      </w:r>
      <w:r w:rsidRPr="0041692F">
        <w:rPr>
          <w:rFonts w:ascii="Arial" w:hAnsi="Arial" w:cs="Arial"/>
          <w:b/>
          <w:bCs/>
          <w:sz w:val="22"/>
          <w:szCs w:val="22"/>
        </w:rPr>
        <w:t xml:space="preserve"> plant and equipment</w:t>
      </w:r>
      <w:r w:rsidR="002B562E" w:rsidRPr="0041692F">
        <w:rPr>
          <w:rFonts w:ascii="Arial" w:hAnsi="Arial" w:cs="Arial"/>
          <w:b/>
          <w:bCs/>
          <w:sz w:val="22"/>
          <w:szCs w:val="22"/>
        </w:rPr>
        <w:t xml:space="preserve"> and d</w:t>
      </w:r>
      <w:r w:rsidRPr="0041692F">
        <w:rPr>
          <w:rFonts w:ascii="Arial" w:hAnsi="Arial" w:cs="Arial"/>
          <w:b/>
          <w:bCs/>
          <w:sz w:val="22"/>
          <w:szCs w:val="22"/>
        </w:rPr>
        <w:t>epreciation</w:t>
      </w:r>
    </w:p>
    <w:p w14:paraId="06A8326D" w14:textId="77777777" w:rsidR="00647789" w:rsidRPr="0041692F" w:rsidRDefault="00647789" w:rsidP="001F3BD4">
      <w:pPr>
        <w:tabs>
          <w:tab w:val="left" w:pos="1440"/>
        </w:tabs>
        <w:spacing w:before="120" w:after="120" w:line="380" w:lineRule="exact"/>
        <w:ind w:left="547"/>
        <w:jc w:val="thaiDistribute"/>
        <w:outlineLvl w:val="0"/>
        <w:rPr>
          <w:rFonts w:ascii="Arial" w:hAnsi="Arial" w:cs="Arial"/>
          <w:sz w:val="22"/>
          <w:szCs w:val="22"/>
        </w:rPr>
      </w:pPr>
      <w:r w:rsidRPr="0041692F">
        <w:rPr>
          <w:rFonts w:ascii="Arial" w:hAnsi="Arial" w:cs="Arial"/>
          <w:sz w:val="22"/>
          <w:szCs w:val="22"/>
        </w:rPr>
        <w:t xml:space="preserve">In determining depreciation of plant and equipment, the management is required to make estimates of the useful lives and </w:t>
      </w:r>
      <w:r w:rsidR="00E20815" w:rsidRPr="0041692F">
        <w:rPr>
          <w:rFonts w:ascii="Arial" w:hAnsi="Arial" w:cs="Arial"/>
          <w:sz w:val="22"/>
          <w:szCs w:val="22"/>
        </w:rPr>
        <w:t>residual</w:t>
      </w:r>
      <w:r w:rsidRPr="0041692F">
        <w:rPr>
          <w:rFonts w:ascii="Arial" w:hAnsi="Arial" w:cs="Arial"/>
          <w:sz w:val="22"/>
          <w:szCs w:val="22"/>
        </w:rPr>
        <w:t xml:space="preserve"> values of plant and equipment </w:t>
      </w:r>
      <w:r w:rsidR="00937D18" w:rsidRPr="0041692F">
        <w:rPr>
          <w:rFonts w:ascii="Arial" w:hAnsi="Arial" w:cs="Arial"/>
          <w:sz w:val="22"/>
          <w:szCs w:val="22"/>
        </w:rPr>
        <w:t xml:space="preserve">of the </w:t>
      </w:r>
      <w:r w:rsidR="006C1081" w:rsidRPr="0041692F">
        <w:rPr>
          <w:rFonts w:ascii="Arial" w:hAnsi="Arial" w:cs="Arial"/>
          <w:sz w:val="22"/>
          <w:szCs w:val="20"/>
        </w:rPr>
        <w:t>Company</w:t>
      </w:r>
      <w:r w:rsidR="00AD3E39" w:rsidRPr="0041692F">
        <w:rPr>
          <w:rFonts w:ascii="Arial" w:hAnsi="Arial" w:cs="Arial"/>
          <w:sz w:val="22"/>
          <w:szCs w:val="22"/>
        </w:rPr>
        <w:t xml:space="preserve"> </w:t>
      </w:r>
      <w:r w:rsidRPr="0041692F">
        <w:rPr>
          <w:rFonts w:ascii="Arial" w:hAnsi="Arial" w:cs="Arial"/>
          <w:sz w:val="22"/>
          <w:szCs w:val="22"/>
        </w:rPr>
        <w:t>and to review estimate</w:t>
      </w:r>
      <w:r w:rsidR="00817D5B" w:rsidRPr="0041692F">
        <w:rPr>
          <w:rFonts w:ascii="Arial" w:hAnsi="Arial" w:cs="Arial"/>
          <w:sz w:val="22"/>
          <w:szCs w:val="22"/>
        </w:rPr>
        <w:t>d</w:t>
      </w:r>
      <w:r w:rsidRPr="0041692F">
        <w:rPr>
          <w:rFonts w:ascii="Arial" w:hAnsi="Arial" w:cs="Arial"/>
          <w:sz w:val="22"/>
          <w:szCs w:val="22"/>
        </w:rPr>
        <w:t xml:space="preserve"> useful lives and </w:t>
      </w:r>
      <w:r w:rsidR="00E20815" w:rsidRPr="0041692F">
        <w:rPr>
          <w:rFonts w:ascii="Arial" w:hAnsi="Arial" w:cs="Arial"/>
          <w:sz w:val="22"/>
          <w:szCs w:val="22"/>
        </w:rPr>
        <w:t>residual</w:t>
      </w:r>
      <w:r w:rsidRPr="0041692F">
        <w:rPr>
          <w:rFonts w:ascii="Arial" w:hAnsi="Arial" w:cs="Arial"/>
          <w:sz w:val="22"/>
          <w:szCs w:val="22"/>
        </w:rPr>
        <w:t xml:space="preserve"> values when there are any changes. </w:t>
      </w:r>
    </w:p>
    <w:p w14:paraId="3C012240" w14:textId="7F496314" w:rsidR="0092669D" w:rsidRDefault="0092669D" w:rsidP="001F3BD4">
      <w:pPr>
        <w:tabs>
          <w:tab w:val="left" w:pos="1440"/>
        </w:tabs>
        <w:spacing w:before="120" w:after="120" w:line="380" w:lineRule="exact"/>
        <w:ind w:left="547"/>
        <w:jc w:val="thaiDistribute"/>
        <w:outlineLvl w:val="0"/>
        <w:rPr>
          <w:rFonts w:ascii="Arial" w:hAnsi="Arial" w:cs="Arial"/>
          <w:sz w:val="22"/>
          <w:szCs w:val="22"/>
        </w:rPr>
      </w:pPr>
      <w:r w:rsidRPr="0092669D">
        <w:rPr>
          <w:rFonts w:ascii="Arial" w:hAnsi="Arial" w:cs="Arial"/>
          <w:sz w:val="22"/>
          <w:szCs w:val="22"/>
        </w:rPr>
        <w:t xml:space="preserve">The </w:t>
      </w:r>
      <w:r>
        <w:rPr>
          <w:rFonts w:ascii="Arial" w:hAnsi="Arial" w:cs="Arial"/>
          <w:sz w:val="22"/>
          <w:szCs w:val="22"/>
        </w:rPr>
        <w:t>C</w:t>
      </w:r>
      <w:r w:rsidR="00762F71">
        <w:rPr>
          <w:rFonts w:ascii="Arial" w:hAnsi="Arial" w:cs="Arial"/>
          <w:sz w:val="22"/>
          <w:szCs w:val="22"/>
        </w:rPr>
        <w:t>ompany</w:t>
      </w:r>
      <w:r w:rsidRPr="0092669D">
        <w:rPr>
          <w:rFonts w:ascii="Arial" w:hAnsi="Arial" w:cs="Arial"/>
          <w:sz w:val="22"/>
          <w:szCs w:val="22"/>
        </w:rPr>
        <w:t xml:space="preserve"> measures land at revalued amounts. Such amounts are determined by the independent valuer using the market approach. The valuation involves certain assumptions and estimates as described in Note </w:t>
      </w:r>
      <w:r w:rsidR="00762F71">
        <w:rPr>
          <w:rFonts w:ascii="Arial" w:hAnsi="Arial" w:cs="Arial"/>
          <w:sz w:val="22"/>
          <w:szCs w:val="22"/>
        </w:rPr>
        <w:t>1</w:t>
      </w:r>
      <w:r w:rsidR="00CC0007">
        <w:rPr>
          <w:rFonts w:ascii="Arial" w:hAnsi="Arial" w:cs="Arial"/>
          <w:sz w:val="22"/>
          <w:szCs w:val="22"/>
        </w:rPr>
        <w:t>1</w:t>
      </w:r>
      <w:r w:rsidRPr="0092669D">
        <w:rPr>
          <w:rFonts w:ascii="Arial" w:hAnsi="Arial" w:cs="Arial"/>
          <w:sz w:val="22"/>
          <w:szCs w:val="22"/>
        </w:rPr>
        <w:t>.</w:t>
      </w:r>
    </w:p>
    <w:p w14:paraId="7DA33278" w14:textId="368589B8" w:rsidR="00E71C2B" w:rsidRPr="0041692F" w:rsidRDefault="00E71C2B" w:rsidP="001F3BD4">
      <w:pPr>
        <w:tabs>
          <w:tab w:val="left" w:pos="1440"/>
        </w:tabs>
        <w:spacing w:before="120" w:after="120" w:line="380" w:lineRule="exact"/>
        <w:ind w:left="547"/>
        <w:jc w:val="thaiDistribute"/>
        <w:outlineLvl w:val="0"/>
        <w:rPr>
          <w:rFonts w:ascii="Arial" w:hAnsi="Arial" w:cs="Arial"/>
          <w:sz w:val="22"/>
          <w:szCs w:val="22"/>
        </w:rPr>
      </w:pPr>
      <w:r w:rsidRPr="0041692F">
        <w:rPr>
          <w:rFonts w:ascii="Arial" w:hAnsi="Arial" w:cs="Arial"/>
          <w:sz w:val="22"/>
          <w:szCs w:val="22"/>
        </w:rPr>
        <w:t xml:space="preserve">In addition, the management is required to review property, plant and equipment for impairment on a periodical basis and record impairment losses in the period when it is determined that their recoverable amount is lower than the carrying </w:t>
      </w:r>
      <w:r w:rsidR="00AD551D" w:rsidRPr="0041692F">
        <w:rPr>
          <w:rFonts w:ascii="Arial" w:hAnsi="Arial" w:cs="Arial"/>
          <w:sz w:val="22"/>
          <w:szCs w:val="22"/>
        </w:rPr>
        <w:t>amount. This requires judgement</w:t>
      </w:r>
      <w:r w:rsidRPr="0041692F">
        <w:rPr>
          <w:rFonts w:ascii="Arial" w:hAnsi="Arial" w:cs="Arial"/>
          <w:sz w:val="22"/>
          <w:szCs w:val="22"/>
        </w:rPr>
        <w:t xml:space="preserve"> regarding </w:t>
      </w:r>
      <w:proofErr w:type="gramStart"/>
      <w:r w:rsidRPr="0041692F">
        <w:rPr>
          <w:rFonts w:ascii="Arial" w:hAnsi="Arial" w:cs="Arial"/>
          <w:sz w:val="22"/>
          <w:szCs w:val="22"/>
        </w:rPr>
        <w:t>forecast</w:t>
      </w:r>
      <w:proofErr w:type="gramEnd"/>
      <w:r w:rsidRPr="0041692F">
        <w:rPr>
          <w:rFonts w:ascii="Arial" w:hAnsi="Arial" w:cs="Arial"/>
          <w:sz w:val="22"/>
          <w:szCs w:val="22"/>
        </w:rPr>
        <w:t xml:space="preserve"> of future revenues and</w:t>
      </w:r>
      <w:r w:rsidRPr="0041692F">
        <w:rPr>
          <w:rFonts w:ascii="Arial" w:hAnsi="Arial" w:cs="Arial"/>
          <w:sz w:val="22"/>
          <w:szCs w:val="22"/>
          <w:cs/>
        </w:rPr>
        <w:t xml:space="preserve"> </w:t>
      </w:r>
      <w:r w:rsidRPr="0041692F">
        <w:rPr>
          <w:rFonts w:ascii="Arial" w:hAnsi="Arial" w:cs="Arial"/>
          <w:sz w:val="22"/>
          <w:szCs w:val="22"/>
        </w:rPr>
        <w:t>expenses relating to the assets subject to the review.</w:t>
      </w:r>
    </w:p>
    <w:p w14:paraId="78D4329B" w14:textId="77777777" w:rsidR="00205D19" w:rsidRPr="0041692F" w:rsidRDefault="00205D19" w:rsidP="001F3BD4">
      <w:pPr>
        <w:tabs>
          <w:tab w:val="left" w:pos="1440"/>
        </w:tabs>
        <w:spacing w:before="120" w:after="120" w:line="380" w:lineRule="exact"/>
        <w:ind w:left="547"/>
        <w:jc w:val="thaiDistribute"/>
        <w:outlineLvl w:val="0"/>
        <w:rPr>
          <w:rFonts w:ascii="Arial" w:hAnsi="Arial" w:cs="Arial"/>
          <w:b/>
          <w:bCs/>
          <w:sz w:val="22"/>
          <w:szCs w:val="22"/>
        </w:rPr>
      </w:pPr>
      <w:r w:rsidRPr="0041692F">
        <w:rPr>
          <w:rFonts w:ascii="Arial" w:hAnsi="Arial" w:cs="Arial"/>
          <w:b/>
          <w:bCs/>
          <w:sz w:val="22"/>
          <w:szCs w:val="22"/>
        </w:rPr>
        <w:t>Deferred tax assets</w:t>
      </w:r>
    </w:p>
    <w:p w14:paraId="7FA65ED0" w14:textId="77777777" w:rsidR="00205D19" w:rsidRPr="0041692F" w:rsidRDefault="00205D19" w:rsidP="001F3BD4">
      <w:pPr>
        <w:tabs>
          <w:tab w:val="left" w:pos="900"/>
          <w:tab w:val="left" w:pos="1440"/>
          <w:tab w:val="right" w:pos="5490"/>
          <w:tab w:val="right" w:pos="7740"/>
          <w:tab w:val="right" w:pos="9180"/>
        </w:tabs>
        <w:spacing w:before="120" w:after="120" w:line="380" w:lineRule="exact"/>
        <w:ind w:left="540" w:right="-43" w:hanging="540"/>
        <w:jc w:val="thaiDistribute"/>
        <w:rPr>
          <w:rFonts w:ascii="Arial" w:eastAsia="Arial Unicode MS" w:hAnsi="Arial" w:cs="Arial"/>
          <w:sz w:val="22"/>
          <w:szCs w:val="22"/>
        </w:rPr>
      </w:pPr>
      <w:r w:rsidRPr="0041692F">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w:t>
      </w:r>
      <w:r w:rsidRPr="0041692F">
        <w:rPr>
          <w:rFonts w:ascii="Arial" w:hAnsi="Arial" w:cs="Arial"/>
          <w:color w:val="000000"/>
          <w:sz w:val="22"/>
          <w:szCs w:val="22"/>
        </w:rPr>
        <w:t>differences</w:t>
      </w:r>
      <w:r w:rsidRPr="0041692F">
        <w:rPr>
          <w:rFonts w:ascii="Arial" w:hAnsi="Arial" w:cs="Arial"/>
          <w:sz w:val="22"/>
          <w:szCs w:val="22"/>
        </w:rPr>
        <w:t xml:space="preserve"> and losses can be utilised. Significant management judgement is required to determine the amount of deferred tax assets that can be recognised, based upon the likely timing and level of estimated future taxable profits</w:t>
      </w:r>
      <w:r w:rsidRPr="0041692F">
        <w:rPr>
          <w:rFonts w:ascii="Arial" w:eastAsia="Arial Unicode MS" w:hAnsi="Arial" w:cs="Arial"/>
          <w:sz w:val="22"/>
          <w:szCs w:val="22"/>
        </w:rPr>
        <w:t>.</w:t>
      </w:r>
    </w:p>
    <w:p w14:paraId="2C90512B" w14:textId="77777777" w:rsidR="006E0F08" w:rsidRPr="0041692F" w:rsidRDefault="006E0F08" w:rsidP="001F3BD4">
      <w:pPr>
        <w:keepNext/>
        <w:spacing w:before="120" w:after="120" w:line="380" w:lineRule="exact"/>
        <w:ind w:left="547"/>
        <w:jc w:val="both"/>
        <w:textAlignment w:val="auto"/>
        <w:rPr>
          <w:rFonts w:ascii="Arial" w:hAnsi="Arial" w:cs="Arial"/>
          <w:b/>
          <w:bCs/>
          <w:sz w:val="22"/>
          <w:szCs w:val="20"/>
        </w:rPr>
      </w:pPr>
      <w:r w:rsidRPr="0041692F">
        <w:rPr>
          <w:rFonts w:ascii="Arial" w:hAnsi="Arial" w:cs="Arial"/>
          <w:b/>
          <w:bCs/>
          <w:sz w:val="22"/>
          <w:szCs w:val="22"/>
        </w:rPr>
        <w:t>Post-employment benefits under defined benefit plans</w:t>
      </w:r>
      <w:r w:rsidRPr="0041692F">
        <w:rPr>
          <w:rFonts w:ascii="Arial" w:hAnsi="Arial" w:cs="Arial"/>
          <w:b/>
          <w:bCs/>
          <w:spacing w:val="-3"/>
          <w:sz w:val="22"/>
          <w:szCs w:val="22"/>
        </w:rPr>
        <w:t xml:space="preserve"> and other long-term employee benefits</w:t>
      </w:r>
    </w:p>
    <w:p w14:paraId="37869EFC" w14:textId="77777777" w:rsidR="002C6C9C" w:rsidRPr="0041692F" w:rsidRDefault="002C6C9C" w:rsidP="001F3BD4">
      <w:pPr>
        <w:tabs>
          <w:tab w:val="left" w:pos="360"/>
          <w:tab w:val="left" w:pos="1440"/>
        </w:tabs>
        <w:spacing w:before="120" w:after="120" w:line="380" w:lineRule="exact"/>
        <w:ind w:left="547"/>
        <w:jc w:val="thaiDistribute"/>
        <w:outlineLvl w:val="0"/>
        <w:rPr>
          <w:rFonts w:ascii="Arial" w:hAnsi="Arial" w:cstheme="minorBidi"/>
          <w:color w:val="000000"/>
          <w:sz w:val="22"/>
          <w:szCs w:val="22"/>
        </w:rPr>
      </w:pPr>
      <w:r w:rsidRPr="0041692F">
        <w:rPr>
          <w:rFonts w:ascii="Arial" w:hAnsi="Arial" w:cs="Arial"/>
          <w:color w:val="000000"/>
          <w:sz w:val="22"/>
          <w:szCs w:val="22"/>
        </w:rPr>
        <w:t>The obligation under the defined benefit plan</w:t>
      </w:r>
      <w:r w:rsidR="00C20126" w:rsidRPr="0041692F">
        <w:rPr>
          <w:rFonts w:ascii="Arial" w:hAnsi="Arial" w:cs="Arial"/>
          <w:color w:val="000000"/>
          <w:sz w:val="22"/>
          <w:szCs w:val="22"/>
        </w:rPr>
        <w:t xml:space="preserve"> and other long-term employee benefit</w:t>
      </w:r>
      <w:r w:rsidR="006E0F08" w:rsidRPr="0041692F">
        <w:rPr>
          <w:rFonts w:ascii="Arial" w:hAnsi="Arial" w:cs="Arial"/>
          <w:color w:val="000000"/>
          <w:sz w:val="22"/>
          <w:szCs w:val="22"/>
        </w:rPr>
        <w:t xml:space="preserve"> plans</w:t>
      </w:r>
      <w:r w:rsidRPr="0041692F">
        <w:rPr>
          <w:rFonts w:ascii="Arial" w:hAnsi="Arial" w:cs="Arial"/>
          <w:color w:val="000000"/>
          <w:sz w:val="22"/>
          <w:szCs w:val="22"/>
        </w:rPr>
        <w:t xml:space="preserve"> </w:t>
      </w:r>
      <w:r w:rsidR="008C6FD7" w:rsidRPr="0041692F">
        <w:rPr>
          <w:rFonts w:ascii="Arial" w:hAnsi="Arial" w:cs="Arial"/>
          <w:color w:val="000000"/>
          <w:sz w:val="22"/>
          <w:szCs w:val="28"/>
        </w:rPr>
        <w:t>are</w:t>
      </w:r>
      <w:r w:rsidRPr="0041692F">
        <w:rPr>
          <w:rFonts w:ascii="Arial" w:hAnsi="Arial" w:cs="Arial"/>
          <w:color w:val="000000"/>
          <w:sz w:val="22"/>
          <w:szCs w:val="22"/>
        </w:rPr>
        <w:t xml:space="preserve"> determined based on actuarial techniques. Such determination is made based on various assumptions, including discount rate, future salary </w:t>
      </w:r>
      <w:proofErr w:type="gramStart"/>
      <w:r w:rsidRPr="0041692F">
        <w:rPr>
          <w:rFonts w:ascii="Arial" w:hAnsi="Arial" w:cs="Arial"/>
          <w:color w:val="000000"/>
          <w:sz w:val="22"/>
          <w:szCs w:val="22"/>
        </w:rPr>
        <w:t>increase</w:t>
      </w:r>
      <w:proofErr w:type="gramEnd"/>
      <w:r w:rsidRPr="0041692F">
        <w:rPr>
          <w:rFonts w:ascii="Arial" w:hAnsi="Arial" w:cs="Arial"/>
          <w:color w:val="000000"/>
          <w:sz w:val="22"/>
          <w:szCs w:val="22"/>
        </w:rPr>
        <w:t xml:space="preserve"> rate, mortality rate and staff turnover rate.</w:t>
      </w:r>
    </w:p>
    <w:p w14:paraId="3F01A03E" w14:textId="77777777" w:rsidR="0010734A" w:rsidRPr="0041692F" w:rsidRDefault="0010734A" w:rsidP="001F3BD4">
      <w:pPr>
        <w:tabs>
          <w:tab w:val="left" w:pos="360"/>
          <w:tab w:val="left" w:pos="1440"/>
        </w:tabs>
        <w:spacing w:before="120" w:after="120" w:line="380" w:lineRule="exact"/>
        <w:ind w:left="547"/>
        <w:jc w:val="thaiDistribute"/>
        <w:outlineLvl w:val="0"/>
        <w:rPr>
          <w:rFonts w:ascii="Arial" w:hAnsi="Arial" w:cstheme="minorBidi"/>
          <w:color w:val="000000"/>
          <w:sz w:val="22"/>
          <w:szCs w:val="22"/>
        </w:rPr>
      </w:pPr>
    </w:p>
    <w:p w14:paraId="428E0483" w14:textId="77777777" w:rsidR="00DA19D0" w:rsidRPr="0041692F" w:rsidRDefault="00DA19D0" w:rsidP="001F3BD4">
      <w:pPr>
        <w:tabs>
          <w:tab w:val="left" w:pos="1440"/>
        </w:tabs>
        <w:spacing w:before="120" w:after="120" w:line="380" w:lineRule="exact"/>
        <w:ind w:left="547"/>
        <w:jc w:val="thaiDistribute"/>
        <w:outlineLvl w:val="0"/>
        <w:rPr>
          <w:rFonts w:ascii="Arial" w:hAnsi="Arial" w:cs="Arial"/>
          <w:b/>
          <w:bCs/>
          <w:sz w:val="22"/>
          <w:szCs w:val="22"/>
        </w:rPr>
      </w:pPr>
      <w:r w:rsidRPr="0041692F">
        <w:rPr>
          <w:rFonts w:ascii="Arial" w:hAnsi="Arial" w:cs="Arial"/>
          <w:b/>
          <w:bCs/>
          <w:sz w:val="22"/>
          <w:szCs w:val="22"/>
        </w:rPr>
        <w:lastRenderedPageBreak/>
        <w:t xml:space="preserve">Leases </w:t>
      </w:r>
    </w:p>
    <w:p w14:paraId="5D4FDCB2" w14:textId="77777777" w:rsidR="0094543D" w:rsidRPr="0041692F" w:rsidRDefault="0094543D" w:rsidP="001F3BD4">
      <w:pPr>
        <w:tabs>
          <w:tab w:val="left" w:pos="1440"/>
        </w:tabs>
        <w:spacing w:before="120" w:after="120" w:line="380" w:lineRule="exact"/>
        <w:ind w:left="547"/>
        <w:jc w:val="thaiDistribute"/>
        <w:outlineLvl w:val="0"/>
        <w:rPr>
          <w:rFonts w:ascii="Arial" w:hAnsi="Arial" w:cs="Arial"/>
          <w:b/>
          <w:bCs/>
          <w:sz w:val="22"/>
          <w:szCs w:val="22"/>
        </w:rPr>
      </w:pPr>
      <w:r w:rsidRPr="0041692F">
        <w:rPr>
          <w:rFonts w:ascii="Arial" w:hAnsi="Arial" w:cs="Arial"/>
          <w:b/>
          <w:bCs/>
          <w:sz w:val="22"/>
          <w:szCs w:val="22"/>
        </w:rPr>
        <w:t xml:space="preserve">The </w:t>
      </w:r>
      <w:r w:rsidR="00A352B4" w:rsidRPr="0041692F">
        <w:rPr>
          <w:rFonts w:ascii="Arial" w:hAnsi="Arial" w:cs="Arial"/>
          <w:b/>
          <w:bCs/>
          <w:sz w:val="22"/>
          <w:szCs w:val="22"/>
        </w:rPr>
        <w:t>Company</w:t>
      </w:r>
      <w:r w:rsidRPr="0041692F">
        <w:rPr>
          <w:rFonts w:ascii="Arial" w:hAnsi="Arial" w:cs="Arial"/>
          <w:b/>
          <w:bCs/>
          <w:sz w:val="22"/>
          <w:szCs w:val="22"/>
        </w:rPr>
        <w:t xml:space="preserve"> as a lessee</w:t>
      </w:r>
    </w:p>
    <w:p w14:paraId="5BD280F6" w14:textId="77777777" w:rsidR="0094543D" w:rsidRPr="0041692F" w:rsidRDefault="0094543D" w:rsidP="001F3BD4">
      <w:pPr>
        <w:tabs>
          <w:tab w:val="left" w:pos="360"/>
          <w:tab w:val="left" w:pos="1440"/>
        </w:tabs>
        <w:spacing w:before="120" w:after="120" w:line="380" w:lineRule="exact"/>
        <w:ind w:left="547"/>
        <w:jc w:val="thaiDistribute"/>
        <w:outlineLvl w:val="0"/>
        <w:rPr>
          <w:rFonts w:ascii="Arial" w:hAnsi="Arial" w:cs="Arial"/>
          <w:i/>
          <w:iCs/>
          <w:color w:val="000000"/>
          <w:sz w:val="22"/>
          <w:szCs w:val="22"/>
        </w:rPr>
      </w:pPr>
      <w:r w:rsidRPr="0041692F">
        <w:rPr>
          <w:rFonts w:ascii="Arial" w:hAnsi="Arial" w:cs="Arial"/>
          <w:i/>
          <w:iCs/>
          <w:color w:val="000000"/>
          <w:sz w:val="22"/>
          <w:szCs w:val="22"/>
        </w:rPr>
        <w:t>Determining the lease term with extension and termination options</w:t>
      </w:r>
    </w:p>
    <w:p w14:paraId="35AA5794" w14:textId="77777777" w:rsidR="00DA19D0" w:rsidRPr="0041692F" w:rsidRDefault="0094543D" w:rsidP="001F3BD4">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41692F">
        <w:rPr>
          <w:rFonts w:ascii="Arial" w:hAnsi="Arial" w:cs="Arial"/>
          <w:color w:val="000000"/>
          <w:sz w:val="22"/>
          <w:szCs w:val="22"/>
        </w:rPr>
        <w:t xml:space="preserve">In determining the lease term, the management is required to exercise judgement in assessing whether the </w:t>
      </w:r>
      <w:r w:rsidR="00A352B4" w:rsidRPr="0041692F">
        <w:rPr>
          <w:rFonts w:ascii="Arial" w:hAnsi="Arial" w:cs="Arial"/>
          <w:color w:val="000000"/>
          <w:sz w:val="22"/>
          <w:szCs w:val="22"/>
        </w:rPr>
        <w:t xml:space="preserve">Company </w:t>
      </w:r>
      <w:r w:rsidRPr="0041692F">
        <w:rPr>
          <w:rFonts w:ascii="Arial" w:hAnsi="Arial" w:cs="Arial"/>
          <w:color w:val="000000"/>
          <w:sz w:val="22"/>
          <w:szCs w:val="22"/>
        </w:rPr>
        <w:t xml:space="preserve">is reasonably certain to exercise the option to extend or terminate the lease considering all relevant facts and circumstances that create an economic incentive for the </w:t>
      </w:r>
      <w:r w:rsidR="00A352B4" w:rsidRPr="0041692F">
        <w:rPr>
          <w:rFonts w:ascii="Arial" w:hAnsi="Arial" w:cs="Arial"/>
          <w:color w:val="000000"/>
          <w:sz w:val="22"/>
          <w:szCs w:val="22"/>
        </w:rPr>
        <w:t xml:space="preserve">Company </w:t>
      </w:r>
      <w:r w:rsidRPr="0041692F">
        <w:rPr>
          <w:rFonts w:ascii="Arial" w:hAnsi="Arial" w:cs="Arial"/>
          <w:color w:val="000000"/>
          <w:sz w:val="22"/>
          <w:szCs w:val="22"/>
        </w:rPr>
        <w:t>to exercise either the extension or termination option.</w:t>
      </w:r>
    </w:p>
    <w:p w14:paraId="62EE860E" w14:textId="77777777" w:rsidR="00CD6AE1" w:rsidRPr="0041692F" w:rsidRDefault="00CD6AE1" w:rsidP="001F3BD4">
      <w:pPr>
        <w:overflowPunct/>
        <w:spacing w:before="80" w:after="80" w:line="340" w:lineRule="exact"/>
        <w:ind w:left="540"/>
        <w:jc w:val="thaiDistribute"/>
        <w:rPr>
          <w:rFonts w:ascii="Arial" w:hAnsi="Arial" w:cs="Arial"/>
          <w:i/>
          <w:iCs/>
          <w:sz w:val="22"/>
          <w:szCs w:val="22"/>
        </w:rPr>
      </w:pPr>
      <w:r w:rsidRPr="0041692F">
        <w:rPr>
          <w:rFonts w:ascii="Arial" w:hAnsi="Arial" w:cs="Arial"/>
          <w:i/>
          <w:iCs/>
          <w:sz w:val="22"/>
          <w:szCs w:val="22"/>
        </w:rPr>
        <w:t xml:space="preserve">Estimating the incremental borrowing rate </w:t>
      </w:r>
    </w:p>
    <w:p w14:paraId="7399B740" w14:textId="77777777" w:rsidR="00CD6AE1" w:rsidRPr="0041692F" w:rsidRDefault="00CD6AE1" w:rsidP="001F3BD4">
      <w:pPr>
        <w:overflowPunct/>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The Company cannot readily determine the interest rate implicit in the </w:t>
      </w:r>
      <w:proofErr w:type="gramStart"/>
      <w:r w:rsidRPr="0041692F">
        <w:rPr>
          <w:rFonts w:ascii="Arial" w:hAnsi="Arial" w:cs="Arial"/>
          <w:sz w:val="22"/>
          <w:szCs w:val="22"/>
        </w:rPr>
        <w:t>lease,</w:t>
      </w:r>
      <w:proofErr w:type="gramEnd"/>
      <w:r w:rsidRPr="0041692F">
        <w:rPr>
          <w:rFonts w:ascii="Arial" w:hAnsi="Arial" w:cs="Arial"/>
          <w:sz w:val="22"/>
          <w:szCs w:val="22"/>
        </w:rPr>
        <w:t xml:space="preserv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3412E4BB" w14:textId="77777777" w:rsidR="00CD6AE1" w:rsidRPr="0041692F" w:rsidRDefault="00A35C0E" w:rsidP="001F3BD4">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rPr>
      </w:pPr>
      <w:r w:rsidRPr="0041692F">
        <w:rPr>
          <w:rFonts w:ascii="Arial" w:eastAsia="Arial Unicode MS" w:hAnsi="Arial" w:cs="Arial"/>
          <w:b/>
          <w:bCs/>
          <w:sz w:val="22"/>
          <w:szCs w:val="22"/>
        </w:rPr>
        <w:t>6</w:t>
      </w:r>
      <w:r w:rsidR="00CD6AE1" w:rsidRPr="0041692F">
        <w:rPr>
          <w:rFonts w:ascii="Arial" w:eastAsia="Arial Unicode MS" w:hAnsi="Arial" w:cs="Arial"/>
          <w:b/>
          <w:bCs/>
          <w:sz w:val="22"/>
          <w:szCs w:val="22"/>
        </w:rPr>
        <w:t>.</w:t>
      </w:r>
      <w:r w:rsidR="00CD6AE1" w:rsidRPr="0041692F">
        <w:rPr>
          <w:rFonts w:ascii="Arial" w:eastAsia="Arial Unicode MS" w:hAnsi="Arial" w:cs="Arial"/>
          <w:b/>
          <w:bCs/>
          <w:sz w:val="22"/>
          <w:szCs w:val="22"/>
        </w:rPr>
        <w:tab/>
        <w:t>Related party transactions</w:t>
      </w:r>
    </w:p>
    <w:p w14:paraId="53DD9F04" w14:textId="77777777" w:rsidR="0078640C" w:rsidRPr="0041692F" w:rsidRDefault="00A35C0E" w:rsidP="001F3BD4">
      <w:pPr>
        <w:spacing w:before="120" w:after="120" w:line="380" w:lineRule="exact"/>
        <w:ind w:left="540" w:right="-36" w:hanging="540"/>
        <w:jc w:val="both"/>
        <w:rPr>
          <w:rFonts w:ascii="Arial" w:hAnsi="Arial" w:cs="Arial"/>
          <w:b/>
          <w:bCs/>
          <w:sz w:val="22"/>
          <w:szCs w:val="22"/>
        </w:rPr>
      </w:pPr>
      <w:r w:rsidRPr="0041692F">
        <w:rPr>
          <w:rFonts w:ascii="Arial" w:hAnsi="Arial" w:cs="Arial"/>
          <w:b/>
          <w:bCs/>
          <w:sz w:val="22"/>
          <w:szCs w:val="22"/>
        </w:rPr>
        <w:t>6</w:t>
      </w:r>
      <w:r w:rsidR="0078640C" w:rsidRPr="0041692F">
        <w:rPr>
          <w:rFonts w:ascii="Arial" w:hAnsi="Arial" w:cs="Arial"/>
          <w:b/>
          <w:bCs/>
          <w:sz w:val="22"/>
          <w:szCs w:val="22"/>
        </w:rPr>
        <w:t>.1</w:t>
      </w:r>
      <w:r w:rsidR="0078640C" w:rsidRPr="0041692F">
        <w:rPr>
          <w:rFonts w:ascii="Arial" w:hAnsi="Arial" w:cs="Arial"/>
          <w:b/>
          <w:bCs/>
          <w:sz w:val="22"/>
          <w:szCs w:val="22"/>
        </w:rPr>
        <w:tab/>
        <w:t>Entire Business Transfer</w:t>
      </w:r>
    </w:p>
    <w:p w14:paraId="782A486C" w14:textId="77777777" w:rsidR="0078640C" w:rsidRPr="0041692F" w:rsidRDefault="0078640C" w:rsidP="001F3BD4">
      <w:pPr>
        <w:spacing w:before="120" w:after="120" w:line="380" w:lineRule="exact"/>
        <w:ind w:left="562"/>
        <w:jc w:val="thaiDistribute"/>
        <w:rPr>
          <w:rFonts w:ascii="Arial" w:hAnsi="Arial" w:cs="Arial"/>
          <w:sz w:val="22"/>
          <w:szCs w:val="22"/>
        </w:rPr>
      </w:pPr>
      <w:bookmarkStart w:id="5" w:name="_Hlk101596789"/>
      <w:r w:rsidRPr="0041692F">
        <w:rPr>
          <w:rFonts w:ascii="Arial" w:hAnsi="Arial" w:cs="Arial"/>
          <w:sz w:val="22"/>
          <w:szCs w:val="22"/>
        </w:rPr>
        <w:t xml:space="preserve">On 1 March 2021, the Company entered into Entire Business Transfer agreement with the subsidiary company. </w:t>
      </w:r>
      <w:r w:rsidRPr="0041692F">
        <w:rPr>
          <w:rFonts w:ascii="Arial" w:hAnsi="Arial" w:cs="Arial"/>
          <w:sz w:val="22"/>
        </w:rPr>
        <w:t xml:space="preserve">The agreement was </w:t>
      </w:r>
      <w:r w:rsidRPr="0041692F">
        <w:rPr>
          <w:rFonts w:ascii="Arial" w:hAnsi="Arial" w:cs="Arial"/>
          <w:sz w:val="22"/>
          <w:szCs w:val="22"/>
        </w:rPr>
        <w:t xml:space="preserve">effective on 1 April 2021 (transfer date), and the Company agreed to accept the transfer of </w:t>
      </w:r>
      <w:r w:rsidRPr="0041692F">
        <w:rPr>
          <w:rFonts w:ascii="Arial" w:hAnsi="Arial" w:cs="Arial"/>
          <w:sz w:val="22"/>
          <w:szCs w:val="28"/>
        </w:rPr>
        <w:t>assets and liabilities</w:t>
      </w:r>
      <w:r w:rsidRPr="0041692F">
        <w:rPr>
          <w:rFonts w:ascii="Arial" w:hAnsi="Arial" w:cs="Arial"/>
          <w:sz w:val="22"/>
          <w:szCs w:val="22"/>
        </w:rPr>
        <w:t xml:space="preserve"> and to assume the obligation imposed on it under this agreement.              </w:t>
      </w:r>
    </w:p>
    <w:bookmarkEnd w:id="5"/>
    <w:p w14:paraId="09294DA0" w14:textId="765960BD" w:rsidR="0078640C" w:rsidRPr="0041692F" w:rsidRDefault="0078640C" w:rsidP="001F3BD4">
      <w:pPr>
        <w:spacing w:before="120" w:after="120" w:line="380" w:lineRule="exact"/>
        <w:ind w:left="547" w:right="-36" w:hanging="540"/>
        <w:jc w:val="both"/>
        <w:rPr>
          <w:rFonts w:ascii="Arial" w:hAnsi="Arial" w:cs="Arial"/>
          <w:sz w:val="22"/>
        </w:rPr>
      </w:pPr>
      <w:r w:rsidRPr="0041692F">
        <w:rPr>
          <w:rFonts w:ascii="Arial" w:hAnsi="Arial" w:cs="Arial"/>
          <w:sz w:val="22"/>
        </w:rPr>
        <w:tab/>
      </w:r>
      <w:r w:rsidRPr="0041692F">
        <w:rPr>
          <w:rFonts w:ascii="Arial" w:hAnsi="Arial" w:cs="Arial"/>
          <w:spacing w:val="-2"/>
          <w:sz w:val="22"/>
        </w:rPr>
        <w:t xml:space="preserve">However, the Company sold </w:t>
      </w:r>
      <w:proofErr w:type="gramStart"/>
      <w:r w:rsidRPr="0041692F">
        <w:rPr>
          <w:rFonts w:ascii="Arial" w:hAnsi="Arial" w:cs="Arial"/>
          <w:spacing w:val="-2"/>
          <w:sz w:val="22"/>
        </w:rPr>
        <w:t>all of</w:t>
      </w:r>
      <w:proofErr w:type="gramEnd"/>
      <w:r w:rsidRPr="0041692F">
        <w:rPr>
          <w:rFonts w:ascii="Arial" w:hAnsi="Arial" w:cs="Arial"/>
          <w:spacing w:val="-2"/>
          <w:sz w:val="22"/>
        </w:rPr>
        <w:t xml:space="preserve"> its land, building, machinery and furniture to the subsidiary</w:t>
      </w:r>
      <w:r w:rsidRPr="0041692F">
        <w:rPr>
          <w:rFonts w:ascii="Arial" w:hAnsi="Arial" w:cs="Arial"/>
          <w:sz w:val="22"/>
        </w:rPr>
        <w:t xml:space="preserve"> in 1988</w:t>
      </w:r>
      <w:r w:rsidR="00C370ED" w:rsidRPr="0041692F">
        <w:rPr>
          <w:rFonts w:ascii="Arial" w:hAnsi="Arial" w:cs="Browallia New"/>
          <w:sz w:val="22"/>
        </w:rPr>
        <w:t>,</w:t>
      </w:r>
      <w:r w:rsidRPr="0041692F">
        <w:rPr>
          <w:rFonts w:ascii="Arial" w:hAnsi="Arial" w:cs="Arial"/>
          <w:sz w:val="22"/>
        </w:rPr>
        <w:t xml:space="preserve"> and the subsidiary recorded the </w:t>
      </w:r>
      <w:r w:rsidR="002E4744" w:rsidRPr="0041692F">
        <w:rPr>
          <w:rFonts w:ascii="Arial" w:hAnsi="Arial" w:cs="Arial"/>
          <w:sz w:val="22"/>
        </w:rPr>
        <w:t>purchase</w:t>
      </w:r>
      <w:r w:rsidRPr="0041692F">
        <w:rPr>
          <w:rFonts w:ascii="Arial" w:hAnsi="Arial" w:cs="Arial"/>
          <w:sz w:val="22"/>
        </w:rPr>
        <w:t xml:space="preserve"> price as cost of assets purchased. </w:t>
      </w:r>
      <w:r w:rsidR="00AE265D" w:rsidRPr="0041692F">
        <w:rPr>
          <w:rFonts w:ascii="Arial" w:hAnsi="Arial" w:cs="Arial"/>
          <w:sz w:val="22"/>
        </w:rPr>
        <w:t xml:space="preserve">                       Then </w:t>
      </w:r>
      <w:r w:rsidRPr="0041692F">
        <w:rPr>
          <w:rFonts w:ascii="Arial" w:hAnsi="Arial" w:cs="Arial"/>
          <w:spacing w:val="-6"/>
          <w:sz w:val="22"/>
        </w:rPr>
        <w:t>the subsidiary transferred all assets and liabilities to the Company in the second quarter of 2021,</w:t>
      </w:r>
      <w:r w:rsidRPr="0041692F">
        <w:rPr>
          <w:rFonts w:ascii="Arial" w:hAnsi="Arial" w:cs="Arial"/>
          <w:sz w:val="22"/>
        </w:rPr>
        <w:t xml:space="preserve"> which the assets consisted of land, building, machinery and furniture which </w:t>
      </w:r>
      <w:proofErr w:type="gramStart"/>
      <w:r w:rsidRPr="0041692F">
        <w:rPr>
          <w:rFonts w:ascii="Arial" w:hAnsi="Arial" w:cs="Arial"/>
          <w:sz w:val="22"/>
        </w:rPr>
        <w:t>formerly</w:t>
      </w:r>
      <w:proofErr w:type="gramEnd"/>
      <w:r w:rsidRPr="0041692F">
        <w:rPr>
          <w:rFonts w:ascii="Arial" w:hAnsi="Arial" w:cs="Arial"/>
          <w:sz w:val="22"/>
        </w:rPr>
        <w:t xml:space="preserve"> owned by the Company. Therefore, the above </w:t>
      </w:r>
      <w:proofErr w:type="gramStart"/>
      <w:r w:rsidRPr="0041692F">
        <w:rPr>
          <w:rFonts w:ascii="Arial" w:hAnsi="Arial" w:cs="Arial"/>
          <w:sz w:val="22"/>
        </w:rPr>
        <w:t>assets</w:t>
      </w:r>
      <w:proofErr w:type="gramEnd"/>
      <w:r w:rsidRPr="0041692F">
        <w:rPr>
          <w:rFonts w:ascii="Arial" w:hAnsi="Arial" w:cs="Arial"/>
          <w:sz w:val="22"/>
        </w:rPr>
        <w:t xml:space="preserve"> were transferred at the net book value shall be recorded as initial cost value in which the difference in value of transferred assets was presented as the difference on asset </w:t>
      </w:r>
      <w:bookmarkStart w:id="6" w:name="_Hlk101596930"/>
      <w:r w:rsidRPr="0041692F">
        <w:rPr>
          <w:rFonts w:ascii="Arial" w:hAnsi="Arial" w:cs="Arial"/>
          <w:sz w:val="22"/>
        </w:rPr>
        <w:t xml:space="preserve">restructuring under common control </w:t>
      </w:r>
      <w:bookmarkEnd w:id="6"/>
      <w:r w:rsidRPr="0041692F">
        <w:rPr>
          <w:rFonts w:ascii="Arial" w:hAnsi="Arial" w:cs="Arial"/>
          <w:sz w:val="22"/>
        </w:rPr>
        <w:t xml:space="preserve">in the statement of financial position amounting approximately to Baht 179 million (net of </w:t>
      </w:r>
      <w:r w:rsidR="00AE265D" w:rsidRPr="0041692F">
        <w:rPr>
          <w:rFonts w:ascii="Arial" w:hAnsi="Arial" w:cs="Arial"/>
          <w:sz w:val="22"/>
        </w:rPr>
        <w:t>income</w:t>
      </w:r>
      <w:r w:rsidRPr="0041692F">
        <w:rPr>
          <w:rFonts w:ascii="Arial" w:hAnsi="Arial" w:cs="Arial"/>
          <w:sz w:val="22"/>
        </w:rPr>
        <w:t xml:space="preserve"> tax). </w:t>
      </w:r>
      <w:r w:rsidR="00AE265D" w:rsidRPr="0041692F">
        <w:rPr>
          <w:rFonts w:ascii="Arial" w:hAnsi="Arial" w:cs="Arial"/>
          <w:sz w:val="22"/>
        </w:rPr>
        <w:t xml:space="preserve">                   </w:t>
      </w:r>
      <w:r w:rsidRPr="0041692F">
        <w:rPr>
          <w:rFonts w:ascii="Arial" w:hAnsi="Arial" w:cs="Arial"/>
          <w:sz w:val="22"/>
        </w:rPr>
        <w:t>The difference on asset restructuring under common control will be decreased by the remaining useful life</w:t>
      </w:r>
      <w:r w:rsidR="00AE265D" w:rsidRPr="0041692F">
        <w:rPr>
          <w:rFonts w:ascii="Arial" w:hAnsi="Arial" w:cs="Arial"/>
          <w:sz w:val="22"/>
        </w:rPr>
        <w:t>, in</w:t>
      </w:r>
      <w:r w:rsidRPr="0041692F">
        <w:rPr>
          <w:rFonts w:ascii="Arial" w:hAnsi="Arial" w:cs="Arial"/>
          <w:sz w:val="22"/>
        </w:rPr>
        <w:t xml:space="preserve"> which the balance as </w:t>
      </w:r>
      <w:proofErr w:type="gramStart"/>
      <w:r w:rsidRPr="0041692F">
        <w:rPr>
          <w:rFonts w:ascii="Arial" w:hAnsi="Arial" w:cs="Arial"/>
          <w:sz w:val="22"/>
        </w:rPr>
        <w:t>at</w:t>
      </w:r>
      <w:proofErr w:type="gramEnd"/>
      <w:r w:rsidRPr="0041692F">
        <w:rPr>
          <w:rFonts w:ascii="Arial" w:hAnsi="Arial" w:cs="Arial"/>
          <w:sz w:val="22"/>
        </w:rPr>
        <w:t xml:space="preserve"> </w:t>
      </w:r>
      <w:r w:rsidR="00AA5697" w:rsidRPr="0041692F">
        <w:rPr>
          <w:rFonts w:ascii="Arial" w:hAnsi="Arial" w:cs="Arial"/>
          <w:sz w:val="22"/>
        </w:rPr>
        <w:t xml:space="preserve">31 December </w:t>
      </w:r>
      <w:r w:rsidR="0063128A" w:rsidRPr="0041692F">
        <w:rPr>
          <w:rFonts w:ascii="Arial" w:hAnsi="Arial" w:cs="Arial"/>
          <w:sz w:val="22"/>
        </w:rPr>
        <w:t>2025</w:t>
      </w:r>
      <w:r w:rsidRPr="0041692F">
        <w:rPr>
          <w:rFonts w:ascii="Arial" w:hAnsi="Arial" w:cs="Arial"/>
          <w:sz w:val="22"/>
        </w:rPr>
        <w:t xml:space="preserve"> is Baht</w:t>
      </w:r>
      <w:r w:rsidR="00AE265D" w:rsidRPr="0041692F">
        <w:rPr>
          <w:rFonts w:ascii="Arial" w:hAnsi="Arial" w:cs="Arial"/>
          <w:sz w:val="22"/>
        </w:rPr>
        <w:t xml:space="preserve"> </w:t>
      </w:r>
      <w:r w:rsidR="00AE265D" w:rsidRPr="0041692F">
        <w:rPr>
          <w:rFonts w:ascii="Arial" w:hAnsi="Arial" w:cs="Cordia New"/>
          <w:spacing w:val="-4"/>
          <w:sz w:val="22"/>
        </w:rPr>
        <w:t>131</w:t>
      </w:r>
      <w:r w:rsidR="00AE265D" w:rsidRPr="0041692F">
        <w:rPr>
          <w:rFonts w:ascii="Arial" w:hAnsi="Arial" w:cs="Arial"/>
          <w:spacing w:val="-4"/>
          <w:sz w:val="22"/>
        </w:rPr>
        <w:t xml:space="preserve"> </w:t>
      </w:r>
      <w:r w:rsidRPr="0041692F">
        <w:rPr>
          <w:rFonts w:ascii="Arial" w:hAnsi="Arial" w:cs="Arial"/>
          <w:sz w:val="22"/>
        </w:rPr>
        <w:t xml:space="preserve">million (net of </w:t>
      </w:r>
      <w:r w:rsidR="00AE265D" w:rsidRPr="0041692F">
        <w:rPr>
          <w:rFonts w:ascii="Arial" w:hAnsi="Arial" w:cs="Arial"/>
          <w:sz w:val="22"/>
        </w:rPr>
        <w:t xml:space="preserve">income </w:t>
      </w:r>
      <w:r w:rsidRPr="0041692F">
        <w:rPr>
          <w:rFonts w:ascii="Arial" w:hAnsi="Arial" w:cs="Arial"/>
          <w:sz w:val="22"/>
        </w:rPr>
        <w:t>tax)</w:t>
      </w:r>
      <w:r w:rsidR="00AE265D" w:rsidRPr="0041692F">
        <w:rPr>
          <w:rFonts w:ascii="Arial" w:hAnsi="Arial" w:cs="Arial"/>
          <w:sz w:val="22"/>
        </w:rPr>
        <w:t xml:space="preserve"> </w:t>
      </w:r>
      <w:r w:rsidRPr="0041692F">
        <w:rPr>
          <w:rFonts w:ascii="Arial" w:hAnsi="Arial" w:cs="Arial"/>
          <w:spacing w:val="-4"/>
          <w:sz w:val="22"/>
        </w:rPr>
        <w:t>(</w:t>
      </w:r>
      <w:r w:rsidR="0063128A" w:rsidRPr="0041692F">
        <w:rPr>
          <w:rFonts w:ascii="Arial" w:hAnsi="Arial" w:cs="Arial"/>
          <w:spacing w:val="-4"/>
          <w:sz w:val="22"/>
        </w:rPr>
        <w:t>2024</w:t>
      </w:r>
      <w:r w:rsidRPr="0041692F">
        <w:rPr>
          <w:rFonts w:ascii="Arial" w:hAnsi="Arial" w:cs="Arial"/>
          <w:spacing w:val="-4"/>
          <w:sz w:val="22"/>
        </w:rPr>
        <w:t>:</w:t>
      </w:r>
      <w:r w:rsidRPr="0041692F">
        <w:rPr>
          <w:rFonts w:ascii="Arial" w:hAnsi="Arial" w:cs="Arial"/>
          <w:spacing w:val="-4"/>
          <w:sz w:val="22"/>
          <w:cs/>
        </w:rPr>
        <w:t xml:space="preserve"> </w:t>
      </w:r>
      <w:r w:rsidRPr="0041692F">
        <w:rPr>
          <w:rFonts w:ascii="Arial" w:hAnsi="Arial" w:cs="Arial"/>
          <w:spacing w:val="-4"/>
          <w:sz w:val="22"/>
        </w:rPr>
        <w:t xml:space="preserve">Baht </w:t>
      </w:r>
      <w:r w:rsidR="00DB4026" w:rsidRPr="0041692F">
        <w:rPr>
          <w:rFonts w:ascii="Arial" w:hAnsi="Arial" w:cs="Arial"/>
          <w:sz w:val="22"/>
        </w:rPr>
        <w:t xml:space="preserve">140.6 </w:t>
      </w:r>
      <w:r w:rsidRPr="0041692F">
        <w:rPr>
          <w:rFonts w:ascii="Arial" w:hAnsi="Arial" w:cs="Arial"/>
          <w:spacing w:val="-4"/>
          <w:sz w:val="22"/>
        </w:rPr>
        <w:t>million).</w:t>
      </w:r>
    </w:p>
    <w:p w14:paraId="01118B20" w14:textId="77777777" w:rsidR="00A639A4" w:rsidRPr="0041692F" w:rsidRDefault="00A639A4" w:rsidP="001F3BD4">
      <w:pPr>
        <w:spacing w:before="120" w:after="120" w:line="380" w:lineRule="exact"/>
        <w:ind w:left="547" w:hanging="540"/>
        <w:jc w:val="thaiDistribute"/>
        <w:rPr>
          <w:rFonts w:ascii="Arial" w:hAnsi="Arial" w:cs="Arial"/>
          <w:b/>
          <w:bCs/>
          <w:sz w:val="22"/>
          <w:szCs w:val="22"/>
        </w:rPr>
      </w:pPr>
    </w:p>
    <w:p w14:paraId="1093A64E" w14:textId="377E617D" w:rsidR="0078640C" w:rsidRPr="0041692F" w:rsidRDefault="00A35C0E" w:rsidP="001D1858">
      <w:pPr>
        <w:spacing w:before="80" w:after="80" w:line="340" w:lineRule="exact"/>
        <w:ind w:left="547" w:hanging="540"/>
        <w:jc w:val="thaiDistribute"/>
        <w:rPr>
          <w:rFonts w:ascii="Arial" w:hAnsi="Arial" w:cs="Arial"/>
          <w:b/>
          <w:bCs/>
          <w:sz w:val="22"/>
          <w:szCs w:val="22"/>
        </w:rPr>
      </w:pPr>
      <w:r w:rsidRPr="0041692F">
        <w:rPr>
          <w:rFonts w:ascii="Arial" w:hAnsi="Arial" w:cs="Arial"/>
          <w:b/>
          <w:bCs/>
          <w:sz w:val="22"/>
          <w:szCs w:val="22"/>
        </w:rPr>
        <w:lastRenderedPageBreak/>
        <w:t>6</w:t>
      </w:r>
      <w:r w:rsidR="0078640C" w:rsidRPr="0041692F">
        <w:rPr>
          <w:rFonts w:ascii="Arial" w:hAnsi="Arial" w:cs="Arial"/>
          <w:b/>
          <w:bCs/>
          <w:sz w:val="22"/>
          <w:szCs w:val="22"/>
        </w:rPr>
        <w:t>.2</w:t>
      </w:r>
      <w:r w:rsidR="0078640C" w:rsidRPr="0041692F">
        <w:rPr>
          <w:rFonts w:ascii="Arial" w:hAnsi="Arial" w:cs="Arial"/>
          <w:b/>
          <w:bCs/>
          <w:sz w:val="22"/>
          <w:szCs w:val="22"/>
        </w:rPr>
        <w:tab/>
      </w:r>
      <w:r w:rsidR="00FB2FB3" w:rsidRPr="0041692F">
        <w:rPr>
          <w:rFonts w:ascii="Arial" w:hAnsi="Arial" w:cs="Arial"/>
          <w:b/>
          <w:bCs/>
          <w:sz w:val="22"/>
          <w:szCs w:val="22"/>
        </w:rPr>
        <w:t>Related party transactions</w:t>
      </w:r>
    </w:p>
    <w:p w14:paraId="0B5FB423" w14:textId="76030E7D" w:rsidR="009225C8" w:rsidRPr="0041692F" w:rsidRDefault="009225C8" w:rsidP="001D1858">
      <w:pPr>
        <w:tabs>
          <w:tab w:val="left" w:pos="1440"/>
        </w:tabs>
        <w:spacing w:before="80" w:after="80" w:line="340" w:lineRule="exact"/>
        <w:ind w:left="547" w:right="40"/>
        <w:jc w:val="thaiDistribute"/>
        <w:rPr>
          <w:rFonts w:ascii="Arial" w:hAnsi="Arial" w:cs="Arial"/>
          <w:spacing w:val="-2"/>
          <w:sz w:val="22"/>
          <w:szCs w:val="22"/>
        </w:rPr>
      </w:pPr>
      <w:r w:rsidRPr="0041692F">
        <w:rPr>
          <w:rFonts w:ascii="Arial" w:hAnsi="Arial" w:cs="Arial"/>
          <w:spacing w:val="-4"/>
          <w:sz w:val="22"/>
          <w:szCs w:val="22"/>
        </w:rPr>
        <w:t xml:space="preserve">During the year, the Company had significant business transactions with its </w:t>
      </w:r>
      <w:r w:rsidR="002E4744" w:rsidRPr="0041692F">
        <w:rPr>
          <w:rFonts w:ascii="Arial" w:hAnsi="Arial" w:cs="Arial"/>
          <w:spacing w:val="-4"/>
          <w:sz w:val="22"/>
          <w:szCs w:val="22"/>
        </w:rPr>
        <w:t>related parties</w:t>
      </w:r>
      <w:r w:rsidRPr="0041692F">
        <w:rPr>
          <w:rFonts w:ascii="Arial" w:hAnsi="Arial" w:cs="Arial"/>
          <w:sz w:val="22"/>
          <w:szCs w:val="22"/>
        </w:rPr>
        <w:t xml:space="preserve"> </w:t>
      </w:r>
      <w:r w:rsidRPr="0041692F">
        <w:rPr>
          <w:rFonts w:ascii="Arial" w:hAnsi="Arial" w:cs="Arial"/>
          <w:spacing w:val="-2"/>
          <w:sz w:val="22"/>
          <w:szCs w:val="22"/>
        </w:rPr>
        <w:t>for transactions related to the agreement</w:t>
      </w:r>
      <w:r w:rsidRPr="0041692F">
        <w:rPr>
          <w:rFonts w:ascii="Arial" w:hAnsi="Arial" w:cs="Arial"/>
          <w:spacing w:val="-2"/>
          <w:sz w:val="22"/>
          <w:szCs w:val="28"/>
        </w:rPr>
        <w:t>s,</w:t>
      </w:r>
      <w:r w:rsidRPr="0041692F">
        <w:rPr>
          <w:rFonts w:ascii="Arial" w:hAnsi="Arial" w:cs="Arial"/>
          <w:spacing w:val="-2"/>
          <w:sz w:val="22"/>
          <w:szCs w:val="22"/>
        </w:rPr>
        <w:t xml:space="preserve"> and loans which could be summarised as follows:</w:t>
      </w:r>
    </w:p>
    <w:tbl>
      <w:tblPr>
        <w:tblW w:w="9180" w:type="dxa"/>
        <w:tblInd w:w="450" w:type="dxa"/>
        <w:tblLayout w:type="fixed"/>
        <w:tblLook w:val="0000" w:firstRow="0" w:lastRow="0" w:firstColumn="0" w:lastColumn="0" w:noHBand="0" w:noVBand="0"/>
      </w:tblPr>
      <w:tblGrid>
        <w:gridCol w:w="3690"/>
        <w:gridCol w:w="1440"/>
        <w:gridCol w:w="1350"/>
        <w:gridCol w:w="2700"/>
      </w:tblGrid>
      <w:tr w:rsidR="00BA1D03" w:rsidRPr="0041692F" w14:paraId="59793E06" w14:textId="77777777" w:rsidTr="0041692F">
        <w:tc>
          <w:tcPr>
            <w:tcW w:w="3690" w:type="dxa"/>
            <w:vAlign w:val="bottom"/>
          </w:tcPr>
          <w:p w14:paraId="718E6639" w14:textId="77777777" w:rsidR="00BA1D03" w:rsidRPr="0041692F" w:rsidRDefault="00BA1D03" w:rsidP="001D1858">
            <w:pPr>
              <w:spacing w:line="340" w:lineRule="exact"/>
              <w:ind w:right="-43"/>
              <w:jc w:val="center"/>
              <w:rPr>
                <w:rFonts w:ascii="Arial" w:hAnsi="Arial" w:cs="Arial"/>
                <w:sz w:val="22"/>
                <w:szCs w:val="22"/>
              </w:rPr>
            </w:pPr>
          </w:p>
        </w:tc>
        <w:tc>
          <w:tcPr>
            <w:tcW w:w="2790" w:type="dxa"/>
            <w:gridSpan w:val="2"/>
            <w:vAlign w:val="bottom"/>
          </w:tcPr>
          <w:p w14:paraId="7EF48BCB" w14:textId="77777777" w:rsidR="00BA1D03" w:rsidRPr="0041692F" w:rsidRDefault="00BA1D03" w:rsidP="001D1858">
            <w:pPr>
              <w:spacing w:line="340" w:lineRule="exact"/>
              <w:ind w:right="-43"/>
              <w:jc w:val="center"/>
              <w:rPr>
                <w:rFonts w:ascii="Arial" w:hAnsi="Arial" w:cs="Arial"/>
                <w:sz w:val="22"/>
                <w:szCs w:val="22"/>
              </w:rPr>
            </w:pPr>
          </w:p>
        </w:tc>
        <w:tc>
          <w:tcPr>
            <w:tcW w:w="2700" w:type="dxa"/>
            <w:vAlign w:val="bottom"/>
          </w:tcPr>
          <w:p w14:paraId="06A3EAF4" w14:textId="77777777" w:rsidR="00BA1D03" w:rsidRPr="0041692F" w:rsidRDefault="00BA1D03" w:rsidP="001D1858">
            <w:pPr>
              <w:tabs>
                <w:tab w:val="left" w:pos="2173"/>
              </w:tabs>
              <w:spacing w:line="340" w:lineRule="exact"/>
              <w:jc w:val="right"/>
              <w:rPr>
                <w:rFonts w:ascii="Arial" w:hAnsi="Arial" w:cs="Arial"/>
                <w:sz w:val="22"/>
                <w:szCs w:val="22"/>
              </w:rPr>
            </w:pPr>
            <w:r w:rsidRPr="0041692F">
              <w:rPr>
                <w:rFonts w:ascii="Arial" w:hAnsi="Arial" w:cs="Arial"/>
                <w:sz w:val="22"/>
                <w:szCs w:val="22"/>
              </w:rPr>
              <w:t>(Unit: Thousand Baht)</w:t>
            </w:r>
          </w:p>
        </w:tc>
      </w:tr>
      <w:tr w:rsidR="00BA1D03" w:rsidRPr="0041692F" w14:paraId="4E71C357" w14:textId="77777777" w:rsidTr="0041692F">
        <w:tc>
          <w:tcPr>
            <w:tcW w:w="3690" w:type="dxa"/>
            <w:vAlign w:val="bottom"/>
          </w:tcPr>
          <w:p w14:paraId="1B4D4C8A" w14:textId="77777777" w:rsidR="00BA1D03" w:rsidRPr="0041692F" w:rsidRDefault="00BA1D03" w:rsidP="001D1858">
            <w:pPr>
              <w:spacing w:line="340" w:lineRule="exact"/>
              <w:ind w:right="-43"/>
              <w:jc w:val="center"/>
              <w:rPr>
                <w:rFonts w:ascii="Arial" w:hAnsi="Arial" w:cs="Arial"/>
                <w:sz w:val="22"/>
                <w:szCs w:val="22"/>
              </w:rPr>
            </w:pPr>
          </w:p>
        </w:tc>
        <w:tc>
          <w:tcPr>
            <w:tcW w:w="2790" w:type="dxa"/>
            <w:gridSpan w:val="2"/>
            <w:vAlign w:val="bottom"/>
          </w:tcPr>
          <w:p w14:paraId="7F7E143C" w14:textId="77777777" w:rsidR="00BA1D03" w:rsidRPr="0041692F" w:rsidRDefault="00BA1D03" w:rsidP="001D1858">
            <w:pPr>
              <w:pBdr>
                <w:bottom w:val="single" w:sz="4" w:space="1" w:color="auto"/>
              </w:pBdr>
              <w:spacing w:line="340" w:lineRule="exact"/>
              <w:ind w:right="-43"/>
              <w:jc w:val="center"/>
              <w:rPr>
                <w:rFonts w:ascii="Arial" w:hAnsi="Arial" w:cs="Arial"/>
                <w:sz w:val="22"/>
                <w:szCs w:val="22"/>
                <w:cs/>
              </w:rPr>
            </w:pPr>
            <w:r w:rsidRPr="0041692F">
              <w:rPr>
                <w:rFonts w:ascii="Arial" w:hAnsi="Arial" w:cs="Arial"/>
                <w:sz w:val="22"/>
                <w:szCs w:val="22"/>
              </w:rPr>
              <w:t xml:space="preserve"> </w:t>
            </w:r>
            <w:r w:rsidR="00155165" w:rsidRPr="0041692F">
              <w:rPr>
                <w:rFonts w:ascii="Arial" w:hAnsi="Arial" w:cs="Arial"/>
                <w:sz w:val="22"/>
                <w:szCs w:val="22"/>
              </w:rPr>
              <w:t xml:space="preserve">For the year </w:t>
            </w:r>
            <w:r w:rsidRPr="0041692F">
              <w:rPr>
                <w:rFonts w:ascii="Arial" w:hAnsi="Arial" w:cs="Arial"/>
                <w:sz w:val="22"/>
                <w:szCs w:val="22"/>
              </w:rPr>
              <w:t xml:space="preserve">ended </w:t>
            </w:r>
            <w:r w:rsidR="00155165" w:rsidRPr="0041692F">
              <w:rPr>
                <w:rFonts w:ascii="Arial" w:hAnsi="Arial" w:cs="Arial" w:hint="cs"/>
                <w:sz w:val="22"/>
                <w:szCs w:val="22"/>
                <w:cs/>
              </w:rPr>
              <w:t xml:space="preserve">                                 </w:t>
            </w:r>
            <w:r w:rsidRPr="0041692F">
              <w:rPr>
                <w:rFonts w:ascii="Arial" w:hAnsi="Arial" w:cs="Arial"/>
                <w:sz w:val="22"/>
                <w:szCs w:val="22"/>
              </w:rPr>
              <w:t>31 December</w:t>
            </w:r>
          </w:p>
        </w:tc>
        <w:tc>
          <w:tcPr>
            <w:tcW w:w="2700" w:type="dxa"/>
            <w:vAlign w:val="bottom"/>
          </w:tcPr>
          <w:p w14:paraId="22DB344A" w14:textId="77777777" w:rsidR="00BA1D03" w:rsidRPr="0041692F" w:rsidRDefault="00BA1D03" w:rsidP="001D1858">
            <w:pPr>
              <w:pBdr>
                <w:bottom w:val="single" w:sz="4" w:space="1" w:color="auto"/>
              </w:pBdr>
              <w:spacing w:line="340" w:lineRule="exact"/>
              <w:ind w:right="-43"/>
              <w:jc w:val="center"/>
              <w:rPr>
                <w:rFonts w:ascii="Arial" w:hAnsi="Arial" w:cs="Arial"/>
                <w:sz w:val="22"/>
                <w:szCs w:val="22"/>
              </w:rPr>
            </w:pPr>
            <w:r w:rsidRPr="0041692F">
              <w:rPr>
                <w:rFonts w:ascii="Arial" w:hAnsi="Arial" w:cs="Arial"/>
                <w:sz w:val="22"/>
                <w:szCs w:val="22"/>
              </w:rPr>
              <w:t>Pricing policy</w:t>
            </w:r>
          </w:p>
        </w:tc>
      </w:tr>
      <w:tr w:rsidR="00BA1D03" w:rsidRPr="0041692F" w14:paraId="754D87DE" w14:textId="77777777" w:rsidTr="0041692F">
        <w:trPr>
          <w:trHeight w:val="243"/>
        </w:trPr>
        <w:tc>
          <w:tcPr>
            <w:tcW w:w="3690" w:type="dxa"/>
            <w:vAlign w:val="bottom"/>
          </w:tcPr>
          <w:p w14:paraId="7D5FACE1" w14:textId="77777777" w:rsidR="00BA1D03" w:rsidRPr="0041692F" w:rsidRDefault="00BA1D03" w:rsidP="001D1858">
            <w:pPr>
              <w:spacing w:line="340" w:lineRule="exact"/>
              <w:ind w:right="-43"/>
              <w:jc w:val="center"/>
              <w:rPr>
                <w:rFonts w:ascii="Arial" w:hAnsi="Arial" w:cs="Arial"/>
                <w:sz w:val="22"/>
                <w:szCs w:val="22"/>
              </w:rPr>
            </w:pPr>
          </w:p>
        </w:tc>
        <w:tc>
          <w:tcPr>
            <w:tcW w:w="1440" w:type="dxa"/>
          </w:tcPr>
          <w:p w14:paraId="5A78307E" w14:textId="77777777" w:rsidR="00BA1D03" w:rsidRPr="0041692F" w:rsidRDefault="0063128A" w:rsidP="001D1858">
            <w:pPr>
              <w:spacing w:line="34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1350" w:type="dxa"/>
          </w:tcPr>
          <w:p w14:paraId="4FE93C3F" w14:textId="77777777" w:rsidR="00BA1D03" w:rsidRPr="0041692F" w:rsidRDefault="0063128A" w:rsidP="001D1858">
            <w:pPr>
              <w:spacing w:line="340" w:lineRule="exact"/>
              <w:ind w:right="-43"/>
              <w:jc w:val="center"/>
              <w:rPr>
                <w:rFonts w:ascii="Arial" w:hAnsi="Arial" w:cs="Arial"/>
                <w:sz w:val="22"/>
                <w:szCs w:val="22"/>
                <w:u w:val="single"/>
              </w:rPr>
            </w:pPr>
            <w:r w:rsidRPr="0041692F">
              <w:rPr>
                <w:rFonts w:ascii="Arial" w:hAnsi="Arial" w:cs="Arial"/>
                <w:sz w:val="22"/>
                <w:szCs w:val="22"/>
                <w:u w:val="single"/>
              </w:rPr>
              <w:t>2024</w:t>
            </w:r>
          </w:p>
        </w:tc>
        <w:tc>
          <w:tcPr>
            <w:tcW w:w="2700" w:type="dxa"/>
            <w:vAlign w:val="bottom"/>
          </w:tcPr>
          <w:p w14:paraId="41B91AFF" w14:textId="77777777" w:rsidR="00BA1D03" w:rsidRPr="0041692F" w:rsidRDefault="00BA1D03" w:rsidP="001D1858">
            <w:pPr>
              <w:spacing w:line="340" w:lineRule="exact"/>
              <w:ind w:left="80" w:right="-108" w:hanging="90"/>
              <w:rPr>
                <w:rFonts w:ascii="Arial" w:hAnsi="Arial" w:cs="Arial"/>
                <w:sz w:val="22"/>
                <w:szCs w:val="22"/>
              </w:rPr>
            </w:pPr>
          </w:p>
        </w:tc>
      </w:tr>
      <w:tr w:rsidR="00481C7E" w:rsidRPr="0041692F" w14:paraId="26535D40" w14:textId="77777777" w:rsidTr="0041692F">
        <w:tc>
          <w:tcPr>
            <w:tcW w:w="5130" w:type="dxa"/>
            <w:gridSpan w:val="2"/>
            <w:vAlign w:val="bottom"/>
          </w:tcPr>
          <w:p w14:paraId="2DB24C19" w14:textId="3291A19E" w:rsidR="00481C7E" w:rsidRPr="0041692F" w:rsidRDefault="00481C7E" w:rsidP="001D1858">
            <w:pPr>
              <w:spacing w:line="340" w:lineRule="exact"/>
              <w:ind w:left="246" w:right="1369" w:hanging="246"/>
              <w:rPr>
                <w:rFonts w:ascii="Arial" w:hAnsi="Arial" w:cs="Arial"/>
                <w:sz w:val="22"/>
                <w:szCs w:val="22"/>
                <w:u w:val="single"/>
              </w:rPr>
            </w:pPr>
            <w:r w:rsidRPr="0041692F">
              <w:rPr>
                <w:rFonts w:ascii="Arial" w:hAnsi="Arial" w:cs="Arial"/>
                <w:sz w:val="22"/>
                <w:szCs w:val="22"/>
                <w:u w:val="single"/>
              </w:rPr>
              <w:t>Transactions with the ultimate</w:t>
            </w:r>
            <w:r w:rsidRPr="0041692F">
              <w:rPr>
                <w:rFonts w:ascii="Arial" w:hAnsi="Arial" w:cs="Arial"/>
                <w:sz w:val="22"/>
                <w:szCs w:val="22"/>
              </w:rPr>
              <w:t xml:space="preserve"> </w:t>
            </w:r>
            <w:r w:rsidRPr="0041692F">
              <w:rPr>
                <w:rFonts w:ascii="Arial" w:hAnsi="Arial" w:cs="Arial"/>
                <w:sz w:val="22"/>
                <w:szCs w:val="22"/>
                <w:u w:val="single"/>
              </w:rPr>
              <w:t>parent company</w:t>
            </w:r>
          </w:p>
        </w:tc>
        <w:tc>
          <w:tcPr>
            <w:tcW w:w="1350" w:type="dxa"/>
            <w:vAlign w:val="bottom"/>
          </w:tcPr>
          <w:p w14:paraId="2C1E1767" w14:textId="77777777" w:rsidR="00481C7E" w:rsidRPr="0041692F" w:rsidRDefault="00481C7E" w:rsidP="001D1858">
            <w:pPr>
              <w:tabs>
                <w:tab w:val="decimal" w:pos="1112"/>
              </w:tabs>
              <w:spacing w:line="340" w:lineRule="exact"/>
              <w:ind w:right="-43"/>
              <w:jc w:val="thaiDistribute"/>
              <w:rPr>
                <w:rFonts w:ascii="Arial" w:hAnsi="Arial" w:cs="Arial"/>
                <w:sz w:val="22"/>
                <w:szCs w:val="22"/>
                <w:u w:val="single"/>
              </w:rPr>
            </w:pPr>
          </w:p>
        </w:tc>
        <w:tc>
          <w:tcPr>
            <w:tcW w:w="2700" w:type="dxa"/>
            <w:vAlign w:val="bottom"/>
          </w:tcPr>
          <w:p w14:paraId="1974865D" w14:textId="77777777" w:rsidR="00481C7E" w:rsidRPr="0041692F" w:rsidRDefault="00481C7E" w:rsidP="001D1858">
            <w:pPr>
              <w:spacing w:line="340" w:lineRule="exact"/>
              <w:ind w:left="162" w:right="-108" w:hanging="172"/>
              <w:rPr>
                <w:rFonts w:ascii="Arial" w:hAnsi="Arial" w:cs="Arial"/>
                <w:spacing w:val="-6"/>
                <w:sz w:val="22"/>
                <w:szCs w:val="22"/>
                <w:u w:val="single"/>
              </w:rPr>
            </w:pPr>
          </w:p>
        </w:tc>
      </w:tr>
      <w:tr w:rsidR="0013119E" w:rsidRPr="0041692F" w14:paraId="1FA35C12" w14:textId="77777777" w:rsidTr="0041692F">
        <w:tc>
          <w:tcPr>
            <w:tcW w:w="3690" w:type="dxa"/>
          </w:tcPr>
          <w:p w14:paraId="12E7E423" w14:textId="0522B345" w:rsidR="0013119E" w:rsidRPr="0041692F" w:rsidRDefault="0013119E" w:rsidP="001D1858">
            <w:pPr>
              <w:spacing w:line="340" w:lineRule="exact"/>
              <w:ind w:right="-43"/>
              <w:jc w:val="thaiDistribute"/>
              <w:rPr>
                <w:rFonts w:ascii="Arial" w:hAnsi="Arial" w:cs="Arial"/>
                <w:sz w:val="22"/>
                <w:szCs w:val="22"/>
                <w:cs/>
              </w:rPr>
            </w:pPr>
            <w:r w:rsidRPr="0041692F">
              <w:rPr>
                <w:rFonts w:ascii="Arial" w:hAnsi="Arial" w:cs="Arial"/>
                <w:sz w:val="22"/>
                <w:szCs w:val="22"/>
              </w:rPr>
              <w:t>Interest income</w:t>
            </w:r>
          </w:p>
        </w:tc>
        <w:tc>
          <w:tcPr>
            <w:tcW w:w="1440" w:type="dxa"/>
            <w:vAlign w:val="bottom"/>
          </w:tcPr>
          <w:p w14:paraId="6527C3CA" w14:textId="52400F5C" w:rsidR="0013119E" w:rsidRPr="0041692F" w:rsidRDefault="0013119E"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1,400</w:t>
            </w:r>
          </w:p>
        </w:tc>
        <w:tc>
          <w:tcPr>
            <w:tcW w:w="1350" w:type="dxa"/>
            <w:vAlign w:val="bottom"/>
          </w:tcPr>
          <w:p w14:paraId="418F1B9C" w14:textId="7E9A2E16" w:rsidR="0013119E" w:rsidRPr="0041692F" w:rsidRDefault="0013119E"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w:t>
            </w:r>
          </w:p>
        </w:tc>
        <w:tc>
          <w:tcPr>
            <w:tcW w:w="2700" w:type="dxa"/>
          </w:tcPr>
          <w:p w14:paraId="2A2319D9" w14:textId="5DB55380" w:rsidR="0013119E" w:rsidRPr="0041692F" w:rsidRDefault="0013119E" w:rsidP="001D1858">
            <w:pPr>
              <w:spacing w:line="340" w:lineRule="exact"/>
              <w:ind w:left="162" w:right="-108" w:hanging="172"/>
              <w:rPr>
                <w:rFonts w:ascii="Arial" w:hAnsi="Arial" w:cs="Arial"/>
                <w:spacing w:val="-6"/>
                <w:sz w:val="22"/>
                <w:szCs w:val="22"/>
              </w:rPr>
            </w:pPr>
            <w:r w:rsidRPr="0041692F">
              <w:rPr>
                <w:rFonts w:ascii="Arial" w:hAnsi="Arial" w:cs="Arial"/>
                <w:spacing w:val="-6"/>
                <w:sz w:val="22"/>
                <w:szCs w:val="22"/>
              </w:rPr>
              <w:t>Contract price</w:t>
            </w:r>
          </w:p>
        </w:tc>
      </w:tr>
      <w:tr w:rsidR="00481C7E" w:rsidRPr="0041692F" w14:paraId="26984245" w14:textId="77777777" w:rsidTr="0041692F">
        <w:tc>
          <w:tcPr>
            <w:tcW w:w="5130" w:type="dxa"/>
            <w:gridSpan w:val="2"/>
            <w:vAlign w:val="bottom"/>
          </w:tcPr>
          <w:p w14:paraId="6A0C52D1" w14:textId="19D040D7" w:rsidR="00481C7E" w:rsidRPr="0041692F" w:rsidRDefault="00481C7E" w:rsidP="001D1858">
            <w:pPr>
              <w:tabs>
                <w:tab w:val="decimal" w:pos="1112"/>
              </w:tabs>
              <w:spacing w:line="340" w:lineRule="exact"/>
              <w:ind w:right="-43"/>
              <w:jc w:val="thaiDistribute"/>
              <w:rPr>
                <w:rFonts w:ascii="Arial" w:hAnsi="Arial" w:cs="Arial"/>
                <w:sz w:val="22"/>
                <w:szCs w:val="22"/>
                <w:u w:val="single"/>
              </w:rPr>
            </w:pPr>
            <w:r w:rsidRPr="0041692F">
              <w:rPr>
                <w:rFonts w:ascii="Arial" w:hAnsi="Arial" w:cs="Arial"/>
                <w:sz w:val="22"/>
                <w:szCs w:val="22"/>
                <w:u w:val="single"/>
              </w:rPr>
              <w:t>Transactions with the parent company</w:t>
            </w:r>
          </w:p>
        </w:tc>
        <w:tc>
          <w:tcPr>
            <w:tcW w:w="1350" w:type="dxa"/>
            <w:vAlign w:val="bottom"/>
          </w:tcPr>
          <w:p w14:paraId="75D2032D" w14:textId="77777777" w:rsidR="00481C7E" w:rsidRPr="0041692F" w:rsidRDefault="00481C7E" w:rsidP="001D1858">
            <w:pPr>
              <w:tabs>
                <w:tab w:val="decimal" w:pos="1112"/>
              </w:tabs>
              <w:spacing w:line="340" w:lineRule="exact"/>
              <w:ind w:right="-43"/>
              <w:jc w:val="thaiDistribute"/>
              <w:rPr>
                <w:rFonts w:ascii="Arial" w:hAnsi="Arial" w:cs="Arial"/>
                <w:sz w:val="22"/>
                <w:szCs w:val="22"/>
                <w:u w:val="single"/>
              </w:rPr>
            </w:pPr>
          </w:p>
        </w:tc>
        <w:tc>
          <w:tcPr>
            <w:tcW w:w="2700" w:type="dxa"/>
            <w:vAlign w:val="bottom"/>
          </w:tcPr>
          <w:p w14:paraId="14D0BABB" w14:textId="77777777" w:rsidR="00481C7E" w:rsidRPr="0041692F" w:rsidRDefault="00481C7E" w:rsidP="001D1858">
            <w:pPr>
              <w:spacing w:line="340" w:lineRule="exact"/>
              <w:ind w:left="162" w:right="-108" w:hanging="172"/>
              <w:rPr>
                <w:rFonts w:ascii="Arial" w:hAnsi="Arial" w:cs="Arial"/>
                <w:spacing w:val="-6"/>
                <w:sz w:val="22"/>
                <w:szCs w:val="22"/>
                <w:u w:val="single"/>
                <w:cs/>
              </w:rPr>
            </w:pPr>
          </w:p>
        </w:tc>
      </w:tr>
      <w:tr w:rsidR="007607FC" w:rsidRPr="0041692F" w14:paraId="678E7927" w14:textId="77777777" w:rsidTr="0041692F">
        <w:tc>
          <w:tcPr>
            <w:tcW w:w="3690" w:type="dxa"/>
            <w:vAlign w:val="bottom"/>
          </w:tcPr>
          <w:p w14:paraId="5FA122A7" w14:textId="42020E88" w:rsidR="007607FC" w:rsidRPr="0041692F" w:rsidRDefault="007607FC" w:rsidP="001D1858">
            <w:pPr>
              <w:spacing w:line="340" w:lineRule="exact"/>
              <w:ind w:right="-43"/>
              <w:jc w:val="thaiDistribute"/>
              <w:rPr>
                <w:rFonts w:ascii="Arial" w:hAnsi="Arial" w:cs="Arial"/>
                <w:sz w:val="22"/>
                <w:szCs w:val="22"/>
                <w:cs/>
              </w:rPr>
            </w:pPr>
            <w:r w:rsidRPr="0041692F">
              <w:rPr>
                <w:rFonts w:ascii="Arial" w:hAnsi="Arial" w:cs="Arial"/>
                <w:sz w:val="22"/>
                <w:szCs w:val="22"/>
              </w:rPr>
              <w:t>Revenue from hotel operations</w:t>
            </w:r>
          </w:p>
        </w:tc>
        <w:tc>
          <w:tcPr>
            <w:tcW w:w="1440" w:type="dxa"/>
            <w:vAlign w:val="bottom"/>
          </w:tcPr>
          <w:p w14:paraId="43BB5B67" w14:textId="13C9A485"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5</w:t>
            </w:r>
            <w:r w:rsidRPr="0041692F">
              <w:rPr>
                <w:rFonts w:ascii="Arial" w:hAnsi="Arial" w:cs="Arial" w:hint="cs"/>
                <w:sz w:val="22"/>
                <w:szCs w:val="22"/>
                <w:cs/>
              </w:rPr>
              <w:t>04</w:t>
            </w:r>
          </w:p>
        </w:tc>
        <w:tc>
          <w:tcPr>
            <w:tcW w:w="1350" w:type="dxa"/>
            <w:vAlign w:val="bottom"/>
          </w:tcPr>
          <w:p w14:paraId="05AE4621" w14:textId="117F7C5A"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341</w:t>
            </w:r>
          </w:p>
        </w:tc>
        <w:tc>
          <w:tcPr>
            <w:tcW w:w="2700" w:type="dxa"/>
            <w:vAlign w:val="bottom"/>
          </w:tcPr>
          <w:p w14:paraId="09C50CF3" w14:textId="181444BA" w:rsidR="007607FC" w:rsidRPr="0041692F" w:rsidRDefault="007607FC" w:rsidP="001D1858">
            <w:pPr>
              <w:spacing w:line="340" w:lineRule="exact"/>
              <w:ind w:left="162" w:right="-108" w:hanging="172"/>
              <w:rPr>
                <w:rFonts w:ascii="Arial" w:hAnsi="Arial" w:cs="Arial"/>
                <w:spacing w:val="-6"/>
                <w:sz w:val="22"/>
                <w:szCs w:val="22"/>
                <w:cs/>
              </w:rPr>
            </w:pPr>
            <w:r w:rsidRPr="0041692F">
              <w:rPr>
                <w:rFonts w:ascii="Arial" w:hAnsi="Arial" w:cs="Arial"/>
                <w:spacing w:val="-6"/>
                <w:sz w:val="22"/>
                <w:szCs w:val="22"/>
              </w:rPr>
              <w:t>Market price</w:t>
            </w:r>
          </w:p>
        </w:tc>
      </w:tr>
      <w:tr w:rsidR="007607FC" w:rsidRPr="0041692F" w14:paraId="1E746419" w14:textId="77777777" w:rsidTr="0041692F">
        <w:tc>
          <w:tcPr>
            <w:tcW w:w="3690" w:type="dxa"/>
          </w:tcPr>
          <w:p w14:paraId="471423AF" w14:textId="061F124E" w:rsidR="007607FC" w:rsidRPr="0041692F" w:rsidRDefault="007607FC" w:rsidP="001D1858">
            <w:pPr>
              <w:spacing w:line="340" w:lineRule="exact"/>
              <w:ind w:right="-43"/>
              <w:jc w:val="thaiDistribute"/>
              <w:rPr>
                <w:rFonts w:ascii="Arial" w:hAnsi="Arial" w:cs="Arial"/>
                <w:sz w:val="22"/>
                <w:szCs w:val="22"/>
                <w:cs/>
              </w:rPr>
            </w:pPr>
            <w:r w:rsidRPr="0041692F">
              <w:rPr>
                <w:rFonts w:ascii="Arial" w:hAnsi="Arial" w:cs="Arial"/>
                <w:sz w:val="22"/>
                <w:szCs w:val="22"/>
              </w:rPr>
              <w:t>Interest income</w:t>
            </w:r>
          </w:p>
        </w:tc>
        <w:tc>
          <w:tcPr>
            <w:tcW w:w="1440" w:type="dxa"/>
            <w:vAlign w:val="bottom"/>
          </w:tcPr>
          <w:p w14:paraId="6AA9C039" w14:textId="37E7E3CF"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355,386</w:t>
            </w:r>
          </w:p>
        </w:tc>
        <w:tc>
          <w:tcPr>
            <w:tcW w:w="1350" w:type="dxa"/>
            <w:vAlign w:val="bottom"/>
          </w:tcPr>
          <w:p w14:paraId="0D4027C5" w14:textId="72B20470"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355,170</w:t>
            </w:r>
          </w:p>
        </w:tc>
        <w:tc>
          <w:tcPr>
            <w:tcW w:w="2700" w:type="dxa"/>
          </w:tcPr>
          <w:p w14:paraId="71427AF8" w14:textId="638340CA" w:rsidR="007607FC" w:rsidRPr="0041692F" w:rsidRDefault="007607FC" w:rsidP="001D1858">
            <w:pPr>
              <w:spacing w:line="340" w:lineRule="exact"/>
              <w:ind w:left="162" w:right="-108" w:hanging="172"/>
              <w:rPr>
                <w:rFonts w:ascii="Arial" w:hAnsi="Arial" w:cs="Arial"/>
                <w:spacing w:val="-6"/>
                <w:sz w:val="22"/>
                <w:szCs w:val="22"/>
                <w:cs/>
              </w:rPr>
            </w:pPr>
            <w:r w:rsidRPr="0041692F">
              <w:rPr>
                <w:rFonts w:ascii="Arial" w:hAnsi="Arial" w:cs="Arial"/>
                <w:spacing w:val="-6"/>
                <w:sz w:val="22"/>
                <w:szCs w:val="22"/>
              </w:rPr>
              <w:t>Contract price</w:t>
            </w:r>
          </w:p>
        </w:tc>
      </w:tr>
      <w:tr w:rsidR="007607FC" w:rsidRPr="0041692F" w14:paraId="2FCB8FA9" w14:textId="77777777" w:rsidTr="0041692F">
        <w:tc>
          <w:tcPr>
            <w:tcW w:w="3690" w:type="dxa"/>
            <w:vAlign w:val="bottom"/>
          </w:tcPr>
          <w:p w14:paraId="4C75EAF1" w14:textId="3AB80D08" w:rsidR="007607FC" w:rsidRPr="0041692F" w:rsidRDefault="007607FC" w:rsidP="001D1858">
            <w:pPr>
              <w:spacing w:line="340" w:lineRule="exact"/>
              <w:ind w:right="-43"/>
              <w:jc w:val="thaiDistribute"/>
              <w:rPr>
                <w:rFonts w:ascii="Arial" w:hAnsi="Arial" w:cs="Arial"/>
                <w:sz w:val="22"/>
                <w:szCs w:val="22"/>
              </w:rPr>
            </w:pPr>
            <w:r w:rsidRPr="0041692F">
              <w:rPr>
                <w:rFonts w:ascii="Arial" w:hAnsi="Arial" w:cs="Arial"/>
                <w:sz w:val="22"/>
                <w:szCs w:val="22"/>
              </w:rPr>
              <w:t>Other expenses</w:t>
            </w:r>
          </w:p>
        </w:tc>
        <w:tc>
          <w:tcPr>
            <w:tcW w:w="1440" w:type="dxa"/>
            <w:vAlign w:val="bottom"/>
          </w:tcPr>
          <w:p w14:paraId="62C3071A" w14:textId="57360AE7"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w:t>
            </w:r>
          </w:p>
        </w:tc>
        <w:tc>
          <w:tcPr>
            <w:tcW w:w="1350" w:type="dxa"/>
            <w:vAlign w:val="bottom"/>
          </w:tcPr>
          <w:p w14:paraId="6EF44B55" w14:textId="5C7A524B"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hint="cs"/>
                <w:sz w:val="22"/>
                <w:szCs w:val="22"/>
                <w:cs/>
              </w:rPr>
              <w:t>89</w:t>
            </w:r>
          </w:p>
        </w:tc>
        <w:tc>
          <w:tcPr>
            <w:tcW w:w="2700" w:type="dxa"/>
          </w:tcPr>
          <w:p w14:paraId="2CFAE262" w14:textId="58034744" w:rsidR="007607FC" w:rsidRPr="0041692F" w:rsidRDefault="007607FC" w:rsidP="001D1858">
            <w:pPr>
              <w:spacing w:line="340" w:lineRule="exact"/>
              <w:ind w:left="162" w:right="-108" w:hanging="172"/>
              <w:rPr>
                <w:rFonts w:ascii="Arial" w:hAnsi="Arial" w:cs="Arial"/>
                <w:spacing w:val="-6"/>
                <w:sz w:val="22"/>
                <w:szCs w:val="22"/>
              </w:rPr>
            </w:pPr>
            <w:r w:rsidRPr="0041692F">
              <w:rPr>
                <w:rFonts w:ascii="Arial" w:hAnsi="Arial" w:cs="Arial"/>
                <w:spacing w:val="-6"/>
                <w:sz w:val="22"/>
                <w:szCs w:val="22"/>
              </w:rPr>
              <w:t>Contract price</w:t>
            </w:r>
          </w:p>
        </w:tc>
      </w:tr>
      <w:tr w:rsidR="007607FC" w:rsidRPr="0041692F" w14:paraId="7B23220D" w14:textId="77777777" w:rsidTr="0041692F">
        <w:tc>
          <w:tcPr>
            <w:tcW w:w="3690" w:type="dxa"/>
            <w:vAlign w:val="bottom"/>
          </w:tcPr>
          <w:p w14:paraId="6AE6A8AF" w14:textId="3302743A" w:rsidR="007607FC" w:rsidRPr="0041692F" w:rsidRDefault="007607FC" w:rsidP="001D1858">
            <w:pPr>
              <w:spacing w:line="340" w:lineRule="exact"/>
              <w:ind w:right="-43"/>
              <w:jc w:val="thaiDistribute"/>
              <w:rPr>
                <w:rFonts w:ascii="Arial" w:hAnsi="Arial" w:cs="Arial"/>
                <w:sz w:val="22"/>
                <w:szCs w:val="22"/>
                <w:u w:val="single"/>
                <w:cs/>
              </w:rPr>
            </w:pPr>
            <w:r w:rsidRPr="0041692F">
              <w:rPr>
                <w:rFonts w:ascii="Arial" w:hAnsi="Arial" w:cs="Arial"/>
                <w:sz w:val="22"/>
                <w:szCs w:val="22"/>
                <w:u w:val="single"/>
              </w:rPr>
              <w:t>Transactions with related parties</w:t>
            </w:r>
          </w:p>
        </w:tc>
        <w:tc>
          <w:tcPr>
            <w:tcW w:w="1440" w:type="dxa"/>
            <w:vAlign w:val="bottom"/>
          </w:tcPr>
          <w:p w14:paraId="2DE2369D" w14:textId="77777777" w:rsidR="007607FC" w:rsidRPr="0041692F" w:rsidRDefault="007607FC" w:rsidP="001D1858">
            <w:pPr>
              <w:tabs>
                <w:tab w:val="decimal" w:pos="1112"/>
              </w:tabs>
              <w:spacing w:line="340" w:lineRule="exact"/>
              <w:ind w:right="-43"/>
              <w:jc w:val="thaiDistribute"/>
              <w:rPr>
                <w:rFonts w:ascii="Arial" w:hAnsi="Arial" w:cs="Arial"/>
                <w:sz w:val="22"/>
                <w:szCs w:val="22"/>
              </w:rPr>
            </w:pPr>
          </w:p>
        </w:tc>
        <w:tc>
          <w:tcPr>
            <w:tcW w:w="1350" w:type="dxa"/>
            <w:vAlign w:val="bottom"/>
          </w:tcPr>
          <w:p w14:paraId="5A55F462" w14:textId="77777777" w:rsidR="007607FC" w:rsidRPr="0041692F" w:rsidRDefault="007607FC" w:rsidP="001D1858">
            <w:pPr>
              <w:tabs>
                <w:tab w:val="decimal" w:pos="1112"/>
              </w:tabs>
              <w:spacing w:line="340" w:lineRule="exact"/>
              <w:ind w:right="-43"/>
              <w:jc w:val="thaiDistribute"/>
              <w:rPr>
                <w:rFonts w:ascii="Arial" w:hAnsi="Arial" w:cs="Arial"/>
                <w:sz w:val="22"/>
                <w:szCs w:val="22"/>
              </w:rPr>
            </w:pPr>
          </w:p>
        </w:tc>
        <w:tc>
          <w:tcPr>
            <w:tcW w:w="2700" w:type="dxa"/>
            <w:vAlign w:val="bottom"/>
          </w:tcPr>
          <w:p w14:paraId="2E8D3B27" w14:textId="77777777" w:rsidR="007607FC" w:rsidRPr="0041692F" w:rsidRDefault="007607FC" w:rsidP="001D1858">
            <w:pPr>
              <w:spacing w:line="340" w:lineRule="exact"/>
              <w:ind w:left="162" w:right="-108" w:hanging="172"/>
              <w:rPr>
                <w:rFonts w:ascii="Arial" w:hAnsi="Arial" w:cs="Arial"/>
                <w:spacing w:val="-6"/>
                <w:sz w:val="22"/>
                <w:szCs w:val="22"/>
                <w:u w:val="single"/>
                <w:cs/>
              </w:rPr>
            </w:pPr>
          </w:p>
        </w:tc>
      </w:tr>
      <w:tr w:rsidR="007607FC" w:rsidRPr="0041692F" w14:paraId="625F98BE" w14:textId="77777777" w:rsidTr="0041692F">
        <w:tc>
          <w:tcPr>
            <w:tcW w:w="3690" w:type="dxa"/>
          </w:tcPr>
          <w:p w14:paraId="363F639B" w14:textId="5EC7ED01" w:rsidR="007607FC" w:rsidRPr="0041692F" w:rsidRDefault="007607FC" w:rsidP="001D1858">
            <w:pPr>
              <w:spacing w:line="340" w:lineRule="exact"/>
              <w:ind w:right="-43"/>
              <w:jc w:val="thaiDistribute"/>
              <w:rPr>
                <w:rFonts w:ascii="Arial" w:hAnsi="Arial" w:cs="Arial"/>
                <w:sz w:val="22"/>
                <w:szCs w:val="22"/>
                <w:cs/>
              </w:rPr>
            </w:pPr>
            <w:r w:rsidRPr="0041692F">
              <w:rPr>
                <w:rFonts w:ascii="Arial" w:hAnsi="Arial" w:cs="Arial"/>
                <w:sz w:val="22"/>
                <w:szCs w:val="22"/>
              </w:rPr>
              <w:t>Interest income</w:t>
            </w:r>
          </w:p>
        </w:tc>
        <w:tc>
          <w:tcPr>
            <w:tcW w:w="1440" w:type="dxa"/>
            <w:vAlign w:val="bottom"/>
          </w:tcPr>
          <w:p w14:paraId="38DCF57E" w14:textId="2080E723"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36</w:t>
            </w:r>
          </w:p>
        </w:tc>
        <w:tc>
          <w:tcPr>
            <w:tcW w:w="1350" w:type="dxa"/>
            <w:vAlign w:val="bottom"/>
          </w:tcPr>
          <w:p w14:paraId="0FC2C7DB" w14:textId="27AF1FA6"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sz w:val="22"/>
                <w:szCs w:val="22"/>
              </w:rPr>
              <w:t>-</w:t>
            </w:r>
          </w:p>
        </w:tc>
        <w:tc>
          <w:tcPr>
            <w:tcW w:w="2700" w:type="dxa"/>
          </w:tcPr>
          <w:p w14:paraId="3E79D14F" w14:textId="5B4983A9" w:rsidR="007607FC" w:rsidRPr="0041692F" w:rsidRDefault="007607FC" w:rsidP="001D1858">
            <w:pPr>
              <w:spacing w:line="340" w:lineRule="exact"/>
              <w:ind w:left="162" w:right="-108" w:hanging="172"/>
              <w:rPr>
                <w:rFonts w:ascii="Arial" w:hAnsi="Arial" w:cs="Arial"/>
                <w:spacing w:val="-6"/>
                <w:sz w:val="22"/>
                <w:szCs w:val="22"/>
                <w:cs/>
              </w:rPr>
            </w:pPr>
            <w:r w:rsidRPr="0041692F">
              <w:rPr>
                <w:rFonts w:ascii="Arial" w:hAnsi="Arial" w:cs="Arial"/>
                <w:spacing w:val="-6"/>
                <w:sz w:val="22"/>
                <w:szCs w:val="22"/>
              </w:rPr>
              <w:t>Contract price</w:t>
            </w:r>
          </w:p>
        </w:tc>
      </w:tr>
      <w:tr w:rsidR="007607FC" w:rsidRPr="0041692F" w14:paraId="56486FEF" w14:textId="77777777" w:rsidTr="0041692F">
        <w:tc>
          <w:tcPr>
            <w:tcW w:w="3690" w:type="dxa"/>
            <w:vAlign w:val="bottom"/>
          </w:tcPr>
          <w:p w14:paraId="32740115" w14:textId="6A7D8943" w:rsidR="00053D4A" w:rsidRPr="0041692F" w:rsidRDefault="007607FC" w:rsidP="001D1858">
            <w:pPr>
              <w:spacing w:line="340" w:lineRule="exact"/>
              <w:ind w:right="-43"/>
              <w:jc w:val="thaiDistribute"/>
              <w:rPr>
                <w:rFonts w:ascii="Arial" w:hAnsi="Arial" w:cs="Arial"/>
                <w:sz w:val="22"/>
                <w:szCs w:val="22"/>
                <w:cs/>
              </w:rPr>
            </w:pPr>
            <w:r w:rsidRPr="0041692F">
              <w:rPr>
                <w:rFonts w:ascii="Arial" w:hAnsi="Arial" w:cs="Arial"/>
                <w:sz w:val="22"/>
                <w:szCs w:val="22"/>
              </w:rPr>
              <w:t>Other expenses</w:t>
            </w:r>
          </w:p>
        </w:tc>
        <w:tc>
          <w:tcPr>
            <w:tcW w:w="1440" w:type="dxa"/>
          </w:tcPr>
          <w:p w14:paraId="275A411F" w14:textId="12F8FC45" w:rsidR="007607FC" w:rsidRPr="0041692F" w:rsidRDefault="0091032F" w:rsidP="001D1858">
            <w:pPr>
              <w:tabs>
                <w:tab w:val="decimal" w:pos="1112"/>
              </w:tabs>
              <w:spacing w:line="340" w:lineRule="exact"/>
              <w:ind w:right="-43"/>
              <w:jc w:val="thaiDistribute"/>
              <w:rPr>
                <w:rFonts w:ascii="Arial" w:hAnsi="Arial" w:cs="Arial"/>
                <w:sz w:val="22"/>
                <w:szCs w:val="22"/>
              </w:rPr>
            </w:pPr>
            <w:r>
              <w:rPr>
                <w:rFonts w:ascii="Arial" w:hAnsi="Arial" w:cs="Arial"/>
                <w:sz w:val="22"/>
                <w:szCs w:val="22"/>
              </w:rPr>
              <w:t>67</w:t>
            </w:r>
            <w:r w:rsidR="007607FC" w:rsidRPr="0041692F">
              <w:rPr>
                <w:rFonts w:ascii="Arial" w:hAnsi="Arial" w:cs="Arial" w:hint="cs"/>
                <w:sz w:val="22"/>
                <w:szCs w:val="22"/>
                <w:cs/>
              </w:rPr>
              <w:t>4</w:t>
            </w:r>
          </w:p>
        </w:tc>
        <w:tc>
          <w:tcPr>
            <w:tcW w:w="1350" w:type="dxa"/>
          </w:tcPr>
          <w:p w14:paraId="4C810878" w14:textId="39666D9A" w:rsidR="007607FC" w:rsidRPr="0041692F" w:rsidRDefault="007607FC" w:rsidP="001D1858">
            <w:pPr>
              <w:tabs>
                <w:tab w:val="decimal" w:pos="1112"/>
              </w:tabs>
              <w:spacing w:line="340" w:lineRule="exact"/>
              <w:ind w:right="-43"/>
              <w:jc w:val="thaiDistribute"/>
              <w:rPr>
                <w:rFonts w:ascii="Arial" w:hAnsi="Arial" w:cs="Arial"/>
                <w:sz w:val="22"/>
                <w:szCs w:val="22"/>
              </w:rPr>
            </w:pPr>
            <w:r w:rsidRPr="0041692F">
              <w:rPr>
                <w:rFonts w:ascii="Arial" w:hAnsi="Arial" w:cs="Arial" w:hint="cs"/>
                <w:sz w:val="22"/>
                <w:szCs w:val="22"/>
                <w:cs/>
              </w:rPr>
              <w:t>1</w:t>
            </w:r>
            <w:r w:rsidRPr="0041692F">
              <w:rPr>
                <w:rFonts w:ascii="Arial" w:hAnsi="Arial" w:cs="Arial"/>
                <w:sz w:val="22"/>
                <w:szCs w:val="22"/>
              </w:rPr>
              <w:t>,</w:t>
            </w:r>
            <w:r w:rsidRPr="0041692F">
              <w:rPr>
                <w:rFonts w:ascii="Arial" w:hAnsi="Arial" w:cs="Arial" w:hint="cs"/>
                <w:sz w:val="22"/>
                <w:szCs w:val="22"/>
                <w:cs/>
              </w:rPr>
              <w:t>604</w:t>
            </w:r>
          </w:p>
        </w:tc>
        <w:tc>
          <w:tcPr>
            <w:tcW w:w="2700" w:type="dxa"/>
          </w:tcPr>
          <w:p w14:paraId="0D2EC501" w14:textId="4FB36C73" w:rsidR="007607FC" w:rsidRPr="0041692F" w:rsidRDefault="007607FC" w:rsidP="001D1858">
            <w:pPr>
              <w:spacing w:line="340" w:lineRule="exact"/>
              <w:ind w:left="162" w:right="-198" w:hanging="172"/>
              <w:rPr>
                <w:rFonts w:ascii="Arial" w:hAnsi="Arial" w:cs="Arial"/>
                <w:spacing w:val="-6"/>
                <w:sz w:val="22"/>
                <w:szCs w:val="22"/>
                <w:cs/>
              </w:rPr>
            </w:pPr>
            <w:r w:rsidRPr="0041692F">
              <w:rPr>
                <w:rFonts w:ascii="Arial" w:hAnsi="Arial" w:cs="Arial"/>
                <w:spacing w:val="-6"/>
                <w:sz w:val="22"/>
                <w:szCs w:val="22"/>
              </w:rPr>
              <w:t>Contract price, Market price</w:t>
            </w:r>
          </w:p>
        </w:tc>
      </w:tr>
    </w:tbl>
    <w:p w14:paraId="7E88ECAA" w14:textId="46D59BA7" w:rsidR="00FB2FB3" w:rsidRPr="0041692F" w:rsidRDefault="00FB2FB3" w:rsidP="001D1858">
      <w:pPr>
        <w:tabs>
          <w:tab w:val="left" w:pos="1440"/>
        </w:tabs>
        <w:spacing w:before="80" w:after="80" w:line="340" w:lineRule="exact"/>
        <w:ind w:left="547" w:right="43"/>
        <w:jc w:val="thaiDistribute"/>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w:t>
      </w:r>
      <w:r w:rsidRPr="0041692F">
        <w:rPr>
          <w:rFonts w:ascii="Arial" w:hAnsi="Arial" w:cs="Arial"/>
          <w:sz w:val="22"/>
          <w:szCs w:val="22"/>
          <w:cs/>
        </w:rPr>
        <w:t xml:space="preserve">31 </w:t>
      </w:r>
      <w:r w:rsidRPr="0041692F">
        <w:rPr>
          <w:rFonts w:ascii="Arial" w:hAnsi="Arial" w:cs="Arial"/>
          <w:sz w:val="22"/>
          <w:szCs w:val="22"/>
        </w:rPr>
        <w:t xml:space="preserve">December </w:t>
      </w:r>
      <w:r w:rsidR="00601845" w:rsidRPr="0041692F">
        <w:rPr>
          <w:rFonts w:ascii="Arial" w:hAnsi="Arial" w:cs="Arial"/>
          <w:sz w:val="22"/>
          <w:szCs w:val="22"/>
        </w:rPr>
        <w:t>2025</w:t>
      </w:r>
      <w:r w:rsidRPr="0041692F">
        <w:rPr>
          <w:rFonts w:ascii="Arial" w:hAnsi="Arial" w:cs="Arial"/>
          <w:sz w:val="22"/>
          <w:szCs w:val="22"/>
          <w:cs/>
        </w:rPr>
        <w:t xml:space="preserve"> </w:t>
      </w:r>
      <w:r w:rsidRPr="0041692F">
        <w:rPr>
          <w:rFonts w:ascii="Arial" w:hAnsi="Arial" w:cs="Arial"/>
          <w:sz w:val="22"/>
          <w:szCs w:val="22"/>
        </w:rPr>
        <w:t xml:space="preserve">and </w:t>
      </w:r>
      <w:r w:rsidRPr="0041692F">
        <w:rPr>
          <w:rFonts w:ascii="Arial" w:hAnsi="Arial" w:cs="Arial"/>
          <w:sz w:val="22"/>
          <w:szCs w:val="22"/>
          <w:cs/>
        </w:rPr>
        <w:t>20</w:t>
      </w:r>
      <w:r w:rsidRPr="0041692F">
        <w:rPr>
          <w:rFonts w:ascii="Arial" w:hAnsi="Arial" w:cs="Arial"/>
          <w:sz w:val="22"/>
          <w:szCs w:val="22"/>
        </w:rPr>
        <w:t>24, the balances of the accounts between the Company and those related companies are as follows:</w:t>
      </w:r>
    </w:p>
    <w:tbl>
      <w:tblPr>
        <w:tblW w:w="9090" w:type="dxa"/>
        <w:tblInd w:w="450" w:type="dxa"/>
        <w:tblLayout w:type="fixed"/>
        <w:tblLook w:val="0000" w:firstRow="0" w:lastRow="0" w:firstColumn="0" w:lastColumn="0" w:noHBand="0" w:noVBand="0"/>
      </w:tblPr>
      <w:tblGrid>
        <w:gridCol w:w="5490"/>
        <w:gridCol w:w="1800"/>
        <w:gridCol w:w="1800"/>
      </w:tblGrid>
      <w:tr w:rsidR="00FB2FB3" w:rsidRPr="0041692F" w14:paraId="2EB8E280" w14:textId="77777777" w:rsidTr="00053D4A">
        <w:tc>
          <w:tcPr>
            <w:tcW w:w="5490" w:type="dxa"/>
            <w:vAlign w:val="bottom"/>
          </w:tcPr>
          <w:p w14:paraId="58386451" w14:textId="77777777" w:rsidR="00FB2FB3" w:rsidRPr="0041692F" w:rsidRDefault="00FB2FB3" w:rsidP="001D1858">
            <w:pPr>
              <w:spacing w:line="340" w:lineRule="exact"/>
              <w:ind w:left="132" w:right="-43" w:hanging="132"/>
              <w:rPr>
                <w:rFonts w:ascii="Arial" w:hAnsi="Arial" w:cs="Arial"/>
                <w:sz w:val="22"/>
                <w:szCs w:val="22"/>
              </w:rPr>
            </w:pPr>
          </w:p>
        </w:tc>
        <w:tc>
          <w:tcPr>
            <w:tcW w:w="3600" w:type="dxa"/>
            <w:gridSpan w:val="2"/>
            <w:vAlign w:val="bottom"/>
          </w:tcPr>
          <w:p w14:paraId="066D6B45" w14:textId="77777777" w:rsidR="00FB2FB3" w:rsidRPr="0041692F" w:rsidRDefault="00FB2FB3" w:rsidP="001D1858">
            <w:pPr>
              <w:tabs>
                <w:tab w:val="left" w:pos="600"/>
                <w:tab w:val="left" w:pos="900"/>
                <w:tab w:val="right" w:pos="7280"/>
                <w:tab w:val="right" w:pos="8540"/>
              </w:tabs>
              <w:spacing w:line="340" w:lineRule="exact"/>
              <w:ind w:right="-45"/>
              <w:jc w:val="right"/>
              <w:rPr>
                <w:rFonts w:ascii="Arial" w:hAnsi="Arial" w:cs="Arial"/>
                <w:sz w:val="22"/>
                <w:szCs w:val="22"/>
                <w:cs/>
              </w:rPr>
            </w:pPr>
            <w:r w:rsidRPr="0041692F">
              <w:rPr>
                <w:rFonts w:ascii="Arial" w:hAnsi="Arial" w:cs="Arial"/>
                <w:sz w:val="22"/>
                <w:szCs w:val="22"/>
              </w:rPr>
              <w:t>(Unit: Baht)</w:t>
            </w:r>
          </w:p>
        </w:tc>
      </w:tr>
      <w:tr w:rsidR="00FB2FB3" w:rsidRPr="0041692F" w14:paraId="3B12D17F" w14:textId="77777777" w:rsidTr="00053D4A">
        <w:tc>
          <w:tcPr>
            <w:tcW w:w="5490" w:type="dxa"/>
            <w:vAlign w:val="bottom"/>
          </w:tcPr>
          <w:p w14:paraId="05D61754" w14:textId="77777777" w:rsidR="00FB2FB3" w:rsidRPr="0041692F" w:rsidRDefault="00FB2FB3" w:rsidP="001D1858">
            <w:pPr>
              <w:spacing w:line="340" w:lineRule="exact"/>
              <w:ind w:right="-18"/>
              <w:jc w:val="thaiDistribute"/>
              <w:rPr>
                <w:rFonts w:ascii="Arial" w:hAnsi="Arial" w:cs="Arial"/>
                <w:b/>
                <w:bCs/>
                <w:sz w:val="22"/>
                <w:szCs w:val="22"/>
                <w:u w:val="single"/>
              </w:rPr>
            </w:pPr>
          </w:p>
        </w:tc>
        <w:tc>
          <w:tcPr>
            <w:tcW w:w="1800" w:type="dxa"/>
            <w:vAlign w:val="bottom"/>
          </w:tcPr>
          <w:p w14:paraId="0149A84B" w14:textId="77777777" w:rsidR="00FB2FB3" w:rsidRPr="0041692F" w:rsidRDefault="00FB2FB3" w:rsidP="001D1858">
            <w:pPr>
              <w:tabs>
                <w:tab w:val="left" w:pos="600"/>
                <w:tab w:val="left" w:pos="900"/>
                <w:tab w:val="right" w:pos="7280"/>
                <w:tab w:val="right" w:pos="8540"/>
              </w:tabs>
              <w:spacing w:line="340" w:lineRule="exact"/>
              <w:ind w:right="-45"/>
              <w:jc w:val="center"/>
              <w:rPr>
                <w:rFonts w:ascii="Arial" w:hAnsi="Arial" w:cs="Arial"/>
                <w:sz w:val="22"/>
                <w:szCs w:val="22"/>
                <w:u w:val="single"/>
              </w:rPr>
            </w:pPr>
            <w:r w:rsidRPr="0041692F">
              <w:rPr>
                <w:rFonts w:ascii="Arial" w:hAnsi="Arial" w:cs="Arial"/>
                <w:sz w:val="22"/>
                <w:szCs w:val="22"/>
                <w:u w:val="single"/>
              </w:rPr>
              <w:t>2025</w:t>
            </w:r>
          </w:p>
        </w:tc>
        <w:tc>
          <w:tcPr>
            <w:tcW w:w="1800" w:type="dxa"/>
            <w:vAlign w:val="bottom"/>
          </w:tcPr>
          <w:p w14:paraId="01C9F042" w14:textId="77777777" w:rsidR="00FB2FB3" w:rsidRPr="0041692F" w:rsidRDefault="00FB2FB3" w:rsidP="001D1858">
            <w:pPr>
              <w:tabs>
                <w:tab w:val="left" w:pos="600"/>
                <w:tab w:val="left" w:pos="900"/>
                <w:tab w:val="right" w:pos="7280"/>
                <w:tab w:val="right" w:pos="8540"/>
              </w:tabs>
              <w:spacing w:line="340" w:lineRule="exact"/>
              <w:ind w:right="-45"/>
              <w:jc w:val="center"/>
              <w:rPr>
                <w:rFonts w:ascii="Arial" w:hAnsi="Arial" w:cs="Arial"/>
                <w:sz w:val="22"/>
                <w:szCs w:val="22"/>
                <w:u w:val="single"/>
              </w:rPr>
            </w:pPr>
            <w:r w:rsidRPr="0041692F">
              <w:rPr>
                <w:rFonts w:ascii="Arial" w:hAnsi="Arial" w:cs="Arial"/>
                <w:sz w:val="22"/>
                <w:szCs w:val="22"/>
                <w:u w:val="single"/>
              </w:rPr>
              <w:t>2024</w:t>
            </w:r>
          </w:p>
        </w:tc>
      </w:tr>
      <w:tr w:rsidR="00FB2FB3" w:rsidRPr="0041692F" w14:paraId="1C8DDB7C" w14:textId="77777777" w:rsidTr="00053D4A">
        <w:tc>
          <w:tcPr>
            <w:tcW w:w="5490" w:type="dxa"/>
            <w:vAlign w:val="bottom"/>
          </w:tcPr>
          <w:p w14:paraId="5BFBB8FB" w14:textId="39786FF5" w:rsidR="00FB2FB3" w:rsidRPr="0041692F" w:rsidRDefault="00FB2FB3" w:rsidP="001D1858">
            <w:pPr>
              <w:spacing w:line="340" w:lineRule="exact"/>
              <w:ind w:left="165" w:right="-18" w:hanging="165"/>
              <w:rPr>
                <w:rFonts w:ascii="Arial" w:hAnsi="Arial" w:cs="Arial"/>
                <w:b/>
                <w:bCs/>
                <w:sz w:val="22"/>
                <w:szCs w:val="22"/>
                <w:u w:val="single"/>
                <w:cs/>
              </w:rPr>
            </w:pPr>
            <w:r w:rsidRPr="0041692F">
              <w:rPr>
                <w:rFonts w:ascii="Arial" w:hAnsi="Arial" w:cs="Arial"/>
                <w:b/>
                <w:bCs/>
                <w:spacing w:val="-4"/>
                <w:sz w:val="22"/>
                <w:szCs w:val="22"/>
                <w:u w:val="single"/>
              </w:rPr>
              <w:t xml:space="preserve">Trade and other </w:t>
            </w:r>
            <w:r w:rsidR="00EA27A3" w:rsidRPr="0041692F">
              <w:rPr>
                <w:rFonts w:ascii="Arial" w:hAnsi="Arial" w:cs="Arial"/>
                <w:b/>
                <w:bCs/>
                <w:spacing w:val="-4"/>
                <w:sz w:val="22"/>
                <w:szCs w:val="22"/>
                <w:u w:val="single"/>
              </w:rPr>
              <w:t xml:space="preserve">current </w:t>
            </w:r>
            <w:r w:rsidRPr="0041692F">
              <w:rPr>
                <w:rFonts w:ascii="Arial" w:hAnsi="Arial" w:cs="Arial"/>
                <w:b/>
                <w:bCs/>
                <w:spacing w:val="-4"/>
                <w:sz w:val="22"/>
                <w:szCs w:val="22"/>
                <w:u w:val="single"/>
              </w:rPr>
              <w:t xml:space="preserve">receivables - related parties </w:t>
            </w:r>
            <w:r w:rsidRPr="0041692F">
              <w:rPr>
                <w:rFonts w:ascii="Arial" w:hAnsi="Arial" w:cs="Arial"/>
                <w:b/>
                <w:bCs/>
                <w:sz w:val="22"/>
                <w:szCs w:val="22"/>
                <w:u w:val="single"/>
              </w:rPr>
              <w:t xml:space="preserve">(Note </w:t>
            </w:r>
            <w:r w:rsidR="00EA27A3" w:rsidRPr="0041692F">
              <w:rPr>
                <w:rFonts w:ascii="Arial" w:hAnsi="Arial" w:cs="Arial"/>
                <w:b/>
                <w:bCs/>
                <w:sz w:val="22"/>
                <w:szCs w:val="22"/>
                <w:u w:val="single"/>
              </w:rPr>
              <w:t>8</w:t>
            </w:r>
            <w:r w:rsidRPr="0041692F">
              <w:rPr>
                <w:rFonts w:ascii="Arial" w:hAnsi="Arial" w:cs="Arial"/>
                <w:b/>
                <w:bCs/>
                <w:sz w:val="22"/>
                <w:szCs w:val="22"/>
                <w:u w:val="single"/>
              </w:rPr>
              <w:t>)</w:t>
            </w:r>
          </w:p>
        </w:tc>
        <w:tc>
          <w:tcPr>
            <w:tcW w:w="1800" w:type="dxa"/>
            <w:vAlign w:val="bottom"/>
          </w:tcPr>
          <w:p w14:paraId="62F45D7B" w14:textId="77777777" w:rsidR="00FB2FB3" w:rsidRPr="0041692F" w:rsidRDefault="00FB2FB3" w:rsidP="001D1858">
            <w:pPr>
              <w:tabs>
                <w:tab w:val="decimal" w:pos="1423"/>
              </w:tabs>
              <w:spacing w:line="340" w:lineRule="exact"/>
              <w:ind w:left="-29" w:right="3"/>
              <w:textAlignment w:val="auto"/>
              <w:rPr>
                <w:rFonts w:ascii="Arial" w:hAnsi="Arial" w:cs="Arial"/>
                <w:sz w:val="22"/>
                <w:szCs w:val="22"/>
                <w:cs/>
              </w:rPr>
            </w:pPr>
          </w:p>
        </w:tc>
        <w:tc>
          <w:tcPr>
            <w:tcW w:w="1800" w:type="dxa"/>
            <w:vAlign w:val="bottom"/>
          </w:tcPr>
          <w:p w14:paraId="53B331E4" w14:textId="77777777" w:rsidR="00FB2FB3" w:rsidRPr="0041692F" w:rsidRDefault="00FB2FB3" w:rsidP="001D1858">
            <w:pPr>
              <w:tabs>
                <w:tab w:val="decimal" w:pos="1423"/>
              </w:tabs>
              <w:spacing w:line="340" w:lineRule="exact"/>
              <w:ind w:left="-29" w:right="3"/>
              <w:textAlignment w:val="auto"/>
              <w:rPr>
                <w:rFonts w:ascii="Arial" w:hAnsi="Arial" w:cs="Arial"/>
                <w:sz w:val="22"/>
                <w:szCs w:val="22"/>
                <w:cs/>
              </w:rPr>
            </w:pPr>
          </w:p>
        </w:tc>
      </w:tr>
      <w:tr w:rsidR="0013119E" w:rsidRPr="0041692F" w14:paraId="0B69CA3F" w14:textId="77777777" w:rsidTr="00053D4A">
        <w:tc>
          <w:tcPr>
            <w:tcW w:w="5490" w:type="dxa"/>
            <w:vAlign w:val="bottom"/>
          </w:tcPr>
          <w:p w14:paraId="6C2EE10E" w14:textId="69FCC70A" w:rsidR="0013119E" w:rsidRPr="0041692F" w:rsidRDefault="0013119E" w:rsidP="001D1858">
            <w:pPr>
              <w:tabs>
                <w:tab w:val="left" w:pos="162"/>
              </w:tabs>
              <w:spacing w:line="340" w:lineRule="exact"/>
              <w:ind w:right="-45"/>
              <w:jc w:val="thaiDistribute"/>
              <w:rPr>
                <w:rFonts w:ascii="Arial" w:hAnsi="Arial" w:cs="Arial"/>
                <w:sz w:val="22"/>
                <w:szCs w:val="22"/>
              </w:rPr>
            </w:pPr>
            <w:r w:rsidRPr="0041692F">
              <w:rPr>
                <w:rFonts w:ascii="Arial" w:hAnsi="Arial" w:cs="Arial"/>
                <w:sz w:val="22"/>
                <w:szCs w:val="22"/>
              </w:rPr>
              <w:tab/>
              <w:t>Parent company</w:t>
            </w:r>
          </w:p>
        </w:tc>
        <w:tc>
          <w:tcPr>
            <w:tcW w:w="1800" w:type="dxa"/>
            <w:vAlign w:val="bottom"/>
          </w:tcPr>
          <w:p w14:paraId="5D7CC641" w14:textId="1DE35194" w:rsidR="0013119E" w:rsidRPr="0041692F" w:rsidRDefault="0013119E" w:rsidP="001D1858">
            <w:pP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593,393,901</w:t>
            </w:r>
          </w:p>
        </w:tc>
        <w:tc>
          <w:tcPr>
            <w:tcW w:w="1800" w:type="dxa"/>
            <w:vAlign w:val="bottom"/>
          </w:tcPr>
          <w:p w14:paraId="16CE824F" w14:textId="5FB6F7F1" w:rsidR="0013119E" w:rsidRPr="0041692F" w:rsidRDefault="0013119E" w:rsidP="001D1858">
            <w:pP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238,735,132</w:t>
            </w:r>
          </w:p>
        </w:tc>
      </w:tr>
      <w:tr w:rsidR="0013119E" w:rsidRPr="0041692F" w14:paraId="6CA57710" w14:textId="77777777" w:rsidTr="00053D4A">
        <w:tc>
          <w:tcPr>
            <w:tcW w:w="5490" w:type="dxa"/>
            <w:vAlign w:val="bottom"/>
          </w:tcPr>
          <w:p w14:paraId="7480998B" w14:textId="7F779C76" w:rsidR="0013119E" w:rsidRPr="0041692F" w:rsidRDefault="0013119E" w:rsidP="001D1858">
            <w:pPr>
              <w:tabs>
                <w:tab w:val="left" w:pos="162"/>
              </w:tabs>
              <w:spacing w:line="340" w:lineRule="exact"/>
              <w:ind w:right="-45"/>
              <w:jc w:val="thaiDistribute"/>
              <w:rPr>
                <w:rFonts w:ascii="Arial" w:hAnsi="Arial" w:cs="Arial"/>
                <w:sz w:val="22"/>
                <w:szCs w:val="22"/>
              </w:rPr>
            </w:pPr>
            <w:r w:rsidRPr="0041692F">
              <w:rPr>
                <w:rFonts w:ascii="Arial" w:hAnsi="Arial" w:cs="Arial"/>
                <w:sz w:val="22"/>
                <w:szCs w:val="22"/>
              </w:rPr>
              <w:tab/>
              <w:t>Related companies</w:t>
            </w:r>
          </w:p>
        </w:tc>
        <w:tc>
          <w:tcPr>
            <w:tcW w:w="1800" w:type="dxa"/>
            <w:vAlign w:val="bottom"/>
          </w:tcPr>
          <w:p w14:paraId="048F4E5B" w14:textId="459DCBF9"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35,712</w:t>
            </w:r>
          </w:p>
        </w:tc>
        <w:tc>
          <w:tcPr>
            <w:tcW w:w="1800" w:type="dxa"/>
            <w:vAlign w:val="bottom"/>
          </w:tcPr>
          <w:p w14:paraId="08BD990F" w14:textId="0B4DFA6A"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hint="cs"/>
                <w:sz w:val="22"/>
                <w:szCs w:val="22"/>
                <w:cs/>
              </w:rPr>
              <w:t>104</w:t>
            </w:r>
            <w:r w:rsidRPr="0041692F">
              <w:rPr>
                <w:rFonts w:ascii="Arial" w:hAnsi="Arial" w:cs="Arial"/>
                <w:sz w:val="22"/>
                <w:szCs w:val="22"/>
              </w:rPr>
              <w:t>,</w:t>
            </w:r>
            <w:r w:rsidRPr="0041692F">
              <w:rPr>
                <w:rFonts w:ascii="Arial" w:hAnsi="Arial" w:cs="Arial" w:hint="cs"/>
                <w:sz w:val="22"/>
                <w:szCs w:val="22"/>
                <w:cs/>
              </w:rPr>
              <w:t>572</w:t>
            </w:r>
          </w:p>
        </w:tc>
      </w:tr>
      <w:tr w:rsidR="0013119E" w:rsidRPr="0041692F" w14:paraId="63701291" w14:textId="77777777" w:rsidTr="00053D4A">
        <w:tc>
          <w:tcPr>
            <w:tcW w:w="5490" w:type="dxa"/>
            <w:vAlign w:val="bottom"/>
          </w:tcPr>
          <w:p w14:paraId="2CA115A2" w14:textId="73811B9C" w:rsidR="0013119E" w:rsidRPr="0041692F" w:rsidRDefault="0013119E" w:rsidP="001D1858">
            <w:pPr>
              <w:tabs>
                <w:tab w:val="left" w:pos="162"/>
              </w:tabs>
              <w:spacing w:line="340" w:lineRule="exact"/>
              <w:ind w:right="-45"/>
              <w:jc w:val="thaiDistribute"/>
              <w:rPr>
                <w:rFonts w:ascii="Arial" w:hAnsi="Arial" w:cs="Arial"/>
                <w:sz w:val="22"/>
                <w:szCs w:val="22"/>
              </w:rPr>
            </w:pPr>
            <w:r w:rsidRPr="0041692F">
              <w:rPr>
                <w:rFonts w:ascii="Arial" w:hAnsi="Arial" w:cs="Arial"/>
                <w:spacing w:val="-4"/>
                <w:sz w:val="22"/>
                <w:szCs w:val="22"/>
              </w:rPr>
              <w:t>Total</w:t>
            </w:r>
          </w:p>
        </w:tc>
        <w:tc>
          <w:tcPr>
            <w:tcW w:w="1800" w:type="dxa"/>
            <w:vAlign w:val="bottom"/>
          </w:tcPr>
          <w:p w14:paraId="3AC7ACA3" w14:textId="2B0AD9E2" w:rsidR="0013119E" w:rsidRPr="0041692F" w:rsidRDefault="0013119E" w:rsidP="001D1858">
            <w:pPr>
              <w:tabs>
                <w:tab w:val="decimal" w:pos="1423"/>
              </w:tabs>
              <w:spacing w:line="340" w:lineRule="exact"/>
              <w:ind w:left="-29" w:right="3"/>
              <w:textAlignment w:val="auto"/>
              <w:rPr>
                <w:rFonts w:ascii="Arial" w:hAnsi="Arial" w:cs="Arial"/>
                <w:sz w:val="22"/>
                <w:szCs w:val="22"/>
              </w:rPr>
            </w:pPr>
            <w:r w:rsidRPr="0041692F">
              <w:rPr>
                <w:rFonts w:ascii="Arial" w:hAnsi="Arial" w:cs="Arial" w:hint="cs"/>
                <w:sz w:val="22"/>
                <w:szCs w:val="22"/>
                <w:cs/>
              </w:rPr>
              <w:t>593</w:t>
            </w:r>
            <w:r w:rsidRPr="0041692F">
              <w:rPr>
                <w:rFonts w:ascii="Arial" w:hAnsi="Arial" w:cs="Arial"/>
                <w:sz w:val="22"/>
                <w:szCs w:val="22"/>
              </w:rPr>
              <w:t>,</w:t>
            </w:r>
            <w:r w:rsidRPr="0041692F">
              <w:rPr>
                <w:rFonts w:ascii="Arial" w:hAnsi="Arial" w:cs="Arial" w:hint="cs"/>
                <w:sz w:val="22"/>
                <w:szCs w:val="22"/>
                <w:cs/>
              </w:rPr>
              <w:t>429</w:t>
            </w:r>
            <w:r w:rsidRPr="0041692F">
              <w:rPr>
                <w:rFonts w:ascii="Arial" w:hAnsi="Arial" w:cs="Arial"/>
                <w:sz w:val="22"/>
                <w:szCs w:val="22"/>
              </w:rPr>
              <w:t>,</w:t>
            </w:r>
            <w:r w:rsidRPr="0041692F">
              <w:rPr>
                <w:rFonts w:ascii="Arial" w:hAnsi="Arial" w:cs="Arial" w:hint="cs"/>
                <w:sz w:val="22"/>
                <w:szCs w:val="22"/>
                <w:cs/>
              </w:rPr>
              <w:t>613</w:t>
            </w:r>
          </w:p>
        </w:tc>
        <w:tc>
          <w:tcPr>
            <w:tcW w:w="1800" w:type="dxa"/>
            <w:vAlign w:val="bottom"/>
          </w:tcPr>
          <w:p w14:paraId="1936B951" w14:textId="1C6A3EEF" w:rsidR="0013119E" w:rsidRPr="0041692F" w:rsidRDefault="00747DCD" w:rsidP="001D1858">
            <w:pP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238,839,704</w:t>
            </w:r>
          </w:p>
        </w:tc>
      </w:tr>
      <w:tr w:rsidR="0013119E" w:rsidRPr="0041692F" w14:paraId="49E2D721" w14:textId="77777777" w:rsidTr="00053D4A">
        <w:tc>
          <w:tcPr>
            <w:tcW w:w="5490" w:type="dxa"/>
            <w:vAlign w:val="bottom"/>
          </w:tcPr>
          <w:p w14:paraId="5D854314" w14:textId="7D71CCD9" w:rsidR="0013119E" w:rsidRPr="0041692F" w:rsidRDefault="0013119E" w:rsidP="001D1858">
            <w:pPr>
              <w:tabs>
                <w:tab w:val="left" w:pos="162"/>
              </w:tabs>
              <w:spacing w:line="340" w:lineRule="exact"/>
              <w:ind w:right="-45"/>
              <w:jc w:val="thaiDistribute"/>
              <w:rPr>
                <w:rFonts w:ascii="Arial" w:hAnsi="Arial" w:cs="Arial"/>
                <w:sz w:val="22"/>
                <w:szCs w:val="22"/>
              </w:rPr>
            </w:pPr>
            <w:r w:rsidRPr="0041692F">
              <w:rPr>
                <w:rFonts w:ascii="Arial" w:hAnsi="Arial" w:cs="Arial"/>
                <w:sz w:val="22"/>
                <w:szCs w:val="22"/>
              </w:rPr>
              <w:t xml:space="preserve">Less: Allowance for expected credit losses </w:t>
            </w:r>
          </w:p>
        </w:tc>
        <w:tc>
          <w:tcPr>
            <w:tcW w:w="1800" w:type="dxa"/>
            <w:vAlign w:val="bottom"/>
          </w:tcPr>
          <w:p w14:paraId="5C6B4083" w14:textId="0C14D084"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(593,368,863)</w:t>
            </w:r>
          </w:p>
        </w:tc>
        <w:tc>
          <w:tcPr>
            <w:tcW w:w="1800" w:type="dxa"/>
            <w:vAlign w:val="bottom"/>
          </w:tcPr>
          <w:p w14:paraId="1996D129" w14:textId="159017B8"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w:t>
            </w:r>
          </w:p>
        </w:tc>
      </w:tr>
      <w:tr w:rsidR="0013119E" w:rsidRPr="0041692F" w14:paraId="3431C20E" w14:textId="77777777" w:rsidTr="00053D4A">
        <w:tc>
          <w:tcPr>
            <w:tcW w:w="5490" w:type="dxa"/>
            <w:vAlign w:val="bottom"/>
          </w:tcPr>
          <w:p w14:paraId="22D59DDF" w14:textId="5CA9B91A" w:rsidR="0013119E" w:rsidRPr="0041692F" w:rsidRDefault="0013119E" w:rsidP="001D1858">
            <w:pPr>
              <w:tabs>
                <w:tab w:val="left" w:pos="492"/>
              </w:tabs>
              <w:spacing w:line="340" w:lineRule="exact"/>
              <w:ind w:left="158" w:right="-43" w:hanging="158"/>
              <w:rPr>
                <w:rFonts w:ascii="Arial" w:hAnsi="Arial" w:cs="Arial"/>
                <w:spacing w:val="-4"/>
                <w:sz w:val="22"/>
                <w:szCs w:val="22"/>
              </w:rPr>
            </w:pPr>
            <w:r w:rsidRPr="0041692F">
              <w:rPr>
                <w:rFonts w:ascii="Arial" w:hAnsi="Arial" w:cs="Arial"/>
                <w:spacing w:val="-4"/>
                <w:sz w:val="22"/>
                <w:szCs w:val="22"/>
              </w:rPr>
              <w:t xml:space="preserve">Total trade and other current receivables - </w:t>
            </w:r>
            <w:r w:rsidR="00747DCD" w:rsidRPr="0041692F">
              <w:rPr>
                <w:rFonts w:ascii="Arial" w:hAnsi="Arial" w:cs="Arial"/>
                <w:spacing w:val="-4"/>
                <w:sz w:val="22"/>
                <w:szCs w:val="22"/>
              </w:rPr>
              <w:t xml:space="preserve">                          </w:t>
            </w:r>
            <w:r w:rsidRPr="0041692F">
              <w:rPr>
                <w:rFonts w:ascii="Arial" w:hAnsi="Arial" w:cs="Arial"/>
                <w:spacing w:val="-4"/>
                <w:sz w:val="22"/>
                <w:szCs w:val="22"/>
              </w:rPr>
              <w:t>related parties</w:t>
            </w:r>
            <w:r w:rsidR="00747DCD" w:rsidRPr="0041692F">
              <w:rPr>
                <w:rFonts w:ascii="Arial" w:hAnsi="Arial" w:cs="Arial"/>
                <w:spacing w:val="-4"/>
                <w:sz w:val="22"/>
                <w:szCs w:val="22"/>
              </w:rPr>
              <w:t>, net</w:t>
            </w:r>
          </w:p>
        </w:tc>
        <w:tc>
          <w:tcPr>
            <w:tcW w:w="1800" w:type="dxa"/>
            <w:vAlign w:val="bottom"/>
          </w:tcPr>
          <w:p w14:paraId="78162DA1" w14:textId="6E8B924F" w:rsidR="0013119E" w:rsidRPr="0041692F" w:rsidRDefault="0013119E" w:rsidP="001D1858">
            <w:pPr>
              <w:pBdr>
                <w:bottom w:val="doub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60,750</w:t>
            </w:r>
          </w:p>
        </w:tc>
        <w:tc>
          <w:tcPr>
            <w:tcW w:w="1800" w:type="dxa"/>
            <w:vAlign w:val="bottom"/>
          </w:tcPr>
          <w:p w14:paraId="05E16D7B" w14:textId="6350DE04" w:rsidR="0013119E" w:rsidRPr="0041692F" w:rsidRDefault="0013119E" w:rsidP="001D1858">
            <w:pPr>
              <w:pBdr>
                <w:bottom w:val="doub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238,839,704</w:t>
            </w:r>
          </w:p>
        </w:tc>
      </w:tr>
      <w:tr w:rsidR="0013119E" w:rsidRPr="0041692F" w14:paraId="5D870246" w14:textId="77777777" w:rsidTr="00053D4A">
        <w:tc>
          <w:tcPr>
            <w:tcW w:w="5490" w:type="dxa"/>
            <w:vAlign w:val="bottom"/>
          </w:tcPr>
          <w:p w14:paraId="17FFE5A0" w14:textId="77777777" w:rsidR="0013119E" w:rsidRPr="0041692F" w:rsidRDefault="0013119E" w:rsidP="001D1858">
            <w:pPr>
              <w:tabs>
                <w:tab w:val="left" w:pos="492"/>
              </w:tabs>
              <w:spacing w:line="340" w:lineRule="exact"/>
              <w:ind w:left="158" w:right="-43" w:hanging="158"/>
              <w:rPr>
                <w:rFonts w:ascii="Arial" w:hAnsi="Arial" w:cs="Arial"/>
                <w:spacing w:val="-4"/>
                <w:sz w:val="22"/>
                <w:szCs w:val="22"/>
              </w:rPr>
            </w:pPr>
          </w:p>
        </w:tc>
        <w:tc>
          <w:tcPr>
            <w:tcW w:w="1800" w:type="dxa"/>
            <w:vAlign w:val="bottom"/>
          </w:tcPr>
          <w:p w14:paraId="4F18E51E" w14:textId="77777777"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c>
          <w:tcPr>
            <w:tcW w:w="1800" w:type="dxa"/>
            <w:vAlign w:val="bottom"/>
          </w:tcPr>
          <w:p w14:paraId="091AA05F" w14:textId="77777777"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r>
      <w:tr w:rsidR="0013119E" w:rsidRPr="0041692F" w14:paraId="4C2D32B9" w14:textId="77777777" w:rsidTr="00053D4A">
        <w:tc>
          <w:tcPr>
            <w:tcW w:w="5490" w:type="dxa"/>
            <w:vAlign w:val="bottom"/>
          </w:tcPr>
          <w:p w14:paraId="1F6F2640" w14:textId="2CF63EC7" w:rsidR="0013119E" w:rsidRPr="0041692F" w:rsidRDefault="0013119E" w:rsidP="001D1858">
            <w:pPr>
              <w:tabs>
                <w:tab w:val="left" w:pos="492"/>
              </w:tabs>
              <w:spacing w:line="340" w:lineRule="exact"/>
              <w:ind w:left="158" w:right="-43" w:hanging="158"/>
              <w:rPr>
                <w:rFonts w:ascii="Arial" w:hAnsi="Arial" w:cs="Arial"/>
                <w:b/>
                <w:bCs/>
                <w:sz w:val="22"/>
                <w:szCs w:val="22"/>
                <w:u w:val="single"/>
              </w:rPr>
            </w:pPr>
            <w:r w:rsidRPr="0041692F">
              <w:rPr>
                <w:rFonts w:ascii="Arial" w:hAnsi="Arial" w:cs="Arial"/>
                <w:b/>
                <w:bCs/>
                <w:sz w:val="22"/>
                <w:szCs w:val="22"/>
                <w:u w:val="single"/>
              </w:rPr>
              <w:t>Deposit</w:t>
            </w:r>
            <w:r w:rsidR="00747DCD" w:rsidRPr="0041692F">
              <w:rPr>
                <w:rFonts w:ascii="Arial" w:hAnsi="Arial" w:cs="Arial"/>
                <w:b/>
                <w:bCs/>
                <w:sz w:val="22"/>
                <w:szCs w:val="22"/>
                <w:u w:val="single"/>
              </w:rPr>
              <w:t xml:space="preserve"> on land</w:t>
            </w:r>
            <w:r w:rsidRPr="0041692F">
              <w:rPr>
                <w:rFonts w:ascii="Arial" w:hAnsi="Arial" w:cs="Arial"/>
                <w:b/>
                <w:bCs/>
                <w:sz w:val="22"/>
                <w:szCs w:val="22"/>
                <w:u w:val="single"/>
              </w:rPr>
              <w:t xml:space="preserve"> - related part</w:t>
            </w:r>
            <w:r w:rsidR="000F2612" w:rsidRPr="0041692F">
              <w:rPr>
                <w:rFonts w:ascii="Arial" w:hAnsi="Arial" w:cs="Arial"/>
                <w:b/>
                <w:bCs/>
                <w:sz w:val="22"/>
                <w:szCs w:val="22"/>
                <w:u w:val="single"/>
              </w:rPr>
              <w:t>y</w:t>
            </w:r>
            <w:r w:rsidR="001D1858">
              <w:rPr>
                <w:rFonts w:ascii="Arial" w:hAnsi="Arial" w:cs="Arial"/>
                <w:b/>
                <w:bCs/>
                <w:sz w:val="22"/>
                <w:szCs w:val="22"/>
                <w:u w:val="single"/>
              </w:rPr>
              <w:t xml:space="preserve"> (Note 9)</w:t>
            </w:r>
          </w:p>
        </w:tc>
        <w:tc>
          <w:tcPr>
            <w:tcW w:w="1800" w:type="dxa"/>
            <w:vAlign w:val="bottom"/>
          </w:tcPr>
          <w:p w14:paraId="061B3188" w14:textId="77777777"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c>
          <w:tcPr>
            <w:tcW w:w="1800" w:type="dxa"/>
            <w:vAlign w:val="bottom"/>
          </w:tcPr>
          <w:p w14:paraId="5C47DE6F" w14:textId="77777777"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r>
      <w:tr w:rsidR="0013119E" w:rsidRPr="0041692F" w14:paraId="5E07431F" w14:textId="77777777" w:rsidTr="00053D4A">
        <w:trPr>
          <w:trHeight w:val="90"/>
        </w:trPr>
        <w:tc>
          <w:tcPr>
            <w:tcW w:w="5490" w:type="dxa"/>
            <w:vAlign w:val="bottom"/>
          </w:tcPr>
          <w:p w14:paraId="479EE3DD" w14:textId="256EACC2" w:rsidR="0013119E" w:rsidRPr="0041692F" w:rsidRDefault="0013119E" w:rsidP="001D1858">
            <w:pPr>
              <w:tabs>
                <w:tab w:val="left" w:pos="162"/>
              </w:tabs>
              <w:spacing w:line="340" w:lineRule="exact"/>
              <w:ind w:right="-45"/>
              <w:rPr>
                <w:rFonts w:ascii="Arial" w:hAnsi="Arial" w:cs="Arial"/>
                <w:sz w:val="22"/>
                <w:szCs w:val="22"/>
              </w:rPr>
            </w:pPr>
            <w:r w:rsidRPr="0041692F">
              <w:rPr>
                <w:rFonts w:ascii="Arial" w:hAnsi="Arial" w:cs="Arial"/>
                <w:sz w:val="22"/>
                <w:szCs w:val="22"/>
              </w:rPr>
              <w:tab/>
              <w:t>Related compan</w:t>
            </w:r>
            <w:r w:rsidR="000F2612" w:rsidRPr="0041692F">
              <w:rPr>
                <w:rFonts w:ascii="Arial" w:hAnsi="Arial" w:cs="Arial"/>
                <w:sz w:val="22"/>
                <w:szCs w:val="22"/>
              </w:rPr>
              <w:t>y</w:t>
            </w:r>
          </w:p>
        </w:tc>
        <w:tc>
          <w:tcPr>
            <w:tcW w:w="1800" w:type="dxa"/>
            <w:vAlign w:val="bottom"/>
          </w:tcPr>
          <w:p w14:paraId="35986AEE" w14:textId="2E1C5A52"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hint="cs"/>
                <w:sz w:val="22"/>
                <w:szCs w:val="22"/>
              </w:rPr>
              <w:t>-</w:t>
            </w:r>
          </w:p>
        </w:tc>
        <w:tc>
          <w:tcPr>
            <w:tcW w:w="1800" w:type="dxa"/>
            <w:vAlign w:val="bottom"/>
          </w:tcPr>
          <w:p w14:paraId="334AF78A" w14:textId="76D162CC"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hint="cs"/>
                <w:sz w:val="22"/>
                <w:szCs w:val="22"/>
                <w:cs/>
              </w:rPr>
              <w:t>200</w:t>
            </w:r>
            <w:r w:rsidRPr="0041692F">
              <w:rPr>
                <w:rFonts w:ascii="Arial" w:hAnsi="Arial" w:cs="Arial"/>
                <w:sz w:val="22"/>
                <w:szCs w:val="22"/>
              </w:rPr>
              <w:t>,</w:t>
            </w:r>
            <w:r w:rsidRPr="0041692F">
              <w:rPr>
                <w:rFonts w:ascii="Arial" w:hAnsi="Arial" w:cs="Arial" w:hint="cs"/>
                <w:sz w:val="22"/>
                <w:szCs w:val="22"/>
                <w:cs/>
              </w:rPr>
              <w:t>000</w:t>
            </w:r>
            <w:r w:rsidRPr="0041692F">
              <w:rPr>
                <w:rFonts w:ascii="Arial" w:hAnsi="Arial" w:cs="Arial"/>
                <w:sz w:val="22"/>
                <w:szCs w:val="22"/>
              </w:rPr>
              <w:t>,</w:t>
            </w:r>
            <w:r w:rsidRPr="0041692F">
              <w:rPr>
                <w:rFonts w:ascii="Arial" w:hAnsi="Arial" w:cs="Arial" w:hint="cs"/>
                <w:sz w:val="22"/>
                <w:szCs w:val="22"/>
                <w:cs/>
              </w:rPr>
              <w:t>000</w:t>
            </w:r>
          </w:p>
        </w:tc>
      </w:tr>
      <w:tr w:rsidR="0013119E" w:rsidRPr="0041692F" w14:paraId="1115D9B9" w14:textId="77777777" w:rsidTr="00053D4A">
        <w:tc>
          <w:tcPr>
            <w:tcW w:w="5490" w:type="dxa"/>
            <w:vAlign w:val="bottom"/>
          </w:tcPr>
          <w:p w14:paraId="57A6DBDE" w14:textId="53A4AD91" w:rsidR="0013119E" w:rsidRPr="0041692F" w:rsidRDefault="0013119E" w:rsidP="001D1858">
            <w:pPr>
              <w:tabs>
                <w:tab w:val="left" w:pos="162"/>
              </w:tabs>
              <w:spacing w:line="340" w:lineRule="exact"/>
              <w:ind w:right="-113"/>
              <w:rPr>
                <w:rFonts w:ascii="Arial" w:hAnsi="Arial" w:cs="Arial"/>
                <w:sz w:val="22"/>
                <w:szCs w:val="22"/>
              </w:rPr>
            </w:pPr>
            <w:r w:rsidRPr="0041692F">
              <w:rPr>
                <w:rFonts w:ascii="Arial" w:hAnsi="Arial" w:cs="Arial"/>
                <w:sz w:val="22"/>
                <w:szCs w:val="22"/>
              </w:rPr>
              <w:t xml:space="preserve">Total deposit </w:t>
            </w:r>
            <w:r w:rsidR="00747DCD" w:rsidRPr="0041692F">
              <w:rPr>
                <w:rFonts w:ascii="Arial" w:hAnsi="Arial" w:cs="Arial"/>
                <w:sz w:val="22"/>
                <w:szCs w:val="22"/>
              </w:rPr>
              <w:t xml:space="preserve">on land </w:t>
            </w:r>
            <w:r w:rsidRPr="0041692F">
              <w:rPr>
                <w:rFonts w:ascii="Arial" w:hAnsi="Arial" w:cs="Arial"/>
                <w:sz w:val="22"/>
                <w:szCs w:val="22"/>
              </w:rPr>
              <w:t>- related part</w:t>
            </w:r>
            <w:r w:rsidR="000F2612" w:rsidRPr="0041692F">
              <w:rPr>
                <w:rFonts w:ascii="Arial" w:hAnsi="Arial" w:cs="Arial"/>
                <w:sz w:val="22"/>
                <w:szCs w:val="22"/>
              </w:rPr>
              <w:t>y</w:t>
            </w:r>
          </w:p>
        </w:tc>
        <w:tc>
          <w:tcPr>
            <w:tcW w:w="1800" w:type="dxa"/>
            <w:vAlign w:val="bottom"/>
          </w:tcPr>
          <w:p w14:paraId="374DCB29" w14:textId="6E3DA795" w:rsidR="0013119E" w:rsidRPr="0041692F" w:rsidRDefault="0013119E" w:rsidP="001D1858">
            <w:pPr>
              <w:pBdr>
                <w:bottom w:val="doub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w:t>
            </w:r>
          </w:p>
        </w:tc>
        <w:tc>
          <w:tcPr>
            <w:tcW w:w="1800" w:type="dxa"/>
            <w:vAlign w:val="bottom"/>
          </w:tcPr>
          <w:p w14:paraId="3E77B2DF" w14:textId="60315C2D" w:rsidR="0013119E" w:rsidRPr="0041692F" w:rsidRDefault="0013119E" w:rsidP="001D1858">
            <w:pPr>
              <w:pBdr>
                <w:bottom w:val="doub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hint="cs"/>
                <w:sz w:val="22"/>
                <w:szCs w:val="22"/>
                <w:cs/>
              </w:rPr>
              <w:t>200</w:t>
            </w:r>
            <w:r w:rsidRPr="0041692F">
              <w:rPr>
                <w:rFonts w:ascii="Arial" w:hAnsi="Arial" w:cs="Arial"/>
                <w:sz w:val="22"/>
                <w:szCs w:val="22"/>
              </w:rPr>
              <w:t>,</w:t>
            </w:r>
            <w:r w:rsidRPr="0041692F">
              <w:rPr>
                <w:rFonts w:ascii="Arial" w:hAnsi="Arial" w:cs="Arial" w:hint="cs"/>
                <w:sz w:val="22"/>
                <w:szCs w:val="22"/>
                <w:cs/>
              </w:rPr>
              <w:t>000</w:t>
            </w:r>
            <w:r w:rsidRPr="0041692F">
              <w:rPr>
                <w:rFonts w:ascii="Arial" w:hAnsi="Arial" w:cs="Arial"/>
                <w:sz w:val="22"/>
                <w:szCs w:val="22"/>
              </w:rPr>
              <w:t>,</w:t>
            </w:r>
            <w:r w:rsidRPr="0041692F">
              <w:rPr>
                <w:rFonts w:ascii="Arial" w:hAnsi="Arial" w:cs="Arial" w:hint="cs"/>
                <w:sz w:val="22"/>
                <w:szCs w:val="22"/>
                <w:cs/>
              </w:rPr>
              <w:t>000</w:t>
            </w:r>
          </w:p>
        </w:tc>
      </w:tr>
      <w:tr w:rsidR="0013119E" w:rsidRPr="0041692F" w14:paraId="7F89D1DE" w14:textId="77777777" w:rsidTr="00053D4A">
        <w:tc>
          <w:tcPr>
            <w:tcW w:w="5490" w:type="dxa"/>
            <w:vAlign w:val="bottom"/>
          </w:tcPr>
          <w:p w14:paraId="110C2F08" w14:textId="77777777" w:rsidR="0013119E" w:rsidRPr="0041692F" w:rsidRDefault="0013119E" w:rsidP="001D1858">
            <w:pPr>
              <w:tabs>
                <w:tab w:val="left" w:pos="492"/>
              </w:tabs>
              <w:spacing w:line="340" w:lineRule="exact"/>
              <w:ind w:left="158" w:right="-43" w:hanging="158"/>
              <w:rPr>
                <w:rFonts w:ascii="Arial" w:hAnsi="Arial" w:cs="Arial"/>
                <w:spacing w:val="-4"/>
                <w:sz w:val="22"/>
                <w:szCs w:val="22"/>
              </w:rPr>
            </w:pPr>
          </w:p>
        </w:tc>
        <w:tc>
          <w:tcPr>
            <w:tcW w:w="1800" w:type="dxa"/>
            <w:vAlign w:val="bottom"/>
          </w:tcPr>
          <w:p w14:paraId="1B750500" w14:textId="77777777"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c>
          <w:tcPr>
            <w:tcW w:w="1800" w:type="dxa"/>
            <w:vAlign w:val="bottom"/>
          </w:tcPr>
          <w:p w14:paraId="734D823A" w14:textId="77777777"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r>
      <w:tr w:rsidR="0013119E" w:rsidRPr="0041692F" w14:paraId="72ABDFFC" w14:textId="77777777" w:rsidTr="00053D4A">
        <w:tc>
          <w:tcPr>
            <w:tcW w:w="5490" w:type="dxa"/>
            <w:vAlign w:val="bottom"/>
          </w:tcPr>
          <w:p w14:paraId="73EE59AA" w14:textId="7055B203" w:rsidR="0013119E" w:rsidRPr="0041692F" w:rsidRDefault="0013119E" w:rsidP="001D1858">
            <w:pPr>
              <w:tabs>
                <w:tab w:val="left" w:pos="492"/>
              </w:tabs>
              <w:spacing w:line="340" w:lineRule="exact"/>
              <w:ind w:left="158" w:right="-43" w:hanging="158"/>
              <w:rPr>
                <w:rFonts w:ascii="Arial" w:hAnsi="Arial" w:cs="Arial"/>
                <w:b/>
                <w:bCs/>
                <w:sz w:val="22"/>
                <w:szCs w:val="22"/>
                <w:u w:val="single"/>
              </w:rPr>
            </w:pPr>
            <w:r w:rsidRPr="0041692F">
              <w:rPr>
                <w:rFonts w:ascii="Arial" w:hAnsi="Arial" w:cs="Arial"/>
                <w:b/>
                <w:bCs/>
                <w:sz w:val="22"/>
                <w:szCs w:val="22"/>
                <w:u w:val="single"/>
              </w:rPr>
              <w:t>Trade and other</w:t>
            </w:r>
            <w:r w:rsidRPr="0041692F">
              <w:rPr>
                <w:b/>
                <w:bCs/>
                <w:u w:val="single"/>
              </w:rPr>
              <w:t xml:space="preserve"> </w:t>
            </w:r>
            <w:r w:rsidRPr="0041692F">
              <w:rPr>
                <w:rFonts w:ascii="Arial" w:hAnsi="Arial" w:cs="Arial"/>
                <w:b/>
                <w:bCs/>
                <w:sz w:val="22"/>
                <w:szCs w:val="22"/>
                <w:u w:val="single"/>
              </w:rPr>
              <w:t>current payables - related parties (Note 14)</w:t>
            </w:r>
          </w:p>
        </w:tc>
        <w:tc>
          <w:tcPr>
            <w:tcW w:w="1800" w:type="dxa"/>
            <w:vAlign w:val="bottom"/>
          </w:tcPr>
          <w:p w14:paraId="19F2D302" w14:textId="5B165B84"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c>
          <w:tcPr>
            <w:tcW w:w="1800" w:type="dxa"/>
            <w:vAlign w:val="bottom"/>
          </w:tcPr>
          <w:p w14:paraId="1395BE22" w14:textId="5CD4643D" w:rsidR="0013119E" w:rsidRPr="0041692F" w:rsidRDefault="0013119E" w:rsidP="001D1858">
            <w:pPr>
              <w:tabs>
                <w:tab w:val="decimal" w:pos="1423"/>
              </w:tabs>
              <w:spacing w:line="340" w:lineRule="exact"/>
              <w:ind w:left="-29" w:right="3"/>
              <w:textAlignment w:val="auto"/>
              <w:rPr>
                <w:rFonts w:ascii="Arial" w:hAnsi="Arial" w:cs="Arial"/>
                <w:sz w:val="22"/>
                <w:szCs w:val="22"/>
              </w:rPr>
            </w:pPr>
          </w:p>
        </w:tc>
      </w:tr>
      <w:tr w:rsidR="0013119E" w:rsidRPr="0041692F" w14:paraId="05FE65CD" w14:textId="77777777" w:rsidTr="00053D4A">
        <w:tc>
          <w:tcPr>
            <w:tcW w:w="5490" w:type="dxa"/>
            <w:vAlign w:val="bottom"/>
          </w:tcPr>
          <w:p w14:paraId="691835CF" w14:textId="77777777" w:rsidR="0013119E" w:rsidRPr="0041692F" w:rsidRDefault="0013119E" w:rsidP="001D1858">
            <w:pPr>
              <w:tabs>
                <w:tab w:val="left" w:pos="162"/>
              </w:tabs>
              <w:spacing w:line="340" w:lineRule="exact"/>
              <w:ind w:right="-45"/>
              <w:rPr>
                <w:rFonts w:ascii="Arial" w:hAnsi="Arial" w:cs="Arial"/>
                <w:sz w:val="22"/>
                <w:szCs w:val="22"/>
              </w:rPr>
            </w:pPr>
            <w:r w:rsidRPr="0041692F">
              <w:rPr>
                <w:rFonts w:ascii="Arial" w:hAnsi="Arial" w:cs="Arial"/>
                <w:sz w:val="22"/>
                <w:szCs w:val="22"/>
              </w:rPr>
              <w:tab/>
              <w:t>Parent company</w:t>
            </w:r>
          </w:p>
        </w:tc>
        <w:tc>
          <w:tcPr>
            <w:tcW w:w="1800" w:type="dxa"/>
            <w:vAlign w:val="bottom"/>
          </w:tcPr>
          <w:p w14:paraId="60D5311F" w14:textId="662DF618" w:rsidR="0013119E" w:rsidRPr="0041692F" w:rsidRDefault="0013119E" w:rsidP="001D1858">
            <w:pP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w:t>
            </w:r>
          </w:p>
        </w:tc>
        <w:tc>
          <w:tcPr>
            <w:tcW w:w="1800" w:type="dxa"/>
            <w:vAlign w:val="bottom"/>
          </w:tcPr>
          <w:p w14:paraId="6DCA53D1" w14:textId="0011904F" w:rsidR="0013119E" w:rsidRPr="0041692F" w:rsidRDefault="0013119E" w:rsidP="001D1858">
            <w:pP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94,807</w:t>
            </w:r>
          </w:p>
        </w:tc>
      </w:tr>
      <w:tr w:rsidR="0013119E" w:rsidRPr="0041692F" w14:paraId="09A4BCA5" w14:textId="77777777" w:rsidTr="00053D4A">
        <w:tc>
          <w:tcPr>
            <w:tcW w:w="5490" w:type="dxa"/>
            <w:vAlign w:val="bottom"/>
          </w:tcPr>
          <w:p w14:paraId="0B941A1B" w14:textId="77777777" w:rsidR="0013119E" w:rsidRPr="0041692F" w:rsidRDefault="0013119E" w:rsidP="001D1858">
            <w:pPr>
              <w:tabs>
                <w:tab w:val="left" w:pos="162"/>
              </w:tabs>
              <w:spacing w:line="340" w:lineRule="exact"/>
              <w:ind w:right="-45"/>
              <w:rPr>
                <w:rFonts w:ascii="Arial" w:hAnsi="Arial" w:cs="Arial"/>
                <w:sz w:val="22"/>
                <w:szCs w:val="22"/>
              </w:rPr>
            </w:pPr>
            <w:r w:rsidRPr="0041692F">
              <w:rPr>
                <w:rFonts w:ascii="Arial" w:hAnsi="Arial" w:cs="Arial"/>
                <w:sz w:val="22"/>
                <w:szCs w:val="22"/>
              </w:rPr>
              <w:tab/>
              <w:t>Related companies</w:t>
            </w:r>
          </w:p>
        </w:tc>
        <w:tc>
          <w:tcPr>
            <w:tcW w:w="1800" w:type="dxa"/>
            <w:vAlign w:val="bottom"/>
          </w:tcPr>
          <w:p w14:paraId="4BBA2CDD" w14:textId="5CCAABCE"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65,526</w:t>
            </w:r>
          </w:p>
        </w:tc>
        <w:tc>
          <w:tcPr>
            <w:tcW w:w="1800" w:type="dxa"/>
            <w:vAlign w:val="bottom"/>
          </w:tcPr>
          <w:p w14:paraId="4057F6D2" w14:textId="3A3015B9" w:rsidR="0013119E" w:rsidRPr="0041692F" w:rsidRDefault="0013119E" w:rsidP="001D1858">
            <w:pPr>
              <w:pBdr>
                <w:bottom w:val="sing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133,910</w:t>
            </w:r>
          </w:p>
        </w:tc>
      </w:tr>
      <w:tr w:rsidR="0013119E" w:rsidRPr="0041692F" w14:paraId="0BB93525" w14:textId="77777777" w:rsidTr="00053D4A">
        <w:tc>
          <w:tcPr>
            <w:tcW w:w="5490" w:type="dxa"/>
            <w:vAlign w:val="bottom"/>
          </w:tcPr>
          <w:p w14:paraId="0C0B4BF8" w14:textId="373DC925" w:rsidR="0013119E" w:rsidRPr="0041692F" w:rsidRDefault="0013119E" w:rsidP="001D1858">
            <w:pPr>
              <w:tabs>
                <w:tab w:val="left" w:pos="162"/>
              </w:tabs>
              <w:spacing w:line="340" w:lineRule="exact"/>
              <w:ind w:right="-113"/>
              <w:rPr>
                <w:rFonts w:ascii="Arial" w:hAnsi="Arial" w:cs="Arial"/>
                <w:sz w:val="22"/>
                <w:szCs w:val="22"/>
              </w:rPr>
            </w:pPr>
            <w:r w:rsidRPr="0041692F">
              <w:rPr>
                <w:rFonts w:ascii="Arial" w:hAnsi="Arial" w:cs="Arial"/>
                <w:sz w:val="22"/>
                <w:szCs w:val="22"/>
              </w:rPr>
              <w:t>Total trade and other current payables - related parties</w:t>
            </w:r>
          </w:p>
        </w:tc>
        <w:tc>
          <w:tcPr>
            <w:tcW w:w="1800" w:type="dxa"/>
            <w:vAlign w:val="bottom"/>
          </w:tcPr>
          <w:p w14:paraId="286E32C0" w14:textId="73D5BF94" w:rsidR="0013119E" w:rsidRPr="0041692F" w:rsidRDefault="0013119E" w:rsidP="001D1858">
            <w:pPr>
              <w:pBdr>
                <w:bottom w:val="doub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65,526</w:t>
            </w:r>
          </w:p>
        </w:tc>
        <w:tc>
          <w:tcPr>
            <w:tcW w:w="1800" w:type="dxa"/>
            <w:vAlign w:val="bottom"/>
          </w:tcPr>
          <w:p w14:paraId="269DB86F" w14:textId="7D9B0606" w:rsidR="0013119E" w:rsidRPr="0041692F" w:rsidRDefault="0013119E" w:rsidP="001D1858">
            <w:pPr>
              <w:pBdr>
                <w:bottom w:val="double" w:sz="4" w:space="1" w:color="auto"/>
              </w:pBdr>
              <w:tabs>
                <w:tab w:val="decimal" w:pos="1423"/>
              </w:tabs>
              <w:spacing w:line="340" w:lineRule="exact"/>
              <w:ind w:left="-29" w:right="3"/>
              <w:textAlignment w:val="auto"/>
              <w:rPr>
                <w:rFonts w:ascii="Arial" w:hAnsi="Arial" w:cs="Arial"/>
                <w:sz w:val="22"/>
                <w:szCs w:val="22"/>
              </w:rPr>
            </w:pPr>
            <w:r w:rsidRPr="0041692F">
              <w:rPr>
                <w:rFonts w:ascii="Arial" w:hAnsi="Arial" w:cs="Arial"/>
                <w:sz w:val="22"/>
                <w:szCs w:val="22"/>
              </w:rPr>
              <w:t>228,717</w:t>
            </w:r>
          </w:p>
        </w:tc>
      </w:tr>
    </w:tbl>
    <w:p w14:paraId="1BEB6BB8" w14:textId="77777777" w:rsidR="001D1858" w:rsidRDefault="001D1858" w:rsidP="0013119E">
      <w:pPr>
        <w:spacing w:before="240" w:after="120" w:line="360" w:lineRule="exact"/>
        <w:ind w:left="547" w:right="-144"/>
        <w:rPr>
          <w:rFonts w:ascii="Arial" w:hAnsi="Arial" w:cs="Arial"/>
          <w:b/>
          <w:bCs/>
          <w:sz w:val="22"/>
          <w:szCs w:val="28"/>
          <w:u w:val="single"/>
        </w:rPr>
      </w:pPr>
    </w:p>
    <w:p w14:paraId="46E1A005" w14:textId="22B1D956" w:rsidR="00F63D8C" w:rsidRPr="0041692F" w:rsidRDefault="00F63D8C" w:rsidP="00B92167">
      <w:pPr>
        <w:spacing w:before="120" w:after="120" w:line="400" w:lineRule="exact"/>
        <w:ind w:left="547" w:right="-144"/>
        <w:rPr>
          <w:rFonts w:ascii="Arial" w:hAnsi="Arial" w:cs="Arial"/>
          <w:b/>
          <w:bCs/>
          <w:sz w:val="22"/>
          <w:szCs w:val="22"/>
          <w:u w:val="single"/>
        </w:rPr>
      </w:pPr>
      <w:r w:rsidRPr="0041692F">
        <w:rPr>
          <w:rFonts w:ascii="Arial" w:hAnsi="Arial" w:cs="Arial"/>
          <w:b/>
          <w:bCs/>
          <w:sz w:val="22"/>
          <w:szCs w:val="28"/>
          <w:u w:val="single"/>
        </w:rPr>
        <w:lastRenderedPageBreak/>
        <w:t>L</w:t>
      </w:r>
      <w:r w:rsidRPr="0041692F">
        <w:rPr>
          <w:rFonts w:ascii="Arial" w:hAnsi="Arial" w:cs="Arial"/>
          <w:b/>
          <w:bCs/>
          <w:sz w:val="22"/>
          <w:szCs w:val="22"/>
          <w:u w:val="single"/>
        </w:rPr>
        <w:t xml:space="preserve">oans </w:t>
      </w:r>
      <w:proofErr w:type="gramStart"/>
      <w:r w:rsidRPr="0041692F">
        <w:rPr>
          <w:rFonts w:ascii="Arial" w:hAnsi="Arial" w:cs="Arial"/>
          <w:b/>
          <w:bCs/>
          <w:sz w:val="22"/>
          <w:szCs w:val="22"/>
          <w:u w:val="single"/>
        </w:rPr>
        <w:t>to</w:t>
      </w:r>
      <w:proofErr w:type="gramEnd"/>
      <w:r w:rsidRPr="0041692F">
        <w:rPr>
          <w:rFonts w:ascii="Arial" w:hAnsi="Arial" w:cs="Arial"/>
          <w:b/>
          <w:bCs/>
          <w:sz w:val="22"/>
          <w:szCs w:val="22"/>
          <w:u w:val="single"/>
        </w:rPr>
        <w:t xml:space="preserve"> related parties</w:t>
      </w:r>
    </w:p>
    <w:p w14:paraId="3023AF59" w14:textId="77777777" w:rsidR="00EC5523" w:rsidRPr="0041692F" w:rsidRDefault="00EC5523" w:rsidP="00B92167">
      <w:pPr>
        <w:spacing w:before="120" w:after="120" w:line="400" w:lineRule="exact"/>
        <w:ind w:left="547"/>
        <w:jc w:val="thaiDistribute"/>
        <w:rPr>
          <w:rFonts w:ascii="Arial" w:hAnsi="Arial" w:cs="Browallia New"/>
          <w:i/>
          <w:iCs/>
          <w:sz w:val="22"/>
          <w:szCs w:val="28"/>
        </w:rPr>
      </w:pPr>
      <w:r w:rsidRPr="0041692F">
        <w:rPr>
          <w:rFonts w:ascii="Arial" w:hAnsi="Arial" w:cs="Browallia New"/>
          <w:i/>
          <w:iCs/>
          <w:sz w:val="22"/>
          <w:szCs w:val="28"/>
        </w:rPr>
        <w:t>Advance payments to director</w:t>
      </w:r>
    </w:p>
    <w:p w14:paraId="1BA466C0" w14:textId="0DA5ABF7" w:rsidR="00EC5523" w:rsidRPr="0041692F" w:rsidRDefault="00EC5523" w:rsidP="00B92167">
      <w:pPr>
        <w:spacing w:before="120" w:after="120" w:line="400" w:lineRule="exact"/>
        <w:ind w:left="547"/>
        <w:jc w:val="thaiDistribute"/>
        <w:rPr>
          <w:rFonts w:ascii="Arial" w:hAnsi="Arial" w:cs="Cordia New"/>
          <w:sz w:val="22"/>
          <w:szCs w:val="22"/>
        </w:rPr>
      </w:pPr>
      <w:r w:rsidRPr="0041692F">
        <w:rPr>
          <w:rFonts w:ascii="Arial" w:hAnsi="Arial" w:cs="Cordia New"/>
          <w:sz w:val="22"/>
          <w:szCs w:val="22"/>
        </w:rPr>
        <w:t>During 2025</w:t>
      </w:r>
      <w:r w:rsidRPr="0041692F">
        <w:rPr>
          <w:rFonts w:ascii="Arial" w:hAnsi="Arial" w:cs="Cordia New"/>
          <w:sz w:val="22"/>
          <w:szCs w:val="22"/>
          <w:cs/>
        </w:rPr>
        <w:t xml:space="preserve"> </w:t>
      </w:r>
      <w:r w:rsidRPr="0041692F">
        <w:rPr>
          <w:rFonts w:ascii="Arial" w:hAnsi="Arial" w:cs="Cordia New"/>
          <w:sz w:val="22"/>
          <w:szCs w:val="22"/>
        </w:rPr>
        <w:t>and 2024, the Company made multiple advance payment transactions to a Company’s director, with outstanding balances of Baht 136</w:t>
      </w:r>
      <w:r w:rsidRPr="0041692F">
        <w:rPr>
          <w:rFonts w:ascii="Arial" w:hAnsi="Arial" w:cs="Cordia New"/>
          <w:sz w:val="22"/>
          <w:szCs w:val="22"/>
          <w:cs/>
        </w:rPr>
        <w:t xml:space="preserve"> </w:t>
      </w:r>
      <w:r w:rsidRPr="0041692F">
        <w:rPr>
          <w:rFonts w:ascii="Arial" w:hAnsi="Arial" w:cs="Cordia New"/>
          <w:sz w:val="22"/>
          <w:szCs w:val="22"/>
        </w:rPr>
        <w:t>million and Baht 5</w:t>
      </w:r>
      <w:r w:rsidRPr="0041692F">
        <w:rPr>
          <w:rFonts w:ascii="Arial" w:hAnsi="Arial" w:cs="Cordia New"/>
          <w:sz w:val="22"/>
          <w:szCs w:val="22"/>
          <w:cs/>
        </w:rPr>
        <w:t xml:space="preserve"> </w:t>
      </w:r>
      <w:r w:rsidRPr="0041692F">
        <w:rPr>
          <w:rFonts w:ascii="Arial" w:hAnsi="Arial" w:cs="Cordia New"/>
          <w:sz w:val="22"/>
          <w:szCs w:val="22"/>
        </w:rPr>
        <w:t xml:space="preserve">million as </w:t>
      </w:r>
      <w:proofErr w:type="gramStart"/>
      <w:r w:rsidRPr="0041692F">
        <w:rPr>
          <w:rFonts w:ascii="Arial" w:hAnsi="Arial" w:cs="Cordia New"/>
          <w:sz w:val="22"/>
          <w:szCs w:val="22"/>
        </w:rPr>
        <w:t>at</w:t>
      </w:r>
      <w:proofErr w:type="gramEnd"/>
      <w:r w:rsidRPr="0041692F">
        <w:rPr>
          <w:rFonts w:ascii="Arial" w:hAnsi="Arial" w:cs="Cordia New"/>
          <w:sz w:val="22"/>
          <w:szCs w:val="22"/>
        </w:rPr>
        <w:t xml:space="preserve">           31</w:t>
      </w:r>
      <w:r w:rsidRPr="0041692F">
        <w:rPr>
          <w:rFonts w:ascii="Arial" w:hAnsi="Arial" w:cs="Cordia New"/>
          <w:sz w:val="22"/>
          <w:szCs w:val="22"/>
          <w:cs/>
        </w:rPr>
        <w:t xml:space="preserve"> </w:t>
      </w:r>
      <w:r w:rsidRPr="0041692F">
        <w:rPr>
          <w:rFonts w:ascii="Arial" w:hAnsi="Arial" w:cs="Cordia New"/>
          <w:sz w:val="22"/>
          <w:szCs w:val="22"/>
        </w:rPr>
        <w:t>December 2025</w:t>
      </w:r>
      <w:r w:rsidRPr="0041692F">
        <w:rPr>
          <w:rFonts w:ascii="Arial" w:hAnsi="Arial" w:cs="Cordia New"/>
          <w:sz w:val="22"/>
          <w:szCs w:val="22"/>
          <w:cs/>
        </w:rPr>
        <w:t xml:space="preserve"> </w:t>
      </w:r>
      <w:r w:rsidRPr="0041692F">
        <w:rPr>
          <w:rFonts w:ascii="Arial" w:hAnsi="Arial" w:cs="Cordia New"/>
          <w:sz w:val="22"/>
          <w:szCs w:val="22"/>
        </w:rPr>
        <w:t>and 2024, respectively.</w:t>
      </w:r>
    </w:p>
    <w:p w14:paraId="4F9AB7A5" w14:textId="77777777" w:rsidR="00801C5B" w:rsidRPr="00801C5B" w:rsidRDefault="00801C5B" w:rsidP="00801C5B">
      <w:pPr>
        <w:spacing w:before="120" w:after="120" w:line="400" w:lineRule="exact"/>
        <w:ind w:left="547"/>
        <w:jc w:val="thaiDistribute"/>
        <w:rPr>
          <w:rFonts w:ascii="Arial" w:hAnsi="Arial" w:cs="Cordia New"/>
          <w:sz w:val="22"/>
          <w:szCs w:val="22"/>
        </w:rPr>
      </w:pPr>
      <w:r w:rsidRPr="00801C5B">
        <w:rPr>
          <w:rFonts w:ascii="Arial" w:hAnsi="Arial" w:cs="Cordia New"/>
          <w:sz w:val="22"/>
          <w:szCs w:val="22"/>
        </w:rPr>
        <w:t>During the year 2026 and up to the date of this auditor’s report, the Company has received repayment of Baht 50 million for such advance payments.</w:t>
      </w:r>
    </w:p>
    <w:p w14:paraId="58C4AFC4" w14:textId="15DB5DA6" w:rsidR="00215257" w:rsidRPr="0041692F" w:rsidRDefault="00DC518F" w:rsidP="00B92167">
      <w:pPr>
        <w:spacing w:before="120" w:after="120" w:line="400" w:lineRule="exact"/>
        <w:ind w:left="547"/>
        <w:jc w:val="thaiDistribute"/>
        <w:rPr>
          <w:rFonts w:ascii="Arial" w:hAnsi="Arial" w:cs="Arial"/>
          <w:i/>
          <w:iCs/>
          <w:sz w:val="22"/>
          <w:szCs w:val="22"/>
        </w:rPr>
      </w:pPr>
      <w:r w:rsidRPr="0041692F">
        <w:rPr>
          <w:rFonts w:ascii="Arial" w:hAnsi="Arial" w:cs="Arial"/>
          <w:i/>
          <w:iCs/>
          <w:sz w:val="22"/>
          <w:szCs w:val="22"/>
        </w:rPr>
        <w:t>Loan to ultimate parent</w:t>
      </w:r>
      <w:r w:rsidR="002E4744" w:rsidRPr="0041692F">
        <w:rPr>
          <w:rFonts w:ascii="Arial" w:hAnsi="Arial" w:cs="Arial"/>
          <w:i/>
          <w:iCs/>
          <w:sz w:val="22"/>
          <w:szCs w:val="22"/>
        </w:rPr>
        <w:t xml:space="preserve"> company</w:t>
      </w:r>
    </w:p>
    <w:p w14:paraId="0C97C4C7" w14:textId="7BF2D7D3" w:rsidR="00215257" w:rsidRPr="0041692F" w:rsidRDefault="00215257" w:rsidP="00B92167">
      <w:pPr>
        <w:spacing w:before="120" w:after="120" w:line="400" w:lineRule="exact"/>
        <w:ind w:left="547"/>
        <w:jc w:val="thaiDistribute"/>
        <w:rPr>
          <w:rFonts w:ascii="Arial" w:hAnsi="Arial" w:cs="Cordia New"/>
          <w:sz w:val="22"/>
          <w:szCs w:val="22"/>
        </w:rPr>
      </w:pPr>
      <w:r w:rsidRPr="0041692F">
        <w:rPr>
          <w:rFonts w:ascii="Arial" w:hAnsi="Arial" w:cs="Cordia New"/>
          <w:sz w:val="22"/>
          <w:szCs w:val="22"/>
        </w:rPr>
        <w:t xml:space="preserve">On 16 May 2025, </w:t>
      </w:r>
      <w:r w:rsidR="00EC5523" w:rsidRPr="0041692F">
        <w:rPr>
          <w:rFonts w:ascii="Arial" w:hAnsi="Arial" w:cs="Cordia New"/>
          <w:sz w:val="22"/>
          <w:szCs w:val="22"/>
        </w:rPr>
        <w:t xml:space="preserve">the Company granted a loan to </w:t>
      </w:r>
      <w:r w:rsidRPr="0041692F">
        <w:rPr>
          <w:rFonts w:ascii="Arial" w:hAnsi="Arial" w:cs="Cordia New"/>
          <w:sz w:val="22"/>
          <w:szCs w:val="22"/>
        </w:rPr>
        <w:t xml:space="preserve">Property Perfect Public Company Limited amounting to Baht 80 million. </w:t>
      </w:r>
      <w:r w:rsidR="00EC5523" w:rsidRPr="0041692F">
        <w:rPr>
          <w:rFonts w:ascii="Arial" w:hAnsi="Arial" w:cs="Cordia New"/>
          <w:sz w:val="22"/>
          <w:szCs w:val="22"/>
        </w:rPr>
        <w:t>Property Perfect Public Company Limited issued a promissory note bearing</w:t>
      </w:r>
      <w:r w:rsidRPr="0041692F">
        <w:rPr>
          <w:rFonts w:ascii="Arial" w:hAnsi="Arial" w:cs="Cordia New"/>
          <w:sz w:val="22"/>
          <w:szCs w:val="22"/>
        </w:rPr>
        <w:t xml:space="preserve"> a fixed annual interest rate and </w:t>
      </w:r>
      <w:r w:rsidR="00631B83">
        <w:rPr>
          <w:rFonts w:ascii="Arial" w:hAnsi="Arial" w:cs="Cordia New"/>
          <w:sz w:val="22"/>
          <w:szCs w:val="22"/>
        </w:rPr>
        <w:t xml:space="preserve">the loan is </w:t>
      </w:r>
      <w:r w:rsidRPr="0041692F">
        <w:rPr>
          <w:rFonts w:ascii="Arial" w:hAnsi="Arial" w:cs="Cordia New"/>
          <w:sz w:val="22"/>
          <w:szCs w:val="22"/>
        </w:rPr>
        <w:t>repayable within 2 months.</w:t>
      </w:r>
      <w:r w:rsidRPr="0041692F">
        <w:rPr>
          <w:rFonts w:ascii="Arial" w:hAnsi="Arial" w:cs="Cordia New" w:hint="cs"/>
          <w:sz w:val="22"/>
          <w:szCs w:val="22"/>
          <w:cs/>
        </w:rPr>
        <w:t xml:space="preserve"> </w:t>
      </w:r>
      <w:r w:rsidR="00B92167">
        <w:rPr>
          <w:rFonts w:ascii="Arial" w:hAnsi="Arial" w:cs="Cordia New"/>
          <w:sz w:val="22"/>
          <w:szCs w:val="22"/>
        </w:rPr>
        <w:t xml:space="preserve">                </w:t>
      </w:r>
      <w:r w:rsidRPr="0041692F">
        <w:rPr>
          <w:rFonts w:ascii="Arial" w:hAnsi="Arial" w:cs="Cordia New"/>
          <w:sz w:val="22"/>
          <w:szCs w:val="22"/>
        </w:rPr>
        <w:t>The Company received repayment of this loan in full amount during the year.</w:t>
      </w:r>
    </w:p>
    <w:p w14:paraId="752EC11D" w14:textId="77777777" w:rsidR="00DC518F" w:rsidRPr="0041692F" w:rsidRDefault="00DC518F" w:rsidP="00B92167">
      <w:pPr>
        <w:spacing w:before="120" w:after="120" w:line="400" w:lineRule="exact"/>
        <w:ind w:left="547"/>
        <w:jc w:val="thaiDistribute"/>
        <w:rPr>
          <w:rFonts w:ascii="Arial" w:hAnsi="Arial" w:cs="Cordia New"/>
          <w:i/>
          <w:iCs/>
          <w:sz w:val="22"/>
          <w:szCs w:val="22"/>
        </w:rPr>
      </w:pPr>
      <w:r w:rsidRPr="0041692F">
        <w:rPr>
          <w:rFonts w:ascii="Arial" w:hAnsi="Arial" w:cs="Arial"/>
          <w:i/>
          <w:iCs/>
          <w:sz w:val="22"/>
          <w:szCs w:val="22"/>
        </w:rPr>
        <w:t>Loan to parent</w:t>
      </w:r>
      <w:r w:rsidRPr="0041692F">
        <w:rPr>
          <w:rFonts w:ascii="Arial" w:hAnsi="Arial" w:cs="Cordia New" w:hint="cs"/>
          <w:i/>
          <w:iCs/>
          <w:sz w:val="22"/>
          <w:szCs w:val="22"/>
          <w:cs/>
        </w:rPr>
        <w:t xml:space="preserve"> </w:t>
      </w:r>
      <w:r w:rsidRPr="0041692F">
        <w:rPr>
          <w:rFonts w:ascii="Arial" w:hAnsi="Arial" w:cs="Cordia New"/>
          <w:i/>
          <w:iCs/>
          <w:sz w:val="22"/>
          <w:szCs w:val="22"/>
        </w:rPr>
        <w:t>company</w:t>
      </w:r>
    </w:p>
    <w:p w14:paraId="3CE955C6" w14:textId="77777777" w:rsidR="00BD4A37" w:rsidRPr="0041692F" w:rsidRDefault="00F63D8C" w:rsidP="00B92167">
      <w:pPr>
        <w:spacing w:before="120" w:after="120" w:line="400" w:lineRule="exact"/>
        <w:ind w:left="547"/>
        <w:jc w:val="thaiDistribute"/>
        <w:rPr>
          <w:rFonts w:ascii="Arial" w:hAnsi="Arial" w:cstheme="minorBidi"/>
          <w:sz w:val="22"/>
          <w:szCs w:val="22"/>
        </w:rPr>
      </w:pPr>
      <w:r w:rsidRPr="0041692F">
        <w:rPr>
          <w:rFonts w:ascii="Arial" w:hAnsi="Arial" w:cs="Arial"/>
          <w:sz w:val="22"/>
          <w:szCs w:val="22"/>
        </w:rPr>
        <w:t>On 15</w:t>
      </w:r>
      <w:r w:rsidRPr="0041692F">
        <w:rPr>
          <w:rFonts w:ascii="Arial" w:hAnsi="Arial" w:cs="Arial"/>
          <w:sz w:val="22"/>
          <w:szCs w:val="22"/>
          <w:cs/>
        </w:rPr>
        <w:t xml:space="preserve"> </w:t>
      </w:r>
      <w:r w:rsidRPr="0041692F">
        <w:rPr>
          <w:rFonts w:ascii="Arial" w:hAnsi="Arial" w:cs="Arial"/>
          <w:sz w:val="22"/>
          <w:szCs w:val="22"/>
        </w:rPr>
        <w:t>July 2021, the Company entered into a loan agreement with Grande Asset Hotels and Property Public Company Limited to provide the loan in the amount not exceeding Baht 4,000</w:t>
      </w:r>
      <w:r w:rsidRPr="0041692F">
        <w:rPr>
          <w:rFonts w:ascii="Arial" w:hAnsi="Arial" w:cs="Arial"/>
          <w:sz w:val="22"/>
          <w:szCs w:val="22"/>
          <w:cs/>
        </w:rPr>
        <w:t xml:space="preserve"> </w:t>
      </w:r>
      <w:r w:rsidRPr="0041692F">
        <w:rPr>
          <w:rFonts w:ascii="Arial" w:hAnsi="Arial" w:cs="Arial"/>
          <w:sz w:val="22"/>
          <w:szCs w:val="28"/>
        </w:rPr>
        <w:t>m</w:t>
      </w:r>
      <w:r w:rsidRPr="0041692F">
        <w:rPr>
          <w:rFonts w:ascii="Arial" w:hAnsi="Arial" w:cs="Arial"/>
          <w:sz w:val="22"/>
          <w:szCs w:val="22"/>
        </w:rPr>
        <w:t>illion with the term of 5</w:t>
      </w:r>
      <w:r w:rsidRPr="0041692F">
        <w:rPr>
          <w:rFonts w:ascii="Arial" w:hAnsi="Arial" w:cs="Arial"/>
          <w:sz w:val="22"/>
          <w:szCs w:val="22"/>
          <w:cs/>
        </w:rPr>
        <w:t xml:space="preserve"> </w:t>
      </w:r>
      <w:r w:rsidRPr="0041692F">
        <w:rPr>
          <w:rFonts w:ascii="Arial" w:hAnsi="Arial" w:cs="Arial"/>
          <w:sz w:val="22"/>
          <w:szCs w:val="22"/>
        </w:rPr>
        <w:t>years, as approved by the Extraordinary General Meeting of Shareholders of the Company No. 1/2021</w:t>
      </w:r>
      <w:r w:rsidRPr="0041692F">
        <w:rPr>
          <w:rFonts w:ascii="Arial" w:hAnsi="Arial" w:cs="Arial"/>
          <w:sz w:val="22"/>
          <w:szCs w:val="22"/>
          <w:cs/>
        </w:rPr>
        <w:t xml:space="preserve"> </w:t>
      </w:r>
      <w:r w:rsidRPr="0041692F">
        <w:rPr>
          <w:rFonts w:ascii="Arial" w:hAnsi="Arial" w:cs="Arial"/>
          <w:sz w:val="22"/>
          <w:szCs w:val="22"/>
        </w:rPr>
        <w:t>on 7</w:t>
      </w:r>
      <w:r w:rsidRPr="0041692F">
        <w:rPr>
          <w:rFonts w:ascii="Arial" w:hAnsi="Arial" w:cs="Arial"/>
          <w:sz w:val="22"/>
          <w:szCs w:val="22"/>
          <w:cs/>
        </w:rPr>
        <w:t xml:space="preserve"> </w:t>
      </w:r>
      <w:r w:rsidRPr="0041692F">
        <w:rPr>
          <w:rFonts w:ascii="Arial" w:hAnsi="Arial" w:cs="Arial"/>
          <w:sz w:val="22"/>
          <w:szCs w:val="22"/>
        </w:rPr>
        <w:t>May 2021. The loan carries a fixed annual interest rate, with terms and conditions as specified in the loan agreement.</w:t>
      </w:r>
      <w:r w:rsidR="001466DB" w:rsidRPr="0041692F">
        <w:rPr>
          <w:rFonts w:ascii="Arial" w:hAnsi="Arial" w:cs="Arial"/>
          <w:sz w:val="22"/>
          <w:szCs w:val="22"/>
        </w:rPr>
        <w:t xml:space="preserve"> </w:t>
      </w:r>
    </w:p>
    <w:p w14:paraId="1DB36C26" w14:textId="35DEFC0B" w:rsidR="00F63D8C" w:rsidRPr="0041692F" w:rsidRDefault="001466DB" w:rsidP="00B92167">
      <w:pPr>
        <w:spacing w:before="120" w:after="120" w:line="400" w:lineRule="exact"/>
        <w:ind w:left="547" w:right="-43"/>
        <w:jc w:val="thaiDistribute"/>
        <w:rPr>
          <w:rFonts w:ascii="Arial" w:hAnsi="Arial" w:cs="Cordia New"/>
          <w:sz w:val="22"/>
          <w:szCs w:val="22"/>
        </w:rPr>
      </w:pPr>
      <w:r w:rsidRPr="0041692F">
        <w:rPr>
          <w:rFonts w:ascii="Arial" w:hAnsi="Arial" w:cs="Arial"/>
          <w:sz w:val="22"/>
          <w:szCs w:val="22"/>
        </w:rPr>
        <w:t xml:space="preserve">During 2025, the Company </w:t>
      </w:r>
      <w:r w:rsidR="00EC5523" w:rsidRPr="0041692F">
        <w:rPr>
          <w:rFonts w:ascii="Arial" w:hAnsi="Arial" w:cs="Cordia New"/>
          <w:sz w:val="22"/>
          <w:szCs w:val="22"/>
        </w:rPr>
        <w:t>granted</w:t>
      </w:r>
      <w:r w:rsidR="00EC5523" w:rsidRPr="0041692F">
        <w:rPr>
          <w:rFonts w:ascii="Arial" w:hAnsi="Arial" w:cs="Arial"/>
          <w:sz w:val="22"/>
          <w:szCs w:val="22"/>
        </w:rPr>
        <w:t xml:space="preserve"> a loan to </w:t>
      </w:r>
      <w:r w:rsidRPr="0041692F">
        <w:rPr>
          <w:rFonts w:ascii="Arial" w:hAnsi="Arial" w:cs="Arial"/>
          <w:sz w:val="22"/>
          <w:szCs w:val="22"/>
        </w:rPr>
        <w:t xml:space="preserve">Grande Asset Hotels and Property Public Company Limited </w:t>
      </w:r>
      <w:r w:rsidR="00EA2DC9" w:rsidRPr="0041692F">
        <w:rPr>
          <w:rFonts w:ascii="Arial" w:hAnsi="Arial" w:cs="Browallia New"/>
          <w:sz w:val="22"/>
          <w:szCs w:val="28"/>
        </w:rPr>
        <w:t>under the previously approved credit line of Baht 10</w:t>
      </w:r>
      <w:r w:rsidR="00EA2DC9" w:rsidRPr="0041692F">
        <w:rPr>
          <w:rFonts w:ascii="Arial" w:hAnsi="Arial" w:cs="Browallia New"/>
          <w:sz w:val="22"/>
          <w:szCs w:val="28"/>
          <w:cs/>
        </w:rPr>
        <w:t xml:space="preserve"> </w:t>
      </w:r>
      <w:r w:rsidR="00EA2DC9" w:rsidRPr="0041692F">
        <w:rPr>
          <w:rFonts w:ascii="Arial" w:hAnsi="Arial" w:cs="Browallia New"/>
          <w:sz w:val="22"/>
          <w:szCs w:val="28"/>
        </w:rPr>
        <w:t>million,</w:t>
      </w:r>
      <w:r w:rsidR="00EC5523" w:rsidRPr="0041692F">
        <w:rPr>
          <w:rFonts w:ascii="Segoe UI" w:hAnsi="Segoe UI" w:cs="Segoe UI"/>
          <w:sz w:val="21"/>
          <w:szCs w:val="21"/>
          <w:lang w:val="en-GB" w:eastAsia="en-GB"/>
        </w:rPr>
        <w:t xml:space="preserve"> </w:t>
      </w:r>
      <w:r w:rsidR="00EC5523" w:rsidRPr="0041692F">
        <w:rPr>
          <w:rFonts w:ascii="Arial" w:hAnsi="Arial" w:cs="Browallia New"/>
          <w:sz w:val="22"/>
          <w:szCs w:val="28"/>
          <w:lang w:val="en-GB"/>
        </w:rPr>
        <w:t xml:space="preserve">as approved by </w:t>
      </w:r>
      <w:r w:rsidR="00EC5523" w:rsidRPr="0041692F">
        <w:rPr>
          <w:rFonts w:ascii="Arial" w:hAnsi="Arial" w:cs="Arial"/>
          <w:sz w:val="22"/>
          <w:szCs w:val="22"/>
        </w:rPr>
        <w:t>the Extraordinary General Meeting of Shareholders of the Company No. 1/2021</w:t>
      </w:r>
      <w:r w:rsidR="00EC5523" w:rsidRPr="0041692F">
        <w:rPr>
          <w:rFonts w:ascii="Arial" w:hAnsi="Arial" w:cs="Arial"/>
          <w:sz w:val="22"/>
          <w:szCs w:val="22"/>
          <w:cs/>
        </w:rPr>
        <w:t xml:space="preserve"> </w:t>
      </w:r>
      <w:r w:rsidR="00EC5523" w:rsidRPr="0041692F">
        <w:rPr>
          <w:rFonts w:ascii="Arial" w:hAnsi="Arial" w:cs="Arial"/>
          <w:sz w:val="22"/>
          <w:szCs w:val="22"/>
        </w:rPr>
        <w:t>on 7</w:t>
      </w:r>
      <w:r w:rsidR="00EC5523" w:rsidRPr="0041692F">
        <w:rPr>
          <w:rFonts w:ascii="Arial" w:hAnsi="Arial" w:cs="Arial"/>
          <w:sz w:val="22"/>
          <w:szCs w:val="22"/>
          <w:cs/>
        </w:rPr>
        <w:t xml:space="preserve"> </w:t>
      </w:r>
      <w:r w:rsidR="00EC5523" w:rsidRPr="0041692F">
        <w:rPr>
          <w:rFonts w:ascii="Arial" w:hAnsi="Arial" w:cs="Arial"/>
          <w:sz w:val="22"/>
          <w:szCs w:val="22"/>
        </w:rPr>
        <w:t xml:space="preserve">May 2021, and </w:t>
      </w:r>
      <w:r w:rsidR="00432EE2" w:rsidRPr="0041692F">
        <w:rPr>
          <w:rFonts w:ascii="Arial" w:hAnsi="Arial" w:cs="Browallia New"/>
          <w:sz w:val="22"/>
          <w:szCs w:val="28"/>
        </w:rPr>
        <w:t>provided</w:t>
      </w:r>
      <w:r w:rsidR="00631B83">
        <w:rPr>
          <w:rFonts w:ascii="Arial" w:hAnsi="Arial" w:cs="Browallia New"/>
          <w:sz w:val="22"/>
          <w:szCs w:val="28"/>
        </w:rPr>
        <w:t xml:space="preserve"> multiple</w:t>
      </w:r>
      <w:r w:rsidR="00432EE2" w:rsidRPr="0041692F">
        <w:rPr>
          <w:rFonts w:ascii="Arial" w:hAnsi="Arial" w:cs="Browallia New"/>
          <w:sz w:val="22"/>
          <w:szCs w:val="28"/>
        </w:rPr>
        <w:t xml:space="preserve"> additional loans </w:t>
      </w:r>
      <w:r w:rsidR="00DE53F9" w:rsidRPr="0041692F">
        <w:rPr>
          <w:rFonts w:ascii="Arial" w:hAnsi="Arial" w:cs="Browallia New"/>
          <w:sz w:val="22"/>
          <w:szCs w:val="28"/>
          <w:lang w:val="en-GB"/>
        </w:rPr>
        <w:t xml:space="preserve">beyond the approved credit line </w:t>
      </w:r>
      <w:r w:rsidR="00DE53F9" w:rsidRPr="0041692F">
        <w:rPr>
          <w:rFonts w:ascii="Arial" w:hAnsi="Arial" w:cs="Browallia New"/>
          <w:sz w:val="22"/>
          <w:szCs w:val="28"/>
        </w:rPr>
        <w:t>totaling</w:t>
      </w:r>
      <w:r w:rsidR="00432EE2" w:rsidRPr="0041692F">
        <w:rPr>
          <w:rFonts w:ascii="Arial" w:hAnsi="Arial" w:cs="Browallia New"/>
          <w:sz w:val="22"/>
          <w:szCs w:val="28"/>
        </w:rPr>
        <w:t xml:space="preserve"> Baht 50 million</w:t>
      </w:r>
      <w:r w:rsidR="00DE53F9" w:rsidRPr="0041692F">
        <w:rPr>
          <w:rFonts w:ascii="Arial" w:hAnsi="Arial" w:cs="Browallia New"/>
          <w:sz w:val="22"/>
          <w:szCs w:val="28"/>
        </w:rPr>
        <w:t>. As a result, the total loans granted during 2025 amounted to Baht 60 million</w:t>
      </w:r>
      <w:r w:rsidR="00432EE2" w:rsidRPr="0041692F">
        <w:rPr>
          <w:rFonts w:ascii="Arial" w:hAnsi="Arial" w:cs="Browallia New"/>
          <w:sz w:val="22"/>
          <w:szCs w:val="28"/>
        </w:rPr>
        <w:t>.</w:t>
      </w:r>
      <w:r w:rsidRPr="0041692F">
        <w:rPr>
          <w:rFonts w:ascii="Arial" w:hAnsi="Arial" w:cs="Cordia New"/>
          <w:sz w:val="22"/>
          <w:szCs w:val="22"/>
        </w:rPr>
        <w:t xml:space="preserve"> </w:t>
      </w:r>
      <w:r w:rsidR="00DE53F9" w:rsidRPr="0041692F">
        <w:rPr>
          <w:rFonts w:ascii="Arial" w:hAnsi="Arial" w:cs="Cordia New"/>
          <w:sz w:val="22"/>
          <w:szCs w:val="22"/>
        </w:rPr>
        <w:t>Grande Asset Hotels and Property Public Company Limited issued promissory notes bearing a fixed annual interest rate and</w:t>
      </w:r>
      <w:r w:rsidR="00631B83">
        <w:rPr>
          <w:rFonts w:ascii="Arial" w:hAnsi="Arial" w:cs="Cordia New"/>
          <w:sz w:val="22"/>
          <w:szCs w:val="22"/>
        </w:rPr>
        <w:t xml:space="preserve"> the loans are</w:t>
      </w:r>
      <w:r w:rsidR="00DE53F9" w:rsidRPr="0041692F">
        <w:rPr>
          <w:rFonts w:ascii="Arial" w:hAnsi="Arial" w:cs="Cordia New"/>
          <w:sz w:val="22"/>
          <w:szCs w:val="22"/>
        </w:rPr>
        <w:t xml:space="preserve"> repayable within 2025. During the year</w:t>
      </w:r>
      <w:r w:rsidR="002F1C30">
        <w:rPr>
          <w:rFonts w:ascii="Arial" w:hAnsi="Arial" w:cs="Cordia New"/>
          <w:sz w:val="22"/>
          <w:szCs w:val="22"/>
        </w:rPr>
        <w:t xml:space="preserve"> 2025</w:t>
      </w:r>
      <w:r w:rsidR="00DE53F9" w:rsidRPr="0041692F">
        <w:rPr>
          <w:rFonts w:ascii="Arial" w:hAnsi="Arial" w:cs="Cordia New"/>
          <w:sz w:val="22"/>
          <w:szCs w:val="22"/>
        </w:rPr>
        <w:t xml:space="preserve">, the Company received repayments totaling Baht 50 million. In addition, during </w:t>
      </w:r>
      <w:r w:rsidR="00631B83">
        <w:rPr>
          <w:rFonts w:ascii="Arial" w:hAnsi="Arial" w:cs="Cordia New"/>
          <w:sz w:val="22"/>
          <w:szCs w:val="22"/>
        </w:rPr>
        <w:t xml:space="preserve">the year </w:t>
      </w:r>
      <w:r w:rsidR="00DE53F9" w:rsidRPr="0041692F">
        <w:rPr>
          <w:rFonts w:ascii="Arial" w:hAnsi="Arial" w:cs="Cordia New"/>
          <w:sz w:val="22"/>
          <w:szCs w:val="22"/>
        </w:rPr>
        <w:t>2026</w:t>
      </w:r>
      <w:r w:rsidR="00631B83">
        <w:rPr>
          <w:rFonts w:ascii="Arial" w:hAnsi="Arial" w:cs="Cordia New"/>
          <w:sz w:val="22"/>
          <w:szCs w:val="22"/>
        </w:rPr>
        <w:t xml:space="preserve"> and</w:t>
      </w:r>
      <w:r w:rsidR="00DE53F9" w:rsidRPr="0041692F">
        <w:rPr>
          <w:rFonts w:ascii="Arial" w:hAnsi="Arial" w:cs="Cordia New"/>
          <w:sz w:val="22"/>
          <w:szCs w:val="22"/>
        </w:rPr>
        <w:t xml:space="preserve"> up to the date of this auditor’s report, the Company </w:t>
      </w:r>
      <w:r w:rsidR="001D1858">
        <w:rPr>
          <w:rFonts w:ascii="Arial" w:hAnsi="Arial" w:cs="Cordia New"/>
          <w:sz w:val="22"/>
          <w:szCs w:val="22"/>
        </w:rPr>
        <w:t xml:space="preserve">provided multiple </w:t>
      </w:r>
      <w:r w:rsidR="00DE53F9" w:rsidRPr="0041692F">
        <w:rPr>
          <w:rFonts w:ascii="Arial" w:hAnsi="Arial" w:cs="Cordia New"/>
          <w:sz w:val="22"/>
          <w:szCs w:val="22"/>
        </w:rPr>
        <w:t xml:space="preserve">additional loans to </w:t>
      </w:r>
      <w:r w:rsidR="001D1858">
        <w:rPr>
          <w:rFonts w:ascii="Arial" w:hAnsi="Arial" w:cs="Cordia New"/>
          <w:sz w:val="22"/>
          <w:szCs w:val="22"/>
        </w:rPr>
        <w:t>its</w:t>
      </w:r>
      <w:r w:rsidR="00DE53F9" w:rsidRPr="0041692F">
        <w:rPr>
          <w:rFonts w:ascii="Arial" w:hAnsi="Arial" w:cs="Cordia New"/>
          <w:sz w:val="22"/>
          <w:szCs w:val="22"/>
        </w:rPr>
        <w:t xml:space="preserve"> parent company totaling Baht 19 million.</w:t>
      </w:r>
    </w:p>
    <w:p w14:paraId="0748B5F7" w14:textId="1C0DAAC5" w:rsidR="001466DB" w:rsidRDefault="00205785" w:rsidP="00B92167">
      <w:pPr>
        <w:spacing w:before="120" w:after="120" w:line="400" w:lineRule="exact"/>
        <w:ind w:left="547" w:right="-43"/>
        <w:jc w:val="thaiDistribute"/>
        <w:rPr>
          <w:rFonts w:ascii="Arial" w:hAnsi="Arial" w:cs="Arial"/>
          <w:sz w:val="22"/>
          <w:szCs w:val="22"/>
        </w:rPr>
      </w:pPr>
      <w:r w:rsidRPr="0041692F">
        <w:rPr>
          <w:rFonts w:ascii="Arial" w:hAnsi="Arial" w:cs="Arial"/>
          <w:sz w:val="22"/>
          <w:szCs w:val="22"/>
        </w:rPr>
        <w:t xml:space="preserve">The Company recognises allowance for expected credit losses for </w:t>
      </w:r>
      <w:r w:rsidR="002E4744" w:rsidRPr="0041692F">
        <w:rPr>
          <w:rFonts w:ascii="Arial" w:hAnsi="Arial" w:cs="Arial"/>
          <w:sz w:val="22"/>
          <w:szCs w:val="22"/>
        </w:rPr>
        <w:t xml:space="preserve">related </w:t>
      </w:r>
      <w:proofErr w:type="gramStart"/>
      <w:r w:rsidRPr="0041692F">
        <w:rPr>
          <w:rFonts w:ascii="Arial" w:hAnsi="Arial" w:cs="Arial"/>
          <w:sz w:val="22"/>
          <w:szCs w:val="22"/>
        </w:rPr>
        <w:t>loans to</w:t>
      </w:r>
      <w:proofErr w:type="gramEnd"/>
      <w:r w:rsidRPr="0041692F">
        <w:rPr>
          <w:rFonts w:ascii="Arial" w:hAnsi="Arial" w:cs="Arial"/>
          <w:sz w:val="22"/>
          <w:szCs w:val="22"/>
        </w:rPr>
        <w:t xml:space="preserve"> and </w:t>
      </w:r>
      <w:r w:rsidR="0010734A" w:rsidRPr="0041692F">
        <w:rPr>
          <w:rFonts w:ascii="Arial" w:hAnsi="Arial" w:cs="Arial"/>
          <w:sz w:val="22"/>
          <w:szCs w:val="22"/>
        </w:rPr>
        <w:t>accrued interest receivables</w:t>
      </w:r>
      <w:r w:rsidRPr="0041692F">
        <w:rPr>
          <w:rFonts w:ascii="Arial" w:hAnsi="Arial" w:cs="Arial"/>
          <w:sz w:val="22"/>
          <w:szCs w:val="22"/>
        </w:rPr>
        <w:t xml:space="preserve"> </w:t>
      </w:r>
      <w:r w:rsidR="00293C7E" w:rsidRPr="0041692F">
        <w:rPr>
          <w:rFonts w:ascii="Arial" w:hAnsi="Arial" w:cs="Arial"/>
          <w:sz w:val="22"/>
          <w:szCs w:val="22"/>
        </w:rPr>
        <w:t xml:space="preserve">of Baht 867 million </w:t>
      </w:r>
      <w:r w:rsidR="00A262FE" w:rsidRPr="0041692F">
        <w:rPr>
          <w:rFonts w:ascii="Arial" w:hAnsi="Arial" w:cs="Arial"/>
          <w:sz w:val="22"/>
          <w:szCs w:val="22"/>
        </w:rPr>
        <w:t>in the statement of comprehensive income for the year ended 31 December 2025.</w:t>
      </w:r>
    </w:p>
    <w:p w14:paraId="0B797523" w14:textId="0620CD0E" w:rsidR="001466DB" w:rsidRPr="0041692F" w:rsidRDefault="00E645DB" w:rsidP="00B92167">
      <w:pPr>
        <w:spacing w:before="120" w:after="120" w:line="380" w:lineRule="exact"/>
        <w:ind w:left="547" w:right="-43"/>
        <w:jc w:val="thaiDistribute"/>
        <w:rPr>
          <w:rFonts w:ascii="Arial" w:hAnsi="Arial" w:cs="Arial"/>
          <w:i/>
          <w:iCs/>
          <w:sz w:val="22"/>
          <w:szCs w:val="22"/>
        </w:rPr>
      </w:pPr>
      <w:r w:rsidRPr="0041692F">
        <w:rPr>
          <w:rFonts w:ascii="Arial" w:hAnsi="Arial" w:cs="Arial"/>
          <w:i/>
          <w:iCs/>
          <w:sz w:val="22"/>
          <w:szCs w:val="22"/>
        </w:rPr>
        <w:lastRenderedPageBreak/>
        <w:t xml:space="preserve">Loans to related </w:t>
      </w:r>
      <w:r w:rsidR="00CC579B" w:rsidRPr="0041692F">
        <w:rPr>
          <w:rFonts w:ascii="Arial" w:hAnsi="Arial" w:cs="Arial"/>
          <w:i/>
          <w:iCs/>
          <w:sz w:val="22"/>
          <w:szCs w:val="22"/>
        </w:rPr>
        <w:t>companies</w:t>
      </w:r>
    </w:p>
    <w:p w14:paraId="0AF91C71" w14:textId="76452E15" w:rsidR="00293C7E" w:rsidRPr="0041692F" w:rsidRDefault="005605FB" w:rsidP="00B92167">
      <w:pPr>
        <w:spacing w:before="120" w:after="120" w:line="380" w:lineRule="exact"/>
        <w:ind w:left="547" w:right="-43"/>
        <w:jc w:val="thaiDistribute"/>
        <w:rPr>
          <w:rFonts w:ascii="Arial" w:hAnsi="Arial" w:cs="Browallia New"/>
          <w:sz w:val="22"/>
          <w:szCs w:val="28"/>
        </w:rPr>
      </w:pPr>
      <w:r w:rsidRPr="0041692F">
        <w:rPr>
          <w:rFonts w:ascii="Arial" w:hAnsi="Arial" w:cs="Arial"/>
          <w:sz w:val="22"/>
          <w:szCs w:val="22"/>
        </w:rPr>
        <w:t xml:space="preserve">During 2025, the Company </w:t>
      </w:r>
      <w:r w:rsidR="00DE53F9" w:rsidRPr="0041692F">
        <w:rPr>
          <w:rFonts w:ascii="Arial" w:hAnsi="Arial" w:cs="Arial"/>
          <w:sz w:val="22"/>
          <w:szCs w:val="22"/>
        </w:rPr>
        <w:t>granted loans to</w:t>
      </w:r>
      <w:r w:rsidRPr="0041692F">
        <w:rPr>
          <w:rFonts w:ascii="Arial" w:hAnsi="Arial" w:cs="Arial"/>
          <w:sz w:val="22"/>
          <w:szCs w:val="22"/>
        </w:rPr>
        <w:t xml:space="preserve"> Grand Global Gloves Company Limited </w:t>
      </w:r>
      <w:proofErr w:type="gramStart"/>
      <w:r w:rsidRPr="0041692F">
        <w:rPr>
          <w:rFonts w:ascii="Arial" w:hAnsi="Arial" w:cs="Browallia New"/>
          <w:sz w:val="22"/>
          <w:szCs w:val="28"/>
        </w:rPr>
        <w:t>totaling</w:t>
      </w:r>
      <w:proofErr w:type="gramEnd"/>
      <w:r w:rsidRPr="0041692F">
        <w:rPr>
          <w:rFonts w:ascii="Arial" w:hAnsi="Arial" w:cs="Browallia New"/>
          <w:sz w:val="22"/>
          <w:szCs w:val="28"/>
        </w:rPr>
        <w:t xml:space="preserve"> Baht </w:t>
      </w:r>
      <w:r w:rsidR="00E024E8" w:rsidRPr="0041692F">
        <w:rPr>
          <w:rFonts w:ascii="Arial" w:hAnsi="Arial" w:cs="Browallia New"/>
          <w:sz w:val="22"/>
          <w:szCs w:val="28"/>
        </w:rPr>
        <w:t>3.5</w:t>
      </w:r>
      <w:r w:rsidRPr="0041692F">
        <w:rPr>
          <w:rFonts w:ascii="Arial" w:hAnsi="Arial" w:cs="Browallia New"/>
          <w:sz w:val="22"/>
          <w:szCs w:val="28"/>
        </w:rPr>
        <w:t xml:space="preserve"> million</w:t>
      </w:r>
      <w:r w:rsidR="00E024E8" w:rsidRPr="0041692F">
        <w:rPr>
          <w:rFonts w:ascii="Arial" w:hAnsi="Arial" w:cs="Browallia New"/>
          <w:sz w:val="22"/>
          <w:szCs w:val="28"/>
        </w:rPr>
        <w:t xml:space="preserve">. </w:t>
      </w:r>
      <w:r w:rsidR="00DE53F9" w:rsidRPr="0041692F">
        <w:rPr>
          <w:rFonts w:ascii="Arial" w:hAnsi="Arial" w:cs="Browallia New"/>
          <w:sz w:val="22"/>
          <w:szCs w:val="28"/>
        </w:rPr>
        <w:t>Grand Global Gloves Company Limited issued promissory notes bearing a fixed annual interest rate and</w:t>
      </w:r>
      <w:r w:rsidR="00B03FE9">
        <w:rPr>
          <w:rFonts w:ascii="Arial" w:hAnsi="Arial" w:cs="Browallia New"/>
          <w:sz w:val="22"/>
          <w:szCs w:val="28"/>
        </w:rPr>
        <w:t xml:space="preserve"> the loans are</w:t>
      </w:r>
      <w:r w:rsidR="00DE53F9" w:rsidRPr="0041692F">
        <w:rPr>
          <w:rFonts w:ascii="Arial" w:hAnsi="Arial" w:cs="Browallia New"/>
          <w:sz w:val="22"/>
          <w:szCs w:val="28"/>
        </w:rPr>
        <w:t xml:space="preserve"> repayable by 30 June 2026. </w:t>
      </w:r>
      <w:proofErr w:type="gramStart"/>
      <w:r w:rsidR="00DE53F9" w:rsidRPr="0041692F">
        <w:rPr>
          <w:rFonts w:ascii="Arial" w:hAnsi="Arial" w:cs="Browallia New"/>
          <w:sz w:val="22"/>
          <w:szCs w:val="28"/>
        </w:rPr>
        <w:t>As at</w:t>
      </w:r>
      <w:proofErr w:type="gramEnd"/>
      <w:r w:rsidR="00DE53F9" w:rsidRPr="0041692F">
        <w:rPr>
          <w:rFonts w:ascii="Arial" w:hAnsi="Arial" w:cs="Browallia New"/>
          <w:sz w:val="22"/>
          <w:szCs w:val="28"/>
        </w:rPr>
        <w:t xml:space="preserve"> the date of this auditor’s report, the Company has not received any repayment of the loan</w:t>
      </w:r>
      <w:r w:rsidR="007F28A8">
        <w:rPr>
          <w:rFonts w:ascii="Arial" w:hAnsi="Arial" w:cs="Browallia New"/>
          <w:sz w:val="22"/>
          <w:szCs w:val="28"/>
        </w:rPr>
        <w:t>s</w:t>
      </w:r>
      <w:r w:rsidR="00E024E8" w:rsidRPr="0041692F">
        <w:rPr>
          <w:rFonts w:ascii="Arial" w:hAnsi="Arial" w:cs="Browallia New"/>
          <w:sz w:val="22"/>
          <w:szCs w:val="28"/>
        </w:rPr>
        <w:t xml:space="preserve">. </w:t>
      </w:r>
      <w:r w:rsidR="00077E1C" w:rsidRPr="0041692F">
        <w:rPr>
          <w:rFonts w:ascii="Arial" w:hAnsi="Arial" w:cs="Browallia New"/>
          <w:sz w:val="22"/>
          <w:szCs w:val="28"/>
        </w:rPr>
        <w:t xml:space="preserve">The Company recognises allowance for expected credit losses for </w:t>
      </w:r>
      <w:r w:rsidR="002E4744" w:rsidRPr="0041692F">
        <w:rPr>
          <w:rFonts w:ascii="Arial" w:hAnsi="Arial" w:cs="Browallia New"/>
          <w:sz w:val="22"/>
          <w:szCs w:val="28"/>
        </w:rPr>
        <w:t xml:space="preserve">related </w:t>
      </w:r>
      <w:proofErr w:type="gramStart"/>
      <w:r w:rsidR="00077E1C" w:rsidRPr="0041692F">
        <w:rPr>
          <w:rFonts w:ascii="Arial" w:hAnsi="Arial" w:cs="Browallia New"/>
          <w:sz w:val="22"/>
          <w:szCs w:val="28"/>
        </w:rPr>
        <w:t>loans to</w:t>
      </w:r>
      <w:proofErr w:type="gramEnd"/>
      <w:r w:rsidR="00077E1C" w:rsidRPr="0041692F">
        <w:rPr>
          <w:rFonts w:ascii="Arial" w:hAnsi="Arial" w:cs="Browallia New"/>
          <w:sz w:val="22"/>
          <w:szCs w:val="28"/>
        </w:rPr>
        <w:t xml:space="preserve"> and accrued interest receivables </w:t>
      </w:r>
      <w:r w:rsidR="007F28A8">
        <w:rPr>
          <w:rFonts w:ascii="Arial" w:hAnsi="Arial" w:cs="Browallia New"/>
          <w:sz w:val="22"/>
          <w:szCs w:val="28"/>
        </w:rPr>
        <w:t>in full amount</w:t>
      </w:r>
      <w:r w:rsidR="00293C7E" w:rsidRPr="0041692F">
        <w:rPr>
          <w:rFonts w:ascii="Arial" w:hAnsi="Arial" w:cs="Browallia New"/>
          <w:sz w:val="22"/>
          <w:szCs w:val="28"/>
        </w:rPr>
        <w:t xml:space="preserve"> </w:t>
      </w:r>
      <w:r w:rsidR="00077E1C" w:rsidRPr="0041692F">
        <w:rPr>
          <w:rFonts w:ascii="Arial" w:hAnsi="Arial" w:cs="Browallia New"/>
          <w:sz w:val="22"/>
          <w:szCs w:val="28"/>
        </w:rPr>
        <w:t>in the statement of comprehensive income for the year ended 31 December 2025</w:t>
      </w:r>
      <w:r w:rsidR="00293C7E" w:rsidRPr="0041692F">
        <w:rPr>
          <w:rFonts w:ascii="Arial" w:hAnsi="Arial" w:cs="Browallia New"/>
          <w:sz w:val="22"/>
          <w:szCs w:val="28"/>
        </w:rPr>
        <w:t>.</w:t>
      </w:r>
    </w:p>
    <w:p w14:paraId="6CFCEF57" w14:textId="5F11D808" w:rsidR="00293C8D" w:rsidRDefault="00293C8D" w:rsidP="00B92167">
      <w:pPr>
        <w:spacing w:before="120" w:after="120" w:line="380" w:lineRule="exact"/>
        <w:ind w:left="547" w:right="-43"/>
        <w:jc w:val="thaiDistribute"/>
        <w:rPr>
          <w:rFonts w:ascii="Arial" w:hAnsi="Arial" w:cs="Browallia New"/>
          <w:sz w:val="22"/>
          <w:szCs w:val="28"/>
        </w:rPr>
      </w:pPr>
      <w:r w:rsidRPr="0041692F">
        <w:rPr>
          <w:rFonts w:ascii="Arial" w:hAnsi="Arial" w:cs="Browallia New"/>
          <w:sz w:val="22"/>
          <w:szCs w:val="28"/>
        </w:rPr>
        <w:t xml:space="preserve">As described in Note 9 to the financial statements, </w:t>
      </w:r>
      <w:r w:rsidR="002D15A6" w:rsidRPr="0041692F">
        <w:rPr>
          <w:rFonts w:ascii="Arial" w:hAnsi="Arial" w:cs="Browallia New"/>
          <w:sz w:val="22"/>
          <w:szCs w:val="28"/>
        </w:rPr>
        <w:t>in 2025</w:t>
      </w:r>
      <w:r w:rsidR="008F72FC" w:rsidRPr="0041692F">
        <w:rPr>
          <w:rFonts w:ascii="Arial" w:hAnsi="Arial" w:cs="Browallia New"/>
          <w:sz w:val="22"/>
          <w:szCs w:val="28"/>
        </w:rPr>
        <w:t>,</w:t>
      </w:r>
      <w:r w:rsidR="002D15A6" w:rsidRPr="0041692F">
        <w:rPr>
          <w:rFonts w:ascii="Arial" w:hAnsi="Arial" w:cs="Browallia New"/>
          <w:sz w:val="22"/>
          <w:szCs w:val="28"/>
        </w:rPr>
        <w:t xml:space="preserve"> the Company reclassified the land deposit</w:t>
      </w:r>
      <w:r w:rsidR="002E4744" w:rsidRPr="0041692F">
        <w:rPr>
          <w:rFonts w:ascii="Arial" w:hAnsi="Arial" w:cs="Browallia New"/>
          <w:sz w:val="22"/>
          <w:szCs w:val="28"/>
        </w:rPr>
        <w:t xml:space="preserve"> to related party </w:t>
      </w:r>
      <w:r w:rsidR="002D15A6" w:rsidRPr="0041692F">
        <w:rPr>
          <w:rFonts w:ascii="Arial" w:hAnsi="Arial" w:cs="Browallia New"/>
          <w:sz w:val="22"/>
          <w:szCs w:val="28"/>
        </w:rPr>
        <w:t>to short</w:t>
      </w:r>
      <w:r w:rsidR="002D15A6" w:rsidRPr="0041692F">
        <w:rPr>
          <w:rFonts w:ascii="Cambria Math" w:hAnsi="Cambria Math" w:cs="Cambria Math"/>
          <w:sz w:val="22"/>
          <w:szCs w:val="28"/>
        </w:rPr>
        <w:t>‑</w:t>
      </w:r>
      <w:r w:rsidR="002D15A6" w:rsidRPr="0041692F">
        <w:rPr>
          <w:rFonts w:ascii="Arial" w:hAnsi="Arial" w:cs="Browallia New"/>
          <w:sz w:val="22"/>
          <w:szCs w:val="28"/>
        </w:rPr>
        <w:t>term loan</w:t>
      </w:r>
      <w:r w:rsidR="00C87577" w:rsidRPr="0041692F">
        <w:rPr>
          <w:rFonts w:ascii="Arial" w:hAnsi="Arial" w:cs="Browallia New"/>
          <w:sz w:val="22"/>
          <w:szCs w:val="28"/>
        </w:rPr>
        <w:t>s</w:t>
      </w:r>
      <w:r w:rsidR="002D15A6" w:rsidRPr="0041692F">
        <w:rPr>
          <w:rFonts w:ascii="Arial" w:hAnsi="Arial" w:cs="Browallia New"/>
          <w:sz w:val="22"/>
          <w:szCs w:val="28"/>
        </w:rPr>
        <w:t xml:space="preserve"> to</w:t>
      </w:r>
      <w:r w:rsidR="008F72FC" w:rsidRPr="0041692F">
        <w:rPr>
          <w:rFonts w:ascii="Arial" w:hAnsi="Arial" w:cs="Browallia New"/>
          <w:sz w:val="22"/>
          <w:szCs w:val="28"/>
        </w:rPr>
        <w:t xml:space="preserve"> </w:t>
      </w:r>
      <w:r w:rsidR="002D15A6" w:rsidRPr="0041692F">
        <w:rPr>
          <w:rFonts w:ascii="Arial" w:hAnsi="Arial" w:cs="Browallia New"/>
          <w:sz w:val="22"/>
          <w:szCs w:val="28"/>
        </w:rPr>
        <w:t>related par</w:t>
      </w:r>
      <w:r w:rsidR="008F72FC" w:rsidRPr="0041692F">
        <w:rPr>
          <w:rFonts w:ascii="Arial" w:hAnsi="Arial" w:cs="Browallia New"/>
          <w:sz w:val="22"/>
          <w:szCs w:val="28"/>
        </w:rPr>
        <w:t>ty</w:t>
      </w:r>
      <w:r w:rsidR="002E4744" w:rsidRPr="0041692F">
        <w:rPr>
          <w:rFonts w:ascii="Arial" w:hAnsi="Arial" w:cs="Browallia New"/>
          <w:sz w:val="22"/>
          <w:szCs w:val="28"/>
        </w:rPr>
        <w:t xml:space="preserve">. The Company </w:t>
      </w:r>
      <w:r w:rsidR="002D15A6" w:rsidRPr="0041692F">
        <w:rPr>
          <w:rFonts w:ascii="Arial" w:hAnsi="Arial" w:cs="Browallia New"/>
          <w:sz w:val="22"/>
          <w:szCs w:val="28"/>
        </w:rPr>
        <w:t>estimated the recoverable amount of such loan</w:t>
      </w:r>
      <w:r w:rsidR="00C87577" w:rsidRPr="0041692F">
        <w:rPr>
          <w:rFonts w:ascii="Arial" w:hAnsi="Arial" w:cs="Browallia New"/>
          <w:sz w:val="22"/>
          <w:szCs w:val="28"/>
        </w:rPr>
        <w:t>s</w:t>
      </w:r>
      <w:r w:rsidR="002E4744" w:rsidRPr="0041692F">
        <w:rPr>
          <w:rFonts w:ascii="Arial" w:hAnsi="Arial" w:cs="Browallia New"/>
          <w:sz w:val="22"/>
          <w:szCs w:val="28"/>
        </w:rPr>
        <w:t xml:space="preserve"> and </w:t>
      </w:r>
      <w:r w:rsidR="008F72FC" w:rsidRPr="0041692F">
        <w:rPr>
          <w:rFonts w:ascii="Arial" w:hAnsi="Arial" w:cs="Browallia New"/>
          <w:sz w:val="22"/>
          <w:szCs w:val="28"/>
        </w:rPr>
        <w:t xml:space="preserve">recognises </w:t>
      </w:r>
      <w:r w:rsidR="002D15A6" w:rsidRPr="0041692F">
        <w:rPr>
          <w:rFonts w:ascii="Arial" w:hAnsi="Arial" w:cs="Browallia New"/>
          <w:sz w:val="22"/>
          <w:szCs w:val="28"/>
        </w:rPr>
        <w:t>allowance for expected credit losses</w:t>
      </w:r>
      <w:r w:rsidR="00293C7E" w:rsidRPr="0041692F">
        <w:rPr>
          <w:rFonts w:ascii="Arial" w:hAnsi="Arial" w:cs="Browallia New"/>
          <w:sz w:val="22"/>
          <w:szCs w:val="28"/>
        </w:rPr>
        <w:t xml:space="preserve"> of Baht 100 million</w:t>
      </w:r>
      <w:r w:rsidR="002D15A6" w:rsidRPr="0041692F">
        <w:rPr>
          <w:rFonts w:ascii="Arial" w:hAnsi="Arial" w:cs="Browallia New"/>
          <w:sz w:val="22"/>
          <w:szCs w:val="28"/>
        </w:rPr>
        <w:t xml:space="preserve"> </w:t>
      </w:r>
      <w:r w:rsidR="008F72FC" w:rsidRPr="0041692F">
        <w:rPr>
          <w:rFonts w:ascii="Arial" w:hAnsi="Arial" w:cs="Browallia New"/>
          <w:sz w:val="22"/>
          <w:szCs w:val="28"/>
        </w:rPr>
        <w:t>in the statement of comprehensive income for the year ended 31 December 2025</w:t>
      </w:r>
      <w:r w:rsidR="002D15A6" w:rsidRPr="0041692F">
        <w:rPr>
          <w:rFonts w:ascii="Arial" w:hAnsi="Arial" w:cs="Browallia New"/>
          <w:sz w:val="22"/>
          <w:szCs w:val="28"/>
        </w:rPr>
        <w:t>.</w:t>
      </w:r>
    </w:p>
    <w:p w14:paraId="358986B0" w14:textId="77777777" w:rsidR="0078640C" w:rsidRPr="0041692F" w:rsidRDefault="0078640C" w:rsidP="00B92167">
      <w:pPr>
        <w:tabs>
          <w:tab w:val="left" w:pos="900"/>
          <w:tab w:val="left" w:pos="1440"/>
        </w:tabs>
        <w:spacing w:before="120" w:after="120" w:line="380" w:lineRule="exact"/>
        <w:ind w:left="547" w:right="-43"/>
        <w:jc w:val="thaiDistribute"/>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Pr="0041692F">
        <w:rPr>
          <w:rFonts w:ascii="Arial" w:hAnsi="Arial" w:cs="Arial"/>
          <w:sz w:val="22"/>
          <w:szCs w:val="22"/>
        </w:rPr>
        <w:t xml:space="preserve"> an</w:t>
      </w:r>
      <w:r w:rsidR="00344D09" w:rsidRPr="0041692F">
        <w:rPr>
          <w:rFonts w:ascii="Arial" w:hAnsi="Arial" w:cs="Arial"/>
          <w:sz w:val="22"/>
          <w:szCs w:val="22"/>
        </w:rPr>
        <w:t>d</w:t>
      </w:r>
      <w:r w:rsidRPr="0041692F">
        <w:rPr>
          <w:rFonts w:ascii="Arial" w:hAnsi="Arial" w:cs="Arial"/>
          <w:sz w:val="22"/>
          <w:szCs w:val="22"/>
        </w:rPr>
        <w:t xml:space="preserve"> </w:t>
      </w:r>
      <w:r w:rsidR="0063128A" w:rsidRPr="0041692F">
        <w:rPr>
          <w:rFonts w:ascii="Arial" w:hAnsi="Arial" w:cs="Arial"/>
          <w:sz w:val="22"/>
          <w:szCs w:val="22"/>
        </w:rPr>
        <w:t>2024</w:t>
      </w:r>
      <w:r w:rsidRPr="0041692F">
        <w:rPr>
          <w:rFonts w:ascii="Arial" w:hAnsi="Arial" w:cs="Arial"/>
          <w:sz w:val="22"/>
          <w:szCs w:val="22"/>
        </w:rPr>
        <w:t xml:space="preserve">, the balance of loans between the Company and </w:t>
      </w:r>
      <w:r w:rsidR="00F63D8C" w:rsidRPr="0041692F">
        <w:rPr>
          <w:rFonts w:ascii="Arial" w:hAnsi="Arial" w:cs="Cordia New"/>
          <w:sz w:val="22"/>
          <w:szCs w:val="22"/>
        </w:rPr>
        <w:t xml:space="preserve">related parties </w:t>
      </w:r>
      <w:r w:rsidRPr="0041692F">
        <w:rPr>
          <w:rFonts w:ascii="Arial" w:hAnsi="Arial" w:cs="Arial"/>
          <w:sz w:val="22"/>
          <w:szCs w:val="22"/>
        </w:rPr>
        <w:t>and the movement</w:t>
      </w:r>
      <w:r w:rsidR="00F63D8C" w:rsidRPr="0041692F">
        <w:rPr>
          <w:rFonts w:ascii="Arial" w:hAnsi="Arial" w:cs="Browallia New"/>
          <w:sz w:val="22"/>
          <w:szCs w:val="28"/>
        </w:rPr>
        <w:t xml:space="preserve"> of loans</w:t>
      </w:r>
      <w:r w:rsidRPr="0041692F">
        <w:rPr>
          <w:rFonts w:ascii="Arial" w:hAnsi="Arial" w:cs="Arial"/>
          <w:sz w:val="22"/>
          <w:szCs w:val="22"/>
        </w:rPr>
        <w:t xml:space="preserve"> are as follows:</w:t>
      </w:r>
    </w:p>
    <w:tbl>
      <w:tblPr>
        <w:tblW w:w="9900" w:type="dxa"/>
        <w:tblInd w:w="288" w:type="dxa"/>
        <w:tblLook w:val="0000" w:firstRow="0" w:lastRow="0" w:firstColumn="0" w:lastColumn="0" w:noHBand="0" w:noVBand="0"/>
      </w:tblPr>
      <w:tblGrid>
        <w:gridCol w:w="2499"/>
        <w:gridCol w:w="1480"/>
        <w:gridCol w:w="1480"/>
        <w:gridCol w:w="1480"/>
        <w:gridCol w:w="1480"/>
        <w:gridCol w:w="1481"/>
      </w:tblGrid>
      <w:tr w:rsidR="009606AE" w:rsidRPr="0041692F" w14:paraId="552F3F43" w14:textId="77777777" w:rsidTr="009606AE">
        <w:trPr>
          <w:trHeight w:val="369"/>
          <w:tblHeader/>
        </w:trPr>
        <w:tc>
          <w:tcPr>
            <w:tcW w:w="2499" w:type="dxa"/>
          </w:tcPr>
          <w:p w14:paraId="1C9DA3B0" w14:textId="77777777" w:rsidR="009606AE" w:rsidRPr="0041692F" w:rsidRDefault="009606AE" w:rsidP="00DE53F9">
            <w:pPr>
              <w:spacing w:line="300" w:lineRule="exact"/>
              <w:ind w:right="-43"/>
              <w:jc w:val="center"/>
              <w:rPr>
                <w:rFonts w:ascii="Arial" w:hAnsi="Arial" w:cs="Arial"/>
                <w:sz w:val="18"/>
                <w:szCs w:val="18"/>
                <w:cs/>
              </w:rPr>
            </w:pPr>
          </w:p>
        </w:tc>
        <w:tc>
          <w:tcPr>
            <w:tcW w:w="1480" w:type="dxa"/>
            <w:vAlign w:val="bottom"/>
          </w:tcPr>
          <w:p w14:paraId="669D5653" w14:textId="77777777" w:rsidR="009606AE" w:rsidRPr="0041692F" w:rsidRDefault="009606AE" w:rsidP="00DE53F9">
            <w:pPr>
              <w:spacing w:line="300" w:lineRule="exact"/>
              <w:ind w:left="-29" w:right="-29"/>
              <w:jc w:val="center"/>
              <w:rPr>
                <w:rFonts w:ascii="Arial" w:hAnsi="Arial" w:cs="Arial"/>
                <w:sz w:val="18"/>
                <w:szCs w:val="18"/>
              </w:rPr>
            </w:pPr>
          </w:p>
        </w:tc>
        <w:tc>
          <w:tcPr>
            <w:tcW w:w="1480" w:type="dxa"/>
            <w:vAlign w:val="bottom"/>
          </w:tcPr>
          <w:p w14:paraId="3D05A19E" w14:textId="77777777" w:rsidR="009606AE" w:rsidRPr="0041692F" w:rsidRDefault="009606AE" w:rsidP="00DE53F9">
            <w:pPr>
              <w:spacing w:line="300" w:lineRule="exact"/>
              <w:ind w:left="-29" w:right="-29"/>
              <w:jc w:val="center"/>
              <w:rPr>
                <w:rFonts w:ascii="Arial" w:hAnsi="Arial" w:cs="Arial"/>
                <w:sz w:val="18"/>
                <w:szCs w:val="18"/>
              </w:rPr>
            </w:pPr>
          </w:p>
        </w:tc>
        <w:tc>
          <w:tcPr>
            <w:tcW w:w="1480" w:type="dxa"/>
            <w:vAlign w:val="bottom"/>
          </w:tcPr>
          <w:p w14:paraId="1C1600B8" w14:textId="77777777" w:rsidR="009606AE" w:rsidRPr="0041692F" w:rsidRDefault="009606AE" w:rsidP="00DE53F9">
            <w:pPr>
              <w:spacing w:line="300" w:lineRule="exact"/>
              <w:ind w:left="-29" w:right="-29"/>
              <w:jc w:val="center"/>
              <w:rPr>
                <w:rFonts w:ascii="Arial" w:hAnsi="Arial" w:cs="Arial"/>
                <w:sz w:val="18"/>
                <w:szCs w:val="18"/>
              </w:rPr>
            </w:pPr>
          </w:p>
        </w:tc>
        <w:tc>
          <w:tcPr>
            <w:tcW w:w="2961" w:type="dxa"/>
            <w:gridSpan w:val="2"/>
            <w:vAlign w:val="bottom"/>
          </w:tcPr>
          <w:p w14:paraId="3FD478E8" w14:textId="17BFCDDF" w:rsidR="009606AE" w:rsidRPr="0041692F" w:rsidRDefault="009606AE" w:rsidP="00DE53F9">
            <w:pPr>
              <w:spacing w:line="300" w:lineRule="exact"/>
              <w:ind w:left="-29" w:right="-29"/>
              <w:jc w:val="right"/>
              <w:rPr>
                <w:rFonts w:ascii="Arial" w:hAnsi="Arial" w:cs="Arial"/>
                <w:sz w:val="18"/>
                <w:szCs w:val="18"/>
              </w:rPr>
            </w:pPr>
            <w:r w:rsidRPr="0041692F">
              <w:rPr>
                <w:rFonts w:ascii="Arial" w:hAnsi="Arial" w:cs="Arial"/>
                <w:sz w:val="18"/>
                <w:szCs w:val="18"/>
              </w:rPr>
              <w:t>(Unit: Thousand Baht)</w:t>
            </w:r>
          </w:p>
        </w:tc>
      </w:tr>
      <w:tr w:rsidR="00CD15D6" w:rsidRPr="0041692F" w14:paraId="481C161B" w14:textId="77777777" w:rsidTr="009606AE">
        <w:trPr>
          <w:trHeight w:val="909"/>
          <w:tblHeader/>
        </w:trPr>
        <w:tc>
          <w:tcPr>
            <w:tcW w:w="2499" w:type="dxa"/>
          </w:tcPr>
          <w:p w14:paraId="3CFB02DA" w14:textId="77777777" w:rsidR="00E645DB" w:rsidRPr="0041692F" w:rsidRDefault="00E645DB" w:rsidP="00DE53F9">
            <w:pPr>
              <w:spacing w:line="300" w:lineRule="exact"/>
              <w:ind w:right="-43"/>
              <w:jc w:val="center"/>
              <w:rPr>
                <w:rFonts w:ascii="Arial" w:hAnsi="Arial" w:cs="Arial"/>
                <w:sz w:val="18"/>
                <w:szCs w:val="18"/>
                <w:cs/>
              </w:rPr>
            </w:pPr>
            <w:bookmarkStart w:id="7" w:name="_Hlk205220884"/>
          </w:p>
        </w:tc>
        <w:tc>
          <w:tcPr>
            <w:tcW w:w="1480" w:type="dxa"/>
            <w:vAlign w:val="bottom"/>
          </w:tcPr>
          <w:p w14:paraId="2AA65AF6" w14:textId="77777777" w:rsidR="00E645DB" w:rsidRPr="0041692F" w:rsidRDefault="00E645DB" w:rsidP="00DE53F9">
            <w:pPr>
              <w:pBdr>
                <w:bottom w:val="single" w:sz="4" w:space="1" w:color="auto"/>
              </w:pBdr>
              <w:spacing w:line="300" w:lineRule="exact"/>
              <w:ind w:left="-29" w:right="-29"/>
              <w:jc w:val="center"/>
              <w:rPr>
                <w:rFonts w:ascii="Arial" w:hAnsi="Arial" w:cs="Arial"/>
                <w:sz w:val="18"/>
                <w:szCs w:val="18"/>
              </w:rPr>
            </w:pPr>
            <w:r w:rsidRPr="0041692F">
              <w:rPr>
                <w:rFonts w:ascii="Arial" w:hAnsi="Arial" w:cs="Arial"/>
                <w:sz w:val="18"/>
                <w:szCs w:val="18"/>
              </w:rPr>
              <w:t>Balance as at</w:t>
            </w:r>
          </w:p>
          <w:p w14:paraId="66683128" w14:textId="4632A84B" w:rsidR="009606AE" w:rsidRPr="0041692F" w:rsidRDefault="00E645DB" w:rsidP="00DE53F9">
            <w:pPr>
              <w:pBdr>
                <w:bottom w:val="single" w:sz="4" w:space="1" w:color="auto"/>
              </w:pBdr>
              <w:spacing w:line="300" w:lineRule="exact"/>
              <w:ind w:left="-29" w:right="-29"/>
              <w:jc w:val="center"/>
              <w:rPr>
                <w:rFonts w:ascii="Arial" w:hAnsi="Arial" w:cs="Arial"/>
                <w:sz w:val="18"/>
                <w:szCs w:val="18"/>
              </w:rPr>
            </w:pPr>
            <w:r w:rsidRPr="0041692F">
              <w:rPr>
                <w:rFonts w:ascii="Arial" w:hAnsi="Arial" w:cs="Arial"/>
                <w:sz w:val="18"/>
                <w:szCs w:val="18"/>
              </w:rPr>
              <w:t>1 January</w:t>
            </w:r>
          </w:p>
          <w:p w14:paraId="4AFC6AB4" w14:textId="4E3BC7AE" w:rsidR="00E645DB" w:rsidRPr="0041692F" w:rsidRDefault="00E645DB" w:rsidP="00DE53F9">
            <w:pPr>
              <w:pBdr>
                <w:bottom w:val="single" w:sz="4" w:space="1" w:color="auto"/>
              </w:pBdr>
              <w:spacing w:line="300" w:lineRule="exact"/>
              <w:ind w:left="-29" w:right="-29"/>
              <w:jc w:val="center"/>
              <w:rPr>
                <w:rFonts w:ascii="Arial" w:hAnsi="Arial" w:cs="Cordia New"/>
                <w:spacing w:val="-4"/>
                <w:sz w:val="18"/>
                <w:szCs w:val="18"/>
              </w:rPr>
            </w:pPr>
            <w:r w:rsidRPr="0041692F">
              <w:rPr>
                <w:rFonts w:ascii="Arial" w:hAnsi="Arial" w:cs="Arial"/>
                <w:sz w:val="18"/>
                <w:szCs w:val="18"/>
              </w:rPr>
              <w:t>2025</w:t>
            </w:r>
          </w:p>
        </w:tc>
        <w:tc>
          <w:tcPr>
            <w:tcW w:w="1480" w:type="dxa"/>
            <w:vAlign w:val="bottom"/>
          </w:tcPr>
          <w:p w14:paraId="50966557" w14:textId="77777777" w:rsidR="00E645DB" w:rsidRPr="0041692F" w:rsidRDefault="00E645DB" w:rsidP="00DE53F9">
            <w:pPr>
              <w:pBdr>
                <w:bottom w:val="single" w:sz="4" w:space="1" w:color="auto"/>
              </w:pBdr>
              <w:spacing w:line="300" w:lineRule="exact"/>
              <w:ind w:left="-29" w:right="-29"/>
              <w:jc w:val="center"/>
              <w:rPr>
                <w:rFonts w:ascii="Arial" w:hAnsi="Arial" w:cs="Arial"/>
                <w:sz w:val="18"/>
                <w:szCs w:val="18"/>
              </w:rPr>
            </w:pPr>
            <w:r w:rsidRPr="0041692F">
              <w:rPr>
                <w:rFonts w:ascii="Arial" w:hAnsi="Arial" w:cs="Arial"/>
                <w:sz w:val="18"/>
                <w:szCs w:val="18"/>
              </w:rPr>
              <w:t>Increase</w:t>
            </w:r>
          </w:p>
        </w:tc>
        <w:tc>
          <w:tcPr>
            <w:tcW w:w="1480" w:type="dxa"/>
            <w:vAlign w:val="bottom"/>
          </w:tcPr>
          <w:p w14:paraId="34BA8E4D" w14:textId="77777777" w:rsidR="00E645DB" w:rsidRPr="0041692F" w:rsidRDefault="00E645DB" w:rsidP="00DE53F9">
            <w:pPr>
              <w:pBdr>
                <w:bottom w:val="single" w:sz="4" w:space="1" w:color="auto"/>
              </w:pBdr>
              <w:spacing w:line="300" w:lineRule="exact"/>
              <w:ind w:left="-29" w:right="-29"/>
              <w:jc w:val="center"/>
              <w:rPr>
                <w:rFonts w:ascii="Arial" w:hAnsi="Arial" w:cs="Arial"/>
                <w:sz w:val="18"/>
                <w:szCs w:val="18"/>
              </w:rPr>
            </w:pPr>
            <w:r w:rsidRPr="0041692F">
              <w:rPr>
                <w:rFonts w:ascii="Arial" w:hAnsi="Arial" w:cs="Arial"/>
                <w:sz w:val="18"/>
                <w:szCs w:val="18"/>
              </w:rPr>
              <w:t>Decrease</w:t>
            </w:r>
          </w:p>
        </w:tc>
        <w:tc>
          <w:tcPr>
            <w:tcW w:w="1480" w:type="dxa"/>
            <w:vAlign w:val="bottom"/>
          </w:tcPr>
          <w:p w14:paraId="246B5959" w14:textId="77777777" w:rsidR="00E645DB" w:rsidRPr="0041692F" w:rsidRDefault="00E645DB" w:rsidP="00DE53F9">
            <w:pPr>
              <w:pBdr>
                <w:bottom w:val="single" w:sz="4" w:space="1" w:color="auto"/>
              </w:pBdr>
              <w:spacing w:line="300" w:lineRule="exact"/>
              <w:ind w:left="-29" w:right="-29"/>
              <w:jc w:val="center"/>
              <w:rPr>
                <w:rFonts w:ascii="Arial" w:hAnsi="Arial" w:cs="Arial"/>
                <w:spacing w:val="-4"/>
                <w:sz w:val="18"/>
                <w:szCs w:val="18"/>
              </w:rPr>
            </w:pPr>
            <w:r w:rsidRPr="0041692F">
              <w:rPr>
                <w:rFonts w:ascii="Arial" w:hAnsi="Arial" w:cs="Arial"/>
                <w:sz w:val="18"/>
                <w:szCs w:val="18"/>
              </w:rPr>
              <w:t>Allowance for expected credit losses</w:t>
            </w:r>
          </w:p>
        </w:tc>
        <w:tc>
          <w:tcPr>
            <w:tcW w:w="1481" w:type="dxa"/>
            <w:vAlign w:val="bottom"/>
          </w:tcPr>
          <w:p w14:paraId="454F8146" w14:textId="77777777" w:rsidR="00CD15D6" w:rsidRPr="0041692F" w:rsidRDefault="00CD15D6" w:rsidP="00DE53F9">
            <w:pPr>
              <w:pBdr>
                <w:bottom w:val="single" w:sz="4" w:space="1" w:color="auto"/>
              </w:pBdr>
              <w:spacing w:line="300" w:lineRule="exact"/>
              <w:ind w:left="-29" w:right="-29"/>
              <w:jc w:val="center"/>
              <w:rPr>
                <w:rFonts w:ascii="Arial" w:hAnsi="Arial" w:cs="Arial"/>
                <w:spacing w:val="-4"/>
                <w:sz w:val="18"/>
                <w:szCs w:val="18"/>
              </w:rPr>
            </w:pPr>
            <w:r w:rsidRPr="0041692F">
              <w:rPr>
                <w:rFonts w:ascii="Arial" w:hAnsi="Arial" w:cs="Arial"/>
                <w:sz w:val="18"/>
                <w:szCs w:val="18"/>
              </w:rPr>
              <w:t>Balance as at</w:t>
            </w:r>
          </w:p>
          <w:p w14:paraId="161F4162" w14:textId="2EE4C3C6" w:rsidR="00E645DB" w:rsidRPr="0041692F" w:rsidRDefault="00E645DB" w:rsidP="00DE53F9">
            <w:pPr>
              <w:pBdr>
                <w:bottom w:val="single" w:sz="4" w:space="1" w:color="auto"/>
              </w:pBdr>
              <w:spacing w:line="300" w:lineRule="exact"/>
              <w:ind w:left="-29" w:right="-29"/>
              <w:jc w:val="center"/>
              <w:rPr>
                <w:rFonts w:ascii="Arial" w:hAnsi="Arial" w:cs="Arial"/>
                <w:sz w:val="18"/>
                <w:szCs w:val="18"/>
              </w:rPr>
            </w:pPr>
            <w:r w:rsidRPr="0041692F">
              <w:rPr>
                <w:rFonts w:ascii="Arial" w:hAnsi="Arial" w:cs="Arial"/>
                <w:sz w:val="18"/>
                <w:szCs w:val="18"/>
              </w:rPr>
              <w:t>31 December</w:t>
            </w:r>
            <w:r w:rsidR="009606AE" w:rsidRPr="0041692F">
              <w:rPr>
                <w:rFonts w:ascii="Arial" w:hAnsi="Arial" w:cs="Arial"/>
                <w:sz w:val="18"/>
                <w:szCs w:val="18"/>
              </w:rPr>
              <w:t xml:space="preserve"> </w:t>
            </w:r>
            <w:r w:rsidRPr="0041692F">
              <w:rPr>
                <w:rFonts w:ascii="Arial" w:hAnsi="Arial" w:cs="Arial"/>
                <w:sz w:val="18"/>
                <w:szCs w:val="18"/>
              </w:rPr>
              <w:t>2025</w:t>
            </w:r>
          </w:p>
        </w:tc>
      </w:tr>
      <w:bookmarkEnd w:id="7"/>
      <w:tr w:rsidR="00CD15D6" w:rsidRPr="0041692F" w14:paraId="60E3C9CE" w14:textId="77777777" w:rsidTr="009606AE">
        <w:trPr>
          <w:tblHeader/>
        </w:trPr>
        <w:tc>
          <w:tcPr>
            <w:tcW w:w="2499" w:type="dxa"/>
          </w:tcPr>
          <w:p w14:paraId="7888EAEA" w14:textId="77777777" w:rsidR="00E645DB" w:rsidRPr="0041692F" w:rsidRDefault="00E645DB" w:rsidP="00DE53F9">
            <w:pPr>
              <w:spacing w:line="300" w:lineRule="exact"/>
              <w:ind w:left="162" w:right="76"/>
              <w:jc w:val="thaiDistribute"/>
              <w:rPr>
                <w:rFonts w:ascii="Arial" w:hAnsi="Arial" w:cs="Arial"/>
                <w:b/>
                <w:bCs/>
                <w:sz w:val="18"/>
                <w:szCs w:val="18"/>
              </w:rPr>
            </w:pPr>
            <w:r w:rsidRPr="0041692F">
              <w:rPr>
                <w:rFonts w:ascii="Arial" w:hAnsi="Arial" w:cs="Arial"/>
                <w:b/>
                <w:bCs/>
                <w:sz w:val="18"/>
                <w:szCs w:val="18"/>
              </w:rPr>
              <w:t>Short-term loans</w:t>
            </w:r>
          </w:p>
        </w:tc>
        <w:tc>
          <w:tcPr>
            <w:tcW w:w="1480" w:type="dxa"/>
            <w:vAlign w:val="bottom"/>
          </w:tcPr>
          <w:p w14:paraId="37A8FC6F"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0" w:type="dxa"/>
            <w:vAlign w:val="bottom"/>
          </w:tcPr>
          <w:p w14:paraId="68E8F7AD"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0" w:type="dxa"/>
            <w:vAlign w:val="bottom"/>
          </w:tcPr>
          <w:p w14:paraId="4C72A162"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0" w:type="dxa"/>
          </w:tcPr>
          <w:p w14:paraId="64A5F7E7"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1" w:type="dxa"/>
            <w:vAlign w:val="bottom"/>
          </w:tcPr>
          <w:p w14:paraId="4E2447D0" w14:textId="77777777" w:rsidR="00E645DB" w:rsidRPr="0041692F" w:rsidRDefault="00E645DB" w:rsidP="00DE53F9">
            <w:pPr>
              <w:tabs>
                <w:tab w:val="decimal" w:pos="1148"/>
              </w:tabs>
              <w:spacing w:line="300" w:lineRule="exact"/>
              <w:ind w:left="-29" w:right="-29"/>
              <w:rPr>
                <w:rFonts w:ascii="Arial" w:hAnsi="Arial" w:cs="Arial"/>
                <w:sz w:val="18"/>
                <w:szCs w:val="18"/>
              </w:rPr>
            </w:pPr>
          </w:p>
        </w:tc>
      </w:tr>
      <w:tr w:rsidR="00CD15D6" w:rsidRPr="0041692F" w14:paraId="7F0C9D9E" w14:textId="77777777" w:rsidTr="009606AE">
        <w:trPr>
          <w:tblHeader/>
        </w:trPr>
        <w:tc>
          <w:tcPr>
            <w:tcW w:w="2499" w:type="dxa"/>
          </w:tcPr>
          <w:p w14:paraId="1DC1DC79" w14:textId="68B64444" w:rsidR="00E645DB" w:rsidRPr="0041692F" w:rsidRDefault="00490678" w:rsidP="00DE53F9">
            <w:pPr>
              <w:spacing w:line="300" w:lineRule="exact"/>
              <w:ind w:left="162" w:right="76"/>
              <w:jc w:val="thaiDistribute"/>
              <w:rPr>
                <w:rFonts w:ascii="Arial" w:hAnsi="Arial" w:cs="Arial"/>
                <w:sz w:val="18"/>
                <w:szCs w:val="18"/>
              </w:rPr>
            </w:pPr>
            <w:r w:rsidRPr="0041692F">
              <w:rPr>
                <w:rFonts w:ascii="Arial" w:hAnsi="Arial" w:cs="Arial"/>
                <w:sz w:val="18"/>
                <w:szCs w:val="18"/>
              </w:rPr>
              <w:t>U</w:t>
            </w:r>
            <w:r w:rsidR="00E645DB" w:rsidRPr="0041692F">
              <w:rPr>
                <w:rFonts w:ascii="Arial" w:hAnsi="Arial" w:cs="Arial"/>
                <w:sz w:val="18"/>
                <w:szCs w:val="18"/>
              </w:rPr>
              <w:t>ltimate parent</w:t>
            </w:r>
            <w:r w:rsidR="002E4744" w:rsidRPr="0041692F">
              <w:rPr>
                <w:rFonts w:ascii="Arial" w:hAnsi="Arial" w:cs="Arial"/>
                <w:sz w:val="18"/>
                <w:szCs w:val="18"/>
              </w:rPr>
              <w:t xml:space="preserve"> company</w:t>
            </w:r>
          </w:p>
        </w:tc>
        <w:tc>
          <w:tcPr>
            <w:tcW w:w="1480" w:type="dxa"/>
            <w:vAlign w:val="bottom"/>
          </w:tcPr>
          <w:p w14:paraId="3133D25E"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vAlign w:val="bottom"/>
          </w:tcPr>
          <w:p w14:paraId="2C1A33C5"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80,000</w:t>
            </w:r>
          </w:p>
        </w:tc>
        <w:tc>
          <w:tcPr>
            <w:tcW w:w="1480" w:type="dxa"/>
            <w:vAlign w:val="bottom"/>
          </w:tcPr>
          <w:p w14:paraId="0440DB52"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(80,000)</w:t>
            </w:r>
          </w:p>
        </w:tc>
        <w:tc>
          <w:tcPr>
            <w:tcW w:w="1480" w:type="dxa"/>
          </w:tcPr>
          <w:p w14:paraId="472A8898"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1" w:type="dxa"/>
            <w:vAlign w:val="bottom"/>
          </w:tcPr>
          <w:p w14:paraId="45C704B6"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r>
      <w:tr w:rsidR="00CD15D6" w:rsidRPr="0041692F" w14:paraId="7A6D5190" w14:textId="77777777" w:rsidTr="009606AE">
        <w:trPr>
          <w:tblHeader/>
        </w:trPr>
        <w:tc>
          <w:tcPr>
            <w:tcW w:w="2499" w:type="dxa"/>
          </w:tcPr>
          <w:p w14:paraId="2207BEFF" w14:textId="5CCDE897" w:rsidR="00E645DB" w:rsidRPr="0041692F" w:rsidRDefault="00490678" w:rsidP="00DE53F9">
            <w:pPr>
              <w:spacing w:line="300" w:lineRule="exact"/>
              <w:ind w:left="339" w:right="76" w:hanging="177"/>
              <w:rPr>
                <w:rFonts w:ascii="Arial" w:hAnsi="Arial" w:cs="Arial"/>
                <w:sz w:val="18"/>
                <w:szCs w:val="18"/>
              </w:rPr>
            </w:pPr>
            <w:r w:rsidRPr="0041692F">
              <w:rPr>
                <w:rFonts w:ascii="Arial" w:hAnsi="Arial" w:cs="Arial"/>
                <w:sz w:val="18"/>
                <w:szCs w:val="18"/>
              </w:rPr>
              <w:t>P</w:t>
            </w:r>
            <w:r w:rsidR="00CD15D6" w:rsidRPr="0041692F">
              <w:rPr>
                <w:rFonts w:ascii="Arial" w:hAnsi="Arial" w:cs="Arial"/>
                <w:sz w:val="18"/>
                <w:szCs w:val="18"/>
              </w:rPr>
              <w:t>arent company</w:t>
            </w:r>
          </w:p>
        </w:tc>
        <w:tc>
          <w:tcPr>
            <w:tcW w:w="1480" w:type="dxa"/>
            <w:vAlign w:val="bottom"/>
          </w:tcPr>
          <w:p w14:paraId="1E36F536" w14:textId="77777777" w:rsidR="00E645DB" w:rsidRPr="0041692F" w:rsidRDefault="00E645DB"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490,000</w:t>
            </w:r>
          </w:p>
        </w:tc>
        <w:tc>
          <w:tcPr>
            <w:tcW w:w="1480" w:type="dxa"/>
            <w:vAlign w:val="bottom"/>
          </w:tcPr>
          <w:p w14:paraId="3D69D16A"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6</w:t>
            </w:r>
            <w:r w:rsidR="00E645DB" w:rsidRPr="0041692F">
              <w:rPr>
                <w:rFonts w:ascii="Arial" w:hAnsi="Arial" w:cs="Arial"/>
                <w:sz w:val="18"/>
                <w:szCs w:val="18"/>
              </w:rPr>
              <w:t>0,000</w:t>
            </w:r>
          </w:p>
        </w:tc>
        <w:tc>
          <w:tcPr>
            <w:tcW w:w="1480" w:type="dxa"/>
            <w:vAlign w:val="bottom"/>
          </w:tcPr>
          <w:p w14:paraId="1F939D36"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(50,000)</w:t>
            </w:r>
          </w:p>
        </w:tc>
        <w:tc>
          <w:tcPr>
            <w:tcW w:w="1480" w:type="dxa"/>
          </w:tcPr>
          <w:p w14:paraId="7D02E1F4"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(274,024)</w:t>
            </w:r>
          </w:p>
        </w:tc>
        <w:tc>
          <w:tcPr>
            <w:tcW w:w="1481" w:type="dxa"/>
            <w:vAlign w:val="bottom"/>
          </w:tcPr>
          <w:p w14:paraId="72A33676"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225,976</w:t>
            </w:r>
          </w:p>
        </w:tc>
      </w:tr>
      <w:tr w:rsidR="00CD15D6" w:rsidRPr="0041692F" w14:paraId="65D79867" w14:textId="77777777" w:rsidTr="009606AE">
        <w:trPr>
          <w:tblHeader/>
        </w:trPr>
        <w:tc>
          <w:tcPr>
            <w:tcW w:w="2499" w:type="dxa"/>
          </w:tcPr>
          <w:p w14:paraId="4EDEF587" w14:textId="543C70D0" w:rsidR="00E645DB" w:rsidRPr="0041692F" w:rsidRDefault="00490678" w:rsidP="00DE53F9">
            <w:pPr>
              <w:spacing w:line="300" w:lineRule="exact"/>
              <w:ind w:left="339" w:right="76" w:hanging="177"/>
              <w:rPr>
                <w:rFonts w:ascii="Arial" w:hAnsi="Arial" w:cs="Arial"/>
                <w:sz w:val="18"/>
                <w:szCs w:val="18"/>
              </w:rPr>
            </w:pPr>
            <w:r w:rsidRPr="0041692F">
              <w:rPr>
                <w:rFonts w:ascii="Arial" w:hAnsi="Arial" w:cs="Arial"/>
                <w:sz w:val="18"/>
                <w:szCs w:val="18"/>
              </w:rPr>
              <w:t>R</w:t>
            </w:r>
            <w:r w:rsidR="00CD15D6" w:rsidRPr="0041692F">
              <w:rPr>
                <w:rFonts w:ascii="Arial" w:hAnsi="Arial" w:cs="Arial"/>
                <w:sz w:val="18"/>
                <w:szCs w:val="18"/>
              </w:rPr>
              <w:t xml:space="preserve">elated </w:t>
            </w:r>
            <w:r w:rsidR="00CC579B" w:rsidRPr="0041692F">
              <w:rPr>
                <w:rFonts w:ascii="Arial" w:hAnsi="Arial" w:cs="Arial"/>
                <w:sz w:val="18"/>
                <w:szCs w:val="18"/>
              </w:rPr>
              <w:t>companies</w:t>
            </w:r>
          </w:p>
        </w:tc>
        <w:tc>
          <w:tcPr>
            <w:tcW w:w="1480" w:type="dxa"/>
            <w:vAlign w:val="bottom"/>
          </w:tcPr>
          <w:p w14:paraId="5A7E0B64" w14:textId="77777777" w:rsidR="00E645DB" w:rsidRPr="0041692F" w:rsidRDefault="00E645DB"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vAlign w:val="bottom"/>
          </w:tcPr>
          <w:p w14:paraId="3087E2E1"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203,500</w:t>
            </w:r>
          </w:p>
        </w:tc>
        <w:tc>
          <w:tcPr>
            <w:tcW w:w="1480" w:type="dxa"/>
            <w:vAlign w:val="bottom"/>
          </w:tcPr>
          <w:p w14:paraId="6817ACA0"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tcPr>
          <w:p w14:paraId="6F465CA0"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(103,500)</w:t>
            </w:r>
          </w:p>
        </w:tc>
        <w:tc>
          <w:tcPr>
            <w:tcW w:w="1481" w:type="dxa"/>
            <w:vAlign w:val="bottom"/>
          </w:tcPr>
          <w:p w14:paraId="795C528B" w14:textId="77777777" w:rsidR="00E645DB"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100,000</w:t>
            </w:r>
          </w:p>
        </w:tc>
      </w:tr>
      <w:tr w:rsidR="00CD15D6" w:rsidRPr="0041692F" w14:paraId="1D0971B5" w14:textId="77777777" w:rsidTr="00EC2678">
        <w:trPr>
          <w:tblHeader/>
        </w:trPr>
        <w:tc>
          <w:tcPr>
            <w:tcW w:w="2499" w:type="dxa"/>
          </w:tcPr>
          <w:p w14:paraId="1AFE95A4" w14:textId="63617786" w:rsidR="00CD15D6" w:rsidRPr="0041692F" w:rsidRDefault="00490678" w:rsidP="00DE53F9">
            <w:pPr>
              <w:spacing w:line="300" w:lineRule="exact"/>
              <w:ind w:left="339" w:right="76" w:hanging="177"/>
              <w:rPr>
                <w:rFonts w:ascii="Arial" w:hAnsi="Arial" w:cs="Arial"/>
                <w:sz w:val="18"/>
                <w:szCs w:val="18"/>
              </w:rPr>
            </w:pPr>
            <w:r w:rsidRPr="0041692F">
              <w:rPr>
                <w:rFonts w:ascii="Arial" w:hAnsi="Arial" w:cs="Arial"/>
                <w:sz w:val="18"/>
                <w:szCs w:val="18"/>
              </w:rPr>
              <w:t>Director</w:t>
            </w:r>
            <w:r w:rsidR="00B03FE9">
              <w:rPr>
                <w:rFonts w:ascii="Arial" w:hAnsi="Arial" w:cs="Arial"/>
                <w:sz w:val="18"/>
                <w:szCs w:val="18"/>
              </w:rPr>
              <w:t xml:space="preserve"> (Advance payments)</w:t>
            </w:r>
          </w:p>
        </w:tc>
        <w:tc>
          <w:tcPr>
            <w:tcW w:w="1480" w:type="dxa"/>
            <w:vAlign w:val="bottom"/>
          </w:tcPr>
          <w:p w14:paraId="33BF6F79" w14:textId="77777777" w:rsidR="00CD15D6"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5,000</w:t>
            </w:r>
          </w:p>
        </w:tc>
        <w:tc>
          <w:tcPr>
            <w:tcW w:w="1480" w:type="dxa"/>
            <w:vAlign w:val="bottom"/>
          </w:tcPr>
          <w:p w14:paraId="522445F4" w14:textId="77777777" w:rsidR="00CD15D6"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181,000</w:t>
            </w:r>
          </w:p>
        </w:tc>
        <w:tc>
          <w:tcPr>
            <w:tcW w:w="1480" w:type="dxa"/>
            <w:vAlign w:val="bottom"/>
          </w:tcPr>
          <w:p w14:paraId="549C890A" w14:textId="77777777" w:rsidR="00CD15D6"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(50,000)</w:t>
            </w:r>
          </w:p>
        </w:tc>
        <w:tc>
          <w:tcPr>
            <w:tcW w:w="1480" w:type="dxa"/>
            <w:vAlign w:val="bottom"/>
          </w:tcPr>
          <w:p w14:paraId="144237F3" w14:textId="77777777" w:rsidR="00CD15D6" w:rsidRPr="0041692F" w:rsidRDefault="00CD15D6" w:rsidP="00EC2678">
            <w:pP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1" w:type="dxa"/>
            <w:vAlign w:val="bottom"/>
          </w:tcPr>
          <w:p w14:paraId="4B692DA8" w14:textId="77777777" w:rsidR="00CD15D6" w:rsidRPr="0041692F" w:rsidRDefault="00CD15D6"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136,000</w:t>
            </w:r>
          </w:p>
        </w:tc>
      </w:tr>
      <w:tr w:rsidR="00CD15D6" w:rsidRPr="0041692F" w14:paraId="15F63FCE" w14:textId="77777777" w:rsidTr="009606AE">
        <w:trPr>
          <w:tblHeader/>
        </w:trPr>
        <w:tc>
          <w:tcPr>
            <w:tcW w:w="2499" w:type="dxa"/>
          </w:tcPr>
          <w:p w14:paraId="0E5BE0E8" w14:textId="77777777" w:rsidR="00E645DB" w:rsidRPr="0041692F" w:rsidRDefault="00E645DB" w:rsidP="00DE53F9">
            <w:pPr>
              <w:spacing w:line="300" w:lineRule="exact"/>
              <w:ind w:left="339" w:right="76" w:hanging="177"/>
              <w:rPr>
                <w:rFonts w:ascii="Arial" w:hAnsi="Arial" w:cs="Arial"/>
                <w:sz w:val="18"/>
                <w:szCs w:val="18"/>
              </w:rPr>
            </w:pPr>
            <w:r w:rsidRPr="0041692F">
              <w:rPr>
                <w:rFonts w:ascii="Arial" w:hAnsi="Arial" w:cs="Arial"/>
                <w:sz w:val="18"/>
                <w:szCs w:val="18"/>
              </w:rPr>
              <w:t>Total</w:t>
            </w:r>
          </w:p>
        </w:tc>
        <w:tc>
          <w:tcPr>
            <w:tcW w:w="1480" w:type="dxa"/>
            <w:vAlign w:val="bottom"/>
          </w:tcPr>
          <w:p w14:paraId="75CFE7F0" w14:textId="757258E9" w:rsidR="00E645DB" w:rsidRPr="0041692F" w:rsidRDefault="00E645DB" w:rsidP="00DE53F9">
            <w:pPr>
              <w:pBdr>
                <w:top w:val="single" w:sz="4" w:space="1" w:color="auto"/>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49</w:t>
            </w:r>
            <w:r w:rsidR="00F4376D" w:rsidRPr="0041692F">
              <w:rPr>
                <w:rFonts w:ascii="Arial" w:hAnsi="Arial" w:cs="Arial"/>
                <w:sz w:val="18"/>
                <w:szCs w:val="18"/>
              </w:rPr>
              <w:t>5</w:t>
            </w:r>
            <w:r w:rsidRPr="0041692F">
              <w:rPr>
                <w:rFonts w:ascii="Arial" w:hAnsi="Arial" w:cs="Arial"/>
                <w:sz w:val="18"/>
                <w:szCs w:val="18"/>
              </w:rPr>
              <w:t>,</w:t>
            </w:r>
            <w:r w:rsidR="00F4376D" w:rsidRPr="0041692F">
              <w:rPr>
                <w:rFonts w:ascii="Arial" w:hAnsi="Arial" w:cs="Arial"/>
                <w:sz w:val="18"/>
                <w:szCs w:val="18"/>
              </w:rPr>
              <w:t>0</w:t>
            </w:r>
            <w:r w:rsidRPr="0041692F">
              <w:rPr>
                <w:rFonts w:ascii="Arial" w:hAnsi="Arial" w:cs="Arial"/>
                <w:sz w:val="18"/>
                <w:szCs w:val="18"/>
              </w:rPr>
              <w:t>00</w:t>
            </w:r>
          </w:p>
        </w:tc>
        <w:tc>
          <w:tcPr>
            <w:tcW w:w="1480" w:type="dxa"/>
            <w:vAlign w:val="bottom"/>
          </w:tcPr>
          <w:p w14:paraId="4401E337" w14:textId="77777777" w:rsidR="00E645DB" w:rsidRPr="0041692F" w:rsidRDefault="00CD15D6" w:rsidP="00DE53F9">
            <w:pPr>
              <w:pBdr>
                <w:top w:val="single" w:sz="4" w:space="1" w:color="auto"/>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524,500</w:t>
            </w:r>
          </w:p>
        </w:tc>
        <w:tc>
          <w:tcPr>
            <w:tcW w:w="1480" w:type="dxa"/>
            <w:vAlign w:val="bottom"/>
          </w:tcPr>
          <w:p w14:paraId="177686BB" w14:textId="77777777" w:rsidR="00E645DB" w:rsidRPr="0041692F" w:rsidRDefault="00E645DB" w:rsidP="00DE53F9">
            <w:pPr>
              <w:pBdr>
                <w:top w:val="single" w:sz="4" w:space="1" w:color="auto"/>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r w:rsidR="00CD15D6" w:rsidRPr="0041692F">
              <w:rPr>
                <w:rFonts w:ascii="Arial" w:hAnsi="Arial" w:cs="Arial"/>
                <w:sz w:val="18"/>
                <w:szCs w:val="18"/>
              </w:rPr>
              <w:t>1</w:t>
            </w:r>
            <w:r w:rsidRPr="0041692F">
              <w:rPr>
                <w:rFonts w:ascii="Arial" w:hAnsi="Arial" w:cs="Arial"/>
                <w:sz w:val="18"/>
                <w:szCs w:val="18"/>
              </w:rPr>
              <w:t>80,000)</w:t>
            </w:r>
          </w:p>
        </w:tc>
        <w:tc>
          <w:tcPr>
            <w:tcW w:w="1480" w:type="dxa"/>
          </w:tcPr>
          <w:p w14:paraId="391B6DEE" w14:textId="77777777" w:rsidR="00E645DB" w:rsidRPr="0041692F" w:rsidRDefault="00CD15D6" w:rsidP="00DE53F9">
            <w:pPr>
              <w:pBdr>
                <w:top w:val="single" w:sz="4" w:space="1" w:color="auto"/>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(377,524)</w:t>
            </w:r>
          </w:p>
        </w:tc>
        <w:tc>
          <w:tcPr>
            <w:tcW w:w="1481" w:type="dxa"/>
            <w:vAlign w:val="bottom"/>
          </w:tcPr>
          <w:p w14:paraId="6C550D90" w14:textId="77777777" w:rsidR="00E645DB" w:rsidRPr="0041692F" w:rsidRDefault="00CD15D6" w:rsidP="00DE53F9">
            <w:pPr>
              <w:pBdr>
                <w:top w:val="single" w:sz="4" w:space="1" w:color="auto"/>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461,976</w:t>
            </w:r>
          </w:p>
        </w:tc>
      </w:tr>
      <w:tr w:rsidR="00490678" w:rsidRPr="0041692F" w14:paraId="6BA97289" w14:textId="77777777" w:rsidTr="009606AE">
        <w:trPr>
          <w:tblHeader/>
        </w:trPr>
        <w:tc>
          <w:tcPr>
            <w:tcW w:w="2499" w:type="dxa"/>
          </w:tcPr>
          <w:p w14:paraId="47E7C638" w14:textId="77777777" w:rsidR="00490678" w:rsidRPr="0041692F" w:rsidRDefault="00490678" w:rsidP="00DE53F9">
            <w:pPr>
              <w:spacing w:line="300" w:lineRule="exact"/>
              <w:ind w:left="162" w:right="76"/>
              <w:rPr>
                <w:rFonts w:ascii="Arial" w:hAnsi="Arial" w:cs="Arial"/>
                <w:b/>
                <w:bCs/>
                <w:sz w:val="18"/>
                <w:szCs w:val="18"/>
              </w:rPr>
            </w:pPr>
          </w:p>
        </w:tc>
        <w:tc>
          <w:tcPr>
            <w:tcW w:w="1480" w:type="dxa"/>
            <w:vAlign w:val="bottom"/>
          </w:tcPr>
          <w:p w14:paraId="21AC1C26" w14:textId="77777777" w:rsidR="00490678" w:rsidRPr="0041692F" w:rsidRDefault="00490678" w:rsidP="00DE53F9">
            <w:pPr>
              <w:tabs>
                <w:tab w:val="decimal" w:pos="1148"/>
              </w:tabs>
              <w:spacing w:line="300" w:lineRule="exact"/>
              <w:ind w:left="-29" w:right="-29"/>
              <w:rPr>
                <w:rFonts w:ascii="Arial" w:hAnsi="Arial" w:cs="Arial"/>
                <w:sz w:val="18"/>
                <w:szCs w:val="18"/>
              </w:rPr>
            </w:pPr>
          </w:p>
        </w:tc>
        <w:tc>
          <w:tcPr>
            <w:tcW w:w="1480" w:type="dxa"/>
            <w:vAlign w:val="bottom"/>
          </w:tcPr>
          <w:p w14:paraId="62C0B46C" w14:textId="77777777" w:rsidR="00490678" w:rsidRPr="0041692F" w:rsidRDefault="00490678" w:rsidP="00DE53F9">
            <w:pPr>
              <w:tabs>
                <w:tab w:val="decimal" w:pos="1148"/>
              </w:tabs>
              <w:spacing w:line="300" w:lineRule="exact"/>
              <w:ind w:left="-29" w:right="-29"/>
              <w:rPr>
                <w:rFonts w:ascii="Arial" w:hAnsi="Arial" w:cs="Arial"/>
                <w:sz w:val="18"/>
                <w:szCs w:val="18"/>
              </w:rPr>
            </w:pPr>
          </w:p>
        </w:tc>
        <w:tc>
          <w:tcPr>
            <w:tcW w:w="1480" w:type="dxa"/>
            <w:vAlign w:val="bottom"/>
          </w:tcPr>
          <w:p w14:paraId="15D66C2D" w14:textId="77777777" w:rsidR="00490678" w:rsidRPr="0041692F" w:rsidRDefault="00490678" w:rsidP="00DE53F9">
            <w:pPr>
              <w:tabs>
                <w:tab w:val="decimal" w:pos="1148"/>
              </w:tabs>
              <w:spacing w:line="300" w:lineRule="exact"/>
              <w:ind w:left="-29" w:right="-29"/>
              <w:rPr>
                <w:rFonts w:ascii="Arial" w:hAnsi="Arial" w:cs="Arial"/>
                <w:sz w:val="18"/>
                <w:szCs w:val="18"/>
              </w:rPr>
            </w:pPr>
          </w:p>
        </w:tc>
        <w:tc>
          <w:tcPr>
            <w:tcW w:w="1480" w:type="dxa"/>
          </w:tcPr>
          <w:p w14:paraId="5E00C520" w14:textId="77777777" w:rsidR="00490678" w:rsidRPr="0041692F" w:rsidRDefault="00490678" w:rsidP="00DE53F9">
            <w:pPr>
              <w:tabs>
                <w:tab w:val="decimal" w:pos="1148"/>
              </w:tabs>
              <w:spacing w:line="300" w:lineRule="exact"/>
              <w:ind w:left="-29" w:right="-29"/>
              <w:rPr>
                <w:rFonts w:ascii="Arial" w:hAnsi="Arial" w:cs="Arial"/>
                <w:sz w:val="18"/>
                <w:szCs w:val="18"/>
              </w:rPr>
            </w:pPr>
          </w:p>
        </w:tc>
        <w:tc>
          <w:tcPr>
            <w:tcW w:w="1481" w:type="dxa"/>
            <w:vAlign w:val="bottom"/>
          </w:tcPr>
          <w:p w14:paraId="5E97411A" w14:textId="77777777" w:rsidR="00490678" w:rsidRPr="0041692F" w:rsidRDefault="00490678" w:rsidP="00DE53F9">
            <w:pPr>
              <w:tabs>
                <w:tab w:val="decimal" w:pos="1148"/>
              </w:tabs>
              <w:spacing w:line="300" w:lineRule="exact"/>
              <w:ind w:left="-29" w:right="-29"/>
              <w:rPr>
                <w:rFonts w:ascii="Arial" w:hAnsi="Arial" w:cs="Arial"/>
                <w:sz w:val="18"/>
                <w:szCs w:val="18"/>
              </w:rPr>
            </w:pPr>
          </w:p>
        </w:tc>
      </w:tr>
      <w:tr w:rsidR="00CD15D6" w:rsidRPr="0041692F" w14:paraId="4EF0F194" w14:textId="77777777" w:rsidTr="009606AE">
        <w:trPr>
          <w:tblHeader/>
        </w:trPr>
        <w:tc>
          <w:tcPr>
            <w:tcW w:w="2499" w:type="dxa"/>
          </w:tcPr>
          <w:p w14:paraId="22FA8A4B" w14:textId="77777777" w:rsidR="00E645DB" w:rsidRPr="0041692F" w:rsidRDefault="00E645DB" w:rsidP="00DE53F9">
            <w:pPr>
              <w:spacing w:line="300" w:lineRule="exact"/>
              <w:ind w:left="162" w:right="76"/>
              <w:rPr>
                <w:rFonts w:ascii="Arial" w:hAnsi="Arial" w:cs="Cordia New"/>
                <w:b/>
                <w:bCs/>
                <w:sz w:val="18"/>
                <w:szCs w:val="18"/>
              </w:rPr>
            </w:pPr>
            <w:r w:rsidRPr="0041692F">
              <w:rPr>
                <w:rFonts w:ascii="Arial" w:hAnsi="Arial" w:cs="Arial"/>
                <w:b/>
                <w:bCs/>
                <w:sz w:val="18"/>
                <w:szCs w:val="18"/>
              </w:rPr>
              <w:t>Long-term loan</w:t>
            </w:r>
          </w:p>
        </w:tc>
        <w:tc>
          <w:tcPr>
            <w:tcW w:w="1480" w:type="dxa"/>
            <w:vAlign w:val="bottom"/>
          </w:tcPr>
          <w:p w14:paraId="00982B87"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0" w:type="dxa"/>
            <w:vAlign w:val="bottom"/>
          </w:tcPr>
          <w:p w14:paraId="68CA8A12"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0" w:type="dxa"/>
            <w:vAlign w:val="bottom"/>
          </w:tcPr>
          <w:p w14:paraId="3D1FBEF0"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0" w:type="dxa"/>
          </w:tcPr>
          <w:p w14:paraId="05ECDFCC" w14:textId="77777777" w:rsidR="00E645DB" w:rsidRPr="0041692F" w:rsidRDefault="00E645DB" w:rsidP="00DE53F9">
            <w:pPr>
              <w:tabs>
                <w:tab w:val="decimal" w:pos="1148"/>
              </w:tabs>
              <w:spacing w:line="300" w:lineRule="exact"/>
              <w:ind w:left="-29" w:right="-29"/>
              <w:rPr>
                <w:rFonts w:ascii="Arial" w:hAnsi="Arial" w:cs="Arial"/>
                <w:sz w:val="18"/>
                <w:szCs w:val="18"/>
              </w:rPr>
            </w:pPr>
          </w:p>
        </w:tc>
        <w:tc>
          <w:tcPr>
            <w:tcW w:w="1481" w:type="dxa"/>
            <w:vAlign w:val="bottom"/>
          </w:tcPr>
          <w:p w14:paraId="6B524A15" w14:textId="77777777" w:rsidR="00E645DB" w:rsidRPr="0041692F" w:rsidRDefault="00E645DB" w:rsidP="00DE53F9">
            <w:pPr>
              <w:tabs>
                <w:tab w:val="decimal" w:pos="1148"/>
              </w:tabs>
              <w:spacing w:line="300" w:lineRule="exact"/>
              <w:ind w:left="-29" w:right="-29"/>
              <w:rPr>
                <w:rFonts w:ascii="Arial" w:hAnsi="Arial" w:cs="Arial"/>
                <w:sz w:val="18"/>
                <w:szCs w:val="18"/>
              </w:rPr>
            </w:pPr>
          </w:p>
        </w:tc>
      </w:tr>
      <w:tr w:rsidR="00B1504E" w:rsidRPr="0041692F" w14:paraId="1D9A6F07" w14:textId="77777777" w:rsidTr="009606AE">
        <w:trPr>
          <w:tblHeader/>
        </w:trPr>
        <w:tc>
          <w:tcPr>
            <w:tcW w:w="2499" w:type="dxa"/>
          </w:tcPr>
          <w:p w14:paraId="0C708E9D" w14:textId="35BDB9D4" w:rsidR="00B1504E" w:rsidRPr="0041692F" w:rsidRDefault="00535C37" w:rsidP="00DE53F9">
            <w:pPr>
              <w:spacing w:line="300" w:lineRule="exact"/>
              <w:ind w:left="339" w:right="76" w:hanging="177"/>
              <w:rPr>
                <w:rFonts w:ascii="Arial" w:hAnsi="Arial" w:cs="Arial"/>
                <w:sz w:val="18"/>
                <w:szCs w:val="18"/>
              </w:rPr>
            </w:pPr>
            <w:r w:rsidRPr="0041692F">
              <w:rPr>
                <w:rFonts w:ascii="Arial" w:hAnsi="Arial" w:cs="Arial"/>
                <w:sz w:val="18"/>
                <w:szCs w:val="18"/>
              </w:rPr>
              <w:t>P</w:t>
            </w:r>
            <w:r w:rsidR="00B1504E" w:rsidRPr="0041692F">
              <w:rPr>
                <w:rFonts w:ascii="Arial" w:hAnsi="Arial" w:cs="Arial"/>
                <w:sz w:val="18"/>
                <w:szCs w:val="18"/>
              </w:rPr>
              <w:t>arent company</w:t>
            </w:r>
          </w:p>
        </w:tc>
        <w:tc>
          <w:tcPr>
            <w:tcW w:w="1480" w:type="dxa"/>
            <w:vAlign w:val="bottom"/>
          </w:tcPr>
          <w:p w14:paraId="551BDA53"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 xml:space="preserve">    3,500,000</w:t>
            </w:r>
          </w:p>
        </w:tc>
        <w:tc>
          <w:tcPr>
            <w:tcW w:w="1480" w:type="dxa"/>
            <w:vAlign w:val="bottom"/>
          </w:tcPr>
          <w:p w14:paraId="28939252"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vAlign w:val="bottom"/>
          </w:tcPr>
          <w:p w14:paraId="40612A68"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tcPr>
          <w:p w14:paraId="6AA4B0B8" w14:textId="7352A1DD" w:rsidR="00B1504E" w:rsidRPr="0041692F" w:rsidRDefault="00535C37"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1" w:type="dxa"/>
            <w:vAlign w:val="bottom"/>
          </w:tcPr>
          <w:p w14:paraId="4B1C73FC"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3,500,000</w:t>
            </w:r>
          </w:p>
        </w:tc>
      </w:tr>
      <w:tr w:rsidR="00B1504E" w:rsidRPr="0041692F" w14:paraId="1BC6E19C" w14:textId="77777777" w:rsidTr="009606AE">
        <w:trPr>
          <w:tblHeader/>
        </w:trPr>
        <w:tc>
          <w:tcPr>
            <w:tcW w:w="2499" w:type="dxa"/>
          </w:tcPr>
          <w:p w14:paraId="48A22946" w14:textId="77777777" w:rsidR="00B1504E" w:rsidRPr="0041692F" w:rsidRDefault="00B1504E" w:rsidP="00DE53F9">
            <w:pPr>
              <w:spacing w:line="300" w:lineRule="exact"/>
              <w:ind w:left="162" w:right="76"/>
              <w:rPr>
                <w:rFonts w:ascii="Arial" w:hAnsi="Arial" w:cs="Arial"/>
                <w:sz w:val="18"/>
                <w:szCs w:val="18"/>
              </w:rPr>
            </w:pPr>
            <w:r w:rsidRPr="0041692F">
              <w:rPr>
                <w:rFonts w:ascii="Arial" w:hAnsi="Arial" w:cs="Arial"/>
                <w:sz w:val="18"/>
                <w:szCs w:val="18"/>
              </w:rPr>
              <w:t>Total</w:t>
            </w:r>
          </w:p>
        </w:tc>
        <w:tc>
          <w:tcPr>
            <w:tcW w:w="1480" w:type="dxa"/>
            <w:vAlign w:val="bottom"/>
          </w:tcPr>
          <w:p w14:paraId="10163215"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3,500,000</w:t>
            </w:r>
          </w:p>
        </w:tc>
        <w:tc>
          <w:tcPr>
            <w:tcW w:w="1480" w:type="dxa"/>
            <w:vAlign w:val="bottom"/>
          </w:tcPr>
          <w:p w14:paraId="3E8C0654" w14:textId="77777777" w:rsidR="00B1504E" w:rsidRPr="0041692F" w:rsidRDefault="00B1504E"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vAlign w:val="bottom"/>
          </w:tcPr>
          <w:p w14:paraId="1CDB8EEC" w14:textId="77777777" w:rsidR="00B1504E" w:rsidRPr="0041692F" w:rsidRDefault="00B1504E"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0" w:type="dxa"/>
          </w:tcPr>
          <w:p w14:paraId="2E06B55F" w14:textId="44188070" w:rsidR="00B1504E" w:rsidRPr="0041692F" w:rsidRDefault="00535C37"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c>
          <w:tcPr>
            <w:tcW w:w="1481" w:type="dxa"/>
            <w:vAlign w:val="bottom"/>
          </w:tcPr>
          <w:p w14:paraId="5268DBD8"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z w:val="18"/>
                <w:szCs w:val="18"/>
              </w:rPr>
              <w:t>3,500,000</w:t>
            </w:r>
          </w:p>
        </w:tc>
      </w:tr>
      <w:tr w:rsidR="00B1504E" w:rsidRPr="0041692F" w14:paraId="31BDFFE6" w14:textId="77777777" w:rsidTr="009606AE">
        <w:trPr>
          <w:tblHeader/>
        </w:trPr>
        <w:tc>
          <w:tcPr>
            <w:tcW w:w="2499" w:type="dxa"/>
          </w:tcPr>
          <w:p w14:paraId="37C9E5FA" w14:textId="77777777" w:rsidR="00B1504E" w:rsidRPr="0041692F" w:rsidRDefault="00B1504E" w:rsidP="00DE53F9">
            <w:pPr>
              <w:spacing w:line="300" w:lineRule="exact"/>
              <w:ind w:left="162" w:right="76"/>
              <w:rPr>
                <w:rFonts w:ascii="Arial" w:hAnsi="Arial" w:cs="Arial"/>
                <w:sz w:val="18"/>
                <w:szCs w:val="18"/>
              </w:rPr>
            </w:pPr>
            <w:r w:rsidRPr="0041692F">
              <w:rPr>
                <w:rFonts w:ascii="Arial" w:hAnsi="Arial" w:cs="Arial"/>
                <w:sz w:val="18"/>
                <w:szCs w:val="18"/>
              </w:rPr>
              <w:t>Less: Current portion</w:t>
            </w:r>
          </w:p>
        </w:tc>
        <w:tc>
          <w:tcPr>
            <w:tcW w:w="1480" w:type="dxa"/>
            <w:vAlign w:val="bottom"/>
          </w:tcPr>
          <w:p w14:paraId="57888C86"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Browallia New"/>
                <w:sz w:val="18"/>
                <w:szCs w:val="18"/>
              </w:rPr>
            </w:pPr>
            <w:r w:rsidRPr="0041692F">
              <w:rPr>
                <w:rFonts w:ascii="Arial" w:hAnsi="Arial" w:cs="Browallia New"/>
                <w:sz w:val="18"/>
                <w:szCs w:val="18"/>
              </w:rPr>
              <w:t>-</w:t>
            </w:r>
          </w:p>
        </w:tc>
        <w:tc>
          <w:tcPr>
            <w:tcW w:w="1480" w:type="dxa"/>
            <w:vAlign w:val="bottom"/>
          </w:tcPr>
          <w:p w14:paraId="2C83CF51"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vAlign w:val="bottom"/>
          </w:tcPr>
          <w:p w14:paraId="57B519B6"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tcPr>
          <w:p w14:paraId="59A8394D"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1" w:type="dxa"/>
            <w:vAlign w:val="bottom"/>
          </w:tcPr>
          <w:p w14:paraId="25AB252D"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(3,500,000)</w:t>
            </w:r>
          </w:p>
        </w:tc>
      </w:tr>
      <w:tr w:rsidR="00B1504E" w:rsidRPr="0041692F" w14:paraId="6E0B65C4" w14:textId="77777777" w:rsidTr="009606AE">
        <w:trPr>
          <w:tblHeader/>
        </w:trPr>
        <w:tc>
          <w:tcPr>
            <w:tcW w:w="2499" w:type="dxa"/>
          </w:tcPr>
          <w:p w14:paraId="610ED825" w14:textId="77777777" w:rsidR="00B1504E" w:rsidRPr="0041692F" w:rsidRDefault="00B1504E" w:rsidP="00DE53F9">
            <w:pPr>
              <w:spacing w:line="300" w:lineRule="exact"/>
              <w:ind w:left="339" w:right="76" w:hanging="177"/>
              <w:rPr>
                <w:rFonts w:ascii="Arial" w:hAnsi="Arial" w:cs="Arial"/>
                <w:sz w:val="18"/>
                <w:szCs w:val="18"/>
              </w:rPr>
            </w:pPr>
            <w:r w:rsidRPr="0041692F">
              <w:rPr>
                <w:rFonts w:ascii="Arial" w:hAnsi="Arial" w:cs="Arial"/>
                <w:sz w:val="18"/>
                <w:szCs w:val="18"/>
              </w:rPr>
              <w:t>Long-term loan to parent company - net of current portion</w:t>
            </w:r>
          </w:p>
        </w:tc>
        <w:tc>
          <w:tcPr>
            <w:tcW w:w="1480" w:type="dxa"/>
            <w:vAlign w:val="bottom"/>
          </w:tcPr>
          <w:p w14:paraId="1186E91F" w14:textId="77777777" w:rsidR="00B1504E" w:rsidRPr="0041692F" w:rsidRDefault="00B1504E"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3,500,000</w:t>
            </w:r>
          </w:p>
        </w:tc>
        <w:tc>
          <w:tcPr>
            <w:tcW w:w="1480" w:type="dxa"/>
            <w:vAlign w:val="bottom"/>
          </w:tcPr>
          <w:p w14:paraId="7FAA1064"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vAlign w:val="bottom"/>
          </w:tcPr>
          <w:p w14:paraId="3A43CD21"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tcPr>
          <w:p w14:paraId="56214E1E"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1" w:type="dxa"/>
            <w:vAlign w:val="bottom"/>
          </w:tcPr>
          <w:p w14:paraId="56BEBAA6" w14:textId="77777777" w:rsidR="00B1504E" w:rsidRPr="0041692F" w:rsidRDefault="00B1504E"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r>
      <w:tr w:rsidR="00B1504E" w:rsidRPr="0041692F" w14:paraId="2A6C3B4A" w14:textId="77777777" w:rsidTr="009606AE">
        <w:trPr>
          <w:tblHeader/>
        </w:trPr>
        <w:tc>
          <w:tcPr>
            <w:tcW w:w="2499" w:type="dxa"/>
          </w:tcPr>
          <w:p w14:paraId="464C0CE2" w14:textId="77777777" w:rsidR="00B1504E" w:rsidRPr="0041692F" w:rsidRDefault="00B1504E" w:rsidP="00DE53F9">
            <w:pPr>
              <w:spacing w:line="300" w:lineRule="exact"/>
              <w:ind w:left="339" w:right="76" w:hanging="177"/>
              <w:rPr>
                <w:rFonts w:ascii="Arial" w:hAnsi="Arial" w:cs="Arial"/>
                <w:sz w:val="18"/>
                <w:szCs w:val="18"/>
              </w:rPr>
            </w:pPr>
          </w:p>
        </w:tc>
        <w:tc>
          <w:tcPr>
            <w:tcW w:w="1480" w:type="dxa"/>
            <w:vAlign w:val="bottom"/>
          </w:tcPr>
          <w:p w14:paraId="6E971D87"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vAlign w:val="bottom"/>
          </w:tcPr>
          <w:p w14:paraId="3654C5AB"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vAlign w:val="bottom"/>
          </w:tcPr>
          <w:p w14:paraId="6D301440"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tcPr>
          <w:p w14:paraId="6885C100"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1" w:type="dxa"/>
            <w:vAlign w:val="bottom"/>
          </w:tcPr>
          <w:p w14:paraId="6E4A109D" w14:textId="77777777" w:rsidR="00B1504E" w:rsidRPr="0041692F" w:rsidRDefault="00B1504E" w:rsidP="00DE53F9">
            <w:pPr>
              <w:tabs>
                <w:tab w:val="decimal" w:pos="1148"/>
              </w:tabs>
              <w:spacing w:line="300" w:lineRule="exact"/>
              <w:ind w:left="-29" w:right="-29"/>
              <w:rPr>
                <w:rFonts w:ascii="Arial" w:hAnsi="Arial" w:cs="Arial"/>
                <w:sz w:val="18"/>
                <w:szCs w:val="18"/>
              </w:rPr>
            </w:pPr>
          </w:p>
        </w:tc>
      </w:tr>
      <w:tr w:rsidR="00B1504E" w:rsidRPr="0041692F" w14:paraId="3F949446" w14:textId="77777777" w:rsidTr="009606AE">
        <w:trPr>
          <w:tblHeader/>
        </w:trPr>
        <w:tc>
          <w:tcPr>
            <w:tcW w:w="2499" w:type="dxa"/>
          </w:tcPr>
          <w:p w14:paraId="152B6139" w14:textId="77777777" w:rsidR="00B1504E" w:rsidRPr="0041692F" w:rsidRDefault="00B1504E" w:rsidP="00DE53F9">
            <w:pPr>
              <w:spacing w:line="300" w:lineRule="exact"/>
              <w:ind w:left="162" w:right="-114"/>
              <w:rPr>
                <w:rFonts w:ascii="Arial" w:hAnsi="Arial" w:cs="Arial"/>
                <w:b/>
                <w:bCs/>
                <w:spacing w:val="-4"/>
                <w:sz w:val="18"/>
                <w:szCs w:val="18"/>
              </w:rPr>
            </w:pPr>
            <w:r w:rsidRPr="0041692F">
              <w:rPr>
                <w:rFonts w:ascii="Arial" w:hAnsi="Arial" w:cs="Arial"/>
                <w:b/>
                <w:bCs/>
                <w:spacing w:val="-4"/>
                <w:sz w:val="18"/>
                <w:szCs w:val="18"/>
              </w:rPr>
              <w:t>Interest receivable (Note 8)</w:t>
            </w:r>
          </w:p>
        </w:tc>
        <w:tc>
          <w:tcPr>
            <w:tcW w:w="1480" w:type="dxa"/>
            <w:vAlign w:val="bottom"/>
          </w:tcPr>
          <w:p w14:paraId="3C3D8B4B"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vAlign w:val="bottom"/>
          </w:tcPr>
          <w:p w14:paraId="20158FF1"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vAlign w:val="bottom"/>
          </w:tcPr>
          <w:p w14:paraId="763FE644"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0" w:type="dxa"/>
          </w:tcPr>
          <w:p w14:paraId="0C71B71E" w14:textId="77777777" w:rsidR="00B1504E" w:rsidRPr="0041692F" w:rsidRDefault="00B1504E" w:rsidP="00DE53F9">
            <w:pPr>
              <w:tabs>
                <w:tab w:val="decimal" w:pos="1148"/>
              </w:tabs>
              <w:spacing w:line="300" w:lineRule="exact"/>
              <w:ind w:left="-29" w:right="-29"/>
              <w:rPr>
                <w:rFonts w:ascii="Arial" w:hAnsi="Arial" w:cs="Arial"/>
                <w:sz w:val="18"/>
                <w:szCs w:val="18"/>
              </w:rPr>
            </w:pPr>
          </w:p>
        </w:tc>
        <w:tc>
          <w:tcPr>
            <w:tcW w:w="1481" w:type="dxa"/>
            <w:vAlign w:val="bottom"/>
          </w:tcPr>
          <w:p w14:paraId="018AA97B" w14:textId="77777777" w:rsidR="00B1504E" w:rsidRPr="0041692F" w:rsidRDefault="00B1504E" w:rsidP="00DE53F9">
            <w:pPr>
              <w:tabs>
                <w:tab w:val="decimal" w:pos="1148"/>
              </w:tabs>
              <w:spacing w:line="300" w:lineRule="exact"/>
              <w:ind w:left="-29" w:right="-29"/>
              <w:rPr>
                <w:rFonts w:ascii="Arial" w:hAnsi="Arial" w:cs="Arial"/>
                <w:sz w:val="18"/>
                <w:szCs w:val="18"/>
              </w:rPr>
            </w:pPr>
          </w:p>
        </w:tc>
      </w:tr>
      <w:tr w:rsidR="00B1504E" w:rsidRPr="0041692F" w14:paraId="212A1D00" w14:textId="77777777" w:rsidTr="009606AE">
        <w:trPr>
          <w:tblHeader/>
        </w:trPr>
        <w:tc>
          <w:tcPr>
            <w:tcW w:w="2499" w:type="dxa"/>
          </w:tcPr>
          <w:p w14:paraId="42090AF0" w14:textId="72A6BF95" w:rsidR="00B1504E" w:rsidRPr="0041692F" w:rsidRDefault="00535C37" w:rsidP="00DE53F9">
            <w:pPr>
              <w:spacing w:line="300" w:lineRule="exact"/>
              <w:ind w:left="339" w:right="76" w:hanging="177"/>
              <w:rPr>
                <w:rFonts w:ascii="Arial" w:hAnsi="Arial" w:cs="Arial"/>
                <w:sz w:val="18"/>
                <w:szCs w:val="18"/>
              </w:rPr>
            </w:pPr>
            <w:r w:rsidRPr="0041692F">
              <w:rPr>
                <w:rFonts w:ascii="Arial" w:hAnsi="Arial" w:cs="Arial"/>
                <w:sz w:val="18"/>
                <w:szCs w:val="18"/>
              </w:rPr>
              <w:t>Ultimate parent</w:t>
            </w:r>
            <w:r w:rsidR="002E4744" w:rsidRPr="0041692F">
              <w:rPr>
                <w:rFonts w:ascii="Arial" w:hAnsi="Arial" w:cs="Arial"/>
                <w:sz w:val="18"/>
                <w:szCs w:val="18"/>
              </w:rPr>
              <w:t xml:space="preserve"> company</w:t>
            </w:r>
          </w:p>
        </w:tc>
        <w:tc>
          <w:tcPr>
            <w:tcW w:w="1480" w:type="dxa"/>
            <w:vAlign w:val="bottom"/>
          </w:tcPr>
          <w:p w14:paraId="6FF55F65"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c>
          <w:tcPr>
            <w:tcW w:w="1480" w:type="dxa"/>
            <w:vAlign w:val="bottom"/>
          </w:tcPr>
          <w:p w14:paraId="33598719"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1,400</w:t>
            </w:r>
          </w:p>
        </w:tc>
        <w:tc>
          <w:tcPr>
            <w:tcW w:w="1480" w:type="dxa"/>
            <w:vAlign w:val="bottom"/>
          </w:tcPr>
          <w:p w14:paraId="0CA0A905"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(1,400)</w:t>
            </w:r>
          </w:p>
        </w:tc>
        <w:tc>
          <w:tcPr>
            <w:tcW w:w="1480" w:type="dxa"/>
          </w:tcPr>
          <w:p w14:paraId="0A80DD9E"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c>
          <w:tcPr>
            <w:tcW w:w="1481" w:type="dxa"/>
            <w:vAlign w:val="bottom"/>
          </w:tcPr>
          <w:p w14:paraId="0CC29DBD"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r>
      <w:tr w:rsidR="00B1504E" w:rsidRPr="0041692F" w14:paraId="77E32F33" w14:textId="77777777" w:rsidTr="009606AE">
        <w:trPr>
          <w:tblHeader/>
        </w:trPr>
        <w:tc>
          <w:tcPr>
            <w:tcW w:w="2499" w:type="dxa"/>
          </w:tcPr>
          <w:p w14:paraId="67A74B76" w14:textId="1FDB0EB4" w:rsidR="00B1504E" w:rsidRPr="0041692F" w:rsidRDefault="00535C37" w:rsidP="00DE53F9">
            <w:pPr>
              <w:spacing w:line="300" w:lineRule="exact"/>
              <w:ind w:left="339" w:right="76" w:hanging="177"/>
              <w:rPr>
                <w:rFonts w:ascii="Arial" w:hAnsi="Arial" w:cs="Arial"/>
                <w:sz w:val="18"/>
                <w:szCs w:val="18"/>
              </w:rPr>
            </w:pPr>
            <w:r w:rsidRPr="0041692F">
              <w:rPr>
                <w:rFonts w:ascii="Arial" w:hAnsi="Arial" w:cs="Arial"/>
                <w:sz w:val="18"/>
                <w:szCs w:val="18"/>
              </w:rPr>
              <w:t>Parent company</w:t>
            </w:r>
          </w:p>
        </w:tc>
        <w:tc>
          <w:tcPr>
            <w:tcW w:w="1480" w:type="dxa"/>
            <w:vAlign w:val="bottom"/>
          </w:tcPr>
          <w:p w14:paraId="1806CC21"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238,721</w:t>
            </w:r>
          </w:p>
        </w:tc>
        <w:tc>
          <w:tcPr>
            <w:tcW w:w="1480" w:type="dxa"/>
            <w:vAlign w:val="bottom"/>
          </w:tcPr>
          <w:p w14:paraId="57D1D4CB"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355,386</w:t>
            </w:r>
          </w:p>
        </w:tc>
        <w:tc>
          <w:tcPr>
            <w:tcW w:w="1480" w:type="dxa"/>
            <w:vAlign w:val="bottom"/>
          </w:tcPr>
          <w:p w14:paraId="27DD628A"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(774)</w:t>
            </w:r>
          </w:p>
        </w:tc>
        <w:tc>
          <w:tcPr>
            <w:tcW w:w="1480" w:type="dxa"/>
          </w:tcPr>
          <w:p w14:paraId="731A0619"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(593,333)</w:t>
            </w:r>
          </w:p>
        </w:tc>
        <w:tc>
          <w:tcPr>
            <w:tcW w:w="1481" w:type="dxa"/>
            <w:vAlign w:val="bottom"/>
          </w:tcPr>
          <w:p w14:paraId="4868CF3D" w14:textId="77777777" w:rsidR="00B1504E" w:rsidRPr="0041692F" w:rsidRDefault="00B1504E" w:rsidP="00DE53F9">
            <w:pP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r>
      <w:tr w:rsidR="00B1504E" w:rsidRPr="0041692F" w14:paraId="599F2278" w14:textId="77777777" w:rsidTr="009606AE">
        <w:trPr>
          <w:tblHeader/>
        </w:trPr>
        <w:tc>
          <w:tcPr>
            <w:tcW w:w="2499" w:type="dxa"/>
          </w:tcPr>
          <w:p w14:paraId="6196A1C6" w14:textId="576EE963" w:rsidR="00B1504E" w:rsidRPr="0041692F" w:rsidRDefault="00535C37" w:rsidP="00DE53F9">
            <w:pPr>
              <w:spacing w:line="300" w:lineRule="exact"/>
              <w:ind w:left="339" w:right="76" w:hanging="177"/>
              <w:rPr>
                <w:rFonts w:ascii="Arial" w:hAnsi="Arial" w:cs="Arial"/>
                <w:sz w:val="18"/>
                <w:szCs w:val="18"/>
              </w:rPr>
            </w:pPr>
            <w:r w:rsidRPr="0041692F">
              <w:rPr>
                <w:rFonts w:ascii="Arial" w:hAnsi="Arial" w:cs="Arial"/>
                <w:sz w:val="18"/>
                <w:szCs w:val="18"/>
              </w:rPr>
              <w:t xml:space="preserve">Related </w:t>
            </w:r>
            <w:r w:rsidR="00CC579B" w:rsidRPr="0041692F">
              <w:rPr>
                <w:rFonts w:ascii="Arial" w:hAnsi="Arial" w:cs="Arial"/>
                <w:sz w:val="18"/>
                <w:szCs w:val="18"/>
              </w:rPr>
              <w:t>companies</w:t>
            </w:r>
          </w:p>
        </w:tc>
        <w:tc>
          <w:tcPr>
            <w:tcW w:w="1480" w:type="dxa"/>
            <w:vAlign w:val="bottom"/>
          </w:tcPr>
          <w:p w14:paraId="6AC918A5"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c>
          <w:tcPr>
            <w:tcW w:w="1480" w:type="dxa"/>
            <w:vAlign w:val="bottom"/>
          </w:tcPr>
          <w:p w14:paraId="3FC36B7A"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36</w:t>
            </w:r>
          </w:p>
        </w:tc>
        <w:tc>
          <w:tcPr>
            <w:tcW w:w="1480" w:type="dxa"/>
            <w:vAlign w:val="bottom"/>
          </w:tcPr>
          <w:p w14:paraId="46FEF2C6"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c>
          <w:tcPr>
            <w:tcW w:w="1480" w:type="dxa"/>
          </w:tcPr>
          <w:p w14:paraId="3DB46C66"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(36)</w:t>
            </w:r>
          </w:p>
        </w:tc>
        <w:tc>
          <w:tcPr>
            <w:tcW w:w="1481" w:type="dxa"/>
            <w:vAlign w:val="bottom"/>
          </w:tcPr>
          <w:p w14:paraId="4DAF500F" w14:textId="77777777" w:rsidR="00B1504E" w:rsidRPr="0041692F" w:rsidRDefault="00B1504E" w:rsidP="00DE53F9">
            <w:pPr>
              <w:pBdr>
                <w:bottom w:val="sing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w:t>
            </w:r>
          </w:p>
        </w:tc>
      </w:tr>
      <w:tr w:rsidR="008159B2" w:rsidRPr="0041692F" w14:paraId="2229EE7A" w14:textId="77777777" w:rsidTr="009606AE">
        <w:trPr>
          <w:tblHeader/>
        </w:trPr>
        <w:tc>
          <w:tcPr>
            <w:tcW w:w="2499" w:type="dxa"/>
          </w:tcPr>
          <w:p w14:paraId="48FA3953" w14:textId="638832E5" w:rsidR="008159B2" w:rsidRPr="00CC0007" w:rsidRDefault="00CC0007" w:rsidP="00DE53F9">
            <w:pPr>
              <w:spacing w:line="300" w:lineRule="exact"/>
              <w:ind w:left="339" w:right="76" w:hanging="177"/>
              <w:rPr>
                <w:rFonts w:ascii="Arial" w:hAnsi="Arial" w:cs="Browallia New"/>
                <w:sz w:val="18"/>
                <w:szCs w:val="22"/>
              </w:rPr>
            </w:pPr>
            <w:r>
              <w:rPr>
                <w:rFonts w:ascii="Arial" w:hAnsi="Arial" w:cs="Browallia New"/>
                <w:sz w:val="18"/>
                <w:szCs w:val="22"/>
              </w:rPr>
              <w:t>Total</w:t>
            </w:r>
          </w:p>
        </w:tc>
        <w:tc>
          <w:tcPr>
            <w:tcW w:w="1480" w:type="dxa"/>
            <w:vAlign w:val="bottom"/>
          </w:tcPr>
          <w:p w14:paraId="4275F5ED" w14:textId="77777777" w:rsidR="008159B2" w:rsidRPr="0041692F" w:rsidRDefault="008159B2"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fldChar w:fldCharType="begin"/>
            </w:r>
            <w:r w:rsidRPr="0041692F">
              <w:rPr>
                <w:rFonts w:ascii="Arial" w:hAnsi="Arial" w:cs="Arial"/>
                <w:spacing w:val="-4"/>
                <w:sz w:val="18"/>
                <w:szCs w:val="18"/>
              </w:rPr>
              <w:instrText xml:space="preserve"> =SUM(ABOVE) </w:instrText>
            </w:r>
            <w:r w:rsidRPr="0041692F">
              <w:rPr>
                <w:rFonts w:ascii="Arial" w:hAnsi="Arial" w:cs="Arial"/>
                <w:spacing w:val="-4"/>
                <w:sz w:val="18"/>
                <w:szCs w:val="18"/>
              </w:rPr>
              <w:fldChar w:fldCharType="separate"/>
            </w:r>
            <w:r w:rsidRPr="0041692F">
              <w:rPr>
                <w:rFonts w:ascii="Arial" w:hAnsi="Arial" w:cs="Arial"/>
                <w:noProof/>
                <w:spacing w:val="-4"/>
                <w:sz w:val="18"/>
                <w:szCs w:val="18"/>
              </w:rPr>
              <w:t>238,721</w:t>
            </w:r>
            <w:r w:rsidRPr="0041692F">
              <w:rPr>
                <w:rFonts w:ascii="Arial" w:hAnsi="Arial" w:cs="Arial"/>
                <w:spacing w:val="-4"/>
                <w:sz w:val="18"/>
                <w:szCs w:val="18"/>
              </w:rPr>
              <w:fldChar w:fldCharType="end"/>
            </w:r>
          </w:p>
        </w:tc>
        <w:tc>
          <w:tcPr>
            <w:tcW w:w="1480" w:type="dxa"/>
            <w:vAlign w:val="bottom"/>
          </w:tcPr>
          <w:p w14:paraId="42685798" w14:textId="77777777" w:rsidR="008159B2" w:rsidRPr="0041692F" w:rsidRDefault="008159B2"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fldChar w:fldCharType="begin"/>
            </w:r>
            <w:r w:rsidRPr="0041692F">
              <w:rPr>
                <w:rFonts w:ascii="Arial" w:hAnsi="Arial" w:cs="Arial"/>
                <w:spacing w:val="-4"/>
                <w:sz w:val="18"/>
                <w:szCs w:val="18"/>
              </w:rPr>
              <w:instrText xml:space="preserve"> =SUM(ABOVE) </w:instrText>
            </w:r>
            <w:r w:rsidRPr="0041692F">
              <w:rPr>
                <w:rFonts w:ascii="Arial" w:hAnsi="Arial" w:cs="Arial"/>
                <w:spacing w:val="-4"/>
                <w:sz w:val="18"/>
                <w:szCs w:val="18"/>
              </w:rPr>
              <w:fldChar w:fldCharType="separate"/>
            </w:r>
            <w:r w:rsidRPr="0041692F">
              <w:rPr>
                <w:rFonts w:ascii="Arial" w:hAnsi="Arial" w:cs="Arial"/>
                <w:noProof/>
                <w:spacing w:val="-4"/>
                <w:sz w:val="18"/>
                <w:szCs w:val="18"/>
              </w:rPr>
              <w:t>356,822</w:t>
            </w:r>
            <w:r w:rsidRPr="0041692F">
              <w:rPr>
                <w:rFonts w:ascii="Arial" w:hAnsi="Arial" w:cs="Arial"/>
                <w:spacing w:val="-4"/>
                <w:sz w:val="18"/>
                <w:szCs w:val="18"/>
              </w:rPr>
              <w:fldChar w:fldCharType="end"/>
            </w:r>
          </w:p>
        </w:tc>
        <w:tc>
          <w:tcPr>
            <w:tcW w:w="1480" w:type="dxa"/>
            <w:vAlign w:val="bottom"/>
          </w:tcPr>
          <w:p w14:paraId="4ED84441" w14:textId="77777777" w:rsidR="008159B2" w:rsidRDefault="008159B2" w:rsidP="00DE53F9">
            <w:pPr>
              <w:pBdr>
                <w:bottom w:val="double" w:sz="4" w:space="1" w:color="auto"/>
              </w:pBdr>
              <w:tabs>
                <w:tab w:val="decimal" w:pos="1148"/>
              </w:tabs>
              <w:spacing w:line="300" w:lineRule="exact"/>
              <w:ind w:left="-29" w:right="-29"/>
              <w:rPr>
                <w:rFonts w:ascii="Arial" w:hAnsi="Arial" w:cs="Arial"/>
                <w:spacing w:val="-4"/>
                <w:sz w:val="18"/>
                <w:szCs w:val="18"/>
              </w:rPr>
            </w:pPr>
            <w:r w:rsidRPr="0041692F">
              <w:rPr>
                <w:rFonts w:ascii="Arial" w:hAnsi="Arial" w:cs="Arial"/>
                <w:spacing w:val="-4"/>
                <w:sz w:val="18"/>
                <w:szCs w:val="18"/>
              </w:rPr>
              <w:t>(2,174)</w:t>
            </w:r>
          </w:p>
          <w:p w14:paraId="37F53B89" w14:textId="77777777" w:rsidR="00F41CEB" w:rsidRPr="00F41CEB" w:rsidRDefault="00F41CEB" w:rsidP="00F41CEB">
            <w:pPr>
              <w:rPr>
                <w:rFonts w:ascii="Arial" w:hAnsi="Arial" w:cs="Arial"/>
                <w:sz w:val="18"/>
                <w:szCs w:val="18"/>
              </w:rPr>
            </w:pPr>
          </w:p>
        </w:tc>
        <w:tc>
          <w:tcPr>
            <w:tcW w:w="1480" w:type="dxa"/>
          </w:tcPr>
          <w:p w14:paraId="55F9BE06" w14:textId="77777777" w:rsidR="008159B2" w:rsidRPr="0041692F" w:rsidRDefault="008159B2"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pacing w:val="-4"/>
                <w:sz w:val="18"/>
                <w:szCs w:val="18"/>
              </w:rPr>
              <w:t>(593,369)</w:t>
            </w:r>
          </w:p>
        </w:tc>
        <w:tc>
          <w:tcPr>
            <w:tcW w:w="1481" w:type="dxa"/>
            <w:vAlign w:val="bottom"/>
          </w:tcPr>
          <w:p w14:paraId="68FBE26A" w14:textId="2590F0F2" w:rsidR="008159B2" w:rsidRPr="0041692F" w:rsidRDefault="00535C37" w:rsidP="00DE53F9">
            <w:pPr>
              <w:pBdr>
                <w:bottom w:val="double" w:sz="4" w:space="1" w:color="auto"/>
              </w:pBdr>
              <w:tabs>
                <w:tab w:val="decimal" w:pos="1148"/>
              </w:tabs>
              <w:spacing w:line="300" w:lineRule="exact"/>
              <w:ind w:left="-29" w:right="-29"/>
              <w:rPr>
                <w:rFonts w:ascii="Arial" w:hAnsi="Arial" w:cs="Arial"/>
                <w:sz w:val="18"/>
                <w:szCs w:val="18"/>
              </w:rPr>
            </w:pPr>
            <w:r w:rsidRPr="0041692F">
              <w:rPr>
                <w:rFonts w:ascii="Arial" w:hAnsi="Arial" w:cs="Arial"/>
                <w:sz w:val="18"/>
                <w:szCs w:val="18"/>
              </w:rPr>
              <w:t>-</w:t>
            </w:r>
          </w:p>
        </w:tc>
      </w:tr>
    </w:tbl>
    <w:p w14:paraId="69E5BE8B" w14:textId="3EF2FE4F" w:rsidR="00CD6AE1" w:rsidRPr="0041692F" w:rsidRDefault="00A35C0E" w:rsidP="00DB4026">
      <w:pPr>
        <w:spacing w:before="120" w:after="120" w:line="380" w:lineRule="exact"/>
        <w:ind w:left="547" w:hanging="547"/>
        <w:jc w:val="thaiDistribute"/>
        <w:rPr>
          <w:rFonts w:ascii="Arial" w:hAnsi="Arial" w:cs="Arial"/>
          <w:b/>
          <w:bCs/>
          <w:sz w:val="22"/>
          <w:szCs w:val="22"/>
        </w:rPr>
      </w:pPr>
      <w:r w:rsidRPr="0041692F">
        <w:rPr>
          <w:rFonts w:ascii="Arial" w:hAnsi="Arial" w:cs="Arial"/>
          <w:b/>
          <w:bCs/>
          <w:sz w:val="22"/>
          <w:szCs w:val="22"/>
        </w:rPr>
        <w:t>6</w:t>
      </w:r>
      <w:r w:rsidR="00CD6AE1" w:rsidRPr="0041692F">
        <w:rPr>
          <w:rFonts w:ascii="Arial" w:hAnsi="Arial" w:cs="Arial"/>
          <w:b/>
          <w:bCs/>
          <w:sz w:val="22"/>
          <w:szCs w:val="22"/>
        </w:rPr>
        <w:t>.3</w:t>
      </w:r>
      <w:r w:rsidR="00CD6AE1" w:rsidRPr="0041692F">
        <w:rPr>
          <w:rFonts w:ascii="Arial" w:hAnsi="Arial" w:cs="Arial"/>
          <w:b/>
          <w:bCs/>
          <w:sz w:val="22"/>
          <w:szCs w:val="22"/>
        </w:rPr>
        <w:tab/>
        <w:t>Directors’ and management’s remuneration</w:t>
      </w:r>
    </w:p>
    <w:p w14:paraId="2DCBD4A1" w14:textId="77777777" w:rsidR="00CD6AE1" w:rsidRPr="0041692F" w:rsidRDefault="00CD6AE1" w:rsidP="00DB4026">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41692F">
        <w:rPr>
          <w:rFonts w:ascii="Arial" w:hAnsi="Arial" w:cs="Arial"/>
          <w:sz w:val="22"/>
          <w:szCs w:val="22"/>
        </w:rPr>
        <w:t xml:space="preserve">During the years ended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Pr="0041692F">
        <w:rPr>
          <w:rFonts w:ascii="Arial" w:hAnsi="Arial" w:cs="Arial"/>
          <w:sz w:val="22"/>
          <w:szCs w:val="22"/>
        </w:rPr>
        <w:t xml:space="preserve"> and </w:t>
      </w:r>
      <w:r w:rsidR="0063128A" w:rsidRPr="0041692F">
        <w:rPr>
          <w:rFonts w:ascii="Arial" w:hAnsi="Arial" w:cs="Arial"/>
          <w:sz w:val="22"/>
          <w:szCs w:val="22"/>
        </w:rPr>
        <w:t>2024</w:t>
      </w:r>
      <w:r w:rsidRPr="0041692F">
        <w:rPr>
          <w:rFonts w:ascii="Arial" w:hAnsi="Arial" w:cs="Arial"/>
          <w:sz w:val="22"/>
          <w:szCs w:val="22"/>
        </w:rPr>
        <w:t xml:space="preserve">, the </w:t>
      </w:r>
      <w:r w:rsidR="006C1081" w:rsidRPr="0041692F">
        <w:rPr>
          <w:rFonts w:ascii="Arial" w:hAnsi="Arial" w:cs="Arial"/>
          <w:sz w:val="22"/>
          <w:szCs w:val="20"/>
        </w:rPr>
        <w:t>Company</w:t>
      </w:r>
      <w:r w:rsidRPr="0041692F">
        <w:rPr>
          <w:rFonts w:ascii="Arial" w:hAnsi="Arial" w:cs="Arial"/>
          <w:sz w:val="22"/>
          <w:szCs w:val="22"/>
        </w:rPr>
        <w:t xml:space="preserve"> had salaries, bonus, meeting allowances and gratuities of their directors and management as follows.</w:t>
      </w:r>
    </w:p>
    <w:p w14:paraId="7FA9012C" w14:textId="20C2FDCC" w:rsidR="00CD6AE1" w:rsidRPr="0041692F" w:rsidRDefault="00CD6AE1" w:rsidP="009606AE">
      <w:pPr>
        <w:tabs>
          <w:tab w:val="left" w:pos="900"/>
          <w:tab w:val="left" w:pos="1440"/>
          <w:tab w:val="left" w:pos="2160"/>
          <w:tab w:val="right" w:pos="4860"/>
          <w:tab w:val="right" w:pos="6120"/>
          <w:tab w:val="center" w:pos="7020"/>
          <w:tab w:val="center" w:pos="8100"/>
        </w:tabs>
        <w:spacing w:line="380" w:lineRule="exact"/>
        <w:ind w:left="360" w:right="130" w:hanging="360"/>
        <w:jc w:val="right"/>
        <w:rPr>
          <w:rFonts w:ascii="Arial" w:hAnsi="Arial" w:cs="Arial"/>
          <w:sz w:val="22"/>
          <w:szCs w:val="22"/>
        </w:rPr>
      </w:pPr>
      <w:r w:rsidRPr="0041692F">
        <w:rPr>
          <w:rFonts w:ascii="Arial" w:hAnsi="Arial" w:cs="Arial"/>
          <w:sz w:val="22"/>
          <w:szCs w:val="22"/>
        </w:rPr>
        <w:t xml:space="preserve">(Unit: </w:t>
      </w:r>
      <w:r w:rsidR="00535C37" w:rsidRPr="0041692F">
        <w:rPr>
          <w:rFonts w:ascii="Arial" w:hAnsi="Arial" w:cs="Arial"/>
          <w:sz w:val="22"/>
          <w:szCs w:val="22"/>
        </w:rPr>
        <w:t xml:space="preserve">Thousand </w:t>
      </w:r>
      <w:r w:rsidRPr="0041692F">
        <w:rPr>
          <w:rFonts w:ascii="Arial" w:hAnsi="Arial" w:cs="Arial"/>
          <w:sz w:val="22"/>
          <w:szCs w:val="22"/>
        </w:rPr>
        <w:t>Baht)</w:t>
      </w:r>
    </w:p>
    <w:tbl>
      <w:tblPr>
        <w:tblW w:w="4738" w:type="pct"/>
        <w:tblInd w:w="450" w:type="dxa"/>
        <w:tblLayout w:type="fixed"/>
        <w:tblLook w:val="0000" w:firstRow="0" w:lastRow="0" w:firstColumn="0" w:lastColumn="0" w:noHBand="0" w:noVBand="0"/>
      </w:tblPr>
      <w:tblGrid>
        <w:gridCol w:w="5473"/>
        <w:gridCol w:w="1761"/>
        <w:gridCol w:w="1759"/>
      </w:tblGrid>
      <w:tr w:rsidR="00CD6AE1" w:rsidRPr="0041692F" w14:paraId="27FFB54D" w14:textId="77777777" w:rsidTr="009606AE">
        <w:trPr>
          <w:trHeight w:val="20"/>
          <w:tblHeader/>
        </w:trPr>
        <w:tc>
          <w:tcPr>
            <w:tcW w:w="3043" w:type="pct"/>
            <w:vAlign w:val="bottom"/>
          </w:tcPr>
          <w:p w14:paraId="119EE947" w14:textId="77777777" w:rsidR="00CD6AE1" w:rsidRPr="0041692F" w:rsidRDefault="00CD6AE1" w:rsidP="00DB4026">
            <w:pPr>
              <w:spacing w:line="380" w:lineRule="exact"/>
              <w:ind w:right="-18"/>
              <w:jc w:val="thaiDistribute"/>
              <w:rPr>
                <w:rFonts w:ascii="Arial" w:hAnsi="Arial" w:cs="Arial"/>
                <w:b/>
                <w:bCs/>
                <w:sz w:val="22"/>
                <w:szCs w:val="22"/>
                <w:u w:val="single"/>
              </w:rPr>
            </w:pPr>
          </w:p>
        </w:tc>
        <w:tc>
          <w:tcPr>
            <w:tcW w:w="979" w:type="pct"/>
            <w:vAlign w:val="bottom"/>
          </w:tcPr>
          <w:p w14:paraId="1867F8AD" w14:textId="77777777" w:rsidR="00CD6AE1" w:rsidRPr="0041692F" w:rsidRDefault="0063128A" w:rsidP="00DB4026">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79" w:type="pct"/>
            <w:vAlign w:val="bottom"/>
          </w:tcPr>
          <w:p w14:paraId="67BBBAF2" w14:textId="77777777" w:rsidR="00CD6AE1" w:rsidRPr="0041692F" w:rsidRDefault="0063128A" w:rsidP="00DB4026">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8159B2" w:rsidRPr="0041692F" w14:paraId="02E7B393" w14:textId="77777777" w:rsidTr="009606AE">
        <w:trPr>
          <w:trHeight w:val="20"/>
        </w:trPr>
        <w:tc>
          <w:tcPr>
            <w:tcW w:w="3043" w:type="pct"/>
            <w:vAlign w:val="bottom"/>
          </w:tcPr>
          <w:p w14:paraId="17DB0738"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t>Short-term employee benefits</w:t>
            </w:r>
          </w:p>
        </w:tc>
        <w:tc>
          <w:tcPr>
            <w:tcW w:w="979" w:type="pct"/>
            <w:vAlign w:val="bottom"/>
          </w:tcPr>
          <w:p w14:paraId="48B0A451" w14:textId="77777777" w:rsidR="008159B2" w:rsidRPr="0041692F" w:rsidRDefault="008159B2" w:rsidP="009606AE">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50,534</w:t>
            </w:r>
          </w:p>
        </w:tc>
        <w:tc>
          <w:tcPr>
            <w:tcW w:w="979" w:type="pct"/>
          </w:tcPr>
          <w:p w14:paraId="3B9CA160" w14:textId="75CA35BE" w:rsidR="008159B2" w:rsidRPr="0041692F" w:rsidRDefault="008159B2" w:rsidP="009606AE">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46,176</w:t>
            </w:r>
          </w:p>
        </w:tc>
      </w:tr>
      <w:tr w:rsidR="008159B2" w:rsidRPr="0041692F" w14:paraId="59890A24" w14:textId="77777777" w:rsidTr="009606AE">
        <w:trPr>
          <w:trHeight w:val="20"/>
        </w:trPr>
        <w:tc>
          <w:tcPr>
            <w:tcW w:w="3043" w:type="pct"/>
            <w:vAlign w:val="bottom"/>
          </w:tcPr>
          <w:p w14:paraId="0DE0BDC3"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t>Post-employment benefits</w:t>
            </w:r>
          </w:p>
        </w:tc>
        <w:tc>
          <w:tcPr>
            <w:tcW w:w="979" w:type="pct"/>
            <w:vAlign w:val="bottom"/>
          </w:tcPr>
          <w:p w14:paraId="01DC8D88"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903</w:t>
            </w:r>
          </w:p>
        </w:tc>
        <w:tc>
          <w:tcPr>
            <w:tcW w:w="979" w:type="pct"/>
          </w:tcPr>
          <w:p w14:paraId="052E3A8E" w14:textId="05B3C125"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857</w:t>
            </w:r>
          </w:p>
        </w:tc>
      </w:tr>
      <w:tr w:rsidR="008159B2" w:rsidRPr="0041692F" w14:paraId="7FBBB5C0" w14:textId="77777777" w:rsidTr="009606AE">
        <w:trPr>
          <w:trHeight w:val="20"/>
        </w:trPr>
        <w:tc>
          <w:tcPr>
            <w:tcW w:w="3043" w:type="pct"/>
            <w:vAlign w:val="bottom"/>
          </w:tcPr>
          <w:p w14:paraId="7956EC85"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t>Other long-term benefits</w:t>
            </w:r>
          </w:p>
        </w:tc>
        <w:tc>
          <w:tcPr>
            <w:tcW w:w="979" w:type="pct"/>
            <w:vAlign w:val="bottom"/>
          </w:tcPr>
          <w:p w14:paraId="16BC98FD"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w:t>
            </w:r>
          </w:p>
        </w:tc>
        <w:tc>
          <w:tcPr>
            <w:tcW w:w="979" w:type="pct"/>
          </w:tcPr>
          <w:p w14:paraId="5C45E053" w14:textId="4F0224C3" w:rsidR="008159B2" w:rsidRPr="0041692F" w:rsidRDefault="00535C37"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w:t>
            </w:r>
          </w:p>
        </w:tc>
      </w:tr>
      <w:tr w:rsidR="008159B2" w:rsidRPr="0041692F" w14:paraId="7799C7E3" w14:textId="77777777" w:rsidTr="009606AE">
        <w:trPr>
          <w:trHeight w:val="20"/>
        </w:trPr>
        <w:tc>
          <w:tcPr>
            <w:tcW w:w="3043" w:type="pct"/>
            <w:vAlign w:val="bottom"/>
          </w:tcPr>
          <w:p w14:paraId="5F3892A4"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t>Total</w:t>
            </w:r>
          </w:p>
        </w:tc>
        <w:tc>
          <w:tcPr>
            <w:tcW w:w="979" w:type="pct"/>
            <w:vAlign w:val="bottom"/>
          </w:tcPr>
          <w:p w14:paraId="185E7C37" w14:textId="77777777" w:rsidR="008159B2" w:rsidRPr="0041692F" w:rsidRDefault="008159B2" w:rsidP="008159B2">
            <w:pPr>
              <w:pBdr>
                <w:bottom w:val="double" w:sz="4" w:space="1" w:color="auto"/>
              </w:pBdr>
              <w:tabs>
                <w:tab w:val="decimal" w:pos="1423"/>
              </w:tabs>
              <w:spacing w:line="380" w:lineRule="exact"/>
              <w:ind w:left="-29" w:right="3"/>
              <w:textAlignment w:val="auto"/>
              <w:rPr>
                <w:rFonts w:ascii="Arial" w:hAnsi="Arial" w:cs="Arial"/>
                <w:sz w:val="22"/>
                <w:szCs w:val="22"/>
                <w:cs/>
              </w:rPr>
            </w:pPr>
            <w:r w:rsidRPr="0041692F">
              <w:rPr>
                <w:rFonts w:ascii="Arial" w:hAnsi="Arial" w:cs="Arial"/>
                <w:sz w:val="22"/>
                <w:szCs w:val="22"/>
              </w:rPr>
              <w:t>51,441</w:t>
            </w:r>
          </w:p>
        </w:tc>
        <w:tc>
          <w:tcPr>
            <w:tcW w:w="979" w:type="pct"/>
          </w:tcPr>
          <w:p w14:paraId="7BD00D43" w14:textId="7C6CEF0A" w:rsidR="008159B2" w:rsidRPr="0041692F" w:rsidRDefault="00535C37" w:rsidP="008159B2">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47,037</w:t>
            </w:r>
          </w:p>
        </w:tc>
      </w:tr>
    </w:tbl>
    <w:p w14:paraId="5A98919D" w14:textId="77777777" w:rsidR="00C854B2" w:rsidRPr="0041692F" w:rsidRDefault="00A35C0E" w:rsidP="008159B2">
      <w:pPr>
        <w:spacing w:before="240" w:after="120" w:line="380" w:lineRule="exact"/>
        <w:ind w:left="547" w:hanging="547"/>
        <w:jc w:val="thaiDistribute"/>
        <w:rPr>
          <w:rFonts w:ascii="Arial" w:hAnsi="Arial" w:cs="Arial"/>
          <w:b/>
          <w:bCs/>
          <w:sz w:val="22"/>
          <w:szCs w:val="22"/>
        </w:rPr>
      </w:pPr>
      <w:r w:rsidRPr="0041692F">
        <w:rPr>
          <w:rFonts w:ascii="Arial" w:hAnsi="Arial" w:cs="Arial"/>
          <w:b/>
          <w:bCs/>
          <w:sz w:val="22"/>
          <w:szCs w:val="22"/>
        </w:rPr>
        <w:t>7</w:t>
      </w:r>
      <w:r w:rsidR="00C854B2" w:rsidRPr="0041692F">
        <w:rPr>
          <w:rFonts w:ascii="Arial" w:hAnsi="Arial" w:cs="Arial"/>
          <w:b/>
          <w:bCs/>
          <w:sz w:val="22"/>
          <w:szCs w:val="22"/>
        </w:rPr>
        <w:t>.</w:t>
      </w:r>
      <w:r w:rsidR="00C854B2" w:rsidRPr="0041692F">
        <w:rPr>
          <w:rFonts w:ascii="Arial" w:hAnsi="Arial" w:cs="Arial"/>
          <w:b/>
          <w:bCs/>
          <w:sz w:val="22"/>
          <w:szCs w:val="22"/>
        </w:rPr>
        <w:tab/>
        <w:t>Cash and cash equivalents</w:t>
      </w:r>
    </w:p>
    <w:tbl>
      <w:tblPr>
        <w:tblW w:w="4704" w:type="pct"/>
        <w:tblInd w:w="450" w:type="dxa"/>
        <w:tblLayout w:type="fixed"/>
        <w:tblLook w:val="0000" w:firstRow="0" w:lastRow="0" w:firstColumn="0" w:lastColumn="0" w:noHBand="0" w:noVBand="0"/>
      </w:tblPr>
      <w:tblGrid>
        <w:gridCol w:w="5473"/>
        <w:gridCol w:w="1727"/>
        <w:gridCol w:w="1728"/>
      </w:tblGrid>
      <w:tr w:rsidR="00F83198" w:rsidRPr="0041692F" w14:paraId="4E986F91" w14:textId="77777777" w:rsidTr="00F83198">
        <w:trPr>
          <w:trHeight w:val="20"/>
          <w:tblHeader/>
        </w:trPr>
        <w:tc>
          <w:tcPr>
            <w:tcW w:w="3065" w:type="pct"/>
            <w:vAlign w:val="bottom"/>
          </w:tcPr>
          <w:p w14:paraId="5230B0D0" w14:textId="77777777" w:rsidR="00F83198" w:rsidRPr="0041692F" w:rsidRDefault="00F83198" w:rsidP="00DB4026">
            <w:pPr>
              <w:spacing w:line="380" w:lineRule="exact"/>
              <w:ind w:right="-18"/>
              <w:jc w:val="thaiDistribute"/>
              <w:rPr>
                <w:rFonts w:ascii="Arial" w:hAnsi="Arial" w:cs="Arial"/>
                <w:b/>
                <w:bCs/>
                <w:sz w:val="22"/>
                <w:szCs w:val="22"/>
                <w:u w:val="single"/>
              </w:rPr>
            </w:pPr>
          </w:p>
        </w:tc>
        <w:tc>
          <w:tcPr>
            <w:tcW w:w="967" w:type="pct"/>
            <w:vAlign w:val="bottom"/>
          </w:tcPr>
          <w:p w14:paraId="30FC0A15" w14:textId="77777777" w:rsidR="00F83198" w:rsidRPr="0041692F" w:rsidRDefault="00F83198" w:rsidP="00DB4026">
            <w:pPr>
              <w:spacing w:line="380" w:lineRule="exact"/>
              <w:ind w:right="-43"/>
              <w:jc w:val="center"/>
              <w:rPr>
                <w:rFonts w:ascii="Arial" w:hAnsi="Arial" w:cs="Arial"/>
                <w:sz w:val="22"/>
                <w:szCs w:val="22"/>
                <w:u w:val="single"/>
              </w:rPr>
            </w:pPr>
          </w:p>
        </w:tc>
        <w:tc>
          <w:tcPr>
            <w:tcW w:w="968" w:type="pct"/>
            <w:vAlign w:val="bottom"/>
          </w:tcPr>
          <w:p w14:paraId="501B9E65" w14:textId="70B3D9EF" w:rsidR="00F83198" w:rsidRPr="0041692F" w:rsidRDefault="00F83198" w:rsidP="00F83198">
            <w:pPr>
              <w:spacing w:line="380" w:lineRule="exact"/>
              <w:ind w:right="-43"/>
              <w:jc w:val="right"/>
              <w:rPr>
                <w:rFonts w:ascii="Arial" w:hAnsi="Arial" w:cs="Arial"/>
                <w:sz w:val="22"/>
                <w:szCs w:val="22"/>
                <w:u w:val="single"/>
              </w:rPr>
            </w:pPr>
            <w:r w:rsidRPr="0041692F">
              <w:rPr>
                <w:rFonts w:ascii="Arial" w:hAnsi="Arial" w:cs="Arial"/>
                <w:sz w:val="22"/>
                <w:szCs w:val="22"/>
              </w:rPr>
              <w:t>(Unit: Baht)</w:t>
            </w:r>
          </w:p>
        </w:tc>
      </w:tr>
      <w:tr w:rsidR="00155165" w:rsidRPr="0041692F" w14:paraId="6A6D4D68" w14:textId="77777777" w:rsidTr="00F83198">
        <w:trPr>
          <w:trHeight w:val="20"/>
          <w:tblHeader/>
        </w:trPr>
        <w:tc>
          <w:tcPr>
            <w:tcW w:w="3065" w:type="pct"/>
            <w:vAlign w:val="bottom"/>
          </w:tcPr>
          <w:p w14:paraId="536D65AC" w14:textId="77777777" w:rsidR="00155165" w:rsidRPr="0041692F" w:rsidRDefault="00155165" w:rsidP="00DB4026">
            <w:pPr>
              <w:spacing w:line="380" w:lineRule="exact"/>
              <w:ind w:right="-18"/>
              <w:jc w:val="thaiDistribute"/>
              <w:rPr>
                <w:rFonts w:ascii="Arial" w:hAnsi="Arial" w:cs="Arial"/>
                <w:b/>
                <w:bCs/>
                <w:sz w:val="22"/>
                <w:szCs w:val="22"/>
                <w:u w:val="single"/>
              </w:rPr>
            </w:pPr>
          </w:p>
        </w:tc>
        <w:tc>
          <w:tcPr>
            <w:tcW w:w="967" w:type="pct"/>
            <w:vAlign w:val="bottom"/>
          </w:tcPr>
          <w:p w14:paraId="26E260D6" w14:textId="77777777" w:rsidR="00155165" w:rsidRPr="0041692F" w:rsidRDefault="0063128A" w:rsidP="00DB4026">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68" w:type="pct"/>
            <w:vAlign w:val="bottom"/>
          </w:tcPr>
          <w:p w14:paraId="55A9B40D" w14:textId="77777777" w:rsidR="00155165" w:rsidRPr="0041692F" w:rsidRDefault="0063128A" w:rsidP="00DB4026">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8159B2" w:rsidRPr="0041692F" w14:paraId="43EC8911" w14:textId="77777777" w:rsidTr="00F83198">
        <w:trPr>
          <w:trHeight w:val="20"/>
        </w:trPr>
        <w:tc>
          <w:tcPr>
            <w:tcW w:w="3065" w:type="pct"/>
            <w:vAlign w:val="bottom"/>
          </w:tcPr>
          <w:p w14:paraId="7E3F8431"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t>Cash</w:t>
            </w:r>
          </w:p>
        </w:tc>
        <w:tc>
          <w:tcPr>
            <w:tcW w:w="967" w:type="pct"/>
            <w:vAlign w:val="bottom"/>
          </w:tcPr>
          <w:p w14:paraId="65BF3DD7" w14:textId="77777777" w:rsidR="008159B2" w:rsidRPr="0041692F" w:rsidRDefault="00394541" w:rsidP="009606AE">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2,542,301</w:t>
            </w:r>
          </w:p>
        </w:tc>
        <w:tc>
          <w:tcPr>
            <w:tcW w:w="968" w:type="pct"/>
          </w:tcPr>
          <w:p w14:paraId="74B44CA0" w14:textId="77777777" w:rsidR="008159B2" w:rsidRPr="0041692F" w:rsidRDefault="00394541" w:rsidP="00F83198">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2,973,861</w:t>
            </w:r>
          </w:p>
        </w:tc>
      </w:tr>
      <w:tr w:rsidR="008159B2" w:rsidRPr="0041692F" w14:paraId="0ADA8D5F" w14:textId="77777777" w:rsidTr="00F83198">
        <w:trPr>
          <w:trHeight w:val="20"/>
        </w:trPr>
        <w:tc>
          <w:tcPr>
            <w:tcW w:w="3065" w:type="pct"/>
            <w:vAlign w:val="bottom"/>
          </w:tcPr>
          <w:p w14:paraId="64531D3A"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t>Bank deposits</w:t>
            </w:r>
          </w:p>
        </w:tc>
        <w:tc>
          <w:tcPr>
            <w:tcW w:w="967" w:type="pct"/>
            <w:vAlign w:val="bottom"/>
          </w:tcPr>
          <w:p w14:paraId="639521EB" w14:textId="77777777" w:rsidR="008159B2" w:rsidRPr="0041692F" w:rsidRDefault="008159B2" w:rsidP="00F83198">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117,463,897</w:t>
            </w:r>
          </w:p>
        </w:tc>
        <w:tc>
          <w:tcPr>
            <w:tcW w:w="968" w:type="pct"/>
          </w:tcPr>
          <w:p w14:paraId="6B432B21"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262,655,816</w:t>
            </w:r>
          </w:p>
        </w:tc>
      </w:tr>
      <w:tr w:rsidR="008159B2" w:rsidRPr="0041692F" w14:paraId="71CA669F" w14:textId="77777777" w:rsidTr="00F83198">
        <w:trPr>
          <w:trHeight w:val="20"/>
        </w:trPr>
        <w:tc>
          <w:tcPr>
            <w:tcW w:w="3065" w:type="pct"/>
            <w:vAlign w:val="bottom"/>
          </w:tcPr>
          <w:p w14:paraId="7D6E3D11" w14:textId="77777777" w:rsidR="008159B2" w:rsidRPr="0041692F" w:rsidRDefault="008159B2" w:rsidP="008159B2">
            <w:pPr>
              <w:spacing w:line="380" w:lineRule="exact"/>
              <w:ind w:left="132" w:right="-43" w:hanging="132"/>
              <w:rPr>
                <w:rFonts w:ascii="Arial" w:hAnsi="Arial" w:cs="Arial"/>
                <w:sz w:val="22"/>
                <w:szCs w:val="22"/>
              </w:rPr>
            </w:pPr>
            <w:r w:rsidRPr="0041692F">
              <w:rPr>
                <w:rFonts w:ascii="Arial" w:hAnsi="Arial" w:cs="Arial"/>
                <w:sz w:val="22"/>
                <w:szCs w:val="22"/>
              </w:rPr>
              <w:lastRenderedPageBreak/>
              <w:t>Total</w:t>
            </w:r>
          </w:p>
        </w:tc>
        <w:tc>
          <w:tcPr>
            <w:tcW w:w="967" w:type="pct"/>
            <w:vAlign w:val="bottom"/>
          </w:tcPr>
          <w:p w14:paraId="0929A0ED" w14:textId="77777777" w:rsidR="008159B2" w:rsidRPr="0041692F" w:rsidRDefault="00394541" w:rsidP="00F83198">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120,006,198</w:t>
            </w:r>
          </w:p>
        </w:tc>
        <w:tc>
          <w:tcPr>
            <w:tcW w:w="968" w:type="pct"/>
            <w:vAlign w:val="bottom"/>
          </w:tcPr>
          <w:p w14:paraId="1D0F5F5E" w14:textId="77777777" w:rsidR="008159B2" w:rsidRPr="0041692F" w:rsidRDefault="00394541" w:rsidP="008159B2">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265,629,677</w:t>
            </w:r>
          </w:p>
        </w:tc>
      </w:tr>
    </w:tbl>
    <w:p w14:paraId="7CCFDAEB" w14:textId="77777777" w:rsidR="00C854B2" w:rsidRPr="0041692F" w:rsidRDefault="00C854B2" w:rsidP="00DB4026">
      <w:pPr>
        <w:tabs>
          <w:tab w:val="left" w:pos="720"/>
          <w:tab w:val="left" w:pos="1440"/>
          <w:tab w:val="left" w:pos="2880"/>
          <w:tab w:val="left" w:pos="6120"/>
          <w:tab w:val="left" w:pos="6480"/>
        </w:tabs>
        <w:spacing w:before="240" w:line="380" w:lineRule="exact"/>
        <w:ind w:left="547" w:right="-43" w:hanging="547"/>
        <w:jc w:val="both"/>
        <w:rPr>
          <w:rFonts w:ascii="Arial" w:hAnsi="Arial" w:cs="Arial"/>
          <w:sz w:val="22"/>
          <w:szCs w:val="22"/>
        </w:rPr>
      </w:pPr>
      <w:r w:rsidRPr="0041692F">
        <w:rPr>
          <w:rFonts w:ascii="Arial" w:hAnsi="Arial" w:cs="Arial"/>
          <w:sz w:val="22"/>
          <w:szCs w:val="22"/>
          <w:cs/>
        </w:rPr>
        <w:tab/>
      </w: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Pr="0041692F">
        <w:rPr>
          <w:rFonts w:ascii="Arial" w:hAnsi="Arial" w:cs="Arial"/>
          <w:sz w:val="22"/>
          <w:szCs w:val="22"/>
        </w:rPr>
        <w:t xml:space="preserve">, bank deposits in saving accounts carries interest </w:t>
      </w:r>
      <w:r w:rsidRPr="0041692F">
        <w:rPr>
          <w:rFonts w:ascii="Arial" w:hAnsi="Arial" w:cs="Arial"/>
          <w:sz w:val="22"/>
          <w:szCs w:val="28"/>
        </w:rPr>
        <w:t>between</w:t>
      </w:r>
      <w:r w:rsidRPr="0041692F">
        <w:rPr>
          <w:rFonts w:ascii="Arial" w:hAnsi="Arial" w:cs="Arial"/>
          <w:sz w:val="22"/>
          <w:szCs w:val="22"/>
        </w:rPr>
        <w:t xml:space="preserve"> </w:t>
      </w:r>
      <w:r w:rsidR="008159B2" w:rsidRPr="0041692F">
        <w:rPr>
          <w:rFonts w:ascii="Arial" w:hAnsi="Arial" w:cs="Arial"/>
          <w:sz w:val="22"/>
          <w:szCs w:val="22"/>
        </w:rPr>
        <w:t>0.20</w:t>
      </w:r>
      <w:r w:rsidRPr="0041692F">
        <w:rPr>
          <w:rFonts w:ascii="Arial" w:hAnsi="Arial" w:cs="Arial"/>
          <w:sz w:val="22"/>
          <w:szCs w:val="22"/>
        </w:rPr>
        <w:t xml:space="preserve"> and </w:t>
      </w:r>
      <w:r w:rsidR="008159B2" w:rsidRPr="0041692F">
        <w:rPr>
          <w:rFonts w:ascii="Arial" w:hAnsi="Arial" w:cs="Arial"/>
          <w:sz w:val="22"/>
          <w:szCs w:val="22"/>
        </w:rPr>
        <w:t>1.10</w:t>
      </w:r>
      <w:r w:rsidR="002D3F89" w:rsidRPr="0041692F">
        <w:rPr>
          <w:rFonts w:ascii="Arial" w:hAnsi="Arial" w:cs="Arial"/>
          <w:sz w:val="22"/>
          <w:szCs w:val="22"/>
        </w:rPr>
        <w:t xml:space="preserve"> </w:t>
      </w:r>
      <w:r w:rsidRPr="0041692F">
        <w:rPr>
          <w:rFonts w:ascii="Arial" w:hAnsi="Arial" w:cs="Arial"/>
          <w:sz w:val="22"/>
          <w:szCs w:val="22"/>
        </w:rPr>
        <w:t>percent per annum (</w:t>
      </w:r>
      <w:r w:rsidR="0063128A" w:rsidRPr="0041692F">
        <w:rPr>
          <w:rFonts w:ascii="Arial" w:hAnsi="Arial" w:cs="Arial"/>
          <w:sz w:val="22"/>
          <w:szCs w:val="22"/>
        </w:rPr>
        <w:t>2024</w:t>
      </w:r>
      <w:r w:rsidRPr="0041692F">
        <w:rPr>
          <w:rFonts w:ascii="Arial" w:hAnsi="Arial" w:cs="Arial"/>
          <w:sz w:val="22"/>
          <w:szCs w:val="22"/>
        </w:rPr>
        <w:t xml:space="preserve">: </w:t>
      </w:r>
      <w:r w:rsidR="00D33EDF" w:rsidRPr="0041692F">
        <w:rPr>
          <w:rFonts w:ascii="Arial" w:hAnsi="Arial" w:cs="Arial"/>
          <w:sz w:val="22"/>
          <w:szCs w:val="22"/>
        </w:rPr>
        <w:t>0.</w:t>
      </w:r>
      <w:r w:rsidR="00F63D8C" w:rsidRPr="0041692F">
        <w:rPr>
          <w:rFonts w:ascii="Arial" w:hAnsi="Arial" w:cs="Browallia New"/>
          <w:sz w:val="22"/>
          <w:szCs w:val="28"/>
        </w:rPr>
        <w:t>40</w:t>
      </w:r>
      <w:r w:rsidR="00D33EDF" w:rsidRPr="0041692F">
        <w:rPr>
          <w:rFonts w:ascii="Arial" w:hAnsi="Arial" w:cs="Arial"/>
          <w:sz w:val="22"/>
          <w:szCs w:val="22"/>
        </w:rPr>
        <w:t xml:space="preserve"> and </w:t>
      </w:r>
      <w:r w:rsidR="00786B09" w:rsidRPr="0041692F">
        <w:rPr>
          <w:rFonts w:ascii="Arial" w:hAnsi="Arial" w:cs="Arial"/>
          <w:sz w:val="22"/>
          <w:szCs w:val="22"/>
        </w:rPr>
        <w:t>1</w:t>
      </w:r>
      <w:r w:rsidR="00D33EDF" w:rsidRPr="0041692F">
        <w:rPr>
          <w:rFonts w:ascii="Arial" w:hAnsi="Arial" w:cs="Arial"/>
          <w:sz w:val="22"/>
          <w:szCs w:val="22"/>
        </w:rPr>
        <w:t>.</w:t>
      </w:r>
      <w:r w:rsidR="00786B09" w:rsidRPr="0041692F">
        <w:rPr>
          <w:rFonts w:ascii="Arial" w:hAnsi="Arial" w:cs="Arial"/>
          <w:sz w:val="22"/>
          <w:szCs w:val="22"/>
        </w:rPr>
        <w:t>1</w:t>
      </w:r>
      <w:r w:rsidR="00F63D8C" w:rsidRPr="0041692F">
        <w:rPr>
          <w:rFonts w:ascii="Arial" w:hAnsi="Arial" w:cs="Arial"/>
          <w:sz w:val="22"/>
          <w:szCs w:val="22"/>
        </w:rPr>
        <w:t>0</w:t>
      </w:r>
      <w:r w:rsidR="00D33EDF" w:rsidRPr="0041692F">
        <w:rPr>
          <w:rFonts w:ascii="Arial" w:hAnsi="Arial" w:cs="Arial"/>
          <w:sz w:val="22"/>
          <w:szCs w:val="22"/>
        </w:rPr>
        <w:t xml:space="preserve"> </w:t>
      </w:r>
      <w:r w:rsidRPr="0041692F">
        <w:rPr>
          <w:rFonts w:ascii="Arial" w:hAnsi="Arial" w:cs="Arial"/>
          <w:sz w:val="22"/>
          <w:szCs w:val="22"/>
        </w:rPr>
        <w:t>percent per annum).</w:t>
      </w:r>
    </w:p>
    <w:p w14:paraId="4D0E5EA2" w14:textId="77777777" w:rsidR="00C854B2" w:rsidRPr="0041692F" w:rsidRDefault="00A35C0E" w:rsidP="00DB4026">
      <w:pPr>
        <w:spacing w:before="240" w:after="120" w:line="380" w:lineRule="exact"/>
        <w:ind w:left="547" w:hanging="547"/>
        <w:jc w:val="thaiDistribute"/>
        <w:rPr>
          <w:rFonts w:ascii="Arial" w:hAnsi="Arial" w:cs="Arial"/>
          <w:b/>
          <w:bCs/>
          <w:sz w:val="22"/>
          <w:szCs w:val="22"/>
        </w:rPr>
      </w:pPr>
      <w:r w:rsidRPr="0041692F">
        <w:rPr>
          <w:rFonts w:ascii="Arial" w:hAnsi="Arial" w:cs="Arial"/>
          <w:b/>
          <w:bCs/>
          <w:sz w:val="22"/>
          <w:szCs w:val="22"/>
        </w:rPr>
        <w:t>8</w:t>
      </w:r>
      <w:r w:rsidR="00C854B2" w:rsidRPr="0041692F">
        <w:rPr>
          <w:rFonts w:ascii="Arial" w:hAnsi="Arial" w:cs="Arial"/>
          <w:b/>
          <w:bCs/>
          <w:sz w:val="22"/>
          <w:szCs w:val="22"/>
        </w:rPr>
        <w:t>.</w:t>
      </w:r>
      <w:r w:rsidR="00C854B2" w:rsidRPr="0041692F">
        <w:rPr>
          <w:rFonts w:ascii="Arial" w:hAnsi="Arial" w:cs="Arial"/>
          <w:b/>
          <w:bCs/>
          <w:sz w:val="22"/>
          <w:szCs w:val="22"/>
        </w:rPr>
        <w:tab/>
        <w:t xml:space="preserve">Trade and </w:t>
      </w:r>
      <w:r w:rsidR="00726DD5" w:rsidRPr="0041692F">
        <w:rPr>
          <w:rFonts w:ascii="Arial" w:hAnsi="Arial" w:cs="Arial"/>
          <w:b/>
          <w:bCs/>
          <w:sz w:val="22"/>
          <w:szCs w:val="22"/>
        </w:rPr>
        <w:t>other current receivables</w:t>
      </w:r>
    </w:p>
    <w:tbl>
      <w:tblPr>
        <w:tblW w:w="8928" w:type="dxa"/>
        <w:tblInd w:w="450" w:type="dxa"/>
        <w:tblLayout w:type="fixed"/>
        <w:tblLook w:val="0000" w:firstRow="0" w:lastRow="0" w:firstColumn="0" w:lastColumn="0" w:noHBand="0" w:noVBand="0"/>
      </w:tblPr>
      <w:tblGrid>
        <w:gridCol w:w="5472"/>
        <w:gridCol w:w="1728"/>
        <w:gridCol w:w="1728"/>
      </w:tblGrid>
      <w:tr w:rsidR="00F83198" w:rsidRPr="0041692F" w14:paraId="1B172876" w14:textId="77777777" w:rsidTr="00F83198">
        <w:trPr>
          <w:tblHeader/>
        </w:trPr>
        <w:tc>
          <w:tcPr>
            <w:tcW w:w="5472" w:type="dxa"/>
            <w:vAlign w:val="bottom"/>
          </w:tcPr>
          <w:p w14:paraId="37CBA815" w14:textId="77777777" w:rsidR="00F83198" w:rsidRPr="0041692F" w:rsidRDefault="00F83198" w:rsidP="00DB4026">
            <w:pPr>
              <w:spacing w:line="380" w:lineRule="exact"/>
              <w:ind w:right="-18"/>
              <w:jc w:val="thaiDistribute"/>
              <w:rPr>
                <w:rFonts w:ascii="Arial" w:hAnsi="Arial" w:cs="Arial"/>
                <w:b/>
                <w:bCs/>
                <w:sz w:val="22"/>
                <w:szCs w:val="22"/>
                <w:u w:val="single"/>
              </w:rPr>
            </w:pPr>
          </w:p>
        </w:tc>
        <w:tc>
          <w:tcPr>
            <w:tcW w:w="1728" w:type="dxa"/>
            <w:vAlign w:val="bottom"/>
          </w:tcPr>
          <w:p w14:paraId="1AFC122F" w14:textId="77777777" w:rsidR="00F83198" w:rsidRPr="0041692F" w:rsidRDefault="00F83198" w:rsidP="00DB4026">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728" w:type="dxa"/>
            <w:vAlign w:val="bottom"/>
          </w:tcPr>
          <w:p w14:paraId="535265C5" w14:textId="6ADA5EB8" w:rsidR="00F83198" w:rsidRPr="0041692F" w:rsidRDefault="00F83198" w:rsidP="00F83198">
            <w:pPr>
              <w:tabs>
                <w:tab w:val="left" w:pos="600"/>
                <w:tab w:val="left" w:pos="900"/>
                <w:tab w:val="right" w:pos="7280"/>
                <w:tab w:val="right" w:pos="8540"/>
              </w:tabs>
              <w:spacing w:line="380" w:lineRule="exact"/>
              <w:ind w:right="-45"/>
              <w:jc w:val="right"/>
              <w:rPr>
                <w:rFonts w:ascii="Arial" w:hAnsi="Arial" w:cs="Arial"/>
                <w:sz w:val="22"/>
                <w:szCs w:val="22"/>
                <w:u w:val="single"/>
              </w:rPr>
            </w:pPr>
            <w:r w:rsidRPr="0041692F">
              <w:rPr>
                <w:rFonts w:ascii="Arial" w:hAnsi="Arial" w:cs="Arial"/>
                <w:sz w:val="22"/>
                <w:szCs w:val="22"/>
              </w:rPr>
              <w:t>(Unit: Baht)</w:t>
            </w:r>
          </w:p>
        </w:tc>
      </w:tr>
      <w:tr w:rsidR="00155165" w:rsidRPr="0041692F" w14:paraId="1F5754D9" w14:textId="77777777" w:rsidTr="00F83198">
        <w:trPr>
          <w:tblHeader/>
        </w:trPr>
        <w:tc>
          <w:tcPr>
            <w:tcW w:w="5472" w:type="dxa"/>
            <w:vAlign w:val="bottom"/>
          </w:tcPr>
          <w:p w14:paraId="5504210A" w14:textId="77777777" w:rsidR="00155165" w:rsidRPr="0041692F" w:rsidRDefault="00155165" w:rsidP="00DB4026">
            <w:pPr>
              <w:spacing w:line="380" w:lineRule="exact"/>
              <w:ind w:right="-18"/>
              <w:jc w:val="thaiDistribute"/>
              <w:rPr>
                <w:rFonts w:ascii="Arial" w:hAnsi="Arial" w:cs="Arial"/>
                <w:b/>
                <w:bCs/>
                <w:sz w:val="22"/>
                <w:szCs w:val="22"/>
                <w:u w:val="single"/>
              </w:rPr>
            </w:pPr>
          </w:p>
        </w:tc>
        <w:tc>
          <w:tcPr>
            <w:tcW w:w="1728" w:type="dxa"/>
            <w:vAlign w:val="bottom"/>
          </w:tcPr>
          <w:p w14:paraId="1A745520" w14:textId="77777777" w:rsidR="00155165" w:rsidRPr="0041692F" w:rsidRDefault="0063128A" w:rsidP="00DB402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1692F">
              <w:rPr>
                <w:rFonts w:ascii="Arial" w:hAnsi="Arial" w:cs="Arial"/>
                <w:sz w:val="22"/>
                <w:szCs w:val="22"/>
                <w:u w:val="single"/>
              </w:rPr>
              <w:t>2025</w:t>
            </w:r>
          </w:p>
        </w:tc>
        <w:tc>
          <w:tcPr>
            <w:tcW w:w="1728" w:type="dxa"/>
            <w:vAlign w:val="bottom"/>
          </w:tcPr>
          <w:p w14:paraId="7BF273F4" w14:textId="77777777" w:rsidR="00155165" w:rsidRPr="0041692F" w:rsidRDefault="0063128A" w:rsidP="00DB402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1692F">
              <w:rPr>
                <w:rFonts w:ascii="Arial" w:hAnsi="Arial" w:cs="Arial"/>
                <w:sz w:val="22"/>
                <w:szCs w:val="22"/>
                <w:u w:val="single"/>
              </w:rPr>
              <w:t>2024</w:t>
            </w:r>
          </w:p>
        </w:tc>
      </w:tr>
      <w:tr w:rsidR="00155165" w:rsidRPr="0041692F" w14:paraId="7C2B574C" w14:textId="77777777" w:rsidTr="00F83198">
        <w:tc>
          <w:tcPr>
            <w:tcW w:w="5472" w:type="dxa"/>
            <w:vAlign w:val="bottom"/>
          </w:tcPr>
          <w:p w14:paraId="745ED063" w14:textId="77777777" w:rsidR="00155165" w:rsidRPr="0041692F" w:rsidRDefault="00155165" w:rsidP="00DB4026">
            <w:pPr>
              <w:spacing w:line="380" w:lineRule="exact"/>
              <w:ind w:left="-15" w:right="-18" w:firstLine="15"/>
              <w:jc w:val="thaiDistribute"/>
              <w:rPr>
                <w:rFonts w:ascii="Arial" w:hAnsi="Arial" w:cs="Arial"/>
                <w:sz w:val="22"/>
                <w:szCs w:val="22"/>
                <w:u w:val="single"/>
                <w:cs/>
              </w:rPr>
            </w:pPr>
            <w:r w:rsidRPr="0041692F">
              <w:rPr>
                <w:rFonts w:ascii="Arial" w:hAnsi="Arial" w:cs="Arial"/>
                <w:sz w:val="22"/>
                <w:szCs w:val="22"/>
                <w:u w:val="single"/>
              </w:rPr>
              <w:t>Trade receivables - related parties</w:t>
            </w:r>
          </w:p>
        </w:tc>
        <w:tc>
          <w:tcPr>
            <w:tcW w:w="1728" w:type="dxa"/>
            <w:vAlign w:val="bottom"/>
          </w:tcPr>
          <w:p w14:paraId="746D51B5" w14:textId="77777777" w:rsidR="00155165" w:rsidRPr="0041692F" w:rsidRDefault="00155165" w:rsidP="00DB4026">
            <w:pPr>
              <w:tabs>
                <w:tab w:val="decimal" w:pos="1423"/>
              </w:tabs>
              <w:spacing w:line="380" w:lineRule="exact"/>
              <w:ind w:left="-29" w:right="3"/>
              <w:textAlignment w:val="auto"/>
              <w:rPr>
                <w:rFonts w:ascii="Arial" w:hAnsi="Arial" w:cs="Arial"/>
                <w:sz w:val="22"/>
                <w:szCs w:val="22"/>
                <w:cs/>
              </w:rPr>
            </w:pPr>
          </w:p>
        </w:tc>
        <w:tc>
          <w:tcPr>
            <w:tcW w:w="1728" w:type="dxa"/>
            <w:vAlign w:val="bottom"/>
          </w:tcPr>
          <w:p w14:paraId="20E494C0" w14:textId="77777777" w:rsidR="00155165" w:rsidRPr="0041692F" w:rsidRDefault="00155165" w:rsidP="00DB4026">
            <w:pPr>
              <w:tabs>
                <w:tab w:val="decimal" w:pos="1423"/>
              </w:tabs>
              <w:spacing w:line="380" w:lineRule="exact"/>
              <w:ind w:left="-29" w:right="3"/>
              <w:textAlignment w:val="auto"/>
              <w:rPr>
                <w:rFonts w:ascii="Arial" w:hAnsi="Arial" w:cs="Arial"/>
                <w:sz w:val="22"/>
                <w:szCs w:val="22"/>
                <w:cs/>
              </w:rPr>
            </w:pPr>
          </w:p>
        </w:tc>
      </w:tr>
      <w:tr w:rsidR="00155165" w:rsidRPr="0041692F" w14:paraId="78B53963" w14:textId="77777777" w:rsidTr="00F83198">
        <w:tc>
          <w:tcPr>
            <w:tcW w:w="5472" w:type="dxa"/>
            <w:vAlign w:val="bottom"/>
          </w:tcPr>
          <w:p w14:paraId="25C0FEBD" w14:textId="77777777" w:rsidR="00155165" w:rsidRPr="0041692F" w:rsidRDefault="00155165" w:rsidP="00DB4026">
            <w:pPr>
              <w:spacing w:line="380" w:lineRule="exact"/>
              <w:ind w:right="-17"/>
              <w:jc w:val="thaiDistribute"/>
              <w:rPr>
                <w:rFonts w:ascii="Arial" w:hAnsi="Arial" w:cs="Arial"/>
                <w:sz w:val="22"/>
                <w:szCs w:val="22"/>
                <w:cs/>
              </w:rPr>
            </w:pPr>
            <w:r w:rsidRPr="0041692F">
              <w:rPr>
                <w:rFonts w:ascii="Arial" w:hAnsi="Arial" w:cs="Arial"/>
                <w:sz w:val="22"/>
                <w:szCs w:val="22"/>
              </w:rPr>
              <w:t xml:space="preserve">Aged </w:t>
            </w:r>
            <w:proofErr w:type="gramStart"/>
            <w:r w:rsidRPr="0041692F">
              <w:rPr>
                <w:rFonts w:ascii="Arial" w:hAnsi="Arial" w:cs="Arial"/>
                <w:sz w:val="22"/>
                <w:szCs w:val="22"/>
              </w:rPr>
              <w:t>on the basis of</w:t>
            </w:r>
            <w:proofErr w:type="gramEnd"/>
            <w:r w:rsidRPr="0041692F">
              <w:rPr>
                <w:rFonts w:ascii="Arial" w:hAnsi="Arial" w:cs="Arial"/>
                <w:sz w:val="22"/>
                <w:szCs w:val="22"/>
              </w:rPr>
              <w:t xml:space="preserve"> due dates</w:t>
            </w:r>
          </w:p>
        </w:tc>
        <w:tc>
          <w:tcPr>
            <w:tcW w:w="1728" w:type="dxa"/>
            <w:vAlign w:val="bottom"/>
          </w:tcPr>
          <w:p w14:paraId="77F96383" w14:textId="77777777" w:rsidR="00155165" w:rsidRPr="0041692F" w:rsidRDefault="00155165" w:rsidP="00DB4026">
            <w:pPr>
              <w:tabs>
                <w:tab w:val="decimal" w:pos="1423"/>
              </w:tabs>
              <w:spacing w:line="380" w:lineRule="exact"/>
              <w:ind w:left="-29" w:right="3"/>
              <w:textAlignment w:val="auto"/>
              <w:rPr>
                <w:rFonts w:ascii="Arial" w:hAnsi="Arial" w:cs="Arial"/>
                <w:sz w:val="22"/>
                <w:szCs w:val="22"/>
              </w:rPr>
            </w:pPr>
          </w:p>
        </w:tc>
        <w:tc>
          <w:tcPr>
            <w:tcW w:w="1728" w:type="dxa"/>
            <w:vAlign w:val="bottom"/>
          </w:tcPr>
          <w:p w14:paraId="356B840A" w14:textId="77777777" w:rsidR="00155165" w:rsidRPr="0041692F" w:rsidRDefault="00155165" w:rsidP="00DB4026">
            <w:pPr>
              <w:tabs>
                <w:tab w:val="decimal" w:pos="1423"/>
              </w:tabs>
              <w:spacing w:line="380" w:lineRule="exact"/>
              <w:ind w:left="-29" w:right="3"/>
              <w:textAlignment w:val="auto"/>
              <w:rPr>
                <w:rFonts w:ascii="Arial" w:hAnsi="Arial" w:cs="Arial"/>
                <w:sz w:val="22"/>
                <w:szCs w:val="22"/>
              </w:rPr>
            </w:pPr>
          </w:p>
        </w:tc>
      </w:tr>
      <w:tr w:rsidR="008159B2" w:rsidRPr="0041692F" w14:paraId="4E4F9A5F" w14:textId="77777777" w:rsidTr="00F83198">
        <w:tc>
          <w:tcPr>
            <w:tcW w:w="5472" w:type="dxa"/>
            <w:vAlign w:val="bottom"/>
          </w:tcPr>
          <w:p w14:paraId="5B678F49" w14:textId="77777777" w:rsidR="008159B2" w:rsidRPr="0041692F" w:rsidRDefault="008159B2" w:rsidP="008159B2">
            <w:pPr>
              <w:tabs>
                <w:tab w:val="left" w:pos="162"/>
              </w:tabs>
              <w:spacing w:line="380" w:lineRule="exact"/>
              <w:ind w:right="-45"/>
              <w:jc w:val="thaiDistribute"/>
              <w:rPr>
                <w:rFonts w:ascii="Arial" w:hAnsi="Arial" w:cs="Arial"/>
                <w:sz w:val="22"/>
                <w:szCs w:val="22"/>
              </w:rPr>
            </w:pPr>
            <w:r w:rsidRPr="0041692F">
              <w:rPr>
                <w:rFonts w:ascii="Arial" w:hAnsi="Arial" w:cs="Arial"/>
                <w:sz w:val="22"/>
                <w:szCs w:val="22"/>
              </w:rPr>
              <w:tab/>
              <w:t>Not yet due</w:t>
            </w:r>
          </w:p>
        </w:tc>
        <w:tc>
          <w:tcPr>
            <w:tcW w:w="1728" w:type="dxa"/>
            <w:vAlign w:val="bottom"/>
          </w:tcPr>
          <w:p w14:paraId="2EF0DB55" w14:textId="77777777" w:rsidR="008159B2" w:rsidRPr="0041692F" w:rsidRDefault="008159B2" w:rsidP="00F83198">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60,750</w:t>
            </w:r>
          </w:p>
        </w:tc>
        <w:tc>
          <w:tcPr>
            <w:tcW w:w="1728" w:type="dxa"/>
            <w:vAlign w:val="bottom"/>
          </w:tcPr>
          <w:p w14:paraId="691B105C"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r>
      <w:tr w:rsidR="008159B2" w:rsidRPr="0041692F" w14:paraId="5C688403" w14:textId="77777777" w:rsidTr="00F83198">
        <w:tc>
          <w:tcPr>
            <w:tcW w:w="5472" w:type="dxa"/>
            <w:vAlign w:val="bottom"/>
          </w:tcPr>
          <w:p w14:paraId="5EE21F81" w14:textId="77777777" w:rsidR="008159B2" w:rsidRPr="0041692F" w:rsidRDefault="008159B2" w:rsidP="008159B2">
            <w:pPr>
              <w:tabs>
                <w:tab w:val="left" w:pos="162"/>
              </w:tabs>
              <w:spacing w:line="380" w:lineRule="exact"/>
              <w:ind w:right="-45"/>
              <w:jc w:val="thaiDistribute"/>
              <w:rPr>
                <w:rFonts w:ascii="Arial" w:hAnsi="Arial" w:cs="Arial"/>
                <w:sz w:val="22"/>
                <w:szCs w:val="22"/>
              </w:rPr>
            </w:pPr>
            <w:r w:rsidRPr="0041692F">
              <w:rPr>
                <w:rFonts w:ascii="Arial" w:hAnsi="Arial" w:cs="Arial"/>
                <w:sz w:val="22"/>
                <w:szCs w:val="22"/>
              </w:rPr>
              <w:tab/>
              <w:t>Past due</w:t>
            </w:r>
          </w:p>
        </w:tc>
        <w:tc>
          <w:tcPr>
            <w:tcW w:w="1728" w:type="dxa"/>
            <w:vAlign w:val="bottom"/>
          </w:tcPr>
          <w:p w14:paraId="23DF6E68"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p>
        </w:tc>
        <w:tc>
          <w:tcPr>
            <w:tcW w:w="1728" w:type="dxa"/>
            <w:vAlign w:val="bottom"/>
          </w:tcPr>
          <w:p w14:paraId="4D9B5DC1"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p>
        </w:tc>
      </w:tr>
      <w:tr w:rsidR="008159B2" w:rsidRPr="0041692F" w14:paraId="13FA5C08" w14:textId="77777777" w:rsidTr="00F83198">
        <w:tc>
          <w:tcPr>
            <w:tcW w:w="5472" w:type="dxa"/>
            <w:vAlign w:val="bottom"/>
          </w:tcPr>
          <w:p w14:paraId="309D4B32" w14:textId="77777777" w:rsidR="008159B2" w:rsidRPr="0041692F" w:rsidRDefault="008159B2" w:rsidP="008159B2">
            <w:pPr>
              <w:tabs>
                <w:tab w:val="left" w:pos="492"/>
              </w:tabs>
              <w:spacing w:line="380" w:lineRule="exact"/>
              <w:ind w:right="-45"/>
              <w:jc w:val="thaiDistribute"/>
              <w:rPr>
                <w:rFonts w:ascii="Arial" w:hAnsi="Arial" w:cs="Arial"/>
                <w:sz w:val="22"/>
                <w:szCs w:val="22"/>
              </w:rPr>
            </w:pPr>
            <w:r w:rsidRPr="0041692F">
              <w:rPr>
                <w:rFonts w:ascii="Arial" w:hAnsi="Arial" w:cs="Arial"/>
                <w:sz w:val="22"/>
                <w:szCs w:val="22"/>
              </w:rPr>
              <w:tab/>
              <w:t>Up to 90 days</w:t>
            </w:r>
          </w:p>
        </w:tc>
        <w:tc>
          <w:tcPr>
            <w:tcW w:w="1728" w:type="dxa"/>
            <w:vAlign w:val="bottom"/>
          </w:tcPr>
          <w:p w14:paraId="1D5A8A6B"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c>
          <w:tcPr>
            <w:tcW w:w="1728" w:type="dxa"/>
          </w:tcPr>
          <w:p w14:paraId="357CE8C3" w14:textId="77777777" w:rsidR="008159B2" w:rsidRPr="0041692F" w:rsidRDefault="008159B2" w:rsidP="00F83198">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9,357</w:t>
            </w:r>
          </w:p>
        </w:tc>
      </w:tr>
      <w:tr w:rsidR="008159B2" w:rsidRPr="0041692F" w14:paraId="1E437D66" w14:textId="77777777" w:rsidTr="00F83198">
        <w:tc>
          <w:tcPr>
            <w:tcW w:w="5472" w:type="dxa"/>
            <w:vAlign w:val="bottom"/>
          </w:tcPr>
          <w:p w14:paraId="06A9548F" w14:textId="77777777" w:rsidR="008159B2" w:rsidRPr="0041692F" w:rsidRDefault="008159B2" w:rsidP="008159B2">
            <w:pPr>
              <w:tabs>
                <w:tab w:val="left" w:pos="492"/>
              </w:tabs>
              <w:spacing w:line="380" w:lineRule="exact"/>
              <w:ind w:right="-45"/>
              <w:jc w:val="thaiDistribute"/>
              <w:rPr>
                <w:rFonts w:ascii="Arial" w:hAnsi="Arial" w:cs="Arial"/>
                <w:sz w:val="22"/>
                <w:szCs w:val="22"/>
              </w:rPr>
            </w:pPr>
            <w:r w:rsidRPr="0041692F">
              <w:rPr>
                <w:rFonts w:ascii="Arial" w:hAnsi="Arial" w:cs="Arial"/>
                <w:sz w:val="22"/>
                <w:szCs w:val="22"/>
              </w:rPr>
              <w:tab/>
              <w:t>90 - 120 days</w:t>
            </w:r>
          </w:p>
        </w:tc>
        <w:tc>
          <w:tcPr>
            <w:tcW w:w="1728" w:type="dxa"/>
            <w:vAlign w:val="bottom"/>
          </w:tcPr>
          <w:p w14:paraId="291DA786"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c>
          <w:tcPr>
            <w:tcW w:w="1728" w:type="dxa"/>
          </w:tcPr>
          <w:p w14:paraId="71B094A5"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4,679</w:t>
            </w:r>
          </w:p>
        </w:tc>
      </w:tr>
      <w:tr w:rsidR="008159B2" w:rsidRPr="0041692F" w14:paraId="0D53147F" w14:textId="77777777" w:rsidTr="00F83198">
        <w:tc>
          <w:tcPr>
            <w:tcW w:w="5472" w:type="dxa"/>
            <w:vAlign w:val="bottom"/>
          </w:tcPr>
          <w:p w14:paraId="1E2E647C" w14:textId="77777777" w:rsidR="008159B2" w:rsidRPr="0041692F" w:rsidRDefault="008159B2" w:rsidP="008159B2">
            <w:pPr>
              <w:tabs>
                <w:tab w:val="left" w:pos="162"/>
              </w:tabs>
              <w:spacing w:line="380" w:lineRule="exact"/>
              <w:ind w:right="-17"/>
              <w:rPr>
                <w:rFonts w:ascii="Arial" w:hAnsi="Arial" w:cs="Arial"/>
                <w:sz w:val="22"/>
                <w:szCs w:val="22"/>
                <w:cs/>
              </w:rPr>
            </w:pPr>
            <w:r w:rsidRPr="0041692F">
              <w:rPr>
                <w:rFonts w:ascii="Arial" w:hAnsi="Arial" w:cs="Arial"/>
                <w:sz w:val="22"/>
                <w:szCs w:val="22"/>
              </w:rPr>
              <w:t>Total</w:t>
            </w:r>
          </w:p>
        </w:tc>
        <w:tc>
          <w:tcPr>
            <w:tcW w:w="1728" w:type="dxa"/>
            <w:vAlign w:val="bottom"/>
          </w:tcPr>
          <w:p w14:paraId="74D1A5E3"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60,750</w:t>
            </w:r>
          </w:p>
        </w:tc>
        <w:tc>
          <w:tcPr>
            <w:tcW w:w="1728" w:type="dxa"/>
            <w:vAlign w:val="bottom"/>
          </w:tcPr>
          <w:p w14:paraId="29D5E230"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14,036</w:t>
            </w:r>
            <w:r w:rsidRPr="0041692F">
              <w:rPr>
                <w:rFonts w:ascii="Arial" w:hAnsi="Arial" w:cs="Arial"/>
                <w:sz w:val="22"/>
                <w:szCs w:val="22"/>
              </w:rPr>
              <w:fldChar w:fldCharType="end"/>
            </w:r>
          </w:p>
        </w:tc>
      </w:tr>
      <w:tr w:rsidR="008159B2" w:rsidRPr="0041692F" w14:paraId="1CD8DC03" w14:textId="77777777" w:rsidTr="00F83198">
        <w:tc>
          <w:tcPr>
            <w:tcW w:w="5472" w:type="dxa"/>
            <w:vAlign w:val="bottom"/>
          </w:tcPr>
          <w:p w14:paraId="4746036F" w14:textId="77777777" w:rsidR="008159B2" w:rsidRPr="0041692F" w:rsidRDefault="008159B2" w:rsidP="008159B2">
            <w:pPr>
              <w:tabs>
                <w:tab w:val="left" w:pos="615"/>
              </w:tabs>
              <w:spacing w:line="380" w:lineRule="exact"/>
              <w:ind w:left="525" w:right="-113" w:hanging="525"/>
              <w:rPr>
                <w:rFonts w:ascii="Arial" w:hAnsi="Arial" w:cs="Arial"/>
                <w:sz w:val="22"/>
                <w:szCs w:val="22"/>
                <w:cs/>
              </w:rPr>
            </w:pPr>
            <w:r w:rsidRPr="0041692F">
              <w:rPr>
                <w:rFonts w:ascii="Arial" w:hAnsi="Arial" w:cs="Arial"/>
                <w:sz w:val="22"/>
                <w:szCs w:val="22"/>
              </w:rPr>
              <w:t xml:space="preserve">Less: Allowance for expected credit losses </w:t>
            </w:r>
          </w:p>
        </w:tc>
        <w:tc>
          <w:tcPr>
            <w:tcW w:w="1728" w:type="dxa"/>
            <w:vAlign w:val="bottom"/>
          </w:tcPr>
          <w:p w14:paraId="63FE951C"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c>
          <w:tcPr>
            <w:tcW w:w="1728" w:type="dxa"/>
            <w:vAlign w:val="bottom"/>
          </w:tcPr>
          <w:p w14:paraId="38AB4091"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r>
      <w:tr w:rsidR="008159B2" w:rsidRPr="0041692F" w14:paraId="342F0B5D" w14:textId="77777777" w:rsidTr="00F83198">
        <w:tc>
          <w:tcPr>
            <w:tcW w:w="5472" w:type="dxa"/>
            <w:vAlign w:val="bottom"/>
          </w:tcPr>
          <w:p w14:paraId="467D10B1" w14:textId="77777777" w:rsidR="008159B2" w:rsidRPr="0041692F" w:rsidRDefault="008159B2" w:rsidP="008159B2">
            <w:pPr>
              <w:tabs>
                <w:tab w:val="left" w:pos="162"/>
              </w:tabs>
              <w:spacing w:line="380" w:lineRule="exact"/>
              <w:ind w:right="-113"/>
              <w:rPr>
                <w:rFonts w:ascii="Arial" w:hAnsi="Arial" w:cs="Arial"/>
                <w:sz w:val="22"/>
                <w:szCs w:val="22"/>
              </w:rPr>
            </w:pPr>
            <w:r w:rsidRPr="0041692F">
              <w:rPr>
                <w:rFonts w:ascii="Arial" w:hAnsi="Arial" w:cs="Arial"/>
                <w:sz w:val="22"/>
                <w:szCs w:val="22"/>
              </w:rPr>
              <w:t>Total trade receivables - related parties, net</w:t>
            </w:r>
          </w:p>
        </w:tc>
        <w:tc>
          <w:tcPr>
            <w:tcW w:w="1728" w:type="dxa"/>
            <w:vAlign w:val="bottom"/>
          </w:tcPr>
          <w:p w14:paraId="46F63995"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60,750</w:t>
            </w:r>
          </w:p>
        </w:tc>
        <w:tc>
          <w:tcPr>
            <w:tcW w:w="1728" w:type="dxa"/>
            <w:vAlign w:val="bottom"/>
          </w:tcPr>
          <w:p w14:paraId="6F0BD674"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14,036</w:t>
            </w:r>
          </w:p>
        </w:tc>
      </w:tr>
    </w:tbl>
    <w:p w14:paraId="3994B4D4" w14:textId="77777777" w:rsidR="002E4744" w:rsidRPr="0041692F" w:rsidRDefault="002E4744">
      <w:r w:rsidRPr="0041692F">
        <w:br w:type="page"/>
      </w:r>
    </w:p>
    <w:tbl>
      <w:tblPr>
        <w:tblW w:w="8928" w:type="dxa"/>
        <w:tblInd w:w="450" w:type="dxa"/>
        <w:tblLayout w:type="fixed"/>
        <w:tblLook w:val="0000" w:firstRow="0" w:lastRow="0" w:firstColumn="0" w:lastColumn="0" w:noHBand="0" w:noVBand="0"/>
      </w:tblPr>
      <w:tblGrid>
        <w:gridCol w:w="5472"/>
        <w:gridCol w:w="1728"/>
        <w:gridCol w:w="1728"/>
      </w:tblGrid>
      <w:tr w:rsidR="002E4744" w:rsidRPr="0041692F" w14:paraId="4800075B" w14:textId="77777777" w:rsidTr="00013BB7">
        <w:trPr>
          <w:tblHeader/>
        </w:trPr>
        <w:tc>
          <w:tcPr>
            <w:tcW w:w="5472" w:type="dxa"/>
            <w:vAlign w:val="bottom"/>
          </w:tcPr>
          <w:p w14:paraId="6C220355" w14:textId="77777777" w:rsidR="002E4744" w:rsidRPr="0041692F" w:rsidRDefault="002E4744" w:rsidP="00013BB7">
            <w:pPr>
              <w:spacing w:line="380" w:lineRule="exact"/>
              <w:ind w:right="-18"/>
              <w:jc w:val="thaiDistribute"/>
              <w:rPr>
                <w:rFonts w:ascii="Arial" w:hAnsi="Arial" w:cs="Arial"/>
                <w:b/>
                <w:bCs/>
                <w:sz w:val="22"/>
                <w:szCs w:val="22"/>
                <w:u w:val="single"/>
              </w:rPr>
            </w:pPr>
          </w:p>
        </w:tc>
        <w:tc>
          <w:tcPr>
            <w:tcW w:w="1728" w:type="dxa"/>
            <w:vAlign w:val="bottom"/>
          </w:tcPr>
          <w:p w14:paraId="6FE6B535" w14:textId="77777777" w:rsidR="002E4744" w:rsidRPr="0041692F" w:rsidRDefault="002E4744" w:rsidP="00013BB7">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728" w:type="dxa"/>
            <w:vAlign w:val="bottom"/>
          </w:tcPr>
          <w:p w14:paraId="00C2B0AA" w14:textId="77777777" w:rsidR="002E4744" w:rsidRPr="0041692F" w:rsidRDefault="002E4744" w:rsidP="00013BB7">
            <w:pPr>
              <w:tabs>
                <w:tab w:val="left" w:pos="600"/>
                <w:tab w:val="left" w:pos="900"/>
                <w:tab w:val="right" w:pos="7280"/>
                <w:tab w:val="right" w:pos="8540"/>
              </w:tabs>
              <w:spacing w:line="380" w:lineRule="exact"/>
              <w:ind w:right="-45"/>
              <w:jc w:val="right"/>
              <w:rPr>
                <w:rFonts w:ascii="Arial" w:hAnsi="Arial" w:cs="Arial"/>
                <w:sz w:val="22"/>
                <w:szCs w:val="22"/>
                <w:u w:val="single"/>
              </w:rPr>
            </w:pPr>
            <w:r w:rsidRPr="0041692F">
              <w:rPr>
                <w:rFonts w:ascii="Arial" w:hAnsi="Arial" w:cs="Arial"/>
                <w:sz w:val="22"/>
                <w:szCs w:val="22"/>
              </w:rPr>
              <w:t>(Unit: Baht)</w:t>
            </w:r>
          </w:p>
        </w:tc>
      </w:tr>
      <w:tr w:rsidR="002E4744" w:rsidRPr="0041692F" w14:paraId="324EF235" w14:textId="77777777" w:rsidTr="00013BB7">
        <w:trPr>
          <w:tblHeader/>
        </w:trPr>
        <w:tc>
          <w:tcPr>
            <w:tcW w:w="5472" w:type="dxa"/>
            <w:vAlign w:val="bottom"/>
          </w:tcPr>
          <w:p w14:paraId="4426FE3C" w14:textId="77777777" w:rsidR="002E4744" w:rsidRPr="0041692F" w:rsidRDefault="002E4744" w:rsidP="00013BB7">
            <w:pPr>
              <w:spacing w:line="380" w:lineRule="exact"/>
              <w:ind w:right="-18"/>
              <w:jc w:val="thaiDistribute"/>
              <w:rPr>
                <w:rFonts w:ascii="Arial" w:hAnsi="Arial" w:cs="Arial"/>
                <w:b/>
                <w:bCs/>
                <w:sz w:val="22"/>
                <w:szCs w:val="22"/>
                <w:u w:val="single"/>
              </w:rPr>
            </w:pPr>
          </w:p>
        </w:tc>
        <w:tc>
          <w:tcPr>
            <w:tcW w:w="1728" w:type="dxa"/>
            <w:vAlign w:val="bottom"/>
          </w:tcPr>
          <w:p w14:paraId="26F41060" w14:textId="77777777" w:rsidR="002E4744" w:rsidRPr="0041692F" w:rsidRDefault="002E4744" w:rsidP="00013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1692F">
              <w:rPr>
                <w:rFonts w:ascii="Arial" w:hAnsi="Arial" w:cs="Arial"/>
                <w:sz w:val="22"/>
                <w:szCs w:val="22"/>
                <w:u w:val="single"/>
              </w:rPr>
              <w:t>2025</w:t>
            </w:r>
          </w:p>
        </w:tc>
        <w:tc>
          <w:tcPr>
            <w:tcW w:w="1728" w:type="dxa"/>
            <w:vAlign w:val="bottom"/>
          </w:tcPr>
          <w:p w14:paraId="7C24FEC6" w14:textId="77777777" w:rsidR="002E4744" w:rsidRPr="0041692F" w:rsidRDefault="002E4744" w:rsidP="00013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1692F">
              <w:rPr>
                <w:rFonts w:ascii="Arial" w:hAnsi="Arial" w:cs="Arial"/>
                <w:sz w:val="22"/>
                <w:szCs w:val="22"/>
                <w:u w:val="single"/>
              </w:rPr>
              <w:t>2024</w:t>
            </w:r>
          </w:p>
        </w:tc>
      </w:tr>
      <w:tr w:rsidR="00155165" w:rsidRPr="0041692F" w14:paraId="1249B002" w14:textId="77777777" w:rsidTr="00F83198">
        <w:tc>
          <w:tcPr>
            <w:tcW w:w="5472" w:type="dxa"/>
            <w:vAlign w:val="bottom"/>
          </w:tcPr>
          <w:p w14:paraId="33A55A6C" w14:textId="2F6E67E6" w:rsidR="00155165" w:rsidRPr="0041692F" w:rsidRDefault="00155165" w:rsidP="001F3BD4">
            <w:pPr>
              <w:tabs>
                <w:tab w:val="decimal" w:pos="1002"/>
              </w:tabs>
              <w:spacing w:line="380" w:lineRule="exact"/>
              <w:ind w:right="-18"/>
              <w:rPr>
                <w:rFonts w:ascii="Arial" w:hAnsi="Arial" w:cs="Arial"/>
                <w:sz w:val="22"/>
                <w:szCs w:val="22"/>
                <w:cs/>
              </w:rPr>
            </w:pPr>
            <w:r w:rsidRPr="0041692F">
              <w:rPr>
                <w:rFonts w:ascii="Arial" w:hAnsi="Arial" w:cs="Arial"/>
                <w:sz w:val="22"/>
                <w:szCs w:val="22"/>
                <w:u w:val="single"/>
              </w:rPr>
              <w:t>Trade receivables - unrelated parties</w:t>
            </w:r>
          </w:p>
        </w:tc>
        <w:tc>
          <w:tcPr>
            <w:tcW w:w="1728" w:type="dxa"/>
            <w:vAlign w:val="bottom"/>
          </w:tcPr>
          <w:p w14:paraId="698AB155" w14:textId="77777777" w:rsidR="00155165" w:rsidRPr="0041692F" w:rsidRDefault="00155165" w:rsidP="001F3BD4">
            <w:pPr>
              <w:tabs>
                <w:tab w:val="decimal" w:pos="1423"/>
              </w:tabs>
              <w:spacing w:line="380" w:lineRule="exact"/>
              <w:ind w:left="-29" w:right="3"/>
              <w:textAlignment w:val="auto"/>
              <w:rPr>
                <w:rFonts w:ascii="Arial" w:hAnsi="Arial" w:cs="Arial"/>
                <w:sz w:val="22"/>
                <w:szCs w:val="22"/>
                <w:cs/>
              </w:rPr>
            </w:pPr>
          </w:p>
        </w:tc>
        <w:tc>
          <w:tcPr>
            <w:tcW w:w="1728" w:type="dxa"/>
            <w:vAlign w:val="bottom"/>
          </w:tcPr>
          <w:p w14:paraId="08C1EA64" w14:textId="77777777" w:rsidR="00155165" w:rsidRPr="0041692F" w:rsidRDefault="00155165" w:rsidP="001F3BD4">
            <w:pPr>
              <w:tabs>
                <w:tab w:val="decimal" w:pos="1423"/>
              </w:tabs>
              <w:spacing w:line="380" w:lineRule="exact"/>
              <w:ind w:left="-29" w:right="3"/>
              <w:textAlignment w:val="auto"/>
              <w:rPr>
                <w:rFonts w:ascii="Arial" w:hAnsi="Arial" w:cs="Arial"/>
                <w:sz w:val="22"/>
                <w:szCs w:val="22"/>
                <w:cs/>
              </w:rPr>
            </w:pPr>
          </w:p>
        </w:tc>
      </w:tr>
      <w:tr w:rsidR="00155165" w:rsidRPr="0041692F" w14:paraId="06B42907" w14:textId="77777777" w:rsidTr="00F83198">
        <w:tc>
          <w:tcPr>
            <w:tcW w:w="5472" w:type="dxa"/>
            <w:vAlign w:val="bottom"/>
          </w:tcPr>
          <w:p w14:paraId="2FF2009D" w14:textId="77777777" w:rsidR="00155165" w:rsidRPr="0041692F" w:rsidRDefault="00155165" w:rsidP="001F3BD4">
            <w:pPr>
              <w:spacing w:line="380" w:lineRule="exact"/>
              <w:ind w:right="-17"/>
              <w:jc w:val="thaiDistribute"/>
              <w:rPr>
                <w:rFonts w:ascii="Arial" w:hAnsi="Arial" w:cs="Arial"/>
                <w:sz w:val="22"/>
                <w:szCs w:val="22"/>
                <w:cs/>
              </w:rPr>
            </w:pPr>
            <w:r w:rsidRPr="0041692F">
              <w:rPr>
                <w:rFonts w:ascii="Arial" w:hAnsi="Arial" w:cs="Arial"/>
                <w:sz w:val="22"/>
                <w:szCs w:val="22"/>
              </w:rPr>
              <w:t xml:space="preserve">Aged </w:t>
            </w:r>
            <w:proofErr w:type="gramStart"/>
            <w:r w:rsidRPr="0041692F">
              <w:rPr>
                <w:rFonts w:ascii="Arial" w:hAnsi="Arial" w:cs="Arial"/>
                <w:sz w:val="22"/>
                <w:szCs w:val="22"/>
              </w:rPr>
              <w:t>on the basis of</w:t>
            </w:r>
            <w:proofErr w:type="gramEnd"/>
            <w:r w:rsidRPr="0041692F">
              <w:rPr>
                <w:rFonts w:ascii="Arial" w:hAnsi="Arial" w:cs="Arial"/>
                <w:sz w:val="22"/>
                <w:szCs w:val="22"/>
              </w:rPr>
              <w:t xml:space="preserve"> due dates</w:t>
            </w:r>
          </w:p>
        </w:tc>
        <w:tc>
          <w:tcPr>
            <w:tcW w:w="1728" w:type="dxa"/>
            <w:vAlign w:val="bottom"/>
          </w:tcPr>
          <w:p w14:paraId="720E503D" w14:textId="77777777" w:rsidR="00155165" w:rsidRPr="0041692F" w:rsidRDefault="00155165" w:rsidP="001F3BD4">
            <w:pPr>
              <w:tabs>
                <w:tab w:val="decimal" w:pos="1423"/>
              </w:tabs>
              <w:spacing w:line="380" w:lineRule="exact"/>
              <w:ind w:left="-29" w:right="3"/>
              <w:textAlignment w:val="auto"/>
              <w:rPr>
                <w:rFonts w:ascii="Arial" w:hAnsi="Arial" w:cs="Arial"/>
                <w:sz w:val="22"/>
                <w:szCs w:val="22"/>
              </w:rPr>
            </w:pPr>
          </w:p>
        </w:tc>
        <w:tc>
          <w:tcPr>
            <w:tcW w:w="1728" w:type="dxa"/>
            <w:vAlign w:val="bottom"/>
          </w:tcPr>
          <w:p w14:paraId="2A291FC2" w14:textId="77777777" w:rsidR="00155165" w:rsidRPr="0041692F" w:rsidRDefault="00155165" w:rsidP="001F3BD4">
            <w:pPr>
              <w:tabs>
                <w:tab w:val="decimal" w:pos="1423"/>
              </w:tabs>
              <w:spacing w:line="380" w:lineRule="exact"/>
              <w:ind w:left="-29" w:right="3"/>
              <w:textAlignment w:val="auto"/>
              <w:rPr>
                <w:rFonts w:ascii="Arial" w:hAnsi="Arial" w:cs="Arial"/>
                <w:sz w:val="22"/>
                <w:szCs w:val="22"/>
              </w:rPr>
            </w:pPr>
          </w:p>
        </w:tc>
      </w:tr>
      <w:tr w:rsidR="008159B2" w:rsidRPr="0041692F" w14:paraId="1651DBD5" w14:textId="77777777" w:rsidTr="00F83198">
        <w:tc>
          <w:tcPr>
            <w:tcW w:w="5472" w:type="dxa"/>
            <w:vAlign w:val="bottom"/>
          </w:tcPr>
          <w:p w14:paraId="489692F6" w14:textId="77777777" w:rsidR="008159B2" w:rsidRPr="0041692F" w:rsidRDefault="008159B2" w:rsidP="008159B2">
            <w:pPr>
              <w:tabs>
                <w:tab w:val="left" w:pos="162"/>
              </w:tabs>
              <w:spacing w:line="380" w:lineRule="exact"/>
              <w:ind w:right="-45"/>
              <w:jc w:val="thaiDistribute"/>
              <w:rPr>
                <w:rFonts w:ascii="Arial" w:hAnsi="Arial" w:cs="Arial"/>
                <w:sz w:val="22"/>
                <w:szCs w:val="22"/>
              </w:rPr>
            </w:pPr>
            <w:r w:rsidRPr="0041692F">
              <w:rPr>
                <w:rFonts w:ascii="Arial" w:hAnsi="Arial" w:cs="Arial"/>
                <w:sz w:val="22"/>
                <w:szCs w:val="22"/>
              </w:rPr>
              <w:tab/>
              <w:t>Not yet due</w:t>
            </w:r>
          </w:p>
        </w:tc>
        <w:tc>
          <w:tcPr>
            <w:tcW w:w="1728" w:type="dxa"/>
            <w:vAlign w:val="bottom"/>
          </w:tcPr>
          <w:p w14:paraId="5390C1A8"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41,456,850</w:t>
            </w:r>
          </w:p>
        </w:tc>
        <w:tc>
          <w:tcPr>
            <w:tcW w:w="1728" w:type="dxa"/>
            <w:vAlign w:val="bottom"/>
          </w:tcPr>
          <w:p w14:paraId="73621F26"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51,825,914</w:t>
            </w:r>
          </w:p>
        </w:tc>
      </w:tr>
      <w:tr w:rsidR="008159B2" w:rsidRPr="0041692F" w14:paraId="7442C79F" w14:textId="77777777" w:rsidTr="00F83198">
        <w:tc>
          <w:tcPr>
            <w:tcW w:w="5472" w:type="dxa"/>
            <w:vAlign w:val="bottom"/>
          </w:tcPr>
          <w:p w14:paraId="5D6B4AED" w14:textId="77777777" w:rsidR="008159B2" w:rsidRPr="0041692F" w:rsidRDefault="008159B2" w:rsidP="008159B2">
            <w:pPr>
              <w:tabs>
                <w:tab w:val="left" w:pos="162"/>
              </w:tabs>
              <w:spacing w:line="380" w:lineRule="exact"/>
              <w:ind w:right="-45"/>
              <w:jc w:val="thaiDistribute"/>
              <w:rPr>
                <w:rFonts w:ascii="Arial" w:hAnsi="Arial" w:cs="Arial"/>
                <w:sz w:val="22"/>
                <w:szCs w:val="22"/>
              </w:rPr>
            </w:pPr>
            <w:r w:rsidRPr="0041692F">
              <w:rPr>
                <w:rFonts w:ascii="Arial" w:hAnsi="Arial" w:cs="Arial"/>
                <w:sz w:val="22"/>
                <w:szCs w:val="22"/>
              </w:rPr>
              <w:tab/>
              <w:t>Past due</w:t>
            </w:r>
          </w:p>
        </w:tc>
        <w:tc>
          <w:tcPr>
            <w:tcW w:w="1728" w:type="dxa"/>
            <w:vAlign w:val="bottom"/>
          </w:tcPr>
          <w:p w14:paraId="78264A0D"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p>
        </w:tc>
        <w:tc>
          <w:tcPr>
            <w:tcW w:w="1728" w:type="dxa"/>
            <w:vAlign w:val="bottom"/>
          </w:tcPr>
          <w:p w14:paraId="6FF3BA66"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p>
        </w:tc>
      </w:tr>
      <w:tr w:rsidR="008159B2" w:rsidRPr="0041692F" w14:paraId="53572CFF" w14:textId="77777777" w:rsidTr="00F83198">
        <w:tc>
          <w:tcPr>
            <w:tcW w:w="5472" w:type="dxa"/>
            <w:vAlign w:val="bottom"/>
          </w:tcPr>
          <w:p w14:paraId="40F1269B" w14:textId="77777777" w:rsidR="008159B2" w:rsidRPr="0041692F" w:rsidRDefault="008159B2" w:rsidP="008159B2">
            <w:pPr>
              <w:tabs>
                <w:tab w:val="left" w:pos="492"/>
              </w:tabs>
              <w:spacing w:line="380" w:lineRule="exact"/>
              <w:ind w:right="-45"/>
              <w:jc w:val="thaiDistribute"/>
              <w:rPr>
                <w:rFonts w:ascii="Arial" w:hAnsi="Arial" w:cs="Arial"/>
                <w:sz w:val="22"/>
                <w:szCs w:val="22"/>
              </w:rPr>
            </w:pPr>
            <w:r w:rsidRPr="0041692F">
              <w:rPr>
                <w:rFonts w:ascii="Arial" w:hAnsi="Arial" w:cs="Arial"/>
                <w:sz w:val="22"/>
                <w:szCs w:val="22"/>
              </w:rPr>
              <w:tab/>
              <w:t>Up to 90 days</w:t>
            </w:r>
          </w:p>
        </w:tc>
        <w:tc>
          <w:tcPr>
            <w:tcW w:w="1728" w:type="dxa"/>
            <w:vAlign w:val="bottom"/>
          </w:tcPr>
          <w:p w14:paraId="7E62EE48"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10,864,888</w:t>
            </w:r>
          </w:p>
        </w:tc>
        <w:tc>
          <w:tcPr>
            <w:tcW w:w="1728" w:type="dxa"/>
          </w:tcPr>
          <w:p w14:paraId="345C4887"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6,294,362</w:t>
            </w:r>
          </w:p>
        </w:tc>
      </w:tr>
      <w:tr w:rsidR="008159B2" w:rsidRPr="0041692F" w14:paraId="041996FC" w14:textId="77777777" w:rsidTr="00F83198">
        <w:tc>
          <w:tcPr>
            <w:tcW w:w="5472" w:type="dxa"/>
            <w:vAlign w:val="bottom"/>
          </w:tcPr>
          <w:p w14:paraId="52661731" w14:textId="77777777" w:rsidR="008159B2" w:rsidRPr="0041692F" w:rsidRDefault="008159B2" w:rsidP="008159B2">
            <w:pPr>
              <w:tabs>
                <w:tab w:val="left" w:pos="492"/>
              </w:tabs>
              <w:spacing w:line="380" w:lineRule="exact"/>
              <w:ind w:right="-45"/>
              <w:jc w:val="thaiDistribute"/>
              <w:rPr>
                <w:rFonts w:ascii="Arial" w:hAnsi="Arial" w:cs="Arial"/>
                <w:sz w:val="22"/>
                <w:szCs w:val="22"/>
              </w:rPr>
            </w:pPr>
            <w:r w:rsidRPr="0041692F">
              <w:rPr>
                <w:rFonts w:ascii="Arial" w:hAnsi="Arial" w:cs="Arial"/>
                <w:sz w:val="22"/>
                <w:szCs w:val="22"/>
              </w:rPr>
              <w:t xml:space="preserve"> </w:t>
            </w:r>
            <w:r w:rsidRPr="0041692F">
              <w:rPr>
                <w:rFonts w:ascii="Arial" w:hAnsi="Arial" w:cs="Arial"/>
                <w:sz w:val="22"/>
                <w:szCs w:val="22"/>
              </w:rPr>
              <w:tab/>
              <w:t>90 - 120 days</w:t>
            </w:r>
          </w:p>
        </w:tc>
        <w:tc>
          <w:tcPr>
            <w:tcW w:w="1728" w:type="dxa"/>
            <w:vAlign w:val="bottom"/>
          </w:tcPr>
          <w:p w14:paraId="31948380"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7,811</w:t>
            </w:r>
          </w:p>
        </w:tc>
        <w:tc>
          <w:tcPr>
            <w:tcW w:w="1728" w:type="dxa"/>
          </w:tcPr>
          <w:p w14:paraId="29859108"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190,464</w:t>
            </w:r>
          </w:p>
        </w:tc>
      </w:tr>
      <w:tr w:rsidR="008159B2" w:rsidRPr="0041692F" w14:paraId="4EEA716B" w14:textId="77777777" w:rsidTr="00F83198">
        <w:tc>
          <w:tcPr>
            <w:tcW w:w="5472" w:type="dxa"/>
            <w:vAlign w:val="bottom"/>
          </w:tcPr>
          <w:p w14:paraId="64C1E210" w14:textId="77777777" w:rsidR="008159B2" w:rsidRPr="0041692F" w:rsidRDefault="008159B2" w:rsidP="008159B2">
            <w:pPr>
              <w:tabs>
                <w:tab w:val="left" w:pos="492"/>
              </w:tabs>
              <w:spacing w:line="380" w:lineRule="exact"/>
              <w:ind w:right="-45"/>
              <w:jc w:val="thaiDistribute"/>
              <w:rPr>
                <w:rFonts w:ascii="Arial" w:hAnsi="Arial" w:cs="Arial"/>
                <w:sz w:val="22"/>
                <w:szCs w:val="22"/>
              </w:rPr>
            </w:pPr>
            <w:r w:rsidRPr="0041692F">
              <w:rPr>
                <w:rFonts w:ascii="Arial" w:hAnsi="Arial" w:cs="Arial"/>
                <w:sz w:val="22"/>
                <w:szCs w:val="22"/>
              </w:rPr>
              <w:tab/>
              <w:t>Over</w:t>
            </w:r>
            <w:r w:rsidRPr="0041692F">
              <w:rPr>
                <w:rFonts w:ascii="Arial" w:hAnsi="Arial" w:cs="Arial"/>
                <w:sz w:val="22"/>
                <w:szCs w:val="22"/>
                <w:cs/>
              </w:rPr>
              <w:t xml:space="preserve"> </w:t>
            </w:r>
            <w:r w:rsidRPr="0041692F">
              <w:rPr>
                <w:rFonts w:ascii="Arial" w:hAnsi="Arial" w:cs="Arial"/>
                <w:sz w:val="22"/>
                <w:szCs w:val="22"/>
              </w:rPr>
              <w:t>120</w:t>
            </w:r>
            <w:r w:rsidRPr="0041692F">
              <w:rPr>
                <w:rFonts w:ascii="Arial" w:hAnsi="Arial" w:cs="Arial"/>
                <w:sz w:val="22"/>
                <w:szCs w:val="22"/>
                <w:cs/>
              </w:rPr>
              <w:t xml:space="preserve"> </w:t>
            </w:r>
            <w:r w:rsidRPr="0041692F">
              <w:rPr>
                <w:rFonts w:ascii="Arial" w:hAnsi="Arial" w:cs="Arial"/>
                <w:sz w:val="22"/>
                <w:szCs w:val="22"/>
              </w:rPr>
              <w:t>days</w:t>
            </w:r>
          </w:p>
        </w:tc>
        <w:tc>
          <w:tcPr>
            <w:tcW w:w="1728" w:type="dxa"/>
            <w:vAlign w:val="bottom"/>
          </w:tcPr>
          <w:p w14:paraId="7D0A7991"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48,875</w:t>
            </w:r>
          </w:p>
        </w:tc>
        <w:tc>
          <w:tcPr>
            <w:tcW w:w="1728" w:type="dxa"/>
          </w:tcPr>
          <w:p w14:paraId="15E6B640"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173,876</w:t>
            </w:r>
          </w:p>
        </w:tc>
      </w:tr>
      <w:tr w:rsidR="008159B2" w:rsidRPr="0041692F" w14:paraId="42F83B5A" w14:textId="77777777" w:rsidTr="00F83198">
        <w:tc>
          <w:tcPr>
            <w:tcW w:w="5472" w:type="dxa"/>
            <w:vAlign w:val="bottom"/>
          </w:tcPr>
          <w:p w14:paraId="130DEA3E" w14:textId="77777777" w:rsidR="008159B2" w:rsidRPr="0041692F" w:rsidRDefault="008159B2" w:rsidP="008159B2">
            <w:pPr>
              <w:tabs>
                <w:tab w:val="left" w:pos="162"/>
              </w:tabs>
              <w:spacing w:line="380" w:lineRule="exact"/>
              <w:ind w:right="-17"/>
              <w:rPr>
                <w:rFonts w:ascii="Arial" w:hAnsi="Arial" w:cs="Arial"/>
                <w:sz w:val="22"/>
                <w:szCs w:val="22"/>
                <w:cs/>
              </w:rPr>
            </w:pPr>
            <w:r w:rsidRPr="0041692F">
              <w:rPr>
                <w:rFonts w:ascii="Arial" w:hAnsi="Arial" w:cs="Arial"/>
                <w:sz w:val="22"/>
                <w:szCs w:val="22"/>
              </w:rPr>
              <w:t>Total</w:t>
            </w:r>
          </w:p>
        </w:tc>
        <w:tc>
          <w:tcPr>
            <w:tcW w:w="1728" w:type="dxa"/>
            <w:vAlign w:val="bottom"/>
          </w:tcPr>
          <w:p w14:paraId="17E0143C"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52,378,424</w:t>
            </w:r>
          </w:p>
        </w:tc>
        <w:tc>
          <w:tcPr>
            <w:tcW w:w="1728" w:type="dxa"/>
            <w:vAlign w:val="bottom"/>
          </w:tcPr>
          <w:p w14:paraId="0A74EEC2"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58,484,616</w:t>
            </w:r>
            <w:r w:rsidRPr="0041692F">
              <w:rPr>
                <w:rFonts w:ascii="Arial" w:hAnsi="Arial" w:cs="Arial"/>
                <w:sz w:val="22"/>
                <w:szCs w:val="22"/>
              </w:rPr>
              <w:fldChar w:fldCharType="end"/>
            </w:r>
          </w:p>
        </w:tc>
      </w:tr>
      <w:tr w:rsidR="008159B2" w:rsidRPr="0041692F" w14:paraId="5095B1F3" w14:textId="77777777" w:rsidTr="00F83198">
        <w:tc>
          <w:tcPr>
            <w:tcW w:w="5472" w:type="dxa"/>
            <w:vAlign w:val="bottom"/>
          </w:tcPr>
          <w:p w14:paraId="4809D259" w14:textId="77777777" w:rsidR="008159B2" w:rsidRPr="0041692F" w:rsidRDefault="008159B2" w:rsidP="008159B2">
            <w:pPr>
              <w:tabs>
                <w:tab w:val="left" w:pos="615"/>
              </w:tabs>
              <w:spacing w:line="380" w:lineRule="exact"/>
              <w:ind w:left="525" w:right="-113" w:hanging="525"/>
              <w:rPr>
                <w:rFonts w:ascii="Arial" w:hAnsi="Arial" w:cs="Arial"/>
                <w:sz w:val="22"/>
                <w:szCs w:val="22"/>
                <w:cs/>
              </w:rPr>
            </w:pPr>
            <w:r w:rsidRPr="0041692F">
              <w:rPr>
                <w:rFonts w:ascii="Arial" w:hAnsi="Arial" w:cs="Arial"/>
                <w:sz w:val="22"/>
                <w:szCs w:val="22"/>
              </w:rPr>
              <w:t xml:space="preserve">Less: Allowance for expected credit losses </w:t>
            </w:r>
          </w:p>
        </w:tc>
        <w:tc>
          <w:tcPr>
            <w:tcW w:w="1728" w:type="dxa"/>
            <w:vAlign w:val="bottom"/>
          </w:tcPr>
          <w:p w14:paraId="3BD77454"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(787,194)</w:t>
            </w:r>
          </w:p>
        </w:tc>
        <w:tc>
          <w:tcPr>
            <w:tcW w:w="1728" w:type="dxa"/>
            <w:vAlign w:val="bottom"/>
          </w:tcPr>
          <w:p w14:paraId="539685BE"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(532,049)</w:t>
            </w:r>
          </w:p>
        </w:tc>
      </w:tr>
      <w:tr w:rsidR="008159B2" w:rsidRPr="0041692F" w14:paraId="1FAB2A7F" w14:textId="77777777" w:rsidTr="00F83198">
        <w:tc>
          <w:tcPr>
            <w:tcW w:w="5472" w:type="dxa"/>
            <w:vAlign w:val="bottom"/>
          </w:tcPr>
          <w:p w14:paraId="19D88EA5" w14:textId="77777777" w:rsidR="008159B2" w:rsidRPr="0041692F" w:rsidRDefault="008159B2" w:rsidP="008159B2">
            <w:pPr>
              <w:tabs>
                <w:tab w:val="left" w:pos="162"/>
              </w:tabs>
              <w:spacing w:line="380" w:lineRule="exact"/>
              <w:ind w:right="-113"/>
              <w:rPr>
                <w:rFonts w:ascii="Arial" w:hAnsi="Arial" w:cs="Arial"/>
                <w:sz w:val="22"/>
                <w:szCs w:val="22"/>
              </w:rPr>
            </w:pPr>
            <w:r w:rsidRPr="0041692F">
              <w:rPr>
                <w:rFonts w:ascii="Arial" w:hAnsi="Arial" w:cs="Arial"/>
                <w:sz w:val="22"/>
                <w:szCs w:val="22"/>
              </w:rPr>
              <w:t>Total trade receivables - unrelated parties, net</w:t>
            </w:r>
          </w:p>
        </w:tc>
        <w:tc>
          <w:tcPr>
            <w:tcW w:w="1728" w:type="dxa"/>
            <w:vAlign w:val="bottom"/>
          </w:tcPr>
          <w:p w14:paraId="23E521D7"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51,591,230</w:t>
            </w:r>
          </w:p>
        </w:tc>
        <w:tc>
          <w:tcPr>
            <w:tcW w:w="1728" w:type="dxa"/>
            <w:vAlign w:val="bottom"/>
          </w:tcPr>
          <w:p w14:paraId="284FFD0A"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57,952,567</w:t>
            </w:r>
          </w:p>
        </w:tc>
      </w:tr>
      <w:tr w:rsidR="008159B2" w:rsidRPr="0041692F" w14:paraId="7D770C67" w14:textId="77777777" w:rsidTr="00F83198">
        <w:tc>
          <w:tcPr>
            <w:tcW w:w="5472" w:type="dxa"/>
            <w:vAlign w:val="bottom"/>
          </w:tcPr>
          <w:p w14:paraId="048A1704" w14:textId="06CB3E86" w:rsidR="008159B2" w:rsidRPr="0041692F" w:rsidRDefault="008159B2" w:rsidP="008159B2">
            <w:pPr>
              <w:tabs>
                <w:tab w:val="left" w:pos="162"/>
              </w:tabs>
              <w:spacing w:line="380" w:lineRule="exact"/>
              <w:ind w:right="-17"/>
              <w:rPr>
                <w:rFonts w:ascii="Arial" w:hAnsi="Arial" w:cs="Arial"/>
                <w:sz w:val="22"/>
                <w:szCs w:val="22"/>
              </w:rPr>
            </w:pPr>
            <w:r w:rsidRPr="0041692F">
              <w:rPr>
                <w:rFonts w:ascii="Arial" w:hAnsi="Arial" w:cs="Arial"/>
                <w:sz w:val="22"/>
                <w:szCs w:val="22"/>
              </w:rPr>
              <w:t>Total trade receivable</w:t>
            </w:r>
            <w:r w:rsidR="002E4744" w:rsidRPr="0041692F">
              <w:rPr>
                <w:rFonts w:ascii="Arial" w:hAnsi="Arial" w:cs="Arial"/>
                <w:sz w:val="22"/>
                <w:szCs w:val="22"/>
              </w:rPr>
              <w:t>s</w:t>
            </w:r>
            <w:r w:rsidRPr="0041692F">
              <w:rPr>
                <w:rFonts w:ascii="Arial" w:hAnsi="Arial" w:cs="Arial"/>
                <w:sz w:val="22"/>
                <w:szCs w:val="22"/>
              </w:rPr>
              <w:t xml:space="preserve"> - net</w:t>
            </w:r>
          </w:p>
        </w:tc>
        <w:tc>
          <w:tcPr>
            <w:tcW w:w="1728" w:type="dxa"/>
            <w:vAlign w:val="bottom"/>
          </w:tcPr>
          <w:p w14:paraId="40A1B5DE"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51,651,980</w:t>
            </w:r>
          </w:p>
        </w:tc>
        <w:tc>
          <w:tcPr>
            <w:tcW w:w="1728" w:type="dxa"/>
            <w:vAlign w:val="bottom"/>
          </w:tcPr>
          <w:p w14:paraId="16CACF15"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57,966,603</w:t>
            </w:r>
          </w:p>
        </w:tc>
      </w:tr>
      <w:tr w:rsidR="008159B2" w:rsidRPr="0041692F" w14:paraId="6DE4D63C" w14:textId="77777777" w:rsidTr="00F83198">
        <w:tc>
          <w:tcPr>
            <w:tcW w:w="5472" w:type="dxa"/>
            <w:vAlign w:val="bottom"/>
          </w:tcPr>
          <w:p w14:paraId="166D90AF" w14:textId="77777777" w:rsidR="008159B2" w:rsidRPr="0041692F" w:rsidRDefault="008159B2" w:rsidP="008159B2">
            <w:pPr>
              <w:tabs>
                <w:tab w:val="left" w:pos="162"/>
              </w:tabs>
              <w:spacing w:line="380" w:lineRule="exact"/>
              <w:ind w:left="132" w:right="-17" w:hanging="132"/>
              <w:rPr>
                <w:rFonts w:ascii="Arial" w:hAnsi="Arial" w:cs="Arial"/>
                <w:sz w:val="22"/>
                <w:szCs w:val="22"/>
              </w:rPr>
            </w:pPr>
            <w:r w:rsidRPr="0041692F">
              <w:rPr>
                <w:rFonts w:ascii="Arial" w:hAnsi="Arial" w:cs="Arial"/>
                <w:sz w:val="22"/>
                <w:szCs w:val="22"/>
                <w:u w:val="single"/>
              </w:rPr>
              <w:t>Other current receivables</w:t>
            </w:r>
          </w:p>
        </w:tc>
        <w:tc>
          <w:tcPr>
            <w:tcW w:w="1728" w:type="dxa"/>
            <w:vAlign w:val="bottom"/>
          </w:tcPr>
          <w:p w14:paraId="04543F01"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p>
        </w:tc>
        <w:tc>
          <w:tcPr>
            <w:tcW w:w="1728" w:type="dxa"/>
            <w:vAlign w:val="bottom"/>
          </w:tcPr>
          <w:p w14:paraId="2F01AA09"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p>
        </w:tc>
      </w:tr>
      <w:tr w:rsidR="008159B2" w:rsidRPr="0041692F" w14:paraId="7A13C62E" w14:textId="77777777" w:rsidTr="00F83198">
        <w:tc>
          <w:tcPr>
            <w:tcW w:w="5472" w:type="dxa"/>
            <w:vAlign w:val="bottom"/>
          </w:tcPr>
          <w:p w14:paraId="7EFBBA1F" w14:textId="77777777" w:rsidR="008159B2" w:rsidRPr="0041692F" w:rsidRDefault="008159B2" w:rsidP="008159B2">
            <w:pPr>
              <w:tabs>
                <w:tab w:val="left" w:pos="162"/>
              </w:tabs>
              <w:spacing w:line="380" w:lineRule="exact"/>
              <w:ind w:left="132" w:right="-17" w:hanging="132"/>
              <w:rPr>
                <w:rFonts w:ascii="Arial" w:hAnsi="Arial" w:cs="Arial"/>
                <w:sz w:val="22"/>
                <w:szCs w:val="22"/>
              </w:rPr>
            </w:pPr>
            <w:r w:rsidRPr="0041692F">
              <w:rPr>
                <w:rFonts w:ascii="Arial" w:hAnsi="Arial" w:cs="Arial"/>
                <w:sz w:val="22"/>
                <w:szCs w:val="22"/>
              </w:rPr>
              <w:t>Other current receivables - related parties</w:t>
            </w:r>
          </w:p>
        </w:tc>
        <w:tc>
          <w:tcPr>
            <w:tcW w:w="1728" w:type="dxa"/>
            <w:vAlign w:val="bottom"/>
          </w:tcPr>
          <w:p w14:paraId="1A20410F"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cs/>
              </w:rPr>
              <w:t>-</w:t>
            </w:r>
          </w:p>
        </w:tc>
        <w:tc>
          <w:tcPr>
            <w:tcW w:w="1728" w:type="dxa"/>
            <w:vAlign w:val="bottom"/>
          </w:tcPr>
          <w:p w14:paraId="626C916C"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cs/>
              </w:rPr>
              <w:t>104</w:t>
            </w:r>
            <w:r w:rsidRPr="0041692F">
              <w:rPr>
                <w:rFonts w:ascii="Arial" w:hAnsi="Arial" w:cs="Arial"/>
                <w:sz w:val="22"/>
                <w:szCs w:val="22"/>
              </w:rPr>
              <w:t>,</w:t>
            </w:r>
            <w:r w:rsidRPr="0041692F">
              <w:rPr>
                <w:rFonts w:ascii="Arial" w:hAnsi="Arial" w:cs="Arial"/>
                <w:sz w:val="22"/>
                <w:szCs w:val="22"/>
                <w:cs/>
              </w:rPr>
              <w:t>572</w:t>
            </w:r>
          </w:p>
        </w:tc>
      </w:tr>
      <w:tr w:rsidR="008159B2" w:rsidRPr="0041692F" w14:paraId="4BE8E36F" w14:textId="77777777" w:rsidTr="00F83198">
        <w:tc>
          <w:tcPr>
            <w:tcW w:w="5472" w:type="dxa"/>
            <w:vAlign w:val="bottom"/>
          </w:tcPr>
          <w:p w14:paraId="63A6CCC4" w14:textId="77777777" w:rsidR="008159B2" w:rsidRPr="0041692F" w:rsidRDefault="008159B2" w:rsidP="008159B2">
            <w:pPr>
              <w:tabs>
                <w:tab w:val="left" w:pos="162"/>
              </w:tabs>
              <w:spacing w:line="380" w:lineRule="exact"/>
              <w:ind w:left="132" w:right="-17" w:hanging="132"/>
              <w:rPr>
                <w:rFonts w:ascii="Arial" w:hAnsi="Arial" w:cs="Arial"/>
                <w:sz w:val="22"/>
                <w:szCs w:val="22"/>
              </w:rPr>
            </w:pPr>
            <w:r w:rsidRPr="0041692F">
              <w:rPr>
                <w:rFonts w:ascii="Arial" w:hAnsi="Arial" w:cs="Arial"/>
                <w:sz w:val="22"/>
                <w:szCs w:val="22"/>
              </w:rPr>
              <w:t>Other current receivables - unrelated parties</w:t>
            </w:r>
          </w:p>
        </w:tc>
        <w:tc>
          <w:tcPr>
            <w:tcW w:w="1728" w:type="dxa"/>
            <w:vAlign w:val="bottom"/>
          </w:tcPr>
          <w:p w14:paraId="110A775D"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768,343</w:t>
            </w:r>
          </w:p>
        </w:tc>
        <w:tc>
          <w:tcPr>
            <w:tcW w:w="1728" w:type="dxa"/>
          </w:tcPr>
          <w:p w14:paraId="5991DD6F"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775,567</w:t>
            </w:r>
          </w:p>
        </w:tc>
      </w:tr>
      <w:tr w:rsidR="008159B2" w:rsidRPr="0041692F" w14:paraId="60C50D0F" w14:textId="77777777" w:rsidTr="00F83198">
        <w:tc>
          <w:tcPr>
            <w:tcW w:w="5472" w:type="dxa"/>
            <w:vAlign w:val="bottom"/>
          </w:tcPr>
          <w:p w14:paraId="4069F9AF" w14:textId="3BDF1E38" w:rsidR="008159B2" w:rsidRPr="0041692F" w:rsidRDefault="008159B2" w:rsidP="008159B2">
            <w:pPr>
              <w:tabs>
                <w:tab w:val="left" w:pos="162"/>
              </w:tabs>
              <w:spacing w:line="380" w:lineRule="exact"/>
              <w:ind w:left="132" w:right="-17" w:hanging="132"/>
              <w:rPr>
                <w:rFonts w:ascii="Arial" w:hAnsi="Arial" w:cs="Arial"/>
                <w:sz w:val="22"/>
                <w:szCs w:val="22"/>
              </w:rPr>
            </w:pPr>
            <w:r w:rsidRPr="0041692F">
              <w:rPr>
                <w:rFonts w:ascii="Arial" w:hAnsi="Arial" w:cs="Arial"/>
                <w:sz w:val="22"/>
                <w:szCs w:val="22"/>
              </w:rPr>
              <w:t>Interest receivable</w:t>
            </w:r>
            <w:r w:rsidR="002E4744" w:rsidRPr="0041692F">
              <w:rPr>
                <w:rFonts w:ascii="Arial" w:hAnsi="Arial" w:cs="Arial"/>
                <w:sz w:val="22"/>
                <w:szCs w:val="22"/>
              </w:rPr>
              <w:t>s</w:t>
            </w:r>
            <w:r w:rsidRPr="0041692F">
              <w:rPr>
                <w:rFonts w:ascii="Arial" w:hAnsi="Arial" w:cs="Arial"/>
                <w:sz w:val="22"/>
                <w:szCs w:val="22"/>
              </w:rPr>
              <w:t xml:space="preserve"> - related part</w:t>
            </w:r>
            <w:r w:rsidR="002E4744" w:rsidRPr="0041692F">
              <w:rPr>
                <w:rFonts w:ascii="Arial" w:hAnsi="Arial" w:cs="Arial"/>
                <w:sz w:val="22"/>
                <w:szCs w:val="22"/>
              </w:rPr>
              <w:t>ies</w:t>
            </w:r>
            <w:r w:rsidR="00394541" w:rsidRPr="0041692F">
              <w:rPr>
                <w:rFonts w:ascii="Arial" w:hAnsi="Arial" w:cs="Arial"/>
                <w:sz w:val="22"/>
                <w:szCs w:val="22"/>
              </w:rPr>
              <w:t xml:space="preserve"> (Note 6)</w:t>
            </w:r>
          </w:p>
        </w:tc>
        <w:tc>
          <w:tcPr>
            <w:tcW w:w="1728" w:type="dxa"/>
            <w:vAlign w:val="bottom"/>
          </w:tcPr>
          <w:p w14:paraId="3C9C78AE"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593,368,863</w:t>
            </w:r>
          </w:p>
        </w:tc>
        <w:tc>
          <w:tcPr>
            <w:tcW w:w="1728" w:type="dxa"/>
          </w:tcPr>
          <w:p w14:paraId="59CE7756" w14:textId="77777777" w:rsidR="008159B2" w:rsidRPr="0041692F" w:rsidRDefault="008159B2" w:rsidP="008159B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238,721,096</w:t>
            </w:r>
          </w:p>
        </w:tc>
      </w:tr>
      <w:tr w:rsidR="008159B2" w:rsidRPr="0041692F" w14:paraId="25FEF12B" w14:textId="77777777" w:rsidTr="00F83198">
        <w:tc>
          <w:tcPr>
            <w:tcW w:w="5472" w:type="dxa"/>
            <w:vAlign w:val="bottom"/>
          </w:tcPr>
          <w:p w14:paraId="0292EB18" w14:textId="77777777" w:rsidR="008159B2" w:rsidRPr="0041692F" w:rsidRDefault="008159B2" w:rsidP="008159B2">
            <w:pPr>
              <w:spacing w:line="380" w:lineRule="exact"/>
              <w:ind w:right="-17"/>
              <w:rPr>
                <w:rFonts w:ascii="Arial" w:hAnsi="Arial" w:cs="Arial"/>
                <w:sz w:val="22"/>
                <w:szCs w:val="22"/>
              </w:rPr>
            </w:pPr>
            <w:r w:rsidRPr="0041692F">
              <w:rPr>
                <w:rFonts w:ascii="Arial" w:hAnsi="Arial" w:cs="Arial"/>
                <w:sz w:val="22"/>
                <w:szCs w:val="22"/>
              </w:rPr>
              <w:t>Total other current receivables</w:t>
            </w:r>
          </w:p>
        </w:tc>
        <w:tc>
          <w:tcPr>
            <w:tcW w:w="1728" w:type="dxa"/>
            <w:vAlign w:val="bottom"/>
          </w:tcPr>
          <w:p w14:paraId="5951A7BF"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594,137,206</w:t>
            </w:r>
            <w:r w:rsidRPr="0041692F">
              <w:rPr>
                <w:rFonts w:ascii="Arial" w:hAnsi="Arial" w:cs="Arial"/>
                <w:sz w:val="22"/>
                <w:szCs w:val="22"/>
              </w:rPr>
              <w:fldChar w:fldCharType="end"/>
            </w:r>
          </w:p>
        </w:tc>
        <w:tc>
          <w:tcPr>
            <w:tcW w:w="1728" w:type="dxa"/>
            <w:vAlign w:val="bottom"/>
          </w:tcPr>
          <w:p w14:paraId="2C9D34CA" w14:textId="77777777" w:rsidR="008159B2" w:rsidRPr="0041692F" w:rsidRDefault="008159B2" w:rsidP="008159B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cs/>
              </w:rPr>
              <w:fldChar w:fldCharType="begin"/>
            </w:r>
            <w:r w:rsidRPr="0041692F">
              <w:rPr>
                <w:rFonts w:ascii="Arial" w:hAnsi="Arial" w:cs="Arial"/>
                <w:sz w:val="22"/>
                <w:szCs w:val="22"/>
                <w:cs/>
              </w:rPr>
              <w:instrText xml:space="preserve"> =</w:instrText>
            </w:r>
            <w:r w:rsidRPr="0041692F">
              <w:rPr>
                <w:rFonts w:ascii="Arial" w:hAnsi="Arial" w:cs="Arial"/>
                <w:sz w:val="22"/>
                <w:szCs w:val="22"/>
              </w:rPr>
              <w:instrText>SUM(ABOVE)</w:instrText>
            </w:r>
            <w:r w:rsidRPr="0041692F">
              <w:rPr>
                <w:rFonts w:ascii="Arial" w:hAnsi="Arial" w:cs="Arial"/>
                <w:sz w:val="22"/>
                <w:szCs w:val="22"/>
                <w:cs/>
              </w:rPr>
              <w:instrText xml:space="preserve"> </w:instrText>
            </w:r>
            <w:r w:rsidRPr="0041692F">
              <w:rPr>
                <w:rFonts w:ascii="Arial" w:hAnsi="Arial" w:cs="Arial"/>
                <w:sz w:val="22"/>
                <w:szCs w:val="22"/>
                <w:cs/>
              </w:rPr>
              <w:fldChar w:fldCharType="separate"/>
            </w:r>
            <w:r w:rsidRPr="0041692F">
              <w:rPr>
                <w:rFonts w:ascii="Arial" w:hAnsi="Arial" w:cs="Arial"/>
                <w:sz w:val="22"/>
                <w:szCs w:val="22"/>
                <w:cs/>
              </w:rPr>
              <w:t>239</w:t>
            </w:r>
            <w:r w:rsidRPr="0041692F">
              <w:rPr>
                <w:rFonts w:ascii="Arial" w:hAnsi="Arial" w:cs="Arial"/>
                <w:sz w:val="22"/>
                <w:szCs w:val="22"/>
              </w:rPr>
              <w:t>,</w:t>
            </w:r>
            <w:r w:rsidRPr="0041692F">
              <w:rPr>
                <w:rFonts w:ascii="Arial" w:hAnsi="Arial" w:cs="Arial"/>
                <w:sz w:val="22"/>
                <w:szCs w:val="22"/>
                <w:cs/>
              </w:rPr>
              <w:t>601</w:t>
            </w:r>
            <w:r w:rsidRPr="0041692F">
              <w:rPr>
                <w:rFonts w:ascii="Arial" w:hAnsi="Arial" w:cs="Arial"/>
                <w:sz w:val="22"/>
                <w:szCs w:val="22"/>
              </w:rPr>
              <w:t>,</w:t>
            </w:r>
            <w:r w:rsidRPr="0041692F">
              <w:rPr>
                <w:rFonts w:ascii="Arial" w:hAnsi="Arial" w:cs="Arial"/>
                <w:sz w:val="22"/>
                <w:szCs w:val="22"/>
                <w:cs/>
              </w:rPr>
              <w:t>235</w:t>
            </w:r>
            <w:r w:rsidRPr="0041692F">
              <w:rPr>
                <w:rFonts w:ascii="Arial" w:hAnsi="Arial" w:cs="Arial"/>
                <w:sz w:val="22"/>
                <w:szCs w:val="22"/>
                <w:cs/>
              </w:rPr>
              <w:fldChar w:fldCharType="end"/>
            </w:r>
          </w:p>
        </w:tc>
      </w:tr>
      <w:tr w:rsidR="00394541" w:rsidRPr="0041692F" w14:paraId="5E071F4E" w14:textId="77777777" w:rsidTr="00F83198">
        <w:tc>
          <w:tcPr>
            <w:tcW w:w="5472" w:type="dxa"/>
            <w:vAlign w:val="bottom"/>
          </w:tcPr>
          <w:p w14:paraId="4076B28C" w14:textId="79972F1F" w:rsidR="00394541" w:rsidRPr="0041692F" w:rsidRDefault="00394541" w:rsidP="00F83198">
            <w:pPr>
              <w:tabs>
                <w:tab w:val="left" w:pos="615"/>
              </w:tabs>
              <w:spacing w:line="380" w:lineRule="exact"/>
              <w:ind w:left="165" w:right="-113" w:hanging="165"/>
              <w:rPr>
                <w:rFonts w:ascii="Arial" w:hAnsi="Arial" w:cs="Arial"/>
                <w:sz w:val="22"/>
                <w:szCs w:val="22"/>
                <w:cs/>
              </w:rPr>
            </w:pPr>
            <w:r w:rsidRPr="0041692F">
              <w:rPr>
                <w:rFonts w:ascii="Arial" w:hAnsi="Arial" w:cs="Arial"/>
                <w:sz w:val="22"/>
                <w:szCs w:val="22"/>
              </w:rPr>
              <w:t>Less: Allowance for expected credit losses - Interest receivable</w:t>
            </w:r>
            <w:r w:rsidR="002E4744" w:rsidRPr="0041692F">
              <w:rPr>
                <w:rFonts w:ascii="Arial" w:hAnsi="Arial" w:cs="Arial"/>
                <w:sz w:val="22"/>
                <w:szCs w:val="22"/>
              </w:rPr>
              <w:t>s</w:t>
            </w:r>
            <w:r w:rsidRPr="0041692F">
              <w:rPr>
                <w:rFonts w:ascii="Arial" w:hAnsi="Arial" w:cs="Arial"/>
                <w:sz w:val="22"/>
                <w:szCs w:val="22"/>
              </w:rPr>
              <w:t xml:space="preserve"> - related party (Note 6)</w:t>
            </w:r>
          </w:p>
        </w:tc>
        <w:tc>
          <w:tcPr>
            <w:tcW w:w="1728" w:type="dxa"/>
            <w:vAlign w:val="bottom"/>
          </w:tcPr>
          <w:p w14:paraId="24AC79FB" w14:textId="77777777" w:rsidR="00394541" w:rsidRPr="0041692F" w:rsidRDefault="00394541" w:rsidP="00394541">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(593,368,863)</w:t>
            </w:r>
          </w:p>
        </w:tc>
        <w:tc>
          <w:tcPr>
            <w:tcW w:w="1728" w:type="dxa"/>
            <w:vAlign w:val="bottom"/>
          </w:tcPr>
          <w:p w14:paraId="07D052DA" w14:textId="77777777" w:rsidR="00394541" w:rsidRPr="0041692F" w:rsidRDefault="00394541" w:rsidP="00394541">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Browallia New"/>
                <w:sz w:val="22"/>
                <w:szCs w:val="28"/>
              </w:rPr>
              <w:t>-</w:t>
            </w:r>
          </w:p>
        </w:tc>
      </w:tr>
      <w:tr w:rsidR="00394541" w:rsidRPr="0041692F" w14:paraId="14808E00" w14:textId="77777777" w:rsidTr="00F83198">
        <w:tc>
          <w:tcPr>
            <w:tcW w:w="5472" w:type="dxa"/>
            <w:vAlign w:val="bottom"/>
          </w:tcPr>
          <w:p w14:paraId="5248D052" w14:textId="77777777" w:rsidR="00394541" w:rsidRPr="0041692F" w:rsidRDefault="00394541" w:rsidP="00394541">
            <w:pPr>
              <w:spacing w:line="380" w:lineRule="exact"/>
              <w:ind w:right="-17"/>
              <w:rPr>
                <w:rFonts w:ascii="Arial" w:hAnsi="Arial" w:cs="Arial"/>
                <w:sz w:val="22"/>
                <w:szCs w:val="22"/>
              </w:rPr>
            </w:pPr>
            <w:r w:rsidRPr="0041692F">
              <w:rPr>
                <w:rFonts w:ascii="Arial" w:hAnsi="Arial" w:cs="Arial"/>
                <w:sz w:val="22"/>
                <w:szCs w:val="22"/>
              </w:rPr>
              <w:t>Total other current receivables - net</w:t>
            </w:r>
          </w:p>
        </w:tc>
        <w:tc>
          <w:tcPr>
            <w:tcW w:w="1728" w:type="dxa"/>
            <w:vAlign w:val="bottom"/>
          </w:tcPr>
          <w:p w14:paraId="4E6CC396" w14:textId="77777777" w:rsidR="00394541" w:rsidRPr="0041692F" w:rsidRDefault="00394541" w:rsidP="00394541">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768,343</w:t>
            </w:r>
          </w:p>
        </w:tc>
        <w:tc>
          <w:tcPr>
            <w:tcW w:w="1728" w:type="dxa"/>
            <w:vAlign w:val="bottom"/>
          </w:tcPr>
          <w:p w14:paraId="3D983D9D" w14:textId="77777777" w:rsidR="00394541" w:rsidRPr="0041692F" w:rsidRDefault="00394541" w:rsidP="00394541">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239,601,235</w:t>
            </w:r>
          </w:p>
        </w:tc>
      </w:tr>
      <w:tr w:rsidR="00394541" w:rsidRPr="0041692F" w14:paraId="2D4C43DE" w14:textId="77777777" w:rsidTr="00F83198">
        <w:tc>
          <w:tcPr>
            <w:tcW w:w="5472" w:type="dxa"/>
            <w:vAlign w:val="bottom"/>
          </w:tcPr>
          <w:p w14:paraId="22D440F0" w14:textId="77777777" w:rsidR="00394541" w:rsidRPr="0041692F" w:rsidRDefault="00394541" w:rsidP="00394541">
            <w:pPr>
              <w:spacing w:line="380" w:lineRule="exact"/>
              <w:ind w:right="-17"/>
              <w:rPr>
                <w:rFonts w:ascii="Arial" w:hAnsi="Arial" w:cs="Arial"/>
                <w:sz w:val="22"/>
                <w:szCs w:val="22"/>
                <w:cs/>
              </w:rPr>
            </w:pPr>
            <w:r w:rsidRPr="0041692F">
              <w:rPr>
                <w:rFonts w:ascii="Arial" w:hAnsi="Arial" w:cs="Arial"/>
                <w:sz w:val="22"/>
                <w:szCs w:val="22"/>
              </w:rPr>
              <w:t>Total trade and other current receivables - net</w:t>
            </w:r>
          </w:p>
        </w:tc>
        <w:tc>
          <w:tcPr>
            <w:tcW w:w="1728" w:type="dxa"/>
            <w:vAlign w:val="bottom"/>
          </w:tcPr>
          <w:p w14:paraId="43CBEDBC" w14:textId="77777777" w:rsidR="00394541" w:rsidRPr="0041692F" w:rsidRDefault="00394541" w:rsidP="00394541">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52,420,323</w:t>
            </w:r>
          </w:p>
        </w:tc>
        <w:tc>
          <w:tcPr>
            <w:tcW w:w="1728" w:type="dxa"/>
            <w:vAlign w:val="bottom"/>
          </w:tcPr>
          <w:p w14:paraId="016C2822" w14:textId="77777777" w:rsidR="00394541" w:rsidRPr="0041692F" w:rsidRDefault="00394541" w:rsidP="00394541">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297,567,838</w:t>
            </w:r>
          </w:p>
        </w:tc>
      </w:tr>
    </w:tbl>
    <w:p w14:paraId="61D4793C" w14:textId="77777777" w:rsidR="00C854B2" w:rsidRPr="0041692F" w:rsidRDefault="00C854B2" w:rsidP="001F3BD4">
      <w:pPr>
        <w:tabs>
          <w:tab w:val="left" w:pos="1440"/>
          <w:tab w:val="left" w:pos="2880"/>
          <w:tab w:val="left" w:pos="6120"/>
          <w:tab w:val="left" w:pos="6480"/>
        </w:tabs>
        <w:spacing w:before="240" w:after="120" w:line="380" w:lineRule="exact"/>
        <w:ind w:left="547" w:right="-43"/>
        <w:jc w:val="both"/>
        <w:rPr>
          <w:rFonts w:ascii="Arial" w:eastAsia="Arial Unicode MS" w:hAnsi="Arial" w:cs="Arial"/>
          <w:sz w:val="22"/>
          <w:szCs w:val="22"/>
        </w:rPr>
      </w:pPr>
      <w:r w:rsidRPr="0041692F">
        <w:rPr>
          <w:rFonts w:ascii="Arial" w:hAnsi="Arial" w:cs="Arial"/>
          <w:sz w:val="22"/>
          <w:szCs w:val="22"/>
        </w:rPr>
        <w:t xml:space="preserve">The normal credit term is 15 to </w:t>
      </w:r>
      <w:r w:rsidR="0038226D" w:rsidRPr="0041692F">
        <w:rPr>
          <w:rFonts w:ascii="Arial" w:hAnsi="Arial" w:cs="Arial"/>
          <w:sz w:val="22"/>
          <w:szCs w:val="22"/>
        </w:rPr>
        <w:t>6</w:t>
      </w:r>
      <w:r w:rsidRPr="0041692F">
        <w:rPr>
          <w:rFonts w:ascii="Arial" w:hAnsi="Arial" w:cs="Arial"/>
          <w:sz w:val="22"/>
          <w:szCs w:val="22"/>
        </w:rPr>
        <w:t>0 days</w:t>
      </w:r>
      <w:r w:rsidRPr="0041692F">
        <w:rPr>
          <w:rFonts w:ascii="Arial" w:eastAsia="Arial Unicode MS" w:hAnsi="Arial" w:cs="Arial"/>
          <w:sz w:val="22"/>
          <w:szCs w:val="22"/>
        </w:rPr>
        <w:t>.</w:t>
      </w:r>
    </w:p>
    <w:p w14:paraId="2F3BD31E" w14:textId="77777777" w:rsidR="00C854B2" w:rsidRPr="0041692F" w:rsidRDefault="00C854B2" w:rsidP="001F3BD4">
      <w:pPr>
        <w:tabs>
          <w:tab w:val="left" w:pos="1440"/>
          <w:tab w:val="left" w:pos="2880"/>
          <w:tab w:val="left" w:pos="6120"/>
          <w:tab w:val="left" w:pos="6480"/>
        </w:tabs>
        <w:spacing w:before="120" w:after="120" w:line="380" w:lineRule="exact"/>
        <w:ind w:left="547" w:right="-43"/>
        <w:jc w:val="both"/>
        <w:rPr>
          <w:rFonts w:ascii="Arial" w:eastAsia="Arial Unicode MS" w:hAnsi="Arial" w:cs="Arial"/>
          <w:sz w:val="22"/>
          <w:szCs w:val="22"/>
        </w:rPr>
      </w:pPr>
      <w:r w:rsidRPr="0041692F">
        <w:rPr>
          <w:rFonts w:ascii="Arial" w:eastAsia="Arial Unicode MS" w:hAnsi="Arial" w:cs="Arial"/>
          <w:sz w:val="22"/>
          <w:szCs w:val="22"/>
        </w:rPr>
        <w:t xml:space="preserve">Set out below is the movement in the allowance for expected credit losses of trade and </w:t>
      </w:r>
      <w:r w:rsidR="00726DD5" w:rsidRPr="0041692F">
        <w:rPr>
          <w:rFonts w:ascii="Arial" w:eastAsia="Arial Unicode MS" w:hAnsi="Arial" w:cs="Arial"/>
          <w:sz w:val="22"/>
          <w:szCs w:val="22"/>
        </w:rPr>
        <w:t>other current receivables</w:t>
      </w:r>
      <w:r w:rsidRPr="0041692F">
        <w:rPr>
          <w:rFonts w:ascii="Arial" w:eastAsia="Arial Unicode MS" w:hAnsi="Arial" w:cs="Arial"/>
          <w:sz w:val="22"/>
          <w:szCs w:val="22"/>
        </w:rPr>
        <w:t>.</w:t>
      </w:r>
    </w:p>
    <w:tbl>
      <w:tblPr>
        <w:tblW w:w="8928" w:type="dxa"/>
        <w:tblInd w:w="450" w:type="dxa"/>
        <w:tblLayout w:type="fixed"/>
        <w:tblLook w:val="04A0" w:firstRow="1" w:lastRow="0" w:firstColumn="1" w:lastColumn="0" w:noHBand="0" w:noVBand="1"/>
      </w:tblPr>
      <w:tblGrid>
        <w:gridCol w:w="7200"/>
        <w:gridCol w:w="1728"/>
      </w:tblGrid>
      <w:tr w:rsidR="00155165" w:rsidRPr="0041692F" w14:paraId="6EB67760" w14:textId="77777777" w:rsidTr="00F83198">
        <w:trPr>
          <w:trHeight w:val="243"/>
          <w:tblHeader/>
        </w:trPr>
        <w:tc>
          <w:tcPr>
            <w:tcW w:w="7200" w:type="dxa"/>
            <w:vAlign w:val="bottom"/>
          </w:tcPr>
          <w:p w14:paraId="251EFFAA" w14:textId="77777777" w:rsidR="00155165" w:rsidRPr="0041692F" w:rsidRDefault="00155165" w:rsidP="00744FD4">
            <w:pPr>
              <w:spacing w:line="380" w:lineRule="exact"/>
              <w:ind w:left="65"/>
              <w:rPr>
                <w:rFonts w:ascii="Arial" w:hAnsi="Arial" w:cs="Cordia New"/>
                <w:sz w:val="22"/>
                <w:szCs w:val="22"/>
              </w:rPr>
            </w:pPr>
          </w:p>
        </w:tc>
        <w:tc>
          <w:tcPr>
            <w:tcW w:w="1728" w:type="dxa"/>
            <w:vAlign w:val="bottom"/>
          </w:tcPr>
          <w:p w14:paraId="3142E776" w14:textId="77777777" w:rsidR="00155165" w:rsidRPr="0041692F" w:rsidRDefault="00155165" w:rsidP="001F3BD4">
            <w:pPr>
              <w:tabs>
                <w:tab w:val="decimal" w:pos="978"/>
              </w:tabs>
              <w:spacing w:line="380" w:lineRule="exact"/>
              <w:ind w:right="-17" w:firstLine="70"/>
              <w:jc w:val="right"/>
              <w:rPr>
                <w:rFonts w:ascii="Arial" w:hAnsi="Arial" w:cs="Arial"/>
                <w:sz w:val="22"/>
                <w:szCs w:val="22"/>
              </w:rPr>
            </w:pPr>
            <w:r w:rsidRPr="0041692F">
              <w:rPr>
                <w:rFonts w:ascii="Arial" w:hAnsi="Arial" w:cs="Arial"/>
                <w:sz w:val="22"/>
                <w:szCs w:val="22"/>
                <w:cs/>
              </w:rPr>
              <w:t>(</w:t>
            </w:r>
            <w:r w:rsidRPr="0041692F">
              <w:rPr>
                <w:rFonts w:ascii="Arial" w:hAnsi="Arial" w:cs="Arial"/>
                <w:sz w:val="22"/>
                <w:szCs w:val="22"/>
              </w:rPr>
              <w:t>Unit: Baht)</w:t>
            </w:r>
          </w:p>
        </w:tc>
      </w:tr>
      <w:tr w:rsidR="00DB4026" w:rsidRPr="0041692F" w14:paraId="05F01FF2" w14:textId="77777777" w:rsidTr="00F83198">
        <w:trPr>
          <w:trHeight w:val="79"/>
        </w:trPr>
        <w:tc>
          <w:tcPr>
            <w:tcW w:w="7200" w:type="dxa"/>
            <w:vAlign w:val="bottom"/>
            <w:hideMark/>
          </w:tcPr>
          <w:p w14:paraId="690E9216" w14:textId="77777777" w:rsidR="00DB4026" w:rsidRPr="0041692F" w:rsidRDefault="00DB4026" w:rsidP="00F83198">
            <w:pPr>
              <w:spacing w:line="380" w:lineRule="exact"/>
              <w:ind w:left="65" w:hanging="65"/>
              <w:rPr>
                <w:rFonts w:ascii="Arial" w:hAnsi="Arial" w:cs="Cordia New"/>
                <w:sz w:val="22"/>
                <w:szCs w:val="22"/>
              </w:rPr>
            </w:pPr>
            <w:r w:rsidRPr="0041692F">
              <w:rPr>
                <w:rFonts w:ascii="Arial" w:hAnsi="Arial" w:cs="Cordia New"/>
                <w:sz w:val="22"/>
                <w:szCs w:val="22"/>
              </w:rPr>
              <w:t xml:space="preserve">As </w:t>
            </w:r>
            <w:proofErr w:type="gramStart"/>
            <w:r w:rsidRPr="0041692F">
              <w:rPr>
                <w:rFonts w:ascii="Arial" w:hAnsi="Arial" w:cs="Cordia New"/>
                <w:sz w:val="22"/>
                <w:szCs w:val="22"/>
              </w:rPr>
              <w:t>at</w:t>
            </w:r>
            <w:proofErr w:type="gramEnd"/>
            <w:r w:rsidRPr="0041692F">
              <w:rPr>
                <w:rFonts w:ascii="Arial" w:hAnsi="Arial" w:cs="Cordia New"/>
                <w:sz w:val="22"/>
                <w:szCs w:val="22"/>
              </w:rPr>
              <w:t xml:space="preserve"> 1 January 2024</w:t>
            </w:r>
          </w:p>
        </w:tc>
        <w:tc>
          <w:tcPr>
            <w:tcW w:w="1728" w:type="dxa"/>
            <w:vAlign w:val="bottom"/>
            <w:hideMark/>
          </w:tcPr>
          <w:p w14:paraId="6F074BB4" w14:textId="77777777" w:rsidR="00DB4026" w:rsidRPr="0041692F" w:rsidRDefault="00DB4026" w:rsidP="00F83198">
            <w:pPr>
              <w:tabs>
                <w:tab w:val="decimal" w:pos="1425"/>
              </w:tabs>
              <w:spacing w:line="380" w:lineRule="exact"/>
              <w:ind w:right="-29"/>
              <w:textAlignment w:val="auto"/>
              <w:rPr>
                <w:rFonts w:ascii="Arial" w:hAnsi="Arial" w:cs="Arial"/>
                <w:sz w:val="22"/>
                <w:szCs w:val="22"/>
              </w:rPr>
            </w:pPr>
            <w:r w:rsidRPr="0041692F">
              <w:rPr>
                <w:rFonts w:ascii="Arial" w:hAnsi="Arial" w:cs="Arial"/>
                <w:sz w:val="22"/>
                <w:szCs w:val="22"/>
              </w:rPr>
              <w:t>442,315</w:t>
            </w:r>
          </w:p>
        </w:tc>
      </w:tr>
      <w:tr w:rsidR="00DB4026" w:rsidRPr="0041692F" w14:paraId="04D6D7A5" w14:textId="77777777" w:rsidTr="00F83198">
        <w:trPr>
          <w:trHeight w:val="79"/>
        </w:trPr>
        <w:tc>
          <w:tcPr>
            <w:tcW w:w="7200" w:type="dxa"/>
            <w:vAlign w:val="bottom"/>
            <w:hideMark/>
          </w:tcPr>
          <w:p w14:paraId="68063B96" w14:textId="77777777" w:rsidR="00DB4026" w:rsidRPr="0041692F" w:rsidRDefault="00DB4026" w:rsidP="00F83198">
            <w:pPr>
              <w:spacing w:line="380" w:lineRule="exact"/>
              <w:ind w:left="65" w:hanging="65"/>
              <w:rPr>
                <w:rFonts w:ascii="Arial" w:hAnsi="Arial" w:cs="Cordia New"/>
                <w:sz w:val="22"/>
                <w:szCs w:val="22"/>
              </w:rPr>
            </w:pPr>
            <w:r w:rsidRPr="0041692F">
              <w:rPr>
                <w:rFonts w:ascii="Arial" w:hAnsi="Arial" w:cs="Cordia New"/>
                <w:sz w:val="22"/>
                <w:szCs w:val="22"/>
              </w:rPr>
              <w:t>Provision for expected credit losses</w:t>
            </w:r>
          </w:p>
        </w:tc>
        <w:tc>
          <w:tcPr>
            <w:tcW w:w="1728" w:type="dxa"/>
            <w:vAlign w:val="bottom"/>
            <w:hideMark/>
          </w:tcPr>
          <w:p w14:paraId="5228DDEE" w14:textId="77777777" w:rsidR="00DB4026" w:rsidRPr="0041692F" w:rsidRDefault="00DB4026" w:rsidP="00F83198">
            <w:pPr>
              <w:pBdr>
                <w:bottom w:val="single" w:sz="4" w:space="1" w:color="auto"/>
              </w:pBdr>
              <w:tabs>
                <w:tab w:val="decimal" w:pos="1425"/>
              </w:tabs>
              <w:spacing w:line="380" w:lineRule="exact"/>
              <w:ind w:left="-29" w:right="-18"/>
              <w:textAlignment w:val="auto"/>
              <w:rPr>
                <w:rFonts w:ascii="Arial" w:hAnsi="Arial" w:cs="Arial"/>
                <w:sz w:val="22"/>
                <w:szCs w:val="22"/>
              </w:rPr>
            </w:pPr>
            <w:r w:rsidRPr="0041692F">
              <w:rPr>
                <w:rFonts w:ascii="Arial" w:hAnsi="Arial" w:cs="Arial"/>
                <w:sz w:val="22"/>
                <w:szCs w:val="22"/>
              </w:rPr>
              <w:t>89,734</w:t>
            </w:r>
          </w:p>
        </w:tc>
      </w:tr>
      <w:tr w:rsidR="00DB4026" w:rsidRPr="0041692F" w14:paraId="585DA216" w14:textId="77777777" w:rsidTr="00F83198">
        <w:trPr>
          <w:trHeight w:val="79"/>
        </w:trPr>
        <w:tc>
          <w:tcPr>
            <w:tcW w:w="7200" w:type="dxa"/>
            <w:vAlign w:val="bottom"/>
            <w:hideMark/>
          </w:tcPr>
          <w:p w14:paraId="411B82CC" w14:textId="77777777" w:rsidR="00DB4026" w:rsidRPr="0041692F" w:rsidRDefault="00DB4026" w:rsidP="00F83198">
            <w:pPr>
              <w:spacing w:line="380" w:lineRule="exact"/>
              <w:ind w:left="65" w:hanging="65"/>
              <w:rPr>
                <w:rFonts w:ascii="Arial" w:hAnsi="Arial" w:cs="Cordia New"/>
                <w:sz w:val="22"/>
                <w:szCs w:val="22"/>
              </w:rPr>
            </w:pPr>
            <w:r w:rsidRPr="0041692F">
              <w:rPr>
                <w:rFonts w:ascii="Arial" w:hAnsi="Arial" w:cs="Cordia New"/>
                <w:sz w:val="22"/>
                <w:szCs w:val="22"/>
              </w:rPr>
              <w:t xml:space="preserve">As </w:t>
            </w:r>
            <w:proofErr w:type="gramStart"/>
            <w:r w:rsidRPr="0041692F">
              <w:rPr>
                <w:rFonts w:ascii="Arial" w:hAnsi="Arial" w:cs="Cordia New"/>
                <w:sz w:val="22"/>
                <w:szCs w:val="22"/>
              </w:rPr>
              <w:t>at</w:t>
            </w:r>
            <w:proofErr w:type="gramEnd"/>
            <w:r w:rsidRPr="0041692F">
              <w:rPr>
                <w:rFonts w:ascii="Arial" w:hAnsi="Arial" w:cs="Cordia New"/>
                <w:sz w:val="22"/>
                <w:szCs w:val="22"/>
              </w:rPr>
              <w:t xml:space="preserve"> 31 December 2024</w:t>
            </w:r>
          </w:p>
        </w:tc>
        <w:tc>
          <w:tcPr>
            <w:tcW w:w="1728" w:type="dxa"/>
            <w:vAlign w:val="bottom"/>
          </w:tcPr>
          <w:p w14:paraId="5775AC3E" w14:textId="77777777" w:rsidR="00DB4026" w:rsidRPr="0041692F" w:rsidRDefault="00DB4026" w:rsidP="00F83198">
            <w:pPr>
              <w:tabs>
                <w:tab w:val="decimal" w:pos="1425"/>
              </w:tabs>
              <w:spacing w:line="380" w:lineRule="exact"/>
              <w:ind w:left="-29" w:right="3"/>
              <w:textAlignment w:val="auto"/>
              <w:rPr>
                <w:rFonts w:ascii="Arial" w:hAnsi="Arial" w:cs="Arial"/>
                <w:sz w:val="22"/>
                <w:szCs w:val="22"/>
              </w:rPr>
            </w:pPr>
            <w:r w:rsidRPr="0041692F">
              <w:rPr>
                <w:rFonts w:ascii="Arial" w:hAnsi="Arial" w:cs="Arial"/>
                <w:sz w:val="22"/>
                <w:szCs w:val="22"/>
              </w:rPr>
              <w:t>532,049</w:t>
            </w:r>
          </w:p>
        </w:tc>
      </w:tr>
      <w:tr w:rsidR="00394541" w:rsidRPr="0041692F" w14:paraId="09CC3A15" w14:textId="77777777" w:rsidTr="00F83198">
        <w:trPr>
          <w:trHeight w:val="79"/>
        </w:trPr>
        <w:tc>
          <w:tcPr>
            <w:tcW w:w="7200" w:type="dxa"/>
            <w:vAlign w:val="bottom"/>
            <w:hideMark/>
          </w:tcPr>
          <w:p w14:paraId="1B1FFE7C" w14:textId="77777777" w:rsidR="00394541" w:rsidRPr="0041692F" w:rsidRDefault="00394541" w:rsidP="00F83198">
            <w:pPr>
              <w:spacing w:line="380" w:lineRule="exact"/>
              <w:ind w:left="65" w:hanging="65"/>
              <w:rPr>
                <w:rFonts w:ascii="Arial" w:hAnsi="Arial" w:cs="Cordia New"/>
                <w:sz w:val="22"/>
                <w:szCs w:val="22"/>
              </w:rPr>
            </w:pPr>
            <w:r w:rsidRPr="0041692F">
              <w:rPr>
                <w:rFonts w:ascii="Arial" w:hAnsi="Arial" w:cs="Cordia New"/>
                <w:sz w:val="22"/>
                <w:szCs w:val="22"/>
              </w:rPr>
              <w:t>Provision for expected credit losses</w:t>
            </w:r>
          </w:p>
        </w:tc>
        <w:tc>
          <w:tcPr>
            <w:tcW w:w="1728" w:type="dxa"/>
            <w:vAlign w:val="bottom"/>
          </w:tcPr>
          <w:p w14:paraId="3572A261" w14:textId="77777777" w:rsidR="00394541" w:rsidRPr="0041692F" w:rsidRDefault="00394541" w:rsidP="00F83198">
            <w:pPr>
              <w:tabs>
                <w:tab w:val="decimal" w:pos="1425"/>
              </w:tabs>
              <w:spacing w:line="380" w:lineRule="exact"/>
              <w:ind w:left="-29" w:right="3"/>
              <w:textAlignment w:val="auto"/>
              <w:rPr>
                <w:rFonts w:ascii="Arial" w:hAnsi="Arial" w:cs="Arial"/>
                <w:sz w:val="22"/>
                <w:szCs w:val="22"/>
              </w:rPr>
            </w:pPr>
            <w:r w:rsidRPr="0041692F">
              <w:rPr>
                <w:rFonts w:ascii="Arial" w:hAnsi="Arial" w:cs="Arial"/>
                <w:sz w:val="22"/>
                <w:szCs w:val="22"/>
              </w:rPr>
              <w:t>593,624,008</w:t>
            </w:r>
          </w:p>
        </w:tc>
      </w:tr>
      <w:tr w:rsidR="00394541" w:rsidRPr="0041692F" w14:paraId="5A7184F4" w14:textId="77777777" w:rsidTr="00F83198">
        <w:trPr>
          <w:trHeight w:val="219"/>
        </w:trPr>
        <w:tc>
          <w:tcPr>
            <w:tcW w:w="7200" w:type="dxa"/>
            <w:vAlign w:val="bottom"/>
            <w:hideMark/>
          </w:tcPr>
          <w:p w14:paraId="7ADCFF1B" w14:textId="77777777" w:rsidR="00394541" w:rsidRPr="0041692F" w:rsidRDefault="00394541" w:rsidP="00F83198">
            <w:pPr>
              <w:spacing w:line="380" w:lineRule="exact"/>
              <w:ind w:left="65" w:hanging="65"/>
              <w:rPr>
                <w:rFonts w:ascii="Arial" w:hAnsi="Arial" w:cs="Cordia New"/>
                <w:sz w:val="22"/>
                <w:szCs w:val="22"/>
              </w:rPr>
            </w:pPr>
            <w:r w:rsidRPr="0041692F">
              <w:rPr>
                <w:rFonts w:ascii="Arial" w:hAnsi="Arial" w:cs="Cordia New"/>
                <w:sz w:val="22"/>
                <w:szCs w:val="22"/>
              </w:rPr>
              <w:t xml:space="preserve">As </w:t>
            </w:r>
            <w:proofErr w:type="gramStart"/>
            <w:r w:rsidRPr="0041692F">
              <w:rPr>
                <w:rFonts w:ascii="Arial" w:hAnsi="Arial" w:cs="Cordia New"/>
                <w:sz w:val="22"/>
                <w:szCs w:val="22"/>
              </w:rPr>
              <w:t>at</w:t>
            </w:r>
            <w:proofErr w:type="gramEnd"/>
            <w:r w:rsidRPr="0041692F">
              <w:rPr>
                <w:rFonts w:ascii="Arial" w:hAnsi="Arial" w:cs="Cordia New"/>
                <w:sz w:val="22"/>
                <w:szCs w:val="22"/>
              </w:rPr>
              <w:t xml:space="preserve"> 31 December 2025</w:t>
            </w:r>
          </w:p>
        </w:tc>
        <w:tc>
          <w:tcPr>
            <w:tcW w:w="1728" w:type="dxa"/>
            <w:vAlign w:val="bottom"/>
          </w:tcPr>
          <w:p w14:paraId="0B33B9F4" w14:textId="77777777" w:rsidR="00394541" w:rsidRPr="0041692F" w:rsidRDefault="00394541" w:rsidP="00F83198">
            <w:pPr>
              <w:pBdr>
                <w:top w:val="single" w:sz="4" w:space="1" w:color="auto"/>
                <w:bottom w:val="double" w:sz="4" w:space="1" w:color="auto"/>
              </w:pBdr>
              <w:tabs>
                <w:tab w:val="decimal" w:pos="1425"/>
              </w:tabs>
              <w:spacing w:line="380" w:lineRule="exact"/>
              <w:ind w:left="-29" w:right="3"/>
              <w:textAlignment w:val="auto"/>
              <w:rPr>
                <w:rFonts w:ascii="Arial" w:hAnsi="Arial" w:cs="Arial"/>
                <w:sz w:val="22"/>
                <w:szCs w:val="22"/>
              </w:rPr>
            </w:pPr>
            <w:r w:rsidRPr="0041692F">
              <w:rPr>
                <w:rFonts w:ascii="Arial" w:hAnsi="Arial" w:cs="Arial"/>
                <w:sz w:val="22"/>
                <w:szCs w:val="22"/>
              </w:rPr>
              <w:t>594,156,057</w:t>
            </w:r>
          </w:p>
        </w:tc>
      </w:tr>
    </w:tbl>
    <w:p w14:paraId="3327D91A" w14:textId="77777777" w:rsidR="002E4744" w:rsidRPr="0041692F" w:rsidRDefault="002E4744" w:rsidP="00C50A6F">
      <w:pPr>
        <w:spacing w:before="120" w:after="120" w:line="380" w:lineRule="exact"/>
        <w:ind w:left="547" w:hanging="547"/>
        <w:jc w:val="thaiDistribute"/>
        <w:rPr>
          <w:rFonts w:ascii="Arial" w:hAnsi="Arial" w:cs="Arial"/>
          <w:b/>
          <w:bCs/>
          <w:sz w:val="22"/>
          <w:szCs w:val="22"/>
        </w:rPr>
      </w:pPr>
    </w:p>
    <w:p w14:paraId="6844EEDB" w14:textId="77777777" w:rsidR="002E4744" w:rsidRPr="0041692F" w:rsidRDefault="002E4744">
      <w:pPr>
        <w:overflowPunct/>
        <w:autoSpaceDE/>
        <w:autoSpaceDN/>
        <w:adjustRightInd/>
        <w:textAlignment w:val="auto"/>
        <w:rPr>
          <w:rFonts w:ascii="Arial" w:hAnsi="Arial" w:cs="Arial"/>
          <w:b/>
          <w:bCs/>
          <w:sz w:val="22"/>
          <w:szCs w:val="22"/>
        </w:rPr>
      </w:pPr>
      <w:r w:rsidRPr="0041692F">
        <w:rPr>
          <w:rFonts w:ascii="Arial" w:hAnsi="Arial" w:cs="Arial"/>
          <w:b/>
          <w:bCs/>
          <w:sz w:val="22"/>
          <w:szCs w:val="22"/>
        </w:rPr>
        <w:br w:type="page"/>
      </w:r>
    </w:p>
    <w:p w14:paraId="50067123" w14:textId="42A97E50" w:rsidR="003F1AB3" w:rsidRPr="0041692F" w:rsidRDefault="00A35C0E" w:rsidP="00C50A6F">
      <w:pPr>
        <w:spacing w:before="120" w:after="120" w:line="380" w:lineRule="exact"/>
        <w:ind w:left="547" w:hanging="547"/>
        <w:jc w:val="thaiDistribute"/>
        <w:rPr>
          <w:rFonts w:ascii="Arial" w:hAnsi="Arial" w:cs="Arial"/>
          <w:b/>
          <w:bCs/>
          <w:sz w:val="22"/>
          <w:szCs w:val="22"/>
        </w:rPr>
      </w:pPr>
      <w:r w:rsidRPr="0041692F">
        <w:rPr>
          <w:rFonts w:ascii="Arial" w:hAnsi="Arial" w:cs="Arial"/>
          <w:b/>
          <w:bCs/>
          <w:sz w:val="22"/>
          <w:szCs w:val="22"/>
        </w:rPr>
        <w:lastRenderedPageBreak/>
        <w:t>9</w:t>
      </w:r>
      <w:r w:rsidR="00C854B2" w:rsidRPr="0041692F">
        <w:rPr>
          <w:rFonts w:ascii="Arial" w:hAnsi="Arial" w:cs="Arial"/>
          <w:b/>
          <w:bCs/>
          <w:sz w:val="22"/>
          <w:szCs w:val="22"/>
        </w:rPr>
        <w:t>.</w:t>
      </w:r>
      <w:r w:rsidR="00C854B2" w:rsidRPr="0041692F">
        <w:rPr>
          <w:rFonts w:ascii="Arial" w:hAnsi="Arial" w:cs="Arial"/>
          <w:b/>
          <w:bCs/>
          <w:sz w:val="22"/>
          <w:szCs w:val="22"/>
        </w:rPr>
        <w:tab/>
      </w:r>
      <w:r w:rsidR="003F1AB3" w:rsidRPr="0041692F">
        <w:rPr>
          <w:rFonts w:ascii="Arial" w:hAnsi="Arial" w:cs="Arial"/>
          <w:b/>
          <w:bCs/>
          <w:sz w:val="22"/>
          <w:szCs w:val="22"/>
        </w:rPr>
        <w:t>Deposit on land</w:t>
      </w:r>
      <w:r w:rsidR="000A09F8">
        <w:rPr>
          <w:rFonts w:ascii="Arial" w:hAnsi="Arial" w:cs="Arial"/>
          <w:b/>
          <w:bCs/>
          <w:sz w:val="22"/>
          <w:szCs w:val="22"/>
        </w:rPr>
        <w:t xml:space="preserve"> </w:t>
      </w:r>
      <w:proofErr w:type="gramStart"/>
      <w:r w:rsidR="000A09F8">
        <w:rPr>
          <w:rFonts w:ascii="Arial" w:hAnsi="Arial" w:cs="Arial"/>
          <w:b/>
          <w:bCs/>
          <w:sz w:val="22"/>
          <w:szCs w:val="22"/>
        </w:rPr>
        <w:t>to</w:t>
      </w:r>
      <w:proofErr w:type="gramEnd"/>
      <w:r w:rsidR="000A09F8">
        <w:rPr>
          <w:rFonts w:ascii="Arial" w:hAnsi="Arial" w:cs="Arial"/>
          <w:b/>
          <w:bCs/>
          <w:sz w:val="22"/>
          <w:szCs w:val="22"/>
        </w:rPr>
        <w:t xml:space="preserve"> related party</w:t>
      </w:r>
    </w:p>
    <w:p w14:paraId="222F2628" w14:textId="52F679CF" w:rsidR="009834EC" w:rsidRPr="0041692F" w:rsidRDefault="00F63D8C" w:rsidP="00413366">
      <w:pPr>
        <w:spacing w:before="120" w:after="120" w:line="380" w:lineRule="exact"/>
        <w:ind w:left="547"/>
        <w:jc w:val="thaiDistribute"/>
        <w:rPr>
          <w:rFonts w:ascii="Arial" w:hAnsi="Arial" w:cs="Arial"/>
          <w:sz w:val="22"/>
          <w:szCs w:val="22"/>
        </w:rPr>
      </w:pPr>
      <w:r w:rsidRPr="0041692F">
        <w:rPr>
          <w:rFonts w:ascii="Arial" w:hAnsi="Arial" w:cs="Cordia New"/>
          <w:spacing w:val="-4"/>
          <w:sz w:val="22"/>
          <w:szCs w:val="22"/>
        </w:rPr>
        <w:t>In</w:t>
      </w:r>
      <w:r w:rsidR="00C87577" w:rsidRPr="0041692F">
        <w:rPr>
          <w:rFonts w:ascii="Arial" w:hAnsi="Arial" w:cs="Cordia New"/>
          <w:spacing w:val="-4"/>
          <w:sz w:val="22"/>
          <w:szCs w:val="22"/>
        </w:rPr>
        <w:t xml:space="preserve"> November 2024, the Company entered into a Memorandum of Agreement with the holder of the rights under a land purchase agreement for </w:t>
      </w:r>
      <w:r w:rsidR="002E4744" w:rsidRPr="0041692F">
        <w:rPr>
          <w:rFonts w:ascii="Arial" w:hAnsi="Arial" w:cs="Cordia New"/>
          <w:spacing w:val="-4"/>
          <w:sz w:val="22"/>
          <w:szCs w:val="22"/>
        </w:rPr>
        <w:t>c</w:t>
      </w:r>
      <w:r w:rsidR="00C87577" w:rsidRPr="0041692F">
        <w:rPr>
          <w:rFonts w:ascii="Arial" w:hAnsi="Arial" w:cs="Cordia New"/>
          <w:spacing w:val="-4"/>
          <w:sz w:val="22"/>
          <w:szCs w:val="22"/>
        </w:rPr>
        <w:t xml:space="preserve">ertain land (“the Rights Holder”) where the owner of such land is a related party of the Company. </w:t>
      </w:r>
      <w:r w:rsidR="002E4744" w:rsidRPr="0041692F">
        <w:rPr>
          <w:rFonts w:ascii="Arial" w:hAnsi="Arial" w:cs="Cordia New"/>
          <w:spacing w:val="-4"/>
          <w:sz w:val="22"/>
          <w:szCs w:val="22"/>
        </w:rPr>
        <w:t>Under the terms of</w:t>
      </w:r>
      <w:r w:rsidR="00C87577" w:rsidRPr="0041692F">
        <w:rPr>
          <w:rFonts w:ascii="Arial" w:hAnsi="Arial" w:cs="Cordia New"/>
          <w:spacing w:val="-4"/>
          <w:sz w:val="22"/>
          <w:szCs w:val="22"/>
        </w:rPr>
        <w:t xml:space="preserve"> the memorandum, the Company placed a deposit of Baht 200 million to </w:t>
      </w:r>
      <w:r w:rsidR="002E4744" w:rsidRPr="0041692F">
        <w:rPr>
          <w:rFonts w:ascii="Arial" w:hAnsi="Arial" w:cs="Cordia New"/>
          <w:spacing w:val="-4"/>
          <w:sz w:val="22"/>
          <w:szCs w:val="22"/>
        </w:rPr>
        <w:t>enable it to</w:t>
      </w:r>
      <w:r w:rsidR="00C87577" w:rsidRPr="0041692F">
        <w:rPr>
          <w:rFonts w:ascii="Arial" w:hAnsi="Arial" w:cs="Cordia New"/>
          <w:spacing w:val="-4"/>
          <w:sz w:val="22"/>
          <w:szCs w:val="22"/>
        </w:rPr>
        <w:t xml:space="preserve"> perform due diligence on the assets and liabilities and to conduct feasibility studies </w:t>
      </w:r>
      <w:r w:rsidR="002E4744" w:rsidRPr="0041692F">
        <w:rPr>
          <w:rFonts w:ascii="Arial" w:hAnsi="Arial" w:cs="Cordia New"/>
          <w:spacing w:val="-4"/>
          <w:sz w:val="22"/>
          <w:szCs w:val="22"/>
        </w:rPr>
        <w:t>for a</w:t>
      </w:r>
      <w:r w:rsidR="00C87577" w:rsidRPr="0041692F">
        <w:rPr>
          <w:rFonts w:ascii="Arial" w:hAnsi="Arial" w:cs="Cordia New"/>
          <w:spacing w:val="-4"/>
          <w:sz w:val="22"/>
          <w:szCs w:val="22"/>
        </w:rPr>
        <w:t xml:space="preserve"> new business within </w:t>
      </w:r>
      <w:r w:rsidR="002E4744" w:rsidRPr="0041692F">
        <w:rPr>
          <w:rFonts w:ascii="Arial" w:hAnsi="Arial" w:cs="Cordia New"/>
          <w:spacing w:val="-4"/>
          <w:sz w:val="22"/>
          <w:szCs w:val="22"/>
        </w:rPr>
        <w:t>a</w:t>
      </w:r>
      <w:r w:rsidR="00C87577" w:rsidRPr="0041692F">
        <w:rPr>
          <w:rFonts w:ascii="Arial" w:hAnsi="Arial" w:cs="Cordia New"/>
          <w:spacing w:val="-4"/>
          <w:sz w:val="22"/>
          <w:szCs w:val="22"/>
        </w:rPr>
        <w:t xml:space="preserve"> period of </w:t>
      </w:r>
      <w:r w:rsidR="002E4744" w:rsidRPr="0041692F">
        <w:rPr>
          <w:rFonts w:ascii="Arial" w:hAnsi="Arial" w:cs="Cordia New"/>
          <w:spacing w:val="-4"/>
          <w:sz w:val="22"/>
          <w:szCs w:val="22"/>
        </w:rPr>
        <w:t>five</w:t>
      </w:r>
      <w:r w:rsidR="00C87577" w:rsidRPr="0041692F">
        <w:rPr>
          <w:rFonts w:ascii="Arial" w:hAnsi="Arial" w:cs="Cordia New"/>
          <w:spacing w:val="-4"/>
          <w:sz w:val="22"/>
          <w:szCs w:val="22"/>
        </w:rPr>
        <w:t xml:space="preserve"> months</w:t>
      </w:r>
      <w:r w:rsidR="002E4744" w:rsidRPr="0041692F">
        <w:rPr>
          <w:rFonts w:ascii="Arial" w:hAnsi="Arial" w:cs="Cordia New"/>
          <w:spacing w:val="-4"/>
          <w:sz w:val="22"/>
          <w:szCs w:val="22"/>
        </w:rPr>
        <w:t xml:space="preserve">. If </w:t>
      </w:r>
      <w:r w:rsidR="00C87577" w:rsidRPr="0041692F">
        <w:rPr>
          <w:rFonts w:ascii="Arial" w:hAnsi="Arial" w:cs="Cordia New"/>
          <w:spacing w:val="-4"/>
          <w:sz w:val="22"/>
          <w:szCs w:val="22"/>
        </w:rPr>
        <w:t xml:space="preserve">at the end of the specified period, both parties are unable to reach an agreement, the Company can cancel the memorandum, and the Rights Holder </w:t>
      </w:r>
      <w:r w:rsidR="002E4744" w:rsidRPr="0041692F">
        <w:rPr>
          <w:rFonts w:ascii="Arial" w:hAnsi="Arial" w:cs="Cordia New"/>
          <w:spacing w:val="-4"/>
          <w:sz w:val="22"/>
          <w:szCs w:val="22"/>
        </w:rPr>
        <w:t>is required to</w:t>
      </w:r>
      <w:r w:rsidR="00C87577" w:rsidRPr="0041692F">
        <w:rPr>
          <w:rFonts w:ascii="Arial" w:hAnsi="Arial" w:cs="Cordia New"/>
          <w:spacing w:val="-4"/>
          <w:sz w:val="22"/>
          <w:szCs w:val="22"/>
        </w:rPr>
        <w:t xml:space="preserve"> return the entire deposit to the Company without interest within one month </w:t>
      </w:r>
      <w:proofErr w:type="gramStart"/>
      <w:r w:rsidR="00C87577" w:rsidRPr="0041692F">
        <w:rPr>
          <w:rFonts w:ascii="Arial" w:hAnsi="Arial" w:cs="Cordia New"/>
          <w:spacing w:val="-4"/>
          <w:sz w:val="22"/>
          <w:szCs w:val="22"/>
        </w:rPr>
        <w:t>from</w:t>
      </w:r>
      <w:proofErr w:type="gramEnd"/>
      <w:r w:rsidR="00C87577" w:rsidRPr="0041692F">
        <w:rPr>
          <w:rFonts w:ascii="Arial" w:hAnsi="Arial" w:cs="Cordia New"/>
          <w:spacing w:val="-4"/>
          <w:sz w:val="22"/>
          <w:szCs w:val="22"/>
        </w:rPr>
        <w:t xml:space="preserve"> the cancellation date</w:t>
      </w:r>
      <w:r w:rsidR="009834EC" w:rsidRPr="0041692F">
        <w:rPr>
          <w:rFonts w:ascii="Arial" w:hAnsi="Arial" w:cs="Arial"/>
          <w:sz w:val="22"/>
          <w:szCs w:val="22"/>
        </w:rPr>
        <w:t>.</w:t>
      </w:r>
    </w:p>
    <w:p w14:paraId="31B701A5" w14:textId="1CEA4484" w:rsidR="00C87577" w:rsidRDefault="00C87577" w:rsidP="00413366">
      <w:pPr>
        <w:spacing w:before="120" w:after="120" w:line="380" w:lineRule="exact"/>
        <w:ind w:left="547"/>
        <w:jc w:val="thaiDistribute"/>
        <w:rPr>
          <w:rFonts w:ascii="Arial" w:hAnsi="Arial" w:cstheme="minorBidi"/>
          <w:sz w:val="22"/>
          <w:szCs w:val="22"/>
        </w:rPr>
      </w:pPr>
      <w:r w:rsidRPr="0041692F">
        <w:rPr>
          <w:rFonts w:ascii="Arial" w:hAnsi="Arial" w:cs="Arial"/>
          <w:sz w:val="22"/>
          <w:szCs w:val="22"/>
        </w:rPr>
        <w:t>Subsequently</w:t>
      </w:r>
      <w:r w:rsidR="007A0047">
        <w:rPr>
          <w:rFonts w:ascii="Arial" w:hAnsi="Arial" w:cs="Arial"/>
          <w:sz w:val="22"/>
          <w:szCs w:val="22"/>
        </w:rPr>
        <w:t>,</w:t>
      </w:r>
      <w:r w:rsidRPr="0041692F">
        <w:rPr>
          <w:rFonts w:ascii="Arial" w:hAnsi="Arial" w:cs="Arial"/>
          <w:sz w:val="22"/>
          <w:szCs w:val="22"/>
        </w:rPr>
        <w:t xml:space="preserve"> </w:t>
      </w:r>
      <w:r w:rsidR="007A0047" w:rsidRPr="007A0047">
        <w:rPr>
          <w:rFonts w:ascii="Arial" w:hAnsi="Arial" w:cstheme="minorBidi"/>
          <w:sz w:val="22"/>
          <w:szCs w:val="22"/>
        </w:rPr>
        <w:t>during</w:t>
      </w:r>
      <w:r w:rsidR="007A0047">
        <w:rPr>
          <w:rFonts w:ascii="Arial" w:hAnsi="Arial" w:cstheme="minorBidi" w:hint="cs"/>
          <w:sz w:val="22"/>
          <w:szCs w:val="22"/>
          <w:cs/>
        </w:rPr>
        <w:t xml:space="preserve"> </w:t>
      </w:r>
      <w:r w:rsidR="00FB5F68">
        <w:rPr>
          <w:rFonts w:ascii="Arial" w:hAnsi="Arial" w:cstheme="minorBidi"/>
          <w:sz w:val="22"/>
          <w:szCs w:val="22"/>
        </w:rPr>
        <w:t xml:space="preserve">the year </w:t>
      </w:r>
      <w:r w:rsidR="007A0047">
        <w:rPr>
          <w:rFonts w:ascii="Arial" w:hAnsi="Arial" w:cstheme="minorBidi"/>
          <w:sz w:val="22"/>
          <w:szCs w:val="22"/>
        </w:rPr>
        <w:t>2025,</w:t>
      </w:r>
      <w:r w:rsidR="007A0047" w:rsidRPr="007A0047">
        <w:rPr>
          <w:rFonts w:ascii="Arial" w:hAnsi="Arial" w:cstheme="minorBidi"/>
          <w:sz w:val="22"/>
          <w:szCs w:val="22"/>
        </w:rPr>
        <w:t xml:space="preserve"> </w:t>
      </w:r>
      <w:r w:rsidRPr="0041692F">
        <w:rPr>
          <w:rFonts w:ascii="Arial" w:hAnsi="Arial" w:cs="Arial"/>
          <w:sz w:val="22"/>
          <w:szCs w:val="22"/>
        </w:rPr>
        <w:t xml:space="preserve">the Company entered into </w:t>
      </w:r>
      <w:r w:rsidR="007A0047" w:rsidRPr="007A0047">
        <w:rPr>
          <w:rFonts w:ascii="Arial" w:hAnsi="Arial" w:cstheme="minorBidi"/>
          <w:sz w:val="22"/>
          <w:szCs w:val="22"/>
        </w:rPr>
        <w:t xml:space="preserve">several </w:t>
      </w:r>
      <w:r w:rsidRPr="0041692F">
        <w:rPr>
          <w:rFonts w:ascii="Arial" w:hAnsi="Arial" w:cs="Arial"/>
          <w:sz w:val="22"/>
          <w:szCs w:val="22"/>
        </w:rPr>
        <w:t xml:space="preserve">additional Memorandum of Agreement to extend the period </w:t>
      </w:r>
      <w:r w:rsidR="00FC671A">
        <w:rPr>
          <w:rFonts w:ascii="Arial" w:hAnsi="Arial" w:cs="Arial"/>
          <w:sz w:val="22"/>
          <w:szCs w:val="22"/>
        </w:rPr>
        <w:t>for the</w:t>
      </w:r>
      <w:r w:rsidR="00846767" w:rsidRPr="0041692F">
        <w:rPr>
          <w:rFonts w:ascii="Arial" w:hAnsi="Arial" w:cs="Arial"/>
          <w:sz w:val="22"/>
          <w:szCs w:val="22"/>
        </w:rPr>
        <w:t xml:space="preserve"> due diligence on the assets and liabilities and the feasibility study</w:t>
      </w:r>
      <w:r w:rsidRPr="0041692F">
        <w:rPr>
          <w:rFonts w:ascii="Arial" w:hAnsi="Arial" w:cs="Arial"/>
          <w:sz w:val="22"/>
          <w:szCs w:val="22"/>
        </w:rPr>
        <w:t xml:space="preserve">, </w:t>
      </w:r>
      <w:r w:rsidR="002E4744" w:rsidRPr="0041692F">
        <w:rPr>
          <w:rFonts w:ascii="Arial" w:hAnsi="Arial" w:cs="Arial"/>
          <w:sz w:val="22"/>
          <w:szCs w:val="22"/>
        </w:rPr>
        <w:t>thereby</w:t>
      </w:r>
      <w:r w:rsidRPr="0041692F">
        <w:rPr>
          <w:rFonts w:ascii="Arial" w:hAnsi="Arial" w:cs="Arial"/>
          <w:sz w:val="22"/>
          <w:szCs w:val="22"/>
        </w:rPr>
        <w:t xml:space="preserve"> postpon</w:t>
      </w:r>
      <w:r w:rsidR="002E4744" w:rsidRPr="0041692F">
        <w:rPr>
          <w:rFonts w:ascii="Arial" w:hAnsi="Arial" w:cs="Arial"/>
          <w:sz w:val="22"/>
          <w:szCs w:val="22"/>
        </w:rPr>
        <w:t>ing</w:t>
      </w:r>
      <w:r w:rsidRPr="0041692F">
        <w:rPr>
          <w:rFonts w:ascii="Arial" w:hAnsi="Arial" w:cs="Arial"/>
          <w:sz w:val="22"/>
          <w:szCs w:val="22"/>
        </w:rPr>
        <w:t xml:space="preserve"> the deadline to November 2025. </w:t>
      </w:r>
    </w:p>
    <w:p w14:paraId="05D7893A" w14:textId="28DD9BB8" w:rsidR="00394541" w:rsidRPr="0041692F" w:rsidRDefault="00C87577" w:rsidP="00413366">
      <w:pPr>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On 10 November 2025, the Board of Directors’ meeting passed a resolution to cancel such Memorandum of Agreement and </w:t>
      </w:r>
      <w:r w:rsidR="002E4744" w:rsidRPr="0041692F">
        <w:rPr>
          <w:rFonts w:ascii="Arial" w:hAnsi="Arial" w:cs="Arial"/>
          <w:sz w:val="22"/>
          <w:szCs w:val="22"/>
        </w:rPr>
        <w:t xml:space="preserve">to </w:t>
      </w:r>
      <w:r w:rsidRPr="0041692F">
        <w:rPr>
          <w:rFonts w:ascii="Arial" w:hAnsi="Arial" w:cs="Arial"/>
          <w:sz w:val="22"/>
          <w:szCs w:val="22"/>
        </w:rPr>
        <w:t>request</w:t>
      </w:r>
      <w:r w:rsidR="002E4744" w:rsidRPr="0041692F">
        <w:rPr>
          <w:rFonts w:ascii="Arial" w:hAnsi="Arial" w:cs="Arial"/>
          <w:sz w:val="22"/>
          <w:szCs w:val="22"/>
        </w:rPr>
        <w:t xml:space="preserve"> the return</w:t>
      </w:r>
      <w:r w:rsidRPr="0041692F">
        <w:rPr>
          <w:rFonts w:ascii="Arial" w:hAnsi="Arial" w:cs="Arial"/>
          <w:sz w:val="22"/>
          <w:szCs w:val="22"/>
        </w:rPr>
        <w:t xml:space="preserve"> of the deposit to the Company, and the Company sent</w:t>
      </w:r>
      <w:r w:rsidR="002E4744" w:rsidRPr="0041692F">
        <w:rPr>
          <w:rFonts w:ascii="Arial" w:hAnsi="Arial" w:cs="Arial"/>
          <w:sz w:val="22"/>
          <w:szCs w:val="22"/>
        </w:rPr>
        <w:t xml:space="preserve"> a letter concerning</w:t>
      </w:r>
      <w:r w:rsidRPr="0041692F">
        <w:rPr>
          <w:rFonts w:ascii="Arial" w:hAnsi="Arial" w:cs="Arial"/>
          <w:sz w:val="22"/>
          <w:szCs w:val="22"/>
        </w:rPr>
        <w:t xml:space="preserve"> the cancellation and</w:t>
      </w:r>
      <w:r w:rsidR="002E4744" w:rsidRPr="0041692F">
        <w:rPr>
          <w:rFonts w:ascii="Arial" w:hAnsi="Arial" w:cs="Arial"/>
          <w:sz w:val="22"/>
          <w:szCs w:val="22"/>
        </w:rPr>
        <w:t xml:space="preserve"> the</w:t>
      </w:r>
      <w:r w:rsidRPr="0041692F">
        <w:rPr>
          <w:rFonts w:ascii="Arial" w:hAnsi="Arial" w:cs="Arial"/>
          <w:sz w:val="22"/>
          <w:szCs w:val="22"/>
        </w:rPr>
        <w:t xml:space="preserve"> request for </w:t>
      </w:r>
      <w:r w:rsidR="002E4744" w:rsidRPr="0041692F">
        <w:rPr>
          <w:rFonts w:ascii="Arial" w:hAnsi="Arial" w:cs="Arial"/>
          <w:sz w:val="22"/>
          <w:szCs w:val="22"/>
        </w:rPr>
        <w:t>return of the deposit</w:t>
      </w:r>
      <w:r w:rsidRPr="0041692F">
        <w:rPr>
          <w:rFonts w:ascii="Arial" w:hAnsi="Arial" w:cs="Arial"/>
          <w:sz w:val="22"/>
          <w:szCs w:val="22"/>
        </w:rPr>
        <w:t xml:space="preserve"> on 12 November 2025. However, the Rights Holder sent </w:t>
      </w:r>
      <w:r w:rsidR="00B56DF1" w:rsidRPr="0041692F">
        <w:rPr>
          <w:rFonts w:ascii="Arial" w:hAnsi="Arial" w:cs="Arial"/>
          <w:sz w:val="22"/>
          <w:szCs w:val="22"/>
        </w:rPr>
        <w:t>a</w:t>
      </w:r>
      <w:r w:rsidRPr="0041692F">
        <w:rPr>
          <w:rFonts w:ascii="Arial" w:hAnsi="Arial" w:cs="Arial"/>
          <w:sz w:val="22"/>
          <w:szCs w:val="22"/>
        </w:rPr>
        <w:t xml:space="preserve"> letter</w:t>
      </w:r>
      <w:r w:rsidR="00B56DF1" w:rsidRPr="0041692F">
        <w:rPr>
          <w:rFonts w:ascii="Arial" w:hAnsi="Arial" w:cs="Arial"/>
          <w:sz w:val="22"/>
          <w:szCs w:val="22"/>
        </w:rPr>
        <w:t xml:space="preserve"> </w:t>
      </w:r>
      <w:r w:rsidRPr="0041692F">
        <w:rPr>
          <w:rFonts w:ascii="Arial" w:hAnsi="Arial" w:cs="Arial"/>
          <w:sz w:val="22"/>
          <w:szCs w:val="22"/>
        </w:rPr>
        <w:t>postpon</w:t>
      </w:r>
      <w:r w:rsidR="00B56DF1" w:rsidRPr="0041692F">
        <w:rPr>
          <w:rFonts w:ascii="Arial" w:hAnsi="Arial" w:cs="Arial"/>
          <w:sz w:val="22"/>
          <w:szCs w:val="22"/>
        </w:rPr>
        <w:t>ing</w:t>
      </w:r>
      <w:r w:rsidRPr="0041692F">
        <w:rPr>
          <w:rFonts w:ascii="Arial" w:hAnsi="Arial" w:cs="Arial"/>
          <w:sz w:val="22"/>
          <w:szCs w:val="22"/>
        </w:rPr>
        <w:t xml:space="preserve"> the </w:t>
      </w:r>
      <w:r w:rsidR="00B56DF1" w:rsidRPr="0041692F">
        <w:rPr>
          <w:rFonts w:ascii="Arial" w:hAnsi="Arial" w:cs="Arial"/>
          <w:sz w:val="22"/>
          <w:szCs w:val="22"/>
        </w:rPr>
        <w:t>return</w:t>
      </w:r>
      <w:r w:rsidRPr="0041692F">
        <w:rPr>
          <w:rFonts w:ascii="Arial" w:hAnsi="Arial" w:cs="Arial"/>
          <w:sz w:val="22"/>
          <w:szCs w:val="22"/>
        </w:rPr>
        <w:t xml:space="preserve"> of such deposit dated </w:t>
      </w:r>
      <w:proofErr w:type="gramStart"/>
      <w:r w:rsidRPr="0041692F">
        <w:rPr>
          <w:rFonts w:ascii="Arial" w:hAnsi="Arial" w:cs="Arial"/>
          <w:sz w:val="22"/>
          <w:szCs w:val="22"/>
        </w:rPr>
        <w:t xml:space="preserve">30 November 2025, </w:t>
      </w:r>
      <w:r w:rsidR="00B56DF1" w:rsidRPr="0041692F">
        <w:rPr>
          <w:rFonts w:ascii="Arial" w:hAnsi="Arial" w:cs="Arial"/>
          <w:sz w:val="22"/>
          <w:szCs w:val="22"/>
        </w:rPr>
        <w:t>and</w:t>
      </w:r>
      <w:proofErr w:type="gramEnd"/>
      <w:r w:rsidR="00B56DF1" w:rsidRPr="0041692F">
        <w:rPr>
          <w:rFonts w:ascii="Arial" w:hAnsi="Arial" w:cs="Arial"/>
          <w:sz w:val="22"/>
          <w:szCs w:val="22"/>
        </w:rPr>
        <w:t xml:space="preserve"> issued</w:t>
      </w:r>
      <w:r w:rsidRPr="0041692F">
        <w:rPr>
          <w:rFonts w:ascii="Arial" w:hAnsi="Arial" w:cs="Arial"/>
          <w:sz w:val="22"/>
          <w:szCs w:val="22"/>
        </w:rPr>
        <w:t xml:space="preserve"> promissory notes of Baht 50 million and Baht 150 million </w:t>
      </w:r>
      <w:r w:rsidR="002F1C30">
        <w:rPr>
          <w:rFonts w:ascii="Arial" w:hAnsi="Arial" w:cs="Arial"/>
          <w:sz w:val="22"/>
          <w:szCs w:val="22"/>
        </w:rPr>
        <w:t xml:space="preserve">dated 30 November 2025, </w:t>
      </w:r>
      <w:r w:rsidRPr="0041692F">
        <w:rPr>
          <w:rFonts w:ascii="Arial" w:hAnsi="Arial" w:cs="Arial"/>
          <w:sz w:val="22"/>
          <w:szCs w:val="22"/>
        </w:rPr>
        <w:t xml:space="preserve">which will be due within 30 April 2026 and 30 June 2026, respectively. As a result, 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2025, the Company classified such transactions as short-term loans to related party</w:t>
      </w:r>
      <w:r w:rsidR="00B56DF1" w:rsidRPr="0041692F">
        <w:rPr>
          <w:rFonts w:ascii="Arial" w:hAnsi="Arial" w:cs="Arial"/>
          <w:sz w:val="22"/>
          <w:szCs w:val="22"/>
        </w:rPr>
        <w:t>,</w:t>
      </w:r>
      <w:r w:rsidRPr="0041692F">
        <w:rPr>
          <w:rFonts w:ascii="Arial" w:hAnsi="Arial" w:cs="Arial"/>
          <w:sz w:val="22"/>
          <w:szCs w:val="22"/>
        </w:rPr>
        <w:t xml:space="preserve"> estimated the recoverable amount of such loan</w:t>
      </w:r>
      <w:r w:rsidR="00293C7E" w:rsidRPr="0041692F">
        <w:rPr>
          <w:rFonts w:ascii="Arial" w:hAnsi="Arial" w:cs="Arial"/>
          <w:sz w:val="22"/>
          <w:szCs w:val="22"/>
        </w:rPr>
        <w:t>s</w:t>
      </w:r>
      <w:r w:rsidRPr="0041692F">
        <w:rPr>
          <w:rFonts w:ascii="Arial" w:hAnsi="Arial" w:cs="Arial"/>
          <w:sz w:val="22"/>
          <w:szCs w:val="22"/>
        </w:rPr>
        <w:t xml:space="preserve"> and considered record</w:t>
      </w:r>
      <w:r w:rsidR="00B56DF1" w:rsidRPr="0041692F">
        <w:rPr>
          <w:rFonts w:ascii="Arial" w:hAnsi="Arial" w:cs="Arial"/>
          <w:sz w:val="22"/>
          <w:szCs w:val="22"/>
        </w:rPr>
        <w:t>ed an</w:t>
      </w:r>
      <w:r w:rsidRPr="0041692F">
        <w:rPr>
          <w:rFonts w:ascii="Arial" w:hAnsi="Arial" w:cs="Arial"/>
          <w:sz w:val="22"/>
          <w:szCs w:val="22"/>
        </w:rPr>
        <w:t xml:space="preserve"> </w:t>
      </w:r>
      <w:r w:rsidR="00293C7E" w:rsidRPr="0041692F">
        <w:rPr>
          <w:rFonts w:ascii="Arial" w:hAnsi="Arial" w:cs="Arial"/>
          <w:sz w:val="22"/>
          <w:szCs w:val="22"/>
        </w:rPr>
        <w:t xml:space="preserve">allowance for </w:t>
      </w:r>
      <w:r w:rsidRPr="0041692F">
        <w:rPr>
          <w:rFonts w:ascii="Arial" w:hAnsi="Arial" w:cs="Arial"/>
          <w:sz w:val="22"/>
          <w:szCs w:val="22"/>
        </w:rPr>
        <w:t>expected credit loss of Baht 100 million in the statement of comprehensive income for the year ended 31 December 2025</w:t>
      </w:r>
      <w:r w:rsidR="00203134" w:rsidRPr="0041692F">
        <w:rPr>
          <w:rFonts w:ascii="Arial" w:hAnsi="Arial" w:cs="Arial"/>
          <w:sz w:val="22"/>
          <w:szCs w:val="22"/>
        </w:rPr>
        <w:t>.</w:t>
      </w:r>
    </w:p>
    <w:p w14:paraId="7EB4D493" w14:textId="77777777" w:rsidR="00FF5859" w:rsidRPr="0041692F" w:rsidRDefault="003F1AB3" w:rsidP="00C50A6F">
      <w:pPr>
        <w:spacing w:before="120" w:after="120" w:line="380" w:lineRule="exact"/>
        <w:ind w:left="547" w:hanging="547"/>
        <w:jc w:val="thaiDistribute"/>
        <w:rPr>
          <w:rFonts w:ascii="Arial" w:hAnsi="Arial" w:cs="Arial"/>
          <w:b/>
          <w:bCs/>
          <w:sz w:val="22"/>
          <w:szCs w:val="22"/>
        </w:rPr>
      </w:pPr>
      <w:r w:rsidRPr="0041692F">
        <w:rPr>
          <w:rFonts w:ascii="Arial" w:hAnsi="Arial" w:cs="Cordia New"/>
          <w:b/>
          <w:bCs/>
          <w:sz w:val="22"/>
          <w:szCs w:val="22"/>
        </w:rPr>
        <w:t>10.</w:t>
      </w:r>
      <w:r w:rsidRPr="0041692F">
        <w:rPr>
          <w:rFonts w:ascii="Arial" w:hAnsi="Arial" w:cs="Cordia New"/>
          <w:b/>
          <w:bCs/>
          <w:sz w:val="22"/>
          <w:szCs w:val="22"/>
        </w:rPr>
        <w:tab/>
      </w:r>
      <w:r w:rsidR="00315916" w:rsidRPr="0041692F">
        <w:rPr>
          <w:rFonts w:ascii="Arial" w:hAnsi="Arial" w:cs="Arial"/>
          <w:b/>
          <w:bCs/>
          <w:sz w:val="22"/>
          <w:szCs w:val="22"/>
        </w:rPr>
        <w:t>Restricted bank deposits</w:t>
      </w:r>
    </w:p>
    <w:p w14:paraId="7A4C18B7" w14:textId="76DD0FDC" w:rsidR="00132F50" w:rsidRPr="0041692F" w:rsidRDefault="00132F50" w:rsidP="009225C8">
      <w:pPr>
        <w:spacing w:before="120" w:after="120" w:line="380" w:lineRule="exact"/>
        <w:ind w:left="547" w:hanging="547"/>
        <w:jc w:val="thaiDistribute"/>
        <w:rPr>
          <w:rFonts w:ascii="Arial" w:hAnsi="Arial" w:cs="Cordia New"/>
          <w:sz w:val="22"/>
          <w:szCs w:val="22"/>
        </w:rPr>
      </w:pPr>
      <w:r w:rsidRPr="0041692F">
        <w:rPr>
          <w:rFonts w:ascii="Arial" w:hAnsi="Arial" w:cs="Cordia New"/>
          <w:sz w:val="22"/>
          <w:szCs w:val="22"/>
        </w:rPr>
        <w:tab/>
        <w:t xml:space="preserve">These represent bank deposits pledged as collateral for bank overdrafts and guarantees in respect of certain performance bonds as required in the normal course of the Company’s business. As </w:t>
      </w:r>
      <w:proofErr w:type="gramStart"/>
      <w:r w:rsidRPr="0041692F">
        <w:rPr>
          <w:rFonts w:ascii="Arial" w:hAnsi="Arial" w:cs="Cordia New"/>
          <w:sz w:val="22"/>
          <w:szCs w:val="22"/>
        </w:rPr>
        <w:t>at</w:t>
      </w:r>
      <w:proofErr w:type="gramEnd"/>
      <w:r w:rsidRPr="0041692F">
        <w:rPr>
          <w:rFonts w:ascii="Arial" w:hAnsi="Arial" w:cs="Cordia New"/>
          <w:sz w:val="22"/>
          <w:szCs w:val="22"/>
        </w:rPr>
        <w:t xml:space="preserve"> 31 December </w:t>
      </w:r>
      <w:r w:rsidR="0063128A" w:rsidRPr="0041692F">
        <w:rPr>
          <w:rFonts w:ascii="Arial" w:hAnsi="Arial" w:cs="Cordia New"/>
          <w:sz w:val="22"/>
          <w:szCs w:val="22"/>
        </w:rPr>
        <w:t>2025</w:t>
      </w:r>
      <w:r w:rsidRPr="0041692F">
        <w:rPr>
          <w:rFonts w:ascii="Arial" w:hAnsi="Arial" w:cs="Cordia New"/>
          <w:sz w:val="22"/>
          <w:szCs w:val="22"/>
        </w:rPr>
        <w:t>, the deposits carry interest at</w:t>
      </w:r>
      <w:r w:rsidR="00293C7E" w:rsidRPr="0041692F">
        <w:rPr>
          <w:rFonts w:ascii="Arial" w:hAnsi="Arial" w:cs="Cordia New"/>
          <w:sz w:val="22"/>
          <w:szCs w:val="22"/>
        </w:rPr>
        <w:t xml:space="preserve"> 0.25</w:t>
      </w:r>
      <w:r w:rsidRPr="0041692F">
        <w:rPr>
          <w:rFonts w:ascii="Arial" w:hAnsi="Arial" w:cs="Cordia New"/>
          <w:sz w:val="22"/>
          <w:szCs w:val="22"/>
        </w:rPr>
        <w:t xml:space="preserve"> percent per annum (</w:t>
      </w:r>
      <w:r w:rsidR="0063128A" w:rsidRPr="0041692F">
        <w:rPr>
          <w:rFonts w:ascii="Arial" w:hAnsi="Arial" w:cs="Cordia New"/>
          <w:sz w:val="22"/>
          <w:szCs w:val="22"/>
        </w:rPr>
        <w:t>2024</w:t>
      </w:r>
      <w:r w:rsidRPr="0041692F">
        <w:rPr>
          <w:rFonts w:ascii="Arial" w:hAnsi="Arial" w:cs="Cordia New"/>
          <w:sz w:val="22"/>
          <w:szCs w:val="22"/>
        </w:rPr>
        <w:t>: 0.</w:t>
      </w:r>
      <w:r w:rsidR="00DB4026" w:rsidRPr="0041692F">
        <w:rPr>
          <w:rFonts w:ascii="Arial" w:hAnsi="Arial" w:cs="Cordia New"/>
          <w:sz w:val="22"/>
          <w:szCs w:val="22"/>
        </w:rPr>
        <w:t>40</w:t>
      </w:r>
      <w:r w:rsidRPr="0041692F">
        <w:rPr>
          <w:rFonts w:ascii="Arial" w:hAnsi="Arial" w:cs="Cordia New"/>
          <w:sz w:val="22"/>
          <w:szCs w:val="22"/>
        </w:rPr>
        <w:t xml:space="preserve"> percent per annum).</w:t>
      </w:r>
    </w:p>
    <w:p w14:paraId="545D147F" w14:textId="77777777" w:rsidR="00F806D0" w:rsidRPr="0041692F" w:rsidRDefault="00F806D0" w:rsidP="001F3BD4">
      <w:pPr>
        <w:spacing w:before="240" w:after="40" w:line="320" w:lineRule="exact"/>
        <w:ind w:left="547" w:hanging="547"/>
        <w:jc w:val="thaiDistribute"/>
        <w:rPr>
          <w:rFonts w:ascii="Arial" w:hAnsi="Arial" w:cs="Cordia New"/>
          <w:sz w:val="22"/>
          <w:szCs w:val="22"/>
          <w:cs/>
        </w:rPr>
      </w:pPr>
    </w:p>
    <w:p w14:paraId="11E83B42" w14:textId="77777777" w:rsidR="00F806D0" w:rsidRPr="0041692F" w:rsidRDefault="00F806D0" w:rsidP="001F3BD4">
      <w:pPr>
        <w:spacing w:before="240" w:after="40" w:line="320" w:lineRule="exact"/>
        <w:ind w:left="547" w:hanging="547"/>
        <w:jc w:val="thaiDistribute"/>
        <w:rPr>
          <w:rFonts w:ascii="Arial" w:hAnsi="Arial" w:cs="Arial"/>
          <w:sz w:val="22"/>
          <w:szCs w:val="22"/>
        </w:rPr>
      </w:pPr>
    </w:p>
    <w:p w14:paraId="153614C4" w14:textId="77777777" w:rsidR="00C854B2" w:rsidRPr="0041692F" w:rsidRDefault="00C854B2" w:rsidP="001F3BD4">
      <w:pPr>
        <w:spacing w:before="100" w:after="40" w:line="320" w:lineRule="exact"/>
        <w:ind w:right="-43"/>
        <w:jc w:val="both"/>
        <w:rPr>
          <w:rFonts w:ascii="Arial" w:hAnsi="Arial" w:cs="Arial"/>
          <w:b/>
          <w:bCs/>
          <w:sz w:val="22"/>
          <w:szCs w:val="22"/>
          <w:u w:val="single"/>
        </w:rPr>
        <w:sectPr w:rsidR="00C854B2" w:rsidRPr="0041692F" w:rsidSect="00621881">
          <w:headerReference w:type="default" r:id="rId11"/>
          <w:footerReference w:type="default" r:id="rId12"/>
          <w:footerReference w:type="first" r:id="rId13"/>
          <w:pgSz w:w="11909" w:h="16834" w:code="9"/>
          <w:pgMar w:top="1296" w:right="1080" w:bottom="1080" w:left="1339" w:header="576" w:footer="576" w:gutter="0"/>
          <w:pgNumType w:start="1"/>
          <w:cols w:space="720"/>
          <w:docGrid w:linePitch="326"/>
        </w:sectPr>
      </w:pPr>
    </w:p>
    <w:p w14:paraId="56C7691C" w14:textId="77777777" w:rsidR="003233AC" w:rsidRPr="0041692F" w:rsidRDefault="00F470EE" w:rsidP="001F3BD4">
      <w:pPr>
        <w:spacing w:before="120" w:after="120"/>
        <w:ind w:left="533" w:right="-43" w:hanging="533"/>
        <w:jc w:val="both"/>
        <w:rPr>
          <w:rFonts w:ascii="Arial" w:eastAsia="Arial Unicode MS" w:hAnsi="Arial" w:cs="Arial"/>
          <w:b/>
          <w:bCs/>
          <w:sz w:val="22"/>
          <w:szCs w:val="22"/>
        </w:rPr>
      </w:pPr>
      <w:r w:rsidRPr="0041692F">
        <w:rPr>
          <w:rFonts w:ascii="Arial" w:eastAsia="Arial Unicode MS" w:hAnsi="Arial" w:cs="Arial"/>
          <w:b/>
          <w:bCs/>
          <w:sz w:val="22"/>
          <w:szCs w:val="22"/>
        </w:rPr>
        <w:lastRenderedPageBreak/>
        <w:t>1</w:t>
      </w:r>
      <w:r w:rsidR="00FF5859" w:rsidRPr="0041692F">
        <w:rPr>
          <w:rFonts w:ascii="Arial" w:eastAsia="Arial Unicode MS" w:hAnsi="Arial" w:cs="Arial"/>
          <w:b/>
          <w:bCs/>
          <w:sz w:val="22"/>
          <w:szCs w:val="22"/>
        </w:rPr>
        <w:t>1</w:t>
      </w:r>
      <w:r w:rsidR="003233AC" w:rsidRPr="0041692F">
        <w:rPr>
          <w:rFonts w:ascii="Arial" w:eastAsia="Arial Unicode MS" w:hAnsi="Arial" w:cs="Arial"/>
          <w:b/>
          <w:bCs/>
          <w:sz w:val="22"/>
          <w:szCs w:val="22"/>
        </w:rPr>
        <w:t>.</w:t>
      </w:r>
      <w:r w:rsidR="003233AC" w:rsidRPr="0041692F">
        <w:rPr>
          <w:rFonts w:ascii="Arial" w:eastAsia="Arial Unicode MS" w:hAnsi="Arial" w:cs="Arial"/>
          <w:b/>
          <w:bCs/>
          <w:sz w:val="22"/>
          <w:szCs w:val="22"/>
        </w:rPr>
        <w:tab/>
      </w:r>
      <w:r w:rsidR="00227191" w:rsidRPr="0041692F">
        <w:rPr>
          <w:rFonts w:ascii="Arial" w:eastAsia="Arial Unicode MS" w:hAnsi="Arial" w:cs="Arial"/>
          <w:b/>
          <w:bCs/>
          <w:sz w:val="22"/>
          <w:szCs w:val="22"/>
        </w:rPr>
        <w:t>Property, plant and equipment</w:t>
      </w:r>
    </w:p>
    <w:tbl>
      <w:tblPr>
        <w:tblW w:w="15120" w:type="dxa"/>
        <w:tblInd w:w="18" w:type="dxa"/>
        <w:tblLayout w:type="fixed"/>
        <w:tblLook w:val="0000" w:firstRow="0" w:lastRow="0" w:firstColumn="0" w:lastColumn="0" w:noHBand="0" w:noVBand="0"/>
      </w:tblPr>
      <w:tblGrid>
        <w:gridCol w:w="1710"/>
        <w:gridCol w:w="1031"/>
        <w:gridCol w:w="1032"/>
        <w:gridCol w:w="1031"/>
        <w:gridCol w:w="1032"/>
        <w:gridCol w:w="1031"/>
        <w:gridCol w:w="1032"/>
        <w:gridCol w:w="1031"/>
        <w:gridCol w:w="1032"/>
        <w:gridCol w:w="1031"/>
        <w:gridCol w:w="1032"/>
        <w:gridCol w:w="1031"/>
        <w:gridCol w:w="1032"/>
        <w:gridCol w:w="1032"/>
      </w:tblGrid>
      <w:tr w:rsidR="00DB4026" w:rsidRPr="0041692F" w14:paraId="0888EEE2" w14:textId="77777777" w:rsidTr="00DB4026">
        <w:tc>
          <w:tcPr>
            <w:tcW w:w="1710" w:type="dxa"/>
            <w:vAlign w:val="bottom"/>
          </w:tcPr>
          <w:p w14:paraId="3B184312" w14:textId="77777777" w:rsidR="00DB4026" w:rsidRPr="0041692F" w:rsidRDefault="00DB4026" w:rsidP="00DB4026">
            <w:pPr>
              <w:spacing w:line="280" w:lineRule="exact"/>
              <w:ind w:left="67" w:right="-111" w:hanging="67"/>
              <w:rPr>
                <w:rFonts w:ascii="Arial" w:eastAsia="Arial Unicode MS" w:hAnsi="Arial" w:cs="Arial"/>
                <w:sz w:val="13"/>
                <w:szCs w:val="13"/>
              </w:rPr>
            </w:pPr>
          </w:p>
        </w:tc>
        <w:tc>
          <w:tcPr>
            <w:tcW w:w="13410" w:type="dxa"/>
            <w:gridSpan w:val="13"/>
            <w:vAlign w:val="bottom"/>
          </w:tcPr>
          <w:p w14:paraId="2CD1D298" w14:textId="77777777" w:rsidR="00DB4026" w:rsidRPr="0041692F" w:rsidRDefault="00DB4026" w:rsidP="00DB4026">
            <w:pPr>
              <w:spacing w:line="280" w:lineRule="exact"/>
              <w:ind w:left="-61" w:right="-72"/>
              <w:jc w:val="right"/>
              <w:rPr>
                <w:rFonts w:ascii="Arial" w:eastAsia="Arial Unicode MS" w:hAnsi="Arial" w:cs="Arial"/>
                <w:sz w:val="13"/>
                <w:szCs w:val="13"/>
              </w:rPr>
            </w:pPr>
            <w:r w:rsidRPr="0041692F">
              <w:rPr>
                <w:rFonts w:ascii="Arial" w:eastAsia="Arial Unicode MS" w:hAnsi="Arial" w:cs="Arial"/>
                <w:sz w:val="13"/>
                <w:szCs w:val="13"/>
              </w:rPr>
              <w:t>(Unit: Baht)</w:t>
            </w:r>
          </w:p>
        </w:tc>
      </w:tr>
      <w:tr w:rsidR="00DB4026" w:rsidRPr="0041692F" w14:paraId="1F606A11" w14:textId="77777777" w:rsidTr="007B3AE1">
        <w:tc>
          <w:tcPr>
            <w:tcW w:w="1710" w:type="dxa"/>
            <w:vAlign w:val="bottom"/>
          </w:tcPr>
          <w:p w14:paraId="08410987" w14:textId="77777777" w:rsidR="00DB4026" w:rsidRPr="0041692F" w:rsidRDefault="00DB4026" w:rsidP="00DB4026">
            <w:pPr>
              <w:spacing w:line="280" w:lineRule="exact"/>
              <w:ind w:left="67" w:right="-111" w:hanging="67"/>
              <w:rPr>
                <w:rFonts w:ascii="Arial" w:eastAsia="Arial Unicode MS" w:hAnsi="Arial" w:cs="Arial"/>
                <w:sz w:val="13"/>
                <w:szCs w:val="13"/>
              </w:rPr>
            </w:pPr>
          </w:p>
        </w:tc>
        <w:tc>
          <w:tcPr>
            <w:tcW w:w="1031" w:type="dxa"/>
            <w:vAlign w:val="bottom"/>
          </w:tcPr>
          <w:p w14:paraId="42174713"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2" w:type="dxa"/>
            <w:vAlign w:val="bottom"/>
          </w:tcPr>
          <w:p w14:paraId="120E853D"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1" w:type="dxa"/>
            <w:vAlign w:val="bottom"/>
          </w:tcPr>
          <w:p w14:paraId="521A26C3"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2" w:type="dxa"/>
            <w:vAlign w:val="bottom"/>
          </w:tcPr>
          <w:p w14:paraId="504DEA1F"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1" w:type="dxa"/>
            <w:vAlign w:val="bottom"/>
          </w:tcPr>
          <w:p w14:paraId="581B7496"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2" w:type="dxa"/>
            <w:vAlign w:val="bottom"/>
          </w:tcPr>
          <w:p w14:paraId="305489B7"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1" w:type="dxa"/>
            <w:vAlign w:val="bottom"/>
          </w:tcPr>
          <w:p w14:paraId="3634088C"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1032" w:type="dxa"/>
            <w:vAlign w:val="bottom"/>
          </w:tcPr>
          <w:p w14:paraId="0538BF40" w14:textId="77777777" w:rsidR="00DB4026" w:rsidRPr="0041692F" w:rsidRDefault="00DB4026" w:rsidP="00DB4026">
            <w:pPr>
              <w:spacing w:line="280" w:lineRule="exact"/>
              <w:ind w:left="-18" w:right="-27"/>
              <w:jc w:val="center"/>
              <w:rPr>
                <w:rFonts w:ascii="Arial" w:eastAsia="Arial Unicode MS" w:hAnsi="Arial" w:cs="Arial"/>
                <w:sz w:val="13"/>
                <w:szCs w:val="13"/>
              </w:rPr>
            </w:pPr>
          </w:p>
        </w:tc>
        <w:tc>
          <w:tcPr>
            <w:tcW w:w="4126" w:type="dxa"/>
            <w:gridSpan w:val="4"/>
            <w:vAlign w:val="bottom"/>
          </w:tcPr>
          <w:p w14:paraId="6D0DAC4D" w14:textId="77777777" w:rsidR="00DB4026" w:rsidRPr="0041692F" w:rsidRDefault="00DB4026"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Hotel operating equipment</w:t>
            </w:r>
          </w:p>
        </w:tc>
        <w:tc>
          <w:tcPr>
            <w:tcW w:w="1032" w:type="dxa"/>
            <w:vAlign w:val="bottom"/>
          </w:tcPr>
          <w:p w14:paraId="4097ECB3" w14:textId="77777777" w:rsidR="00DB4026" w:rsidRPr="0041692F" w:rsidRDefault="00DB4026" w:rsidP="00DB4026">
            <w:pPr>
              <w:spacing w:line="280" w:lineRule="exact"/>
              <w:ind w:left="-61" w:right="-72"/>
              <w:jc w:val="center"/>
              <w:rPr>
                <w:rFonts w:ascii="Arial" w:eastAsia="Arial Unicode MS" w:hAnsi="Arial" w:cs="Arial"/>
                <w:sz w:val="13"/>
                <w:szCs w:val="13"/>
              </w:rPr>
            </w:pPr>
            <w:r w:rsidRPr="0041692F">
              <w:rPr>
                <w:rFonts w:ascii="Arial" w:eastAsia="Arial Unicode MS" w:hAnsi="Arial" w:cs="Arial"/>
                <w:sz w:val="13"/>
                <w:szCs w:val="13"/>
              </w:rPr>
              <w:t>Total property, plant and</w:t>
            </w:r>
          </w:p>
        </w:tc>
      </w:tr>
      <w:tr w:rsidR="00AC6C5E" w:rsidRPr="0041692F" w14:paraId="0E823E62" w14:textId="77777777" w:rsidTr="00DB4026">
        <w:tc>
          <w:tcPr>
            <w:tcW w:w="1710" w:type="dxa"/>
            <w:vAlign w:val="bottom"/>
          </w:tcPr>
          <w:p w14:paraId="50D1DC40" w14:textId="77777777" w:rsidR="00AC6C5E" w:rsidRPr="0041692F" w:rsidRDefault="00AC6C5E" w:rsidP="00DB4026">
            <w:pPr>
              <w:spacing w:line="280" w:lineRule="exact"/>
              <w:ind w:left="67" w:right="-111" w:hanging="67"/>
              <w:rPr>
                <w:rFonts w:ascii="Arial" w:eastAsia="Arial Unicode MS" w:hAnsi="Arial" w:cs="Arial"/>
                <w:sz w:val="13"/>
                <w:szCs w:val="13"/>
              </w:rPr>
            </w:pPr>
          </w:p>
        </w:tc>
        <w:tc>
          <w:tcPr>
            <w:tcW w:w="1031" w:type="dxa"/>
            <w:vAlign w:val="bottom"/>
          </w:tcPr>
          <w:p w14:paraId="1DFB676E"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Land and land improvement</w:t>
            </w:r>
          </w:p>
        </w:tc>
        <w:tc>
          <w:tcPr>
            <w:tcW w:w="1032" w:type="dxa"/>
            <w:vAlign w:val="bottom"/>
          </w:tcPr>
          <w:p w14:paraId="50BBBB2E"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Building</w:t>
            </w:r>
          </w:p>
        </w:tc>
        <w:tc>
          <w:tcPr>
            <w:tcW w:w="1031" w:type="dxa"/>
            <w:vAlign w:val="bottom"/>
          </w:tcPr>
          <w:p w14:paraId="4D08B3D8"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Hotel renovation</w:t>
            </w:r>
          </w:p>
        </w:tc>
        <w:tc>
          <w:tcPr>
            <w:tcW w:w="1032" w:type="dxa"/>
            <w:vAlign w:val="bottom"/>
          </w:tcPr>
          <w:p w14:paraId="61E84108"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Machinery and electrical installation</w:t>
            </w:r>
          </w:p>
        </w:tc>
        <w:tc>
          <w:tcPr>
            <w:tcW w:w="1031" w:type="dxa"/>
            <w:vAlign w:val="bottom"/>
          </w:tcPr>
          <w:p w14:paraId="2613A866"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Furniture, fixtures and equipment</w:t>
            </w:r>
          </w:p>
        </w:tc>
        <w:tc>
          <w:tcPr>
            <w:tcW w:w="1032" w:type="dxa"/>
            <w:vAlign w:val="bottom"/>
          </w:tcPr>
          <w:p w14:paraId="5B301863"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Motor vehicles</w:t>
            </w:r>
          </w:p>
        </w:tc>
        <w:tc>
          <w:tcPr>
            <w:tcW w:w="1031" w:type="dxa"/>
            <w:vAlign w:val="bottom"/>
          </w:tcPr>
          <w:p w14:paraId="5F2464CE"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Construction in progress</w:t>
            </w:r>
          </w:p>
        </w:tc>
        <w:tc>
          <w:tcPr>
            <w:tcW w:w="1032" w:type="dxa"/>
            <w:vAlign w:val="bottom"/>
          </w:tcPr>
          <w:p w14:paraId="123C20AF"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Total</w:t>
            </w:r>
          </w:p>
        </w:tc>
        <w:tc>
          <w:tcPr>
            <w:tcW w:w="1031" w:type="dxa"/>
            <w:vAlign w:val="bottom"/>
          </w:tcPr>
          <w:p w14:paraId="27BE97FE"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Linen, china, glass and silver</w:t>
            </w:r>
          </w:p>
        </w:tc>
        <w:tc>
          <w:tcPr>
            <w:tcW w:w="1032" w:type="dxa"/>
            <w:vAlign w:val="bottom"/>
          </w:tcPr>
          <w:p w14:paraId="55D9AA83"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Kitchen utensils</w:t>
            </w:r>
          </w:p>
        </w:tc>
        <w:tc>
          <w:tcPr>
            <w:tcW w:w="1031" w:type="dxa"/>
            <w:vAlign w:val="bottom"/>
          </w:tcPr>
          <w:p w14:paraId="1A6F491F"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Uniforms</w:t>
            </w:r>
          </w:p>
        </w:tc>
        <w:tc>
          <w:tcPr>
            <w:tcW w:w="1032" w:type="dxa"/>
            <w:vAlign w:val="bottom"/>
          </w:tcPr>
          <w:p w14:paraId="3A54E275" w14:textId="77777777" w:rsidR="00AC6C5E" w:rsidRPr="0041692F" w:rsidRDefault="00AC6C5E" w:rsidP="00DB4026">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Total</w:t>
            </w:r>
          </w:p>
        </w:tc>
        <w:tc>
          <w:tcPr>
            <w:tcW w:w="1032" w:type="dxa"/>
            <w:vAlign w:val="bottom"/>
          </w:tcPr>
          <w:p w14:paraId="6580852F" w14:textId="77777777" w:rsidR="00AC6C5E" w:rsidRPr="0041692F" w:rsidRDefault="00AC6C5E" w:rsidP="00DB4026">
            <w:pPr>
              <w:pBdr>
                <w:bottom w:val="single" w:sz="4" w:space="1" w:color="auto"/>
              </w:pBdr>
              <w:spacing w:line="280" w:lineRule="exact"/>
              <w:ind w:left="-61" w:right="-162"/>
              <w:jc w:val="center"/>
              <w:rPr>
                <w:rFonts w:ascii="Arial" w:eastAsia="Arial Unicode MS" w:hAnsi="Arial" w:cs="Arial"/>
                <w:sz w:val="13"/>
                <w:szCs w:val="13"/>
              </w:rPr>
            </w:pPr>
            <w:r w:rsidRPr="0041692F">
              <w:rPr>
                <w:rFonts w:ascii="Arial" w:eastAsia="Arial Unicode MS" w:hAnsi="Arial" w:cs="Arial"/>
                <w:sz w:val="13"/>
                <w:szCs w:val="13"/>
              </w:rPr>
              <w:t>equipment and hotel operating equipment</w:t>
            </w:r>
          </w:p>
        </w:tc>
      </w:tr>
      <w:tr w:rsidR="00AC6C5E" w:rsidRPr="0041692F" w14:paraId="2FEDB909" w14:textId="77777777" w:rsidTr="00DB4026">
        <w:tc>
          <w:tcPr>
            <w:tcW w:w="1710" w:type="dxa"/>
            <w:vAlign w:val="bottom"/>
          </w:tcPr>
          <w:p w14:paraId="359FF511" w14:textId="77777777" w:rsidR="00AC6C5E" w:rsidRPr="0041692F" w:rsidRDefault="00AC6C5E"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b/>
                <w:bCs/>
                <w:sz w:val="13"/>
                <w:szCs w:val="13"/>
                <w:u w:val="single"/>
              </w:rPr>
              <w:t>Cost/revalued amount</w:t>
            </w:r>
          </w:p>
        </w:tc>
        <w:tc>
          <w:tcPr>
            <w:tcW w:w="1031" w:type="dxa"/>
            <w:vAlign w:val="bottom"/>
          </w:tcPr>
          <w:p w14:paraId="5489613F"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35648016"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1" w:type="dxa"/>
            <w:vAlign w:val="bottom"/>
          </w:tcPr>
          <w:p w14:paraId="6B92896E"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6FAF3F10"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1" w:type="dxa"/>
            <w:vAlign w:val="bottom"/>
          </w:tcPr>
          <w:p w14:paraId="31133DA0"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4A3003DB"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1" w:type="dxa"/>
            <w:vAlign w:val="bottom"/>
          </w:tcPr>
          <w:p w14:paraId="2F10D581"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33DB93C0"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1" w:type="dxa"/>
            <w:vAlign w:val="bottom"/>
          </w:tcPr>
          <w:p w14:paraId="09BFF715"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24769B4D"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1" w:type="dxa"/>
            <w:vAlign w:val="bottom"/>
          </w:tcPr>
          <w:p w14:paraId="75309510"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63D37A93" w14:textId="77777777" w:rsidR="00AC6C5E" w:rsidRPr="0041692F" w:rsidRDefault="00AC6C5E" w:rsidP="00DB4026">
            <w:pPr>
              <w:spacing w:line="280" w:lineRule="exact"/>
              <w:ind w:left="540" w:right="-36" w:hanging="540"/>
              <w:jc w:val="thaiDistribute"/>
              <w:rPr>
                <w:rFonts w:ascii="Arial" w:eastAsia="Arial Unicode MS" w:hAnsi="Arial" w:cs="Arial"/>
                <w:sz w:val="13"/>
                <w:szCs w:val="13"/>
              </w:rPr>
            </w:pPr>
          </w:p>
        </w:tc>
        <w:tc>
          <w:tcPr>
            <w:tcW w:w="1032" w:type="dxa"/>
            <w:vAlign w:val="bottom"/>
          </w:tcPr>
          <w:p w14:paraId="43124BAB" w14:textId="77777777" w:rsidR="00AC6C5E" w:rsidRPr="0041692F" w:rsidRDefault="00AC6C5E" w:rsidP="00DB4026">
            <w:pPr>
              <w:tabs>
                <w:tab w:val="decimal" w:pos="776"/>
              </w:tabs>
              <w:spacing w:line="280" w:lineRule="exact"/>
              <w:ind w:left="-18" w:right="-30"/>
              <w:rPr>
                <w:rFonts w:ascii="Arial" w:hAnsi="Arial" w:cs="Arial"/>
                <w:sz w:val="13"/>
                <w:szCs w:val="13"/>
              </w:rPr>
            </w:pPr>
          </w:p>
        </w:tc>
      </w:tr>
      <w:tr w:rsidR="00DB4026" w:rsidRPr="0041692F" w14:paraId="0B9B93EF" w14:textId="77777777" w:rsidTr="00DB4026">
        <w:tc>
          <w:tcPr>
            <w:tcW w:w="1710" w:type="dxa"/>
            <w:vAlign w:val="bottom"/>
          </w:tcPr>
          <w:p w14:paraId="4DE066E9" w14:textId="4BB28FA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w:t>
            </w:r>
            <w:r w:rsidR="00B56DF1" w:rsidRPr="0041692F">
              <w:rPr>
                <w:rFonts w:ascii="Arial" w:eastAsia="Arial Unicode MS" w:hAnsi="Arial" w:cs="Arial"/>
                <w:sz w:val="13"/>
                <w:szCs w:val="13"/>
              </w:rPr>
              <w:t>3</w:t>
            </w:r>
          </w:p>
        </w:tc>
        <w:tc>
          <w:tcPr>
            <w:tcW w:w="1031" w:type="dxa"/>
            <w:vAlign w:val="bottom"/>
          </w:tcPr>
          <w:p w14:paraId="34D8CDEA"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2,977,800,000</w:t>
            </w:r>
          </w:p>
        </w:tc>
        <w:tc>
          <w:tcPr>
            <w:tcW w:w="1032" w:type="dxa"/>
            <w:vAlign w:val="bottom"/>
          </w:tcPr>
          <w:p w14:paraId="7C60589B"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382,001,215</w:t>
            </w:r>
          </w:p>
        </w:tc>
        <w:tc>
          <w:tcPr>
            <w:tcW w:w="1031" w:type="dxa"/>
            <w:vAlign w:val="bottom"/>
          </w:tcPr>
          <w:p w14:paraId="173420E8"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836,640,904</w:t>
            </w:r>
          </w:p>
        </w:tc>
        <w:tc>
          <w:tcPr>
            <w:tcW w:w="1032" w:type="dxa"/>
            <w:vAlign w:val="bottom"/>
          </w:tcPr>
          <w:p w14:paraId="45DF1BA7"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917,045,940</w:t>
            </w:r>
          </w:p>
        </w:tc>
        <w:tc>
          <w:tcPr>
            <w:tcW w:w="1031" w:type="dxa"/>
            <w:vAlign w:val="bottom"/>
          </w:tcPr>
          <w:p w14:paraId="1B34B86D"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709,145,769</w:t>
            </w:r>
          </w:p>
        </w:tc>
        <w:tc>
          <w:tcPr>
            <w:tcW w:w="1032" w:type="dxa"/>
            <w:vAlign w:val="bottom"/>
          </w:tcPr>
          <w:p w14:paraId="5093F082"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16,618,434</w:t>
            </w:r>
          </w:p>
        </w:tc>
        <w:tc>
          <w:tcPr>
            <w:tcW w:w="1031" w:type="dxa"/>
            <w:vAlign w:val="bottom"/>
          </w:tcPr>
          <w:p w14:paraId="567E8CEF"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54,142,392</w:t>
            </w:r>
          </w:p>
        </w:tc>
        <w:tc>
          <w:tcPr>
            <w:tcW w:w="1032" w:type="dxa"/>
            <w:vAlign w:val="bottom"/>
          </w:tcPr>
          <w:p w14:paraId="4FF18145"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5,893,394,654</w:t>
            </w:r>
          </w:p>
        </w:tc>
        <w:tc>
          <w:tcPr>
            <w:tcW w:w="1031" w:type="dxa"/>
            <w:vAlign w:val="bottom"/>
          </w:tcPr>
          <w:p w14:paraId="7EF902BD"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17,388,156</w:t>
            </w:r>
          </w:p>
        </w:tc>
        <w:tc>
          <w:tcPr>
            <w:tcW w:w="1032" w:type="dxa"/>
            <w:vAlign w:val="bottom"/>
          </w:tcPr>
          <w:p w14:paraId="31EB0239"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4,796,356</w:t>
            </w:r>
          </w:p>
        </w:tc>
        <w:tc>
          <w:tcPr>
            <w:tcW w:w="1031" w:type="dxa"/>
            <w:vAlign w:val="bottom"/>
          </w:tcPr>
          <w:p w14:paraId="1FC11E66"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2,881,789</w:t>
            </w:r>
          </w:p>
        </w:tc>
        <w:tc>
          <w:tcPr>
            <w:tcW w:w="1032" w:type="dxa"/>
            <w:vAlign w:val="bottom"/>
          </w:tcPr>
          <w:p w14:paraId="4EB7F2CA"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25,066,301</w:t>
            </w:r>
          </w:p>
        </w:tc>
        <w:tc>
          <w:tcPr>
            <w:tcW w:w="1032" w:type="dxa"/>
            <w:vAlign w:val="bottom"/>
          </w:tcPr>
          <w:p w14:paraId="01EA1105"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5,918,460,955</w:t>
            </w:r>
          </w:p>
        </w:tc>
      </w:tr>
      <w:tr w:rsidR="00DB4026" w:rsidRPr="0041692F" w14:paraId="36D64743" w14:textId="77777777" w:rsidTr="00DB4026">
        <w:tc>
          <w:tcPr>
            <w:tcW w:w="1710" w:type="dxa"/>
            <w:vAlign w:val="bottom"/>
          </w:tcPr>
          <w:p w14:paraId="6A86E442"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Purchase</w:t>
            </w:r>
          </w:p>
        </w:tc>
        <w:tc>
          <w:tcPr>
            <w:tcW w:w="1031" w:type="dxa"/>
            <w:vAlign w:val="bottom"/>
          </w:tcPr>
          <w:p w14:paraId="53EF9DCB"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c>
          <w:tcPr>
            <w:tcW w:w="1032" w:type="dxa"/>
            <w:vAlign w:val="bottom"/>
          </w:tcPr>
          <w:p w14:paraId="2A855FE5"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59BCA44A"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548,701</w:t>
            </w:r>
          </w:p>
        </w:tc>
        <w:tc>
          <w:tcPr>
            <w:tcW w:w="1032" w:type="dxa"/>
            <w:vAlign w:val="bottom"/>
          </w:tcPr>
          <w:p w14:paraId="34F78B64"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1,394,448</w:t>
            </w:r>
          </w:p>
        </w:tc>
        <w:tc>
          <w:tcPr>
            <w:tcW w:w="1031" w:type="dxa"/>
            <w:vAlign w:val="bottom"/>
          </w:tcPr>
          <w:p w14:paraId="17AB535F"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6,889,107</w:t>
            </w:r>
          </w:p>
        </w:tc>
        <w:tc>
          <w:tcPr>
            <w:tcW w:w="1032" w:type="dxa"/>
            <w:vAlign w:val="bottom"/>
          </w:tcPr>
          <w:p w14:paraId="22AA2766"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1,790,000</w:t>
            </w:r>
          </w:p>
        </w:tc>
        <w:tc>
          <w:tcPr>
            <w:tcW w:w="1031" w:type="dxa"/>
            <w:vAlign w:val="bottom"/>
          </w:tcPr>
          <w:p w14:paraId="74B63D42"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82,274,279</w:t>
            </w:r>
          </w:p>
        </w:tc>
        <w:tc>
          <w:tcPr>
            <w:tcW w:w="1032" w:type="dxa"/>
            <w:vAlign w:val="bottom"/>
          </w:tcPr>
          <w:p w14:paraId="0E58F894"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92,896,535</w:t>
            </w:r>
          </w:p>
        </w:tc>
        <w:tc>
          <w:tcPr>
            <w:tcW w:w="1031" w:type="dxa"/>
            <w:vAlign w:val="bottom"/>
          </w:tcPr>
          <w:p w14:paraId="0644F2F4"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1,569,734</w:t>
            </w:r>
          </w:p>
        </w:tc>
        <w:tc>
          <w:tcPr>
            <w:tcW w:w="1032" w:type="dxa"/>
            <w:vAlign w:val="bottom"/>
          </w:tcPr>
          <w:p w14:paraId="1E291C10"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2A2645BD"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194E38C8"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1,569,734</w:t>
            </w:r>
          </w:p>
        </w:tc>
        <w:tc>
          <w:tcPr>
            <w:tcW w:w="1032" w:type="dxa"/>
            <w:vAlign w:val="bottom"/>
          </w:tcPr>
          <w:p w14:paraId="68E51151"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94,466,269</w:t>
            </w:r>
          </w:p>
        </w:tc>
      </w:tr>
      <w:tr w:rsidR="00DB4026" w:rsidRPr="0041692F" w14:paraId="2E8811F2" w14:textId="77777777" w:rsidTr="00DB4026">
        <w:tc>
          <w:tcPr>
            <w:tcW w:w="1710" w:type="dxa"/>
            <w:vAlign w:val="bottom"/>
          </w:tcPr>
          <w:p w14:paraId="5578B253"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Revaluation of land</w:t>
            </w:r>
          </w:p>
        </w:tc>
        <w:tc>
          <w:tcPr>
            <w:tcW w:w="1031" w:type="dxa"/>
            <w:vAlign w:val="bottom"/>
          </w:tcPr>
          <w:p w14:paraId="125E03F4"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425,400,000</w:t>
            </w:r>
          </w:p>
        </w:tc>
        <w:tc>
          <w:tcPr>
            <w:tcW w:w="1032" w:type="dxa"/>
            <w:vAlign w:val="bottom"/>
          </w:tcPr>
          <w:p w14:paraId="3BCA6D66"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5FD3C003"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w:t>
            </w:r>
          </w:p>
        </w:tc>
        <w:tc>
          <w:tcPr>
            <w:tcW w:w="1032" w:type="dxa"/>
            <w:vAlign w:val="bottom"/>
          </w:tcPr>
          <w:p w14:paraId="597A2AC0"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w:t>
            </w:r>
          </w:p>
        </w:tc>
        <w:tc>
          <w:tcPr>
            <w:tcW w:w="1031" w:type="dxa"/>
            <w:vAlign w:val="bottom"/>
          </w:tcPr>
          <w:p w14:paraId="3EC6E4A9" w14:textId="77777777" w:rsidR="00DB4026" w:rsidRPr="0041692F" w:rsidRDefault="00DB4026" w:rsidP="00DB4026">
            <w:pPr>
              <w:tabs>
                <w:tab w:val="decimal" w:pos="776"/>
              </w:tabs>
              <w:spacing w:line="280" w:lineRule="exact"/>
              <w:ind w:right="-32"/>
              <w:rPr>
                <w:rFonts w:ascii="Arial" w:hAnsi="Arial" w:cs="Arial"/>
                <w:sz w:val="13"/>
                <w:szCs w:val="13"/>
              </w:rPr>
            </w:pPr>
            <w:r w:rsidRPr="0041692F">
              <w:rPr>
                <w:rFonts w:ascii="Arial" w:hAnsi="Arial" w:cs="Arial"/>
                <w:sz w:val="13"/>
                <w:szCs w:val="13"/>
              </w:rPr>
              <w:t>-</w:t>
            </w:r>
          </w:p>
        </w:tc>
        <w:tc>
          <w:tcPr>
            <w:tcW w:w="1032" w:type="dxa"/>
            <w:vAlign w:val="bottom"/>
          </w:tcPr>
          <w:p w14:paraId="6F3F0A39"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60781CF3"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7AFB7402"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425,400,000</w:t>
            </w:r>
          </w:p>
        </w:tc>
        <w:tc>
          <w:tcPr>
            <w:tcW w:w="1031" w:type="dxa"/>
            <w:vAlign w:val="bottom"/>
          </w:tcPr>
          <w:p w14:paraId="1B9E79D9"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29B53CE5"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28EDE679"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49AF7C29"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6C3B0051"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425,400,000</w:t>
            </w:r>
          </w:p>
        </w:tc>
      </w:tr>
      <w:tr w:rsidR="00DB4026" w:rsidRPr="0041692F" w14:paraId="0F1E2BD6" w14:textId="77777777" w:rsidTr="00DB4026">
        <w:tc>
          <w:tcPr>
            <w:tcW w:w="1710" w:type="dxa"/>
            <w:vAlign w:val="bottom"/>
          </w:tcPr>
          <w:p w14:paraId="352547C2"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Disposal/</w:t>
            </w:r>
            <w:proofErr w:type="gramStart"/>
            <w:r w:rsidRPr="0041692F">
              <w:rPr>
                <w:rFonts w:ascii="Arial" w:eastAsia="Arial Unicode MS" w:hAnsi="Arial" w:cs="Arial"/>
                <w:sz w:val="13"/>
                <w:szCs w:val="13"/>
              </w:rPr>
              <w:t>Written-off</w:t>
            </w:r>
            <w:proofErr w:type="gramEnd"/>
          </w:p>
        </w:tc>
        <w:tc>
          <w:tcPr>
            <w:tcW w:w="1031" w:type="dxa"/>
            <w:vAlign w:val="bottom"/>
          </w:tcPr>
          <w:p w14:paraId="723EA4F5"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c>
          <w:tcPr>
            <w:tcW w:w="1032" w:type="dxa"/>
            <w:vAlign w:val="bottom"/>
          </w:tcPr>
          <w:p w14:paraId="684B2FC8"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774F156"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(38,427,895)</w:t>
            </w:r>
          </w:p>
        </w:tc>
        <w:tc>
          <w:tcPr>
            <w:tcW w:w="1032" w:type="dxa"/>
            <w:vAlign w:val="bottom"/>
          </w:tcPr>
          <w:p w14:paraId="4C5B3660"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(58,990,304)</w:t>
            </w:r>
          </w:p>
        </w:tc>
        <w:tc>
          <w:tcPr>
            <w:tcW w:w="1031" w:type="dxa"/>
            <w:vAlign w:val="bottom"/>
          </w:tcPr>
          <w:p w14:paraId="6241DB50" w14:textId="77777777" w:rsidR="00DB4026" w:rsidRPr="0041692F" w:rsidRDefault="00DB4026" w:rsidP="00DB4026">
            <w:pPr>
              <w:tabs>
                <w:tab w:val="decimal" w:pos="776"/>
              </w:tabs>
              <w:spacing w:line="280" w:lineRule="exact"/>
              <w:ind w:right="-32"/>
              <w:rPr>
                <w:rFonts w:ascii="Arial" w:hAnsi="Arial" w:cs="Arial"/>
                <w:sz w:val="13"/>
                <w:szCs w:val="13"/>
              </w:rPr>
            </w:pPr>
            <w:r w:rsidRPr="0041692F">
              <w:rPr>
                <w:rFonts w:ascii="Arial" w:hAnsi="Arial" w:cs="Arial"/>
                <w:sz w:val="13"/>
                <w:szCs w:val="13"/>
              </w:rPr>
              <w:t>(116,164,286)</w:t>
            </w:r>
          </w:p>
        </w:tc>
        <w:tc>
          <w:tcPr>
            <w:tcW w:w="1032" w:type="dxa"/>
            <w:vAlign w:val="bottom"/>
          </w:tcPr>
          <w:p w14:paraId="13876F1F"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(8,901,952)</w:t>
            </w:r>
          </w:p>
        </w:tc>
        <w:tc>
          <w:tcPr>
            <w:tcW w:w="1031" w:type="dxa"/>
            <w:vAlign w:val="bottom"/>
          </w:tcPr>
          <w:p w14:paraId="4DBEB0AF"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278CFACC"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(222,484,437)</w:t>
            </w:r>
          </w:p>
        </w:tc>
        <w:tc>
          <w:tcPr>
            <w:tcW w:w="1031" w:type="dxa"/>
            <w:vAlign w:val="bottom"/>
          </w:tcPr>
          <w:p w14:paraId="667E3A0D"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1385EBAD"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13AF155B"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3ED2FECE"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3F85E7E6"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(222,484,437)</w:t>
            </w:r>
          </w:p>
        </w:tc>
      </w:tr>
      <w:tr w:rsidR="00DB4026" w:rsidRPr="0041692F" w14:paraId="0D617F3F" w14:textId="77777777" w:rsidTr="00DB4026">
        <w:tc>
          <w:tcPr>
            <w:tcW w:w="1710" w:type="dxa"/>
            <w:vAlign w:val="bottom"/>
          </w:tcPr>
          <w:p w14:paraId="13847CF3"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Transfer in (out)</w:t>
            </w:r>
          </w:p>
        </w:tc>
        <w:tc>
          <w:tcPr>
            <w:tcW w:w="1031" w:type="dxa"/>
            <w:vAlign w:val="bottom"/>
          </w:tcPr>
          <w:p w14:paraId="5CBA1F56"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c>
          <w:tcPr>
            <w:tcW w:w="1032" w:type="dxa"/>
            <w:vAlign w:val="bottom"/>
          </w:tcPr>
          <w:p w14:paraId="6B5114C2"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096539C"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57,839,745</w:t>
            </w:r>
          </w:p>
        </w:tc>
        <w:tc>
          <w:tcPr>
            <w:tcW w:w="1032" w:type="dxa"/>
            <w:vAlign w:val="bottom"/>
          </w:tcPr>
          <w:p w14:paraId="42124856"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22,034,577</w:t>
            </w:r>
          </w:p>
        </w:tc>
        <w:tc>
          <w:tcPr>
            <w:tcW w:w="1031" w:type="dxa"/>
            <w:vAlign w:val="bottom"/>
          </w:tcPr>
          <w:p w14:paraId="526DDBB7" w14:textId="77777777" w:rsidR="00DB4026" w:rsidRPr="0041692F" w:rsidRDefault="00DB4026" w:rsidP="00DB4026">
            <w:pPr>
              <w:tabs>
                <w:tab w:val="decimal" w:pos="776"/>
              </w:tabs>
              <w:spacing w:line="280" w:lineRule="exact"/>
              <w:ind w:right="-32"/>
              <w:rPr>
                <w:rFonts w:ascii="Arial" w:hAnsi="Arial" w:cs="Arial"/>
                <w:sz w:val="13"/>
                <w:szCs w:val="13"/>
              </w:rPr>
            </w:pPr>
            <w:r w:rsidRPr="0041692F">
              <w:rPr>
                <w:rFonts w:ascii="Arial" w:hAnsi="Arial" w:cs="Arial"/>
                <w:sz w:val="13"/>
                <w:szCs w:val="13"/>
              </w:rPr>
              <w:t>27,489,927</w:t>
            </w:r>
          </w:p>
        </w:tc>
        <w:tc>
          <w:tcPr>
            <w:tcW w:w="1032" w:type="dxa"/>
            <w:vAlign w:val="bottom"/>
          </w:tcPr>
          <w:p w14:paraId="5B92D877"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2B873708"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(107,364,249)</w:t>
            </w:r>
          </w:p>
        </w:tc>
        <w:tc>
          <w:tcPr>
            <w:tcW w:w="1032" w:type="dxa"/>
            <w:vAlign w:val="bottom"/>
          </w:tcPr>
          <w:p w14:paraId="7D56F3A9"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0BCE9EB9"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10ABCA4B"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297C63BB"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240AD786"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4EFAFA4F"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r>
      <w:tr w:rsidR="00DB4026" w:rsidRPr="0041692F" w14:paraId="138F0215" w14:textId="77777777" w:rsidTr="00DB4026">
        <w:tc>
          <w:tcPr>
            <w:tcW w:w="1710" w:type="dxa"/>
            <w:vAlign w:val="bottom"/>
          </w:tcPr>
          <w:p w14:paraId="705B3F7E"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Transfer from ROU</w:t>
            </w:r>
          </w:p>
        </w:tc>
        <w:tc>
          <w:tcPr>
            <w:tcW w:w="1031" w:type="dxa"/>
            <w:vAlign w:val="bottom"/>
          </w:tcPr>
          <w:p w14:paraId="779FBA08"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c>
          <w:tcPr>
            <w:tcW w:w="1032" w:type="dxa"/>
            <w:vAlign w:val="bottom"/>
          </w:tcPr>
          <w:p w14:paraId="45B0CF73"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B134313"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w:t>
            </w:r>
          </w:p>
        </w:tc>
        <w:tc>
          <w:tcPr>
            <w:tcW w:w="1032" w:type="dxa"/>
            <w:vAlign w:val="bottom"/>
          </w:tcPr>
          <w:p w14:paraId="1D00F0A5" w14:textId="77777777" w:rsidR="00DB4026" w:rsidRPr="0041692F" w:rsidRDefault="00DB4026" w:rsidP="00DB4026">
            <w:pPr>
              <w:tabs>
                <w:tab w:val="decimal" w:pos="776"/>
              </w:tabs>
              <w:spacing w:line="280" w:lineRule="exact"/>
              <w:ind w:left="-18" w:right="-22"/>
              <w:rPr>
                <w:rFonts w:ascii="Arial" w:hAnsi="Arial" w:cs="Arial"/>
                <w:sz w:val="13"/>
                <w:szCs w:val="13"/>
              </w:rPr>
            </w:pPr>
            <w:r w:rsidRPr="0041692F">
              <w:rPr>
                <w:rFonts w:ascii="Arial" w:hAnsi="Arial" w:cs="Arial"/>
                <w:sz w:val="13"/>
                <w:szCs w:val="13"/>
              </w:rPr>
              <w:t>-</w:t>
            </w:r>
          </w:p>
        </w:tc>
        <w:tc>
          <w:tcPr>
            <w:tcW w:w="1031" w:type="dxa"/>
            <w:vAlign w:val="bottom"/>
          </w:tcPr>
          <w:p w14:paraId="481C9B05"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1,318,161</w:t>
            </w:r>
          </w:p>
        </w:tc>
        <w:tc>
          <w:tcPr>
            <w:tcW w:w="1032" w:type="dxa"/>
            <w:vAlign w:val="bottom"/>
          </w:tcPr>
          <w:p w14:paraId="0C73E7AF"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3,612,511</w:t>
            </w:r>
          </w:p>
        </w:tc>
        <w:tc>
          <w:tcPr>
            <w:tcW w:w="1031" w:type="dxa"/>
            <w:vAlign w:val="bottom"/>
          </w:tcPr>
          <w:p w14:paraId="558BE862"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735EE033"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4,930,672</w:t>
            </w:r>
          </w:p>
        </w:tc>
        <w:tc>
          <w:tcPr>
            <w:tcW w:w="1031" w:type="dxa"/>
            <w:vAlign w:val="bottom"/>
          </w:tcPr>
          <w:p w14:paraId="19CBF440"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4065E822" w14:textId="77777777" w:rsidR="00DB4026" w:rsidRPr="0041692F" w:rsidRDefault="00DB4026" w:rsidP="00DB4026">
            <w:pP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208732A0"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7DADE888" w14:textId="77777777" w:rsidR="00DB4026" w:rsidRPr="0041692F" w:rsidRDefault="00DB4026" w:rsidP="00DB4026">
            <w:pP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13BEA364"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4,930,672</w:t>
            </w:r>
          </w:p>
        </w:tc>
      </w:tr>
      <w:tr w:rsidR="00DB4026" w:rsidRPr="0041692F" w14:paraId="266FA001" w14:textId="77777777" w:rsidTr="00DB4026">
        <w:tc>
          <w:tcPr>
            <w:tcW w:w="1710" w:type="dxa"/>
            <w:vAlign w:val="bottom"/>
          </w:tcPr>
          <w:p w14:paraId="704F8F6E"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Capitalised interest</w:t>
            </w:r>
          </w:p>
        </w:tc>
        <w:tc>
          <w:tcPr>
            <w:tcW w:w="1031" w:type="dxa"/>
            <w:vAlign w:val="bottom"/>
          </w:tcPr>
          <w:p w14:paraId="373E6AD1" w14:textId="77777777" w:rsidR="00DB4026" w:rsidRPr="0041692F" w:rsidRDefault="00DB4026" w:rsidP="00DB4026">
            <w:pPr>
              <w:pBdr>
                <w:bottom w:val="sing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c>
          <w:tcPr>
            <w:tcW w:w="1032" w:type="dxa"/>
            <w:vAlign w:val="bottom"/>
          </w:tcPr>
          <w:p w14:paraId="7094B781" w14:textId="77777777" w:rsidR="00DB4026" w:rsidRPr="0041692F" w:rsidRDefault="00DB4026" w:rsidP="00DB4026">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1450B911" w14:textId="77777777" w:rsidR="00DB4026" w:rsidRPr="0041692F" w:rsidRDefault="00DB4026" w:rsidP="00DB4026">
            <w:pPr>
              <w:pBdr>
                <w:bottom w:val="single" w:sz="4" w:space="1" w:color="auto"/>
              </w:pBdr>
              <w:tabs>
                <w:tab w:val="decimal" w:pos="776"/>
              </w:tabs>
              <w:spacing w:line="280" w:lineRule="exact"/>
              <w:ind w:left="-18" w:right="-22"/>
              <w:rPr>
                <w:rFonts w:ascii="Arial" w:hAnsi="Arial" w:cs="Arial"/>
                <w:sz w:val="13"/>
                <w:szCs w:val="13"/>
              </w:rPr>
            </w:pPr>
            <w:r w:rsidRPr="0041692F">
              <w:rPr>
                <w:rFonts w:ascii="Arial" w:hAnsi="Arial" w:cs="Arial"/>
                <w:sz w:val="13"/>
                <w:szCs w:val="13"/>
              </w:rPr>
              <w:t>-</w:t>
            </w:r>
          </w:p>
        </w:tc>
        <w:tc>
          <w:tcPr>
            <w:tcW w:w="1032" w:type="dxa"/>
            <w:vAlign w:val="bottom"/>
          </w:tcPr>
          <w:p w14:paraId="77D8758C" w14:textId="77777777" w:rsidR="00DB4026" w:rsidRPr="0041692F" w:rsidRDefault="00DB4026" w:rsidP="00DB4026">
            <w:pPr>
              <w:pBdr>
                <w:bottom w:val="single" w:sz="4" w:space="1" w:color="auto"/>
              </w:pBdr>
              <w:tabs>
                <w:tab w:val="decimal" w:pos="776"/>
              </w:tabs>
              <w:spacing w:line="280" w:lineRule="exact"/>
              <w:ind w:left="-18" w:right="-22"/>
              <w:rPr>
                <w:rFonts w:ascii="Arial" w:hAnsi="Arial" w:cs="Arial"/>
                <w:sz w:val="13"/>
                <w:szCs w:val="13"/>
              </w:rPr>
            </w:pPr>
            <w:r w:rsidRPr="0041692F">
              <w:rPr>
                <w:rFonts w:ascii="Arial" w:hAnsi="Arial" w:cs="Arial"/>
                <w:sz w:val="13"/>
                <w:szCs w:val="13"/>
              </w:rPr>
              <w:t>-</w:t>
            </w:r>
          </w:p>
        </w:tc>
        <w:tc>
          <w:tcPr>
            <w:tcW w:w="1031" w:type="dxa"/>
            <w:vAlign w:val="bottom"/>
          </w:tcPr>
          <w:p w14:paraId="46227ACA" w14:textId="77777777" w:rsidR="00DB4026" w:rsidRPr="0041692F" w:rsidRDefault="00DB4026" w:rsidP="00DB4026">
            <w:pPr>
              <w:pBdr>
                <w:bottom w:val="single" w:sz="4" w:space="1" w:color="auto"/>
              </w:pBd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33CD65D5" w14:textId="77777777" w:rsidR="00DB4026" w:rsidRPr="0041692F" w:rsidRDefault="00DB4026" w:rsidP="00DB4026">
            <w:pPr>
              <w:pBdr>
                <w:bottom w:val="single" w:sz="4" w:space="1" w:color="auto"/>
              </w:pBd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69C87D09" w14:textId="77777777" w:rsidR="00DB4026" w:rsidRPr="0041692F" w:rsidRDefault="00DB4026" w:rsidP="00DB4026">
            <w:pPr>
              <w:pBdr>
                <w:bottom w:val="single" w:sz="4" w:space="1" w:color="auto"/>
              </w:pBdr>
              <w:tabs>
                <w:tab w:val="decimal" w:pos="776"/>
              </w:tabs>
              <w:spacing w:line="280" w:lineRule="exact"/>
              <w:ind w:left="-18" w:right="-32"/>
              <w:rPr>
                <w:rFonts w:ascii="Arial" w:hAnsi="Arial" w:cs="Arial"/>
                <w:sz w:val="13"/>
                <w:szCs w:val="13"/>
              </w:rPr>
            </w:pPr>
            <w:r w:rsidRPr="0041692F">
              <w:rPr>
                <w:rFonts w:ascii="Arial" w:hAnsi="Arial" w:cs="Arial"/>
                <w:sz w:val="13"/>
                <w:szCs w:val="13"/>
              </w:rPr>
              <w:t>1,775,415</w:t>
            </w:r>
          </w:p>
        </w:tc>
        <w:tc>
          <w:tcPr>
            <w:tcW w:w="1032" w:type="dxa"/>
            <w:vAlign w:val="bottom"/>
          </w:tcPr>
          <w:p w14:paraId="4B71A83F" w14:textId="77777777" w:rsidR="00DB4026" w:rsidRPr="0041692F" w:rsidRDefault="00DB4026" w:rsidP="00DB4026">
            <w:pPr>
              <w:pBdr>
                <w:bottom w:val="single" w:sz="4" w:space="1" w:color="auto"/>
              </w:pBdr>
              <w:tabs>
                <w:tab w:val="decimal" w:pos="776"/>
              </w:tabs>
              <w:spacing w:line="280" w:lineRule="exact"/>
              <w:ind w:left="-18" w:right="-32"/>
              <w:rPr>
                <w:rFonts w:ascii="Arial" w:hAnsi="Arial" w:cs="Arial"/>
                <w:sz w:val="13"/>
                <w:szCs w:val="13"/>
              </w:rPr>
            </w:pPr>
            <w:r w:rsidRPr="0041692F">
              <w:rPr>
                <w:rFonts w:ascii="Arial" w:hAnsi="Arial" w:cs="Arial"/>
                <w:sz w:val="13"/>
                <w:szCs w:val="13"/>
              </w:rPr>
              <w:t>1,775,415</w:t>
            </w:r>
          </w:p>
        </w:tc>
        <w:tc>
          <w:tcPr>
            <w:tcW w:w="1031" w:type="dxa"/>
            <w:vAlign w:val="bottom"/>
          </w:tcPr>
          <w:p w14:paraId="62505AE4" w14:textId="77777777" w:rsidR="00DB4026" w:rsidRPr="0041692F" w:rsidRDefault="00DB4026" w:rsidP="00DB4026">
            <w:pPr>
              <w:pBdr>
                <w:bottom w:val="single" w:sz="4" w:space="1" w:color="auto"/>
              </w:pBd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2" w:type="dxa"/>
            <w:vAlign w:val="bottom"/>
          </w:tcPr>
          <w:p w14:paraId="3FBBCD25" w14:textId="77777777" w:rsidR="00DB4026" w:rsidRPr="0041692F" w:rsidRDefault="00DB4026" w:rsidP="00DB4026">
            <w:pPr>
              <w:pBdr>
                <w:bottom w:val="single" w:sz="4" w:space="1" w:color="auto"/>
              </w:pBdr>
              <w:tabs>
                <w:tab w:val="decimal" w:pos="776"/>
              </w:tabs>
              <w:spacing w:line="280" w:lineRule="exact"/>
              <w:ind w:left="-18" w:right="-32"/>
              <w:rPr>
                <w:rFonts w:ascii="Arial" w:hAnsi="Arial" w:cs="Arial"/>
                <w:sz w:val="13"/>
                <w:szCs w:val="13"/>
              </w:rPr>
            </w:pPr>
            <w:r w:rsidRPr="0041692F">
              <w:rPr>
                <w:rFonts w:ascii="Arial" w:hAnsi="Arial" w:cs="Arial"/>
                <w:sz w:val="13"/>
                <w:szCs w:val="13"/>
              </w:rPr>
              <w:t>-</w:t>
            </w:r>
          </w:p>
        </w:tc>
        <w:tc>
          <w:tcPr>
            <w:tcW w:w="1031" w:type="dxa"/>
            <w:vAlign w:val="bottom"/>
          </w:tcPr>
          <w:p w14:paraId="22B9E8FF" w14:textId="77777777" w:rsidR="00DB4026" w:rsidRPr="0041692F" w:rsidRDefault="00DB4026" w:rsidP="00DB4026">
            <w:pPr>
              <w:pBdr>
                <w:bottom w:val="single" w:sz="4" w:space="1" w:color="auto"/>
              </w:pBd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512C4F55" w14:textId="77777777" w:rsidR="00DB4026" w:rsidRPr="0041692F" w:rsidRDefault="00DB4026" w:rsidP="00DB4026">
            <w:pPr>
              <w:pBdr>
                <w:bottom w:val="single" w:sz="4" w:space="1" w:color="auto"/>
              </w:pBdr>
              <w:tabs>
                <w:tab w:val="decimal" w:pos="776"/>
              </w:tabs>
              <w:spacing w:line="280" w:lineRule="exact"/>
              <w:rPr>
                <w:rFonts w:ascii="Arial" w:hAnsi="Arial" w:cs="Arial"/>
                <w:sz w:val="13"/>
                <w:szCs w:val="13"/>
              </w:rPr>
            </w:pPr>
            <w:r w:rsidRPr="0041692F">
              <w:rPr>
                <w:rFonts w:ascii="Arial" w:hAnsi="Arial" w:cs="Arial"/>
                <w:sz w:val="13"/>
                <w:szCs w:val="13"/>
              </w:rPr>
              <w:t>-</w:t>
            </w:r>
          </w:p>
        </w:tc>
        <w:tc>
          <w:tcPr>
            <w:tcW w:w="1032" w:type="dxa"/>
            <w:vAlign w:val="bottom"/>
          </w:tcPr>
          <w:p w14:paraId="2BEC61C5" w14:textId="77777777" w:rsidR="00DB4026" w:rsidRPr="0041692F" w:rsidRDefault="00DB4026" w:rsidP="00DB4026">
            <w:pPr>
              <w:pBdr>
                <w:bottom w:val="sing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1,775,415</w:t>
            </w:r>
          </w:p>
        </w:tc>
      </w:tr>
      <w:tr w:rsidR="00DB4026" w:rsidRPr="0041692F" w14:paraId="08CFDD0B" w14:textId="77777777" w:rsidTr="00DB4026">
        <w:tc>
          <w:tcPr>
            <w:tcW w:w="1710" w:type="dxa"/>
            <w:vAlign w:val="bottom"/>
          </w:tcPr>
          <w:p w14:paraId="235A0D3F" w14:textId="77777777" w:rsidR="00DB4026" w:rsidRPr="0041692F" w:rsidRDefault="00DB4026" w:rsidP="00DB4026">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2024</w:t>
            </w:r>
          </w:p>
        </w:tc>
        <w:tc>
          <w:tcPr>
            <w:tcW w:w="1031" w:type="dxa"/>
            <w:vAlign w:val="bottom"/>
          </w:tcPr>
          <w:p w14:paraId="50BAFD48"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3,403,200,000</w:t>
            </w:r>
          </w:p>
        </w:tc>
        <w:tc>
          <w:tcPr>
            <w:tcW w:w="1032" w:type="dxa"/>
            <w:vAlign w:val="bottom"/>
          </w:tcPr>
          <w:p w14:paraId="3093935E"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382,001,215</w:t>
            </w:r>
          </w:p>
        </w:tc>
        <w:tc>
          <w:tcPr>
            <w:tcW w:w="1031" w:type="dxa"/>
            <w:vAlign w:val="bottom"/>
          </w:tcPr>
          <w:p w14:paraId="28893951"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856,601,455</w:t>
            </w:r>
          </w:p>
        </w:tc>
        <w:tc>
          <w:tcPr>
            <w:tcW w:w="1032" w:type="dxa"/>
            <w:vAlign w:val="bottom"/>
          </w:tcPr>
          <w:p w14:paraId="3368ACCC"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881,484,661</w:t>
            </w:r>
          </w:p>
        </w:tc>
        <w:tc>
          <w:tcPr>
            <w:tcW w:w="1031" w:type="dxa"/>
            <w:vAlign w:val="bottom"/>
          </w:tcPr>
          <w:p w14:paraId="51B9D5D1"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628,678,678</w:t>
            </w:r>
          </w:p>
        </w:tc>
        <w:tc>
          <w:tcPr>
            <w:tcW w:w="1032" w:type="dxa"/>
            <w:vAlign w:val="bottom"/>
          </w:tcPr>
          <w:p w14:paraId="614C863F"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13,118,993</w:t>
            </w:r>
          </w:p>
        </w:tc>
        <w:tc>
          <w:tcPr>
            <w:tcW w:w="1031" w:type="dxa"/>
            <w:vAlign w:val="bottom"/>
          </w:tcPr>
          <w:p w14:paraId="4FC6F820"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30,827,837</w:t>
            </w:r>
          </w:p>
        </w:tc>
        <w:tc>
          <w:tcPr>
            <w:tcW w:w="1032" w:type="dxa"/>
            <w:vAlign w:val="bottom"/>
          </w:tcPr>
          <w:p w14:paraId="1F29CA47"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6,195,912,839</w:t>
            </w:r>
          </w:p>
        </w:tc>
        <w:tc>
          <w:tcPr>
            <w:tcW w:w="1031" w:type="dxa"/>
            <w:vAlign w:val="bottom"/>
          </w:tcPr>
          <w:p w14:paraId="2141D9CA"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18,957,890</w:t>
            </w:r>
          </w:p>
        </w:tc>
        <w:tc>
          <w:tcPr>
            <w:tcW w:w="1032" w:type="dxa"/>
            <w:vAlign w:val="bottom"/>
          </w:tcPr>
          <w:p w14:paraId="764CE59C" w14:textId="77777777" w:rsidR="00DB4026" w:rsidRPr="0041692F" w:rsidRDefault="00DB4026" w:rsidP="00DB4026">
            <w:pPr>
              <w:tabs>
                <w:tab w:val="decimal" w:pos="776"/>
              </w:tabs>
              <w:spacing w:line="280" w:lineRule="exact"/>
              <w:ind w:left="-18" w:right="-21"/>
              <w:rPr>
                <w:rFonts w:ascii="Arial" w:hAnsi="Arial" w:cs="Arial"/>
                <w:sz w:val="13"/>
                <w:szCs w:val="13"/>
              </w:rPr>
            </w:pPr>
            <w:r w:rsidRPr="0041692F">
              <w:rPr>
                <w:rFonts w:ascii="Arial" w:hAnsi="Arial" w:cs="Arial"/>
                <w:sz w:val="13"/>
                <w:szCs w:val="13"/>
              </w:rPr>
              <w:t>4,796,356</w:t>
            </w:r>
          </w:p>
        </w:tc>
        <w:tc>
          <w:tcPr>
            <w:tcW w:w="1031" w:type="dxa"/>
            <w:vAlign w:val="bottom"/>
          </w:tcPr>
          <w:p w14:paraId="7F117998" w14:textId="77777777" w:rsidR="00DB4026" w:rsidRPr="0041692F" w:rsidRDefault="00DB4026" w:rsidP="00DB4026">
            <w:pPr>
              <w:tabs>
                <w:tab w:val="decimal" w:pos="776"/>
              </w:tabs>
              <w:spacing w:line="280" w:lineRule="exact"/>
              <w:ind w:right="-21"/>
              <w:rPr>
                <w:rFonts w:ascii="Arial" w:hAnsi="Arial" w:cs="Arial"/>
                <w:sz w:val="13"/>
                <w:szCs w:val="13"/>
              </w:rPr>
            </w:pPr>
            <w:r w:rsidRPr="0041692F">
              <w:rPr>
                <w:rFonts w:ascii="Arial" w:hAnsi="Arial" w:cs="Arial"/>
                <w:sz w:val="13"/>
                <w:szCs w:val="13"/>
              </w:rPr>
              <w:t>2,881,789</w:t>
            </w:r>
          </w:p>
        </w:tc>
        <w:tc>
          <w:tcPr>
            <w:tcW w:w="1032" w:type="dxa"/>
            <w:vAlign w:val="bottom"/>
          </w:tcPr>
          <w:p w14:paraId="5C72BA06" w14:textId="77777777" w:rsidR="00DB4026" w:rsidRPr="0041692F" w:rsidRDefault="00DB4026" w:rsidP="00DB4026">
            <w:pPr>
              <w:tabs>
                <w:tab w:val="decimal" w:pos="776"/>
              </w:tabs>
              <w:spacing w:line="280" w:lineRule="exact"/>
              <w:ind w:right="-21"/>
              <w:rPr>
                <w:rFonts w:ascii="Arial" w:hAnsi="Arial" w:cs="Arial"/>
                <w:sz w:val="13"/>
                <w:szCs w:val="13"/>
              </w:rPr>
            </w:pPr>
            <w:r w:rsidRPr="0041692F">
              <w:rPr>
                <w:rFonts w:ascii="Arial" w:hAnsi="Arial" w:cs="Arial"/>
                <w:sz w:val="13"/>
                <w:szCs w:val="13"/>
              </w:rPr>
              <w:t>26,636,035</w:t>
            </w:r>
          </w:p>
        </w:tc>
        <w:tc>
          <w:tcPr>
            <w:tcW w:w="1032" w:type="dxa"/>
            <w:vAlign w:val="bottom"/>
          </w:tcPr>
          <w:p w14:paraId="3857511F" w14:textId="77777777" w:rsidR="00DB4026" w:rsidRPr="0041692F" w:rsidRDefault="00DB4026" w:rsidP="00DB4026">
            <w:pPr>
              <w:tabs>
                <w:tab w:val="decimal" w:pos="776"/>
              </w:tabs>
              <w:spacing w:line="280" w:lineRule="exact"/>
              <w:ind w:left="-18" w:right="-30"/>
              <w:rPr>
                <w:rFonts w:ascii="Arial" w:hAnsi="Arial" w:cs="Arial"/>
                <w:sz w:val="13"/>
                <w:szCs w:val="13"/>
              </w:rPr>
            </w:pPr>
            <w:r w:rsidRPr="0041692F">
              <w:rPr>
                <w:rFonts w:ascii="Arial" w:hAnsi="Arial" w:cs="Arial"/>
                <w:sz w:val="13"/>
                <w:szCs w:val="13"/>
              </w:rPr>
              <w:t>6,222,548,874</w:t>
            </w:r>
          </w:p>
        </w:tc>
      </w:tr>
      <w:tr w:rsidR="00394541" w:rsidRPr="0041692F" w14:paraId="3E6F5E27" w14:textId="77777777" w:rsidTr="00DB4026">
        <w:tc>
          <w:tcPr>
            <w:tcW w:w="1710" w:type="dxa"/>
            <w:vAlign w:val="bottom"/>
          </w:tcPr>
          <w:p w14:paraId="295FAD1D" w14:textId="77777777" w:rsidR="00394541" w:rsidRPr="0041692F" w:rsidRDefault="00394541" w:rsidP="00394541">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Purchase</w:t>
            </w:r>
          </w:p>
        </w:tc>
        <w:tc>
          <w:tcPr>
            <w:tcW w:w="1031" w:type="dxa"/>
            <w:vAlign w:val="bottom"/>
          </w:tcPr>
          <w:p w14:paraId="5680FB43"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2" w:type="dxa"/>
            <w:vAlign w:val="bottom"/>
          </w:tcPr>
          <w:p w14:paraId="2D342F5A"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46096CC2"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823</w:t>
            </w:r>
            <w:r w:rsidRPr="0041692F">
              <w:rPr>
                <w:rFonts w:ascii="Arial" w:hAnsi="Arial" w:cs="Arial"/>
                <w:sz w:val="13"/>
                <w:szCs w:val="13"/>
              </w:rPr>
              <w:t>,</w:t>
            </w:r>
            <w:r w:rsidRPr="0041692F">
              <w:rPr>
                <w:rFonts w:ascii="Arial" w:hAnsi="Arial" w:cs="Arial"/>
                <w:sz w:val="13"/>
                <w:szCs w:val="13"/>
                <w:cs/>
              </w:rPr>
              <w:t>000</w:t>
            </w:r>
          </w:p>
        </w:tc>
        <w:tc>
          <w:tcPr>
            <w:tcW w:w="1032" w:type="dxa"/>
            <w:vAlign w:val="bottom"/>
          </w:tcPr>
          <w:p w14:paraId="729E18E1"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721</w:t>
            </w:r>
            <w:r w:rsidRPr="0041692F">
              <w:rPr>
                <w:rFonts w:ascii="Arial" w:hAnsi="Arial" w:cs="Arial"/>
                <w:sz w:val="13"/>
                <w:szCs w:val="13"/>
              </w:rPr>
              <w:t>,</w:t>
            </w:r>
            <w:r w:rsidRPr="0041692F">
              <w:rPr>
                <w:rFonts w:ascii="Arial" w:hAnsi="Arial" w:cs="Arial"/>
                <w:sz w:val="13"/>
                <w:szCs w:val="13"/>
                <w:cs/>
              </w:rPr>
              <w:t>000</w:t>
            </w:r>
          </w:p>
        </w:tc>
        <w:tc>
          <w:tcPr>
            <w:tcW w:w="1031" w:type="dxa"/>
            <w:vAlign w:val="bottom"/>
          </w:tcPr>
          <w:p w14:paraId="362D57BD"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4</w:t>
            </w:r>
            <w:r w:rsidRPr="0041692F">
              <w:rPr>
                <w:rFonts w:ascii="Arial" w:hAnsi="Arial" w:cs="Arial"/>
                <w:sz w:val="13"/>
                <w:szCs w:val="13"/>
              </w:rPr>
              <w:t>,</w:t>
            </w:r>
            <w:r w:rsidRPr="0041692F">
              <w:rPr>
                <w:rFonts w:ascii="Arial" w:hAnsi="Arial" w:cs="Arial"/>
                <w:sz w:val="13"/>
                <w:szCs w:val="13"/>
                <w:cs/>
              </w:rPr>
              <w:t>194</w:t>
            </w:r>
            <w:r w:rsidRPr="0041692F">
              <w:rPr>
                <w:rFonts w:ascii="Arial" w:hAnsi="Arial" w:cs="Arial"/>
                <w:sz w:val="13"/>
                <w:szCs w:val="13"/>
              </w:rPr>
              <w:t>,</w:t>
            </w:r>
            <w:r w:rsidRPr="0041692F">
              <w:rPr>
                <w:rFonts w:ascii="Arial" w:hAnsi="Arial" w:cs="Arial"/>
                <w:sz w:val="13"/>
                <w:szCs w:val="13"/>
                <w:cs/>
              </w:rPr>
              <w:t>283</w:t>
            </w:r>
          </w:p>
        </w:tc>
        <w:tc>
          <w:tcPr>
            <w:tcW w:w="1032" w:type="dxa"/>
            <w:vAlign w:val="bottom"/>
          </w:tcPr>
          <w:p w14:paraId="048BCC00"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021DC36B"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16</w:t>
            </w:r>
            <w:r w:rsidRPr="0041692F">
              <w:rPr>
                <w:rFonts w:ascii="Arial" w:hAnsi="Arial" w:cs="Arial"/>
                <w:sz w:val="13"/>
                <w:szCs w:val="13"/>
              </w:rPr>
              <w:t>,</w:t>
            </w:r>
            <w:r w:rsidRPr="0041692F">
              <w:rPr>
                <w:rFonts w:ascii="Arial" w:hAnsi="Arial" w:cs="Arial"/>
                <w:sz w:val="13"/>
                <w:szCs w:val="13"/>
                <w:cs/>
              </w:rPr>
              <w:t>278</w:t>
            </w:r>
            <w:r w:rsidRPr="0041692F">
              <w:rPr>
                <w:rFonts w:ascii="Arial" w:hAnsi="Arial" w:cs="Arial"/>
                <w:sz w:val="13"/>
                <w:szCs w:val="13"/>
              </w:rPr>
              <w:t>,</w:t>
            </w:r>
            <w:r w:rsidRPr="0041692F">
              <w:rPr>
                <w:rFonts w:ascii="Arial" w:hAnsi="Arial" w:cs="Arial"/>
                <w:sz w:val="13"/>
                <w:szCs w:val="13"/>
                <w:cs/>
              </w:rPr>
              <w:t>370</w:t>
            </w:r>
          </w:p>
        </w:tc>
        <w:tc>
          <w:tcPr>
            <w:tcW w:w="1032" w:type="dxa"/>
            <w:vAlign w:val="bottom"/>
          </w:tcPr>
          <w:p w14:paraId="4ADE81D0"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22</w:t>
            </w:r>
            <w:r w:rsidRPr="0041692F">
              <w:rPr>
                <w:rFonts w:ascii="Arial" w:hAnsi="Arial" w:cs="Arial"/>
                <w:sz w:val="13"/>
                <w:szCs w:val="13"/>
              </w:rPr>
              <w:t>,</w:t>
            </w:r>
            <w:r w:rsidRPr="0041692F">
              <w:rPr>
                <w:rFonts w:ascii="Arial" w:hAnsi="Arial" w:cs="Arial"/>
                <w:sz w:val="13"/>
                <w:szCs w:val="13"/>
                <w:cs/>
              </w:rPr>
              <w:t>016</w:t>
            </w:r>
            <w:r w:rsidRPr="0041692F">
              <w:rPr>
                <w:rFonts w:ascii="Arial" w:hAnsi="Arial" w:cs="Arial"/>
                <w:sz w:val="13"/>
                <w:szCs w:val="13"/>
              </w:rPr>
              <w:t>,</w:t>
            </w:r>
            <w:r w:rsidRPr="0041692F">
              <w:rPr>
                <w:rFonts w:ascii="Arial" w:hAnsi="Arial" w:cs="Arial"/>
                <w:sz w:val="13"/>
                <w:szCs w:val="13"/>
                <w:cs/>
              </w:rPr>
              <w:t>653</w:t>
            </w:r>
          </w:p>
        </w:tc>
        <w:tc>
          <w:tcPr>
            <w:tcW w:w="1031" w:type="dxa"/>
            <w:vAlign w:val="bottom"/>
          </w:tcPr>
          <w:p w14:paraId="5526ED44"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2,360,054</w:t>
            </w:r>
          </w:p>
        </w:tc>
        <w:tc>
          <w:tcPr>
            <w:tcW w:w="1032" w:type="dxa"/>
            <w:vAlign w:val="bottom"/>
          </w:tcPr>
          <w:p w14:paraId="51693F57"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4DAFCD30"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6C5F8972"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2,360,054</w:t>
            </w:r>
          </w:p>
        </w:tc>
        <w:tc>
          <w:tcPr>
            <w:tcW w:w="1032" w:type="dxa"/>
            <w:vAlign w:val="bottom"/>
          </w:tcPr>
          <w:p w14:paraId="2828C08B" w14:textId="77777777" w:rsidR="00394541" w:rsidRPr="0041692F" w:rsidRDefault="00394541" w:rsidP="00394541">
            <w:pPr>
              <w:tabs>
                <w:tab w:val="decimal" w:pos="776"/>
              </w:tabs>
              <w:spacing w:line="280" w:lineRule="exact"/>
              <w:ind w:left="-18" w:right="-30"/>
              <w:rPr>
                <w:rFonts w:ascii="Arial" w:hAnsi="Arial" w:cs="Arial"/>
                <w:sz w:val="13"/>
                <w:szCs w:val="13"/>
              </w:rPr>
            </w:pPr>
            <w:r w:rsidRPr="0041692F">
              <w:rPr>
                <w:rFonts w:ascii="Arial" w:hAnsi="Arial" w:cs="Arial"/>
                <w:sz w:val="13"/>
                <w:szCs w:val="13"/>
              </w:rPr>
              <w:t>24,376,707</w:t>
            </w:r>
          </w:p>
        </w:tc>
      </w:tr>
      <w:tr w:rsidR="00394541" w:rsidRPr="0041692F" w14:paraId="42F09F34" w14:textId="77777777" w:rsidTr="00DB4026">
        <w:tc>
          <w:tcPr>
            <w:tcW w:w="1710" w:type="dxa"/>
            <w:vAlign w:val="bottom"/>
          </w:tcPr>
          <w:p w14:paraId="3C47BE9D" w14:textId="77777777" w:rsidR="00394541" w:rsidRPr="0041692F" w:rsidRDefault="00394541" w:rsidP="00394541">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Disposal/</w:t>
            </w:r>
            <w:proofErr w:type="gramStart"/>
            <w:r w:rsidRPr="0041692F">
              <w:rPr>
                <w:rFonts w:ascii="Arial" w:eastAsia="Arial Unicode MS" w:hAnsi="Arial" w:cs="Arial"/>
                <w:sz w:val="13"/>
                <w:szCs w:val="13"/>
              </w:rPr>
              <w:t>Written-off</w:t>
            </w:r>
            <w:proofErr w:type="gramEnd"/>
          </w:p>
        </w:tc>
        <w:tc>
          <w:tcPr>
            <w:tcW w:w="1031" w:type="dxa"/>
            <w:vAlign w:val="bottom"/>
          </w:tcPr>
          <w:p w14:paraId="2768520C"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2" w:type="dxa"/>
            <w:vAlign w:val="bottom"/>
          </w:tcPr>
          <w:p w14:paraId="682054FF"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3B69B525"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(880</w:t>
            </w:r>
            <w:r w:rsidRPr="0041692F">
              <w:rPr>
                <w:rFonts w:ascii="Arial" w:hAnsi="Arial" w:cs="Arial"/>
                <w:sz w:val="13"/>
                <w:szCs w:val="13"/>
              </w:rPr>
              <w:t>,</w:t>
            </w:r>
            <w:r w:rsidRPr="0041692F">
              <w:rPr>
                <w:rFonts w:ascii="Arial" w:hAnsi="Arial" w:cs="Arial"/>
                <w:sz w:val="13"/>
                <w:szCs w:val="13"/>
                <w:cs/>
              </w:rPr>
              <w:t>660)</w:t>
            </w:r>
          </w:p>
        </w:tc>
        <w:tc>
          <w:tcPr>
            <w:tcW w:w="1032" w:type="dxa"/>
            <w:vAlign w:val="bottom"/>
          </w:tcPr>
          <w:p w14:paraId="6157259B"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(725</w:t>
            </w:r>
            <w:r w:rsidRPr="0041692F">
              <w:rPr>
                <w:rFonts w:ascii="Arial" w:hAnsi="Arial" w:cs="Arial"/>
                <w:sz w:val="13"/>
                <w:szCs w:val="13"/>
              </w:rPr>
              <w:t>,</w:t>
            </w:r>
            <w:r w:rsidRPr="0041692F">
              <w:rPr>
                <w:rFonts w:ascii="Arial" w:hAnsi="Arial" w:cs="Arial"/>
                <w:sz w:val="13"/>
                <w:szCs w:val="13"/>
                <w:cs/>
              </w:rPr>
              <w:t>029)</w:t>
            </w:r>
          </w:p>
        </w:tc>
        <w:tc>
          <w:tcPr>
            <w:tcW w:w="1031" w:type="dxa"/>
            <w:vAlign w:val="bottom"/>
          </w:tcPr>
          <w:p w14:paraId="674A8AFD"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(14</w:t>
            </w:r>
            <w:r w:rsidRPr="0041692F">
              <w:rPr>
                <w:rFonts w:ascii="Arial" w:hAnsi="Arial" w:cs="Arial"/>
                <w:sz w:val="13"/>
                <w:szCs w:val="13"/>
              </w:rPr>
              <w:t>,</w:t>
            </w:r>
            <w:r w:rsidRPr="0041692F">
              <w:rPr>
                <w:rFonts w:ascii="Arial" w:hAnsi="Arial" w:cs="Arial"/>
                <w:sz w:val="13"/>
                <w:szCs w:val="13"/>
                <w:cs/>
              </w:rPr>
              <w:t>460</w:t>
            </w:r>
            <w:r w:rsidRPr="0041692F">
              <w:rPr>
                <w:rFonts w:ascii="Arial" w:hAnsi="Arial" w:cs="Arial"/>
                <w:sz w:val="13"/>
                <w:szCs w:val="13"/>
              </w:rPr>
              <w:t>,</w:t>
            </w:r>
            <w:r w:rsidRPr="0041692F">
              <w:rPr>
                <w:rFonts w:ascii="Arial" w:hAnsi="Arial" w:cs="Arial"/>
                <w:sz w:val="13"/>
                <w:szCs w:val="13"/>
                <w:cs/>
              </w:rPr>
              <w:t>150)</w:t>
            </w:r>
          </w:p>
        </w:tc>
        <w:tc>
          <w:tcPr>
            <w:tcW w:w="1032" w:type="dxa"/>
            <w:vAlign w:val="bottom"/>
          </w:tcPr>
          <w:p w14:paraId="31C30A64"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2272692F"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2" w:type="dxa"/>
            <w:vAlign w:val="bottom"/>
          </w:tcPr>
          <w:p w14:paraId="1A39F529"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r w:rsidRPr="0041692F">
              <w:rPr>
                <w:rFonts w:ascii="Arial" w:hAnsi="Arial" w:cs="Arial"/>
                <w:sz w:val="13"/>
                <w:szCs w:val="13"/>
                <w:cs/>
              </w:rPr>
              <w:t>16</w:t>
            </w:r>
            <w:r w:rsidRPr="0041692F">
              <w:rPr>
                <w:rFonts w:ascii="Arial" w:hAnsi="Arial" w:cs="Arial"/>
                <w:sz w:val="13"/>
                <w:szCs w:val="13"/>
              </w:rPr>
              <w:t>,065,839)</w:t>
            </w:r>
          </w:p>
        </w:tc>
        <w:tc>
          <w:tcPr>
            <w:tcW w:w="1031" w:type="dxa"/>
            <w:vAlign w:val="bottom"/>
          </w:tcPr>
          <w:p w14:paraId="3C7EEB81" w14:textId="77777777" w:rsidR="00394541" w:rsidRPr="0041692F" w:rsidRDefault="00394541" w:rsidP="00394541">
            <w:pPr>
              <w:tabs>
                <w:tab w:val="decimal" w:pos="790"/>
              </w:tabs>
              <w:spacing w:line="280" w:lineRule="exact"/>
              <w:ind w:left="-18" w:right="-21"/>
              <w:rPr>
                <w:rFonts w:ascii="Arial" w:hAnsi="Arial" w:cs="Arial"/>
                <w:sz w:val="13"/>
                <w:szCs w:val="13"/>
                <w:cs/>
              </w:rPr>
            </w:pPr>
            <w:r w:rsidRPr="0041692F">
              <w:rPr>
                <w:rFonts w:ascii="Arial" w:hAnsi="Arial" w:cs="Arial"/>
                <w:sz w:val="13"/>
                <w:szCs w:val="13"/>
              </w:rPr>
              <w:t>(3,038,320)</w:t>
            </w:r>
          </w:p>
        </w:tc>
        <w:tc>
          <w:tcPr>
            <w:tcW w:w="1032" w:type="dxa"/>
            <w:vAlign w:val="bottom"/>
          </w:tcPr>
          <w:p w14:paraId="6C1D83E2"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43597501" w14:textId="52989728" w:rsidR="00394541" w:rsidRPr="0041692F" w:rsidRDefault="004666B9"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59EA8399"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(3,038,320)</w:t>
            </w:r>
          </w:p>
        </w:tc>
        <w:tc>
          <w:tcPr>
            <w:tcW w:w="1032" w:type="dxa"/>
            <w:vAlign w:val="bottom"/>
          </w:tcPr>
          <w:p w14:paraId="14C7756D" w14:textId="77777777" w:rsidR="00394541" w:rsidRPr="0041692F" w:rsidRDefault="00394541" w:rsidP="00394541">
            <w:pPr>
              <w:tabs>
                <w:tab w:val="decimal" w:pos="776"/>
              </w:tabs>
              <w:spacing w:line="280" w:lineRule="exact"/>
              <w:ind w:left="-18" w:right="-30"/>
              <w:rPr>
                <w:rFonts w:ascii="Arial" w:hAnsi="Arial" w:cs="Arial"/>
                <w:sz w:val="13"/>
                <w:szCs w:val="13"/>
                <w:cs/>
              </w:rPr>
            </w:pPr>
            <w:r w:rsidRPr="0041692F">
              <w:rPr>
                <w:rFonts w:ascii="Arial" w:hAnsi="Arial" w:cs="Arial"/>
                <w:sz w:val="13"/>
                <w:szCs w:val="13"/>
              </w:rPr>
              <w:t>(19,104,159)</w:t>
            </w:r>
          </w:p>
        </w:tc>
      </w:tr>
      <w:tr w:rsidR="00394541" w:rsidRPr="0041692F" w14:paraId="04C87766" w14:textId="77777777" w:rsidTr="00DB4026">
        <w:tc>
          <w:tcPr>
            <w:tcW w:w="1710" w:type="dxa"/>
            <w:vAlign w:val="bottom"/>
          </w:tcPr>
          <w:p w14:paraId="2418681B" w14:textId="77777777" w:rsidR="00394541" w:rsidRPr="0041692F" w:rsidRDefault="00394541" w:rsidP="00394541">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Transfer in (out)</w:t>
            </w:r>
          </w:p>
        </w:tc>
        <w:tc>
          <w:tcPr>
            <w:tcW w:w="1031" w:type="dxa"/>
            <w:vAlign w:val="bottom"/>
          </w:tcPr>
          <w:p w14:paraId="575EA1F5"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2" w:type="dxa"/>
            <w:vAlign w:val="bottom"/>
          </w:tcPr>
          <w:p w14:paraId="64781F26"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6F4FEB44"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2</w:t>
            </w:r>
            <w:r w:rsidRPr="0041692F">
              <w:rPr>
                <w:rFonts w:ascii="Arial" w:hAnsi="Arial" w:cs="Arial"/>
                <w:sz w:val="13"/>
                <w:szCs w:val="13"/>
              </w:rPr>
              <w:t>,</w:t>
            </w:r>
            <w:r w:rsidRPr="0041692F">
              <w:rPr>
                <w:rFonts w:ascii="Arial" w:hAnsi="Arial" w:cs="Arial"/>
                <w:sz w:val="13"/>
                <w:szCs w:val="13"/>
                <w:cs/>
              </w:rPr>
              <w:t>537</w:t>
            </w:r>
            <w:r w:rsidRPr="0041692F">
              <w:rPr>
                <w:rFonts w:ascii="Arial" w:hAnsi="Arial" w:cs="Arial"/>
                <w:sz w:val="13"/>
                <w:szCs w:val="13"/>
              </w:rPr>
              <w:t>,</w:t>
            </w:r>
            <w:r w:rsidRPr="0041692F">
              <w:rPr>
                <w:rFonts w:ascii="Arial" w:hAnsi="Arial" w:cs="Arial"/>
                <w:sz w:val="13"/>
                <w:szCs w:val="13"/>
                <w:cs/>
              </w:rPr>
              <w:t>114</w:t>
            </w:r>
          </w:p>
        </w:tc>
        <w:tc>
          <w:tcPr>
            <w:tcW w:w="1032" w:type="dxa"/>
            <w:vAlign w:val="bottom"/>
          </w:tcPr>
          <w:p w14:paraId="68017035"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5</w:t>
            </w:r>
            <w:r w:rsidRPr="0041692F">
              <w:rPr>
                <w:rFonts w:ascii="Arial" w:hAnsi="Arial" w:cs="Arial"/>
                <w:sz w:val="13"/>
                <w:szCs w:val="13"/>
              </w:rPr>
              <w:t>,</w:t>
            </w:r>
            <w:r w:rsidRPr="0041692F">
              <w:rPr>
                <w:rFonts w:ascii="Arial" w:hAnsi="Arial" w:cs="Arial"/>
                <w:sz w:val="13"/>
                <w:szCs w:val="13"/>
                <w:cs/>
              </w:rPr>
              <w:t>022</w:t>
            </w:r>
            <w:r w:rsidRPr="0041692F">
              <w:rPr>
                <w:rFonts w:ascii="Arial" w:hAnsi="Arial" w:cs="Arial"/>
                <w:sz w:val="13"/>
                <w:szCs w:val="13"/>
              </w:rPr>
              <w:t>,</w:t>
            </w:r>
            <w:r w:rsidRPr="0041692F">
              <w:rPr>
                <w:rFonts w:ascii="Arial" w:hAnsi="Arial" w:cs="Arial"/>
                <w:sz w:val="13"/>
                <w:szCs w:val="13"/>
                <w:cs/>
              </w:rPr>
              <w:t>149</w:t>
            </w:r>
          </w:p>
        </w:tc>
        <w:tc>
          <w:tcPr>
            <w:tcW w:w="1031" w:type="dxa"/>
            <w:vAlign w:val="bottom"/>
          </w:tcPr>
          <w:p w14:paraId="1A3A9FA9"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6</w:t>
            </w:r>
            <w:r w:rsidRPr="0041692F">
              <w:rPr>
                <w:rFonts w:ascii="Arial" w:hAnsi="Arial" w:cs="Arial"/>
                <w:sz w:val="13"/>
                <w:szCs w:val="13"/>
              </w:rPr>
              <w:t>,</w:t>
            </w:r>
            <w:r w:rsidRPr="0041692F">
              <w:rPr>
                <w:rFonts w:ascii="Arial" w:hAnsi="Arial" w:cs="Arial"/>
                <w:sz w:val="13"/>
                <w:szCs w:val="13"/>
                <w:cs/>
              </w:rPr>
              <w:t>319</w:t>
            </w:r>
            <w:r w:rsidRPr="0041692F">
              <w:rPr>
                <w:rFonts w:ascii="Arial" w:hAnsi="Arial" w:cs="Arial"/>
                <w:sz w:val="13"/>
                <w:szCs w:val="13"/>
              </w:rPr>
              <w:t>,</w:t>
            </w:r>
            <w:r w:rsidRPr="0041692F">
              <w:rPr>
                <w:rFonts w:ascii="Arial" w:hAnsi="Arial" w:cs="Arial"/>
                <w:sz w:val="13"/>
                <w:szCs w:val="13"/>
                <w:cs/>
              </w:rPr>
              <w:t>625</w:t>
            </w:r>
          </w:p>
        </w:tc>
        <w:tc>
          <w:tcPr>
            <w:tcW w:w="1032" w:type="dxa"/>
            <w:vAlign w:val="bottom"/>
          </w:tcPr>
          <w:p w14:paraId="560BDA47"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1FC1C55D"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cs/>
              </w:rPr>
              <w:t>(13</w:t>
            </w:r>
            <w:r w:rsidRPr="0041692F">
              <w:rPr>
                <w:rFonts w:ascii="Arial" w:hAnsi="Arial" w:cs="Arial"/>
                <w:sz w:val="13"/>
                <w:szCs w:val="13"/>
              </w:rPr>
              <w:t>,</w:t>
            </w:r>
            <w:r w:rsidRPr="0041692F">
              <w:rPr>
                <w:rFonts w:ascii="Arial" w:hAnsi="Arial" w:cs="Arial"/>
                <w:sz w:val="13"/>
                <w:szCs w:val="13"/>
                <w:cs/>
              </w:rPr>
              <w:t>878</w:t>
            </w:r>
            <w:r w:rsidRPr="0041692F">
              <w:rPr>
                <w:rFonts w:ascii="Arial" w:hAnsi="Arial" w:cs="Arial"/>
                <w:sz w:val="13"/>
                <w:szCs w:val="13"/>
              </w:rPr>
              <w:t>,</w:t>
            </w:r>
            <w:r w:rsidRPr="0041692F">
              <w:rPr>
                <w:rFonts w:ascii="Arial" w:hAnsi="Arial" w:cs="Arial"/>
                <w:sz w:val="13"/>
                <w:szCs w:val="13"/>
                <w:cs/>
              </w:rPr>
              <w:t>888)</w:t>
            </w:r>
          </w:p>
        </w:tc>
        <w:tc>
          <w:tcPr>
            <w:tcW w:w="1032" w:type="dxa"/>
            <w:vAlign w:val="bottom"/>
          </w:tcPr>
          <w:p w14:paraId="67BD4604"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6334015C" w14:textId="77777777" w:rsidR="00394541" w:rsidRPr="0041692F" w:rsidRDefault="00394541" w:rsidP="00394541">
            <w:pPr>
              <w:tabs>
                <w:tab w:val="decimal" w:pos="790"/>
              </w:tabs>
              <w:spacing w:line="280" w:lineRule="exact"/>
              <w:ind w:left="-18" w:right="-21"/>
              <w:rPr>
                <w:rFonts w:ascii="Arial" w:hAnsi="Arial" w:cs="Arial"/>
                <w:sz w:val="13"/>
                <w:szCs w:val="13"/>
                <w:cs/>
              </w:rPr>
            </w:pPr>
            <w:r w:rsidRPr="0041692F">
              <w:rPr>
                <w:rFonts w:ascii="Arial" w:hAnsi="Arial" w:cs="Arial"/>
                <w:sz w:val="13"/>
                <w:szCs w:val="13"/>
              </w:rPr>
              <w:t>-</w:t>
            </w:r>
          </w:p>
        </w:tc>
        <w:tc>
          <w:tcPr>
            <w:tcW w:w="1032" w:type="dxa"/>
            <w:vAlign w:val="bottom"/>
          </w:tcPr>
          <w:p w14:paraId="5D251491"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7292D8F6" w14:textId="42EBACA0" w:rsidR="00394541" w:rsidRPr="0041692F" w:rsidRDefault="004666B9"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069A50DA" w14:textId="77777777" w:rsidR="00394541" w:rsidRPr="0041692F" w:rsidRDefault="00394541" w:rsidP="00394541">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691C7BDB" w14:textId="77777777" w:rsidR="00394541" w:rsidRPr="0041692F" w:rsidRDefault="00394541" w:rsidP="00394541">
            <w:pPr>
              <w:tabs>
                <w:tab w:val="decimal" w:pos="776"/>
              </w:tabs>
              <w:spacing w:line="280" w:lineRule="exact"/>
              <w:ind w:left="-18" w:right="-30"/>
              <w:rPr>
                <w:rFonts w:ascii="Arial" w:hAnsi="Arial" w:cs="Arial"/>
                <w:sz w:val="13"/>
                <w:szCs w:val="13"/>
              </w:rPr>
            </w:pPr>
            <w:r w:rsidRPr="0041692F">
              <w:rPr>
                <w:rFonts w:ascii="Arial" w:hAnsi="Arial" w:cs="Arial"/>
                <w:sz w:val="13"/>
                <w:szCs w:val="13"/>
              </w:rPr>
              <w:t>-</w:t>
            </w:r>
          </w:p>
        </w:tc>
      </w:tr>
      <w:tr w:rsidR="00394541" w:rsidRPr="0041692F" w14:paraId="6B0D15B7" w14:textId="77777777" w:rsidTr="00DB4026">
        <w:tc>
          <w:tcPr>
            <w:tcW w:w="1710" w:type="dxa"/>
            <w:vAlign w:val="bottom"/>
          </w:tcPr>
          <w:p w14:paraId="19993AAE" w14:textId="77777777" w:rsidR="00394541" w:rsidRPr="0041692F" w:rsidRDefault="00394541" w:rsidP="00394541">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2025</w:t>
            </w:r>
          </w:p>
        </w:tc>
        <w:tc>
          <w:tcPr>
            <w:tcW w:w="1031" w:type="dxa"/>
            <w:vAlign w:val="bottom"/>
          </w:tcPr>
          <w:p w14:paraId="266CE8A6"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3</w:t>
            </w:r>
            <w:r w:rsidRPr="0041692F">
              <w:rPr>
                <w:rFonts w:ascii="Arial" w:hAnsi="Arial" w:cs="Arial"/>
                <w:sz w:val="13"/>
                <w:szCs w:val="13"/>
              </w:rPr>
              <w:t>,</w:t>
            </w:r>
            <w:r w:rsidRPr="0041692F">
              <w:rPr>
                <w:rFonts w:ascii="Arial" w:hAnsi="Arial" w:cs="Arial"/>
                <w:sz w:val="13"/>
                <w:szCs w:val="13"/>
                <w:cs/>
              </w:rPr>
              <w:t>403</w:t>
            </w:r>
            <w:r w:rsidRPr="0041692F">
              <w:rPr>
                <w:rFonts w:ascii="Arial" w:hAnsi="Arial" w:cs="Arial"/>
                <w:sz w:val="13"/>
                <w:szCs w:val="13"/>
              </w:rPr>
              <w:t>,</w:t>
            </w:r>
            <w:r w:rsidRPr="0041692F">
              <w:rPr>
                <w:rFonts w:ascii="Arial" w:hAnsi="Arial" w:cs="Arial"/>
                <w:sz w:val="13"/>
                <w:szCs w:val="13"/>
                <w:cs/>
              </w:rPr>
              <w:t>200</w:t>
            </w:r>
            <w:r w:rsidRPr="0041692F">
              <w:rPr>
                <w:rFonts w:ascii="Arial" w:hAnsi="Arial" w:cs="Arial"/>
                <w:sz w:val="13"/>
                <w:szCs w:val="13"/>
              </w:rPr>
              <w:t>,</w:t>
            </w:r>
            <w:r w:rsidRPr="0041692F">
              <w:rPr>
                <w:rFonts w:ascii="Arial" w:hAnsi="Arial" w:cs="Arial"/>
                <w:sz w:val="13"/>
                <w:szCs w:val="13"/>
                <w:cs/>
              </w:rPr>
              <w:t>000</w:t>
            </w:r>
          </w:p>
        </w:tc>
        <w:tc>
          <w:tcPr>
            <w:tcW w:w="1032" w:type="dxa"/>
            <w:vAlign w:val="bottom"/>
          </w:tcPr>
          <w:p w14:paraId="3B25EE10"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382</w:t>
            </w:r>
            <w:r w:rsidRPr="0041692F">
              <w:rPr>
                <w:rFonts w:ascii="Arial" w:hAnsi="Arial" w:cs="Arial"/>
                <w:sz w:val="13"/>
                <w:szCs w:val="13"/>
              </w:rPr>
              <w:t>,</w:t>
            </w:r>
            <w:r w:rsidRPr="0041692F">
              <w:rPr>
                <w:rFonts w:ascii="Arial" w:hAnsi="Arial" w:cs="Arial"/>
                <w:sz w:val="13"/>
                <w:szCs w:val="13"/>
                <w:cs/>
              </w:rPr>
              <w:t>001</w:t>
            </w:r>
            <w:r w:rsidRPr="0041692F">
              <w:rPr>
                <w:rFonts w:ascii="Arial" w:hAnsi="Arial" w:cs="Arial"/>
                <w:sz w:val="13"/>
                <w:szCs w:val="13"/>
              </w:rPr>
              <w:t>,</w:t>
            </w:r>
            <w:r w:rsidRPr="0041692F">
              <w:rPr>
                <w:rFonts w:ascii="Arial" w:hAnsi="Arial" w:cs="Arial"/>
                <w:sz w:val="13"/>
                <w:szCs w:val="13"/>
                <w:cs/>
              </w:rPr>
              <w:t>215</w:t>
            </w:r>
          </w:p>
        </w:tc>
        <w:tc>
          <w:tcPr>
            <w:tcW w:w="1031" w:type="dxa"/>
            <w:vAlign w:val="bottom"/>
          </w:tcPr>
          <w:p w14:paraId="392AB9C6"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859</w:t>
            </w:r>
            <w:r w:rsidRPr="0041692F">
              <w:rPr>
                <w:rFonts w:ascii="Arial" w:hAnsi="Arial" w:cs="Arial"/>
                <w:sz w:val="13"/>
                <w:szCs w:val="13"/>
              </w:rPr>
              <w:t>,</w:t>
            </w:r>
            <w:r w:rsidRPr="0041692F">
              <w:rPr>
                <w:rFonts w:ascii="Arial" w:hAnsi="Arial" w:cs="Arial"/>
                <w:sz w:val="13"/>
                <w:szCs w:val="13"/>
                <w:cs/>
              </w:rPr>
              <w:t>080</w:t>
            </w:r>
            <w:r w:rsidRPr="0041692F">
              <w:rPr>
                <w:rFonts w:ascii="Arial" w:hAnsi="Arial" w:cs="Arial"/>
                <w:sz w:val="13"/>
                <w:szCs w:val="13"/>
              </w:rPr>
              <w:t>,</w:t>
            </w:r>
            <w:r w:rsidRPr="0041692F">
              <w:rPr>
                <w:rFonts w:ascii="Arial" w:hAnsi="Arial" w:cs="Arial"/>
                <w:sz w:val="13"/>
                <w:szCs w:val="13"/>
                <w:cs/>
              </w:rPr>
              <w:t>90</w:t>
            </w:r>
            <w:r w:rsidRPr="0041692F">
              <w:rPr>
                <w:rFonts w:ascii="Arial" w:hAnsi="Arial" w:cs="Arial"/>
                <w:sz w:val="13"/>
                <w:szCs w:val="13"/>
              </w:rPr>
              <w:t>9</w:t>
            </w:r>
          </w:p>
        </w:tc>
        <w:tc>
          <w:tcPr>
            <w:tcW w:w="1032" w:type="dxa"/>
            <w:vAlign w:val="bottom"/>
          </w:tcPr>
          <w:p w14:paraId="3725B23A"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886</w:t>
            </w:r>
            <w:r w:rsidRPr="0041692F">
              <w:rPr>
                <w:rFonts w:ascii="Arial" w:hAnsi="Arial" w:cs="Arial"/>
                <w:sz w:val="13"/>
                <w:szCs w:val="13"/>
              </w:rPr>
              <w:t>,</w:t>
            </w:r>
            <w:r w:rsidRPr="0041692F">
              <w:rPr>
                <w:rFonts w:ascii="Arial" w:hAnsi="Arial" w:cs="Arial"/>
                <w:sz w:val="13"/>
                <w:szCs w:val="13"/>
                <w:cs/>
              </w:rPr>
              <w:t>502</w:t>
            </w:r>
            <w:r w:rsidRPr="0041692F">
              <w:rPr>
                <w:rFonts w:ascii="Arial" w:hAnsi="Arial" w:cs="Arial"/>
                <w:sz w:val="13"/>
                <w:szCs w:val="13"/>
              </w:rPr>
              <w:t>,</w:t>
            </w:r>
            <w:r w:rsidRPr="0041692F">
              <w:rPr>
                <w:rFonts w:ascii="Arial" w:hAnsi="Arial" w:cs="Arial"/>
                <w:sz w:val="13"/>
                <w:szCs w:val="13"/>
                <w:cs/>
              </w:rPr>
              <w:t>781</w:t>
            </w:r>
          </w:p>
        </w:tc>
        <w:tc>
          <w:tcPr>
            <w:tcW w:w="1031" w:type="dxa"/>
            <w:vAlign w:val="bottom"/>
          </w:tcPr>
          <w:p w14:paraId="3C3337FB"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624</w:t>
            </w:r>
            <w:r w:rsidRPr="0041692F">
              <w:rPr>
                <w:rFonts w:ascii="Arial" w:hAnsi="Arial" w:cs="Arial"/>
                <w:sz w:val="13"/>
                <w:szCs w:val="13"/>
              </w:rPr>
              <w:t>,</w:t>
            </w:r>
            <w:r w:rsidRPr="0041692F">
              <w:rPr>
                <w:rFonts w:ascii="Arial" w:hAnsi="Arial" w:cs="Arial"/>
                <w:sz w:val="13"/>
                <w:szCs w:val="13"/>
                <w:cs/>
              </w:rPr>
              <w:t>732</w:t>
            </w:r>
            <w:r w:rsidRPr="0041692F">
              <w:rPr>
                <w:rFonts w:ascii="Arial" w:hAnsi="Arial" w:cs="Arial"/>
                <w:sz w:val="13"/>
                <w:szCs w:val="13"/>
              </w:rPr>
              <w:t>,</w:t>
            </w:r>
            <w:r w:rsidRPr="0041692F">
              <w:rPr>
                <w:rFonts w:ascii="Arial" w:hAnsi="Arial" w:cs="Arial"/>
                <w:sz w:val="13"/>
                <w:szCs w:val="13"/>
                <w:cs/>
              </w:rPr>
              <w:t>436</w:t>
            </w:r>
          </w:p>
        </w:tc>
        <w:tc>
          <w:tcPr>
            <w:tcW w:w="1032" w:type="dxa"/>
            <w:vAlign w:val="bottom"/>
          </w:tcPr>
          <w:p w14:paraId="13F77B04"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13</w:t>
            </w:r>
            <w:r w:rsidRPr="0041692F">
              <w:rPr>
                <w:rFonts w:ascii="Arial" w:hAnsi="Arial" w:cs="Arial"/>
                <w:sz w:val="13"/>
                <w:szCs w:val="13"/>
              </w:rPr>
              <w:t>,</w:t>
            </w:r>
            <w:r w:rsidRPr="0041692F">
              <w:rPr>
                <w:rFonts w:ascii="Arial" w:hAnsi="Arial" w:cs="Arial"/>
                <w:sz w:val="13"/>
                <w:szCs w:val="13"/>
                <w:cs/>
              </w:rPr>
              <w:t>118</w:t>
            </w:r>
            <w:r w:rsidRPr="0041692F">
              <w:rPr>
                <w:rFonts w:ascii="Arial" w:hAnsi="Arial" w:cs="Arial"/>
                <w:sz w:val="13"/>
                <w:szCs w:val="13"/>
              </w:rPr>
              <w:t>,</w:t>
            </w:r>
            <w:r w:rsidRPr="0041692F">
              <w:rPr>
                <w:rFonts w:ascii="Arial" w:hAnsi="Arial" w:cs="Arial"/>
                <w:sz w:val="13"/>
                <w:szCs w:val="13"/>
                <w:cs/>
              </w:rPr>
              <w:t>993</w:t>
            </w:r>
          </w:p>
        </w:tc>
        <w:tc>
          <w:tcPr>
            <w:tcW w:w="1031" w:type="dxa"/>
            <w:vAlign w:val="bottom"/>
          </w:tcPr>
          <w:p w14:paraId="18371256"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33</w:t>
            </w:r>
            <w:r w:rsidRPr="0041692F">
              <w:rPr>
                <w:rFonts w:ascii="Arial" w:hAnsi="Arial" w:cs="Arial"/>
                <w:sz w:val="13"/>
                <w:szCs w:val="13"/>
              </w:rPr>
              <w:t>,</w:t>
            </w:r>
            <w:r w:rsidRPr="0041692F">
              <w:rPr>
                <w:rFonts w:ascii="Arial" w:hAnsi="Arial" w:cs="Arial"/>
                <w:sz w:val="13"/>
                <w:szCs w:val="13"/>
                <w:cs/>
              </w:rPr>
              <w:t>227</w:t>
            </w:r>
            <w:r w:rsidRPr="0041692F">
              <w:rPr>
                <w:rFonts w:ascii="Arial" w:hAnsi="Arial" w:cs="Arial"/>
                <w:sz w:val="13"/>
                <w:szCs w:val="13"/>
              </w:rPr>
              <w:t>,</w:t>
            </w:r>
            <w:r w:rsidRPr="0041692F">
              <w:rPr>
                <w:rFonts w:ascii="Arial" w:hAnsi="Arial" w:cs="Arial"/>
                <w:sz w:val="13"/>
                <w:szCs w:val="13"/>
                <w:cs/>
              </w:rPr>
              <w:t>319</w:t>
            </w:r>
          </w:p>
        </w:tc>
        <w:tc>
          <w:tcPr>
            <w:tcW w:w="1032" w:type="dxa"/>
            <w:vAlign w:val="bottom"/>
          </w:tcPr>
          <w:p w14:paraId="13C72478"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6,201,863,653</w:t>
            </w:r>
          </w:p>
        </w:tc>
        <w:tc>
          <w:tcPr>
            <w:tcW w:w="1031" w:type="dxa"/>
            <w:vAlign w:val="bottom"/>
          </w:tcPr>
          <w:p w14:paraId="59CEBE0C"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18,279,624</w:t>
            </w:r>
          </w:p>
        </w:tc>
        <w:tc>
          <w:tcPr>
            <w:tcW w:w="1032" w:type="dxa"/>
            <w:vAlign w:val="bottom"/>
          </w:tcPr>
          <w:p w14:paraId="6B5DC3E0"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4,796,356</w:t>
            </w:r>
          </w:p>
        </w:tc>
        <w:tc>
          <w:tcPr>
            <w:tcW w:w="1031" w:type="dxa"/>
            <w:vAlign w:val="bottom"/>
          </w:tcPr>
          <w:p w14:paraId="07304956"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2,881,789</w:t>
            </w:r>
          </w:p>
        </w:tc>
        <w:tc>
          <w:tcPr>
            <w:tcW w:w="1032" w:type="dxa"/>
            <w:vAlign w:val="bottom"/>
          </w:tcPr>
          <w:p w14:paraId="627A1D84" w14:textId="77777777" w:rsidR="00394541" w:rsidRPr="0041692F" w:rsidRDefault="00394541" w:rsidP="001D2B79">
            <w:pPr>
              <w:pBdr>
                <w:top w:val="single" w:sz="4" w:space="1" w:color="auto"/>
                <w:bottom w:val="single" w:sz="4" w:space="1" w:color="auto"/>
              </w:pBdr>
              <w:tabs>
                <w:tab w:val="decimal" w:pos="790"/>
              </w:tabs>
              <w:spacing w:line="280" w:lineRule="exact"/>
              <w:ind w:left="-18" w:right="-21"/>
              <w:rPr>
                <w:rFonts w:ascii="Arial" w:hAnsi="Arial" w:cs="Arial"/>
                <w:sz w:val="13"/>
                <w:szCs w:val="13"/>
                <w:cs/>
              </w:rPr>
            </w:pPr>
            <w:r w:rsidRPr="0041692F">
              <w:rPr>
                <w:rFonts w:ascii="Arial" w:hAnsi="Arial" w:cs="Arial"/>
                <w:sz w:val="13"/>
                <w:szCs w:val="13"/>
              </w:rPr>
              <w:t>25,957,769</w:t>
            </w:r>
          </w:p>
        </w:tc>
        <w:tc>
          <w:tcPr>
            <w:tcW w:w="1032" w:type="dxa"/>
            <w:vAlign w:val="bottom"/>
          </w:tcPr>
          <w:p w14:paraId="01CB306A" w14:textId="77777777" w:rsidR="00394541" w:rsidRPr="0041692F" w:rsidRDefault="00394541" w:rsidP="001D2B79">
            <w:pPr>
              <w:pBdr>
                <w:top w:val="single" w:sz="4" w:space="1" w:color="auto"/>
                <w:bottom w:val="sing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6,227,821,422</w:t>
            </w:r>
          </w:p>
        </w:tc>
      </w:tr>
    </w:tbl>
    <w:p w14:paraId="70070B0F" w14:textId="77777777" w:rsidR="00DB4026" w:rsidRPr="0041692F" w:rsidRDefault="00DB4026">
      <w:r w:rsidRPr="0041692F">
        <w:br w:type="page"/>
      </w:r>
    </w:p>
    <w:tbl>
      <w:tblPr>
        <w:tblW w:w="15120" w:type="dxa"/>
        <w:tblInd w:w="18" w:type="dxa"/>
        <w:tblLayout w:type="fixed"/>
        <w:tblLook w:val="0000" w:firstRow="0" w:lastRow="0" w:firstColumn="0" w:lastColumn="0" w:noHBand="0" w:noVBand="0"/>
      </w:tblPr>
      <w:tblGrid>
        <w:gridCol w:w="1710"/>
        <w:gridCol w:w="1031"/>
        <w:gridCol w:w="1032"/>
        <w:gridCol w:w="1031"/>
        <w:gridCol w:w="1032"/>
        <w:gridCol w:w="1031"/>
        <w:gridCol w:w="1032"/>
        <w:gridCol w:w="1031"/>
        <w:gridCol w:w="1032"/>
        <w:gridCol w:w="1031"/>
        <w:gridCol w:w="1032"/>
        <w:gridCol w:w="1031"/>
        <w:gridCol w:w="1032"/>
        <w:gridCol w:w="1032"/>
      </w:tblGrid>
      <w:tr w:rsidR="00DB4026" w:rsidRPr="0041692F" w14:paraId="3D89871E" w14:textId="77777777" w:rsidTr="007B3AE1">
        <w:tc>
          <w:tcPr>
            <w:tcW w:w="1710" w:type="dxa"/>
            <w:vAlign w:val="bottom"/>
          </w:tcPr>
          <w:p w14:paraId="59403FD9" w14:textId="77777777" w:rsidR="00DB4026" w:rsidRPr="0041692F" w:rsidRDefault="00DB4026" w:rsidP="007B3AE1">
            <w:pPr>
              <w:spacing w:line="280" w:lineRule="exact"/>
              <w:ind w:left="67" w:right="-111" w:hanging="67"/>
              <w:rPr>
                <w:rFonts w:ascii="Arial" w:eastAsia="Arial Unicode MS" w:hAnsi="Arial" w:cs="Arial"/>
                <w:sz w:val="13"/>
                <w:szCs w:val="13"/>
              </w:rPr>
            </w:pPr>
          </w:p>
        </w:tc>
        <w:tc>
          <w:tcPr>
            <w:tcW w:w="13410" w:type="dxa"/>
            <w:gridSpan w:val="13"/>
            <w:vAlign w:val="bottom"/>
          </w:tcPr>
          <w:p w14:paraId="10DE5C59" w14:textId="77777777" w:rsidR="00DB4026" w:rsidRPr="0041692F" w:rsidRDefault="00DB4026" w:rsidP="007B3AE1">
            <w:pPr>
              <w:spacing w:line="280" w:lineRule="exact"/>
              <w:ind w:left="-61" w:right="-72"/>
              <w:jc w:val="right"/>
              <w:rPr>
                <w:rFonts w:ascii="Arial" w:eastAsia="Arial Unicode MS" w:hAnsi="Arial" w:cs="Arial"/>
                <w:sz w:val="13"/>
                <w:szCs w:val="13"/>
              </w:rPr>
            </w:pPr>
            <w:r w:rsidRPr="0041692F">
              <w:rPr>
                <w:rFonts w:ascii="Arial" w:eastAsia="Arial Unicode MS" w:hAnsi="Arial" w:cs="Arial"/>
                <w:sz w:val="13"/>
                <w:szCs w:val="13"/>
              </w:rPr>
              <w:t>(Unit: Baht)</w:t>
            </w:r>
          </w:p>
        </w:tc>
      </w:tr>
      <w:tr w:rsidR="00DB4026" w:rsidRPr="0041692F" w14:paraId="150FA96D" w14:textId="77777777" w:rsidTr="007B3AE1">
        <w:tc>
          <w:tcPr>
            <w:tcW w:w="1710" w:type="dxa"/>
            <w:vAlign w:val="bottom"/>
          </w:tcPr>
          <w:p w14:paraId="601159FF" w14:textId="77777777" w:rsidR="00DB4026" w:rsidRPr="0041692F" w:rsidRDefault="00DB4026" w:rsidP="007B3AE1">
            <w:pPr>
              <w:spacing w:line="280" w:lineRule="exact"/>
              <w:ind w:left="67" w:right="-111" w:hanging="67"/>
              <w:rPr>
                <w:rFonts w:ascii="Arial" w:eastAsia="Arial Unicode MS" w:hAnsi="Arial" w:cs="Arial"/>
                <w:sz w:val="13"/>
                <w:szCs w:val="13"/>
              </w:rPr>
            </w:pPr>
          </w:p>
        </w:tc>
        <w:tc>
          <w:tcPr>
            <w:tcW w:w="1031" w:type="dxa"/>
            <w:vAlign w:val="bottom"/>
          </w:tcPr>
          <w:p w14:paraId="14B66C26"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2" w:type="dxa"/>
            <w:vAlign w:val="bottom"/>
          </w:tcPr>
          <w:p w14:paraId="355F9F7C"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1" w:type="dxa"/>
            <w:vAlign w:val="bottom"/>
          </w:tcPr>
          <w:p w14:paraId="30761BEF"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2" w:type="dxa"/>
            <w:vAlign w:val="bottom"/>
          </w:tcPr>
          <w:p w14:paraId="3E1A6908"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1" w:type="dxa"/>
            <w:vAlign w:val="bottom"/>
          </w:tcPr>
          <w:p w14:paraId="163C1D25"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2" w:type="dxa"/>
            <w:vAlign w:val="bottom"/>
          </w:tcPr>
          <w:p w14:paraId="1B36C1A0"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1" w:type="dxa"/>
            <w:vAlign w:val="bottom"/>
          </w:tcPr>
          <w:p w14:paraId="1EAEDEE9"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1032" w:type="dxa"/>
            <w:vAlign w:val="bottom"/>
          </w:tcPr>
          <w:p w14:paraId="35AA4492" w14:textId="77777777" w:rsidR="00DB4026" w:rsidRPr="0041692F" w:rsidRDefault="00DB4026" w:rsidP="007B3AE1">
            <w:pPr>
              <w:spacing w:line="280" w:lineRule="exact"/>
              <w:ind w:left="-18" w:right="-27"/>
              <w:jc w:val="center"/>
              <w:rPr>
                <w:rFonts w:ascii="Arial" w:eastAsia="Arial Unicode MS" w:hAnsi="Arial" w:cs="Arial"/>
                <w:sz w:val="13"/>
                <w:szCs w:val="13"/>
              </w:rPr>
            </w:pPr>
          </w:p>
        </w:tc>
        <w:tc>
          <w:tcPr>
            <w:tcW w:w="4126" w:type="dxa"/>
            <w:gridSpan w:val="4"/>
            <w:vAlign w:val="bottom"/>
          </w:tcPr>
          <w:p w14:paraId="60156A28"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Hotel operating equipment</w:t>
            </w:r>
          </w:p>
        </w:tc>
        <w:tc>
          <w:tcPr>
            <w:tcW w:w="1032" w:type="dxa"/>
            <w:vAlign w:val="bottom"/>
          </w:tcPr>
          <w:p w14:paraId="3096678F" w14:textId="77777777" w:rsidR="00DB4026" w:rsidRPr="0041692F" w:rsidRDefault="00DB4026" w:rsidP="007B3AE1">
            <w:pPr>
              <w:spacing w:line="280" w:lineRule="exact"/>
              <w:ind w:left="-61" w:right="-72"/>
              <w:jc w:val="center"/>
              <w:rPr>
                <w:rFonts w:ascii="Arial" w:eastAsia="Arial Unicode MS" w:hAnsi="Arial" w:cs="Arial"/>
                <w:sz w:val="13"/>
                <w:szCs w:val="13"/>
              </w:rPr>
            </w:pPr>
            <w:r w:rsidRPr="0041692F">
              <w:rPr>
                <w:rFonts w:ascii="Arial" w:eastAsia="Arial Unicode MS" w:hAnsi="Arial" w:cs="Arial"/>
                <w:sz w:val="13"/>
                <w:szCs w:val="13"/>
              </w:rPr>
              <w:t>Total property, plant and</w:t>
            </w:r>
          </w:p>
        </w:tc>
      </w:tr>
      <w:tr w:rsidR="00DB4026" w:rsidRPr="0041692F" w14:paraId="3314C498" w14:textId="77777777" w:rsidTr="007B3AE1">
        <w:tc>
          <w:tcPr>
            <w:tcW w:w="1710" w:type="dxa"/>
            <w:vAlign w:val="bottom"/>
          </w:tcPr>
          <w:p w14:paraId="14E37139" w14:textId="77777777" w:rsidR="00DB4026" w:rsidRPr="0041692F" w:rsidRDefault="00DB4026" w:rsidP="007B3AE1">
            <w:pPr>
              <w:spacing w:line="280" w:lineRule="exact"/>
              <w:ind w:left="67" w:right="-111" w:hanging="67"/>
              <w:rPr>
                <w:rFonts w:ascii="Arial" w:eastAsia="Arial Unicode MS" w:hAnsi="Arial" w:cs="Arial"/>
                <w:sz w:val="13"/>
                <w:szCs w:val="13"/>
              </w:rPr>
            </w:pPr>
          </w:p>
        </w:tc>
        <w:tc>
          <w:tcPr>
            <w:tcW w:w="1031" w:type="dxa"/>
            <w:vAlign w:val="bottom"/>
          </w:tcPr>
          <w:p w14:paraId="747B5B24"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Land and land improvement</w:t>
            </w:r>
          </w:p>
        </w:tc>
        <w:tc>
          <w:tcPr>
            <w:tcW w:w="1032" w:type="dxa"/>
            <w:vAlign w:val="bottom"/>
          </w:tcPr>
          <w:p w14:paraId="3B646033"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Building</w:t>
            </w:r>
          </w:p>
        </w:tc>
        <w:tc>
          <w:tcPr>
            <w:tcW w:w="1031" w:type="dxa"/>
            <w:vAlign w:val="bottom"/>
          </w:tcPr>
          <w:p w14:paraId="14CB6291"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Hotel renovation</w:t>
            </w:r>
          </w:p>
        </w:tc>
        <w:tc>
          <w:tcPr>
            <w:tcW w:w="1032" w:type="dxa"/>
            <w:vAlign w:val="bottom"/>
          </w:tcPr>
          <w:p w14:paraId="59910694"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Machinery and electrical installation</w:t>
            </w:r>
          </w:p>
        </w:tc>
        <w:tc>
          <w:tcPr>
            <w:tcW w:w="1031" w:type="dxa"/>
            <w:vAlign w:val="bottom"/>
          </w:tcPr>
          <w:p w14:paraId="2BB6348F"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Furniture, fixtures and equipment</w:t>
            </w:r>
          </w:p>
        </w:tc>
        <w:tc>
          <w:tcPr>
            <w:tcW w:w="1032" w:type="dxa"/>
            <w:vAlign w:val="bottom"/>
          </w:tcPr>
          <w:p w14:paraId="080B0ECB"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Motor vehicles</w:t>
            </w:r>
          </w:p>
        </w:tc>
        <w:tc>
          <w:tcPr>
            <w:tcW w:w="1031" w:type="dxa"/>
            <w:vAlign w:val="bottom"/>
          </w:tcPr>
          <w:p w14:paraId="2B43481B"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Construction in progress</w:t>
            </w:r>
          </w:p>
        </w:tc>
        <w:tc>
          <w:tcPr>
            <w:tcW w:w="1032" w:type="dxa"/>
            <w:vAlign w:val="bottom"/>
          </w:tcPr>
          <w:p w14:paraId="4F31FCCA"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Total</w:t>
            </w:r>
          </w:p>
        </w:tc>
        <w:tc>
          <w:tcPr>
            <w:tcW w:w="1031" w:type="dxa"/>
            <w:vAlign w:val="bottom"/>
          </w:tcPr>
          <w:p w14:paraId="4BBBA813"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Linen, china, glass and silver</w:t>
            </w:r>
          </w:p>
        </w:tc>
        <w:tc>
          <w:tcPr>
            <w:tcW w:w="1032" w:type="dxa"/>
            <w:vAlign w:val="bottom"/>
          </w:tcPr>
          <w:p w14:paraId="792BC0CF"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Kitchen utensils</w:t>
            </w:r>
          </w:p>
        </w:tc>
        <w:tc>
          <w:tcPr>
            <w:tcW w:w="1031" w:type="dxa"/>
            <w:vAlign w:val="bottom"/>
          </w:tcPr>
          <w:p w14:paraId="1E90B239"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Uniforms</w:t>
            </w:r>
          </w:p>
        </w:tc>
        <w:tc>
          <w:tcPr>
            <w:tcW w:w="1032" w:type="dxa"/>
            <w:vAlign w:val="bottom"/>
          </w:tcPr>
          <w:p w14:paraId="3011F346" w14:textId="77777777" w:rsidR="00DB4026" w:rsidRPr="0041692F" w:rsidRDefault="00DB4026" w:rsidP="007B3AE1">
            <w:pPr>
              <w:pBdr>
                <w:bottom w:val="single" w:sz="4" w:space="1" w:color="auto"/>
              </w:pBdr>
              <w:spacing w:line="280" w:lineRule="exact"/>
              <w:ind w:left="-18" w:right="-27"/>
              <w:jc w:val="center"/>
              <w:rPr>
                <w:rFonts w:ascii="Arial" w:eastAsia="Arial Unicode MS" w:hAnsi="Arial" w:cs="Arial"/>
                <w:sz w:val="13"/>
                <w:szCs w:val="13"/>
              </w:rPr>
            </w:pPr>
            <w:r w:rsidRPr="0041692F">
              <w:rPr>
                <w:rFonts w:ascii="Arial" w:eastAsia="Arial Unicode MS" w:hAnsi="Arial" w:cs="Arial"/>
                <w:sz w:val="13"/>
                <w:szCs w:val="13"/>
              </w:rPr>
              <w:t>Total</w:t>
            </w:r>
          </w:p>
        </w:tc>
        <w:tc>
          <w:tcPr>
            <w:tcW w:w="1032" w:type="dxa"/>
            <w:vAlign w:val="bottom"/>
          </w:tcPr>
          <w:p w14:paraId="3BAE919B" w14:textId="77777777" w:rsidR="00DB4026" w:rsidRPr="0041692F" w:rsidRDefault="00DB4026" w:rsidP="007B3AE1">
            <w:pPr>
              <w:pBdr>
                <w:bottom w:val="single" w:sz="4" w:space="1" w:color="auto"/>
              </w:pBdr>
              <w:spacing w:line="280" w:lineRule="exact"/>
              <w:ind w:left="-61" w:right="-162"/>
              <w:jc w:val="center"/>
              <w:rPr>
                <w:rFonts w:ascii="Arial" w:eastAsia="Arial Unicode MS" w:hAnsi="Arial" w:cs="Arial"/>
                <w:sz w:val="13"/>
                <w:szCs w:val="13"/>
              </w:rPr>
            </w:pPr>
            <w:r w:rsidRPr="0041692F">
              <w:rPr>
                <w:rFonts w:ascii="Arial" w:eastAsia="Arial Unicode MS" w:hAnsi="Arial" w:cs="Arial"/>
                <w:sz w:val="13"/>
                <w:szCs w:val="13"/>
              </w:rPr>
              <w:t>equipment and hotel operating equipment</w:t>
            </w:r>
          </w:p>
        </w:tc>
      </w:tr>
      <w:tr w:rsidR="00DB4026" w:rsidRPr="0041692F" w14:paraId="7A53272A" w14:textId="77777777" w:rsidTr="00DB4026">
        <w:tc>
          <w:tcPr>
            <w:tcW w:w="1710" w:type="dxa"/>
            <w:vAlign w:val="bottom"/>
          </w:tcPr>
          <w:p w14:paraId="3EC6DA87" w14:textId="77777777" w:rsidR="00DB4026" w:rsidRPr="0041692F" w:rsidRDefault="00DB4026" w:rsidP="00DB4026">
            <w:pPr>
              <w:spacing w:line="280" w:lineRule="exact"/>
              <w:ind w:left="67" w:right="-111" w:hanging="67"/>
              <w:rPr>
                <w:rFonts w:ascii="Arial" w:eastAsia="Arial Unicode MS" w:hAnsi="Arial" w:cs="Arial"/>
                <w:b/>
                <w:bCs/>
                <w:spacing w:val="-2"/>
                <w:sz w:val="13"/>
                <w:szCs w:val="13"/>
                <w:u w:val="single"/>
              </w:rPr>
            </w:pPr>
            <w:r w:rsidRPr="0041692F">
              <w:rPr>
                <w:rFonts w:ascii="Arial" w:eastAsia="Arial Unicode MS" w:hAnsi="Arial" w:cs="Arial"/>
                <w:b/>
                <w:bCs/>
                <w:spacing w:val="-2"/>
                <w:sz w:val="13"/>
                <w:szCs w:val="13"/>
                <w:u w:val="single"/>
              </w:rPr>
              <w:t>Accumulated depreciation</w:t>
            </w:r>
          </w:p>
        </w:tc>
        <w:tc>
          <w:tcPr>
            <w:tcW w:w="1031" w:type="dxa"/>
            <w:vAlign w:val="bottom"/>
          </w:tcPr>
          <w:p w14:paraId="6DBA48AE"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2" w:type="dxa"/>
            <w:vAlign w:val="bottom"/>
          </w:tcPr>
          <w:p w14:paraId="1E831AAC"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1" w:type="dxa"/>
            <w:vAlign w:val="bottom"/>
          </w:tcPr>
          <w:p w14:paraId="26A2FBD9"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2" w:type="dxa"/>
            <w:vAlign w:val="bottom"/>
          </w:tcPr>
          <w:p w14:paraId="55A4729F"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1" w:type="dxa"/>
            <w:vAlign w:val="bottom"/>
          </w:tcPr>
          <w:p w14:paraId="20CE1FD8"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2" w:type="dxa"/>
            <w:vAlign w:val="bottom"/>
          </w:tcPr>
          <w:p w14:paraId="1EA87265"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1" w:type="dxa"/>
            <w:vAlign w:val="bottom"/>
          </w:tcPr>
          <w:p w14:paraId="3F3946C3"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2" w:type="dxa"/>
            <w:vAlign w:val="bottom"/>
          </w:tcPr>
          <w:p w14:paraId="135C77EA"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1" w:type="dxa"/>
            <w:vAlign w:val="bottom"/>
          </w:tcPr>
          <w:p w14:paraId="5D711403"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2" w:type="dxa"/>
            <w:vAlign w:val="bottom"/>
          </w:tcPr>
          <w:p w14:paraId="5619A648" w14:textId="77777777" w:rsidR="00DB4026" w:rsidRPr="0041692F" w:rsidRDefault="00DB4026" w:rsidP="00DB4026">
            <w:pPr>
              <w:tabs>
                <w:tab w:val="decimal" w:pos="776"/>
              </w:tabs>
              <w:spacing w:line="280" w:lineRule="exact"/>
              <w:ind w:left="-18" w:right="-21"/>
              <w:rPr>
                <w:rFonts w:ascii="Arial" w:hAnsi="Arial" w:cs="Arial"/>
                <w:sz w:val="13"/>
                <w:szCs w:val="13"/>
              </w:rPr>
            </w:pPr>
          </w:p>
        </w:tc>
        <w:tc>
          <w:tcPr>
            <w:tcW w:w="1031" w:type="dxa"/>
            <w:vAlign w:val="bottom"/>
          </w:tcPr>
          <w:p w14:paraId="310D0747" w14:textId="77777777" w:rsidR="00DB4026" w:rsidRPr="0041692F" w:rsidRDefault="00DB4026" w:rsidP="00DB4026">
            <w:pPr>
              <w:tabs>
                <w:tab w:val="decimal" w:pos="776"/>
              </w:tabs>
              <w:spacing w:line="280" w:lineRule="exact"/>
              <w:ind w:right="-21"/>
              <w:rPr>
                <w:rFonts w:ascii="Arial" w:hAnsi="Arial" w:cs="Arial"/>
                <w:sz w:val="13"/>
                <w:szCs w:val="13"/>
              </w:rPr>
            </w:pPr>
          </w:p>
        </w:tc>
        <w:tc>
          <w:tcPr>
            <w:tcW w:w="1032" w:type="dxa"/>
            <w:vAlign w:val="bottom"/>
          </w:tcPr>
          <w:p w14:paraId="5BDCF094" w14:textId="77777777" w:rsidR="00DB4026" w:rsidRPr="0041692F" w:rsidRDefault="00DB4026" w:rsidP="00DB4026">
            <w:pPr>
              <w:tabs>
                <w:tab w:val="decimal" w:pos="776"/>
              </w:tabs>
              <w:spacing w:line="280" w:lineRule="exact"/>
              <w:ind w:right="-21"/>
              <w:rPr>
                <w:rFonts w:ascii="Arial" w:hAnsi="Arial" w:cs="Arial"/>
                <w:sz w:val="13"/>
                <w:szCs w:val="13"/>
              </w:rPr>
            </w:pPr>
          </w:p>
        </w:tc>
        <w:tc>
          <w:tcPr>
            <w:tcW w:w="1032" w:type="dxa"/>
            <w:vAlign w:val="bottom"/>
          </w:tcPr>
          <w:p w14:paraId="46064A09" w14:textId="77777777" w:rsidR="00DB4026" w:rsidRPr="0041692F" w:rsidRDefault="00DB4026" w:rsidP="00DB4026">
            <w:pPr>
              <w:tabs>
                <w:tab w:val="decimal" w:pos="776"/>
              </w:tabs>
              <w:spacing w:line="280" w:lineRule="exact"/>
              <w:ind w:left="-18" w:right="-30"/>
              <w:rPr>
                <w:rFonts w:ascii="Arial" w:hAnsi="Arial" w:cs="Arial"/>
                <w:sz w:val="13"/>
                <w:szCs w:val="13"/>
              </w:rPr>
            </w:pPr>
          </w:p>
        </w:tc>
      </w:tr>
      <w:tr w:rsidR="00594C98" w:rsidRPr="0041692F" w14:paraId="03A41A02" w14:textId="77777777" w:rsidTr="00DB4026">
        <w:tc>
          <w:tcPr>
            <w:tcW w:w="1710" w:type="dxa"/>
            <w:vAlign w:val="bottom"/>
          </w:tcPr>
          <w:p w14:paraId="631265AD"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2023</w:t>
            </w:r>
          </w:p>
        </w:tc>
        <w:tc>
          <w:tcPr>
            <w:tcW w:w="1031" w:type="dxa"/>
            <w:vAlign w:val="bottom"/>
          </w:tcPr>
          <w:p w14:paraId="53D37B95"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7338E5E2"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354,531,296</w:t>
            </w:r>
          </w:p>
        </w:tc>
        <w:tc>
          <w:tcPr>
            <w:tcW w:w="1031" w:type="dxa"/>
            <w:vAlign w:val="bottom"/>
          </w:tcPr>
          <w:p w14:paraId="68D7F860"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800,450,145</w:t>
            </w:r>
          </w:p>
        </w:tc>
        <w:tc>
          <w:tcPr>
            <w:tcW w:w="1032" w:type="dxa"/>
            <w:vAlign w:val="bottom"/>
          </w:tcPr>
          <w:p w14:paraId="40605CA8"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797,351,074</w:t>
            </w:r>
          </w:p>
        </w:tc>
        <w:tc>
          <w:tcPr>
            <w:tcW w:w="1031" w:type="dxa"/>
            <w:vAlign w:val="bottom"/>
          </w:tcPr>
          <w:p w14:paraId="4BCF7472"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633,156,807</w:t>
            </w:r>
          </w:p>
        </w:tc>
        <w:tc>
          <w:tcPr>
            <w:tcW w:w="1032" w:type="dxa"/>
            <w:vAlign w:val="bottom"/>
          </w:tcPr>
          <w:p w14:paraId="70B303F7"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16,392,984</w:t>
            </w:r>
          </w:p>
        </w:tc>
        <w:tc>
          <w:tcPr>
            <w:tcW w:w="1031" w:type="dxa"/>
            <w:vAlign w:val="bottom"/>
          </w:tcPr>
          <w:p w14:paraId="1EAC10AC"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4A08465D"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2,601,882,306</w:t>
            </w:r>
          </w:p>
        </w:tc>
        <w:tc>
          <w:tcPr>
            <w:tcW w:w="1031" w:type="dxa"/>
            <w:vAlign w:val="bottom"/>
          </w:tcPr>
          <w:p w14:paraId="3A803A3F"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64476245"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191D3AD"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727248D2"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25608A3D" w14:textId="77777777" w:rsidR="00594C98" w:rsidRPr="0041692F" w:rsidRDefault="00594C98" w:rsidP="00594C98">
            <w:pPr>
              <w:tabs>
                <w:tab w:val="decimal" w:pos="776"/>
              </w:tabs>
              <w:spacing w:line="280" w:lineRule="exact"/>
              <w:ind w:left="-18" w:right="-30"/>
              <w:rPr>
                <w:rFonts w:ascii="Arial" w:hAnsi="Arial" w:cs="Arial"/>
                <w:sz w:val="13"/>
                <w:szCs w:val="13"/>
              </w:rPr>
            </w:pPr>
            <w:r w:rsidRPr="0041692F">
              <w:rPr>
                <w:rFonts w:ascii="Arial" w:hAnsi="Arial" w:cs="Arial"/>
                <w:sz w:val="13"/>
                <w:szCs w:val="13"/>
              </w:rPr>
              <w:t>2,601,882,306</w:t>
            </w:r>
          </w:p>
        </w:tc>
      </w:tr>
      <w:tr w:rsidR="00594C98" w:rsidRPr="0041692F" w14:paraId="11298572" w14:textId="77777777" w:rsidTr="00DB4026">
        <w:tc>
          <w:tcPr>
            <w:tcW w:w="1710" w:type="dxa"/>
            <w:vAlign w:val="bottom"/>
          </w:tcPr>
          <w:p w14:paraId="49867C05"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Depreciation for the year</w:t>
            </w:r>
          </w:p>
        </w:tc>
        <w:tc>
          <w:tcPr>
            <w:tcW w:w="1031" w:type="dxa"/>
            <w:vAlign w:val="bottom"/>
          </w:tcPr>
          <w:p w14:paraId="4750959F"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7988CB60"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9,715,031</w:t>
            </w:r>
          </w:p>
        </w:tc>
        <w:tc>
          <w:tcPr>
            <w:tcW w:w="1031" w:type="dxa"/>
            <w:vAlign w:val="bottom"/>
          </w:tcPr>
          <w:p w14:paraId="0FEF212E"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9,411,754</w:t>
            </w:r>
          </w:p>
        </w:tc>
        <w:tc>
          <w:tcPr>
            <w:tcW w:w="1032" w:type="dxa"/>
            <w:vAlign w:val="bottom"/>
          </w:tcPr>
          <w:p w14:paraId="63D8AC90"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29,598,988</w:t>
            </w:r>
          </w:p>
        </w:tc>
        <w:tc>
          <w:tcPr>
            <w:tcW w:w="1031" w:type="dxa"/>
            <w:vAlign w:val="bottom"/>
          </w:tcPr>
          <w:p w14:paraId="0A60FBC3"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16,112,281</w:t>
            </w:r>
          </w:p>
        </w:tc>
        <w:tc>
          <w:tcPr>
            <w:tcW w:w="1032" w:type="dxa"/>
            <w:vAlign w:val="bottom"/>
          </w:tcPr>
          <w:p w14:paraId="45A72D73"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496,006</w:t>
            </w:r>
          </w:p>
        </w:tc>
        <w:tc>
          <w:tcPr>
            <w:tcW w:w="1031" w:type="dxa"/>
            <w:vAlign w:val="bottom"/>
          </w:tcPr>
          <w:p w14:paraId="398764CD"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A32E604"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65,334,060</w:t>
            </w:r>
          </w:p>
        </w:tc>
        <w:tc>
          <w:tcPr>
            <w:tcW w:w="1031" w:type="dxa"/>
            <w:vAlign w:val="bottom"/>
          </w:tcPr>
          <w:p w14:paraId="2DAEDD41"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286ACA20"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3D8FA5B"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56092889"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3864E171" w14:textId="77777777" w:rsidR="00594C98" w:rsidRPr="0041692F" w:rsidRDefault="00594C98" w:rsidP="00594C98">
            <w:pPr>
              <w:tabs>
                <w:tab w:val="decimal" w:pos="776"/>
              </w:tabs>
              <w:spacing w:line="280" w:lineRule="exact"/>
              <w:ind w:left="-18" w:right="-30"/>
              <w:rPr>
                <w:rFonts w:ascii="Arial" w:hAnsi="Arial" w:cs="Arial"/>
                <w:sz w:val="13"/>
                <w:szCs w:val="13"/>
              </w:rPr>
            </w:pPr>
            <w:r w:rsidRPr="0041692F">
              <w:rPr>
                <w:rFonts w:ascii="Arial" w:hAnsi="Arial" w:cs="Arial"/>
                <w:sz w:val="13"/>
                <w:szCs w:val="13"/>
              </w:rPr>
              <w:t>65,334,060</w:t>
            </w:r>
          </w:p>
        </w:tc>
      </w:tr>
      <w:tr w:rsidR="00594C98" w:rsidRPr="0041692F" w14:paraId="1FAA4B75" w14:textId="77777777" w:rsidTr="00DB4026">
        <w:tc>
          <w:tcPr>
            <w:tcW w:w="1710" w:type="dxa"/>
            <w:vAlign w:val="bottom"/>
          </w:tcPr>
          <w:p w14:paraId="00F10E48"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Transfer from ROU</w:t>
            </w:r>
          </w:p>
        </w:tc>
        <w:tc>
          <w:tcPr>
            <w:tcW w:w="1031" w:type="dxa"/>
            <w:vAlign w:val="bottom"/>
          </w:tcPr>
          <w:p w14:paraId="3ABD858C"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3B917D7"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3ED45917"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736A93DB"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5AB723DB"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768,484</w:t>
            </w:r>
          </w:p>
        </w:tc>
        <w:tc>
          <w:tcPr>
            <w:tcW w:w="1032" w:type="dxa"/>
            <w:vAlign w:val="bottom"/>
          </w:tcPr>
          <w:p w14:paraId="3EE76698"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3,612,510</w:t>
            </w:r>
          </w:p>
        </w:tc>
        <w:tc>
          <w:tcPr>
            <w:tcW w:w="1031" w:type="dxa"/>
            <w:vAlign w:val="bottom"/>
          </w:tcPr>
          <w:p w14:paraId="4E57AD7C"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4A746D7"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4,380,994</w:t>
            </w:r>
          </w:p>
        </w:tc>
        <w:tc>
          <w:tcPr>
            <w:tcW w:w="1031" w:type="dxa"/>
            <w:vAlign w:val="bottom"/>
          </w:tcPr>
          <w:p w14:paraId="705562F2"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6C1CAA3"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3879846"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23E96CBB"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4CFCF75B" w14:textId="77777777" w:rsidR="00594C98" w:rsidRPr="0041692F" w:rsidRDefault="00594C98" w:rsidP="00594C98">
            <w:pPr>
              <w:tabs>
                <w:tab w:val="decimal" w:pos="776"/>
              </w:tabs>
              <w:spacing w:line="280" w:lineRule="exact"/>
              <w:ind w:left="-18" w:right="-30"/>
              <w:rPr>
                <w:rFonts w:ascii="Arial" w:hAnsi="Arial" w:cs="Arial"/>
                <w:sz w:val="13"/>
                <w:szCs w:val="13"/>
              </w:rPr>
            </w:pPr>
            <w:r w:rsidRPr="0041692F">
              <w:rPr>
                <w:rFonts w:ascii="Arial" w:hAnsi="Arial" w:cs="Arial"/>
                <w:sz w:val="13"/>
                <w:szCs w:val="13"/>
              </w:rPr>
              <w:t>4,380,994</w:t>
            </w:r>
          </w:p>
        </w:tc>
      </w:tr>
      <w:tr w:rsidR="00594C98" w:rsidRPr="0041692F" w14:paraId="651C0BED" w14:textId="77777777" w:rsidTr="00DB4026">
        <w:tc>
          <w:tcPr>
            <w:tcW w:w="1710" w:type="dxa"/>
            <w:vAlign w:val="bottom"/>
          </w:tcPr>
          <w:p w14:paraId="631D8278"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Disposal/</w:t>
            </w:r>
            <w:proofErr w:type="gramStart"/>
            <w:r w:rsidRPr="0041692F">
              <w:rPr>
                <w:rFonts w:ascii="Arial" w:eastAsia="Arial Unicode MS" w:hAnsi="Arial" w:cs="Arial"/>
                <w:sz w:val="13"/>
                <w:szCs w:val="13"/>
              </w:rPr>
              <w:t>Written-off</w:t>
            </w:r>
            <w:proofErr w:type="gramEnd"/>
          </w:p>
        </w:tc>
        <w:tc>
          <w:tcPr>
            <w:tcW w:w="1031" w:type="dxa"/>
            <w:vAlign w:val="bottom"/>
          </w:tcPr>
          <w:p w14:paraId="7E2333EB"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278BC804"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38850EDB"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(38,427,691)</w:t>
            </w:r>
          </w:p>
        </w:tc>
        <w:tc>
          <w:tcPr>
            <w:tcW w:w="1032" w:type="dxa"/>
            <w:vAlign w:val="bottom"/>
          </w:tcPr>
          <w:p w14:paraId="6397B362"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(57,885,701)</w:t>
            </w:r>
          </w:p>
        </w:tc>
        <w:tc>
          <w:tcPr>
            <w:tcW w:w="1031" w:type="dxa"/>
            <w:vAlign w:val="bottom"/>
          </w:tcPr>
          <w:p w14:paraId="4DC9AFE9"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(114,902,492)</w:t>
            </w:r>
          </w:p>
        </w:tc>
        <w:tc>
          <w:tcPr>
            <w:tcW w:w="1032" w:type="dxa"/>
            <w:vAlign w:val="bottom"/>
          </w:tcPr>
          <w:p w14:paraId="4D6E5A68"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(8,901,951)</w:t>
            </w:r>
          </w:p>
        </w:tc>
        <w:tc>
          <w:tcPr>
            <w:tcW w:w="1031" w:type="dxa"/>
            <w:vAlign w:val="bottom"/>
          </w:tcPr>
          <w:p w14:paraId="1D8F1CAD"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64BEAF9"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(220,117,835)</w:t>
            </w:r>
          </w:p>
        </w:tc>
        <w:tc>
          <w:tcPr>
            <w:tcW w:w="1031" w:type="dxa"/>
            <w:vAlign w:val="bottom"/>
          </w:tcPr>
          <w:p w14:paraId="798208ED"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0C9D6E54" w14:textId="77777777" w:rsidR="00594C98" w:rsidRPr="0041692F" w:rsidRDefault="00594C98" w:rsidP="00594C98">
            <w:pPr>
              <w:pBdr>
                <w:bottom w:val="sing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0E9E344E" w14:textId="77777777" w:rsidR="00594C98" w:rsidRPr="0041692F" w:rsidRDefault="00594C98" w:rsidP="00594C98">
            <w:pPr>
              <w:pBdr>
                <w:bottom w:val="single" w:sz="4" w:space="1" w:color="auto"/>
              </w:pBd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6649591E" w14:textId="77777777" w:rsidR="00594C98" w:rsidRPr="0041692F" w:rsidRDefault="00594C98" w:rsidP="00594C98">
            <w:pPr>
              <w:pBdr>
                <w:bottom w:val="single" w:sz="4" w:space="1" w:color="auto"/>
              </w:pBd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26ECCA5D" w14:textId="77777777" w:rsidR="00594C98" w:rsidRPr="0041692F" w:rsidRDefault="00594C98" w:rsidP="00594C98">
            <w:pPr>
              <w:pBdr>
                <w:bottom w:val="sing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(220,117,835)</w:t>
            </w:r>
          </w:p>
        </w:tc>
      </w:tr>
      <w:tr w:rsidR="00594C98" w:rsidRPr="0041692F" w14:paraId="4C955304" w14:textId="77777777" w:rsidTr="00DB4026">
        <w:tc>
          <w:tcPr>
            <w:tcW w:w="1710" w:type="dxa"/>
            <w:vAlign w:val="bottom"/>
          </w:tcPr>
          <w:p w14:paraId="00028182"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2024</w:t>
            </w:r>
          </w:p>
        </w:tc>
        <w:tc>
          <w:tcPr>
            <w:tcW w:w="1031" w:type="dxa"/>
            <w:vAlign w:val="bottom"/>
          </w:tcPr>
          <w:p w14:paraId="7B2EF5BF"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53968FF5"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364,246,327</w:t>
            </w:r>
          </w:p>
        </w:tc>
        <w:tc>
          <w:tcPr>
            <w:tcW w:w="1031" w:type="dxa"/>
            <w:vAlign w:val="bottom"/>
          </w:tcPr>
          <w:p w14:paraId="521D7D19"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771,434,208</w:t>
            </w:r>
          </w:p>
        </w:tc>
        <w:tc>
          <w:tcPr>
            <w:tcW w:w="1032" w:type="dxa"/>
            <w:vAlign w:val="bottom"/>
          </w:tcPr>
          <w:p w14:paraId="505512C7"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769,064,361</w:t>
            </w:r>
          </w:p>
        </w:tc>
        <w:tc>
          <w:tcPr>
            <w:tcW w:w="1031" w:type="dxa"/>
            <w:vAlign w:val="bottom"/>
          </w:tcPr>
          <w:p w14:paraId="6ABE4F4E"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535,135,080</w:t>
            </w:r>
          </w:p>
        </w:tc>
        <w:tc>
          <w:tcPr>
            <w:tcW w:w="1032" w:type="dxa"/>
            <w:vAlign w:val="bottom"/>
          </w:tcPr>
          <w:p w14:paraId="21F55C92"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11,599,549</w:t>
            </w:r>
          </w:p>
        </w:tc>
        <w:tc>
          <w:tcPr>
            <w:tcW w:w="1031" w:type="dxa"/>
            <w:vAlign w:val="bottom"/>
          </w:tcPr>
          <w:p w14:paraId="5CED22D5"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05E1E66"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2,451,479,525</w:t>
            </w:r>
          </w:p>
        </w:tc>
        <w:tc>
          <w:tcPr>
            <w:tcW w:w="1031" w:type="dxa"/>
            <w:vAlign w:val="bottom"/>
          </w:tcPr>
          <w:p w14:paraId="05C0DA71"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5288DB0B" w14:textId="77777777" w:rsidR="00594C98" w:rsidRPr="0041692F" w:rsidRDefault="00594C98" w:rsidP="00594C98">
            <w:pPr>
              <w:tabs>
                <w:tab w:val="decimal" w:pos="776"/>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67482576"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55D2125B" w14:textId="77777777" w:rsidR="00594C98" w:rsidRPr="0041692F" w:rsidRDefault="00594C98" w:rsidP="00594C98">
            <w:pPr>
              <w:tabs>
                <w:tab w:val="decimal" w:pos="776"/>
              </w:tabs>
              <w:spacing w:line="280" w:lineRule="exact"/>
              <w:ind w:right="-21"/>
              <w:rPr>
                <w:rFonts w:ascii="Arial" w:hAnsi="Arial" w:cs="Arial"/>
                <w:sz w:val="13"/>
                <w:szCs w:val="13"/>
              </w:rPr>
            </w:pPr>
            <w:r w:rsidRPr="0041692F">
              <w:rPr>
                <w:rFonts w:ascii="Arial" w:hAnsi="Arial" w:cs="Arial"/>
                <w:sz w:val="13"/>
                <w:szCs w:val="13"/>
              </w:rPr>
              <w:t>-</w:t>
            </w:r>
          </w:p>
        </w:tc>
        <w:tc>
          <w:tcPr>
            <w:tcW w:w="1032" w:type="dxa"/>
            <w:vAlign w:val="bottom"/>
          </w:tcPr>
          <w:p w14:paraId="77171BE0" w14:textId="77777777" w:rsidR="00594C98" w:rsidRPr="0041692F" w:rsidRDefault="00594C98" w:rsidP="00594C98">
            <w:pPr>
              <w:tabs>
                <w:tab w:val="decimal" w:pos="776"/>
              </w:tabs>
              <w:spacing w:line="280" w:lineRule="exact"/>
              <w:ind w:left="-18" w:right="-30"/>
              <w:rPr>
                <w:rFonts w:ascii="Arial" w:hAnsi="Arial" w:cs="Arial"/>
                <w:sz w:val="13"/>
                <w:szCs w:val="13"/>
              </w:rPr>
            </w:pPr>
            <w:r w:rsidRPr="0041692F">
              <w:rPr>
                <w:rFonts w:ascii="Arial" w:hAnsi="Arial" w:cs="Arial"/>
                <w:sz w:val="13"/>
                <w:szCs w:val="13"/>
              </w:rPr>
              <w:t>2,451,479,525</w:t>
            </w:r>
          </w:p>
        </w:tc>
      </w:tr>
      <w:tr w:rsidR="00594C98" w:rsidRPr="0041692F" w14:paraId="71060D3D" w14:textId="77777777" w:rsidTr="00DB4026">
        <w:tc>
          <w:tcPr>
            <w:tcW w:w="1710" w:type="dxa"/>
            <w:vAlign w:val="bottom"/>
          </w:tcPr>
          <w:p w14:paraId="179E9700"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Depreciation for the year</w:t>
            </w:r>
          </w:p>
        </w:tc>
        <w:tc>
          <w:tcPr>
            <w:tcW w:w="1031" w:type="dxa"/>
            <w:vAlign w:val="bottom"/>
          </w:tcPr>
          <w:p w14:paraId="3A13869C"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A1FDD93"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9,715,030</w:t>
            </w:r>
          </w:p>
        </w:tc>
        <w:tc>
          <w:tcPr>
            <w:tcW w:w="1031" w:type="dxa"/>
            <w:vAlign w:val="bottom"/>
          </w:tcPr>
          <w:p w14:paraId="53840E24"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20,689,060</w:t>
            </w:r>
          </w:p>
        </w:tc>
        <w:tc>
          <w:tcPr>
            <w:tcW w:w="1032" w:type="dxa"/>
            <w:vAlign w:val="bottom"/>
          </w:tcPr>
          <w:p w14:paraId="0C1F6EB2"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11,787,770</w:t>
            </w:r>
          </w:p>
        </w:tc>
        <w:tc>
          <w:tcPr>
            <w:tcW w:w="1031" w:type="dxa"/>
            <w:vAlign w:val="bottom"/>
          </w:tcPr>
          <w:p w14:paraId="2CE6608E"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17,617,224</w:t>
            </w:r>
          </w:p>
        </w:tc>
        <w:tc>
          <w:tcPr>
            <w:tcW w:w="1032" w:type="dxa"/>
            <w:vAlign w:val="bottom"/>
          </w:tcPr>
          <w:p w14:paraId="1D1302C7"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cs/>
              </w:rPr>
              <w:t>357</w:t>
            </w:r>
            <w:r w:rsidRPr="0041692F">
              <w:rPr>
                <w:rFonts w:ascii="Arial" w:hAnsi="Arial" w:cs="Arial"/>
                <w:sz w:val="13"/>
                <w:szCs w:val="13"/>
              </w:rPr>
              <w:t>,</w:t>
            </w:r>
            <w:r w:rsidRPr="0041692F">
              <w:rPr>
                <w:rFonts w:ascii="Arial" w:hAnsi="Arial" w:cs="Arial"/>
                <w:sz w:val="13"/>
                <w:szCs w:val="13"/>
                <w:cs/>
              </w:rPr>
              <w:t>804</w:t>
            </w:r>
          </w:p>
        </w:tc>
        <w:tc>
          <w:tcPr>
            <w:tcW w:w="1031" w:type="dxa"/>
            <w:vAlign w:val="bottom"/>
          </w:tcPr>
          <w:p w14:paraId="7D5E41F0"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2414967D"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60,166,888</w:t>
            </w:r>
          </w:p>
        </w:tc>
        <w:tc>
          <w:tcPr>
            <w:tcW w:w="1031" w:type="dxa"/>
            <w:vAlign w:val="bottom"/>
          </w:tcPr>
          <w:p w14:paraId="44DE0E74"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5DD5834"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678D711F"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38398EE0" w14:textId="77777777" w:rsidR="00594C98" w:rsidRPr="0041692F" w:rsidRDefault="00594C98" w:rsidP="00594C98">
            <w:pP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32AEE56" w14:textId="77777777" w:rsidR="00594C98" w:rsidRPr="0041692F" w:rsidRDefault="00594C98" w:rsidP="00594C98">
            <w:pPr>
              <w:tabs>
                <w:tab w:val="decimal" w:pos="776"/>
              </w:tabs>
              <w:spacing w:line="280" w:lineRule="exact"/>
              <w:ind w:left="-18" w:right="-30"/>
              <w:rPr>
                <w:rFonts w:ascii="Arial" w:hAnsi="Arial" w:cs="Arial"/>
                <w:sz w:val="13"/>
                <w:szCs w:val="13"/>
              </w:rPr>
            </w:pPr>
            <w:r w:rsidRPr="0041692F">
              <w:rPr>
                <w:rFonts w:ascii="Arial" w:hAnsi="Arial" w:cs="Arial"/>
                <w:sz w:val="13"/>
                <w:szCs w:val="13"/>
              </w:rPr>
              <w:t>60,166,888</w:t>
            </w:r>
          </w:p>
        </w:tc>
      </w:tr>
      <w:tr w:rsidR="00594C98" w:rsidRPr="0041692F" w14:paraId="3DE23C71" w14:textId="77777777" w:rsidTr="00DB4026">
        <w:tc>
          <w:tcPr>
            <w:tcW w:w="1710" w:type="dxa"/>
            <w:vAlign w:val="bottom"/>
          </w:tcPr>
          <w:p w14:paraId="1036DF9D"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Disposal/</w:t>
            </w:r>
            <w:proofErr w:type="gramStart"/>
            <w:r w:rsidRPr="0041692F">
              <w:rPr>
                <w:rFonts w:ascii="Arial" w:eastAsia="Arial Unicode MS" w:hAnsi="Arial" w:cs="Arial"/>
                <w:sz w:val="13"/>
                <w:szCs w:val="13"/>
              </w:rPr>
              <w:t>Written-off</w:t>
            </w:r>
            <w:proofErr w:type="gramEnd"/>
          </w:p>
        </w:tc>
        <w:tc>
          <w:tcPr>
            <w:tcW w:w="1031" w:type="dxa"/>
            <w:vAlign w:val="bottom"/>
          </w:tcPr>
          <w:p w14:paraId="242D46A7"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77FC4C7B"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250F0664"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(880,634)</w:t>
            </w:r>
          </w:p>
        </w:tc>
        <w:tc>
          <w:tcPr>
            <w:tcW w:w="1032" w:type="dxa"/>
            <w:vAlign w:val="bottom"/>
          </w:tcPr>
          <w:p w14:paraId="4C74FFF9"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(724,240)</w:t>
            </w:r>
          </w:p>
        </w:tc>
        <w:tc>
          <w:tcPr>
            <w:tcW w:w="1031" w:type="dxa"/>
            <w:vAlign w:val="bottom"/>
          </w:tcPr>
          <w:p w14:paraId="3F8CBE89"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(12,756,124)</w:t>
            </w:r>
          </w:p>
        </w:tc>
        <w:tc>
          <w:tcPr>
            <w:tcW w:w="1032" w:type="dxa"/>
            <w:vAlign w:val="bottom"/>
          </w:tcPr>
          <w:p w14:paraId="157667C3"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1" w:type="dxa"/>
            <w:vAlign w:val="bottom"/>
          </w:tcPr>
          <w:p w14:paraId="7A775D15"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2" w:type="dxa"/>
            <w:vAlign w:val="bottom"/>
          </w:tcPr>
          <w:p w14:paraId="503AE624"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(14,360,998)</w:t>
            </w:r>
          </w:p>
        </w:tc>
        <w:tc>
          <w:tcPr>
            <w:tcW w:w="1031" w:type="dxa"/>
            <w:vAlign w:val="bottom"/>
          </w:tcPr>
          <w:p w14:paraId="7E9BC220"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387337AB"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372B6048"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161976BC"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69ECD632" w14:textId="77777777" w:rsidR="00594C98" w:rsidRPr="0041692F" w:rsidRDefault="00594C98" w:rsidP="00594C98">
            <w:pPr>
              <w:pBdr>
                <w:bottom w:val="sing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(14,360,998)</w:t>
            </w:r>
          </w:p>
        </w:tc>
      </w:tr>
      <w:tr w:rsidR="00594C98" w:rsidRPr="0041692F" w14:paraId="3F804319" w14:textId="77777777" w:rsidTr="00DB4026">
        <w:tc>
          <w:tcPr>
            <w:tcW w:w="1710" w:type="dxa"/>
            <w:vAlign w:val="bottom"/>
          </w:tcPr>
          <w:p w14:paraId="2B3593B1"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2025</w:t>
            </w:r>
          </w:p>
        </w:tc>
        <w:tc>
          <w:tcPr>
            <w:tcW w:w="1031" w:type="dxa"/>
            <w:vAlign w:val="bottom"/>
          </w:tcPr>
          <w:p w14:paraId="416FC292"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778829A3"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373,961,357</w:t>
            </w:r>
          </w:p>
        </w:tc>
        <w:tc>
          <w:tcPr>
            <w:tcW w:w="1031" w:type="dxa"/>
            <w:vAlign w:val="bottom"/>
          </w:tcPr>
          <w:p w14:paraId="3DB240CF"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791,242,634</w:t>
            </w:r>
          </w:p>
        </w:tc>
        <w:tc>
          <w:tcPr>
            <w:tcW w:w="1032" w:type="dxa"/>
            <w:vAlign w:val="bottom"/>
          </w:tcPr>
          <w:p w14:paraId="7A6D22EE"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780,127,891</w:t>
            </w:r>
          </w:p>
        </w:tc>
        <w:tc>
          <w:tcPr>
            <w:tcW w:w="1031" w:type="dxa"/>
            <w:vAlign w:val="bottom"/>
          </w:tcPr>
          <w:p w14:paraId="47E20D94"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539,996,180</w:t>
            </w:r>
          </w:p>
        </w:tc>
        <w:tc>
          <w:tcPr>
            <w:tcW w:w="1032" w:type="dxa"/>
            <w:vAlign w:val="bottom"/>
          </w:tcPr>
          <w:p w14:paraId="462FD031"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11</w:t>
            </w:r>
            <w:r w:rsidRPr="0041692F">
              <w:rPr>
                <w:rFonts w:ascii="Arial" w:hAnsi="Arial" w:cs="Arial"/>
                <w:sz w:val="13"/>
                <w:szCs w:val="13"/>
              </w:rPr>
              <w:t>,</w:t>
            </w:r>
            <w:r w:rsidRPr="0041692F">
              <w:rPr>
                <w:rFonts w:ascii="Arial" w:hAnsi="Arial" w:cs="Arial"/>
                <w:sz w:val="13"/>
                <w:szCs w:val="13"/>
                <w:cs/>
              </w:rPr>
              <w:t>957</w:t>
            </w:r>
            <w:r w:rsidRPr="0041692F">
              <w:rPr>
                <w:rFonts w:ascii="Arial" w:hAnsi="Arial" w:cs="Arial"/>
                <w:sz w:val="13"/>
                <w:szCs w:val="13"/>
              </w:rPr>
              <w:t>,</w:t>
            </w:r>
            <w:r w:rsidRPr="0041692F">
              <w:rPr>
                <w:rFonts w:ascii="Arial" w:hAnsi="Arial" w:cs="Arial"/>
                <w:sz w:val="13"/>
                <w:szCs w:val="13"/>
                <w:cs/>
              </w:rPr>
              <w:t>353</w:t>
            </w:r>
          </w:p>
        </w:tc>
        <w:tc>
          <w:tcPr>
            <w:tcW w:w="1031" w:type="dxa"/>
            <w:vAlign w:val="bottom"/>
          </w:tcPr>
          <w:p w14:paraId="3352B115"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cs/>
              </w:rPr>
              <w:t>-</w:t>
            </w:r>
          </w:p>
        </w:tc>
        <w:tc>
          <w:tcPr>
            <w:tcW w:w="1032" w:type="dxa"/>
            <w:vAlign w:val="bottom"/>
          </w:tcPr>
          <w:p w14:paraId="06603ED6"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2,497,285,415</w:t>
            </w:r>
          </w:p>
        </w:tc>
        <w:tc>
          <w:tcPr>
            <w:tcW w:w="1031" w:type="dxa"/>
            <w:vAlign w:val="bottom"/>
          </w:tcPr>
          <w:p w14:paraId="355740CE"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6F5DE6FD"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1" w:type="dxa"/>
            <w:vAlign w:val="bottom"/>
          </w:tcPr>
          <w:p w14:paraId="0073750B"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685DE7A8" w14:textId="77777777" w:rsidR="00594C98" w:rsidRPr="0041692F" w:rsidRDefault="00594C98" w:rsidP="00594C98">
            <w:pPr>
              <w:pBdr>
                <w:bottom w:val="sing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w:t>
            </w:r>
          </w:p>
        </w:tc>
        <w:tc>
          <w:tcPr>
            <w:tcW w:w="1032" w:type="dxa"/>
            <w:vAlign w:val="bottom"/>
          </w:tcPr>
          <w:p w14:paraId="758D0EDE" w14:textId="77777777" w:rsidR="00594C98" w:rsidRPr="0041692F" w:rsidRDefault="00594C98" w:rsidP="00594C98">
            <w:pPr>
              <w:pBdr>
                <w:bottom w:val="sing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2,497,285,415</w:t>
            </w:r>
          </w:p>
        </w:tc>
      </w:tr>
      <w:tr w:rsidR="00594C98" w:rsidRPr="0041692F" w14:paraId="47355680" w14:textId="77777777" w:rsidTr="00DB4026">
        <w:tc>
          <w:tcPr>
            <w:tcW w:w="1710" w:type="dxa"/>
            <w:vAlign w:val="bottom"/>
          </w:tcPr>
          <w:p w14:paraId="369AF804" w14:textId="77777777" w:rsidR="00594C98" w:rsidRPr="0041692F" w:rsidRDefault="00594C98" w:rsidP="00594C98">
            <w:pPr>
              <w:spacing w:line="280" w:lineRule="exact"/>
              <w:ind w:left="67" w:right="-111" w:hanging="67"/>
              <w:rPr>
                <w:rFonts w:ascii="Arial" w:eastAsia="Arial Unicode MS" w:hAnsi="Arial" w:cs="Arial"/>
                <w:sz w:val="13"/>
                <w:szCs w:val="13"/>
              </w:rPr>
            </w:pPr>
            <w:proofErr w:type="gramStart"/>
            <w:r w:rsidRPr="0041692F">
              <w:rPr>
                <w:rFonts w:ascii="Arial" w:eastAsia="Arial Unicode MS" w:hAnsi="Arial" w:cs="Arial"/>
                <w:b/>
                <w:bCs/>
                <w:sz w:val="13"/>
                <w:szCs w:val="13"/>
                <w:u w:val="single"/>
              </w:rPr>
              <w:t>Net book</w:t>
            </w:r>
            <w:proofErr w:type="gramEnd"/>
            <w:r w:rsidRPr="0041692F">
              <w:rPr>
                <w:rFonts w:ascii="Arial" w:eastAsia="Arial Unicode MS" w:hAnsi="Arial" w:cs="Arial"/>
                <w:b/>
                <w:bCs/>
                <w:sz w:val="13"/>
                <w:szCs w:val="13"/>
                <w:u w:val="single"/>
              </w:rPr>
              <w:t xml:space="preserve"> value as at</w:t>
            </w:r>
          </w:p>
        </w:tc>
        <w:tc>
          <w:tcPr>
            <w:tcW w:w="1031" w:type="dxa"/>
            <w:vAlign w:val="bottom"/>
          </w:tcPr>
          <w:p w14:paraId="72297470"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2" w:type="dxa"/>
            <w:vAlign w:val="bottom"/>
          </w:tcPr>
          <w:p w14:paraId="3B64D55D"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1" w:type="dxa"/>
            <w:vAlign w:val="bottom"/>
          </w:tcPr>
          <w:p w14:paraId="265A212F"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2" w:type="dxa"/>
            <w:vAlign w:val="bottom"/>
          </w:tcPr>
          <w:p w14:paraId="6AB7DE17"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1" w:type="dxa"/>
            <w:vAlign w:val="bottom"/>
          </w:tcPr>
          <w:p w14:paraId="2AD00647"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2" w:type="dxa"/>
            <w:vAlign w:val="bottom"/>
          </w:tcPr>
          <w:p w14:paraId="098D972E"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1" w:type="dxa"/>
            <w:vAlign w:val="bottom"/>
          </w:tcPr>
          <w:p w14:paraId="17ED7AD5"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2" w:type="dxa"/>
            <w:vAlign w:val="bottom"/>
          </w:tcPr>
          <w:p w14:paraId="0C8DFCEC"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1" w:type="dxa"/>
            <w:vAlign w:val="bottom"/>
          </w:tcPr>
          <w:p w14:paraId="3E2C9E69"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2" w:type="dxa"/>
            <w:vAlign w:val="bottom"/>
          </w:tcPr>
          <w:p w14:paraId="50C5F038" w14:textId="77777777" w:rsidR="00594C98" w:rsidRPr="0041692F" w:rsidRDefault="00594C98" w:rsidP="00594C98">
            <w:pPr>
              <w:tabs>
                <w:tab w:val="decimal" w:pos="776"/>
              </w:tabs>
              <w:spacing w:line="280" w:lineRule="exact"/>
              <w:ind w:left="-18" w:right="-21"/>
              <w:rPr>
                <w:rFonts w:ascii="Arial" w:hAnsi="Arial" w:cs="Arial"/>
                <w:sz w:val="13"/>
                <w:szCs w:val="13"/>
              </w:rPr>
            </w:pPr>
          </w:p>
        </w:tc>
        <w:tc>
          <w:tcPr>
            <w:tcW w:w="1031" w:type="dxa"/>
            <w:vAlign w:val="bottom"/>
          </w:tcPr>
          <w:p w14:paraId="549D7886" w14:textId="77777777" w:rsidR="00594C98" w:rsidRPr="0041692F" w:rsidRDefault="00594C98" w:rsidP="00594C98">
            <w:pPr>
              <w:tabs>
                <w:tab w:val="decimal" w:pos="776"/>
              </w:tabs>
              <w:spacing w:line="280" w:lineRule="exact"/>
              <w:ind w:right="-21"/>
              <w:rPr>
                <w:rFonts w:ascii="Arial" w:hAnsi="Arial" w:cs="Arial"/>
                <w:sz w:val="13"/>
                <w:szCs w:val="13"/>
              </w:rPr>
            </w:pPr>
          </w:p>
        </w:tc>
        <w:tc>
          <w:tcPr>
            <w:tcW w:w="1032" w:type="dxa"/>
            <w:vAlign w:val="bottom"/>
          </w:tcPr>
          <w:p w14:paraId="382580E6" w14:textId="77777777" w:rsidR="00594C98" w:rsidRPr="0041692F" w:rsidRDefault="00594C98" w:rsidP="00594C98">
            <w:pPr>
              <w:tabs>
                <w:tab w:val="decimal" w:pos="776"/>
              </w:tabs>
              <w:spacing w:line="280" w:lineRule="exact"/>
              <w:ind w:right="-21"/>
              <w:rPr>
                <w:rFonts w:ascii="Arial" w:hAnsi="Arial" w:cs="Arial"/>
                <w:sz w:val="13"/>
                <w:szCs w:val="13"/>
              </w:rPr>
            </w:pPr>
          </w:p>
        </w:tc>
        <w:tc>
          <w:tcPr>
            <w:tcW w:w="1032" w:type="dxa"/>
            <w:vAlign w:val="bottom"/>
          </w:tcPr>
          <w:p w14:paraId="11CED7B1" w14:textId="77777777" w:rsidR="00594C98" w:rsidRPr="0041692F" w:rsidRDefault="00594C98" w:rsidP="00594C98">
            <w:pPr>
              <w:tabs>
                <w:tab w:val="decimal" w:pos="776"/>
              </w:tabs>
              <w:spacing w:line="280" w:lineRule="exact"/>
              <w:ind w:left="-18" w:right="-30"/>
              <w:rPr>
                <w:rFonts w:ascii="Arial" w:hAnsi="Arial" w:cs="Arial"/>
                <w:sz w:val="13"/>
                <w:szCs w:val="13"/>
              </w:rPr>
            </w:pPr>
          </w:p>
        </w:tc>
      </w:tr>
      <w:tr w:rsidR="00594C98" w:rsidRPr="0041692F" w14:paraId="407ADD62" w14:textId="77777777" w:rsidTr="00DB4026">
        <w:tc>
          <w:tcPr>
            <w:tcW w:w="1710" w:type="dxa"/>
            <w:vAlign w:val="bottom"/>
          </w:tcPr>
          <w:p w14:paraId="644444FD"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2024</w:t>
            </w:r>
          </w:p>
        </w:tc>
        <w:tc>
          <w:tcPr>
            <w:tcW w:w="1031" w:type="dxa"/>
            <w:vAlign w:val="bottom"/>
          </w:tcPr>
          <w:p w14:paraId="2A178B9B"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3,403,200,000</w:t>
            </w:r>
          </w:p>
        </w:tc>
        <w:tc>
          <w:tcPr>
            <w:tcW w:w="1032" w:type="dxa"/>
            <w:vAlign w:val="bottom"/>
          </w:tcPr>
          <w:p w14:paraId="64539026"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17,754,888</w:t>
            </w:r>
          </w:p>
        </w:tc>
        <w:tc>
          <w:tcPr>
            <w:tcW w:w="1031" w:type="dxa"/>
            <w:vAlign w:val="bottom"/>
          </w:tcPr>
          <w:p w14:paraId="74CDEFA6"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85,167,247</w:t>
            </w:r>
          </w:p>
        </w:tc>
        <w:tc>
          <w:tcPr>
            <w:tcW w:w="1032" w:type="dxa"/>
            <w:vAlign w:val="bottom"/>
          </w:tcPr>
          <w:p w14:paraId="1B6F9816"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112,420,300</w:t>
            </w:r>
          </w:p>
        </w:tc>
        <w:tc>
          <w:tcPr>
            <w:tcW w:w="1031" w:type="dxa"/>
            <w:vAlign w:val="bottom"/>
          </w:tcPr>
          <w:p w14:paraId="232A434F"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93,543,598</w:t>
            </w:r>
          </w:p>
        </w:tc>
        <w:tc>
          <w:tcPr>
            <w:tcW w:w="1032" w:type="dxa"/>
            <w:vAlign w:val="bottom"/>
          </w:tcPr>
          <w:p w14:paraId="2764F3D5"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1,519,444</w:t>
            </w:r>
          </w:p>
        </w:tc>
        <w:tc>
          <w:tcPr>
            <w:tcW w:w="1031" w:type="dxa"/>
            <w:vAlign w:val="bottom"/>
          </w:tcPr>
          <w:p w14:paraId="66EB0CD1"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30,827,837</w:t>
            </w:r>
          </w:p>
        </w:tc>
        <w:tc>
          <w:tcPr>
            <w:tcW w:w="1032" w:type="dxa"/>
            <w:vAlign w:val="bottom"/>
          </w:tcPr>
          <w:p w14:paraId="625790FB"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3,744,433,314</w:t>
            </w:r>
          </w:p>
        </w:tc>
        <w:tc>
          <w:tcPr>
            <w:tcW w:w="1031" w:type="dxa"/>
            <w:vAlign w:val="bottom"/>
          </w:tcPr>
          <w:p w14:paraId="5461CBF8"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18,957,890</w:t>
            </w:r>
          </w:p>
        </w:tc>
        <w:tc>
          <w:tcPr>
            <w:tcW w:w="1032" w:type="dxa"/>
            <w:vAlign w:val="bottom"/>
          </w:tcPr>
          <w:p w14:paraId="46DABA51" w14:textId="77777777" w:rsidR="00594C98" w:rsidRPr="0041692F" w:rsidRDefault="00594C98" w:rsidP="00594C98">
            <w:pPr>
              <w:pBdr>
                <w:bottom w:val="double" w:sz="4" w:space="1" w:color="auto"/>
              </w:pBdr>
              <w:tabs>
                <w:tab w:val="decimal" w:pos="776"/>
              </w:tabs>
              <w:spacing w:line="280" w:lineRule="exact"/>
              <w:ind w:left="-18" w:right="-21"/>
              <w:rPr>
                <w:rFonts w:ascii="Arial" w:hAnsi="Arial" w:cs="Arial"/>
                <w:sz w:val="13"/>
                <w:szCs w:val="13"/>
              </w:rPr>
            </w:pPr>
            <w:r w:rsidRPr="0041692F">
              <w:rPr>
                <w:rFonts w:ascii="Arial" w:hAnsi="Arial" w:cs="Arial"/>
                <w:sz w:val="13"/>
                <w:szCs w:val="13"/>
              </w:rPr>
              <w:t>4,796,356</w:t>
            </w:r>
          </w:p>
        </w:tc>
        <w:tc>
          <w:tcPr>
            <w:tcW w:w="1031" w:type="dxa"/>
            <w:vAlign w:val="bottom"/>
          </w:tcPr>
          <w:p w14:paraId="502A8B5E" w14:textId="77777777" w:rsidR="00594C98" w:rsidRPr="0041692F" w:rsidRDefault="00594C98" w:rsidP="00594C98">
            <w:pPr>
              <w:pBdr>
                <w:bottom w:val="double" w:sz="4" w:space="1" w:color="auto"/>
              </w:pBdr>
              <w:tabs>
                <w:tab w:val="decimal" w:pos="776"/>
              </w:tabs>
              <w:spacing w:line="280" w:lineRule="exact"/>
              <w:ind w:right="-21"/>
              <w:rPr>
                <w:rFonts w:ascii="Arial" w:hAnsi="Arial" w:cs="Arial"/>
                <w:sz w:val="13"/>
                <w:szCs w:val="13"/>
              </w:rPr>
            </w:pPr>
            <w:r w:rsidRPr="0041692F">
              <w:rPr>
                <w:rFonts w:ascii="Arial" w:hAnsi="Arial" w:cs="Arial"/>
                <w:sz w:val="13"/>
                <w:szCs w:val="13"/>
              </w:rPr>
              <w:t>2,881,789</w:t>
            </w:r>
          </w:p>
        </w:tc>
        <w:tc>
          <w:tcPr>
            <w:tcW w:w="1032" w:type="dxa"/>
            <w:vAlign w:val="bottom"/>
          </w:tcPr>
          <w:p w14:paraId="0B317C1A" w14:textId="77777777" w:rsidR="00594C98" w:rsidRPr="0041692F" w:rsidRDefault="00594C98" w:rsidP="00594C98">
            <w:pPr>
              <w:pBdr>
                <w:bottom w:val="double" w:sz="4" w:space="1" w:color="auto"/>
              </w:pBdr>
              <w:tabs>
                <w:tab w:val="decimal" w:pos="776"/>
              </w:tabs>
              <w:spacing w:line="280" w:lineRule="exact"/>
              <w:ind w:right="-21"/>
              <w:rPr>
                <w:rFonts w:ascii="Arial" w:hAnsi="Arial" w:cs="Arial"/>
                <w:sz w:val="13"/>
                <w:szCs w:val="13"/>
              </w:rPr>
            </w:pPr>
            <w:r w:rsidRPr="0041692F">
              <w:rPr>
                <w:rFonts w:ascii="Arial" w:hAnsi="Arial" w:cs="Arial"/>
                <w:sz w:val="13"/>
                <w:szCs w:val="13"/>
              </w:rPr>
              <w:t>26,636,035</w:t>
            </w:r>
          </w:p>
        </w:tc>
        <w:tc>
          <w:tcPr>
            <w:tcW w:w="1032" w:type="dxa"/>
            <w:vAlign w:val="bottom"/>
          </w:tcPr>
          <w:p w14:paraId="0472BAF4" w14:textId="77777777" w:rsidR="00594C98" w:rsidRPr="0041692F" w:rsidRDefault="00594C98" w:rsidP="00594C98">
            <w:pPr>
              <w:pBdr>
                <w:bottom w:val="doub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3,771,069,349</w:t>
            </w:r>
          </w:p>
        </w:tc>
      </w:tr>
      <w:tr w:rsidR="00594C98" w:rsidRPr="0041692F" w14:paraId="0BDF13FA" w14:textId="77777777" w:rsidTr="00DB4026">
        <w:tc>
          <w:tcPr>
            <w:tcW w:w="1710" w:type="dxa"/>
            <w:vAlign w:val="bottom"/>
          </w:tcPr>
          <w:p w14:paraId="448BE207"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31 December 2025</w:t>
            </w:r>
          </w:p>
        </w:tc>
        <w:tc>
          <w:tcPr>
            <w:tcW w:w="1031" w:type="dxa"/>
            <w:vAlign w:val="bottom"/>
          </w:tcPr>
          <w:p w14:paraId="456AEFD3"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3,403,200,000</w:t>
            </w:r>
          </w:p>
        </w:tc>
        <w:tc>
          <w:tcPr>
            <w:tcW w:w="1032" w:type="dxa"/>
            <w:vAlign w:val="bottom"/>
          </w:tcPr>
          <w:p w14:paraId="327F3DDB"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8,039,858</w:t>
            </w:r>
          </w:p>
        </w:tc>
        <w:tc>
          <w:tcPr>
            <w:tcW w:w="1031" w:type="dxa"/>
            <w:vAlign w:val="bottom"/>
          </w:tcPr>
          <w:p w14:paraId="5674C9FB"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67,838,275</w:t>
            </w:r>
          </w:p>
        </w:tc>
        <w:tc>
          <w:tcPr>
            <w:tcW w:w="1032" w:type="dxa"/>
            <w:vAlign w:val="bottom"/>
          </w:tcPr>
          <w:p w14:paraId="597590B4"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106,374,890</w:t>
            </w:r>
          </w:p>
        </w:tc>
        <w:tc>
          <w:tcPr>
            <w:tcW w:w="1031" w:type="dxa"/>
            <w:vAlign w:val="bottom"/>
          </w:tcPr>
          <w:p w14:paraId="0E3D2029"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84,736,256</w:t>
            </w:r>
          </w:p>
        </w:tc>
        <w:tc>
          <w:tcPr>
            <w:tcW w:w="1032" w:type="dxa"/>
            <w:vAlign w:val="bottom"/>
          </w:tcPr>
          <w:p w14:paraId="5A078568"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1,161,640</w:t>
            </w:r>
          </w:p>
        </w:tc>
        <w:tc>
          <w:tcPr>
            <w:tcW w:w="1031" w:type="dxa"/>
            <w:vAlign w:val="bottom"/>
          </w:tcPr>
          <w:p w14:paraId="6D95CFAE"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33,227,319</w:t>
            </w:r>
          </w:p>
        </w:tc>
        <w:tc>
          <w:tcPr>
            <w:tcW w:w="1032" w:type="dxa"/>
            <w:vAlign w:val="bottom"/>
          </w:tcPr>
          <w:p w14:paraId="274D2B71"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3,704,578,238</w:t>
            </w:r>
          </w:p>
        </w:tc>
        <w:tc>
          <w:tcPr>
            <w:tcW w:w="1031" w:type="dxa"/>
            <w:vAlign w:val="bottom"/>
          </w:tcPr>
          <w:p w14:paraId="568850D0"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18,279,624</w:t>
            </w:r>
          </w:p>
        </w:tc>
        <w:tc>
          <w:tcPr>
            <w:tcW w:w="1032" w:type="dxa"/>
            <w:vAlign w:val="bottom"/>
          </w:tcPr>
          <w:p w14:paraId="46910F55"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4,796,356</w:t>
            </w:r>
          </w:p>
        </w:tc>
        <w:tc>
          <w:tcPr>
            <w:tcW w:w="1031" w:type="dxa"/>
            <w:vAlign w:val="bottom"/>
          </w:tcPr>
          <w:p w14:paraId="46060C91"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2,881,789</w:t>
            </w:r>
          </w:p>
        </w:tc>
        <w:tc>
          <w:tcPr>
            <w:tcW w:w="1032" w:type="dxa"/>
            <w:vAlign w:val="bottom"/>
          </w:tcPr>
          <w:p w14:paraId="711CE499" w14:textId="77777777" w:rsidR="00594C98" w:rsidRPr="0041692F" w:rsidRDefault="00594C98" w:rsidP="00594C98">
            <w:pPr>
              <w:pBdr>
                <w:bottom w:val="double" w:sz="4" w:space="1" w:color="auto"/>
              </w:pBdr>
              <w:tabs>
                <w:tab w:val="decimal" w:pos="790"/>
              </w:tabs>
              <w:spacing w:line="280" w:lineRule="exact"/>
              <w:ind w:left="-18" w:right="-21"/>
              <w:rPr>
                <w:rFonts w:ascii="Arial" w:hAnsi="Arial" w:cs="Arial"/>
                <w:sz w:val="13"/>
                <w:szCs w:val="13"/>
              </w:rPr>
            </w:pPr>
            <w:r w:rsidRPr="0041692F">
              <w:rPr>
                <w:rFonts w:ascii="Arial" w:hAnsi="Arial" w:cs="Arial"/>
                <w:sz w:val="13"/>
                <w:szCs w:val="13"/>
              </w:rPr>
              <w:t>25,957,769</w:t>
            </w:r>
          </w:p>
        </w:tc>
        <w:tc>
          <w:tcPr>
            <w:tcW w:w="1032" w:type="dxa"/>
            <w:vAlign w:val="bottom"/>
          </w:tcPr>
          <w:p w14:paraId="7C7ABE2F" w14:textId="77777777" w:rsidR="00594C98" w:rsidRPr="0041692F" w:rsidRDefault="00594C98" w:rsidP="00594C98">
            <w:pPr>
              <w:pBdr>
                <w:bottom w:val="doub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3,730,536,007</w:t>
            </w:r>
          </w:p>
        </w:tc>
      </w:tr>
      <w:tr w:rsidR="00594C98" w:rsidRPr="0041692F" w14:paraId="0F0B54CB" w14:textId="77777777" w:rsidTr="007B3AE1">
        <w:tc>
          <w:tcPr>
            <w:tcW w:w="4804" w:type="dxa"/>
            <w:gridSpan w:val="4"/>
            <w:vAlign w:val="bottom"/>
          </w:tcPr>
          <w:p w14:paraId="080E1DE3" w14:textId="11646CB0" w:rsidR="00594C98" w:rsidRPr="0041692F" w:rsidRDefault="00594C98" w:rsidP="00594C98">
            <w:pPr>
              <w:spacing w:line="280" w:lineRule="exact"/>
              <w:ind w:left="67" w:right="-111" w:hanging="67"/>
              <w:rPr>
                <w:rFonts w:ascii="Arial" w:eastAsia="Arial Unicode MS" w:hAnsi="Arial" w:cs="Arial"/>
                <w:b/>
                <w:bCs/>
                <w:sz w:val="13"/>
                <w:szCs w:val="13"/>
                <w:u w:val="single"/>
              </w:rPr>
            </w:pPr>
            <w:r w:rsidRPr="0041692F">
              <w:rPr>
                <w:rFonts w:ascii="Arial" w:eastAsia="Arial Unicode MS" w:hAnsi="Arial" w:cs="Arial"/>
                <w:b/>
                <w:bCs/>
                <w:sz w:val="13"/>
                <w:szCs w:val="13"/>
                <w:u w:val="single"/>
              </w:rPr>
              <w:t xml:space="preserve">Depreciation charge included in </w:t>
            </w:r>
            <w:r w:rsidR="00B56DF1" w:rsidRPr="0041692F">
              <w:rPr>
                <w:rFonts w:ascii="Arial" w:eastAsia="Arial Unicode MS" w:hAnsi="Arial" w:cs="Arial"/>
                <w:b/>
                <w:bCs/>
                <w:sz w:val="13"/>
                <w:szCs w:val="13"/>
                <w:u w:val="single"/>
              </w:rPr>
              <w:t>profit or loss</w:t>
            </w:r>
            <w:r w:rsidRPr="0041692F">
              <w:rPr>
                <w:rFonts w:ascii="Arial" w:eastAsia="Arial Unicode MS" w:hAnsi="Arial" w:cs="Arial"/>
                <w:b/>
                <w:bCs/>
                <w:sz w:val="13"/>
                <w:szCs w:val="13"/>
                <w:u w:val="single"/>
              </w:rPr>
              <w:t xml:space="preserve"> for the year</w:t>
            </w:r>
          </w:p>
        </w:tc>
        <w:tc>
          <w:tcPr>
            <w:tcW w:w="1032" w:type="dxa"/>
            <w:vAlign w:val="bottom"/>
          </w:tcPr>
          <w:p w14:paraId="209D4C8F"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1" w:type="dxa"/>
            <w:vAlign w:val="bottom"/>
          </w:tcPr>
          <w:p w14:paraId="4D8EBB2D"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2" w:type="dxa"/>
            <w:vAlign w:val="bottom"/>
          </w:tcPr>
          <w:p w14:paraId="77AF9425"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1" w:type="dxa"/>
            <w:vAlign w:val="bottom"/>
          </w:tcPr>
          <w:p w14:paraId="25D357BD"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2" w:type="dxa"/>
            <w:vAlign w:val="bottom"/>
          </w:tcPr>
          <w:p w14:paraId="37D9B0B9"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1" w:type="dxa"/>
            <w:vAlign w:val="bottom"/>
          </w:tcPr>
          <w:p w14:paraId="355D727D"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2" w:type="dxa"/>
            <w:vAlign w:val="bottom"/>
          </w:tcPr>
          <w:p w14:paraId="5CFDF19C"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1" w:type="dxa"/>
            <w:vAlign w:val="bottom"/>
          </w:tcPr>
          <w:p w14:paraId="152AE376"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2" w:type="dxa"/>
            <w:vAlign w:val="bottom"/>
          </w:tcPr>
          <w:p w14:paraId="2964EE06" w14:textId="77777777" w:rsidR="00594C98" w:rsidRPr="0041692F" w:rsidRDefault="00594C98" w:rsidP="00594C98">
            <w:pPr>
              <w:tabs>
                <w:tab w:val="decimal" w:pos="790"/>
              </w:tabs>
              <w:spacing w:line="280" w:lineRule="exact"/>
              <w:ind w:left="-18" w:right="-21"/>
              <w:rPr>
                <w:rFonts w:ascii="Arial" w:hAnsi="Arial" w:cs="Arial"/>
                <w:sz w:val="13"/>
                <w:szCs w:val="13"/>
              </w:rPr>
            </w:pPr>
          </w:p>
        </w:tc>
        <w:tc>
          <w:tcPr>
            <w:tcW w:w="1032" w:type="dxa"/>
            <w:vAlign w:val="bottom"/>
          </w:tcPr>
          <w:p w14:paraId="200C32F3" w14:textId="77777777" w:rsidR="00594C98" w:rsidRPr="0041692F" w:rsidRDefault="00594C98" w:rsidP="00594C98">
            <w:pPr>
              <w:tabs>
                <w:tab w:val="decimal" w:pos="776"/>
              </w:tabs>
              <w:spacing w:line="280" w:lineRule="exact"/>
              <w:ind w:left="-18" w:right="-30"/>
              <w:rPr>
                <w:rFonts w:ascii="Arial" w:hAnsi="Arial" w:cs="Arial"/>
                <w:sz w:val="13"/>
                <w:szCs w:val="13"/>
              </w:rPr>
            </w:pPr>
          </w:p>
        </w:tc>
      </w:tr>
      <w:tr w:rsidR="00594C98" w:rsidRPr="0041692F" w14:paraId="4545CB82" w14:textId="77777777" w:rsidTr="00DB4026">
        <w:tc>
          <w:tcPr>
            <w:tcW w:w="1710" w:type="dxa"/>
            <w:vAlign w:val="bottom"/>
          </w:tcPr>
          <w:p w14:paraId="40C0B248"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2024</w:t>
            </w:r>
          </w:p>
        </w:tc>
        <w:tc>
          <w:tcPr>
            <w:tcW w:w="1031" w:type="dxa"/>
            <w:vAlign w:val="bottom"/>
          </w:tcPr>
          <w:p w14:paraId="3B845963"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5F65EDA6"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645AEC78"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0F2E9868"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099974F9"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5F2927DB"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48EAEDA0"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77AAF0A2"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73DE6B10"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36BE3A87"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3AD80E4E"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0DA9A832"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40A6422F" w14:textId="77777777" w:rsidR="00594C98" w:rsidRPr="0041692F" w:rsidRDefault="00594C98" w:rsidP="00594C98">
            <w:pPr>
              <w:pBdr>
                <w:bottom w:val="doub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65,334,060</w:t>
            </w:r>
          </w:p>
        </w:tc>
      </w:tr>
      <w:tr w:rsidR="00594C98" w:rsidRPr="0041692F" w14:paraId="71407055" w14:textId="77777777" w:rsidTr="00DB4026">
        <w:tc>
          <w:tcPr>
            <w:tcW w:w="1710" w:type="dxa"/>
            <w:vAlign w:val="bottom"/>
          </w:tcPr>
          <w:p w14:paraId="219D0A2D" w14:textId="77777777" w:rsidR="00594C98" w:rsidRPr="0041692F" w:rsidRDefault="00594C98" w:rsidP="00594C98">
            <w:pPr>
              <w:spacing w:line="280" w:lineRule="exact"/>
              <w:ind w:left="67" w:right="-111" w:hanging="67"/>
              <w:rPr>
                <w:rFonts w:ascii="Arial" w:eastAsia="Arial Unicode MS" w:hAnsi="Arial" w:cs="Arial"/>
                <w:sz w:val="13"/>
                <w:szCs w:val="13"/>
              </w:rPr>
            </w:pPr>
            <w:r w:rsidRPr="0041692F">
              <w:rPr>
                <w:rFonts w:ascii="Arial" w:eastAsia="Arial Unicode MS" w:hAnsi="Arial" w:cs="Arial"/>
                <w:sz w:val="13"/>
                <w:szCs w:val="13"/>
              </w:rPr>
              <w:t>2025</w:t>
            </w:r>
          </w:p>
        </w:tc>
        <w:tc>
          <w:tcPr>
            <w:tcW w:w="1031" w:type="dxa"/>
            <w:vAlign w:val="bottom"/>
          </w:tcPr>
          <w:p w14:paraId="209C32EC"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235A41A8"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58958D2A"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7C557ADE"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76578517"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1699B9AC"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2274A7C5"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7054F174"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05BFD486"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2B48C304"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1" w:type="dxa"/>
            <w:vAlign w:val="bottom"/>
          </w:tcPr>
          <w:p w14:paraId="216E3BFC"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1CFFE99F" w14:textId="77777777" w:rsidR="00594C98" w:rsidRPr="0041692F" w:rsidRDefault="00594C98" w:rsidP="00594C98">
            <w:pPr>
              <w:tabs>
                <w:tab w:val="decimal" w:pos="776"/>
              </w:tabs>
              <w:spacing w:line="280" w:lineRule="exact"/>
              <w:ind w:left="-18" w:right="-142"/>
              <w:rPr>
                <w:rFonts w:ascii="Arial" w:hAnsi="Arial" w:cs="Arial"/>
                <w:sz w:val="13"/>
                <w:szCs w:val="13"/>
              </w:rPr>
            </w:pPr>
          </w:p>
        </w:tc>
        <w:tc>
          <w:tcPr>
            <w:tcW w:w="1032" w:type="dxa"/>
            <w:vAlign w:val="bottom"/>
          </w:tcPr>
          <w:p w14:paraId="20B23FA5" w14:textId="77777777" w:rsidR="00594C98" w:rsidRPr="0041692F" w:rsidRDefault="00594C98" w:rsidP="00594C98">
            <w:pPr>
              <w:pBdr>
                <w:bottom w:val="double" w:sz="4" w:space="1" w:color="auto"/>
              </w:pBdr>
              <w:tabs>
                <w:tab w:val="decimal" w:pos="776"/>
              </w:tabs>
              <w:spacing w:line="280" w:lineRule="exact"/>
              <w:ind w:left="-18" w:right="-30"/>
              <w:rPr>
                <w:rFonts w:ascii="Arial" w:hAnsi="Arial" w:cs="Arial"/>
                <w:sz w:val="13"/>
                <w:szCs w:val="13"/>
              </w:rPr>
            </w:pPr>
            <w:r w:rsidRPr="0041692F">
              <w:rPr>
                <w:rFonts w:ascii="Arial" w:hAnsi="Arial" w:cs="Arial"/>
                <w:sz w:val="13"/>
                <w:szCs w:val="13"/>
              </w:rPr>
              <w:t>60,166,888</w:t>
            </w:r>
          </w:p>
        </w:tc>
      </w:tr>
    </w:tbl>
    <w:p w14:paraId="50227373" w14:textId="77777777" w:rsidR="003233AC" w:rsidRPr="0041692F" w:rsidRDefault="003233AC" w:rsidP="001F3BD4">
      <w:pPr>
        <w:tabs>
          <w:tab w:val="left" w:pos="540"/>
          <w:tab w:val="left" w:pos="720"/>
          <w:tab w:val="left" w:pos="2160"/>
          <w:tab w:val="right" w:pos="6120"/>
          <w:tab w:val="right" w:pos="8100"/>
        </w:tabs>
        <w:spacing w:before="120" w:after="120" w:line="320" w:lineRule="exact"/>
        <w:ind w:left="547" w:right="-43"/>
        <w:jc w:val="both"/>
        <w:rPr>
          <w:rFonts w:ascii="Arial" w:eastAsia="Arial Unicode MS" w:hAnsi="Arial" w:cs="Arial"/>
          <w:sz w:val="22"/>
          <w:szCs w:val="22"/>
        </w:rPr>
        <w:sectPr w:rsidR="003233AC" w:rsidRPr="0041692F" w:rsidSect="00621881">
          <w:footerReference w:type="first" r:id="rId14"/>
          <w:pgSz w:w="16834" w:h="11909" w:orient="landscape" w:code="9"/>
          <w:pgMar w:top="1339" w:right="1296" w:bottom="1080" w:left="1080" w:header="576" w:footer="576" w:gutter="0"/>
          <w:cols w:space="720"/>
          <w:docGrid w:linePitch="326"/>
        </w:sectPr>
      </w:pPr>
    </w:p>
    <w:p w14:paraId="54B3E54F" w14:textId="77777777" w:rsidR="00F4738A" w:rsidRPr="0041692F" w:rsidRDefault="00F4738A" w:rsidP="00EC124F">
      <w:pPr>
        <w:tabs>
          <w:tab w:val="left" w:pos="2160"/>
          <w:tab w:val="right" w:pos="7200"/>
          <w:tab w:val="right" w:pos="8540"/>
        </w:tabs>
        <w:spacing w:before="120" w:after="120" w:line="360" w:lineRule="exact"/>
        <w:ind w:left="547" w:right="-43"/>
        <w:jc w:val="thaiDistribute"/>
        <w:rPr>
          <w:rFonts w:ascii="Arial" w:hAnsi="Arial" w:cs="Arial"/>
          <w:sz w:val="22"/>
          <w:szCs w:val="22"/>
        </w:rPr>
      </w:pPr>
      <w:r w:rsidRPr="0041692F">
        <w:rPr>
          <w:rFonts w:ascii="Arial" w:hAnsi="Arial" w:cs="Arial"/>
          <w:spacing w:val="-10"/>
          <w:sz w:val="22"/>
          <w:szCs w:val="22"/>
        </w:rPr>
        <w:lastRenderedPageBreak/>
        <w:t xml:space="preserve">In </w:t>
      </w:r>
      <w:r w:rsidR="00AA5697" w:rsidRPr="0041692F">
        <w:rPr>
          <w:rFonts w:ascii="Arial" w:hAnsi="Arial" w:cs="Arial"/>
          <w:spacing w:val="-10"/>
          <w:sz w:val="22"/>
          <w:szCs w:val="22"/>
        </w:rPr>
        <w:t>202</w:t>
      </w:r>
      <w:r w:rsidR="00437F79" w:rsidRPr="0041692F">
        <w:rPr>
          <w:rFonts w:ascii="Arial" w:hAnsi="Arial" w:cs="Arial"/>
          <w:spacing w:val="-10"/>
          <w:sz w:val="22"/>
          <w:szCs w:val="22"/>
        </w:rPr>
        <w:t>4</w:t>
      </w:r>
      <w:r w:rsidRPr="0041692F">
        <w:rPr>
          <w:rFonts w:ascii="Arial" w:hAnsi="Arial" w:cs="Arial"/>
          <w:spacing w:val="-10"/>
          <w:sz w:val="22"/>
          <w:szCs w:val="22"/>
        </w:rPr>
        <w:t xml:space="preserve">, the Company </w:t>
      </w:r>
      <w:proofErr w:type="gramStart"/>
      <w:r w:rsidRPr="0041692F">
        <w:rPr>
          <w:rFonts w:ascii="Arial" w:hAnsi="Arial" w:cs="Arial"/>
          <w:spacing w:val="-10"/>
          <w:sz w:val="22"/>
          <w:szCs w:val="22"/>
        </w:rPr>
        <w:t>has recorded</w:t>
      </w:r>
      <w:proofErr w:type="gramEnd"/>
      <w:r w:rsidRPr="0041692F">
        <w:rPr>
          <w:rFonts w:ascii="Arial" w:hAnsi="Arial" w:cs="Arial"/>
          <w:spacing w:val="-10"/>
          <w:sz w:val="22"/>
          <w:szCs w:val="22"/>
        </w:rPr>
        <w:t xml:space="preserve"> an independent appraiser’s result of land, using market approach.</w:t>
      </w:r>
      <w:r w:rsidRPr="0041692F">
        <w:rPr>
          <w:rFonts w:ascii="Arial" w:hAnsi="Arial" w:cs="Arial"/>
          <w:sz w:val="22"/>
          <w:szCs w:val="22"/>
        </w:rPr>
        <w:t xml:space="preserve"> The fair values of the revalued land in financial statements increased from the book values </w:t>
      </w:r>
      <w:r w:rsidR="00227E5D" w:rsidRPr="0041692F">
        <w:rPr>
          <w:rFonts w:ascii="Arial" w:hAnsi="Arial" w:cs="Arial"/>
          <w:sz w:val="22"/>
          <w:szCs w:val="22"/>
        </w:rPr>
        <w:t>of</w:t>
      </w:r>
      <w:r w:rsidRPr="0041692F">
        <w:rPr>
          <w:rFonts w:ascii="Arial" w:hAnsi="Arial" w:cs="Arial"/>
          <w:sz w:val="22"/>
          <w:szCs w:val="22"/>
        </w:rPr>
        <w:t xml:space="preserve"> Baht </w:t>
      </w:r>
      <w:r w:rsidR="00437F79" w:rsidRPr="0041692F">
        <w:rPr>
          <w:rFonts w:ascii="Arial" w:hAnsi="Arial" w:cs="Arial"/>
          <w:sz w:val="22"/>
          <w:szCs w:val="22"/>
        </w:rPr>
        <w:t>425</w:t>
      </w:r>
      <w:r w:rsidRPr="0041692F">
        <w:rPr>
          <w:rFonts w:ascii="Arial" w:hAnsi="Arial" w:cs="Arial"/>
          <w:sz w:val="22"/>
          <w:szCs w:val="22"/>
        </w:rPr>
        <w:t xml:space="preserve"> million. The Company recorded the increase amount</w:t>
      </w:r>
      <w:r w:rsidR="00041571" w:rsidRPr="0041692F">
        <w:rPr>
          <w:rFonts w:ascii="Arial" w:hAnsi="Arial" w:cs="Arial"/>
          <w:sz w:val="22"/>
          <w:szCs w:val="22"/>
        </w:rPr>
        <w:t xml:space="preserve"> of Baht </w:t>
      </w:r>
      <w:r w:rsidR="00437F79" w:rsidRPr="0041692F">
        <w:rPr>
          <w:rFonts w:ascii="Arial" w:hAnsi="Arial" w:cs="Arial"/>
          <w:sz w:val="22"/>
          <w:szCs w:val="22"/>
        </w:rPr>
        <w:t>340</w:t>
      </w:r>
      <w:r w:rsidR="00041571" w:rsidRPr="0041692F">
        <w:rPr>
          <w:rFonts w:ascii="Arial" w:hAnsi="Arial" w:cs="Arial"/>
          <w:sz w:val="22"/>
          <w:szCs w:val="22"/>
        </w:rPr>
        <w:t xml:space="preserve"> million (net of deferred tax liabilities)</w:t>
      </w:r>
      <w:r w:rsidRPr="0041692F">
        <w:rPr>
          <w:rFonts w:ascii="Arial" w:hAnsi="Arial" w:cs="Arial"/>
          <w:sz w:val="22"/>
          <w:szCs w:val="22"/>
        </w:rPr>
        <w:t xml:space="preserve"> as “Revaluation surplus on land” in the other components of shareholders' equity. </w:t>
      </w:r>
    </w:p>
    <w:p w14:paraId="1470DC12" w14:textId="77777777" w:rsidR="00F4738A" w:rsidRPr="0041692F" w:rsidRDefault="00F4738A" w:rsidP="00EC124F">
      <w:pPr>
        <w:spacing w:before="120" w:after="120" w:line="360" w:lineRule="exact"/>
        <w:ind w:left="547"/>
        <w:jc w:val="thaiDistribute"/>
        <w:rPr>
          <w:rFonts w:ascii="Arial" w:hAnsi="Arial" w:cs="Arial"/>
          <w:sz w:val="22"/>
          <w:szCs w:val="22"/>
        </w:rPr>
      </w:pPr>
      <w:r w:rsidRPr="0041692F">
        <w:rPr>
          <w:rFonts w:ascii="Arial" w:hAnsi="Arial" w:cs="Arial"/>
          <w:sz w:val="22"/>
          <w:szCs w:val="22"/>
        </w:rPr>
        <w:t>The revaluation surplus can neither be offset against deficit nor used for dividend payment.</w:t>
      </w:r>
    </w:p>
    <w:p w14:paraId="48B7663F" w14:textId="77777777" w:rsidR="00F4738A" w:rsidRPr="0041692F" w:rsidRDefault="00F4738A" w:rsidP="00EC124F">
      <w:pPr>
        <w:spacing w:before="120" w:after="120" w:line="360" w:lineRule="exact"/>
        <w:ind w:left="547" w:hanging="547"/>
        <w:jc w:val="thaiDistribute"/>
        <w:rPr>
          <w:rFonts w:ascii="Arial" w:hAnsi="Arial" w:cs="Arial"/>
          <w:sz w:val="22"/>
          <w:szCs w:val="22"/>
        </w:rPr>
      </w:pPr>
      <w:r w:rsidRPr="0041692F">
        <w:rPr>
          <w:rFonts w:ascii="Arial" w:hAnsi="Arial" w:cs="Arial"/>
          <w:sz w:val="22"/>
          <w:szCs w:val="22"/>
        </w:rPr>
        <w:tab/>
        <w:t xml:space="preserve">If the </w:t>
      </w:r>
      <w:r w:rsidR="006C1081" w:rsidRPr="0041692F">
        <w:rPr>
          <w:rFonts w:ascii="Arial" w:hAnsi="Arial" w:cs="Arial"/>
          <w:sz w:val="22"/>
          <w:szCs w:val="20"/>
        </w:rPr>
        <w:t>Company</w:t>
      </w:r>
      <w:r w:rsidRPr="0041692F">
        <w:rPr>
          <w:rFonts w:ascii="Arial" w:hAnsi="Arial" w:cs="Arial"/>
          <w:sz w:val="22"/>
          <w:szCs w:val="22"/>
        </w:rPr>
        <w:t xml:space="preserve"> recorded land at cost, </w:t>
      </w:r>
      <w:proofErr w:type="gramStart"/>
      <w:r w:rsidRPr="0041692F">
        <w:rPr>
          <w:rFonts w:ascii="Arial" w:hAnsi="Arial" w:cs="Arial"/>
          <w:sz w:val="22"/>
          <w:szCs w:val="22"/>
        </w:rPr>
        <w:t>net book</w:t>
      </w:r>
      <w:proofErr w:type="gramEnd"/>
      <w:r w:rsidRPr="0041692F">
        <w:rPr>
          <w:rFonts w:ascii="Arial" w:hAnsi="Arial" w:cs="Arial"/>
          <w:sz w:val="22"/>
          <w:szCs w:val="22"/>
        </w:rPr>
        <w:t xml:space="preserve"> value as </w:t>
      </w:r>
      <w:proofErr w:type="gramStart"/>
      <w:r w:rsidRPr="0041692F">
        <w:rPr>
          <w:rFonts w:ascii="Arial" w:hAnsi="Arial" w:cs="Arial"/>
          <w:sz w:val="22"/>
          <w:szCs w:val="22"/>
        </w:rPr>
        <w:t>at</w:t>
      </w:r>
      <w:proofErr w:type="gramEnd"/>
      <w:r w:rsidRPr="0041692F">
        <w:rPr>
          <w:rFonts w:ascii="Arial" w:hAnsi="Arial" w:cs="Arial"/>
          <w:sz w:val="22"/>
          <w:szCs w:val="22"/>
        </w:rPr>
        <w:t xml:space="preserve">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Pr="0041692F">
        <w:rPr>
          <w:rFonts w:ascii="Arial" w:hAnsi="Arial" w:cs="Arial"/>
          <w:sz w:val="22"/>
          <w:szCs w:val="22"/>
        </w:rPr>
        <w:t xml:space="preserve"> and </w:t>
      </w:r>
      <w:r w:rsidR="0063128A" w:rsidRPr="0041692F">
        <w:rPr>
          <w:rFonts w:ascii="Arial" w:hAnsi="Arial" w:cs="Arial"/>
          <w:sz w:val="22"/>
          <w:szCs w:val="22"/>
        </w:rPr>
        <w:t>2024</w:t>
      </w:r>
      <w:r w:rsidRPr="0041692F">
        <w:rPr>
          <w:rFonts w:ascii="Arial" w:hAnsi="Arial" w:cs="Arial"/>
          <w:sz w:val="22"/>
          <w:szCs w:val="22"/>
        </w:rPr>
        <w:t xml:space="preserve"> would have been as follows:</w:t>
      </w:r>
    </w:p>
    <w:tbl>
      <w:tblPr>
        <w:tblW w:w="9243" w:type="dxa"/>
        <w:tblInd w:w="360" w:type="dxa"/>
        <w:tblLayout w:type="fixed"/>
        <w:tblLook w:val="04A0" w:firstRow="1" w:lastRow="0" w:firstColumn="1" w:lastColumn="0" w:noHBand="0" w:noVBand="1"/>
      </w:tblPr>
      <w:tblGrid>
        <w:gridCol w:w="6768"/>
        <w:gridCol w:w="540"/>
        <w:gridCol w:w="1935"/>
      </w:tblGrid>
      <w:tr w:rsidR="00155165" w:rsidRPr="0041692F" w14:paraId="3D9D8C6D" w14:textId="77777777" w:rsidTr="004666B9">
        <w:trPr>
          <w:trHeight w:val="243"/>
          <w:tblHeader/>
        </w:trPr>
        <w:tc>
          <w:tcPr>
            <w:tcW w:w="6768" w:type="dxa"/>
            <w:vAlign w:val="bottom"/>
          </w:tcPr>
          <w:p w14:paraId="3EDA5235" w14:textId="77777777" w:rsidR="00155165" w:rsidRPr="0041692F" w:rsidRDefault="00155165" w:rsidP="00C50A6F">
            <w:pPr>
              <w:spacing w:line="360" w:lineRule="exact"/>
              <w:ind w:left="520" w:right="-109" w:hanging="430"/>
              <w:rPr>
                <w:rFonts w:ascii="Arial" w:hAnsi="Arial" w:cs="Arial"/>
                <w:sz w:val="22"/>
                <w:szCs w:val="22"/>
              </w:rPr>
            </w:pPr>
          </w:p>
        </w:tc>
        <w:tc>
          <w:tcPr>
            <w:tcW w:w="2475" w:type="dxa"/>
            <w:gridSpan w:val="2"/>
            <w:vAlign w:val="bottom"/>
          </w:tcPr>
          <w:p w14:paraId="5890947E" w14:textId="77777777" w:rsidR="00155165" w:rsidRPr="0041692F" w:rsidRDefault="00155165" w:rsidP="00C50A6F">
            <w:pPr>
              <w:spacing w:line="360" w:lineRule="exact"/>
              <w:ind w:left="74" w:right="-109"/>
              <w:jc w:val="right"/>
              <w:rPr>
                <w:rFonts w:ascii="Arial" w:hAnsi="Arial" w:cs="Arial"/>
                <w:sz w:val="22"/>
                <w:szCs w:val="22"/>
              </w:rPr>
            </w:pPr>
            <w:r w:rsidRPr="0041692F">
              <w:rPr>
                <w:rFonts w:ascii="Arial" w:hAnsi="Arial" w:cs="Arial"/>
                <w:sz w:val="22"/>
                <w:szCs w:val="22"/>
                <w:cs/>
              </w:rPr>
              <w:t>(</w:t>
            </w:r>
            <w:r w:rsidRPr="0041692F">
              <w:rPr>
                <w:rFonts w:ascii="Arial" w:hAnsi="Arial" w:cs="Arial"/>
                <w:sz w:val="22"/>
                <w:szCs w:val="22"/>
              </w:rPr>
              <w:t>Unit: Thousand Baht)</w:t>
            </w:r>
          </w:p>
        </w:tc>
      </w:tr>
      <w:tr w:rsidR="00155165" w:rsidRPr="0041692F" w14:paraId="5453F457" w14:textId="77777777" w:rsidTr="004666B9">
        <w:trPr>
          <w:trHeight w:val="79"/>
        </w:trPr>
        <w:tc>
          <w:tcPr>
            <w:tcW w:w="7308" w:type="dxa"/>
            <w:gridSpan w:val="2"/>
            <w:vAlign w:val="bottom"/>
          </w:tcPr>
          <w:p w14:paraId="60210597" w14:textId="77777777" w:rsidR="00155165" w:rsidRPr="0041692F" w:rsidRDefault="00155165" w:rsidP="00C50A6F">
            <w:pPr>
              <w:spacing w:line="360" w:lineRule="exact"/>
              <w:ind w:left="520" w:right="-109" w:hanging="430"/>
              <w:rPr>
                <w:rFonts w:ascii="Arial" w:hAnsi="Arial" w:cs="Arial"/>
                <w:b/>
                <w:bCs/>
                <w:sz w:val="22"/>
                <w:szCs w:val="22"/>
                <w:cs/>
              </w:rPr>
            </w:pPr>
            <w:proofErr w:type="gramStart"/>
            <w:r w:rsidRPr="0041692F">
              <w:rPr>
                <w:rFonts w:ascii="Arial" w:hAnsi="Arial" w:cs="Arial"/>
                <w:b/>
                <w:bCs/>
                <w:sz w:val="22"/>
                <w:szCs w:val="22"/>
              </w:rPr>
              <w:t>Net book</w:t>
            </w:r>
            <w:proofErr w:type="gramEnd"/>
            <w:r w:rsidRPr="0041692F">
              <w:rPr>
                <w:rFonts w:ascii="Arial" w:hAnsi="Arial" w:cs="Arial"/>
                <w:b/>
                <w:bCs/>
                <w:sz w:val="22"/>
                <w:szCs w:val="22"/>
              </w:rPr>
              <w:t xml:space="preserve"> value (at cost):</w:t>
            </w:r>
          </w:p>
        </w:tc>
        <w:tc>
          <w:tcPr>
            <w:tcW w:w="1935" w:type="dxa"/>
            <w:vAlign w:val="bottom"/>
          </w:tcPr>
          <w:p w14:paraId="6DE06372" w14:textId="77777777" w:rsidR="00155165" w:rsidRPr="0041692F" w:rsidRDefault="00155165" w:rsidP="00C50A6F">
            <w:pPr>
              <w:tabs>
                <w:tab w:val="decimal" w:pos="1423"/>
              </w:tabs>
              <w:spacing w:line="360" w:lineRule="exact"/>
              <w:ind w:left="-29" w:right="3"/>
              <w:textAlignment w:val="auto"/>
              <w:rPr>
                <w:rFonts w:ascii="Arial" w:hAnsi="Arial" w:cs="Arial"/>
                <w:sz w:val="22"/>
                <w:szCs w:val="22"/>
              </w:rPr>
            </w:pPr>
          </w:p>
        </w:tc>
      </w:tr>
      <w:tr w:rsidR="00EC124F" w:rsidRPr="0041692F" w14:paraId="3597D2E2" w14:textId="77777777" w:rsidTr="004666B9">
        <w:trPr>
          <w:trHeight w:val="79"/>
        </w:trPr>
        <w:tc>
          <w:tcPr>
            <w:tcW w:w="7308" w:type="dxa"/>
            <w:gridSpan w:val="2"/>
            <w:vAlign w:val="bottom"/>
          </w:tcPr>
          <w:p w14:paraId="33D1850C" w14:textId="77777777" w:rsidR="00EC124F" w:rsidRPr="0041692F" w:rsidRDefault="00EC124F" w:rsidP="00EC124F">
            <w:pPr>
              <w:spacing w:line="360" w:lineRule="exact"/>
              <w:ind w:left="520" w:right="-109" w:hanging="430"/>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w:t>
            </w:r>
            <w:r w:rsidR="0063128A" w:rsidRPr="0041692F">
              <w:rPr>
                <w:rFonts w:ascii="Arial" w:hAnsi="Arial" w:cs="Arial"/>
                <w:sz w:val="22"/>
                <w:szCs w:val="22"/>
              </w:rPr>
              <w:t>2024</w:t>
            </w:r>
          </w:p>
        </w:tc>
        <w:tc>
          <w:tcPr>
            <w:tcW w:w="1935" w:type="dxa"/>
            <w:vAlign w:val="bottom"/>
          </w:tcPr>
          <w:p w14:paraId="07E9F63A" w14:textId="77777777" w:rsidR="00EC124F" w:rsidRPr="0041692F" w:rsidRDefault="00EC124F" w:rsidP="00EC124F">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54,800</w:t>
            </w:r>
          </w:p>
        </w:tc>
      </w:tr>
      <w:tr w:rsidR="00EC124F" w:rsidRPr="0041692F" w14:paraId="2A81B48A" w14:textId="77777777" w:rsidTr="004666B9">
        <w:trPr>
          <w:trHeight w:val="219"/>
        </w:trPr>
        <w:tc>
          <w:tcPr>
            <w:tcW w:w="7308" w:type="dxa"/>
            <w:gridSpan w:val="2"/>
            <w:vAlign w:val="bottom"/>
          </w:tcPr>
          <w:p w14:paraId="1C81EA57" w14:textId="77777777" w:rsidR="00EC124F" w:rsidRPr="0041692F" w:rsidRDefault="00EC124F" w:rsidP="00EC124F">
            <w:pPr>
              <w:spacing w:line="360" w:lineRule="exact"/>
              <w:ind w:left="520" w:right="-109" w:hanging="430"/>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w:t>
            </w:r>
            <w:r w:rsidR="0063128A" w:rsidRPr="0041692F">
              <w:rPr>
                <w:rFonts w:ascii="Arial" w:hAnsi="Arial" w:cs="Arial"/>
                <w:sz w:val="22"/>
                <w:szCs w:val="22"/>
              </w:rPr>
              <w:t>2025</w:t>
            </w:r>
          </w:p>
        </w:tc>
        <w:tc>
          <w:tcPr>
            <w:tcW w:w="1935" w:type="dxa"/>
            <w:vAlign w:val="bottom"/>
          </w:tcPr>
          <w:p w14:paraId="3F07D4F6" w14:textId="77777777" w:rsidR="00EC124F" w:rsidRPr="0041692F" w:rsidRDefault="00F63D8C" w:rsidP="00EC124F">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54,800</w:t>
            </w:r>
          </w:p>
        </w:tc>
      </w:tr>
    </w:tbl>
    <w:p w14:paraId="4CF7DD6F" w14:textId="258DF565" w:rsidR="00E033FF" w:rsidRPr="0041692F" w:rsidRDefault="00E033FF" w:rsidP="00C50A6F">
      <w:pPr>
        <w:spacing w:before="240" w:after="120" w:line="360" w:lineRule="exact"/>
        <w:ind w:left="547" w:right="-43"/>
        <w:jc w:val="both"/>
        <w:rPr>
          <w:rFonts w:ascii="Arial" w:eastAsia="Arial Unicode MS" w:hAnsi="Arial" w:cs="Arial"/>
          <w:sz w:val="22"/>
          <w:szCs w:val="22"/>
        </w:rPr>
      </w:pPr>
      <w:r w:rsidRPr="0041692F">
        <w:rPr>
          <w:rFonts w:ascii="Arial" w:eastAsia="Arial Unicode MS" w:hAnsi="Arial" w:cs="Arial"/>
          <w:sz w:val="22"/>
          <w:szCs w:val="22"/>
        </w:rPr>
        <w:t xml:space="preserve">As </w:t>
      </w:r>
      <w:proofErr w:type="gramStart"/>
      <w:r w:rsidRPr="0041692F">
        <w:rPr>
          <w:rFonts w:ascii="Arial" w:eastAsia="Arial Unicode MS" w:hAnsi="Arial" w:cs="Arial"/>
          <w:sz w:val="22"/>
          <w:szCs w:val="22"/>
        </w:rPr>
        <w:t>at</w:t>
      </w:r>
      <w:proofErr w:type="gramEnd"/>
      <w:r w:rsidRPr="0041692F">
        <w:rPr>
          <w:rFonts w:ascii="Arial" w:eastAsia="Arial Unicode MS" w:hAnsi="Arial" w:cs="Arial"/>
          <w:sz w:val="22"/>
          <w:szCs w:val="22"/>
        </w:rPr>
        <w:t xml:space="preserve"> </w:t>
      </w:r>
      <w:r w:rsidR="00AA5697" w:rsidRPr="0041692F">
        <w:rPr>
          <w:rFonts w:ascii="Arial" w:eastAsia="Arial Unicode MS" w:hAnsi="Arial" w:cs="Arial"/>
          <w:sz w:val="22"/>
          <w:szCs w:val="22"/>
        </w:rPr>
        <w:t xml:space="preserve">31 December </w:t>
      </w:r>
      <w:r w:rsidR="0063128A" w:rsidRPr="0041692F">
        <w:rPr>
          <w:rFonts w:ascii="Arial" w:eastAsia="Arial Unicode MS" w:hAnsi="Arial" w:cs="Arial"/>
          <w:sz w:val="22"/>
          <w:szCs w:val="22"/>
        </w:rPr>
        <w:t>2025</w:t>
      </w:r>
      <w:r w:rsidRPr="0041692F">
        <w:rPr>
          <w:rFonts w:ascii="Arial" w:eastAsia="Arial Unicode MS" w:hAnsi="Arial" w:cs="Arial"/>
          <w:sz w:val="22"/>
          <w:szCs w:val="22"/>
        </w:rPr>
        <w:t>, the Company had certain assets namely hotel renovation, machinery and electrical installation, furniture, fixtures and equipment and motor vehicle items which have been fully depreciated but are still in use. The gross carrying</w:t>
      </w:r>
      <w:r w:rsidR="00086D33" w:rsidRPr="0041692F">
        <w:rPr>
          <w:rFonts w:ascii="Arial" w:eastAsia="Arial Unicode MS" w:hAnsi="Arial" w:cs="Arial"/>
          <w:sz w:val="22"/>
          <w:szCs w:val="22"/>
        </w:rPr>
        <w:t xml:space="preserve"> amount</w:t>
      </w:r>
      <w:r w:rsidRPr="0041692F">
        <w:rPr>
          <w:rFonts w:ascii="Arial" w:eastAsia="Arial Unicode MS" w:hAnsi="Arial" w:cs="Arial"/>
          <w:sz w:val="22"/>
          <w:szCs w:val="22"/>
        </w:rPr>
        <w:t xml:space="preserve"> (before deducting accumulated depreciation) of those assets </w:t>
      </w:r>
      <w:r w:rsidR="00086D33" w:rsidRPr="0041692F">
        <w:rPr>
          <w:rFonts w:ascii="Arial" w:eastAsia="Arial Unicode MS" w:hAnsi="Arial" w:cs="Arial"/>
          <w:sz w:val="22"/>
          <w:szCs w:val="22"/>
        </w:rPr>
        <w:t>is approximately</w:t>
      </w:r>
      <w:r w:rsidRPr="0041692F">
        <w:rPr>
          <w:rFonts w:ascii="Arial" w:eastAsia="Arial Unicode MS" w:hAnsi="Arial" w:cs="Arial"/>
          <w:sz w:val="22"/>
          <w:szCs w:val="22"/>
        </w:rPr>
        <w:t xml:space="preserve"> Baht </w:t>
      </w:r>
      <w:r w:rsidR="00594C98" w:rsidRPr="0041692F">
        <w:rPr>
          <w:rFonts w:ascii="Arial" w:eastAsia="Arial Unicode MS" w:hAnsi="Arial" w:cs="Arial"/>
          <w:sz w:val="22"/>
          <w:szCs w:val="22"/>
        </w:rPr>
        <w:t xml:space="preserve">1,776 </w:t>
      </w:r>
      <w:r w:rsidRPr="0041692F">
        <w:rPr>
          <w:rFonts w:ascii="Arial" w:eastAsia="Arial Unicode MS" w:hAnsi="Arial" w:cs="Arial"/>
          <w:sz w:val="22"/>
          <w:szCs w:val="22"/>
        </w:rPr>
        <w:t>million (</w:t>
      </w:r>
      <w:r w:rsidR="0063128A" w:rsidRPr="0041692F">
        <w:rPr>
          <w:rFonts w:ascii="Arial" w:eastAsia="Arial Unicode MS" w:hAnsi="Arial" w:cs="Arial"/>
          <w:sz w:val="22"/>
          <w:szCs w:val="22"/>
        </w:rPr>
        <w:t>2024</w:t>
      </w:r>
      <w:r w:rsidR="008106AC" w:rsidRPr="0041692F">
        <w:rPr>
          <w:rFonts w:ascii="Arial" w:eastAsia="Arial Unicode MS" w:hAnsi="Arial" w:cs="Arial"/>
          <w:sz w:val="22"/>
          <w:szCs w:val="22"/>
        </w:rPr>
        <w:t>:</w:t>
      </w:r>
      <w:r w:rsidRPr="0041692F">
        <w:rPr>
          <w:rFonts w:ascii="Arial" w:eastAsia="Arial Unicode MS" w:hAnsi="Arial" w:cs="Arial"/>
          <w:sz w:val="22"/>
          <w:szCs w:val="22"/>
        </w:rPr>
        <w:t xml:space="preserve"> Baht </w:t>
      </w:r>
      <w:r w:rsidR="00DB4026" w:rsidRPr="0041692F">
        <w:rPr>
          <w:rFonts w:ascii="Arial" w:eastAsia="Arial Unicode MS" w:hAnsi="Arial" w:cs="Arial"/>
          <w:sz w:val="22"/>
          <w:szCs w:val="22"/>
        </w:rPr>
        <w:t xml:space="preserve">1,691 </w:t>
      </w:r>
      <w:r w:rsidRPr="0041692F">
        <w:rPr>
          <w:rFonts w:ascii="Arial" w:eastAsia="Arial Unicode MS" w:hAnsi="Arial" w:cs="Arial"/>
          <w:sz w:val="22"/>
          <w:szCs w:val="22"/>
        </w:rPr>
        <w:t>million)</w:t>
      </w:r>
      <w:r w:rsidR="00865B17" w:rsidRPr="0041692F">
        <w:rPr>
          <w:rFonts w:ascii="Arial" w:eastAsia="Arial Unicode MS" w:hAnsi="Arial" w:cs="Arial"/>
          <w:sz w:val="22"/>
          <w:szCs w:val="22"/>
        </w:rPr>
        <w:t>.</w:t>
      </w:r>
    </w:p>
    <w:p w14:paraId="5BF6DA37" w14:textId="77777777" w:rsidR="00A37FAA" w:rsidRPr="0041692F" w:rsidRDefault="00282808" w:rsidP="00C50A6F">
      <w:pPr>
        <w:spacing w:before="120" w:after="120" w:line="360" w:lineRule="exact"/>
        <w:ind w:left="540" w:right="-43" w:hanging="540"/>
        <w:jc w:val="both"/>
        <w:rPr>
          <w:rFonts w:ascii="Arial" w:eastAsia="Arial Unicode MS" w:hAnsi="Arial" w:cs="Arial"/>
          <w:b/>
          <w:bCs/>
          <w:sz w:val="22"/>
          <w:szCs w:val="22"/>
        </w:rPr>
      </w:pPr>
      <w:r w:rsidRPr="0041692F">
        <w:rPr>
          <w:rFonts w:ascii="Arial" w:eastAsia="Arial Unicode MS" w:hAnsi="Arial" w:cs="Arial"/>
          <w:b/>
          <w:bCs/>
          <w:sz w:val="22"/>
          <w:szCs w:val="22"/>
        </w:rPr>
        <w:t>1</w:t>
      </w:r>
      <w:r w:rsidR="00FF5859" w:rsidRPr="0041692F">
        <w:rPr>
          <w:rFonts w:ascii="Arial" w:eastAsia="Arial Unicode MS" w:hAnsi="Arial" w:cs="Arial"/>
          <w:b/>
          <w:bCs/>
          <w:sz w:val="22"/>
          <w:szCs w:val="22"/>
        </w:rPr>
        <w:t>2</w:t>
      </w:r>
      <w:r w:rsidR="00A37FAA" w:rsidRPr="0041692F">
        <w:rPr>
          <w:rFonts w:ascii="Arial" w:eastAsia="Arial Unicode MS" w:hAnsi="Arial" w:cs="Arial"/>
          <w:b/>
          <w:bCs/>
          <w:sz w:val="22"/>
          <w:szCs w:val="22"/>
        </w:rPr>
        <w:t>.</w:t>
      </w:r>
      <w:r w:rsidR="00A37FAA" w:rsidRPr="0041692F">
        <w:rPr>
          <w:rFonts w:ascii="Arial" w:eastAsia="Arial Unicode MS" w:hAnsi="Arial" w:cs="Arial"/>
          <w:b/>
          <w:bCs/>
          <w:sz w:val="22"/>
          <w:szCs w:val="22"/>
        </w:rPr>
        <w:tab/>
        <w:t xml:space="preserve">Intangible assets </w:t>
      </w:r>
    </w:p>
    <w:p w14:paraId="281E6997" w14:textId="77777777" w:rsidR="00A37FAA" w:rsidRPr="0041692F" w:rsidRDefault="00A37FAA" w:rsidP="00C50A6F">
      <w:pPr>
        <w:spacing w:before="120" w:after="120" w:line="360" w:lineRule="exact"/>
        <w:ind w:left="540" w:right="-43" w:hanging="540"/>
        <w:jc w:val="thaiDistribute"/>
        <w:rPr>
          <w:rFonts w:ascii="Arial" w:hAnsi="Arial" w:cs="Arial"/>
          <w:spacing w:val="-4"/>
          <w:sz w:val="22"/>
          <w:szCs w:val="22"/>
        </w:rPr>
      </w:pPr>
      <w:r w:rsidRPr="0041692F">
        <w:rPr>
          <w:rFonts w:ascii="Arial" w:hAnsi="Arial" w:cs="Arial"/>
          <w:b/>
          <w:bCs/>
          <w:sz w:val="22"/>
          <w:szCs w:val="22"/>
        </w:rPr>
        <w:tab/>
      </w:r>
      <w:r w:rsidRPr="0041692F">
        <w:rPr>
          <w:rFonts w:ascii="Arial" w:hAnsi="Arial" w:cs="Arial"/>
          <w:spacing w:val="-4"/>
          <w:sz w:val="22"/>
          <w:szCs w:val="22"/>
        </w:rPr>
        <w:t xml:space="preserve">The </w:t>
      </w:r>
      <w:proofErr w:type="gramStart"/>
      <w:r w:rsidRPr="0041692F">
        <w:rPr>
          <w:rFonts w:ascii="Arial" w:hAnsi="Arial" w:cs="Arial"/>
          <w:spacing w:val="-4"/>
          <w:sz w:val="22"/>
          <w:szCs w:val="22"/>
        </w:rPr>
        <w:t>net book</w:t>
      </w:r>
      <w:proofErr w:type="gramEnd"/>
      <w:r w:rsidRPr="0041692F">
        <w:rPr>
          <w:rFonts w:ascii="Arial" w:hAnsi="Arial" w:cs="Arial"/>
          <w:spacing w:val="-4"/>
          <w:sz w:val="22"/>
          <w:szCs w:val="22"/>
        </w:rPr>
        <w:t xml:space="preserve"> value of intangible assets as </w:t>
      </w:r>
      <w:proofErr w:type="gramStart"/>
      <w:r w:rsidRPr="0041692F">
        <w:rPr>
          <w:rFonts w:ascii="Arial" w:hAnsi="Arial" w:cs="Arial"/>
          <w:spacing w:val="-4"/>
          <w:sz w:val="22"/>
          <w:szCs w:val="22"/>
        </w:rPr>
        <w:t>at</w:t>
      </w:r>
      <w:proofErr w:type="gramEnd"/>
      <w:r w:rsidRPr="0041692F">
        <w:rPr>
          <w:rFonts w:ascii="Arial" w:hAnsi="Arial" w:cs="Arial"/>
          <w:spacing w:val="-4"/>
          <w:sz w:val="22"/>
          <w:szCs w:val="22"/>
        </w:rPr>
        <w:t xml:space="preserve"> </w:t>
      </w:r>
      <w:r w:rsidR="00AA5697" w:rsidRPr="0041692F">
        <w:rPr>
          <w:rFonts w:ascii="Arial" w:hAnsi="Arial" w:cs="Arial"/>
          <w:spacing w:val="-4"/>
          <w:sz w:val="22"/>
          <w:szCs w:val="22"/>
        </w:rPr>
        <w:t xml:space="preserve">31 December </w:t>
      </w:r>
      <w:r w:rsidR="0063128A" w:rsidRPr="0041692F">
        <w:rPr>
          <w:rFonts w:ascii="Arial" w:hAnsi="Arial" w:cs="Arial"/>
          <w:spacing w:val="-4"/>
          <w:sz w:val="22"/>
          <w:szCs w:val="22"/>
        </w:rPr>
        <w:t>2025</w:t>
      </w:r>
      <w:r w:rsidRPr="0041692F">
        <w:rPr>
          <w:rFonts w:ascii="Arial" w:hAnsi="Arial" w:cs="Arial"/>
          <w:spacing w:val="-4"/>
          <w:sz w:val="22"/>
          <w:szCs w:val="22"/>
        </w:rPr>
        <w:t xml:space="preserve"> and </w:t>
      </w:r>
      <w:r w:rsidR="0063128A" w:rsidRPr="0041692F">
        <w:rPr>
          <w:rFonts w:ascii="Arial" w:hAnsi="Arial" w:cs="Arial"/>
          <w:spacing w:val="-4"/>
          <w:sz w:val="22"/>
          <w:szCs w:val="22"/>
        </w:rPr>
        <w:t>2024</w:t>
      </w:r>
      <w:r w:rsidRPr="0041692F">
        <w:rPr>
          <w:rFonts w:ascii="Arial" w:hAnsi="Arial" w:cs="Arial"/>
          <w:spacing w:val="-4"/>
          <w:sz w:val="22"/>
          <w:szCs w:val="22"/>
        </w:rPr>
        <w:t xml:space="preserve"> is presented below.</w:t>
      </w:r>
    </w:p>
    <w:tbl>
      <w:tblPr>
        <w:tblW w:w="4683" w:type="pct"/>
        <w:tblInd w:w="558" w:type="dxa"/>
        <w:tblLayout w:type="fixed"/>
        <w:tblLook w:val="0000" w:firstRow="0" w:lastRow="0" w:firstColumn="0" w:lastColumn="0" w:noHBand="0" w:noVBand="0"/>
      </w:tblPr>
      <w:tblGrid>
        <w:gridCol w:w="5368"/>
        <w:gridCol w:w="1760"/>
        <w:gridCol w:w="1760"/>
      </w:tblGrid>
      <w:tr w:rsidR="00155165" w:rsidRPr="0041692F" w14:paraId="5E66C599" w14:textId="77777777" w:rsidTr="00BF2C4C">
        <w:trPr>
          <w:trHeight w:val="20"/>
          <w:tblHeader/>
        </w:trPr>
        <w:tc>
          <w:tcPr>
            <w:tcW w:w="3020" w:type="pct"/>
            <w:vAlign w:val="bottom"/>
          </w:tcPr>
          <w:p w14:paraId="31C59821" w14:textId="77777777" w:rsidR="00155165" w:rsidRPr="0041692F" w:rsidRDefault="00155165" w:rsidP="00C50A6F">
            <w:pPr>
              <w:spacing w:line="360" w:lineRule="exact"/>
              <w:ind w:right="-18"/>
              <w:jc w:val="thaiDistribute"/>
              <w:rPr>
                <w:rFonts w:ascii="Arial" w:hAnsi="Arial" w:cs="Arial"/>
                <w:b/>
                <w:bCs/>
                <w:sz w:val="22"/>
                <w:szCs w:val="22"/>
                <w:u w:val="single"/>
              </w:rPr>
            </w:pPr>
          </w:p>
        </w:tc>
        <w:tc>
          <w:tcPr>
            <w:tcW w:w="990" w:type="pct"/>
            <w:vAlign w:val="bottom"/>
          </w:tcPr>
          <w:p w14:paraId="0469EE67" w14:textId="77777777" w:rsidR="00155165" w:rsidRPr="0041692F" w:rsidRDefault="00155165" w:rsidP="00C50A6F">
            <w:pPr>
              <w:spacing w:line="360" w:lineRule="exact"/>
              <w:ind w:right="-43"/>
              <w:jc w:val="right"/>
              <w:rPr>
                <w:rFonts w:ascii="Arial" w:hAnsi="Arial" w:cs="Arial"/>
                <w:sz w:val="22"/>
                <w:szCs w:val="22"/>
              </w:rPr>
            </w:pPr>
          </w:p>
        </w:tc>
        <w:tc>
          <w:tcPr>
            <w:tcW w:w="990" w:type="pct"/>
            <w:vAlign w:val="bottom"/>
          </w:tcPr>
          <w:p w14:paraId="6EEB92AC" w14:textId="77777777" w:rsidR="00155165" w:rsidRPr="0041692F" w:rsidRDefault="00155165" w:rsidP="00C50A6F">
            <w:pPr>
              <w:spacing w:line="360" w:lineRule="exact"/>
              <w:ind w:right="-43"/>
              <w:jc w:val="right"/>
              <w:rPr>
                <w:rFonts w:ascii="Arial" w:hAnsi="Arial" w:cs="Arial"/>
                <w:sz w:val="22"/>
                <w:szCs w:val="22"/>
              </w:rPr>
            </w:pPr>
            <w:r w:rsidRPr="0041692F">
              <w:rPr>
                <w:rFonts w:ascii="Arial" w:hAnsi="Arial" w:cs="Arial"/>
                <w:sz w:val="22"/>
                <w:szCs w:val="22"/>
              </w:rPr>
              <w:t>(Unit: Baht)</w:t>
            </w:r>
          </w:p>
        </w:tc>
      </w:tr>
      <w:tr w:rsidR="00155165" w:rsidRPr="0041692F" w14:paraId="2C8B4BFA" w14:textId="77777777" w:rsidTr="00BF2C4C">
        <w:trPr>
          <w:trHeight w:val="20"/>
          <w:tblHeader/>
        </w:trPr>
        <w:tc>
          <w:tcPr>
            <w:tcW w:w="3020" w:type="pct"/>
            <w:vAlign w:val="bottom"/>
          </w:tcPr>
          <w:p w14:paraId="27B754D4" w14:textId="77777777" w:rsidR="00155165" w:rsidRPr="0041692F" w:rsidRDefault="00155165" w:rsidP="00C50A6F">
            <w:pPr>
              <w:spacing w:line="360" w:lineRule="exact"/>
              <w:ind w:right="-18"/>
              <w:jc w:val="thaiDistribute"/>
              <w:rPr>
                <w:rFonts w:ascii="Arial" w:hAnsi="Arial" w:cs="Arial"/>
                <w:b/>
                <w:bCs/>
                <w:sz w:val="22"/>
                <w:szCs w:val="22"/>
                <w:u w:val="single"/>
              </w:rPr>
            </w:pPr>
          </w:p>
        </w:tc>
        <w:tc>
          <w:tcPr>
            <w:tcW w:w="990" w:type="pct"/>
            <w:vAlign w:val="bottom"/>
          </w:tcPr>
          <w:p w14:paraId="3F3DFF1D" w14:textId="77777777" w:rsidR="00155165" w:rsidRPr="0041692F" w:rsidRDefault="0063128A" w:rsidP="00C50A6F">
            <w:pPr>
              <w:spacing w:line="36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4870DAEB" w14:textId="77777777" w:rsidR="00155165" w:rsidRPr="0041692F" w:rsidRDefault="0063128A" w:rsidP="00C50A6F">
            <w:pPr>
              <w:spacing w:line="36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594C98" w:rsidRPr="0041692F" w14:paraId="1F5915B3" w14:textId="77777777" w:rsidTr="00A74316">
        <w:trPr>
          <w:trHeight w:val="20"/>
        </w:trPr>
        <w:tc>
          <w:tcPr>
            <w:tcW w:w="3020" w:type="pct"/>
            <w:vAlign w:val="bottom"/>
          </w:tcPr>
          <w:p w14:paraId="76EE9128"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Cost</w:t>
            </w:r>
          </w:p>
        </w:tc>
        <w:tc>
          <w:tcPr>
            <w:tcW w:w="990" w:type="pct"/>
            <w:vAlign w:val="bottom"/>
          </w:tcPr>
          <w:p w14:paraId="3943957B" w14:textId="77777777" w:rsidR="00594C98" w:rsidRPr="0041692F" w:rsidRDefault="00594C98" w:rsidP="00251976">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36,632,497</w:t>
            </w:r>
          </w:p>
        </w:tc>
        <w:tc>
          <w:tcPr>
            <w:tcW w:w="990" w:type="pct"/>
          </w:tcPr>
          <w:p w14:paraId="70CA6387" w14:textId="77777777" w:rsidR="00594C98" w:rsidRPr="0041692F" w:rsidRDefault="00594C98" w:rsidP="004666B9">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36,460,997</w:t>
            </w:r>
          </w:p>
        </w:tc>
      </w:tr>
      <w:tr w:rsidR="00594C98" w:rsidRPr="0041692F" w14:paraId="13F5C5F4" w14:textId="77777777" w:rsidTr="00A74316">
        <w:trPr>
          <w:trHeight w:val="20"/>
        </w:trPr>
        <w:tc>
          <w:tcPr>
            <w:tcW w:w="3020" w:type="pct"/>
            <w:vAlign w:val="bottom"/>
          </w:tcPr>
          <w:p w14:paraId="37A23DFB"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Less: Accumulated amortisation</w:t>
            </w:r>
          </w:p>
        </w:tc>
        <w:tc>
          <w:tcPr>
            <w:tcW w:w="990" w:type="pct"/>
            <w:vAlign w:val="bottom"/>
          </w:tcPr>
          <w:p w14:paraId="6630AABC" w14:textId="77777777" w:rsidR="00594C98" w:rsidRPr="0041692F" w:rsidRDefault="00594C98" w:rsidP="00594C98">
            <w:pPr>
              <w:pBdr>
                <w:bottom w:val="sing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(33,111,126)</w:t>
            </w:r>
          </w:p>
        </w:tc>
        <w:tc>
          <w:tcPr>
            <w:tcW w:w="990" w:type="pct"/>
          </w:tcPr>
          <w:p w14:paraId="7412E55B" w14:textId="77777777" w:rsidR="00594C98" w:rsidRPr="0041692F" w:rsidRDefault="00594C98" w:rsidP="00594C98">
            <w:pPr>
              <w:pBdr>
                <w:bottom w:val="sing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(32,198,564)</w:t>
            </w:r>
          </w:p>
        </w:tc>
      </w:tr>
      <w:tr w:rsidR="00594C98" w:rsidRPr="0041692F" w14:paraId="544CDEEB" w14:textId="77777777" w:rsidTr="00A74316">
        <w:trPr>
          <w:trHeight w:val="20"/>
        </w:trPr>
        <w:tc>
          <w:tcPr>
            <w:tcW w:w="3020" w:type="pct"/>
            <w:vAlign w:val="bottom"/>
          </w:tcPr>
          <w:p w14:paraId="56B7D8B6" w14:textId="77777777" w:rsidR="00594C98" w:rsidRPr="0041692F" w:rsidRDefault="00594C98" w:rsidP="00594C98">
            <w:pPr>
              <w:spacing w:line="360" w:lineRule="exact"/>
              <w:ind w:left="132" w:right="-43" w:hanging="132"/>
              <w:rPr>
                <w:rFonts w:ascii="Arial" w:hAnsi="Arial" w:cs="Arial"/>
                <w:sz w:val="22"/>
                <w:szCs w:val="22"/>
              </w:rPr>
            </w:pPr>
            <w:proofErr w:type="gramStart"/>
            <w:r w:rsidRPr="0041692F">
              <w:rPr>
                <w:rFonts w:ascii="Arial" w:hAnsi="Arial" w:cs="Arial"/>
                <w:sz w:val="22"/>
                <w:szCs w:val="22"/>
              </w:rPr>
              <w:t>Net book</w:t>
            </w:r>
            <w:proofErr w:type="gramEnd"/>
            <w:r w:rsidRPr="0041692F">
              <w:rPr>
                <w:rFonts w:ascii="Arial" w:hAnsi="Arial" w:cs="Arial"/>
                <w:sz w:val="22"/>
                <w:szCs w:val="22"/>
              </w:rPr>
              <w:t xml:space="preserve"> value</w:t>
            </w:r>
          </w:p>
        </w:tc>
        <w:tc>
          <w:tcPr>
            <w:tcW w:w="990" w:type="pct"/>
            <w:vAlign w:val="bottom"/>
          </w:tcPr>
          <w:p w14:paraId="6601AB5C" w14:textId="77777777" w:rsidR="00594C98" w:rsidRPr="0041692F" w:rsidRDefault="00594C98" w:rsidP="00594C98">
            <w:pPr>
              <w:pBdr>
                <w:bottom w:val="doub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3,521,371</w:t>
            </w:r>
          </w:p>
        </w:tc>
        <w:tc>
          <w:tcPr>
            <w:tcW w:w="990" w:type="pct"/>
          </w:tcPr>
          <w:p w14:paraId="6917E22E" w14:textId="77777777" w:rsidR="00594C98" w:rsidRPr="0041692F" w:rsidRDefault="00594C98" w:rsidP="00594C98">
            <w:pPr>
              <w:pBdr>
                <w:bottom w:val="doub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4,262,433</w:t>
            </w:r>
            <w:r w:rsidRPr="0041692F">
              <w:rPr>
                <w:rFonts w:ascii="Arial" w:hAnsi="Arial" w:cs="Arial"/>
                <w:sz w:val="22"/>
                <w:szCs w:val="22"/>
              </w:rPr>
              <w:fldChar w:fldCharType="end"/>
            </w:r>
          </w:p>
        </w:tc>
      </w:tr>
    </w:tbl>
    <w:p w14:paraId="2410BFE7" w14:textId="77777777" w:rsidR="00A37FAA" w:rsidRPr="0041692F" w:rsidRDefault="002860CB" w:rsidP="00C50A6F">
      <w:pPr>
        <w:spacing w:before="240" w:after="120" w:line="360" w:lineRule="exact"/>
        <w:ind w:left="547" w:right="-43" w:hanging="547"/>
        <w:jc w:val="thaiDistribute"/>
        <w:rPr>
          <w:rFonts w:ascii="Arial" w:hAnsi="Arial" w:cs="Arial"/>
          <w:sz w:val="22"/>
          <w:szCs w:val="22"/>
        </w:rPr>
      </w:pPr>
      <w:r w:rsidRPr="0041692F">
        <w:rPr>
          <w:rFonts w:ascii="Arial" w:hAnsi="Arial" w:cs="Arial"/>
          <w:sz w:val="22"/>
          <w:szCs w:val="22"/>
        </w:rPr>
        <w:tab/>
      </w:r>
      <w:r w:rsidR="00A37FAA" w:rsidRPr="0041692F">
        <w:rPr>
          <w:rFonts w:ascii="Arial" w:hAnsi="Arial" w:cs="Arial"/>
          <w:sz w:val="22"/>
          <w:szCs w:val="22"/>
        </w:rPr>
        <w:t xml:space="preserve">A reconciliation of the </w:t>
      </w:r>
      <w:proofErr w:type="gramStart"/>
      <w:r w:rsidR="00A37FAA" w:rsidRPr="0041692F">
        <w:rPr>
          <w:rFonts w:ascii="Arial" w:hAnsi="Arial" w:cs="Arial"/>
          <w:sz w:val="22"/>
          <w:szCs w:val="22"/>
        </w:rPr>
        <w:t>net book</w:t>
      </w:r>
      <w:proofErr w:type="gramEnd"/>
      <w:r w:rsidR="00A37FAA" w:rsidRPr="0041692F">
        <w:rPr>
          <w:rFonts w:ascii="Arial" w:hAnsi="Arial" w:cs="Arial"/>
          <w:sz w:val="22"/>
          <w:szCs w:val="22"/>
        </w:rPr>
        <w:t xml:space="preserve"> value of intangible assets for the years </w:t>
      </w:r>
      <w:r w:rsidR="0063128A" w:rsidRPr="0041692F">
        <w:rPr>
          <w:rFonts w:ascii="Arial" w:hAnsi="Arial" w:cs="Arial"/>
          <w:sz w:val="22"/>
          <w:szCs w:val="22"/>
        </w:rPr>
        <w:t>2025</w:t>
      </w:r>
      <w:r w:rsidR="00A37FAA" w:rsidRPr="0041692F">
        <w:rPr>
          <w:rFonts w:ascii="Arial" w:hAnsi="Arial" w:cs="Arial"/>
          <w:sz w:val="22"/>
          <w:szCs w:val="22"/>
        </w:rPr>
        <w:t xml:space="preserve"> and </w:t>
      </w:r>
      <w:r w:rsidR="0063128A" w:rsidRPr="0041692F">
        <w:rPr>
          <w:rFonts w:ascii="Arial" w:hAnsi="Arial" w:cs="Arial"/>
          <w:sz w:val="22"/>
          <w:szCs w:val="22"/>
        </w:rPr>
        <w:t>2024</w:t>
      </w:r>
      <w:r w:rsidR="00A37FAA" w:rsidRPr="0041692F">
        <w:rPr>
          <w:rFonts w:ascii="Arial" w:hAnsi="Arial" w:cs="Arial"/>
          <w:sz w:val="22"/>
          <w:szCs w:val="22"/>
        </w:rPr>
        <w:t xml:space="preserve"> is presented below.</w:t>
      </w:r>
    </w:p>
    <w:tbl>
      <w:tblPr>
        <w:tblW w:w="4683" w:type="pct"/>
        <w:tblInd w:w="558" w:type="dxa"/>
        <w:tblLayout w:type="fixed"/>
        <w:tblLook w:val="0000" w:firstRow="0" w:lastRow="0" w:firstColumn="0" w:lastColumn="0" w:noHBand="0" w:noVBand="0"/>
      </w:tblPr>
      <w:tblGrid>
        <w:gridCol w:w="5368"/>
        <w:gridCol w:w="1760"/>
        <w:gridCol w:w="1760"/>
      </w:tblGrid>
      <w:tr w:rsidR="0054228A" w:rsidRPr="0041692F" w14:paraId="5E523296" w14:textId="77777777" w:rsidTr="00BF2C4C">
        <w:trPr>
          <w:trHeight w:val="20"/>
          <w:tblHeader/>
        </w:trPr>
        <w:tc>
          <w:tcPr>
            <w:tcW w:w="3020" w:type="pct"/>
            <w:vAlign w:val="bottom"/>
          </w:tcPr>
          <w:p w14:paraId="319ED54A" w14:textId="77777777" w:rsidR="0054228A" w:rsidRPr="0041692F" w:rsidRDefault="0054228A" w:rsidP="00C50A6F">
            <w:pPr>
              <w:spacing w:line="360" w:lineRule="exact"/>
              <w:ind w:right="-18"/>
              <w:jc w:val="thaiDistribute"/>
              <w:rPr>
                <w:rFonts w:ascii="Arial" w:hAnsi="Arial" w:cs="Arial"/>
                <w:b/>
                <w:bCs/>
                <w:sz w:val="22"/>
                <w:szCs w:val="22"/>
                <w:u w:val="single"/>
              </w:rPr>
            </w:pPr>
          </w:p>
        </w:tc>
        <w:tc>
          <w:tcPr>
            <w:tcW w:w="990" w:type="pct"/>
            <w:vAlign w:val="bottom"/>
          </w:tcPr>
          <w:p w14:paraId="35693F97" w14:textId="77777777" w:rsidR="0054228A" w:rsidRPr="0041692F" w:rsidRDefault="0054228A" w:rsidP="00C50A6F">
            <w:pPr>
              <w:spacing w:line="360" w:lineRule="exact"/>
              <w:ind w:right="-43"/>
              <w:jc w:val="right"/>
              <w:rPr>
                <w:rFonts w:ascii="Arial" w:hAnsi="Arial" w:cs="Arial"/>
                <w:sz w:val="22"/>
                <w:szCs w:val="22"/>
              </w:rPr>
            </w:pPr>
          </w:p>
        </w:tc>
        <w:tc>
          <w:tcPr>
            <w:tcW w:w="990" w:type="pct"/>
            <w:vAlign w:val="bottom"/>
          </w:tcPr>
          <w:p w14:paraId="21B9572E" w14:textId="77777777" w:rsidR="0054228A" w:rsidRPr="0041692F" w:rsidRDefault="0054228A" w:rsidP="00C50A6F">
            <w:pPr>
              <w:spacing w:line="360" w:lineRule="exact"/>
              <w:ind w:right="-43"/>
              <w:jc w:val="right"/>
              <w:rPr>
                <w:rFonts w:ascii="Arial" w:hAnsi="Arial" w:cs="Arial"/>
                <w:sz w:val="22"/>
                <w:szCs w:val="22"/>
              </w:rPr>
            </w:pPr>
            <w:r w:rsidRPr="0041692F">
              <w:rPr>
                <w:rFonts w:ascii="Arial" w:hAnsi="Arial" w:cs="Arial"/>
                <w:sz w:val="22"/>
                <w:szCs w:val="22"/>
              </w:rPr>
              <w:t>(Unit: Baht)</w:t>
            </w:r>
          </w:p>
        </w:tc>
      </w:tr>
      <w:tr w:rsidR="0054228A" w:rsidRPr="0041692F" w14:paraId="7D01ADEE" w14:textId="77777777" w:rsidTr="00BF2C4C">
        <w:trPr>
          <w:trHeight w:val="20"/>
          <w:tblHeader/>
        </w:trPr>
        <w:tc>
          <w:tcPr>
            <w:tcW w:w="3020" w:type="pct"/>
            <w:vAlign w:val="bottom"/>
          </w:tcPr>
          <w:p w14:paraId="126B8B26" w14:textId="77777777" w:rsidR="0054228A" w:rsidRPr="0041692F" w:rsidRDefault="0054228A" w:rsidP="00C50A6F">
            <w:pPr>
              <w:spacing w:line="360" w:lineRule="exact"/>
              <w:ind w:right="-18"/>
              <w:jc w:val="thaiDistribute"/>
              <w:rPr>
                <w:rFonts w:ascii="Arial" w:hAnsi="Arial" w:cs="Arial"/>
                <w:b/>
                <w:bCs/>
                <w:sz w:val="22"/>
                <w:szCs w:val="22"/>
                <w:u w:val="single"/>
              </w:rPr>
            </w:pPr>
          </w:p>
        </w:tc>
        <w:tc>
          <w:tcPr>
            <w:tcW w:w="990" w:type="pct"/>
            <w:vAlign w:val="bottom"/>
          </w:tcPr>
          <w:p w14:paraId="42C5DE70" w14:textId="77777777" w:rsidR="0054228A" w:rsidRPr="0041692F" w:rsidRDefault="0063128A" w:rsidP="00C50A6F">
            <w:pPr>
              <w:spacing w:line="36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3BF339EB" w14:textId="77777777" w:rsidR="0054228A" w:rsidRPr="0041692F" w:rsidRDefault="0063128A" w:rsidP="00C50A6F">
            <w:pPr>
              <w:spacing w:line="36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594C98" w:rsidRPr="0041692F" w14:paraId="50431B03" w14:textId="77777777" w:rsidTr="00A74316">
        <w:trPr>
          <w:trHeight w:val="20"/>
        </w:trPr>
        <w:tc>
          <w:tcPr>
            <w:tcW w:w="3020" w:type="pct"/>
            <w:vAlign w:val="bottom"/>
          </w:tcPr>
          <w:p w14:paraId="447A8131"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Net book value at beginning of year</w:t>
            </w:r>
          </w:p>
        </w:tc>
        <w:tc>
          <w:tcPr>
            <w:tcW w:w="990" w:type="pct"/>
            <w:vAlign w:val="bottom"/>
          </w:tcPr>
          <w:p w14:paraId="2ABB06D9"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cs/>
              </w:rPr>
              <w:t>4</w:t>
            </w:r>
            <w:r w:rsidRPr="0041692F">
              <w:rPr>
                <w:rFonts w:ascii="Arial" w:hAnsi="Arial" w:cs="Arial"/>
                <w:sz w:val="22"/>
                <w:szCs w:val="22"/>
              </w:rPr>
              <w:t>,262,433</w:t>
            </w:r>
          </w:p>
        </w:tc>
        <w:tc>
          <w:tcPr>
            <w:tcW w:w="990" w:type="pct"/>
          </w:tcPr>
          <w:p w14:paraId="640288B3"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1,925,943</w:t>
            </w:r>
          </w:p>
        </w:tc>
      </w:tr>
      <w:tr w:rsidR="00594C98" w:rsidRPr="0041692F" w14:paraId="1EC2A633" w14:textId="77777777" w:rsidTr="00A74316">
        <w:trPr>
          <w:trHeight w:val="20"/>
        </w:trPr>
        <w:tc>
          <w:tcPr>
            <w:tcW w:w="3020" w:type="pct"/>
            <w:vAlign w:val="bottom"/>
          </w:tcPr>
          <w:p w14:paraId="39700FB7"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Addition</w:t>
            </w:r>
          </w:p>
        </w:tc>
        <w:tc>
          <w:tcPr>
            <w:tcW w:w="990" w:type="pct"/>
            <w:vAlign w:val="bottom"/>
          </w:tcPr>
          <w:p w14:paraId="1B17C037"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171,500</w:t>
            </w:r>
          </w:p>
        </w:tc>
        <w:tc>
          <w:tcPr>
            <w:tcW w:w="990" w:type="pct"/>
          </w:tcPr>
          <w:p w14:paraId="7935C48F"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2,139,000</w:t>
            </w:r>
          </w:p>
        </w:tc>
      </w:tr>
      <w:tr w:rsidR="00594C98" w:rsidRPr="0041692F" w14:paraId="76121FAA" w14:textId="77777777" w:rsidTr="00A74316">
        <w:trPr>
          <w:trHeight w:val="20"/>
        </w:trPr>
        <w:tc>
          <w:tcPr>
            <w:tcW w:w="3020" w:type="pct"/>
            <w:vAlign w:val="bottom"/>
          </w:tcPr>
          <w:p w14:paraId="2C6EBCEF"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Transfer in</w:t>
            </w:r>
          </w:p>
        </w:tc>
        <w:tc>
          <w:tcPr>
            <w:tcW w:w="990" w:type="pct"/>
            <w:vAlign w:val="bottom"/>
          </w:tcPr>
          <w:p w14:paraId="2F52DE76"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w:t>
            </w:r>
          </w:p>
        </w:tc>
        <w:tc>
          <w:tcPr>
            <w:tcW w:w="990" w:type="pct"/>
          </w:tcPr>
          <w:p w14:paraId="192D3334"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520,720</w:t>
            </w:r>
          </w:p>
        </w:tc>
      </w:tr>
      <w:tr w:rsidR="00594C98" w:rsidRPr="0041692F" w14:paraId="74C136D8" w14:textId="77777777" w:rsidTr="00A74316">
        <w:trPr>
          <w:trHeight w:val="20"/>
        </w:trPr>
        <w:tc>
          <w:tcPr>
            <w:tcW w:w="3020" w:type="pct"/>
            <w:vAlign w:val="bottom"/>
          </w:tcPr>
          <w:p w14:paraId="3055AB6E"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Amortisation for the year</w:t>
            </w:r>
          </w:p>
        </w:tc>
        <w:tc>
          <w:tcPr>
            <w:tcW w:w="990" w:type="pct"/>
            <w:vAlign w:val="bottom"/>
          </w:tcPr>
          <w:p w14:paraId="619E5960"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(912,562)</w:t>
            </w:r>
          </w:p>
        </w:tc>
        <w:tc>
          <w:tcPr>
            <w:tcW w:w="990" w:type="pct"/>
          </w:tcPr>
          <w:p w14:paraId="12D79D7B" w14:textId="77777777" w:rsidR="00594C98" w:rsidRPr="0041692F" w:rsidRDefault="00594C98" w:rsidP="00594C98">
            <w:pP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(323,217)</w:t>
            </w:r>
          </w:p>
        </w:tc>
      </w:tr>
      <w:tr w:rsidR="00594C98" w:rsidRPr="0041692F" w14:paraId="62961B83" w14:textId="77777777" w:rsidTr="00A74316">
        <w:trPr>
          <w:trHeight w:val="20"/>
        </w:trPr>
        <w:tc>
          <w:tcPr>
            <w:tcW w:w="3020" w:type="pct"/>
            <w:vAlign w:val="bottom"/>
          </w:tcPr>
          <w:p w14:paraId="33620165" w14:textId="77777777" w:rsidR="00594C98" w:rsidRPr="0041692F" w:rsidRDefault="00594C98" w:rsidP="00594C98">
            <w:pPr>
              <w:spacing w:line="360" w:lineRule="exact"/>
              <w:ind w:left="132" w:right="-43" w:hanging="132"/>
              <w:rPr>
                <w:rFonts w:ascii="Arial" w:hAnsi="Arial" w:cs="Arial"/>
                <w:sz w:val="22"/>
                <w:szCs w:val="22"/>
              </w:rPr>
            </w:pPr>
            <w:r w:rsidRPr="0041692F">
              <w:rPr>
                <w:rFonts w:ascii="Arial" w:hAnsi="Arial" w:cs="Arial"/>
                <w:sz w:val="22"/>
                <w:szCs w:val="22"/>
              </w:rPr>
              <w:t>Write off</w:t>
            </w:r>
          </w:p>
        </w:tc>
        <w:tc>
          <w:tcPr>
            <w:tcW w:w="990" w:type="pct"/>
            <w:vAlign w:val="bottom"/>
          </w:tcPr>
          <w:p w14:paraId="51DC3C28" w14:textId="77777777" w:rsidR="00594C98" w:rsidRPr="0041692F" w:rsidRDefault="00594C98" w:rsidP="00594C98">
            <w:pPr>
              <w:pBdr>
                <w:bottom w:val="sing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w:t>
            </w:r>
          </w:p>
        </w:tc>
        <w:tc>
          <w:tcPr>
            <w:tcW w:w="990" w:type="pct"/>
          </w:tcPr>
          <w:p w14:paraId="08FCBAC7" w14:textId="77777777" w:rsidR="00594C98" w:rsidRPr="0041692F" w:rsidRDefault="00594C98" w:rsidP="00594C98">
            <w:pPr>
              <w:pBdr>
                <w:bottom w:val="sing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(13)</w:t>
            </w:r>
          </w:p>
        </w:tc>
      </w:tr>
      <w:tr w:rsidR="00594C98" w:rsidRPr="0041692F" w14:paraId="1EF809FB" w14:textId="77777777" w:rsidTr="00BF2C4C">
        <w:trPr>
          <w:trHeight w:val="20"/>
        </w:trPr>
        <w:tc>
          <w:tcPr>
            <w:tcW w:w="3020" w:type="pct"/>
            <w:vAlign w:val="bottom"/>
          </w:tcPr>
          <w:p w14:paraId="33AA6BC6" w14:textId="77777777" w:rsidR="00594C98" w:rsidRPr="0041692F" w:rsidRDefault="00594C98" w:rsidP="00594C98">
            <w:pPr>
              <w:spacing w:line="360" w:lineRule="exact"/>
              <w:ind w:left="132" w:right="-43" w:hanging="132"/>
              <w:rPr>
                <w:rFonts w:ascii="Arial" w:hAnsi="Arial" w:cs="Arial"/>
                <w:sz w:val="22"/>
                <w:szCs w:val="22"/>
              </w:rPr>
            </w:pPr>
            <w:proofErr w:type="gramStart"/>
            <w:r w:rsidRPr="0041692F">
              <w:rPr>
                <w:rFonts w:ascii="Arial" w:hAnsi="Arial" w:cs="Arial"/>
                <w:sz w:val="22"/>
                <w:szCs w:val="22"/>
              </w:rPr>
              <w:t>Net book</w:t>
            </w:r>
            <w:proofErr w:type="gramEnd"/>
            <w:r w:rsidRPr="0041692F">
              <w:rPr>
                <w:rFonts w:ascii="Arial" w:hAnsi="Arial" w:cs="Arial"/>
                <w:sz w:val="22"/>
                <w:szCs w:val="22"/>
              </w:rPr>
              <w:t xml:space="preserve"> value at end of year</w:t>
            </w:r>
          </w:p>
        </w:tc>
        <w:tc>
          <w:tcPr>
            <w:tcW w:w="990" w:type="pct"/>
            <w:vAlign w:val="bottom"/>
          </w:tcPr>
          <w:p w14:paraId="2BF55616" w14:textId="77777777" w:rsidR="00594C98" w:rsidRPr="0041692F" w:rsidRDefault="00594C98" w:rsidP="00594C98">
            <w:pPr>
              <w:pBdr>
                <w:bottom w:val="doub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t>3,521,371</w:t>
            </w:r>
          </w:p>
        </w:tc>
        <w:tc>
          <w:tcPr>
            <w:tcW w:w="990" w:type="pct"/>
            <w:vAlign w:val="bottom"/>
          </w:tcPr>
          <w:p w14:paraId="7DF44495" w14:textId="77777777" w:rsidR="00594C98" w:rsidRPr="0041692F" w:rsidRDefault="00594C98" w:rsidP="00594C98">
            <w:pPr>
              <w:pBdr>
                <w:bottom w:val="double" w:sz="4" w:space="1" w:color="auto"/>
              </w:pBdr>
              <w:tabs>
                <w:tab w:val="decimal" w:pos="1423"/>
              </w:tabs>
              <w:spacing w:line="360" w:lineRule="exact"/>
              <w:ind w:left="-29" w:right="3"/>
              <w:textAlignment w:val="auto"/>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4,262,433</w:t>
            </w:r>
            <w:r w:rsidRPr="0041692F">
              <w:rPr>
                <w:rFonts w:ascii="Arial" w:hAnsi="Arial" w:cs="Arial"/>
                <w:sz w:val="22"/>
                <w:szCs w:val="22"/>
              </w:rPr>
              <w:fldChar w:fldCharType="end"/>
            </w:r>
          </w:p>
        </w:tc>
      </w:tr>
    </w:tbl>
    <w:p w14:paraId="2CA3B3C8" w14:textId="77777777" w:rsidR="002F6E85" w:rsidRPr="0041692F" w:rsidRDefault="00BF2FC0" w:rsidP="00DB4026">
      <w:pPr>
        <w:tabs>
          <w:tab w:val="left" w:pos="1440"/>
          <w:tab w:val="left" w:pos="2160"/>
        </w:tabs>
        <w:spacing w:before="120" w:after="120" w:line="360" w:lineRule="exact"/>
        <w:ind w:left="547" w:right="-43" w:hanging="547"/>
        <w:jc w:val="thaiDistribute"/>
        <w:rPr>
          <w:rFonts w:ascii="Arial" w:hAnsi="Arial" w:cs="Arial"/>
          <w:b/>
          <w:bCs/>
          <w:sz w:val="22"/>
          <w:szCs w:val="22"/>
        </w:rPr>
      </w:pPr>
      <w:r w:rsidRPr="0041692F">
        <w:rPr>
          <w:rFonts w:ascii="Arial" w:hAnsi="Arial" w:cs="Arial"/>
          <w:b/>
          <w:bCs/>
          <w:sz w:val="22"/>
          <w:szCs w:val="22"/>
        </w:rPr>
        <w:lastRenderedPageBreak/>
        <w:t>1</w:t>
      </w:r>
      <w:r w:rsidR="00FF5859" w:rsidRPr="0041692F">
        <w:rPr>
          <w:rFonts w:ascii="Arial" w:hAnsi="Arial" w:cs="Arial"/>
          <w:b/>
          <w:bCs/>
          <w:sz w:val="22"/>
          <w:szCs w:val="22"/>
        </w:rPr>
        <w:t>3</w:t>
      </w:r>
      <w:r w:rsidR="00471472" w:rsidRPr="0041692F">
        <w:rPr>
          <w:rFonts w:ascii="Arial" w:hAnsi="Arial" w:cs="Arial"/>
          <w:b/>
          <w:bCs/>
          <w:sz w:val="22"/>
          <w:szCs w:val="22"/>
        </w:rPr>
        <w:t>.</w:t>
      </w:r>
      <w:r w:rsidR="004C4221" w:rsidRPr="0041692F">
        <w:rPr>
          <w:rFonts w:ascii="Arial" w:hAnsi="Arial" w:cs="Arial"/>
          <w:b/>
          <w:bCs/>
          <w:sz w:val="22"/>
          <w:szCs w:val="22"/>
          <w:cs/>
        </w:rPr>
        <w:tab/>
      </w:r>
      <w:r w:rsidR="002F6E85" w:rsidRPr="0041692F">
        <w:rPr>
          <w:rFonts w:ascii="Arial" w:hAnsi="Arial" w:cs="Arial"/>
          <w:b/>
          <w:bCs/>
          <w:sz w:val="22"/>
          <w:szCs w:val="22"/>
        </w:rPr>
        <w:t xml:space="preserve">Income tax </w:t>
      </w:r>
      <w:r w:rsidR="002B1ADC" w:rsidRPr="0041692F">
        <w:rPr>
          <w:rFonts w:ascii="Arial" w:hAnsi="Arial" w:cs="Arial"/>
          <w:b/>
          <w:bCs/>
          <w:sz w:val="22"/>
          <w:szCs w:val="22"/>
        </w:rPr>
        <w:t xml:space="preserve">/ </w:t>
      </w:r>
      <w:bookmarkStart w:id="8" w:name="_Hlk95801439"/>
      <w:r w:rsidR="002B1ADC" w:rsidRPr="0041692F">
        <w:rPr>
          <w:rFonts w:ascii="Arial" w:hAnsi="Arial" w:cs="Arial"/>
          <w:b/>
          <w:bCs/>
          <w:sz w:val="22"/>
          <w:szCs w:val="22"/>
        </w:rPr>
        <w:t>Income tax payable</w:t>
      </w:r>
    </w:p>
    <w:bookmarkEnd w:id="8"/>
    <w:p w14:paraId="1F34D214" w14:textId="77777777" w:rsidR="002F6E85" w:rsidRPr="0041692F" w:rsidRDefault="002F6E85" w:rsidP="00DB4026">
      <w:pPr>
        <w:spacing w:before="120" w:after="120" w:line="360" w:lineRule="exact"/>
        <w:ind w:left="547" w:hanging="547"/>
        <w:jc w:val="both"/>
        <w:rPr>
          <w:rFonts w:ascii="Arial" w:hAnsi="Arial" w:cs="Arial"/>
          <w:spacing w:val="-6"/>
          <w:sz w:val="22"/>
          <w:szCs w:val="22"/>
        </w:rPr>
      </w:pPr>
      <w:r w:rsidRPr="0041692F">
        <w:rPr>
          <w:rFonts w:ascii="Arial" w:hAnsi="Arial" w:cs="Arial"/>
          <w:sz w:val="22"/>
          <w:szCs w:val="22"/>
        </w:rPr>
        <w:tab/>
      </w:r>
      <w:r w:rsidRPr="0041692F">
        <w:rPr>
          <w:rFonts w:ascii="Arial" w:hAnsi="Arial" w:cs="Arial"/>
          <w:spacing w:val="-6"/>
          <w:sz w:val="22"/>
          <w:szCs w:val="22"/>
        </w:rPr>
        <w:t xml:space="preserve">Income tax expenses for the years ended </w:t>
      </w:r>
      <w:r w:rsidR="00AA5697" w:rsidRPr="0041692F">
        <w:rPr>
          <w:rFonts w:ascii="Arial" w:hAnsi="Arial" w:cs="Arial"/>
          <w:spacing w:val="-6"/>
          <w:sz w:val="22"/>
          <w:szCs w:val="22"/>
        </w:rPr>
        <w:t xml:space="preserve">31 December </w:t>
      </w:r>
      <w:r w:rsidR="0063128A" w:rsidRPr="0041692F">
        <w:rPr>
          <w:rFonts w:ascii="Arial" w:hAnsi="Arial" w:cs="Arial"/>
          <w:spacing w:val="-6"/>
          <w:sz w:val="22"/>
          <w:szCs w:val="22"/>
        </w:rPr>
        <w:t>2025</w:t>
      </w:r>
      <w:r w:rsidRPr="0041692F">
        <w:rPr>
          <w:rFonts w:ascii="Arial" w:hAnsi="Arial" w:cs="Arial"/>
          <w:spacing w:val="-6"/>
          <w:sz w:val="22"/>
          <w:szCs w:val="22"/>
        </w:rPr>
        <w:t xml:space="preserve"> </w:t>
      </w:r>
      <w:r w:rsidR="002D23D4" w:rsidRPr="0041692F">
        <w:rPr>
          <w:rFonts w:ascii="Arial" w:hAnsi="Arial" w:cs="Arial"/>
          <w:spacing w:val="-6"/>
          <w:sz w:val="22"/>
          <w:szCs w:val="22"/>
        </w:rPr>
        <w:t xml:space="preserve">and </w:t>
      </w:r>
      <w:r w:rsidR="0063128A" w:rsidRPr="0041692F">
        <w:rPr>
          <w:rFonts w:ascii="Arial" w:hAnsi="Arial" w:cs="Arial"/>
          <w:spacing w:val="-6"/>
          <w:sz w:val="22"/>
          <w:szCs w:val="22"/>
        </w:rPr>
        <w:t>2024</w:t>
      </w:r>
      <w:r w:rsidRPr="0041692F">
        <w:rPr>
          <w:rFonts w:ascii="Arial" w:hAnsi="Arial" w:cs="Arial"/>
          <w:spacing w:val="-6"/>
          <w:sz w:val="22"/>
          <w:szCs w:val="22"/>
        </w:rPr>
        <w:t xml:space="preserve"> are made up as follows:</w:t>
      </w:r>
    </w:p>
    <w:tbl>
      <w:tblPr>
        <w:tblW w:w="4683" w:type="pct"/>
        <w:tblInd w:w="450" w:type="dxa"/>
        <w:tblLayout w:type="fixed"/>
        <w:tblLook w:val="0000" w:firstRow="0" w:lastRow="0" w:firstColumn="0" w:lastColumn="0" w:noHBand="0" w:noVBand="0"/>
      </w:tblPr>
      <w:tblGrid>
        <w:gridCol w:w="5368"/>
        <w:gridCol w:w="1760"/>
        <w:gridCol w:w="1760"/>
      </w:tblGrid>
      <w:tr w:rsidR="0054228A" w:rsidRPr="0041692F" w14:paraId="2528AEED" w14:textId="77777777" w:rsidTr="000819FF">
        <w:trPr>
          <w:trHeight w:val="20"/>
          <w:tblHeader/>
        </w:trPr>
        <w:tc>
          <w:tcPr>
            <w:tcW w:w="3020" w:type="pct"/>
            <w:vAlign w:val="bottom"/>
          </w:tcPr>
          <w:p w14:paraId="486C1B9D" w14:textId="77777777" w:rsidR="0054228A" w:rsidRPr="0041692F" w:rsidRDefault="0054228A" w:rsidP="001F3BD4">
            <w:pPr>
              <w:spacing w:line="380" w:lineRule="exact"/>
              <w:ind w:left="132" w:right="-43" w:hanging="132"/>
              <w:rPr>
                <w:rFonts w:ascii="Arial" w:hAnsi="Arial" w:cs="Arial"/>
                <w:sz w:val="22"/>
                <w:szCs w:val="22"/>
              </w:rPr>
            </w:pPr>
          </w:p>
        </w:tc>
        <w:tc>
          <w:tcPr>
            <w:tcW w:w="990" w:type="pct"/>
            <w:vAlign w:val="bottom"/>
          </w:tcPr>
          <w:p w14:paraId="766C2169" w14:textId="77777777" w:rsidR="0054228A" w:rsidRPr="0041692F" w:rsidRDefault="0054228A" w:rsidP="001F3BD4">
            <w:pPr>
              <w:spacing w:line="380" w:lineRule="exact"/>
              <w:ind w:right="-43"/>
              <w:jc w:val="right"/>
              <w:rPr>
                <w:rFonts w:ascii="Arial" w:hAnsi="Arial" w:cs="Arial"/>
                <w:sz w:val="22"/>
                <w:szCs w:val="22"/>
              </w:rPr>
            </w:pPr>
          </w:p>
        </w:tc>
        <w:tc>
          <w:tcPr>
            <w:tcW w:w="990" w:type="pct"/>
            <w:vAlign w:val="bottom"/>
          </w:tcPr>
          <w:p w14:paraId="2D4AAF02" w14:textId="77777777" w:rsidR="0054228A" w:rsidRPr="0041692F" w:rsidRDefault="0054228A" w:rsidP="001F3BD4">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54228A" w:rsidRPr="0041692F" w14:paraId="3EA5AEAE" w14:textId="77777777" w:rsidTr="000819FF">
        <w:trPr>
          <w:trHeight w:val="20"/>
          <w:tblHeader/>
        </w:trPr>
        <w:tc>
          <w:tcPr>
            <w:tcW w:w="3020" w:type="pct"/>
            <w:vAlign w:val="bottom"/>
          </w:tcPr>
          <w:p w14:paraId="24CB93B7" w14:textId="77777777" w:rsidR="0054228A" w:rsidRPr="0041692F" w:rsidRDefault="0054228A" w:rsidP="001F3BD4">
            <w:pPr>
              <w:spacing w:line="380" w:lineRule="exact"/>
              <w:ind w:left="132" w:right="-43" w:hanging="132"/>
              <w:rPr>
                <w:rFonts w:ascii="Arial" w:hAnsi="Arial" w:cs="Arial"/>
                <w:sz w:val="22"/>
                <w:szCs w:val="22"/>
              </w:rPr>
            </w:pPr>
          </w:p>
        </w:tc>
        <w:tc>
          <w:tcPr>
            <w:tcW w:w="990" w:type="pct"/>
            <w:vAlign w:val="bottom"/>
          </w:tcPr>
          <w:p w14:paraId="30EE9040" w14:textId="77777777" w:rsidR="0054228A" w:rsidRPr="0041692F" w:rsidRDefault="0063128A" w:rsidP="001F3BD4">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4B20A6A4" w14:textId="77777777" w:rsidR="0054228A" w:rsidRPr="0041692F" w:rsidRDefault="0063128A" w:rsidP="001F3BD4">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54228A" w:rsidRPr="0041692F" w14:paraId="381E3932" w14:textId="77777777" w:rsidTr="000819FF">
        <w:trPr>
          <w:trHeight w:val="20"/>
        </w:trPr>
        <w:tc>
          <w:tcPr>
            <w:tcW w:w="3020" w:type="pct"/>
          </w:tcPr>
          <w:p w14:paraId="752B1F87" w14:textId="77777777" w:rsidR="0054228A" w:rsidRPr="0041692F" w:rsidRDefault="0054228A" w:rsidP="001F3BD4">
            <w:pPr>
              <w:spacing w:line="380" w:lineRule="exact"/>
              <w:ind w:left="132" w:right="-43" w:hanging="132"/>
              <w:rPr>
                <w:rFonts w:ascii="Arial" w:hAnsi="Arial" w:cs="Arial"/>
                <w:b/>
                <w:bCs/>
                <w:sz w:val="22"/>
                <w:szCs w:val="22"/>
              </w:rPr>
            </w:pPr>
            <w:r w:rsidRPr="0041692F">
              <w:rPr>
                <w:rFonts w:ascii="Arial" w:hAnsi="Arial" w:cs="Arial"/>
                <w:b/>
                <w:bCs/>
                <w:sz w:val="22"/>
                <w:szCs w:val="22"/>
              </w:rPr>
              <w:t>Current income tax:</w:t>
            </w:r>
          </w:p>
        </w:tc>
        <w:tc>
          <w:tcPr>
            <w:tcW w:w="990" w:type="pct"/>
            <w:vAlign w:val="bottom"/>
          </w:tcPr>
          <w:p w14:paraId="1265617A" w14:textId="77777777" w:rsidR="0054228A" w:rsidRPr="0041692F" w:rsidRDefault="0054228A" w:rsidP="001F3BD4">
            <w:pPr>
              <w:tabs>
                <w:tab w:val="decimal" w:pos="1423"/>
              </w:tabs>
              <w:spacing w:line="380" w:lineRule="exact"/>
              <w:ind w:left="-29" w:right="3"/>
              <w:textAlignment w:val="auto"/>
              <w:rPr>
                <w:rFonts w:ascii="Arial" w:hAnsi="Arial" w:cs="Arial"/>
                <w:sz w:val="22"/>
                <w:szCs w:val="22"/>
              </w:rPr>
            </w:pPr>
          </w:p>
        </w:tc>
        <w:tc>
          <w:tcPr>
            <w:tcW w:w="990" w:type="pct"/>
            <w:vAlign w:val="bottom"/>
          </w:tcPr>
          <w:p w14:paraId="56593A4B" w14:textId="77777777" w:rsidR="0054228A" w:rsidRPr="0041692F" w:rsidRDefault="0054228A" w:rsidP="001F3BD4">
            <w:pPr>
              <w:tabs>
                <w:tab w:val="decimal" w:pos="1423"/>
              </w:tabs>
              <w:spacing w:line="380" w:lineRule="exact"/>
              <w:ind w:left="-29" w:right="3"/>
              <w:textAlignment w:val="auto"/>
              <w:rPr>
                <w:rFonts w:ascii="Arial" w:hAnsi="Arial" w:cs="Arial"/>
                <w:sz w:val="22"/>
                <w:szCs w:val="22"/>
              </w:rPr>
            </w:pPr>
          </w:p>
        </w:tc>
      </w:tr>
      <w:tr w:rsidR="00DB4026" w:rsidRPr="0041692F" w14:paraId="625093FE" w14:textId="77777777" w:rsidTr="000819FF">
        <w:trPr>
          <w:trHeight w:val="20"/>
        </w:trPr>
        <w:tc>
          <w:tcPr>
            <w:tcW w:w="3020" w:type="pct"/>
          </w:tcPr>
          <w:p w14:paraId="7A8506DB" w14:textId="77777777" w:rsidR="00DB4026" w:rsidRPr="0041692F" w:rsidRDefault="00DB4026" w:rsidP="00DB4026">
            <w:pPr>
              <w:spacing w:line="380" w:lineRule="exact"/>
              <w:ind w:left="132" w:right="-43" w:hanging="132"/>
              <w:rPr>
                <w:rFonts w:ascii="Arial" w:hAnsi="Arial" w:cs="Arial"/>
                <w:sz w:val="22"/>
                <w:szCs w:val="22"/>
              </w:rPr>
            </w:pPr>
            <w:r w:rsidRPr="0041692F">
              <w:rPr>
                <w:rFonts w:ascii="Arial" w:hAnsi="Arial" w:cs="Arial"/>
                <w:sz w:val="22"/>
                <w:szCs w:val="22"/>
              </w:rPr>
              <w:t>Current income tax charge</w:t>
            </w:r>
          </w:p>
        </w:tc>
        <w:tc>
          <w:tcPr>
            <w:tcW w:w="990" w:type="pct"/>
            <w:vAlign w:val="bottom"/>
          </w:tcPr>
          <w:p w14:paraId="5C64FBA3" w14:textId="77777777" w:rsidR="00DB4026" w:rsidRPr="0041692F" w:rsidRDefault="001956D6" w:rsidP="004666B9">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68,237,0</w:t>
            </w:r>
            <w:r w:rsidR="002173D2" w:rsidRPr="0041692F">
              <w:rPr>
                <w:rFonts w:ascii="Arial" w:hAnsi="Arial" w:cs="Arial"/>
                <w:sz w:val="22"/>
                <w:szCs w:val="22"/>
              </w:rPr>
              <w:t>19</w:t>
            </w:r>
          </w:p>
        </w:tc>
        <w:tc>
          <w:tcPr>
            <w:tcW w:w="990" w:type="pct"/>
            <w:vAlign w:val="bottom"/>
          </w:tcPr>
          <w:p w14:paraId="291694A0" w14:textId="77777777" w:rsidR="00DB4026" w:rsidRPr="0041692F" w:rsidRDefault="00DB4026" w:rsidP="004666B9">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cs/>
              </w:rPr>
              <w:t>54</w:t>
            </w:r>
            <w:r w:rsidRPr="0041692F">
              <w:rPr>
                <w:rFonts w:ascii="Arial" w:hAnsi="Arial" w:cs="Arial"/>
                <w:sz w:val="22"/>
                <w:szCs w:val="22"/>
              </w:rPr>
              <w:t>,</w:t>
            </w:r>
            <w:r w:rsidRPr="0041692F">
              <w:rPr>
                <w:rFonts w:ascii="Arial" w:hAnsi="Arial" w:cs="Arial"/>
                <w:sz w:val="22"/>
                <w:szCs w:val="22"/>
                <w:cs/>
              </w:rPr>
              <w:t>884</w:t>
            </w:r>
            <w:r w:rsidRPr="0041692F">
              <w:rPr>
                <w:rFonts w:ascii="Arial" w:hAnsi="Arial" w:cs="Arial"/>
                <w:sz w:val="22"/>
                <w:szCs w:val="22"/>
              </w:rPr>
              <w:t>,</w:t>
            </w:r>
            <w:r w:rsidRPr="0041692F">
              <w:rPr>
                <w:rFonts w:ascii="Arial" w:hAnsi="Arial" w:cs="Arial"/>
                <w:sz w:val="22"/>
                <w:szCs w:val="22"/>
                <w:cs/>
              </w:rPr>
              <w:t>834</w:t>
            </w:r>
          </w:p>
        </w:tc>
      </w:tr>
      <w:tr w:rsidR="00594C98" w:rsidRPr="0041692F" w14:paraId="145829CC" w14:textId="77777777" w:rsidTr="000819FF">
        <w:trPr>
          <w:trHeight w:val="20"/>
        </w:trPr>
        <w:tc>
          <w:tcPr>
            <w:tcW w:w="3020" w:type="pct"/>
          </w:tcPr>
          <w:p w14:paraId="484A5742" w14:textId="77777777" w:rsidR="00594C98" w:rsidRPr="0041692F" w:rsidRDefault="00594C98" w:rsidP="00594C98">
            <w:pPr>
              <w:spacing w:line="380" w:lineRule="exact"/>
              <w:ind w:left="132" w:right="-43" w:hanging="132"/>
              <w:rPr>
                <w:rFonts w:ascii="Arial" w:hAnsi="Arial" w:cs="Arial"/>
                <w:sz w:val="22"/>
                <w:szCs w:val="22"/>
              </w:rPr>
            </w:pPr>
            <w:r w:rsidRPr="0041692F">
              <w:rPr>
                <w:rFonts w:ascii="Arial" w:hAnsi="Arial" w:cs="Arial"/>
                <w:sz w:val="22"/>
                <w:szCs w:val="22"/>
              </w:rPr>
              <w:t>Adjustment in respect of income tax of previous year</w:t>
            </w:r>
          </w:p>
        </w:tc>
        <w:tc>
          <w:tcPr>
            <w:tcW w:w="990" w:type="pct"/>
            <w:vAlign w:val="bottom"/>
          </w:tcPr>
          <w:p w14:paraId="67024C9A" w14:textId="77777777" w:rsidR="00594C98" w:rsidRPr="0041692F" w:rsidRDefault="00594C98" w:rsidP="00594C98">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754,340</w:t>
            </w:r>
          </w:p>
        </w:tc>
        <w:tc>
          <w:tcPr>
            <w:tcW w:w="990" w:type="pct"/>
            <w:vAlign w:val="bottom"/>
          </w:tcPr>
          <w:p w14:paraId="5E4190AD" w14:textId="7418DCFD" w:rsidR="00594C98" w:rsidRPr="0041692F" w:rsidRDefault="000819FF" w:rsidP="00594C98">
            <w:pPr>
              <w:tabs>
                <w:tab w:val="decimal" w:pos="1423"/>
              </w:tabs>
              <w:spacing w:line="380" w:lineRule="exact"/>
              <w:ind w:left="-29" w:right="3"/>
              <w:textAlignment w:val="auto"/>
              <w:rPr>
                <w:rFonts w:ascii="Arial" w:hAnsi="Arial" w:cs="Arial"/>
                <w:sz w:val="22"/>
                <w:szCs w:val="22"/>
                <w:cs/>
              </w:rPr>
            </w:pPr>
            <w:r w:rsidRPr="0041692F">
              <w:rPr>
                <w:rFonts w:ascii="Arial" w:hAnsi="Arial" w:cs="Arial"/>
                <w:sz w:val="22"/>
                <w:szCs w:val="22"/>
              </w:rPr>
              <w:t>-</w:t>
            </w:r>
          </w:p>
        </w:tc>
      </w:tr>
      <w:tr w:rsidR="00594C98" w:rsidRPr="0041692F" w14:paraId="75962B7A" w14:textId="77777777" w:rsidTr="000819FF">
        <w:trPr>
          <w:trHeight w:val="20"/>
        </w:trPr>
        <w:tc>
          <w:tcPr>
            <w:tcW w:w="3020" w:type="pct"/>
          </w:tcPr>
          <w:p w14:paraId="15482EA2" w14:textId="77777777" w:rsidR="00594C98" w:rsidRPr="0041692F" w:rsidRDefault="00594C98" w:rsidP="00594C98">
            <w:pPr>
              <w:spacing w:line="380" w:lineRule="exact"/>
              <w:ind w:left="132" w:right="-43" w:hanging="132"/>
              <w:rPr>
                <w:rFonts w:ascii="Arial" w:hAnsi="Arial" w:cs="Arial"/>
                <w:b/>
                <w:bCs/>
                <w:sz w:val="22"/>
                <w:szCs w:val="22"/>
              </w:rPr>
            </w:pPr>
            <w:r w:rsidRPr="0041692F">
              <w:rPr>
                <w:rFonts w:ascii="Arial" w:hAnsi="Arial" w:cs="Arial"/>
                <w:b/>
                <w:bCs/>
                <w:sz w:val="22"/>
                <w:szCs w:val="22"/>
              </w:rPr>
              <w:t>Deferred tax:</w:t>
            </w:r>
          </w:p>
        </w:tc>
        <w:tc>
          <w:tcPr>
            <w:tcW w:w="990" w:type="pct"/>
            <w:vAlign w:val="bottom"/>
          </w:tcPr>
          <w:p w14:paraId="0D31C72F" w14:textId="77777777" w:rsidR="00594C98" w:rsidRPr="0041692F" w:rsidRDefault="00594C98" w:rsidP="00594C98">
            <w:pPr>
              <w:tabs>
                <w:tab w:val="decimal" w:pos="1423"/>
              </w:tabs>
              <w:spacing w:line="380" w:lineRule="exact"/>
              <w:ind w:left="-29" w:right="3"/>
              <w:textAlignment w:val="auto"/>
              <w:rPr>
                <w:rFonts w:ascii="Arial" w:hAnsi="Arial" w:cs="Arial"/>
                <w:sz w:val="22"/>
                <w:szCs w:val="22"/>
              </w:rPr>
            </w:pPr>
          </w:p>
        </w:tc>
        <w:tc>
          <w:tcPr>
            <w:tcW w:w="990" w:type="pct"/>
            <w:vAlign w:val="bottom"/>
          </w:tcPr>
          <w:p w14:paraId="49B310BE" w14:textId="77777777" w:rsidR="00594C98" w:rsidRPr="0041692F" w:rsidRDefault="00594C98" w:rsidP="00594C98">
            <w:pPr>
              <w:tabs>
                <w:tab w:val="decimal" w:pos="1423"/>
              </w:tabs>
              <w:spacing w:line="380" w:lineRule="exact"/>
              <w:ind w:left="-29" w:right="3"/>
              <w:textAlignment w:val="auto"/>
              <w:rPr>
                <w:rFonts w:ascii="Arial" w:hAnsi="Arial" w:cs="Arial"/>
                <w:sz w:val="22"/>
                <w:szCs w:val="22"/>
              </w:rPr>
            </w:pPr>
          </w:p>
        </w:tc>
      </w:tr>
      <w:tr w:rsidR="00594C98" w:rsidRPr="0041692F" w14:paraId="7294D972" w14:textId="77777777" w:rsidTr="000819FF">
        <w:trPr>
          <w:trHeight w:val="20"/>
        </w:trPr>
        <w:tc>
          <w:tcPr>
            <w:tcW w:w="3020" w:type="pct"/>
          </w:tcPr>
          <w:p w14:paraId="1D0EDB16" w14:textId="77777777" w:rsidR="00594C98" w:rsidRPr="0041692F" w:rsidRDefault="00594C98" w:rsidP="00594C98">
            <w:pPr>
              <w:spacing w:line="380" w:lineRule="exact"/>
              <w:ind w:left="132" w:right="-43" w:hanging="132"/>
              <w:rPr>
                <w:rFonts w:ascii="Arial" w:hAnsi="Arial" w:cs="Arial"/>
                <w:sz w:val="22"/>
                <w:szCs w:val="22"/>
              </w:rPr>
            </w:pPr>
            <w:r w:rsidRPr="0041692F">
              <w:rPr>
                <w:rFonts w:ascii="Arial" w:hAnsi="Arial" w:cs="Arial"/>
                <w:sz w:val="22"/>
                <w:szCs w:val="22"/>
              </w:rPr>
              <w:t xml:space="preserve">Relating to origination and reversal of temporary differences  </w:t>
            </w:r>
          </w:p>
        </w:tc>
        <w:tc>
          <w:tcPr>
            <w:tcW w:w="990" w:type="pct"/>
            <w:vAlign w:val="bottom"/>
          </w:tcPr>
          <w:p w14:paraId="5DF7A6E5" w14:textId="77777777" w:rsidR="00594C98" w:rsidRPr="0041692F" w:rsidRDefault="00594C98" w:rsidP="00594C98">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(29,470,30</w:t>
            </w:r>
            <w:r w:rsidR="002173D2" w:rsidRPr="0041692F">
              <w:rPr>
                <w:rFonts w:ascii="Arial" w:hAnsi="Arial" w:cs="Arial"/>
                <w:sz w:val="22"/>
                <w:szCs w:val="22"/>
              </w:rPr>
              <w:t>4</w:t>
            </w:r>
            <w:r w:rsidRPr="0041692F">
              <w:rPr>
                <w:rFonts w:ascii="Arial" w:hAnsi="Arial" w:cs="Arial"/>
                <w:sz w:val="22"/>
                <w:szCs w:val="22"/>
              </w:rPr>
              <w:t>)</w:t>
            </w:r>
          </w:p>
        </w:tc>
        <w:tc>
          <w:tcPr>
            <w:tcW w:w="990" w:type="pct"/>
            <w:vAlign w:val="bottom"/>
          </w:tcPr>
          <w:p w14:paraId="00CA791C" w14:textId="77777777" w:rsidR="00594C98" w:rsidRPr="0041692F" w:rsidRDefault="00594C98" w:rsidP="00594C98">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(30,903,433)</w:t>
            </w:r>
          </w:p>
        </w:tc>
      </w:tr>
      <w:tr w:rsidR="00594C98" w:rsidRPr="0041692F" w14:paraId="33E1D77B" w14:textId="77777777" w:rsidTr="000819FF">
        <w:trPr>
          <w:trHeight w:val="20"/>
        </w:trPr>
        <w:tc>
          <w:tcPr>
            <w:tcW w:w="3020" w:type="pct"/>
          </w:tcPr>
          <w:p w14:paraId="5366E60C" w14:textId="77777777" w:rsidR="00594C98" w:rsidRPr="0041692F" w:rsidRDefault="00594C98" w:rsidP="00594C98">
            <w:pPr>
              <w:spacing w:line="380" w:lineRule="exact"/>
              <w:ind w:left="132" w:right="-43" w:hanging="132"/>
              <w:rPr>
                <w:rFonts w:ascii="Arial" w:hAnsi="Arial" w:cs="Arial"/>
                <w:b/>
                <w:bCs/>
                <w:sz w:val="22"/>
                <w:szCs w:val="22"/>
              </w:rPr>
            </w:pPr>
            <w:r w:rsidRPr="0041692F">
              <w:rPr>
                <w:rFonts w:ascii="Arial" w:hAnsi="Arial" w:cs="Arial"/>
                <w:b/>
                <w:bCs/>
                <w:sz w:val="22"/>
                <w:szCs w:val="22"/>
              </w:rPr>
              <w:t>Income tax expense reported in profit or loss</w:t>
            </w:r>
          </w:p>
        </w:tc>
        <w:tc>
          <w:tcPr>
            <w:tcW w:w="990" w:type="pct"/>
            <w:vAlign w:val="bottom"/>
          </w:tcPr>
          <w:p w14:paraId="2D943480" w14:textId="77777777" w:rsidR="00594C98" w:rsidRPr="0041692F" w:rsidRDefault="001956D6" w:rsidP="00594C98">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39,521,055</w:t>
            </w:r>
          </w:p>
        </w:tc>
        <w:tc>
          <w:tcPr>
            <w:tcW w:w="990" w:type="pct"/>
            <w:vAlign w:val="bottom"/>
          </w:tcPr>
          <w:p w14:paraId="29AED9AF" w14:textId="77777777" w:rsidR="00594C98" w:rsidRPr="0041692F" w:rsidRDefault="00594C98" w:rsidP="00594C98">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23,981,401</w:t>
            </w:r>
          </w:p>
        </w:tc>
      </w:tr>
    </w:tbl>
    <w:p w14:paraId="7A145967" w14:textId="77777777" w:rsidR="007E6A91" w:rsidRPr="0041692F" w:rsidRDefault="00D926B3" w:rsidP="001F3BD4">
      <w:pPr>
        <w:spacing w:before="240" w:after="120" w:line="380" w:lineRule="exact"/>
        <w:ind w:left="547" w:hanging="547"/>
        <w:jc w:val="both"/>
        <w:rPr>
          <w:rFonts w:ascii="Arial" w:hAnsi="Arial" w:cs="Arial"/>
          <w:sz w:val="22"/>
          <w:szCs w:val="22"/>
        </w:rPr>
      </w:pPr>
      <w:r w:rsidRPr="0041692F">
        <w:rPr>
          <w:rFonts w:ascii="Arial" w:hAnsi="Arial" w:cs="Arial"/>
          <w:sz w:val="22"/>
        </w:rPr>
        <w:tab/>
      </w:r>
      <w:r w:rsidR="007E6A91" w:rsidRPr="0041692F">
        <w:rPr>
          <w:rFonts w:ascii="Arial" w:hAnsi="Arial" w:cs="Arial"/>
          <w:sz w:val="22"/>
        </w:rPr>
        <w:t xml:space="preserve">The </w:t>
      </w:r>
      <w:r w:rsidR="007E6A91" w:rsidRPr="0041692F">
        <w:rPr>
          <w:rFonts w:ascii="Arial" w:hAnsi="Arial" w:cs="Arial"/>
          <w:sz w:val="22"/>
          <w:szCs w:val="22"/>
        </w:rPr>
        <w:t>amounts</w:t>
      </w:r>
      <w:r w:rsidR="007E6A91" w:rsidRPr="0041692F">
        <w:rPr>
          <w:rFonts w:ascii="Arial" w:hAnsi="Arial" w:cs="Arial"/>
          <w:sz w:val="22"/>
        </w:rPr>
        <w:t xml:space="preserve"> of income tax relating to each component of </w:t>
      </w:r>
      <w:r w:rsidR="007E6A91" w:rsidRPr="0041692F">
        <w:rPr>
          <w:rFonts w:ascii="Arial" w:hAnsi="Arial" w:cs="Arial"/>
          <w:sz w:val="22"/>
          <w:szCs w:val="22"/>
        </w:rPr>
        <w:t xml:space="preserve">other comprehensive income for the years ended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007E6A91" w:rsidRPr="0041692F">
        <w:rPr>
          <w:rFonts w:ascii="Arial" w:hAnsi="Arial" w:cs="Arial"/>
          <w:sz w:val="22"/>
          <w:szCs w:val="22"/>
        </w:rPr>
        <w:t xml:space="preserve"> </w:t>
      </w:r>
      <w:r w:rsidR="002D23D4" w:rsidRPr="0041692F">
        <w:rPr>
          <w:rFonts w:ascii="Arial" w:hAnsi="Arial" w:cs="Arial"/>
          <w:sz w:val="22"/>
          <w:szCs w:val="22"/>
        </w:rPr>
        <w:t xml:space="preserve">and </w:t>
      </w:r>
      <w:r w:rsidR="0063128A" w:rsidRPr="0041692F">
        <w:rPr>
          <w:rFonts w:ascii="Arial" w:hAnsi="Arial" w:cs="Arial"/>
          <w:sz w:val="22"/>
          <w:szCs w:val="22"/>
        </w:rPr>
        <w:t>2024</w:t>
      </w:r>
      <w:r w:rsidR="007E6A91" w:rsidRPr="0041692F">
        <w:rPr>
          <w:rFonts w:ascii="Arial" w:hAnsi="Arial" w:cs="Arial"/>
          <w:sz w:val="22"/>
          <w:szCs w:val="22"/>
        </w:rPr>
        <w:t xml:space="preserve"> are as follows:</w:t>
      </w:r>
    </w:p>
    <w:tbl>
      <w:tblPr>
        <w:tblW w:w="4683" w:type="pct"/>
        <w:tblInd w:w="450" w:type="dxa"/>
        <w:tblLayout w:type="fixed"/>
        <w:tblLook w:val="0000" w:firstRow="0" w:lastRow="0" w:firstColumn="0" w:lastColumn="0" w:noHBand="0" w:noVBand="0"/>
      </w:tblPr>
      <w:tblGrid>
        <w:gridCol w:w="5368"/>
        <w:gridCol w:w="1760"/>
        <w:gridCol w:w="1760"/>
      </w:tblGrid>
      <w:tr w:rsidR="0054228A" w:rsidRPr="0041692F" w14:paraId="323C301F" w14:textId="77777777" w:rsidTr="000819FF">
        <w:trPr>
          <w:trHeight w:val="20"/>
          <w:tblHeader/>
        </w:trPr>
        <w:tc>
          <w:tcPr>
            <w:tcW w:w="3020" w:type="pct"/>
            <w:vAlign w:val="bottom"/>
          </w:tcPr>
          <w:p w14:paraId="79B6CECF" w14:textId="77777777" w:rsidR="0054228A" w:rsidRPr="0041692F" w:rsidRDefault="0054228A" w:rsidP="001F3BD4">
            <w:pPr>
              <w:spacing w:line="380" w:lineRule="exact"/>
              <w:ind w:left="132" w:right="-43" w:hanging="132"/>
              <w:rPr>
                <w:rFonts w:ascii="Arial" w:hAnsi="Arial" w:cs="Arial"/>
                <w:sz w:val="22"/>
                <w:szCs w:val="22"/>
              </w:rPr>
            </w:pPr>
          </w:p>
        </w:tc>
        <w:tc>
          <w:tcPr>
            <w:tcW w:w="990" w:type="pct"/>
            <w:vAlign w:val="bottom"/>
          </w:tcPr>
          <w:p w14:paraId="7528C7EB" w14:textId="77777777" w:rsidR="0054228A" w:rsidRPr="0041692F" w:rsidRDefault="0054228A" w:rsidP="001F3BD4">
            <w:pPr>
              <w:spacing w:line="380" w:lineRule="exact"/>
              <w:ind w:right="-43"/>
              <w:jc w:val="right"/>
              <w:rPr>
                <w:rFonts w:ascii="Arial" w:hAnsi="Arial" w:cs="Arial"/>
                <w:sz w:val="22"/>
                <w:szCs w:val="22"/>
              </w:rPr>
            </w:pPr>
          </w:p>
        </w:tc>
        <w:tc>
          <w:tcPr>
            <w:tcW w:w="990" w:type="pct"/>
            <w:vAlign w:val="bottom"/>
          </w:tcPr>
          <w:p w14:paraId="388A71CA" w14:textId="77777777" w:rsidR="0054228A" w:rsidRPr="0041692F" w:rsidRDefault="0054228A" w:rsidP="001F3BD4">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54228A" w:rsidRPr="0041692F" w14:paraId="2D8B176C" w14:textId="77777777" w:rsidTr="000819FF">
        <w:trPr>
          <w:trHeight w:val="20"/>
          <w:tblHeader/>
        </w:trPr>
        <w:tc>
          <w:tcPr>
            <w:tcW w:w="3020" w:type="pct"/>
            <w:vAlign w:val="bottom"/>
          </w:tcPr>
          <w:p w14:paraId="4A0ED1A7" w14:textId="77777777" w:rsidR="0054228A" w:rsidRPr="0041692F" w:rsidRDefault="0054228A" w:rsidP="001F3BD4">
            <w:pPr>
              <w:spacing w:line="380" w:lineRule="exact"/>
              <w:ind w:left="132" w:right="-43" w:hanging="132"/>
              <w:rPr>
                <w:rFonts w:ascii="Arial" w:hAnsi="Arial" w:cs="Arial"/>
                <w:sz w:val="22"/>
                <w:szCs w:val="22"/>
              </w:rPr>
            </w:pPr>
          </w:p>
        </w:tc>
        <w:tc>
          <w:tcPr>
            <w:tcW w:w="990" w:type="pct"/>
            <w:vAlign w:val="bottom"/>
          </w:tcPr>
          <w:p w14:paraId="358DDCF1" w14:textId="77777777" w:rsidR="0054228A" w:rsidRPr="0041692F" w:rsidRDefault="0063128A" w:rsidP="001F3BD4">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1E61EB42" w14:textId="77777777" w:rsidR="0054228A" w:rsidRPr="0041692F" w:rsidRDefault="0063128A" w:rsidP="001F3BD4">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DB4026" w:rsidRPr="0041692F" w14:paraId="04E259C3" w14:textId="77777777" w:rsidTr="000819FF">
        <w:trPr>
          <w:trHeight w:val="20"/>
        </w:trPr>
        <w:tc>
          <w:tcPr>
            <w:tcW w:w="3020" w:type="pct"/>
            <w:vAlign w:val="bottom"/>
          </w:tcPr>
          <w:p w14:paraId="4C0E58E9" w14:textId="77777777" w:rsidR="00DB4026" w:rsidRPr="0041692F" w:rsidRDefault="00DB4026" w:rsidP="00DB4026">
            <w:pPr>
              <w:spacing w:line="380" w:lineRule="exact"/>
              <w:ind w:left="132" w:right="-112" w:hanging="132"/>
              <w:rPr>
                <w:rFonts w:ascii="Arial" w:hAnsi="Arial" w:cs="Arial"/>
                <w:sz w:val="22"/>
                <w:szCs w:val="22"/>
              </w:rPr>
            </w:pPr>
            <w:r w:rsidRPr="0041692F">
              <w:rPr>
                <w:rFonts w:ascii="Arial" w:hAnsi="Arial" w:cs="Arial"/>
                <w:sz w:val="22"/>
                <w:szCs w:val="22"/>
              </w:rPr>
              <w:t xml:space="preserve">Deferred tax relating to gain on revaluation </w:t>
            </w:r>
            <w:r w:rsidRPr="0041692F">
              <w:rPr>
                <w:rFonts w:ascii="Arial" w:hAnsi="Arial" w:cs="Arial"/>
                <w:sz w:val="22"/>
                <w:szCs w:val="22"/>
              </w:rPr>
              <w:br/>
              <w:t>surplus on land</w:t>
            </w:r>
          </w:p>
        </w:tc>
        <w:tc>
          <w:tcPr>
            <w:tcW w:w="990" w:type="pct"/>
            <w:vAlign w:val="bottom"/>
          </w:tcPr>
          <w:p w14:paraId="5D75B1D8" w14:textId="77777777" w:rsidR="00DB4026" w:rsidRPr="0041692F" w:rsidRDefault="001956D6" w:rsidP="00DB4026">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c>
          <w:tcPr>
            <w:tcW w:w="990" w:type="pct"/>
            <w:vAlign w:val="bottom"/>
          </w:tcPr>
          <w:p w14:paraId="07348516" w14:textId="77777777" w:rsidR="00DB4026" w:rsidRPr="0041692F" w:rsidRDefault="00DB4026" w:rsidP="00DB4026">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(85,080,000)</w:t>
            </w:r>
          </w:p>
        </w:tc>
      </w:tr>
      <w:tr w:rsidR="00DB4026" w:rsidRPr="0041692F" w14:paraId="6C637A4A" w14:textId="77777777" w:rsidTr="000819FF">
        <w:trPr>
          <w:trHeight w:val="20"/>
        </w:trPr>
        <w:tc>
          <w:tcPr>
            <w:tcW w:w="3020" w:type="pct"/>
            <w:vAlign w:val="bottom"/>
          </w:tcPr>
          <w:p w14:paraId="7A9A4D3A" w14:textId="77777777" w:rsidR="00DB4026" w:rsidRPr="0041692F" w:rsidRDefault="00DB4026" w:rsidP="00DB4026">
            <w:pPr>
              <w:spacing w:line="380" w:lineRule="exact"/>
              <w:ind w:left="132" w:right="-99" w:hanging="132"/>
              <w:rPr>
                <w:rFonts w:ascii="Arial" w:hAnsi="Arial" w:cs="Arial"/>
                <w:b/>
                <w:bCs/>
                <w:sz w:val="22"/>
                <w:szCs w:val="22"/>
              </w:rPr>
            </w:pPr>
          </w:p>
        </w:tc>
        <w:tc>
          <w:tcPr>
            <w:tcW w:w="990" w:type="pct"/>
            <w:vAlign w:val="bottom"/>
          </w:tcPr>
          <w:p w14:paraId="0C919D8A" w14:textId="77777777" w:rsidR="00DB4026" w:rsidRPr="0041692F" w:rsidRDefault="001956D6" w:rsidP="00DB4026">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c>
          <w:tcPr>
            <w:tcW w:w="990" w:type="pct"/>
            <w:vAlign w:val="bottom"/>
          </w:tcPr>
          <w:p w14:paraId="49556729" w14:textId="77777777" w:rsidR="00DB4026" w:rsidRPr="0041692F" w:rsidRDefault="00DB4026" w:rsidP="00DB4026">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(85,080,000)</w:t>
            </w:r>
          </w:p>
        </w:tc>
      </w:tr>
    </w:tbl>
    <w:p w14:paraId="3F576663" w14:textId="77777777" w:rsidR="00196C27" w:rsidRPr="0041692F" w:rsidRDefault="00DA660F" w:rsidP="001F3BD4">
      <w:pPr>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The reconciliation between accounting </w:t>
      </w:r>
      <w:r w:rsidRPr="0041692F">
        <w:rPr>
          <w:rFonts w:ascii="Arial" w:hAnsi="Arial" w:cs="Browallia New"/>
          <w:sz w:val="22"/>
          <w:szCs w:val="28"/>
        </w:rPr>
        <w:t>loss</w:t>
      </w:r>
      <w:r w:rsidRPr="0041692F">
        <w:rPr>
          <w:rFonts w:ascii="Arial" w:hAnsi="Arial" w:cs="Arial"/>
          <w:sz w:val="22"/>
          <w:szCs w:val="22"/>
        </w:rPr>
        <w:t xml:space="preserve"> and income tax expense is shown below</w:t>
      </w:r>
      <w:r w:rsidR="00D364F8" w:rsidRPr="0041692F">
        <w:rPr>
          <w:rFonts w:ascii="Arial" w:hAnsi="Arial" w:cs="Arial"/>
          <w:sz w:val="22"/>
          <w:szCs w:val="22"/>
        </w:rPr>
        <w:t>.</w:t>
      </w:r>
    </w:p>
    <w:tbl>
      <w:tblPr>
        <w:tblW w:w="4683" w:type="pct"/>
        <w:tblInd w:w="450" w:type="dxa"/>
        <w:tblLayout w:type="fixed"/>
        <w:tblLook w:val="0000" w:firstRow="0" w:lastRow="0" w:firstColumn="0" w:lastColumn="0" w:noHBand="0" w:noVBand="0"/>
      </w:tblPr>
      <w:tblGrid>
        <w:gridCol w:w="5368"/>
        <w:gridCol w:w="1760"/>
        <w:gridCol w:w="1760"/>
      </w:tblGrid>
      <w:tr w:rsidR="0054228A" w:rsidRPr="0041692F" w14:paraId="5466FAA7" w14:textId="77777777" w:rsidTr="000819FF">
        <w:trPr>
          <w:trHeight w:val="20"/>
          <w:tblHeader/>
        </w:trPr>
        <w:tc>
          <w:tcPr>
            <w:tcW w:w="3020" w:type="pct"/>
            <w:vAlign w:val="bottom"/>
          </w:tcPr>
          <w:p w14:paraId="16FFC766" w14:textId="77777777" w:rsidR="0054228A" w:rsidRPr="0041692F" w:rsidRDefault="0054228A" w:rsidP="001F3BD4">
            <w:pPr>
              <w:spacing w:line="380" w:lineRule="exact"/>
              <w:ind w:left="132" w:right="-43" w:hanging="132"/>
              <w:rPr>
                <w:rFonts w:ascii="Arial" w:hAnsi="Arial" w:cs="Arial"/>
                <w:sz w:val="22"/>
                <w:szCs w:val="22"/>
              </w:rPr>
            </w:pPr>
          </w:p>
        </w:tc>
        <w:tc>
          <w:tcPr>
            <w:tcW w:w="990" w:type="pct"/>
            <w:vAlign w:val="bottom"/>
          </w:tcPr>
          <w:p w14:paraId="6D9148F4" w14:textId="77777777" w:rsidR="0054228A" w:rsidRPr="0041692F" w:rsidRDefault="0054228A" w:rsidP="001F3BD4">
            <w:pPr>
              <w:spacing w:line="380" w:lineRule="exact"/>
              <w:ind w:right="-43"/>
              <w:jc w:val="right"/>
              <w:rPr>
                <w:rFonts w:ascii="Arial" w:hAnsi="Arial" w:cs="Arial"/>
                <w:sz w:val="22"/>
                <w:szCs w:val="22"/>
              </w:rPr>
            </w:pPr>
          </w:p>
        </w:tc>
        <w:tc>
          <w:tcPr>
            <w:tcW w:w="990" w:type="pct"/>
            <w:vAlign w:val="bottom"/>
          </w:tcPr>
          <w:p w14:paraId="79A89B9E" w14:textId="77777777" w:rsidR="0054228A" w:rsidRPr="0041692F" w:rsidRDefault="0054228A" w:rsidP="001F3BD4">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54228A" w:rsidRPr="0041692F" w14:paraId="1F40EF09" w14:textId="77777777" w:rsidTr="000819FF">
        <w:trPr>
          <w:trHeight w:val="20"/>
          <w:tblHeader/>
        </w:trPr>
        <w:tc>
          <w:tcPr>
            <w:tcW w:w="3020" w:type="pct"/>
            <w:vAlign w:val="bottom"/>
          </w:tcPr>
          <w:p w14:paraId="0DAAB50F" w14:textId="77777777" w:rsidR="0054228A" w:rsidRPr="0041692F" w:rsidRDefault="0054228A" w:rsidP="001F3BD4">
            <w:pPr>
              <w:spacing w:line="380" w:lineRule="exact"/>
              <w:ind w:left="132" w:right="-43" w:hanging="132"/>
              <w:rPr>
                <w:rFonts w:ascii="Arial" w:hAnsi="Arial" w:cs="Arial"/>
                <w:sz w:val="22"/>
                <w:szCs w:val="22"/>
              </w:rPr>
            </w:pPr>
          </w:p>
        </w:tc>
        <w:tc>
          <w:tcPr>
            <w:tcW w:w="990" w:type="pct"/>
            <w:vAlign w:val="bottom"/>
          </w:tcPr>
          <w:p w14:paraId="68F0B280" w14:textId="77777777" w:rsidR="0054228A" w:rsidRPr="0041692F" w:rsidRDefault="0063128A" w:rsidP="001F3BD4">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74FCBF39" w14:textId="77777777" w:rsidR="0054228A" w:rsidRPr="0041692F" w:rsidRDefault="0063128A" w:rsidP="001F3BD4">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DB4026" w:rsidRPr="0041692F" w14:paraId="37B487DD" w14:textId="77777777" w:rsidTr="000819FF">
        <w:trPr>
          <w:trHeight w:val="20"/>
        </w:trPr>
        <w:tc>
          <w:tcPr>
            <w:tcW w:w="3020" w:type="pct"/>
            <w:vAlign w:val="bottom"/>
          </w:tcPr>
          <w:p w14:paraId="191EF387" w14:textId="77777777" w:rsidR="00DB4026" w:rsidRPr="0041692F" w:rsidRDefault="00DB4026" w:rsidP="00DB4026">
            <w:pPr>
              <w:spacing w:line="380" w:lineRule="exact"/>
              <w:ind w:left="132" w:right="-43" w:hanging="132"/>
              <w:rPr>
                <w:rFonts w:ascii="Arial" w:hAnsi="Arial" w:cs="Arial"/>
                <w:sz w:val="22"/>
                <w:szCs w:val="22"/>
              </w:rPr>
            </w:pPr>
            <w:r w:rsidRPr="0041692F">
              <w:rPr>
                <w:rFonts w:ascii="Arial" w:hAnsi="Arial" w:cs="Arial"/>
                <w:sz w:val="22"/>
                <w:szCs w:val="22"/>
              </w:rPr>
              <w:t>Accounting loss before tax</w:t>
            </w:r>
          </w:p>
        </w:tc>
        <w:tc>
          <w:tcPr>
            <w:tcW w:w="990" w:type="pct"/>
            <w:vAlign w:val="bottom"/>
          </w:tcPr>
          <w:p w14:paraId="537151EA" w14:textId="77777777" w:rsidR="00DB4026" w:rsidRPr="0041692F" w:rsidRDefault="001956D6" w:rsidP="00DB4026">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(918,201,28</w:t>
            </w:r>
            <w:r w:rsidR="002173D2" w:rsidRPr="0041692F">
              <w:rPr>
                <w:rFonts w:ascii="Arial" w:hAnsi="Arial" w:cs="Arial"/>
                <w:sz w:val="22"/>
                <w:szCs w:val="22"/>
              </w:rPr>
              <w:t>1</w:t>
            </w:r>
            <w:r w:rsidRPr="0041692F">
              <w:rPr>
                <w:rFonts w:ascii="Arial" w:hAnsi="Arial" w:cs="Arial"/>
                <w:sz w:val="22"/>
                <w:szCs w:val="22"/>
              </w:rPr>
              <w:t>)</w:t>
            </w:r>
          </w:p>
        </w:tc>
        <w:tc>
          <w:tcPr>
            <w:tcW w:w="990" w:type="pct"/>
            <w:vAlign w:val="bottom"/>
          </w:tcPr>
          <w:p w14:paraId="3D606FF9" w14:textId="77777777" w:rsidR="00DB4026" w:rsidRPr="0041692F" w:rsidRDefault="00DB4026" w:rsidP="00DB4026">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(6,081,643)</w:t>
            </w:r>
          </w:p>
        </w:tc>
      </w:tr>
      <w:tr w:rsidR="00DB4026" w:rsidRPr="0041692F" w14:paraId="4F2ECCC6" w14:textId="77777777" w:rsidTr="000819FF">
        <w:trPr>
          <w:trHeight w:val="20"/>
        </w:trPr>
        <w:tc>
          <w:tcPr>
            <w:tcW w:w="3020" w:type="pct"/>
            <w:vAlign w:val="bottom"/>
          </w:tcPr>
          <w:p w14:paraId="23CCEC0C" w14:textId="77777777" w:rsidR="00DB4026" w:rsidRPr="0041692F" w:rsidRDefault="00DB4026" w:rsidP="00DB4026">
            <w:pPr>
              <w:spacing w:line="380" w:lineRule="exact"/>
              <w:ind w:left="132" w:right="-43" w:hanging="132"/>
              <w:rPr>
                <w:rFonts w:ascii="Arial" w:hAnsi="Arial" w:cs="Arial"/>
                <w:sz w:val="22"/>
                <w:szCs w:val="22"/>
              </w:rPr>
            </w:pPr>
          </w:p>
        </w:tc>
        <w:tc>
          <w:tcPr>
            <w:tcW w:w="990" w:type="pct"/>
            <w:vAlign w:val="bottom"/>
          </w:tcPr>
          <w:p w14:paraId="07885C22" w14:textId="77777777" w:rsidR="00DB4026" w:rsidRPr="0041692F" w:rsidRDefault="00DB4026" w:rsidP="00DB4026">
            <w:pPr>
              <w:tabs>
                <w:tab w:val="decimal" w:pos="1423"/>
              </w:tabs>
              <w:spacing w:line="380" w:lineRule="exact"/>
              <w:ind w:left="-29" w:right="3"/>
              <w:textAlignment w:val="auto"/>
              <w:rPr>
                <w:rFonts w:ascii="Arial" w:hAnsi="Arial" w:cs="Arial"/>
                <w:sz w:val="22"/>
                <w:szCs w:val="22"/>
              </w:rPr>
            </w:pPr>
          </w:p>
        </w:tc>
        <w:tc>
          <w:tcPr>
            <w:tcW w:w="990" w:type="pct"/>
            <w:vAlign w:val="bottom"/>
          </w:tcPr>
          <w:p w14:paraId="15433AAD" w14:textId="77777777" w:rsidR="00DB4026" w:rsidRPr="0041692F" w:rsidRDefault="00DB4026" w:rsidP="00DB4026">
            <w:pPr>
              <w:tabs>
                <w:tab w:val="decimal" w:pos="1423"/>
              </w:tabs>
              <w:spacing w:line="380" w:lineRule="exact"/>
              <w:ind w:left="-29" w:right="3"/>
              <w:textAlignment w:val="auto"/>
              <w:rPr>
                <w:rFonts w:ascii="Arial" w:hAnsi="Arial" w:cs="Arial"/>
                <w:sz w:val="22"/>
                <w:szCs w:val="22"/>
              </w:rPr>
            </w:pPr>
          </w:p>
        </w:tc>
      </w:tr>
      <w:tr w:rsidR="00DB4026" w:rsidRPr="0041692F" w14:paraId="6EDC42B6" w14:textId="77777777" w:rsidTr="000819FF">
        <w:trPr>
          <w:trHeight w:val="20"/>
        </w:trPr>
        <w:tc>
          <w:tcPr>
            <w:tcW w:w="3020" w:type="pct"/>
            <w:vAlign w:val="bottom"/>
          </w:tcPr>
          <w:p w14:paraId="51729E2C" w14:textId="77777777" w:rsidR="00DB4026" w:rsidRPr="0041692F" w:rsidRDefault="00DB4026" w:rsidP="00DB4026">
            <w:pPr>
              <w:spacing w:line="380" w:lineRule="exact"/>
              <w:ind w:left="132" w:right="-43" w:hanging="132"/>
              <w:rPr>
                <w:rFonts w:ascii="Arial" w:hAnsi="Arial" w:cs="Arial"/>
                <w:sz w:val="22"/>
                <w:szCs w:val="22"/>
              </w:rPr>
            </w:pPr>
            <w:r w:rsidRPr="0041692F">
              <w:rPr>
                <w:rFonts w:ascii="Arial" w:hAnsi="Arial" w:cs="Arial"/>
                <w:sz w:val="22"/>
                <w:szCs w:val="22"/>
              </w:rPr>
              <w:t>Applicable tax rate</w:t>
            </w:r>
          </w:p>
        </w:tc>
        <w:tc>
          <w:tcPr>
            <w:tcW w:w="990" w:type="pct"/>
            <w:vAlign w:val="bottom"/>
          </w:tcPr>
          <w:p w14:paraId="352ADA72" w14:textId="77777777" w:rsidR="00DB4026" w:rsidRPr="0041692F" w:rsidRDefault="001956D6" w:rsidP="00DB4026">
            <w:pPr>
              <w:tabs>
                <w:tab w:val="decimal" w:pos="1243"/>
              </w:tabs>
              <w:spacing w:line="380" w:lineRule="exact"/>
              <w:ind w:left="-29" w:right="3"/>
              <w:textAlignment w:val="auto"/>
              <w:rPr>
                <w:rFonts w:ascii="Arial" w:hAnsi="Arial" w:cs="Arial"/>
                <w:sz w:val="22"/>
                <w:szCs w:val="22"/>
              </w:rPr>
            </w:pPr>
            <w:r w:rsidRPr="0041692F">
              <w:rPr>
                <w:rFonts w:ascii="Arial" w:hAnsi="Arial" w:cs="Arial"/>
                <w:sz w:val="22"/>
                <w:szCs w:val="22"/>
              </w:rPr>
              <w:t>20%</w:t>
            </w:r>
          </w:p>
        </w:tc>
        <w:tc>
          <w:tcPr>
            <w:tcW w:w="990" w:type="pct"/>
            <w:vAlign w:val="bottom"/>
          </w:tcPr>
          <w:p w14:paraId="480B26CC" w14:textId="77777777" w:rsidR="00DB4026" w:rsidRPr="0041692F" w:rsidRDefault="00DB4026" w:rsidP="00DB4026">
            <w:pPr>
              <w:tabs>
                <w:tab w:val="decimal" w:pos="1243"/>
              </w:tabs>
              <w:spacing w:line="380" w:lineRule="exact"/>
              <w:ind w:left="-29" w:right="3"/>
              <w:textAlignment w:val="auto"/>
              <w:rPr>
                <w:rFonts w:ascii="Arial" w:hAnsi="Arial" w:cs="Arial"/>
                <w:sz w:val="22"/>
                <w:szCs w:val="22"/>
              </w:rPr>
            </w:pPr>
            <w:r w:rsidRPr="0041692F">
              <w:rPr>
                <w:rFonts w:ascii="Arial" w:hAnsi="Arial" w:cs="Arial"/>
                <w:sz w:val="22"/>
                <w:szCs w:val="22"/>
              </w:rPr>
              <w:t>20%</w:t>
            </w:r>
          </w:p>
        </w:tc>
      </w:tr>
      <w:tr w:rsidR="00DB4026" w:rsidRPr="0041692F" w14:paraId="33193B26" w14:textId="77777777" w:rsidTr="000819FF">
        <w:trPr>
          <w:trHeight w:val="20"/>
        </w:trPr>
        <w:tc>
          <w:tcPr>
            <w:tcW w:w="3020" w:type="pct"/>
            <w:vAlign w:val="bottom"/>
          </w:tcPr>
          <w:p w14:paraId="12F841D2" w14:textId="77777777" w:rsidR="00DB4026" w:rsidRPr="0041692F" w:rsidRDefault="00DB4026" w:rsidP="00DB4026">
            <w:pPr>
              <w:spacing w:line="380" w:lineRule="exact"/>
              <w:ind w:left="132" w:right="-112" w:hanging="132"/>
              <w:rPr>
                <w:rFonts w:ascii="Arial" w:hAnsi="Arial" w:cs="Arial"/>
                <w:spacing w:val="-6"/>
                <w:sz w:val="22"/>
                <w:szCs w:val="22"/>
              </w:rPr>
            </w:pPr>
            <w:r w:rsidRPr="0041692F">
              <w:rPr>
                <w:rFonts w:ascii="Arial" w:hAnsi="Arial" w:cs="Arial"/>
                <w:spacing w:val="-6"/>
                <w:sz w:val="22"/>
                <w:szCs w:val="22"/>
              </w:rPr>
              <w:t>Accounting loss before tax multiplied by income tax rate</w:t>
            </w:r>
          </w:p>
        </w:tc>
        <w:tc>
          <w:tcPr>
            <w:tcW w:w="990" w:type="pct"/>
            <w:vAlign w:val="bottom"/>
          </w:tcPr>
          <w:p w14:paraId="5901D8F3" w14:textId="77777777" w:rsidR="00DB4026" w:rsidRPr="0041692F" w:rsidRDefault="001956D6" w:rsidP="00DB402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(183,640,256)</w:t>
            </w:r>
          </w:p>
        </w:tc>
        <w:tc>
          <w:tcPr>
            <w:tcW w:w="990" w:type="pct"/>
            <w:vAlign w:val="bottom"/>
          </w:tcPr>
          <w:p w14:paraId="36ECBCF1" w14:textId="77777777" w:rsidR="00DB4026" w:rsidRPr="0041692F" w:rsidRDefault="00DB4026" w:rsidP="00DB402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(1,216,329)</w:t>
            </w:r>
          </w:p>
        </w:tc>
      </w:tr>
      <w:tr w:rsidR="001956D6" w:rsidRPr="0041692F" w14:paraId="277504E7" w14:textId="77777777" w:rsidTr="000819FF">
        <w:trPr>
          <w:trHeight w:val="20"/>
        </w:trPr>
        <w:tc>
          <w:tcPr>
            <w:tcW w:w="3020" w:type="pct"/>
            <w:vAlign w:val="bottom"/>
          </w:tcPr>
          <w:p w14:paraId="69FEF339" w14:textId="77777777" w:rsidR="001956D6" w:rsidRPr="0041692F" w:rsidRDefault="001956D6" w:rsidP="00DB4026">
            <w:pPr>
              <w:spacing w:line="380" w:lineRule="exact"/>
              <w:ind w:left="132" w:right="-112" w:hanging="132"/>
              <w:rPr>
                <w:rFonts w:ascii="Arial" w:hAnsi="Arial" w:cs="Arial"/>
                <w:spacing w:val="-6"/>
                <w:sz w:val="22"/>
                <w:szCs w:val="22"/>
              </w:rPr>
            </w:pPr>
            <w:r w:rsidRPr="0041692F">
              <w:rPr>
                <w:rFonts w:ascii="Arial" w:hAnsi="Arial" w:cs="Arial"/>
                <w:sz w:val="22"/>
                <w:szCs w:val="22"/>
              </w:rPr>
              <w:t>Adjustment in respect of income tax of previous year</w:t>
            </w:r>
          </w:p>
        </w:tc>
        <w:tc>
          <w:tcPr>
            <w:tcW w:w="990" w:type="pct"/>
            <w:vAlign w:val="bottom"/>
          </w:tcPr>
          <w:p w14:paraId="74C5CA6A" w14:textId="77777777" w:rsidR="001956D6" w:rsidRPr="0041692F" w:rsidRDefault="001956D6" w:rsidP="00DB402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754,340</w:t>
            </w:r>
          </w:p>
        </w:tc>
        <w:tc>
          <w:tcPr>
            <w:tcW w:w="990" w:type="pct"/>
            <w:vAlign w:val="bottom"/>
          </w:tcPr>
          <w:p w14:paraId="62F3363F" w14:textId="479C28E2" w:rsidR="001956D6" w:rsidRPr="0041692F" w:rsidRDefault="000819FF" w:rsidP="00DB402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w:t>
            </w:r>
          </w:p>
        </w:tc>
      </w:tr>
      <w:tr w:rsidR="00DB4026" w:rsidRPr="0041692F" w14:paraId="00E5774C" w14:textId="77777777" w:rsidTr="000819FF">
        <w:trPr>
          <w:trHeight w:val="20"/>
        </w:trPr>
        <w:tc>
          <w:tcPr>
            <w:tcW w:w="3020" w:type="pct"/>
            <w:vAlign w:val="bottom"/>
          </w:tcPr>
          <w:p w14:paraId="4F49C89D" w14:textId="77777777" w:rsidR="00DB4026" w:rsidRPr="0041692F" w:rsidRDefault="00DB4026" w:rsidP="00DB4026">
            <w:pPr>
              <w:spacing w:line="380" w:lineRule="exact"/>
              <w:ind w:left="132" w:right="-43" w:hanging="132"/>
              <w:rPr>
                <w:rFonts w:ascii="Arial" w:hAnsi="Arial" w:cs="Arial"/>
                <w:sz w:val="22"/>
                <w:szCs w:val="22"/>
              </w:rPr>
            </w:pPr>
            <w:r w:rsidRPr="0041692F">
              <w:rPr>
                <w:rFonts w:ascii="Arial" w:hAnsi="Arial" w:cs="Arial"/>
                <w:sz w:val="22"/>
                <w:szCs w:val="22"/>
              </w:rPr>
              <w:t>Effects of:</w:t>
            </w:r>
          </w:p>
        </w:tc>
        <w:tc>
          <w:tcPr>
            <w:tcW w:w="990" w:type="pct"/>
            <w:vAlign w:val="bottom"/>
          </w:tcPr>
          <w:p w14:paraId="5CA21FCD" w14:textId="77777777" w:rsidR="00DB4026" w:rsidRPr="0041692F" w:rsidRDefault="00DB4026" w:rsidP="00DB4026">
            <w:pPr>
              <w:tabs>
                <w:tab w:val="decimal" w:pos="1423"/>
              </w:tabs>
              <w:spacing w:line="380" w:lineRule="exact"/>
              <w:ind w:left="-29" w:right="3"/>
              <w:textAlignment w:val="auto"/>
              <w:rPr>
                <w:rFonts w:ascii="Arial" w:hAnsi="Arial" w:cs="Arial"/>
                <w:sz w:val="22"/>
                <w:szCs w:val="22"/>
              </w:rPr>
            </w:pPr>
          </w:p>
        </w:tc>
        <w:tc>
          <w:tcPr>
            <w:tcW w:w="990" w:type="pct"/>
            <w:vAlign w:val="bottom"/>
          </w:tcPr>
          <w:p w14:paraId="52AAE379" w14:textId="77777777" w:rsidR="00DB4026" w:rsidRPr="0041692F" w:rsidRDefault="00DB4026" w:rsidP="00DB4026">
            <w:pPr>
              <w:tabs>
                <w:tab w:val="decimal" w:pos="1423"/>
              </w:tabs>
              <w:spacing w:line="380" w:lineRule="exact"/>
              <w:ind w:left="-29" w:right="3"/>
              <w:textAlignment w:val="auto"/>
              <w:rPr>
                <w:rFonts w:ascii="Arial" w:hAnsi="Arial" w:cs="Arial"/>
                <w:sz w:val="22"/>
                <w:szCs w:val="22"/>
              </w:rPr>
            </w:pPr>
          </w:p>
        </w:tc>
      </w:tr>
      <w:tr w:rsidR="00DB4026" w:rsidRPr="0041692F" w14:paraId="1BC72157" w14:textId="77777777" w:rsidTr="000819FF">
        <w:trPr>
          <w:trHeight w:val="20"/>
        </w:trPr>
        <w:tc>
          <w:tcPr>
            <w:tcW w:w="3020" w:type="pct"/>
            <w:vAlign w:val="bottom"/>
          </w:tcPr>
          <w:p w14:paraId="7E1E4605" w14:textId="77777777" w:rsidR="00DB4026" w:rsidRPr="0041692F" w:rsidRDefault="00DB4026" w:rsidP="00DB4026">
            <w:pPr>
              <w:spacing w:line="380" w:lineRule="exact"/>
              <w:ind w:left="260" w:right="-43" w:hanging="132"/>
              <w:rPr>
                <w:rFonts w:ascii="Arial" w:hAnsi="Arial" w:cs="Arial"/>
                <w:sz w:val="22"/>
                <w:szCs w:val="22"/>
              </w:rPr>
            </w:pPr>
            <w:r w:rsidRPr="0041692F">
              <w:rPr>
                <w:rFonts w:ascii="Arial" w:hAnsi="Arial" w:cs="Arial"/>
                <w:sz w:val="22"/>
                <w:szCs w:val="22"/>
              </w:rPr>
              <w:t>Non-deductible expense</w:t>
            </w:r>
          </w:p>
        </w:tc>
        <w:tc>
          <w:tcPr>
            <w:tcW w:w="990" w:type="pct"/>
            <w:vAlign w:val="bottom"/>
          </w:tcPr>
          <w:p w14:paraId="6A711C7C" w14:textId="77777777" w:rsidR="00DB4026" w:rsidRPr="0041692F" w:rsidRDefault="001956D6" w:rsidP="00DB4026">
            <w:pPr>
              <w:pBdr>
                <w:top w:val="single" w:sz="4" w:space="1" w:color="auto"/>
                <w:left w:val="single" w:sz="4" w:space="4" w:color="auto"/>
                <w:right w:val="single" w:sz="4" w:space="4" w:color="auto"/>
              </w:pBdr>
              <w:tabs>
                <w:tab w:val="decimal" w:pos="1423"/>
              </w:tabs>
              <w:spacing w:line="380" w:lineRule="exact"/>
              <w:ind w:left="73" w:right="73"/>
              <w:textAlignment w:val="auto"/>
              <w:rPr>
                <w:rFonts w:ascii="Arial" w:hAnsi="Arial" w:cs="Arial"/>
                <w:sz w:val="22"/>
                <w:szCs w:val="22"/>
              </w:rPr>
            </w:pPr>
            <w:r w:rsidRPr="0041692F">
              <w:rPr>
                <w:rFonts w:ascii="Arial" w:hAnsi="Arial" w:cs="Arial"/>
                <w:sz w:val="22"/>
                <w:szCs w:val="22"/>
              </w:rPr>
              <w:t>220,371,47</w:t>
            </w:r>
            <w:r w:rsidR="00742F06" w:rsidRPr="0041692F">
              <w:rPr>
                <w:rFonts w:ascii="Arial" w:hAnsi="Arial" w:cs="Arial"/>
                <w:sz w:val="22"/>
                <w:szCs w:val="22"/>
              </w:rPr>
              <w:t>7</w:t>
            </w:r>
          </w:p>
        </w:tc>
        <w:tc>
          <w:tcPr>
            <w:tcW w:w="990" w:type="pct"/>
            <w:vAlign w:val="bottom"/>
          </w:tcPr>
          <w:p w14:paraId="105EB15E" w14:textId="77777777" w:rsidR="00DB4026" w:rsidRPr="0041692F" w:rsidRDefault="00DB4026" w:rsidP="00DB4026">
            <w:pPr>
              <w:pBdr>
                <w:top w:val="single" w:sz="4" w:space="1" w:color="auto"/>
                <w:left w:val="single" w:sz="4" w:space="4" w:color="auto"/>
                <w:right w:val="single" w:sz="4" w:space="4" w:color="auto"/>
              </w:pBdr>
              <w:tabs>
                <w:tab w:val="decimal" w:pos="1423"/>
              </w:tabs>
              <w:spacing w:line="380" w:lineRule="exact"/>
              <w:ind w:left="73" w:right="73"/>
              <w:textAlignment w:val="auto"/>
              <w:rPr>
                <w:rFonts w:ascii="Arial" w:hAnsi="Arial" w:cs="Arial"/>
                <w:sz w:val="22"/>
                <w:szCs w:val="22"/>
              </w:rPr>
            </w:pPr>
            <w:r w:rsidRPr="0041692F">
              <w:rPr>
                <w:rFonts w:ascii="Arial" w:hAnsi="Arial" w:cs="Arial"/>
                <w:sz w:val="22"/>
                <w:szCs w:val="22"/>
              </w:rPr>
              <w:t>23,137,672</w:t>
            </w:r>
          </w:p>
        </w:tc>
      </w:tr>
      <w:tr w:rsidR="00DB4026" w:rsidRPr="0041692F" w14:paraId="3FD07517" w14:textId="77777777" w:rsidTr="000819FF">
        <w:trPr>
          <w:trHeight w:val="20"/>
        </w:trPr>
        <w:tc>
          <w:tcPr>
            <w:tcW w:w="3020" w:type="pct"/>
            <w:vAlign w:val="bottom"/>
          </w:tcPr>
          <w:p w14:paraId="4156D74E" w14:textId="77777777" w:rsidR="00DB4026" w:rsidRPr="0041692F" w:rsidRDefault="00DB4026" w:rsidP="00DB4026">
            <w:pPr>
              <w:spacing w:line="380" w:lineRule="exact"/>
              <w:ind w:left="260" w:right="-43" w:hanging="132"/>
              <w:rPr>
                <w:rFonts w:ascii="Arial" w:hAnsi="Arial" w:cs="Arial"/>
                <w:sz w:val="22"/>
                <w:szCs w:val="22"/>
              </w:rPr>
            </w:pPr>
            <w:r w:rsidRPr="0041692F">
              <w:rPr>
                <w:rFonts w:ascii="Arial" w:hAnsi="Arial" w:cs="Arial"/>
                <w:sz w:val="22"/>
                <w:szCs w:val="22"/>
              </w:rPr>
              <w:t>Additional expense deduction allowed</w:t>
            </w:r>
          </w:p>
        </w:tc>
        <w:tc>
          <w:tcPr>
            <w:tcW w:w="990" w:type="pct"/>
            <w:vAlign w:val="bottom"/>
          </w:tcPr>
          <w:p w14:paraId="3B8E96DD" w14:textId="77777777" w:rsidR="00DB4026" w:rsidRPr="0041692F" w:rsidRDefault="001956D6" w:rsidP="00DB4026">
            <w:pPr>
              <w:pBdr>
                <w:left w:val="single" w:sz="4" w:space="4" w:color="auto"/>
                <w:right w:val="single" w:sz="4" w:space="4" w:color="auto"/>
              </w:pBdr>
              <w:tabs>
                <w:tab w:val="decimal" w:pos="1423"/>
              </w:tabs>
              <w:spacing w:line="380" w:lineRule="exact"/>
              <w:ind w:left="73" w:right="73"/>
              <w:textAlignment w:val="auto"/>
              <w:rPr>
                <w:rFonts w:ascii="Arial" w:hAnsi="Arial" w:cs="Arial"/>
                <w:sz w:val="22"/>
                <w:szCs w:val="22"/>
              </w:rPr>
            </w:pPr>
            <w:r w:rsidRPr="0041692F">
              <w:rPr>
                <w:rFonts w:ascii="Arial" w:hAnsi="Arial" w:cs="Arial"/>
                <w:sz w:val="22"/>
                <w:szCs w:val="22"/>
              </w:rPr>
              <w:t>(364,506)</w:t>
            </w:r>
          </w:p>
        </w:tc>
        <w:tc>
          <w:tcPr>
            <w:tcW w:w="990" w:type="pct"/>
            <w:vAlign w:val="bottom"/>
          </w:tcPr>
          <w:p w14:paraId="683E79B8" w14:textId="77777777" w:rsidR="00DB4026" w:rsidRPr="0041692F" w:rsidRDefault="00DB4026" w:rsidP="00DB4026">
            <w:pPr>
              <w:pBdr>
                <w:left w:val="single" w:sz="4" w:space="4" w:color="auto"/>
                <w:right w:val="single" w:sz="4" w:space="4" w:color="auto"/>
              </w:pBdr>
              <w:tabs>
                <w:tab w:val="decimal" w:pos="1423"/>
              </w:tabs>
              <w:spacing w:line="380" w:lineRule="exact"/>
              <w:ind w:left="73" w:right="73"/>
              <w:textAlignment w:val="auto"/>
              <w:rPr>
                <w:rFonts w:ascii="Arial" w:hAnsi="Arial" w:cs="Arial"/>
                <w:sz w:val="22"/>
                <w:szCs w:val="22"/>
              </w:rPr>
            </w:pPr>
            <w:r w:rsidRPr="0041692F">
              <w:rPr>
                <w:rFonts w:ascii="Arial" w:hAnsi="Arial" w:cs="Arial"/>
                <w:sz w:val="22"/>
                <w:szCs w:val="22"/>
              </w:rPr>
              <w:t>(339,942)</w:t>
            </w:r>
          </w:p>
        </w:tc>
      </w:tr>
      <w:tr w:rsidR="00DB4026" w:rsidRPr="0041692F" w14:paraId="3ADB5C24" w14:textId="77777777" w:rsidTr="000819FF">
        <w:trPr>
          <w:trHeight w:val="20"/>
        </w:trPr>
        <w:tc>
          <w:tcPr>
            <w:tcW w:w="3020" w:type="pct"/>
            <w:vAlign w:val="bottom"/>
          </w:tcPr>
          <w:p w14:paraId="3B28C6C0" w14:textId="77777777" w:rsidR="00DB4026" w:rsidRPr="0041692F" w:rsidRDefault="00DB4026" w:rsidP="00DB4026">
            <w:pPr>
              <w:spacing w:line="380" w:lineRule="exact"/>
              <w:ind w:left="260" w:right="-43" w:hanging="132"/>
              <w:rPr>
                <w:rFonts w:ascii="Arial" w:hAnsi="Arial" w:cs="Arial"/>
                <w:sz w:val="22"/>
                <w:szCs w:val="22"/>
              </w:rPr>
            </w:pPr>
            <w:r w:rsidRPr="0041692F">
              <w:rPr>
                <w:rFonts w:ascii="Arial" w:hAnsi="Arial" w:cs="Arial"/>
                <w:sz w:val="22"/>
                <w:szCs w:val="22"/>
              </w:rPr>
              <w:t>Others</w:t>
            </w:r>
          </w:p>
        </w:tc>
        <w:tc>
          <w:tcPr>
            <w:tcW w:w="990" w:type="pct"/>
            <w:vAlign w:val="bottom"/>
          </w:tcPr>
          <w:p w14:paraId="265D93F6" w14:textId="77777777" w:rsidR="00DB4026" w:rsidRPr="0041692F" w:rsidRDefault="001956D6" w:rsidP="00DB4026">
            <w:pPr>
              <w:pBdr>
                <w:left w:val="single" w:sz="4" w:space="4" w:color="auto"/>
                <w:bottom w:val="single" w:sz="4" w:space="1" w:color="auto"/>
                <w:right w:val="single" w:sz="4" w:space="4" w:color="auto"/>
              </w:pBdr>
              <w:tabs>
                <w:tab w:val="decimal" w:pos="1423"/>
              </w:tabs>
              <w:spacing w:line="380" w:lineRule="exact"/>
              <w:ind w:left="73" w:right="73"/>
              <w:textAlignment w:val="auto"/>
              <w:rPr>
                <w:rFonts w:ascii="Arial" w:hAnsi="Arial" w:cs="Arial"/>
                <w:sz w:val="22"/>
                <w:szCs w:val="22"/>
              </w:rPr>
            </w:pPr>
            <w:r w:rsidRPr="0041692F">
              <w:rPr>
                <w:rFonts w:ascii="Arial" w:hAnsi="Arial" w:cs="Arial"/>
                <w:sz w:val="22"/>
                <w:szCs w:val="22"/>
              </w:rPr>
              <w:t>2,400,000</w:t>
            </w:r>
          </w:p>
        </w:tc>
        <w:tc>
          <w:tcPr>
            <w:tcW w:w="990" w:type="pct"/>
            <w:vAlign w:val="bottom"/>
          </w:tcPr>
          <w:p w14:paraId="6F020088" w14:textId="77777777" w:rsidR="00DB4026" w:rsidRPr="0041692F" w:rsidRDefault="00DB4026" w:rsidP="00DB4026">
            <w:pPr>
              <w:pBdr>
                <w:left w:val="single" w:sz="4" w:space="4" w:color="auto"/>
                <w:bottom w:val="single" w:sz="4" w:space="1" w:color="auto"/>
                <w:right w:val="single" w:sz="4" w:space="4" w:color="auto"/>
              </w:pBdr>
              <w:tabs>
                <w:tab w:val="decimal" w:pos="1423"/>
              </w:tabs>
              <w:spacing w:line="380" w:lineRule="exact"/>
              <w:ind w:left="73" w:right="73"/>
              <w:textAlignment w:val="auto"/>
              <w:rPr>
                <w:rFonts w:ascii="Arial" w:hAnsi="Arial" w:cs="Arial"/>
                <w:sz w:val="22"/>
                <w:szCs w:val="22"/>
              </w:rPr>
            </w:pPr>
            <w:r w:rsidRPr="0041692F">
              <w:rPr>
                <w:rFonts w:ascii="Arial" w:hAnsi="Arial" w:cs="Arial"/>
                <w:sz w:val="22"/>
                <w:szCs w:val="22"/>
              </w:rPr>
              <w:t>2,400,000</w:t>
            </w:r>
          </w:p>
        </w:tc>
      </w:tr>
      <w:tr w:rsidR="00DB4026" w:rsidRPr="0041692F" w14:paraId="35EFF99A" w14:textId="77777777" w:rsidTr="000819FF">
        <w:trPr>
          <w:trHeight w:val="20"/>
        </w:trPr>
        <w:tc>
          <w:tcPr>
            <w:tcW w:w="3020" w:type="pct"/>
            <w:vAlign w:val="bottom"/>
          </w:tcPr>
          <w:p w14:paraId="0C6A98F0" w14:textId="77777777" w:rsidR="00DB4026" w:rsidRPr="0041692F" w:rsidRDefault="00DB4026" w:rsidP="00DB4026">
            <w:pPr>
              <w:spacing w:line="380" w:lineRule="exact"/>
              <w:ind w:left="132" w:right="-43" w:hanging="132"/>
              <w:rPr>
                <w:rFonts w:ascii="Arial" w:hAnsi="Arial" w:cs="Arial"/>
                <w:sz w:val="22"/>
                <w:szCs w:val="22"/>
              </w:rPr>
            </w:pPr>
            <w:r w:rsidRPr="0041692F">
              <w:rPr>
                <w:rFonts w:ascii="Arial" w:hAnsi="Arial" w:cs="Arial"/>
                <w:sz w:val="22"/>
                <w:szCs w:val="22"/>
              </w:rPr>
              <w:t>Total</w:t>
            </w:r>
          </w:p>
        </w:tc>
        <w:tc>
          <w:tcPr>
            <w:tcW w:w="990" w:type="pct"/>
            <w:vAlign w:val="bottom"/>
          </w:tcPr>
          <w:p w14:paraId="7079EA14" w14:textId="77777777" w:rsidR="00DB4026" w:rsidRPr="0041692F" w:rsidRDefault="00742F06" w:rsidP="00DB4026">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222,406,971</w:t>
            </w:r>
          </w:p>
        </w:tc>
        <w:tc>
          <w:tcPr>
            <w:tcW w:w="990" w:type="pct"/>
            <w:vAlign w:val="bottom"/>
          </w:tcPr>
          <w:p w14:paraId="1015F8A1" w14:textId="77777777" w:rsidR="00DB4026" w:rsidRPr="0041692F" w:rsidRDefault="00DB4026" w:rsidP="00DB4026">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25,197,730</w:t>
            </w:r>
          </w:p>
        </w:tc>
      </w:tr>
      <w:tr w:rsidR="00DB4026" w:rsidRPr="0041692F" w14:paraId="09DD7183" w14:textId="77777777" w:rsidTr="000819FF">
        <w:trPr>
          <w:trHeight w:val="20"/>
        </w:trPr>
        <w:tc>
          <w:tcPr>
            <w:tcW w:w="3020" w:type="pct"/>
            <w:vAlign w:val="bottom"/>
          </w:tcPr>
          <w:p w14:paraId="52475CDD" w14:textId="77777777" w:rsidR="00DB4026" w:rsidRPr="0041692F" w:rsidRDefault="00DB4026" w:rsidP="00DB4026">
            <w:pPr>
              <w:spacing w:line="380" w:lineRule="exact"/>
              <w:ind w:left="132" w:right="-43" w:hanging="132"/>
              <w:rPr>
                <w:rFonts w:ascii="Arial" w:hAnsi="Arial" w:cs="Browallia New"/>
                <w:spacing w:val="-2"/>
                <w:sz w:val="22"/>
                <w:szCs w:val="28"/>
              </w:rPr>
            </w:pPr>
            <w:r w:rsidRPr="0041692F">
              <w:rPr>
                <w:rFonts w:ascii="Arial" w:hAnsi="Arial" w:cs="Arial"/>
                <w:spacing w:val="-2"/>
                <w:sz w:val="22"/>
                <w:szCs w:val="22"/>
              </w:rPr>
              <w:t>Income tax expense reported in profit or loss</w:t>
            </w:r>
          </w:p>
        </w:tc>
        <w:tc>
          <w:tcPr>
            <w:tcW w:w="990" w:type="pct"/>
            <w:vAlign w:val="bottom"/>
          </w:tcPr>
          <w:p w14:paraId="16C274E9" w14:textId="77777777" w:rsidR="00DB4026" w:rsidRPr="0041692F" w:rsidRDefault="00742F06" w:rsidP="00DB4026">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39,521,055</w:t>
            </w:r>
          </w:p>
        </w:tc>
        <w:tc>
          <w:tcPr>
            <w:tcW w:w="990" w:type="pct"/>
            <w:vAlign w:val="bottom"/>
          </w:tcPr>
          <w:p w14:paraId="3D0BD454" w14:textId="77777777" w:rsidR="00DB4026" w:rsidRPr="0041692F" w:rsidRDefault="00DB4026" w:rsidP="00DB4026">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23,981,401</w:t>
            </w:r>
          </w:p>
        </w:tc>
      </w:tr>
    </w:tbl>
    <w:p w14:paraId="0F585DA6" w14:textId="77777777" w:rsidR="007E39B0" w:rsidRPr="0041692F" w:rsidRDefault="007E39B0" w:rsidP="001F3BD4">
      <w:pPr>
        <w:spacing w:before="120" w:after="120" w:line="360" w:lineRule="exact"/>
        <w:ind w:left="547"/>
        <w:jc w:val="both"/>
        <w:rPr>
          <w:rFonts w:ascii="Arial" w:hAnsi="Arial" w:cs="Arial"/>
          <w:sz w:val="22"/>
          <w:szCs w:val="22"/>
        </w:rPr>
      </w:pPr>
    </w:p>
    <w:p w14:paraId="4C0D5F7A" w14:textId="77777777" w:rsidR="00E86BCC" w:rsidRPr="0041692F" w:rsidRDefault="00E86BCC" w:rsidP="001F3BD4">
      <w:pPr>
        <w:spacing w:before="120" w:after="120" w:line="360" w:lineRule="exact"/>
        <w:ind w:left="547"/>
        <w:jc w:val="both"/>
        <w:rPr>
          <w:rFonts w:ascii="Arial" w:hAnsi="Arial" w:cs="Arial"/>
          <w:sz w:val="22"/>
          <w:szCs w:val="22"/>
        </w:rPr>
      </w:pPr>
    </w:p>
    <w:p w14:paraId="3814B1AC" w14:textId="77777777" w:rsidR="005F5132" w:rsidRPr="0041692F" w:rsidRDefault="005F5132" w:rsidP="001F3BD4">
      <w:pPr>
        <w:spacing w:before="120" w:after="120" w:line="360" w:lineRule="exact"/>
        <w:ind w:left="547"/>
        <w:jc w:val="both"/>
        <w:rPr>
          <w:rFonts w:ascii="Arial" w:hAnsi="Arial" w:cs="Arial"/>
          <w:sz w:val="22"/>
          <w:szCs w:val="22"/>
        </w:rPr>
      </w:pPr>
      <w:r w:rsidRPr="0041692F">
        <w:rPr>
          <w:rFonts w:ascii="Arial" w:hAnsi="Arial" w:cs="Arial"/>
          <w:sz w:val="22"/>
          <w:szCs w:val="22"/>
        </w:rPr>
        <w:lastRenderedPageBreak/>
        <w:t>The components of deferred tax assets are as follows:</w:t>
      </w:r>
    </w:p>
    <w:tbl>
      <w:tblPr>
        <w:tblW w:w="4677" w:type="pct"/>
        <w:tblInd w:w="450" w:type="dxa"/>
        <w:tblLook w:val="04A0" w:firstRow="1" w:lastRow="0" w:firstColumn="1" w:lastColumn="0" w:noHBand="0" w:noVBand="1"/>
      </w:tblPr>
      <w:tblGrid>
        <w:gridCol w:w="5370"/>
        <w:gridCol w:w="1749"/>
        <w:gridCol w:w="1758"/>
      </w:tblGrid>
      <w:tr w:rsidR="005F5132" w:rsidRPr="0041692F" w14:paraId="1C2F22CC" w14:textId="77777777" w:rsidTr="000819FF">
        <w:trPr>
          <w:trHeight w:val="20"/>
          <w:tblHeader/>
        </w:trPr>
        <w:tc>
          <w:tcPr>
            <w:tcW w:w="3025" w:type="pct"/>
            <w:vAlign w:val="bottom"/>
          </w:tcPr>
          <w:p w14:paraId="0CF0F1F9" w14:textId="77777777" w:rsidR="005F5132" w:rsidRPr="0041692F" w:rsidRDefault="005F5132" w:rsidP="00DF75E2">
            <w:pPr>
              <w:spacing w:line="380" w:lineRule="exact"/>
              <w:ind w:left="132" w:right="-43" w:hanging="132"/>
              <w:rPr>
                <w:rFonts w:ascii="Arial" w:hAnsi="Arial" w:cs="Arial"/>
                <w:sz w:val="22"/>
                <w:szCs w:val="22"/>
              </w:rPr>
            </w:pPr>
          </w:p>
        </w:tc>
        <w:tc>
          <w:tcPr>
            <w:tcW w:w="985" w:type="pct"/>
            <w:vAlign w:val="bottom"/>
          </w:tcPr>
          <w:p w14:paraId="127F92CF" w14:textId="77777777" w:rsidR="005F5132" w:rsidRPr="0041692F" w:rsidRDefault="005F5132" w:rsidP="00DF75E2">
            <w:pPr>
              <w:spacing w:line="380" w:lineRule="exact"/>
              <w:ind w:right="-43"/>
              <w:jc w:val="right"/>
              <w:rPr>
                <w:rFonts w:ascii="Arial" w:hAnsi="Arial" w:cs="Arial"/>
                <w:sz w:val="22"/>
                <w:szCs w:val="22"/>
              </w:rPr>
            </w:pPr>
          </w:p>
        </w:tc>
        <w:tc>
          <w:tcPr>
            <w:tcW w:w="990" w:type="pct"/>
            <w:vAlign w:val="bottom"/>
            <w:hideMark/>
          </w:tcPr>
          <w:p w14:paraId="432FCF43" w14:textId="77777777" w:rsidR="005F5132" w:rsidRPr="0041692F" w:rsidRDefault="005F5132" w:rsidP="00DF75E2">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5F5132" w:rsidRPr="0041692F" w14:paraId="653C2372" w14:textId="77777777" w:rsidTr="000819FF">
        <w:trPr>
          <w:trHeight w:val="20"/>
          <w:tblHeader/>
        </w:trPr>
        <w:tc>
          <w:tcPr>
            <w:tcW w:w="3025" w:type="pct"/>
            <w:vAlign w:val="bottom"/>
          </w:tcPr>
          <w:p w14:paraId="57569D56" w14:textId="77777777" w:rsidR="005F5132" w:rsidRPr="0041692F" w:rsidRDefault="005F5132" w:rsidP="00DF75E2">
            <w:pPr>
              <w:spacing w:line="380" w:lineRule="exact"/>
              <w:ind w:left="132" w:right="-43" w:hanging="132"/>
              <w:rPr>
                <w:rFonts w:ascii="Arial" w:hAnsi="Arial" w:cs="Arial"/>
                <w:sz w:val="22"/>
                <w:szCs w:val="22"/>
              </w:rPr>
            </w:pPr>
          </w:p>
        </w:tc>
        <w:tc>
          <w:tcPr>
            <w:tcW w:w="985" w:type="pct"/>
            <w:vAlign w:val="bottom"/>
            <w:hideMark/>
          </w:tcPr>
          <w:p w14:paraId="30DED30C" w14:textId="77777777" w:rsidR="005F5132" w:rsidRPr="0041692F" w:rsidRDefault="0063128A" w:rsidP="00DF75E2">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hideMark/>
          </w:tcPr>
          <w:p w14:paraId="6F532EED" w14:textId="77777777" w:rsidR="005F5132" w:rsidRPr="0041692F" w:rsidRDefault="0063128A" w:rsidP="00DF75E2">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5F5132" w:rsidRPr="0041692F" w14:paraId="4B0CEB6C" w14:textId="77777777" w:rsidTr="000819FF">
        <w:trPr>
          <w:trHeight w:val="20"/>
        </w:trPr>
        <w:tc>
          <w:tcPr>
            <w:tcW w:w="3025" w:type="pct"/>
            <w:vAlign w:val="bottom"/>
            <w:hideMark/>
          </w:tcPr>
          <w:p w14:paraId="4F28B53D" w14:textId="77777777" w:rsidR="005F5132" w:rsidRPr="0041692F" w:rsidRDefault="005F5132" w:rsidP="00DF75E2">
            <w:pPr>
              <w:spacing w:line="380" w:lineRule="exact"/>
              <w:ind w:left="132" w:right="-43" w:hanging="132"/>
              <w:rPr>
                <w:rFonts w:ascii="Arial" w:hAnsi="Arial" w:cs="Arial"/>
                <w:b/>
                <w:bCs/>
                <w:sz w:val="22"/>
                <w:szCs w:val="22"/>
              </w:rPr>
            </w:pPr>
            <w:r w:rsidRPr="0041692F">
              <w:rPr>
                <w:rFonts w:ascii="Arial" w:hAnsi="Arial" w:cs="Arial"/>
                <w:b/>
                <w:bCs/>
                <w:sz w:val="22"/>
                <w:szCs w:val="22"/>
              </w:rPr>
              <w:t>Deferred tax assets</w:t>
            </w:r>
          </w:p>
        </w:tc>
        <w:tc>
          <w:tcPr>
            <w:tcW w:w="985" w:type="pct"/>
            <w:vAlign w:val="bottom"/>
          </w:tcPr>
          <w:p w14:paraId="67BDC36B" w14:textId="77777777" w:rsidR="005F5132" w:rsidRPr="0041692F" w:rsidRDefault="005F5132" w:rsidP="00DF75E2">
            <w:pPr>
              <w:tabs>
                <w:tab w:val="decimal" w:pos="1423"/>
              </w:tabs>
              <w:spacing w:line="380" w:lineRule="exact"/>
              <w:ind w:left="-29" w:right="3"/>
              <w:rPr>
                <w:rFonts w:ascii="Arial" w:hAnsi="Arial" w:cs="Arial"/>
                <w:sz w:val="22"/>
                <w:szCs w:val="22"/>
              </w:rPr>
            </w:pPr>
          </w:p>
        </w:tc>
        <w:tc>
          <w:tcPr>
            <w:tcW w:w="990" w:type="pct"/>
            <w:vAlign w:val="bottom"/>
          </w:tcPr>
          <w:p w14:paraId="75FECD0A" w14:textId="77777777" w:rsidR="005F5132" w:rsidRPr="0041692F" w:rsidRDefault="005F5132" w:rsidP="00DF75E2">
            <w:pPr>
              <w:tabs>
                <w:tab w:val="decimal" w:pos="1423"/>
              </w:tabs>
              <w:spacing w:line="380" w:lineRule="exact"/>
              <w:ind w:left="-29" w:right="3"/>
              <w:rPr>
                <w:rFonts w:ascii="Arial" w:hAnsi="Arial" w:cs="Arial"/>
                <w:sz w:val="22"/>
                <w:szCs w:val="22"/>
              </w:rPr>
            </w:pPr>
          </w:p>
        </w:tc>
      </w:tr>
      <w:tr w:rsidR="00A015B3" w:rsidRPr="0041692F" w14:paraId="1152F85D" w14:textId="77777777" w:rsidTr="000819FF">
        <w:trPr>
          <w:trHeight w:val="20"/>
        </w:trPr>
        <w:tc>
          <w:tcPr>
            <w:tcW w:w="3025" w:type="pct"/>
            <w:vAlign w:val="bottom"/>
            <w:hideMark/>
          </w:tcPr>
          <w:p w14:paraId="49B07290"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Allowance for expected credit losses</w:t>
            </w:r>
          </w:p>
        </w:tc>
        <w:tc>
          <w:tcPr>
            <w:tcW w:w="985" w:type="pct"/>
            <w:vAlign w:val="bottom"/>
          </w:tcPr>
          <w:p w14:paraId="1127E079"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157,439</w:t>
            </w:r>
          </w:p>
        </w:tc>
        <w:tc>
          <w:tcPr>
            <w:tcW w:w="990" w:type="pct"/>
            <w:hideMark/>
          </w:tcPr>
          <w:p w14:paraId="41DB337C"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106,410</w:t>
            </w:r>
          </w:p>
        </w:tc>
      </w:tr>
      <w:tr w:rsidR="00A015B3" w:rsidRPr="0041692F" w14:paraId="76992532" w14:textId="77777777" w:rsidTr="000819FF">
        <w:trPr>
          <w:trHeight w:val="20"/>
        </w:trPr>
        <w:tc>
          <w:tcPr>
            <w:tcW w:w="3025" w:type="pct"/>
            <w:vAlign w:val="bottom"/>
            <w:hideMark/>
          </w:tcPr>
          <w:p w14:paraId="370EB2DF" w14:textId="77777777" w:rsidR="00A015B3" w:rsidRPr="0041692F" w:rsidRDefault="00A015B3" w:rsidP="00DF75E2">
            <w:pPr>
              <w:spacing w:line="380" w:lineRule="exact"/>
              <w:ind w:right="-99"/>
              <w:rPr>
                <w:rFonts w:ascii="Arial" w:hAnsi="Arial" w:cs="Arial"/>
                <w:sz w:val="22"/>
                <w:szCs w:val="22"/>
              </w:rPr>
            </w:pPr>
            <w:r w:rsidRPr="0041692F">
              <w:rPr>
                <w:rFonts w:ascii="Arial" w:hAnsi="Arial" w:cs="Arial"/>
                <w:sz w:val="22"/>
                <w:szCs w:val="22"/>
              </w:rPr>
              <w:t>Provision for employee benefits and provident fund</w:t>
            </w:r>
          </w:p>
        </w:tc>
        <w:tc>
          <w:tcPr>
            <w:tcW w:w="985" w:type="pct"/>
            <w:vAlign w:val="bottom"/>
          </w:tcPr>
          <w:p w14:paraId="49F0D97F"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7,481,977</w:t>
            </w:r>
          </w:p>
        </w:tc>
        <w:tc>
          <w:tcPr>
            <w:tcW w:w="990" w:type="pct"/>
            <w:hideMark/>
          </w:tcPr>
          <w:p w14:paraId="37D4B7BA"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7,427,274</w:t>
            </w:r>
          </w:p>
        </w:tc>
      </w:tr>
      <w:tr w:rsidR="00A015B3" w:rsidRPr="0041692F" w14:paraId="5DDCD946" w14:textId="77777777" w:rsidTr="000819FF">
        <w:trPr>
          <w:trHeight w:val="20"/>
        </w:trPr>
        <w:tc>
          <w:tcPr>
            <w:tcW w:w="3025" w:type="pct"/>
            <w:vAlign w:val="bottom"/>
            <w:hideMark/>
          </w:tcPr>
          <w:p w14:paraId="6C34EC11" w14:textId="77777777" w:rsidR="00A015B3" w:rsidRPr="0041692F" w:rsidRDefault="00A015B3" w:rsidP="00DF75E2">
            <w:pPr>
              <w:spacing w:line="380" w:lineRule="exact"/>
              <w:ind w:left="132" w:right="-99" w:hanging="132"/>
              <w:rPr>
                <w:rFonts w:ascii="Arial" w:hAnsi="Arial" w:cs="Arial"/>
                <w:spacing w:val="-4"/>
                <w:sz w:val="22"/>
                <w:szCs w:val="22"/>
              </w:rPr>
            </w:pPr>
            <w:r w:rsidRPr="0041692F">
              <w:rPr>
                <w:rFonts w:ascii="Arial" w:hAnsi="Arial" w:cs="Arial"/>
                <w:spacing w:val="-4"/>
                <w:sz w:val="22"/>
                <w:szCs w:val="22"/>
              </w:rPr>
              <w:t>Difference on asset restructuring under common control</w:t>
            </w:r>
          </w:p>
        </w:tc>
        <w:tc>
          <w:tcPr>
            <w:tcW w:w="985" w:type="pct"/>
            <w:vAlign w:val="bottom"/>
          </w:tcPr>
          <w:p w14:paraId="45514096"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32,760,000</w:t>
            </w:r>
          </w:p>
        </w:tc>
        <w:tc>
          <w:tcPr>
            <w:tcW w:w="990" w:type="pct"/>
            <w:hideMark/>
          </w:tcPr>
          <w:p w14:paraId="5927906F"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35,160,000</w:t>
            </w:r>
          </w:p>
        </w:tc>
      </w:tr>
      <w:tr w:rsidR="00A015B3" w:rsidRPr="0041692F" w14:paraId="29EF1C90" w14:textId="77777777" w:rsidTr="000819FF">
        <w:trPr>
          <w:trHeight w:val="20"/>
        </w:trPr>
        <w:tc>
          <w:tcPr>
            <w:tcW w:w="3025" w:type="pct"/>
            <w:vAlign w:val="bottom"/>
          </w:tcPr>
          <w:p w14:paraId="7C88424B" w14:textId="54AA6943" w:rsidR="00A015B3" w:rsidRPr="0041692F" w:rsidRDefault="00A015B3" w:rsidP="00DF75E2">
            <w:pPr>
              <w:spacing w:line="380" w:lineRule="exact"/>
              <w:ind w:left="132" w:right="-99" w:hanging="132"/>
              <w:rPr>
                <w:rFonts w:ascii="Arial" w:hAnsi="Arial" w:cs="Arial"/>
                <w:spacing w:val="-4"/>
                <w:sz w:val="22"/>
                <w:szCs w:val="22"/>
              </w:rPr>
            </w:pPr>
            <w:r w:rsidRPr="0041692F">
              <w:rPr>
                <w:rFonts w:ascii="Arial" w:hAnsi="Arial" w:cs="Arial"/>
                <w:sz w:val="22"/>
                <w:szCs w:val="22"/>
              </w:rPr>
              <w:t>Lease</w:t>
            </w:r>
            <w:r w:rsidR="00B56DF1" w:rsidRPr="0041692F">
              <w:rPr>
                <w:rFonts w:ascii="Arial" w:hAnsi="Arial" w:cs="Arial"/>
                <w:sz w:val="22"/>
                <w:szCs w:val="22"/>
              </w:rPr>
              <w:t>s</w:t>
            </w:r>
          </w:p>
        </w:tc>
        <w:tc>
          <w:tcPr>
            <w:tcW w:w="985" w:type="pct"/>
            <w:vAlign w:val="bottom"/>
          </w:tcPr>
          <w:p w14:paraId="12643EB8"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94,044,790</w:t>
            </w:r>
          </w:p>
        </w:tc>
        <w:tc>
          <w:tcPr>
            <w:tcW w:w="990" w:type="pct"/>
          </w:tcPr>
          <w:p w14:paraId="2AC6DBE8" w14:textId="77777777" w:rsidR="00A015B3" w:rsidRPr="0041692F" w:rsidRDefault="00A015B3"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62,280,218</w:t>
            </w:r>
          </w:p>
        </w:tc>
      </w:tr>
      <w:tr w:rsidR="00A015B3" w:rsidRPr="0041692F" w14:paraId="7A45B175" w14:textId="77777777" w:rsidTr="000819FF">
        <w:trPr>
          <w:trHeight w:val="20"/>
        </w:trPr>
        <w:tc>
          <w:tcPr>
            <w:tcW w:w="3025" w:type="pct"/>
            <w:vAlign w:val="bottom"/>
            <w:hideMark/>
          </w:tcPr>
          <w:p w14:paraId="55278C83"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Sales of assets to GROREIT - net*</w:t>
            </w:r>
          </w:p>
        </w:tc>
        <w:tc>
          <w:tcPr>
            <w:tcW w:w="985" w:type="pct"/>
            <w:vAlign w:val="bottom"/>
          </w:tcPr>
          <w:p w14:paraId="69467360" w14:textId="77777777" w:rsidR="00A015B3" w:rsidRPr="0041692F" w:rsidRDefault="00A015B3" w:rsidP="00DF75E2">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119,879,817</w:t>
            </w:r>
          </w:p>
        </w:tc>
        <w:tc>
          <w:tcPr>
            <w:tcW w:w="990" w:type="pct"/>
            <w:hideMark/>
          </w:tcPr>
          <w:p w14:paraId="4EC51865" w14:textId="77777777" w:rsidR="00A015B3" w:rsidRPr="0041692F" w:rsidRDefault="00A015B3" w:rsidP="00DF75E2">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119,879,817</w:t>
            </w:r>
          </w:p>
        </w:tc>
      </w:tr>
      <w:tr w:rsidR="00A015B3" w:rsidRPr="0041692F" w14:paraId="7263557D" w14:textId="77777777" w:rsidTr="000819FF">
        <w:trPr>
          <w:trHeight w:val="20"/>
        </w:trPr>
        <w:tc>
          <w:tcPr>
            <w:tcW w:w="3025" w:type="pct"/>
            <w:vAlign w:val="bottom"/>
            <w:hideMark/>
          </w:tcPr>
          <w:p w14:paraId="5EB5BC61"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Total</w:t>
            </w:r>
          </w:p>
        </w:tc>
        <w:tc>
          <w:tcPr>
            <w:tcW w:w="985" w:type="pct"/>
            <w:vAlign w:val="bottom"/>
          </w:tcPr>
          <w:p w14:paraId="7D08BE36" w14:textId="77777777" w:rsidR="00A015B3" w:rsidRPr="0041692F" w:rsidRDefault="00A015B3" w:rsidP="0091032F">
            <w:pPr>
              <w:pBdr>
                <w:bottom w:val="doub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254,324,023</w:t>
            </w:r>
            <w:r w:rsidRPr="0041692F">
              <w:rPr>
                <w:rFonts w:ascii="Arial" w:hAnsi="Arial" w:cs="Arial"/>
                <w:sz w:val="22"/>
                <w:szCs w:val="22"/>
              </w:rPr>
              <w:fldChar w:fldCharType="end"/>
            </w:r>
          </w:p>
        </w:tc>
        <w:tc>
          <w:tcPr>
            <w:tcW w:w="990" w:type="pct"/>
            <w:hideMark/>
          </w:tcPr>
          <w:p w14:paraId="537609D0" w14:textId="77777777" w:rsidR="00A015B3" w:rsidRPr="0041692F" w:rsidRDefault="00A015B3" w:rsidP="0091032F">
            <w:pPr>
              <w:pBdr>
                <w:bottom w:val="doub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224,853,719</w:t>
            </w:r>
          </w:p>
        </w:tc>
      </w:tr>
    </w:tbl>
    <w:p w14:paraId="67D38FF3" w14:textId="724E6464" w:rsidR="005F5132" w:rsidRPr="0041692F" w:rsidRDefault="005F5132" w:rsidP="001F3BD4">
      <w:pPr>
        <w:pStyle w:val="ListParagraph"/>
        <w:spacing w:before="240" w:after="120" w:line="360" w:lineRule="exact"/>
        <w:ind w:left="900" w:hanging="360"/>
        <w:jc w:val="both"/>
        <w:rPr>
          <w:rFonts w:ascii="Arial" w:hAnsi="Arial" w:cs="Arial"/>
          <w:spacing w:val="2"/>
          <w:sz w:val="20"/>
          <w:szCs w:val="20"/>
        </w:rPr>
      </w:pPr>
      <w:r w:rsidRPr="0041692F">
        <w:rPr>
          <w:rFonts w:ascii="Arial" w:hAnsi="Arial" w:cs="Arial"/>
          <w:spacing w:val="2"/>
          <w:sz w:val="20"/>
          <w:szCs w:val="20"/>
        </w:rPr>
        <w:t xml:space="preserve">* </w:t>
      </w:r>
      <w:r w:rsidRPr="0041692F">
        <w:rPr>
          <w:rFonts w:ascii="Arial" w:hAnsi="Arial" w:cs="Arial"/>
          <w:spacing w:val="2"/>
          <w:sz w:val="20"/>
          <w:szCs w:val="20"/>
        </w:rPr>
        <w:tab/>
      </w:r>
      <w:r w:rsidR="00DA2871" w:rsidRPr="0041692F">
        <w:rPr>
          <w:rFonts w:ascii="Arial" w:hAnsi="Arial" w:cs="Arial"/>
          <w:spacing w:val="2"/>
          <w:sz w:val="20"/>
          <w:szCs w:val="20"/>
        </w:rPr>
        <w:t>These are t</w:t>
      </w:r>
      <w:r w:rsidRPr="0041692F">
        <w:rPr>
          <w:rFonts w:ascii="Arial" w:hAnsi="Arial" w:cs="Arial"/>
          <w:spacing w:val="2"/>
          <w:sz w:val="20"/>
          <w:szCs w:val="20"/>
        </w:rPr>
        <w:t>ax</w:t>
      </w:r>
      <w:r w:rsidR="00DA2871" w:rsidRPr="0041692F">
        <w:rPr>
          <w:rFonts w:ascii="Arial" w:hAnsi="Arial" w:cs="Arial"/>
          <w:spacing w:val="2"/>
          <w:sz w:val="20"/>
          <w:szCs w:val="20"/>
        </w:rPr>
        <w:t>es</w:t>
      </w:r>
      <w:r w:rsidRPr="0041692F">
        <w:rPr>
          <w:rFonts w:ascii="Arial" w:hAnsi="Arial" w:cs="Arial"/>
          <w:spacing w:val="2"/>
          <w:sz w:val="20"/>
          <w:szCs w:val="20"/>
        </w:rPr>
        <w:t xml:space="preserve"> related to </w:t>
      </w:r>
      <w:proofErr w:type="gramStart"/>
      <w:r w:rsidR="00DA2871" w:rsidRPr="0041692F">
        <w:rPr>
          <w:rFonts w:ascii="Arial" w:hAnsi="Arial" w:cs="Arial"/>
          <w:spacing w:val="2"/>
          <w:sz w:val="20"/>
          <w:szCs w:val="20"/>
        </w:rPr>
        <w:t>profit</w:t>
      </w:r>
      <w:proofErr w:type="gramEnd"/>
      <w:r w:rsidR="00DA2871" w:rsidRPr="0041692F">
        <w:rPr>
          <w:rFonts w:ascii="Arial" w:hAnsi="Arial" w:cs="Arial"/>
          <w:spacing w:val="2"/>
          <w:sz w:val="20"/>
          <w:szCs w:val="20"/>
        </w:rPr>
        <w:t xml:space="preserve"> from the </w:t>
      </w:r>
      <w:r w:rsidRPr="0041692F">
        <w:rPr>
          <w:rFonts w:ascii="Arial" w:hAnsi="Arial" w:cs="Arial"/>
          <w:spacing w:val="2"/>
          <w:sz w:val="20"/>
          <w:szCs w:val="20"/>
        </w:rPr>
        <w:t xml:space="preserve">sale of assets to GROREIT of Baht </w:t>
      </w:r>
      <w:r w:rsidR="00EB652A" w:rsidRPr="0041692F">
        <w:rPr>
          <w:rFonts w:ascii="Arial" w:hAnsi="Arial" w:cs="Arial"/>
          <w:spacing w:val="2"/>
          <w:sz w:val="20"/>
          <w:szCs w:val="20"/>
        </w:rPr>
        <w:t>790</w:t>
      </w:r>
      <w:r w:rsidRPr="0041692F">
        <w:rPr>
          <w:rFonts w:ascii="Arial" w:hAnsi="Arial" w:cs="Arial"/>
          <w:spacing w:val="2"/>
          <w:sz w:val="20"/>
          <w:szCs w:val="20"/>
        </w:rPr>
        <w:t xml:space="preserve"> </w:t>
      </w:r>
      <w:proofErr w:type="gramStart"/>
      <w:r w:rsidRPr="0041692F">
        <w:rPr>
          <w:rFonts w:ascii="Arial" w:hAnsi="Arial" w:cs="Arial"/>
          <w:spacing w:val="2"/>
          <w:sz w:val="20"/>
          <w:szCs w:val="20"/>
        </w:rPr>
        <w:t>million</w:t>
      </w:r>
      <w:r w:rsidR="00DA2871" w:rsidRPr="0041692F">
        <w:rPr>
          <w:rFonts w:ascii="Arial" w:hAnsi="Arial" w:cs="Arial"/>
          <w:spacing w:val="2"/>
          <w:sz w:val="20"/>
          <w:szCs w:val="20"/>
        </w:rPr>
        <w:t xml:space="preserve">, </w:t>
      </w:r>
      <w:r w:rsidR="00B962E1" w:rsidRPr="0041692F">
        <w:rPr>
          <w:rFonts w:ascii="Arial" w:hAnsi="Arial" w:cs="Arial"/>
          <w:spacing w:val="2"/>
          <w:sz w:val="20"/>
          <w:szCs w:val="20"/>
        </w:rPr>
        <w:t xml:space="preserve">  </w:t>
      </w:r>
      <w:proofErr w:type="gramEnd"/>
      <w:r w:rsidR="00B962E1" w:rsidRPr="0041692F">
        <w:rPr>
          <w:rFonts w:ascii="Arial" w:hAnsi="Arial" w:cs="Arial"/>
          <w:spacing w:val="2"/>
          <w:sz w:val="20"/>
          <w:szCs w:val="20"/>
        </w:rPr>
        <w:t xml:space="preserve">           </w:t>
      </w:r>
      <w:r w:rsidR="00DA2871" w:rsidRPr="0041692F">
        <w:rPr>
          <w:rFonts w:ascii="Arial" w:hAnsi="Arial" w:cs="Arial"/>
          <w:spacing w:val="2"/>
          <w:sz w:val="20"/>
          <w:szCs w:val="20"/>
        </w:rPr>
        <w:t xml:space="preserve">offset by </w:t>
      </w:r>
      <w:r w:rsidRPr="0041692F">
        <w:rPr>
          <w:rFonts w:ascii="Arial" w:hAnsi="Arial" w:cs="Arial"/>
          <w:spacing w:val="2"/>
          <w:sz w:val="20"/>
          <w:szCs w:val="20"/>
        </w:rPr>
        <w:t>tax</w:t>
      </w:r>
      <w:r w:rsidR="00DA2871" w:rsidRPr="0041692F">
        <w:rPr>
          <w:rFonts w:ascii="Arial" w:hAnsi="Arial" w:cs="Arial"/>
          <w:spacing w:val="2"/>
          <w:sz w:val="20"/>
          <w:szCs w:val="20"/>
        </w:rPr>
        <w:t>es</w:t>
      </w:r>
      <w:r w:rsidRPr="0041692F">
        <w:rPr>
          <w:rFonts w:ascii="Arial" w:hAnsi="Arial" w:cs="Arial"/>
          <w:spacing w:val="2"/>
          <w:sz w:val="20"/>
          <w:szCs w:val="20"/>
        </w:rPr>
        <w:t xml:space="preserve"> related to land revaluation of Baht </w:t>
      </w:r>
      <w:r w:rsidR="003C308E" w:rsidRPr="0041692F">
        <w:rPr>
          <w:rFonts w:ascii="Arial" w:hAnsi="Arial" w:cs="Arial"/>
          <w:spacing w:val="2"/>
          <w:sz w:val="20"/>
          <w:szCs w:val="20"/>
        </w:rPr>
        <w:t>6</w:t>
      </w:r>
      <w:r w:rsidR="00EB652A" w:rsidRPr="0041692F">
        <w:rPr>
          <w:rFonts w:ascii="Arial" w:hAnsi="Arial" w:cs="Arial"/>
          <w:spacing w:val="2"/>
          <w:sz w:val="20"/>
          <w:szCs w:val="20"/>
        </w:rPr>
        <w:t>7</w:t>
      </w:r>
      <w:r w:rsidR="003C308E" w:rsidRPr="0041692F">
        <w:rPr>
          <w:rFonts w:ascii="Arial" w:hAnsi="Arial" w:cs="Arial"/>
          <w:spacing w:val="2"/>
          <w:sz w:val="20"/>
          <w:szCs w:val="20"/>
        </w:rPr>
        <w:t>0</w:t>
      </w:r>
      <w:r w:rsidRPr="0041692F">
        <w:rPr>
          <w:rFonts w:ascii="Arial" w:hAnsi="Arial" w:cs="Arial"/>
          <w:spacing w:val="2"/>
          <w:sz w:val="20"/>
          <w:szCs w:val="20"/>
        </w:rPr>
        <w:t xml:space="preserve"> millio</w:t>
      </w:r>
      <w:r w:rsidR="00EB652A" w:rsidRPr="0041692F">
        <w:rPr>
          <w:rFonts w:ascii="Arial" w:hAnsi="Arial" w:cs="Arial"/>
          <w:spacing w:val="2"/>
          <w:sz w:val="20"/>
          <w:szCs w:val="20"/>
        </w:rPr>
        <w:t>n</w:t>
      </w:r>
    </w:p>
    <w:p w14:paraId="3A463AB7" w14:textId="77777777" w:rsidR="002B1ADC" w:rsidRPr="0041692F" w:rsidRDefault="00AB5B18" w:rsidP="001F3BD4">
      <w:pPr>
        <w:tabs>
          <w:tab w:val="left" w:pos="1440"/>
          <w:tab w:val="left" w:pos="2160"/>
        </w:tabs>
        <w:spacing w:before="120" w:after="120" w:line="360" w:lineRule="exact"/>
        <w:ind w:left="540" w:right="-43" w:hanging="540"/>
        <w:jc w:val="thaiDistribute"/>
        <w:rPr>
          <w:rFonts w:ascii="Arial" w:hAnsi="Arial" w:cs="Arial"/>
          <w:b/>
          <w:bCs/>
          <w:sz w:val="22"/>
          <w:szCs w:val="22"/>
        </w:rPr>
      </w:pPr>
      <w:r w:rsidRPr="0041692F">
        <w:rPr>
          <w:rFonts w:ascii="Arial" w:hAnsi="Arial" w:cs="Arial"/>
          <w:b/>
          <w:bCs/>
          <w:sz w:val="22"/>
          <w:szCs w:val="22"/>
          <w:cs/>
        </w:rPr>
        <w:tab/>
      </w:r>
      <w:r w:rsidR="002B1ADC" w:rsidRPr="0041692F">
        <w:rPr>
          <w:rFonts w:ascii="Arial" w:hAnsi="Arial" w:cs="Arial"/>
          <w:b/>
          <w:bCs/>
          <w:sz w:val="22"/>
          <w:szCs w:val="22"/>
        </w:rPr>
        <w:t>Income tax payable</w:t>
      </w:r>
    </w:p>
    <w:p w14:paraId="3347455D" w14:textId="77777777" w:rsidR="00394C2A" w:rsidRPr="0041692F" w:rsidRDefault="00394C2A" w:rsidP="00DF75E2">
      <w:pPr>
        <w:spacing w:before="120" w:after="120" w:line="380" w:lineRule="exact"/>
        <w:ind w:left="547" w:hanging="547"/>
        <w:jc w:val="thaiDistribute"/>
        <w:rPr>
          <w:rFonts w:ascii="Arial" w:hAnsi="Arial" w:cs="Arial"/>
          <w:sz w:val="22"/>
          <w:szCs w:val="22"/>
        </w:rPr>
      </w:pPr>
      <w:r w:rsidRPr="0041692F">
        <w:rPr>
          <w:rFonts w:ascii="Arial" w:hAnsi="Arial" w:cs="Arial"/>
          <w:sz w:val="22"/>
          <w:szCs w:val="22"/>
        </w:rPr>
        <w:t xml:space="preserve">         As at 31 December </w:t>
      </w:r>
      <w:r w:rsidR="00AA5697" w:rsidRPr="0041692F">
        <w:rPr>
          <w:rFonts w:ascii="Arial" w:hAnsi="Arial" w:cs="Arial"/>
          <w:sz w:val="22"/>
          <w:szCs w:val="22"/>
        </w:rPr>
        <w:t>202</w:t>
      </w:r>
      <w:r w:rsidR="007E39B0" w:rsidRPr="0041692F">
        <w:rPr>
          <w:rFonts w:ascii="Arial" w:hAnsi="Arial" w:cs="Arial"/>
          <w:sz w:val="22"/>
          <w:szCs w:val="22"/>
        </w:rPr>
        <w:t>1</w:t>
      </w:r>
      <w:r w:rsidRPr="0041692F">
        <w:rPr>
          <w:rFonts w:ascii="Arial" w:hAnsi="Arial" w:cs="Arial"/>
          <w:sz w:val="22"/>
          <w:szCs w:val="22"/>
        </w:rPr>
        <w:t xml:space="preserve">, the Company recorded accrued corporate income tax liabilities of approximately Baht 600 million for Real Estate Investment Trusts with Buy-Back conditions (REIT buy-back Measures) on 15 July 2021 and because there is no official tax measures relating to the tax measures for Real Estate Investment Trusts with Buy-Back conditions (REIT buy-back Measures).  </w:t>
      </w:r>
    </w:p>
    <w:p w14:paraId="503CD42E" w14:textId="400679C4" w:rsidR="00394C2A" w:rsidRPr="0041692F" w:rsidRDefault="003C308E" w:rsidP="00DF75E2">
      <w:pPr>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Then on 18 July 2022, there was a Royal Decree in relation to the tax measures for Real Estate Investment Trusts with Buy-Back conditions (REIT buy-back Measures) and effective from 19 July 2022. The Company has submitted a request for justice with the relevant agencies to grant tax exemption to the Company in correspondence with this Royal Decree. In addition, the Company has also submitted a request for exemption of tax penalty and surcharge under the Revenue Code with the Revenue Department. However, the Company is in the process of submission a request for justice with the relevant agencies. Therefore, 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2025, the Company already recorded the related tax surcharge</w:t>
      </w:r>
      <w:r w:rsidR="00DF75E2" w:rsidRPr="0041692F">
        <w:rPr>
          <w:rFonts w:ascii="Arial" w:hAnsi="Arial" w:cs="Arial"/>
          <w:sz w:val="22"/>
          <w:szCs w:val="22"/>
        </w:rPr>
        <w:t xml:space="preserve"> amounting to Baht 408 million (2024: Baht 286 million)</w:t>
      </w:r>
      <w:r w:rsidR="00DF75E2" w:rsidRPr="0041692F">
        <w:rPr>
          <w:rFonts w:ascii="Arial" w:hAnsi="Arial" w:cstheme="minorBidi" w:hint="cs"/>
          <w:sz w:val="22"/>
          <w:szCs w:val="22"/>
          <w:cs/>
        </w:rPr>
        <w:t xml:space="preserve"> </w:t>
      </w:r>
      <w:r w:rsidR="00DF75E2" w:rsidRPr="0041692F">
        <w:rPr>
          <w:rFonts w:ascii="Arial" w:hAnsi="Arial" w:cstheme="minorBidi"/>
          <w:sz w:val="22"/>
          <w:szCs w:val="22"/>
        </w:rPr>
        <w:t xml:space="preserve">as “Other current liabilities” </w:t>
      </w:r>
      <w:r w:rsidR="00DF75E2" w:rsidRPr="0041692F">
        <w:rPr>
          <w:rFonts w:ascii="Arial" w:hAnsi="Arial" w:cs="Arial"/>
          <w:sz w:val="22"/>
          <w:szCs w:val="22"/>
        </w:rPr>
        <w:t>in the statement of financial position</w:t>
      </w:r>
      <w:r w:rsidRPr="0041692F">
        <w:rPr>
          <w:rFonts w:ascii="Arial" w:hAnsi="Arial" w:cs="Arial"/>
          <w:sz w:val="22"/>
          <w:szCs w:val="22"/>
        </w:rPr>
        <w:t xml:space="preserve">. </w:t>
      </w:r>
      <w:r w:rsidRPr="0041692F">
        <w:rPr>
          <w:rFonts w:ascii="Arial" w:hAnsi="Arial" w:cs="Arial"/>
          <w:spacing w:val="-4"/>
          <w:sz w:val="22"/>
          <w:szCs w:val="22"/>
        </w:rPr>
        <w:t xml:space="preserve">However, if it is finalised, the Company is </w:t>
      </w:r>
      <w:proofErr w:type="gramStart"/>
      <w:r w:rsidRPr="0041692F">
        <w:rPr>
          <w:rFonts w:ascii="Arial" w:hAnsi="Arial" w:cs="Arial"/>
          <w:spacing w:val="-4"/>
          <w:sz w:val="22"/>
          <w:szCs w:val="22"/>
        </w:rPr>
        <w:t>granted for</w:t>
      </w:r>
      <w:proofErr w:type="gramEnd"/>
      <w:r w:rsidRPr="0041692F">
        <w:rPr>
          <w:rFonts w:ascii="Arial" w:hAnsi="Arial" w:cs="Arial"/>
          <w:spacing w:val="-4"/>
          <w:sz w:val="22"/>
          <w:szCs w:val="22"/>
        </w:rPr>
        <w:t xml:space="preserve"> tax exemption, the Company will adjust</w:t>
      </w:r>
      <w:r w:rsidRPr="0041692F">
        <w:rPr>
          <w:rFonts w:ascii="Arial" w:hAnsi="Arial" w:cs="Arial"/>
          <w:sz w:val="22"/>
          <w:szCs w:val="22"/>
        </w:rPr>
        <w:t xml:space="preserve"> the transactions records related to corporate income tax and related transactions including tax surcharge thereof in the subsequent period that the result is known</w:t>
      </w:r>
      <w:r w:rsidR="00394C2A" w:rsidRPr="0041692F">
        <w:rPr>
          <w:rFonts w:ascii="Arial" w:hAnsi="Arial" w:cs="Arial"/>
          <w:sz w:val="22"/>
          <w:szCs w:val="22"/>
        </w:rPr>
        <w:t>.</w:t>
      </w:r>
    </w:p>
    <w:p w14:paraId="48A4C8EB" w14:textId="77777777" w:rsidR="00D41847" w:rsidRPr="0041692F" w:rsidRDefault="00394C2A" w:rsidP="00394C2A">
      <w:pPr>
        <w:spacing w:before="120" w:after="120" w:line="340" w:lineRule="exact"/>
        <w:ind w:left="547" w:hanging="547"/>
        <w:jc w:val="thaiDistribute"/>
        <w:rPr>
          <w:rFonts w:ascii="Arial" w:hAnsi="Arial" w:cs="Arial"/>
          <w:b/>
          <w:bCs/>
          <w:sz w:val="22"/>
          <w:szCs w:val="22"/>
        </w:rPr>
      </w:pPr>
      <w:r w:rsidRPr="0041692F">
        <w:rPr>
          <w:rFonts w:ascii="Arial" w:hAnsi="Arial" w:cs="Arial"/>
          <w:b/>
          <w:bCs/>
          <w:sz w:val="22"/>
          <w:szCs w:val="22"/>
        </w:rPr>
        <w:br w:type="page"/>
      </w:r>
      <w:r w:rsidR="00F470EE" w:rsidRPr="0041692F">
        <w:rPr>
          <w:rFonts w:ascii="Arial" w:hAnsi="Arial" w:cs="Arial"/>
          <w:b/>
          <w:bCs/>
          <w:sz w:val="22"/>
          <w:szCs w:val="22"/>
        </w:rPr>
        <w:lastRenderedPageBreak/>
        <w:t>1</w:t>
      </w:r>
      <w:r w:rsidR="00FF5859" w:rsidRPr="0041692F">
        <w:rPr>
          <w:rFonts w:ascii="Arial" w:hAnsi="Arial" w:cs="Arial"/>
          <w:b/>
          <w:bCs/>
          <w:sz w:val="22"/>
          <w:szCs w:val="22"/>
        </w:rPr>
        <w:t>4</w:t>
      </w:r>
      <w:r w:rsidR="00E02374" w:rsidRPr="0041692F">
        <w:rPr>
          <w:rFonts w:ascii="Arial" w:hAnsi="Arial" w:cs="Arial"/>
          <w:b/>
          <w:bCs/>
          <w:sz w:val="22"/>
          <w:szCs w:val="22"/>
        </w:rPr>
        <w:t>.</w:t>
      </w:r>
      <w:r w:rsidR="00E02374" w:rsidRPr="0041692F">
        <w:rPr>
          <w:rFonts w:ascii="Arial" w:hAnsi="Arial" w:cs="Arial"/>
          <w:b/>
          <w:bCs/>
          <w:sz w:val="22"/>
          <w:szCs w:val="22"/>
        </w:rPr>
        <w:tab/>
      </w:r>
      <w:r w:rsidR="00D41847" w:rsidRPr="0041692F">
        <w:rPr>
          <w:rFonts w:ascii="Arial" w:hAnsi="Arial" w:cs="Arial"/>
          <w:b/>
          <w:bCs/>
          <w:sz w:val="22"/>
          <w:szCs w:val="22"/>
        </w:rPr>
        <w:t xml:space="preserve">Trade and </w:t>
      </w:r>
      <w:r w:rsidR="00726DD5" w:rsidRPr="0041692F">
        <w:rPr>
          <w:rFonts w:ascii="Arial" w:hAnsi="Arial" w:cs="Arial"/>
          <w:b/>
          <w:bCs/>
          <w:sz w:val="22"/>
          <w:szCs w:val="22"/>
        </w:rPr>
        <w:t>other current payables</w:t>
      </w:r>
    </w:p>
    <w:tbl>
      <w:tblPr>
        <w:tblW w:w="4683" w:type="pct"/>
        <w:tblInd w:w="450" w:type="dxa"/>
        <w:tblLayout w:type="fixed"/>
        <w:tblLook w:val="0000" w:firstRow="0" w:lastRow="0" w:firstColumn="0" w:lastColumn="0" w:noHBand="0" w:noVBand="0"/>
      </w:tblPr>
      <w:tblGrid>
        <w:gridCol w:w="5368"/>
        <w:gridCol w:w="1760"/>
        <w:gridCol w:w="1760"/>
      </w:tblGrid>
      <w:tr w:rsidR="00603078" w:rsidRPr="0041692F" w14:paraId="3CAB20EB" w14:textId="77777777" w:rsidTr="006348CF">
        <w:trPr>
          <w:trHeight w:val="20"/>
          <w:tblHeader/>
        </w:trPr>
        <w:tc>
          <w:tcPr>
            <w:tcW w:w="3020" w:type="pct"/>
            <w:vAlign w:val="bottom"/>
          </w:tcPr>
          <w:p w14:paraId="74BCC1E6" w14:textId="77777777" w:rsidR="00603078" w:rsidRPr="0041692F" w:rsidRDefault="00603078" w:rsidP="00DF75E2">
            <w:pPr>
              <w:spacing w:line="380" w:lineRule="exact"/>
              <w:ind w:left="132" w:right="-43" w:hanging="132"/>
              <w:rPr>
                <w:rFonts w:ascii="Arial" w:hAnsi="Arial" w:cs="Arial"/>
                <w:sz w:val="22"/>
                <w:szCs w:val="22"/>
              </w:rPr>
            </w:pPr>
          </w:p>
        </w:tc>
        <w:tc>
          <w:tcPr>
            <w:tcW w:w="990" w:type="pct"/>
            <w:vAlign w:val="bottom"/>
          </w:tcPr>
          <w:p w14:paraId="08678F4A" w14:textId="77777777" w:rsidR="00603078" w:rsidRPr="0041692F" w:rsidRDefault="00603078" w:rsidP="00DF75E2">
            <w:pPr>
              <w:spacing w:line="380" w:lineRule="exact"/>
              <w:ind w:right="-43"/>
              <w:jc w:val="right"/>
              <w:rPr>
                <w:rFonts w:ascii="Arial" w:hAnsi="Arial" w:cs="Arial"/>
                <w:sz w:val="22"/>
                <w:szCs w:val="22"/>
              </w:rPr>
            </w:pPr>
          </w:p>
        </w:tc>
        <w:tc>
          <w:tcPr>
            <w:tcW w:w="990" w:type="pct"/>
            <w:vAlign w:val="bottom"/>
          </w:tcPr>
          <w:p w14:paraId="07F0D1BE" w14:textId="77777777" w:rsidR="00603078" w:rsidRPr="0041692F" w:rsidRDefault="00603078" w:rsidP="00DF75E2">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603078" w:rsidRPr="0041692F" w14:paraId="7F79E9CD" w14:textId="77777777" w:rsidTr="006348CF">
        <w:trPr>
          <w:trHeight w:val="20"/>
          <w:tblHeader/>
        </w:trPr>
        <w:tc>
          <w:tcPr>
            <w:tcW w:w="3020" w:type="pct"/>
            <w:vAlign w:val="bottom"/>
          </w:tcPr>
          <w:p w14:paraId="0C1AA85F" w14:textId="77777777" w:rsidR="00603078" w:rsidRPr="0041692F" w:rsidRDefault="00603078" w:rsidP="00DF75E2">
            <w:pPr>
              <w:spacing w:line="380" w:lineRule="exact"/>
              <w:ind w:left="132" w:right="-43" w:hanging="132"/>
              <w:rPr>
                <w:rFonts w:ascii="Arial" w:hAnsi="Arial" w:cs="Arial"/>
                <w:sz w:val="22"/>
                <w:szCs w:val="22"/>
              </w:rPr>
            </w:pPr>
          </w:p>
        </w:tc>
        <w:tc>
          <w:tcPr>
            <w:tcW w:w="990" w:type="pct"/>
            <w:vAlign w:val="bottom"/>
          </w:tcPr>
          <w:p w14:paraId="75BA058C" w14:textId="77777777" w:rsidR="00603078" w:rsidRPr="0041692F" w:rsidRDefault="0063128A" w:rsidP="00DF75E2">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7C73BF2C" w14:textId="77777777" w:rsidR="00603078" w:rsidRPr="0041692F" w:rsidRDefault="0063128A" w:rsidP="00DF75E2">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A015B3" w:rsidRPr="0041692F" w14:paraId="34CA5460" w14:textId="77777777" w:rsidTr="006348CF">
        <w:trPr>
          <w:trHeight w:val="20"/>
        </w:trPr>
        <w:tc>
          <w:tcPr>
            <w:tcW w:w="3020" w:type="pct"/>
            <w:vAlign w:val="bottom"/>
          </w:tcPr>
          <w:p w14:paraId="030B5031"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Trade payables - unrelated parties</w:t>
            </w:r>
          </w:p>
        </w:tc>
        <w:tc>
          <w:tcPr>
            <w:tcW w:w="990" w:type="pct"/>
            <w:vAlign w:val="bottom"/>
          </w:tcPr>
          <w:p w14:paraId="64101EDF" w14:textId="77777777" w:rsidR="00A015B3" w:rsidRPr="0041692F" w:rsidRDefault="00A015B3" w:rsidP="00DF75E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22,504,732</w:t>
            </w:r>
          </w:p>
        </w:tc>
        <w:tc>
          <w:tcPr>
            <w:tcW w:w="990" w:type="pct"/>
            <w:vAlign w:val="bottom"/>
          </w:tcPr>
          <w:p w14:paraId="597D3E42" w14:textId="77777777" w:rsidR="00A015B3" w:rsidRPr="0041692F" w:rsidRDefault="00A015B3" w:rsidP="00DF75E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27,052,602</w:t>
            </w:r>
          </w:p>
        </w:tc>
      </w:tr>
      <w:tr w:rsidR="00A015B3" w:rsidRPr="0041692F" w14:paraId="4E38AFF3" w14:textId="77777777" w:rsidTr="006348CF">
        <w:trPr>
          <w:trHeight w:val="20"/>
        </w:trPr>
        <w:tc>
          <w:tcPr>
            <w:tcW w:w="3020" w:type="pct"/>
            <w:vAlign w:val="bottom"/>
          </w:tcPr>
          <w:p w14:paraId="5113BE04"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Other payable - unrelated parties</w:t>
            </w:r>
          </w:p>
        </w:tc>
        <w:tc>
          <w:tcPr>
            <w:tcW w:w="990" w:type="pct"/>
            <w:vAlign w:val="bottom"/>
          </w:tcPr>
          <w:p w14:paraId="7D6D82CE" w14:textId="77777777" w:rsidR="00A015B3" w:rsidRPr="0041692F" w:rsidRDefault="00A015B3" w:rsidP="00DF75E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64,421,054</w:t>
            </w:r>
          </w:p>
        </w:tc>
        <w:tc>
          <w:tcPr>
            <w:tcW w:w="990" w:type="pct"/>
            <w:vAlign w:val="bottom"/>
          </w:tcPr>
          <w:p w14:paraId="6D40137E" w14:textId="77777777" w:rsidR="00A015B3" w:rsidRPr="0041692F" w:rsidRDefault="00A015B3" w:rsidP="00DF75E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53,822,192</w:t>
            </w:r>
          </w:p>
        </w:tc>
      </w:tr>
      <w:tr w:rsidR="00A015B3" w:rsidRPr="0041692F" w14:paraId="3F404BC2" w14:textId="77777777" w:rsidTr="006348CF">
        <w:trPr>
          <w:trHeight w:val="20"/>
        </w:trPr>
        <w:tc>
          <w:tcPr>
            <w:tcW w:w="3020" w:type="pct"/>
            <w:vAlign w:val="bottom"/>
          </w:tcPr>
          <w:p w14:paraId="6FC2DBC2"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Other payable - related parties</w:t>
            </w:r>
          </w:p>
        </w:tc>
        <w:tc>
          <w:tcPr>
            <w:tcW w:w="990" w:type="pct"/>
            <w:vAlign w:val="bottom"/>
          </w:tcPr>
          <w:p w14:paraId="2175A38E" w14:textId="77777777" w:rsidR="00A015B3" w:rsidRPr="0041692F" w:rsidRDefault="00A015B3" w:rsidP="00DF75E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65,52</w:t>
            </w:r>
            <w:r w:rsidRPr="0041692F">
              <w:rPr>
                <w:rFonts w:ascii="Arial" w:hAnsi="Arial" w:cs="Arial"/>
                <w:sz w:val="22"/>
                <w:szCs w:val="22"/>
                <w:cs/>
              </w:rPr>
              <w:t>6</w:t>
            </w:r>
          </w:p>
        </w:tc>
        <w:tc>
          <w:tcPr>
            <w:tcW w:w="990" w:type="pct"/>
            <w:vAlign w:val="bottom"/>
          </w:tcPr>
          <w:p w14:paraId="39103EA6" w14:textId="77777777" w:rsidR="00A015B3" w:rsidRPr="0041692F" w:rsidRDefault="00A015B3" w:rsidP="00DF75E2">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228,717</w:t>
            </w:r>
          </w:p>
        </w:tc>
      </w:tr>
      <w:tr w:rsidR="00A015B3" w:rsidRPr="0041692F" w14:paraId="3019F61A" w14:textId="77777777" w:rsidTr="006348CF">
        <w:trPr>
          <w:trHeight w:val="20"/>
        </w:trPr>
        <w:tc>
          <w:tcPr>
            <w:tcW w:w="3020" w:type="pct"/>
            <w:vAlign w:val="bottom"/>
          </w:tcPr>
          <w:p w14:paraId="20A72912"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Accrued expenses - unrelated parties</w:t>
            </w:r>
          </w:p>
        </w:tc>
        <w:tc>
          <w:tcPr>
            <w:tcW w:w="990" w:type="pct"/>
            <w:vAlign w:val="bottom"/>
          </w:tcPr>
          <w:p w14:paraId="47DF57FA" w14:textId="77777777" w:rsidR="00A015B3" w:rsidRPr="0041692F" w:rsidRDefault="00A015B3" w:rsidP="00DF75E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cs/>
              </w:rPr>
              <w:t>94</w:t>
            </w:r>
            <w:r w:rsidRPr="0041692F">
              <w:rPr>
                <w:rFonts w:ascii="Arial" w:hAnsi="Arial" w:cs="Arial"/>
                <w:sz w:val="22"/>
                <w:szCs w:val="22"/>
              </w:rPr>
              <w:t>,825,571</w:t>
            </w:r>
          </w:p>
        </w:tc>
        <w:tc>
          <w:tcPr>
            <w:tcW w:w="990" w:type="pct"/>
            <w:vAlign w:val="bottom"/>
          </w:tcPr>
          <w:p w14:paraId="5E3EF3C0" w14:textId="77777777" w:rsidR="00A015B3" w:rsidRPr="0041692F" w:rsidRDefault="00A015B3" w:rsidP="00DF75E2">
            <w:pPr>
              <w:pBdr>
                <w:bottom w:val="sing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59,446,521</w:t>
            </w:r>
          </w:p>
        </w:tc>
      </w:tr>
      <w:tr w:rsidR="00A015B3" w:rsidRPr="0041692F" w14:paraId="73AE765B" w14:textId="77777777" w:rsidTr="006348CF">
        <w:trPr>
          <w:trHeight w:val="252"/>
        </w:trPr>
        <w:tc>
          <w:tcPr>
            <w:tcW w:w="3020" w:type="pct"/>
            <w:vAlign w:val="bottom"/>
          </w:tcPr>
          <w:p w14:paraId="6F0305C1" w14:textId="77777777" w:rsidR="00A015B3" w:rsidRPr="0041692F" w:rsidRDefault="00A015B3" w:rsidP="00DF75E2">
            <w:pPr>
              <w:spacing w:line="380" w:lineRule="exact"/>
              <w:ind w:left="132" w:right="-43" w:hanging="132"/>
              <w:rPr>
                <w:rFonts w:ascii="Arial" w:hAnsi="Arial" w:cs="Arial"/>
                <w:sz w:val="22"/>
                <w:szCs w:val="22"/>
              </w:rPr>
            </w:pPr>
            <w:r w:rsidRPr="0041692F">
              <w:rPr>
                <w:rFonts w:ascii="Arial" w:hAnsi="Arial" w:cs="Arial"/>
                <w:sz w:val="22"/>
                <w:szCs w:val="22"/>
              </w:rPr>
              <w:t xml:space="preserve">Total trade and other current payables </w:t>
            </w:r>
          </w:p>
        </w:tc>
        <w:tc>
          <w:tcPr>
            <w:tcW w:w="990" w:type="pct"/>
            <w:vAlign w:val="bottom"/>
          </w:tcPr>
          <w:p w14:paraId="6200B3CC" w14:textId="77777777" w:rsidR="00A015B3" w:rsidRPr="0041692F" w:rsidRDefault="00A015B3" w:rsidP="00DF75E2">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noProof/>
                <w:sz w:val="22"/>
                <w:szCs w:val="22"/>
              </w:rPr>
              <w:t>181,816,883</w:t>
            </w:r>
            <w:r w:rsidRPr="0041692F">
              <w:rPr>
                <w:rFonts w:ascii="Arial" w:hAnsi="Arial" w:cs="Arial"/>
                <w:sz w:val="22"/>
                <w:szCs w:val="22"/>
              </w:rPr>
              <w:fldChar w:fldCharType="end"/>
            </w:r>
          </w:p>
        </w:tc>
        <w:tc>
          <w:tcPr>
            <w:tcW w:w="990" w:type="pct"/>
            <w:vAlign w:val="bottom"/>
          </w:tcPr>
          <w:p w14:paraId="4FFE8E85" w14:textId="77777777" w:rsidR="00A015B3" w:rsidRPr="0041692F" w:rsidRDefault="00A015B3" w:rsidP="00DF75E2">
            <w:pPr>
              <w:pBdr>
                <w:bottom w:val="double" w:sz="4" w:space="1" w:color="auto"/>
              </w:pBd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cs/>
              </w:rPr>
              <w:fldChar w:fldCharType="begin"/>
            </w:r>
            <w:r w:rsidRPr="0041692F">
              <w:rPr>
                <w:rFonts w:ascii="Arial" w:hAnsi="Arial" w:cs="Arial"/>
                <w:sz w:val="22"/>
                <w:szCs w:val="22"/>
                <w:cs/>
              </w:rPr>
              <w:instrText xml:space="preserve"> =</w:instrText>
            </w:r>
            <w:r w:rsidRPr="0041692F">
              <w:rPr>
                <w:rFonts w:ascii="Arial" w:hAnsi="Arial" w:cs="Arial"/>
                <w:sz w:val="22"/>
                <w:szCs w:val="22"/>
              </w:rPr>
              <w:instrText>SUM(ABOVE)</w:instrText>
            </w:r>
            <w:r w:rsidRPr="0041692F">
              <w:rPr>
                <w:rFonts w:ascii="Arial" w:hAnsi="Arial" w:cs="Arial"/>
                <w:sz w:val="22"/>
                <w:szCs w:val="22"/>
                <w:cs/>
              </w:rPr>
              <w:instrText xml:space="preserve"> </w:instrText>
            </w:r>
            <w:r w:rsidRPr="0041692F">
              <w:rPr>
                <w:rFonts w:ascii="Arial" w:hAnsi="Arial" w:cs="Arial"/>
                <w:sz w:val="22"/>
                <w:szCs w:val="22"/>
                <w:cs/>
              </w:rPr>
              <w:fldChar w:fldCharType="separate"/>
            </w:r>
            <w:r w:rsidRPr="0041692F">
              <w:rPr>
                <w:rFonts w:ascii="Arial" w:hAnsi="Arial" w:cs="Arial"/>
                <w:noProof/>
                <w:sz w:val="22"/>
                <w:szCs w:val="22"/>
                <w:cs/>
              </w:rPr>
              <w:t>140</w:t>
            </w:r>
            <w:r w:rsidRPr="0041692F">
              <w:rPr>
                <w:rFonts w:ascii="Arial" w:hAnsi="Arial" w:cs="Arial"/>
                <w:noProof/>
                <w:sz w:val="22"/>
                <w:szCs w:val="22"/>
              </w:rPr>
              <w:t>,</w:t>
            </w:r>
            <w:r w:rsidRPr="0041692F">
              <w:rPr>
                <w:rFonts w:ascii="Arial" w:hAnsi="Arial" w:cs="Arial"/>
                <w:noProof/>
                <w:sz w:val="22"/>
                <w:szCs w:val="22"/>
                <w:cs/>
              </w:rPr>
              <w:t>550</w:t>
            </w:r>
            <w:r w:rsidRPr="0041692F">
              <w:rPr>
                <w:rFonts w:ascii="Arial" w:hAnsi="Arial" w:cs="Arial"/>
                <w:noProof/>
                <w:sz w:val="22"/>
                <w:szCs w:val="22"/>
              </w:rPr>
              <w:t>,</w:t>
            </w:r>
            <w:r w:rsidRPr="0041692F">
              <w:rPr>
                <w:rFonts w:ascii="Arial" w:hAnsi="Arial" w:cs="Arial"/>
                <w:noProof/>
                <w:sz w:val="22"/>
                <w:szCs w:val="22"/>
                <w:cs/>
              </w:rPr>
              <w:t>032</w:t>
            </w:r>
            <w:r w:rsidRPr="0041692F">
              <w:rPr>
                <w:rFonts w:ascii="Arial" w:hAnsi="Arial" w:cs="Arial"/>
                <w:sz w:val="22"/>
                <w:szCs w:val="22"/>
                <w:cs/>
              </w:rPr>
              <w:fldChar w:fldCharType="end"/>
            </w:r>
          </w:p>
        </w:tc>
      </w:tr>
    </w:tbl>
    <w:p w14:paraId="06FF6C6F" w14:textId="77777777" w:rsidR="004E6A39" w:rsidRPr="0041692F" w:rsidRDefault="004E6A39" w:rsidP="00DF75E2">
      <w:pPr>
        <w:tabs>
          <w:tab w:val="left" w:pos="540"/>
        </w:tabs>
        <w:spacing w:before="240" w:after="120" w:line="380" w:lineRule="exact"/>
        <w:jc w:val="thaiDistribute"/>
        <w:rPr>
          <w:rFonts w:ascii="Arial" w:hAnsi="Arial" w:cs="Arial"/>
          <w:b/>
          <w:bCs/>
          <w:sz w:val="22"/>
          <w:szCs w:val="22"/>
        </w:rPr>
      </w:pPr>
      <w:r w:rsidRPr="0041692F">
        <w:rPr>
          <w:rFonts w:ascii="Arial" w:hAnsi="Arial" w:cs="Arial"/>
          <w:b/>
          <w:bCs/>
          <w:sz w:val="22"/>
          <w:szCs w:val="22"/>
        </w:rPr>
        <w:t>1</w:t>
      </w:r>
      <w:r w:rsidR="00FF5859" w:rsidRPr="0041692F">
        <w:rPr>
          <w:rFonts w:ascii="Arial" w:hAnsi="Arial" w:cs="Arial"/>
          <w:b/>
          <w:bCs/>
          <w:sz w:val="22"/>
          <w:szCs w:val="22"/>
        </w:rPr>
        <w:t>5</w:t>
      </w:r>
      <w:r w:rsidR="00282808" w:rsidRPr="0041692F">
        <w:rPr>
          <w:rFonts w:ascii="Arial" w:hAnsi="Arial" w:cs="Arial"/>
          <w:b/>
          <w:bCs/>
          <w:sz w:val="22"/>
          <w:szCs w:val="22"/>
        </w:rPr>
        <w:t>.</w:t>
      </w:r>
      <w:r w:rsidR="002A7941" w:rsidRPr="0041692F">
        <w:rPr>
          <w:rFonts w:ascii="Arial" w:hAnsi="Arial" w:cs="Arial"/>
          <w:b/>
          <w:bCs/>
          <w:sz w:val="22"/>
          <w:szCs w:val="22"/>
        </w:rPr>
        <w:tab/>
      </w:r>
      <w:r w:rsidRPr="0041692F">
        <w:rPr>
          <w:rFonts w:ascii="Arial" w:hAnsi="Arial" w:cs="Arial"/>
          <w:b/>
          <w:bCs/>
          <w:sz w:val="22"/>
          <w:szCs w:val="22"/>
        </w:rPr>
        <w:t xml:space="preserve">Leases </w:t>
      </w:r>
    </w:p>
    <w:p w14:paraId="0FEF9D0B" w14:textId="77777777" w:rsidR="004E6A39" w:rsidRPr="0041692F" w:rsidRDefault="002A7941" w:rsidP="00DF75E2">
      <w:pPr>
        <w:spacing w:before="120" w:after="120" w:line="380" w:lineRule="exact"/>
        <w:ind w:left="547" w:hanging="547"/>
        <w:jc w:val="thaiDistribute"/>
        <w:rPr>
          <w:rFonts w:ascii="Arial" w:hAnsi="Arial" w:cs="Arial"/>
          <w:b/>
          <w:bCs/>
          <w:sz w:val="22"/>
          <w:szCs w:val="22"/>
        </w:rPr>
      </w:pPr>
      <w:r w:rsidRPr="0041692F">
        <w:rPr>
          <w:rFonts w:ascii="Arial" w:hAnsi="Arial" w:cs="Arial"/>
          <w:b/>
          <w:bCs/>
          <w:sz w:val="22"/>
          <w:szCs w:val="22"/>
        </w:rPr>
        <w:tab/>
      </w:r>
      <w:r w:rsidR="004E6A39" w:rsidRPr="0041692F">
        <w:rPr>
          <w:rFonts w:ascii="Arial" w:hAnsi="Arial" w:cs="Arial"/>
          <w:b/>
          <w:bCs/>
          <w:sz w:val="22"/>
          <w:szCs w:val="22"/>
        </w:rPr>
        <w:t xml:space="preserve">The </w:t>
      </w:r>
      <w:r w:rsidR="006C1081" w:rsidRPr="0041692F">
        <w:rPr>
          <w:rFonts w:ascii="Arial" w:hAnsi="Arial" w:cs="Arial"/>
          <w:b/>
          <w:bCs/>
          <w:sz w:val="22"/>
          <w:szCs w:val="22"/>
        </w:rPr>
        <w:t>Company</w:t>
      </w:r>
      <w:r w:rsidR="004E6A39" w:rsidRPr="0041692F">
        <w:rPr>
          <w:rFonts w:ascii="Arial" w:hAnsi="Arial" w:cs="Arial"/>
          <w:b/>
          <w:bCs/>
          <w:sz w:val="22"/>
          <w:szCs w:val="22"/>
        </w:rPr>
        <w:t xml:space="preserve"> as a lessee </w:t>
      </w:r>
    </w:p>
    <w:p w14:paraId="766863BE" w14:textId="77777777" w:rsidR="004E6A39" w:rsidRPr="0041692F" w:rsidRDefault="004E6A39" w:rsidP="00DF75E2">
      <w:pPr>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The </w:t>
      </w:r>
      <w:r w:rsidR="006C1081" w:rsidRPr="0041692F">
        <w:rPr>
          <w:rFonts w:ascii="Arial" w:hAnsi="Arial" w:cs="Arial"/>
          <w:sz w:val="22"/>
          <w:szCs w:val="22"/>
        </w:rPr>
        <w:t>Company</w:t>
      </w:r>
      <w:r w:rsidRPr="0041692F">
        <w:rPr>
          <w:rFonts w:ascii="Arial" w:hAnsi="Arial" w:cs="Arial"/>
          <w:sz w:val="22"/>
          <w:szCs w:val="22"/>
        </w:rPr>
        <w:t xml:space="preserve"> has lease contracts for various </w:t>
      </w:r>
      <w:r w:rsidR="00CF7013" w:rsidRPr="0041692F">
        <w:rPr>
          <w:rFonts w:ascii="Arial" w:hAnsi="Arial" w:cs="Arial"/>
          <w:sz w:val="22"/>
          <w:szCs w:val="22"/>
        </w:rPr>
        <w:t>assets</w:t>
      </w:r>
      <w:r w:rsidRPr="0041692F">
        <w:rPr>
          <w:rFonts w:ascii="Arial" w:hAnsi="Arial" w:cs="Arial"/>
          <w:sz w:val="22"/>
          <w:szCs w:val="22"/>
        </w:rPr>
        <w:t xml:space="preserve"> used in its operations. Leases generally have lease terms between 3 </w:t>
      </w:r>
      <w:r w:rsidRPr="0041692F">
        <w:rPr>
          <w:rFonts w:ascii="Arial" w:hAnsi="Arial" w:cs="Arial" w:hint="cs"/>
          <w:sz w:val="22"/>
          <w:szCs w:val="22"/>
          <w:cs/>
        </w:rPr>
        <w:t>-</w:t>
      </w:r>
      <w:r w:rsidRPr="0041692F">
        <w:rPr>
          <w:rFonts w:ascii="Arial" w:hAnsi="Arial" w:cs="Arial"/>
          <w:sz w:val="22"/>
          <w:szCs w:val="22"/>
        </w:rPr>
        <w:t xml:space="preserve"> 10 years.</w:t>
      </w:r>
    </w:p>
    <w:p w14:paraId="1DC76B6F" w14:textId="77777777" w:rsidR="002A7941" w:rsidRPr="0041692F" w:rsidRDefault="002A7941" w:rsidP="00DF75E2">
      <w:pPr>
        <w:spacing w:before="120" w:after="120" w:line="380" w:lineRule="exact"/>
        <w:ind w:left="900" w:hanging="360"/>
        <w:jc w:val="thaiDistribute"/>
        <w:rPr>
          <w:rFonts w:ascii="Arial" w:hAnsi="Arial" w:cs="Arial"/>
          <w:b/>
          <w:bCs/>
          <w:sz w:val="22"/>
          <w:szCs w:val="22"/>
        </w:rPr>
      </w:pPr>
      <w:r w:rsidRPr="0041692F">
        <w:rPr>
          <w:rFonts w:ascii="Arial" w:hAnsi="Arial" w:cs="Arial"/>
          <w:b/>
          <w:bCs/>
          <w:sz w:val="22"/>
          <w:szCs w:val="22"/>
        </w:rPr>
        <w:t>a)</w:t>
      </w:r>
      <w:r w:rsidRPr="0041692F">
        <w:rPr>
          <w:rFonts w:ascii="Arial" w:hAnsi="Arial" w:cs="Arial"/>
          <w:b/>
          <w:bCs/>
          <w:sz w:val="22"/>
          <w:szCs w:val="22"/>
        </w:rPr>
        <w:tab/>
      </w:r>
      <w:r w:rsidR="004E6A39" w:rsidRPr="0041692F">
        <w:rPr>
          <w:rFonts w:ascii="Arial" w:hAnsi="Arial" w:cs="Arial"/>
          <w:b/>
          <w:bCs/>
          <w:sz w:val="22"/>
          <w:szCs w:val="22"/>
        </w:rPr>
        <w:t>Right-of-use assets</w:t>
      </w:r>
    </w:p>
    <w:p w14:paraId="06713B19" w14:textId="77777777" w:rsidR="004E6A39" w:rsidRPr="0041692F" w:rsidRDefault="002A7941" w:rsidP="00DF75E2">
      <w:pPr>
        <w:spacing w:before="120" w:after="120" w:line="380" w:lineRule="exact"/>
        <w:ind w:left="900" w:hanging="360"/>
        <w:jc w:val="thaiDistribute"/>
        <w:rPr>
          <w:rFonts w:ascii="Arial" w:hAnsi="Arial" w:cs="Arial"/>
          <w:sz w:val="22"/>
          <w:szCs w:val="22"/>
        </w:rPr>
      </w:pPr>
      <w:r w:rsidRPr="0041692F">
        <w:rPr>
          <w:rFonts w:ascii="Arial" w:hAnsi="Arial" w:cs="Arial"/>
          <w:b/>
          <w:bCs/>
          <w:sz w:val="22"/>
          <w:szCs w:val="22"/>
        </w:rPr>
        <w:tab/>
      </w:r>
      <w:r w:rsidR="004E6A39" w:rsidRPr="0041692F">
        <w:rPr>
          <w:rFonts w:ascii="Arial" w:hAnsi="Arial" w:cs="Arial"/>
          <w:sz w:val="22"/>
          <w:szCs w:val="22"/>
        </w:rPr>
        <w:t>Movement of right-of-use assets for the year</w:t>
      </w:r>
      <w:r w:rsidR="0086608F" w:rsidRPr="0041692F">
        <w:rPr>
          <w:rFonts w:ascii="Arial" w:hAnsi="Arial" w:cs="Arial"/>
          <w:sz w:val="22"/>
          <w:szCs w:val="22"/>
        </w:rPr>
        <w:t>s</w:t>
      </w:r>
      <w:r w:rsidR="004E6A39" w:rsidRPr="0041692F">
        <w:rPr>
          <w:rFonts w:ascii="Arial" w:hAnsi="Arial" w:cs="Arial"/>
          <w:sz w:val="22"/>
          <w:szCs w:val="22"/>
        </w:rPr>
        <w:t xml:space="preserve"> ended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0086608F" w:rsidRPr="0041692F">
        <w:rPr>
          <w:rFonts w:ascii="Arial" w:hAnsi="Arial" w:cs="Arial"/>
          <w:sz w:val="22"/>
          <w:szCs w:val="22"/>
        </w:rPr>
        <w:t xml:space="preserve"> and </w:t>
      </w:r>
      <w:r w:rsidR="0063128A" w:rsidRPr="0041692F">
        <w:rPr>
          <w:rFonts w:ascii="Arial" w:hAnsi="Arial" w:cs="Arial"/>
          <w:sz w:val="22"/>
          <w:szCs w:val="22"/>
        </w:rPr>
        <w:t>2024</w:t>
      </w:r>
      <w:r w:rsidR="004E6A39" w:rsidRPr="0041692F">
        <w:rPr>
          <w:rFonts w:ascii="Arial" w:hAnsi="Arial" w:cs="Arial"/>
          <w:sz w:val="22"/>
          <w:szCs w:val="22"/>
        </w:rPr>
        <w:t xml:space="preserve"> are summarised below:</w:t>
      </w:r>
    </w:p>
    <w:tbl>
      <w:tblPr>
        <w:tblW w:w="8910" w:type="dxa"/>
        <w:tblInd w:w="810" w:type="dxa"/>
        <w:tblLayout w:type="fixed"/>
        <w:tblLook w:val="04A0" w:firstRow="1" w:lastRow="0" w:firstColumn="1" w:lastColumn="0" w:noHBand="0" w:noVBand="1"/>
      </w:tblPr>
      <w:tblGrid>
        <w:gridCol w:w="2610"/>
        <w:gridCol w:w="1575"/>
        <w:gridCol w:w="1575"/>
        <w:gridCol w:w="1575"/>
        <w:gridCol w:w="1575"/>
      </w:tblGrid>
      <w:tr w:rsidR="00FF5859" w:rsidRPr="0041692F" w14:paraId="1DA4BCA4" w14:textId="77777777" w:rsidTr="006348CF">
        <w:tc>
          <w:tcPr>
            <w:tcW w:w="2610" w:type="dxa"/>
            <w:vAlign w:val="bottom"/>
          </w:tcPr>
          <w:p w14:paraId="40F4E348" w14:textId="77777777" w:rsidR="00FF5859" w:rsidRPr="0041692F" w:rsidRDefault="00FF5859" w:rsidP="00DF75E2">
            <w:pPr>
              <w:spacing w:line="380" w:lineRule="exact"/>
              <w:ind w:left="132" w:right="-43" w:hanging="132"/>
              <w:rPr>
                <w:rFonts w:ascii="Arial" w:hAnsi="Arial" w:cs="Arial"/>
                <w:sz w:val="22"/>
                <w:szCs w:val="22"/>
              </w:rPr>
            </w:pPr>
          </w:p>
        </w:tc>
        <w:tc>
          <w:tcPr>
            <w:tcW w:w="6300" w:type="dxa"/>
            <w:gridSpan w:val="4"/>
            <w:vAlign w:val="bottom"/>
          </w:tcPr>
          <w:p w14:paraId="0DC019A6" w14:textId="77777777" w:rsidR="00FF5859" w:rsidRPr="0041692F" w:rsidRDefault="00FF5859" w:rsidP="00DF75E2">
            <w:pPr>
              <w:tabs>
                <w:tab w:val="right" w:pos="1033"/>
              </w:tabs>
              <w:spacing w:line="380" w:lineRule="exact"/>
              <w:ind w:left="-29" w:right="-29"/>
              <w:jc w:val="right"/>
              <w:rPr>
                <w:rFonts w:ascii="Arial" w:eastAsia="MS Mincho" w:hAnsi="Arial" w:cs="Arial"/>
                <w:sz w:val="22"/>
                <w:szCs w:val="22"/>
              </w:rPr>
            </w:pPr>
            <w:r w:rsidRPr="0041692F">
              <w:rPr>
                <w:rFonts w:ascii="Arial" w:eastAsia="MS Mincho" w:hAnsi="Arial" w:cs="Arial"/>
                <w:sz w:val="22"/>
                <w:szCs w:val="22"/>
              </w:rPr>
              <w:t>(Unit: Baht)</w:t>
            </w:r>
          </w:p>
        </w:tc>
      </w:tr>
      <w:tr w:rsidR="00FF5859" w:rsidRPr="0041692F" w14:paraId="1EB38AA2" w14:textId="77777777" w:rsidTr="006348CF">
        <w:tc>
          <w:tcPr>
            <w:tcW w:w="2610" w:type="dxa"/>
            <w:vAlign w:val="bottom"/>
          </w:tcPr>
          <w:p w14:paraId="53E5900E" w14:textId="77777777" w:rsidR="00FF5859" w:rsidRPr="0041692F" w:rsidRDefault="00FF5859" w:rsidP="00DF75E2">
            <w:pPr>
              <w:spacing w:line="380" w:lineRule="exact"/>
              <w:ind w:left="132" w:right="-43" w:hanging="132"/>
              <w:rPr>
                <w:rFonts w:ascii="Arial" w:hAnsi="Arial" w:cs="Arial"/>
                <w:sz w:val="22"/>
                <w:szCs w:val="22"/>
              </w:rPr>
            </w:pPr>
          </w:p>
        </w:tc>
        <w:tc>
          <w:tcPr>
            <w:tcW w:w="1575" w:type="dxa"/>
            <w:vAlign w:val="bottom"/>
          </w:tcPr>
          <w:p w14:paraId="28D456EF" w14:textId="77777777" w:rsidR="00FF5859" w:rsidRPr="0041692F" w:rsidRDefault="00FF5859" w:rsidP="00DF75E2">
            <w:pPr>
              <w:pBdr>
                <w:bottom w:val="single" w:sz="4" w:space="1" w:color="auto"/>
              </w:pBdr>
              <w:tabs>
                <w:tab w:val="right" w:pos="1033"/>
              </w:tabs>
              <w:spacing w:line="380" w:lineRule="exact"/>
              <w:ind w:left="-29" w:right="-29"/>
              <w:jc w:val="center"/>
              <w:rPr>
                <w:rFonts w:ascii="Arial" w:eastAsia="MS Mincho" w:hAnsi="Arial" w:cs="Arial"/>
                <w:sz w:val="22"/>
                <w:szCs w:val="22"/>
              </w:rPr>
            </w:pPr>
            <w:r w:rsidRPr="0041692F">
              <w:rPr>
                <w:rFonts w:ascii="Arial" w:eastAsia="MS Mincho" w:hAnsi="Arial" w:cs="Arial"/>
                <w:sz w:val="22"/>
                <w:szCs w:val="22"/>
              </w:rPr>
              <w:t>Right of</w:t>
            </w:r>
          </w:p>
          <w:p w14:paraId="7517CD3D" w14:textId="77777777" w:rsidR="00FF5859" w:rsidRPr="0041692F" w:rsidRDefault="00FF5859" w:rsidP="00DF75E2">
            <w:pPr>
              <w:pBdr>
                <w:bottom w:val="single" w:sz="4" w:space="1" w:color="auto"/>
              </w:pBdr>
              <w:tabs>
                <w:tab w:val="right" w:pos="1033"/>
              </w:tabs>
              <w:spacing w:line="380" w:lineRule="exact"/>
              <w:ind w:left="-29" w:right="-29"/>
              <w:jc w:val="center"/>
              <w:rPr>
                <w:rFonts w:ascii="Arial" w:eastAsia="MS Mincho" w:hAnsi="Arial" w:cs="Arial"/>
                <w:sz w:val="22"/>
                <w:szCs w:val="22"/>
              </w:rPr>
            </w:pPr>
            <w:r w:rsidRPr="0041692F">
              <w:rPr>
                <w:rFonts w:ascii="Arial" w:eastAsia="MS Mincho" w:hAnsi="Arial" w:cs="Arial"/>
                <w:sz w:val="22"/>
                <w:szCs w:val="22"/>
              </w:rPr>
              <w:t xml:space="preserve">property’s use </w:t>
            </w:r>
          </w:p>
        </w:tc>
        <w:tc>
          <w:tcPr>
            <w:tcW w:w="1575" w:type="dxa"/>
            <w:vAlign w:val="bottom"/>
          </w:tcPr>
          <w:p w14:paraId="2D2982C4" w14:textId="77777777" w:rsidR="00FF5859" w:rsidRPr="0041692F" w:rsidRDefault="00CF7013" w:rsidP="00DF75E2">
            <w:pPr>
              <w:pBdr>
                <w:bottom w:val="single" w:sz="4" w:space="1" w:color="auto"/>
              </w:pBdr>
              <w:tabs>
                <w:tab w:val="right" w:pos="1033"/>
              </w:tabs>
              <w:spacing w:line="380" w:lineRule="exact"/>
              <w:ind w:left="-29" w:right="-29"/>
              <w:jc w:val="center"/>
              <w:rPr>
                <w:rFonts w:ascii="Arial" w:eastAsia="MS Mincho" w:hAnsi="Arial" w:cs="Arial"/>
                <w:sz w:val="22"/>
                <w:szCs w:val="22"/>
              </w:rPr>
            </w:pPr>
            <w:r w:rsidRPr="0041692F">
              <w:rPr>
                <w:rFonts w:ascii="Arial" w:eastAsia="MS Mincho" w:hAnsi="Arial" w:cs="Arial"/>
                <w:sz w:val="22"/>
                <w:szCs w:val="22"/>
              </w:rPr>
              <w:t>Intangible</w:t>
            </w:r>
          </w:p>
          <w:p w14:paraId="2C8A585F" w14:textId="77777777" w:rsidR="00CF7013" w:rsidRPr="0041692F" w:rsidRDefault="00CF7013" w:rsidP="00DF75E2">
            <w:pPr>
              <w:pBdr>
                <w:bottom w:val="single" w:sz="4" w:space="1" w:color="auto"/>
              </w:pBdr>
              <w:tabs>
                <w:tab w:val="right" w:pos="1033"/>
              </w:tabs>
              <w:spacing w:line="380" w:lineRule="exact"/>
              <w:ind w:left="-29" w:right="-29"/>
              <w:jc w:val="center"/>
              <w:rPr>
                <w:rFonts w:ascii="Arial" w:eastAsia="MS Mincho" w:hAnsi="Arial" w:cs="Arial"/>
                <w:sz w:val="22"/>
                <w:szCs w:val="22"/>
              </w:rPr>
            </w:pPr>
            <w:r w:rsidRPr="0041692F">
              <w:rPr>
                <w:rFonts w:ascii="Arial" w:eastAsia="MS Mincho" w:hAnsi="Arial" w:cs="Arial"/>
                <w:sz w:val="22"/>
                <w:szCs w:val="22"/>
              </w:rPr>
              <w:t>assets</w:t>
            </w:r>
          </w:p>
        </w:tc>
        <w:tc>
          <w:tcPr>
            <w:tcW w:w="1575" w:type="dxa"/>
            <w:vAlign w:val="bottom"/>
          </w:tcPr>
          <w:p w14:paraId="526CECB5" w14:textId="77777777" w:rsidR="00FF5859" w:rsidRPr="0041692F" w:rsidRDefault="00FF5859" w:rsidP="00DF75E2">
            <w:pPr>
              <w:pBdr>
                <w:bottom w:val="single" w:sz="4" w:space="1" w:color="auto"/>
              </w:pBdr>
              <w:tabs>
                <w:tab w:val="right" w:pos="1033"/>
              </w:tabs>
              <w:spacing w:line="380" w:lineRule="exact"/>
              <w:ind w:left="-29" w:right="-29"/>
              <w:jc w:val="center"/>
              <w:rPr>
                <w:rFonts w:ascii="Arial" w:eastAsia="MS Mincho" w:hAnsi="Arial" w:cs="Arial"/>
                <w:sz w:val="22"/>
                <w:szCs w:val="22"/>
              </w:rPr>
            </w:pPr>
            <w:r w:rsidRPr="0041692F">
              <w:rPr>
                <w:rFonts w:ascii="Arial" w:eastAsia="MS Mincho" w:hAnsi="Arial" w:cs="Arial"/>
                <w:sz w:val="22"/>
                <w:szCs w:val="22"/>
              </w:rPr>
              <w:t>Motor vehicles</w:t>
            </w:r>
          </w:p>
        </w:tc>
        <w:tc>
          <w:tcPr>
            <w:tcW w:w="1575" w:type="dxa"/>
            <w:vAlign w:val="bottom"/>
          </w:tcPr>
          <w:p w14:paraId="37C1BE6F" w14:textId="77777777" w:rsidR="00FF5859" w:rsidRPr="0041692F" w:rsidRDefault="00FF5859" w:rsidP="00DF75E2">
            <w:pPr>
              <w:pBdr>
                <w:bottom w:val="single" w:sz="4" w:space="1" w:color="auto"/>
              </w:pBdr>
              <w:tabs>
                <w:tab w:val="right" w:pos="1033"/>
              </w:tabs>
              <w:spacing w:line="380" w:lineRule="exact"/>
              <w:ind w:left="-29" w:right="-29"/>
              <w:jc w:val="center"/>
              <w:rPr>
                <w:rFonts w:ascii="Arial" w:eastAsia="MS Mincho" w:hAnsi="Arial" w:cs="Arial"/>
                <w:sz w:val="22"/>
                <w:szCs w:val="22"/>
              </w:rPr>
            </w:pPr>
            <w:r w:rsidRPr="0041692F">
              <w:rPr>
                <w:rFonts w:ascii="Arial" w:eastAsia="MS Mincho" w:hAnsi="Arial" w:cs="Arial"/>
                <w:sz w:val="22"/>
                <w:szCs w:val="22"/>
              </w:rPr>
              <w:t>Total</w:t>
            </w:r>
          </w:p>
        </w:tc>
      </w:tr>
      <w:tr w:rsidR="00B962E1" w:rsidRPr="0041692F" w14:paraId="7117AFCC" w14:textId="77777777" w:rsidTr="006348CF">
        <w:tc>
          <w:tcPr>
            <w:tcW w:w="2610" w:type="dxa"/>
            <w:vAlign w:val="bottom"/>
            <w:hideMark/>
          </w:tcPr>
          <w:p w14:paraId="68DA2850" w14:textId="77777777" w:rsidR="00B962E1" w:rsidRPr="0041692F" w:rsidRDefault="00B962E1" w:rsidP="00DF75E2">
            <w:pPr>
              <w:spacing w:line="380" w:lineRule="exact"/>
              <w:ind w:left="132" w:right="-43" w:hanging="132"/>
              <w:rPr>
                <w:rFonts w:ascii="Arial" w:hAnsi="Arial" w:cs="Arial"/>
                <w:sz w:val="22"/>
                <w:szCs w:val="22"/>
              </w:rPr>
            </w:pPr>
            <w:r w:rsidRPr="0041692F">
              <w:rPr>
                <w:rFonts w:ascii="Arial" w:hAnsi="Arial" w:cs="Arial"/>
                <w:sz w:val="22"/>
                <w:szCs w:val="22"/>
              </w:rPr>
              <w:t>1 January 2024</w:t>
            </w:r>
          </w:p>
        </w:tc>
        <w:tc>
          <w:tcPr>
            <w:tcW w:w="1575" w:type="dxa"/>
            <w:vAlign w:val="bottom"/>
          </w:tcPr>
          <w:p w14:paraId="14497F80" w14:textId="77777777" w:rsidR="00B962E1" w:rsidRPr="0041692F" w:rsidRDefault="00B962E1" w:rsidP="00DF75E2">
            <w:pPr>
              <w:tabs>
                <w:tab w:val="decimal" w:pos="1248"/>
              </w:tabs>
              <w:spacing w:line="380" w:lineRule="exact"/>
              <w:ind w:left="-29" w:right="3"/>
              <w:rPr>
                <w:rFonts w:ascii="Arial" w:hAnsi="Arial" w:cs="Arial"/>
                <w:sz w:val="22"/>
                <w:szCs w:val="22"/>
                <w:cs/>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sz w:val="22"/>
                <w:szCs w:val="22"/>
              </w:rPr>
              <w:t>77,385,581</w:t>
            </w:r>
            <w:r w:rsidRPr="0041692F">
              <w:rPr>
                <w:rFonts w:ascii="Arial" w:hAnsi="Arial" w:cs="Arial"/>
                <w:sz w:val="22"/>
                <w:szCs w:val="22"/>
              </w:rPr>
              <w:fldChar w:fldCharType="end"/>
            </w:r>
          </w:p>
        </w:tc>
        <w:tc>
          <w:tcPr>
            <w:tcW w:w="1575" w:type="dxa"/>
            <w:vAlign w:val="bottom"/>
          </w:tcPr>
          <w:p w14:paraId="62ACFD55"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sz w:val="22"/>
                <w:szCs w:val="22"/>
              </w:rPr>
              <w:t>1,447,254</w:t>
            </w:r>
            <w:r w:rsidRPr="0041692F">
              <w:rPr>
                <w:rFonts w:ascii="Arial" w:hAnsi="Arial" w:cs="Arial"/>
                <w:sz w:val="22"/>
                <w:szCs w:val="22"/>
              </w:rPr>
              <w:fldChar w:fldCharType="end"/>
            </w:r>
          </w:p>
        </w:tc>
        <w:tc>
          <w:tcPr>
            <w:tcW w:w="1575" w:type="dxa"/>
            <w:vAlign w:val="bottom"/>
          </w:tcPr>
          <w:p w14:paraId="217F89B0" w14:textId="77777777" w:rsidR="00B962E1" w:rsidRPr="0041692F" w:rsidRDefault="00B962E1" w:rsidP="00DF75E2">
            <w:pPr>
              <w:tabs>
                <w:tab w:val="decimal" w:pos="1248"/>
              </w:tabs>
              <w:spacing w:line="380" w:lineRule="exact"/>
              <w:ind w:left="-29" w:right="3"/>
              <w:rPr>
                <w:rFonts w:ascii="Arial" w:hAnsi="Arial" w:cs="Arial"/>
                <w:sz w:val="22"/>
                <w:szCs w:val="22"/>
                <w:cs/>
              </w:rPr>
            </w:pPr>
            <w:r w:rsidRPr="0041692F">
              <w:rPr>
                <w:rFonts w:ascii="Arial" w:hAnsi="Arial" w:cs="Arial"/>
                <w:sz w:val="22"/>
                <w:szCs w:val="22"/>
              </w:rPr>
              <w:fldChar w:fldCharType="begin"/>
            </w:r>
            <w:r w:rsidRPr="0041692F">
              <w:rPr>
                <w:rFonts w:ascii="Arial" w:hAnsi="Arial" w:cs="Arial"/>
                <w:sz w:val="22"/>
                <w:szCs w:val="22"/>
              </w:rPr>
              <w:instrText xml:space="preserve"> =SUM(above) </w:instrText>
            </w:r>
            <w:r w:rsidRPr="0041692F">
              <w:rPr>
                <w:rFonts w:ascii="Arial" w:hAnsi="Arial" w:cs="Arial"/>
                <w:sz w:val="22"/>
                <w:szCs w:val="22"/>
              </w:rPr>
              <w:fldChar w:fldCharType="separate"/>
            </w:r>
            <w:r w:rsidRPr="0041692F">
              <w:rPr>
                <w:rFonts w:ascii="Arial" w:hAnsi="Arial" w:cs="Arial"/>
                <w:sz w:val="22"/>
                <w:szCs w:val="22"/>
              </w:rPr>
              <w:t>533,870</w:t>
            </w:r>
            <w:r w:rsidRPr="0041692F">
              <w:rPr>
                <w:rFonts w:ascii="Arial" w:hAnsi="Arial" w:cs="Arial"/>
                <w:sz w:val="22"/>
                <w:szCs w:val="22"/>
              </w:rPr>
              <w:fldChar w:fldCharType="end"/>
            </w:r>
          </w:p>
        </w:tc>
        <w:tc>
          <w:tcPr>
            <w:tcW w:w="1575" w:type="dxa"/>
            <w:vAlign w:val="bottom"/>
          </w:tcPr>
          <w:p w14:paraId="34D1D651"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fldChar w:fldCharType="begin"/>
            </w:r>
            <w:r w:rsidRPr="0041692F">
              <w:rPr>
                <w:rFonts w:ascii="Arial" w:hAnsi="Arial" w:cs="Arial"/>
                <w:sz w:val="22"/>
                <w:szCs w:val="22"/>
              </w:rPr>
              <w:instrText xml:space="preserve"> =SUM(LEFT) </w:instrText>
            </w:r>
            <w:r w:rsidRPr="0041692F">
              <w:rPr>
                <w:rFonts w:ascii="Arial" w:hAnsi="Arial" w:cs="Arial"/>
                <w:sz w:val="22"/>
                <w:szCs w:val="22"/>
              </w:rPr>
              <w:fldChar w:fldCharType="separate"/>
            </w:r>
            <w:r w:rsidRPr="0041692F">
              <w:rPr>
                <w:rFonts w:ascii="Arial" w:hAnsi="Arial" w:cs="Arial"/>
                <w:sz w:val="22"/>
                <w:szCs w:val="22"/>
              </w:rPr>
              <w:t>79,366,705</w:t>
            </w:r>
            <w:r w:rsidRPr="0041692F">
              <w:rPr>
                <w:rFonts w:ascii="Arial" w:hAnsi="Arial" w:cs="Arial"/>
                <w:sz w:val="22"/>
                <w:szCs w:val="22"/>
              </w:rPr>
              <w:fldChar w:fldCharType="end"/>
            </w:r>
          </w:p>
        </w:tc>
      </w:tr>
      <w:tr w:rsidR="00B962E1" w:rsidRPr="0041692F" w14:paraId="70D9919F" w14:textId="77777777" w:rsidTr="006348CF">
        <w:tc>
          <w:tcPr>
            <w:tcW w:w="2610" w:type="dxa"/>
            <w:vAlign w:val="bottom"/>
          </w:tcPr>
          <w:p w14:paraId="34C0252A" w14:textId="77777777" w:rsidR="00B962E1" w:rsidRPr="0041692F" w:rsidRDefault="00B962E1" w:rsidP="00DF75E2">
            <w:pPr>
              <w:spacing w:line="380" w:lineRule="exact"/>
              <w:ind w:left="132" w:right="-43" w:hanging="132"/>
              <w:rPr>
                <w:rFonts w:ascii="Arial" w:hAnsi="Arial" w:cs="Arial"/>
                <w:sz w:val="22"/>
                <w:szCs w:val="22"/>
              </w:rPr>
            </w:pPr>
            <w:r w:rsidRPr="0041692F">
              <w:rPr>
                <w:rFonts w:ascii="Arial" w:hAnsi="Arial" w:cs="Arial"/>
                <w:sz w:val="22"/>
                <w:szCs w:val="22"/>
              </w:rPr>
              <w:t>Transfer to property, plant and equipment</w:t>
            </w:r>
          </w:p>
        </w:tc>
        <w:tc>
          <w:tcPr>
            <w:tcW w:w="1575" w:type="dxa"/>
            <w:vAlign w:val="bottom"/>
          </w:tcPr>
          <w:p w14:paraId="4A5E8011"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2663F4C7"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(549,677)</w:t>
            </w:r>
          </w:p>
        </w:tc>
        <w:tc>
          <w:tcPr>
            <w:tcW w:w="1575" w:type="dxa"/>
            <w:vAlign w:val="bottom"/>
          </w:tcPr>
          <w:p w14:paraId="63B23FA5"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(1)</w:t>
            </w:r>
          </w:p>
        </w:tc>
        <w:tc>
          <w:tcPr>
            <w:tcW w:w="1575" w:type="dxa"/>
            <w:vAlign w:val="bottom"/>
          </w:tcPr>
          <w:p w14:paraId="4840967A"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(549,678)</w:t>
            </w:r>
          </w:p>
        </w:tc>
      </w:tr>
      <w:tr w:rsidR="00B962E1" w:rsidRPr="0041692F" w14:paraId="1ECB3E28" w14:textId="77777777" w:rsidTr="006348CF">
        <w:tc>
          <w:tcPr>
            <w:tcW w:w="2610" w:type="dxa"/>
            <w:vAlign w:val="bottom"/>
          </w:tcPr>
          <w:p w14:paraId="65B46FA7" w14:textId="77777777" w:rsidR="00B962E1" w:rsidRPr="0041692F" w:rsidRDefault="00B962E1" w:rsidP="00DF75E2">
            <w:pPr>
              <w:spacing w:line="380" w:lineRule="exact"/>
              <w:ind w:left="132" w:right="-43" w:hanging="132"/>
              <w:rPr>
                <w:rFonts w:ascii="Arial" w:hAnsi="Arial" w:cs="Arial"/>
                <w:sz w:val="22"/>
                <w:szCs w:val="22"/>
              </w:rPr>
            </w:pPr>
            <w:r w:rsidRPr="0041692F">
              <w:rPr>
                <w:rFonts w:ascii="Arial" w:hAnsi="Arial" w:cs="Arial"/>
                <w:sz w:val="22"/>
                <w:szCs w:val="22"/>
              </w:rPr>
              <w:t>Transfer to intangible assets</w:t>
            </w:r>
          </w:p>
        </w:tc>
        <w:tc>
          <w:tcPr>
            <w:tcW w:w="1575" w:type="dxa"/>
            <w:vAlign w:val="bottom"/>
          </w:tcPr>
          <w:p w14:paraId="562C5347"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7D839D10" w14:textId="77777777" w:rsidR="00B962E1" w:rsidRPr="0041692F" w:rsidRDefault="00B962E1" w:rsidP="00DF75E2">
            <w:pPr>
              <w:tabs>
                <w:tab w:val="decimal" w:pos="1248"/>
              </w:tabs>
              <w:spacing w:line="380" w:lineRule="exact"/>
              <w:ind w:left="-29" w:right="3"/>
              <w:rPr>
                <w:rFonts w:ascii="Arial" w:hAnsi="Arial" w:cs="Arial"/>
                <w:sz w:val="22"/>
                <w:szCs w:val="22"/>
                <w:cs/>
              </w:rPr>
            </w:pPr>
            <w:r w:rsidRPr="0041692F">
              <w:rPr>
                <w:rFonts w:ascii="Arial" w:hAnsi="Arial" w:cs="Arial"/>
                <w:sz w:val="22"/>
                <w:szCs w:val="22"/>
              </w:rPr>
              <w:t>(520,720)</w:t>
            </w:r>
          </w:p>
        </w:tc>
        <w:tc>
          <w:tcPr>
            <w:tcW w:w="1575" w:type="dxa"/>
            <w:vAlign w:val="bottom"/>
          </w:tcPr>
          <w:p w14:paraId="3D2D5996"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0FD2A331"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(520,720)</w:t>
            </w:r>
          </w:p>
        </w:tc>
      </w:tr>
      <w:tr w:rsidR="00B962E1" w:rsidRPr="0041692F" w14:paraId="6B9248D4" w14:textId="77777777" w:rsidTr="006348CF">
        <w:tc>
          <w:tcPr>
            <w:tcW w:w="2610" w:type="dxa"/>
            <w:vAlign w:val="bottom"/>
          </w:tcPr>
          <w:p w14:paraId="761C5693" w14:textId="77777777" w:rsidR="00B962E1" w:rsidRPr="0041692F" w:rsidRDefault="00B962E1" w:rsidP="00DF75E2">
            <w:pPr>
              <w:spacing w:line="380" w:lineRule="exact"/>
              <w:ind w:left="132" w:right="-43" w:hanging="132"/>
              <w:rPr>
                <w:rFonts w:ascii="Arial" w:hAnsi="Arial" w:cs="Arial"/>
                <w:sz w:val="22"/>
                <w:szCs w:val="22"/>
              </w:rPr>
            </w:pPr>
            <w:r w:rsidRPr="0041692F">
              <w:rPr>
                <w:rFonts w:ascii="Arial" w:hAnsi="Arial" w:cs="Arial"/>
                <w:sz w:val="22"/>
                <w:szCs w:val="22"/>
              </w:rPr>
              <w:t>Depreciation for the year</w:t>
            </w:r>
          </w:p>
        </w:tc>
        <w:tc>
          <w:tcPr>
            <w:tcW w:w="1575" w:type="dxa"/>
            <w:vAlign w:val="bottom"/>
          </w:tcPr>
          <w:p w14:paraId="383241A2" w14:textId="77777777" w:rsidR="00B962E1" w:rsidRPr="0041692F" w:rsidRDefault="00B962E1"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(12,921,132)</w:t>
            </w:r>
          </w:p>
        </w:tc>
        <w:tc>
          <w:tcPr>
            <w:tcW w:w="1575" w:type="dxa"/>
            <w:vAlign w:val="bottom"/>
          </w:tcPr>
          <w:p w14:paraId="7B0CC3FB" w14:textId="77777777" w:rsidR="00B962E1" w:rsidRPr="0041692F" w:rsidRDefault="00B962E1"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(376,857)</w:t>
            </w:r>
          </w:p>
        </w:tc>
        <w:tc>
          <w:tcPr>
            <w:tcW w:w="1575" w:type="dxa"/>
            <w:vAlign w:val="bottom"/>
          </w:tcPr>
          <w:p w14:paraId="33C7761C" w14:textId="77777777" w:rsidR="00B962E1" w:rsidRPr="0041692F" w:rsidRDefault="00B962E1"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(533,869)</w:t>
            </w:r>
          </w:p>
        </w:tc>
        <w:tc>
          <w:tcPr>
            <w:tcW w:w="1575" w:type="dxa"/>
            <w:vAlign w:val="bottom"/>
          </w:tcPr>
          <w:p w14:paraId="060AE8D1" w14:textId="77777777" w:rsidR="00B962E1" w:rsidRPr="0041692F" w:rsidRDefault="00B962E1"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(13,831,858)</w:t>
            </w:r>
          </w:p>
        </w:tc>
      </w:tr>
      <w:tr w:rsidR="00B962E1" w:rsidRPr="0041692F" w14:paraId="09325541" w14:textId="77777777" w:rsidTr="006348CF">
        <w:tc>
          <w:tcPr>
            <w:tcW w:w="2610" w:type="dxa"/>
            <w:vAlign w:val="bottom"/>
          </w:tcPr>
          <w:p w14:paraId="6600E1FA" w14:textId="77777777" w:rsidR="00B962E1" w:rsidRPr="0041692F" w:rsidRDefault="00B962E1" w:rsidP="00DF75E2">
            <w:pPr>
              <w:spacing w:line="380" w:lineRule="exact"/>
              <w:ind w:left="132" w:right="-43" w:hanging="132"/>
              <w:rPr>
                <w:rFonts w:ascii="Arial" w:hAnsi="Arial" w:cs="Arial"/>
                <w:sz w:val="22"/>
                <w:szCs w:val="22"/>
              </w:rPr>
            </w:pPr>
            <w:r w:rsidRPr="0041692F">
              <w:rPr>
                <w:rFonts w:ascii="Arial" w:hAnsi="Arial" w:cs="Arial"/>
                <w:sz w:val="22"/>
                <w:szCs w:val="22"/>
              </w:rPr>
              <w:t>31 December 2024</w:t>
            </w:r>
          </w:p>
        </w:tc>
        <w:tc>
          <w:tcPr>
            <w:tcW w:w="1575" w:type="dxa"/>
            <w:vAlign w:val="bottom"/>
          </w:tcPr>
          <w:p w14:paraId="4AEA227D" w14:textId="77777777" w:rsidR="00B962E1" w:rsidRPr="0041692F" w:rsidRDefault="00B962E1" w:rsidP="00DF75E2">
            <w:pPr>
              <w:tabs>
                <w:tab w:val="decimal" w:pos="1248"/>
              </w:tabs>
              <w:spacing w:line="380" w:lineRule="exact"/>
              <w:ind w:left="-29" w:right="3"/>
              <w:rPr>
                <w:rFonts w:ascii="Arial" w:hAnsi="Arial" w:cs="Arial"/>
                <w:sz w:val="22"/>
                <w:szCs w:val="22"/>
                <w:cs/>
              </w:rPr>
            </w:pPr>
            <w:r w:rsidRPr="0041692F">
              <w:rPr>
                <w:rFonts w:ascii="Arial" w:hAnsi="Arial" w:cs="Arial"/>
                <w:sz w:val="22"/>
                <w:szCs w:val="22"/>
              </w:rPr>
              <w:t>64,464,449</w:t>
            </w:r>
          </w:p>
        </w:tc>
        <w:tc>
          <w:tcPr>
            <w:tcW w:w="1575" w:type="dxa"/>
            <w:vAlign w:val="bottom"/>
          </w:tcPr>
          <w:p w14:paraId="1339FA1E"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323D092C" w14:textId="77777777" w:rsidR="00B962E1" w:rsidRPr="0041692F" w:rsidRDefault="00B962E1" w:rsidP="00DF75E2">
            <w:pPr>
              <w:tabs>
                <w:tab w:val="decimal" w:pos="1248"/>
              </w:tabs>
              <w:spacing w:line="380" w:lineRule="exact"/>
              <w:ind w:left="-29" w:right="3"/>
              <w:rPr>
                <w:rFonts w:ascii="Arial" w:hAnsi="Arial" w:cs="Arial"/>
                <w:sz w:val="22"/>
                <w:szCs w:val="22"/>
                <w:cs/>
              </w:rPr>
            </w:pPr>
            <w:r w:rsidRPr="0041692F">
              <w:rPr>
                <w:rFonts w:ascii="Arial" w:hAnsi="Arial" w:cs="Arial"/>
                <w:sz w:val="22"/>
                <w:szCs w:val="22"/>
              </w:rPr>
              <w:t>-</w:t>
            </w:r>
          </w:p>
        </w:tc>
        <w:tc>
          <w:tcPr>
            <w:tcW w:w="1575" w:type="dxa"/>
            <w:vAlign w:val="bottom"/>
          </w:tcPr>
          <w:p w14:paraId="6A95A045" w14:textId="77777777" w:rsidR="00B962E1" w:rsidRPr="0041692F" w:rsidRDefault="00B962E1" w:rsidP="00DF75E2">
            <w:pPr>
              <w:tabs>
                <w:tab w:val="decimal" w:pos="1248"/>
              </w:tabs>
              <w:spacing w:line="380" w:lineRule="exact"/>
              <w:ind w:left="-29" w:right="3"/>
              <w:rPr>
                <w:rFonts w:ascii="Arial" w:hAnsi="Arial" w:cs="Arial"/>
                <w:sz w:val="22"/>
                <w:szCs w:val="22"/>
              </w:rPr>
            </w:pPr>
            <w:r w:rsidRPr="0041692F">
              <w:rPr>
                <w:rFonts w:ascii="Arial" w:hAnsi="Arial" w:cs="Arial"/>
                <w:sz w:val="22"/>
                <w:szCs w:val="22"/>
              </w:rPr>
              <w:t>64,464,449</w:t>
            </w:r>
          </w:p>
        </w:tc>
      </w:tr>
      <w:tr w:rsidR="002173D2" w:rsidRPr="0041692F" w14:paraId="42014810" w14:textId="77777777" w:rsidTr="006348CF">
        <w:tc>
          <w:tcPr>
            <w:tcW w:w="2610" w:type="dxa"/>
            <w:vAlign w:val="bottom"/>
            <w:hideMark/>
          </w:tcPr>
          <w:p w14:paraId="6AFD5E73" w14:textId="77777777" w:rsidR="002173D2" w:rsidRPr="0041692F" w:rsidRDefault="002173D2" w:rsidP="00DF75E2">
            <w:pPr>
              <w:spacing w:line="380" w:lineRule="exact"/>
              <w:ind w:left="132" w:right="-43" w:hanging="132"/>
              <w:rPr>
                <w:rFonts w:ascii="Arial" w:hAnsi="Arial" w:cs="Arial"/>
                <w:sz w:val="22"/>
                <w:szCs w:val="22"/>
              </w:rPr>
            </w:pPr>
            <w:r w:rsidRPr="0041692F">
              <w:rPr>
                <w:rFonts w:ascii="Arial" w:hAnsi="Arial" w:cs="Arial"/>
                <w:sz w:val="22"/>
                <w:szCs w:val="22"/>
              </w:rPr>
              <w:t>Depreciation for the year</w:t>
            </w:r>
          </w:p>
        </w:tc>
        <w:tc>
          <w:tcPr>
            <w:tcW w:w="1575" w:type="dxa"/>
            <w:vAlign w:val="bottom"/>
          </w:tcPr>
          <w:p w14:paraId="151D58B1" w14:textId="77777777" w:rsidR="002173D2" w:rsidRPr="0041692F" w:rsidRDefault="002173D2"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(12,885,829)</w:t>
            </w:r>
          </w:p>
        </w:tc>
        <w:tc>
          <w:tcPr>
            <w:tcW w:w="1575" w:type="dxa"/>
          </w:tcPr>
          <w:p w14:paraId="21E03BF8" w14:textId="77777777" w:rsidR="002173D2" w:rsidRPr="0041692F" w:rsidRDefault="002173D2"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32695F61" w14:textId="77777777" w:rsidR="002173D2" w:rsidRPr="0041692F" w:rsidRDefault="002173D2"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0F7CCE41" w14:textId="77777777" w:rsidR="002173D2" w:rsidRPr="0041692F" w:rsidRDefault="002173D2" w:rsidP="00DF75E2">
            <w:pPr>
              <w:pBdr>
                <w:bottom w:val="sing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(12,885,829)</w:t>
            </w:r>
          </w:p>
        </w:tc>
      </w:tr>
      <w:tr w:rsidR="002173D2" w:rsidRPr="0041692F" w14:paraId="2AB66B93" w14:textId="77777777" w:rsidTr="006348CF">
        <w:tc>
          <w:tcPr>
            <w:tcW w:w="2610" w:type="dxa"/>
            <w:vAlign w:val="bottom"/>
            <w:hideMark/>
          </w:tcPr>
          <w:p w14:paraId="46366D59" w14:textId="77777777" w:rsidR="002173D2" w:rsidRPr="0041692F" w:rsidRDefault="002173D2" w:rsidP="00DF75E2">
            <w:pPr>
              <w:spacing w:line="380" w:lineRule="exact"/>
              <w:ind w:left="132" w:right="-43" w:hanging="132"/>
              <w:rPr>
                <w:rFonts w:ascii="Arial" w:hAnsi="Arial" w:cs="Arial"/>
                <w:sz w:val="22"/>
                <w:szCs w:val="22"/>
              </w:rPr>
            </w:pPr>
            <w:r w:rsidRPr="0041692F">
              <w:rPr>
                <w:rFonts w:ascii="Arial" w:hAnsi="Arial" w:cs="Arial"/>
                <w:sz w:val="22"/>
                <w:szCs w:val="22"/>
              </w:rPr>
              <w:t>31 December 2025</w:t>
            </w:r>
          </w:p>
        </w:tc>
        <w:tc>
          <w:tcPr>
            <w:tcW w:w="1575" w:type="dxa"/>
            <w:vAlign w:val="bottom"/>
          </w:tcPr>
          <w:p w14:paraId="310DB983" w14:textId="77777777" w:rsidR="002173D2" w:rsidRPr="0041692F" w:rsidRDefault="002173D2" w:rsidP="00DF75E2">
            <w:pPr>
              <w:pBdr>
                <w:bottom w:val="doub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51,578,620</w:t>
            </w:r>
          </w:p>
        </w:tc>
        <w:tc>
          <w:tcPr>
            <w:tcW w:w="1575" w:type="dxa"/>
          </w:tcPr>
          <w:p w14:paraId="7692A9AF" w14:textId="77777777" w:rsidR="002173D2" w:rsidRPr="0041692F" w:rsidRDefault="002173D2" w:rsidP="00DF75E2">
            <w:pPr>
              <w:pBdr>
                <w:bottom w:val="doub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73848945" w14:textId="77777777" w:rsidR="002173D2" w:rsidRPr="0041692F" w:rsidRDefault="002173D2" w:rsidP="00DF75E2">
            <w:pPr>
              <w:pBdr>
                <w:bottom w:val="doub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w:t>
            </w:r>
          </w:p>
        </w:tc>
        <w:tc>
          <w:tcPr>
            <w:tcW w:w="1575" w:type="dxa"/>
            <w:vAlign w:val="bottom"/>
          </w:tcPr>
          <w:p w14:paraId="3E930F15" w14:textId="77777777" w:rsidR="002173D2" w:rsidRPr="0041692F" w:rsidRDefault="002173D2" w:rsidP="00DF75E2">
            <w:pPr>
              <w:pBdr>
                <w:bottom w:val="double" w:sz="4" w:space="1" w:color="auto"/>
              </w:pBdr>
              <w:tabs>
                <w:tab w:val="decimal" w:pos="1248"/>
              </w:tabs>
              <w:spacing w:line="380" w:lineRule="exact"/>
              <w:ind w:left="-29" w:right="3"/>
              <w:rPr>
                <w:rFonts w:ascii="Arial" w:hAnsi="Arial" w:cs="Arial"/>
                <w:sz w:val="22"/>
                <w:szCs w:val="22"/>
              </w:rPr>
            </w:pPr>
            <w:r w:rsidRPr="0041692F">
              <w:rPr>
                <w:rFonts w:ascii="Arial" w:hAnsi="Arial" w:cs="Arial"/>
                <w:sz w:val="22"/>
                <w:szCs w:val="22"/>
              </w:rPr>
              <w:t>51,578,620</w:t>
            </w:r>
          </w:p>
        </w:tc>
      </w:tr>
    </w:tbl>
    <w:p w14:paraId="3349C32A" w14:textId="77777777" w:rsidR="0055112D" w:rsidRPr="0041692F" w:rsidRDefault="0055112D" w:rsidP="003C5693">
      <w:pPr>
        <w:spacing w:before="240" w:after="120" w:line="340" w:lineRule="exact"/>
        <w:jc w:val="thaiDistribute"/>
        <w:rPr>
          <w:rFonts w:ascii="Arial" w:hAnsi="Arial" w:cs="Arial"/>
          <w:b/>
          <w:bCs/>
          <w:sz w:val="22"/>
          <w:szCs w:val="22"/>
        </w:rPr>
      </w:pPr>
    </w:p>
    <w:p w14:paraId="2FD0F727" w14:textId="77777777" w:rsidR="003C5693" w:rsidRPr="0041692F" w:rsidRDefault="003C5693" w:rsidP="003C5693">
      <w:pPr>
        <w:spacing w:before="240" w:after="120" w:line="340" w:lineRule="exact"/>
        <w:jc w:val="thaiDistribute"/>
        <w:rPr>
          <w:rFonts w:ascii="Arial" w:hAnsi="Arial" w:cs="Arial"/>
          <w:b/>
          <w:bCs/>
          <w:sz w:val="22"/>
          <w:szCs w:val="22"/>
        </w:rPr>
      </w:pPr>
    </w:p>
    <w:p w14:paraId="727D9F0B" w14:textId="0364C114" w:rsidR="00DF75E2" w:rsidRPr="0041692F" w:rsidRDefault="00DF75E2" w:rsidP="003C5693">
      <w:pPr>
        <w:spacing w:before="240" w:after="120" w:line="340" w:lineRule="exact"/>
        <w:jc w:val="thaiDistribute"/>
        <w:rPr>
          <w:rFonts w:ascii="Arial" w:hAnsi="Arial" w:cs="Arial"/>
          <w:b/>
          <w:bCs/>
          <w:sz w:val="22"/>
          <w:szCs w:val="22"/>
        </w:rPr>
      </w:pPr>
      <w:r w:rsidRPr="0041692F">
        <w:rPr>
          <w:rFonts w:ascii="Arial" w:hAnsi="Arial" w:cs="Arial"/>
          <w:b/>
          <w:bCs/>
          <w:sz w:val="22"/>
          <w:szCs w:val="22"/>
        </w:rPr>
        <w:br/>
      </w:r>
    </w:p>
    <w:p w14:paraId="718B879F" w14:textId="77777777" w:rsidR="004E6A39" w:rsidRPr="0041692F" w:rsidRDefault="002A7941" w:rsidP="00B962E1">
      <w:pPr>
        <w:spacing w:before="120" w:after="120" w:line="380" w:lineRule="exact"/>
        <w:ind w:left="907" w:hanging="360"/>
        <w:jc w:val="thaiDistribute"/>
        <w:rPr>
          <w:rFonts w:ascii="Arial" w:hAnsi="Arial" w:cs="Arial"/>
          <w:b/>
          <w:bCs/>
          <w:sz w:val="22"/>
          <w:szCs w:val="22"/>
        </w:rPr>
      </w:pPr>
      <w:r w:rsidRPr="0041692F">
        <w:rPr>
          <w:rFonts w:ascii="Arial" w:hAnsi="Arial" w:cs="Arial"/>
          <w:b/>
          <w:bCs/>
          <w:sz w:val="22"/>
          <w:szCs w:val="22"/>
        </w:rPr>
        <w:lastRenderedPageBreak/>
        <w:t>b)</w:t>
      </w:r>
      <w:r w:rsidRPr="0041692F">
        <w:rPr>
          <w:rFonts w:ascii="Arial" w:hAnsi="Arial" w:cs="Arial"/>
          <w:b/>
          <w:bCs/>
          <w:sz w:val="22"/>
          <w:szCs w:val="22"/>
        </w:rPr>
        <w:tab/>
      </w:r>
      <w:r w:rsidR="004E6A39" w:rsidRPr="0041692F">
        <w:rPr>
          <w:rFonts w:ascii="Arial" w:hAnsi="Arial" w:cs="Arial"/>
          <w:b/>
          <w:bCs/>
          <w:sz w:val="22"/>
          <w:szCs w:val="22"/>
        </w:rPr>
        <w:t>Lease liabilities</w:t>
      </w:r>
    </w:p>
    <w:tbl>
      <w:tblPr>
        <w:tblW w:w="4590" w:type="pct"/>
        <w:tblInd w:w="810" w:type="dxa"/>
        <w:tblLook w:val="04A0" w:firstRow="1" w:lastRow="0" w:firstColumn="1" w:lastColumn="0" w:noHBand="0" w:noVBand="1"/>
      </w:tblPr>
      <w:tblGrid>
        <w:gridCol w:w="5220"/>
        <w:gridCol w:w="1746"/>
        <w:gridCol w:w="1746"/>
      </w:tblGrid>
      <w:tr w:rsidR="002A7941" w:rsidRPr="0041692F" w14:paraId="6F98D649" w14:textId="77777777" w:rsidTr="0041692F">
        <w:trPr>
          <w:trHeight w:val="20"/>
          <w:tblHeader/>
        </w:trPr>
        <w:tc>
          <w:tcPr>
            <w:tcW w:w="2996" w:type="pct"/>
            <w:vAlign w:val="bottom"/>
          </w:tcPr>
          <w:p w14:paraId="10DEDE38" w14:textId="77777777" w:rsidR="002A7941" w:rsidRPr="0041692F" w:rsidRDefault="002A7941" w:rsidP="00B962E1">
            <w:pPr>
              <w:spacing w:line="380" w:lineRule="exact"/>
              <w:ind w:left="132" w:right="-43" w:hanging="132"/>
              <w:rPr>
                <w:rFonts w:ascii="Arial" w:hAnsi="Arial" w:cs="Arial"/>
                <w:sz w:val="22"/>
                <w:szCs w:val="22"/>
              </w:rPr>
            </w:pPr>
          </w:p>
        </w:tc>
        <w:tc>
          <w:tcPr>
            <w:tcW w:w="1002" w:type="pct"/>
            <w:vAlign w:val="bottom"/>
          </w:tcPr>
          <w:p w14:paraId="50FFBCC5" w14:textId="77777777" w:rsidR="002A7941" w:rsidRPr="0041692F" w:rsidRDefault="002A7941" w:rsidP="00B962E1">
            <w:pPr>
              <w:spacing w:line="380" w:lineRule="exact"/>
              <w:ind w:right="-43"/>
              <w:jc w:val="right"/>
              <w:rPr>
                <w:rFonts w:ascii="Arial" w:hAnsi="Arial" w:cs="Arial"/>
                <w:sz w:val="22"/>
                <w:szCs w:val="22"/>
              </w:rPr>
            </w:pPr>
          </w:p>
        </w:tc>
        <w:tc>
          <w:tcPr>
            <w:tcW w:w="1002" w:type="pct"/>
            <w:vAlign w:val="bottom"/>
            <w:hideMark/>
          </w:tcPr>
          <w:p w14:paraId="7DF9B4C5" w14:textId="77777777" w:rsidR="002A7941" w:rsidRPr="0041692F" w:rsidRDefault="002A7941" w:rsidP="00B962E1">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2A7941" w:rsidRPr="0041692F" w14:paraId="0B9169B0" w14:textId="77777777" w:rsidTr="0041692F">
        <w:trPr>
          <w:trHeight w:val="20"/>
          <w:tblHeader/>
        </w:trPr>
        <w:tc>
          <w:tcPr>
            <w:tcW w:w="2996" w:type="pct"/>
            <w:vAlign w:val="bottom"/>
          </w:tcPr>
          <w:p w14:paraId="55619DF0" w14:textId="77777777" w:rsidR="002A7941" w:rsidRPr="0041692F" w:rsidRDefault="002A7941" w:rsidP="00B962E1">
            <w:pPr>
              <w:spacing w:line="380" w:lineRule="exact"/>
              <w:ind w:left="132" w:right="-43" w:hanging="132"/>
              <w:rPr>
                <w:rFonts w:ascii="Arial" w:hAnsi="Arial" w:cs="Arial"/>
                <w:sz w:val="22"/>
                <w:szCs w:val="22"/>
              </w:rPr>
            </w:pPr>
          </w:p>
        </w:tc>
        <w:tc>
          <w:tcPr>
            <w:tcW w:w="1002" w:type="pct"/>
            <w:vAlign w:val="bottom"/>
            <w:hideMark/>
          </w:tcPr>
          <w:p w14:paraId="1CF4DDED" w14:textId="77777777" w:rsidR="002A7941" w:rsidRPr="0041692F" w:rsidRDefault="0063128A" w:rsidP="00B962E1">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1002" w:type="pct"/>
            <w:vAlign w:val="bottom"/>
            <w:hideMark/>
          </w:tcPr>
          <w:p w14:paraId="78F2897D" w14:textId="77777777" w:rsidR="002A7941" w:rsidRPr="0041692F" w:rsidRDefault="0063128A" w:rsidP="00B962E1">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3C5693" w:rsidRPr="0041692F" w14:paraId="4E085B2A" w14:textId="77777777" w:rsidTr="0041692F">
        <w:trPr>
          <w:trHeight w:val="20"/>
        </w:trPr>
        <w:tc>
          <w:tcPr>
            <w:tcW w:w="2996" w:type="pct"/>
            <w:vAlign w:val="bottom"/>
          </w:tcPr>
          <w:p w14:paraId="6490405B"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Lease payments</w:t>
            </w:r>
          </w:p>
        </w:tc>
        <w:tc>
          <w:tcPr>
            <w:tcW w:w="1002" w:type="pct"/>
            <w:vAlign w:val="bottom"/>
          </w:tcPr>
          <w:p w14:paraId="0D01BE79" w14:textId="77777777"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60,900,000</w:t>
            </w:r>
          </w:p>
        </w:tc>
        <w:tc>
          <w:tcPr>
            <w:tcW w:w="1002" w:type="pct"/>
            <w:vAlign w:val="bottom"/>
          </w:tcPr>
          <w:p w14:paraId="16F4F283" w14:textId="77777777"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78,300,000</w:t>
            </w:r>
          </w:p>
        </w:tc>
      </w:tr>
      <w:tr w:rsidR="003C5693" w:rsidRPr="0041692F" w14:paraId="5EAB1DF3" w14:textId="77777777" w:rsidTr="0041692F">
        <w:trPr>
          <w:trHeight w:val="20"/>
        </w:trPr>
        <w:tc>
          <w:tcPr>
            <w:tcW w:w="2996" w:type="pct"/>
            <w:vAlign w:val="bottom"/>
          </w:tcPr>
          <w:p w14:paraId="319E305A"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Less: Deferred interest expenses</w:t>
            </w:r>
          </w:p>
        </w:tc>
        <w:tc>
          <w:tcPr>
            <w:tcW w:w="1002" w:type="pct"/>
            <w:vAlign w:val="bottom"/>
          </w:tcPr>
          <w:p w14:paraId="1CB1BB39" w14:textId="36744415" w:rsidR="003C5693" w:rsidRPr="0041692F" w:rsidRDefault="003C5693" w:rsidP="003C5693">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(7,514,35</w:t>
            </w:r>
            <w:r w:rsidR="006348CF" w:rsidRPr="0041692F">
              <w:rPr>
                <w:rFonts w:ascii="Arial" w:hAnsi="Arial" w:cs="Arial"/>
                <w:sz w:val="22"/>
                <w:szCs w:val="22"/>
              </w:rPr>
              <w:t>6</w:t>
            </w:r>
            <w:r w:rsidRPr="0041692F">
              <w:rPr>
                <w:rFonts w:ascii="Arial" w:hAnsi="Arial" w:cs="Arial"/>
                <w:sz w:val="22"/>
                <w:szCs w:val="22"/>
              </w:rPr>
              <w:t>)</w:t>
            </w:r>
          </w:p>
        </w:tc>
        <w:tc>
          <w:tcPr>
            <w:tcW w:w="1002" w:type="pct"/>
          </w:tcPr>
          <w:p w14:paraId="69683AF8" w14:textId="77777777" w:rsidR="003C5693" w:rsidRPr="0041692F" w:rsidRDefault="003C5693" w:rsidP="003C5693">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(11,822,326)</w:t>
            </w:r>
          </w:p>
        </w:tc>
      </w:tr>
      <w:tr w:rsidR="003C5693" w:rsidRPr="0041692F" w14:paraId="226E644E" w14:textId="77777777" w:rsidTr="0041692F">
        <w:trPr>
          <w:trHeight w:val="20"/>
        </w:trPr>
        <w:tc>
          <w:tcPr>
            <w:tcW w:w="2996" w:type="pct"/>
            <w:vAlign w:val="bottom"/>
          </w:tcPr>
          <w:p w14:paraId="65A8D5A8"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Total</w:t>
            </w:r>
          </w:p>
        </w:tc>
        <w:tc>
          <w:tcPr>
            <w:tcW w:w="1002" w:type="pct"/>
            <w:vAlign w:val="bottom"/>
          </w:tcPr>
          <w:p w14:paraId="19197AD4" w14:textId="1FCDB33C"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53,385,64</w:t>
            </w:r>
            <w:r w:rsidR="006348CF" w:rsidRPr="0041692F">
              <w:rPr>
                <w:rFonts w:ascii="Arial" w:hAnsi="Arial" w:cs="Arial"/>
                <w:sz w:val="22"/>
                <w:szCs w:val="22"/>
              </w:rPr>
              <w:t>4</w:t>
            </w:r>
          </w:p>
        </w:tc>
        <w:tc>
          <w:tcPr>
            <w:tcW w:w="1002" w:type="pct"/>
          </w:tcPr>
          <w:p w14:paraId="0189E6F8" w14:textId="77777777"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66,477,674</w:t>
            </w:r>
          </w:p>
        </w:tc>
      </w:tr>
      <w:tr w:rsidR="003C5693" w:rsidRPr="0041692F" w14:paraId="3148CFFE" w14:textId="77777777" w:rsidTr="0041692F">
        <w:trPr>
          <w:trHeight w:val="20"/>
        </w:trPr>
        <w:tc>
          <w:tcPr>
            <w:tcW w:w="2996" w:type="pct"/>
            <w:vAlign w:val="bottom"/>
          </w:tcPr>
          <w:p w14:paraId="000ABE43"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Less: Portion due within one year</w:t>
            </w:r>
          </w:p>
        </w:tc>
        <w:tc>
          <w:tcPr>
            <w:tcW w:w="1002" w:type="pct"/>
            <w:vAlign w:val="bottom"/>
          </w:tcPr>
          <w:p w14:paraId="3731B89D" w14:textId="77777777" w:rsidR="003C5693" w:rsidRPr="0041692F" w:rsidRDefault="003C5693" w:rsidP="003C5693">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(13,998,777)</w:t>
            </w:r>
          </w:p>
        </w:tc>
        <w:tc>
          <w:tcPr>
            <w:tcW w:w="1002" w:type="pct"/>
          </w:tcPr>
          <w:p w14:paraId="09843DF0" w14:textId="77777777" w:rsidR="003C5693" w:rsidRPr="0041692F" w:rsidRDefault="003C5693" w:rsidP="003C5693">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(13,092,031)</w:t>
            </w:r>
          </w:p>
        </w:tc>
      </w:tr>
      <w:tr w:rsidR="003C5693" w:rsidRPr="0041692F" w14:paraId="1F69497C" w14:textId="77777777" w:rsidTr="0041692F">
        <w:trPr>
          <w:trHeight w:val="20"/>
        </w:trPr>
        <w:tc>
          <w:tcPr>
            <w:tcW w:w="2996" w:type="pct"/>
            <w:vAlign w:val="bottom"/>
          </w:tcPr>
          <w:p w14:paraId="516018C4"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Lease liabilities - net of current portion</w:t>
            </w:r>
          </w:p>
        </w:tc>
        <w:tc>
          <w:tcPr>
            <w:tcW w:w="1002" w:type="pct"/>
            <w:vAlign w:val="bottom"/>
          </w:tcPr>
          <w:p w14:paraId="6EA2FAB5" w14:textId="0C96AABA" w:rsidR="003C5693" w:rsidRPr="0041692F" w:rsidRDefault="003C5693" w:rsidP="003C5693">
            <w:pPr>
              <w:pBdr>
                <w:bottom w:val="doub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39,386,86</w:t>
            </w:r>
            <w:r w:rsidR="006348CF" w:rsidRPr="0041692F">
              <w:rPr>
                <w:rFonts w:ascii="Arial" w:hAnsi="Arial" w:cs="Arial"/>
                <w:sz w:val="22"/>
                <w:szCs w:val="22"/>
              </w:rPr>
              <w:t>7</w:t>
            </w:r>
          </w:p>
        </w:tc>
        <w:tc>
          <w:tcPr>
            <w:tcW w:w="1002" w:type="pct"/>
            <w:vAlign w:val="bottom"/>
          </w:tcPr>
          <w:p w14:paraId="7D78D3FB" w14:textId="77777777" w:rsidR="003C5693" w:rsidRPr="0041692F" w:rsidRDefault="003C5693" w:rsidP="003C5693">
            <w:pPr>
              <w:pBdr>
                <w:bottom w:val="doub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53,385,643</w:t>
            </w:r>
          </w:p>
        </w:tc>
      </w:tr>
    </w:tbl>
    <w:p w14:paraId="35CBB62C" w14:textId="33B9F82B" w:rsidR="006348CF" w:rsidRPr="0041692F" w:rsidRDefault="00DF75E2" w:rsidP="00E844D7">
      <w:pPr>
        <w:spacing w:before="120" w:after="120" w:line="380" w:lineRule="exact"/>
        <w:ind w:left="907"/>
        <w:jc w:val="thaiDistribute"/>
        <w:rPr>
          <w:rFonts w:ascii="Arial" w:hAnsi="Arial" w:cs="Arial"/>
          <w:sz w:val="22"/>
          <w:szCs w:val="22"/>
        </w:rPr>
      </w:pPr>
      <w:r w:rsidRPr="0041692F">
        <w:rPr>
          <w:rFonts w:ascii="Arial" w:hAnsi="Arial" w:cs="Arial"/>
          <w:sz w:val="22"/>
          <w:szCs w:val="22"/>
        </w:rPr>
        <w:t xml:space="preserve">Movements </w:t>
      </w:r>
      <w:proofErr w:type="gramStart"/>
      <w:r w:rsidRPr="0041692F">
        <w:rPr>
          <w:rFonts w:ascii="Arial" w:hAnsi="Arial" w:cs="Arial"/>
          <w:sz w:val="22"/>
          <w:szCs w:val="22"/>
        </w:rPr>
        <w:t>of</w:t>
      </w:r>
      <w:proofErr w:type="gramEnd"/>
      <w:r w:rsidRPr="0041692F">
        <w:rPr>
          <w:rFonts w:ascii="Arial" w:hAnsi="Arial" w:cs="Arial"/>
          <w:sz w:val="22"/>
          <w:szCs w:val="22"/>
        </w:rPr>
        <w:t xml:space="preserve"> the lease liability account during the years ended 31 December 2025 and 2024 are summarised below:</w:t>
      </w:r>
    </w:p>
    <w:tbl>
      <w:tblPr>
        <w:tblW w:w="4590" w:type="pct"/>
        <w:tblInd w:w="810" w:type="dxa"/>
        <w:tblLook w:val="04A0" w:firstRow="1" w:lastRow="0" w:firstColumn="1" w:lastColumn="0" w:noHBand="0" w:noVBand="1"/>
      </w:tblPr>
      <w:tblGrid>
        <w:gridCol w:w="5220"/>
        <w:gridCol w:w="1746"/>
        <w:gridCol w:w="1746"/>
      </w:tblGrid>
      <w:tr w:rsidR="00DF75E2" w:rsidRPr="0041692F" w14:paraId="5D5102FF" w14:textId="77777777" w:rsidTr="0041692F">
        <w:trPr>
          <w:trHeight w:val="20"/>
          <w:tblHeader/>
        </w:trPr>
        <w:tc>
          <w:tcPr>
            <w:tcW w:w="2996" w:type="pct"/>
            <w:vAlign w:val="bottom"/>
          </w:tcPr>
          <w:p w14:paraId="4D0861A1" w14:textId="77777777" w:rsidR="00DF75E2" w:rsidRPr="0041692F" w:rsidRDefault="00DF75E2" w:rsidP="00380635">
            <w:pPr>
              <w:spacing w:line="380" w:lineRule="exact"/>
              <w:ind w:left="132" w:right="-43" w:hanging="132"/>
              <w:rPr>
                <w:rFonts w:ascii="Arial" w:hAnsi="Arial" w:cs="Arial"/>
                <w:sz w:val="22"/>
                <w:szCs w:val="22"/>
              </w:rPr>
            </w:pPr>
          </w:p>
        </w:tc>
        <w:tc>
          <w:tcPr>
            <w:tcW w:w="1002" w:type="pct"/>
            <w:vAlign w:val="bottom"/>
          </w:tcPr>
          <w:p w14:paraId="55963527" w14:textId="77777777" w:rsidR="00DF75E2" w:rsidRPr="0041692F" w:rsidRDefault="00DF75E2" w:rsidP="00380635">
            <w:pPr>
              <w:spacing w:line="380" w:lineRule="exact"/>
              <w:ind w:right="-43"/>
              <w:jc w:val="right"/>
              <w:rPr>
                <w:rFonts w:ascii="Arial" w:hAnsi="Arial" w:cs="Arial"/>
                <w:sz w:val="22"/>
                <w:szCs w:val="22"/>
              </w:rPr>
            </w:pPr>
          </w:p>
        </w:tc>
        <w:tc>
          <w:tcPr>
            <w:tcW w:w="1002" w:type="pct"/>
            <w:vAlign w:val="bottom"/>
            <w:hideMark/>
          </w:tcPr>
          <w:p w14:paraId="7E8206EF" w14:textId="77777777" w:rsidR="00DF75E2" w:rsidRPr="0041692F" w:rsidRDefault="00DF75E2" w:rsidP="00380635">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DF75E2" w:rsidRPr="0041692F" w14:paraId="51BCEAF8" w14:textId="77777777" w:rsidTr="0041692F">
        <w:trPr>
          <w:trHeight w:val="20"/>
          <w:tblHeader/>
        </w:trPr>
        <w:tc>
          <w:tcPr>
            <w:tcW w:w="2996" w:type="pct"/>
            <w:vAlign w:val="bottom"/>
          </w:tcPr>
          <w:p w14:paraId="07ECDA5D" w14:textId="77777777" w:rsidR="00DF75E2" w:rsidRPr="0041692F" w:rsidRDefault="00DF75E2" w:rsidP="00380635">
            <w:pPr>
              <w:spacing w:line="380" w:lineRule="exact"/>
              <w:ind w:left="132" w:right="-43" w:hanging="132"/>
              <w:rPr>
                <w:rFonts w:ascii="Arial" w:hAnsi="Arial" w:cs="Arial"/>
                <w:sz w:val="22"/>
                <w:szCs w:val="22"/>
              </w:rPr>
            </w:pPr>
          </w:p>
        </w:tc>
        <w:tc>
          <w:tcPr>
            <w:tcW w:w="1002" w:type="pct"/>
            <w:vAlign w:val="bottom"/>
            <w:hideMark/>
          </w:tcPr>
          <w:p w14:paraId="2481E094" w14:textId="77777777" w:rsidR="00DF75E2" w:rsidRPr="0041692F" w:rsidRDefault="00DF75E2" w:rsidP="00380635">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1002" w:type="pct"/>
            <w:vAlign w:val="bottom"/>
            <w:hideMark/>
          </w:tcPr>
          <w:p w14:paraId="2591497C" w14:textId="77777777" w:rsidR="00DF75E2" w:rsidRPr="0041692F" w:rsidRDefault="00DF75E2" w:rsidP="00380635">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DF75E2" w:rsidRPr="0041692F" w14:paraId="02D3A31E" w14:textId="77777777" w:rsidTr="0041692F">
        <w:trPr>
          <w:trHeight w:val="20"/>
        </w:trPr>
        <w:tc>
          <w:tcPr>
            <w:tcW w:w="2996" w:type="pct"/>
            <w:vAlign w:val="bottom"/>
          </w:tcPr>
          <w:p w14:paraId="578F0C86" w14:textId="38807222" w:rsidR="00DF75E2" w:rsidRPr="0041692F" w:rsidRDefault="00DF75E2" w:rsidP="00380635">
            <w:pPr>
              <w:spacing w:line="380" w:lineRule="exact"/>
              <w:ind w:left="132" w:right="-43" w:hanging="132"/>
              <w:rPr>
                <w:rFonts w:ascii="Arial" w:hAnsi="Arial" w:cs="Arial"/>
                <w:sz w:val="22"/>
                <w:szCs w:val="22"/>
              </w:rPr>
            </w:pPr>
            <w:r w:rsidRPr="0041692F">
              <w:rPr>
                <w:rFonts w:ascii="Arial" w:hAnsi="Arial" w:cs="Arial"/>
                <w:sz w:val="22"/>
                <w:szCs w:val="22"/>
                <w:lang w:val="en-GB"/>
              </w:rPr>
              <w:t>Balance a</w:t>
            </w:r>
            <w:r w:rsidRPr="0041692F">
              <w:rPr>
                <w:rFonts w:ascii="Arial" w:hAnsi="Arial" w:cs="Arial"/>
                <w:sz w:val="22"/>
                <w:szCs w:val="22"/>
              </w:rPr>
              <w:t>t beginning of year</w:t>
            </w:r>
          </w:p>
        </w:tc>
        <w:tc>
          <w:tcPr>
            <w:tcW w:w="1002" w:type="pct"/>
            <w:vAlign w:val="bottom"/>
          </w:tcPr>
          <w:p w14:paraId="25E0681E" w14:textId="5456397A" w:rsidR="00DF75E2" w:rsidRPr="0041692F" w:rsidRDefault="00DF75E2" w:rsidP="00380635">
            <w:pPr>
              <w:tabs>
                <w:tab w:val="decimal" w:pos="1423"/>
              </w:tabs>
              <w:spacing w:line="380" w:lineRule="exact"/>
              <w:ind w:left="-29" w:right="3"/>
              <w:rPr>
                <w:rFonts w:ascii="Arial" w:hAnsi="Arial" w:cs="Arial"/>
                <w:sz w:val="22"/>
                <w:szCs w:val="22"/>
              </w:rPr>
            </w:pPr>
            <w:r w:rsidRPr="0041692F">
              <w:rPr>
                <w:rFonts w:ascii="Arial" w:hAnsi="Arial" w:cs="Arial"/>
                <w:sz w:val="22"/>
                <w:szCs w:val="22"/>
              </w:rPr>
              <w:t>66,477,674</w:t>
            </w:r>
          </w:p>
        </w:tc>
        <w:tc>
          <w:tcPr>
            <w:tcW w:w="1002" w:type="pct"/>
            <w:vAlign w:val="bottom"/>
          </w:tcPr>
          <w:p w14:paraId="2D070EE8" w14:textId="163F397A" w:rsidR="00DF75E2" w:rsidRPr="0041692F" w:rsidRDefault="00DF75E2" w:rsidP="00380635">
            <w:pPr>
              <w:tabs>
                <w:tab w:val="decimal" w:pos="1423"/>
              </w:tabs>
              <w:spacing w:line="380" w:lineRule="exact"/>
              <w:ind w:left="-29" w:right="3"/>
              <w:rPr>
                <w:rFonts w:ascii="Arial" w:hAnsi="Arial" w:cs="Arial"/>
                <w:sz w:val="22"/>
                <w:szCs w:val="22"/>
              </w:rPr>
            </w:pPr>
            <w:r w:rsidRPr="0041692F">
              <w:rPr>
                <w:rFonts w:ascii="Arial" w:hAnsi="Arial" w:cs="Arial"/>
                <w:sz w:val="22"/>
                <w:szCs w:val="22"/>
              </w:rPr>
              <w:t>81,181,508</w:t>
            </w:r>
          </w:p>
        </w:tc>
      </w:tr>
      <w:tr w:rsidR="00DF75E2" w:rsidRPr="0041692F" w14:paraId="3AD5F891" w14:textId="77777777" w:rsidTr="0041692F">
        <w:trPr>
          <w:trHeight w:val="20"/>
        </w:trPr>
        <w:tc>
          <w:tcPr>
            <w:tcW w:w="2996" w:type="pct"/>
            <w:vAlign w:val="bottom"/>
          </w:tcPr>
          <w:p w14:paraId="0C25584B" w14:textId="23304C69" w:rsidR="00DF75E2" w:rsidRPr="0041692F" w:rsidRDefault="00DF75E2" w:rsidP="00380635">
            <w:pPr>
              <w:spacing w:line="380" w:lineRule="exact"/>
              <w:ind w:left="132" w:right="-43" w:hanging="132"/>
              <w:rPr>
                <w:rFonts w:ascii="Arial" w:hAnsi="Arial" w:cs="Arial"/>
                <w:sz w:val="22"/>
                <w:szCs w:val="22"/>
              </w:rPr>
            </w:pPr>
            <w:r w:rsidRPr="0041692F">
              <w:rPr>
                <w:rFonts w:ascii="Arial" w:hAnsi="Arial" w:cs="Arial"/>
                <w:sz w:val="22"/>
                <w:szCs w:val="22"/>
                <w:lang w:val="en-GB"/>
              </w:rPr>
              <w:t>Accretion of interest</w:t>
            </w:r>
          </w:p>
        </w:tc>
        <w:tc>
          <w:tcPr>
            <w:tcW w:w="1002" w:type="pct"/>
            <w:vAlign w:val="bottom"/>
          </w:tcPr>
          <w:p w14:paraId="0FB8F70A" w14:textId="1E91BF32" w:rsidR="00DF75E2" w:rsidRPr="0041692F" w:rsidRDefault="00DF75E2"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4,307,970</w:t>
            </w:r>
          </w:p>
        </w:tc>
        <w:tc>
          <w:tcPr>
            <w:tcW w:w="1002" w:type="pct"/>
          </w:tcPr>
          <w:p w14:paraId="45E9F12C" w14:textId="3AF5062C" w:rsidR="00DF75E2" w:rsidRPr="0041692F" w:rsidRDefault="00DF75E2" w:rsidP="00DF75E2">
            <w:pPr>
              <w:tabs>
                <w:tab w:val="decimal" w:pos="1423"/>
              </w:tabs>
              <w:spacing w:line="380" w:lineRule="exact"/>
              <w:ind w:left="-29" w:right="3"/>
              <w:rPr>
                <w:rFonts w:ascii="Arial" w:hAnsi="Arial" w:cs="Arial"/>
                <w:sz w:val="22"/>
                <w:szCs w:val="22"/>
              </w:rPr>
            </w:pPr>
            <w:r w:rsidRPr="0041692F">
              <w:rPr>
                <w:rFonts w:ascii="Arial" w:hAnsi="Arial" w:cs="Arial"/>
                <w:sz w:val="22"/>
                <w:szCs w:val="22"/>
              </w:rPr>
              <w:t>5,176,058</w:t>
            </w:r>
          </w:p>
        </w:tc>
      </w:tr>
      <w:tr w:rsidR="00DF75E2" w:rsidRPr="0041692F" w14:paraId="6353D68C" w14:textId="77777777" w:rsidTr="0041692F">
        <w:trPr>
          <w:trHeight w:val="20"/>
        </w:trPr>
        <w:tc>
          <w:tcPr>
            <w:tcW w:w="2996" w:type="pct"/>
            <w:vAlign w:val="bottom"/>
          </w:tcPr>
          <w:p w14:paraId="3DADB116" w14:textId="7AAC6589" w:rsidR="00DF75E2" w:rsidRPr="0041692F" w:rsidRDefault="00DF75E2" w:rsidP="00380635">
            <w:pPr>
              <w:spacing w:line="380" w:lineRule="exact"/>
              <w:ind w:left="132" w:right="-43" w:hanging="132"/>
              <w:rPr>
                <w:rFonts w:ascii="Arial" w:hAnsi="Arial" w:cs="Arial"/>
                <w:sz w:val="22"/>
                <w:szCs w:val="22"/>
              </w:rPr>
            </w:pPr>
            <w:r w:rsidRPr="0041692F">
              <w:rPr>
                <w:rFonts w:ascii="Arial" w:hAnsi="Arial" w:cs="Arial"/>
                <w:sz w:val="22"/>
                <w:szCs w:val="22"/>
                <w:lang w:val="en-GB"/>
              </w:rPr>
              <w:t>Repayments</w:t>
            </w:r>
          </w:p>
        </w:tc>
        <w:tc>
          <w:tcPr>
            <w:tcW w:w="1002" w:type="pct"/>
            <w:vAlign w:val="bottom"/>
          </w:tcPr>
          <w:p w14:paraId="4B6F6DBC" w14:textId="28210DE7" w:rsidR="00DF75E2" w:rsidRPr="0041692F" w:rsidRDefault="00DF75E2" w:rsidP="00DF75E2">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(17,400,000)</w:t>
            </w:r>
          </w:p>
        </w:tc>
        <w:tc>
          <w:tcPr>
            <w:tcW w:w="1002" w:type="pct"/>
          </w:tcPr>
          <w:p w14:paraId="0CD1AFD9" w14:textId="4F65563B" w:rsidR="00DF75E2" w:rsidRPr="0041692F" w:rsidRDefault="00DF75E2" w:rsidP="00DF75E2">
            <w:pPr>
              <w:pBdr>
                <w:bottom w:val="sing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(19,879,892)</w:t>
            </w:r>
          </w:p>
        </w:tc>
      </w:tr>
      <w:tr w:rsidR="00DF75E2" w:rsidRPr="0041692F" w14:paraId="227A3EFD" w14:textId="77777777" w:rsidTr="0041692F">
        <w:trPr>
          <w:trHeight w:val="20"/>
        </w:trPr>
        <w:tc>
          <w:tcPr>
            <w:tcW w:w="2996" w:type="pct"/>
            <w:vAlign w:val="bottom"/>
          </w:tcPr>
          <w:p w14:paraId="05DA6530" w14:textId="4E02384C" w:rsidR="00DF75E2" w:rsidRPr="0041692F" w:rsidRDefault="00DF75E2" w:rsidP="00380635">
            <w:pPr>
              <w:spacing w:line="380" w:lineRule="exact"/>
              <w:ind w:left="132" w:right="-43" w:hanging="132"/>
              <w:rPr>
                <w:rFonts w:ascii="Arial" w:hAnsi="Arial" w:cs="Arial"/>
                <w:sz w:val="22"/>
                <w:szCs w:val="22"/>
              </w:rPr>
            </w:pPr>
            <w:r w:rsidRPr="0041692F">
              <w:rPr>
                <w:rFonts w:ascii="Arial" w:hAnsi="Arial" w:cs="Arial"/>
                <w:sz w:val="22"/>
                <w:szCs w:val="22"/>
                <w:lang w:val="en-GB"/>
              </w:rPr>
              <w:t>Balance at end of year</w:t>
            </w:r>
          </w:p>
        </w:tc>
        <w:tc>
          <w:tcPr>
            <w:tcW w:w="1002" w:type="pct"/>
            <w:vAlign w:val="bottom"/>
          </w:tcPr>
          <w:p w14:paraId="26688A00" w14:textId="6541BADB" w:rsidR="00DF75E2" w:rsidRPr="0041692F" w:rsidRDefault="00DF75E2" w:rsidP="00380635">
            <w:pPr>
              <w:pBdr>
                <w:bottom w:val="doub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53,385,644</w:t>
            </w:r>
          </w:p>
        </w:tc>
        <w:tc>
          <w:tcPr>
            <w:tcW w:w="1002" w:type="pct"/>
            <w:vAlign w:val="bottom"/>
          </w:tcPr>
          <w:p w14:paraId="1382F83F" w14:textId="0AF6D900" w:rsidR="00DF75E2" w:rsidRPr="0041692F" w:rsidRDefault="00DF75E2" w:rsidP="00380635">
            <w:pPr>
              <w:pBdr>
                <w:bottom w:val="double" w:sz="4" w:space="1" w:color="auto"/>
              </w:pBdr>
              <w:tabs>
                <w:tab w:val="decimal" w:pos="1423"/>
              </w:tabs>
              <w:spacing w:line="380" w:lineRule="exact"/>
              <w:ind w:left="-29" w:right="3"/>
              <w:rPr>
                <w:rFonts w:ascii="Arial" w:hAnsi="Arial" w:cs="Arial"/>
                <w:sz w:val="22"/>
                <w:szCs w:val="22"/>
              </w:rPr>
            </w:pPr>
            <w:r w:rsidRPr="0041692F">
              <w:rPr>
                <w:rFonts w:ascii="Arial" w:hAnsi="Arial" w:cs="Arial"/>
                <w:sz w:val="22"/>
                <w:szCs w:val="22"/>
              </w:rPr>
              <w:t>66,477,674</w:t>
            </w:r>
          </w:p>
        </w:tc>
      </w:tr>
    </w:tbl>
    <w:p w14:paraId="2534D2EB" w14:textId="63188CAD" w:rsidR="004E6A39" w:rsidRPr="0041692F" w:rsidRDefault="004E6A39" w:rsidP="00E844D7">
      <w:pPr>
        <w:spacing w:before="120" w:after="120" w:line="380" w:lineRule="exact"/>
        <w:ind w:left="907"/>
        <w:jc w:val="thaiDistribute"/>
        <w:rPr>
          <w:rFonts w:ascii="Arial" w:hAnsi="Arial" w:cs="Arial"/>
          <w:sz w:val="22"/>
          <w:szCs w:val="22"/>
        </w:rPr>
      </w:pPr>
      <w:r w:rsidRPr="0041692F">
        <w:rPr>
          <w:rFonts w:ascii="Arial" w:hAnsi="Arial" w:cs="Arial"/>
          <w:sz w:val="22"/>
          <w:szCs w:val="22"/>
        </w:rPr>
        <w:t>A maturity analysis of lease payments is disclosed in Note 2</w:t>
      </w:r>
      <w:r w:rsidR="006348CF" w:rsidRPr="0041692F">
        <w:rPr>
          <w:rFonts w:ascii="Arial" w:hAnsi="Arial" w:cs="Arial"/>
          <w:sz w:val="22"/>
          <w:szCs w:val="22"/>
        </w:rPr>
        <w:t>5</w:t>
      </w:r>
      <w:r w:rsidRPr="0041692F">
        <w:rPr>
          <w:rFonts w:ascii="Arial" w:hAnsi="Arial" w:cs="Arial"/>
          <w:sz w:val="22"/>
          <w:szCs w:val="22"/>
        </w:rPr>
        <w:t>.1 under the liquidity risk.</w:t>
      </w:r>
    </w:p>
    <w:p w14:paraId="768C5609" w14:textId="77777777" w:rsidR="004E6A39" w:rsidRPr="0041692F" w:rsidRDefault="004E6A39" w:rsidP="00E844D7">
      <w:pPr>
        <w:spacing w:before="120" w:after="120" w:line="380" w:lineRule="exact"/>
        <w:ind w:left="907"/>
        <w:jc w:val="thaiDistribute"/>
        <w:rPr>
          <w:rFonts w:ascii="Arial" w:hAnsi="Arial" w:cs="Arial"/>
          <w:sz w:val="22"/>
          <w:szCs w:val="22"/>
        </w:rPr>
      </w:pPr>
      <w:r w:rsidRPr="0041692F">
        <w:rPr>
          <w:rFonts w:ascii="Arial" w:hAnsi="Arial" w:cs="Arial"/>
          <w:spacing w:val="-4"/>
          <w:sz w:val="22"/>
          <w:szCs w:val="22"/>
        </w:rPr>
        <w:t xml:space="preserve">The Company has lease contracts relating to </w:t>
      </w:r>
      <w:r w:rsidRPr="0041692F">
        <w:rPr>
          <w:rFonts w:ascii="Arial" w:hAnsi="Arial" w:cs="Arial"/>
          <w:spacing w:val="-4"/>
          <w:sz w:val="22"/>
          <w:szCs w:val="28"/>
        </w:rPr>
        <w:t>vehicle</w:t>
      </w:r>
      <w:r w:rsidR="00CF7013" w:rsidRPr="0041692F">
        <w:rPr>
          <w:rFonts w:ascii="Arial" w:hAnsi="Arial" w:cs="Arial"/>
          <w:spacing w:val="-4"/>
          <w:sz w:val="22"/>
          <w:szCs w:val="22"/>
        </w:rPr>
        <w:t xml:space="preserve">, </w:t>
      </w:r>
      <w:r w:rsidR="00CF7013" w:rsidRPr="0041692F">
        <w:rPr>
          <w:rFonts w:ascii="Arial" w:hAnsi="Arial" w:cs="Cordia New"/>
          <w:spacing w:val="-4"/>
          <w:sz w:val="22"/>
          <w:szCs w:val="22"/>
        </w:rPr>
        <w:t xml:space="preserve">equipment and its software, </w:t>
      </w:r>
      <w:r w:rsidRPr="0041692F">
        <w:rPr>
          <w:rFonts w:ascii="Arial" w:hAnsi="Arial" w:cs="Arial"/>
          <w:spacing w:val="-4"/>
          <w:sz w:val="22"/>
          <w:szCs w:val="22"/>
        </w:rPr>
        <w:t xml:space="preserve">and </w:t>
      </w:r>
      <w:proofErr w:type="gramStart"/>
      <w:r w:rsidRPr="0041692F">
        <w:rPr>
          <w:rFonts w:ascii="Arial" w:hAnsi="Arial" w:cs="Arial"/>
          <w:spacing w:val="-4"/>
          <w:sz w:val="22"/>
          <w:szCs w:val="22"/>
        </w:rPr>
        <w:t>letter</w:t>
      </w:r>
      <w:proofErr w:type="gramEnd"/>
      <w:r w:rsidRPr="0041692F">
        <w:rPr>
          <w:rFonts w:ascii="Arial" w:hAnsi="Arial" w:cs="Arial"/>
          <w:sz w:val="22"/>
          <w:szCs w:val="22"/>
        </w:rPr>
        <w:t xml:space="preserve"> for </w:t>
      </w:r>
      <w:proofErr w:type="gramStart"/>
      <w:r w:rsidRPr="0041692F">
        <w:rPr>
          <w:rFonts w:ascii="Arial" w:hAnsi="Arial" w:cs="Arial"/>
          <w:sz w:val="22"/>
          <w:szCs w:val="22"/>
        </w:rPr>
        <w:t>right</w:t>
      </w:r>
      <w:proofErr w:type="gramEnd"/>
      <w:r w:rsidRPr="0041692F">
        <w:rPr>
          <w:rFonts w:ascii="Arial" w:hAnsi="Arial" w:cs="Arial"/>
          <w:sz w:val="22"/>
          <w:szCs w:val="22"/>
        </w:rPr>
        <w:t xml:space="preserve"> </w:t>
      </w:r>
      <w:proofErr w:type="gramStart"/>
      <w:r w:rsidRPr="0041692F">
        <w:rPr>
          <w:rFonts w:ascii="Arial" w:hAnsi="Arial" w:cs="Arial"/>
          <w:sz w:val="22"/>
          <w:szCs w:val="22"/>
        </w:rPr>
        <w:t>of</w:t>
      </w:r>
      <w:proofErr w:type="gramEnd"/>
      <w:r w:rsidRPr="0041692F">
        <w:rPr>
          <w:rFonts w:ascii="Arial" w:hAnsi="Arial" w:cs="Arial"/>
          <w:sz w:val="22"/>
          <w:szCs w:val="22"/>
        </w:rPr>
        <w:t xml:space="preserve"> property’s use in</w:t>
      </w:r>
      <w:r w:rsidRPr="0041692F">
        <w:rPr>
          <w:rFonts w:ascii="Arial" w:hAnsi="Arial" w:cs="Arial" w:hint="cs"/>
          <w:sz w:val="22"/>
          <w:szCs w:val="22"/>
          <w:cs/>
        </w:rPr>
        <w:t xml:space="preserve"> </w:t>
      </w:r>
      <w:r w:rsidRPr="0041692F">
        <w:rPr>
          <w:rFonts w:ascii="Arial" w:hAnsi="Arial" w:cs="Arial"/>
          <w:sz w:val="22"/>
          <w:szCs w:val="22"/>
        </w:rPr>
        <w:t>its operation, with the terms between 3 years and 10 years.</w:t>
      </w:r>
    </w:p>
    <w:p w14:paraId="00CDA137" w14:textId="77777777" w:rsidR="004E6A39" w:rsidRPr="0041692F" w:rsidRDefault="002A7941" w:rsidP="00E844D7">
      <w:pPr>
        <w:spacing w:before="120" w:after="120" w:line="380" w:lineRule="exact"/>
        <w:ind w:left="907" w:hanging="360"/>
        <w:jc w:val="thaiDistribute"/>
        <w:rPr>
          <w:rFonts w:ascii="Arial" w:hAnsi="Arial" w:cs="Arial"/>
          <w:b/>
          <w:bCs/>
          <w:sz w:val="22"/>
          <w:szCs w:val="22"/>
        </w:rPr>
      </w:pPr>
      <w:r w:rsidRPr="0041692F">
        <w:rPr>
          <w:rFonts w:ascii="Arial" w:hAnsi="Arial" w:cs="Arial"/>
          <w:b/>
          <w:bCs/>
          <w:sz w:val="22"/>
          <w:szCs w:val="22"/>
        </w:rPr>
        <w:t>c)</w:t>
      </w:r>
      <w:r w:rsidRPr="0041692F">
        <w:rPr>
          <w:rFonts w:ascii="Arial" w:hAnsi="Arial" w:cs="Arial"/>
          <w:b/>
          <w:bCs/>
          <w:sz w:val="22"/>
          <w:szCs w:val="22"/>
        </w:rPr>
        <w:tab/>
      </w:r>
      <w:r w:rsidR="004E6A39" w:rsidRPr="0041692F">
        <w:rPr>
          <w:rFonts w:ascii="Arial" w:hAnsi="Arial" w:cs="Arial"/>
          <w:b/>
          <w:bCs/>
          <w:sz w:val="22"/>
          <w:szCs w:val="22"/>
        </w:rPr>
        <w:t>Expenses relating to leases that are recognised in profit or loss</w:t>
      </w:r>
    </w:p>
    <w:tbl>
      <w:tblPr>
        <w:tblW w:w="4590" w:type="pct"/>
        <w:tblInd w:w="810" w:type="dxa"/>
        <w:tblLook w:val="04A0" w:firstRow="1" w:lastRow="0" w:firstColumn="1" w:lastColumn="0" w:noHBand="0" w:noVBand="1"/>
      </w:tblPr>
      <w:tblGrid>
        <w:gridCol w:w="5220"/>
        <w:gridCol w:w="1746"/>
        <w:gridCol w:w="1746"/>
      </w:tblGrid>
      <w:tr w:rsidR="002A7941" w:rsidRPr="0041692F" w14:paraId="667301BD" w14:textId="77777777" w:rsidTr="0041692F">
        <w:trPr>
          <w:trHeight w:val="20"/>
          <w:tblHeader/>
        </w:trPr>
        <w:tc>
          <w:tcPr>
            <w:tcW w:w="2996" w:type="pct"/>
            <w:vAlign w:val="bottom"/>
          </w:tcPr>
          <w:p w14:paraId="6BAE7DE4" w14:textId="77777777" w:rsidR="002A7941" w:rsidRPr="0041692F" w:rsidRDefault="002A7941" w:rsidP="00B962E1">
            <w:pPr>
              <w:spacing w:line="380" w:lineRule="exact"/>
              <w:ind w:left="132" w:right="-43" w:hanging="132"/>
              <w:rPr>
                <w:rFonts w:ascii="Arial" w:hAnsi="Arial" w:cs="Arial"/>
                <w:sz w:val="22"/>
                <w:szCs w:val="22"/>
              </w:rPr>
            </w:pPr>
          </w:p>
        </w:tc>
        <w:tc>
          <w:tcPr>
            <w:tcW w:w="1002" w:type="pct"/>
            <w:vAlign w:val="bottom"/>
          </w:tcPr>
          <w:p w14:paraId="2020758A" w14:textId="77777777" w:rsidR="002A7941" w:rsidRPr="0041692F" w:rsidRDefault="002A7941" w:rsidP="00B962E1">
            <w:pPr>
              <w:spacing w:line="380" w:lineRule="exact"/>
              <w:ind w:right="-43"/>
              <w:jc w:val="right"/>
              <w:rPr>
                <w:rFonts w:ascii="Arial" w:hAnsi="Arial" w:cs="Arial"/>
                <w:sz w:val="22"/>
                <w:szCs w:val="22"/>
              </w:rPr>
            </w:pPr>
          </w:p>
        </w:tc>
        <w:tc>
          <w:tcPr>
            <w:tcW w:w="1002" w:type="pct"/>
            <w:vAlign w:val="bottom"/>
            <w:hideMark/>
          </w:tcPr>
          <w:p w14:paraId="1849E8C1" w14:textId="77777777" w:rsidR="002A7941" w:rsidRPr="0041692F" w:rsidRDefault="002A7941" w:rsidP="00B962E1">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2A7941" w:rsidRPr="0041692F" w14:paraId="6EF6BDC1" w14:textId="77777777" w:rsidTr="0041692F">
        <w:trPr>
          <w:trHeight w:val="20"/>
          <w:tblHeader/>
        </w:trPr>
        <w:tc>
          <w:tcPr>
            <w:tcW w:w="2996" w:type="pct"/>
            <w:vAlign w:val="bottom"/>
          </w:tcPr>
          <w:p w14:paraId="65169064" w14:textId="77777777" w:rsidR="002A7941" w:rsidRPr="0041692F" w:rsidRDefault="002A7941" w:rsidP="00B962E1">
            <w:pPr>
              <w:spacing w:line="380" w:lineRule="exact"/>
              <w:ind w:left="132" w:right="-43" w:hanging="132"/>
              <w:rPr>
                <w:rFonts w:ascii="Arial" w:hAnsi="Arial" w:cs="Arial"/>
                <w:sz w:val="22"/>
                <w:szCs w:val="22"/>
              </w:rPr>
            </w:pPr>
          </w:p>
        </w:tc>
        <w:tc>
          <w:tcPr>
            <w:tcW w:w="1002" w:type="pct"/>
            <w:vAlign w:val="bottom"/>
            <w:hideMark/>
          </w:tcPr>
          <w:p w14:paraId="2DAE3946" w14:textId="77777777" w:rsidR="002A7941" w:rsidRPr="0041692F" w:rsidRDefault="0063128A" w:rsidP="00B962E1">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1002" w:type="pct"/>
            <w:vAlign w:val="bottom"/>
            <w:hideMark/>
          </w:tcPr>
          <w:p w14:paraId="0FD81051" w14:textId="77777777" w:rsidR="002A7941" w:rsidRPr="0041692F" w:rsidRDefault="0063128A" w:rsidP="00B962E1">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3C5693" w:rsidRPr="0041692F" w14:paraId="412083DF" w14:textId="77777777" w:rsidTr="0041692F">
        <w:trPr>
          <w:trHeight w:val="20"/>
        </w:trPr>
        <w:tc>
          <w:tcPr>
            <w:tcW w:w="2996" w:type="pct"/>
            <w:vAlign w:val="bottom"/>
          </w:tcPr>
          <w:p w14:paraId="0ADA7626"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Depreciation expense of right-of-use assets</w:t>
            </w:r>
          </w:p>
        </w:tc>
        <w:tc>
          <w:tcPr>
            <w:tcW w:w="1002" w:type="pct"/>
            <w:vAlign w:val="bottom"/>
          </w:tcPr>
          <w:p w14:paraId="79F34BF8" w14:textId="77777777"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12,885,829</w:t>
            </w:r>
          </w:p>
        </w:tc>
        <w:tc>
          <w:tcPr>
            <w:tcW w:w="1002" w:type="pct"/>
            <w:vAlign w:val="bottom"/>
          </w:tcPr>
          <w:p w14:paraId="05B663D5" w14:textId="77777777"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13,831,858</w:t>
            </w:r>
          </w:p>
        </w:tc>
      </w:tr>
      <w:tr w:rsidR="003C5693" w:rsidRPr="0041692F" w14:paraId="624FDAEE" w14:textId="77777777" w:rsidTr="0041692F">
        <w:trPr>
          <w:trHeight w:val="20"/>
        </w:trPr>
        <w:tc>
          <w:tcPr>
            <w:tcW w:w="2996" w:type="pct"/>
            <w:vAlign w:val="bottom"/>
          </w:tcPr>
          <w:p w14:paraId="176FE345" w14:textId="77777777" w:rsidR="003C5693" w:rsidRPr="0041692F" w:rsidRDefault="003C5693" w:rsidP="003C5693">
            <w:pPr>
              <w:spacing w:line="380" w:lineRule="exact"/>
              <w:ind w:left="132" w:right="-43" w:hanging="132"/>
              <w:rPr>
                <w:rFonts w:ascii="Arial" w:hAnsi="Arial" w:cs="Arial"/>
                <w:sz w:val="22"/>
                <w:szCs w:val="22"/>
              </w:rPr>
            </w:pPr>
            <w:r w:rsidRPr="0041692F">
              <w:rPr>
                <w:rFonts w:ascii="Arial" w:hAnsi="Arial" w:cs="Arial"/>
                <w:sz w:val="22"/>
                <w:szCs w:val="22"/>
              </w:rPr>
              <w:t>Interest expense on lease liabilities</w:t>
            </w:r>
          </w:p>
        </w:tc>
        <w:tc>
          <w:tcPr>
            <w:tcW w:w="1002" w:type="pct"/>
            <w:vAlign w:val="bottom"/>
          </w:tcPr>
          <w:p w14:paraId="3A6E9F11" w14:textId="4A782E92"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4,307,9</w:t>
            </w:r>
            <w:r w:rsidR="00E844D7" w:rsidRPr="0041692F">
              <w:rPr>
                <w:rFonts w:ascii="Arial" w:hAnsi="Arial" w:cs="Arial"/>
                <w:sz w:val="22"/>
                <w:szCs w:val="22"/>
              </w:rPr>
              <w:t>70</w:t>
            </w:r>
          </w:p>
        </w:tc>
        <w:tc>
          <w:tcPr>
            <w:tcW w:w="1002" w:type="pct"/>
            <w:vAlign w:val="bottom"/>
          </w:tcPr>
          <w:p w14:paraId="40D91037" w14:textId="77777777" w:rsidR="003C5693" w:rsidRPr="0041692F" w:rsidRDefault="003C5693" w:rsidP="003C5693">
            <w:pPr>
              <w:tabs>
                <w:tab w:val="decimal" w:pos="1423"/>
              </w:tabs>
              <w:spacing w:line="380" w:lineRule="exact"/>
              <w:ind w:left="-29" w:right="3"/>
              <w:rPr>
                <w:rFonts w:ascii="Arial" w:hAnsi="Arial" w:cs="Arial"/>
                <w:sz w:val="22"/>
                <w:szCs w:val="22"/>
              </w:rPr>
            </w:pPr>
            <w:r w:rsidRPr="0041692F">
              <w:rPr>
                <w:rFonts w:ascii="Arial" w:hAnsi="Arial" w:cs="Arial"/>
                <w:sz w:val="22"/>
                <w:szCs w:val="22"/>
              </w:rPr>
              <w:t>5,176,058</w:t>
            </w:r>
          </w:p>
        </w:tc>
      </w:tr>
    </w:tbl>
    <w:p w14:paraId="2C8ECB35" w14:textId="77777777" w:rsidR="004E6A39" w:rsidRPr="0041692F" w:rsidRDefault="002A7941" w:rsidP="00E844D7">
      <w:pPr>
        <w:spacing w:before="120" w:after="120" w:line="380" w:lineRule="exact"/>
        <w:ind w:left="907" w:hanging="360"/>
        <w:jc w:val="thaiDistribute"/>
        <w:rPr>
          <w:rFonts w:ascii="Arial" w:hAnsi="Arial" w:cs="Arial"/>
          <w:b/>
          <w:bCs/>
          <w:sz w:val="22"/>
          <w:szCs w:val="22"/>
        </w:rPr>
      </w:pPr>
      <w:r w:rsidRPr="0041692F">
        <w:rPr>
          <w:rFonts w:ascii="Arial" w:hAnsi="Arial" w:cs="Arial"/>
          <w:b/>
          <w:bCs/>
          <w:sz w:val="22"/>
          <w:szCs w:val="22"/>
        </w:rPr>
        <w:t>d)</w:t>
      </w:r>
      <w:r w:rsidRPr="0041692F">
        <w:rPr>
          <w:rFonts w:ascii="Arial" w:hAnsi="Arial" w:cs="Arial"/>
          <w:b/>
          <w:bCs/>
          <w:sz w:val="22"/>
          <w:szCs w:val="22"/>
        </w:rPr>
        <w:tab/>
      </w:r>
      <w:r w:rsidR="004E6A39" w:rsidRPr="0041692F">
        <w:rPr>
          <w:rFonts w:ascii="Arial" w:hAnsi="Arial" w:cs="Arial"/>
          <w:b/>
          <w:bCs/>
          <w:sz w:val="22"/>
          <w:szCs w:val="22"/>
        </w:rPr>
        <w:t>Others</w:t>
      </w:r>
    </w:p>
    <w:p w14:paraId="7D16758F" w14:textId="3883030E" w:rsidR="004E6A39" w:rsidRPr="0041692F" w:rsidRDefault="002A7941" w:rsidP="00E844D7">
      <w:pPr>
        <w:spacing w:before="120" w:after="120" w:line="380" w:lineRule="exact"/>
        <w:ind w:left="907" w:hanging="360"/>
        <w:jc w:val="thaiDistribute"/>
        <w:rPr>
          <w:rFonts w:ascii="Arial" w:hAnsi="Arial" w:cs="Arial"/>
          <w:sz w:val="22"/>
          <w:szCs w:val="22"/>
        </w:rPr>
      </w:pPr>
      <w:r w:rsidRPr="0041692F">
        <w:rPr>
          <w:rFonts w:ascii="Arial" w:hAnsi="Arial" w:cs="Arial"/>
          <w:sz w:val="22"/>
          <w:szCs w:val="22"/>
        </w:rPr>
        <w:tab/>
      </w:r>
      <w:r w:rsidR="004E6A39" w:rsidRPr="0041692F">
        <w:rPr>
          <w:rFonts w:ascii="Arial" w:hAnsi="Arial" w:cs="Arial"/>
          <w:sz w:val="22"/>
          <w:szCs w:val="22"/>
        </w:rPr>
        <w:t xml:space="preserve">The </w:t>
      </w:r>
      <w:r w:rsidR="00CB5541" w:rsidRPr="0041692F">
        <w:rPr>
          <w:rFonts w:ascii="Arial" w:hAnsi="Arial" w:cs="Arial"/>
          <w:sz w:val="22"/>
          <w:szCs w:val="28"/>
        </w:rPr>
        <w:t>Company</w:t>
      </w:r>
      <w:r w:rsidR="004E6A39" w:rsidRPr="0041692F">
        <w:rPr>
          <w:rFonts w:ascii="Arial" w:hAnsi="Arial" w:cs="Arial"/>
          <w:sz w:val="22"/>
          <w:szCs w:val="22"/>
        </w:rPr>
        <w:t xml:space="preserve"> had total cash outflows for leases for the year ended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004E6A39" w:rsidRPr="0041692F">
        <w:rPr>
          <w:rFonts w:ascii="Arial" w:hAnsi="Arial" w:cs="Arial"/>
          <w:sz w:val="22"/>
          <w:szCs w:val="22"/>
        </w:rPr>
        <w:t xml:space="preserve"> of Baht </w:t>
      </w:r>
      <w:r w:rsidR="003C5693" w:rsidRPr="0041692F">
        <w:rPr>
          <w:rFonts w:ascii="Arial" w:hAnsi="Arial" w:cs="Arial"/>
          <w:sz w:val="22"/>
          <w:szCs w:val="22"/>
        </w:rPr>
        <w:t>17.4</w:t>
      </w:r>
      <w:r w:rsidR="003C5693" w:rsidRPr="0041692F">
        <w:rPr>
          <w:rFonts w:ascii="Angsana New" w:hAnsi="Angsana New"/>
          <w:sz w:val="32"/>
          <w:szCs w:val="32"/>
        </w:rPr>
        <w:t xml:space="preserve"> </w:t>
      </w:r>
      <w:r w:rsidR="004E6A39" w:rsidRPr="0041692F">
        <w:rPr>
          <w:rFonts w:ascii="Arial" w:hAnsi="Arial" w:cs="Arial"/>
          <w:sz w:val="22"/>
          <w:szCs w:val="22"/>
        </w:rPr>
        <w:t>million</w:t>
      </w:r>
      <w:r w:rsidR="00FF5859" w:rsidRPr="0041692F">
        <w:rPr>
          <w:rFonts w:ascii="Arial" w:hAnsi="Arial" w:cs="Arial"/>
          <w:sz w:val="22"/>
          <w:szCs w:val="22"/>
        </w:rPr>
        <w:t xml:space="preserve"> (</w:t>
      </w:r>
      <w:r w:rsidR="0063128A" w:rsidRPr="0041692F">
        <w:rPr>
          <w:rFonts w:ascii="Arial" w:hAnsi="Arial" w:cs="Arial"/>
          <w:sz w:val="22"/>
          <w:szCs w:val="22"/>
        </w:rPr>
        <w:t>2024</w:t>
      </w:r>
      <w:r w:rsidR="00FF5859" w:rsidRPr="0041692F">
        <w:rPr>
          <w:rFonts w:ascii="Arial" w:hAnsi="Arial" w:cs="Arial"/>
          <w:sz w:val="22"/>
          <w:szCs w:val="22"/>
        </w:rPr>
        <w:t xml:space="preserve">: Baht </w:t>
      </w:r>
      <w:r w:rsidR="00B962E1" w:rsidRPr="0041692F">
        <w:rPr>
          <w:rFonts w:ascii="Arial" w:hAnsi="Arial" w:cs="Arial"/>
          <w:sz w:val="22"/>
          <w:szCs w:val="22"/>
        </w:rPr>
        <w:t xml:space="preserve">19.9 </w:t>
      </w:r>
      <w:r w:rsidR="00FF5859" w:rsidRPr="0041692F">
        <w:rPr>
          <w:rFonts w:ascii="Arial" w:hAnsi="Arial" w:cs="Arial"/>
          <w:sz w:val="22"/>
          <w:szCs w:val="22"/>
        </w:rPr>
        <w:t>million)</w:t>
      </w:r>
      <w:r w:rsidR="004E6A39" w:rsidRPr="0041692F">
        <w:rPr>
          <w:rFonts w:ascii="Arial" w:hAnsi="Arial" w:cs="Arial"/>
          <w:sz w:val="22"/>
          <w:szCs w:val="22"/>
        </w:rPr>
        <w:t>.</w:t>
      </w:r>
    </w:p>
    <w:p w14:paraId="07E8EC1C" w14:textId="77777777" w:rsidR="00E844D7" w:rsidRPr="0041692F" w:rsidRDefault="00E844D7" w:rsidP="00E844D7">
      <w:pPr>
        <w:spacing w:before="120" w:after="120" w:line="380" w:lineRule="exact"/>
        <w:ind w:left="907" w:hanging="360"/>
        <w:jc w:val="thaiDistribute"/>
        <w:rPr>
          <w:rFonts w:ascii="Arial" w:hAnsi="Arial" w:cs="Arial"/>
          <w:sz w:val="22"/>
          <w:szCs w:val="22"/>
        </w:rPr>
      </w:pPr>
    </w:p>
    <w:p w14:paraId="5066F024" w14:textId="77777777" w:rsidR="00E844D7" w:rsidRPr="0041692F" w:rsidRDefault="00E844D7" w:rsidP="00B962E1">
      <w:pPr>
        <w:spacing w:before="80" w:after="80" w:line="380" w:lineRule="exact"/>
        <w:ind w:left="907" w:hanging="360"/>
        <w:jc w:val="thaiDistribute"/>
        <w:rPr>
          <w:rFonts w:ascii="Arial" w:hAnsi="Arial" w:cs="Arial"/>
          <w:sz w:val="22"/>
          <w:szCs w:val="22"/>
        </w:rPr>
      </w:pPr>
    </w:p>
    <w:p w14:paraId="1FC0F173" w14:textId="77777777" w:rsidR="00E844D7" w:rsidRPr="0041692F" w:rsidRDefault="00E844D7" w:rsidP="00B962E1">
      <w:pPr>
        <w:spacing w:before="80" w:after="80" w:line="380" w:lineRule="exact"/>
        <w:ind w:left="907" w:hanging="360"/>
        <w:jc w:val="thaiDistribute"/>
        <w:rPr>
          <w:rFonts w:ascii="Arial" w:hAnsi="Arial" w:cs="Arial"/>
          <w:sz w:val="22"/>
          <w:szCs w:val="22"/>
        </w:rPr>
      </w:pPr>
    </w:p>
    <w:p w14:paraId="027C9625" w14:textId="77777777" w:rsidR="00E844D7" w:rsidRPr="0041692F" w:rsidRDefault="00E844D7" w:rsidP="00B962E1">
      <w:pPr>
        <w:spacing w:before="80" w:after="80" w:line="380" w:lineRule="exact"/>
        <w:ind w:left="907" w:hanging="360"/>
        <w:jc w:val="thaiDistribute"/>
        <w:rPr>
          <w:rFonts w:ascii="Arial" w:hAnsi="Arial" w:cs="Arial"/>
          <w:b/>
          <w:bCs/>
          <w:sz w:val="22"/>
          <w:szCs w:val="22"/>
        </w:rPr>
      </w:pPr>
    </w:p>
    <w:p w14:paraId="61A8EFD3" w14:textId="77777777" w:rsidR="00A34F8D" w:rsidRPr="0041692F" w:rsidRDefault="00A34F8D" w:rsidP="00E844D7">
      <w:pPr>
        <w:spacing w:before="120" w:after="80" w:line="380" w:lineRule="exact"/>
        <w:ind w:left="547" w:hanging="547"/>
        <w:jc w:val="both"/>
        <w:rPr>
          <w:rFonts w:ascii="Arial" w:hAnsi="Arial" w:cs="Arial"/>
          <w:b/>
          <w:bCs/>
          <w:sz w:val="22"/>
          <w:szCs w:val="22"/>
        </w:rPr>
      </w:pPr>
      <w:r w:rsidRPr="0041692F">
        <w:rPr>
          <w:rFonts w:ascii="Arial" w:hAnsi="Arial" w:cs="Arial"/>
          <w:b/>
          <w:bCs/>
          <w:sz w:val="22"/>
          <w:szCs w:val="22"/>
        </w:rPr>
        <w:lastRenderedPageBreak/>
        <w:t>1</w:t>
      </w:r>
      <w:r w:rsidR="00FF5859" w:rsidRPr="0041692F">
        <w:rPr>
          <w:rFonts w:ascii="Arial" w:hAnsi="Arial" w:cs="Arial"/>
          <w:b/>
          <w:bCs/>
          <w:sz w:val="22"/>
          <w:szCs w:val="22"/>
        </w:rPr>
        <w:t>6</w:t>
      </w:r>
      <w:r w:rsidRPr="0041692F">
        <w:rPr>
          <w:rFonts w:ascii="Arial" w:hAnsi="Arial" w:cs="Arial"/>
          <w:b/>
          <w:bCs/>
          <w:sz w:val="22"/>
          <w:szCs w:val="22"/>
        </w:rPr>
        <w:t>.</w:t>
      </w:r>
      <w:bookmarkStart w:id="9" w:name="_Hlk86935208"/>
      <w:r w:rsidR="00BF7503" w:rsidRPr="0041692F">
        <w:rPr>
          <w:rFonts w:ascii="Arial" w:hAnsi="Arial" w:cs="Arial"/>
          <w:b/>
          <w:bCs/>
          <w:sz w:val="22"/>
          <w:szCs w:val="22"/>
          <w:cs/>
        </w:rPr>
        <w:tab/>
      </w:r>
      <w:r w:rsidRPr="0041692F">
        <w:rPr>
          <w:rFonts w:ascii="Arial" w:hAnsi="Arial" w:cs="Arial"/>
          <w:b/>
          <w:bCs/>
          <w:sz w:val="22"/>
          <w:szCs w:val="22"/>
        </w:rPr>
        <w:t>Liabilities from lease agreement with buy-back obligation</w:t>
      </w:r>
      <w:bookmarkEnd w:id="9"/>
    </w:p>
    <w:p w14:paraId="29055BAD" w14:textId="77777777" w:rsidR="00A34F8D" w:rsidRPr="0041692F" w:rsidRDefault="00A34F8D" w:rsidP="00E844D7">
      <w:pPr>
        <w:tabs>
          <w:tab w:val="left" w:pos="2160"/>
        </w:tabs>
        <w:spacing w:before="80" w:after="80" w:line="360" w:lineRule="exact"/>
        <w:ind w:left="540"/>
        <w:jc w:val="both"/>
        <w:rPr>
          <w:rFonts w:ascii="Arial" w:eastAsia="Arial Unicode MS" w:hAnsi="Arial" w:cs="Arial"/>
          <w:sz w:val="22"/>
          <w:szCs w:val="28"/>
        </w:rPr>
      </w:pPr>
      <w:r w:rsidRPr="0041692F">
        <w:rPr>
          <w:rFonts w:ascii="Arial" w:eastAsia="Arial Unicode MS" w:hAnsi="Arial" w:cs="Arial"/>
          <w:sz w:val="22"/>
          <w:szCs w:val="28"/>
        </w:rPr>
        <w:t xml:space="preserve">On 15 July 2021, the Company entered into agreements </w:t>
      </w:r>
      <w:proofErr w:type="gramStart"/>
      <w:r w:rsidRPr="0041692F">
        <w:rPr>
          <w:rFonts w:ascii="Arial" w:eastAsia="Arial Unicode MS" w:hAnsi="Arial" w:cs="Arial"/>
          <w:sz w:val="22"/>
          <w:szCs w:val="28"/>
        </w:rPr>
        <w:t>of</w:t>
      </w:r>
      <w:proofErr w:type="gramEnd"/>
      <w:r w:rsidRPr="0041692F">
        <w:rPr>
          <w:rFonts w:ascii="Arial" w:eastAsia="Arial Unicode MS" w:hAnsi="Arial" w:cs="Arial"/>
          <w:sz w:val="22"/>
          <w:szCs w:val="28"/>
        </w:rPr>
        <w:t xml:space="preserve"> which significant </w:t>
      </w:r>
      <w:proofErr w:type="gramStart"/>
      <w:r w:rsidRPr="0041692F">
        <w:rPr>
          <w:rFonts w:ascii="Arial" w:eastAsia="Arial Unicode MS" w:hAnsi="Arial" w:cs="Arial"/>
          <w:sz w:val="22"/>
          <w:szCs w:val="28"/>
        </w:rPr>
        <w:t>detail</w:t>
      </w:r>
      <w:proofErr w:type="gramEnd"/>
      <w:r w:rsidRPr="0041692F">
        <w:rPr>
          <w:rFonts w:ascii="Arial" w:eastAsia="Arial Unicode MS" w:hAnsi="Arial" w:cs="Arial"/>
          <w:sz w:val="22"/>
          <w:szCs w:val="28"/>
        </w:rPr>
        <w:t xml:space="preserve"> </w:t>
      </w:r>
      <w:proofErr w:type="gramStart"/>
      <w:r w:rsidRPr="0041692F">
        <w:rPr>
          <w:rFonts w:ascii="Arial" w:eastAsia="Arial Unicode MS" w:hAnsi="Arial" w:cs="Arial"/>
          <w:sz w:val="22"/>
          <w:szCs w:val="28"/>
        </w:rPr>
        <w:t>are</w:t>
      </w:r>
      <w:proofErr w:type="gramEnd"/>
      <w:r w:rsidRPr="0041692F">
        <w:rPr>
          <w:rFonts w:ascii="Arial" w:eastAsia="Arial Unicode MS" w:hAnsi="Arial" w:cs="Arial"/>
          <w:sz w:val="22"/>
          <w:szCs w:val="28"/>
        </w:rPr>
        <w:t xml:space="preserve"> summarised as follows:</w:t>
      </w:r>
    </w:p>
    <w:p w14:paraId="4D9AD683" w14:textId="77777777" w:rsidR="00A34F8D" w:rsidRPr="0041692F" w:rsidRDefault="00A34F8D" w:rsidP="00E844D7">
      <w:pPr>
        <w:numPr>
          <w:ilvl w:val="0"/>
          <w:numId w:val="16"/>
        </w:numPr>
        <w:spacing w:before="80" w:after="80" w:line="360" w:lineRule="exact"/>
        <w:ind w:left="900" w:hanging="360"/>
        <w:jc w:val="both"/>
        <w:rPr>
          <w:rFonts w:ascii="Arial" w:eastAsia="Arial Unicode MS" w:hAnsi="Arial" w:cs="Arial"/>
          <w:sz w:val="22"/>
          <w:szCs w:val="28"/>
        </w:rPr>
      </w:pPr>
      <w:r w:rsidRPr="0041692F">
        <w:rPr>
          <w:rFonts w:ascii="Arial" w:eastAsia="Arial Unicode MS" w:hAnsi="Arial" w:cs="Arial"/>
          <w:sz w:val="22"/>
          <w:szCs w:val="28"/>
        </w:rPr>
        <w:t>Agreement to buy and to sell immovable and movable assets of Royal Orchid Sheraton Hotel and Towers Project</w:t>
      </w:r>
    </w:p>
    <w:p w14:paraId="48243130" w14:textId="77777777" w:rsidR="00A34F8D" w:rsidRPr="0041692F" w:rsidRDefault="003C308E" w:rsidP="00E844D7">
      <w:pPr>
        <w:spacing w:before="80" w:after="80" w:line="360" w:lineRule="exact"/>
        <w:ind w:left="900"/>
        <w:jc w:val="both"/>
        <w:rPr>
          <w:rFonts w:ascii="Arial" w:eastAsia="Arial Unicode MS" w:hAnsi="Arial" w:cs="Arial"/>
          <w:sz w:val="22"/>
          <w:szCs w:val="28"/>
        </w:rPr>
      </w:pPr>
      <w:r w:rsidRPr="0041692F">
        <w:rPr>
          <w:rFonts w:ascii="Arial" w:eastAsia="Arial Unicode MS" w:hAnsi="Arial" w:cs="Arial"/>
          <w:sz w:val="22"/>
          <w:szCs w:val="28"/>
        </w:rPr>
        <w:t>The Company entered into an agreement to buy and to sell immovable and movable assets with MFC Asset Management Public Company Limited (“MFC”), as the trustee of Grande Royal Orchid Hospitality Real Estate Investment Trust with Buy-Back Condition (“GROREIT”), amounting to Baht 4,498 million which contains conditions as specified in property’s sale and purchase agreement. On 15 July 2021, the Company has already received full payment and transferred the assets</w:t>
      </w:r>
      <w:r w:rsidR="00A34F8D" w:rsidRPr="0041692F">
        <w:rPr>
          <w:rFonts w:ascii="Arial" w:eastAsia="Arial Unicode MS" w:hAnsi="Arial" w:cs="Arial"/>
          <w:sz w:val="22"/>
          <w:szCs w:val="28"/>
        </w:rPr>
        <w:t>.</w:t>
      </w:r>
    </w:p>
    <w:p w14:paraId="1E9FD472" w14:textId="77777777" w:rsidR="00FF5859" w:rsidRPr="0041692F" w:rsidRDefault="00A34F8D" w:rsidP="00E844D7">
      <w:pPr>
        <w:numPr>
          <w:ilvl w:val="0"/>
          <w:numId w:val="16"/>
        </w:numPr>
        <w:spacing w:before="120" w:after="120" w:line="360" w:lineRule="exact"/>
        <w:ind w:left="900" w:hanging="360"/>
        <w:jc w:val="both"/>
        <w:rPr>
          <w:rFonts w:ascii="Arial" w:eastAsia="Arial Unicode MS" w:hAnsi="Arial" w:cs="Arial"/>
          <w:sz w:val="22"/>
          <w:szCs w:val="28"/>
        </w:rPr>
      </w:pPr>
      <w:r w:rsidRPr="0041692F">
        <w:rPr>
          <w:rFonts w:ascii="Arial" w:eastAsia="Arial Unicode MS" w:hAnsi="Arial" w:cs="Arial"/>
          <w:spacing w:val="-6"/>
          <w:sz w:val="22"/>
          <w:szCs w:val="28"/>
        </w:rPr>
        <w:t>Lease Agreement for immovable assets and movable assets of Royal Orchid Sheraton Hotel</w:t>
      </w:r>
      <w:r w:rsidRPr="0041692F">
        <w:rPr>
          <w:rFonts w:ascii="Arial" w:eastAsia="Arial Unicode MS" w:hAnsi="Arial" w:cs="Arial"/>
          <w:sz w:val="22"/>
          <w:szCs w:val="28"/>
        </w:rPr>
        <w:t xml:space="preserve"> and Towers Project</w:t>
      </w:r>
    </w:p>
    <w:p w14:paraId="74A5E8E9" w14:textId="77777777" w:rsidR="00A2222D" w:rsidRPr="0041692F" w:rsidRDefault="003C308E" w:rsidP="00E844D7">
      <w:pPr>
        <w:spacing w:before="120" w:after="120" w:line="360" w:lineRule="exact"/>
        <w:ind w:left="900"/>
        <w:jc w:val="both"/>
        <w:rPr>
          <w:rFonts w:ascii="Arial" w:eastAsia="Arial Unicode MS" w:hAnsi="Arial" w:cs="Arial"/>
          <w:sz w:val="22"/>
          <w:szCs w:val="28"/>
        </w:rPr>
      </w:pPr>
      <w:r w:rsidRPr="0041692F">
        <w:rPr>
          <w:rFonts w:ascii="Arial" w:eastAsia="Arial Unicode MS" w:hAnsi="Arial" w:cs="Arial"/>
          <w:sz w:val="22"/>
          <w:szCs w:val="28"/>
        </w:rPr>
        <w:t xml:space="preserve">The Company entered into an agreement with MFC, as the trustee of GROREIT, </w:t>
      </w:r>
      <w:r w:rsidRPr="0041692F">
        <w:rPr>
          <w:rFonts w:ascii="Arial" w:eastAsia="Arial Unicode MS" w:hAnsi="Arial" w:cs="Arial"/>
          <w:spacing w:val="-6"/>
          <w:sz w:val="22"/>
          <w:szCs w:val="28"/>
        </w:rPr>
        <w:t>namely land, building and movable assets for operation of the Royal Orchid Sheraton Hotel</w:t>
      </w:r>
      <w:r w:rsidRPr="0041692F">
        <w:rPr>
          <w:rFonts w:ascii="Arial" w:eastAsia="Arial Unicode MS" w:hAnsi="Arial" w:cs="Arial"/>
          <w:sz w:val="22"/>
          <w:szCs w:val="28"/>
        </w:rPr>
        <w:t xml:space="preserve"> and Towers. The term of the lease is 3 years starting from the date that the lease agreement is signed, whereby each party </w:t>
      </w:r>
      <w:proofErr w:type="gramStart"/>
      <w:r w:rsidRPr="0041692F">
        <w:rPr>
          <w:rFonts w:ascii="Arial" w:eastAsia="Arial Unicode MS" w:hAnsi="Arial" w:cs="Arial"/>
          <w:sz w:val="22"/>
          <w:szCs w:val="28"/>
        </w:rPr>
        <w:t>having</w:t>
      </w:r>
      <w:proofErr w:type="gramEnd"/>
      <w:r w:rsidRPr="0041692F">
        <w:rPr>
          <w:rFonts w:ascii="Arial" w:eastAsia="Arial Unicode MS" w:hAnsi="Arial" w:cs="Arial"/>
          <w:sz w:val="22"/>
          <w:szCs w:val="28"/>
        </w:rPr>
        <w:t xml:space="preserve"> the right to renew the lease 2 times, </w:t>
      </w:r>
      <w:r w:rsidRPr="0041692F">
        <w:rPr>
          <w:rFonts w:ascii="Arial" w:eastAsia="Arial Unicode MS" w:hAnsi="Arial" w:cs="Arial"/>
          <w:spacing w:val="-2"/>
          <w:sz w:val="22"/>
          <w:szCs w:val="28"/>
        </w:rPr>
        <w:t>for periods of 1 year each time</w:t>
      </w:r>
      <w:r w:rsidR="00A2222D" w:rsidRPr="0041692F">
        <w:rPr>
          <w:rFonts w:ascii="Arial" w:eastAsia="Arial Unicode MS" w:hAnsi="Arial" w:cs="Arial"/>
          <w:sz w:val="22"/>
          <w:szCs w:val="28"/>
        </w:rPr>
        <w:t>.</w:t>
      </w:r>
    </w:p>
    <w:p w14:paraId="1BE52822" w14:textId="77777777" w:rsidR="003C308E" w:rsidRPr="0041692F" w:rsidRDefault="003C308E" w:rsidP="00E844D7">
      <w:pPr>
        <w:spacing w:before="120" w:after="120" w:line="360" w:lineRule="exact"/>
        <w:ind w:left="900"/>
        <w:jc w:val="both"/>
        <w:rPr>
          <w:rFonts w:ascii="Arial" w:eastAsia="Arial Unicode MS" w:hAnsi="Arial" w:cs="Arial"/>
          <w:sz w:val="22"/>
          <w:szCs w:val="28"/>
        </w:rPr>
      </w:pPr>
      <w:r w:rsidRPr="0041692F">
        <w:rPr>
          <w:rFonts w:ascii="Arial" w:eastAsia="Arial Unicode MS" w:hAnsi="Arial" w:cs="Arial"/>
          <w:sz w:val="22"/>
          <w:szCs w:val="28"/>
        </w:rPr>
        <w:t>On 12 July 2024, the Company signed the first memorandum to the agreement to extend the lease for an additional year. Subsequently, on 14 July 2025, the Company signed the second memorandum to the agreement to extend the lease for an additional year.</w:t>
      </w:r>
    </w:p>
    <w:p w14:paraId="414172FF" w14:textId="77777777" w:rsidR="00A34F8D" w:rsidRPr="0041692F" w:rsidRDefault="003C308E" w:rsidP="00E844D7">
      <w:pPr>
        <w:spacing w:before="120" w:after="120" w:line="360" w:lineRule="exact"/>
        <w:ind w:left="900"/>
        <w:jc w:val="both"/>
        <w:rPr>
          <w:rFonts w:ascii="Arial" w:eastAsia="Arial Unicode MS" w:hAnsi="Arial" w:cs="Arial"/>
          <w:sz w:val="22"/>
          <w:szCs w:val="28"/>
        </w:rPr>
      </w:pPr>
      <w:r w:rsidRPr="0041692F">
        <w:rPr>
          <w:rFonts w:ascii="Arial" w:eastAsia="Arial Unicode MS" w:hAnsi="Arial" w:cs="Arial"/>
          <w:sz w:val="22"/>
          <w:szCs w:val="28"/>
        </w:rPr>
        <w:t>The Company agreed to pay monthly rental expenses at the rates specified in the lease agreement. The total rental fee for the period of 5 years would thus be Baht 1,360 million and the Company is able to buy back the assets from the third year for Baht 4,703 million, fourth year for Baht 4,783 million or fifth year for Baht 4,873 million. On the agreement date, the Company deposited Baht 136 million as a performance guarantee for the lease agreement</w:t>
      </w:r>
      <w:r w:rsidR="00A34F8D" w:rsidRPr="0041692F">
        <w:rPr>
          <w:rFonts w:ascii="Arial" w:eastAsia="Arial Unicode MS" w:hAnsi="Arial" w:cs="Arial"/>
          <w:sz w:val="22"/>
          <w:szCs w:val="28"/>
        </w:rPr>
        <w:t>.</w:t>
      </w:r>
    </w:p>
    <w:p w14:paraId="06E587E4" w14:textId="77777777" w:rsidR="005C2AFE" w:rsidRPr="0041692F" w:rsidRDefault="00A34F8D" w:rsidP="00E844D7">
      <w:pPr>
        <w:numPr>
          <w:ilvl w:val="0"/>
          <w:numId w:val="16"/>
        </w:numPr>
        <w:spacing w:before="120" w:after="120" w:line="360" w:lineRule="exact"/>
        <w:ind w:left="900" w:hanging="360"/>
        <w:jc w:val="both"/>
        <w:textAlignment w:val="auto"/>
        <w:rPr>
          <w:rFonts w:ascii="Arial" w:eastAsia="Arial Unicode MS" w:hAnsi="Arial" w:cs="Arial"/>
          <w:sz w:val="22"/>
          <w:szCs w:val="28"/>
        </w:rPr>
      </w:pPr>
      <w:proofErr w:type="gramStart"/>
      <w:r w:rsidRPr="0041692F">
        <w:rPr>
          <w:rFonts w:ascii="Arial" w:eastAsia="Arial Unicode MS" w:hAnsi="Arial" w:cs="Arial"/>
          <w:sz w:val="22"/>
          <w:szCs w:val="28"/>
        </w:rPr>
        <w:t>Under taking</w:t>
      </w:r>
      <w:proofErr w:type="gramEnd"/>
      <w:r w:rsidRPr="0041692F">
        <w:rPr>
          <w:rFonts w:ascii="Arial" w:eastAsia="Arial Unicode MS" w:hAnsi="Arial" w:cs="Arial"/>
          <w:sz w:val="22"/>
          <w:szCs w:val="28"/>
        </w:rPr>
        <w:t xml:space="preserve"> agreement for Royal Orchid Sheraton Hotel and Towers Project</w:t>
      </w:r>
    </w:p>
    <w:p w14:paraId="2E9AF4D8" w14:textId="77777777" w:rsidR="005C2AFE" w:rsidRPr="0041692F" w:rsidRDefault="00A34F8D" w:rsidP="00E844D7">
      <w:pPr>
        <w:spacing w:before="120" w:after="120" w:line="360" w:lineRule="exact"/>
        <w:ind w:left="900"/>
        <w:jc w:val="both"/>
        <w:textAlignment w:val="auto"/>
        <w:rPr>
          <w:rFonts w:ascii="Arial" w:eastAsia="Arial Unicode MS" w:hAnsi="Arial" w:cs="Arial"/>
          <w:sz w:val="22"/>
          <w:szCs w:val="28"/>
        </w:rPr>
      </w:pPr>
      <w:r w:rsidRPr="0041692F">
        <w:rPr>
          <w:rFonts w:ascii="Arial" w:eastAsia="Arial Unicode MS" w:hAnsi="Arial" w:cs="Arial"/>
          <w:sz w:val="22"/>
          <w:szCs w:val="28"/>
        </w:rPr>
        <w:t xml:space="preserve">The Company </w:t>
      </w:r>
      <w:proofErr w:type="gramStart"/>
      <w:r w:rsidRPr="0041692F">
        <w:rPr>
          <w:rFonts w:ascii="Arial" w:eastAsia="Arial Unicode MS" w:hAnsi="Arial" w:cs="Arial"/>
          <w:sz w:val="22"/>
          <w:szCs w:val="28"/>
        </w:rPr>
        <w:t>entered into</w:t>
      </w:r>
      <w:proofErr w:type="gramEnd"/>
      <w:r w:rsidRPr="0041692F">
        <w:rPr>
          <w:rFonts w:ascii="Arial" w:eastAsia="Arial Unicode MS" w:hAnsi="Arial" w:cs="Arial"/>
          <w:sz w:val="22"/>
          <w:szCs w:val="28"/>
        </w:rPr>
        <w:t xml:space="preserve"> an </w:t>
      </w:r>
      <w:proofErr w:type="gramStart"/>
      <w:r w:rsidRPr="0041692F">
        <w:rPr>
          <w:rFonts w:ascii="Arial" w:eastAsia="Arial Unicode MS" w:hAnsi="Arial" w:cs="Arial"/>
          <w:sz w:val="22"/>
          <w:szCs w:val="28"/>
        </w:rPr>
        <w:t>under taking</w:t>
      </w:r>
      <w:proofErr w:type="gramEnd"/>
      <w:r w:rsidRPr="0041692F">
        <w:rPr>
          <w:rFonts w:ascii="Arial" w:eastAsia="Arial Unicode MS" w:hAnsi="Arial" w:cs="Arial"/>
          <w:sz w:val="22"/>
          <w:szCs w:val="28"/>
        </w:rPr>
        <w:t xml:space="preserve"> agreement for the Royal Orchid Sheraton Hotel and Towers Project with MFC, acting as the trustee on behalf of GROREIT. The Company deposited Baht 123 million for a term of 2 years as a performance guarantee </w:t>
      </w:r>
      <w:r w:rsidRPr="0041692F">
        <w:rPr>
          <w:rFonts w:ascii="Arial" w:eastAsia="Arial Unicode MS" w:hAnsi="Arial" w:cs="Arial"/>
          <w:spacing w:val="-4"/>
          <w:sz w:val="22"/>
          <w:szCs w:val="28"/>
        </w:rPr>
        <w:t xml:space="preserve">for the lease agreement which contains conditions as specified in </w:t>
      </w:r>
      <w:proofErr w:type="gramStart"/>
      <w:r w:rsidRPr="0041692F">
        <w:rPr>
          <w:rFonts w:ascii="Arial" w:eastAsia="Arial Unicode MS" w:hAnsi="Arial" w:cs="Arial"/>
          <w:spacing w:val="-4"/>
          <w:sz w:val="22"/>
          <w:szCs w:val="28"/>
        </w:rPr>
        <w:t>under taking</w:t>
      </w:r>
      <w:proofErr w:type="gramEnd"/>
      <w:r w:rsidRPr="0041692F">
        <w:rPr>
          <w:rFonts w:ascii="Arial" w:eastAsia="Arial Unicode MS" w:hAnsi="Arial" w:cs="Arial"/>
          <w:spacing w:val="-4"/>
          <w:sz w:val="22"/>
          <w:szCs w:val="28"/>
        </w:rPr>
        <w:t xml:space="preserve"> agreement.</w:t>
      </w:r>
      <w:r w:rsidR="000C390B" w:rsidRPr="0041692F">
        <w:rPr>
          <w:rFonts w:ascii="Arial" w:eastAsia="Arial Unicode MS" w:hAnsi="Arial" w:cs="Arial"/>
          <w:spacing w:val="-4"/>
          <w:sz w:val="22"/>
          <w:szCs w:val="28"/>
        </w:rPr>
        <w:t xml:space="preserve"> Subsequently, on 17 July 2023, the Company already refunded the deposit for a performance guarantee for the lease agreement of Baht 123 million in whole amount.</w:t>
      </w:r>
    </w:p>
    <w:p w14:paraId="09AFD318" w14:textId="77777777" w:rsidR="000C390B" w:rsidRPr="0041692F" w:rsidRDefault="003C308E" w:rsidP="00B962E1">
      <w:pPr>
        <w:spacing w:before="120" w:after="120" w:line="380" w:lineRule="exact"/>
        <w:ind w:left="547"/>
        <w:jc w:val="both"/>
        <w:textAlignment w:val="auto"/>
        <w:rPr>
          <w:rFonts w:ascii="Arial" w:hAnsi="Arial" w:cs="Arial"/>
          <w:sz w:val="22"/>
          <w:szCs w:val="22"/>
        </w:rPr>
      </w:pPr>
      <w:r w:rsidRPr="0041692F">
        <w:rPr>
          <w:rFonts w:ascii="Arial" w:hAnsi="Arial" w:cs="Arial"/>
          <w:sz w:val="22"/>
          <w:szCs w:val="22"/>
        </w:rPr>
        <w:lastRenderedPageBreak/>
        <w:t>The Sales and Lease back agreements with buy back obligation from GROREIT is deemed to be a financing transaction and is not true sales of assets so the Company presented to “Liabilities from lease agreement with buy-back obligation” in the statement of financial position measured by amortised cost, rental and obligation buy back payment under lease agreement to GROREIT as decreasing of liabilities and recording to interest expense</w:t>
      </w:r>
      <w:r w:rsidR="00A34F8D" w:rsidRPr="0041692F">
        <w:rPr>
          <w:rFonts w:ascii="Arial" w:hAnsi="Arial" w:cs="Arial"/>
          <w:sz w:val="22"/>
          <w:szCs w:val="22"/>
        </w:rPr>
        <w:t xml:space="preserve">. </w:t>
      </w:r>
    </w:p>
    <w:p w14:paraId="39420447" w14:textId="77777777" w:rsidR="000C390B" w:rsidRPr="0041692F" w:rsidRDefault="000C390B" w:rsidP="00B962E1">
      <w:pPr>
        <w:spacing w:before="120" w:after="120" w:line="380" w:lineRule="exact"/>
        <w:ind w:left="547"/>
        <w:jc w:val="both"/>
        <w:textAlignment w:val="auto"/>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w:t>
      </w:r>
      <w:r w:rsidR="0063128A" w:rsidRPr="0041692F">
        <w:rPr>
          <w:rFonts w:ascii="Arial" w:hAnsi="Arial" w:cs="Arial"/>
          <w:sz w:val="22"/>
          <w:szCs w:val="22"/>
        </w:rPr>
        <w:t>2025</w:t>
      </w:r>
      <w:r w:rsidRPr="0041692F">
        <w:rPr>
          <w:rFonts w:ascii="Arial" w:hAnsi="Arial" w:cs="Arial"/>
          <w:sz w:val="22"/>
          <w:szCs w:val="22"/>
        </w:rPr>
        <w:t xml:space="preserve">, </w:t>
      </w:r>
      <w:r w:rsidR="003C308E" w:rsidRPr="0041692F">
        <w:rPr>
          <w:rFonts w:ascii="Arial" w:hAnsi="Arial" w:cs="Arial"/>
          <w:sz w:val="22"/>
          <w:szCs w:val="22"/>
        </w:rPr>
        <w:t>the Company presented a deposit of Baht 136 million</w:t>
      </w:r>
      <w:r w:rsidRPr="0041692F">
        <w:rPr>
          <w:rFonts w:ascii="Arial" w:hAnsi="Arial" w:cs="Arial"/>
          <w:spacing w:val="-8"/>
          <w:sz w:val="22"/>
          <w:szCs w:val="22"/>
        </w:rPr>
        <w:t xml:space="preserve"> (</w:t>
      </w:r>
      <w:r w:rsidR="0063128A" w:rsidRPr="0041692F">
        <w:rPr>
          <w:rFonts w:ascii="Arial" w:hAnsi="Arial" w:cs="Arial"/>
          <w:spacing w:val="-8"/>
          <w:sz w:val="22"/>
          <w:szCs w:val="22"/>
        </w:rPr>
        <w:t>2024</w:t>
      </w:r>
      <w:r w:rsidRPr="0041692F">
        <w:rPr>
          <w:rFonts w:ascii="Arial" w:hAnsi="Arial" w:cs="Arial"/>
          <w:spacing w:val="-8"/>
          <w:sz w:val="22"/>
          <w:szCs w:val="22"/>
        </w:rPr>
        <w:t xml:space="preserve">: Baht </w:t>
      </w:r>
      <w:r w:rsidR="00EC124F" w:rsidRPr="0041692F">
        <w:rPr>
          <w:rFonts w:ascii="Arial" w:hAnsi="Arial" w:cs="Arial"/>
          <w:spacing w:val="-8"/>
          <w:sz w:val="22"/>
          <w:szCs w:val="22"/>
        </w:rPr>
        <w:t xml:space="preserve">136 </w:t>
      </w:r>
      <w:r w:rsidRPr="0041692F">
        <w:rPr>
          <w:rFonts w:ascii="Arial" w:hAnsi="Arial" w:cs="Arial"/>
          <w:spacing w:val="-8"/>
          <w:sz w:val="22"/>
          <w:szCs w:val="22"/>
        </w:rPr>
        <w:t>million)</w:t>
      </w:r>
      <w:r w:rsidR="007C2B5A" w:rsidRPr="0041692F">
        <w:rPr>
          <w:rFonts w:ascii="Arial" w:hAnsi="Arial" w:cs="Arial"/>
          <w:spacing w:val="-8"/>
          <w:sz w:val="22"/>
          <w:szCs w:val="22"/>
        </w:rPr>
        <w:t>,</w:t>
      </w:r>
      <w:r w:rsidR="007C2B5A" w:rsidRPr="0041692F">
        <w:rPr>
          <w:spacing w:val="-8"/>
        </w:rPr>
        <w:t xml:space="preserve"> </w:t>
      </w:r>
      <w:r w:rsidR="007C2B5A" w:rsidRPr="0041692F">
        <w:rPr>
          <w:rFonts w:ascii="Arial" w:hAnsi="Arial" w:cs="Arial"/>
          <w:spacing w:val="-8"/>
          <w:sz w:val="22"/>
          <w:szCs w:val="22"/>
        </w:rPr>
        <w:t>placed as the guarantee to comply with the conditions</w:t>
      </w:r>
      <w:r w:rsidR="007C2B5A" w:rsidRPr="0041692F">
        <w:rPr>
          <w:rFonts w:ascii="Arial" w:hAnsi="Arial" w:cs="Arial"/>
          <w:sz w:val="22"/>
          <w:szCs w:val="22"/>
        </w:rPr>
        <w:t xml:space="preserve"> under the rental agreement, as “Rental deposit” in the statement of financial position.</w:t>
      </w:r>
    </w:p>
    <w:p w14:paraId="34AAF95A" w14:textId="77777777" w:rsidR="00F02A3A" w:rsidRPr="0041692F" w:rsidRDefault="00A34F8D" w:rsidP="0041692F">
      <w:pPr>
        <w:spacing w:before="120" w:after="120" w:line="380" w:lineRule="exact"/>
        <w:ind w:left="547"/>
        <w:jc w:val="both"/>
        <w:rPr>
          <w:rFonts w:ascii="Arial" w:hAnsi="Arial" w:cs="Arial"/>
          <w:spacing w:val="-6"/>
          <w:sz w:val="22"/>
          <w:szCs w:val="22"/>
        </w:rPr>
      </w:pPr>
      <w:r w:rsidRPr="0041692F">
        <w:rPr>
          <w:rFonts w:ascii="Arial" w:hAnsi="Arial" w:cs="Arial"/>
          <w:spacing w:val="-6"/>
          <w:sz w:val="22"/>
          <w:szCs w:val="22"/>
        </w:rPr>
        <w:t>Movements of liabilities from lease agreement with buy-back obligation net from transaction cost</w:t>
      </w:r>
      <w:r w:rsidRPr="0041692F">
        <w:rPr>
          <w:rFonts w:ascii="Arial" w:hAnsi="Arial" w:cs="Arial"/>
          <w:sz w:val="22"/>
          <w:szCs w:val="22"/>
        </w:rPr>
        <w:t xml:space="preserve">s </w:t>
      </w:r>
      <w:r w:rsidRPr="0041692F">
        <w:rPr>
          <w:rFonts w:ascii="Arial" w:hAnsi="Arial" w:cs="Arial"/>
          <w:spacing w:val="-6"/>
          <w:sz w:val="22"/>
          <w:szCs w:val="22"/>
        </w:rPr>
        <w:t>and amortisation of expenses during the year</w:t>
      </w:r>
      <w:r w:rsidR="00662FB7" w:rsidRPr="0041692F">
        <w:rPr>
          <w:rFonts w:ascii="Arial" w:hAnsi="Arial" w:cs="Arial"/>
          <w:spacing w:val="-6"/>
          <w:sz w:val="22"/>
          <w:szCs w:val="22"/>
        </w:rPr>
        <w:t>s</w:t>
      </w:r>
      <w:r w:rsidRPr="0041692F">
        <w:rPr>
          <w:rFonts w:ascii="Arial" w:hAnsi="Arial" w:cs="Arial"/>
          <w:spacing w:val="-6"/>
          <w:sz w:val="22"/>
          <w:szCs w:val="22"/>
        </w:rPr>
        <w:t xml:space="preserve"> ended </w:t>
      </w:r>
      <w:r w:rsidR="00AA5697" w:rsidRPr="0041692F">
        <w:rPr>
          <w:rFonts w:ascii="Arial" w:hAnsi="Arial" w:cs="Arial"/>
          <w:spacing w:val="-6"/>
          <w:sz w:val="22"/>
          <w:szCs w:val="22"/>
        </w:rPr>
        <w:t xml:space="preserve">31 December </w:t>
      </w:r>
      <w:r w:rsidR="0063128A" w:rsidRPr="0041692F">
        <w:rPr>
          <w:rFonts w:ascii="Arial" w:hAnsi="Arial" w:cs="Arial"/>
          <w:spacing w:val="-6"/>
          <w:sz w:val="22"/>
          <w:szCs w:val="22"/>
        </w:rPr>
        <w:t>2025</w:t>
      </w:r>
      <w:r w:rsidR="00D63423" w:rsidRPr="0041692F">
        <w:rPr>
          <w:rFonts w:ascii="Arial" w:hAnsi="Arial" w:cs="Arial"/>
          <w:spacing w:val="-6"/>
          <w:sz w:val="22"/>
          <w:szCs w:val="22"/>
        </w:rPr>
        <w:t xml:space="preserve"> and </w:t>
      </w:r>
      <w:r w:rsidR="0063128A" w:rsidRPr="0041692F">
        <w:rPr>
          <w:rFonts w:ascii="Arial" w:hAnsi="Arial" w:cs="Arial"/>
          <w:spacing w:val="-6"/>
          <w:sz w:val="22"/>
          <w:szCs w:val="22"/>
        </w:rPr>
        <w:t>2024</w:t>
      </w:r>
      <w:r w:rsidRPr="0041692F">
        <w:rPr>
          <w:rFonts w:ascii="Arial" w:hAnsi="Arial" w:cs="Arial"/>
          <w:spacing w:val="-6"/>
          <w:sz w:val="22"/>
          <w:szCs w:val="22"/>
        </w:rPr>
        <w:t xml:space="preserve"> are summari</w:t>
      </w:r>
      <w:r w:rsidRPr="0041692F">
        <w:rPr>
          <w:rFonts w:ascii="Arial" w:hAnsi="Arial" w:cs="Arial"/>
          <w:spacing w:val="-6"/>
          <w:sz w:val="22"/>
          <w:szCs w:val="28"/>
        </w:rPr>
        <w:t>s</w:t>
      </w:r>
      <w:r w:rsidRPr="0041692F">
        <w:rPr>
          <w:rFonts w:ascii="Arial" w:hAnsi="Arial" w:cs="Arial"/>
          <w:spacing w:val="-6"/>
          <w:sz w:val="22"/>
          <w:szCs w:val="22"/>
        </w:rPr>
        <w:t>ed below.</w:t>
      </w:r>
    </w:p>
    <w:p w14:paraId="1E2CB835" w14:textId="77777777" w:rsidR="00A34F8D" w:rsidRPr="0041692F" w:rsidRDefault="00A34F8D" w:rsidP="0041692F">
      <w:pPr>
        <w:spacing w:line="380" w:lineRule="exact"/>
        <w:ind w:left="418" w:firstLine="979"/>
        <w:jc w:val="right"/>
        <w:rPr>
          <w:rFonts w:ascii="Arial" w:hAnsi="Arial" w:cs="Arial"/>
          <w:sz w:val="22"/>
          <w:szCs w:val="22"/>
        </w:rPr>
      </w:pPr>
      <w:r w:rsidRPr="0041692F">
        <w:rPr>
          <w:rFonts w:ascii="Arial" w:hAnsi="Arial" w:cs="Arial"/>
          <w:sz w:val="22"/>
          <w:szCs w:val="22"/>
        </w:rPr>
        <w:t>(Unit: Thousand Baht)</w:t>
      </w:r>
    </w:p>
    <w:tbl>
      <w:tblPr>
        <w:tblW w:w="9288" w:type="dxa"/>
        <w:tblInd w:w="450" w:type="dxa"/>
        <w:tblLayout w:type="fixed"/>
        <w:tblLook w:val="04A0" w:firstRow="1" w:lastRow="0" w:firstColumn="1" w:lastColumn="0" w:noHBand="0" w:noVBand="1"/>
      </w:tblPr>
      <w:tblGrid>
        <w:gridCol w:w="6120"/>
        <w:gridCol w:w="1584"/>
        <w:gridCol w:w="1584"/>
      </w:tblGrid>
      <w:tr w:rsidR="00EC124F" w:rsidRPr="0041692F" w14:paraId="28518B7F" w14:textId="77777777" w:rsidTr="00251976">
        <w:tc>
          <w:tcPr>
            <w:tcW w:w="6120" w:type="dxa"/>
            <w:vAlign w:val="bottom"/>
          </w:tcPr>
          <w:p w14:paraId="34A379CF" w14:textId="77777777" w:rsidR="00EC124F" w:rsidRPr="0041692F" w:rsidRDefault="00EC124F" w:rsidP="00E844D7">
            <w:pPr>
              <w:spacing w:line="400" w:lineRule="exact"/>
              <w:ind w:left="254" w:hanging="254"/>
              <w:rPr>
                <w:rFonts w:ascii="Arial" w:hAnsi="Arial" w:cs="Arial"/>
                <w:sz w:val="22"/>
                <w:szCs w:val="22"/>
              </w:rPr>
            </w:pPr>
          </w:p>
        </w:tc>
        <w:tc>
          <w:tcPr>
            <w:tcW w:w="1584" w:type="dxa"/>
            <w:vAlign w:val="bottom"/>
          </w:tcPr>
          <w:p w14:paraId="7E84C8A5" w14:textId="77777777" w:rsidR="00EC124F" w:rsidRPr="0041692F" w:rsidRDefault="0063128A" w:rsidP="00E844D7">
            <w:pPr>
              <w:spacing w:line="400" w:lineRule="exact"/>
              <w:jc w:val="center"/>
              <w:rPr>
                <w:rFonts w:ascii="Arial" w:hAnsi="Arial" w:cs="Arial"/>
                <w:sz w:val="22"/>
                <w:szCs w:val="22"/>
              </w:rPr>
            </w:pPr>
            <w:r w:rsidRPr="0041692F">
              <w:rPr>
                <w:rFonts w:ascii="Arial" w:hAnsi="Arial" w:cs="Arial"/>
                <w:sz w:val="22"/>
                <w:szCs w:val="22"/>
                <w:u w:val="single"/>
              </w:rPr>
              <w:t>2025</w:t>
            </w:r>
          </w:p>
        </w:tc>
        <w:tc>
          <w:tcPr>
            <w:tcW w:w="1584" w:type="dxa"/>
            <w:vAlign w:val="bottom"/>
          </w:tcPr>
          <w:p w14:paraId="471268F6" w14:textId="77777777" w:rsidR="00EC124F" w:rsidRPr="0041692F" w:rsidRDefault="0063128A" w:rsidP="00E844D7">
            <w:pPr>
              <w:spacing w:line="400" w:lineRule="exact"/>
              <w:jc w:val="center"/>
              <w:rPr>
                <w:rFonts w:ascii="Arial" w:hAnsi="Arial" w:cs="Arial"/>
                <w:sz w:val="22"/>
                <w:szCs w:val="28"/>
                <w:cs/>
              </w:rPr>
            </w:pPr>
            <w:r w:rsidRPr="0041692F">
              <w:rPr>
                <w:rFonts w:ascii="Arial" w:hAnsi="Arial" w:cs="Arial"/>
                <w:sz w:val="22"/>
                <w:szCs w:val="22"/>
                <w:u w:val="single"/>
              </w:rPr>
              <w:t>2024</w:t>
            </w:r>
          </w:p>
        </w:tc>
      </w:tr>
      <w:tr w:rsidR="003C5693" w:rsidRPr="0041692F" w14:paraId="0D35747C" w14:textId="77777777" w:rsidTr="00251976">
        <w:tc>
          <w:tcPr>
            <w:tcW w:w="6120" w:type="dxa"/>
            <w:vAlign w:val="bottom"/>
          </w:tcPr>
          <w:p w14:paraId="5B6150B7" w14:textId="4012B10A" w:rsidR="003C5693" w:rsidRPr="0041692F" w:rsidRDefault="003C5693" w:rsidP="00E844D7">
            <w:pPr>
              <w:spacing w:line="400" w:lineRule="exact"/>
              <w:ind w:left="254" w:hanging="254"/>
              <w:rPr>
                <w:rFonts w:ascii="Arial" w:hAnsi="Arial" w:cs="Arial"/>
                <w:sz w:val="22"/>
                <w:szCs w:val="22"/>
              </w:rPr>
            </w:pPr>
            <w:r w:rsidRPr="0041692F">
              <w:rPr>
                <w:rFonts w:ascii="Arial" w:hAnsi="Arial" w:cs="Arial"/>
                <w:sz w:val="22"/>
                <w:szCs w:val="22"/>
              </w:rPr>
              <w:t xml:space="preserve">Balance as </w:t>
            </w:r>
            <w:proofErr w:type="gramStart"/>
            <w:r w:rsidRPr="0041692F">
              <w:rPr>
                <w:rFonts w:ascii="Arial" w:hAnsi="Arial" w:cs="Arial"/>
                <w:sz w:val="22"/>
                <w:szCs w:val="22"/>
              </w:rPr>
              <w:t>at</w:t>
            </w:r>
            <w:proofErr w:type="gramEnd"/>
            <w:r w:rsidRPr="0041692F">
              <w:rPr>
                <w:rFonts w:ascii="Arial" w:hAnsi="Arial" w:cs="Arial"/>
                <w:sz w:val="22"/>
                <w:szCs w:val="22"/>
              </w:rPr>
              <w:t xml:space="preserve"> 1 January</w:t>
            </w:r>
          </w:p>
        </w:tc>
        <w:tc>
          <w:tcPr>
            <w:tcW w:w="1584" w:type="dxa"/>
            <w:vAlign w:val="bottom"/>
          </w:tcPr>
          <w:p w14:paraId="3F62648E"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rPr>
              <w:t>4,659,059</w:t>
            </w:r>
          </w:p>
        </w:tc>
        <w:tc>
          <w:tcPr>
            <w:tcW w:w="1584" w:type="dxa"/>
            <w:vAlign w:val="bottom"/>
          </w:tcPr>
          <w:p w14:paraId="3CB880E4"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rPr>
              <w:t>4,533,613</w:t>
            </w:r>
          </w:p>
        </w:tc>
      </w:tr>
      <w:tr w:rsidR="003C5693" w:rsidRPr="0041692F" w14:paraId="4C90B39A" w14:textId="77777777" w:rsidTr="00251976">
        <w:tc>
          <w:tcPr>
            <w:tcW w:w="6120" w:type="dxa"/>
            <w:vAlign w:val="bottom"/>
            <w:hideMark/>
          </w:tcPr>
          <w:p w14:paraId="56C281BA" w14:textId="77777777" w:rsidR="003C5693" w:rsidRPr="0041692F" w:rsidRDefault="003C5693" w:rsidP="00E844D7">
            <w:pPr>
              <w:spacing w:line="400" w:lineRule="exact"/>
              <w:rPr>
                <w:rFonts w:ascii="Arial" w:hAnsi="Arial" w:cs="Arial"/>
                <w:sz w:val="22"/>
                <w:szCs w:val="22"/>
              </w:rPr>
            </w:pPr>
            <w:r w:rsidRPr="0041692F">
              <w:rPr>
                <w:rFonts w:ascii="Arial" w:hAnsi="Arial" w:cs="Arial"/>
                <w:sz w:val="22"/>
                <w:szCs w:val="22"/>
              </w:rPr>
              <w:t>Payment of rental property during the year</w:t>
            </w:r>
          </w:p>
        </w:tc>
        <w:tc>
          <w:tcPr>
            <w:tcW w:w="1584" w:type="dxa"/>
            <w:vAlign w:val="bottom"/>
          </w:tcPr>
          <w:p w14:paraId="7EF79DC0"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lang w:bidi="ar-SA"/>
              </w:rPr>
              <w:t>(226,000)</w:t>
            </w:r>
          </w:p>
        </w:tc>
        <w:tc>
          <w:tcPr>
            <w:tcW w:w="1584" w:type="dxa"/>
            <w:vAlign w:val="bottom"/>
          </w:tcPr>
          <w:p w14:paraId="7C6BBF24"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rPr>
              <w:t>(226,000)</w:t>
            </w:r>
          </w:p>
        </w:tc>
      </w:tr>
      <w:tr w:rsidR="003C5693" w:rsidRPr="0041692F" w14:paraId="2E00E7D7" w14:textId="77777777" w:rsidTr="00251976">
        <w:tc>
          <w:tcPr>
            <w:tcW w:w="6120" w:type="dxa"/>
            <w:vAlign w:val="bottom"/>
            <w:hideMark/>
          </w:tcPr>
          <w:p w14:paraId="6646E798" w14:textId="77777777" w:rsidR="003C5693" w:rsidRPr="0041692F" w:rsidRDefault="003C5693" w:rsidP="00E844D7">
            <w:pPr>
              <w:spacing w:line="400" w:lineRule="exact"/>
              <w:rPr>
                <w:rFonts w:ascii="Arial" w:hAnsi="Arial" w:cs="Arial"/>
                <w:sz w:val="22"/>
                <w:szCs w:val="22"/>
              </w:rPr>
            </w:pPr>
            <w:r w:rsidRPr="0041692F">
              <w:rPr>
                <w:rFonts w:ascii="Arial" w:hAnsi="Arial" w:cs="Arial"/>
                <w:sz w:val="22"/>
                <w:szCs w:val="22"/>
              </w:rPr>
              <w:t>Transfer rental on the due date presented to other payable</w:t>
            </w:r>
          </w:p>
        </w:tc>
        <w:tc>
          <w:tcPr>
            <w:tcW w:w="1584" w:type="dxa"/>
            <w:vAlign w:val="bottom"/>
          </w:tcPr>
          <w:p w14:paraId="492FAB74"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lang w:bidi="ar-SA"/>
              </w:rPr>
              <w:t>(46,000)</w:t>
            </w:r>
          </w:p>
        </w:tc>
        <w:tc>
          <w:tcPr>
            <w:tcW w:w="1584" w:type="dxa"/>
            <w:vAlign w:val="bottom"/>
          </w:tcPr>
          <w:p w14:paraId="44D156EF"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rPr>
              <w:t>(46,000)</w:t>
            </w:r>
          </w:p>
        </w:tc>
      </w:tr>
      <w:tr w:rsidR="003C5693" w:rsidRPr="0041692F" w14:paraId="1E0B262C" w14:textId="77777777" w:rsidTr="00251976">
        <w:tc>
          <w:tcPr>
            <w:tcW w:w="6120" w:type="dxa"/>
            <w:vAlign w:val="bottom"/>
            <w:hideMark/>
          </w:tcPr>
          <w:p w14:paraId="73CAF4D9" w14:textId="22322C10" w:rsidR="003C5693" w:rsidRPr="0041692F" w:rsidRDefault="003C5693" w:rsidP="00251976">
            <w:pPr>
              <w:spacing w:line="400" w:lineRule="exact"/>
              <w:ind w:left="254" w:right="-204" w:hanging="254"/>
              <w:rPr>
                <w:rFonts w:ascii="Arial" w:hAnsi="Arial" w:cs="Arial"/>
                <w:spacing w:val="-6"/>
                <w:sz w:val="22"/>
                <w:szCs w:val="22"/>
              </w:rPr>
            </w:pPr>
            <w:r w:rsidRPr="0041692F">
              <w:rPr>
                <w:rFonts w:ascii="Arial" w:hAnsi="Arial" w:cs="Arial"/>
                <w:spacing w:val="-6"/>
                <w:sz w:val="22"/>
                <w:szCs w:val="22"/>
              </w:rPr>
              <w:t>Recognise of interest expense with effective interest rate</w:t>
            </w:r>
            <w:r w:rsidR="00251976" w:rsidRPr="0041692F">
              <w:rPr>
                <w:rFonts w:ascii="Arial" w:hAnsi="Arial" w:cs="Arial"/>
                <w:spacing w:val="-6"/>
                <w:sz w:val="22"/>
                <w:szCs w:val="22"/>
              </w:rPr>
              <w:t xml:space="preserve"> </w:t>
            </w:r>
            <w:r w:rsidRPr="0041692F">
              <w:rPr>
                <w:rFonts w:ascii="Arial" w:hAnsi="Arial" w:cs="Arial"/>
                <w:spacing w:val="-6"/>
                <w:sz w:val="22"/>
                <w:szCs w:val="22"/>
              </w:rPr>
              <w:t>method</w:t>
            </w:r>
          </w:p>
        </w:tc>
        <w:tc>
          <w:tcPr>
            <w:tcW w:w="1584" w:type="dxa"/>
            <w:vAlign w:val="bottom"/>
          </w:tcPr>
          <w:p w14:paraId="4C202F8D" w14:textId="77777777" w:rsidR="003C5693" w:rsidRPr="0041692F" w:rsidRDefault="003C5693" w:rsidP="00E844D7">
            <w:pPr>
              <w:pBdr>
                <w:bottom w:val="single" w:sz="4" w:space="1" w:color="auto"/>
              </w:pBdr>
              <w:tabs>
                <w:tab w:val="decimal" w:pos="1282"/>
              </w:tabs>
              <w:spacing w:line="400" w:lineRule="exact"/>
              <w:rPr>
                <w:rFonts w:ascii="Arial" w:hAnsi="Arial" w:cs="Arial"/>
                <w:sz w:val="22"/>
                <w:szCs w:val="22"/>
              </w:rPr>
            </w:pPr>
            <w:r w:rsidRPr="0041692F">
              <w:rPr>
                <w:rFonts w:ascii="Arial" w:hAnsi="Arial" w:cs="Arial"/>
                <w:sz w:val="22"/>
                <w:szCs w:val="22"/>
                <w:lang w:bidi="ar-SA"/>
              </w:rPr>
              <w:t>408,751</w:t>
            </w:r>
          </w:p>
        </w:tc>
        <w:tc>
          <w:tcPr>
            <w:tcW w:w="1584" w:type="dxa"/>
            <w:vAlign w:val="bottom"/>
          </w:tcPr>
          <w:p w14:paraId="09CD24D8" w14:textId="77777777" w:rsidR="003C5693" w:rsidRPr="0041692F" w:rsidRDefault="003C5693" w:rsidP="00E844D7">
            <w:pPr>
              <w:pBdr>
                <w:bottom w:val="single" w:sz="4" w:space="1" w:color="auto"/>
              </w:pBdr>
              <w:tabs>
                <w:tab w:val="decimal" w:pos="1282"/>
              </w:tabs>
              <w:spacing w:line="400" w:lineRule="exact"/>
              <w:rPr>
                <w:rFonts w:ascii="Arial" w:hAnsi="Arial" w:cs="Arial"/>
                <w:sz w:val="22"/>
                <w:szCs w:val="22"/>
              </w:rPr>
            </w:pPr>
            <w:r w:rsidRPr="0041692F">
              <w:rPr>
                <w:rFonts w:ascii="Arial" w:hAnsi="Arial" w:cs="Arial"/>
                <w:sz w:val="22"/>
                <w:szCs w:val="22"/>
              </w:rPr>
              <w:t>397,446</w:t>
            </w:r>
          </w:p>
        </w:tc>
      </w:tr>
      <w:tr w:rsidR="003C5693" w:rsidRPr="0041692F" w14:paraId="1ED52D74" w14:textId="77777777" w:rsidTr="00251976">
        <w:tc>
          <w:tcPr>
            <w:tcW w:w="6120" w:type="dxa"/>
            <w:vAlign w:val="bottom"/>
          </w:tcPr>
          <w:p w14:paraId="2CC42633" w14:textId="77777777" w:rsidR="003C5693" w:rsidRPr="0041692F" w:rsidRDefault="003C5693" w:rsidP="00E844D7">
            <w:pPr>
              <w:spacing w:line="400" w:lineRule="exact"/>
              <w:ind w:left="254" w:hanging="254"/>
              <w:rPr>
                <w:rFonts w:ascii="Arial" w:hAnsi="Arial" w:cs="Arial"/>
                <w:sz w:val="22"/>
                <w:szCs w:val="22"/>
              </w:rPr>
            </w:pPr>
            <w:r w:rsidRPr="0041692F">
              <w:rPr>
                <w:rFonts w:ascii="Arial" w:hAnsi="Arial" w:cs="Arial"/>
                <w:sz w:val="22"/>
                <w:szCs w:val="22"/>
              </w:rPr>
              <w:t>Total</w:t>
            </w:r>
          </w:p>
        </w:tc>
        <w:tc>
          <w:tcPr>
            <w:tcW w:w="1584" w:type="dxa"/>
          </w:tcPr>
          <w:p w14:paraId="7BFA3F8D" w14:textId="77777777" w:rsidR="003C5693" w:rsidRPr="0041692F" w:rsidRDefault="003C5693" w:rsidP="00E844D7">
            <w:pPr>
              <w:tabs>
                <w:tab w:val="decimal" w:pos="1282"/>
              </w:tabs>
              <w:spacing w:line="400" w:lineRule="exact"/>
              <w:rPr>
                <w:rFonts w:ascii="Arial" w:hAnsi="Arial" w:cs="Arial"/>
                <w:sz w:val="22"/>
                <w:szCs w:val="22"/>
              </w:rPr>
            </w:pPr>
            <w:r w:rsidRPr="0041692F">
              <w:rPr>
                <w:rFonts w:ascii="Arial" w:hAnsi="Arial" w:cs="Arial"/>
                <w:sz w:val="22"/>
                <w:szCs w:val="22"/>
                <w:lang w:bidi="ar-SA"/>
              </w:rPr>
              <w:t>4,795,810</w:t>
            </w:r>
          </w:p>
        </w:tc>
        <w:tc>
          <w:tcPr>
            <w:tcW w:w="1584" w:type="dxa"/>
            <w:vAlign w:val="bottom"/>
          </w:tcPr>
          <w:p w14:paraId="4A64F9EF" w14:textId="3FED556F" w:rsidR="003C5693" w:rsidRPr="0041692F" w:rsidRDefault="00251976" w:rsidP="00E844D7">
            <w:pPr>
              <w:tabs>
                <w:tab w:val="decimal" w:pos="1282"/>
              </w:tabs>
              <w:spacing w:line="400" w:lineRule="exact"/>
              <w:rPr>
                <w:rFonts w:ascii="Arial" w:hAnsi="Arial" w:cs="Arial"/>
                <w:sz w:val="22"/>
                <w:szCs w:val="22"/>
              </w:rPr>
            </w:pPr>
            <w:r w:rsidRPr="0041692F">
              <w:rPr>
                <w:rFonts w:ascii="Arial" w:hAnsi="Arial" w:cs="Arial"/>
                <w:sz w:val="22"/>
                <w:szCs w:val="22"/>
              </w:rPr>
              <w:t>4,659,059</w:t>
            </w:r>
          </w:p>
        </w:tc>
      </w:tr>
      <w:tr w:rsidR="003C5693" w:rsidRPr="0041692F" w14:paraId="09EE3A42" w14:textId="77777777" w:rsidTr="00251976">
        <w:tc>
          <w:tcPr>
            <w:tcW w:w="6120" w:type="dxa"/>
            <w:vAlign w:val="bottom"/>
          </w:tcPr>
          <w:p w14:paraId="733D76A2" w14:textId="77777777" w:rsidR="003C5693" w:rsidRPr="0041692F" w:rsidRDefault="003C5693" w:rsidP="00E844D7">
            <w:pPr>
              <w:spacing w:line="400" w:lineRule="exact"/>
              <w:ind w:left="254" w:hanging="254"/>
              <w:rPr>
                <w:rFonts w:ascii="Arial" w:hAnsi="Arial" w:cs="Arial"/>
                <w:sz w:val="22"/>
                <w:szCs w:val="22"/>
              </w:rPr>
            </w:pPr>
            <w:r w:rsidRPr="0041692F">
              <w:rPr>
                <w:rFonts w:ascii="Arial" w:hAnsi="Arial" w:cs="Arial"/>
                <w:sz w:val="22"/>
                <w:szCs w:val="22"/>
              </w:rPr>
              <w:t>Less: Current portion</w:t>
            </w:r>
          </w:p>
        </w:tc>
        <w:tc>
          <w:tcPr>
            <w:tcW w:w="1584" w:type="dxa"/>
          </w:tcPr>
          <w:p w14:paraId="17FD073C" w14:textId="77777777" w:rsidR="003C5693" w:rsidRPr="0041692F" w:rsidRDefault="003C5693" w:rsidP="00E844D7">
            <w:pPr>
              <w:pBdr>
                <w:bottom w:val="single" w:sz="4" w:space="1" w:color="auto"/>
              </w:pBdr>
              <w:tabs>
                <w:tab w:val="decimal" w:pos="1282"/>
              </w:tabs>
              <w:spacing w:line="400" w:lineRule="exact"/>
              <w:rPr>
                <w:rFonts w:ascii="Arial" w:hAnsi="Arial" w:cs="Arial"/>
                <w:sz w:val="22"/>
                <w:szCs w:val="22"/>
              </w:rPr>
            </w:pPr>
            <w:r w:rsidRPr="0041692F">
              <w:rPr>
                <w:rFonts w:ascii="Arial" w:hAnsi="Arial" w:cs="Arial"/>
                <w:sz w:val="22"/>
                <w:szCs w:val="22"/>
                <w:lang w:bidi="ar-SA"/>
              </w:rPr>
              <w:t>(4,795,810)</w:t>
            </w:r>
          </w:p>
        </w:tc>
        <w:tc>
          <w:tcPr>
            <w:tcW w:w="1584" w:type="dxa"/>
            <w:vAlign w:val="bottom"/>
          </w:tcPr>
          <w:p w14:paraId="610B4F4D" w14:textId="0EF362B6" w:rsidR="003C5693" w:rsidRPr="0041692F" w:rsidRDefault="00251976" w:rsidP="00E844D7">
            <w:pPr>
              <w:pBdr>
                <w:bottom w:val="single" w:sz="4" w:space="1" w:color="auto"/>
              </w:pBdr>
              <w:tabs>
                <w:tab w:val="decimal" w:pos="1282"/>
              </w:tabs>
              <w:spacing w:line="400" w:lineRule="exact"/>
              <w:rPr>
                <w:rFonts w:ascii="Arial" w:hAnsi="Arial" w:cs="Arial"/>
                <w:sz w:val="22"/>
                <w:szCs w:val="22"/>
              </w:rPr>
            </w:pPr>
            <w:r w:rsidRPr="0041692F">
              <w:rPr>
                <w:rFonts w:ascii="Arial" w:hAnsi="Arial" w:cs="Arial"/>
                <w:sz w:val="22"/>
                <w:szCs w:val="22"/>
              </w:rPr>
              <w:t>-</w:t>
            </w:r>
          </w:p>
        </w:tc>
      </w:tr>
      <w:tr w:rsidR="003C5693" w:rsidRPr="0041692F" w14:paraId="08108C0D" w14:textId="77777777" w:rsidTr="00251976">
        <w:tblPrEx>
          <w:tblLook w:val="0000" w:firstRow="0" w:lastRow="0" w:firstColumn="0" w:lastColumn="0" w:noHBand="0" w:noVBand="0"/>
        </w:tblPrEx>
        <w:trPr>
          <w:trHeight w:val="288"/>
        </w:trPr>
        <w:tc>
          <w:tcPr>
            <w:tcW w:w="6120" w:type="dxa"/>
            <w:vAlign w:val="bottom"/>
          </w:tcPr>
          <w:p w14:paraId="133D9E11" w14:textId="74B0A9A8" w:rsidR="003C5693" w:rsidRPr="0041692F" w:rsidRDefault="003C5693" w:rsidP="00E844D7">
            <w:pPr>
              <w:spacing w:line="400" w:lineRule="exact"/>
              <w:ind w:left="254" w:hanging="254"/>
              <w:rPr>
                <w:rFonts w:ascii="Arial" w:hAnsi="Arial" w:cs="Arial"/>
                <w:sz w:val="22"/>
                <w:szCs w:val="22"/>
                <w:cs/>
              </w:rPr>
            </w:pPr>
            <w:r w:rsidRPr="0041692F">
              <w:rPr>
                <w:rFonts w:ascii="Arial" w:hAnsi="Arial" w:cs="Arial"/>
                <w:sz w:val="22"/>
                <w:szCs w:val="22"/>
              </w:rPr>
              <w:t xml:space="preserve">Balance as </w:t>
            </w:r>
            <w:proofErr w:type="gramStart"/>
            <w:r w:rsidRPr="0041692F">
              <w:rPr>
                <w:rFonts w:ascii="Arial" w:hAnsi="Arial" w:cs="Arial"/>
                <w:sz w:val="22"/>
                <w:szCs w:val="22"/>
              </w:rPr>
              <w:t>at</w:t>
            </w:r>
            <w:proofErr w:type="gramEnd"/>
            <w:r w:rsidRPr="0041692F">
              <w:rPr>
                <w:rFonts w:ascii="Arial" w:hAnsi="Arial" w:cs="Arial"/>
                <w:sz w:val="22"/>
                <w:szCs w:val="22"/>
              </w:rPr>
              <w:t xml:space="preserve"> 31 December, net of current portion</w:t>
            </w:r>
          </w:p>
        </w:tc>
        <w:tc>
          <w:tcPr>
            <w:tcW w:w="1584" w:type="dxa"/>
            <w:vAlign w:val="bottom"/>
          </w:tcPr>
          <w:p w14:paraId="3DE5AC78" w14:textId="77777777" w:rsidR="003C5693" w:rsidRPr="0041692F" w:rsidRDefault="003C5693" w:rsidP="00E844D7">
            <w:pPr>
              <w:pBdr>
                <w:bottom w:val="double" w:sz="4" w:space="1" w:color="auto"/>
              </w:pBdr>
              <w:tabs>
                <w:tab w:val="decimal" w:pos="1282"/>
              </w:tabs>
              <w:spacing w:line="400" w:lineRule="exact"/>
              <w:rPr>
                <w:rFonts w:ascii="Arial" w:hAnsi="Arial" w:cs="Arial"/>
                <w:sz w:val="22"/>
                <w:szCs w:val="22"/>
              </w:rPr>
            </w:pPr>
            <w:r w:rsidRPr="0041692F">
              <w:rPr>
                <w:rFonts w:ascii="Arial" w:hAnsi="Arial" w:cs="Arial"/>
                <w:sz w:val="22"/>
                <w:szCs w:val="22"/>
                <w:lang w:bidi="ar-SA"/>
              </w:rPr>
              <w:t>-</w:t>
            </w:r>
          </w:p>
        </w:tc>
        <w:tc>
          <w:tcPr>
            <w:tcW w:w="1584" w:type="dxa"/>
            <w:vAlign w:val="bottom"/>
          </w:tcPr>
          <w:p w14:paraId="2F165D93" w14:textId="77777777" w:rsidR="003C5693" w:rsidRPr="0041692F" w:rsidRDefault="003C5693" w:rsidP="00E844D7">
            <w:pPr>
              <w:pBdr>
                <w:bottom w:val="double" w:sz="4" w:space="1" w:color="auto"/>
              </w:pBdr>
              <w:tabs>
                <w:tab w:val="decimal" w:pos="1282"/>
              </w:tabs>
              <w:spacing w:line="400" w:lineRule="exact"/>
              <w:rPr>
                <w:rFonts w:ascii="Arial" w:hAnsi="Arial" w:cs="Arial"/>
                <w:sz w:val="22"/>
                <w:szCs w:val="22"/>
              </w:rPr>
            </w:pPr>
            <w:r w:rsidRPr="0041692F">
              <w:rPr>
                <w:rFonts w:ascii="Arial" w:hAnsi="Arial" w:cs="Arial"/>
                <w:sz w:val="22"/>
                <w:szCs w:val="22"/>
              </w:rPr>
              <w:t>4,659,059</w:t>
            </w:r>
          </w:p>
        </w:tc>
      </w:tr>
    </w:tbl>
    <w:p w14:paraId="7DD9724F" w14:textId="30DCD11A" w:rsidR="00A2222D" w:rsidRPr="0041692F" w:rsidRDefault="00A2222D" w:rsidP="00A2222D">
      <w:pPr>
        <w:spacing w:before="240" w:after="120" w:line="380" w:lineRule="exact"/>
        <w:ind w:left="547"/>
        <w:jc w:val="thaiDistribute"/>
        <w:textAlignment w:val="auto"/>
        <w:rPr>
          <w:rFonts w:ascii="Arial" w:eastAsia="Arial Unicode MS" w:hAnsi="Arial" w:cs="Arial"/>
          <w:sz w:val="22"/>
          <w:szCs w:val="28"/>
        </w:rPr>
      </w:pPr>
      <w:r w:rsidRPr="0041692F">
        <w:rPr>
          <w:rFonts w:ascii="Arial" w:eastAsia="Arial Unicode MS" w:hAnsi="Arial" w:cs="Arial"/>
          <w:sz w:val="22"/>
          <w:szCs w:val="28"/>
        </w:rPr>
        <w:t xml:space="preserve">During the year, the Company paid for the rental property totaling </w:t>
      </w:r>
      <w:proofErr w:type="gramStart"/>
      <w:r w:rsidRPr="0041692F">
        <w:rPr>
          <w:rFonts w:ascii="Arial" w:eastAsia="Arial Unicode MS" w:hAnsi="Arial" w:cs="Arial"/>
          <w:sz w:val="22"/>
          <w:szCs w:val="28"/>
        </w:rPr>
        <w:t>Baht</w:t>
      </w:r>
      <w:r w:rsidR="00251976" w:rsidRPr="0041692F">
        <w:rPr>
          <w:rFonts w:ascii="Arial" w:eastAsia="Arial Unicode MS" w:hAnsi="Arial" w:cs="Arial"/>
          <w:sz w:val="22"/>
          <w:szCs w:val="28"/>
        </w:rPr>
        <w:t xml:space="preserve"> </w:t>
      </w:r>
      <w:r w:rsidR="003C5693" w:rsidRPr="0041692F">
        <w:rPr>
          <w:rFonts w:ascii="Arial" w:eastAsia="Arial Unicode MS" w:hAnsi="Arial" w:cs="Arial"/>
          <w:sz w:val="22"/>
          <w:szCs w:val="28"/>
        </w:rPr>
        <w:t>272</w:t>
      </w:r>
      <w:r w:rsidR="0041692F" w:rsidRPr="0041692F">
        <w:rPr>
          <w:rFonts w:ascii="Arial" w:eastAsia="Arial Unicode MS" w:hAnsi="Arial" w:cstheme="minorBidi" w:hint="cs"/>
          <w:sz w:val="22"/>
          <w:szCs w:val="28"/>
          <w:cs/>
        </w:rPr>
        <w:t xml:space="preserve"> </w:t>
      </w:r>
      <w:r w:rsidRPr="0041692F">
        <w:rPr>
          <w:rFonts w:ascii="Arial" w:eastAsia="Arial Unicode MS" w:hAnsi="Arial" w:cs="Arial"/>
          <w:sz w:val="22"/>
          <w:szCs w:val="28"/>
        </w:rPr>
        <w:t>million</w:t>
      </w:r>
      <w:proofErr w:type="gramEnd"/>
      <w:r w:rsidRPr="0041692F">
        <w:rPr>
          <w:rFonts w:ascii="Arial" w:eastAsia="Arial Unicode MS" w:hAnsi="Arial" w:cs="Arial"/>
          <w:sz w:val="22"/>
          <w:szCs w:val="28"/>
        </w:rPr>
        <w:t xml:space="preserve">.               </w:t>
      </w:r>
      <w:r w:rsidR="00B56DF1" w:rsidRPr="0041692F">
        <w:rPr>
          <w:rFonts w:ascii="Arial" w:eastAsia="Arial Unicode MS" w:hAnsi="Arial" w:cs="Arial"/>
          <w:sz w:val="22"/>
          <w:szCs w:val="28"/>
        </w:rPr>
        <w:t xml:space="preserve"> Such </w:t>
      </w:r>
      <w:r w:rsidRPr="0041692F">
        <w:rPr>
          <w:rFonts w:ascii="Arial" w:eastAsia="Arial Unicode MS" w:hAnsi="Arial" w:cs="Arial"/>
          <w:sz w:val="22"/>
          <w:szCs w:val="28"/>
        </w:rPr>
        <w:t xml:space="preserve">rental reconciled in liabilities from lease agreement with buy-back obligation amounting to Baht </w:t>
      </w:r>
      <w:r w:rsidR="00A543BD" w:rsidRPr="0041692F">
        <w:rPr>
          <w:rFonts w:ascii="Arial" w:eastAsia="Arial Unicode MS" w:hAnsi="Arial" w:cs="Arial"/>
          <w:sz w:val="22"/>
          <w:szCs w:val="28"/>
        </w:rPr>
        <w:t>226</w:t>
      </w:r>
      <w:r w:rsidRPr="0041692F">
        <w:rPr>
          <w:rFonts w:ascii="Arial" w:eastAsia="Arial Unicode MS" w:hAnsi="Arial" w:cs="Arial"/>
          <w:sz w:val="22"/>
          <w:szCs w:val="28"/>
        </w:rPr>
        <w:t xml:space="preserve"> million and the remaining balance reconciled in </w:t>
      </w:r>
      <w:r w:rsidR="00726DD5" w:rsidRPr="0041692F">
        <w:rPr>
          <w:rFonts w:ascii="Arial" w:eastAsia="Arial Unicode MS" w:hAnsi="Arial" w:cs="Arial"/>
          <w:sz w:val="22"/>
          <w:szCs w:val="28"/>
        </w:rPr>
        <w:t>other current payables</w:t>
      </w:r>
      <w:r w:rsidRPr="0041692F">
        <w:rPr>
          <w:rFonts w:ascii="Arial" w:eastAsia="Arial Unicode MS" w:hAnsi="Arial" w:cs="Arial"/>
          <w:sz w:val="22"/>
          <w:szCs w:val="28"/>
        </w:rPr>
        <w:t>.</w:t>
      </w:r>
    </w:p>
    <w:p w14:paraId="3178C019" w14:textId="77777777" w:rsidR="00E844D7" w:rsidRPr="0041692F" w:rsidRDefault="00E844D7" w:rsidP="00A2222D">
      <w:pPr>
        <w:spacing w:before="240" w:after="120" w:line="380" w:lineRule="exact"/>
        <w:ind w:left="547"/>
        <w:jc w:val="thaiDistribute"/>
        <w:textAlignment w:val="auto"/>
        <w:rPr>
          <w:rFonts w:ascii="Arial" w:eastAsia="Arial Unicode MS" w:hAnsi="Arial" w:cs="Arial"/>
          <w:sz w:val="22"/>
          <w:szCs w:val="28"/>
        </w:rPr>
      </w:pPr>
    </w:p>
    <w:p w14:paraId="202BB763" w14:textId="77777777" w:rsidR="00E844D7" w:rsidRPr="0041692F" w:rsidRDefault="00E844D7" w:rsidP="00A2222D">
      <w:pPr>
        <w:spacing w:before="240" w:after="120" w:line="380" w:lineRule="exact"/>
        <w:ind w:left="547"/>
        <w:jc w:val="thaiDistribute"/>
        <w:textAlignment w:val="auto"/>
        <w:rPr>
          <w:rFonts w:ascii="Arial" w:eastAsia="Arial Unicode MS" w:hAnsi="Arial" w:cs="Arial"/>
          <w:sz w:val="22"/>
          <w:szCs w:val="28"/>
        </w:rPr>
      </w:pPr>
    </w:p>
    <w:p w14:paraId="20B9287D" w14:textId="77777777" w:rsidR="00E844D7" w:rsidRPr="0041692F" w:rsidRDefault="00E844D7" w:rsidP="00A2222D">
      <w:pPr>
        <w:spacing w:before="240" w:after="120" w:line="380" w:lineRule="exact"/>
        <w:ind w:left="547"/>
        <w:jc w:val="thaiDistribute"/>
        <w:textAlignment w:val="auto"/>
        <w:rPr>
          <w:rFonts w:ascii="Arial" w:eastAsia="Arial Unicode MS" w:hAnsi="Arial" w:cs="Arial"/>
          <w:sz w:val="22"/>
          <w:szCs w:val="28"/>
        </w:rPr>
      </w:pPr>
    </w:p>
    <w:p w14:paraId="5C408F5A" w14:textId="77777777" w:rsidR="00E844D7" w:rsidRPr="0041692F" w:rsidRDefault="00E844D7" w:rsidP="00A2222D">
      <w:pPr>
        <w:spacing w:before="240" w:after="120" w:line="380" w:lineRule="exact"/>
        <w:ind w:left="547"/>
        <w:jc w:val="thaiDistribute"/>
        <w:textAlignment w:val="auto"/>
        <w:rPr>
          <w:rFonts w:ascii="Arial" w:eastAsia="Arial Unicode MS" w:hAnsi="Arial" w:cs="Arial"/>
          <w:sz w:val="22"/>
          <w:szCs w:val="28"/>
        </w:rPr>
      </w:pPr>
    </w:p>
    <w:p w14:paraId="3B8CB2E1" w14:textId="7960BCAD" w:rsidR="00E844D7" w:rsidRPr="0041692F" w:rsidRDefault="00E844D7" w:rsidP="00A2222D">
      <w:pPr>
        <w:spacing w:before="240" w:after="120" w:line="380" w:lineRule="exact"/>
        <w:ind w:left="547"/>
        <w:jc w:val="thaiDistribute"/>
        <w:textAlignment w:val="auto"/>
        <w:rPr>
          <w:rFonts w:ascii="Arial" w:eastAsia="Arial Unicode MS" w:hAnsi="Arial" w:cs="Arial"/>
          <w:sz w:val="22"/>
          <w:szCs w:val="28"/>
        </w:rPr>
      </w:pPr>
    </w:p>
    <w:p w14:paraId="50481BD6" w14:textId="77777777" w:rsidR="0030168F" w:rsidRPr="0041692F" w:rsidRDefault="0030168F" w:rsidP="00A2222D">
      <w:pPr>
        <w:spacing w:before="240" w:after="120" w:line="380" w:lineRule="exact"/>
        <w:ind w:left="547"/>
        <w:jc w:val="thaiDistribute"/>
        <w:textAlignment w:val="auto"/>
        <w:rPr>
          <w:rFonts w:ascii="Arial" w:eastAsia="Arial Unicode MS" w:hAnsi="Arial" w:cs="Arial"/>
          <w:sz w:val="22"/>
          <w:szCs w:val="28"/>
        </w:rPr>
      </w:pPr>
    </w:p>
    <w:p w14:paraId="1A034B9E" w14:textId="49F5B635" w:rsidR="005B0B66" w:rsidRPr="0041692F" w:rsidRDefault="00003061" w:rsidP="00744FD4">
      <w:pPr>
        <w:spacing w:before="120" w:after="120" w:line="380" w:lineRule="exact"/>
        <w:ind w:left="547" w:hanging="547"/>
        <w:jc w:val="thaiDistribute"/>
        <w:rPr>
          <w:rFonts w:ascii="Arial" w:hAnsi="Arial" w:cs="Arial"/>
          <w:b/>
          <w:bCs/>
          <w:sz w:val="22"/>
          <w:szCs w:val="22"/>
        </w:rPr>
      </w:pPr>
      <w:r w:rsidRPr="0041692F">
        <w:rPr>
          <w:rFonts w:ascii="Arial" w:hAnsi="Arial" w:cs="Arial"/>
          <w:b/>
          <w:bCs/>
          <w:sz w:val="22"/>
          <w:szCs w:val="22"/>
        </w:rPr>
        <w:lastRenderedPageBreak/>
        <w:t>1</w:t>
      </w:r>
      <w:r w:rsidR="00FF5859" w:rsidRPr="0041692F">
        <w:rPr>
          <w:rFonts w:ascii="Arial" w:hAnsi="Arial" w:cs="Arial"/>
          <w:b/>
          <w:bCs/>
          <w:sz w:val="22"/>
          <w:szCs w:val="22"/>
        </w:rPr>
        <w:t>7</w:t>
      </w:r>
      <w:r w:rsidR="005B0B66" w:rsidRPr="0041692F">
        <w:rPr>
          <w:rFonts w:ascii="Arial" w:hAnsi="Arial" w:cs="Arial"/>
          <w:b/>
          <w:bCs/>
          <w:sz w:val="22"/>
          <w:szCs w:val="22"/>
        </w:rPr>
        <w:t>.</w:t>
      </w:r>
      <w:r w:rsidR="005B0B66" w:rsidRPr="0041692F">
        <w:rPr>
          <w:rFonts w:ascii="Arial" w:hAnsi="Arial" w:cs="Arial"/>
          <w:b/>
          <w:bCs/>
          <w:sz w:val="22"/>
          <w:szCs w:val="22"/>
        </w:rPr>
        <w:tab/>
      </w:r>
      <w:r w:rsidR="00B56DF1" w:rsidRPr="0041692F">
        <w:rPr>
          <w:rFonts w:ascii="Arial" w:hAnsi="Arial" w:cs="Arial"/>
          <w:b/>
          <w:bCs/>
          <w:sz w:val="22"/>
          <w:szCs w:val="22"/>
        </w:rPr>
        <w:t>Non-current p</w:t>
      </w:r>
      <w:r w:rsidR="00726DD5" w:rsidRPr="0041692F">
        <w:rPr>
          <w:rFonts w:ascii="Arial" w:hAnsi="Arial" w:cs="Arial"/>
          <w:b/>
          <w:bCs/>
          <w:sz w:val="22"/>
          <w:szCs w:val="22"/>
        </w:rPr>
        <w:t>rovision for employee benefits</w:t>
      </w:r>
    </w:p>
    <w:p w14:paraId="0B78BD40" w14:textId="77777777" w:rsidR="007C0587" w:rsidRPr="0041692F" w:rsidRDefault="006C29EE" w:rsidP="00744FD4">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41692F">
        <w:rPr>
          <w:rFonts w:ascii="Arial" w:hAnsi="Arial" w:cs="Arial"/>
          <w:sz w:val="22"/>
          <w:szCs w:val="22"/>
        </w:rPr>
        <w:t>P</w:t>
      </w:r>
      <w:r w:rsidR="00726DD5" w:rsidRPr="0041692F">
        <w:rPr>
          <w:rFonts w:ascii="Arial" w:hAnsi="Arial" w:cs="Arial"/>
          <w:sz w:val="22"/>
          <w:szCs w:val="22"/>
        </w:rPr>
        <w:t>rovision for employee benefits</w:t>
      </w:r>
      <w:r w:rsidR="007C0587" w:rsidRPr="0041692F">
        <w:rPr>
          <w:rFonts w:ascii="Arial" w:hAnsi="Arial" w:cs="Arial"/>
          <w:sz w:val="22"/>
          <w:szCs w:val="22"/>
        </w:rPr>
        <w:t xml:space="preserve">, which </w:t>
      </w:r>
      <w:r w:rsidR="008D03EF" w:rsidRPr="0041692F">
        <w:rPr>
          <w:rFonts w:ascii="Arial" w:hAnsi="Arial" w:cs="Arial"/>
          <w:sz w:val="22"/>
          <w:szCs w:val="22"/>
        </w:rPr>
        <w:t>are</w:t>
      </w:r>
      <w:r w:rsidR="007C0587" w:rsidRPr="0041692F">
        <w:rPr>
          <w:rFonts w:ascii="Arial" w:hAnsi="Arial" w:cs="Arial"/>
          <w:sz w:val="22"/>
          <w:szCs w:val="22"/>
        </w:rPr>
        <w:t xml:space="preserve"> compensations on employees’ retirement</w:t>
      </w:r>
      <w:r w:rsidR="008D03EF" w:rsidRPr="0041692F">
        <w:rPr>
          <w:rFonts w:ascii="Arial" w:hAnsi="Arial" w:cs="Arial"/>
          <w:sz w:val="22"/>
          <w:szCs w:val="22"/>
        </w:rPr>
        <w:t xml:space="preserve"> and other long-term </w:t>
      </w:r>
      <w:proofErr w:type="gramStart"/>
      <w:r w:rsidR="008D03EF" w:rsidRPr="0041692F">
        <w:rPr>
          <w:rFonts w:ascii="Arial" w:hAnsi="Arial" w:cs="Arial"/>
          <w:sz w:val="22"/>
          <w:szCs w:val="22"/>
        </w:rPr>
        <w:t>benefit</w:t>
      </w:r>
      <w:proofErr w:type="gramEnd"/>
      <w:r w:rsidR="008D03EF" w:rsidRPr="0041692F">
        <w:rPr>
          <w:rFonts w:ascii="Arial" w:hAnsi="Arial" w:cs="Arial"/>
          <w:sz w:val="22"/>
          <w:szCs w:val="22"/>
        </w:rPr>
        <w:t>, were</w:t>
      </w:r>
      <w:r w:rsidR="007C0587" w:rsidRPr="0041692F">
        <w:rPr>
          <w:rFonts w:ascii="Arial" w:hAnsi="Arial" w:cs="Arial"/>
          <w:sz w:val="22"/>
          <w:szCs w:val="22"/>
        </w:rPr>
        <w:t xml:space="preserve"> as follows:</w:t>
      </w:r>
    </w:p>
    <w:tbl>
      <w:tblPr>
        <w:tblW w:w="9115" w:type="dxa"/>
        <w:tblInd w:w="450" w:type="dxa"/>
        <w:tblLayout w:type="fixed"/>
        <w:tblLook w:val="01E0" w:firstRow="1" w:lastRow="1" w:firstColumn="1" w:lastColumn="1" w:noHBand="0" w:noVBand="0"/>
      </w:tblPr>
      <w:tblGrid>
        <w:gridCol w:w="5947"/>
        <w:gridCol w:w="1584"/>
        <w:gridCol w:w="1584"/>
      </w:tblGrid>
      <w:tr w:rsidR="00E8225F" w:rsidRPr="0041692F" w14:paraId="186BBD39" w14:textId="77777777" w:rsidTr="00E844D7">
        <w:trPr>
          <w:trHeight w:val="243"/>
          <w:tblHeader/>
        </w:trPr>
        <w:tc>
          <w:tcPr>
            <w:tcW w:w="5947" w:type="dxa"/>
          </w:tcPr>
          <w:p w14:paraId="3200F35A" w14:textId="77777777" w:rsidR="00E8225F" w:rsidRPr="0041692F" w:rsidRDefault="00E8225F" w:rsidP="00744FD4">
            <w:pPr>
              <w:spacing w:line="380" w:lineRule="exact"/>
              <w:rPr>
                <w:rFonts w:ascii="Arial" w:hAnsi="Arial" w:cs="Arial"/>
                <w:b/>
                <w:bCs/>
                <w:spacing w:val="-4"/>
                <w:sz w:val="22"/>
                <w:szCs w:val="22"/>
              </w:rPr>
            </w:pPr>
          </w:p>
        </w:tc>
        <w:tc>
          <w:tcPr>
            <w:tcW w:w="1584" w:type="dxa"/>
            <w:vAlign w:val="bottom"/>
          </w:tcPr>
          <w:p w14:paraId="698498E3" w14:textId="77777777" w:rsidR="00E8225F" w:rsidRPr="0041692F" w:rsidRDefault="00E8225F" w:rsidP="00744FD4">
            <w:pPr>
              <w:spacing w:line="380" w:lineRule="exact"/>
              <w:jc w:val="center"/>
              <w:rPr>
                <w:rFonts w:ascii="Arial" w:hAnsi="Arial" w:cs="Arial"/>
                <w:sz w:val="22"/>
                <w:szCs w:val="22"/>
                <w:u w:val="single"/>
              </w:rPr>
            </w:pPr>
          </w:p>
        </w:tc>
        <w:tc>
          <w:tcPr>
            <w:tcW w:w="1584" w:type="dxa"/>
            <w:vAlign w:val="bottom"/>
          </w:tcPr>
          <w:p w14:paraId="1EEA2A76" w14:textId="77777777" w:rsidR="00E8225F" w:rsidRPr="0041692F" w:rsidRDefault="00E8225F" w:rsidP="00E844D7">
            <w:pPr>
              <w:tabs>
                <w:tab w:val="left" w:pos="1350"/>
              </w:tabs>
              <w:spacing w:line="380" w:lineRule="exact"/>
              <w:jc w:val="right"/>
              <w:rPr>
                <w:rFonts w:ascii="Arial" w:hAnsi="Arial" w:cs="Arial"/>
                <w:sz w:val="22"/>
                <w:szCs w:val="22"/>
              </w:rPr>
            </w:pPr>
            <w:r w:rsidRPr="0041692F">
              <w:rPr>
                <w:rFonts w:ascii="Arial" w:hAnsi="Arial" w:cs="Arial"/>
                <w:sz w:val="22"/>
                <w:szCs w:val="22"/>
              </w:rPr>
              <w:t>(Unit: Baht)</w:t>
            </w:r>
          </w:p>
        </w:tc>
      </w:tr>
      <w:tr w:rsidR="00DB24BE" w:rsidRPr="0041692F" w14:paraId="6EEF10EB" w14:textId="77777777" w:rsidTr="00E844D7">
        <w:trPr>
          <w:tblHeader/>
        </w:trPr>
        <w:tc>
          <w:tcPr>
            <w:tcW w:w="5947" w:type="dxa"/>
          </w:tcPr>
          <w:p w14:paraId="7846EAB4" w14:textId="77777777" w:rsidR="00DB24BE" w:rsidRPr="0041692F" w:rsidRDefault="00DB24BE" w:rsidP="00744FD4">
            <w:pPr>
              <w:spacing w:line="380" w:lineRule="exact"/>
              <w:rPr>
                <w:rFonts w:ascii="Arial" w:hAnsi="Arial" w:cs="Arial"/>
                <w:b/>
                <w:bCs/>
                <w:spacing w:val="-4"/>
                <w:sz w:val="22"/>
                <w:szCs w:val="22"/>
              </w:rPr>
            </w:pPr>
          </w:p>
        </w:tc>
        <w:tc>
          <w:tcPr>
            <w:tcW w:w="1584" w:type="dxa"/>
            <w:vAlign w:val="bottom"/>
          </w:tcPr>
          <w:p w14:paraId="53A6E1AB" w14:textId="77777777" w:rsidR="00DB24BE" w:rsidRPr="0041692F" w:rsidRDefault="0063128A" w:rsidP="00744FD4">
            <w:pPr>
              <w:spacing w:line="380" w:lineRule="exact"/>
              <w:jc w:val="center"/>
              <w:rPr>
                <w:rFonts w:ascii="Arial" w:hAnsi="Arial" w:cs="Arial"/>
                <w:sz w:val="22"/>
                <w:szCs w:val="22"/>
                <w:u w:val="single"/>
              </w:rPr>
            </w:pPr>
            <w:r w:rsidRPr="0041692F">
              <w:rPr>
                <w:rFonts w:ascii="Arial" w:hAnsi="Arial" w:cs="Arial"/>
                <w:sz w:val="22"/>
                <w:szCs w:val="22"/>
                <w:u w:val="single"/>
              </w:rPr>
              <w:t>2025</w:t>
            </w:r>
          </w:p>
        </w:tc>
        <w:tc>
          <w:tcPr>
            <w:tcW w:w="1584" w:type="dxa"/>
            <w:vAlign w:val="bottom"/>
          </w:tcPr>
          <w:p w14:paraId="442C34B6" w14:textId="77777777" w:rsidR="00DB24BE" w:rsidRPr="0041692F" w:rsidRDefault="0063128A" w:rsidP="00744FD4">
            <w:pPr>
              <w:spacing w:line="380" w:lineRule="exact"/>
              <w:jc w:val="center"/>
              <w:rPr>
                <w:rFonts w:ascii="Arial" w:hAnsi="Arial" w:cs="Arial"/>
                <w:sz w:val="22"/>
                <w:szCs w:val="22"/>
                <w:u w:val="single"/>
              </w:rPr>
            </w:pPr>
            <w:r w:rsidRPr="0041692F">
              <w:rPr>
                <w:rFonts w:ascii="Arial" w:hAnsi="Arial" w:cs="Arial"/>
                <w:sz w:val="22"/>
                <w:szCs w:val="22"/>
                <w:u w:val="single"/>
              </w:rPr>
              <w:t>2024</w:t>
            </w:r>
          </w:p>
        </w:tc>
      </w:tr>
      <w:tr w:rsidR="00A543BD" w:rsidRPr="0041692F" w14:paraId="36261172" w14:textId="77777777" w:rsidTr="00E844D7">
        <w:tc>
          <w:tcPr>
            <w:tcW w:w="5947" w:type="dxa"/>
          </w:tcPr>
          <w:p w14:paraId="6468E94D" w14:textId="77777777" w:rsidR="00A543BD" w:rsidRPr="0041692F" w:rsidRDefault="00A543BD" w:rsidP="00A543BD">
            <w:pPr>
              <w:spacing w:line="380" w:lineRule="exact"/>
              <w:rPr>
                <w:rFonts w:ascii="Arial" w:hAnsi="Arial" w:cs="Arial"/>
                <w:sz w:val="22"/>
                <w:szCs w:val="22"/>
              </w:rPr>
            </w:pPr>
            <w:r w:rsidRPr="0041692F">
              <w:rPr>
                <w:rFonts w:ascii="Arial" w:hAnsi="Arial" w:cs="Arial"/>
                <w:b/>
                <w:bCs/>
                <w:spacing w:val="-4"/>
                <w:sz w:val="22"/>
                <w:szCs w:val="22"/>
              </w:rPr>
              <w:t>Provision for employee benefits at beginning of year</w:t>
            </w:r>
          </w:p>
        </w:tc>
        <w:tc>
          <w:tcPr>
            <w:tcW w:w="1584" w:type="dxa"/>
            <w:vAlign w:val="bottom"/>
          </w:tcPr>
          <w:p w14:paraId="27CB1866" w14:textId="77777777" w:rsidR="00A543BD" w:rsidRPr="0041692F" w:rsidRDefault="00A543BD" w:rsidP="00E844D7">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33,393,319</w:t>
            </w:r>
          </w:p>
        </w:tc>
        <w:tc>
          <w:tcPr>
            <w:tcW w:w="1584" w:type="dxa"/>
            <w:vAlign w:val="bottom"/>
          </w:tcPr>
          <w:p w14:paraId="3573CA56"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32,862,876</w:t>
            </w:r>
          </w:p>
        </w:tc>
      </w:tr>
      <w:tr w:rsidR="00A543BD" w:rsidRPr="0041692F" w14:paraId="5ABEE48E" w14:textId="77777777" w:rsidTr="00E844D7">
        <w:tc>
          <w:tcPr>
            <w:tcW w:w="5947" w:type="dxa"/>
          </w:tcPr>
          <w:p w14:paraId="6D7811D6" w14:textId="77777777" w:rsidR="00A543BD" w:rsidRPr="0041692F" w:rsidRDefault="00A543BD" w:rsidP="00A543BD">
            <w:pPr>
              <w:spacing w:line="380" w:lineRule="exact"/>
              <w:rPr>
                <w:rFonts w:ascii="Arial" w:hAnsi="Arial" w:cs="Arial"/>
                <w:sz w:val="22"/>
                <w:szCs w:val="22"/>
              </w:rPr>
            </w:pPr>
            <w:r w:rsidRPr="0041692F">
              <w:rPr>
                <w:rFonts w:ascii="Arial" w:hAnsi="Arial" w:cs="Arial"/>
                <w:sz w:val="22"/>
                <w:szCs w:val="22"/>
              </w:rPr>
              <w:t>Included in profit or loss:</w:t>
            </w:r>
          </w:p>
        </w:tc>
        <w:tc>
          <w:tcPr>
            <w:tcW w:w="1584" w:type="dxa"/>
            <w:vAlign w:val="bottom"/>
          </w:tcPr>
          <w:p w14:paraId="32512D43"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p>
        </w:tc>
        <w:tc>
          <w:tcPr>
            <w:tcW w:w="1584" w:type="dxa"/>
            <w:vAlign w:val="bottom"/>
          </w:tcPr>
          <w:p w14:paraId="6F423A2E"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p>
        </w:tc>
      </w:tr>
      <w:tr w:rsidR="00A543BD" w:rsidRPr="0041692F" w14:paraId="7C7E8CBC" w14:textId="77777777" w:rsidTr="00E844D7">
        <w:tc>
          <w:tcPr>
            <w:tcW w:w="5947" w:type="dxa"/>
          </w:tcPr>
          <w:p w14:paraId="68530083" w14:textId="77777777" w:rsidR="00A543BD" w:rsidRPr="0041692F" w:rsidRDefault="00A543BD" w:rsidP="00A543BD">
            <w:pPr>
              <w:spacing w:line="380" w:lineRule="exact"/>
              <w:rPr>
                <w:rFonts w:ascii="Arial" w:hAnsi="Arial" w:cs="Arial"/>
                <w:color w:val="000000"/>
                <w:sz w:val="22"/>
                <w:szCs w:val="22"/>
                <w:cs/>
              </w:rPr>
            </w:pPr>
            <w:r w:rsidRPr="0041692F">
              <w:rPr>
                <w:rFonts w:ascii="Arial" w:hAnsi="Arial" w:cs="Arial"/>
                <w:sz w:val="22"/>
                <w:szCs w:val="22"/>
              </w:rPr>
              <w:t xml:space="preserve">   Current service cost </w:t>
            </w:r>
          </w:p>
        </w:tc>
        <w:tc>
          <w:tcPr>
            <w:tcW w:w="1584" w:type="dxa"/>
            <w:vAlign w:val="bottom"/>
          </w:tcPr>
          <w:p w14:paraId="53479521"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3,130,789</w:t>
            </w:r>
          </w:p>
        </w:tc>
        <w:tc>
          <w:tcPr>
            <w:tcW w:w="1584" w:type="dxa"/>
          </w:tcPr>
          <w:p w14:paraId="7C30F045"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4,660,843</w:t>
            </w:r>
          </w:p>
        </w:tc>
      </w:tr>
      <w:tr w:rsidR="00A543BD" w:rsidRPr="0041692F" w14:paraId="015154DD" w14:textId="77777777" w:rsidTr="00E844D7">
        <w:tc>
          <w:tcPr>
            <w:tcW w:w="5947" w:type="dxa"/>
          </w:tcPr>
          <w:p w14:paraId="1DEA0A4D" w14:textId="77777777" w:rsidR="00A543BD" w:rsidRPr="0041692F" w:rsidRDefault="00A543BD" w:rsidP="00A543BD">
            <w:pPr>
              <w:spacing w:line="380" w:lineRule="exact"/>
              <w:rPr>
                <w:rFonts w:ascii="Arial" w:hAnsi="Arial" w:cs="Arial"/>
                <w:sz w:val="22"/>
                <w:szCs w:val="22"/>
              </w:rPr>
            </w:pPr>
            <w:r w:rsidRPr="0041692F">
              <w:rPr>
                <w:rFonts w:ascii="Arial" w:hAnsi="Arial" w:cs="Arial"/>
                <w:sz w:val="22"/>
                <w:szCs w:val="22"/>
              </w:rPr>
              <w:t xml:space="preserve">   Interest cost </w:t>
            </w:r>
          </w:p>
        </w:tc>
        <w:tc>
          <w:tcPr>
            <w:tcW w:w="1584" w:type="dxa"/>
            <w:vAlign w:val="bottom"/>
          </w:tcPr>
          <w:p w14:paraId="3699E525"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917,733</w:t>
            </w:r>
          </w:p>
        </w:tc>
        <w:tc>
          <w:tcPr>
            <w:tcW w:w="1584" w:type="dxa"/>
          </w:tcPr>
          <w:p w14:paraId="48F8869F"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864,885</w:t>
            </w:r>
          </w:p>
        </w:tc>
      </w:tr>
      <w:tr w:rsidR="00A543BD" w:rsidRPr="0041692F" w14:paraId="4D08925D" w14:textId="77777777" w:rsidTr="00E844D7">
        <w:tc>
          <w:tcPr>
            <w:tcW w:w="5947" w:type="dxa"/>
          </w:tcPr>
          <w:p w14:paraId="28314042" w14:textId="77777777" w:rsidR="00A543BD" w:rsidRPr="0041692F" w:rsidRDefault="00A543BD" w:rsidP="00A543BD">
            <w:pPr>
              <w:spacing w:line="380" w:lineRule="exact"/>
              <w:rPr>
                <w:rFonts w:ascii="Arial" w:hAnsi="Arial" w:cs="Arial"/>
                <w:sz w:val="22"/>
                <w:szCs w:val="22"/>
              </w:rPr>
            </w:pPr>
            <w:r w:rsidRPr="0041692F">
              <w:rPr>
                <w:rFonts w:ascii="Arial" w:hAnsi="Arial" w:cs="Arial"/>
                <w:sz w:val="22"/>
                <w:szCs w:val="22"/>
              </w:rPr>
              <w:t>Benefits paid during the year</w:t>
            </w:r>
          </w:p>
        </w:tc>
        <w:tc>
          <w:tcPr>
            <w:tcW w:w="1584" w:type="dxa"/>
            <w:vAlign w:val="bottom"/>
          </w:tcPr>
          <w:p w14:paraId="047AF0A2"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(3,466,500)</w:t>
            </w:r>
          </w:p>
        </w:tc>
        <w:tc>
          <w:tcPr>
            <w:tcW w:w="1584" w:type="dxa"/>
            <w:vAlign w:val="bottom"/>
          </w:tcPr>
          <w:p w14:paraId="7B6E2EDB"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(4,995,285)</w:t>
            </w:r>
          </w:p>
        </w:tc>
      </w:tr>
      <w:tr w:rsidR="00A543BD" w:rsidRPr="0041692F" w14:paraId="03A41CEB" w14:textId="77777777" w:rsidTr="00E844D7">
        <w:tc>
          <w:tcPr>
            <w:tcW w:w="5947" w:type="dxa"/>
            <w:vAlign w:val="bottom"/>
          </w:tcPr>
          <w:p w14:paraId="5CE3D353" w14:textId="77777777" w:rsidR="00A543BD" w:rsidRPr="0041692F" w:rsidRDefault="00A543BD" w:rsidP="00A543BD">
            <w:pPr>
              <w:spacing w:line="380" w:lineRule="exact"/>
              <w:ind w:right="-83"/>
              <w:rPr>
                <w:rFonts w:ascii="Arial" w:hAnsi="Arial" w:cs="Arial"/>
                <w:b/>
                <w:bCs/>
                <w:sz w:val="22"/>
                <w:szCs w:val="22"/>
              </w:rPr>
            </w:pPr>
            <w:r w:rsidRPr="0041692F">
              <w:rPr>
                <w:rFonts w:ascii="Arial" w:hAnsi="Arial" w:cs="Arial"/>
                <w:b/>
                <w:bCs/>
                <w:sz w:val="22"/>
                <w:szCs w:val="22"/>
              </w:rPr>
              <w:t>Provision for employee benefits at end of year</w:t>
            </w:r>
          </w:p>
        </w:tc>
        <w:tc>
          <w:tcPr>
            <w:tcW w:w="1584" w:type="dxa"/>
            <w:vAlign w:val="bottom"/>
          </w:tcPr>
          <w:p w14:paraId="2B2EF351"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33,975,341</w:t>
            </w:r>
          </w:p>
        </w:tc>
        <w:tc>
          <w:tcPr>
            <w:tcW w:w="1584" w:type="dxa"/>
            <w:vAlign w:val="bottom"/>
          </w:tcPr>
          <w:p w14:paraId="43392DF0"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33,393,319</w:t>
            </w:r>
          </w:p>
        </w:tc>
      </w:tr>
      <w:tr w:rsidR="00A543BD" w:rsidRPr="0041692F" w14:paraId="0AB035D8" w14:textId="77777777" w:rsidTr="00E844D7">
        <w:trPr>
          <w:trHeight w:val="297"/>
        </w:trPr>
        <w:tc>
          <w:tcPr>
            <w:tcW w:w="5947" w:type="dxa"/>
            <w:vAlign w:val="bottom"/>
          </w:tcPr>
          <w:p w14:paraId="49F616D9" w14:textId="77777777" w:rsidR="00A543BD" w:rsidRPr="0041692F" w:rsidRDefault="00A543BD" w:rsidP="00A543BD">
            <w:pPr>
              <w:spacing w:line="380" w:lineRule="exact"/>
              <w:ind w:right="-83"/>
              <w:rPr>
                <w:rFonts w:ascii="Arial" w:hAnsi="Arial" w:cs="Arial"/>
                <w:b/>
                <w:bCs/>
                <w:sz w:val="22"/>
                <w:szCs w:val="22"/>
              </w:rPr>
            </w:pPr>
          </w:p>
        </w:tc>
        <w:tc>
          <w:tcPr>
            <w:tcW w:w="1584" w:type="dxa"/>
            <w:vAlign w:val="bottom"/>
          </w:tcPr>
          <w:p w14:paraId="00D75482" w14:textId="77777777" w:rsidR="00A543BD" w:rsidRPr="0041692F" w:rsidRDefault="00A543BD" w:rsidP="00E844D7">
            <w:pPr>
              <w:tabs>
                <w:tab w:val="decimal" w:pos="1282"/>
              </w:tabs>
              <w:spacing w:line="380" w:lineRule="exact"/>
              <w:ind w:left="-29" w:right="3"/>
              <w:textAlignment w:val="auto"/>
              <w:rPr>
                <w:rFonts w:ascii="Arial" w:hAnsi="Arial" w:cs="Arial"/>
                <w:sz w:val="22"/>
                <w:szCs w:val="22"/>
              </w:rPr>
            </w:pPr>
          </w:p>
        </w:tc>
        <w:tc>
          <w:tcPr>
            <w:tcW w:w="1584" w:type="dxa"/>
            <w:vAlign w:val="bottom"/>
          </w:tcPr>
          <w:p w14:paraId="5FD1B240" w14:textId="77777777" w:rsidR="00A543BD" w:rsidRPr="0041692F" w:rsidRDefault="00A543BD" w:rsidP="00E844D7">
            <w:pPr>
              <w:tabs>
                <w:tab w:val="decimal" w:pos="1282"/>
              </w:tabs>
              <w:spacing w:line="380" w:lineRule="exact"/>
              <w:ind w:left="-29" w:right="3"/>
              <w:textAlignment w:val="auto"/>
              <w:rPr>
                <w:rFonts w:ascii="Arial" w:hAnsi="Arial" w:cs="Arial"/>
                <w:sz w:val="22"/>
                <w:szCs w:val="22"/>
              </w:rPr>
            </w:pPr>
          </w:p>
        </w:tc>
      </w:tr>
      <w:tr w:rsidR="00A543BD" w:rsidRPr="0041692F" w14:paraId="0248F33C" w14:textId="77777777" w:rsidTr="00E844D7">
        <w:trPr>
          <w:trHeight w:val="85"/>
        </w:trPr>
        <w:tc>
          <w:tcPr>
            <w:tcW w:w="5947" w:type="dxa"/>
            <w:vAlign w:val="bottom"/>
          </w:tcPr>
          <w:p w14:paraId="250E5053" w14:textId="77777777" w:rsidR="00A543BD" w:rsidRPr="0041692F" w:rsidRDefault="00A543BD" w:rsidP="00A543BD">
            <w:pPr>
              <w:spacing w:line="380" w:lineRule="exact"/>
              <w:ind w:right="-83"/>
              <w:rPr>
                <w:rFonts w:ascii="Arial" w:hAnsi="Arial" w:cs="Arial"/>
                <w:b/>
                <w:bCs/>
                <w:spacing w:val="-4"/>
                <w:sz w:val="22"/>
                <w:szCs w:val="22"/>
              </w:rPr>
            </w:pPr>
            <w:r w:rsidRPr="0041692F">
              <w:rPr>
                <w:rFonts w:ascii="Arial" w:hAnsi="Arial" w:cs="Arial"/>
                <w:b/>
                <w:bCs/>
                <w:spacing w:val="-4"/>
                <w:sz w:val="22"/>
                <w:szCs w:val="22"/>
              </w:rPr>
              <w:t>Other long-term employee benefits at beginning of year</w:t>
            </w:r>
          </w:p>
        </w:tc>
        <w:tc>
          <w:tcPr>
            <w:tcW w:w="1584" w:type="dxa"/>
            <w:vAlign w:val="bottom"/>
          </w:tcPr>
          <w:p w14:paraId="312C441D"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3,279,986</w:t>
            </w:r>
          </w:p>
        </w:tc>
        <w:tc>
          <w:tcPr>
            <w:tcW w:w="1584" w:type="dxa"/>
            <w:vAlign w:val="bottom"/>
          </w:tcPr>
          <w:p w14:paraId="0A3DDCB6"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3,513,222</w:t>
            </w:r>
          </w:p>
        </w:tc>
      </w:tr>
      <w:tr w:rsidR="00A543BD" w:rsidRPr="0041692F" w14:paraId="4B037D3F" w14:textId="77777777" w:rsidTr="00E844D7">
        <w:tc>
          <w:tcPr>
            <w:tcW w:w="5947" w:type="dxa"/>
            <w:vAlign w:val="bottom"/>
          </w:tcPr>
          <w:p w14:paraId="43A7F25A" w14:textId="77777777" w:rsidR="00A543BD" w:rsidRPr="0041692F" w:rsidRDefault="00A543BD" w:rsidP="00A543BD">
            <w:pPr>
              <w:spacing w:line="380" w:lineRule="exact"/>
              <w:ind w:right="-83"/>
              <w:rPr>
                <w:rFonts w:ascii="Arial" w:hAnsi="Arial" w:cs="Arial"/>
                <w:sz w:val="22"/>
                <w:szCs w:val="22"/>
              </w:rPr>
            </w:pPr>
            <w:r w:rsidRPr="0041692F">
              <w:rPr>
                <w:rFonts w:ascii="Arial" w:hAnsi="Arial" w:cs="Arial"/>
                <w:sz w:val="22"/>
                <w:szCs w:val="22"/>
              </w:rPr>
              <w:t>Included in profit or loss:</w:t>
            </w:r>
          </w:p>
        </w:tc>
        <w:tc>
          <w:tcPr>
            <w:tcW w:w="1584" w:type="dxa"/>
            <w:vAlign w:val="bottom"/>
          </w:tcPr>
          <w:p w14:paraId="1D095153"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p>
        </w:tc>
        <w:tc>
          <w:tcPr>
            <w:tcW w:w="1584" w:type="dxa"/>
            <w:vAlign w:val="bottom"/>
          </w:tcPr>
          <w:p w14:paraId="0981937B"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p>
        </w:tc>
      </w:tr>
      <w:tr w:rsidR="00A543BD" w:rsidRPr="0041692F" w14:paraId="3E210493" w14:textId="77777777" w:rsidTr="00E844D7">
        <w:tc>
          <w:tcPr>
            <w:tcW w:w="5947" w:type="dxa"/>
            <w:vAlign w:val="bottom"/>
          </w:tcPr>
          <w:p w14:paraId="5FE8B021" w14:textId="77777777" w:rsidR="00A543BD" w:rsidRPr="0041692F" w:rsidRDefault="00A543BD" w:rsidP="00A543BD">
            <w:pPr>
              <w:spacing w:line="380" w:lineRule="exact"/>
              <w:ind w:right="-83"/>
              <w:rPr>
                <w:rFonts w:ascii="Arial" w:hAnsi="Arial" w:cs="Arial"/>
                <w:sz w:val="22"/>
                <w:szCs w:val="22"/>
              </w:rPr>
            </w:pPr>
            <w:r w:rsidRPr="0041692F">
              <w:rPr>
                <w:rFonts w:ascii="Arial" w:hAnsi="Arial" w:cs="Arial"/>
                <w:sz w:val="22"/>
                <w:szCs w:val="22"/>
              </w:rPr>
              <w:t xml:space="preserve">   Current service cost</w:t>
            </w:r>
          </w:p>
        </w:tc>
        <w:tc>
          <w:tcPr>
            <w:tcW w:w="1584" w:type="dxa"/>
            <w:vAlign w:val="bottom"/>
          </w:tcPr>
          <w:p w14:paraId="7CB9BE72"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261,308</w:t>
            </w:r>
          </w:p>
        </w:tc>
        <w:tc>
          <w:tcPr>
            <w:tcW w:w="1584" w:type="dxa"/>
            <w:vAlign w:val="bottom"/>
          </w:tcPr>
          <w:p w14:paraId="7CCC2128"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257,848</w:t>
            </w:r>
          </w:p>
        </w:tc>
      </w:tr>
      <w:tr w:rsidR="00A543BD" w:rsidRPr="0041692F" w14:paraId="257A0CEE" w14:textId="77777777" w:rsidTr="00E844D7">
        <w:tc>
          <w:tcPr>
            <w:tcW w:w="5947" w:type="dxa"/>
            <w:vAlign w:val="bottom"/>
          </w:tcPr>
          <w:p w14:paraId="13B95DC9" w14:textId="77777777" w:rsidR="00A543BD" w:rsidRPr="0041692F" w:rsidRDefault="00A543BD" w:rsidP="00A543BD">
            <w:pPr>
              <w:spacing w:line="380" w:lineRule="exact"/>
              <w:ind w:right="-83"/>
              <w:rPr>
                <w:rFonts w:ascii="Arial" w:hAnsi="Arial" w:cs="Arial"/>
                <w:sz w:val="22"/>
                <w:szCs w:val="22"/>
              </w:rPr>
            </w:pPr>
            <w:r w:rsidRPr="0041692F">
              <w:rPr>
                <w:rFonts w:ascii="Arial" w:hAnsi="Arial" w:cs="Arial"/>
                <w:sz w:val="22"/>
                <w:szCs w:val="22"/>
              </w:rPr>
              <w:t xml:space="preserve">   Interest cost</w:t>
            </w:r>
          </w:p>
        </w:tc>
        <w:tc>
          <w:tcPr>
            <w:tcW w:w="1584" w:type="dxa"/>
            <w:vAlign w:val="bottom"/>
          </w:tcPr>
          <w:p w14:paraId="494FAE74"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68,518</w:t>
            </w:r>
          </w:p>
        </w:tc>
        <w:tc>
          <w:tcPr>
            <w:tcW w:w="1584" w:type="dxa"/>
            <w:vAlign w:val="bottom"/>
          </w:tcPr>
          <w:p w14:paraId="10E46818" w14:textId="77777777" w:rsidR="00A543BD" w:rsidRPr="0041692F" w:rsidRDefault="00A543BD" w:rsidP="00A543BD">
            <w:pP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73,916</w:t>
            </w:r>
          </w:p>
        </w:tc>
      </w:tr>
      <w:tr w:rsidR="00A543BD" w:rsidRPr="0041692F" w14:paraId="236D4EBA" w14:textId="77777777" w:rsidTr="00E844D7">
        <w:tc>
          <w:tcPr>
            <w:tcW w:w="5947" w:type="dxa"/>
            <w:vAlign w:val="bottom"/>
          </w:tcPr>
          <w:p w14:paraId="564EC061" w14:textId="77777777" w:rsidR="00A543BD" w:rsidRPr="0041692F" w:rsidRDefault="00A543BD" w:rsidP="00A543BD">
            <w:pPr>
              <w:spacing w:line="380" w:lineRule="exact"/>
              <w:ind w:right="-83"/>
              <w:rPr>
                <w:rFonts w:ascii="Arial" w:hAnsi="Arial" w:cs="Arial"/>
                <w:sz w:val="22"/>
                <w:szCs w:val="22"/>
              </w:rPr>
            </w:pPr>
            <w:r w:rsidRPr="0041692F">
              <w:rPr>
                <w:rFonts w:ascii="Arial" w:hAnsi="Arial" w:cs="Arial"/>
                <w:spacing w:val="-4"/>
                <w:sz w:val="22"/>
                <w:szCs w:val="22"/>
              </w:rPr>
              <w:t>Benefits paid during the year</w:t>
            </w:r>
          </w:p>
        </w:tc>
        <w:tc>
          <w:tcPr>
            <w:tcW w:w="1584" w:type="dxa"/>
            <w:vAlign w:val="bottom"/>
          </w:tcPr>
          <w:p w14:paraId="263732BD"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(565,000)</w:t>
            </w:r>
          </w:p>
        </w:tc>
        <w:tc>
          <w:tcPr>
            <w:tcW w:w="1584" w:type="dxa"/>
            <w:vAlign w:val="bottom"/>
          </w:tcPr>
          <w:p w14:paraId="2EA24CE9"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(565,000)</w:t>
            </w:r>
          </w:p>
        </w:tc>
      </w:tr>
      <w:tr w:rsidR="00A543BD" w:rsidRPr="0041692F" w14:paraId="590A957B" w14:textId="77777777" w:rsidTr="00E844D7">
        <w:tc>
          <w:tcPr>
            <w:tcW w:w="5947" w:type="dxa"/>
            <w:vAlign w:val="bottom"/>
          </w:tcPr>
          <w:p w14:paraId="3372055F" w14:textId="77777777" w:rsidR="00A543BD" w:rsidRPr="0041692F" w:rsidRDefault="00A543BD" w:rsidP="00A543BD">
            <w:pPr>
              <w:spacing w:line="380" w:lineRule="exact"/>
              <w:ind w:right="-83"/>
              <w:rPr>
                <w:rFonts w:ascii="Arial" w:hAnsi="Arial" w:cs="Arial"/>
                <w:b/>
                <w:bCs/>
                <w:sz w:val="22"/>
                <w:szCs w:val="22"/>
              </w:rPr>
            </w:pPr>
            <w:r w:rsidRPr="0041692F">
              <w:rPr>
                <w:rFonts w:ascii="Arial" w:hAnsi="Arial" w:cs="Arial"/>
                <w:b/>
                <w:bCs/>
                <w:sz w:val="22"/>
                <w:szCs w:val="22"/>
              </w:rPr>
              <w:t>Other long-term employee benefits at end of year</w:t>
            </w:r>
          </w:p>
        </w:tc>
        <w:tc>
          <w:tcPr>
            <w:tcW w:w="1584" w:type="dxa"/>
            <w:vAlign w:val="bottom"/>
          </w:tcPr>
          <w:p w14:paraId="3844D226"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3,044,812</w:t>
            </w:r>
          </w:p>
        </w:tc>
        <w:tc>
          <w:tcPr>
            <w:tcW w:w="1584" w:type="dxa"/>
            <w:vAlign w:val="bottom"/>
          </w:tcPr>
          <w:p w14:paraId="433EBDF7" w14:textId="77777777" w:rsidR="00A543BD" w:rsidRPr="0041692F" w:rsidRDefault="00A543BD" w:rsidP="00A543BD">
            <w:pPr>
              <w:pBdr>
                <w:bottom w:val="sing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3,279,986</w:t>
            </w:r>
          </w:p>
        </w:tc>
      </w:tr>
      <w:tr w:rsidR="00A543BD" w:rsidRPr="0041692F" w14:paraId="00585467" w14:textId="77777777" w:rsidTr="00E844D7">
        <w:tc>
          <w:tcPr>
            <w:tcW w:w="5947" w:type="dxa"/>
            <w:vAlign w:val="bottom"/>
          </w:tcPr>
          <w:p w14:paraId="061566FB" w14:textId="77777777" w:rsidR="00A543BD" w:rsidRPr="0041692F" w:rsidRDefault="00A543BD" w:rsidP="00A543BD">
            <w:pPr>
              <w:spacing w:line="380" w:lineRule="exact"/>
              <w:ind w:left="246" w:right="-83" w:hanging="246"/>
              <w:rPr>
                <w:rFonts w:ascii="Arial" w:hAnsi="Arial" w:cs="Arial"/>
                <w:b/>
                <w:bCs/>
                <w:sz w:val="22"/>
                <w:szCs w:val="22"/>
              </w:rPr>
            </w:pPr>
            <w:r w:rsidRPr="0041692F">
              <w:rPr>
                <w:rFonts w:ascii="Arial" w:hAnsi="Arial" w:cs="Arial"/>
                <w:b/>
                <w:bCs/>
                <w:sz w:val="22"/>
                <w:szCs w:val="22"/>
              </w:rPr>
              <w:t xml:space="preserve">Total provisions for employee benefits </w:t>
            </w:r>
            <w:r w:rsidRPr="0041692F">
              <w:rPr>
                <w:rFonts w:ascii="Arial" w:hAnsi="Arial" w:cs="Arial"/>
                <w:b/>
                <w:bCs/>
                <w:sz w:val="22"/>
                <w:szCs w:val="22"/>
              </w:rPr>
              <w:br/>
              <w:t>at end of year</w:t>
            </w:r>
          </w:p>
        </w:tc>
        <w:tc>
          <w:tcPr>
            <w:tcW w:w="1584" w:type="dxa"/>
            <w:vAlign w:val="bottom"/>
          </w:tcPr>
          <w:p w14:paraId="7E1C4FBF" w14:textId="77777777" w:rsidR="00A543BD" w:rsidRPr="0041692F" w:rsidRDefault="00A543BD" w:rsidP="00A543BD">
            <w:pPr>
              <w:pBdr>
                <w:bottom w:val="doub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37,020,153</w:t>
            </w:r>
          </w:p>
        </w:tc>
        <w:tc>
          <w:tcPr>
            <w:tcW w:w="1584" w:type="dxa"/>
            <w:vAlign w:val="bottom"/>
          </w:tcPr>
          <w:p w14:paraId="1F2C44CE" w14:textId="77777777" w:rsidR="00A543BD" w:rsidRPr="0041692F" w:rsidRDefault="00A543BD" w:rsidP="00A543BD">
            <w:pPr>
              <w:pBdr>
                <w:bottom w:val="double" w:sz="4" w:space="1" w:color="auto"/>
              </w:pBdr>
              <w:tabs>
                <w:tab w:val="decimal" w:pos="1282"/>
              </w:tabs>
              <w:spacing w:line="380" w:lineRule="exact"/>
              <w:ind w:left="-29" w:right="3"/>
              <w:textAlignment w:val="auto"/>
              <w:rPr>
                <w:rFonts w:ascii="Arial" w:hAnsi="Arial" w:cs="Arial"/>
                <w:sz w:val="22"/>
                <w:szCs w:val="22"/>
              </w:rPr>
            </w:pPr>
            <w:r w:rsidRPr="0041692F">
              <w:rPr>
                <w:rFonts w:ascii="Arial" w:hAnsi="Arial" w:cs="Arial"/>
                <w:sz w:val="22"/>
                <w:szCs w:val="22"/>
              </w:rPr>
              <w:t>36,673,305</w:t>
            </w:r>
          </w:p>
        </w:tc>
      </w:tr>
    </w:tbl>
    <w:p w14:paraId="57AAA46C" w14:textId="77777777" w:rsidR="00DB56BF" w:rsidRPr="0041692F" w:rsidRDefault="007B07FE" w:rsidP="00BE06C6">
      <w:pPr>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The Company expect to pay Baht </w:t>
      </w:r>
      <w:r w:rsidR="00A543BD" w:rsidRPr="0041692F">
        <w:rPr>
          <w:rFonts w:ascii="Arial" w:hAnsi="Arial" w:cs="Arial"/>
          <w:sz w:val="22"/>
          <w:szCs w:val="22"/>
        </w:rPr>
        <w:t xml:space="preserve">3.73 </w:t>
      </w:r>
      <w:r w:rsidRPr="0041692F">
        <w:rPr>
          <w:rFonts w:ascii="Arial" w:hAnsi="Arial" w:cs="Arial"/>
          <w:sz w:val="22"/>
          <w:szCs w:val="22"/>
        </w:rPr>
        <w:t>million of long</w:t>
      </w:r>
      <w:r w:rsidR="00D30903" w:rsidRPr="0041692F">
        <w:rPr>
          <w:rFonts w:ascii="Arial" w:hAnsi="Arial" w:cs="Arial"/>
          <w:sz w:val="22"/>
          <w:szCs w:val="22"/>
        </w:rPr>
        <w:t>-</w:t>
      </w:r>
      <w:r w:rsidRPr="0041692F">
        <w:rPr>
          <w:rFonts w:ascii="Arial" w:hAnsi="Arial" w:cs="Arial"/>
          <w:sz w:val="22"/>
          <w:szCs w:val="22"/>
        </w:rPr>
        <w:t>term employee benefits during the next year (</w:t>
      </w:r>
      <w:r w:rsidR="0063128A" w:rsidRPr="0041692F">
        <w:rPr>
          <w:rFonts w:ascii="Arial" w:hAnsi="Arial" w:cs="Arial"/>
          <w:sz w:val="22"/>
          <w:szCs w:val="22"/>
        </w:rPr>
        <w:t>2024</w:t>
      </w:r>
      <w:r w:rsidR="000B4EC6" w:rsidRPr="0041692F">
        <w:rPr>
          <w:rFonts w:ascii="Arial" w:hAnsi="Arial" w:cs="Arial"/>
          <w:sz w:val="22"/>
          <w:szCs w:val="22"/>
        </w:rPr>
        <w:t xml:space="preserve">: </w:t>
      </w:r>
      <w:r w:rsidRPr="0041692F">
        <w:rPr>
          <w:rFonts w:ascii="Arial" w:hAnsi="Arial" w:cs="Arial"/>
          <w:sz w:val="22"/>
          <w:szCs w:val="22"/>
        </w:rPr>
        <w:t xml:space="preserve">Baht </w:t>
      </w:r>
      <w:r w:rsidR="00B962E1" w:rsidRPr="0041692F">
        <w:rPr>
          <w:rFonts w:ascii="Arial" w:hAnsi="Arial" w:cs="Arial"/>
          <w:sz w:val="22"/>
          <w:szCs w:val="22"/>
        </w:rPr>
        <w:t xml:space="preserve">4.10 </w:t>
      </w:r>
      <w:r w:rsidRPr="0041692F">
        <w:rPr>
          <w:rFonts w:ascii="Arial" w:hAnsi="Arial" w:cs="Arial"/>
          <w:sz w:val="22"/>
          <w:szCs w:val="22"/>
        </w:rPr>
        <w:t>million).</w:t>
      </w:r>
    </w:p>
    <w:p w14:paraId="48729522" w14:textId="31A57C4B" w:rsidR="007B07FE" w:rsidRPr="0041692F" w:rsidRDefault="007B07FE" w:rsidP="00EC124F">
      <w:pPr>
        <w:spacing w:before="120" w:after="120" w:line="380" w:lineRule="exact"/>
        <w:ind w:left="547"/>
        <w:jc w:val="thaiDistribute"/>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Pr="0041692F">
        <w:rPr>
          <w:rFonts w:ascii="Arial" w:hAnsi="Arial" w:cs="Arial"/>
          <w:sz w:val="22"/>
          <w:szCs w:val="22"/>
        </w:rPr>
        <w:t xml:space="preserve">, the weighted average duration of the liabilities for long-term employee benefit is </w:t>
      </w:r>
      <w:r w:rsidR="00A543BD" w:rsidRPr="0041692F">
        <w:rPr>
          <w:rFonts w:ascii="Arial" w:hAnsi="Arial" w:cs="Arial"/>
          <w:sz w:val="22"/>
          <w:szCs w:val="22"/>
        </w:rPr>
        <w:t>11.8</w:t>
      </w:r>
      <w:r w:rsidR="00B962E1" w:rsidRPr="0041692F">
        <w:rPr>
          <w:rFonts w:ascii="Arial" w:hAnsi="Arial" w:cs="Arial"/>
          <w:sz w:val="22"/>
          <w:szCs w:val="22"/>
        </w:rPr>
        <w:t xml:space="preserve"> </w:t>
      </w:r>
      <w:r w:rsidRPr="0041692F">
        <w:rPr>
          <w:rFonts w:ascii="Arial" w:hAnsi="Arial" w:cs="Arial"/>
          <w:sz w:val="22"/>
          <w:szCs w:val="22"/>
        </w:rPr>
        <w:t>years (</w:t>
      </w:r>
      <w:r w:rsidR="0063128A" w:rsidRPr="0041692F">
        <w:rPr>
          <w:rFonts w:ascii="Arial" w:hAnsi="Arial" w:cs="Arial"/>
          <w:sz w:val="22"/>
          <w:szCs w:val="22"/>
        </w:rPr>
        <w:t>2024</w:t>
      </w:r>
      <w:r w:rsidRPr="0041692F">
        <w:rPr>
          <w:rFonts w:ascii="Arial" w:hAnsi="Arial" w:cs="Arial"/>
          <w:sz w:val="22"/>
          <w:szCs w:val="22"/>
        </w:rPr>
        <w:t xml:space="preserve">: </w:t>
      </w:r>
      <w:r w:rsidR="00B962E1" w:rsidRPr="0041692F">
        <w:rPr>
          <w:rFonts w:ascii="Arial" w:hAnsi="Arial" w:cs="Arial"/>
          <w:sz w:val="22"/>
          <w:szCs w:val="22"/>
        </w:rPr>
        <w:t xml:space="preserve">11.8 </w:t>
      </w:r>
      <w:r w:rsidRPr="0041692F">
        <w:rPr>
          <w:rFonts w:ascii="Arial" w:hAnsi="Arial" w:cs="Arial"/>
          <w:sz w:val="22"/>
          <w:szCs w:val="22"/>
        </w:rPr>
        <w:t>years)</w:t>
      </w:r>
      <w:r w:rsidR="00D364F8" w:rsidRPr="0041692F">
        <w:rPr>
          <w:rFonts w:ascii="Arial" w:hAnsi="Arial" w:cs="Arial"/>
          <w:sz w:val="22"/>
          <w:szCs w:val="22"/>
        </w:rPr>
        <w:t>.</w:t>
      </w:r>
    </w:p>
    <w:p w14:paraId="6ED00FAB" w14:textId="77777777" w:rsidR="007C0587" w:rsidRPr="0041692F" w:rsidRDefault="002A0669" w:rsidP="00EC124F">
      <w:pPr>
        <w:spacing w:before="120" w:after="120" w:line="380" w:lineRule="exact"/>
        <w:ind w:left="547"/>
        <w:jc w:val="thaiDistribute"/>
        <w:rPr>
          <w:rFonts w:ascii="Arial" w:hAnsi="Arial" w:cs="Arial"/>
          <w:sz w:val="22"/>
          <w:szCs w:val="22"/>
        </w:rPr>
      </w:pPr>
      <w:r w:rsidRPr="0041692F">
        <w:rPr>
          <w:rFonts w:ascii="Arial" w:hAnsi="Arial" w:cs="Arial"/>
          <w:sz w:val="22"/>
          <w:szCs w:val="22"/>
        </w:rPr>
        <w:t>Significant</w:t>
      </w:r>
      <w:r w:rsidR="007C0587" w:rsidRPr="0041692F">
        <w:rPr>
          <w:rFonts w:ascii="Arial" w:hAnsi="Arial" w:cs="Arial"/>
          <w:sz w:val="22"/>
          <w:szCs w:val="22"/>
        </w:rPr>
        <w:t xml:space="preserve"> actuarial assumptions </w:t>
      </w:r>
      <w:r w:rsidRPr="0041692F">
        <w:rPr>
          <w:rFonts w:ascii="Arial" w:hAnsi="Arial" w:cs="Arial"/>
          <w:sz w:val="22"/>
          <w:szCs w:val="22"/>
        </w:rPr>
        <w:t>are</w:t>
      </w:r>
      <w:r w:rsidR="007C0587" w:rsidRPr="0041692F">
        <w:rPr>
          <w:rFonts w:ascii="Arial" w:hAnsi="Arial" w:cs="Arial"/>
          <w:sz w:val="22"/>
          <w:szCs w:val="22"/>
        </w:rPr>
        <w:t xml:space="preserve"> as follows:</w:t>
      </w:r>
    </w:p>
    <w:tbl>
      <w:tblPr>
        <w:tblW w:w="9090" w:type="dxa"/>
        <w:tblInd w:w="450" w:type="dxa"/>
        <w:tblLayout w:type="fixed"/>
        <w:tblLook w:val="01E0" w:firstRow="1" w:lastRow="1" w:firstColumn="1" w:lastColumn="1" w:noHBand="0" w:noVBand="0"/>
      </w:tblPr>
      <w:tblGrid>
        <w:gridCol w:w="5490"/>
        <w:gridCol w:w="1800"/>
        <w:gridCol w:w="1800"/>
      </w:tblGrid>
      <w:tr w:rsidR="00DB24BE" w:rsidRPr="0041692F" w14:paraId="1D4B9067" w14:textId="77777777" w:rsidTr="009C0EB0">
        <w:tc>
          <w:tcPr>
            <w:tcW w:w="5490" w:type="dxa"/>
            <w:vAlign w:val="bottom"/>
          </w:tcPr>
          <w:p w14:paraId="3EF5F68D" w14:textId="77777777" w:rsidR="00DB24BE" w:rsidRPr="0041692F" w:rsidRDefault="00DB24BE" w:rsidP="00744FD4">
            <w:pPr>
              <w:tabs>
                <w:tab w:val="left" w:pos="900"/>
                <w:tab w:val="left" w:pos="2160"/>
                <w:tab w:val="right" w:pos="8100"/>
              </w:tabs>
              <w:spacing w:line="380" w:lineRule="exact"/>
              <w:jc w:val="center"/>
              <w:rPr>
                <w:rFonts w:ascii="Arial" w:hAnsi="Arial" w:cs="Arial"/>
                <w:color w:val="000000"/>
                <w:sz w:val="22"/>
                <w:szCs w:val="22"/>
                <w:cs/>
              </w:rPr>
            </w:pPr>
          </w:p>
        </w:tc>
        <w:tc>
          <w:tcPr>
            <w:tcW w:w="1800" w:type="dxa"/>
            <w:vAlign w:val="bottom"/>
          </w:tcPr>
          <w:p w14:paraId="7D005A8F" w14:textId="77777777" w:rsidR="00DB24BE" w:rsidRPr="0041692F" w:rsidRDefault="0063128A" w:rsidP="00744FD4">
            <w:pPr>
              <w:spacing w:line="380" w:lineRule="exact"/>
              <w:jc w:val="center"/>
              <w:rPr>
                <w:rFonts w:ascii="Arial" w:hAnsi="Arial" w:cs="Arial"/>
                <w:sz w:val="22"/>
                <w:szCs w:val="22"/>
                <w:u w:val="single"/>
              </w:rPr>
            </w:pPr>
            <w:r w:rsidRPr="0041692F">
              <w:rPr>
                <w:rFonts w:ascii="Arial" w:hAnsi="Arial" w:cs="Arial"/>
                <w:sz w:val="22"/>
                <w:szCs w:val="22"/>
                <w:u w:val="single"/>
              </w:rPr>
              <w:t>2025</w:t>
            </w:r>
          </w:p>
        </w:tc>
        <w:tc>
          <w:tcPr>
            <w:tcW w:w="1800" w:type="dxa"/>
            <w:vAlign w:val="bottom"/>
          </w:tcPr>
          <w:p w14:paraId="119F09E7" w14:textId="77777777" w:rsidR="00DB24BE" w:rsidRPr="0041692F" w:rsidRDefault="0063128A" w:rsidP="00744FD4">
            <w:pPr>
              <w:spacing w:line="380" w:lineRule="exact"/>
              <w:jc w:val="center"/>
              <w:rPr>
                <w:rFonts w:ascii="Arial" w:hAnsi="Arial" w:cs="Arial"/>
                <w:sz w:val="22"/>
                <w:szCs w:val="22"/>
                <w:u w:val="single"/>
              </w:rPr>
            </w:pPr>
            <w:r w:rsidRPr="0041692F">
              <w:rPr>
                <w:rFonts w:ascii="Arial" w:hAnsi="Arial" w:cs="Arial"/>
                <w:sz w:val="22"/>
                <w:szCs w:val="22"/>
                <w:u w:val="single"/>
              </w:rPr>
              <w:t>2024</w:t>
            </w:r>
          </w:p>
        </w:tc>
      </w:tr>
      <w:tr w:rsidR="00DB24BE" w:rsidRPr="0041692F" w14:paraId="596C4C81" w14:textId="77777777" w:rsidTr="009C0EB0">
        <w:tc>
          <w:tcPr>
            <w:tcW w:w="5490" w:type="dxa"/>
            <w:vAlign w:val="bottom"/>
          </w:tcPr>
          <w:p w14:paraId="76EF7CB5" w14:textId="77777777" w:rsidR="00DB24BE" w:rsidRPr="0041692F" w:rsidRDefault="00DB24BE" w:rsidP="00744FD4">
            <w:pPr>
              <w:pStyle w:val="BodyText2"/>
              <w:spacing w:before="0" w:after="0" w:line="380" w:lineRule="exact"/>
              <w:ind w:left="32"/>
              <w:rPr>
                <w:rFonts w:ascii="Arial" w:hAnsi="Arial" w:cs="Arial"/>
                <w:sz w:val="22"/>
                <w:szCs w:val="22"/>
              </w:rPr>
            </w:pPr>
          </w:p>
        </w:tc>
        <w:tc>
          <w:tcPr>
            <w:tcW w:w="1800" w:type="dxa"/>
            <w:vAlign w:val="bottom"/>
          </w:tcPr>
          <w:p w14:paraId="5C901BEC" w14:textId="77777777" w:rsidR="00DB24BE" w:rsidRPr="0041692F" w:rsidRDefault="00DB24BE" w:rsidP="00744FD4">
            <w:pPr>
              <w:spacing w:line="380" w:lineRule="exact"/>
              <w:jc w:val="center"/>
              <w:rPr>
                <w:rFonts w:ascii="Arial" w:hAnsi="Arial" w:cs="Arial"/>
                <w:color w:val="000000"/>
                <w:sz w:val="22"/>
                <w:szCs w:val="22"/>
              </w:rPr>
            </w:pPr>
            <w:r w:rsidRPr="0041692F">
              <w:rPr>
                <w:rFonts w:ascii="Arial" w:hAnsi="Arial" w:cs="Arial"/>
                <w:color w:val="000000"/>
                <w:sz w:val="22"/>
                <w:szCs w:val="22"/>
              </w:rPr>
              <w:t>(% per annum)</w:t>
            </w:r>
          </w:p>
        </w:tc>
        <w:tc>
          <w:tcPr>
            <w:tcW w:w="1800" w:type="dxa"/>
            <w:vAlign w:val="bottom"/>
          </w:tcPr>
          <w:p w14:paraId="1F8C036E" w14:textId="77777777" w:rsidR="00DB24BE" w:rsidRPr="0041692F" w:rsidRDefault="00DB24BE" w:rsidP="00744FD4">
            <w:pPr>
              <w:spacing w:line="380" w:lineRule="exact"/>
              <w:jc w:val="center"/>
              <w:rPr>
                <w:rFonts w:ascii="Arial" w:hAnsi="Arial" w:cs="Arial"/>
                <w:color w:val="000000"/>
                <w:sz w:val="22"/>
                <w:szCs w:val="22"/>
              </w:rPr>
            </w:pPr>
            <w:r w:rsidRPr="0041692F">
              <w:rPr>
                <w:rFonts w:ascii="Arial" w:hAnsi="Arial" w:cs="Arial"/>
                <w:color w:val="000000"/>
                <w:sz w:val="22"/>
                <w:szCs w:val="22"/>
              </w:rPr>
              <w:t>(% per annum)</w:t>
            </w:r>
          </w:p>
        </w:tc>
      </w:tr>
      <w:tr w:rsidR="004E3D3B" w:rsidRPr="0041692F" w14:paraId="50F50506" w14:textId="77777777" w:rsidTr="009C0EB0">
        <w:tc>
          <w:tcPr>
            <w:tcW w:w="5490" w:type="dxa"/>
            <w:vAlign w:val="bottom"/>
          </w:tcPr>
          <w:p w14:paraId="2ABFDDE3" w14:textId="77777777" w:rsidR="004E3D3B" w:rsidRPr="0041692F" w:rsidRDefault="004E3D3B" w:rsidP="004E3D3B">
            <w:pPr>
              <w:pStyle w:val="BodyText2"/>
              <w:spacing w:before="0" w:after="0" w:line="380" w:lineRule="exact"/>
              <w:ind w:left="32"/>
              <w:rPr>
                <w:rFonts w:ascii="Arial" w:hAnsi="Arial" w:cs="Arial"/>
                <w:spacing w:val="-2"/>
                <w:sz w:val="22"/>
                <w:szCs w:val="22"/>
              </w:rPr>
            </w:pPr>
            <w:r w:rsidRPr="0041692F">
              <w:rPr>
                <w:rFonts w:ascii="Arial" w:hAnsi="Arial" w:cs="Arial"/>
                <w:spacing w:val="-2"/>
                <w:sz w:val="22"/>
                <w:szCs w:val="22"/>
              </w:rPr>
              <w:t>Discount rate</w:t>
            </w:r>
          </w:p>
        </w:tc>
        <w:tc>
          <w:tcPr>
            <w:tcW w:w="1800" w:type="dxa"/>
            <w:vAlign w:val="bottom"/>
          </w:tcPr>
          <w:p w14:paraId="1DB00BF5" w14:textId="77777777" w:rsidR="004E3D3B" w:rsidRPr="0041692F" w:rsidRDefault="004E3D3B" w:rsidP="004E3D3B">
            <w:pPr>
              <w:spacing w:line="380" w:lineRule="exact"/>
              <w:jc w:val="center"/>
              <w:rPr>
                <w:rFonts w:ascii="Arial" w:hAnsi="Arial" w:cs="Arial"/>
                <w:color w:val="000000"/>
                <w:sz w:val="22"/>
                <w:szCs w:val="22"/>
              </w:rPr>
            </w:pPr>
            <w:r w:rsidRPr="0041692F">
              <w:rPr>
                <w:rFonts w:ascii="Arial" w:hAnsi="Arial" w:cs="Arial"/>
                <w:color w:val="000000"/>
                <w:sz w:val="22"/>
                <w:szCs w:val="22"/>
              </w:rPr>
              <w:t>2.36 - 4.55</w:t>
            </w:r>
          </w:p>
        </w:tc>
        <w:tc>
          <w:tcPr>
            <w:tcW w:w="1800" w:type="dxa"/>
            <w:vAlign w:val="bottom"/>
          </w:tcPr>
          <w:p w14:paraId="05C77C37" w14:textId="77777777" w:rsidR="004E3D3B" w:rsidRPr="0041692F" w:rsidRDefault="004E3D3B" w:rsidP="004E3D3B">
            <w:pPr>
              <w:spacing w:line="380" w:lineRule="exact"/>
              <w:jc w:val="center"/>
              <w:rPr>
                <w:rFonts w:ascii="Arial" w:hAnsi="Arial" w:cs="Arial"/>
                <w:color w:val="000000"/>
                <w:sz w:val="22"/>
                <w:szCs w:val="22"/>
              </w:rPr>
            </w:pPr>
            <w:r w:rsidRPr="0041692F">
              <w:rPr>
                <w:rFonts w:ascii="Arial" w:hAnsi="Arial" w:cs="Arial"/>
                <w:color w:val="000000"/>
                <w:sz w:val="22"/>
                <w:szCs w:val="22"/>
              </w:rPr>
              <w:t>2.36 - 4.55</w:t>
            </w:r>
          </w:p>
        </w:tc>
      </w:tr>
      <w:tr w:rsidR="004E3D3B" w:rsidRPr="0041692F" w14:paraId="48E6467C" w14:textId="77777777" w:rsidTr="009C0EB0">
        <w:tc>
          <w:tcPr>
            <w:tcW w:w="5490" w:type="dxa"/>
            <w:vAlign w:val="bottom"/>
          </w:tcPr>
          <w:p w14:paraId="62CE961D" w14:textId="77777777" w:rsidR="004E3D3B" w:rsidRPr="0041692F" w:rsidRDefault="004E3D3B" w:rsidP="004E3D3B">
            <w:pPr>
              <w:pStyle w:val="BodyText2"/>
              <w:spacing w:before="0" w:after="0" w:line="380" w:lineRule="exact"/>
              <w:ind w:left="32"/>
              <w:jc w:val="left"/>
              <w:rPr>
                <w:rFonts w:ascii="Arial" w:hAnsi="Arial" w:cs="Arial"/>
                <w:spacing w:val="-2"/>
                <w:sz w:val="22"/>
                <w:szCs w:val="22"/>
              </w:rPr>
            </w:pPr>
            <w:r w:rsidRPr="0041692F">
              <w:rPr>
                <w:rFonts w:ascii="Arial" w:hAnsi="Arial" w:cs="Arial"/>
                <w:spacing w:val="-2"/>
                <w:sz w:val="22"/>
                <w:szCs w:val="22"/>
              </w:rPr>
              <w:t xml:space="preserve">Future salary increase rate  </w:t>
            </w:r>
          </w:p>
        </w:tc>
        <w:tc>
          <w:tcPr>
            <w:tcW w:w="1800" w:type="dxa"/>
            <w:vAlign w:val="bottom"/>
          </w:tcPr>
          <w:p w14:paraId="2A61B5B2" w14:textId="77777777" w:rsidR="004E3D3B" w:rsidRPr="0041692F" w:rsidRDefault="004E3D3B" w:rsidP="004E3D3B">
            <w:pPr>
              <w:spacing w:line="380" w:lineRule="exact"/>
              <w:jc w:val="center"/>
              <w:rPr>
                <w:rFonts w:ascii="Arial" w:hAnsi="Arial" w:cs="Arial"/>
                <w:color w:val="000000"/>
                <w:sz w:val="22"/>
                <w:szCs w:val="22"/>
              </w:rPr>
            </w:pPr>
            <w:r w:rsidRPr="0041692F">
              <w:rPr>
                <w:rFonts w:ascii="Arial" w:hAnsi="Arial" w:cs="Arial"/>
                <w:sz w:val="22"/>
                <w:szCs w:val="22"/>
              </w:rPr>
              <w:t>4.0 - 6.5</w:t>
            </w:r>
          </w:p>
        </w:tc>
        <w:tc>
          <w:tcPr>
            <w:tcW w:w="1800" w:type="dxa"/>
            <w:vAlign w:val="bottom"/>
          </w:tcPr>
          <w:p w14:paraId="01843B5E" w14:textId="77777777" w:rsidR="004E3D3B" w:rsidRPr="0041692F" w:rsidRDefault="004E3D3B" w:rsidP="004E3D3B">
            <w:pPr>
              <w:spacing w:line="380" w:lineRule="exact"/>
              <w:jc w:val="center"/>
              <w:rPr>
                <w:rFonts w:ascii="Arial" w:hAnsi="Arial" w:cs="Arial"/>
                <w:color w:val="000000"/>
                <w:sz w:val="22"/>
                <w:szCs w:val="22"/>
              </w:rPr>
            </w:pPr>
            <w:r w:rsidRPr="0041692F">
              <w:rPr>
                <w:rFonts w:ascii="Arial" w:hAnsi="Arial" w:cs="Arial"/>
                <w:color w:val="000000"/>
                <w:sz w:val="22"/>
                <w:szCs w:val="22"/>
              </w:rPr>
              <w:t>4.0 - 6.5</w:t>
            </w:r>
          </w:p>
        </w:tc>
      </w:tr>
      <w:tr w:rsidR="004E3D3B" w:rsidRPr="0041692F" w14:paraId="5B61D5DB" w14:textId="77777777" w:rsidTr="009C0EB0">
        <w:trPr>
          <w:trHeight w:val="83"/>
        </w:trPr>
        <w:tc>
          <w:tcPr>
            <w:tcW w:w="5490" w:type="dxa"/>
          </w:tcPr>
          <w:p w14:paraId="452AEBDF" w14:textId="77777777" w:rsidR="004E3D3B" w:rsidRPr="0041692F" w:rsidRDefault="004E3D3B" w:rsidP="004E3D3B">
            <w:pPr>
              <w:pStyle w:val="BodyText2"/>
              <w:spacing w:before="0" w:after="0" w:line="380" w:lineRule="exact"/>
              <w:ind w:left="32"/>
              <w:jc w:val="left"/>
              <w:rPr>
                <w:rFonts w:ascii="Arial" w:hAnsi="Arial" w:cs="Arial"/>
                <w:spacing w:val="-2"/>
                <w:sz w:val="22"/>
                <w:szCs w:val="22"/>
              </w:rPr>
            </w:pPr>
            <w:r w:rsidRPr="0041692F">
              <w:rPr>
                <w:rFonts w:ascii="Arial" w:hAnsi="Arial" w:cs="Arial"/>
                <w:spacing w:val="-2"/>
                <w:sz w:val="22"/>
                <w:szCs w:val="22"/>
              </w:rPr>
              <w:t>Staff turnover rate</w:t>
            </w:r>
          </w:p>
        </w:tc>
        <w:tc>
          <w:tcPr>
            <w:tcW w:w="1800" w:type="dxa"/>
            <w:vAlign w:val="bottom"/>
          </w:tcPr>
          <w:p w14:paraId="1AA7B3BD" w14:textId="77777777" w:rsidR="004E3D3B" w:rsidRPr="0041692F" w:rsidRDefault="004E3D3B" w:rsidP="004E3D3B">
            <w:pPr>
              <w:spacing w:line="380" w:lineRule="exact"/>
              <w:jc w:val="center"/>
              <w:rPr>
                <w:rFonts w:ascii="Arial" w:hAnsi="Arial" w:cs="Arial"/>
                <w:color w:val="000000"/>
                <w:sz w:val="22"/>
                <w:szCs w:val="22"/>
              </w:rPr>
            </w:pPr>
            <w:r w:rsidRPr="0041692F">
              <w:rPr>
                <w:rFonts w:ascii="Arial" w:hAnsi="Arial" w:cs="Arial"/>
                <w:color w:val="000000"/>
                <w:sz w:val="22"/>
                <w:szCs w:val="22"/>
              </w:rPr>
              <w:t>2, 6, 17, 25</w:t>
            </w:r>
          </w:p>
        </w:tc>
        <w:tc>
          <w:tcPr>
            <w:tcW w:w="1800" w:type="dxa"/>
            <w:vAlign w:val="bottom"/>
          </w:tcPr>
          <w:p w14:paraId="2EA71874" w14:textId="77777777" w:rsidR="004E3D3B" w:rsidRPr="0041692F" w:rsidRDefault="004E3D3B" w:rsidP="004E3D3B">
            <w:pPr>
              <w:spacing w:line="380" w:lineRule="exact"/>
              <w:jc w:val="center"/>
              <w:rPr>
                <w:rFonts w:ascii="Arial" w:hAnsi="Arial" w:cs="Arial"/>
                <w:color w:val="000000"/>
                <w:sz w:val="22"/>
                <w:szCs w:val="22"/>
              </w:rPr>
            </w:pPr>
            <w:r w:rsidRPr="0041692F">
              <w:rPr>
                <w:rFonts w:ascii="Arial" w:hAnsi="Arial" w:cs="Arial"/>
                <w:color w:val="000000"/>
                <w:sz w:val="22"/>
                <w:szCs w:val="22"/>
              </w:rPr>
              <w:t>2, 6, 17, 25</w:t>
            </w:r>
          </w:p>
        </w:tc>
      </w:tr>
    </w:tbl>
    <w:p w14:paraId="1D8A63A1" w14:textId="77777777" w:rsidR="009C0EB0" w:rsidRPr="0041692F" w:rsidRDefault="009C0EB0" w:rsidP="006564EF">
      <w:pPr>
        <w:spacing w:before="240" w:after="120" w:line="380" w:lineRule="exact"/>
        <w:ind w:left="547"/>
        <w:jc w:val="thaiDistribute"/>
        <w:rPr>
          <w:rFonts w:ascii="Arial" w:hAnsi="Arial" w:cs="Arial"/>
          <w:sz w:val="22"/>
          <w:szCs w:val="22"/>
        </w:rPr>
      </w:pPr>
    </w:p>
    <w:p w14:paraId="44F3F45E" w14:textId="77777777" w:rsidR="009C0EB0" w:rsidRPr="0041692F" w:rsidRDefault="009C0EB0" w:rsidP="006564EF">
      <w:pPr>
        <w:spacing w:before="240" w:after="120" w:line="380" w:lineRule="exact"/>
        <w:ind w:left="547"/>
        <w:jc w:val="thaiDistribute"/>
        <w:rPr>
          <w:rFonts w:ascii="Arial" w:hAnsi="Arial" w:cs="Arial"/>
          <w:sz w:val="22"/>
          <w:szCs w:val="22"/>
        </w:rPr>
      </w:pPr>
    </w:p>
    <w:p w14:paraId="535629D8" w14:textId="24FACF6B" w:rsidR="007C0587" w:rsidRPr="0041692F" w:rsidRDefault="00A94E30" w:rsidP="006564EF">
      <w:pPr>
        <w:spacing w:before="240" w:after="120" w:line="380" w:lineRule="exact"/>
        <w:ind w:left="547"/>
        <w:jc w:val="thaiDistribute"/>
        <w:rPr>
          <w:rFonts w:ascii="Arial" w:hAnsi="Arial" w:cs="Arial"/>
          <w:spacing w:val="-6"/>
          <w:sz w:val="22"/>
          <w:szCs w:val="22"/>
        </w:rPr>
      </w:pPr>
      <w:r w:rsidRPr="0041692F">
        <w:rPr>
          <w:rFonts w:ascii="Arial" w:hAnsi="Arial" w:cs="Arial"/>
          <w:sz w:val="22"/>
          <w:szCs w:val="22"/>
        </w:rPr>
        <w:lastRenderedPageBreak/>
        <w:t xml:space="preserve">The </w:t>
      </w:r>
      <w:proofErr w:type="gramStart"/>
      <w:r w:rsidRPr="0041692F">
        <w:rPr>
          <w:rFonts w:ascii="Arial" w:hAnsi="Arial" w:cs="Arial"/>
          <w:sz w:val="22"/>
          <w:szCs w:val="22"/>
        </w:rPr>
        <w:t>result</w:t>
      </w:r>
      <w:proofErr w:type="gramEnd"/>
      <w:r w:rsidRPr="0041692F">
        <w:rPr>
          <w:rFonts w:ascii="Arial" w:hAnsi="Arial" w:cs="Arial"/>
          <w:sz w:val="22"/>
          <w:szCs w:val="22"/>
        </w:rPr>
        <w:t xml:space="preserve"> of sensitivity analysis for significant assumptions that affect the present value of </w:t>
      </w:r>
      <w:r w:rsidRPr="0041692F">
        <w:rPr>
          <w:rFonts w:ascii="Arial" w:hAnsi="Arial" w:cs="Arial"/>
          <w:spacing w:val="-6"/>
          <w:sz w:val="22"/>
          <w:szCs w:val="22"/>
        </w:rPr>
        <w:t xml:space="preserve">long-term employee benefit obligation as </w:t>
      </w:r>
      <w:proofErr w:type="gramStart"/>
      <w:r w:rsidRPr="0041692F">
        <w:rPr>
          <w:rFonts w:ascii="Arial" w:hAnsi="Arial" w:cs="Arial"/>
          <w:spacing w:val="-6"/>
          <w:sz w:val="22"/>
          <w:szCs w:val="22"/>
        </w:rPr>
        <w:t>at</w:t>
      </w:r>
      <w:proofErr w:type="gramEnd"/>
      <w:r w:rsidRPr="0041692F">
        <w:rPr>
          <w:rFonts w:ascii="Arial" w:hAnsi="Arial" w:cs="Arial"/>
          <w:spacing w:val="-6"/>
          <w:sz w:val="22"/>
          <w:szCs w:val="22"/>
        </w:rPr>
        <w:t xml:space="preserve"> </w:t>
      </w:r>
      <w:r w:rsidR="00AA5697" w:rsidRPr="0041692F">
        <w:rPr>
          <w:rFonts w:ascii="Arial" w:hAnsi="Arial" w:cs="Arial"/>
          <w:spacing w:val="-6"/>
          <w:sz w:val="22"/>
          <w:szCs w:val="22"/>
        </w:rPr>
        <w:t xml:space="preserve">31 December </w:t>
      </w:r>
      <w:r w:rsidR="0063128A" w:rsidRPr="0041692F">
        <w:rPr>
          <w:rFonts w:ascii="Arial" w:hAnsi="Arial" w:cs="Arial"/>
          <w:spacing w:val="-6"/>
          <w:sz w:val="22"/>
          <w:szCs w:val="22"/>
        </w:rPr>
        <w:t>2025</w:t>
      </w:r>
      <w:r w:rsidRPr="0041692F">
        <w:rPr>
          <w:rFonts w:ascii="Arial" w:hAnsi="Arial" w:cs="Arial" w:hint="cs"/>
          <w:spacing w:val="-6"/>
          <w:sz w:val="22"/>
          <w:szCs w:val="22"/>
          <w:cs/>
        </w:rPr>
        <w:t xml:space="preserve"> </w:t>
      </w:r>
      <w:r w:rsidR="002D23D4" w:rsidRPr="0041692F">
        <w:rPr>
          <w:rFonts w:ascii="Arial" w:hAnsi="Arial" w:cs="Arial"/>
          <w:spacing w:val="-6"/>
          <w:sz w:val="22"/>
          <w:szCs w:val="22"/>
        </w:rPr>
        <w:t xml:space="preserve">and </w:t>
      </w:r>
      <w:r w:rsidR="0063128A" w:rsidRPr="0041692F">
        <w:rPr>
          <w:rFonts w:ascii="Arial" w:hAnsi="Arial" w:cs="Arial"/>
          <w:spacing w:val="-6"/>
          <w:sz w:val="22"/>
          <w:szCs w:val="22"/>
        </w:rPr>
        <w:t>2024</w:t>
      </w:r>
      <w:r w:rsidRPr="0041692F">
        <w:rPr>
          <w:rFonts w:ascii="Arial" w:hAnsi="Arial" w:cs="Arial"/>
          <w:spacing w:val="-6"/>
          <w:sz w:val="22"/>
          <w:szCs w:val="22"/>
        </w:rPr>
        <w:t xml:space="preserve"> are summarised below</w:t>
      </w:r>
      <w:r w:rsidR="00E46A9D" w:rsidRPr="0041692F">
        <w:rPr>
          <w:rFonts w:ascii="Arial" w:hAnsi="Arial" w:cs="Arial"/>
          <w:spacing w:val="-6"/>
          <w:sz w:val="22"/>
          <w:szCs w:val="22"/>
        </w:rPr>
        <w:t>:</w:t>
      </w:r>
    </w:p>
    <w:tbl>
      <w:tblPr>
        <w:tblW w:w="9270" w:type="dxa"/>
        <w:tblInd w:w="558" w:type="dxa"/>
        <w:tblLook w:val="01E0" w:firstRow="1" w:lastRow="1" w:firstColumn="1" w:lastColumn="1" w:noHBand="0" w:noVBand="0"/>
      </w:tblPr>
      <w:tblGrid>
        <w:gridCol w:w="2610"/>
        <w:gridCol w:w="900"/>
        <w:gridCol w:w="360"/>
        <w:gridCol w:w="1350"/>
        <w:gridCol w:w="1350"/>
        <w:gridCol w:w="1350"/>
        <w:gridCol w:w="1350"/>
      </w:tblGrid>
      <w:tr w:rsidR="00314851" w:rsidRPr="0041692F" w14:paraId="2D710DAB" w14:textId="77777777" w:rsidTr="00F62F9C">
        <w:tc>
          <w:tcPr>
            <w:tcW w:w="2610" w:type="dxa"/>
            <w:vAlign w:val="bottom"/>
          </w:tcPr>
          <w:p w14:paraId="2B9023E7" w14:textId="77777777" w:rsidR="00314851" w:rsidRPr="0041692F" w:rsidRDefault="00314851" w:rsidP="00744FD4">
            <w:pPr>
              <w:spacing w:line="340" w:lineRule="exact"/>
              <w:jc w:val="thaiDistribute"/>
              <w:rPr>
                <w:rFonts w:ascii="Arial" w:hAnsi="Arial" w:cs="Arial"/>
                <w:color w:val="000000"/>
                <w:sz w:val="18"/>
                <w:szCs w:val="18"/>
                <w:cs/>
              </w:rPr>
            </w:pPr>
          </w:p>
        </w:tc>
        <w:tc>
          <w:tcPr>
            <w:tcW w:w="1260" w:type="dxa"/>
            <w:gridSpan w:val="2"/>
            <w:vAlign w:val="bottom"/>
          </w:tcPr>
          <w:p w14:paraId="53BE25FD" w14:textId="77777777" w:rsidR="00314851" w:rsidRPr="0041692F" w:rsidRDefault="00314851" w:rsidP="00744FD4">
            <w:pPr>
              <w:spacing w:line="340" w:lineRule="exact"/>
              <w:jc w:val="center"/>
              <w:rPr>
                <w:rFonts w:ascii="Arial" w:hAnsi="Arial" w:cs="Arial"/>
                <w:spacing w:val="-4"/>
                <w:sz w:val="18"/>
                <w:szCs w:val="18"/>
                <w:cs/>
              </w:rPr>
            </w:pPr>
          </w:p>
        </w:tc>
        <w:tc>
          <w:tcPr>
            <w:tcW w:w="2700" w:type="dxa"/>
            <w:gridSpan w:val="2"/>
            <w:vAlign w:val="bottom"/>
          </w:tcPr>
          <w:p w14:paraId="40C44948" w14:textId="77777777" w:rsidR="00314851" w:rsidRPr="0041692F" w:rsidRDefault="00314851" w:rsidP="00744FD4">
            <w:pPr>
              <w:pBdr>
                <w:bottom w:val="single" w:sz="4" w:space="1" w:color="auto"/>
              </w:pBdr>
              <w:spacing w:line="340" w:lineRule="exact"/>
              <w:jc w:val="center"/>
              <w:rPr>
                <w:rFonts w:ascii="Arial" w:hAnsi="Arial" w:cs="Arial"/>
                <w:spacing w:val="-4"/>
                <w:sz w:val="18"/>
                <w:szCs w:val="18"/>
              </w:rPr>
            </w:pPr>
            <w:r w:rsidRPr="0041692F">
              <w:rPr>
                <w:rFonts w:ascii="Arial" w:hAnsi="Arial" w:cs="Arial"/>
                <w:spacing w:val="-4"/>
                <w:sz w:val="18"/>
                <w:szCs w:val="18"/>
              </w:rPr>
              <w:t xml:space="preserve">As </w:t>
            </w:r>
            <w:proofErr w:type="gramStart"/>
            <w:r w:rsidRPr="0041692F">
              <w:rPr>
                <w:rFonts w:ascii="Arial" w:hAnsi="Arial" w:cs="Arial"/>
                <w:spacing w:val="-4"/>
                <w:sz w:val="18"/>
                <w:szCs w:val="18"/>
              </w:rPr>
              <w:t>at</w:t>
            </w:r>
            <w:proofErr w:type="gramEnd"/>
            <w:r w:rsidRPr="0041692F">
              <w:rPr>
                <w:rFonts w:ascii="Arial" w:hAnsi="Arial" w:cs="Arial"/>
                <w:spacing w:val="-4"/>
                <w:sz w:val="18"/>
                <w:szCs w:val="18"/>
              </w:rPr>
              <w:t xml:space="preserve"> </w:t>
            </w:r>
            <w:r w:rsidR="00AA5697" w:rsidRPr="0041692F">
              <w:rPr>
                <w:rFonts w:ascii="Arial" w:hAnsi="Arial" w:cs="Arial"/>
                <w:spacing w:val="-4"/>
                <w:sz w:val="18"/>
                <w:szCs w:val="18"/>
              </w:rPr>
              <w:t xml:space="preserve">31 December </w:t>
            </w:r>
            <w:r w:rsidR="0063128A" w:rsidRPr="0041692F">
              <w:rPr>
                <w:rFonts w:ascii="Arial" w:hAnsi="Arial" w:cs="Arial"/>
                <w:spacing w:val="-4"/>
                <w:sz w:val="18"/>
                <w:szCs w:val="18"/>
              </w:rPr>
              <w:t>2025</w:t>
            </w:r>
          </w:p>
        </w:tc>
        <w:tc>
          <w:tcPr>
            <w:tcW w:w="2700" w:type="dxa"/>
            <w:gridSpan w:val="2"/>
            <w:vAlign w:val="bottom"/>
          </w:tcPr>
          <w:p w14:paraId="453C17FD" w14:textId="77777777" w:rsidR="00314851" w:rsidRPr="0041692F" w:rsidRDefault="00314851" w:rsidP="00744FD4">
            <w:pPr>
              <w:pBdr>
                <w:bottom w:val="single" w:sz="4" w:space="1" w:color="auto"/>
              </w:pBdr>
              <w:spacing w:line="340" w:lineRule="exact"/>
              <w:jc w:val="center"/>
              <w:rPr>
                <w:rFonts w:ascii="Arial" w:hAnsi="Arial" w:cs="Arial"/>
                <w:spacing w:val="-4"/>
                <w:sz w:val="18"/>
                <w:szCs w:val="18"/>
              </w:rPr>
            </w:pPr>
            <w:r w:rsidRPr="0041692F">
              <w:rPr>
                <w:rFonts w:ascii="Arial" w:hAnsi="Arial" w:cs="Arial"/>
                <w:spacing w:val="-4"/>
                <w:sz w:val="18"/>
                <w:szCs w:val="18"/>
              </w:rPr>
              <w:t xml:space="preserve">As </w:t>
            </w:r>
            <w:proofErr w:type="gramStart"/>
            <w:r w:rsidRPr="0041692F">
              <w:rPr>
                <w:rFonts w:ascii="Arial" w:hAnsi="Arial" w:cs="Arial"/>
                <w:spacing w:val="-4"/>
                <w:sz w:val="18"/>
                <w:szCs w:val="18"/>
              </w:rPr>
              <w:t>at</w:t>
            </w:r>
            <w:proofErr w:type="gramEnd"/>
            <w:r w:rsidRPr="0041692F">
              <w:rPr>
                <w:rFonts w:ascii="Arial" w:hAnsi="Arial" w:cs="Arial"/>
                <w:spacing w:val="-4"/>
                <w:sz w:val="18"/>
                <w:szCs w:val="18"/>
              </w:rPr>
              <w:t xml:space="preserve"> 31 December </w:t>
            </w:r>
            <w:r w:rsidR="0063128A" w:rsidRPr="0041692F">
              <w:rPr>
                <w:rFonts w:ascii="Arial" w:hAnsi="Arial" w:cs="Arial"/>
                <w:spacing w:val="-4"/>
                <w:sz w:val="18"/>
                <w:szCs w:val="18"/>
              </w:rPr>
              <w:t>2024</w:t>
            </w:r>
          </w:p>
        </w:tc>
      </w:tr>
      <w:tr w:rsidR="00314851" w:rsidRPr="0041692F" w14:paraId="7A4BB479" w14:textId="77777777" w:rsidTr="00F62F9C">
        <w:tc>
          <w:tcPr>
            <w:tcW w:w="2610" w:type="dxa"/>
            <w:vAlign w:val="bottom"/>
          </w:tcPr>
          <w:p w14:paraId="65261AE8" w14:textId="77777777" w:rsidR="00314851" w:rsidRPr="0041692F" w:rsidRDefault="00314851" w:rsidP="00744FD4">
            <w:pPr>
              <w:spacing w:line="340" w:lineRule="exact"/>
              <w:jc w:val="thaiDistribute"/>
              <w:rPr>
                <w:rFonts w:ascii="Arial" w:hAnsi="Arial" w:cs="Arial"/>
                <w:color w:val="000000"/>
                <w:sz w:val="18"/>
                <w:szCs w:val="18"/>
                <w:cs/>
              </w:rPr>
            </w:pPr>
          </w:p>
        </w:tc>
        <w:tc>
          <w:tcPr>
            <w:tcW w:w="1260" w:type="dxa"/>
            <w:gridSpan w:val="2"/>
            <w:vAlign w:val="bottom"/>
          </w:tcPr>
          <w:p w14:paraId="01E3228F" w14:textId="77777777" w:rsidR="00314851" w:rsidRPr="0041692F" w:rsidRDefault="00380725" w:rsidP="00744FD4">
            <w:pPr>
              <w:spacing w:line="340" w:lineRule="exact"/>
              <w:jc w:val="center"/>
              <w:rPr>
                <w:rFonts w:ascii="Arial" w:hAnsi="Arial" w:cs="Arial"/>
                <w:sz w:val="18"/>
                <w:szCs w:val="18"/>
                <w:u w:val="single"/>
                <w:cs/>
              </w:rPr>
            </w:pPr>
            <w:r w:rsidRPr="0041692F">
              <w:rPr>
                <w:rFonts w:ascii="Arial" w:hAnsi="Arial" w:cs="Arial"/>
                <w:sz w:val="18"/>
                <w:szCs w:val="18"/>
                <w:u w:val="single"/>
              </w:rPr>
              <w:t>C</w:t>
            </w:r>
            <w:r w:rsidR="00314851" w:rsidRPr="0041692F">
              <w:rPr>
                <w:rFonts w:ascii="Arial" w:hAnsi="Arial" w:cs="Arial"/>
                <w:sz w:val="18"/>
                <w:szCs w:val="18"/>
                <w:u w:val="single"/>
              </w:rPr>
              <w:t>hange</w:t>
            </w:r>
          </w:p>
        </w:tc>
        <w:tc>
          <w:tcPr>
            <w:tcW w:w="1350" w:type="dxa"/>
            <w:vAlign w:val="bottom"/>
          </w:tcPr>
          <w:p w14:paraId="01B16720" w14:textId="77777777" w:rsidR="00314851" w:rsidRPr="0041692F" w:rsidRDefault="00314851" w:rsidP="00744FD4">
            <w:pPr>
              <w:spacing w:line="340" w:lineRule="exact"/>
              <w:jc w:val="center"/>
              <w:rPr>
                <w:rFonts w:ascii="Arial" w:hAnsi="Arial" w:cs="Arial"/>
                <w:sz w:val="18"/>
                <w:szCs w:val="18"/>
                <w:u w:val="single"/>
              </w:rPr>
            </w:pPr>
            <w:r w:rsidRPr="0041692F">
              <w:rPr>
                <w:rFonts w:ascii="Arial" w:hAnsi="Arial" w:cs="Arial"/>
                <w:sz w:val="18"/>
                <w:szCs w:val="18"/>
                <w:u w:val="single"/>
              </w:rPr>
              <w:t>Increase</w:t>
            </w:r>
          </w:p>
        </w:tc>
        <w:tc>
          <w:tcPr>
            <w:tcW w:w="1350" w:type="dxa"/>
            <w:vAlign w:val="bottom"/>
          </w:tcPr>
          <w:p w14:paraId="0DCDD953" w14:textId="77777777" w:rsidR="00314851" w:rsidRPr="0041692F" w:rsidRDefault="00314851" w:rsidP="00744FD4">
            <w:pPr>
              <w:spacing w:line="340" w:lineRule="exact"/>
              <w:jc w:val="center"/>
              <w:rPr>
                <w:rFonts w:ascii="Arial" w:hAnsi="Arial" w:cs="Arial"/>
                <w:sz w:val="18"/>
                <w:szCs w:val="18"/>
                <w:u w:val="single"/>
              </w:rPr>
            </w:pPr>
            <w:r w:rsidRPr="0041692F">
              <w:rPr>
                <w:rFonts w:ascii="Arial" w:hAnsi="Arial" w:cs="Arial"/>
                <w:sz w:val="18"/>
                <w:szCs w:val="18"/>
                <w:u w:val="single"/>
              </w:rPr>
              <w:t>Decrease</w:t>
            </w:r>
          </w:p>
        </w:tc>
        <w:tc>
          <w:tcPr>
            <w:tcW w:w="1350" w:type="dxa"/>
            <w:vAlign w:val="bottom"/>
          </w:tcPr>
          <w:p w14:paraId="2D16ED16" w14:textId="77777777" w:rsidR="00314851" w:rsidRPr="0041692F" w:rsidRDefault="00314851" w:rsidP="00744FD4">
            <w:pPr>
              <w:spacing w:line="340" w:lineRule="exact"/>
              <w:jc w:val="center"/>
              <w:rPr>
                <w:rFonts w:ascii="Arial" w:hAnsi="Arial" w:cs="Arial"/>
                <w:sz w:val="18"/>
                <w:szCs w:val="18"/>
                <w:u w:val="single"/>
              </w:rPr>
            </w:pPr>
            <w:r w:rsidRPr="0041692F">
              <w:rPr>
                <w:rFonts w:ascii="Arial" w:hAnsi="Arial" w:cs="Arial"/>
                <w:sz w:val="18"/>
                <w:szCs w:val="18"/>
                <w:u w:val="single"/>
              </w:rPr>
              <w:t>Increase</w:t>
            </w:r>
          </w:p>
        </w:tc>
        <w:tc>
          <w:tcPr>
            <w:tcW w:w="1350" w:type="dxa"/>
            <w:vAlign w:val="bottom"/>
          </w:tcPr>
          <w:p w14:paraId="63923016" w14:textId="77777777" w:rsidR="00314851" w:rsidRPr="0041692F" w:rsidRDefault="00314851" w:rsidP="00744FD4">
            <w:pPr>
              <w:spacing w:line="340" w:lineRule="exact"/>
              <w:jc w:val="center"/>
              <w:rPr>
                <w:rFonts w:ascii="Arial" w:hAnsi="Arial" w:cs="Arial"/>
                <w:sz w:val="18"/>
                <w:szCs w:val="18"/>
                <w:u w:val="single"/>
              </w:rPr>
            </w:pPr>
            <w:r w:rsidRPr="0041692F">
              <w:rPr>
                <w:rFonts w:ascii="Arial" w:hAnsi="Arial" w:cs="Arial"/>
                <w:sz w:val="18"/>
                <w:szCs w:val="18"/>
                <w:u w:val="single"/>
              </w:rPr>
              <w:t>Decrease</w:t>
            </w:r>
          </w:p>
        </w:tc>
      </w:tr>
      <w:tr w:rsidR="00314851" w:rsidRPr="0041692F" w14:paraId="7151BB55" w14:textId="77777777" w:rsidTr="00F62F9C">
        <w:tc>
          <w:tcPr>
            <w:tcW w:w="2610" w:type="dxa"/>
            <w:vAlign w:val="bottom"/>
          </w:tcPr>
          <w:p w14:paraId="45578928" w14:textId="77777777" w:rsidR="00314851" w:rsidRPr="0041692F" w:rsidRDefault="00314851" w:rsidP="00744FD4">
            <w:pPr>
              <w:spacing w:line="340" w:lineRule="exact"/>
              <w:rPr>
                <w:rFonts w:ascii="Arial" w:hAnsi="Arial" w:cs="Arial"/>
                <w:spacing w:val="-4"/>
                <w:sz w:val="18"/>
                <w:szCs w:val="18"/>
              </w:rPr>
            </w:pPr>
          </w:p>
        </w:tc>
        <w:tc>
          <w:tcPr>
            <w:tcW w:w="1260" w:type="dxa"/>
            <w:gridSpan w:val="2"/>
            <w:vAlign w:val="bottom"/>
          </w:tcPr>
          <w:p w14:paraId="4A359F78" w14:textId="77777777" w:rsidR="00314851" w:rsidRPr="0041692F" w:rsidRDefault="00314851" w:rsidP="00744FD4">
            <w:pPr>
              <w:spacing w:line="340" w:lineRule="exact"/>
              <w:jc w:val="center"/>
              <w:rPr>
                <w:rFonts w:ascii="Arial" w:hAnsi="Arial" w:cs="Arial"/>
                <w:color w:val="000000"/>
                <w:sz w:val="18"/>
                <w:szCs w:val="18"/>
              </w:rPr>
            </w:pPr>
            <w:r w:rsidRPr="0041692F">
              <w:rPr>
                <w:rFonts w:ascii="Arial" w:hAnsi="Arial" w:cs="Arial"/>
                <w:color w:val="000000"/>
                <w:sz w:val="18"/>
                <w:szCs w:val="18"/>
              </w:rPr>
              <w:t>%</w:t>
            </w:r>
          </w:p>
        </w:tc>
        <w:tc>
          <w:tcPr>
            <w:tcW w:w="1350" w:type="dxa"/>
            <w:vAlign w:val="bottom"/>
          </w:tcPr>
          <w:p w14:paraId="06339391" w14:textId="77777777" w:rsidR="00314851" w:rsidRPr="0041692F" w:rsidRDefault="00314851" w:rsidP="00744FD4">
            <w:pPr>
              <w:spacing w:line="340" w:lineRule="exact"/>
              <w:jc w:val="center"/>
              <w:rPr>
                <w:rFonts w:ascii="Arial" w:hAnsi="Arial" w:cs="Arial"/>
                <w:color w:val="000000"/>
                <w:sz w:val="18"/>
                <w:szCs w:val="18"/>
              </w:rPr>
            </w:pPr>
            <w:r w:rsidRPr="0041692F">
              <w:rPr>
                <w:rFonts w:ascii="Arial" w:hAnsi="Arial" w:cs="Arial"/>
                <w:color w:val="000000"/>
                <w:sz w:val="18"/>
                <w:szCs w:val="18"/>
              </w:rPr>
              <w:t>(Million Baht)</w:t>
            </w:r>
          </w:p>
        </w:tc>
        <w:tc>
          <w:tcPr>
            <w:tcW w:w="1350" w:type="dxa"/>
            <w:vAlign w:val="bottom"/>
          </w:tcPr>
          <w:p w14:paraId="03B0D468" w14:textId="77777777" w:rsidR="00314851" w:rsidRPr="0041692F" w:rsidRDefault="00314851" w:rsidP="00744FD4">
            <w:pPr>
              <w:spacing w:line="340" w:lineRule="exact"/>
              <w:jc w:val="center"/>
              <w:rPr>
                <w:rFonts w:ascii="Arial" w:hAnsi="Arial" w:cs="Arial"/>
                <w:color w:val="000000"/>
                <w:sz w:val="18"/>
                <w:szCs w:val="18"/>
              </w:rPr>
            </w:pPr>
            <w:r w:rsidRPr="0041692F">
              <w:rPr>
                <w:rFonts w:ascii="Arial" w:hAnsi="Arial" w:cs="Arial"/>
                <w:color w:val="000000"/>
                <w:sz w:val="18"/>
                <w:szCs w:val="18"/>
              </w:rPr>
              <w:t>(Million Baht)</w:t>
            </w:r>
          </w:p>
        </w:tc>
        <w:tc>
          <w:tcPr>
            <w:tcW w:w="1350" w:type="dxa"/>
            <w:vAlign w:val="bottom"/>
          </w:tcPr>
          <w:p w14:paraId="31D14C22" w14:textId="77777777" w:rsidR="00314851" w:rsidRPr="0041692F" w:rsidRDefault="00314851" w:rsidP="00744FD4">
            <w:pPr>
              <w:spacing w:line="340" w:lineRule="exact"/>
              <w:jc w:val="center"/>
              <w:rPr>
                <w:rFonts w:ascii="Arial" w:hAnsi="Arial" w:cs="Arial"/>
                <w:color w:val="000000"/>
                <w:sz w:val="18"/>
                <w:szCs w:val="18"/>
              </w:rPr>
            </w:pPr>
            <w:r w:rsidRPr="0041692F">
              <w:rPr>
                <w:rFonts w:ascii="Arial" w:hAnsi="Arial" w:cs="Arial"/>
                <w:color w:val="000000"/>
                <w:sz w:val="18"/>
                <w:szCs w:val="18"/>
              </w:rPr>
              <w:t>(Million Baht)</w:t>
            </w:r>
          </w:p>
        </w:tc>
        <w:tc>
          <w:tcPr>
            <w:tcW w:w="1350" w:type="dxa"/>
            <w:vAlign w:val="bottom"/>
          </w:tcPr>
          <w:p w14:paraId="45629097" w14:textId="77777777" w:rsidR="00314851" w:rsidRPr="0041692F" w:rsidRDefault="00314851" w:rsidP="00744FD4">
            <w:pPr>
              <w:spacing w:line="340" w:lineRule="exact"/>
              <w:jc w:val="center"/>
              <w:rPr>
                <w:rFonts w:ascii="Arial" w:hAnsi="Arial" w:cs="Arial"/>
                <w:color w:val="000000"/>
                <w:sz w:val="18"/>
                <w:szCs w:val="18"/>
              </w:rPr>
            </w:pPr>
            <w:r w:rsidRPr="0041692F">
              <w:rPr>
                <w:rFonts w:ascii="Arial" w:hAnsi="Arial" w:cs="Arial"/>
                <w:color w:val="000000"/>
                <w:sz w:val="18"/>
                <w:szCs w:val="18"/>
              </w:rPr>
              <w:t>(Million Baht)</w:t>
            </w:r>
          </w:p>
        </w:tc>
      </w:tr>
      <w:tr w:rsidR="004A3514" w:rsidRPr="0041692F" w14:paraId="6B0B85AD" w14:textId="77777777" w:rsidTr="00F62F9C">
        <w:tc>
          <w:tcPr>
            <w:tcW w:w="2610" w:type="dxa"/>
            <w:vAlign w:val="bottom"/>
          </w:tcPr>
          <w:p w14:paraId="678C9AD8" w14:textId="77777777" w:rsidR="004A3514" w:rsidRPr="0041692F" w:rsidRDefault="004A3514" w:rsidP="00744FD4">
            <w:pPr>
              <w:spacing w:line="340" w:lineRule="exact"/>
              <w:ind w:left="162" w:hanging="162"/>
              <w:rPr>
                <w:rFonts w:ascii="Arial" w:hAnsi="Arial" w:cs="Arial"/>
                <w:b/>
                <w:bCs/>
                <w:spacing w:val="-4"/>
                <w:sz w:val="18"/>
                <w:szCs w:val="18"/>
              </w:rPr>
            </w:pPr>
            <w:r w:rsidRPr="0041692F">
              <w:rPr>
                <w:rFonts w:ascii="Arial" w:hAnsi="Arial" w:cs="Arial"/>
                <w:b/>
                <w:bCs/>
                <w:spacing w:val="-4"/>
                <w:sz w:val="18"/>
                <w:szCs w:val="18"/>
              </w:rPr>
              <w:t>Defined benefit obligation for retirement compensation:</w:t>
            </w:r>
          </w:p>
        </w:tc>
        <w:tc>
          <w:tcPr>
            <w:tcW w:w="1260" w:type="dxa"/>
            <w:gridSpan w:val="2"/>
            <w:vAlign w:val="bottom"/>
          </w:tcPr>
          <w:p w14:paraId="181D5120" w14:textId="77777777" w:rsidR="004A3514" w:rsidRPr="0041692F" w:rsidRDefault="004A3514" w:rsidP="00744FD4">
            <w:pPr>
              <w:spacing w:line="340" w:lineRule="exact"/>
              <w:jc w:val="center"/>
              <w:rPr>
                <w:rFonts w:ascii="Arial" w:hAnsi="Arial" w:cs="Arial"/>
                <w:b/>
                <w:bCs/>
                <w:color w:val="000000"/>
                <w:sz w:val="18"/>
                <w:szCs w:val="18"/>
              </w:rPr>
            </w:pPr>
          </w:p>
        </w:tc>
        <w:tc>
          <w:tcPr>
            <w:tcW w:w="1350" w:type="dxa"/>
            <w:vAlign w:val="bottom"/>
          </w:tcPr>
          <w:p w14:paraId="37BDE762" w14:textId="77777777" w:rsidR="004A3514" w:rsidRPr="0041692F" w:rsidRDefault="004A3514" w:rsidP="00744FD4">
            <w:pPr>
              <w:tabs>
                <w:tab w:val="decimal" w:pos="608"/>
              </w:tabs>
              <w:spacing w:line="340" w:lineRule="exact"/>
              <w:rPr>
                <w:rFonts w:ascii="Arial" w:hAnsi="Arial" w:cs="Arial"/>
                <w:color w:val="000000"/>
                <w:sz w:val="18"/>
                <w:szCs w:val="18"/>
              </w:rPr>
            </w:pPr>
          </w:p>
        </w:tc>
        <w:tc>
          <w:tcPr>
            <w:tcW w:w="1350" w:type="dxa"/>
            <w:vAlign w:val="bottom"/>
          </w:tcPr>
          <w:p w14:paraId="0B625B45" w14:textId="77777777" w:rsidR="004A3514" w:rsidRPr="0041692F" w:rsidRDefault="004A3514" w:rsidP="00744FD4">
            <w:pPr>
              <w:tabs>
                <w:tab w:val="decimal" w:pos="608"/>
              </w:tabs>
              <w:spacing w:line="340" w:lineRule="exact"/>
              <w:rPr>
                <w:rFonts w:ascii="Arial" w:hAnsi="Arial" w:cs="Arial"/>
                <w:color w:val="000000"/>
                <w:sz w:val="18"/>
                <w:szCs w:val="18"/>
              </w:rPr>
            </w:pPr>
          </w:p>
        </w:tc>
        <w:tc>
          <w:tcPr>
            <w:tcW w:w="1350" w:type="dxa"/>
            <w:vAlign w:val="bottom"/>
          </w:tcPr>
          <w:p w14:paraId="5754102D" w14:textId="77777777" w:rsidR="004A3514" w:rsidRPr="0041692F" w:rsidRDefault="004A3514" w:rsidP="00744FD4">
            <w:pPr>
              <w:tabs>
                <w:tab w:val="decimal" w:pos="608"/>
              </w:tabs>
              <w:spacing w:line="340" w:lineRule="exact"/>
              <w:rPr>
                <w:rFonts w:ascii="Arial" w:hAnsi="Arial" w:cs="Arial"/>
                <w:color w:val="000000"/>
                <w:sz w:val="18"/>
                <w:szCs w:val="18"/>
              </w:rPr>
            </w:pPr>
          </w:p>
        </w:tc>
        <w:tc>
          <w:tcPr>
            <w:tcW w:w="1350" w:type="dxa"/>
            <w:vAlign w:val="bottom"/>
          </w:tcPr>
          <w:p w14:paraId="4EFD6B55" w14:textId="77777777" w:rsidR="004A3514" w:rsidRPr="0041692F" w:rsidRDefault="004A3514" w:rsidP="00744FD4">
            <w:pPr>
              <w:tabs>
                <w:tab w:val="decimal" w:pos="608"/>
              </w:tabs>
              <w:spacing w:line="340" w:lineRule="exact"/>
              <w:rPr>
                <w:rFonts w:ascii="Arial" w:hAnsi="Arial" w:cs="Arial"/>
                <w:color w:val="000000"/>
                <w:sz w:val="18"/>
                <w:szCs w:val="18"/>
              </w:rPr>
            </w:pPr>
          </w:p>
        </w:tc>
      </w:tr>
      <w:tr w:rsidR="005E5816" w:rsidRPr="0041692F" w14:paraId="3BA5C107" w14:textId="77777777" w:rsidTr="006564EF">
        <w:trPr>
          <w:trHeight w:val="85"/>
        </w:trPr>
        <w:tc>
          <w:tcPr>
            <w:tcW w:w="2610" w:type="dxa"/>
            <w:vAlign w:val="bottom"/>
          </w:tcPr>
          <w:p w14:paraId="341429F8" w14:textId="77777777" w:rsidR="005E5816" w:rsidRPr="0041692F" w:rsidRDefault="005E5816" w:rsidP="005E5816">
            <w:pPr>
              <w:spacing w:line="340" w:lineRule="exact"/>
              <w:ind w:left="162" w:hanging="162"/>
              <w:rPr>
                <w:rFonts w:ascii="Arial" w:hAnsi="Arial" w:cs="Arial"/>
                <w:color w:val="000000"/>
                <w:sz w:val="18"/>
                <w:szCs w:val="18"/>
              </w:rPr>
            </w:pPr>
            <w:r w:rsidRPr="0041692F">
              <w:rPr>
                <w:rFonts w:ascii="Arial" w:hAnsi="Arial" w:cs="Arial"/>
                <w:spacing w:val="-2"/>
                <w:sz w:val="18"/>
                <w:szCs w:val="18"/>
              </w:rPr>
              <w:t>Discount rate</w:t>
            </w:r>
          </w:p>
        </w:tc>
        <w:tc>
          <w:tcPr>
            <w:tcW w:w="1260" w:type="dxa"/>
            <w:gridSpan w:val="2"/>
            <w:vAlign w:val="bottom"/>
          </w:tcPr>
          <w:p w14:paraId="049AED22" w14:textId="77777777" w:rsidR="005E5816" w:rsidRPr="0041692F" w:rsidRDefault="005E5816" w:rsidP="005E5816">
            <w:pPr>
              <w:spacing w:line="340" w:lineRule="exact"/>
              <w:jc w:val="center"/>
              <w:rPr>
                <w:rFonts w:ascii="Arial" w:hAnsi="Arial" w:cs="Arial"/>
                <w:color w:val="000000"/>
                <w:sz w:val="18"/>
                <w:szCs w:val="18"/>
              </w:rPr>
            </w:pPr>
            <w:r w:rsidRPr="0041692F">
              <w:rPr>
                <w:rFonts w:ascii="Arial" w:hAnsi="Arial" w:cs="Arial"/>
                <w:color w:val="000000"/>
                <w:sz w:val="18"/>
                <w:szCs w:val="18"/>
              </w:rPr>
              <w:t>±1%</w:t>
            </w:r>
          </w:p>
        </w:tc>
        <w:tc>
          <w:tcPr>
            <w:tcW w:w="1350" w:type="dxa"/>
            <w:vAlign w:val="bottom"/>
          </w:tcPr>
          <w:p w14:paraId="4687E341"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(2.3)</w:t>
            </w:r>
          </w:p>
        </w:tc>
        <w:tc>
          <w:tcPr>
            <w:tcW w:w="1350" w:type="dxa"/>
            <w:vAlign w:val="bottom"/>
          </w:tcPr>
          <w:p w14:paraId="66260D67"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2.6</w:t>
            </w:r>
          </w:p>
        </w:tc>
        <w:tc>
          <w:tcPr>
            <w:tcW w:w="1350" w:type="dxa"/>
            <w:vAlign w:val="bottom"/>
          </w:tcPr>
          <w:p w14:paraId="5CDD0B9F"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(2.3)</w:t>
            </w:r>
          </w:p>
        </w:tc>
        <w:tc>
          <w:tcPr>
            <w:tcW w:w="1350" w:type="dxa"/>
            <w:vAlign w:val="bottom"/>
          </w:tcPr>
          <w:p w14:paraId="2713BF7C"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2.6</w:t>
            </w:r>
          </w:p>
        </w:tc>
      </w:tr>
      <w:tr w:rsidR="005E5816" w:rsidRPr="0041692F" w14:paraId="3E087654" w14:textId="77777777" w:rsidTr="006564EF">
        <w:tc>
          <w:tcPr>
            <w:tcW w:w="2610" w:type="dxa"/>
            <w:vAlign w:val="bottom"/>
          </w:tcPr>
          <w:p w14:paraId="60EB003C" w14:textId="77777777" w:rsidR="005E5816" w:rsidRPr="0041692F" w:rsidRDefault="005E5816" w:rsidP="005E5816">
            <w:pPr>
              <w:spacing w:line="340" w:lineRule="exact"/>
              <w:ind w:left="162" w:hanging="162"/>
              <w:rPr>
                <w:rFonts w:ascii="Arial" w:hAnsi="Arial" w:cs="Arial"/>
                <w:sz w:val="18"/>
                <w:szCs w:val="18"/>
              </w:rPr>
            </w:pPr>
            <w:r w:rsidRPr="0041692F">
              <w:rPr>
                <w:rFonts w:ascii="Arial" w:hAnsi="Arial" w:cs="Arial"/>
                <w:spacing w:val="-2"/>
                <w:sz w:val="18"/>
                <w:szCs w:val="18"/>
              </w:rPr>
              <w:t>Salary increase rate</w:t>
            </w:r>
          </w:p>
        </w:tc>
        <w:tc>
          <w:tcPr>
            <w:tcW w:w="1260" w:type="dxa"/>
            <w:gridSpan w:val="2"/>
            <w:vAlign w:val="bottom"/>
          </w:tcPr>
          <w:p w14:paraId="3274DDB5" w14:textId="77777777" w:rsidR="005E5816" w:rsidRPr="0041692F" w:rsidRDefault="005E5816" w:rsidP="005E5816">
            <w:pPr>
              <w:spacing w:line="340" w:lineRule="exact"/>
              <w:jc w:val="center"/>
              <w:rPr>
                <w:rFonts w:ascii="Arial" w:hAnsi="Arial" w:cs="Arial"/>
                <w:sz w:val="18"/>
                <w:szCs w:val="18"/>
              </w:rPr>
            </w:pPr>
            <w:r w:rsidRPr="0041692F">
              <w:rPr>
                <w:rFonts w:ascii="Arial" w:hAnsi="Arial" w:cs="Arial"/>
                <w:sz w:val="18"/>
                <w:szCs w:val="18"/>
              </w:rPr>
              <w:t>±1%</w:t>
            </w:r>
          </w:p>
        </w:tc>
        <w:tc>
          <w:tcPr>
            <w:tcW w:w="1350" w:type="dxa"/>
            <w:vAlign w:val="bottom"/>
          </w:tcPr>
          <w:p w14:paraId="486A2F69"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2.9</w:t>
            </w:r>
          </w:p>
        </w:tc>
        <w:tc>
          <w:tcPr>
            <w:tcW w:w="1350" w:type="dxa"/>
            <w:vAlign w:val="bottom"/>
          </w:tcPr>
          <w:p w14:paraId="2CA9B400"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(2.6)</w:t>
            </w:r>
          </w:p>
        </w:tc>
        <w:tc>
          <w:tcPr>
            <w:tcW w:w="1350" w:type="dxa"/>
            <w:vAlign w:val="bottom"/>
          </w:tcPr>
          <w:p w14:paraId="056B2A36"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2.5</w:t>
            </w:r>
          </w:p>
        </w:tc>
        <w:tc>
          <w:tcPr>
            <w:tcW w:w="1350" w:type="dxa"/>
            <w:vAlign w:val="bottom"/>
          </w:tcPr>
          <w:p w14:paraId="7B3F14A8"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(2.3)</w:t>
            </w:r>
          </w:p>
        </w:tc>
      </w:tr>
      <w:tr w:rsidR="005E5816" w:rsidRPr="0041692F" w14:paraId="76831213" w14:textId="77777777" w:rsidTr="006564EF">
        <w:tc>
          <w:tcPr>
            <w:tcW w:w="2610" w:type="dxa"/>
            <w:vAlign w:val="bottom"/>
          </w:tcPr>
          <w:p w14:paraId="65B053BF" w14:textId="77777777" w:rsidR="005E5816" w:rsidRPr="0041692F" w:rsidRDefault="005E5816" w:rsidP="005E5816">
            <w:pPr>
              <w:spacing w:line="340" w:lineRule="exact"/>
              <w:ind w:left="162" w:hanging="162"/>
              <w:rPr>
                <w:rFonts w:ascii="Arial" w:hAnsi="Arial" w:cs="Arial"/>
                <w:spacing w:val="-2"/>
                <w:sz w:val="18"/>
                <w:szCs w:val="18"/>
              </w:rPr>
            </w:pPr>
            <w:r w:rsidRPr="0041692F">
              <w:rPr>
                <w:rFonts w:ascii="Arial" w:hAnsi="Arial" w:cs="Arial"/>
                <w:spacing w:val="-2"/>
                <w:sz w:val="18"/>
                <w:szCs w:val="18"/>
              </w:rPr>
              <w:t>Staff turnover rate</w:t>
            </w:r>
          </w:p>
          <w:p w14:paraId="3889C16B" w14:textId="77777777" w:rsidR="005E5816" w:rsidRPr="0041692F" w:rsidRDefault="005E5816" w:rsidP="005E5816">
            <w:pPr>
              <w:spacing w:line="340" w:lineRule="exact"/>
              <w:ind w:left="162" w:hanging="162"/>
              <w:rPr>
                <w:rFonts w:ascii="Arial" w:hAnsi="Arial" w:cs="Arial"/>
                <w:color w:val="000000"/>
                <w:sz w:val="18"/>
                <w:szCs w:val="18"/>
                <w:cs/>
              </w:rPr>
            </w:pPr>
          </w:p>
        </w:tc>
        <w:tc>
          <w:tcPr>
            <w:tcW w:w="1260" w:type="dxa"/>
            <w:gridSpan w:val="2"/>
            <w:vAlign w:val="bottom"/>
          </w:tcPr>
          <w:p w14:paraId="17CE0974" w14:textId="77777777" w:rsidR="005E5816" w:rsidRPr="0041692F" w:rsidRDefault="005E5816" w:rsidP="005E5816">
            <w:pPr>
              <w:spacing w:line="340" w:lineRule="exact"/>
              <w:jc w:val="center"/>
              <w:rPr>
                <w:rFonts w:ascii="Arial" w:hAnsi="Arial" w:cs="Arial"/>
                <w:color w:val="000000"/>
                <w:sz w:val="18"/>
                <w:szCs w:val="18"/>
              </w:rPr>
            </w:pPr>
            <w:r w:rsidRPr="0041692F">
              <w:rPr>
                <w:rFonts w:ascii="Arial" w:hAnsi="Arial" w:cs="Arial"/>
                <w:color w:val="000000"/>
                <w:sz w:val="18"/>
                <w:szCs w:val="18"/>
              </w:rPr>
              <w:t>20% of base assumption</w:t>
            </w:r>
          </w:p>
        </w:tc>
        <w:tc>
          <w:tcPr>
            <w:tcW w:w="1350" w:type="dxa"/>
            <w:vAlign w:val="bottom"/>
          </w:tcPr>
          <w:p w14:paraId="564D69FA"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(2.6)</w:t>
            </w:r>
          </w:p>
        </w:tc>
        <w:tc>
          <w:tcPr>
            <w:tcW w:w="1350" w:type="dxa"/>
            <w:vAlign w:val="bottom"/>
          </w:tcPr>
          <w:p w14:paraId="72E7768E" w14:textId="77777777" w:rsidR="005E5816" w:rsidRPr="0041692F" w:rsidRDefault="005E5816" w:rsidP="005E5816">
            <w:pPr>
              <w:tabs>
                <w:tab w:val="decimal" w:pos="608"/>
              </w:tabs>
              <w:spacing w:line="340" w:lineRule="exact"/>
              <w:rPr>
                <w:rFonts w:ascii="Arial" w:hAnsi="Arial" w:cs="Arial"/>
                <w:color w:val="000000"/>
                <w:sz w:val="18"/>
                <w:szCs w:val="18"/>
                <w:cs/>
              </w:rPr>
            </w:pPr>
            <w:r w:rsidRPr="0041692F">
              <w:rPr>
                <w:rFonts w:ascii="Arial" w:hAnsi="Arial" w:cs="Arial"/>
                <w:color w:val="000000"/>
                <w:sz w:val="18"/>
                <w:szCs w:val="18"/>
              </w:rPr>
              <w:t>3.0</w:t>
            </w:r>
          </w:p>
        </w:tc>
        <w:tc>
          <w:tcPr>
            <w:tcW w:w="1350" w:type="dxa"/>
            <w:vAlign w:val="bottom"/>
          </w:tcPr>
          <w:p w14:paraId="34BC2484"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(2.3)</w:t>
            </w:r>
          </w:p>
        </w:tc>
        <w:tc>
          <w:tcPr>
            <w:tcW w:w="1350" w:type="dxa"/>
            <w:vAlign w:val="bottom"/>
          </w:tcPr>
          <w:p w14:paraId="30D1AA68" w14:textId="77777777" w:rsidR="005E5816" w:rsidRPr="0041692F" w:rsidRDefault="005E5816" w:rsidP="005E5816">
            <w:pPr>
              <w:tabs>
                <w:tab w:val="decimal" w:pos="608"/>
              </w:tabs>
              <w:spacing w:line="340" w:lineRule="exact"/>
              <w:rPr>
                <w:rFonts w:ascii="Arial" w:hAnsi="Arial" w:cs="Arial"/>
                <w:color w:val="000000"/>
                <w:sz w:val="18"/>
                <w:szCs w:val="18"/>
                <w:cs/>
              </w:rPr>
            </w:pPr>
            <w:r w:rsidRPr="0041692F">
              <w:rPr>
                <w:rFonts w:ascii="Arial" w:hAnsi="Arial" w:cs="Arial"/>
                <w:color w:val="000000"/>
                <w:sz w:val="18"/>
                <w:szCs w:val="18"/>
              </w:rPr>
              <w:t>2.6</w:t>
            </w:r>
          </w:p>
        </w:tc>
      </w:tr>
      <w:tr w:rsidR="005E5816" w:rsidRPr="0041692F" w14:paraId="7EB73675" w14:textId="77777777" w:rsidTr="006564EF">
        <w:tc>
          <w:tcPr>
            <w:tcW w:w="2610" w:type="dxa"/>
            <w:vAlign w:val="bottom"/>
          </w:tcPr>
          <w:p w14:paraId="1403D8A3" w14:textId="77777777" w:rsidR="005E5816" w:rsidRPr="0041692F" w:rsidRDefault="005E5816" w:rsidP="005E5816">
            <w:pPr>
              <w:spacing w:line="340" w:lineRule="exact"/>
              <w:ind w:left="162" w:hanging="162"/>
              <w:rPr>
                <w:rFonts w:ascii="Arial" w:hAnsi="Arial" w:cs="Arial"/>
                <w:color w:val="000000"/>
                <w:sz w:val="18"/>
                <w:szCs w:val="18"/>
                <w:cs/>
              </w:rPr>
            </w:pPr>
          </w:p>
        </w:tc>
        <w:tc>
          <w:tcPr>
            <w:tcW w:w="1260" w:type="dxa"/>
            <w:gridSpan w:val="2"/>
            <w:vAlign w:val="bottom"/>
          </w:tcPr>
          <w:p w14:paraId="729AA9D9" w14:textId="77777777" w:rsidR="005E5816" w:rsidRPr="0041692F" w:rsidRDefault="005E5816" w:rsidP="005E5816">
            <w:pPr>
              <w:spacing w:line="340" w:lineRule="exact"/>
              <w:jc w:val="center"/>
              <w:rPr>
                <w:rFonts w:ascii="Arial" w:hAnsi="Arial" w:cs="Arial"/>
                <w:color w:val="000000"/>
                <w:sz w:val="18"/>
                <w:szCs w:val="18"/>
              </w:rPr>
            </w:pPr>
          </w:p>
        </w:tc>
        <w:tc>
          <w:tcPr>
            <w:tcW w:w="1350" w:type="dxa"/>
            <w:vAlign w:val="bottom"/>
          </w:tcPr>
          <w:p w14:paraId="3272D25C" w14:textId="77777777" w:rsidR="005E5816" w:rsidRPr="0041692F" w:rsidRDefault="005E5816" w:rsidP="005E5816">
            <w:pPr>
              <w:tabs>
                <w:tab w:val="decimal" w:pos="608"/>
              </w:tabs>
              <w:spacing w:line="340" w:lineRule="exact"/>
              <w:rPr>
                <w:rFonts w:ascii="Arial" w:hAnsi="Arial" w:cs="Arial"/>
                <w:color w:val="000000"/>
                <w:sz w:val="18"/>
                <w:szCs w:val="18"/>
              </w:rPr>
            </w:pPr>
          </w:p>
        </w:tc>
        <w:tc>
          <w:tcPr>
            <w:tcW w:w="1350" w:type="dxa"/>
            <w:vAlign w:val="bottom"/>
          </w:tcPr>
          <w:p w14:paraId="79FCD5E1" w14:textId="77777777" w:rsidR="005E5816" w:rsidRPr="0041692F" w:rsidRDefault="005E5816" w:rsidP="005E5816">
            <w:pPr>
              <w:tabs>
                <w:tab w:val="decimal" w:pos="608"/>
              </w:tabs>
              <w:spacing w:line="340" w:lineRule="exact"/>
              <w:rPr>
                <w:rFonts w:ascii="Arial" w:hAnsi="Arial" w:cs="Arial"/>
                <w:color w:val="000000"/>
                <w:sz w:val="18"/>
                <w:szCs w:val="18"/>
              </w:rPr>
            </w:pPr>
          </w:p>
        </w:tc>
        <w:tc>
          <w:tcPr>
            <w:tcW w:w="1350" w:type="dxa"/>
            <w:vAlign w:val="bottom"/>
          </w:tcPr>
          <w:p w14:paraId="73A61D5C" w14:textId="77777777" w:rsidR="005E5816" w:rsidRPr="0041692F" w:rsidRDefault="005E5816" w:rsidP="005E5816">
            <w:pPr>
              <w:tabs>
                <w:tab w:val="decimal" w:pos="608"/>
              </w:tabs>
              <w:spacing w:line="340" w:lineRule="exact"/>
              <w:rPr>
                <w:rFonts w:ascii="Arial" w:hAnsi="Arial" w:cs="Arial"/>
                <w:color w:val="000000"/>
                <w:sz w:val="18"/>
                <w:szCs w:val="18"/>
              </w:rPr>
            </w:pPr>
          </w:p>
        </w:tc>
        <w:tc>
          <w:tcPr>
            <w:tcW w:w="1350" w:type="dxa"/>
            <w:vAlign w:val="bottom"/>
          </w:tcPr>
          <w:p w14:paraId="46C13FBE" w14:textId="77777777" w:rsidR="005E5816" w:rsidRPr="0041692F" w:rsidRDefault="005E5816" w:rsidP="005E5816">
            <w:pPr>
              <w:tabs>
                <w:tab w:val="decimal" w:pos="608"/>
              </w:tabs>
              <w:spacing w:line="340" w:lineRule="exact"/>
              <w:rPr>
                <w:rFonts w:ascii="Arial" w:hAnsi="Arial" w:cs="Arial"/>
                <w:color w:val="000000"/>
                <w:sz w:val="18"/>
                <w:szCs w:val="18"/>
              </w:rPr>
            </w:pPr>
          </w:p>
        </w:tc>
      </w:tr>
      <w:tr w:rsidR="005E5816" w:rsidRPr="0041692F" w14:paraId="0560B8BD" w14:textId="77777777" w:rsidTr="006564EF">
        <w:tc>
          <w:tcPr>
            <w:tcW w:w="3510" w:type="dxa"/>
            <w:gridSpan w:val="2"/>
            <w:vAlign w:val="bottom"/>
          </w:tcPr>
          <w:p w14:paraId="55B12FEC" w14:textId="77777777" w:rsidR="005E5816" w:rsidRPr="0041692F" w:rsidRDefault="005E5816" w:rsidP="005E5816">
            <w:pPr>
              <w:spacing w:line="340" w:lineRule="exact"/>
              <w:rPr>
                <w:rFonts w:ascii="Arial" w:hAnsi="Arial" w:cs="Arial"/>
                <w:b/>
                <w:bCs/>
                <w:color w:val="000000"/>
                <w:sz w:val="18"/>
                <w:szCs w:val="18"/>
              </w:rPr>
            </w:pPr>
            <w:r w:rsidRPr="0041692F">
              <w:rPr>
                <w:rFonts w:ascii="Arial" w:hAnsi="Arial" w:cs="Arial"/>
                <w:b/>
                <w:bCs/>
                <w:sz w:val="18"/>
                <w:szCs w:val="18"/>
              </w:rPr>
              <w:t>Other long-term employee benefits:</w:t>
            </w:r>
          </w:p>
        </w:tc>
        <w:tc>
          <w:tcPr>
            <w:tcW w:w="360" w:type="dxa"/>
            <w:vAlign w:val="bottom"/>
          </w:tcPr>
          <w:p w14:paraId="09884FAC" w14:textId="77777777" w:rsidR="005E5816" w:rsidRPr="0041692F" w:rsidRDefault="005E5816" w:rsidP="005E5816">
            <w:pPr>
              <w:spacing w:line="340" w:lineRule="exact"/>
              <w:rPr>
                <w:rFonts w:ascii="Arial" w:hAnsi="Arial" w:cs="Arial"/>
                <w:b/>
                <w:bCs/>
                <w:color w:val="000000"/>
                <w:sz w:val="18"/>
                <w:szCs w:val="18"/>
              </w:rPr>
            </w:pPr>
          </w:p>
        </w:tc>
        <w:tc>
          <w:tcPr>
            <w:tcW w:w="1350" w:type="dxa"/>
            <w:vAlign w:val="bottom"/>
          </w:tcPr>
          <w:p w14:paraId="4D653248" w14:textId="77777777" w:rsidR="005E5816" w:rsidRPr="0041692F" w:rsidRDefault="005E5816" w:rsidP="005E5816">
            <w:pPr>
              <w:tabs>
                <w:tab w:val="decimal" w:pos="608"/>
              </w:tabs>
              <w:spacing w:line="340" w:lineRule="exact"/>
              <w:rPr>
                <w:rFonts w:ascii="Arial" w:hAnsi="Arial" w:cs="Arial"/>
                <w:color w:val="000000"/>
                <w:sz w:val="18"/>
                <w:szCs w:val="18"/>
              </w:rPr>
            </w:pPr>
          </w:p>
        </w:tc>
        <w:tc>
          <w:tcPr>
            <w:tcW w:w="1350" w:type="dxa"/>
            <w:vAlign w:val="bottom"/>
          </w:tcPr>
          <w:p w14:paraId="3E46C1DB" w14:textId="77777777" w:rsidR="005E5816" w:rsidRPr="0041692F" w:rsidRDefault="005E5816" w:rsidP="005E5816">
            <w:pPr>
              <w:tabs>
                <w:tab w:val="decimal" w:pos="608"/>
              </w:tabs>
              <w:spacing w:line="340" w:lineRule="exact"/>
              <w:rPr>
                <w:rFonts w:ascii="Arial" w:hAnsi="Arial" w:cs="Arial"/>
                <w:color w:val="000000"/>
                <w:sz w:val="18"/>
                <w:szCs w:val="18"/>
              </w:rPr>
            </w:pPr>
          </w:p>
        </w:tc>
        <w:tc>
          <w:tcPr>
            <w:tcW w:w="1350" w:type="dxa"/>
            <w:vAlign w:val="bottom"/>
          </w:tcPr>
          <w:p w14:paraId="3B87D643" w14:textId="77777777" w:rsidR="005E5816" w:rsidRPr="0041692F" w:rsidRDefault="005E5816" w:rsidP="005E5816">
            <w:pPr>
              <w:tabs>
                <w:tab w:val="decimal" w:pos="608"/>
              </w:tabs>
              <w:spacing w:line="340" w:lineRule="exact"/>
              <w:rPr>
                <w:rFonts w:ascii="Arial" w:hAnsi="Arial" w:cs="Arial"/>
                <w:color w:val="000000"/>
                <w:sz w:val="18"/>
                <w:szCs w:val="18"/>
              </w:rPr>
            </w:pPr>
          </w:p>
        </w:tc>
        <w:tc>
          <w:tcPr>
            <w:tcW w:w="1350" w:type="dxa"/>
            <w:vAlign w:val="bottom"/>
          </w:tcPr>
          <w:p w14:paraId="65338ACD" w14:textId="77777777" w:rsidR="005E5816" w:rsidRPr="0041692F" w:rsidRDefault="005E5816" w:rsidP="005E5816">
            <w:pPr>
              <w:tabs>
                <w:tab w:val="decimal" w:pos="608"/>
              </w:tabs>
              <w:spacing w:line="340" w:lineRule="exact"/>
              <w:rPr>
                <w:rFonts w:ascii="Arial" w:hAnsi="Arial" w:cs="Arial"/>
                <w:color w:val="000000"/>
                <w:sz w:val="18"/>
                <w:szCs w:val="18"/>
              </w:rPr>
            </w:pPr>
          </w:p>
        </w:tc>
      </w:tr>
      <w:tr w:rsidR="005E5816" w:rsidRPr="0041692F" w14:paraId="6A6CD2A2" w14:textId="77777777" w:rsidTr="006564EF">
        <w:tc>
          <w:tcPr>
            <w:tcW w:w="2610" w:type="dxa"/>
            <w:vAlign w:val="bottom"/>
          </w:tcPr>
          <w:p w14:paraId="6A9BCB1A" w14:textId="77777777" w:rsidR="005E5816" w:rsidRPr="0041692F" w:rsidRDefault="005E5816" w:rsidP="005E5816">
            <w:pPr>
              <w:spacing w:line="340" w:lineRule="exact"/>
              <w:ind w:left="162" w:hanging="162"/>
              <w:rPr>
                <w:rFonts w:ascii="Arial" w:hAnsi="Arial" w:cs="Arial"/>
                <w:color w:val="000000"/>
                <w:sz w:val="18"/>
                <w:szCs w:val="18"/>
              </w:rPr>
            </w:pPr>
            <w:r w:rsidRPr="0041692F">
              <w:rPr>
                <w:rFonts w:ascii="Arial" w:hAnsi="Arial" w:cs="Arial"/>
                <w:spacing w:val="-2"/>
                <w:sz w:val="18"/>
                <w:szCs w:val="18"/>
              </w:rPr>
              <w:t>Discount rate</w:t>
            </w:r>
          </w:p>
        </w:tc>
        <w:tc>
          <w:tcPr>
            <w:tcW w:w="1260" w:type="dxa"/>
            <w:gridSpan w:val="2"/>
            <w:vAlign w:val="bottom"/>
          </w:tcPr>
          <w:p w14:paraId="75CB973C" w14:textId="77777777" w:rsidR="005E5816" w:rsidRPr="0041692F" w:rsidRDefault="005E5816" w:rsidP="005E5816">
            <w:pPr>
              <w:spacing w:line="340" w:lineRule="exact"/>
              <w:jc w:val="center"/>
              <w:rPr>
                <w:rFonts w:ascii="Arial" w:hAnsi="Arial" w:cs="Arial"/>
                <w:color w:val="000000"/>
                <w:sz w:val="18"/>
                <w:szCs w:val="18"/>
              </w:rPr>
            </w:pPr>
            <w:r w:rsidRPr="0041692F">
              <w:rPr>
                <w:rFonts w:ascii="Arial" w:hAnsi="Arial" w:cs="Arial"/>
                <w:color w:val="000000"/>
                <w:sz w:val="18"/>
                <w:szCs w:val="18"/>
              </w:rPr>
              <w:t>±1%</w:t>
            </w:r>
          </w:p>
        </w:tc>
        <w:tc>
          <w:tcPr>
            <w:tcW w:w="1350" w:type="dxa"/>
            <w:vAlign w:val="bottom"/>
          </w:tcPr>
          <w:p w14:paraId="1E75BD21"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(0.1)</w:t>
            </w:r>
          </w:p>
        </w:tc>
        <w:tc>
          <w:tcPr>
            <w:tcW w:w="1350" w:type="dxa"/>
            <w:vAlign w:val="bottom"/>
          </w:tcPr>
          <w:p w14:paraId="25E556DC"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0.1</w:t>
            </w:r>
          </w:p>
        </w:tc>
        <w:tc>
          <w:tcPr>
            <w:tcW w:w="1350" w:type="dxa"/>
            <w:vAlign w:val="bottom"/>
          </w:tcPr>
          <w:p w14:paraId="6A41EE6A"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(0.1)</w:t>
            </w:r>
          </w:p>
        </w:tc>
        <w:tc>
          <w:tcPr>
            <w:tcW w:w="1350" w:type="dxa"/>
            <w:vAlign w:val="bottom"/>
          </w:tcPr>
          <w:p w14:paraId="7E64570F"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0.1</w:t>
            </w:r>
          </w:p>
        </w:tc>
      </w:tr>
      <w:tr w:rsidR="005E5816" w:rsidRPr="0041692F" w14:paraId="5404A8E5" w14:textId="77777777" w:rsidTr="006564EF">
        <w:tc>
          <w:tcPr>
            <w:tcW w:w="2610" w:type="dxa"/>
            <w:vAlign w:val="bottom"/>
          </w:tcPr>
          <w:p w14:paraId="6BD9782D" w14:textId="77777777" w:rsidR="005E5816" w:rsidRPr="0041692F" w:rsidRDefault="005E5816" w:rsidP="005E5816">
            <w:pPr>
              <w:spacing w:line="340" w:lineRule="exact"/>
              <w:ind w:left="162" w:hanging="162"/>
              <w:rPr>
                <w:rFonts w:ascii="Arial" w:hAnsi="Arial" w:cs="Arial"/>
                <w:spacing w:val="-2"/>
                <w:sz w:val="18"/>
                <w:szCs w:val="18"/>
              </w:rPr>
            </w:pPr>
            <w:r w:rsidRPr="0041692F">
              <w:rPr>
                <w:rFonts w:ascii="Arial" w:hAnsi="Arial" w:cs="Arial"/>
                <w:spacing w:val="-2"/>
                <w:sz w:val="18"/>
                <w:szCs w:val="18"/>
              </w:rPr>
              <w:t>Staff turnover rate</w:t>
            </w:r>
          </w:p>
          <w:p w14:paraId="10E442B2" w14:textId="77777777" w:rsidR="005E5816" w:rsidRPr="0041692F" w:rsidRDefault="005E5816" w:rsidP="005E5816">
            <w:pPr>
              <w:spacing w:line="340" w:lineRule="exact"/>
              <w:ind w:left="162" w:hanging="162"/>
              <w:rPr>
                <w:rFonts w:ascii="Arial" w:hAnsi="Arial" w:cs="Arial"/>
                <w:color w:val="000000"/>
                <w:sz w:val="18"/>
                <w:szCs w:val="18"/>
                <w:cs/>
              </w:rPr>
            </w:pPr>
          </w:p>
        </w:tc>
        <w:tc>
          <w:tcPr>
            <w:tcW w:w="1260" w:type="dxa"/>
            <w:gridSpan w:val="2"/>
            <w:vAlign w:val="bottom"/>
          </w:tcPr>
          <w:p w14:paraId="1FDF7351" w14:textId="77777777" w:rsidR="005E5816" w:rsidRPr="0041692F" w:rsidRDefault="005E5816" w:rsidP="005E5816">
            <w:pPr>
              <w:spacing w:line="340" w:lineRule="exact"/>
              <w:jc w:val="center"/>
              <w:rPr>
                <w:rFonts w:ascii="Arial" w:hAnsi="Arial" w:cs="Arial"/>
                <w:color w:val="000000"/>
                <w:sz w:val="18"/>
                <w:szCs w:val="18"/>
              </w:rPr>
            </w:pPr>
            <w:r w:rsidRPr="0041692F">
              <w:rPr>
                <w:rFonts w:ascii="Arial" w:hAnsi="Arial" w:cs="Arial"/>
                <w:color w:val="000000"/>
                <w:sz w:val="18"/>
                <w:szCs w:val="18"/>
              </w:rPr>
              <w:t>20% of base assumption</w:t>
            </w:r>
          </w:p>
        </w:tc>
        <w:tc>
          <w:tcPr>
            <w:tcW w:w="1350" w:type="dxa"/>
            <w:vAlign w:val="bottom"/>
          </w:tcPr>
          <w:p w14:paraId="5A57BD4C" w14:textId="77777777" w:rsidR="005E5816" w:rsidRPr="0041692F" w:rsidRDefault="005E5816" w:rsidP="005E5816">
            <w:pPr>
              <w:tabs>
                <w:tab w:val="decimal" w:pos="608"/>
              </w:tabs>
              <w:spacing w:line="340" w:lineRule="exact"/>
              <w:rPr>
                <w:rFonts w:ascii="Arial" w:hAnsi="Arial" w:cs="Arial"/>
                <w:color w:val="000000"/>
                <w:sz w:val="18"/>
                <w:szCs w:val="18"/>
                <w:cs/>
              </w:rPr>
            </w:pPr>
            <w:r w:rsidRPr="0041692F">
              <w:rPr>
                <w:rFonts w:ascii="Arial" w:hAnsi="Arial" w:cs="Arial"/>
                <w:color w:val="000000"/>
                <w:sz w:val="18"/>
                <w:szCs w:val="18"/>
              </w:rPr>
              <w:t>(0.3)</w:t>
            </w:r>
          </w:p>
        </w:tc>
        <w:tc>
          <w:tcPr>
            <w:tcW w:w="1350" w:type="dxa"/>
            <w:vAlign w:val="bottom"/>
          </w:tcPr>
          <w:p w14:paraId="7305E266"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0.3</w:t>
            </w:r>
          </w:p>
        </w:tc>
        <w:tc>
          <w:tcPr>
            <w:tcW w:w="1350" w:type="dxa"/>
            <w:vAlign w:val="bottom"/>
          </w:tcPr>
          <w:p w14:paraId="43CB626F" w14:textId="77777777" w:rsidR="005E5816" w:rsidRPr="0041692F" w:rsidRDefault="005E5816" w:rsidP="005E5816">
            <w:pPr>
              <w:tabs>
                <w:tab w:val="decimal" w:pos="608"/>
              </w:tabs>
              <w:spacing w:line="340" w:lineRule="exact"/>
              <w:rPr>
                <w:rFonts w:ascii="Arial" w:hAnsi="Arial" w:cs="Arial"/>
                <w:color w:val="000000"/>
                <w:sz w:val="18"/>
                <w:szCs w:val="18"/>
                <w:cs/>
              </w:rPr>
            </w:pPr>
            <w:r w:rsidRPr="0041692F">
              <w:rPr>
                <w:rFonts w:ascii="Arial" w:hAnsi="Arial" w:cs="Arial"/>
                <w:color w:val="000000"/>
                <w:sz w:val="18"/>
                <w:szCs w:val="18"/>
              </w:rPr>
              <w:t>(0.2)</w:t>
            </w:r>
          </w:p>
        </w:tc>
        <w:tc>
          <w:tcPr>
            <w:tcW w:w="1350" w:type="dxa"/>
            <w:vAlign w:val="bottom"/>
          </w:tcPr>
          <w:p w14:paraId="6C8C0E12" w14:textId="77777777" w:rsidR="005E5816" w:rsidRPr="0041692F" w:rsidRDefault="005E5816" w:rsidP="005E5816">
            <w:pPr>
              <w:tabs>
                <w:tab w:val="decimal" w:pos="608"/>
              </w:tabs>
              <w:spacing w:line="340" w:lineRule="exact"/>
              <w:rPr>
                <w:rFonts w:ascii="Arial" w:hAnsi="Arial" w:cs="Arial"/>
                <w:color w:val="000000"/>
                <w:sz w:val="18"/>
                <w:szCs w:val="18"/>
              </w:rPr>
            </w:pPr>
            <w:r w:rsidRPr="0041692F">
              <w:rPr>
                <w:rFonts w:ascii="Arial" w:hAnsi="Arial" w:cs="Arial"/>
                <w:color w:val="000000"/>
                <w:sz w:val="18"/>
                <w:szCs w:val="18"/>
              </w:rPr>
              <w:t>0.3</w:t>
            </w:r>
          </w:p>
        </w:tc>
      </w:tr>
    </w:tbl>
    <w:p w14:paraId="2CA79794" w14:textId="3A1B9917" w:rsidR="003233AC" w:rsidRPr="0041692F" w:rsidRDefault="006B72D3" w:rsidP="0041692F">
      <w:pPr>
        <w:spacing w:before="240" w:after="120" w:line="380" w:lineRule="exact"/>
        <w:ind w:left="547" w:hanging="547"/>
        <w:jc w:val="thaiDistribute"/>
        <w:rPr>
          <w:rFonts w:ascii="Arial" w:eastAsia="Arial Unicode MS" w:hAnsi="Arial" w:cs="Arial"/>
          <w:b/>
          <w:bCs/>
          <w:sz w:val="22"/>
          <w:szCs w:val="22"/>
        </w:rPr>
      </w:pPr>
      <w:r w:rsidRPr="0041692F">
        <w:rPr>
          <w:rFonts w:ascii="Arial" w:eastAsia="Arial Unicode MS" w:hAnsi="Arial" w:cs="Arial"/>
          <w:b/>
          <w:bCs/>
          <w:sz w:val="22"/>
          <w:szCs w:val="22"/>
        </w:rPr>
        <w:t>1</w:t>
      </w:r>
      <w:r w:rsidR="00FF5859" w:rsidRPr="0041692F">
        <w:rPr>
          <w:rFonts w:ascii="Arial" w:eastAsia="Arial Unicode MS" w:hAnsi="Arial" w:cs="Arial"/>
          <w:b/>
          <w:bCs/>
          <w:sz w:val="22"/>
          <w:szCs w:val="22"/>
        </w:rPr>
        <w:t>8</w:t>
      </w:r>
      <w:r w:rsidRPr="0041692F">
        <w:rPr>
          <w:rFonts w:ascii="Arial" w:eastAsia="Arial Unicode MS" w:hAnsi="Arial" w:cs="Arial"/>
          <w:b/>
          <w:bCs/>
          <w:sz w:val="22"/>
          <w:szCs w:val="22"/>
        </w:rPr>
        <w:t>.</w:t>
      </w:r>
      <w:r w:rsidRPr="0041692F">
        <w:rPr>
          <w:rFonts w:ascii="Arial" w:eastAsia="Arial Unicode MS" w:hAnsi="Arial" w:cs="Arial"/>
          <w:b/>
          <w:bCs/>
          <w:sz w:val="22"/>
          <w:szCs w:val="22"/>
        </w:rPr>
        <w:tab/>
      </w:r>
      <w:r w:rsidR="00227191" w:rsidRPr="0041692F">
        <w:rPr>
          <w:rFonts w:ascii="Arial" w:eastAsia="Arial Unicode MS" w:hAnsi="Arial" w:cs="Arial"/>
          <w:b/>
          <w:bCs/>
          <w:sz w:val="22"/>
          <w:szCs w:val="22"/>
        </w:rPr>
        <w:t>Statutory reserve</w:t>
      </w:r>
    </w:p>
    <w:p w14:paraId="346ECF33" w14:textId="77777777" w:rsidR="003233AC" w:rsidRPr="0041692F" w:rsidRDefault="003233AC" w:rsidP="00B962E1">
      <w:pPr>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r>
      <w:r w:rsidR="002353BE" w:rsidRPr="0041692F">
        <w:rPr>
          <w:rFonts w:ascii="Arial" w:eastAsia="Arial Unicode MS" w:hAnsi="Arial" w:cs="Arial"/>
          <w:sz w:val="22"/>
          <w:szCs w:val="22"/>
        </w:rPr>
        <w:t>Pursuant to Section 116 of the Public Limited Companies Act B.E. 2535</w:t>
      </w:r>
      <w:r w:rsidRPr="0041692F">
        <w:rPr>
          <w:rFonts w:ascii="Arial" w:eastAsia="Arial Unicode MS" w:hAnsi="Arial" w:cs="Arial"/>
          <w:sz w:val="22"/>
          <w:szCs w:val="22"/>
        </w:rPr>
        <w:t xml:space="preserve">, the Company is required to set aside a statutory reserve </w:t>
      </w:r>
      <w:r w:rsidR="001817E3" w:rsidRPr="0041692F">
        <w:rPr>
          <w:rFonts w:ascii="Arial" w:eastAsia="Arial Unicode MS" w:hAnsi="Arial" w:cs="Arial"/>
          <w:sz w:val="22"/>
          <w:szCs w:val="22"/>
        </w:rPr>
        <w:t xml:space="preserve">of </w:t>
      </w:r>
      <w:r w:rsidR="00A048FC" w:rsidRPr="0041692F">
        <w:rPr>
          <w:rFonts w:ascii="Arial" w:eastAsia="Arial Unicode MS" w:hAnsi="Arial" w:cs="Arial"/>
          <w:sz w:val="22"/>
          <w:szCs w:val="22"/>
        </w:rPr>
        <w:t>at least 5 percent</w:t>
      </w:r>
      <w:r w:rsidRPr="0041692F">
        <w:rPr>
          <w:rFonts w:ascii="Arial" w:eastAsia="Arial Unicode MS" w:hAnsi="Arial" w:cs="Arial"/>
          <w:sz w:val="22"/>
          <w:szCs w:val="22"/>
        </w:rPr>
        <w:t xml:space="preserve"> of its net </w:t>
      </w:r>
      <w:r w:rsidR="00E7327A" w:rsidRPr="0041692F">
        <w:rPr>
          <w:rFonts w:ascii="Arial" w:eastAsia="Arial Unicode MS" w:hAnsi="Arial" w:cs="Arial"/>
          <w:sz w:val="22"/>
          <w:szCs w:val="22"/>
        </w:rPr>
        <w:t>profit after deducting accumulated deficit brought forward (if any)</w:t>
      </w:r>
      <w:r w:rsidR="00A048FC" w:rsidRPr="0041692F">
        <w:rPr>
          <w:rFonts w:ascii="Arial" w:eastAsia="Arial Unicode MS" w:hAnsi="Arial" w:cs="Arial"/>
          <w:sz w:val="22"/>
          <w:szCs w:val="22"/>
        </w:rPr>
        <w:t xml:space="preserve"> until the reserve reaches 10 percent</w:t>
      </w:r>
      <w:r w:rsidRPr="0041692F">
        <w:rPr>
          <w:rFonts w:ascii="Arial" w:eastAsia="Arial Unicode MS" w:hAnsi="Arial" w:cs="Arial"/>
          <w:sz w:val="22"/>
          <w:szCs w:val="22"/>
        </w:rPr>
        <w:t xml:space="preserve"> of the registered share capital.</w:t>
      </w:r>
      <w:r w:rsidR="002353BE" w:rsidRPr="0041692F">
        <w:rPr>
          <w:rFonts w:ascii="Arial" w:eastAsia="Arial Unicode MS" w:hAnsi="Arial" w:cs="Arial"/>
          <w:sz w:val="22"/>
          <w:szCs w:val="22"/>
        </w:rPr>
        <w:t xml:space="preserve"> The statutory reserve is not available for dividend distribution.</w:t>
      </w:r>
      <w:r w:rsidR="003103AC" w:rsidRPr="0041692F">
        <w:rPr>
          <w:rFonts w:ascii="Arial" w:eastAsia="Arial Unicode MS" w:hAnsi="Arial" w:cs="Arial"/>
          <w:sz w:val="22"/>
          <w:szCs w:val="22"/>
        </w:rPr>
        <w:t xml:space="preserve"> </w:t>
      </w:r>
      <w:r w:rsidR="000F0D38" w:rsidRPr="0041692F">
        <w:rPr>
          <w:rFonts w:ascii="Arial" w:eastAsia="Arial Unicode MS" w:hAnsi="Arial" w:cs="Arial"/>
          <w:sz w:val="22"/>
          <w:szCs w:val="22"/>
        </w:rPr>
        <w:t xml:space="preserve">      </w:t>
      </w:r>
    </w:p>
    <w:p w14:paraId="1A0FA77A" w14:textId="7EC7AED4" w:rsidR="0031246A" w:rsidRPr="0041692F" w:rsidRDefault="009C0EB0" w:rsidP="00B962E1">
      <w:pPr>
        <w:spacing w:before="120" w:after="120" w:line="380" w:lineRule="exact"/>
        <w:ind w:left="547" w:right="-43" w:hanging="547"/>
        <w:jc w:val="thaiDistribute"/>
        <w:rPr>
          <w:rFonts w:ascii="Arial" w:eastAsia="Arial Unicode MS" w:hAnsi="Arial" w:cs="Arial"/>
          <w:b/>
          <w:bCs/>
          <w:sz w:val="22"/>
          <w:szCs w:val="22"/>
        </w:rPr>
      </w:pPr>
      <w:r w:rsidRPr="0041692F">
        <w:rPr>
          <w:rFonts w:ascii="Arial" w:eastAsia="Arial Unicode MS" w:hAnsi="Arial" w:cs="Arial"/>
          <w:b/>
          <w:bCs/>
          <w:sz w:val="22"/>
          <w:szCs w:val="22"/>
        </w:rPr>
        <w:t>19</w:t>
      </w:r>
      <w:r w:rsidR="0031246A" w:rsidRPr="0041692F">
        <w:rPr>
          <w:rFonts w:ascii="Arial" w:eastAsia="Arial Unicode MS" w:hAnsi="Arial" w:cs="Arial"/>
          <w:b/>
          <w:bCs/>
          <w:sz w:val="22"/>
          <w:szCs w:val="22"/>
        </w:rPr>
        <w:t>.</w:t>
      </w:r>
      <w:r w:rsidR="0031246A" w:rsidRPr="0041692F">
        <w:rPr>
          <w:rFonts w:ascii="Arial" w:eastAsia="Arial Unicode MS" w:hAnsi="Arial" w:cs="Arial"/>
          <w:b/>
          <w:bCs/>
          <w:sz w:val="22"/>
          <w:szCs w:val="22"/>
        </w:rPr>
        <w:tab/>
        <w:t>Expenses by nature</w:t>
      </w:r>
    </w:p>
    <w:p w14:paraId="6598C5E4" w14:textId="77777777" w:rsidR="0031246A" w:rsidRPr="0041692F" w:rsidRDefault="0031246A" w:rsidP="00B962E1">
      <w:pPr>
        <w:tabs>
          <w:tab w:val="left" w:pos="2160"/>
        </w:tabs>
        <w:spacing w:before="120" w:after="12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sz w:val="22"/>
          <w:szCs w:val="22"/>
        </w:rPr>
        <w:tab/>
        <w:t>Significant expenses by nature are as follow</w:t>
      </w:r>
      <w:r w:rsidR="001817E3" w:rsidRPr="0041692F">
        <w:rPr>
          <w:rFonts w:ascii="Arial" w:eastAsia="Arial Unicode MS" w:hAnsi="Arial" w:cs="Arial"/>
          <w:sz w:val="22"/>
          <w:szCs w:val="22"/>
        </w:rPr>
        <w:t>s</w:t>
      </w:r>
      <w:r w:rsidRPr="0041692F">
        <w:rPr>
          <w:rFonts w:ascii="Arial" w:eastAsia="Arial Unicode MS" w:hAnsi="Arial" w:cs="Arial"/>
          <w:sz w:val="22"/>
          <w:szCs w:val="22"/>
        </w:rPr>
        <w:t>:</w:t>
      </w:r>
    </w:p>
    <w:tbl>
      <w:tblPr>
        <w:tblW w:w="4683" w:type="pct"/>
        <w:tblInd w:w="450" w:type="dxa"/>
        <w:tblLayout w:type="fixed"/>
        <w:tblLook w:val="0000" w:firstRow="0" w:lastRow="0" w:firstColumn="0" w:lastColumn="0" w:noHBand="0" w:noVBand="0"/>
      </w:tblPr>
      <w:tblGrid>
        <w:gridCol w:w="5368"/>
        <w:gridCol w:w="1760"/>
        <w:gridCol w:w="1760"/>
      </w:tblGrid>
      <w:tr w:rsidR="00865B17" w:rsidRPr="0041692F" w14:paraId="1B4DB162" w14:textId="77777777" w:rsidTr="009C0EB0">
        <w:trPr>
          <w:trHeight w:val="20"/>
          <w:tblHeader/>
        </w:trPr>
        <w:tc>
          <w:tcPr>
            <w:tcW w:w="3020" w:type="pct"/>
            <w:vAlign w:val="bottom"/>
          </w:tcPr>
          <w:p w14:paraId="30EC9C1D" w14:textId="77777777" w:rsidR="00865B17" w:rsidRPr="0041692F" w:rsidRDefault="00865B17" w:rsidP="006A3FBB">
            <w:pPr>
              <w:spacing w:line="380" w:lineRule="exact"/>
              <w:ind w:left="132" w:right="-43" w:hanging="132"/>
              <w:rPr>
                <w:rFonts w:ascii="Arial" w:hAnsi="Arial" w:cs="Arial"/>
                <w:sz w:val="22"/>
                <w:szCs w:val="22"/>
              </w:rPr>
            </w:pPr>
          </w:p>
        </w:tc>
        <w:tc>
          <w:tcPr>
            <w:tcW w:w="990" w:type="pct"/>
            <w:vAlign w:val="bottom"/>
          </w:tcPr>
          <w:p w14:paraId="002DC7AD" w14:textId="77777777" w:rsidR="00865B17" w:rsidRPr="0041692F" w:rsidRDefault="00865B17" w:rsidP="006A3FBB">
            <w:pPr>
              <w:spacing w:line="380" w:lineRule="exact"/>
              <w:ind w:right="-43"/>
              <w:jc w:val="right"/>
              <w:rPr>
                <w:rFonts w:ascii="Arial" w:hAnsi="Arial" w:cs="Arial"/>
                <w:sz w:val="22"/>
                <w:szCs w:val="22"/>
              </w:rPr>
            </w:pPr>
          </w:p>
        </w:tc>
        <w:tc>
          <w:tcPr>
            <w:tcW w:w="990" w:type="pct"/>
            <w:vAlign w:val="bottom"/>
          </w:tcPr>
          <w:p w14:paraId="7751E1BB" w14:textId="77777777" w:rsidR="00865B17" w:rsidRPr="0041692F" w:rsidRDefault="00865B17" w:rsidP="006A3FBB">
            <w:pPr>
              <w:spacing w:line="380" w:lineRule="exact"/>
              <w:ind w:right="-43"/>
              <w:jc w:val="right"/>
              <w:rPr>
                <w:rFonts w:ascii="Arial" w:hAnsi="Arial" w:cs="Arial"/>
                <w:sz w:val="22"/>
                <w:szCs w:val="22"/>
              </w:rPr>
            </w:pPr>
            <w:r w:rsidRPr="0041692F">
              <w:rPr>
                <w:rFonts w:ascii="Arial" w:hAnsi="Arial" w:cs="Arial"/>
                <w:sz w:val="22"/>
                <w:szCs w:val="22"/>
              </w:rPr>
              <w:t>(Unit: Baht)</w:t>
            </w:r>
          </w:p>
        </w:tc>
      </w:tr>
      <w:tr w:rsidR="00865B17" w:rsidRPr="0041692F" w14:paraId="488877C0" w14:textId="77777777" w:rsidTr="009C0EB0">
        <w:trPr>
          <w:trHeight w:val="20"/>
          <w:tblHeader/>
        </w:trPr>
        <w:tc>
          <w:tcPr>
            <w:tcW w:w="3020" w:type="pct"/>
            <w:vAlign w:val="bottom"/>
          </w:tcPr>
          <w:p w14:paraId="0E9AB46D" w14:textId="77777777" w:rsidR="00865B17" w:rsidRPr="0041692F" w:rsidRDefault="00865B17" w:rsidP="006A3FBB">
            <w:pPr>
              <w:spacing w:line="380" w:lineRule="exact"/>
              <w:ind w:left="132" w:right="-43" w:hanging="132"/>
              <w:rPr>
                <w:rFonts w:ascii="Arial" w:hAnsi="Arial" w:cs="Arial"/>
                <w:sz w:val="22"/>
                <w:szCs w:val="22"/>
              </w:rPr>
            </w:pPr>
          </w:p>
        </w:tc>
        <w:tc>
          <w:tcPr>
            <w:tcW w:w="990" w:type="pct"/>
            <w:vAlign w:val="bottom"/>
          </w:tcPr>
          <w:p w14:paraId="6008796F" w14:textId="77777777" w:rsidR="00865B17" w:rsidRPr="0041692F" w:rsidRDefault="0063128A" w:rsidP="006A3FBB">
            <w:pPr>
              <w:spacing w:line="380" w:lineRule="exact"/>
              <w:ind w:right="-43"/>
              <w:jc w:val="center"/>
              <w:rPr>
                <w:rFonts w:ascii="Arial" w:hAnsi="Arial" w:cs="Arial"/>
                <w:sz w:val="22"/>
                <w:szCs w:val="22"/>
                <w:u w:val="single"/>
              </w:rPr>
            </w:pPr>
            <w:r w:rsidRPr="0041692F">
              <w:rPr>
                <w:rFonts w:ascii="Arial" w:hAnsi="Arial" w:cs="Arial"/>
                <w:sz w:val="22"/>
                <w:szCs w:val="22"/>
                <w:u w:val="single"/>
              </w:rPr>
              <w:t>2025</w:t>
            </w:r>
          </w:p>
        </w:tc>
        <w:tc>
          <w:tcPr>
            <w:tcW w:w="990" w:type="pct"/>
            <w:vAlign w:val="bottom"/>
          </w:tcPr>
          <w:p w14:paraId="40278E3C" w14:textId="77777777" w:rsidR="00865B17" w:rsidRPr="0041692F" w:rsidRDefault="0063128A" w:rsidP="006A3FBB">
            <w:pPr>
              <w:spacing w:line="380" w:lineRule="exact"/>
              <w:ind w:right="-43"/>
              <w:jc w:val="center"/>
              <w:rPr>
                <w:rFonts w:ascii="Arial" w:hAnsi="Arial" w:cs="Arial"/>
                <w:sz w:val="22"/>
                <w:szCs w:val="22"/>
                <w:u w:val="single"/>
              </w:rPr>
            </w:pPr>
            <w:r w:rsidRPr="0041692F">
              <w:rPr>
                <w:rFonts w:ascii="Arial" w:hAnsi="Arial" w:cs="Arial"/>
                <w:sz w:val="22"/>
                <w:szCs w:val="22"/>
                <w:u w:val="single"/>
              </w:rPr>
              <w:t>2024</w:t>
            </w:r>
          </w:p>
        </w:tc>
      </w:tr>
      <w:tr w:rsidR="005E5816" w:rsidRPr="0041692F" w14:paraId="0883F897" w14:textId="77777777" w:rsidTr="009C0EB0">
        <w:trPr>
          <w:trHeight w:val="20"/>
        </w:trPr>
        <w:tc>
          <w:tcPr>
            <w:tcW w:w="3020" w:type="pct"/>
            <w:vAlign w:val="bottom"/>
          </w:tcPr>
          <w:p w14:paraId="3666E66E" w14:textId="77777777" w:rsidR="005E5816" w:rsidRPr="0041692F" w:rsidRDefault="005E5816" w:rsidP="005E5816">
            <w:pPr>
              <w:spacing w:line="380" w:lineRule="exact"/>
              <w:ind w:left="132" w:right="-43" w:hanging="132"/>
              <w:rPr>
                <w:rFonts w:ascii="Arial" w:hAnsi="Arial" w:cs="Arial"/>
                <w:sz w:val="22"/>
                <w:szCs w:val="22"/>
              </w:rPr>
            </w:pPr>
            <w:r w:rsidRPr="0041692F">
              <w:rPr>
                <w:rFonts w:ascii="Arial" w:hAnsi="Arial" w:cs="Arial"/>
                <w:sz w:val="22"/>
                <w:szCs w:val="22"/>
              </w:rPr>
              <w:t>Salaries and wages and other employee benefits</w:t>
            </w:r>
          </w:p>
        </w:tc>
        <w:tc>
          <w:tcPr>
            <w:tcW w:w="990" w:type="pct"/>
            <w:vAlign w:val="bottom"/>
          </w:tcPr>
          <w:p w14:paraId="24A2D019" w14:textId="77777777" w:rsidR="005E5816" w:rsidRPr="0041692F" w:rsidRDefault="005E5816"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223,234,858</w:t>
            </w:r>
          </w:p>
        </w:tc>
        <w:tc>
          <w:tcPr>
            <w:tcW w:w="990" w:type="pct"/>
          </w:tcPr>
          <w:p w14:paraId="15160329" w14:textId="77777777" w:rsidR="005E5816" w:rsidRPr="0041692F" w:rsidRDefault="005E5816"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214,522,446</w:t>
            </w:r>
          </w:p>
        </w:tc>
      </w:tr>
      <w:tr w:rsidR="005E5816" w:rsidRPr="0041692F" w14:paraId="5C016EA4" w14:textId="77777777" w:rsidTr="009C0EB0">
        <w:trPr>
          <w:trHeight w:val="20"/>
        </w:trPr>
        <w:tc>
          <w:tcPr>
            <w:tcW w:w="3020" w:type="pct"/>
            <w:vAlign w:val="bottom"/>
          </w:tcPr>
          <w:p w14:paraId="49E47147" w14:textId="77777777" w:rsidR="005E5816" w:rsidRPr="0041692F" w:rsidRDefault="005E5816" w:rsidP="005E5816">
            <w:pPr>
              <w:spacing w:line="380" w:lineRule="exact"/>
              <w:ind w:left="132" w:right="-43" w:hanging="132"/>
              <w:rPr>
                <w:rFonts w:ascii="Arial" w:hAnsi="Arial" w:cs="Arial"/>
                <w:sz w:val="22"/>
                <w:szCs w:val="22"/>
              </w:rPr>
            </w:pPr>
            <w:r w:rsidRPr="0041692F">
              <w:rPr>
                <w:rFonts w:ascii="Arial" w:hAnsi="Arial" w:cs="Arial"/>
                <w:sz w:val="22"/>
                <w:szCs w:val="22"/>
              </w:rPr>
              <w:t>Depreciation and amortisation</w:t>
            </w:r>
          </w:p>
        </w:tc>
        <w:tc>
          <w:tcPr>
            <w:tcW w:w="990" w:type="pct"/>
            <w:vAlign w:val="bottom"/>
          </w:tcPr>
          <w:p w14:paraId="5BDA8204" w14:textId="77777777" w:rsidR="005E5816" w:rsidRPr="0041692F" w:rsidRDefault="005E5816"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73,965,279</w:t>
            </w:r>
          </w:p>
        </w:tc>
        <w:tc>
          <w:tcPr>
            <w:tcW w:w="990" w:type="pct"/>
          </w:tcPr>
          <w:p w14:paraId="68BAA965" w14:textId="77777777" w:rsidR="005E5816" w:rsidRPr="0041692F" w:rsidRDefault="005E5816"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79,489,135</w:t>
            </w:r>
          </w:p>
        </w:tc>
      </w:tr>
      <w:tr w:rsidR="005E5816" w:rsidRPr="0041692F" w14:paraId="08A5E04F" w14:textId="77777777" w:rsidTr="00BE188D">
        <w:trPr>
          <w:trHeight w:val="20"/>
        </w:trPr>
        <w:tc>
          <w:tcPr>
            <w:tcW w:w="3020" w:type="pct"/>
            <w:vAlign w:val="bottom"/>
          </w:tcPr>
          <w:p w14:paraId="3DFE7972" w14:textId="77777777" w:rsidR="005E5816" w:rsidRPr="0041692F" w:rsidRDefault="005E5816" w:rsidP="005E5816">
            <w:pPr>
              <w:spacing w:line="380" w:lineRule="exact"/>
              <w:ind w:left="132" w:right="-43" w:hanging="132"/>
              <w:rPr>
                <w:rFonts w:ascii="Arial" w:hAnsi="Arial" w:cs="Arial"/>
                <w:sz w:val="22"/>
                <w:szCs w:val="22"/>
              </w:rPr>
            </w:pPr>
            <w:r w:rsidRPr="0041692F">
              <w:rPr>
                <w:rFonts w:ascii="Arial" w:hAnsi="Arial" w:cs="Arial"/>
                <w:sz w:val="22"/>
                <w:szCs w:val="22"/>
              </w:rPr>
              <w:t>Management fee, license fee and marketing expenses</w:t>
            </w:r>
          </w:p>
        </w:tc>
        <w:tc>
          <w:tcPr>
            <w:tcW w:w="990" w:type="pct"/>
            <w:vAlign w:val="bottom"/>
          </w:tcPr>
          <w:p w14:paraId="6685EB85" w14:textId="77777777" w:rsidR="005E5816" w:rsidRPr="0041692F" w:rsidRDefault="005E5816"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73,804,540</w:t>
            </w:r>
          </w:p>
        </w:tc>
        <w:tc>
          <w:tcPr>
            <w:tcW w:w="990" w:type="pct"/>
            <w:vAlign w:val="bottom"/>
          </w:tcPr>
          <w:p w14:paraId="3AA936BE" w14:textId="77777777" w:rsidR="005E5816" w:rsidRPr="0041692F" w:rsidRDefault="005E5816" w:rsidP="00BE188D">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65,765,769</w:t>
            </w:r>
          </w:p>
        </w:tc>
      </w:tr>
      <w:tr w:rsidR="005E5816" w:rsidRPr="0041692F" w14:paraId="7CFCF1A6" w14:textId="77777777" w:rsidTr="009C0EB0">
        <w:trPr>
          <w:trHeight w:val="20"/>
        </w:trPr>
        <w:tc>
          <w:tcPr>
            <w:tcW w:w="3020" w:type="pct"/>
            <w:vAlign w:val="bottom"/>
          </w:tcPr>
          <w:p w14:paraId="5E9ADC89" w14:textId="77777777" w:rsidR="005E5816" w:rsidRPr="0041692F" w:rsidRDefault="005E5816" w:rsidP="005E5816">
            <w:pPr>
              <w:spacing w:line="380" w:lineRule="exact"/>
              <w:ind w:left="132" w:right="-43" w:hanging="132"/>
              <w:rPr>
                <w:rFonts w:ascii="Arial" w:hAnsi="Arial" w:cs="Arial"/>
                <w:sz w:val="22"/>
                <w:szCs w:val="22"/>
              </w:rPr>
            </w:pPr>
            <w:r w:rsidRPr="0041692F">
              <w:rPr>
                <w:rFonts w:ascii="Arial" w:hAnsi="Arial" w:cs="Arial"/>
                <w:sz w:val="22"/>
                <w:szCs w:val="22"/>
              </w:rPr>
              <w:t>Utility service expenses</w:t>
            </w:r>
          </w:p>
        </w:tc>
        <w:tc>
          <w:tcPr>
            <w:tcW w:w="990" w:type="pct"/>
            <w:vAlign w:val="bottom"/>
          </w:tcPr>
          <w:p w14:paraId="760B698E" w14:textId="77777777" w:rsidR="005E5816" w:rsidRPr="0041692F" w:rsidRDefault="005E5816" w:rsidP="005E5816">
            <w:pPr>
              <w:tabs>
                <w:tab w:val="decimal" w:pos="1424"/>
              </w:tabs>
              <w:spacing w:line="380" w:lineRule="exact"/>
              <w:ind w:left="-29" w:right="3"/>
              <w:textAlignment w:val="auto"/>
              <w:rPr>
                <w:rFonts w:ascii="Arial" w:hAnsi="Arial" w:cs="Arial"/>
                <w:sz w:val="22"/>
                <w:szCs w:val="22"/>
              </w:rPr>
            </w:pPr>
            <w:r w:rsidRPr="0041692F">
              <w:rPr>
                <w:rFonts w:ascii="Arial" w:hAnsi="Arial" w:cs="Arial"/>
                <w:sz w:val="22"/>
                <w:szCs w:val="22"/>
              </w:rPr>
              <w:t>59,460,481</w:t>
            </w:r>
          </w:p>
        </w:tc>
        <w:tc>
          <w:tcPr>
            <w:tcW w:w="990" w:type="pct"/>
          </w:tcPr>
          <w:p w14:paraId="2EDD5B1B" w14:textId="77777777" w:rsidR="005E5816" w:rsidRPr="0041692F" w:rsidRDefault="005E5816"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62,614,129</w:t>
            </w:r>
          </w:p>
        </w:tc>
      </w:tr>
      <w:tr w:rsidR="009C0EB0" w:rsidRPr="0041692F" w14:paraId="3858D3A1" w14:textId="77777777" w:rsidTr="009C0EB0">
        <w:trPr>
          <w:trHeight w:val="20"/>
        </w:trPr>
        <w:tc>
          <w:tcPr>
            <w:tcW w:w="3020" w:type="pct"/>
            <w:vAlign w:val="bottom"/>
          </w:tcPr>
          <w:p w14:paraId="4B71DFB4" w14:textId="3C8A198F" w:rsidR="009C0EB0" w:rsidRPr="0041692F" w:rsidRDefault="009C0EB0" w:rsidP="005E5816">
            <w:pPr>
              <w:spacing w:line="380" w:lineRule="exact"/>
              <w:ind w:left="132" w:right="-43" w:hanging="132"/>
              <w:rPr>
                <w:rFonts w:ascii="Arial" w:hAnsi="Arial" w:cs="Arial"/>
                <w:sz w:val="22"/>
                <w:szCs w:val="22"/>
              </w:rPr>
            </w:pPr>
            <w:r w:rsidRPr="0041692F">
              <w:rPr>
                <w:rFonts w:ascii="Arial" w:hAnsi="Arial" w:cs="Arial"/>
                <w:sz w:val="22"/>
                <w:szCs w:val="22"/>
              </w:rPr>
              <w:t>Allowance for expected credit losses</w:t>
            </w:r>
          </w:p>
        </w:tc>
        <w:tc>
          <w:tcPr>
            <w:tcW w:w="990" w:type="pct"/>
            <w:vAlign w:val="bottom"/>
          </w:tcPr>
          <w:p w14:paraId="6A9FE86F" w14:textId="4D7161EA" w:rsidR="009C0EB0" w:rsidRPr="0041692F" w:rsidRDefault="009C0EB0" w:rsidP="005E5816">
            <w:pPr>
              <w:tabs>
                <w:tab w:val="decimal" w:pos="1424"/>
              </w:tabs>
              <w:spacing w:line="380" w:lineRule="exact"/>
              <w:ind w:left="-29" w:right="3"/>
              <w:textAlignment w:val="auto"/>
              <w:rPr>
                <w:rFonts w:ascii="Arial" w:hAnsi="Arial" w:cs="Arial"/>
                <w:sz w:val="22"/>
                <w:szCs w:val="22"/>
              </w:rPr>
            </w:pPr>
            <w:r w:rsidRPr="0041692F">
              <w:rPr>
                <w:rFonts w:ascii="Arial" w:hAnsi="Arial" w:cs="Arial"/>
                <w:sz w:val="22"/>
                <w:szCs w:val="22"/>
              </w:rPr>
              <w:t>971,148,430</w:t>
            </w:r>
          </w:p>
        </w:tc>
        <w:tc>
          <w:tcPr>
            <w:tcW w:w="990" w:type="pct"/>
          </w:tcPr>
          <w:p w14:paraId="13A4E7AF" w14:textId="6355E9F1" w:rsidR="009C0EB0" w:rsidRPr="0041692F" w:rsidRDefault="009C0EB0" w:rsidP="005E5816">
            <w:pPr>
              <w:tabs>
                <w:tab w:val="decimal" w:pos="1423"/>
              </w:tabs>
              <w:spacing w:line="380" w:lineRule="exact"/>
              <w:ind w:left="-29" w:right="3"/>
              <w:textAlignment w:val="auto"/>
              <w:rPr>
                <w:rFonts w:ascii="Arial" w:hAnsi="Arial" w:cs="Arial"/>
                <w:sz w:val="22"/>
                <w:szCs w:val="22"/>
              </w:rPr>
            </w:pPr>
            <w:r w:rsidRPr="0041692F">
              <w:rPr>
                <w:rFonts w:ascii="Arial" w:hAnsi="Arial" w:cs="Arial"/>
                <w:sz w:val="22"/>
                <w:szCs w:val="22"/>
              </w:rPr>
              <w:t>89,734</w:t>
            </w:r>
          </w:p>
        </w:tc>
      </w:tr>
    </w:tbl>
    <w:p w14:paraId="45BAA84F" w14:textId="77777777" w:rsidR="00E523C4" w:rsidRPr="0041692F" w:rsidRDefault="00E523C4" w:rsidP="00661C12">
      <w:pPr>
        <w:tabs>
          <w:tab w:val="left" w:pos="2160"/>
        </w:tabs>
        <w:spacing w:before="120" w:after="120" w:line="380" w:lineRule="exact"/>
        <w:ind w:left="547" w:right="-43" w:hanging="547"/>
        <w:jc w:val="both"/>
        <w:rPr>
          <w:rFonts w:ascii="Arial" w:eastAsia="Arial Unicode MS" w:hAnsi="Arial" w:cs="Arial"/>
          <w:b/>
          <w:bCs/>
          <w:sz w:val="22"/>
          <w:szCs w:val="22"/>
        </w:rPr>
      </w:pPr>
    </w:p>
    <w:p w14:paraId="016DC7B7" w14:textId="77777777" w:rsidR="00E523C4" w:rsidRPr="0041692F" w:rsidRDefault="00E523C4" w:rsidP="00661C12">
      <w:pPr>
        <w:tabs>
          <w:tab w:val="left" w:pos="2160"/>
        </w:tabs>
        <w:spacing w:before="120" w:after="120" w:line="380" w:lineRule="exact"/>
        <w:ind w:left="547" w:right="-43" w:hanging="547"/>
        <w:jc w:val="both"/>
        <w:rPr>
          <w:rFonts w:ascii="Arial" w:eastAsia="Arial Unicode MS" w:hAnsi="Arial" w:cs="Arial"/>
          <w:b/>
          <w:bCs/>
          <w:sz w:val="22"/>
          <w:szCs w:val="22"/>
        </w:rPr>
      </w:pPr>
    </w:p>
    <w:p w14:paraId="12A31D5C" w14:textId="77777777" w:rsidR="00E523C4" w:rsidRPr="0041692F" w:rsidRDefault="00E523C4" w:rsidP="00661C12">
      <w:pPr>
        <w:tabs>
          <w:tab w:val="left" w:pos="2160"/>
        </w:tabs>
        <w:spacing w:before="120" w:after="120" w:line="380" w:lineRule="exact"/>
        <w:ind w:left="547" w:right="-43" w:hanging="547"/>
        <w:jc w:val="both"/>
        <w:rPr>
          <w:rFonts w:ascii="Arial" w:eastAsia="Arial Unicode MS" w:hAnsi="Arial" w:cs="Arial"/>
          <w:b/>
          <w:bCs/>
          <w:sz w:val="22"/>
          <w:szCs w:val="22"/>
        </w:rPr>
      </w:pPr>
    </w:p>
    <w:p w14:paraId="0ECF5B27" w14:textId="6B9372AC" w:rsidR="00B676BF" w:rsidRPr="0041692F" w:rsidRDefault="007229D1" w:rsidP="00661C12">
      <w:pPr>
        <w:tabs>
          <w:tab w:val="left" w:pos="2160"/>
        </w:tabs>
        <w:spacing w:before="120" w:after="120" w:line="380" w:lineRule="exact"/>
        <w:ind w:left="547" w:right="-43" w:hanging="547"/>
        <w:jc w:val="both"/>
        <w:rPr>
          <w:rFonts w:ascii="Arial" w:eastAsia="Arial Unicode MS" w:hAnsi="Arial" w:cs="Arial"/>
          <w:b/>
          <w:bCs/>
          <w:sz w:val="22"/>
          <w:szCs w:val="22"/>
        </w:rPr>
      </w:pPr>
      <w:r w:rsidRPr="0041692F">
        <w:rPr>
          <w:rFonts w:ascii="Arial" w:eastAsia="Arial Unicode MS" w:hAnsi="Arial" w:cs="Arial"/>
          <w:b/>
          <w:bCs/>
          <w:sz w:val="22"/>
          <w:szCs w:val="22"/>
        </w:rPr>
        <w:lastRenderedPageBreak/>
        <w:t>2</w:t>
      </w:r>
      <w:r w:rsidR="009C0EB0" w:rsidRPr="0041692F">
        <w:rPr>
          <w:rFonts w:ascii="Arial" w:eastAsia="Arial Unicode MS" w:hAnsi="Arial" w:cs="Arial"/>
          <w:b/>
          <w:bCs/>
          <w:sz w:val="22"/>
          <w:szCs w:val="22"/>
        </w:rPr>
        <w:t>0</w:t>
      </w:r>
      <w:r w:rsidR="00B676BF" w:rsidRPr="0041692F">
        <w:rPr>
          <w:rFonts w:ascii="Arial" w:eastAsia="Arial Unicode MS" w:hAnsi="Arial" w:cs="Arial"/>
          <w:b/>
          <w:bCs/>
          <w:sz w:val="22"/>
          <w:szCs w:val="22"/>
        </w:rPr>
        <w:t>.</w:t>
      </w:r>
      <w:r w:rsidR="00B676BF" w:rsidRPr="0041692F">
        <w:rPr>
          <w:rFonts w:ascii="Arial" w:eastAsia="Arial Unicode MS" w:hAnsi="Arial" w:cs="Arial"/>
          <w:b/>
          <w:bCs/>
          <w:sz w:val="22"/>
          <w:szCs w:val="22"/>
        </w:rPr>
        <w:tab/>
      </w:r>
      <w:r w:rsidR="00667383" w:rsidRPr="0041692F">
        <w:rPr>
          <w:rFonts w:ascii="Arial" w:eastAsia="Arial Unicode MS" w:hAnsi="Arial" w:cs="Arial"/>
          <w:b/>
          <w:bCs/>
          <w:sz w:val="22"/>
          <w:szCs w:val="22"/>
        </w:rPr>
        <w:t>L</w:t>
      </w:r>
      <w:r w:rsidRPr="0041692F">
        <w:rPr>
          <w:rFonts w:ascii="Arial" w:eastAsia="Arial Unicode MS" w:hAnsi="Arial" w:cs="Arial"/>
          <w:b/>
          <w:bCs/>
          <w:sz w:val="22"/>
          <w:szCs w:val="22"/>
        </w:rPr>
        <w:t>oss</w:t>
      </w:r>
      <w:r w:rsidR="00667383" w:rsidRPr="0041692F">
        <w:rPr>
          <w:rFonts w:ascii="Arial" w:eastAsia="Arial Unicode MS" w:hAnsi="Arial" w:cs="Arial"/>
          <w:b/>
          <w:bCs/>
          <w:sz w:val="22"/>
          <w:szCs w:val="22"/>
        </w:rPr>
        <w:t xml:space="preserve"> </w:t>
      </w:r>
      <w:r w:rsidR="00B676BF" w:rsidRPr="0041692F">
        <w:rPr>
          <w:rFonts w:ascii="Arial" w:eastAsia="Arial Unicode MS" w:hAnsi="Arial" w:cs="Arial"/>
          <w:b/>
          <w:bCs/>
          <w:sz w:val="22"/>
          <w:szCs w:val="22"/>
        </w:rPr>
        <w:t>per share</w:t>
      </w:r>
    </w:p>
    <w:p w14:paraId="43E8A5BC" w14:textId="77777777" w:rsidR="00E31617" w:rsidRPr="0041692F" w:rsidRDefault="00B676BF" w:rsidP="00661C12">
      <w:pPr>
        <w:tabs>
          <w:tab w:val="left" w:pos="2160"/>
        </w:tabs>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r>
      <w:r w:rsidR="00184764" w:rsidRPr="0041692F">
        <w:rPr>
          <w:rFonts w:ascii="Arial" w:eastAsia="Arial Unicode MS" w:hAnsi="Arial" w:cs="Arial"/>
          <w:spacing w:val="-4"/>
          <w:sz w:val="22"/>
          <w:szCs w:val="22"/>
        </w:rPr>
        <w:t>L</w:t>
      </w:r>
      <w:r w:rsidR="00667383" w:rsidRPr="0041692F">
        <w:rPr>
          <w:rFonts w:ascii="Arial" w:eastAsia="Arial Unicode MS" w:hAnsi="Arial" w:cs="Arial"/>
          <w:spacing w:val="-4"/>
          <w:sz w:val="22"/>
          <w:szCs w:val="22"/>
        </w:rPr>
        <w:t>oss</w:t>
      </w:r>
      <w:r w:rsidR="00E31617" w:rsidRPr="0041692F">
        <w:rPr>
          <w:rFonts w:ascii="Arial" w:eastAsia="Arial Unicode MS" w:hAnsi="Arial" w:cs="Arial"/>
          <w:spacing w:val="-4"/>
          <w:sz w:val="22"/>
          <w:szCs w:val="22"/>
        </w:rPr>
        <w:t xml:space="preserve"> per share is calculated by dividing the </w:t>
      </w:r>
      <w:r w:rsidR="00667383" w:rsidRPr="0041692F">
        <w:rPr>
          <w:rFonts w:ascii="Arial" w:eastAsia="Arial Unicode MS" w:hAnsi="Arial" w:cs="Arial"/>
          <w:spacing w:val="-4"/>
          <w:sz w:val="22"/>
          <w:szCs w:val="22"/>
        </w:rPr>
        <w:t>loss</w:t>
      </w:r>
      <w:r w:rsidR="00E31617" w:rsidRPr="0041692F">
        <w:rPr>
          <w:rFonts w:ascii="Arial" w:eastAsia="Arial Unicode MS" w:hAnsi="Arial" w:cs="Arial"/>
          <w:spacing w:val="-4"/>
          <w:sz w:val="22"/>
          <w:szCs w:val="22"/>
        </w:rPr>
        <w:t xml:space="preserve"> for the </w:t>
      </w:r>
      <w:r w:rsidR="00A13752" w:rsidRPr="0041692F">
        <w:rPr>
          <w:rFonts w:ascii="Arial" w:eastAsia="Arial Unicode MS" w:hAnsi="Arial" w:cs="Arial"/>
          <w:spacing w:val="-4"/>
          <w:sz w:val="22"/>
          <w:szCs w:val="22"/>
        </w:rPr>
        <w:t xml:space="preserve">year </w:t>
      </w:r>
      <w:r w:rsidR="00E31617" w:rsidRPr="0041692F">
        <w:rPr>
          <w:rFonts w:ascii="Arial" w:eastAsia="Arial Unicode MS" w:hAnsi="Arial" w:cs="Arial"/>
          <w:spacing w:val="-4"/>
          <w:sz w:val="22"/>
          <w:szCs w:val="22"/>
        </w:rPr>
        <w:t>(excluding other comprehensive</w:t>
      </w:r>
      <w:r w:rsidR="00E31617" w:rsidRPr="0041692F">
        <w:rPr>
          <w:rFonts w:ascii="Arial" w:eastAsia="Arial Unicode MS" w:hAnsi="Arial" w:cs="Arial"/>
          <w:sz w:val="22"/>
          <w:szCs w:val="22"/>
        </w:rPr>
        <w:t xml:space="preserve"> income) by the weighted average number of ordinary shares in issue during the year. </w:t>
      </w:r>
    </w:p>
    <w:p w14:paraId="4F2AEA79" w14:textId="14FE8B3A" w:rsidR="00F16206" w:rsidRPr="0041692F" w:rsidRDefault="007229D1" w:rsidP="00661C12">
      <w:pPr>
        <w:tabs>
          <w:tab w:val="left" w:pos="2160"/>
        </w:tabs>
        <w:spacing w:before="120" w:after="120" w:line="380" w:lineRule="exact"/>
        <w:ind w:left="547" w:right="-43" w:hanging="547"/>
        <w:jc w:val="both"/>
        <w:rPr>
          <w:rFonts w:ascii="Arial" w:eastAsia="Arial Unicode MS" w:hAnsi="Arial" w:cs="Arial"/>
          <w:b/>
          <w:bCs/>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1</w:t>
      </w:r>
      <w:r w:rsidR="00F16206" w:rsidRPr="0041692F">
        <w:rPr>
          <w:rFonts w:ascii="Arial" w:eastAsia="Arial Unicode MS" w:hAnsi="Arial" w:cs="Arial"/>
          <w:b/>
          <w:bCs/>
          <w:sz w:val="22"/>
          <w:szCs w:val="22"/>
        </w:rPr>
        <w:t>.</w:t>
      </w:r>
      <w:r w:rsidR="00F16206" w:rsidRPr="0041692F">
        <w:rPr>
          <w:rFonts w:ascii="Arial" w:eastAsia="Arial Unicode MS" w:hAnsi="Arial" w:cs="Arial"/>
          <w:b/>
          <w:bCs/>
          <w:sz w:val="22"/>
          <w:szCs w:val="22"/>
        </w:rPr>
        <w:tab/>
      </w:r>
      <w:r w:rsidR="00227191" w:rsidRPr="0041692F">
        <w:rPr>
          <w:rFonts w:ascii="Arial" w:eastAsia="Arial Unicode MS" w:hAnsi="Arial" w:cs="Arial"/>
          <w:b/>
          <w:bCs/>
          <w:sz w:val="22"/>
          <w:szCs w:val="22"/>
        </w:rPr>
        <w:t xml:space="preserve">Segment information </w:t>
      </w:r>
    </w:p>
    <w:p w14:paraId="3C72013E" w14:textId="77777777" w:rsidR="00B676BF" w:rsidRPr="0041692F" w:rsidRDefault="00F16206" w:rsidP="00661C12">
      <w:pPr>
        <w:pStyle w:val="BodyTextIndent2"/>
        <w:spacing w:before="120" w:after="120" w:line="380" w:lineRule="exact"/>
        <w:ind w:left="547"/>
        <w:rPr>
          <w:rFonts w:ascii="Arial" w:hAnsi="Arial" w:cs="Arial"/>
          <w:sz w:val="22"/>
          <w:szCs w:val="22"/>
        </w:rPr>
      </w:pPr>
      <w:r w:rsidRPr="0041692F">
        <w:rPr>
          <w:rFonts w:ascii="Arial" w:eastAsia="Arial Unicode MS" w:hAnsi="Arial" w:cs="Arial"/>
          <w:sz w:val="22"/>
          <w:szCs w:val="22"/>
        </w:rPr>
        <w:tab/>
      </w:r>
      <w:r w:rsidR="00B676BF" w:rsidRPr="0041692F">
        <w:rPr>
          <w:rFonts w:ascii="Arial" w:hAnsi="Arial" w:cs="Arial"/>
          <w:sz w:val="22"/>
          <w:szCs w:val="22"/>
        </w:rPr>
        <w:t xml:space="preserve">The </w:t>
      </w:r>
      <w:r w:rsidR="006C1081" w:rsidRPr="0041692F">
        <w:rPr>
          <w:rFonts w:ascii="Arial" w:hAnsi="Arial" w:cs="Arial"/>
          <w:sz w:val="22"/>
          <w:szCs w:val="22"/>
        </w:rPr>
        <w:t>Company</w:t>
      </w:r>
      <w:r w:rsidR="00B676BF" w:rsidRPr="0041692F">
        <w:rPr>
          <w:rFonts w:ascii="Arial" w:hAnsi="Arial" w:cs="Arial"/>
          <w:sz w:val="22"/>
          <w:szCs w:val="22"/>
        </w:rPr>
        <w:t xml:space="preserve"> ha</w:t>
      </w:r>
      <w:r w:rsidR="00C00E46" w:rsidRPr="0041692F">
        <w:rPr>
          <w:rFonts w:ascii="Arial" w:hAnsi="Arial" w:cs="Arial"/>
          <w:sz w:val="22"/>
          <w:szCs w:val="22"/>
        </w:rPr>
        <w:t>s</w:t>
      </w:r>
      <w:r w:rsidR="00B676BF" w:rsidRPr="0041692F">
        <w:rPr>
          <w:rFonts w:ascii="Arial" w:hAnsi="Arial" w:cs="Arial"/>
          <w:sz w:val="22"/>
          <w:szCs w:val="22"/>
        </w:rPr>
        <w:t xml:space="preserve"> aggregated operating segments of the hotel operations, including rooms, food and beverage and other ancillary services</w:t>
      </w:r>
      <w:r w:rsidR="00B676BF" w:rsidRPr="0041692F">
        <w:rPr>
          <w:rFonts w:ascii="Arial" w:hAnsi="Arial" w:cs="Arial"/>
          <w:sz w:val="22"/>
          <w:szCs w:val="22"/>
          <w:cs/>
        </w:rPr>
        <w:t xml:space="preserve"> </w:t>
      </w:r>
      <w:r w:rsidR="00B676BF" w:rsidRPr="0041692F">
        <w:rPr>
          <w:rFonts w:ascii="Arial" w:hAnsi="Arial" w:cs="Arial"/>
          <w:sz w:val="22"/>
          <w:szCs w:val="22"/>
        </w:rPr>
        <w:t xml:space="preserve">into one reportable segment. </w:t>
      </w:r>
    </w:p>
    <w:p w14:paraId="7CA686D4" w14:textId="77777777" w:rsidR="00B676BF" w:rsidRPr="0041692F" w:rsidRDefault="00B676BF" w:rsidP="00661C12">
      <w:pPr>
        <w:pStyle w:val="BodyTextIndent2"/>
        <w:spacing w:before="120" w:after="120" w:line="380" w:lineRule="exact"/>
        <w:ind w:left="547" w:firstLine="0"/>
        <w:rPr>
          <w:rFonts w:ascii="Arial" w:hAnsi="Arial" w:cs="Arial"/>
          <w:sz w:val="22"/>
          <w:szCs w:val="22"/>
        </w:rPr>
      </w:pPr>
      <w:r w:rsidRPr="0041692F">
        <w:rPr>
          <w:rFonts w:ascii="Arial" w:hAnsi="Arial" w:cs="Arial"/>
          <w:sz w:val="22"/>
          <w:szCs w:val="22"/>
        </w:rPr>
        <w:t xml:space="preserve">Operating segments are reported in a manner consistent with the internal reporting provided to the chief operating decision maker. Those internal reporting are regularly reviewed to make decisions about resources to be allocated to the segment and assess its </w:t>
      </w:r>
      <w:r w:rsidRPr="0041692F">
        <w:rPr>
          <w:rFonts w:ascii="Arial" w:hAnsi="Arial" w:cs="Arial"/>
          <w:spacing w:val="-4"/>
          <w:sz w:val="22"/>
          <w:szCs w:val="22"/>
        </w:rPr>
        <w:t>performance. The chief operating decision maker has been identified as the General Manager.</w:t>
      </w:r>
      <w:r w:rsidRPr="0041692F">
        <w:rPr>
          <w:rFonts w:ascii="Arial" w:hAnsi="Arial" w:cs="Arial"/>
          <w:sz w:val="22"/>
          <w:szCs w:val="22"/>
        </w:rPr>
        <w:t xml:space="preserve"> Aggregation of operating segments has been made as the management considers that the aggregated segment has similar economic characteristics, for example, similar major class of customers, </w:t>
      </w:r>
      <w:bookmarkStart w:id="10" w:name="IFRS_8,_para.12(d)"/>
      <w:r w:rsidRPr="0041692F">
        <w:rPr>
          <w:rFonts w:ascii="Arial" w:hAnsi="Arial" w:cs="Arial"/>
          <w:sz w:val="22"/>
          <w:szCs w:val="22"/>
        </w:rPr>
        <w:t>similar methods used and management to distribute services</w:t>
      </w:r>
      <w:bookmarkEnd w:id="10"/>
      <w:r w:rsidRPr="0041692F">
        <w:rPr>
          <w:rFonts w:ascii="Arial" w:hAnsi="Arial" w:cs="Arial"/>
          <w:sz w:val="22"/>
          <w:szCs w:val="22"/>
        </w:rPr>
        <w:t>.</w:t>
      </w:r>
      <w:r w:rsidRPr="0041692F">
        <w:rPr>
          <w:rFonts w:ascii="Arial" w:hAnsi="Arial" w:cs="Arial"/>
          <w:sz w:val="22"/>
          <w:szCs w:val="22"/>
          <w:cs/>
        </w:rPr>
        <w:t xml:space="preserve"> </w:t>
      </w:r>
    </w:p>
    <w:p w14:paraId="1B8F7505" w14:textId="77777777" w:rsidR="001A2FB4" w:rsidRPr="0041692F" w:rsidRDefault="001A2FB4" w:rsidP="001F3BD4">
      <w:pPr>
        <w:pStyle w:val="BodyTextIndent2"/>
        <w:spacing w:before="80" w:after="80" w:line="360" w:lineRule="exact"/>
        <w:ind w:left="547" w:firstLine="0"/>
        <w:rPr>
          <w:rFonts w:ascii="Arial" w:hAnsi="Arial" w:cs="Arial"/>
          <w:i/>
          <w:iCs/>
          <w:sz w:val="22"/>
          <w:szCs w:val="22"/>
        </w:rPr>
      </w:pPr>
      <w:r w:rsidRPr="0041692F">
        <w:rPr>
          <w:rFonts w:ascii="Arial" w:hAnsi="Arial" w:cs="Arial"/>
          <w:i/>
          <w:iCs/>
          <w:sz w:val="22"/>
          <w:szCs w:val="22"/>
        </w:rPr>
        <w:t xml:space="preserve">Geographic information </w:t>
      </w:r>
    </w:p>
    <w:p w14:paraId="6988F9FC" w14:textId="77777777" w:rsidR="001A2FB4" w:rsidRPr="0041692F" w:rsidRDefault="001A2FB4" w:rsidP="001F3BD4">
      <w:pPr>
        <w:pStyle w:val="BodyTextIndent2"/>
        <w:spacing w:before="80" w:after="80" w:line="360" w:lineRule="exact"/>
        <w:ind w:left="547" w:firstLine="0"/>
        <w:rPr>
          <w:rFonts w:ascii="Arial" w:hAnsi="Arial" w:cs="Arial"/>
          <w:sz w:val="22"/>
          <w:szCs w:val="22"/>
        </w:rPr>
      </w:pPr>
      <w:r w:rsidRPr="0041692F">
        <w:rPr>
          <w:rFonts w:ascii="Arial" w:hAnsi="Arial" w:cs="Arial"/>
          <w:spacing w:val="-8"/>
          <w:sz w:val="22"/>
          <w:szCs w:val="22"/>
        </w:rPr>
        <w:t xml:space="preserve">The </w:t>
      </w:r>
      <w:r w:rsidR="006C1081" w:rsidRPr="0041692F">
        <w:rPr>
          <w:rFonts w:ascii="Arial" w:hAnsi="Arial" w:cs="Arial"/>
          <w:spacing w:val="-8"/>
          <w:sz w:val="22"/>
          <w:szCs w:val="22"/>
        </w:rPr>
        <w:t>Company</w:t>
      </w:r>
      <w:r w:rsidR="00F758F4" w:rsidRPr="0041692F">
        <w:rPr>
          <w:rFonts w:ascii="Arial" w:hAnsi="Arial" w:cs="Arial"/>
          <w:spacing w:val="-8"/>
          <w:sz w:val="22"/>
          <w:szCs w:val="22"/>
        </w:rPr>
        <w:t xml:space="preserve"> is</w:t>
      </w:r>
      <w:r w:rsidRPr="0041692F">
        <w:rPr>
          <w:rFonts w:ascii="Arial" w:hAnsi="Arial" w:cs="Arial"/>
          <w:spacing w:val="-8"/>
          <w:sz w:val="22"/>
          <w:szCs w:val="22"/>
        </w:rPr>
        <w:t xml:space="preserve"> operated in Thailand only.</w:t>
      </w:r>
      <w:r w:rsidRPr="0041692F">
        <w:rPr>
          <w:rFonts w:ascii="Arial" w:hAnsi="Arial" w:cs="Arial"/>
          <w:spacing w:val="-8"/>
          <w:sz w:val="22"/>
          <w:szCs w:val="22"/>
          <w:cs/>
        </w:rPr>
        <w:t xml:space="preserve"> </w:t>
      </w:r>
      <w:r w:rsidRPr="0041692F">
        <w:rPr>
          <w:rFonts w:ascii="Arial" w:hAnsi="Arial" w:cs="Arial"/>
          <w:spacing w:val="-8"/>
          <w:sz w:val="22"/>
          <w:szCs w:val="22"/>
        </w:rPr>
        <w:t xml:space="preserve">As a result, </w:t>
      </w:r>
      <w:proofErr w:type="gramStart"/>
      <w:r w:rsidRPr="0041692F">
        <w:rPr>
          <w:rFonts w:ascii="Arial" w:hAnsi="Arial" w:cs="Arial"/>
          <w:spacing w:val="-8"/>
          <w:sz w:val="22"/>
          <w:szCs w:val="22"/>
        </w:rPr>
        <w:t>all of</w:t>
      </w:r>
      <w:proofErr w:type="gramEnd"/>
      <w:r w:rsidRPr="0041692F">
        <w:rPr>
          <w:rFonts w:ascii="Arial" w:hAnsi="Arial" w:cs="Arial"/>
          <w:spacing w:val="-8"/>
          <w:sz w:val="22"/>
          <w:szCs w:val="22"/>
        </w:rPr>
        <w:t xml:space="preserve"> the revenues and assets as reflecte</w:t>
      </w:r>
      <w:r w:rsidRPr="0041692F">
        <w:rPr>
          <w:rFonts w:ascii="Arial" w:hAnsi="Arial" w:cs="Arial"/>
          <w:spacing w:val="-4"/>
          <w:sz w:val="22"/>
          <w:szCs w:val="22"/>
        </w:rPr>
        <w:t>d</w:t>
      </w:r>
      <w:r w:rsidRPr="0041692F">
        <w:rPr>
          <w:rFonts w:ascii="Arial" w:hAnsi="Arial" w:cs="Arial"/>
          <w:sz w:val="22"/>
          <w:szCs w:val="22"/>
        </w:rPr>
        <w:t xml:space="preserve"> in these financial statements pertain to the </w:t>
      </w:r>
      <w:proofErr w:type="gramStart"/>
      <w:r w:rsidRPr="0041692F">
        <w:rPr>
          <w:rFonts w:ascii="Arial" w:hAnsi="Arial" w:cs="Arial"/>
          <w:sz w:val="22"/>
          <w:szCs w:val="22"/>
        </w:rPr>
        <w:t>aforementioned geographical</w:t>
      </w:r>
      <w:proofErr w:type="gramEnd"/>
      <w:r w:rsidRPr="0041692F">
        <w:rPr>
          <w:rFonts w:ascii="Arial" w:hAnsi="Arial" w:cs="Arial"/>
          <w:sz w:val="22"/>
          <w:szCs w:val="22"/>
        </w:rPr>
        <w:t xml:space="preserve"> </w:t>
      </w:r>
      <w:proofErr w:type="gramStart"/>
      <w:r w:rsidRPr="0041692F">
        <w:rPr>
          <w:rFonts w:ascii="Arial" w:hAnsi="Arial" w:cs="Arial"/>
          <w:sz w:val="22"/>
          <w:szCs w:val="22"/>
        </w:rPr>
        <w:t>reportable</w:t>
      </w:r>
      <w:proofErr w:type="gramEnd"/>
      <w:r w:rsidRPr="0041692F">
        <w:rPr>
          <w:rFonts w:ascii="Arial" w:hAnsi="Arial" w:cs="Arial"/>
          <w:sz w:val="22"/>
          <w:szCs w:val="22"/>
        </w:rPr>
        <w:t>.</w:t>
      </w:r>
    </w:p>
    <w:p w14:paraId="3D2D687A" w14:textId="77777777" w:rsidR="001A2FB4" w:rsidRPr="0041692F" w:rsidRDefault="001A2FB4" w:rsidP="001F3BD4">
      <w:pPr>
        <w:pStyle w:val="BodyTextIndent2"/>
        <w:spacing w:before="80" w:after="80" w:line="360" w:lineRule="exact"/>
        <w:ind w:left="547" w:firstLine="0"/>
        <w:rPr>
          <w:rFonts w:ascii="Arial" w:hAnsi="Arial" w:cs="Arial"/>
          <w:i/>
          <w:iCs/>
          <w:sz w:val="22"/>
          <w:szCs w:val="22"/>
        </w:rPr>
      </w:pPr>
      <w:r w:rsidRPr="0041692F">
        <w:rPr>
          <w:rFonts w:ascii="Arial" w:hAnsi="Arial" w:cs="Arial"/>
          <w:i/>
          <w:iCs/>
          <w:sz w:val="22"/>
          <w:szCs w:val="22"/>
        </w:rPr>
        <w:t>Major customers</w:t>
      </w:r>
    </w:p>
    <w:p w14:paraId="120DDCFA" w14:textId="77777777" w:rsidR="00A30C21" w:rsidRPr="0041692F" w:rsidRDefault="001A2FB4" w:rsidP="001F3BD4">
      <w:pPr>
        <w:pStyle w:val="BodyTextIndent2"/>
        <w:spacing w:before="80" w:after="80" w:line="360" w:lineRule="exact"/>
        <w:ind w:left="547" w:firstLine="0"/>
        <w:rPr>
          <w:rFonts w:ascii="Arial" w:hAnsi="Arial" w:cs="Arial"/>
          <w:sz w:val="22"/>
          <w:szCs w:val="22"/>
        </w:rPr>
      </w:pPr>
      <w:r w:rsidRPr="0041692F">
        <w:rPr>
          <w:rFonts w:ascii="Arial" w:hAnsi="Arial" w:cs="Arial"/>
          <w:sz w:val="22"/>
          <w:szCs w:val="22"/>
        </w:rPr>
        <w:t>For the year</w:t>
      </w:r>
      <w:r w:rsidR="008B3F7D" w:rsidRPr="0041692F">
        <w:rPr>
          <w:rFonts w:ascii="Arial" w:hAnsi="Arial" w:cs="Arial"/>
          <w:sz w:val="22"/>
          <w:szCs w:val="22"/>
        </w:rPr>
        <w:t>s</w:t>
      </w:r>
      <w:r w:rsidRPr="0041692F">
        <w:rPr>
          <w:rFonts w:ascii="Arial" w:hAnsi="Arial" w:cs="Arial"/>
          <w:sz w:val="22"/>
          <w:szCs w:val="22"/>
        </w:rPr>
        <w:t xml:space="preserve"> </w:t>
      </w:r>
      <w:r w:rsidR="0063128A" w:rsidRPr="0041692F">
        <w:rPr>
          <w:rFonts w:ascii="Arial" w:hAnsi="Arial" w:cs="Arial"/>
          <w:sz w:val="22"/>
          <w:szCs w:val="22"/>
        </w:rPr>
        <w:t>2025</w:t>
      </w:r>
      <w:r w:rsidRPr="0041692F">
        <w:rPr>
          <w:rFonts w:ascii="Arial" w:hAnsi="Arial" w:cs="Arial"/>
          <w:sz w:val="22"/>
          <w:szCs w:val="22"/>
        </w:rPr>
        <w:t xml:space="preserve"> </w:t>
      </w:r>
      <w:r w:rsidR="002D23D4" w:rsidRPr="0041692F">
        <w:rPr>
          <w:rFonts w:ascii="Arial" w:hAnsi="Arial" w:cs="Arial"/>
          <w:sz w:val="22"/>
          <w:szCs w:val="22"/>
        </w:rPr>
        <w:t xml:space="preserve">and </w:t>
      </w:r>
      <w:r w:rsidR="0063128A" w:rsidRPr="0041692F">
        <w:rPr>
          <w:rFonts w:ascii="Arial" w:hAnsi="Arial" w:cs="Arial"/>
          <w:sz w:val="22"/>
          <w:szCs w:val="22"/>
        </w:rPr>
        <w:t>2024</w:t>
      </w:r>
      <w:r w:rsidRPr="0041692F">
        <w:rPr>
          <w:rFonts w:ascii="Arial" w:hAnsi="Arial" w:cs="Arial"/>
          <w:sz w:val="22"/>
          <w:szCs w:val="22"/>
        </w:rPr>
        <w:t>, the Company ha</w:t>
      </w:r>
      <w:r w:rsidR="0034068F" w:rsidRPr="0041692F">
        <w:rPr>
          <w:rFonts w:ascii="Arial" w:hAnsi="Arial" w:cs="Arial"/>
          <w:sz w:val="22"/>
          <w:szCs w:val="28"/>
        </w:rPr>
        <w:t>s</w:t>
      </w:r>
      <w:r w:rsidRPr="0041692F">
        <w:rPr>
          <w:rFonts w:ascii="Arial" w:hAnsi="Arial" w:cs="Arial"/>
          <w:sz w:val="22"/>
          <w:szCs w:val="22"/>
        </w:rPr>
        <w:t xml:space="preserve"> no major </w:t>
      </w:r>
      <w:r w:rsidR="00B2512B" w:rsidRPr="0041692F">
        <w:rPr>
          <w:rFonts w:ascii="Arial" w:hAnsi="Arial" w:cs="Arial"/>
          <w:sz w:val="22"/>
          <w:szCs w:val="22"/>
        </w:rPr>
        <w:t>customer with revenue of 10 per</w:t>
      </w:r>
      <w:r w:rsidRPr="0041692F">
        <w:rPr>
          <w:rFonts w:ascii="Arial" w:hAnsi="Arial" w:cs="Arial"/>
          <w:sz w:val="22"/>
          <w:szCs w:val="22"/>
        </w:rPr>
        <w:t>cent or more of an entity’s revenues</w:t>
      </w:r>
      <w:r w:rsidRPr="0041692F">
        <w:rPr>
          <w:rFonts w:ascii="Arial" w:hAnsi="Arial" w:cs="Arial"/>
          <w:sz w:val="22"/>
          <w:szCs w:val="22"/>
          <w:cs/>
        </w:rPr>
        <w:t>.</w:t>
      </w:r>
    </w:p>
    <w:p w14:paraId="38E30F54" w14:textId="79CEFE6D" w:rsidR="00F16206" w:rsidRPr="0041692F" w:rsidRDefault="00352D22" w:rsidP="001F3BD4">
      <w:pPr>
        <w:spacing w:before="80" w:after="80" w:line="360" w:lineRule="exact"/>
        <w:ind w:left="547" w:right="-43" w:hanging="547"/>
        <w:jc w:val="both"/>
        <w:rPr>
          <w:rFonts w:ascii="Arial" w:eastAsia="Arial Unicode MS" w:hAnsi="Arial" w:cs="Arial"/>
          <w:b/>
          <w:bCs/>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2</w:t>
      </w:r>
      <w:r w:rsidR="00F16206" w:rsidRPr="0041692F">
        <w:rPr>
          <w:rFonts w:ascii="Arial" w:eastAsia="Arial Unicode MS" w:hAnsi="Arial" w:cs="Arial"/>
          <w:b/>
          <w:bCs/>
          <w:sz w:val="22"/>
          <w:szCs w:val="22"/>
        </w:rPr>
        <w:t>.</w:t>
      </w:r>
      <w:r w:rsidR="00F16206" w:rsidRPr="0041692F">
        <w:rPr>
          <w:rFonts w:ascii="Arial" w:eastAsia="Arial Unicode MS" w:hAnsi="Arial" w:cs="Arial"/>
          <w:b/>
          <w:bCs/>
          <w:sz w:val="22"/>
          <w:szCs w:val="22"/>
        </w:rPr>
        <w:tab/>
      </w:r>
      <w:r w:rsidR="00227191" w:rsidRPr="0041692F">
        <w:rPr>
          <w:rFonts w:ascii="Arial" w:eastAsia="Arial Unicode MS" w:hAnsi="Arial" w:cs="Arial"/>
          <w:b/>
          <w:bCs/>
          <w:sz w:val="22"/>
          <w:szCs w:val="22"/>
        </w:rPr>
        <w:t>Provident fund</w:t>
      </w:r>
    </w:p>
    <w:p w14:paraId="79CFDF4E" w14:textId="77777777" w:rsidR="00627AE1" w:rsidRPr="0041692F" w:rsidRDefault="00F16206" w:rsidP="001F3BD4">
      <w:pPr>
        <w:spacing w:before="80" w:after="80" w:line="36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ab/>
      </w:r>
      <w:r w:rsidR="0036461D" w:rsidRPr="0041692F">
        <w:rPr>
          <w:rFonts w:ascii="Arial" w:eastAsia="Arial Unicode MS" w:hAnsi="Arial" w:cs="Arial"/>
          <w:sz w:val="22"/>
          <w:szCs w:val="22"/>
        </w:rPr>
        <w:t>The Company and their employees have jointly established a provident fund in accordance with the Provident Fund Act B.E. 2530. The Company and their employees contributed to the fund monthly at the rate of 7 and 5 percent of basic salary. The fund, which is managed by The Siam Commercial Bank Public Company Limited, will be paid to employees upon termination in accordance with the fund rules.</w:t>
      </w:r>
    </w:p>
    <w:p w14:paraId="19F2E83B" w14:textId="725BF4B4" w:rsidR="0031660F" w:rsidRPr="0041692F" w:rsidRDefault="0036461D" w:rsidP="00661C12">
      <w:pPr>
        <w:spacing w:before="80" w:after="80" w:line="360" w:lineRule="exact"/>
        <w:ind w:left="547" w:right="-43" w:hanging="547"/>
        <w:jc w:val="both"/>
        <w:rPr>
          <w:rFonts w:ascii="Arial" w:eastAsia="Arial Unicode MS" w:hAnsi="Arial" w:cs="Arial"/>
          <w:sz w:val="22"/>
          <w:szCs w:val="22"/>
        </w:rPr>
      </w:pPr>
      <w:r w:rsidRPr="0041692F">
        <w:rPr>
          <w:rFonts w:ascii="Arial" w:eastAsia="Arial Unicode MS" w:hAnsi="Arial" w:cs="Arial"/>
          <w:sz w:val="22"/>
          <w:szCs w:val="22"/>
        </w:rPr>
        <w:t xml:space="preserve">         During </w:t>
      </w:r>
      <w:r w:rsidR="0063128A" w:rsidRPr="0041692F">
        <w:rPr>
          <w:rFonts w:ascii="Arial" w:eastAsia="Arial Unicode MS" w:hAnsi="Arial" w:cs="Arial"/>
          <w:sz w:val="22"/>
          <w:szCs w:val="22"/>
        </w:rPr>
        <w:t>2025</w:t>
      </w:r>
      <w:r w:rsidRPr="0041692F">
        <w:rPr>
          <w:rFonts w:ascii="Arial" w:eastAsia="Arial Unicode MS" w:hAnsi="Arial" w:cs="Arial"/>
          <w:sz w:val="22"/>
          <w:szCs w:val="22"/>
        </w:rPr>
        <w:t xml:space="preserve">, the Company had contribution expenses </w:t>
      </w:r>
      <w:r w:rsidR="00D63423" w:rsidRPr="0041692F">
        <w:rPr>
          <w:rFonts w:ascii="Arial" w:eastAsia="Arial Unicode MS" w:hAnsi="Arial" w:cs="Arial"/>
          <w:sz w:val="22"/>
          <w:szCs w:val="22"/>
        </w:rPr>
        <w:t xml:space="preserve">of Baht </w:t>
      </w:r>
      <w:r w:rsidR="005E5816" w:rsidRPr="0041692F">
        <w:rPr>
          <w:rFonts w:ascii="Arial" w:eastAsia="Arial Unicode MS" w:hAnsi="Arial" w:cs="Arial"/>
          <w:sz w:val="22"/>
          <w:szCs w:val="22"/>
        </w:rPr>
        <w:t>6</w:t>
      </w:r>
      <w:r w:rsidR="00D63423" w:rsidRPr="0041692F">
        <w:rPr>
          <w:rFonts w:ascii="Arial" w:eastAsia="Arial Unicode MS" w:hAnsi="Arial" w:cs="Arial"/>
          <w:sz w:val="22"/>
          <w:szCs w:val="22"/>
        </w:rPr>
        <w:t xml:space="preserve"> million </w:t>
      </w:r>
      <w:r w:rsidRPr="0041692F">
        <w:rPr>
          <w:rFonts w:ascii="Arial" w:eastAsia="Arial Unicode MS" w:hAnsi="Arial" w:cs="Arial"/>
          <w:sz w:val="22"/>
          <w:szCs w:val="22"/>
        </w:rPr>
        <w:t>(</w:t>
      </w:r>
      <w:r w:rsidR="0063128A" w:rsidRPr="0041692F">
        <w:rPr>
          <w:rFonts w:ascii="Arial" w:eastAsia="Arial Unicode MS" w:hAnsi="Arial" w:cs="Arial"/>
          <w:sz w:val="22"/>
          <w:szCs w:val="22"/>
        </w:rPr>
        <w:t>2024</w:t>
      </w:r>
      <w:r w:rsidR="00E8225F" w:rsidRPr="0041692F">
        <w:rPr>
          <w:rFonts w:ascii="Arial" w:eastAsia="Arial Unicode MS" w:hAnsi="Arial" w:cs="Arial"/>
          <w:sz w:val="22"/>
          <w:szCs w:val="22"/>
        </w:rPr>
        <w:t xml:space="preserve">: Baht </w:t>
      </w:r>
      <w:r w:rsidR="00B962E1" w:rsidRPr="0041692F">
        <w:rPr>
          <w:rFonts w:ascii="Arial" w:eastAsia="Arial Unicode MS" w:hAnsi="Arial" w:cs="Arial"/>
          <w:sz w:val="22"/>
          <w:szCs w:val="22"/>
        </w:rPr>
        <w:t>5</w:t>
      </w:r>
      <w:r w:rsidR="00E8225F" w:rsidRPr="0041692F">
        <w:rPr>
          <w:rFonts w:ascii="Arial" w:eastAsia="Arial Unicode MS" w:hAnsi="Arial" w:cs="Arial"/>
          <w:sz w:val="22"/>
          <w:szCs w:val="22"/>
        </w:rPr>
        <w:t xml:space="preserve"> million</w:t>
      </w:r>
      <w:r w:rsidRPr="0041692F">
        <w:rPr>
          <w:rFonts w:ascii="Arial" w:eastAsia="Arial Unicode MS" w:hAnsi="Arial" w:cs="Arial"/>
          <w:sz w:val="22"/>
          <w:szCs w:val="22"/>
        </w:rPr>
        <w:t xml:space="preserve">).   </w:t>
      </w:r>
    </w:p>
    <w:p w14:paraId="209F65D9" w14:textId="77777777" w:rsidR="00B56DF1" w:rsidRPr="0041692F" w:rsidRDefault="00B56DF1">
      <w:pPr>
        <w:overflowPunct/>
        <w:autoSpaceDE/>
        <w:autoSpaceDN/>
        <w:adjustRightInd/>
        <w:textAlignment w:val="auto"/>
        <w:rPr>
          <w:rFonts w:ascii="Arial" w:eastAsia="Arial Unicode MS" w:hAnsi="Arial" w:cs="Arial"/>
          <w:b/>
          <w:bCs/>
          <w:sz w:val="22"/>
          <w:szCs w:val="22"/>
        </w:rPr>
      </w:pPr>
      <w:r w:rsidRPr="0041692F">
        <w:rPr>
          <w:rFonts w:ascii="Arial" w:eastAsia="Arial Unicode MS" w:hAnsi="Arial" w:cs="Arial"/>
          <w:b/>
          <w:bCs/>
          <w:sz w:val="22"/>
          <w:szCs w:val="22"/>
        </w:rPr>
        <w:br w:type="page"/>
      </w:r>
    </w:p>
    <w:p w14:paraId="16C3D96E" w14:textId="4CC79B58" w:rsidR="003233AC" w:rsidRPr="0041692F" w:rsidRDefault="00E825FA" w:rsidP="00B56DF1">
      <w:pPr>
        <w:spacing w:before="80" w:after="80" w:line="380" w:lineRule="exact"/>
        <w:ind w:left="540" w:right="-43" w:hanging="540"/>
        <w:jc w:val="thaiDistribute"/>
        <w:rPr>
          <w:rFonts w:ascii="Arial" w:eastAsia="Arial Unicode MS" w:hAnsi="Arial" w:cs="Arial"/>
          <w:b/>
          <w:bCs/>
          <w:sz w:val="22"/>
          <w:szCs w:val="22"/>
        </w:rPr>
      </w:pPr>
      <w:r w:rsidRPr="0041692F">
        <w:rPr>
          <w:rFonts w:ascii="Arial" w:eastAsia="Arial Unicode MS" w:hAnsi="Arial" w:cs="Arial"/>
          <w:b/>
          <w:bCs/>
          <w:sz w:val="22"/>
          <w:szCs w:val="22"/>
        </w:rPr>
        <w:lastRenderedPageBreak/>
        <w:t>2</w:t>
      </w:r>
      <w:r w:rsidR="00E523C4" w:rsidRPr="0041692F">
        <w:rPr>
          <w:rFonts w:ascii="Arial" w:eastAsia="Arial Unicode MS" w:hAnsi="Arial" w:cs="Arial"/>
          <w:b/>
          <w:bCs/>
          <w:sz w:val="22"/>
          <w:szCs w:val="22"/>
        </w:rPr>
        <w:t>3</w:t>
      </w:r>
      <w:proofErr w:type="gramStart"/>
      <w:r w:rsidR="003233AC" w:rsidRPr="0041692F">
        <w:rPr>
          <w:rFonts w:ascii="Arial" w:eastAsia="Arial Unicode MS" w:hAnsi="Arial" w:cs="Arial"/>
          <w:b/>
          <w:bCs/>
          <w:sz w:val="22"/>
          <w:szCs w:val="22"/>
        </w:rPr>
        <w:t>.</w:t>
      </w:r>
      <w:r w:rsidR="0001404E" w:rsidRPr="0041692F">
        <w:rPr>
          <w:rFonts w:ascii="Arial" w:eastAsia="Arial Unicode MS" w:hAnsi="Arial" w:cs="Arial" w:hint="cs"/>
          <w:b/>
          <w:bCs/>
          <w:sz w:val="22"/>
          <w:szCs w:val="22"/>
          <w:cs/>
        </w:rPr>
        <w:t xml:space="preserve"> </w:t>
      </w:r>
      <w:r w:rsidR="007327E7" w:rsidRPr="0041692F">
        <w:rPr>
          <w:rFonts w:ascii="Arial" w:eastAsia="Arial Unicode MS" w:hAnsi="Arial" w:cs="Arial"/>
          <w:b/>
          <w:bCs/>
          <w:sz w:val="22"/>
          <w:szCs w:val="22"/>
        </w:rPr>
        <w:tab/>
      </w:r>
      <w:r w:rsidR="00227191" w:rsidRPr="0041692F">
        <w:rPr>
          <w:rFonts w:ascii="Arial" w:eastAsia="Arial Unicode MS" w:hAnsi="Arial" w:cs="Arial"/>
          <w:b/>
          <w:bCs/>
          <w:sz w:val="22"/>
          <w:szCs w:val="22"/>
        </w:rPr>
        <w:t>Commitments</w:t>
      </w:r>
      <w:proofErr w:type="gramEnd"/>
      <w:r w:rsidR="00227191" w:rsidRPr="0041692F">
        <w:rPr>
          <w:rFonts w:ascii="Arial" w:eastAsia="Arial Unicode MS" w:hAnsi="Arial" w:cs="Arial"/>
          <w:b/>
          <w:bCs/>
          <w:sz w:val="22"/>
          <w:szCs w:val="22"/>
        </w:rPr>
        <w:t xml:space="preserve"> and contingent liabilities</w:t>
      </w:r>
    </w:p>
    <w:p w14:paraId="72791B10" w14:textId="33CB6E60" w:rsidR="003233AC" w:rsidRPr="0041692F" w:rsidRDefault="00661C12" w:rsidP="00B56DF1">
      <w:pPr>
        <w:spacing w:before="80" w:after="8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3</w:t>
      </w:r>
      <w:r w:rsidR="0081035C" w:rsidRPr="0041692F">
        <w:rPr>
          <w:rFonts w:ascii="Arial" w:eastAsia="Arial Unicode MS" w:hAnsi="Arial" w:cs="Arial"/>
          <w:b/>
          <w:bCs/>
          <w:sz w:val="22"/>
          <w:szCs w:val="22"/>
        </w:rPr>
        <w:t>.</w:t>
      </w:r>
      <w:r w:rsidR="003233AC" w:rsidRPr="0041692F">
        <w:rPr>
          <w:rFonts w:ascii="Arial" w:eastAsia="Arial Unicode MS" w:hAnsi="Arial" w:cs="Arial"/>
          <w:b/>
          <w:bCs/>
          <w:sz w:val="22"/>
          <w:szCs w:val="22"/>
        </w:rPr>
        <w:t>1</w:t>
      </w:r>
      <w:r w:rsidR="003233AC" w:rsidRPr="0041692F">
        <w:rPr>
          <w:rFonts w:ascii="Arial" w:eastAsia="Arial Unicode MS" w:hAnsi="Arial" w:cs="Arial"/>
          <w:b/>
          <w:bCs/>
          <w:sz w:val="22"/>
          <w:szCs w:val="22"/>
        </w:rPr>
        <w:tab/>
        <w:t>Bank guarantees</w:t>
      </w:r>
    </w:p>
    <w:p w14:paraId="2B10274E" w14:textId="77777777" w:rsidR="003233AC" w:rsidRPr="0041692F" w:rsidRDefault="003233AC" w:rsidP="00B56DF1">
      <w:pPr>
        <w:spacing w:before="80" w:after="8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sz w:val="22"/>
          <w:szCs w:val="22"/>
        </w:rPr>
        <w:tab/>
      </w:r>
      <w:r w:rsidR="009D26C2" w:rsidRPr="0041692F">
        <w:rPr>
          <w:rFonts w:ascii="Arial" w:hAnsi="Arial" w:cs="Arial"/>
          <w:sz w:val="22"/>
          <w:szCs w:val="22"/>
        </w:rPr>
        <w:t xml:space="preserve">As </w:t>
      </w:r>
      <w:proofErr w:type="gramStart"/>
      <w:r w:rsidR="009D26C2" w:rsidRPr="0041692F">
        <w:rPr>
          <w:rFonts w:ascii="Arial" w:hAnsi="Arial" w:cs="Arial"/>
          <w:sz w:val="22"/>
          <w:szCs w:val="22"/>
        </w:rPr>
        <w:t>at</w:t>
      </w:r>
      <w:proofErr w:type="gramEnd"/>
      <w:r w:rsidR="009D26C2" w:rsidRPr="0041692F">
        <w:rPr>
          <w:rFonts w:ascii="Arial" w:hAnsi="Arial" w:cs="Arial"/>
          <w:sz w:val="22"/>
          <w:szCs w:val="22"/>
        </w:rPr>
        <w:t xml:space="preserve">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009D26C2" w:rsidRPr="0041692F">
        <w:rPr>
          <w:rFonts w:ascii="Arial" w:hAnsi="Arial" w:cs="Arial"/>
          <w:sz w:val="22"/>
          <w:szCs w:val="22"/>
        </w:rPr>
        <w:t>, there were outstanding bank guarantees of approximately</w:t>
      </w:r>
      <w:r w:rsidR="00DB4AA1" w:rsidRPr="0041692F">
        <w:rPr>
          <w:rFonts w:ascii="Arial" w:hAnsi="Arial" w:cs="Arial"/>
          <w:sz w:val="22"/>
          <w:szCs w:val="22"/>
        </w:rPr>
        <w:t xml:space="preserve"> </w:t>
      </w:r>
      <w:r w:rsidR="009A2481" w:rsidRPr="0041692F">
        <w:rPr>
          <w:rFonts w:ascii="Arial" w:hAnsi="Arial" w:cs="Arial"/>
          <w:sz w:val="22"/>
          <w:szCs w:val="22"/>
        </w:rPr>
        <w:t xml:space="preserve">               </w:t>
      </w:r>
      <w:r w:rsidR="009D26C2" w:rsidRPr="0041692F">
        <w:rPr>
          <w:rFonts w:ascii="Arial" w:hAnsi="Arial" w:cs="Arial"/>
          <w:sz w:val="22"/>
          <w:szCs w:val="22"/>
        </w:rPr>
        <w:t xml:space="preserve">Baht </w:t>
      </w:r>
      <w:r w:rsidR="005E5816" w:rsidRPr="0041692F">
        <w:rPr>
          <w:rFonts w:ascii="Arial" w:hAnsi="Arial" w:cs="Arial"/>
          <w:sz w:val="22"/>
          <w:szCs w:val="22"/>
        </w:rPr>
        <w:t>8.6</w:t>
      </w:r>
      <w:r w:rsidR="00C365BB" w:rsidRPr="0041692F">
        <w:rPr>
          <w:rFonts w:ascii="Arial" w:hAnsi="Arial" w:cs="Arial"/>
          <w:sz w:val="22"/>
          <w:szCs w:val="22"/>
        </w:rPr>
        <w:t xml:space="preserve"> </w:t>
      </w:r>
      <w:r w:rsidR="009D26C2" w:rsidRPr="0041692F">
        <w:rPr>
          <w:rFonts w:ascii="Arial" w:hAnsi="Arial" w:cs="Arial"/>
          <w:sz w:val="22"/>
          <w:szCs w:val="22"/>
        </w:rPr>
        <w:t>million (</w:t>
      </w:r>
      <w:r w:rsidR="0063128A" w:rsidRPr="0041692F">
        <w:rPr>
          <w:rFonts w:ascii="Arial" w:hAnsi="Arial" w:cs="Arial"/>
          <w:sz w:val="22"/>
          <w:szCs w:val="22"/>
        </w:rPr>
        <w:t>2024</w:t>
      </w:r>
      <w:r w:rsidR="008106AC" w:rsidRPr="0041692F">
        <w:rPr>
          <w:rFonts w:ascii="Arial" w:hAnsi="Arial" w:cs="Arial"/>
          <w:sz w:val="22"/>
          <w:szCs w:val="22"/>
        </w:rPr>
        <w:t>:</w:t>
      </w:r>
      <w:r w:rsidR="009D26C2" w:rsidRPr="0041692F">
        <w:rPr>
          <w:rFonts w:ascii="Arial" w:hAnsi="Arial" w:cs="Arial"/>
          <w:sz w:val="22"/>
          <w:szCs w:val="22"/>
        </w:rPr>
        <w:t xml:space="preserve"> Baht </w:t>
      </w:r>
      <w:r w:rsidR="00C365BB" w:rsidRPr="0041692F">
        <w:rPr>
          <w:rFonts w:ascii="Arial" w:hAnsi="Arial" w:cs="Arial"/>
          <w:sz w:val="22"/>
          <w:szCs w:val="22"/>
        </w:rPr>
        <w:t xml:space="preserve">8.6 </w:t>
      </w:r>
      <w:r w:rsidR="009D26C2" w:rsidRPr="0041692F">
        <w:rPr>
          <w:rFonts w:ascii="Arial" w:hAnsi="Arial" w:cs="Arial"/>
          <w:sz w:val="22"/>
          <w:szCs w:val="22"/>
        </w:rPr>
        <w:t>million) issued by banks on behalf of the Company in respect of certain performance bonds as required in the normal course of business of the Company for electricity usage</w:t>
      </w:r>
      <w:r w:rsidRPr="0041692F">
        <w:rPr>
          <w:rFonts w:ascii="Arial" w:eastAsia="Arial Unicode MS" w:hAnsi="Arial" w:cs="Arial"/>
          <w:sz w:val="22"/>
          <w:szCs w:val="22"/>
        </w:rPr>
        <w:t>.</w:t>
      </w:r>
    </w:p>
    <w:p w14:paraId="25C0A3CB" w14:textId="6C7FA12B" w:rsidR="00E53CD1" w:rsidRPr="0041692F" w:rsidRDefault="00E53CD1" w:rsidP="00B56DF1">
      <w:pPr>
        <w:spacing w:before="120" w:after="120" w:line="380" w:lineRule="exact"/>
        <w:ind w:left="547" w:right="-43" w:hanging="547"/>
        <w:jc w:val="thaiDistribute"/>
        <w:rPr>
          <w:rFonts w:ascii="Arial" w:eastAsia="Arial Unicode MS" w:hAnsi="Arial" w:cs="Arial"/>
          <w:b/>
          <w:bCs/>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3</w:t>
      </w:r>
      <w:r w:rsidRPr="0041692F">
        <w:rPr>
          <w:rFonts w:ascii="Arial" w:eastAsia="Arial Unicode MS" w:hAnsi="Arial" w:cs="Arial"/>
          <w:b/>
          <w:bCs/>
          <w:sz w:val="22"/>
          <w:szCs w:val="22"/>
        </w:rPr>
        <w:t>.2</w:t>
      </w:r>
      <w:r w:rsidRPr="0041692F">
        <w:rPr>
          <w:rFonts w:ascii="Arial" w:eastAsia="Arial Unicode MS" w:hAnsi="Arial" w:cs="Arial"/>
          <w:b/>
          <w:bCs/>
          <w:sz w:val="22"/>
          <w:szCs w:val="22"/>
        </w:rPr>
        <w:tab/>
        <w:t>Credit facilities</w:t>
      </w:r>
    </w:p>
    <w:p w14:paraId="6A586F05" w14:textId="77777777" w:rsidR="00E53CD1" w:rsidRPr="0041692F" w:rsidRDefault="00E53CD1" w:rsidP="00B56DF1">
      <w:pPr>
        <w:spacing w:before="120" w:after="12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sz w:val="22"/>
          <w:szCs w:val="22"/>
        </w:rPr>
        <w:tab/>
        <w:t xml:space="preserve">As </w:t>
      </w:r>
      <w:proofErr w:type="gramStart"/>
      <w:r w:rsidRPr="0041692F">
        <w:rPr>
          <w:rFonts w:ascii="Arial" w:eastAsia="Arial Unicode MS" w:hAnsi="Arial" w:cs="Arial"/>
          <w:sz w:val="22"/>
          <w:szCs w:val="22"/>
        </w:rPr>
        <w:t>at</w:t>
      </w:r>
      <w:proofErr w:type="gramEnd"/>
      <w:r w:rsidRPr="0041692F">
        <w:rPr>
          <w:rFonts w:ascii="Arial" w:eastAsia="Arial Unicode MS" w:hAnsi="Arial" w:cs="Arial"/>
          <w:sz w:val="22"/>
          <w:szCs w:val="22"/>
        </w:rPr>
        <w:t xml:space="preserve"> </w:t>
      </w:r>
      <w:r w:rsidRPr="0041692F">
        <w:rPr>
          <w:rFonts w:ascii="Arial" w:hAnsi="Arial" w:cs="Arial"/>
          <w:sz w:val="22"/>
          <w:szCs w:val="22"/>
        </w:rPr>
        <w:t xml:space="preserve">31 December </w:t>
      </w:r>
      <w:r w:rsidR="0063128A" w:rsidRPr="0041692F">
        <w:rPr>
          <w:rFonts w:ascii="Arial" w:hAnsi="Arial" w:cs="Arial"/>
          <w:sz w:val="22"/>
          <w:szCs w:val="22"/>
        </w:rPr>
        <w:t>2025</w:t>
      </w:r>
      <w:r w:rsidRPr="0041692F">
        <w:rPr>
          <w:rFonts w:ascii="Arial" w:eastAsia="Arial Unicode MS" w:hAnsi="Arial" w:cs="Arial"/>
          <w:sz w:val="22"/>
          <w:szCs w:val="22"/>
        </w:rPr>
        <w:t xml:space="preserve">, there were unused credit facilities of approximately Baht </w:t>
      </w:r>
      <w:r w:rsidR="005E5816" w:rsidRPr="0041692F">
        <w:rPr>
          <w:rFonts w:ascii="Arial" w:eastAsia="Arial Unicode MS" w:hAnsi="Arial" w:cs="Arial"/>
          <w:sz w:val="22"/>
          <w:szCs w:val="22"/>
        </w:rPr>
        <w:t>5</w:t>
      </w:r>
      <w:r w:rsidRPr="0041692F">
        <w:rPr>
          <w:rFonts w:ascii="Arial" w:eastAsia="Arial Unicode MS" w:hAnsi="Arial" w:cs="Arial"/>
          <w:sz w:val="22"/>
          <w:szCs w:val="22"/>
        </w:rPr>
        <w:t xml:space="preserve"> million </w:t>
      </w:r>
      <w:r w:rsidRPr="0041692F">
        <w:rPr>
          <w:rFonts w:ascii="Arial" w:hAnsi="Arial" w:cs="Arial"/>
          <w:sz w:val="22"/>
          <w:szCs w:val="22"/>
        </w:rPr>
        <w:t>(</w:t>
      </w:r>
      <w:r w:rsidR="0063128A" w:rsidRPr="0041692F">
        <w:rPr>
          <w:rFonts w:ascii="Arial" w:hAnsi="Arial" w:cs="Arial"/>
          <w:sz w:val="22"/>
          <w:szCs w:val="22"/>
        </w:rPr>
        <w:t>2024</w:t>
      </w:r>
      <w:r w:rsidRPr="0041692F">
        <w:rPr>
          <w:rFonts w:ascii="Arial" w:hAnsi="Arial" w:cs="Arial"/>
          <w:sz w:val="22"/>
          <w:szCs w:val="22"/>
        </w:rPr>
        <w:t>: Baht 5 million)</w:t>
      </w:r>
      <w:r w:rsidRPr="0041692F">
        <w:rPr>
          <w:rFonts w:ascii="Arial" w:eastAsia="Arial Unicode MS" w:hAnsi="Arial" w:cs="Arial"/>
          <w:sz w:val="22"/>
          <w:szCs w:val="22"/>
        </w:rPr>
        <w:t>.</w:t>
      </w:r>
    </w:p>
    <w:p w14:paraId="5DA80F92" w14:textId="58691C33" w:rsidR="00E53CD1" w:rsidRPr="0041692F" w:rsidRDefault="00E53CD1" w:rsidP="00B56DF1">
      <w:pPr>
        <w:spacing w:before="120" w:after="12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3</w:t>
      </w:r>
      <w:r w:rsidRPr="0041692F">
        <w:rPr>
          <w:rFonts w:ascii="Arial" w:eastAsia="Arial Unicode MS" w:hAnsi="Arial" w:cs="Arial"/>
          <w:b/>
          <w:bCs/>
          <w:sz w:val="22"/>
          <w:szCs w:val="22"/>
        </w:rPr>
        <w:t>.3</w:t>
      </w:r>
      <w:r w:rsidRPr="0041692F">
        <w:rPr>
          <w:rFonts w:ascii="Arial" w:eastAsia="Arial Unicode MS" w:hAnsi="Arial" w:cs="Arial"/>
          <w:b/>
          <w:bCs/>
          <w:sz w:val="22"/>
          <w:szCs w:val="22"/>
        </w:rPr>
        <w:tab/>
        <w:t>Capital commitment</w:t>
      </w:r>
    </w:p>
    <w:p w14:paraId="136A3E71" w14:textId="77777777" w:rsidR="003233AC" w:rsidRPr="0041692F" w:rsidRDefault="003233AC" w:rsidP="00B56DF1">
      <w:pPr>
        <w:spacing w:before="80" w:after="8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sz w:val="22"/>
          <w:szCs w:val="22"/>
        </w:rPr>
        <w:tab/>
      </w:r>
      <w:r w:rsidRPr="0041692F">
        <w:rPr>
          <w:rFonts w:ascii="Arial" w:eastAsia="Arial Unicode MS" w:hAnsi="Arial" w:cs="Arial"/>
          <w:spacing w:val="-4"/>
          <w:sz w:val="22"/>
          <w:szCs w:val="22"/>
        </w:rPr>
        <w:t xml:space="preserve">As </w:t>
      </w:r>
      <w:proofErr w:type="gramStart"/>
      <w:r w:rsidRPr="0041692F">
        <w:rPr>
          <w:rFonts w:ascii="Arial" w:eastAsia="Arial Unicode MS" w:hAnsi="Arial" w:cs="Arial"/>
          <w:spacing w:val="-4"/>
          <w:sz w:val="22"/>
          <w:szCs w:val="22"/>
        </w:rPr>
        <w:t>at</w:t>
      </w:r>
      <w:proofErr w:type="gramEnd"/>
      <w:r w:rsidRPr="0041692F">
        <w:rPr>
          <w:rFonts w:ascii="Arial" w:eastAsia="Arial Unicode MS" w:hAnsi="Arial" w:cs="Arial"/>
          <w:spacing w:val="-4"/>
          <w:sz w:val="22"/>
          <w:szCs w:val="22"/>
        </w:rPr>
        <w:t xml:space="preserve"> </w:t>
      </w:r>
      <w:r w:rsidR="00AA5697" w:rsidRPr="0041692F">
        <w:rPr>
          <w:rFonts w:ascii="Arial" w:eastAsia="Arial Unicode MS" w:hAnsi="Arial" w:cs="Arial"/>
          <w:spacing w:val="-4"/>
          <w:sz w:val="22"/>
          <w:szCs w:val="22"/>
        </w:rPr>
        <w:t xml:space="preserve">31 December </w:t>
      </w:r>
      <w:r w:rsidR="0063128A" w:rsidRPr="0041692F">
        <w:rPr>
          <w:rFonts w:ascii="Arial" w:eastAsia="Arial Unicode MS" w:hAnsi="Arial" w:cs="Arial"/>
          <w:spacing w:val="-4"/>
          <w:sz w:val="22"/>
          <w:szCs w:val="22"/>
        </w:rPr>
        <w:t>2025</w:t>
      </w:r>
      <w:r w:rsidRPr="0041692F">
        <w:rPr>
          <w:rFonts w:ascii="Arial" w:eastAsia="Arial Unicode MS" w:hAnsi="Arial" w:cs="Arial"/>
          <w:spacing w:val="-4"/>
          <w:sz w:val="22"/>
          <w:szCs w:val="22"/>
        </w:rPr>
        <w:t xml:space="preserve">, the Company </w:t>
      </w:r>
      <w:r w:rsidR="00C83A80" w:rsidRPr="0041692F">
        <w:rPr>
          <w:rFonts w:ascii="Arial" w:eastAsia="Arial Unicode MS" w:hAnsi="Arial" w:cs="Arial"/>
          <w:spacing w:val="-4"/>
          <w:sz w:val="22"/>
          <w:szCs w:val="22"/>
        </w:rPr>
        <w:t>had capital commitment</w:t>
      </w:r>
      <w:r w:rsidR="00DF11A0" w:rsidRPr="0041692F">
        <w:rPr>
          <w:rFonts w:ascii="Arial" w:eastAsia="Arial Unicode MS" w:hAnsi="Arial" w:cs="Arial" w:hint="cs"/>
          <w:spacing w:val="-4"/>
          <w:sz w:val="22"/>
          <w:szCs w:val="22"/>
          <w:cs/>
        </w:rPr>
        <w:t xml:space="preserve"> </w:t>
      </w:r>
      <w:r w:rsidR="00DF11A0" w:rsidRPr="0041692F">
        <w:rPr>
          <w:rFonts w:ascii="Arial" w:eastAsia="Arial Unicode MS" w:hAnsi="Arial" w:cs="Arial"/>
          <w:spacing w:val="-4"/>
          <w:sz w:val="22"/>
          <w:szCs w:val="22"/>
        </w:rPr>
        <w:t>for</w:t>
      </w:r>
      <w:r w:rsidR="00520BB6" w:rsidRPr="0041692F">
        <w:rPr>
          <w:rFonts w:ascii="Arial" w:eastAsia="Arial Unicode MS" w:hAnsi="Arial" w:cs="Arial"/>
          <w:spacing w:val="-4"/>
          <w:sz w:val="22"/>
          <w:szCs w:val="22"/>
        </w:rPr>
        <w:t xml:space="preserve"> the</w:t>
      </w:r>
      <w:r w:rsidR="00DF11A0" w:rsidRPr="0041692F">
        <w:rPr>
          <w:rFonts w:ascii="Arial" w:eastAsia="Arial Unicode MS" w:hAnsi="Arial" w:cs="Arial"/>
          <w:spacing w:val="-4"/>
          <w:sz w:val="22"/>
          <w:szCs w:val="22"/>
        </w:rPr>
        <w:t xml:space="preserve"> </w:t>
      </w:r>
      <w:r w:rsidR="00520BB6" w:rsidRPr="0041692F">
        <w:rPr>
          <w:rFonts w:ascii="Arial" w:eastAsia="Arial Unicode MS" w:hAnsi="Arial" w:cs="Arial"/>
          <w:spacing w:val="-4"/>
          <w:sz w:val="22"/>
          <w:szCs w:val="22"/>
        </w:rPr>
        <w:t>purchase of furniture</w:t>
      </w:r>
      <w:r w:rsidR="00520BB6" w:rsidRPr="0041692F">
        <w:rPr>
          <w:rFonts w:ascii="Arial" w:eastAsia="Arial Unicode MS" w:hAnsi="Arial" w:cs="Arial"/>
          <w:sz w:val="22"/>
          <w:szCs w:val="22"/>
        </w:rPr>
        <w:t xml:space="preserve">, </w:t>
      </w:r>
      <w:proofErr w:type="gramStart"/>
      <w:r w:rsidR="00520BB6" w:rsidRPr="0041692F">
        <w:rPr>
          <w:rFonts w:ascii="Arial" w:eastAsia="Arial Unicode MS" w:hAnsi="Arial" w:cs="Arial"/>
          <w:sz w:val="22"/>
          <w:szCs w:val="22"/>
        </w:rPr>
        <w:t>fixture</w:t>
      </w:r>
      <w:proofErr w:type="gramEnd"/>
      <w:r w:rsidR="00520BB6" w:rsidRPr="0041692F">
        <w:rPr>
          <w:rFonts w:ascii="Arial" w:eastAsia="Arial Unicode MS" w:hAnsi="Arial" w:cs="Arial"/>
          <w:sz w:val="22"/>
          <w:szCs w:val="22"/>
        </w:rPr>
        <w:t xml:space="preserve"> and equipment to use </w:t>
      </w:r>
      <w:r w:rsidR="00DD29C7" w:rsidRPr="0041692F">
        <w:rPr>
          <w:rFonts w:ascii="Arial" w:eastAsia="Arial Unicode MS" w:hAnsi="Arial" w:cs="Arial"/>
          <w:sz w:val="22"/>
          <w:szCs w:val="22"/>
        </w:rPr>
        <w:t xml:space="preserve">for </w:t>
      </w:r>
      <w:r w:rsidR="00DF11A0" w:rsidRPr="0041692F">
        <w:rPr>
          <w:rFonts w:ascii="Arial" w:eastAsia="Arial Unicode MS" w:hAnsi="Arial" w:cs="Arial"/>
          <w:sz w:val="22"/>
          <w:szCs w:val="22"/>
        </w:rPr>
        <w:t>hotel</w:t>
      </w:r>
      <w:r w:rsidR="00520BB6" w:rsidRPr="0041692F">
        <w:rPr>
          <w:rFonts w:ascii="Arial" w:eastAsia="Arial Unicode MS" w:hAnsi="Arial" w:cs="Arial"/>
          <w:sz w:val="22"/>
          <w:szCs w:val="22"/>
        </w:rPr>
        <w:t xml:space="preserve"> operation</w:t>
      </w:r>
      <w:r w:rsidR="009A2481" w:rsidRPr="0041692F">
        <w:rPr>
          <w:rFonts w:ascii="Arial" w:eastAsia="Arial Unicode MS" w:hAnsi="Arial" w:cs="Arial"/>
          <w:sz w:val="22"/>
          <w:szCs w:val="22"/>
        </w:rPr>
        <w:t xml:space="preserve"> of approximately</w:t>
      </w:r>
      <w:r w:rsidR="00FE75E6" w:rsidRPr="0041692F">
        <w:rPr>
          <w:rFonts w:ascii="Arial" w:eastAsia="Arial Unicode MS" w:hAnsi="Arial" w:cs="Arial"/>
          <w:sz w:val="22"/>
          <w:szCs w:val="22"/>
        </w:rPr>
        <w:t xml:space="preserve"> Baht </w:t>
      </w:r>
      <w:r w:rsidR="005E5816" w:rsidRPr="0041692F">
        <w:rPr>
          <w:rFonts w:ascii="Arial" w:eastAsia="Arial Unicode MS" w:hAnsi="Arial" w:cs="Arial"/>
          <w:sz w:val="22"/>
          <w:szCs w:val="22"/>
        </w:rPr>
        <w:t>4.8</w:t>
      </w:r>
      <w:r w:rsidR="00B962E1" w:rsidRPr="0041692F">
        <w:rPr>
          <w:rFonts w:ascii="Arial" w:eastAsia="Arial Unicode MS" w:hAnsi="Arial" w:cs="Arial"/>
          <w:sz w:val="22"/>
          <w:szCs w:val="22"/>
        </w:rPr>
        <w:t xml:space="preserve"> </w:t>
      </w:r>
      <w:r w:rsidR="00FE75E6" w:rsidRPr="0041692F">
        <w:rPr>
          <w:rFonts w:ascii="Arial" w:eastAsia="Arial Unicode MS" w:hAnsi="Arial" w:cs="Arial"/>
          <w:sz w:val="22"/>
          <w:szCs w:val="22"/>
        </w:rPr>
        <w:t>million</w:t>
      </w:r>
      <w:r w:rsidR="006564EF" w:rsidRPr="0041692F">
        <w:rPr>
          <w:rFonts w:ascii="Arial" w:eastAsia="Arial Unicode MS" w:hAnsi="Arial" w:cs="Arial"/>
          <w:sz w:val="22"/>
          <w:szCs w:val="22"/>
        </w:rPr>
        <w:t xml:space="preserve">              </w:t>
      </w:r>
      <w:proofErr w:type="gramStart"/>
      <w:r w:rsidR="006564EF" w:rsidRPr="0041692F">
        <w:rPr>
          <w:rFonts w:ascii="Arial" w:eastAsia="Arial Unicode MS" w:hAnsi="Arial" w:cs="Arial"/>
          <w:sz w:val="22"/>
          <w:szCs w:val="22"/>
        </w:rPr>
        <w:t xml:space="preserve">  </w:t>
      </w:r>
      <w:r w:rsidR="008467AE" w:rsidRPr="0041692F">
        <w:rPr>
          <w:rFonts w:ascii="Arial" w:eastAsia="Arial Unicode MS" w:hAnsi="Arial" w:cs="Arial" w:hint="cs"/>
          <w:sz w:val="22"/>
          <w:szCs w:val="22"/>
          <w:cs/>
        </w:rPr>
        <w:t xml:space="preserve"> </w:t>
      </w:r>
      <w:r w:rsidR="0031660F" w:rsidRPr="0041692F">
        <w:rPr>
          <w:rFonts w:ascii="Arial" w:eastAsia="Arial Unicode MS" w:hAnsi="Arial" w:cs="Arial"/>
          <w:sz w:val="22"/>
          <w:szCs w:val="22"/>
        </w:rPr>
        <w:t>(</w:t>
      </w:r>
      <w:proofErr w:type="gramEnd"/>
      <w:r w:rsidR="0063128A" w:rsidRPr="0041692F">
        <w:rPr>
          <w:rFonts w:ascii="Arial" w:eastAsia="Arial Unicode MS" w:hAnsi="Arial" w:cs="Arial"/>
          <w:sz w:val="22"/>
          <w:szCs w:val="22"/>
        </w:rPr>
        <w:t>2024</w:t>
      </w:r>
      <w:r w:rsidR="008106AC" w:rsidRPr="0041692F">
        <w:rPr>
          <w:rFonts w:ascii="Arial" w:eastAsia="Arial Unicode MS" w:hAnsi="Arial" w:cs="Arial"/>
          <w:sz w:val="22"/>
          <w:szCs w:val="22"/>
        </w:rPr>
        <w:t>:</w:t>
      </w:r>
      <w:r w:rsidR="009A2481" w:rsidRPr="0041692F">
        <w:rPr>
          <w:rFonts w:ascii="Arial" w:eastAsia="Arial Unicode MS" w:hAnsi="Arial" w:cs="Arial"/>
          <w:sz w:val="22"/>
          <w:szCs w:val="22"/>
        </w:rPr>
        <w:t xml:space="preserve"> </w:t>
      </w:r>
      <w:r w:rsidR="00E6278E" w:rsidRPr="0041692F">
        <w:rPr>
          <w:rFonts w:ascii="Arial" w:eastAsia="Arial Unicode MS" w:hAnsi="Arial" w:cs="Arial"/>
          <w:sz w:val="22"/>
          <w:szCs w:val="22"/>
        </w:rPr>
        <w:t xml:space="preserve">Baht </w:t>
      </w:r>
      <w:r w:rsidR="00B962E1" w:rsidRPr="0041692F">
        <w:rPr>
          <w:rFonts w:ascii="Arial" w:eastAsia="Arial Unicode MS" w:hAnsi="Arial" w:cs="Arial"/>
          <w:sz w:val="22"/>
          <w:szCs w:val="22"/>
        </w:rPr>
        <w:t xml:space="preserve">4.3 </w:t>
      </w:r>
      <w:r w:rsidR="00E6278E" w:rsidRPr="0041692F">
        <w:rPr>
          <w:rFonts w:ascii="Arial" w:eastAsia="Arial Unicode MS" w:hAnsi="Arial" w:cs="Arial"/>
          <w:sz w:val="22"/>
          <w:szCs w:val="22"/>
        </w:rPr>
        <w:t>million</w:t>
      </w:r>
      <w:r w:rsidR="009D26C2" w:rsidRPr="0041692F">
        <w:rPr>
          <w:rFonts w:ascii="Arial" w:eastAsia="Arial Unicode MS" w:hAnsi="Arial" w:cs="Arial"/>
          <w:sz w:val="22"/>
          <w:szCs w:val="22"/>
        </w:rPr>
        <w:t>).</w:t>
      </w:r>
    </w:p>
    <w:p w14:paraId="6DEA25D4" w14:textId="63A4B321" w:rsidR="00E41507" w:rsidRPr="0041692F" w:rsidRDefault="00E41507" w:rsidP="00B56DF1">
      <w:pPr>
        <w:spacing w:before="80" w:after="80" w:line="380" w:lineRule="exact"/>
        <w:ind w:left="547" w:right="-43" w:hanging="547"/>
        <w:jc w:val="thaiDistribute"/>
        <w:rPr>
          <w:rFonts w:ascii="Arial" w:eastAsia="Arial Unicode MS" w:hAnsi="Arial" w:cs="Arial"/>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3</w:t>
      </w:r>
      <w:r w:rsidRPr="0041692F">
        <w:rPr>
          <w:rFonts w:ascii="Arial" w:eastAsia="Arial Unicode MS" w:hAnsi="Arial" w:cs="Arial"/>
          <w:b/>
          <w:bCs/>
          <w:sz w:val="22"/>
          <w:szCs w:val="22"/>
        </w:rPr>
        <w:t>.</w:t>
      </w:r>
      <w:r w:rsidR="00E53CD1" w:rsidRPr="0041692F">
        <w:rPr>
          <w:rFonts w:ascii="Arial" w:eastAsia="Arial Unicode MS" w:hAnsi="Arial" w:cs="Arial"/>
          <w:b/>
          <w:bCs/>
          <w:sz w:val="22"/>
          <w:szCs w:val="22"/>
        </w:rPr>
        <w:t>4</w:t>
      </w:r>
      <w:r w:rsidRPr="0041692F">
        <w:rPr>
          <w:rFonts w:ascii="Arial" w:eastAsia="Arial Unicode MS" w:hAnsi="Arial" w:cs="Arial"/>
          <w:b/>
          <w:bCs/>
          <w:sz w:val="22"/>
          <w:szCs w:val="22"/>
        </w:rPr>
        <w:tab/>
      </w:r>
      <w:r w:rsidR="00E8225F" w:rsidRPr="0041692F">
        <w:rPr>
          <w:rFonts w:ascii="Arial" w:eastAsia="Arial Unicode MS" w:hAnsi="Arial" w:cs="Arial"/>
          <w:b/>
          <w:bCs/>
          <w:sz w:val="22"/>
          <w:szCs w:val="22"/>
        </w:rPr>
        <w:t>Hotel operating agreement</w:t>
      </w:r>
      <w:r w:rsidR="00E53CD1" w:rsidRPr="0041692F">
        <w:rPr>
          <w:rFonts w:ascii="Arial" w:eastAsia="Arial Unicode MS" w:hAnsi="Arial" w:cs="Arial"/>
          <w:b/>
          <w:bCs/>
          <w:sz w:val="22"/>
          <w:szCs w:val="22"/>
        </w:rPr>
        <w:t xml:space="preserve"> </w:t>
      </w:r>
    </w:p>
    <w:p w14:paraId="4ABA195F" w14:textId="132E8808" w:rsidR="00C03442" w:rsidRPr="0041692F" w:rsidRDefault="00E41507" w:rsidP="00B56DF1">
      <w:pPr>
        <w:spacing w:before="80" w:after="80" w:line="380" w:lineRule="exact"/>
        <w:ind w:left="547" w:hanging="547"/>
        <w:jc w:val="thaiDistribute"/>
        <w:rPr>
          <w:rFonts w:ascii="Arial" w:hAnsi="Arial" w:cs="Arial"/>
          <w:sz w:val="22"/>
          <w:szCs w:val="22"/>
        </w:rPr>
      </w:pPr>
      <w:r w:rsidRPr="0041692F">
        <w:rPr>
          <w:rFonts w:ascii="Arial" w:eastAsia="Arial Unicode MS" w:hAnsi="Arial" w:cs="Arial"/>
          <w:sz w:val="22"/>
          <w:szCs w:val="22"/>
        </w:rPr>
        <w:tab/>
      </w:r>
      <w:r w:rsidR="00C03442" w:rsidRPr="0041692F">
        <w:rPr>
          <w:rFonts w:ascii="Arial" w:hAnsi="Arial" w:cs="Arial"/>
          <w:sz w:val="22"/>
          <w:szCs w:val="22"/>
        </w:rPr>
        <w:t xml:space="preserve">The Company entered into an operating agreement with Sheraton Overseas Management Corporation whereby the latter is to operate the Company’s hotel. In consideration </w:t>
      </w:r>
      <w:proofErr w:type="gramStart"/>
      <w:r w:rsidR="00C03442" w:rsidRPr="0041692F">
        <w:rPr>
          <w:rFonts w:ascii="Arial" w:hAnsi="Arial" w:cs="Arial"/>
          <w:sz w:val="22"/>
          <w:szCs w:val="22"/>
        </w:rPr>
        <w:t>for</w:t>
      </w:r>
      <w:proofErr w:type="gramEnd"/>
      <w:r w:rsidR="00C03442" w:rsidRPr="0041692F">
        <w:rPr>
          <w:rFonts w:ascii="Arial" w:hAnsi="Arial" w:cs="Arial"/>
          <w:sz w:val="22"/>
          <w:szCs w:val="22"/>
        </w:rPr>
        <w:t xml:space="preserve"> such services, the Company is committed to </w:t>
      </w:r>
      <w:proofErr w:type="gramStart"/>
      <w:r w:rsidR="00C03442" w:rsidRPr="0041692F">
        <w:rPr>
          <w:rFonts w:ascii="Arial" w:hAnsi="Arial" w:cs="Arial"/>
          <w:sz w:val="22"/>
          <w:szCs w:val="22"/>
        </w:rPr>
        <w:t>pay</w:t>
      </w:r>
      <w:proofErr w:type="gramEnd"/>
      <w:r w:rsidR="00C03442" w:rsidRPr="0041692F">
        <w:rPr>
          <w:rFonts w:ascii="Arial" w:hAnsi="Arial" w:cs="Arial"/>
          <w:sz w:val="22"/>
          <w:szCs w:val="22"/>
        </w:rPr>
        <w:t xml:space="preserve"> remuneration at the rates, and on the terms and </w:t>
      </w:r>
      <w:proofErr w:type="gramStart"/>
      <w:r w:rsidR="00C03442" w:rsidRPr="0041692F">
        <w:rPr>
          <w:rFonts w:ascii="Arial" w:hAnsi="Arial" w:cs="Arial"/>
          <w:sz w:val="22"/>
          <w:szCs w:val="22"/>
        </w:rPr>
        <w:t>basis,</w:t>
      </w:r>
      <w:proofErr w:type="gramEnd"/>
      <w:r w:rsidR="00C03442" w:rsidRPr="0041692F">
        <w:rPr>
          <w:rFonts w:ascii="Arial" w:hAnsi="Arial" w:cs="Arial"/>
          <w:sz w:val="22"/>
          <w:szCs w:val="22"/>
        </w:rPr>
        <w:t xml:space="preserve"> specified in the agreement. This agreement commenced as from 11 January 1985 and in 2006, the parties agree to extend the term of the agreement to 31 December 2011. </w:t>
      </w:r>
      <w:r w:rsidR="00F030E0" w:rsidRPr="0041692F">
        <w:rPr>
          <w:rFonts w:ascii="Arial" w:hAnsi="Arial" w:cs="Arial"/>
          <w:sz w:val="22"/>
          <w:szCs w:val="22"/>
        </w:rPr>
        <w:t xml:space="preserve">        </w:t>
      </w:r>
      <w:r w:rsidR="00C03442" w:rsidRPr="0041692F">
        <w:rPr>
          <w:rFonts w:ascii="Arial" w:hAnsi="Arial" w:cs="Arial"/>
          <w:sz w:val="22"/>
          <w:szCs w:val="22"/>
        </w:rPr>
        <w:t xml:space="preserve">During 2011, the Company </w:t>
      </w:r>
      <w:proofErr w:type="gramStart"/>
      <w:r w:rsidR="00C03442" w:rsidRPr="0041692F">
        <w:rPr>
          <w:rFonts w:ascii="Arial" w:hAnsi="Arial" w:cs="Arial"/>
          <w:sz w:val="22"/>
          <w:szCs w:val="22"/>
        </w:rPr>
        <w:t>has entered</w:t>
      </w:r>
      <w:proofErr w:type="gramEnd"/>
      <w:r w:rsidR="00C03442" w:rsidRPr="0041692F">
        <w:rPr>
          <w:rFonts w:ascii="Arial" w:hAnsi="Arial" w:cs="Arial"/>
          <w:sz w:val="22"/>
          <w:szCs w:val="22"/>
        </w:rPr>
        <w:t xml:space="preserve"> into a new operating agreement which will be effective for ten years period from 1 January 2012. Management fees have been paid in accordance with the new management agreement, effective from 1 January 2012.</w:t>
      </w:r>
      <w:r w:rsidR="00C03442" w:rsidRPr="0041692F">
        <w:rPr>
          <w:rFonts w:ascii="Arial" w:hAnsi="Arial" w:cs="Arial" w:hint="cs"/>
          <w:sz w:val="22"/>
          <w:szCs w:val="22"/>
          <w:cs/>
        </w:rPr>
        <w:t xml:space="preserve"> </w:t>
      </w:r>
      <w:r w:rsidR="00C03442" w:rsidRPr="0041692F">
        <w:rPr>
          <w:rFonts w:ascii="Arial" w:hAnsi="Arial" w:cs="Arial"/>
          <w:sz w:val="22"/>
          <w:szCs w:val="22"/>
        </w:rPr>
        <w:t xml:space="preserve">Then, Sheraton Overseas Management Corporation has transferred the operating agreement to Luxury Hotel International of Hong Kong Limited (Marriott), which both companies are the subsidiaries of Marriott International, Inc., Currently, the Company has renewed the operation agreement, that will be ended in 2021, to extend the period term to be 7 years. Marriott has the right to extend period term of the operation agreement </w:t>
      </w:r>
      <w:proofErr w:type="gramStart"/>
      <w:r w:rsidR="00C03442" w:rsidRPr="0041692F">
        <w:rPr>
          <w:rFonts w:ascii="Arial" w:hAnsi="Arial" w:cs="Arial"/>
          <w:sz w:val="22"/>
          <w:szCs w:val="22"/>
        </w:rPr>
        <w:t>for</w:t>
      </w:r>
      <w:proofErr w:type="gramEnd"/>
      <w:r w:rsidR="00C03442" w:rsidRPr="0041692F">
        <w:rPr>
          <w:rFonts w:ascii="Arial" w:hAnsi="Arial" w:cs="Arial"/>
          <w:sz w:val="22"/>
          <w:szCs w:val="22"/>
        </w:rPr>
        <w:t xml:space="preserve"> 15 years from the termination date of agreement.</w:t>
      </w:r>
    </w:p>
    <w:p w14:paraId="606C25F4" w14:textId="7A6470D5" w:rsidR="00661C12" w:rsidRPr="0041692F" w:rsidRDefault="00661C12" w:rsidP="00B56DF1">
      <w:pPr>
        <w:spacing w:before="120" w:after="120" w:line="380" w:lineRule="exact"/>
        <w:ind w:left="547" w:right="-43" w:hanging="540"/>
        <w:jc w:val="thaiDistribute"/>
        <w:rPr>
          <w:rFonts w:ascii="Arial" w:eastAsia="Arial Unicode MS" w:hAnsi="Arial" w:cs="Arial"/>
          <w:b/>
          <w:bCs/>
          <w:sz w:val="22"/>
          <w:szCs w:val="22"/>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3</w:t>
      </w:r>
      <w:r w:rsidRPr="0041692F">
        <w:rPr>
          <w:rFonts w:ascii="Arial" w:eastAsia="Arial Unicode MS" w:hAnsi="Arial" w:cs="Arial"/>
          <w:b/>
          <w:bCs/>
          <w:sz w:val="22"/>
          <w:szCs w:val="22"/>
        </w:rPr>
        <w:t>.5</w:t>
      </w:r>
      <w:r w:rsidRPr="0041692F">
        <w:rPr>
          <w:rFonts w:ascii="Arial" w:eastAsia="Arial Unicode MS" w:hAnsi="Arial" w:cs="Arial"/>
          <w:b/>
          <w:bCs/>
          <w:sz w:val="22"/>
          <w:szCs w:val="22"/>
        </w:rPr>
        <w:tab/>
      </w:r>
      <w:r w:rsidR="00E8225F" w:rsidRPr="0041692F">
        <w:rPr>
          <w:rFonts w:ascii="Arial" w:eastAsia="Arial Unicode MS" w:hAnsi="Arial" w:cs="Arial"/>
          <w:b/>
          <w:bCs/>
          <w:sz w:val="22"/>
          <w:szCs w:val="22"/>
        </w:rPr>
        <w:t>Lease and service commitments</w:t>
      </w:r>
    </w:p>
    <w:p w14:paraId="2FF8F6AE" w14:textId="77777777" w:rsidR="00E53CD1" w:rsidRPr="0041692F" w:rsidRDefault="00E53CD1" w:rsidP="00B56DF1">
      <w:pPr>
        <w:pStyle w:val="BodyTextIndent"/>
        <w:spacing w:before="120" w:line="380" w:lineRule="exact"/>
        <w:ind w:left="547"/>
        <w:jc w:val="thaiDistribute"/>
        <w:rPr>
          <w:rFonts w:ascii="Arial" w:hAnsi="Arial" w:cs="Arial"/>
          <w:sz w:val="22"/>
          <w:szCs w:val="22"/>
        </w:rPr>
      </w:pPr>
      <w:r w:rsidRPr="0041692F">
        <w:rPr>
          <w:rFonts w:ascii="Arial" w:hAnsi="Arial" w:cs="Arial"/>
          <w:sz w:val="22"/>
          <w:szCs w:val="22"/>
        </w:rPr>
        <w:t>The Company has entered into several lease agreements in respect of the lease of equipment and other service agreements. The terms of the agreements are generally between 1 and 2 years.</w:t>
      </w:r>
    </w:p>
    <w:p w14:paraId="7D1C4068" w14:textId="77777777" w:rsidR="00E53CD1" w:rsidRPr="0041692F" w:rsidRDefault="00E53CD1" w:rsidP="00E53CD1">
      <w:pPr>
        <w:pStyle w:val="BodyTextIndent"/>
        <w:spacing w:before="40" w:line="380" w:lineRule="exact"/>
        <w:ind w:left="547"/>
        <w:rPr>
          <w:rFonts w:ascii="Arial" w:hAnsi="Arial" w:cs="Arial"/>
          <w:sz w:val="22"/>
          <w:szCs w:val="22"/>
        </w:rPr>
      </w:pPr>
      <w:r w:rsidRPr="0041692F">
        <w:rPr>
          <w:rFonts w:ascii="Arial" w:hAnsi="Arial" w:cs="Arial"/>
          <w:sz w:val="22"/>
          <w:szCs w:val="22"/>
        </w:rPr>
        <w:lastRenderedPageBreak/>
        <w:t>The future minimum payments required under these leases of low-value assets and other service contracts were as follows:</w:t>
      </w:r>
    </w:p>
    <w:p w14:paraId="3FDFD5C2" w14:textId="77777777" w:rsidR="00E53CD1" w:rsidRPr="0041692F" w:rsidRDefault="00084348" w:rsidP="00084348">
      <w:pPr>
        <w:pStyle w:val="BodyTextIndent"/>
        <w:tabs>
          <w:tab w:val="left" w:pos="6750"/>
        </w:tabs>
        <w:spacing w:after="0" w:line="380" w:lineRule="exact"/>
        <w:ind w:left="561" w:right="-51"/>
        <w:jc w:val="center"/>
        <w:rPr>
          <w:rFonts w:ascii="Arial" w:hAnsi="Arial" w:cs="Arial"/>
          <w:sz w:val="22"/>
          <w:szCs w:val="22"/>
        </w:rPr>
      </w:pPr>
      <w:r w:rsidRPr="0041692F">
        <w:rPr>
          <w:rFonts w:ascii="Arial" w:hAnsi="Arial" w:cs="Arial"/>
          <w:sz w:val="22"/>
          <w:szCs w:val="22"/>
        </w:rPr>
        <w:tab/>
      </w:r>
      <w:r w:rsidR="00E53CD1" w:rsidRPr="0041692F">
        <w:rPr>
          <w:rFonts w:ascii="Arial" w:hAnsi="Arial" w:cs="Arial"/>
          <w:sz w:val="22"/>
          <w:szCs w:val="22"/>
        </w:rPr>
        <w:t>(Unit: Thousand Baht)</w:t>
      </w:r>
    </w:p>
    <w:tbl>
      <w:tblPr>
        <w:tblW w:w="8854" w:type="dxa"/>
        <w:tblInd w:w="450" w:type="dxa"/>
        <w:tblLook w:val="01E0" w:firstRow="1" w:lastRow="1" w:firstColumn="1" w:lastColumn="1" w:noHBand="0" w:noVBand="0"/>
      </w:tblPr>
      <w:tblGrid>
        <w:gridCol w:w="5310"/>
        <w:gridCol w:w="1772"/>
        <w:gridCol w:w="1772"/>
      </w:tblGrid>
      <w:tr w:rsidR="00E53CD1" w:rsidRPr="0041692F" w14:paraId="74CF5694" w14:textId="77777777" w:rsidTr="00F030E0">
        <w:tc>
          <w:tcPr>
            <w:tcW w:w="5310" w:type="dxa"/>
            <w:vAlign w:val="bottom"/>
          </w:tcPr>
          <w:p w14:paraId="0918569C" w14:textId="77777777" w:rsidR="00E53CD1" w:rsidRPr="0041692F" w:rsidRDefault="00E53CD1" w:rsidP="000D0961">
            <w:pPr>
              <w:tabs>
                <w:tab w:val="left" w:pos="720"/>
                <w:tab w:val="left" w:pos="2880"/>
                <w:tab w:val="left" w:pos="5760"/>
                <w:tab w:val="decimal" w:pos="6660"/>
                <w:tab w:val="left" w:pos="7110"/>
                <w:tab w:val="decimal" w:pos="7920"/>
              </w:tabs>
              <w:spacing w:line="380" w:lineRule="exact"/>
              <w:ind w:left="-18" w:right="-43"/>
              <w:jc w:val="both"/>
              <w:rPr>
                <w:rFonts w:ascii="Arial" w:hAnsi="Arial" w:cs="Arial"/>
                <w:sz w:val="22"/>
                <w:szCs w:val="22"/>
              </w:rPr>
            </w:pPr>
          </w:p>
        </w:tc>
        <w:tc>
          <w:tcPr>
            <w:tcW w:w="1772" w:type="dxa"/>
            <w:vAlign w:val="bottom"/>
          </w:tcPr>
          <w:p w14:paraId="198858EB" w14:textId="77777777" w:rsidR="00E53CD1" w:rsidRPr="0041692F" w:rsidRDefault="0063128A" w:rsidP="000D0961">
            <w:pPr>
              <w:pBdr>
                <w:bottom w:val="single" w:sz="4" w:space="1" w:color="auto"/>
              </w:pBdr>
              <w:spacing w:line="380" w:lineRule="exact"/>
              <w:jc w:val="center"/>
              <w:rPr>
                <w:rFonts w:ascii="Arial" w:hAnsi="Arial" w:cs="Arial"/>
                <w:sz w:val="22"/>
                <w:szCs w:val="22"/>
              </w:rPr>
            </w:pPr>
            <w:r w:rsidRPr="0041692F">
              <w:rPr>
                <w:rFonts w:ascii="Arial" w:hAnsi="Arial" w:cs="Arial"/>
                <w:sz w:val="22"/>
                <w:szCs w:val="22"/>
              </w:rPr>
              <w:t>2025</w:t>
            </w:r>
          </w:p>
        </w:tc>
        <w:tc>
          <w:tcPr>
            <w:tcW w:w="1772" w:type="dxa"/>
          </w:tcPr>
          <w:p w14:paraId="1EC7DF54" w14:textId="21C9B995" w:rsidR="00E53CD1" w:rsidRPr="0041692F" w:rsidRDefault="0063128A" w:rsidP="000D0961">
            <w:pPr>
              <w:pBdr>
                <w:bottom w:val="single" w:sz="4" w:space="1" w:color="auto"/>
              </w:pBdr>
              <w:spacing w:line="380" w:lineRule="exact"/>
              <w:jc w:val="center"/>
              <w:rPr>
                <w:rFonts w:ascii="Arial" w:hAnsi="Arial" w:cs="Arial"/>
                <w:sz w:val="22"/>
                <w:szCs w:val="22"/>
              </w:rPr>
            </w:pPr>
            <w:r w:rsidRPr="0041692F">
              <w:rPr>
                <w:rFonts w:ascii="Arial" w:hAnsi="Arial" w:cs="Arial"/>
                <w:spacing w:val="-2"/>
                <w:sz w:val="22"/>
                <w:szCs w:val="22"/>
              </w:rPr>
              <w:t>2024</w:t>
            </w:r>
          </w:p>
        </w:tc>
      </w:tr>
      <w:tr w:rsidR="00E53CD1" w:rsidRPr="0041692F" w14:paraId="0144DF15" w14:textId="77777777" w:rsidTr="00F030E0">
        <w:tc>
          <w:tcPr>
            <w:tcW w:w="5310" w:type="dxa"/>
            <w:vAlign w:val="bottom"/>
          </w:tcPr>
          <w:p w14:paraId="51396D64" w14:textId="77777777" w:rsidR="00E53CD1" w:rsidRPr="0041692F" w:rsidRDefault="00E53CD1" w:rsidP="000D0961">
            <w:pPr>
              <w:tabs>
                <w:tab w:val="left" w:pos="720"/>
                <w:tab w:val="left" w:pos="2880"/>
                <w:tab w:val="left" w:pos="5760"/>
                <w:tab w:val="decimal" w:pos="6660"/>
                <w:tab w:val="left" w:pos="7110"/>
                <w:tab w:val="decimal" w:pos="7920"/>
              </w:tabs>
              <w:spacing w:line="380" w:lineRule="exact"/>
              <w:ind w:left="-18" w:right="-43"/>
              <w:jc w:val="both"/>
              <w:rPr>
                <w:rFonts w:ascii="Arial" w:hAnsi="Arial" w:cs="Arial"/>
                <w:sz w:val="22"/>
                <w:szCs w:val="22"/>
              </w:rPr>
            </w:pPr>
            <w:r w:rsidRPr="0041692F">
              <w:rPr>
                <w:rFonts w:ascii="Arial" w:hAnsi="Arial" w:cs="Arial"/>
                <w:sz w:val="22"/>
                <w:szCs w:val="22"/>
              </w:rPr>
              <w:t>Payable:</w:t>
            </w:r>
          </w:p>
        </w:tc>
        <w:tc>
          <w:tcPr>
            <w:tcW w:w="1772" w:type="dxa"/>
            <w:vAlign w:val="bottom"/>
          </w:tcPr>
          <w:p w14:paraId="23267876" w14:textId="77777777" w:rsidR="00E53CD1" w:rsidRPr="0041692F" w:rsidRDefault="00E53CD1" w:rsidP="000D0961">
            <w:pPr>
              <w:tabs>
                <w:tab w:val="left" w:pos="1560"/>
              </w:tabs>
              <w:spacing w:line="380" w:lineRule="exact"/>
              <w:ind w:right="-29"/>
              <w:jc w:val="center"/>
              <w:rPr>
                <w:rFonts w:ascii="Arial" w:hAnsi="Arial" w:cs="Arial"/>
                <w:sz w:val="22"/>
                <w:szCs w:val="22"/>
                <w:u w:val="single"/>
                <w:cs/>
              </w:rPr>
            </w:pPr>
          </w:p>
        </w:tc>
        <w:tc>
          <w:tcPr>
            <w:tcW w:w="1772" w:type="dxa"/>
          </w:tcPr>
          <w:p w14:paraId="15E80642" w14:textId="77777777" w:rsidR="00E53CD1" w:rsidRPr="0041692F" w:rsidRDefault="00E53CD1" w:rsidP="000D0961">
            <w:pPr>
              <w:tabs>
                <w:tab w:val="left" w:pos="1560"/>
              </w:tabs>
              <w:spacing w:line="380" w:lineRule="exact"/>
              <w:ind w:right="-29"/>
              <w:jc w:val="center"/>
              <w:rPr>
                <w:rFonts w:ascii="Arial" w:hAnsi="Arial" w:cs="Arial"/>
                <w:sz w:val="22"/>
                <w:szCs w:val="22"/>
                <w:u w:val="single"/>
                <w:cs/>
              </w:rPr>
            </w:pPr>
          </w:p>
        </w:tc>
      </w:tr>
      <w:tr w:rsidR="005E5816" w:rsidRPr="0041692F" w14:paraId="7A02B2CF" w14:textId="77777777" w:rsidTr="00F030E0">
        <w:tc>
          <w:tcPr>
            <w:tcW w:w="5310" w:type="dxa"/>
            <w:vAlign w:val="bottom"/>
          </w:tcPr>
          <w:p w14:paraId="4A2ED895" w14:textId="77777777" w:rsidR="005E5816" w:rsidRPr="0041692F" w:rsidRDefault="005E5816" w:rsidP="005E5816">
            <w:pPr>
              <w:tabs>
                <w:tab w:val="left" w:pos="720"/>
                <w:tab w:val="left" w:pos="2880"/>
                <w:tab w:val="left" w:pos="5760"/>
                <w:tab w:val="decimal" w:pos="6660"/>
                <w:tab w:val="left" w:pos="7110"/>
                <w:tab w:val="decimal" w:pos="7920"/>
              </w:tabs>
              <w:spacing w:line="380" w:lineRule="exact"/>
              <w:ind w:left="252" w:right="-43"/>
              <w:jc w:val="both"/>
              <w:rPr>
                <w:rFonts w:ascii="Arial" w:hAnsi="Arial" w:cs="Arial"/>
                <w:sz w:val="22"/>
                <w:szCs w:val="22"/>
              </w:rPr>
            </w:pPr>
            <w:r w:rsidRPr="0041692F">
              <w:rPr>
                <w:rFonts w:ascii="Arial" w:hAnsi="Arial" w:cs="Arial"/>
                <w:sz w:val="22"/>
                <w:szCs w:val="22"/>
              </w:rPr>
              <w:t>In up to 1 year</w:t>
            </w:r>
          </w:p>
        </w:tc>
        <w:tc>
          <w:tcPr>
            <w:tcW w:w="1772" w:type="dxa"/>
            <w:vAlign w:val="bottom"/>
          </w:tcPr>
          <w:p w14:paraId="0237AF90" w14:textId="77777777" w:rsidR="005E5816" w:rsidRPr="0041692F" w:rsidRDefault="005E5816" w:rsidP="005E5816">
            <w:pPr>
              <w:tabs>
                <w:tab w:val="decimal" w:pos="1224"/>
              </w:tabs>
              <w:spacing w:line="380" w:lineRule="exact"/>
              <w:ind w:right="-29"/>
              <w:rPr>
                <w:rFonts w:ascii="Arial" w:hAnsi="Arial" w:cs="Arial"/>
                <w:sz w:val="22"/>
                <w:szCs w:val="22"/>
              </w:rPr>
            </w:pPr>
            <w:r w:rsidRPr="0041692F">
              <w:rPr>
                <w:rFonts w:ascii="Arial" w:hAnsi="Arial" w:cs="Arial"/>
                <w:sz w:val="22"/>
                <w:szCs w:val="22"/>
              </w:rPr>
              <w:t>5,517</w:t>
            </w:r>
          </w:p>
        </w:tc>
        <w:tc>
          <w:tcPr>
            <w:tcW w:w="1772" w:type="dxa"/>
            <w:vAlign w:val="bottom"/>
          </w:tcPr>
          <w:p w14:paraId="2D56E7AD" w14:textId="77777777" w:rsidR="005E5816" w:rsidRPr="0041692F" w:rsidRDefault="005E5816" w:rsidP="005E5816">
            <w:pPr>
              <w:tabs>
                <w:tab w:val="decimal" w:pos="1224"/>
              </w:tabs>
              <w:spacing w:line="380" w:lineRule="exact"/>
              <w:ind w:right="-29"/>
              <w:rPr>
                <w:rFonts w:ascii="Arial" w:hAnsi="Arial" w:cs="Arial"/>
                <w:sz w:val="22"/>
                <w:szCs w:val="22"/>
              </w:rPr>
            </w:pPr>
            <w:r w:rsidRPr="0041692F">
              <w:rPr>
                <w:rFonts w:ascii="Arial" w:hAnsi="Arial" w:cs="Arial"/>
                <w:sz w:val="22"/>
                <w:szCs w:val="22"/>
              </w:rPr>
              <w:t>4,787</w:t>
            </w:r>
          </w:p>
        </w:tc>
      </w:tr>
      <w:tr w:rsidR="005E5816" w:rsidRPr="0041692F" w14:paraId="37F5FC2C" w14:textId="77777777" w:rsidTr="00F030E0">
        <w:tc>
          <w:tcPr>
            <w:tcW w:w="5310" w:type="dxa"/>
            <w:vAlign w:val="bottom"/>
          </w:tcPr>
          <w:p w14:paraId="5492B3AC" w14:textId="77777777" w:rsidR="005E5816" w:rsidRPr="0041692F" w:rsidRDefault="005E5816" w:rsidP="005E5816">
            <w:pPr>
              <w:tabs>
                <w:tab w:val="left" w:pos="720"/>
                <w:tab w:val="left" w:pos="2880"/>
                <w:tab w:val="left" w:pos="5760"/>
                <w:tab w:val="decimal" w:pos="6660"/>
                <w:tab w:val="left" w:pos="7110"/>
                <w:tab w:val="decimal" w:pos="7920"/>
              </w:tabs>
              <w:spacing w:line="380" w:lineRule="exact"/>
              <w:ind w:left="252" w:right="-43"/>
              <w:jc w:val="both"/>
              <w:rPr>
                <w:rFonts w:ascii="Arial" w:hAnsi="Arial" w:cs="Arial"/>
                <w:sz w:val="22"/>
                <w:szCs w:val="22"/>
              </w:rPr>
            </w:pPr>
            <w:r w:rsidRPr="0041692F">
              <w:rPr>
                <w:rFonts w:ascii="Arial" w:hAnsi="Arial" w:cs="Arial"/>
                <w:sz w:val="22"/>
                <w:szCs w:val="22"/>
              </w:rPr>
              <w:t>In over 1 year and up to 2 years</w:t>
            </w:r>
          </w:p>
        </w:tc>
        <w:tc>
          <w:tcPr>
            <w:tcW w:w="1772" w:type="dxa"/>
            <w:vAlign w:val="bottom"/>
          </w:tcPr>
          <w:p w14:paraId="1B03ACB9" w14:textId="77777777" w:rsidR="005E5816" w:rsidRPr="0041692F" w:rsidRDefault="005E5816" w:rsidP="005E5816">
            <w:pPr>
              <w:tabs>
                <w:tab w:val="decimal" w:pos="1224"/>
              </w:tabs>
              <w:spacing w:line="380" w:lineRule="exact"/>
              <w:ind w:right="-29"/>
              <w:rPr>
                <w:rFonts w:ascii="Arial" w:hAnsi="Arial" w:cs="Arial"/>
                <w:sz w:val="22"/>
                <w:szCs w:val="22"/>
              </w:rPr>
            </w:pPr>
            <w:r w:rsidRPr="0041692F">
              <w:rPr>
                <w:rFonts w:ascii="Arial" w:hAnsi="Arial" w:cs="Arial"/>
                <w:sz w:val="22"/>
                <w:szCs w:val="22"/>
              </w:rPr>
              <w:t>4,097</w:t>
            </w:r>
          </w:p>
        </w:tc>
        <w:tc>
          <w:tcPr>
            <w:tcW w:w="1772" w:type="dxa"/>
            <w:vAlign w:val="bottom"/>
          </w:tcPr>
          <w:p w14:paraId="7705E382" w14:textId="77777777" w:rsidR="005E5816" w:rsidRPr="0041692F" w:rsidRDefault="005E5816" w:rsidP="005E5816">
            <w:pPr>
              <w:tabs>
                <w:tab w:val="decimal" w:pos="1224"/>
              </w:tabs>
              <w:spacing w:line="380" w:lineRule="exact"/>
              <w:ind w:right="-29"/>
              <w:rPr>
                <w:rFonts w:ascii="Arial" w:hAnsi="Arial" w:cs="Arial"/>
                <w:sz w:val="22"/>
                <w:szCs w:val="22"/>
              </w:rPr>
            </w:pPr>
            <w:r w:rsidRPr="0041692F">
              <w:rPr>
                <w:rFonts w:ascii="Arial" w:hAnsi="Arial" w:cs="Arial"/>
                <w:sz w:val="22"/>
                <w:szCs w:val="22"/>
              </w:rPr>
              <w:t>7,769</w:t>
            </w:r>
          </w:p>
        </w:tc>
      </w:tr>
    </w:tbl>
    <w:p w14:paraId="5BE6EC0C" w14:textId="7646E4D6" w:rsidR="001166EF" w:rsidRPr="0041692F" w:rsidRDefault="001166EF" w:rsidP="00661C12">
      <w:pPr>
        <w:spacing w:before="240" w:after="120" w:line="380" w:lineRule="exact"/>
        <w:ind w:left="547" w:right="-43" w:hanging="547"/>
        <w:jc w:val="thaiDistribute"/>
        <w:rPr>
          <w:rFonts w:ascii="Arial" w:eastAsia="Arial Unicode MS" w:hAnsi="Arial" w:cs="Arial"/>
          <w:b/>
          <w:bCs/>
          <w:sz w:val="22"/>
          <w:szCs w:val="22"/>
          <w:cs/>
        </w:rPr>
      </w:pPr>
      <w:r w:rsidRPr="0041692F">
        <w:rPr>
          <w:rFonts w:ascii="Arial" w:eastAsia="Arial Unicode MS" w:hAnsi="Arial" w:cs="Arial"/>
          <w:b/>
          <w:bCs/>
          <w:sz w:val="22"/>
          <w:szCs w:val="22"/>
        </w:rPr>
        <w:t>2</w:t>
      </w:r>
      <w:r w:rsidR="00E523C4" w:rsidRPr="0041692F">
        <w:rPr>
          <w:rFonts w:ascii="Arial" w:eastAsia="Arial Unicode MS" w:hAnsi="Arial" w:cs="Arial"/>
          <w:b/>
          <w:bCs/>
          <w:sz w:val="22"/>
          <w:szCs w:val="22"/>
        </w:rPr>
        <w:t>4</w:t>
      </w:r>
      <w:r w:rsidRPr="0041692F">
        <w:rPr>
          <w:rFonts w:ascii="Arial" w:eastAsia="Arial Unicode MS" w:hAnsi="Arial" w:cs="Arial"/>
          <w:b/>
          <w:bCs/>
          <w:sz w:val="22"/>
          <w:szCs w:val="22"/>
        </w:rPr>
        <w:t>.</w:t>
      </w:r>
      <w:r w:rsidRPr="0041692F">
        <w:rPr>
          <w:rFonts w:ascii="Arial" w:eastAsia="Arial Unicode MS" w:hAnsi="Arial" w:cs="Arial"/>
          <w:b/>
          <w:bCs/>
          <w:sz w:val="22"/>
          <w:szCs w:val="22"/>
        </w:rPr>
        <w:tab/>
        <w:t>Fair value hierarchy</w:t>
      </w:r>
    </w:p>
    <w:p w14:paraId="44FA7275" w14:textId="77777777" w:rsidR="0036461D" w:rsidRPr="0041692F" w:rsidRDefault="001166EF" w:rsidP="001F3BD4">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1692F">
        <w:rPr>
          <w:rFonts w:ascii="Arial" w:hAnsi="Arial" w:cs="Arial"/>
          <w:sz w:val="22"/>
          <w:szCs w:val="22"/>
        </w:rPr>
        <w:t xml:space="preserve">As </w:t>
      </w:r>
      <w:proofErr w:type="gramStart"/>
      <w:r w:rsidRPr="0041692F">
        <w:rPr>
          <w:rFonts w:ascii="Arial" w:hAnsi="Arial" w:cs="Arial"/>
          <w:sz w:val="22"/>
          <w:szCs w:val="22"/>
        </w:rPr>
        <w:t>at</w:t>
      </w:r>
      <w:proofErr w:type="gramEnd"/>
      <w:r w:rsidRPr="0041692F">
        <w:rPr>
          <w:rFonts w:ascii="Arial" w:hAnsi="Arial" w:cs="Arial"/>
          <w:sz w:val="22"/>
          <w:szCs w:val="22"/>
        </w:rPr>
        <w:t xml:space="preserve"> </w:t>
      </w:r>
      <w:r w:rsidR="00AA5697" w:rsidRPr="0041692F">
        <w:rPr>
          <w:rFonts w:ascii="Arial" w:hAnsi="Arial" w:cs="Arial"/>
          <w:sz w:val="22"/>
          <w:szCs w:val="22"/>
        </w:rPr>
        <w:t xml:space="preserve">31 December </w:t>
      </w:r>
      <w:r w:rsidR="0063128A" w:rsidRPr="0041692F">
        <w:rPr>
          <w:rFonts w:ascii="Arial" w:hAnsi="Arial" w:cs="Arial"/>
          <w:sz w:val="22"/>
          <w:szCs w:val="22"/>
        </w:rPr>
        <w:t>2025</w:t>
      </w:r>
      <w:r w:rsidR="00B349B4" w:rsidRPr="0041692F">
        <w:rPr>
          <w:rFonts w:ascii="Arial" w:hAnsi="Arial" w:cs="Arial"/>
          <w:sz w:val="22"/>
          <w:szCs w:val="22"/>
        </w:rPr>
        <w:t xml:space="preserve"> and </w:t>
      </w:r>
      <w:r w:rsidR="0063128A" w:rsidRPr="0041692F">
        <w:rPr>
          <w:rFonts w:ascii="Arial" w:hAnsi="Arial" w:cs="Arial"/>
          <w:sz w:val="22"/>
          <w:szCs w:val="22"/>
        </w:rPr>
        <w:t>2024</w:t>
      </w:r>
      <w:r w:rsidRPr="0041692F">
        <w:rPr>
          <w:rFonts w:ascii="Arial" w:hAnsi="Arial" w:cs="Arial"/>
          <w:sz w:val="22"/>
          <w:szCs w:val="22"/>
        </w:rPr>
        <w:t xml:space="preserve">, the </w:t>
      </w:r>
      <w:r w:rsidR="006C1081" w:rsidRPr="0041692F">
        <w:rPr>
          <w:rFonts w:ascii="Arial" w:hAnsi="Arial" w:cs="Arial"/>
          <w:sz w:val="22"/>
          <w:szCs w:val="22"/>
        </w:rPr>
        <w:t>Company</w:t>
      </w:r>
      <w:r w:rsidRPr="0041692F">
        <w:rPr>
          <w:rFonts w:ascii="Arial" w:hAnsi="Arial" w:cs="Arial"/>
          <w:sz w:val="22"/>
          <w:szCs w:val="22"/>
        </w:rPr>
        <w:t xml:space="preserve"> had the assets and liabilities that were measured at fair value or for which fair value was disclosed using different levels of </w:t>
      </w:r>
      <w:proofErr w:type="gramStart"/>
      <w:r w:rsidRPr="0041692F">
        <w:rPr>
          <w:rFonts w:ascii="Arial" w:hAnsi="Arial" w:cs="Arial"/>
          <w:sz w:val="22"/>
          <w:szCs w:val="22"/>
        </w:rPr>
        <w:t>inputs</w:t>
      </w:r>
      <w:proofErr w:type="gramEnd"/>
      <w:r w:rsidRPr="0041692F">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990"/>
        <w:gridCol w:w="990"/>
        <w:gridCol w:w="990"/>
        <w:gridCol w:w="990"/>
      </w:tblGrid>
      <w:tr w:rsidR="00A138F5" w:rsidRPr="0041692F" w14:paraId="15A81032" w14:textId="77777777" w:rsidTr="009A1D40">
        <w:tc>
          <w:tcPr>
            <w:tcW w:w="9180" w:type="dxa"/>
            <w:gridSpan w:val="5"/>
            <w:vAlign w:val="bottom"/>
          </w:tcPr>
          <w:p w14:paraId="5705D422" w14:textId="77777777" w:rsidR="00A138F5" w:rsidRPr="0041692F" w:rsidRDefault="00A138F5" w:rsidP="001F3BD4">
            <w:pPr>
              <w:spacing w:line="380" w:lineRule="exact"/>
              <w:jc w:val="right"/>
              <w:rPr>
                <w:rFonts w:ascii="Arial" w:hAnsi="Arial" w:cs="Arial"/>
                <w:kern w:val="28"/>
                <w:sz w:val="18"/>
                <w:szCs w:val="18"/>
              </w:rPr>
            </w:pPr>
            <w:r w:rsidRPr="0041692F">
              <w:rPr>
                <w:rFonts w:ascii="Arial" w:hAnsi="Arial" w:cs="Arial"/>
                <w:kern w:val="28"/>
                <w:sz w:val="18"/>
                <w:szCs w:val="18"/>
              </w:rPr>
              <w:t>(Unit: Million Baht)</w:t>
            </w:r>
          </w:p>
        </w:tc>
      </w:tr>
      <w:tr w:rsidR="00A138F5" w:rsidRPr="0041692F" w14:paraId="299F08EB" w14:textId="77777777" w:rsidTr="009A1D40">
        <w:trPr>
          <w:trHeight w:val="85"/>
        </w:trPr>
        <w:tc>
          <w:tcPr>
            <w:tcW w:w="5220" w:type="dxa"/>
            <w:vAlign w:val="bottom"/>
          </w:tcPr>
          <w:p w14:paraId="6B81FA98" w14:textId="77777777" w:rsidR="00A138F5" w:rsidRPr="0041692F" w:rsidRDefault="00A138F5" w:rsidP="001F3BD4">
            <w:pPr>
              <w:spacing w:line="380" w:lineRule="exact"/>
              <w:jc w:val="center"/>
              <w:rPr>
                <w:rFonts w:ascii="Arial" w:hAnsi="Arial" w:cs="Arial"/>
                <w:kern w:val="28"/>
                <w:sz w:val="18"/>
                <w:szCs w:val="18"/>
              </w:rPr>
            </w:pPr>
          </w:p>
        </w:tc>
        <w:tc>
          <w:tcPr>
            <w:tcW w:w="3960" w:type="dxa"/>
            <w:gridSpan w:val="4"/>
            <w:vAlign w:val="bottom"/>
          </w:tcPr>
          <w:p w14:paraId="74778E67" w14:textId="1A76A433" w:rsidR="00A138F5" w:rsidRPr="0041692F" w:rsidRDefault="0063128A"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2025</w:t>
            </w:r>
          </w:p>
        </w:tc>
      </w:tr>
      <w:tr w:rsidR="00A138F5" w:rsidRPr="0041692F" w14:paraId="007E0E7B" w14:textId="77777777" w:rsidTr="009A1D40">
        <w:trPr>
          <w:trHeight w:val="85"/>
        </w:trPr>
        <w:tc>
          <w:tcPr>
            <w:tcW w:w="5220" w:type="dxa"/>
            <w:vAlign w:val="bottom"/>
          </w:tcPr>
          <w:p w14:paraId="5525F0D1" w14:textId="77777777" w:rsidR="00A138F5" w:rsidRPr="0041692F" w:rsidRDefault="00A138F5" w:rsidP="001F3BD4">
            <w:pPr>
              <w:spacing w:line="380" w:lineRule="exact"/>
              <w:ind w:left="243" w:hanging="180"/>
              <w:jc w:val="thaiDistribute"/>
              <w:rPr>
                <w:rFonts w:ascii="Arial" w:hAnsi="Arial" w:cs="Arial"/>
                <w:kern w:val="28"/>
                <w:sz w:val="18"/>
                <w:szCs w:val="18"/>
              </w:rPr>
            </w:pPr>
          </w:p>
        </w:tc>
        <w:tc>
          <w:tcPr>
            <w:tcW w:w="990" w:type="dxa"/>
            <w:vAlign w:val="bottom"/>
          </w:tcPr>
          <w:p w14:paraId="2B946CC6" w14:textId="77777777" w:rsidR="00A138F5" w:rsidRPr="0041692F" w:rsidRDefault="00A138F5"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Level</w:t>
            </w:r>
            <w:r w:rsidRPr="0041692F">
              <w:rPr>
                <w:rFonts w:ascii="Arial" w:hAnsi="Arial" w:cs="Arial"/>
                <w:kern w:val="28"/>
                <w:sz w:val="18"/>
                <w:szCs w:val="18"/>
                <w:cs/>
              </w:rPr>
              <w:t xml:space="preserve"> </w:t>
            </w:r>
            <w:r w:rsidRPr="0041692F">
              <w:rPr>
                <w:rFonts w:ascii="Arial" w:hAnsi="Arial" w:cs="Arial"/>
                <w:kern w:val="28"/>
                <w:sz w:val="18"/>
                <w:szCs w:val="18"/>
              </w:rPr>
              <w:t>1</w:t>
            </w:r>
          </w:p>
        </w:tc>
        <w:tc>
          <w:tcPr>
            <w:tcW w:w="990" w:type="dxa"/>
            <w:vAlign w:val="bottom"/>
          </w:tcPr>
          <w:p w14:paraId="781DC284" w14:textId="77777777" w:rsidR="00A138F5" w:rsidRPr="0041692F" w:rsidRDefault="00A138F5"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Level</w:t>
            </w:r>
            <w:r w:rsidRPr="0041692F">
              <w:rPr>
                <w:rFonts w:ascii="Arial" w:hAnsi="Arial" w:cs="Arial"/>
                <w:kern w:val="28"/>
                <w:sz w:val="18"/>
                <w:szCs w:val="18"/>
                <w:cs/>
              </w:rPr>
              <w:t xml:space="preserve"> </w:t>
            </w:r>
            <w:r w:rsidRPr="0041692F">
              <w:rPr>
                <w:rFonts w:ascii="Arial" w:hAnsi="Arial" w:cs="Arial"/>
                <w:kern w:val="28"/>
                <w:sz w:val="18"/>
                <w:szCs w:val="18"/>
              </w:rPr>
              <w:t>2</w:t>
            </w:r>
          </w:p>
        </w:tc>
        <w:tc>
          <w:tcPr>
            <w:tcW w:w="990" w:type="dxa"/>
            <w:vAlign w:val="bottom"/>
          </w:tcPr>
          <w:p w14:paraId="28BC32F2" w14:textId="77777777" w:rsidR="00A138F5" w:rsidRPr="0041692F" w:rsidRDefault="00A138F5"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Level</w:t>
            </w:r>
            <w:r w:rsidRPr="0041692F">
              <w:rPr>
                <w:rFonts w:ascii="Arial" w:hAnsi="Arial" w:cs="Arial"/>
                <w:kern w:val="28"/>
                <w:sz w:val="18"/>
                <w:szCs w:val="18"/>
                <w:cs/>
              </w:rPr>
              <w:t xml:space="preserve"> </w:t>
            </w:r>
            <w:r w:rsidRPr="0041692F">
              <w:rPr>
                <w:rFonts w:ascii="Arial" w:hAnsi="Arial" w:cs="Arial"/>
                <w:kern w:val="28"/>
                <w:sz w:val="18"/>
                <w:szCs w:val="18"/>
              </w:rPr>
              <w:t>3</w:t>
            </w:r>
          </w:p>
        </w:tc>
        <w:tc>
          <w:tcPr>
            <w:tcW w:w="990" w:type="dxa"/>
            <w:vAlign w:val="bottom"/>
          </w:tcPr>
          <w:p w14:paraId="56FB4475" w14:textId="77777777" w:rsidR="00A138F5" w:rsidRPr="0041692F" w:rsidRDefault="00A138F5" w:rsidP="001F3BD4">
            <w:pPr>
              <w:pBdr>
                <w:bottom w:val="single" w:sz="4" w:space="1" w:color="auto"/>
              </w:pBdr>
              <w:spacing w:line="380" w:lineRule="exact"/>
              <w:jc w:val="center"/>
              <w:rPr>
                <w:rFonts w:ascii="Arial" w:hAnsi="Arial" w:cs="Arial"/>
                <w:kern w:val="28"/>
                <w:sz w:val="18"/>
                <w:szCs w:val="18"/>
                <w:cs/>
              </w:rPr>
            </w:pPr>
            <w:r w:rsidRPr="0041692F">
              <w:rPr>
                <w:rFonts w:ascii="Arial" w:hAnsi="Arial" w:cs="Arial"/>
                <w:kern w:val="28"/>
                <w:sz w:val="18"/>
                <w:szCs w:val="18"/>
              </w:rPr>
              <w:t>Total</w:t>
            </w:r>
          </w:p>
        </w:tc>
      </w:tr>
      <w:tr w:rsidR="00A138F5" w:rsidRPr="0041692F" w14:paraId="54AE8FBD" w14:textId="77777777" w:rsidTr="009A1D40">
        <w:tc>
          <w:tcPr>
            <w:tcW w:w="5220" w:type="dxa"/>
            <w:vAlign w:val="bottom"/>
          </w:tcPr>
          <w:p w14:paraId="7EFE2D37" w14:textId="77777777" w:rsidR="00A138F5" w:rsidRPr="0041692F" w:rsidRDefault="00A138F5" w:rsidP="001F3BD4">
            <w:pPr>
              <w:spacing w:line="380" w:lineRule="exact"/>
              <w:jc w:val="thaiDistribute"/>
              <w:rPr>
                <w:rFonts w:ascii="Arial" w:hAnsi="Arial" w:cs="Arial"/>
                <w:b/>
                <w:bCs/>
                <w:kern w:val="28"/>
                <w:sz w:val="18"/>
                <w:szCs w:val="18"/>
              </w:rPr>
            </w:pPr>
            <w:r w:rsidRPr="0041692F">
              <w:rPr>
                <w:rFonts w:ascii="Arial" w:hAnsi="Arial" w:cs="Arial"/>
                <w:b/>
                <w:bCs/>
                <w:kern w:val="28"/>
                <w:sz w:val="18"/>
                <w:szCs w:val="18"/>
              </w:rPr>
              <w:t xml:space="preserve">Assets measured at fair value </w:t>
            </w:r>
          </w:p>
        </w:tc>
        <w:tc>
          <w:tcPr>
            <w:tcW w:w="990" w:type="dxa"/>
            <w:vAlign w:val="bottom"/>
          </w:tcPr>
          <w:p w14:paraId="7819A172" w14:textId="77777777" w:rsidR="00A138F5" w:rsidRPr="0041692F" w:rsidRDefault="00A138F5" w:rsidP="005A0DFE">
            <w:pPr>
              <w:tabs>
                <w:tab w:val="decimal" w:pos="695"/>
              </w:tabs>
              <w:spacing w:line="380" w:lineRule="exact"/>
              <w:rPr>
                <w:rFonts w:ascii="Arial" w:hAnsi="Arial" w:cs="Arial"/>
                <w:color w:val="000000"/>
                <w:sz w:val="18"/>
                <w:szCs w:val="18"/>
              </w:rPr>
            </w:pPr>
          </w:p>
        </w:tc>
        <w:tc>
          <w:tcPr>
            <w:tcW w:w="990" w:type="dxa"/>
            <w:vAlign w:val="bottom"/>
          </w:tcPr>
          <w:p w14:paraId="0A539192" w14:textId="77777777" w:rsidR="00A138F5" w:rsidRPr="0041692F" w:rsidRDefault="00A138F5" w:rsidP="005A0DFE">
            <w:pPr>
              <w:tabs>
                <w:tab w:val="decimal" w:pos="695"/>
              </w:tabs>
              <w:spacing w:line="380" w:lineRule="exact"/>
              <w:rPr>
                <w:rFonts w:ascii="Arial" w:hAnsi="Arial" w:cs="Arial"/>
                <w:color w:val="000000"/>
                <w:sz w:val="18"/>
                <w:szCs w:val="18"/>
              </w:rPr>
            </w:pPr>
          </w:p>
        </w:tc>
        <w:tc>
          <w:tcPr>
            <w:tcW w:w="990" w:type="dxa"/>
            <w:vAlign w:val="bottom"/>
          </w:tcPr>
          <w:p w14:paraId="43044AF5" w14:textId="77777777" w:rsidR="00A138F5" w:rsidRPr="0041692F" w:rsidRDefault="00A138F5" w:rsidP="005A0DFE">
            <w:pPr>
              <w:tabs>
                <w:tab w:val="decimal" w:pos="695"/>
              </w:tabs>
              <w:spacing w:line="380" w:lineRule="exact"/>
              <w:rPr>
                <w:rFonts w:ascii="Arial" w:hAnsi="Arial" w:cs="Arial"/>
                <w:color w:val="000000"/>
                <w:sz w:val="18"/>
                <w:szCs w:val="18"/>
              </w:rPr>
            </w:pPr>
          </w:p>
        </w:tc>
        <w:tc>
          <w:tcPr>
            <w:tcW w:w="990" w:type="dxa"/>
            <w:vAlign w:val="bottom"/>
          </w:tcPr>
          <w:p w14:paraId="16BC6655" w14:textId="77777777" w:rsidR="00A138F5" w:rsidRPr="0041692F" w:rsidRDefault="00A138F5" w:rsidP="005A0DFE">
            <w:pPr>
              <w:tabs>
                <w:tab w:val="decimal" w:pos="695"/>
              </w:tabs>
              <w:spacing w:line="380" w:lineRule="exact"/>
              <w:rPr>
                <w:rFonts w:ascii="Arial" w:hAnsi="Arial" w:cs="Arial"/>
                <w:color w:val="000000"/>
                <w:sz w:val="18"/>
                <w:szCs w:val="18"/>
                <w:cs/>
              </w:rPr>
            </w:pPr>
          </w:p>
        </w:tc>
      </w:tr>
      <w:tr w:rsidR="005E5816" w:rsidRPr="0041692F" w14:paraId="6B9C731D" w14:textId="77777777" w:rsidTr="009A1D40">
        <w:trPr>
          <w:trHeight w:val="73"/>
        </w:trPr>
        <w:tc>
          <w:tcPr>
            <w:tcW w:w="5220" w:type="dxa"/>
            <w:vAlign w:val="bottom"/>
          </w:tcPr>
          <w:p w14:paraId="47CD1CBA" w14:textId="77777777" w:rsidR="005E5816" w:rsidRPr="0041692F" w:rsidRDefault="005E5816" w:rsidP="005E5816">
            <w:pPr>
              <w:spacing w:line="380" w:lineRule="exact"/>
              <w:ind w:left="336" w:hanging="336"/>
              <w:rPr>
                <w:rFonts w:ascii="Arial" w:hAnsi="Arial" w:cs="Arial"/>
                <w:kern w:val="28"/>
                <w:sz w:val="18"/>
                <w:szCs w:val="18"/>
                <w:cs/>
              </w:rPr>
            </w:pPr>
            <w:r w:rsidRPr="0041692F">
              <w:rPr>
                <w:rFonts w:ascii="Arial" w:hAnsi="Arial" w:cs="Arial"/>
                <w:kern w:val="28"/>
                <w:sz w:val="18"/>
                <w:szCs w:val="18"/>
              </w:rPr>
              <w:t>Land</w:t>
            </w:r>
          </w:p>
        </w:tc>
        <w:tc>
          <w:tcPr>
            <w:tcW w:w="990" w:type="dxa"/>
            <w:vAlign w:val="bottom"/>
          </w:tcPr>
          <w:p w14:paraId="22D3E7F6" w14:textId="77777777" w:rsidR="005E5816" w:rsidRPr="0041692F" w:rsidRDefault="005E5816" w:rsidP="005E5816">
            <w:pPr>
              <w:tabs>
                <w:tab w:val="decimal" w:pos="695"/>
              </w:tabs>
              <w:spacing w:line="380" w:lineRule="exact"/>
              <w:rPr>
                <w:rFonts w:ascii="Arial" w:hAnsi="Arial" w:cs="Arial"/>
                <w:color w:val="000000"/>
                <w:sz w:val="22"/>
                <w:szCs w:val="22"/>
                <w:cs/>
              </w:rPr>
            </w:pPr>
            <w:r w:rsidRPr="0041692F">
              <w:rPr>
                <w:rFonts w:ascii="Arial" w:eastAsia="Batang" w:hAnsi="Arial" w:cs="Arial"/>
                <w:sz w:val="22"/>
                <w:szCs w:val="22"/>
              </w:rPr>
              <w:t>-</w:t>
            </w:r>
          </w:p>
        </w:tc>
        <w:tc>
          <w:tcPr>
            <w:tcW w:w="990" w:type="dxa"/>
            <w:vAlign w:val="bottom"/>
          </w:tcPr>
          <w:p w14:paraId="36767A6C" w14:textId="77777777" w:rsidR="005E5816" w:rsidRPr="0041692F" w:rsidRDefault="005E5816" w:rsidP="005E5816">
            <w:pPr>
              <w:tabs>
                <w:tab w:val="decimal" w:pos="695"/>
              </w:tabs>
              <w:spacing w:line="380" w:lineRule="exact"/>
              <w:rPr>
                <w:rFonts w:ascii="Arial" w:hAnsi="Arial" w:cs="Arial"/>
                <w:color w:val="000000"/>
                <w:sz w:val="22"/>
                <w:szCs w:val="22"/>
                <w:cs/>
              </w:rPr>
            </w:pPr>
            <w:r w:rsidRPr="0041692F">
              <w:rPr>
                <w:rFonts w:ascii="Arial" w:eastAsia="Batang" w:hAnsi="Arial" w:cs="Arial"/>
                <w:sz w:val="22"/>
                <w:szCs w:val="22"/>
              </w:rPr>
              <w:t>-</w:t>
            </w:r>
          </w:p>
        </w:tc>
        <w:tc>
          <w:tcPr>
            <w:tcW w:w="990" w:type="dxa"/>
            <w:vAlign w:val="bottom"/>
          </w:tcPr>
          <w:p w14:paraId="7A434198" w14:textId="77777777" w:rsidR="005E5816" w:rsidRPr="0041692F" w:rsidRDefault="005E5816" w:rsidP="005E5816">
            <w:pPr>
              <w:tabs>
                <w:tab w:val="decimal" w:pos="695"/>
              </w:tabs>
              <w:spacing w:line="380" w:lineRule="exact"/>
              <w:rPr>
                <w:rFonts w:ascii="Arial" w:hAnsi="Arial" w:cs="Arial"/>
                <w:color w:val="000000"/>
                <w:sz w:val="18"/>
                <w:szCs w:val="18"/>
                <w:cs/>
              </w:rPr>
            </w:pPr>
            <w:r w:rsidRPr="0041692F">
              <w:rPr>
                <w:rFonts w:ascii="Arial" w:eastAsia="Batang" w:hAnsi="Arial" w:cs="Arial"/>
                <w:sz w:val="18"/>
                <w:szCs w:val="18"/>
              </w:rPr>
              <w:t>3,403</w:t>
            </w:r>
          </w:p>
        </w:tc>
        <w:tc>
          <w:tcPr>
            <w:tcW w:w="990" w:type="dxa"/>
            <w:vAlign w:val="bottom"/>
          </w:tcPr>
          <w:p w14:paraId="0138658D" w14:textId="77777777" w:rsidR="005E5816" w:rsidRPr="0041692F" w:rsidRDefault="005E5816" w:rsidP="005E5816">
            <w:pPr>
              <w:tabs>
                <w:tab w:val="decimal" w:pos="695"/>
              </w:tabs>
              <w:spacing w:line="380" w:lineRule="exact"/>
              <w:rPr>
                <w:rFonts w:ascii="Arial" w:hAnsi="Arial" w:cs="Arial"/>
                <w:color w:val="000000"/>
                <w:sz w:val="18"/>
                <w:szCs w:val="18"/>
                <w:cs/>
              </w:rPr>
            </w:pPr>
            <w:r w:rsidRPr="0041692F">
              <w:rPr>
                <w:rFonts w:ascii="Arial" w:eastAsia="Batang" w:hAnsi="Arial" w:cs="Arial"/>
                <w:sz w:val="18"/>
                <w:szCs w:val="18"/>
              </w:rPr>
              <w:t>3,403</w:t>
            </w:r>
          </w:p>
        </w:tc>
      </w:tr>
    </w:tbl>
    <w:p w14:paraId="1772A669" w14:textId="77777777" w:rsidR="00A138F5" w:rsidRPr="0041692F" w:rsidRDefault="00A138F5" w:rsidP="001F3BD4">
      <w:pPr>
        <w:keepNext/>
        <w:tabs>
          <w:tab w:val="left" w:pos="2880"/>
          <w:tab w:val="left" w:pos="5760"/>
          <w:tab w:val="decimal" w:pos="6660"/>
          <w:tab w:val="left" w:pos="7110"/>
          <w:tab w:val="decimal" w:pos="7920"/>
        </w:tabs>
        <w:spacing w:line="380" w:lineRule="exact"/>
        <w:ind w:left="547" w:right="-43"/>
        <w:jc w:val="both"/>
        <w:rPr>
          <w:rFonts w:ascii="Arial" w:hAnsi="Arial" w:cs="Arial"/>
          <w:sz w:val="22"/>
          <w:szCs w:val="22"/>
        </w:rPr>
      </w:pPr>
    </w:p>
    <w:tbl>
      <w:tblPr>
        <w:tblW w:w="9180" w:type="dxa"/>
        <w:tblInd w:w="558" w:type="dxa"/>
        <w:tblLayout w:type="fixed"/>
        <w:tblLook w:val="04A0" w:firstRow="1" w:lastRow="0" w:firstColumn="1" w:lastColumn="0" w:noHBand="0" w:noVBand="1"/>
      </w:tblPr>
      <w:tblGrid>
        <w:gridCol w:w="5220"/>
        <w:gridCol w:w="990"/>
        <w:gridCol w:w="990"/>
        <w:gridCol w:w="990"/>
        <w:gridCol w:w="990"/>
      </w:tblGrid>
      <w:tr w:rsidR="005E1E05" w:rsidRPr="0041692F" w14:paraId="16D293ED" w14:textId="77777777" w:rsidTr="00D13278">
        <w:tc>
          <w:tcPr>
            <w:tcW w:w="9180" w:type="dxa"/>
            <w:gridSpan w:val="5"/>
            <w:vAlign w:val="bottom"/>
          </w:tcPr>
          <w:p w14:paraId="2466CCFC" w14:textId="77777777" w:rsidR="005E1E05" w:rsidRPr="0041692F" w:rsidRDefault="0036461D" w:rsidP="001F3BD4">
            <w:pPr>
              <w:spacing w:line="380" w:lineRule="exact"/>
              <w:jc w:val="right"/>
              <w:rPr>
                <w:rFonts w:ascii="Arial" w:hAnsi="Arial" w:cs="Arial"/>
                <w:kern w:val="28"/>
                <w:sz w:val="18"/>
                <w:szCs w:val="18"/>
              </w:rPr>
            </w:pPr>
            <w:r w:rsidRPr="0041692F">
              <w:rPr>
                <w:rFonts w:ascii="Arial" w:hAnsi="Arial" w:cs="Arial"/>
                <w:kern w:val="28"/>
                <w:sz w:val="18"/>
                <w:szCs w:val="18"/>
              </w:rPr>
              <w:t xml:space="preserve"> </w:t>
            </w:r>
            <w:r w:rsidR="005E1E05" w:rsidRPr="0041692F">
              <w:rPr>
                <w:rFonts w:ascii="Arial" w:hAnsi="Arial" w:cs="Arial"/>
                <w:kern w:val="28"/>
                <w:sz w:val="18"/>
                <w:szCs w:val="18"/>
              </w:rPr>
              <w:t>(Unit: Million Baht)</w:t>
            </w:r>
          </w:p>
        </w:tc>
      </w:tr>
      <w:tr w:rsidR="005E1E05" w:rsidRPr="0041692F" w14:paraId="68AC8D26" w14:textId="77777777" w:rsidTr="00A138F5">
        <w:trPr>
          <w:trHeight w:val="85"/>
        </w:trPr>
        <w:tc>
          <w:tcPr>
            <w:tcW w:w="5220" w:type="dxa"/>
            <w:vAlign w:val="bottom"/>
          </w:tcPr>
          <w:p w14:paraId="27819D4D" w14:textId="77777777" w:rsidR="005E1E05" w:rsidRPr="0041692F" w:rsidRDefault="005E1E05" w:rsidP="001F3BD4">
            <w:pPr>
              <w:spacing w:line="380" w:lineRule="exact"/>
              <w:jc w:val="center"/>
              <w:rPr>
                <w:rFonts w:ascii="Arial" w:hAnsi="Arial" w:cs="Arial"/>
                <w:kern w:val="28"/>
                <w:sz w:val="18"/>
                <w:szCs w:val="18"/>
              </w:rPr>
            </w:pPr>
          </w:p>
        </w:tc>
        <w:tc>
          <w:tcPr>
            <w:tcW w:w="3960" w:type="dxa"/>
            <w:gridSpan w:val="4"/>
            <w:vAlign w:val="bottom"/>
          </w:tcPr>
          <w:p w14:paraId="327C6146" w14:textId="5485FDC3" w:rsidR="005E1E05" w:rsidRPr="0041692F" w:rsidRDefault="0063128A"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2024</w:t>
            </w:r>
          </w:p>
        </w:tc>
      </w:tr>
      <w:tr w:rsidR="005E1E05" w:rsidRPr="0041692F" w14:paraId="62948E12" w14:textId="77777777" w:rsidTr="00A138F5">
        <w:trPr>
          <w:trHeight w:val="85"/>
        </w:trPr>
        <w:tc>
          <w:tcPr>
            <w:tcW w:w="5220" w:type="dxa"/>
            <w:vAlign w:val="bottom"/>
          </w:tcPr>
          <w:p w14:paraId="3EAFD906" w14:textId="77777777" w:rsidR="005E1E05" w:rsidRPr="0041692F" w:rsidRDefault="005E1E05" w:rsidP="001F3BD4">
            <w:pPr>
              <w:spacing w:line="380" w:lineRule="exact"/>
              <w:ind w:left="243" w:hanging="180"/>
              <w:jc w:val="thaiDistribute"/>
              <w:rPr>
                <w:rFonts w:ascii="Arial" w:hAnsi="Arial" w:cs="Arial"/>
                <w:kern w:val="28"/>
                <w:sz w:val="18"/>
                <w:szCs w:val="18"/>
              </w:rPr>
            </w:pPr>
          </w:p>
        </w:tc>
        <w:tc>
          <w:tcPr>
            <w:tcW w:w="990" w:type="dxa"/>
            <w:vAlign w:val="bottom"/>
          </w:tcPr>
          <w:p w14:paraId="7B259C6F" w14:textId="77777777" w:rsidR="005E1E05" w:rsidRPr="0041692F" w:rsidRDefault="005E1E05"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Level</w:t>
            </w:r>
            <w:r w:rsidRPr="0041692F">
              <w:rPr>
                <w:rFonts w:ascii="Arial" w:hAnsi="Arial" w:cs="Arial"/>
                <w:kern w:val="28"/>
                <w:sz w:val="18"/>
                <w:szCs w:val="18"/>
                <w:cs/>
              </w:rPr>
              <w:t xml:space="preserve"> </w:t>
            </w:r>
            <w:r w:rsidRPr="0041692F">
              <w:rPr>
                <w:rFonts w:ascii="Arial" w:hAnsi="Arial" w:cs="Arial"/>
                <w:kern w:val="28"/>
                <w:sz w:val="18"/>
                <w:szCs w:val="18"/>
              </w:rPr>
              <w:t>1</w:t>
            </w:r>
          </w:p>
        </w:tc>
        <w:tc>
          <w:tcPr>
            <w:tcW w:w="990" w:type="dxa"/>
            <w:vAlign w:val="bottom"/>
          </w:tcPr>
          <w:p w14:paraId="6CEF45AF" w14:textId="77777777" w:rsidR="005E1E05" w:rsidRPr="0041692F" w:rsidRDefault="005E1E05"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Level</w:t>
            </w:r>
            <w:r w:rsidRPr="0041692F">
              <w:rPr>
                <w:rFonts w:ascii="Arial" w:hAnsi="Arial" w:cs="Arial"/>
                <w:kern w:val="28"/>
                <w:sz w:val="18"/>
                <w:szCs w:val="18"/>
                <w:cs/>
              </w:rPr>
              <w:t xml:space="preserve"> </w:t>
            </w:r>
            <w:r w:rsidRPr="0041692F">
              <w:rPr>
                <w:rFonts w:ascii="Arial" w:hAnsi="Arial" w:cs="Arial"/>
                <w:kern w:val="28"/>
                <w:sz w:val="18"/>
                <w:szCs w:val="18"/>
              </w:rPr>
              <w:t>2</w:t>
            </w:r>
          </w:p>
        </w:tc>
        <w:tc>
          <w:tcPr>
            <w:tcW w:w="990" w:type="dxa"/>
            <w:vAlign w:val="bottom"/>
          </w:tcPr>
          <w:p w14:paraId="3251320D" w14:textId="77777777" w:rsidR="005E1E05" w:rsidRPr="0041692F" w:rsidRDefault="005E1E05" w:rsidP="001F3BD4">
            <w:pPr>
              <w:pBdr>
                <w:bottom w:val="single" w:sz="4" w:space="1" w:color="auto"/>
              </w:pBdr>
              <w:spacing w:line="380" w:lineRule="exact"/>
              <w:jc w:val="center"/>
              <w:rPr>
                <w:rFonts w:ascii="Arial" w:hAnsi="Arial" w:cs="Arial"/>
                <w:kern w:val="28"/>
                <w:sz w:val="18"/>
                <w:szCs w:val="18"/>
              </w:rPr>
            </w:pPr>
            <w:r w:rsidRPr="0041692F">
              <w:rPr>
                <w:rFonts w:ascii="Arial" w:hAnsi="Arial" w:cs="Arial"/>
                <w:kern w:val="28"/>
                <w:sz w:val="18"/>
                <w:szCs w:val="18"/>
              </w:rPr>
              <w:t>Level</w:t>
            </w:r>
            <w:r w:rsidRPr="0041692F">
              <w:rPr>
                <w:rFonts w:ascii="Arial" w:hAnsi="Arial" w:cs="Arial"/>
                <w:kern w:val="28"/>
                <w:sz w:val="18"/>
                <w:szCs w:val="18"/>
                <w:cs/>
              </w:rPr>
              <w:t xml:space="preserve"> </w:t>
            </w:r>
            <w:r w:rsidRPr="0041692F">
              <w:rPr>
                <w:rFonts w:ascii="Arial" w:hAnsi="Arial" w:cs="Arial"/>
                <w:kern w:val="28"/>
                <w:sz w:val="18"/>
                <w:szCs w:val="18"/>
              </w:rPr>
              <w:t>3</w:t>
            </w:r>
          </w:p>
        </w:tc>
        <w:tc>
          <w:tcPr>
            <w:tcW w:w="990" w:type="dxa"/>
            <w:vAlign w:val="bottom"/>
          </w:tcPr>
          <w:p w14:paraId="6FF9F0B7" w14:textId="77777777" w:rsidR="005E1E05" w:rsidRPr="0041692F" w:rsidRDefault="005E1E05" w:rsidP="001F3BD4">
            <w:pPr>
              <w:pBdr>
                <w:bottom w:val="single" w:sz="4" w:space="1" w:color="auto"/>
              </w:pBdr>
              <w:spacing w:line="380" w:lineRule="exact"/>
              <w:jc w:val="center"/>
              <w:rPr>
                <w:rFonts w:ascii="Arial" w:hAnsi="Arial" w:cs="Arial"/>
                <w:kern w:val="28"/>
                <w:sz w:val="18"/>
                <w:szCs w:val="18"/>
                <w:cs/>
              </w:rPr>
            </w:pPr>
            <w:r w:rsidRPr="0041692F">
              <w:rPr>
                <w:rFonts w:ascii="Arial" w:hAnsi="Arial" w:cs="Arial"/>
                <w:kern w:val="28"/>
                <w:sz w:val="18"/>
                <w:szCs w:val="18"/>
              </w:rPr>
              <w:t>Total</w:t>
            </w:r>
          </w:p>
        </w:tc>
      </w:tr>
      <w:tr w:rsidR="005E1E05" w:rsidRPr="0041692F" w14:paraId="2C59C7A0" w14:textId="77777777" w:rsidTr="00D13278">
        <w:tc>
          <w:tcPr>
            <w:tcW w:w="5220" w:type="dxa"/>
            <w:vAlign w:val="bottom"/>
          </w:tcPr>
          <w:p w14:paraId="781B3076" w14:textId="77777777" w:rsidR="005E1E05" w:rsidRPr="0041692F" w:rsidRDefault="005E1E05" w:rsidP="001F3BD4">
            <w:pPr>
              <w:spacing w:line="380" w:lineRule="exact"/>
              <w:jc w:val="thaiDistribute"/>
              <w:rPr>
                <w:rFonts w:ascii="Arial" w:hAnsi="Arial" w:cs="Arial"/>
                <w:b/>
                <w:bCs/>
                <w:kern w:val="28"/>
                <w:sz w:val="18"/>
                <w:szCs w:val="18"/>
              </w:rPr>
            </w:pPr>
            <w:r w:rsidRPr="0041692F">
              <w:rPr>
                <w:rFonts w:ascii="Arial" w:hAnsi="Arial" w:cs="Arial"/>
                <w:b/>
                <w:bCs/>
                <w:kern w:val="28"/>
                <w:sz w:val="18"/>
                <w:szCs w:val="18"/>
              </w:rPr>
              <w:t xml:space="preserve">Assets measured at fair value </w:t>
            </w:r>
          </w:p>
        </w:tc>
        <w:tc>
          <w:tcPr>
            <w:tcW w:w="990" w:type="dxa"/>
            <w:vAlign w:val="bottom"/>
          </w:tcPr>
          <w:p w14:paraId="461F1C99" w14:textId="77777777" w:rsidR="005E1E05" w:rsidRPr="0041692F" w:rsidRDefault="005E1E05" w:rsidP="005A0DFE">
            <w:pPr>
              <w:tabs>
                <w:tab w:val="decimal" w:pos="695"/>
              </w:tabs>
              <w:spacing w:line="380" w:lineRule="exact"/>
              <w:rPr>
                <w:rFonts w:ascii="Arial" w:hAnsi="Arial" w:cs="Arial"/>
                <w:color w:val="000000"/>
                <w:sz w:val="18"/>
                <w:szCs w:val="18"/>
              </w:rPr>
            </w:pPr>
          </w:p>
        </w:tc>
        <w:tc>
          <w:tcPr>
            <w:tcW w:w="990" w:type="dxa"/>
            <w:vAlign w:val="bottom"/>
          </w:tcPr>
          <w:p w14:paraId="3298EBA1" w14:textId="77777777" w:rsidR="005E1E05" w:rsidRPr="0041692F" w:rsidRDefault="005E1E05" w:rsidP="005A0DFE">
            <w:pPr>
              <w:tabs>
                <w:tab w:val="decimal" w:pos="695"/>
              </w:tabs>
              <w:spacing w:line="380" w:lineRule="exact"/>
              <w:rPr>
                <w:rFonts w:ascii="Arial" w:hAnsi="Arial" w:cs="Arial"/>
                <w:color w:val="000000"/>
                <w:sz w:val="18"/>
                <w:szCs w:val="18"/>
              </w:rPr>
            </w:pPr>
          </w:p>
        </w:tc>
        <w:tc>
          <w:tcPr>
            <w:tcW w:w="990" w:type="dxa"/>
            <w:vAlign w:val="bottom"/>
          </w:tcPr>
          <w:p w14:paraId="2F94555C" w14:textId="77777777" w:rsidR="005E1E05" w:rsidRPr="0041692F" w:rsidRDefault="005E1E05" w:rsidP="005A0DFE">
            <w:pPr>
              <w:tabs>
                <w:tab w:val="decimal" w:pos="695"/>
              </w:tabs>
              <w:spacing w:line="380" w:lineRule="exact"/>
              <w:rPr>
                <w:rFonts w:ascii="Arial" w:hAnsi="Arial" w:cs="Arial"/>
                <w:color w:val="000000"/>
                <w:sz w:val="18"/>
                <w:szCs w:val="18"/>
              </w:rPr>
            </w:pPr>
          </w:p>
        </w:tc>
        <w:tc>
          <w:tcPr>
            <w:tcW w:w="990" w:type="dxa"/>
            <w:vAlign w:val="bottom"/>
          </w:tcPr>
          <w:p w14:paraId="689B640A" w14:textId="77777777" w:rsidR="005E1E05" w:rsidRPr="0041692F" w:rsidRDefault="005E1E05" w:rsidP="005A0DFE">
            <w:pPr>
              <w:tabs>
                <w:tab w:val="decimal" w:pos="695"/>
              </w:tabs>
              <w:spacing w:line="380" w:lineRule="exact"/>
              <w:rPr>
                <w:rFonts w:ascii="Arial" w:hAnsi="Arial" w:cs="Arial"/>
                <w:color w:val="000000"/>
                <w:sz w:val="18"/>
                <w:szCs w:val="18"/>
                <w:cs/>
              </w:rPr>
            </w:pPr>
          </w:p>
        </w:tc>
      </w:tr>
      <w:tr w:rsidR="00B962E1" w:rsidRPr="0041692F" w14:paraId="22F4A8DC" w14:textId="77777777" w:rsidTr="00D13278">
        <w:trPr>
          <w:trHeight w:val="73"/>
        </w:trPr>
        <w:tc>
          <w:tcPr>
            <w:tcW w:w="5220" w:type="dxa"/>
            <w:vAlign w:val="bottom"/>
          </w:tcPr>
          <w:p w14:paraId="0B4BFF7F" w14:textId="77777777" w:rsidR="00B962E1" w:rsidRPr="0041692F" w:rsidRDefault="00B962E1" w:rsidP="00B962E1">
            <w:pPr>
              <w:spacing w:line="380" w:lineRule="exact"/>
              <w:ind w:left="336" w:hanging="336"/>
              <w:rPr>
                <w:rFonts w:ascii="Arial" w:hAnsi="Arial" w:cs="Arial"/>
                <w:kern w:val="28"/>
                <w:sz w:val="18"/>
                <w:szCs w:val="18"/>
                <w:cs/>
              </w:rPr>
            </w:pPr>
            <w:r w:rsidRPr="0041692F">
              <w:rPr>
                <w:rFonts w:ascii="Arial" w:hAnsi="Arial" w:cs="Arial"/>
                <w:kern w:val="28"/>
                <w:sz w:val="18"/>
                <w:szCs w:val="18"/>
              </w:rPr>
              <w:t>Land</w:t>
            </w:r>
          </w:p>
        </w:tc>
        <w:tc>
          <w:tcPr>
            <w:tcW w:w="990" w:type="dxa"/>
            <w:vAlign w:val="bottom"/>
          </w:tcPr>
          <w:p w14:paraId="7D9571B7" w14:textId="77777777" w:rsidR="00B962E1" w:rsidRPr="0041692F" w:rsidRDefault="00B962E1" w:rsidP="00B962E1">
            <w:pPr>
              <w:tabs>
                <w:tab w:val="decimal" w:pos="695"/>
              </w:tabs>
              <w:spacing w:line="380" w:lineRule="exact"/>
              <w:rPr>
                <w:rFonts w:ascii="Arial" w:hAnsi="Arial" w:cs="Arial"/>
                <w:color w:val="000000"/>
                <w:sz w:val="18"/>
                <w:szCs w:val="18"/>
                <w:cs/>
              </w:rPr>
            </w:pPr>
            <w:r w:rsidRPr="0041692F">
              <w:rPr>
                <w:rFonts w:ascii="Arial" w:hAnsi="Arial" w:cs="Arial"/>
                <w:color w:val="000000"/>
                <w:sz w:val="18"/>
                <w:szCs w:val="18"/>
              </w:rPr>
              <w:t>-</w:t>
            </w:r>
          </w:p>
        </w:tc>
        <w:tc>
          <w:tcPr>
            <w:tcW w:w="990" w:type="dxa"/>
            <w:vAlign w:val="bottom"/>
          </w:tcPr>
          <w:p w14:paraId="69387DBA" w14:textId="77777777" w:rsidR="00B962E1" w:rsidRPr="0041692F" w:rsidRDefault="00B962E1" w:rsidP="00B962E1">
            <w:pPr>
              <w:tabs>
                <w:tab w:val="decimal" w:pos="695"/>
              </w:tabs>
              <w:spacing w:line="380" w:lineRule="exact"/>
              <w:rPr>
                <w:rFonts w:ascii="Arial" w:hAnsi="Arial" w:cs="Arial"/>
                <w:color w:val="000000"/>
                <w:sz w:val="18"/>
                <w:szCs w:val="18"/>
                <w:cs/>
              </w:rPr>
            </w:pPr>
            <w:r w:rsidRPr="0041692F">
              <w:rPr>
                <w:rFonts w:ascii="Arial" w:hAnsi="Arial" w:cs="Arial"/>
                <w:color w:val="000000"/>
                <w:sz w:val="18"/>
                <w:szCs w:val="18"/>
              </w:rPr>
              <w:t>-</w:t>
            </w:r>
          </w:p>
        </w:tc>
        <w:tc>
          <w:tcPr>
            <w:tcW w:w="990" w:type="dxa"/>
            <w:vAlign w:val="bottom"/>
          </w:tcPr>
          <w:p w14:paraId="373C3957" w14:textId="77777777" w:rsidR="00B962E1" w:rsidRPr="0041692F" w:rsidRDefault="00B962E1" w:rsidP="00B962E1">
            <w:pPr>
              <w:tabs>
                <w:tab w:val="decimal" w:pos="695"/>
              </w:tabs>
              <w:spacing w:line="380" w:lineRule="exact"/>
              <w:rPr>
                <w:rFonts w:ascii="Arial" w:hAnsi="Arial" w:cs="Arial"/>
                <w:color w:val="000000"/>
                <w:sz w:val="18"/>
                <w:szCs w:val="18"/>
                <w:cs/>
              </w:rPr>
            </w:pPr>
            <w:r w:rsidRPr="0041692F">
              <w:rPr>
                <w:rFonts w:ascii="Arial" w:hAnsi="Arial" w:cs="Arial"/>
                <w:color w:val="000000"/>
                <w:sz w:val="18"/>
                <w:szCs w:val="18"/>
              </w:rPr>
              <w:t>3,403</w:t>
            </w:r>
          </w:p>
        </w:tc>
        <w:tc>
          <w:tcPr>
            <w:tcW w:w="990" w:type="dxa"/>
            <w:vAlign w:val="bottom"/>
          </w:tcPr>
          <w:p w14:paraId="1C70803F" w14:textId="77777777" w:rsidR="00B962E1" w:rsidRPr="0041692F" w:rsidRDefault="00B962E1" w:rsidP="00B962E1">
            <w:pPr>
              <w:tabs>
                <w:tab w:val="decimal" w:pos="695"/>
              </w:tabs>
              <w:spacing w:line="380" w:lineRule="exact"/>
              <w:rPr>
                <w:rFonts w:ascii="Arial" w:hAnsi="Arial" w:cs="Arial"/>
                <w:color w:val="000000"/>
                <w:sz w:val="18"/>
                <w:szCs w:val="18"/>
                <w:cs/>
              </w:rPr>
            </w:pPr>
            <w:r w:rsidRPr="0041692F">
              <w:rPr>
                <w:rFonts w:ascii="Arial" w:hAnsi="Arial" w:cs="Arial"/>
                <w:color w:val="000000"/>
                <w:sz w:val="18"/>
                <w:szCs w:val="18"/>
              </w:rPr>
              <w:t>3,403</w:t>
            </w:r>
          </w:p>
        </w:tc>
      </w:tr>
    </w:tbl>
    <w:p w14:paraId="42241C7E" w14:textId="4B77BF43" w:rsidR="003233AC" w:rsidRPr="0041692F" w:rsidRDefault="00352D22" w:rsidP="00AC6C5E">
      <w:pPr>
        <w:spacing w:before="240" w:after="120" w:line="380" w:lineRule="exact"/>
        <w:ind w:left="547" w:right="-43" w:hanging="547"/>
        <w:jc w:val="thaiDistribute"/>
        <w:rPr>
          <w:rFonts w:ascii="Arial" w:eastAsia="Arial Unicode MS" w:hAnsi="Arial" w:cs="Arial"/>
          <w:b/>
          <w:bCs/>
          <w:sz w:val="22"/>
          <w:szCs w:val="22"/>
        </w:rPr>
      </w:pPr>
      <w:r w:rsidRPr="0041692F">
        <w:rPr>
          <w:rFonts w:ascii="Arial" w:eastAsia="Arial Unicode MS" w:hAnsi="Arial" w:cs="Arial"/>
          <w:b/>
          <w:bCs/>
          <w:sz w:val="22"/>
          <w:szCs w:val="22"/>
        </w:rPr>
        <w:t>2</w:t>
      </w:r>
      <w:r w:rsidR="00F030E0" w:rsidRPr="0041692F">
        <w:rPr>
          <w:rFonts w:ascii="Arial" w:eastAsia="Arial Unicode MS" w:hAnsi="Arial" w:cs="Arial"/>
          <w:b/>
          <w:bCs/>
          <w:sz w:val="22"/>
          <w:szCs w:val="22"/>
        </w:rPr>
        <w:t>5</w:t>
      </w:r>
      <w:r w:rsidR="003233AC" w:rsidRPr="0041692F">
        <w:rPr>
          <w:rFonts w:ascii="Arial" w:eastAsia="Arial Unicode MS" w:hAnsi="Arial" w:cs="Arial"/>
          <w:b/>
          <w:bCs/>
          <w:sz w:val="22"/>
          <w:szCs w:val="22"/>
        </w:rPr>
        <w:t>.</w:t>
      </w:r>
      <w:r w:rsidR="003233AC" w:rsidRPr="0041692F">
        <w:rPr>
          <w:rFonts w:ascii="Arial" w:eastAsia="Arial Unicode MS" w:hAnsi="Arial" w:cs="Arial"/>
          <w:b/>
          <w:bCs/>
          <w:sz w:val="22"/>
          <w:szCs w:val="22"/>
        </w:rPr>
        <w:tab/>
      </w:r>
      <w:r w:rsidR="00227191" w:rsidRPr="0041692F">
        <w:rPr>
          <w:rFonts w:ascii="Arial" w:eastAsia="Arial Unicode MS" w:hAnsi="Arial" w:cs="Arial"/>
          <w:b/>
          <w:bCs/>
          <w:sz w:val="22"/>
          <w:szCs w:val="22"/>
        </w:rPr>
        <w:t>Financial instruments</w:t>
      </w:r>
    </w:p>
    <w:p w14:paraId="7E65E5E3" w14:textId="004A9826" w:rsidR="00E91987" w:rsidRPr="0041692F" w:rsidRDefault="00F470EE" w:rsidP="001F3BD4">
      <w:pPr>
        <w:spacing w:before="120" w:after="120" w:line="380" w:lineRule="exact"/>
        <w:ind w:left="540" w:right="-43" w:hanging="540"/>
        <w:jc w:val="thaiDistribute"/>
        <w:rPr>
          <w:rFonts w:ascii="Arial" w:eastAsia="Arial Unicode MS" w:hAnsi="Arial" w:cs="Arial"/>
          <w:b/>
          <w:bCs/>
          <w:sz w:val="22"/>
          <w:szCs w:val="22"/>
        </w:rPr>
      </w:pPr>
      <w:r w:rsidRPr="0041692F">
        <w:rPr>
          <w:rFonts w:ascii="Arial" w:eastAsia="Arial Unicode MS" w:hAnsi="Arial" w:cs="Arial"/>
          <w:b/>
          <w:bCs/>
          <w:sz w:val="22"/>
          <w:szCs w:val="22"/>
        </w:rPr>
        <w:t>2</w:t>
      </w:r>
      <w:r w:rsidR="00F030E0" w:rsidRPr="0041692F">
        <w:rPr>
          <w:rFonts w:ascii="Arial" w:eastAsia="Arial Unicode MS" w:hAnsi="Arial" w:cs="Arial"/>
          <w:b/>
          <w:bCs/>
          <w:sz w:val="22"/>
          <w:szCs w:val="22"/>
        </w:rPr>
        <w:t>5</w:t>
      </w:r>
      <w:r w:rsidR="00E91987" w:rsidRPr="0041692F">
        <w:rPr>
          <w:rFonts w:ascii="Arial" w:eastAsia="Arial Unicode MS" w:hAnsi="Arial" w:cs="Arial"/>
          <w:b/>
          <w:bCs/>
          <w:sz w:val="22"/>
          <w:szCs w:val="22"/>
        </w:rPr>
        <w:t>.1</w:t>
      </w:r>
      <w:r w:rsidR="00E91987" w:rsidRPr="0041692F">
        <w:rPr>
          <w:rFonts w:ascii="Arial" w:eastAsia="Arial Unicode MS" w:hAnsi="Arial" w:cs="Arial"/>
          <w:b/>
          <w:bCs/>
          <w:sz w:val="22"/>
          <w:szCs w:val="22"/>
        </w:rPr>
        <w:tab/>
      </w:r>
      <w:r w:rsidR="00730D1C" w:rsidRPr="0041692F">
        <w:rPr>
          <w:rFonts w:ascii="Arial" w:eastAsia="Arial Unicode MS" w:hAnsi="Arial" w:cs="Arial"/>
          <w:b/>
          <w:bCs/>
          <w:sz w:val="22"/>
          <w:szCs w:val="22"/>
        </w:rPr>
        <w:t>Financial risk management objectives and policies</w:t>
      </w:r>
    </w:p>
    <w:p w14:paraId="263126AF" w14:textId="2366D024" w:rsidR="007A5F90" w:rsidRPr="0041692F" w:rsidRDefault="003233AC" w:rsidP="001F3BD4">
      <w:pPr>
        <w:spacing w:before="120" w:after="120" w:line="380" w:lineRule="exact"/>
        <w:ind w:left="540" w:right="-43" w:hanging="540"/>
        <w:jc w:val="thaiDistribute"/>
        <w:rPr>
          <w:rFonts w:ascii="Arial" w:eastAsia="Arial Unicode MS" w:hAnsi="Arial" w:cs="Arial"/>
          <w:sz w:val="22"/>
          <w:szCs w:val="22"/>
        </w:rPr>
      </w:pPr>
      <w:r w:rsidRPr="0041692F">
        <w:rPr>
          <w:rFonts w:ascii="Arial" w:eastAsia="Arial Unicode MS" w:hAnsi="Arial" w:cs="Arial"/>
          <w:b/>
          <w:bCs/>
          <w:sz w:val="22"/>
          <w:szCs w:val="22"/>
        </w:rPr>
        <w:tab/>
      </w:r>
      <w:r w:rsidR="009C645B"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009C645B" w:rsidRPr="0041692F">
        <w:rPr>
          <w:rFonts w:ascii="Arial" w:eastAsia="Arial Unicode MS" w:hAnsi="Arial" w:cs="Arial"/>
          <w:sz w:val="22"/>
          <w:szCs w:val="22"/>
        </w:rPr>
        <w:t xml:space="preserve">’s financial instruments principally comprise cash and cash equivalents, trade </w:t>
      </w:r>
      <w:r w:rsidR="00E93EB5" w:rsidRPr="0041692F">
        <w:rPr>
          <w:rFonts w:ascii="Arial" w:eastAsia="Arial Unicode MS" w:hAnsi="Arial" w:cs="Arial"/>
          <w:sz w:val="22"/>
          <w:szCs w:val="22"/>
        </w:rPr>
        <w:t xml:space="preserve">and </w:t>
      </w:r>
      <w:r w:rsidR="00726DD5" w:rsidRPr="0041692F">
        <w:rPr>
          <w:rFonts w:ascii="Arial" w:eastAsia="Arial Unicode MS" w:hAnsi="Arial" w:cs="Arial"/>
          <w:sz w:val="22"/>
          <w:szCs w:val="22"/>
        </w:rPr>
        <w:t>other current receivables</w:t>
      </w:r>
      <w:r w:rsidR="00943FCD" w:rsidRPr="0041692F">
        <w:rPr>
          <w:rFonts w:ascii="Arial" w:eastAsia="Arial Unicode MS" w:hAnsi="Arial" w:cs="Arial"/>
          <w:sz w:val="22"/>
          <w:szCs w:val="22"/>
        </w:rPr>
        <w:t>,</w:t>
      </w:r>
      <w:r w:rsidR="00EA3EB1" w:rsidRPr="0041692F">
        <w:rPr>
          <w:rFonts w:ascii="Arial" w:eastAsia="Arial Unicode MS" w:hAnsi="Arial" w:cs="Arial"/>
          <w:sz w:val="22"/>
          <w:szCs w:val="22"/>
        </w:rPr>
        <w:t xml:space="preserve"> </w:t>
      </w:r>
      <w:r w:rsidR="00B56DF1" w:rsidRPr="0041692F">
        <w:rPr>
          <w:rFonts w:ascii="Arial" w:eastAsia="Arial Unicode MS" w:hAnsi="Arial" w:cs="Arial"/>
          <w:sz w:val="22"/>
          <w:szCs w:val="22"/>
        </w:rPr>
        <w:t>and</w:t>
      </w:r>
      <w:r w:rsidR="00943FCD" w:rsidRPr="0041692F">
        <w:rPr>
          <w:rFonts w:ascii="Arial" w:eastAsia="Arial Unicode MS" w:hAnsi="Arial" w:cs="Arial"/>
          <w:sz w:val="22"/>
          <w:szCs w:val="22"/>
        </w:rPr>
        <w:t xml:space="preserve"> loans to</w:t>
      </w:r>
      <w:r w:rsidR="009C645B" w:rsidRPr="0041692F">
        <w:rPr>
          <w:rFonts w:ascii="Arial" w:eastAsia="Arial Unicode MS" w:hAnsi="Arial" w:cs="Arial"/>
          <w:sz w:val="22"/>
          <w:szCs w:val="22"/>
        </w:rPr>
        <w:t xml:space="preserve">. The financial risks associated with these financial instruments and how they are managed </w:t>
      </w:r>
      <w:proofErr w:type="gramStart"/>
      <w:r w:rsidR="009C645B" w:rsidRPr="0041692F">
        <w:rPr>
          <w:rFonts w:ascii="Arial" w:eastAsia="Arial Unicode MS" w:hAnsi="Arial" w:cs="Arial"/>
          <w:sz w:val="22"/>
          <w:szCs w:val="22"/>
        </w:rPr>
        <w:t>is</w:t>
      </w:r>
      <w:proofErr w:type="gramEnd"/>
      <w:r w:rsidR="009C645B" w:rsidRPr="0041692F">
        <w:rPr>
          <w:rFonts w:ascii="Arial" w:eastAsia="Arial Unicode MS" w:hAnsi="Arial" w:cs="Arial"/>
          <w:sz w:val="22"/>
          <w:szCs w:val="22"/>
        </w:rPr>
        <w:t xml:space="preserve"> described below.</w:t>
      </w:r>
    </w:p>
    <w:p w14:paraId="5FF26BD0" w14:textId="77777777" w:rsidR="00F030E0" w:rsidRPr="0041692F" w:rsidRDefault="00F030E0" w:rsidP="001F3BD4">
      <w:pPr>
        <w:spacing w:before="120" w:after="120" w:line="380" w:lineRule="exact"/>
        <w:ind w:left="540" w:right="-43" w:hanging="540"/>
        <w:jc w:val="thaiDistribute"/>
        <w:rPr>
          <w:rFonts w:ascii="Arial" w:eastAsia="Arial Unicode MS" w:hAnsi="Arial" w:cs="Arial"/>
          <w:sz w:val="22"/>
          <w:szCs w:val="22"/>
        </w:rPr>
      </w:pPr>
    </w:p>
    <w:p w14:paraId="271E8A3A" w14:textId="77777777" w:rsidR="00F030E0" w:rsidRPr="0041692F" w:rsidRDefault="00F030E0" w:rsidP="001F3BD4">
      <w:pPr>
        <w:spacing w:before="120" w:after="120" w:line="380" w:lineRule="exact"/>
        <w:ind w:left="540" w:right="-43" w:hanging="540"/>
        <w:jc w:val="thaiDistribute"/>
        <w:rPr>
          <w:rFonts w:ascii="Arial" w:eastAsia="Arial Unicode MS" w:hAnsi="Arial" w:cs="Arial"/>
          <w:sz w:val="22"/>
          <w:szCs w:val="22"/>
        </w:rPr>
      </w:pPr>
    </w:p>
    <w:p w14:paraId="5D2D3A62" w14:textId="77777777" w:rsidR="00F030E0" w:rsidRDefault="00F030E0" w:rsidP="001F3BD4">
      <w:pPr>
        <w:spacing w:before="120" w:after="120" w:line="380" w:lineRule="exact"/>
        <w:ind w:left="540" w:right="-43" w:hanging="540"/>
        <w:jc w:val="thaiDistribute"/>
        <w:rPr>
          <w:rFonts w:ascii="Arial" w:eastAsia="Arial Unicode MS" w:hAnsi="Arial" w:cs="Arial"/>
          <w:b/>
          <w:bCs/>
          <w:sz w:val="22"/>
          <w:szCs w:val="22"/>
        </w:rPr>
      </w:pPr>
    </w:p>
    <w:p w14:paraId="6CD37F49" w14:textId="77777777" w:rsidR="00EC2E84" w:rsidRPr="0041692F" w:rsidRDefault="00EC2E84" w:rsidP="001F3BD4">
      <w:pPr>
        <w:spacing w:before="120" w:after="120" w:line="380" w:lineRule="exact"/>
        <w:ind w:left="540" w:right="-43" w:hanging="540"/>
        <w:jc w:val="thaiDistribute"/>
        <w:rPr>
          <w:rFonts w:ascii="Arial" w:eastAsia="Arial Unicode MS" w:hAnsi="Arial" w:cs="Arial"/>
          <w:b/>
          <w:bCs/>
          <w:sz w:val="22"/>
          <w:szCs w:val="22"/>
        </w:rPr>
      </w:pPr>
    </w:p>
    <w:p w14:paraId="46A5CCBC" w14:textId="77777777" w:rsidR="00E2201A" w:rsidRPr="0041692F" w:rsidRDefault="00E2201A" w:rsidP="001F3BD4">
      <w:pPr>
        <w:spacing w:before="120" w:after="120" w:line="380" w:lineRule="exact"/>
        <w:ind w:left="540" w:right="-43"/>
        <w:jc w:val="thaiDistribute"/>
        <w:rPr>
          <w:rFonts w:ascii="Arial" w:eastAsia="Arial Unicode MS" w:hAnsi="Arial" w:cs="Arial"/>
          <w:b/>
          <w:bCs/>
          <w:i/>
          <w:iCs/>
          <w:sz w:val="22"/>
          <w:szCs w:val="22"/>
        </w:rPr>
      </w:pPr>
      <w:r w:rsidRPr="0041692F">
        <w:rPr>
          <w:rFonts w:ascii="Arial" w:eastAsia="Arial Unicode MS" w:hAnsi="Arial" w:cs="Arial"/>
          <w:b/>
          <w:bCs/>
          <w:i/>
          <w:iCs/>
          <w:sz w:val="22"/>
          <w:szCs w:val="22"/>
        </w:rPr>
        <w:lastRenderedPageBreak/>
        <w:t>Credit risk</w:t>
      </w:r>
    </w:p>
    <w:p w14:paraId="61AC14DF" w14:textId="77777777" w:rsidR="00E2201A" w:rsidRPr="0041692F" w:rsidRDefault="00732111" w:rsidP="001F3BD4">
      <w:pPr>
        <w:spacing w:before="120" w:after="120" w:line="380" w:lineRule="exact"/>
        <w:ind w:left="540" w:right="-43" w:hanging="540"/>
        <w:jc w:val="thaiDistribute"/>
        <w:rPr>
          <w:rFonts w:ascii="Arial" w:eastAsia="Arial Unicode MS" w:hAnsi="Arial" w:cs="Arial"/>
          <w:sz w:val="22"/>
          <w:szCs w:val="22"/>
        </w:rPr>
      </w:pPr>
      <w:r w:rsidRPr="0041692F">
        <w:rPr>
          <w:rFonts w:ascii="Arial" w:eastAsia="Arial Unicode MS" w:hAnsi="Arial" w:cs="Arial"/>
          <w:b/>
          <w:bCs/>
          <w:sz w:val="22"/>
          <w:szCs w:val="22"/>
        </w:rPr>
        <w:tab/>
      </w:r>
      <w:r w:rsidRPr="0041692F">
        <w:rPr>
          <w:rFonts w:ascii="Arial" w:eastAsia="Arial Unicode MS" w:hAnsi="Arial" w:cs="Arial"/>
          <w:spacing w:val="-8"/>
          <w:sz w:val="22"/>
          <w:szCs w:val="22"/>
        </w:rPr>
        <w:t xml:space="preserve">The </w:t>
      </w:r>
      <w:r w:rsidR="006C1081" w:rsidRPr="0041692F">
        <w:rPr>
          <w:rFonts w:ascii="Arial" w:eastAsia="Arial Unicode MS" w:hAnsi="Arial" w:cs="Arial"/>
          <w:spacing w:val="-8"/>
          <w:sz w:val="22"/>
          <w:szCs w:val="22"/>
        </w:rPr>
        <w:t>Company</w:t>
      </w:r>
      <w:r w:rsidRPr="0041692F">
        <w:rPr>
          <w:rFonts w:ascii="Arial" w:eastAsia="Arial Unicode MS" w:hAnsi="Arial" w:cs="Arial"/>
          <w:spacing w:val="-8"/>
          <w:sz w:val="22"/>
          <w:szCs w:val="22"/>
        </w:rPr>
        <w:t xml:space="preserve"> is exposed to credit risk primarily with respect to</w:t>
      </w:r>
      <w:r w:rsidR="00422B58" w:rsidRPr="0041692F">
        <w:rPr>
          <w:rFonts w:ascii="Arial" w:eastAsia="Arial Unicode MS" w:hAnsi="Arial" w:cs="Arial"/>
          <w:spacing w:val="-8"/>
          <w:sz w:val="22"/>
          <w:szCs w:val="22"/>
        </w:rPr>
        <w:t xml:space="preserve"> </w:t>
      </w:r>
      <w:r w:rsidRPr="0041692F">
        <w:rPr>
          <w:rFonts w:ascii="Arial" w:eastAsia="Arial Unicode MS" w:hAnsi="Arial" w:cs="Arial"/>
          <w:spacing w:val="-8"/>
          <w:sz w:val="22"/>
          <w:szCs w:val="22"/>
        </w:rPr>
        <w:t xml:space="preserve">trade </w:t>
      </w:r>
      <w:r w:rsidR="00E93EB5" w:rsidRPr="0041692F">
        <w:rPr>
          <w:rFonts w:ascii="Arial" w:eastAsia="Arial Unicode MS" w:hAnsi="Arial" w:cs="Arial"/>
          <w:spacing w:val="-8"/>
          <w:sz w:val="22"/>
          <w:szCs w:val="22"/>
        </w:rPr>
        <w:t xml:space="preserve">and </w:t>
      </w:r>
      <w:r w:rsidR="00726DD5" w:rsidRPr="0041692F">
        <w:rPr>
          <w:rFonts w:ascii="Arial" w:eastAsia="Arial Unicode MS" w:hAnsi="Arial" w:cs="Arial"/>
          <w:spacing w:val="-8"/>
          <w:sz w:val="22"/>
          <w:szCs w:val="22"/>
        </w:rPr>
        <w:t>other current receivables</w:t>
      </w:r>
      <w:r w:rsidRPr="0041692F">
        <w:rPr>
          <w:rFonts w:ascii="Arial" w:eastAsia="Arial Unicode MS" w:hAnsi="Arial" w:cs="Arial"/>
          <w:spacing w:val="-8"/>
          <w:sz w:val="22"/>
          <w:szCs w:val="22"/>
        </w:rPr>
        <w:t>,</w:t>
      </w:r>
      <w:r w:rsidRPr="0041692F">
        <w:rPr>
          <w:rFonts w:ascii="Arial" w:eastAsia="Arial Unicode MS" w:hAnsi="Arial" w:cs="Arial"/>
          <w:sz w:val="22"/>
          <w:szCs w:val="22"/>
        </w:rPr>
        <w:t xml:space="preserve"> loans, deposits with banks and financial institutions and other financial instruments. </w:t>
      </w:r>
      <w:r w:rsidR="00E93EB5" w:rsidRPr="0041692F">
        <w:rPr>
          <w:rFonts w:ascii="Arial" w:eastAsia="Arial Unicode MS" w:hAnsi="Arial" w:cs="Arial"/>
          <w:sz w:val="22"/>
          <w:szCs w:val="22"/>
        </w:rPr>
        <w:t xml:space="preserve">            The </w:t>
      </w:r>
      <w:r w:rsidRPr="0041692F">
        <w:rPr>
          <w:rFonts w:ascii="Arial" w:eastAsia="Arial Unicode MS" w:hAnsi="Arial" w:cs="Arial"/>
          <w:sz w:val="22"/>
          <w:szCs w:val="22"/>
        </w:rPr>
        <w:t xml:space="preserve">maximum exposure to credit risk is limited to </w:t>
      </w:r>
      <w:proofErr w:type="gramStart"/>
      <w:r w:rsidRPr="0041692F">
        <w:rPr>
          <w:rFonts w:ascii="Arial" w:eastAsia="Arial Unicode MS" w:hAnsi="Arial" w:cs="Arial"/>
          <w:sz w:val="22"/>
          <w:szCs w:val="22"/>
        </w:rPr>
        <w:t>the carrying</w:t>
      </w:r>
      <w:proofErr w:type="gramEnd"/>
      <w:r w:rsidRPr="0041692F">
        <w:rPr>
          <w:rFonts w:ascii="Arial" w:eastAsia="Arial Unicode MS" w:hAnsi="Arial" w:cs="Arial"/>
          <w:sz w:val="22"/>
          <w:szCs w:val="22"/>
        </w:rPr>
        <w:t xml:space="preserve"> </w:t>
      </w:r>
      <w:proofErr w:type="gramStart"/>
      <w:r w:rsidRPr="0041692F">
        <w:rPr>
          <w:rFonts w:ascii="Arial" w:eastAsia="Arial Unicode MS" w:hAnsi="Arial" w:cs="Arial"/>
          <w:sz w:val="22"/>
          <w:szCs w:val="22"/>
        </w:rPr>
        <w:t>amounts as</w:t>
      </w:r>
      <w:proofErr w:type="gramEnd"/>
      <w:r w:rsidRPr="0041692F">
        <w:rPr>
          <w:rFonts w:ascii="Arial" w:eastAsia="Arial Unicode MS" w:hAnsi="Arial" w:cs="Arial"/>
          <w:sz w:val="22"/>
          <w:szCs w:val="22"/>
        </w:rPr>
        <w:t xml:space="preserve"> stated in the statement of financial position.</w:t>
      </w:r>
    </w:p>
    <w:p w14:paraId="384ACA65" w14:textId="77777777" w:rsidR="00325BF9" w:rsidRPr="0041692F" w:rsidRDefault="00325BF9" w:rsidP="001F3BD4">
      <w:pPr>
        <w:spacing w:before="120" w:after="120" w:line="360" w:lineRule="exact"/>
        <w:ind w:left="540" w:right="-43" w:hanging="540"/>
        <w:jc w:val="thaiDistribute"/>
        <w:rPr>
          <w:rFonts w:ascii="Arial" w:eastAsia="Arial Unicode MS" w:hAnsi="Arial" w:cs="Arial"/>
          <w:b/>
          <w:bCs/>
          <w:i/>
          <w:iCs/>
          <w:sz w:val="22"/>
          <w:szCs w:val="22"/>
        </w:rPr>
      </w:pPr>
      <w:r w:rsidRPr="0041692F">
        <w:rPr>
          <w:rFonts w:ascii="Arial" w:eastAsia="Arial Unicode MS" w:hAnsi="Arial" w:cs="Arial"/>
          <w:b/>
          <w:bCs/>
          <w:sz w:val="22"/>
          <w:szCs w:val="22"/>
          <w:cs/>
        </w:rPr>
        <w:tab/>
      </w:r>
      <w:r w:rsidRPr="0041692F">
        <w:rPr>
          <w:rFonts w:ascii="Arial" w:eastAsia="Arial Unicode MS" w:hAnsi="Arial" w:cs="Arial"/>
          <w:b/>
          <w:bCs/>
          <w:i/>
          <w:iCs/>
          <w:sz w:val="22"/>
          <w:szCs w:val="22"/>
        </w:rPr>
        <w:t>Trade receivables</w:t>
      </w:r>
    </w:p>
    <w:p w14:paraId="284359F6" w14:textId="77777777" w:rsidR="003D03B3" w:rsidRPr="0041692F" w:rsidRDefault="004E1183" w:rsidP="001F3BD4">
      <w:pPr>
        <w:spacing w:before="120" w:after="120" w:line="360" w:lineRule="exact"/>
        <w:ind w:left="540" w:right="-43" w:hanging="540"/>
        <w:jc w:val="thaiDistribute"/>
        <w:rPr>
          <w:rFonts w:ascii="Arial" w:eastAsia="Arial Unicode MS" w:hAnsi="Arial" w:cs="Arial"/>
          <w:sz w:val="22"/>
          <w:szCs w:val="22"/>
        </w:rPr>
      </w:pPr>
      <w:r w:rsidRPr="0041692F">
        <w:rPr>
          <w:rFonts w:ascii="Arial" w:eastAsia="Arial Unicode MS" w:hAnsi="Arial" w:cs="Arial"/>
          <w:b/>
          <w:bCs/>
          <w:i/>
          <w:iCs/>
          <w:sz w:val="22"/>
          <w:szCs w:val="22"/>
          <w:cs/>
        </w:rPr>
        <w:tab/>
      </w:r>
      <w:r w:rsidRPr="0041692F">
        <w:rPr>
          <w:rFonts w:ascii="Arial" w:eastAsia="Arial Unicode MS" w:hAnsi="Arial" w:cs="Arial"/>
          <w:sz w:val="22"/>
          <w:szCs w:val="22"/>
        </w:rPr>
        <w:t xml:space="preserve">The Company is in hotel </w:t>
      </w:r>
      <w:proofErr w:type="gramStart"/>
      <w:r w:rsidRPr="0041692F">
        <w:rPr>
          <w:rFonts w:ascii="Arial" w:eastAsia="Arial Unicode MS" w:hAnsi="Arial" w:cs="Arial"/>
          <w:sz w:val="22"/>
          <w:szCs w:val="22"/>
        </w:rPr>
        <w:t>business</w:t>
      </w:r>
      <w:proofErr w:type="gramEnd"/>
      <w:r w:rsidRPr="0041692F">
        <w:rPr>
          <w:rFonts w:ascii="Arial" w:eastAsia="Arial Unicode MS" w:hAnsi="Arial" w:cs="Arial"/>
          <w:sz w:val="22"/>
          <w:szCs w:val="22"/>
        </w:rPr>
        <w:t xml:space="preserve"> and </w:t>
      </w:r>
      <w:proofErr w:type="gramStart"/>
      <w:r w:rsidRPr="0041692F">
        <w:rPr>
          <w:rFonts w:ascii="Arial" w:eastAsia="Arial Unicode MS" w:hAnsi="Arial" w:cs="Arial"/>
          <w:sz w:val="22"/>
          <w:szCs w:val="22"/>
        </w:rPr>
        <w:t>the majority of</w:t>
      </w:r>
      <w:proofErr w:type="gramEnd"/>
      <w:r w:rsidRPr="0041692F">
        <w:rPr>
          <w:rFonts w:ascii="Arial" w:eastAsia="Arial Unicode MS" w:hAnsi="Arial" w:cs="Arial"/>
          <w:sz w:val="22"/>
          <w:szCs w:val="22"/>
        </w:rPr>
        <w:t xml:space="preserve"> customers are travel agents, credit card companies and companies with secure financial </w:t>
      </w:r>
      <w:proofErr w:type="gramStart"/>
      <w:r w:rsidRPr="0041692F">
        <w:rPr>
          <w:rFonts w:ascii="Arial" w:eastAsia="Arial Unicode MS" w:hAnsi="Arial" w:cs="Arial"/>
          <w:sz w:val="22"/>
          <w:szCs w:val="22"/>
        </w:rPr>
        <w:t>position</w:t>
      </w:r>
      <w:proofErr w:type="gramEnd"/>
      <w:r w:rsidRPr="0041692F">
        <w:rPr>
          <w:rFonts w:ascii="Arial" w:eastAsia="Arial Unicode MS" w:hAnsi="Arial" w:cs="Arial"/>
          <w:sz w:val="22"/>
          <w:szCs w:val="22"/>
        </w:rPr>
        <w:t xml:space="preserve">. </w:t>
      </w:r>
      <w:r w:rsidR="00DA7F3F"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00DA7F3F" w:rsidRPr="0041692F">
        <w:rPr>
          <w:rFonts w:ascii="Arial" w:eastAsia="Arial Unicode MS" w:hAnsi="Arial" w:cs="Arial"/>
          <w:sz w:val="22"/>
          <w:szCs w:val="22"/>
        </w:rPr>
        <w:t xml:space="preserve"> manages the risk </w:t>
      </w:r>
      <w:r w:rsidR="00DA7F3F" w:rsidRPr="0041692F">
        <w:rPr>
          <w:rFonts w:ascii="Arial" w:eastAsia="Arial Unicode MS" w:hAnsi="Arial" w:cs="Arial"/>
          <w:spacing w:val="-4"/>
          <w:sz w:val="22"/>
          <w:szCs w:val="22"/>
        </w:rPr>
        <w:t>by adopting appropriate credit control policies and procedures</w:t>
      </w:r>
      <w:r w:rsidR="009276D5" w:rsidRPr="0041692F">
        <w:rPr>
          <w:rFonts w:ascii="Arial" w:eastAsia="Arial Unicode MS" w:hAnsi="Arial" w:cs="Arial"/>
          <w:spacing w:val="-4"/>
          <w:sz w:val="22"/>
          <w:szCs w:val="22"/>
        </w:rPr>
        <w:t xml:space="preserve"> and therefore does not expect</w:t>
      </w:r>
      <w:r w:rsidR="009276D5" w:rsidRPr="0041692F">
        <w:rPr>
          <w:rFonts w:ascii="Arial" w:eastAsia="Arial Unicode MS" w:hAnsi="Arial" w:cs="Arial"/>
          <w:sz w:val="22"/>
          <w:szCs w:val="22"/>
        </w:rPr>
        <w:t xml:space="preserve"> to incur material financial losses. In addition, the </w:t>
      </w:r>
      <w:r w:rsidR="006C1081" w:rsidRPr="0041692F">
        <w:rPr>
          <w:rFonts w:ascii="Arial" w:eastAsia="Arial Unicode MS" w:hAnsi="Arial" w:cs="Arial"/>
          <w:sz w:val="22"/>
          <w:szCs w:val="22"/>
        </w:rPr>
        <w:t>Company</w:t>
      </w:r>
      <w:r w:rsidR="009276D5" w:rsidRPr="0041692F">
        <w:rPr>
          <w:rFonts w:ascii="Arial" w:eastAsia="Arial Unicode MS" w:hAnsi="Arial" w:cs="Arial"/>
          <w:sz w:val="22"/>
          <w:szCs w:val="22"/>
        </w:rPr>
        <w:t xml:space="preserve">’s management control such risk </w:t>
      </w:r>
      <w:r w:rsidR="003D03B3" w:rsidRPr="0041692F">
        <w:rPr>
          <w:rFonts w:ascii="Arial" w:eastAsia="Arial Unicode MS" w:hAnsi="Arial" w:cs="Arial"/>
          <w:sz w:val="22"/>
          <w:szCs w:val="22"/>
        </w:rPr>
        <w:t>by establishing credit limits for customers and counter parties and analysing their financial position on an ongoing basis</w:t>
      </w:r>
      <w:r w:rsidR="009276D5" w:rsidRPr="0041692F">
        <w:rPr>
          <w:rFonts w:ascii="Arial" w:eastAsia="Arial Unicode MS" w:hAnsi="Arial" w:cs="Arial"/>
          <w:sz w:val="22"/>
          <w:szCs w:val="22"/>
        </w:rPr>
        <w:t>,</w:t>
      </w:r>
      <w:r w:rsidR="003D03B3" w:rsidRPr="0041692F">
        <w:rPr>
          <w:rFonts w:ascii="Arial" w:eastAsia="Arial Unicode MS" w:hAnsi="Arial" w:cs="Arial"/>
          <w:sz w:val="22"/>
          <w:szCs w:val="28"/>
        </w:rPr>
        <w:t xml:space="preserve"> </w:t>
      </w:r>
      <w:r w:rsidR="009276D5" w:rsidRPr="0041692F">
        <w:rPr>
          <w:rFonts w:ascii="Arial" w:eastAsia="Arial Unicode MS" w:hAnsi="Arial" w:cs="Arial"/>
          <w:sz w:val="22"/>
          <w:szCs w:val="28"/>
        </w:rPr>
        <w:t xml:space="preserve">including regularly monitoring </w:t>
      </w:r>
      <w:r w:rsidR="003D03B3" w:rsidRPr="0041692F">
        <w:rPr>
          <w:rFonts w:ascii="Arial" w:eastAsia="Arial Unicode MS" w:hAnsi="Arial" w:cs="Arial"/>
          <w:sz w:val="22"/>
          <w:szCs w:val="22"/>
        </w:rPr>
        <w:t>outstanding trade receivables.</w:t>
      </w:r>
    </w:p>
    <w:p w14:paraId="3ADF00F8" w14:textId="77777777" w:rsidR="004E1183" w:rsidRPr="0041692F" w:rsidRDefault="004E1183" w:rsidP="001F3BD4">
      <w:pPr>
        <w:spacing w:before="120" w:after="120" w:line="360" w:lineRule="exact"/>
        <w:ind w:left="540" w:right="-43" w:hanging="533"/>
        <w:jc w:val="thaiDistribute"/>
        <w:rPr>
          <w:rFonts w:ascii="Arial" w:eastAsia="Arial Unicode MS" w:hAnsi="Arial" w:cs="Arial"/>
          <w:sz w:val="22"/>
          <w:szCs w:val="22"/>
        </w:rPr>
      </w:pPr>
      <w:r w:rsidRPr="0041692F">
        <w:rPr>
          <w:rFonts w:ascii="Arial" w:eastAsia="Arial Unicode MS" w:hAnsi="Arial" w:cs="Arial"/>
          <w:sz w:val="22"/>
          <w:szCs w:val="22"/>
          <w:cs/>
        </w:rPr>
        <w:tab/>
      </w:r>
      <w:r w:rsidRPr="0041692F">
        <w:rPr>
          <w:rFonts w:ascii="Arial" w:eastAsia="Arial Unicode MS" w:hAnsi="Arial" w:cs="Arial"/>
          <w:sz w:val="22"/>
          <w:szCs w:val="22"/>
        </w:rPr>
        <w:t xml:space="preserve">An impairment analysis is performed at each reporting date to measure expected credit losses. The provision rates are based on days past due </w:t>
      </w:r>
      <w:proofErr w:type="gramStart"/>
      <w:r w:rsidRPr="0041692F">
        <w:rPr>
          <w:rFonts w:ascii="Arial" w:eastAsia="Arial Unicode MS" w:hAnsi="Arial" w:cs="Arial"/>
          <w:sz w:val="22"/>
          <w:szCs w:val="22"/>
        </w:rPr>
        <w:t>for</w:t>
      </w:r>
      <w:proofErr w:type="gramEnd"/>
      <w:r w:rsidRPr="0041692F">
        <w:rPr>
          <w:rFonts w:ascii="Arial" w:eastAsia="Arial Unicode MS" w:hAnsi="Arial" w:cs="Arial"/>
          <w:sz w:val="22"/>
          <w:szCs w:val="22"/>
        </w:rPr>
        <w:t xml:space="preserve"> groupings of various customer segments with similar credit risks. The calculation reflects the probability-weighted outcome, the time value of money and reasonable and supportable information that is available at the reporting date about past events, current conditions and forecasts of future economic conditions. </w:t>
      </w:r>
    </w:p>
    <w:p w14:paraId="1834F254" w14:textId="77777777" w:rsidR="009D46C8" w:rsidRPr="0041692F" w:rsidRDefault="009D46C8" w:rsidP="001F3BD4">
      <w:pPr>
        <w:spacing w:before="120" w:after="120" w:line="360" w:lineRule="exact"/>
        <w:ind w:left="540" w:right="-43" w:hanging="533"/>
        <w:jc w:val="thaiDistribute"/>
        <w:rPr>
          <w:rFonts w:ascii="Arial" w:eastAsia="Arial Unicode MS" w:hAnsi="Arial" w:cs="Arial"/>
          <w:b/>
          <w:bCs/>
          <w:i/>
          <w:iCs/>
          <w:sz w:val="22"/>
          <w:szCs w:val="22"/>
        </w:rPr>
      </w:pPr>
      <w:r w:rsidRPr="0041692F">
        <w:rPr>
          <w:rFonts w:ascii="Arial" w:eastAsia="Arial Unicode MS" w:hAnsi="Arial" w:cs="Arial"/>
          <w:i/>
          <w:iCs/>
          <w:sz w:val="22"/>
          <w:szCs w:val="22"/>
        </w:rPr>
        <w:tab/>
      </w:r>
      <w:r w:rsidRPr="0041692F">
        <w:rPr>
          <w:rFonts w:ascii="Arial" w:eastAsia="Arial Unicode MS" w:hAnsi="Arial" w:cs="Arial"/>
          <w:b/>
          <w:bCs/>
          <w:i/>
          <w:iCs/>
          <w:sz w:val="22"/>
          <w:szCs w:val="22"/>
        </w:rPr>
        <w:t>Financial instruments and cash deposits</w:t>
      </w:r>
    </w:p>
    <w:p w14:paraId="424137E3" w14:textId="77777777" w:rsidR="00F15982" w:rsidRPr="0041692F" w:rsidRDefault="009D46C8" w:rsidP="001F3BD4">
      <w:pPr>
        <w:spacing w:before="120" w:after="120" w:line="360" w:lineRule="exact"/>
        <w:ind w:left="540" w:right="-43" w:hanging="540"/>
        <w:jc w:val="thaiDistribute"/>
        <w:rPr>
          <w:rFonts w:ascii="Arial" w:eastAsia="Arial Unicode MS" w:hAnsi="Arial" w:cs="Arial"/>
          <w:sz w:val="22"/>
          <w:szCs w:val="22"/>
        </w:rPr>
      </w:pPr>
      <w:r w:rsidRPr="0041692F">
        <w:rPr>
          <w:rFonts w:ascii="Arial" w:eastAsia="Arial Unicode MS" w:hAnsi="Arial" w:cs="Arial"/>
          <w:b/>
          <w:bCs/>
          <w:i/>
          <w:iCs/>
          <w:sz w:val="22"/>
          <w:szCs w:val="22"/>
        </w:rPr>
        <w:tab/>
      </w:r>
      <w:r w:rsidR="00F15982"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00F15982" w:rsidRPr="0041692F">
        <w:rPr>
          <w:rFonts w:ascii="Arial" w:eastAsia="Arial Unicode MS"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6C1081" w:rsidRPr="0041692F">
        <w:rPr>
          <w:rFonts w:ascii="Arial" w:eastAsia="Arial Unicode MS" w:hAnsi="Arial" w:cs="Arial"/>
          <w:sz w:val="22"/>
          <w:szCs w:val="22"/>
        </w:rPr>
        <w:t>Company</w:t>
      </w:r>
      <w:r w:rsidR="00F15982" w:rsidRPr="0041692F">
        <w:rPr>
          <w:rFonts w:ascii="Arial" w:eastAsia="Arial Unicode MS" w:hAnsi="Arial" w:cs="Arial"/>
          <w:sz w:val="22"/>
          <w:szCs w:val="22"/>
        </w:rPr>
        <w:t>’s</w:t>
      </w:r>
      <w:r w:rsidR="002F6AA8" w:rsidRPr="0041692F">
        <w:rPr>
          <w:rFonts w:ascii="Arial" w:eastAsia="Arial Unicode MS" w:hAnsi="Arial" w:cs="Arial"/>
          <w:sz w:val="22"/>
          <w:szCs w:val="22"/>
        </w:rPr>
        <w:t xml:space="preserve"> management</w:t>
      </w:r>
      <w:r w:rsidR="00F15982" w:rsidRPr="0041692F">
        <w:rPr>
          <w:rFonts w:ascii="Arial" w:eastAsia="Arial Unicode MS" w:hAnsi="Arial" w:cs="Arial"/>
          <w:sz w:val="22"/>
          <w:szCs w:val="22"/>
        </w:rPr>
        <w:t xml:space="preserve"> and may be updated throughout the year subject to approval of the </w:t>
      </w:r>
      <w:r w:rsidR="006C1081" w:rsidRPr="0041692F">
        <w:rPr>
          <w:rFonts w:ascii="Arial" w:eastAsia="Arial Unicode MS" w:hAnsi="Arial" w:cs="Arial"/>
          <w:sz w:val="22"/>
          <w:szCs w:val="22"/>
        </w:rPr>
        <w:t>Company</w:t>
      </w:r>
      <w:r w:rsidR="00F15982" w:rsidRPr="0041692F">
        <w:rPr>
          <w:rFonts w:ascii="Arial" w:eastAsia="Arial Unicode MS" w:hAnsi="Arial" w:cs="Arial"/>
          <w:sz w:val="22"/>
          <w:szCs w:val="22"/>
        </w:rPr>
        <w:t xml:space="preserve">’s </w:t>
      </w:r>
      <w:r w:rsidR="002F6AA8" w:rsidRPr="0041692F">
        <w:rPr>
          <w:rFonts w:ascii="Arial" w:eastAsia="Arial Unicode MS" w:hAnsi="Arial" w:cs="Arial"/>
          <w:sz w:val="22"/>
          <w:szCs w:val="22"/>
        </w:rPr>
        <w:t>management</w:t>
      </w:r>
      <w:r w:rsidR="00F15982" w:rsidRPr="0041692F">
        <w:rPr>
          <w:rFonts w:ascii="Arial" w:eastAsia="Arial Unicode MS" w:hAnsi="Arial" w:cs="Arial"/>
          <w:sz w:val="22"/>
          <w:szCs w:val="22"/>
        </w:rPr>
        <w:t>.</w:t>
      </w:r>
      <w:r w:rsidR="006C1081" w:rsidRPr="0041692F">
        <w:rPr>
          <w:rFonts w:ascii="Arial" w:eastAsia="Arial Unicode MS" w:hAnsi="Arial" w:cs="Arial"/>
          <w:sz w:val="22"/>
          <w:szCs w:val="22"/>
        </w:rPr>
        <w:t xml:space="preserve"> </w:t>
      </w:r>
      <w:r w:rsidR="00F15982" w:rsidRPr="0041692F">
        <w:rPr>
          <w:rFonts w:ascii="Arial" w:eastAsia="Arial Unicode MS" w:hAnsi="Arial" w:cs="Arial"/>
          <w:sz w:val="22"/>
          <w:szCs w:val="22"/>
        </w:rPr>
        <w:t xml:space="preserve">The limits are set to minimise the concentration of risks and therefore mitigate financial loss through a counterparty’s potential failure to make payments. </w:t>
      </w:r>
    </w:p>
    <w:p w14:paraId="5B09E238" w14:textId="77777777" w:rsidR="003233AC" w:rsidRPr="0041692F" w:rsidRDefault="0001404E" w:rsidP="001F3BD4">
      <w:pPr>
        <w:tabs>
          <w:tab w:val="left" w:pos="2160"/>
          <w:tab w:val="right" w:pos="8540"/>
        </w:tabs>
        <w:spacing w:before="120" w:after="120" w:line="360" w:lineRule="exact"/>
        <w:ind w:left="540" w:right="-43" w:hanging="540"/>
        <w:jc w:val="both"/>
        <w:rPr>
          <w:rFonts w:ascii="Arial" w:eastAsia="Arial Unicode MS" w:hAnsi="Arial" w:cs="Arial"/>
          <w:b/>
          <w:bCs/>
          <w:i/>
          <w:iCs/>
          <w:sz w:val="22"/>
          <w:szCs w:val="22"/>
        </w:rPr>
      </w:pPr>
      <w:r w:rsidRPr="0041692F">
        <w:rPr>
          <w:rFonts w:ascii="Arial" w:eastAsia="Arial Unicode MS" w:hAnsi="Arial" w:cs="Arial" w:hint="cs"/>
          <w:b/>
          <w:bCs/>
          <w:i/>
          <w:iCs/>
          <w:sz w:val="22"/>
          <w:szCs w:val="22"/>
          <w:cs/>
        </w:rPr>
        <w:t xml:space="preserve">        </w:t>
      </w:r>
      <w:r w:rsidR="007327E7" w:rsidRPr="0041692F">
        <w:rPr>
          <w:rFonts w:ascii="Arial" w:eastAsia="Arial Unicode MS" w:hAnsi="Arial" w:cs="Arial"/>
          <w:b/>
          <w:bCs/>
          <w:i/>
          <w:iCs/>
          <w:sz w:val="22"/>
          <w:szCs w:val="22"/>
        </w:rPr>
        <w:tab/>
      </w:r>
      <w:r w:rsidR="003233AC" w:rsidRPr="0041692F">
        <w:rPr>
          <w:rFonts w:ascii="Arial" w:eastAsia="Arial Unicode MS" w:hAnsi="Arial" w:cs="Arial"/>
          <w:b/>
          <w:bCs/>
          <w:i/>
          <w:iCs/>
          <w:sz w:val="22"/>
          <w:szCs w:val="22"/>
        </w:rPr>
        <w:t>Interest rate risk</w:t>
      </w:r>
    </w:p>
    <w:p w14:paraId="2538679F" w14:textId="77777777" w:rsidR="00CC0BE3" w:rsidRPr="0041692F" w:rsidRDefault="003233AC" w:rsidP="001F3BD4">
      <w:pPr>
        <w:tabs>
          <w:tab w:val="left" w:pos="360"/>
          <w:tab w:val="left" w:pos="2160"/>
          <w:tab w:val="right" w:pos="8540"/>
        </w:tabs>
        <w:spacing w:before="120" w:after="120" w:line="360" w:lineRule="exact"/>
        <w:ind w:left="540" w:right="-43" w:hanging="533"/>
        <w:jc w:val="both"/>
        <w:rPr>
          <w:rFonts w:ascii="Arial" w:eastAsia="Arial Unicode MS" w:hAnsi="Arial" w:cs="Cordia New"/>
          <w:sz w:val="22"/>
          <w:szCs w:val="22"/>
        </w:rPr>
      </w:pPr>
      <w:r w:rsidRPr="0041692F">
        <w:rPr>
          <w:rFonts w:ascii="Arial" w:eastAsia="Arial Unicode MS" w:hAnsi="Arial" w:cs="Arial"/>
          <w:sz w:val="22"/>
          <w:szCs w:val="22"/>
        </w:rPr>
        <w:tab/>
      </w:r>
      <w:r w:rsidR="0063705C" w:rsidRPr="0041692F">
        <w:rPr>
          <w:rFonts w:ascii="Arial" w:eastAsia="Arial Unicode MS" w:hAnsi="Arial" w:cs="Arial"/>
          <w:sz w:val="22"/>
          <w:szCs w:val="22"/>
        </w:rPr>
        <w:tab/>
      </w:r>
      <w:r w:rsidR="00CC0BE3"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003849C9" w:rsidRPr="0041692F">
        <w:rPr>
          <w:rFonts w:ascii="Arial" w:eastAsia="Arial Unicode MS" w:hAnsi="Arial" w:cs="Arial"/>
          <w:sz w:val="22"/>
          <w:szCs w:val="22"/>
        </w:rPr>
        <w:t>’s</w:t>
      </w:r>
      <w:r w:rsidR="00CC0BE3" w:rsidRPr="0041692F">
        <w:rPr>
          <w:rFonts w:ascii="Arial" w:eastAsia="Arial Unicode MS" w:hAnsi="Arial" w:cs="Arial"/>
          <w:sz w:val="22"/>
          <w:szCs w:val="22"/>
        </w:rPr>
        <w:t xml:space="preserve"> exposure to interest rate risk relates primarily to its </w:t>
      </w:r>
      <w:r w:rsidR="00E2201A" w:rsidRPr="0041692F">
        <w:rPr>
          <w:rFonts w:ascii="Arial" w:eastAsia="Arial Unicode MS" w:hAnsi="Arial" w:cs="Arial"/>
          <w:sz w:val="22"/>
          <w:szCs w:val="22"/>
        </w:rPr>
        <w:t xml:space="preserve">long-term </w:t>
      </w:r>
      <w:r w:rsidR="009276D5" w:rsidRPr="0041692F">
        <w:rPr>
          <w:rFonts w:ascii="Arial" w:eastAsia="Arial Unicode MS" w:hAnsi="Arial" w:cs="Arial"/>
          <w:sz w:val="22"/>
          <w:szCs w:val="22"/>
        </w:rPr>
        <w:t>loans</w:t>
      </w:r>
      <w:r w:rsidR="00BB512C" w:rsidRPr="0041692F">
        <w:rPr>
          <w:rFonts w:ascii="Arial" w:eastAsia="Arial Unicode MS" w:hAnsi="Arial" w:cs="Arial"/>
          <w:sz w:val="22"/>
          <w:szCs w:val="22"/>
        </w:rPr>
        <w:t xml:space="preserve"> to parent company</w:t>
      </w:r>
      <w:r w:rsidR="00CC0BE3" w:rsidRPr="0041692F">
        <w:rPr>
          <w:rFonts w:ascii="Arial" w:eastAsia="Arial Unicode MS" w:hAnsi="Arial" w:cs="Arial"/>
          <w:sz w:val="22"/>
          <w:szCs w:val="22"/>
        </w:rPr>
        <w:t xml:space="preserve">. </w:t>
      </w:r>
      <w:r w:rsidR="009276D5" w:rsidRPr="0041692F">
        <w:rPr>
          <w:rFonts w:ascii="Arial" w:eastAsia="Arial Unicode MS" w:hAnsi="Arial" w:cs="Arial"/>
          <w:sz w:val="22"/>
          <w:szCs w:val="22"/>
        </w:rPr>
        <w:t xml:space="preserve">Most </w:t>
      </w:r>
      <w:r w:rsidR="00CC0BE3" w:rsidRPr="0041692F">
        <w:rPr>
          <w:rFonts w:ascii="Arial" w:eastAsia="Arial Unicode MS" w:hAnsi="Arial" w:cs="Arial"/>
          <w:sz w:val="22"/>
          <w:szCs w:val="22"/>
        </w:rPr>
        <w:t xml:space="preserve">of </w:t>
      </w:r>
      <w:r w:rsidR="009276D5"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009276D5" w:rsidRPr="0041692F">
        <w:rPr>
          <w:rFonts w:ascii="Arial" w:eastAsia="Arial Unicode MS" w:hAnsi="Arial" w:cs="Arial"/>
          <w:sz w:val="22"/>
          <w:szCs w:val="22"/>
        </w:rPr>
        <w:t xml:space="preserve">’s </w:t>
      </w:r>
      <w:r w:rsidR="00CC0BE3" w:rsidRPr="0041692F">
        <w:rPr>
          <w:rFonts w:ascii="Arial" w:eastAsia="Arial Unicode MS" w:hAnsi="Arial" w:cs="Arial"/>
          <w:sz w:val="22"/>
          <w:szCs w:val="22"/>
        </w:rPr>
        <w:t>financial assets and liabilities bear floating interest rates or fixed interest rates which are close to the market rate</w:t>
      </w:r>
      <w:r w:rsidR="00DF6FDE" w:rsidRPr="0041692F">
        <w:rPr>
          <w:rFonts w:ascii="Arial" w:eastAsia="Arial Unicode MS" w:hAnsi="Arial" w:cs="Arial"/>
          <w:sz w:val="22"/>
          <w:szCs w:val="22"/>
        </w:rPr>
        <w:t>.</w:t>
      </w:r>
      <w:r w:rsidR="00CC0BE3" w:rsidRPr="0041692F">
        <w:rPr>
          <w:rFonts w:ascii="Arial" w:eastAsia="Arial Unicode MS" w:hAnsi="Arial" w:cs="Arial"/>
          <w:sz w:val="22"/>
          <w:szCs w:val="22"/>
        </w:rPr>
        <w:t xml:space="preserve"> </w:t>
      </w:r>
    </w:p>
    <w:p w14:paraId="7FEBFA1A" w14:textId="77777777" w:rsidR="00463713" w:rsidRPr="0041692F" w:rsidRDefault="0063705C" w:rsidP="001F3BD4">
      <w:pPr>
        <w:tabs>
          <w:tab w:val="left" w:pos="360"/>
          <w:tab w:val="left" w:pos="2160"/>
          <w:tab w:val="right" w:pos="8540"/>
        </w:tabs>
        <w:spacing w:before="120" w:after="120" w:line="360" w:lineRule="exact"/>
        <w:ind w:left="540" w:right="-43" w:hanging="547"/>
        <w:jc w:val="both"/>
        <w:rPr>
          <w:rFonts w:ascii="Arial" w:eastAsia="Arial Unicode MS" w:hAnsi="Arial" w:cs="Arial"/>
          <w:sz w:val="22"/>
          <w:szCs w:val="22"/>
        </w:rPr>
      </w:pPr>
      <w:r w:rsidRPr="0041692F">
        <w:rPr>
          <w:rFonts w:ascii="Arial" w:eastAsia="Arial Unicode MS" w:hAnsi="Arial" w:cs="Arial"/>
          <w:sz w:val="22"/>
          <w:szCs w:val="22"/>
        </w:rPr>
        <w:tab/>
      </w:r>
      <w:r w:rsidRPr="0041692F">
        <w:rPr>
          <w:rFonts w:ascii="Arial" w:eastAsia="Arial Unicode MS" w:hAnsi="Arial" w:cs="Arial"/>
          <w:sz w:val="22"/>
          <w:szCs w:val="22"/>
        </w:rPr>
        <w:tab/>
      </w:r>
      <w:r w:rsidR="00E7327A" w:rsidRPr="0041692F">
        <w:rPr>
          <w:rFonts w:ascii="Arial" w:eastAsia="Arial Unicode MS" w:hAnsi="Arial" w:cs="Arial"/>
          <w:sz w:val="22"/>
          <w:szCs w:val="22"/>
        </w:rPr>
        <w:t xml:space="preserve">As </w:t>
      </w:r>
      <w:proofErr w:type="gramStart"/>
      <w:r w:rsidR="00E7327A" w:rsidRPr="0041692F">
        <w:rPr>
          <w:rFonts w:ascii="Arial" w:eastAsia="Arial Unicode MS" w:hAnsi="Arial" w:cs="Arial"/>
          <w:sz w:val="22"/>
          <w:szCs w:val="22"/>
        </w:rPr>
        <w:t>at</w:t>
      </w:r>
      <w:proofErr w:type="gramEnd"/>
      <w:r w:rsidR="00E7327A" w:rsidRPr="0041692F">
        <w:rPr>
          <w:rFonts w:ascii="Arial" w:eastAsia="Arial Unicode MS" w:hAnsi="Arial" w:cs="Arial"/>
          <w:sz w:val="22"/>
          <w:szCs w:val="22"/>
        </w:rPr>
        <w:t xml:space="preserve"> </w:t>
      </w:r>
      <w:r w:rsidR="00AA5697" w:rsidRPr="0041692F">
        <w:rPr>
          <w:rFonts w:ascii="Arial" w:eastAsia="Arial Unicode MS" w:hAnsi="Arial" w:cs="Arial"/>
          <w:sz w:val="22"/>
          <w:szCs w:val="22"/>
        </w:rPr>
        <w:t xml:space="preserve">31 December </w:t>
      </w:r>
      <w:r w:rsidR="0063128A" w:rsidRPr="0041692F">
        <w:rPr>
          <w:rFonts w:ascii="Arial" w:eastAsia="Arial Unicode MS" w:hAnsi="Arial" w:cs="Arial"/>
          <w:sz w:val="22"/>
          <w:szCs w:val="22"/>
        </w:rPr>
        <w:t>2025</w:t>
      </w:r>
      <w:r w:rsidR="00DD0BD1" w:rsidRPr="0041692F">
        <w:rPr>
          <w:rFonts w:ascii="Arial" w:eastAsia="Arial Unicode MS" w:hAnsi="Arial" w:cs="Arial"/>
          <w:sz w:val="22"/>
          <w:szCs w:val="22"/>
        </w:rPr>
        <w:t xml:space="preserve"> </w:t>
      </w:r>
      <w:r w:rsidR="002D23D4" w:rsidRPr="0041692F">
        <w:rPr>
          <w:rFonts w:ascii="Arial" w:eastAsia="Arial Unicode MS" w:hAnsi="Arial" w:cs="Arial"/>
          <w:sz w:val="22"/>
          <w:szCs w:val="22"/>
        </w:rPr>
        <w:t xml:space="preserve">and </w:t>
      </w:r>
      <w:r w:rsidR="0063128A" w:rsidRPr="0041692F">
        <w:rPr>
          <w:rFonts w:ascii="Arial" w:eastAsia="Arial Unicode MS" w:hAnsi="Arial" w:cs="Arial"/>
          <w:sz w:val="22"/>
          <w:szCs w:val="22"/>
        </w:rPr>
        <w:t>2024</w:t>
      </w:r>
      <w:r w:rsidR="00E7327A" w:rsidRPr="0041692F">
        <w:rPr>
          <w:rFonts w:ascii="Arial" w:eastAsia="Arial Unicode MS" w:hAnsi="Arial" w:cs="Arial"/>
          <w:sz w:val="22"/>
          <w:szCs w:val="22"/>
        </w:rPr>
        <w:t>, s</w:t>
      </w:r>
      <w:r w:rsidR="00CC0BE3" w:rsidRPr="0041692F">
        <w:rPr>
          <w:rFonts w:ascii="Arial" w:eastAsia="Arial Unicode MS" w:hAnsi="Arial" w:cs="Arial"/>
          <w:sz w:val="22"/>
          <w:szCs w:val="22"/>
        </w:rPr>
        <w:t>ignificant financial assets and li</w:t>
      </w:r>
      <w:r w:rsidR="004611EE" w:rsidRPr="0041692F">
        <w:rPr>
          <w:rFonts w:ascii="Arial" w:eastAsia="Arial Unicode MS" w:hAnsi="Arial" w:cs="Arial"/>
          <w:sz w:val="22"/>
          <w:szCs w:val="22"/>
        </w:rPr>
        <w:t xml:space="preserve">abilities </w:t>
      </w:r>
      <w:r w:rsidR="00CC0BE3" w:rsidRPr="0041692F">
        <w:rPr>
          <w:rFonts w:ascii="Arial" w:eastAsia="Arial Unicode MS" w:hAnsi="Arial" w:cs="Arial"/>
          <w:sz w:val="22"/>
          <w:szCs w:val="22"/>
        </w:rPr>
        <w:t>classified by type of interest rates are summarised in the table below, with those</w:t>
      </w:r>
      <w:r w:rsidR="00CC0BE3" w:rsidRPr="0041692F">
        <w:rPr>
          <w:rFonts w:ascii="Arial" w:eastAsia="Arial Unicode MS" w:hAnsi="Arial" w:cs="Arial"/>
          <w:color w:val="FF0000"/>
          <w:sz w:val="22"/>
          <w:szCs w:val="22"/>
        </w:rPr>
        <w:t xml:space="preserve"> </w:t>
      </w:r>
      <w:r w:rsidR="00CC0BE3" w:rsidRPr="0041692F">
        <w:rPr>
          <w:rFonts w:ascii="Arial" w:eastAsia="Arial Unicode MS" w:hAnsi="Arial" w:cs="Arial"/>
          <w:sz w:val="22"/>
          <w:szCs w:val="22"/>
        </w:rPr>
        <w:t xml:space="preserve">financial assets and liabilities that carry fixed interest rates further classified based on the maturity </w:t>
      </w:r>
      <w:r w:rsidR="005B387C" w:rsidRPr="0041692F">
        <w:rPr>
          <w:rFonts w:ascii="Arial" w:eastAsia="Arial Unicode MS" w:hAnsi="Arial" w:cs="Arial"/>
          <w:sz w:val="22"/>
          <w:szCs w:val="22"/>
        </w:rPr>
        <w:t>date</w:t>
      </w:r>
      <w:r w:rsidR="004244E3" w:rsidRPr="0041692F">
        <w:rPr>
          <w:rFonts w:ascii="Arial" w:eastAsia="Arial Unicode MS" w:hAnsi="Arial" w:cs="Arial"/>
          <w:sz w:val="22"/>
          <w:szCs w:val="22"/>
        </w:rPr>
        <w:t>,</w:t>
      </w:r>
      <w:r w:rsidR="00CC0BE3" w:rsidRPr="0041692F">
        <w:rPr>
          <w:rFonts w:ascii="Arial" w:eastAsia="Arial Unicode MS" w:hAnsi="Arial" w:cs="Arial"/>
          <w:sz w:val="22"/>
          <w:szCs w:val="22"/>
        </w:rPr>
        <w:t xml:space="preserve"> or the repricing date if this occurs before the maturity date.</w:t>
      </w:r>
    </w:p>
    <w:p w14:paraId="6863C4DB" w14:textId="77777777" w:rsidR="00C97B98" w:rsidRPr="0041692F" w:rsidRDefault="00C97B98" w:rsidP="001F3BD4">
      <w:pPr>
        <w:rPr>
          <w:rFonts w:ascii="Arial" w:hAnsi="Arial" w:cs="Arial"/>
          <w:sz w:val="2"/>
          <w:szCs w:val="2"/>
        </w:rPr>
      </w:pPr>
    </w:p>
    <w:tbl>
      <w:tblPr>
        <w:tblW w:w="9990" w:type="dxa"/>
        <w:tblInd w:w="-180" w:type="dxa"/>
        <w:tblLayout w:type="fixed"/>
        <w:tblLook w:val="0000" w:firstRow="0" w:lastRow="0" w:firstColumn="0" w:lastColumn="0" w:noHBand="0" w:noVBand="0"/>
      </w:tblPr>
      <w:tblGrid>
        <w:gridCol w:w="1998"/>
        <w:gridCol w:w="1130"/>
        <w:gridCol w:w="1144"/>
        <w:gridCol w:w="1143"/>
        <w:gridCol w:w="1144"/>
        <w:gridCol w:w="1143"/>
        <w:gridCol w:w="1144"/>
        <w:gridCol w:w="1144"/>
      </w:tblGrid>
      <w:tr w:rsidR="00B962E1" w:rsidRPr="0041692F" w14:paraId="093595B8" w14:textId="77777777" w:rsidTr="00B962E1">
        <w:trPr>
          <w:cantSplit/>
          <w:tblHeader/>
        </w:trPr>
        <w:tc>
          <w:tcPr>
            <w:tcW w:w="1998" w:type="dxa"/>
            <w:vAlign w:val="bottom"/>
          </w:tcPr>
          <w:p w14:paraId="5683E7CA" w14:textId="77777777" w:rsidR="00B962E1" w:rsidRPr="003C585F" w:rsidRDefault="00B962E1" w:rsidP="00B962E1">
            <w:pPr>
              <w:spacing w:line="260" w:lineRule="exact"/>
              <w:ind w:left="-7"/>
              <w:jc w:val="right"/>
              <w:rPr>
                <w:rFonts w:ascii="Arial" w:hAnsi="Arial" w:cstheme="minorBidi"/>
                <w:sz w:val="14"/>
                <w:szCs w:val="14"/>
                <w:cs/>
              </w:rPr>
            </w:pPr>
          </w:p>
        </w:tc>
        <w:tc>
          <w:tcPr>
            <w:tcW w:w="7992" w:type="dxa"/>
            <w:gridSpan w:val="7"/>
            <w:vAlign w:val="bottom"/>
          </w:tcPr>
          <w:p w14:paraId="1D600F3F" w14:textId="77777777" w:rsidR="00B962E1" w:rsidRPr="0041692F" w:rsidRDefault="00B962E1" w:rsidP="00B962E1">
            <w:pPr>
              <w:spacing w:line="260" w:lineRule="exact"/>
              <w:ind w:left="-7"/>
              <w:jc w:val="right"/>
              <w:rPr>
                <w:rFonts w:ascii="Arial" w:hAnsi="Arial" w:cs="Arial"/>
                <w:sz w:val="14"/>
                <w:szCs w:val="14"/>
              </w:rPr>
            </w:pPr>
            <w:r w:rsidRPr="0041692F">
              <w:rPr>
                <w:rFonts w:ascii="Arial" w:hAnsi="Arial" w:cs="Arial"/>
                <w:sz w:val="14"/>
                <w:szCs w:val="14"/>
              </w:rPr>
              <w:t>(Unit: Baht)</w:t>
            </w:r>
          </w:p>
        </w:tc>
      </w:tr>
      <w:tr w:rsidR="00B962E1" w:rsidRPr="0041692F" w14:paraId="3791F3F5" w14:textId="77777777" w:rsidTr="00B962E1">
        <w:trPr>
          <w:cantSplit/>
          <w:tblHeader/>
        </w:trPr>
        <w:tc>
          <w:tcPr>
            <w:tcW w:w="1998" w:type="dxa"/>
            <w:vAlign w:val="bottom"/>
          </w:tcPr>
          <w:p w14:paraId="67BD5F4D" w14:textId="77777777" w:rsidR="00B962E1" w:rsidRPr="0041692F" w:rsidRDefault="00B962E1" w:rsidP="00B962E1">
            <w:pPr>
              <w:tabs>
                <w:tab w:val="left" w:pos="240"/>
              </w:tabs>
              <w:spacing w:line="260" w:lineRule="exact"/>
              <w:ind w:left="240" w:right="-108" w:hanging="240"/>
              <w:rPr>
                <w:rFonts w:ascii="Arial" w:hAnsi="Arial" w:cs="Arial"/>
                <w:sz w:val="14"/>
                <w:szCs w:val="14"/>
              </w:rPr>
            </w:pPr>
          </w:p>
        </w:tc>
        <w:tc>
          <w:tcPr>
            <w:tcW w:w="7992" w:type="dxa"/>
            <w:gridSpan w:val="7"/>
            <w:vAlign w:val="bottom"/>
          </w:tcPr>
          <w:p w14:paraId="66FDF44C" w14:textId="77777777" w:rsidR="00B962E1" w:rsidRPr="0041692F" w:rsidRDefault="00B962E1" w:rsidP="00B962E1">
            <w:pPr>
              <w:pBdr>
                <w:bottom w:val="single" w:sz="4" w:space="1" w:color="auto"/>
              </w:pBdr>
              <w:spacing w:line="260" w:lineRule="exact"/>
              <w:ind w:left="-7"/>
              <w:jc w:val="center"/>
              <w:rPr>
                <w:rFonts w:ascii="Arial" w:hAnsi="Arial" w:cs="Arial"/>
                <w:sz w:val="14"/>
                <w:szCs w:val="14"/>
              </w:rPr>
            </w:pPr>
            <w:r w:rsidRPr="0041692F">
              <w:rPr>
                <w:rFonts w:ascii="Arial" w:eastAsia="Arial Unicode MS" w:hAnsi="Arial" w:cs="Arial"/>
                <w:sz w:val="14"/>
                <w:szCs w:val="14"/>
              </w:rPr>
              <w:t>2025</w:t>
            </w:r>
          </w:p>
        </w:tc>
      </w:tr>
      <w:tr w:rsidR="00B962E1" w:rsidRPr="0041692F" w14:paraId="7E1A00D8" w14:textId="77777777" w:rsidTr="00B962E1">
        <w:trPr>
          <w:cantSplit/>
          <w:tblHeader/>
        </w:trPr>
        <w:tc>
          <w:tcPr>
            <w:tcW w:w="1998" w:type="dxa"/>
            <w:vAlign w:val="bottom"/>
          </w:tcPr>
          <w:p w14:paraId="7548CA81" w14:textId="77777777" w:rsidR="00B962E1" w:rsidRPr="0041692F" w:rsidRDefault="00B962E1" w:rsidP="00B962E1">
            <w:pPr>
              <w:tabs>
                <w:tab w:val="left" w:pos="240"/>
              </w:tabs>
              <w:spacing w:line="260" w:lineRule="exact"/>
              <w:ind w:left="240" w:right="-108" w:hanging="240"/>
              <w:rPr>
                <w:rFonts w:ascii="Arial" w:hAnsi="Arial" w:cs="Arial"/>
                <w:sz w:val="14"/>
                <w:szCs w:val="14"/>
                <w:cs/>
              </w:rPr>
            </w:pPr>
            <w:r w:rsidRPr="0041692F">
              <w:rPr>
                <w:rFonts w:ascii="Arial" w:hAnsi="Arial" w:cs="Arial"/>
                <w:sz w:val="14"/>
                <w:szCs w:val="14"/>
              </w:rPr>
              <w:br w:type="page"/>
            </w:r>
          </w:p>
        </w:tc>
        <w:tc>
          <w:tcPr>
            <w:tcW w:w="3417" w:type="dxa"/>
            <w:gridSpan w:val="3"/>
            <w:vAlign w:val="bottom"/>
          </w:tcPr>
          <w:p w14:paraId="048DA22A" w14:textId="77777777" w:rsidR="00B962E1" w:rsidRPr="0041692F" w:rsidRDefault="00B962E1" w:rsidP="00B962E1">
            <w:pPr>
              <w:pBdr>
                <w:bottom w:val="single" w:sz="4" w:space="1" w:color="auto"/>
              </w:pBdr>
              <w:spacing w:line="260" w:lineRule="exact"/>
              <w:ind w:left="-7"/>
              <w:jc w:val="center"/>
              <w:rPr>
                <w:rFonts w:ascii="Arial" w:hAnsi="Arial" w:cs="Arial"/>
                <w:sz w:val="14"/>
                <w:szCs w:val="14"/>
              </w:rPr>
            </w:pPr>
            <w:r w:rsidRPr="0041692F">
              <w:rPr>
                <w:rFonts w:ascii="Arial" w:eastAsia="Arial Unicode MS" w:hAnsi="Arial" w:cs="Arial"/>
                <w:sz w:val="14"/>
                <w:szCs w:val="14"/>
              </w:rPr>
              <w:t>Fixed interest rates</w:t>
            </w:r>
          </w:p>
        </w:tc>
        <w:tc>
          <w:tcPr>
            <w:tcW w:w="1144" w:type="dxa"/>
            <w:vAlign w:val="bottom"/>
          </w:tcPr>
          <w:p w14:paraId="4892DCEE" w14:textId="77777777" w:rsidR="00B962E1" w:rsidRPr="0041692F" w:rsidRDefault="00B962E1" w:rsidP="00B962E1">
            <w:pPr>
              <w:spacing w:line="260" w:lineRule="exact"/>
              <w:ind w:left="-57"/>
              <w:jc w:val="center"/>
              <w:rPr>
                <w:rFonts w:ascii="Arial" w:hAnsi="Arial" w:cs="Arial"/>
                <w:sz w:val="14"/>
                <w:szCs w:val="14"/>
                <w:cs/>
              </w:rPr>
            </w:pPr>
          </w:p>
        </w:tc>
        <w:tc>
          <w:tcPr>
            <w:tcW w:w="1143" w:type="dxa"/>
            <w:vAlign w:val="bottom"/>
          </w:tcPr>
          <w:p w14:paraId="45326EBA" w14:textId="77777777" w:rsidR="00B962E1" w:rsidRPr="0041692F" w:rsidRDefault="00B962E1" w:rsidP="00B962E1">
            <w:pPr>
              <w:spacing w:line="260" w:lineRule="exact"/>
              <w:ind w:left="-57"/>
              <w:jc w:val="center"/>
              <w:rPr>
                <w:rFonts w:ascii="Arial" w:hAnsi="Arial" w:cs="Arial"/>
                <w:sz w:val="14"/>
                <w:szCs w:val="14"/>
              </w:rPr>
            </w:pPr>
          </w:p>
        </w:tc>
        <w:tc>
          <w:tcPr>
            <w:tcW w:w="1144" w:type="dxa"/>
            <w:vAlign w:val="bottom"/>
          </w:tcPr>
          <w:p w14:paraId="3ACEAE5C" w14:textId="77777777" w:rsidR="00B962E1" w:rsidRPr="0041692F" w:rsidRDefault="00B962E1" w:rsidP="00B962E1">
            <w:pPr>
              <w:spacing w:line="260" w:lineRule="exact"/>
              <w:ind w:left="-57"/>
              <w:jc w:val="center"/>
              <w:rPr>
                <w:rFonts w:ascii="Arial" w:hAnsi="Arial" w:cs="Arial"/>
                <w:sz w:val="14"/>
                <w:szCs w:val="14"/>
              </w:rPr>
            </w:pPr>
          </w:p>
        </w:tc>
        <w:tc>
          <w:tcPr>
            <w:tcW w:w="1144" w:type="dxa"/>
            <w:vAlign w:val="bottom"/>
          </w:tcPr>
          <w:p w14:paraId="2603E2A1" w14:textId="77777777" w:rsidR="00B962E1" w:rsidRPr="0041692F" w:rsidRDefault="00B962E1" w:rsidP="00B962E1">
            <w:pPr>
              <w:spacing w:line="260" w:lineRule="exact"/>
              <w:ind w:left="-7"/>
              <w:jc w:val="center"/>
              <w:rPr>
                <w:rFonts w:ascii="Arial" w:hAnsi="Arial" w:cs="Arial"/>
                <w:sz w:val="14"/>
                <w:szCs w:val="14"/>
                <w:cs/>
              </w:rPr>
            </w:pPr>
          </w:p>
        </w:tc>
      </w:tr>
      <w:tr w:rsidR="00B962E1" w:rsidRPr="0041692F" w14:paraId="3A6BCFEE" w14:textId="77777777" w:rsidTr="00B962E1">
        <w:trPr>
          <w:cantSplit/>
          <w:tblHeader/>
        </w:trPr>
        <w:tc>
          <w:tcPr>
            <w:tcW w:w="1998" w:type="dxa"/>
            <w:vAlign w:val="bottom"/>
          </w:tcPr>
          <w:p w14:paraId="469F4DD0" w14:textId="77777777" w:rsidR="00B962E1" w:rsidRPr="0041692F" w:rsidRDefault="00B962E1" w:rsidP="00B962E1">
            <w:pPr>
              <w:tabs>
                <w:tab w:val="left" w:pos="240"/>
              </w:tabs>
              <w:spacing w:line="260" w:lineRule="exact"/>
              <w:ind w:left="240" w:right="-108" w:hanging="240"/>
              <w:rPr>
                <w:rFonts w:ascii="Arial" w:hAnsi="Arial" w:cs="Arial"/>
                <w:sz w:val="14"/>
                <w:szCs w:val="14"/>
              </w:rPr>
            </w:pPr>
          </w:p>
        </w:tc>
        <w:tc>
          <w:tcPr>
            <w:tcW w:w="1130" w:type="dxa"/>
            <w:vAlign w:val="bottom"/>
          </w:tcPr>
          <w:p w14:paraId="6878FB67" w14:textId="77777777" w:rsidR="00B962E1" w:rsidRPr="0041692F" w:rsidRDefault="00B962E1" w:rsidP="00B962E1">
            <w:pPr>
              <w:pBdr>
                <w:bottom w:val="single" w:sz="4" w:space="1" w:color="auto"/>
              </w:pBdr>
              <w:spacing w:line="260" w:lineRule="exact"/>
              <w:ind w:left="-7"/>
              <w:jc w:val="center"/>
              <w:rPr>
                <w:rFonts w:ascii="Arial" w:hAnsi="Arial" w:cs="Arial"/>
                <w:sz w:val="14"/>
                <w:szCs w:val="14"/>
                <w:cs/>
              </w:rPr>
            </w:pPr>
            <w:r w:rsidRPr="0041692F">
              <w:rPr>
                <w:rFonts w:ascii="Arial" w:eastAsia="Arial Unicode MS" w:hAnsi="Arial" w:cs="Arial"/>
                <w:sz w:val="14"/>
                <w:szCs w:val="14"/>
              </w:rPr>
              <w:t>Within 1 year</w:t>
            </w:r>
          </w:p>
        </w:tc>
        <w:tc>
          <w:tcPr>
            <w:tcW w:w="1144" w:type="dxa"/>
            <w:vAlign w:val="bottom"/>
          </w:tcPr>
          <w:p w14:paraId="04518C44" w14:textId="77777777" w:rsidR="00B962E1" w:rsidRPr="0041692F" w:rsidRDefault="00B962E1" w:rsidP="00B962E1">
            <w:pPr>
              <w:pBdr>
                <w:bottom w:val="single" w:sz="4" w:space="1" w:color="auto"/>
              </w:pBdr>
              <w:spacing w:line="260" w:lineRule="exact"/>
              <w:ind w:left="-57"/>
              <w:jc w:val="center"/>
              <w:rPr>
                <w:rFonts w:ascii="Arial" w:hAnsi="Arial" w:cs="Arial"/>
                <w:sz w:val="14"/>
                <w:szCs w:val="14"/>
              </w:rPr>
            </w:pPr>
            <w:r w:rsidRPr="0041692F">
              <w:rPr>
                <w:rFonts w:ascii="Arial" w:eastAsia="Arial Unicode MS" w:hAnsi="Arial" w:cs="Arial"/>
                <w:sz w:val="14"/>
                <w:szCs w:val="14"/>
              </w:rPr>
              <w:t>1 - 5 years</w:t>
            </w:r>
          </w:p>
        </w:tc>
        <w:tc>
          <w:tcPr>
            <w:tcW w:w="1143" w:type="dxa"/>
            <w:vAlign w:val="bottom"/>
          </w:tcPr>
          <w:p w14:paraId="477ECB1E" w14:textId="77777777" w:rsidR="00B962E1" w:rsidRPr="0041692F" w:rsidRDefault="00B962E1" w:rsidP="00B962E1">
            <w:pPr>
              <w:pBdr>
                <w:bottom w:val="single" w:sz="4" w:space="1" w:color="auto"/>
              </w:pBdr>
              <w:spacing w:line="260" w:lineRule="exact"/>
              <w:ind w:left="-57"/>
              <w:jc w:val="center"/>
              <w:rPr>
                <w:rFonts w:ascii="Arial" w:hAnsi="Arial" w:cs="Arial"/>
                <w:sz w:val="14"/>
                <w:szCs w:val="14"/>
              </w:rPr>
            </w:pPr>
            <w:r w:rsidRPr="0041692F">
              <w:rPr>
                <w:rFonts w:ascii="Arial" w:eastAsia="Arial Unicode MS" w:hAnsi="Arial" w:cs="Arial"/>
                <w:sz w:val="14"/>
                <w:szCs w:val="14"/>
              </w:rPr>
              <w:t>Over 5 years</w:t>
            </w:r>
          </w:p>
        </w:tc>
        <w:tc>
          <w:tcPr>
            <w:tcW w:w="1144" w:type="dxa"/>
            <w:vAlign w:val="bottom"/>
          </w:tcPr>
          <w:p w14:paraId="66432380" w14:textId="77777777" w:rsidR="00B962E1" w:rsidRPr="0041692F" w:rsidRDefault="00B962E1" w:rsidP="00B962E1">
            <w:pPr>
              <w:pBdr>
                <w:bottom w:val="single" w:sz="4" w:space="1" w:color="auto"/>
              </w:pBdr>
              <w:spacing w:line="260" w:lineRule="exact"/>
              <w:ind w:left="-57"/>
              <w:jc w:val="center"/>
              <w:rPr>
                <w:rFonts w:ascii="Arial" w:hAnsi="Arial" w:cs="Arial"/>
                <w:sz w:val="14"/>
                <w:szCs w:val="14"/>
              </w:rPr>
            </w:pPr>
            <w:r w:rsidRPr="0041692F">
              <w:rPr>
                <w:rFonts w:ascii="Arial" w:eastAsia="Arial Unicode MS" w:hAnsi="Arial" w:cs="Arial"/>
                <w:sz w:val="14"/>
                <w:szCs w:val="14"/>
              </w:rPr>
              <w:t>Floating interest rate</w:t>
            </w:r>
          </w:p>
        </w:tc>
        <w:tc>
          <w:tcPr>
            <w:tcW w:w="1143" w:type="dxa"/>
            <w:vAlign w:val="bottom"/>
          </w:tcPr>
          <w:p w14:paraId="38B5CB07" w14:textId="77777777" w:rsidR="00B962E1" w:rsidRPr="0041692F" w:rsidRDefault="00B962E1" w:rsidP="00B962E1">
            <w:pPr>
              <w:pBdr>
                <w:bottom w:val="single" w:sz="4" w:space="1" w:color="auto"/>
              </w:pBdr>
              <w:spacing w:line="260" w:lineRule="exact"/>
              <w:ind w:left="-7"/>
              <w:jc w:val="center"/>
              <w:rPr>
                <w:rFonts w:ascii="Arial" w:hAnsi="Arial" w:cs="Arial"/>
                <w:sz w:val="14"/>
                <w:szCs w:val="14"/>
                <w:cs/>
              </w:rPr>
            </w:pPr>
            <w:r w:rsidRPr="0041692F">
              <w:rPr>
                <w:rFonts w:ascii="Arial" w:eastAsia="Arial Unicode MS" w:hAnsi="Arial" w:cs="Arial"/>
                <w:sz w:val="14"/>
                <w:szCs w:val="14"/>
              </w:rPr>
              <w:t>Non- interest bearing</w:t>
            </w:r>
          </w:p>
        </w:tc>
        <w:tc>
          <w:tcPr>
            <w:tcW w:w="1144" w:type="dxa"/>
            <w:vAlign w:val="bottom"/>
          </w:tcPr>
          <w:p w14:paraId="313AAA1B" w14:textId="77777777" w:rsidR="00B962E1" w:rsidRPr="0041692F" w:rsidRDefault="00B962E1" w:rsidP="00B962E1">
            <w:pPr>
              <w:pBdr>
                <w:bottom w:val="single" w:sz="4" w:space="1" w:color="auto"/>
              </w:pBdr>
              <w:spacing w:line="260" w:lineRule="exact"/>
              <w:ind w:left="-57"/>
              <w:jc w:val="center"/>
              <w:rPr>
                <w:rFonts w:ascii="Arial" w:eastAsia="Arial Unicode MS" w:hAnsi="Arial" w:cs="Arial"/>
                <w:sz w:val="14"/>
                <w:szCs w:val="14"/>
              </w:rPr>
            </w:pPr>
            <w:r w:rsidRPr="0041692F">
              <w:rPr>
                <w:rFonts w:ascii="Arial" w:eastAsia="Arial Unicode MS" w:hAnsi="Arial" w:cs="Arial"/>
                <w:sz w:val="14"/>
                <w:szCs w:val="14"/>
              </w:rPr>
              <w:t>Total</w:t>
            </w:r>
          </w:p>
        </w:tc>
        <w:tc>
          <w:tcPr>
            <w:tcW w:w="1144" w:type="dxa"/>
            <w:vAlign w:val="bottom"/>
          </w:tcPr>
          <w:p w14:paraId="329C8A21" w14:textId="77777777" w:rsidR="00B962E1" w:rsidRPr="0041692F" w:rsidRDefault="00B962E1" w:rsidP="00B962E1">
            <w:pPr>
              <w:pBdr>
                <w:bottom w:val="single" w:sz="4" w:space="1" w:color="auto"/>
              </w:pBdr>
              <w:spacing w:line="260" w:lineRule="exact"/>
              <w:ind w:left="-57"/>
              <w:jc w:val="center"/>
              <w:rPr>
                <w:rFonts w:ascii="Arial" w:hAnsi="Arial" w:cs="Arial"/>
                <w:sz w:val="14"/>
                <w:szCs w:val="14"/>
              </w:rPr>
            </w:pPr>
            <w:r w:rsidRPr="0041692F">
              <w:rPr>
                <w:rFonts w:ascii="Arial" w:hAnsi="Arial" w:cs="Arial"/>
                <w:sz w:val="14"/>
                <w:szCs w:val="14"/>
              </w:rPr>
              <w:t>Effective interest rate</w:t>
            </w:r>
          </w:p>
        </w:tc>
      </w:tr>
      <w:tr w:rsidR="00B962E1" w:rsidRPr="0041692F" w14:paraId="34DBF3B5" w14:textId="77777777" w:rsidTr="00B962E1">
        <w:trPr>
          <w:cantSplit/>
          <w:tblHeader/>
        </w:trPr>
        <w:tc>
          <w:tcPr>
            <w:tcW w:w="1998" w:type="dxa"/>
            <w:vAlign w:val="bottom"/>
          </w:tcPr>
          <w:p w14:paraId="5514C34A" w14:textId="77777777" w:rsidR="00B962E1" w:rsidRPr="0041692F" w:rsidRDefault="00B962E1" w:rsidP="00B962E1">
            <w:pPr>
              <w:tabs>
                <w:tab w:val="left" w:pos="240"/>
              </w:tabs>
              <w:spacing w:line="260" w:lineRule="exact"/>
              <w:ind w:left="240" w:right="-108" w:hanging="240"/>
              <w:rPr>
                <w:rFonts w:ascii="Arial" w:hAnsi="Arial" w:cs="Arial"/>
                <w:sz w:val="14"/>
                <w:szCs w:val="14"/>
              </w:rPr>
            </w:pPr>
          </w:p>
        </w:tc>
        <w:tc>
          <w:tcPr>
            <w:tcW w:w="1130" w:type="dxa"/>
            <w:vAlign w:val="bottom"/>
          </w:tcPr>
          <w:p w14:paraId="1894C1F5"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1DE17FD7" w14:textId="77777777" w:rsidR="00B962E1" w:rsidRPr="0041692F" w:rsidRDefault="00B962E1" w:rsidP="00B962E1">
            <w:pPr>
              <w:spacing w:line="260" w:lineRule="exact"/>
              <w:ind w:right="8"/>
              <w:jc w:val="right"/>
              <w:rPr>
                <w:rFonts w:ascii="Arial" w:hAnsi="Arial" w:cs="Arial"/>
                <w:sz w:val="14"/>
                <w:szCs w:val="14"/>
              </w:rPr>
            </w:pPr>
          </w:p>
        </w:tc>
        <w:tc>
          <w:tcPr>
            <w:tcW w:w="1143" w:type="dxa"/>
            <w:vAlign w:val="bottom"/>
          </w:tcPr>
          <w:p w14:paraId="6EF2188B"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58A48A99" w14:textId="77777777" w:rsidR="00B962E1" w:rsidRPr="0041692F" w:rsidRDefault="00B962E1" w:rsidP="00B962E1">
            <w:pPr>
              <w:spacing w:line="260" w:lineRule="exact"/>
              <w:ind w:right="8"/>
              <w:jc w:val="right"/>
              <w:rPr>
                <w:rFonts w:ascii="Arial" w:hAnsi="Arial" w:cs="Arial"/>
                <w:sz w:val="14"/>
                <w:szCs w:val="14"/>
              </w:rPr>
            </w:pPr>
          </w:p>
        </w:tc>
        <w:tc>
          <w:tcPr>
            <w:tcW w:w="1143" w:type="dxa"/>
            <w:vAlign w:val="bottom"/>
          </w:tcPr>
          <w:p w14:paraId="3B660465"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53C37759"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0CC67750" w14:textId="77777777" w:rsidR="00B962E1" w:rsidRPr="0041692F" w:rsidRDefault="00B962E1" w:rsidP="00B962E1">
            <w:pPr>
              <w:spacing w:line="260" w:lineRule="exact"/>
              <w:ind w:left="-57"/>
              <w:jc w:val="center"/>
              <w:rPr>
                <w:rFonts w:ascii="Arial" w:hAnsi="Arial" w:cs="Arial"/>
                <w:sz w:val="14"/>
                <w:szCs w:val="14"/>
              </w:rPr>
            </w:pPr>
            <w:r w:rsidRPr="0041692F">
              <w:rPr>
                <w:rFonts w:ascii="Arial" w:hAnsi="Arial" w:cs="Arial"/>
                <w:sz w:val="14"/>
                <w:szCs w:val="14"/>
                <w:cs/>
              </w:rPr>
              <w:t>(</w:t>
            </w:r>
            <w:r w:rsidRPr="0041692F">
              <w:rPr>
                <w:rFonts w:ascii="Arial" w:hAnsi="Arial" w:cs="Arial"/>
                <w:sz w:val="14"/>
                <w:szCs w:val="14"/>
              </w:rPr>
              <w:t>% per annum</w:t>
            </w:r>
            <w:r w:rsidRPr="0041692F">
              <w:rPr>
                <w:rFonts w:ascii="Arial" w:hAnsi="Arial" w:cs="Arial"/>
                <w:sz w:val="14"/>
                <w:szCs w:val="14"/>
                <w:cs/>
              </w:rPr>
              <w:t>)</w:t>
            </w:r>
          </w:p>
        </w:tc>
      </w:tr>
      <w:tr w:rsidR="00B962E1" w:rsidRPr="0041692F" w14:paraId="4C87D756" w14:textId="77777777" w:rsidTr="00B962E1">
        <w:trPr>
          <w:cantSplit/>
          <w:tblHeader/>
        </w:trPr>
        <w:tc>
          <w:tcPr>
            <w:tcW w:w="1998" w:type="dxa"/>
            <w:vAlign w:val="bottom"/>
          </w:tcPr>
          <w:p w14:paraId="752130B5" w14:textId="77777777" w:rsidR="00B962E1" w:rsidRPr="0041692F" w:rsidRDefault="00B962E1" w:rsidP="00B962E1">
            <w:pPr>
              <w:tabs>
                <w:tab w:val="left" w:pos="900"/>
                <w:tab w:val="left" w:pos="1440"/>
                <w:tab w:val="left" w:pos="1980"/>
              </w:tabs>
              <w:spacing w:line="260" w:lineRule="exact"/>
              <w:ind w:left="162" w:hanging="162"/>
              <w:jc w:val="thaiDistribute"/>
              <w:rPr>
                <w:rFonts w:ascii="Arial" w:eastAsia="Arial Unicode MS" w:hAnsi="Arial" w:cs="Arial"/>
                <w:b/>
                <w:bCs/>
                <w:sz w:val="14"/>
                <w:szCs w:val="14"/>
              </w:rPr>
            </w:pPr>
            <w:r w:rsidRPr="0041692F">
              <w:rPr>
                <w:rFonts w:ascii="Arial" w:eastAsia="Arial Unicode MS" w:hAnsi="Arial" w:cs="Arial"/>
                <w:b/>
                <w:bCs/>
                <w:sz w:val="14"/>
                <w:szCs w:val="14"/>
              </w:rPr>
              <w:t>Financial assets</w:t>
            </w:r>
          </w:p>
        </w:tc>
        <w:tc>
          <w:tcPr>
            <w:tcW w:w="1130" w:type="dxa"/>
            <w:vAlign w:val="bottom"/>
          </w:tcPr>
          <w:p w14:paraId="15567450"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30B8CB8C" w14:textId="77777777" w:rsidR="00B962E1" w:rsidRPr="0041692F" w:rsidRDefault="00B962E1" w:rsidP="00B962E1">
            <w:pPr>
              <w:spacing w:line="260" w:lineRule="exact"/>
              <w:ind w:right="8"/>
              <w:jc w:val="right"/>
              <w:rPr>
                <w:rFonts w:ascii="Arial" w:hAnsi="Arial" w:cs="Arial"/>
                <w:sz w:val="14"/>
                <w:szCs w:val="14"/>
              </w:rPr>
            </w:pPr>
          </w:p>
        </w:tc>
        <w:tc>
          <w:tcPr>
            <w:tcW w:w="1143" w:type="dxa"/>
            <w:vAlign w:val="bottom"/>
          </w:tcPr>
          <w:p w14:paraId="3C659353"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1FD1AC59" w14:textId="77777777" w:rsidR="00B962E1" w:rsidRPr="0041692F" w:rsidRDefault="00B962E1" w:rsidP="00B962E1">
            <w:pPr>
              <w:spacing w:line="260" w:lineRule="exact"/>
              <w:ind w:right="8"/>
              <w:jc w:val="right"/>
              <w:rPr>
                <w:rFonts w:ascii="Arial" w:hAnsi="Arial" w:cs="Arial"/>
                <w:sz w:val="14"/>
                <w:szCs w:val="14"/>
              </w:rPr>
            </w:pPr>
          </w:p>
        </w:tc>
        <w:tc>
          <w:tcPr>
            <w:tcW w:w="1143" w:type="dxa"/>
            <w:vAlign w:val="bottom"/>
          </w:tcPr>
          <w:p w14:paraId="49CD99F7"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6F986514" w14:textId="77777777" w:rsidR="00B962E1" w:rsidRPr="0041692F" w:rsidRDefault="00B962E1" w:rsidP="00B962E1">
            <w:pPr>
              <w:spacing w:line="260" w:lineRule="exact"/>
              <w:ind w:right="8"/>
              <w:jc w:val="right"/>
              <w:rPr>
                <w:rFonts w:ascii="Arial" w:hAnsi="Arial" w:cs="Arial"/>
                <w:sz w:val="14"/>
                <w:szCs w:val="14"/>
              </w:rPr>
            </w:pPr>
          </w:p>
        </w:tc>
        <w:tc>
          <w:tcPr>
            <w:tcW w:w="1144" w:type="dxa"/>
            <w:vAlign w:val="bottom"/>
          </w:tcPr>
          <w:p w14:paraId="446AB3FD" w14:textId="77777777" w:rsidR="00B962E1" w:rsidRPr="0041692F" w:rsidRDefault="00B962E1" w:rsidP="00B962E1">
            <w:pPr>
              <w:spacing w:line="260" w:lineRule="exact"/>
              <w:ind w:left="-57"/>
              <w:jc w:val="center"/>
              <w:rPr>
                <w:rFonts w:ascii="Arial" w:hAnsi="Arial" w:cs="Arial"/>
                <w:sz w:val="14"/>
                <w:szCs w:val="14"/>
                <w:cs/>
              </w:rPr>
            </w:pPr>
          </w:p>
        </w:tc>
      </w:tr>
      <w:tr w:rsidR="004E3D3B" w:rsidRPr="0041692F" w14:paraId="3D05C08E" w14:textId="77777777" w:rsidTr="00B962E1">
        <w:trPr>
          <w:cantSplit/>
          <w:tblHeader/>
        </w:trPr>
        <w:tc>
          <w:tcPr>
            <w:tcW w:w="1998" w:type="dxa"/>
            <w:vAlign w:val="bottom"/>
          </w:tcPr>
          <w:p w14:paraId="125CE3B3"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4"/>
              </w:rPr>
              <w:t>Cash and cash equivalents</w:t>
            </w:r>
          </w:p>
        </w:tc>
        <w:tc>
          <w:tcPr>
            <w:tcW w:w="1130" w:type="dxa"/>
            <w:vAlign w:val="bottom"/>
          </w:tcPr>
          <w:p w14:paraId="1097FB42"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318ED36B"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4F516B70"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0193910A"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117,463,897</w:t>
            </w:r>
          </w:p>
        </w:tc>
        <w:tc>
          <w:tcPr>
            <w:tcW w:w="1143" w:type="dxa"/>
            <w:vAlign w:val="bottom"/>
          </w:tcPr>
          <w:p w14:paraId="152FEEF3"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2,542,301</w:t>
            </w:r>
          </w:p>
        </w:tc>
        <w:tc>
          <w:tcPr>
            <w:tcW w:w="1144" w:type="dxa"/>
            <w:vAlign w:val="bottom"/>
          </w:tcPr>
          <w:p w14:paraId="6AEE8A3C"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120,006,198</w:t>
            </w:r>
          </w:p>
        </w:tc>
        <w:tc>
          <w:tcPr>
            <w:tcW w:w="1144" w:type="dxa"/>
            <w:vAlign w:val="bottom"/>
          </w:tcPr>
          <w:p w14:paraId="5C3A20B6"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0.20 - 1.10</w:t>
            </w:r>
          </w:p>
        </w:tc>
      </w:tr>
      <w:tr w:rsidR="004E3D3B" w:rsidRPr="0041692F" w14:paraId="470BEB1C" w14:textId="77777777" w:rsidTr="00B962E1">
        <w:trPr>
          <w:cantSplit/>
          <w:tblHeader/>
        </w:trPr>
        <w:tc>
          <w:tcPr>
            <w:tcW w:w="1998" w:type="dxa"/>
            <w:vAlign w:val="bottom"/>
          </w:tcPr>
          <w:p w14:paraId="20B8EAA5"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4"/>
              </w:rPr>
              <w:t>Trade and other current receivables</w:t>
            </w:r>
          </w:p>
        </w:tc>
        <w:tc>
          <w:tcPr>
            <w:tcW w:w="1130" w:type="dxa"/>
            <w:vAlign w:val="bottom"/>
          </w:tcPr>
          <w:p w14:paraId="710E745C"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5292E50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686853AB"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055EAE14"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1C48D869"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52,420,323</w:t>
            </w:r>
          </w:p>
        </w:tc>
        <w:tc>
          <w:tcPr>
            <w:tcW w:w="1144" w:type="dxa"/>
            <w:vAlign w:val="bottom"/>
          </w:tcPr>
          <w:p w14:paraId="31A2EEE4"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52,420,323</w:t>
            </w:r>
          </w:p>
        </w:tc>
        <w:tc>
          <w:tcPr>
            <w:tcW w:w="1144" w:type="dxa"/>
            <w:vAlign w:val="bottom"/>
          </w:tcPr>
          <w:p w14:paraId="52B363E3"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w:t>
            </w:r>
          </w:p>
        </w:tc>
      </w:tr>
      <w:tr w:rsidR="004E3D3B" w:rsidRPr="0041692F" w14:paraId="2B3F3A1C" w14:textId="77777777" w:rsidTr="00B962E1">
        <w:trPr>
          <w:cantSplit/>
          <w:tblHeader/>
        </w:trPr>
        <w:tc>
          <w:tcPr>
            <w:tcW w:w="1998" w:type="dxa"/>
            <w:vAlign w:val="bottom"/>
          </w:tcPr>
          <w:p w14:paraId="2F475D60" w14:textId="0BF2679D"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7"/>
                <w:cs/>
              </w:rPr>
            </w:pPr>
            <w:r w:rsidRPr="0041692F">
              <w:rPr>
                <w:rFonts w:ascii="Arial" w:eastAsia="Arial Unicode MS" w:hAnsi="Arial" w:cs="Arial"/>
                <w:sz w:val="14"/>
                <w:szCs w:val="17"/>
              </w:rPr>
              <w:t>Short-term loan</w:t>
            </w:r>
            <w:r w:rsidR="009F10F0" w:rsidRPr="0041692F">
              <w:rPr>
                <w:rFonts w:ascii="Arial" w:eastAsia="Arial Unicode MS" w:hAnsi="Arial" w:cs="Arial"/>
                <w:sz w:val="14"/>
                <w:szCs w:val="17"/>
              </w:rPr>
              <w:t>s</w:t>
            </w:r>
            <w:r w:rsidRPr="0041692F">
              <w:rPr>
                <w:rFonts w:ascii="Arial" w:eastAsia="Arial Unicode MS" w:hAnsi="Arial" w:cs="Arial"/>
                <w:sz w:val="14"/>
                <w:szCs w:val="17"/>
              </w:rPr>
              <w:t xml:space="preserve"> to related parties</w:t>
            </w:r>
          </w:p>
        </w:tc>
        <w:tc>
          <w:tcPr>
            <w:tcW w:w="1130" w:type="dxa"/>
            <w:vAlign w:val="bottom"/>
          </w:tcPr>
          <w:p w14:paraId="5FD5FB4C"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2F168121" w14:textId="77777777" w:rsidR="004E3D3B" w:rsidRPr="0041692F" w:rsidRDefault="004E3D3B" w:rsidP="004E3D3B">
            <w:pPr>
              <w:spacing w:line="260" w:lineRule="exact"/>
              <w:ind w:left="-112"/>
              <w:jc w:val="right"/>
              <w:rPr>
                <w:rFonts w:ascii="Arial" w:hAnsi="Arial" w:cs="Arial"/>
                <w:sz w:val="14"/>
                <w:szCs w:val="14"/>
              </w:rPr>
            </w:pPr>
            <w:r w:rsidRPr="0041692F">
              <w:rPr>
                <w:rFonts w:ascii="Arial" w:hAnsi="Arial" w:cs="Arial"/>
                <w:sz w:val="14"/>
                <w:szCs w:val="14"/>
              </w:rPr>
              <w:t>461,975,578</w:t>
            </w:r>
          </w:p>
        </w:tc>
        <w:tc>
          <w:tcPr>
            <w:tcW w:w="1143" w:type="dxa"/>
            <w:vAlign w:val="bottom"/>
          </w:tcPr>
          <w:p w14:paraId="0D64A5C2"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6937C3FD"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1B66A9D0"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4C8D4F6D"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461,975,578</w:t>
            </w:r>
          </w:p>
        </w:tc>
        <w:tc>
          <w:tcPr>
            <w:tcW w:w="1144" w:type="dxa"/>
            <w:vAlign w:val="bottom"/>
          </w:tcPr>
          <w:p w14:paraId="642CF1A5" w14:textId="7A0B9171" w:rsidR="004E3D3B" w:rsidRPr="003C585F" w:rsidRDefault="004E3D3B" w:rsidP="004E3D3B">
            <w:pPr>
              <w:spacing w:line="260" w:lineRule="exact"/>
              <w:ind w:left="-57"/>
              <w:jc w:val="center"/>
              <w:rPr>
                <w:rFonts w:ascii="Arial" w:hAnsi="Arial" w:cs="Browallia New"/>
                <w:sz w:val="14"/>
                <w:szCs w:val="17"/>
              </w:rPr>
            </w:pPr>
            <w:r w:rsidRPr="0041692F">
              <w:rPr>
                <w:rFonts w:ascii="Arial" w:hAnsi="Arial" w:cs="Arial"/>
                <w:sz w:val="14"/>
                <w:szCs w:val="14"/>
              </w:rPr>
              <w:t>8 - 8.</w:t>
            </w:r>
            <w:r w:rsidR="003C585F">
              <w:rPr>
                <w:rFonts w:ascii="Arial" w:hAnsi="Arial" w:cs="Browallia New"/>
                <w:sz w:val="14"/>
                <w:szCs w:val="17"/>
              </w:rPr>
              <w:t>50</w:t>
            </w:r>
          </w:p>
        </w:tc>
      </w:tr>
      <w:tr w:rsidR="004E3D3B" w:rsidRPr="0041692F" w14:paraId="26340F06" w14:textId="77777777" w:rsidTr="00B962E1">
        <w:trPr>
          <w:cantSplit/>
          <w:tblHeader/>
        </w:trPr>
        <w:tc>
          <w:tcPr>
            <w:tcW w:w="1998" w:type="dxa"/>
            <w:vAlign w:val="bottom"/>
          </w:tcPr>
          <w:p w14:paraId="33A4FE9E"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7"/>
              </w:rPr>
            </w:pPr>
            <w:r w:rsidRPr="0041692F">
              <w:rPr>
                <w:rFonts w:ascii="Arial" w:eastAsia="Arial Unicode MS" w:hAnsi="Arial" w:cs="Arial"/>
                <w:sz w:val="14"/>
                <w:szCs w:val="17"/>
              </w:rPr>
              <w:t>Restricted bank deposits</w:t>
            </w:r>
          </w:p>
        </w:tc>
        <w:tc>
          <w:tcPr>
            <w:tcW w:w="1130" w:type="dxa"/>
            <w:vAlign w:val="bottom"/>
          </w:tcPr>
          <w:p w14:paraId="5BC8C0F3"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3F9F040B" w14:textId="77777777" w:rsidR="004E3D3B" w:rsidRPr="0041692F" w:rsidRDefault="004E3D3B" w:rsidP="004E3D3B">
            <w:pPr>
              <w:spacing w:line="260" w:lineRule="exact"/>
              <w:ind w:left="-112"/>
              <w:jc w:val="right"/>
              <w:rPr>
                <w:rFonts w:ascii="Arial" w:hAnsi="Arial" w:cs="Arial"/>
                <w:sz w:val="14"/>
                <w:szCs w:val="14"/>
              </w:rPr>
            </w:pPr>
            <w:r w:rsidRPr="0041692F">
              <w:rPr>
                <w:rFonts w:ascii="Arial" w:hAnsi="Arial" w:cs="Arial"/>
                <w:sz w:val="14"/>
                <w:szCs w:val="14"/>
              </w:rPr>
              <w:t>-</w:t>
            </w:r>
          </w:p>
        </w:tc>
        <w:tc>
          <w:tcPr>
            <w:tcW w:w="1143" w:type="dxa"/>
            <w:vAlign w:val="bottom"/>
          </w:tcPr>
          <w:p w14:paraId="526AE4B3"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69D48489"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7,500,000</w:t>
            </w:r>
          </w:p>
        </w:tc>
        <w:tc>
          <w:tcPr>
            <w:tcW w:w="1143" w:type="dxa"/>
            <w:vAlign w:val="bottom"/>
          </w:tcPr>
          <w:p w14:paraId="18ED6FFC"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67EDE5D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7,500,000</w:t>
            </w:r>
          </w:p>
        </w:tc>
        <w:tc>
          <w:tcPr>
            <w:tcW w:w="1144" w:type="dxa"/>
            <w:vAlign w:val="bottom"/>
          </w:tcPr>
          <w:p w14:paraId="2C9689E0"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0.25</w:t>
            </w:r>
          </w:p>
        </w:tc>
      </w:tr>
      <w:tr w:rsidR="004E3D3B" w:rsidRPr="0041692F" w14:paraId="42EF2939" w14:textId="77777777" w:rsidTr="00B962E1">
        <w:trPr>
          <w:cantSplit/>
          <w:tblHeader/>
        </w:trPr>
        <w:tc>
          <w:tcPr>
            <w:tcW w:w="1998" w:type="dxa"/>
            <w:vAlign w:val="bottom"/>
          </w:tcPr>
          <w:p w14:paraId="363118F2"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7"/>
              </w:rPr>
            </w:pPr>
            <w:r w:rsidRPr="0041692F">
              <w:rPr>
                <w:rFonts w:ascii="Arial" w:eastAsia="Arial Unicode MS" w:hAnsi="Arial" w:cs="Arial"/>
                <w:sz w:val="14"/>
                <w:szCs w:val="17"/>
              </w:rPr>
              <w:t>Rental deposit</w:t>
            </w:r>
          </w:p>
        </w:tc>
        <w:tc>
          <w:tcPr>
            <w:tcW w:w="1130" w:type="dxa"/>
            <w:vAlign w:val="bottom"/>
          </w:tcPr>
          <w:p w14:paraId="1496C57F"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77235AD9"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22611C23"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02813460"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136,000,000</w:t>
            </w:r>
          </w:p>
        </w:tc>
        <w:tc>
          <w:tcPr>
            <w:tcW w:w="1143" w:type="dxa"/>
            <w:vAlign w:val="bottom"/>
          </w:tcPr>
          <w:p w14:paraId="31C2E931"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1D78DDFD"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136,000,000</w:t>
            </w:r>
          </w:p>
        </w:tc>
        <w:tc>
          <w:tcPr>
            <w:tcW w:w="1144" w:type="dxa"/>
            <w:vAlign w:val="bottom"/>
          </w:tcPr>
          <w:p w14:paraId="40E8ED94"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0.25</w:t>
            </w:r>
          </w:p>
        </w:tc>
      </w:tr>
      <w:tr w:rsidR="004E3D3B" w:rsidRPr="0041692F" w14:paraId="51E3232E" w14:textId="77777777" w:rsidTr="00B962E1">
        <w:trPr>
          <w:cantSplit/>
          <w:tblHeader/>
        </w:trPr>
        <w:tc>
          <w:tcPr>
            <w:tcW w:w="1998" w:type="dxa"/>
            <w:vAlign w:val="bottom"/>
          </w:tcPr>
          <w:p w14:paraId="6C0D3D1B"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7"/>
              </w:rPr>
              <w:t>Long-term loan to parent company</w:t>
            </w:r>
          </w:p>
        </w:tc>
        <w:tc>
          <w:tcPr>
            <w:tcW w:w="1130" w:type="dxa"/>
            <w:vAlign w:val="bottom"/>
          </w:tcPr>
          <w:p w14:paraId="52EE2700"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155AFDF3"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3,500,000,000</w:t>
            </w:r>
          </w:p>
        </w:tc>
        <w:tc>
          <w:tcPr>
            <w:tcW w:w="1143" w:type="dxa"/>
            <w:vAlign w:val="bottom"/>
          </w:tcPr>
          <w:p w14:paraId="5ECD09AC" w14:textId="77777777" w:rsidR="004E3D3B" w:rsidRPr="0041692F" w:rsidRDefault="004E3D3B" w:rsidP="004E3D3B">
            <w:pPr>
              <w:pBdr>
                <w:bottom w:val="single" w:sz="4" w:space="1" w:color="auto"/>
              </w:pBd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7AF906BD"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3E847925"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7B285D46"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3,500,000,000</w:t>
            </w:r>
          </w:p>
        </w:tc>
        <w:tc>
          <w:tcPr>
            <w:tcW w:w="1144" w:type="dxa"/>
            <w:vAlign w:val="bottom"/>
          </w:tcPr>
          <w:p w14:paraId="568F48A7"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9</w:t>
            </w:r>
          </w:p>
        </w:tc>
      </w:tr>
      <w:tr w:rsidR="004E3D3B" w:rsidRPr="0041692F" w14:paraId="0C65DCC5" w14:textId="77777777" w:rsidTr="00B962E1">
        <w:trPr>
          <w:cantSplit/>
          <w:trHeight w:val="75"/>
          <w:tblHeader/>
        </w:trPr>
        <w:tc>
          <w:tcPr>
            <w:tcW w:w="1998" w:type="dxa"/>
            <w:vAlign w:val="bottom"/>
          </w:tcPr>
          <w:p w14:paraId="11C986DD" w14:textId="77777777" w:rsidR="004E3D3B" w:rsidRPr="0041692F" w:rsidRDefault="004E3D3B" w:rsidP="004E3D3B">
            <w:pPr>
              <w:tabs>
                <w:tab w:val="left" w:pos="240"/>
              </w:tabs>
              <w:spacing w:line="260" w:lineRule="exact"/>
              <w:ind w:left="162" w:hanging="162"/>
              <w:rPr>
                <w:rFonts w:ascii="Arial" w:eastAsia="Arial Unicode MS" w:hAnsi="Arial" w:cs="Arial"/>
                <w:sz w:val="14"/>
                <w:szCs w:val="14"/>
                <w:rtl/>
                <w:cs/>
              </w:rPr>
            </w:pPr>
          </w:p>
        </w:tc>
        <w:tc>
          <w:tcPr>
            <w:tcW w:w="1130" w:type="dxa"/>
            <w:vAlign w:val="bottom"/>
          </w:tcPr>
          <w:p w14:paraId="7B477604"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7F877E52"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3,961,975,578</w:t>
            </w:r>
          </w:p>
        </w:tc>
        <w:tc>
          <w:tcPr>
            <w:tcW w:w="1143" w:type="dxa"/>
            <w:vAlign w:val="bottom"/>
          </w:tcPr>
          <w:p w14:paraId="0C060E32" w14:textId="77777777" w:rsidR="004E3D3B" w:rsidRPr="0041692F" w:rsidRDefault="004E3D3B" w:rsidP="004E3D3B">
            <w:pPr>
              <w:pBdr>
                <w:bottom w:val="single" w:sz="4" w:space="1" w:color="auto"/>
              </w:pBd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5F5B581F"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260,963,897</w:t>
            </w:r>
          </w:p>
        </w:tc>
        <w:tc>
          <w:tcPr>
            <w:tcW w:w="1143" w:type="dxa"/>
            <w:vAlign w:val="bottom"/>
          </w:tcPr>
          <w:p w14:paraId="4E5093CC"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54,962,624</w:t>
            </w:r>
          </w:p>
        </w:tc>
        <w:tc>
          <w:tcPr>
            <w:tcW w:w="1144" w:type="dxa"/>
            <w:vAlign w:val="bottom"/>
          </w:tcPr>
          <w:p w14:paraId="0442E097"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4,277,902,099</w:t>
            </w:r>
          </w:p>
        </w:tc>
        <w:tc>
          <w:tcPr>
            <w:tcW w:w="1144" w:type="dxa"/>
            <w:vAlign w:val="bottom"/>
          </w:tcPr>
          <w:p w14:paraId="14AEAE6A"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p>
        </w:tc>
      </w:tr>
      <w:tr w:rsidR="004E3D3B" w:rsidRPr="0041692F" w14:paraId="70B85095" w14:textId="77777777" w:rsidTr="00B962E1">
        <w:trPr>
          <w:cantSplit/>
          <w:tblHeader/>
        </w:trPr>
        <w:tc>
          <w:tcPr>
            <w:tcW w:w="1998" w:type="dxa"/>
            <w:vAlign w:val="bottom"/>
          </w:tcPr>
          <w:p w14:paraId="3AD33740"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b/>
                <w:bCs/>
                <w:sz w:val="14"/>
                <w:szCs w:val="14"/>
              </w:rPr>
            </w:pPr>
            <w:r w:rsidRPr="0041692F">
              <w:rPr>
                <w:rFonts w:ascii="Arial" w:eastAsia="Arial Unicode MS" w:hAnsi="Arial" w:cs="Arial"/>
                <w:b/>
                <w:bCs/>
                <w:sz w:val="14"/>
                <w:szCs w:val="14"/>
              </w:rPr>
              <w:t>Financial liabilities</w:t>
            </w:r>
          </w:p>
        </w:tc>
        <w:tc>
          <w:tcPr>
            <w:tcW w:w="1130" w:type="dxa"/>
            <w:vAlign w:val="bottom"/>
          </w:tcPr>
          <w:p w14:paraId="53FB693E" w14:textId="77777777" w:rsidR="004E3D3B" w:rsidRPr="0041692F" w:rsidRDefault="004E3D3B" w:rsidP="004E3D3B">
            <w:pPr>
              <w:spacing w:line="260" w:lineRule="exact"/>
              <w:ind w:right="8"/>
              <w:jc w:val="right"/>
              <w:rPr>
                <w:rFonts w:ascii="Arial" w:hAnsi="Arial" w:cs="Arial"/>
                <w:sz w:val="14"/>
                <w:szCs w:val="14"/>
              </w:rPr>
            </w:pPr>
          </w:p>
        </w:tc>
        <w:tc>
          <w:tcPr>
            <w:tcW w:w="1144" w:type="dxa"/>
            <w:vAlign w:val="bottom"/>
          </w:tcPr>
          <w:p w14:paraId="6F0144F0" w14:textId="77777777" w:rsidR="004E3D3B" w:rsidRPr="0041692F" w:rsidRDefault="004E3D3B" w:rsidP="004E3D3B">
            <w:pPr>
              <w:spacing w:line="260" w:lineRule="exact"/>
              <w:jc w:val="right"/>
              <w:rPr>
                <w:rFonts w:ascii="Arial" w:hAnsi="Arial" w:cs="Arial"/>
                <w:sz w:val="14"/>
                <w:szCs w:val="14"/>
              </w:rPr>
            </w:pPr>
          </w:p>
        </w:tc>
        <w:tc>
          <w:tcPr>
            <w:tcW w:w="1143" w:type="dxa"/>
            <w:vAlign w:val="bottom"/>
          </w:tcPr>
          <w:p w14:paraId="1EBEAE17" w14:textId="77777777" w:rsidR="004E3D3B" w:rsidRPr="0041692F" w:rsidRDefault="004E3D3B" w:rsidP="004E3D3B">
            <w:pPr>
              <w:tabs>
                <w:tab w:val="decimal" w:pos="612"/>
              </w:tabs>
              <w:spacing w:line="260" w:lineRule="exact"/>
              <w:jc w:val="right"/>
              <w:rPr>
                <w:rFonts w:ascii="Arial" w:hAnsi="Arial" w:cs="Arial"/>
                <w:sz w:val="14"/>
                <w:szCs w:val="14"/>
              </w:rPr>
            </w:pPr>
          </w:p>
        </w:tc>
        <w:tc>
          <w:tcPr>
            <w:tcW w:w="1144" w:type="dxa"/>
            <w:vAlign w:val="bottom"/>
          </w:tcPr>
          <w:p w14:paraId="1429686C" w14:textId="77777777" w:rsidR="004E3D3B" w:rsidRPr="0041692F" w:rsidRDefault="004E3D3B" w:rsidP="004E3D3B">
            <w:pPr>
              <w:spacing w:line="260" w:lineRule="exact"/>
              <w:jc w:val="right"/>
              <w:rPr>
                <w:rFonts w:ascii="Arial" w:hAnsi="Arial" w:cs="Arial"/>
                <w:sz w:val="14"/>
                <w:szCs w:val="14"/>
              </w:rPr>
            </w:pPr>
          </w:p>
        </w:tc>
        <w:tc>
          <w:tcPr>
            <w:tcW w:w="1143" w:type="dxa"/>
            <w:vAlign w:val="bottom"/>
          </w:tcPr>
          <w:p w14:paraId="1397B654" w14:textId="77777777" w:rsidR="004E3D3B" w:rsidRPr="0041692F" w:rsidRDefault="004E3D3B" w:rsidP="004E3D3B">
            <w:pPr>
              <w:spacing w:line="260" w:lineRule="exact"/>
              <w:jc w:val="right"/>
              <w:rPr>
                <w:rFonts w:ascii="Arial" w:hAnsi="Arial" w:cs="Arial"/>
                <w:sz w:val="14"/>
                <w:szCs w:val="14"/>
              </w:rPr>
            </w:pPr>
          </w:p>
        </w:tc>
        <w:tc>
          <w:tcPr>
            <w:tcW w:w="1144" w:type="dxa"/>
            <w:vAlign w:val="bottom"/>
          </w:tcPr>
          <w:p w14:paraId="3E3A65BE" w14:textId="77777777" w:rsidR="004E3D3B" w:rsidRPr="0041692F" w:rsidRDefault="004E3D3B" w:rsidP="004E3D3B">
            <w:pPr>
              <w:spacing w:line="260" w:lineRule="exact"/>
              <w:jc w:val="right"/>
              <w:rPr>
                <w:rFonts w:ascii="Arial" w:hAnsi="Arial" w:cs="Arial"/>
                <w:sz w:val="14"/>
                <w:szCs w:val="14"/>
              </w:rPr>
            </w:pPr>
          </w:p>
        </w:tc>
        <w:tc>
          <w:tcPr>
            <w:tcW w:w="1144" w:type="dxa"/>
            <w:vAlign w:val="bottom"/>
          </w:tcPr>
          <w:p w14:paraId="615E10D3"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p>
        </w:tc>
      </w:tr>
      <w:tr w:rsidR="004E3D3B" w:rsidRPr="0041692F" w14:paraId="74B4AD33" w14:textId="77777777" w:rsidTr="00B962E1">
        <w:trPr>
          <w:cantSplit/>
          <w:trHeight w:val="225"/>
          <w:tblHeader/>
        </w:trPr>
        <w:tc>
          <w:tcPr>
            <w:tcW w:w="1998" w:type="dxa"/>
            <w:vAlign w:val="bottom"/>
          </w:tcPr>
          <w:p w14:paraId="69F84D7A"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u w:val="single"/>
              </w:rPr>
            </w:pPr>
            <w:r w:rsidRPr="0041692F">
              <w:rPr>
                <w:rFonts w:ascii="Arial" w:eastAsia="Arial Unicode MS" w:hAnsi="Arial" w:cs="Arial"/>
                <w:sz w:val="14"/>
                <w:szCs w:val="14"/>
              </w:rPr>
              <w:t>Trade and other current payables</w:t>
            </w:r>
          </w:p>
        </w:tc>
        <w:tc>
          <w:tcPr>
            <w:tcW w:w="1130" w:type="dxa"/>
            <w:vAlign w:val="bottom"/>
          </w:tcPr>
          <w:p w14:paraId="75C12A24"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cs/>
              </w:rPr>
              <w:t>-</w:t>
            </w:r>
          </w:p>
        </w:tc>
        <w:tc>
          <w:tcPr>
            <w:tcW w:w="1144" w:type="dxa"/>
            <w:vAlign w:val="bottom"/>
          </w:tcPr>
          <w:p w14:paraId="0E7AABB4"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w:t>
            </w:r>
          </w:p>
        </w:tc>
        <w:tc>
          <w:tcPr>
            <w:tcW w:w="1143" w:type="dxa"/>
            <w:vAlign w:val="bottom"/>
          </w:tcPr>
          <w:p w14:paraId="1319DF5A"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cs/>
              </w:rPr>
              <w:t>-</w:t>
            </w:r>
          </w:p>
        </w:tc>
        <w:tc>
          <w:tcPr>
            <w:tcW w:w="1144" w:type="dxa"/>
            <w:vAlign w:val="bottom"/>
          </w:tcPr>
          <w:p w14:paraId="629A33B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w:t>
            </w:r>
          </w:p>
        </w:tc>
        <w:tc>
          <w:tcPr>
            <w:tcW w:w="1143" w:type="dxa"/>
            <w:vAlign w:val="bottom"/>
          </w:tcPr>
          <w:p w14:paraId="50BE0FC0"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181</w:t>
            </w:r>
            <w:r w:rsidRPr="0041692F">
              <w:rPr>
                <w:rFonts w:ascii="Arial" w:hAnsi="Arial" w:cs="Arial"/>
                <w:sz w:val="14"/>
                <w:szCs w:val="14"/>
              </w:rPr>
              <w:t>,</w:t>
            </w:r>
            <w:r w:rsidRPr="0041692F">
              <w:rPr>
                <w:rFonts w:ascii="Arial" w:hAnsi="Arial" w:cs="Arial"/>
                <w:sz w:val="14"/>
                <w:szCs w:val="14"/>
                <w:cs/>
              </w:rPr>
              <w:t>816</w:t>
            </w:r>
            <w:r w:rsidRPr="0041692F">
              <w:rPr>
                <w:rFonts w:ascii="Arial" w:hAnsi="Arial" w:cs="Arial"/>
                <w:sz w:val="14"/>
                <w:szCs w:val="14"/>
              </w:rPr>
              <w:t>,</w:t>
            </w:r>
            <w:r w:rsidRPr="0041692F">
              <w:rPr>
                <w:rFonts w:ascii="Arial" w:hAnsi="Arial" w:cs="Arial"/>
                <w:sz w:val="14"/>
                <w:szCs w:val="14"/>
                <w:cs/>
              </w:rPr>
              <w:t>883</w:t>
            </w:r>
          </w:p>
        </w:tc>
        <w:tc>
          <w:tcPr>
            <w:tcW w:w="1144" w:type="dxa"/>
            <w:vAlign w:val="bottom"/>
          </w:tcPr>
          <w:p w14:paraId="266F1BA8"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181</w:t>
            </w:r>
            <w:r w:rsidRPr="0041692F">
              <w:rPr>
                <w:rFonts w:ascii="Arial" w:hAnsi="Arial" w:cs="Arial"/>
                <w:sz w:val="14"/>
                <w:szCs w:val="14"/>
              </w:rPr>
              <w:t>,</w:t>
            </w:r>
            <w:r w:rsidRPr="0041692F">
              <w:rPr>
                <w:rFonts w:ascii="Arial" w:hAnsi="Arial" w:cs="Arial"/>
                <w:sz w:val="14"/>
                <w:szCs w:val="14"/>
                <w:cs/>
              </w:rPr>
              <w:t>816</w:t>
            </w:r>
            <w:r w:rsidRPr="0041692F">
              <w:rPr>
                <w:rFonts w:ascii="Arial" w:hAnsi="Arial" w:cs="Arial"/>
                <w:sz w:val="14"/>
                <w:szCs w:val="14"/>
              </w:rPr>
              <w:t>,</w:t>
            </w:r>
            <w:r w:rsidRPr="0041692F">
              <w:rPr>
                <w:rFonts w:ascii="Arial" w:hAnsi="Arial" w:cs="Arial"/>
                <w:sz w:val="14"/>
                <w:szCs w:val="14"/>
                <w:cs/>
              </w:rPr>
              <w:t>883</w:t>
            </w:r>
          </w:p>
        </w:tc>
        <w:tc>
          <w:tcPr>
            <w:tcW w:w="1144" w:type="dxa"/>
            <w:vAlign w:val="bottom"/>
          </w:tcPr>
          <w:p w14:paraId="0F84CCE2"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w:t>
            </w:r>
          </w:p>
        </w:tc>
      </w:tr>
      <w:tr w:rsidR="004E3D3B" w:rsidRPr="0041692F" w14:paraId="2187A491" w14:textId="77777777" w:rsidTr="00B962E1">
        <w:trPr>
          <w:cantSplit/>
          <w:tblHeader/>
        </w:trPr>
        <w:tc>
          <w:tcPr>
            <w:tcW w:w="1998" w:type="dxa"/>
            <w:vAlign w:val="bottom"/>
          </w:tcPr>
          <w:p w14:paraId="52657915"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4"/>
              </w:rPr>
              <w:t>Lease liabilities</w:t>
            </w:r>
          </w:p>
        </w:tc>
        <w:tc>
          <w:tcPr>
            <w:tcW w:w="1130" w:type="dxa"/>
            <w:vAlign w:val="bottom"/>
          </w:tcPr>
          <w:p w14:paraId="19E308B4"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cs/>
              </w:rPr>
              <w:t>13</w:t>
            </w:r>
            <w:r w:rsidRPr="0041692F">
              <w:rPr>
                <w:rFonts w:ascii="Arial" w:hAnsi="Arial" w:cs="Arial"/>
                <w:sz w:val="14"/>
                <w:szCs w:val="14"/>
              </w:rPr>
              <w:t>,</w:t>
            </w:r>
            <w:r w:rsidRPr="0041692F">
              <w:rPr>
                <w:rFonts w:ascii="Arial" w:hAnsi="Arial" w:cs="Arial"/>
                <w:sz w:val="14"/>
                <w:szCs w:val="14"/>
                <w:cs/>
              </w:rPr>
              <w:t>998</w:t>
            </w:r>
            <w:r w:rsidRPr="0041692F">
              <w:rPr>
                <w:rFonts w:ascii="Arial" w:hAnsi="Arial" w:cs="Arial"/>
                <w:sz w:val="14"/>
                <w:szCs w:val="14"/>
              </w:rPr>
              <w:t>,</w:t>
            </w:r>
            <w:r w:rsidRPr="0041692F">
              <w:rPr>
                <w:rFonts w:ascii="Arial" w:hAnsi="Arial" w:cs="Arial"/>
                <w:sz w:val="14"/>
                <w:szCs w:val="14"/>
                <w:cs/>
              </w:rPr>
              <w:t>777</w:t>
            </w:r>
          </w:p>
        </w:tc>
        <w:tc>
          <w:tcPr>
            <w:tcW w:w="1144" w:type="dxa"/>
            <w:vAlign w:val="bottom"/>
          </w:tcPr>
          <w:p w14:paraId="35D18E59" w14:textId="426309D1"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39</w:t>
            </w:r>
            <w:r w:rsidRPr="0041692F">
              <w:rPr>
                <w:rFonts w:ascii="Arial" w:hAnsi="Arial" w:cs="Arial"/>
                <w:sz w:val="14"/>
                <w:szCs w:val="14"/>
              </w:rPr>
              <w:t>,</w:t>
            </w:r>
            <w:r w:rsidRPr="0041692F">
              <w:rPr>
                <w:rFonts w:ascii="Arial" w:hAnsi="Arial" w:cs="Arial"/>
                <w:sz w:val="14"/>
                <w:szCs w:val="14"/>
                <w:cs/>
              </w:rPr>
              <w:t>386</w:t>
            </w:r>
            <w:r w:rsidRPr="0041692F">
              <w:rPr>
                <w:rFonts w:ascii="Arial" w:hAnsi="Arial" w:cs="Arial"/>
                <w:sz w:val="14"/>
                <w:szCs w:val="14"/>
              </w:rPr>
              <w:t>,</w:t>
            </w:r>
            <w:r w:rsidRPr="0041692F">
              <w:rPr>
                <w:rFonts w:ascii="Arial" w:hAnsi="Arial" w:cs="Arial"/>
                <w:sz w:val="14"/>
                <w:szCs w:val="14"/>
                <w:cs/>
              </w:rPr>
              <w:t>86</w:t>
            </w:r>
            <w:r w:rsidR="00361ED6" w:rsidRPr="0041692F">
              <w:rPr>
                <w:rFonts w:ascii="Arial" w:hAnsi="Arial" w:cs="Arial"/>
                <w:sz w:val="14"/>
                <w:szCs w:val="14"/>
              </w:rPr>
              <w:t>7</w:t>
            </w:r>
          </w:p>
        </w:tc>
        <w:tc>
          <w:tcPr>
            <w:tcW w:w="1143" w:type="dxa"/>
            <w:vAlign w:val="bottom"/>
          </w:tcPr>
          <w:p w14:paraId="434EC592"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cs/>
              </w:rPr>
              <w:t>-</w:t>
            </w:r>
          </w:p>
        </w:tc>
        <w:tc>
          <w:tcPr>
            <w:tcW w:w="1144" w:type="dxa"/>
            <w:vAlign w:val="bottom"/>
          </w:tcPr>
          <w:p w14:paraId="3FFE58B1"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w:t>
            </w:r>
          </w:p>
        </w:tc>
        <w:tc>
          <w:tcPr>
            <w:tcW w:w="1143" w:type="dxa"/>
            <w:vAlign w:val="bottom"/>
          </w:tcPr>
          <w:p w14:paraId="1B9D524C"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w:t>
            </w:r>
          </w:p>
        </w:tc>
        <w:tc>
          <w:tcPr>
            <w:tcW w:w="1144" w:type="dxa"/>
            <w:vAlign w:val="bottom"/>
          </w:tcPr>
          <w:p w14:paraId="7D6AF8D5" w14:textId="60F53991"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cs/>
              </w:rPr>
              <w:t>53</w:t>
            </w:r>
            <w:r w:rsidRPr="0041692F">
              <w:rPr>
                <w:rFonts w:ascii="Arial" w:hAnsi="Arial" w:cs="Arial"/>
                <w:sz w:val="14"/>
                <w:szCs w:val="14"/>
              </w:rPr>
              <w:t>,</w:t>
            </w:r>
            <w:r w:rsidRPr="0041692F">
              <w:rPr>
                <w:rFonts w:ascii="Arial" w:hAnsi="Arial" w:cs="Arial"/>
                <w:sz w:val="14"/>
                <w:szCs w:val="14"/>
                <w:cs/>
              </w:rPr>
              <w:t>385</w:t>
            </w:r>
            <w:r w:rsidRPr="0041692F">
              <w:rPr>
                <w:rFonts w:ascii="Arial" w:hAnsi="Arial" w:cs="Arial"/>
                <w:sz w:val="14"/>
                <w:szCs w:val="14"/>
              </w:rPr>
              <w:t>,</w:t>
            </w:r>
            <w:r w:rsidRPr="0041692F">
              <w:rPr>
                <w:rFonts w:ascii="Arial" w:hAnsi="Arial" w:cs="Arial"/>
                <w:sz w:val="14"/>
                <w:szCs w:val="14"/>
                <w:cs/>
              </w:rPr>
              <w:t>64</w:t>
            </w:r>
            <w:r w:rsidR="00361ED6" w:rsidRPr="0041692F">
              <w:rPr>
                <w:rFonts w:ascii="Arial" w:hAnsi="Arial" w:cs="Arial"/>
                <w:sz w:val="14"/>
                <w:szCs w:val="14"/>
              </w:rPr>
              <w:t>4</w:t>
            </w:r>
          </w:p>
        </w:tc>
        <w:tc>
          <w:tcPr>
            <w:tcW w:w="1144" w:type="dxa"/>
            <w:vAlign w:val="bottom"/>
          </w:tcPr>
          <w:p w14:paraId="0BD911AC"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6.81</w:t>
            </w:r>
          </w:p>
        </w:tc>
      </w:tr>
      <w:tr w:rsidR="004E3D3B" w:rsidRPr="0041692F" w14:paraId="432A1BBC" w14:textId="77777777" w:rsidTr="00B962E1">
        <w:trPr>
          <w:cantSplit/>
          <w:tblHeader/>
        </w:trPr>
        <w:tc>
          <w:tcPr>
            <w:tcW w:w="1998" w:type="dxa"/>
            <w:vAlign w:val="bottom"/>
          </w:tcPr>
          <w:p w14:paraId="6BC1012D" w14:textId="77777777" w:rsidR="004E3D3B" w:rsidRPr="0041692F" w:rsidRDefault="004E3D3B" w:rsidP="004E3D3B">
            <w:pPr>
              <w:tabs>
                <w:tab w:val="left" w:pos="900"/>
                <w:tab w:val="left" w:pos="1440"/>
                <w:tab w:val="left" w:pos="1980"/>
              </w:tabs>
              <w:spacing w:line="260" w:lineRule="exact"/>
              <w:ind w:left="162" w:right="-107" w:hanging="162"/>
              <w:rPr>
                <w:rFonts w:ascii="Arial" w:eastAsia="Arial Unicode MS" w:hAnsi="Arial" w:cs="Arial"/>
                <w:sz w:val="14"/>
                <w:szCs w:val="14"/>
              </w:rPr>
            </w:pPr>
            <w:r w:rsidRPr="0041692F">
              <w:rPr>
                <w:rFonts w:ascii="Arial" w:eastAsia="Arial Unicode MS" w:hAnsi="Arial" w:cs="Arial"/>
                <w:spacing w:val="-4"/>
                <w:sz w:val="14"/>
                <w:szCs w:val="14"/>
              </w:rPr>
              <w:t>Liabilities from lease agreement</w:t>
            </w:r>
            <w:r w:rsidRPr="0041692F">
              <w:rPr>
                <w:rFonts w:ascii="Arial" w:eastAsia="Arial Unicode MS" w:hAnsi="Arial" w:cs="Arial"/>
                <w:sz w:val="14"/>
                <w:szCs w:val="14"/>
              </w:rPr>
              <w:t xml:space="preserve"> with buy-back obligation</w:t>
            </w:r>
          </w:p>
        </w:tc>
        <w:tc>
          <w:tcPr>
            <w:tcW w:w="1130" w:type="dxa"/>
            <w:vAlign w:val="bottom"/>
          </w:tcPr>
          <w:p w14:paraId="66570585"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4</w:t>
            </w:r>
            <w:r w:rsidRPr="0041692F">
              <w:rPr>
                <w:rFonts w:ascii="Arial" w:hAnsi="Arial" w:cs="Arial"/>
                <w:sz w:val="14"/>
                <w:szCs w:val="14"/>
              </w:rPr>
              <w:t>,</w:t>
            </w:r>
            <w:r w:rsidRPr="0041692F">
              <w:rPr>
                <w:rFonts w:ascii="Arial" w:hAnsi="Arial" w:cs="Arial"/>
                <w:sz w:val="14"/>
                <w:szCs w:val="14"/>
                <w:cs/>
              </w:rPr>
              <w:t>795</w:t>
            </w:r>
            <w:r w:rsidRPr="0041692F">
              <w:rPr>
                <w:rFonts w:ascii="Arial" w:hAnsi="Arial" w:cs="Arial"/>
                <w:sz w:val="14"/>
                <w:szCs w:val="14"/>
              </w:rPr>
              <w:t>,</w:t>
            </w:r>
            <w:r w:rsidRPr="0041692F">
              <w:rPr>
                <w:rFonts w:ascii="Arial" w:hAnsi="Arial" w:cs="Arial"/>
                <w:sz w:val="14"/>
                <w:szCs w:val="14"/>
                <w:cs/>
              </w:rPr>
              <w:t>810</w:t>
            </w:r>
            <w:r w:rsidRPr="0041692F">
              <w:rPr>
                <w:rFonts w:ascii="Arial" w:hAnsi="Arial" w:cs="Arial"/>
                <w:sz w:val="14"/>
                <w:szCs w:val="14"/>
              </w:rPr>
              <w:t>,</w:t>
            </w:r>
            <w:r w:rsidRPr="0041692F">
              <w:rPr>
                <w:rFonts w:ascii="Arial" w:hAnsi="Arial" w:cs="Arial"/>
                <w:sz w:val="14"/>
                <w:szCs w:val="14"/>
                <w:cs/>
              </w:rPr>
              <w:t>56</w:t>
            </w:r>
            <w:r w:rsidRPr="0041692F">
              <w:rPr>
                <w:rFonts w:ascii="Arial" w:hAnsi="Arial" w:cs="Arial"/>
                <w:sz w:val="14"/>
                <w:szCs w:val="14"/>
              </w:rPr>
              <w:t>0</w:t>
            </w:r>
          </w:p>
        </w:tc>
        <w:tc>
          <w:tcPr>
            <w:tcW w:w="1144" w:type="dxa"/>
            <w:vAlign w:val="bottom"/>
          </w:tcPr>
          <w:p w14:paraId="337BA7FE"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cs/>
              </w:rPr>
              <w:t>-</w:t>
            </w:r>
          </w:p>
        </w:tc>
        <w:tc>
          <w:tcPr>
            <w:tcW w:w="1143" w:type="dxa"/>
            <w:vAlign w:val="bottom"/>
          </w:tcPr>
          <w:p w14:paraId="29E88B99" w14:textId="77777777" w:rsidR="004E3D3B" w:rsidRPr="0041692F" w:rsidRDefault="004E3D3B" w:rsidP="004E3D3B">
            <w:pPr>
              <w:pBdr>
                <w:bottom w:val="single" w:sz="4" w:space="1" w:color="auto"/>
              </w:pBdr>
              <w:tabs>
                <w:tab w:val="decimal" w:pos="612"/>
              </w:tabs>
              <w:spacing w:line="260" w:lineRule="exact"/>
              <w:jc w:val="right"/>
              <w:rPr>
                <w:rFonts w:ascii="Arial" w:hAnsi="Arial" w:cs="Arial"/>
                <w:sz w:val="14"/>
                <w:szCs w:val="14"/>
              </w:rPr>
            </w:pPr>
            <w:r w:rsidRPr="0041692F">
              <w:rPr>
                <w:rFonts w:ascii="Arial" w:hAnsi="Arial" w:cs="Arial"/>
                <w:sz w:val="14"/>
                <w:szCs w:val="14"/>
                <w:cs/>
              </w:rPr>
              <w:t>-</w:t>
            </w:r>
          </w:p>
        </w:tc>
        <w:tc>
          <w:tcPr>
            <w:tcW w:w="1144" w:type="dxa"/>
            <w:vAlign w:val="bottom"/>
          </w:tcPr>
          <w:p w14:paraId="59403BA1"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cs/>
              </w:rPr>
              <w:t>-</w:t>
            </w:r>
          </w:p>
        </w:tc>
        <w:tc>
          <w:tcPr>
            <w:tcW w:w="1143" w:type="dxa"/>
            <w:vAlign w:val="bottom"/>
          </w:tcPr>
          <w:p w14:paraId="103C8188"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cs/>
              </w:rPr>
              <w:t>-</w:t>
            </w:r>
          </w:p>
        </w:tc>
        <w:tc>
          <w:tcPr>
            <w:tcW w:w="1144" w:type="dxa"/>
            <w:vAlign w:val="bottom"/>
          </w:tcPr>
          <w:p w14:paraId="7C420369"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cs/>
              </w:rPr>
              <w:t>4</w:t>
            </w:r>
            <w:r w:rsidRPr="0041692F">
              <w:rPr>
                <w:rFonts w:ascii="Arial" w:hAnsi="Arial" w:cs="Arial"/>
                <w:sz w:val="14"/>
                <w:szCs w:val="14"/>
              </w:rPr>
              <w:t>,</w:t>
            </w:r>
            <w:r w:rsidRPr="0041692F">
              <w:rPr>
                <w:rFonts w:ascii="Arial" w:hAnsi="Arial" w:cs="Arial"/>
                <w:sz w:val="14"/>
                <w:szCs w:val="14"/>
                <w:cs/>
              </w:rPr>
              <w:t>795</w:t>
            </w:r>
            <w:r w:rsidRPr="0041692F">
              <w:rPr>
                <w:rFonts w:ascii="Arial" w:hAnsi="Arial" w:cs="Arial"/>
                <w:sz w:val="14"/>
                <w:szCs w:val="14"/>
              </w:rPr>
              <w:t>,</w:t>
            </w:r>
            <w:r w:rsidRPr="0041692F">
              <w:rPr>
                <w:rFonts w:ascii="Arial" w:hAnsi="Arial" w:cs="Arial"/>
                <w:sz w:val="14"/>
                <w:szCs w:val="14"/>
                <w:cs/>
              </w:rPr>
              <w:t>810</w:t>
            </w:r>
            <w:r w:rsidRPr="0041692F">
              <w:rPr>
                <w:rFonts w:ascii="Arial" w:hAnsi="Arial" w:cs="Arial"/>
                <w:sz w:val="14"/>
                <w:szCs w:val="14"/>
              </w:rPr>
              <w:t>,</w:t>
            </w:r>
            <w:r w:rsidRPr="0041692F">
              <w:rPr>
                <w:rFonts w:ascii="Arial" w:hAnsi="Arial" w:cs="Arial"/>
                <w:sz w:val="14"/>
                <w:szCs w:val="14"/>
                <w:cs/>
              </w:rPr>
              <w:t>56</w:t>
            </w:r>
            <w:r w:rsidRPr="0041692F">
              <w:rPr>
                <w:rFonts w:ascii="Arial" w:hAnsi="Arial" w:cs="Arial"/>
                <w:sz w:val="14"/>
                <w:szCs w:val="14"/>
              </w:rPr>
              <w:t>0</w:t>
            </w:r>
          </w:p>
        </w:tc>
        <w:tc>
          <w:tcPr>
            <w:tcW w:w="1144" w:type="dxa"/>
            <w:vAlign w:val="bottom"/>
          </w:tcPr>
          <w:p w14:paraId="0B89DE84"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8.66</w:t>
            </w:r>
          </w:p>
        </w:tc>
      </w:tr>
      <w:tr w:rsidR="004E3D3B" w:rsidRPr="0041692F" w14:paraId="58834341" w14:textId="77777777" w:rsidTr="00B962E1">
        <w:trPr>
          <w:cantSplit/>
          <w:tblHeader/>
        </w:trPr>
        <w:tc>
          <w:tcPr>
            <w:tcW w:w="1998" w:type="dxa"/>
            <w:vAlign w:val="bottom"/>
          </w:tcPr>
          <w:p w14:paraId="4176D476" w14:textId="77777777" w:rsidR="004E3D3B" w:rsidRPr="0041692F" w:rsidRDefault="004E3D3B" w:rsidP="004E3D3B">
            <w:pPr>
              <w:tabs>
                <w:tab w:val="left" w:pos="900"/>
                <w:tab w:val="left" w:pos="1440"/>
                <w:tab w:val="left" w:pos="1980"/>
              </w:tabs>
              <w:spacing w:line="260" w:lineRule="exact"/>
              <w:ind w:left="162" w:hanging="162"/>
              <w:jc w:val="thaiDistribute"/>
              <w:rPr>
                <w:rFonts w:ascii="Arial" w:eastAsia="Arial Unicode MS" w:hAnsi="Arial" w:cs="Arial"/>
                <w:sz w:val="14"/>
                <w:szCs w:val="14"/>
              </w:rPr>
            </w:pPr>
          </w:p>
        </w:tc>
        <w:tc>
          <w:tcPr>
            <w:tcW w:w="1130" w:type="dxa"/>
            <w:vAlign w:val="bottom"/>
          </w:tcPr>
          <w:p w14:paraId="06C1928E"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4</w:t>
            </w:r>
            <w:r w:rsidRPr="0041692F">
              <w:rPr>
                <w:rFonts w:ascii="Arial" w:hAnsi="Arial" w:cs="Arial"/>
                <w:sz w:val="14"/>
                <w:szCs w:val="14"/>
              </w:rPr>
              <w:t>,</w:t>
            </w:r>
            <w:r w:rsidRPr="0041692F">
              <w:rPr>
                <w:rFonts w:ascii="Arial" w:hAnsi="Arial" w:cs="Arial"/>
                <w:sz w:val="14"/>
                <w:szCs w:val="14"/>
                <w:cs/>
              </w:rPr>
              <w:t>809</w:t>
            </w:r>
            <w:r w:rsidRPr="0041692F">
              <w:rPr>
                <w:rFonts w:ascii="Arial" w:hAnsi="Arial" w:cs="Arial"/>
                <w:sz w:val="14"/>
                <w:szCs w:val="14"/>
              </w:rPr>
              <w:t>,</w:t>
            </w:r>
            <w:r w:rsidRPr="0041692F">
              <w:rPr>
                <w:rFonts w:ascii="Arial" w:hAnsi="Arial" w:cs="Arial"/>
                <w:sz w:val="14"/>
                <w:szCs w:val="14"/>
                <w:cs/>
              </w:rPr>
              <w:t>809</w:t>
            </w:r>
            <w:r w:rsidRPr="0041692F">
              <w:rPr>
                <w:rFonts w:ascii="Arial" w:hAnsi="Arial" w:cs="Arial"/>
                <w:sz w:val="14"/>
                <w:szCs w:val="14"/>
              </w:rPr>
              <w:t>,</w:t>
            </w:r>
            <w:r w:rsidRPr="0041692F">
              <w:rPr>
                <w:rFonts w:ascii="Arial" w:hAnsi="Arial" w:cs="Arial"/>
                <w:sz w:val="14"/>
                <w:szCs w:val="14"/>
                <w:cs/>
              </w:rPr>
              <w:t>33</w:t>
            </w:r>
            <w:r w:rsidRPr="0041692F">
              <w:rPr>
                <w:rFonts w:ascii="Arial" w:hAnsi="Arial" w:cs="Arial"/>
                <w:sz w:val="14"/>
                <w:szCs w:val="14"/>
              </w:rPr>
              <w:t>7</w:t>
            </w:r>
          </w:p>
        </w:tc>
        <w:tc>
          <w:tcPr>
            <w:tcW w:w="1144" w:type="dxa"/>
            <w:vAlign w:val="bottom"/>
          </w:tcPr>
          <w:p w14:paraId="4B200357" w14:textId="7A024346"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39</w:t>
            </w:r>
            <w:r w:rsidRPr="0041692F">
              <w:rPr>
                <w:rFonts w:ascii="Arial" w:hAnsi="Arial" w:cs="Arial"/>
                <w:sz w:val="14"/>
                <w:szCs w:val="14"/>
              </w:rPr>
              <w:t>,</w:t>
            </w:r>
            <w:r w:rsidRPr="0041692F">
              <w:rPr>
                <w:rFonts w:ascii="Arial" w:hAnsi="Arial" w:cs="Arial"/>
                <w:sz w:val="14"/>
                <w:szCs w:val="14"/>
                <w:cs/>
              </w:rPr>
              <w:t>386</w:t>
            </w:r>
            <w:r w:rsidRPr="0041692F">
              <w:rPr>
                <w:rFonts w:ascii="Arial" w:hAnsi="Arial" w:cs="Arial"/>
                <w:sz w:val="14"/>
                <w:szCs w:val="14"/>
              </w:rPr>
              <w:t>,</w:t>
            </w:r>
            <w:r w:rsidRPr="0041692F">
              <w:rPr>
                <w:rFonts w:ascii="Arial" w:hAnsi="Arial" w:cs="Arial"/>
                <w:sz w:val="14"/>
                <w:szCs w:val="14"/>
                <w:cs/>
              </w:rPr>
              <w:t>86</w:t>
            </w:r>
            <w:r w:rsidR="00361ED6" w:rsidRPr="0041692F">
              <w:rPr>
                <w:rFonts w:ascii="Arial" w:hAnsi="Arial" w:cs="Arial"/>
                <w:sz w:val="14"/>
                <w:szCs w:val="14"/>
              </w:rPr>
              <w:t>7</w:t>
            </w:r>
          </w:p>
        </w:tc>
        <w:tc>
          <w:tcPr>
            <w:tcW w:w="1143" w:type="dxa"/>
            <w:vAlign w:val="bottom"/>
          </w:tcPr>
          <w:p w14:paraId="262CEB76"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w:t>
            </w:r>
          </w:p>
        </w:tc>
        <w:tc>
          <w:tcPr>
            <w:tcW w:w="1144" w:type="dxa"/>
            <w:vAlign w:val="bottom"/>
          </w:tcPr>
          <w:p w14:paraId="2451D2F4"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w:t>
            </w:r>
          </w:p>
        </w:tc>
        <w:tc>
          <w:tcPr>
            <w:tcW w:w="1143" w:type="dxa"/>
            <w:vAlign w:val="bottom"/>
          </w:tcPr>
          <w:p w14:paraId="7216A03F"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181</w:t>
            </w:r>
            <w:r w:rsidRPr="0041692F">
              <w:rPr>
                <w:rFonts w:ascii="Arial" w:hAnsi="Arial" w:cs="Arial"/>
                <w:sz w:val="14"/>
                <w:szCs w:val="14"/>
              </w:rPr>
              <w:t>,</w:t>
            </w:r>
            <w:r w:rsidRPr="0041692F">
              <w:rPr>
                <w:rFonts w:ascii="Arial" w:hAnsi="Arial" w:cs="Arial"/>
                <w:sz w:val="14"/>
                <w:szCs w:val="14"/>
                <w:cs/>
              </w:rPr>
              <w:t>816</w:t>
            </w:r>
            <w:r w:rsidRPr="0041692F">
              <w:rPr>
                <w:rFonts w:ascii="Arial" w:hAnsi="Arial" w:cs="Arial"/>
                <w:sz w:val="14"/>
                <w:szCs w:val="14"/>
              </w:rPr>
              <w:t>,</w:t>
            </w:r>
            <w:r w:rsidRPr="0041692F">
              <w:rPr>
                <w:rFonts w:ascii="Arial" w:hAnsi="Arial" w:cs="Arial"/>
                <w:sz w:val="14"/>
                <w:szCs w:val="14"/>
                <w:cs/>
              </w:rPr>
              <w:t>883</w:t>
            </w:r>
          </w:p>
        </w:tc>
        <w:tc>
          <w:tcPr>
            <w:tcW w:w="1144" w:type="dxa"/>
            <w:vAlign w:val="bottom"/>
          </w:tcPr>
          <w:p w14:paraId="690E8745" w14:textId="4C9D2F3C"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cs/>
              </w:rPr>
              <w:t>5</w:t>
            </w:r>
            <w:r w:rsidRPr="0041692F">
              <w:rPr>
                <w:rFonts w:ascii="Arial" w:hAnsi="Arial" w:cs="Arial"/>
                <w:sz w:val="14"/>
                <w:szCs w:val="14"/>
              </w:rPr>
              <w:t>,</w:t>
            </w:r>
            <w:r w:rsidRPr="0041692F">
              <w:rPr>
                <w:rFonts w:ascii="Arial" w:hAnsi="Arial" w:cs="Arial"/>
                <w:sz w:val="14"/>
                <w:szCs w:val="14"/>
                <w:cs/>
              </w:rPr>
              <w:t>031</w:t>
            </w:r>
            <w:r w:rsidRPr="0041692F">
              <w:rPr>
                <w:rFonts w:ascii="Arial" w:hAnsi="Arial" w:cs="Arial"/>
                <w:sz w:val="14"/>
                <w:szCs w:val="14"/>
              </w:rPr>
              <w:t>,</w:t>
            </w:r>
            <w:r w:rsidRPr="0041692F">
              <w:rPr>
                <w:rFonts w:ascii="Arial" w:hAnsi="Arial" w:cs="Arial"/>
                <w:sz w:val="14"/>
                <w:szCs w:val="14"/>
                <w:cs/>
              </w:rPr>
              <w:t>013</w:t>
            </w:r>
            <w:r w:rsidRPr="0041692F">
              <w:rPr>
                <w:rFonts w:ascii="Arial" w:hAnsi="Arial" w:cs="Arial"/>
                <w:sz w:val="14"/>
                <w:szCs w:val="14"/>
              </w:rPr>
              <w:t>,</w:t>
            </w:r>
            <w:r w:rsidRPr="0041692F">
              <w:rPr>
                <w:rFonts w:ascii="Arial" w:hAnsi="Arial" w:cs="Arial"/>
                <w:sz w:val="14"/>
                <w:szCs w:val="14"/>
                <w:cs/>
              </w:rPr>
              <w:t>08</w:t>
            </w:r>
            <w:r w:rsidR="00361ED6" w:rsidRPr="0041692F">
              <w:rPr>
                <w:rFonts w:ascii="Arial" w:hAnsi="Arial" w:cs="Arial"/>
                <w:sz w:val="14"/>
                <w:szCs w:val="14"/>
              </w:rPr>
              <w:t>7</w:t>
            </w:r>
          </w:p>
        </w:tc>
        <w:tc>
          <w:tcPr>
            <w:tcW w:w="1144" w:type="dxa"/>
            <w:vAlign w:val="bottom"/>
          </w:tcPr>
          <w:p w14:paraId="6D6861F7"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p>
        </w:tc>
      </w:tr>
    </w:tbl>
    <w:p w14:paraId="3EB7FEA3" w14:textId="77777777" w:rsidR="005C2AFE" w:rsidRPr="0041692F" w:rsidRDefault="005C2AFE" w:rsidP="001F3BD4">
      <w:pPr>
        <w:rPr>
          <w:rFonts w:ascii="Arial" w:hAnsi="Arial" w:cs="Arial"/>
        </w:rPr>
      </w:pPr>
    </w:p>
    <w:tbl>
      <w:tblPr>
        <w:tblW w:w="9990" w:type="dxa"/>
        <w:tblInd w:w="-180" w:type="dxa"/>
        <w:tblLayout w:type="fixed"/>
        <w:tblLook w:val="0000" w:firstRow="0" w:lastRow="0" w:firstColumn="0" w:lastColumn="0" w:noHBand="0" w:noVBand="0"/>
      </w:tblPr>
      <w:tblGrid>
        <w:gridCol w:w="1998"/>
        <w:gridCol w:w="1130"/>
        <w:gridCol w:w="1144"/>
        <w:gridCol w:w="1143"/>
        <w:gridCol w:w="1144"/>
        <w:gridCol w:w="1143"/>
        <w:gridCol w:w="1144"/>
        <w:gridCol w:w="1144"/>
      </w:tblGrid>
      <w:tr w:rsidR="00B962E1" w:rsidRPr="0041692F" w14:paraId="040F2FAB" w14:textId="77777777" w:rsidTr="007B3AE1">
        <w:trPr>
          <w:cantSplit/>
          <w:tblHeader/>
        </w:trPr>
        <w:tc>
          <w:tcPr>
            <w:tcW w:w="1998" w:type="dxa"/>
            <w:vAlign w:val="bottom"/>
          </w:tcPr>
          <w:p w14:paraId="33B08DE1" w14:textId="77777777" w:rsidR="00B962E1" w:rsidRPr="0041692F" w:rsidRDefault="00B962E1" w:rsidP="007B3AE1">
            <w:pPr>
              <w:spacing w:line="260" w:lineRule="exact"/>
              <w:ind w:left="-7"/>
              <w:jc w:val="right"/>
              <w:rPr>
                <w:rFonts w:ascii="Arial" w:hAnsi="Arial" w:cs="Arial"/>
                <w:sz w:val="14"/>
                <w:szCs w:val="14"/>
              </w:rPr>
            </w:pPr>
          </w:p>
        </w:tc>
        <w:tc>
          <w:tcPr>
            <w:tcW w:w="7992" w:type="dxa"/>
            <w:gridSpan w:val="7"/>
            <w:vAlign w:val="bottom"/>
          </w:tcPr>
          <w:p w14:paraId="173FC257" w14:textId="77777777" w:rsidR="00B962E1" w:rsidRPr="0041692F" w:rsidRDefault="00B962E1" w:rsidP="007B3AE1">
            <w:pPr>
              <w:spacing w:line="260" w:lineRule="exact"/>
              <w:ind w:left="-7"/>
              <w:jc w:val="right"/>
              <w:rPr>
                <w:rFonts w:ascii="Arial" w:hAnsi="Arial" w:cs="Arial"/>
                <w:sz w:val="14"/>
                <w:szCs w:val="14"/>
              </w:rPr>
            </w:pPr>
            <w:r w:rsidRPr="0041692F">
              <w:rPr>
                <w:rFonts w:ascii="Arial" w:hAnsi="Arial" w:cs="Arial"/>
                <w:sz w:val="14"/>
                <w:szCs w:val="14"/>
              </w:rPr>
              <w:t>(Unit: Baht)</w:t>
            </w:r>
          </w:p>
        </w:tc>
      </w:tr>
      <w:tr w:rsidR="00B962E1" w:rsidRPr="0041692F" w14:paraId="694DB2EF" w14:textId="77777777" w:rsidTr="007B3AE1">
        <w:trPr>
          <w:cantSplit/>
          <w:tblHeader/>
        </w:trPr>
        <w:tc>
          <w:tcPr>
            <w:tcW w:w="1998" w:type="dxa"/>
            <w:vAlign w:val="bottom"/>
          </w:tcPr>
          <w:p w14:paraId="55A45F1A" w14:textId="77777777" w:rsidR="00B962E1" w:rsidRPr="0041692F" w:rsidRDefault="00B962E1" w:rsidP="007B3AE1">
            <w:pPr>
              <w:tabs>
                <w:tab w:val="left" w:pos="240"/>
              </w:tabs>
              <w:spacing w:line="260" w:lineRule="exact"/>
              <w:ind w:left="240" w:right="-108" w:hanging="240"/>
              <w:rPr>
                <w:rFonts w:ascii="Arial" w:hAnsi="Arial" w:cs="Arial"/>
                <w:sz w:val="14"/>
                <w:szCs w:val="14"/>
              </w:rPr>
            </w:pPr>
          </w:p>
        </w:tc>
        <w:tc>
          <w:tcPr>
            <w:tcW w:w="7992" w:type="dxa"/>
            <w:gridSpan w:val="7"/>
            <w:vAlign w:val="bottom"/>
          </w:tcPr>
          <w:p w14:paraId="1DE15A30" w14:textId="77777777" w:rsidR="00B962E1" w:rsidRPr="0041692F" w:rsidRDefault="00B962E1" w:rsidP="007B3AE1">
            <w:pPr>
              <w:pBdr>
                <w:bottom w:val="single" w:sz="4" w:space="1" w:color="auto"/>
              </w:pBdr>
              <w:spacing w:line="260" w:lineRule="exact"/>
              <w:ind w:left="-7"/>
              <w:jc w:val="center"/>
              <w:rPr>
                <w:rFonts w:ascii="Arial" w:hAnsi="Arial" w:cs="Arial"/>
                <w:sz w:val="14"/>
                <w:szCs w:val="14"/>
              </w:rPr>
            </w:pPr>
            <w:r w:rsidRPr="0041692F">
              <w:rPr>
                <w:rFonts w:ascii="Arial" w:eastAsia="Arial Unicode MS" w:hAnsi="Arial" w:cs="Arial"/>
                <w:sz w:val="14"/>
                <w:szCs w:val="14"/>
              </w:rPr>
              <w:t>2024</w:t>
            </w:r>
          </w:p>
        </w:tc>
      </w:tr>
      <w:tr w:rsidR="00B962E1" w:rsidRPr="0041692F" w14:paraId="06C665D8" w14:textId="77777777" w:rsidTr="007B3AE1">
        <w:trPr>
          <w:cantSplit/>
          <w:tblHeader/>
        </w:trPr>
        <w:tc>
          <w:tcPr>
            <w:tcW w:w="1998" w:type="dxa"/>
            <w:vAlign w:val="bottom"/>
          </w:tcPr>
          <w:p w14:paraId="64D6704F" w14:textId="77777777" w:rsidR="00B962E1" w:rsidRPr="0041692F" w:rsidRDefault="00B962E1" w:rsidP="007B3AE1">
            <w:pPr>
              <w:tabs>
                <w:tab w:val="left" w:pos="240"/>
              </w:tabs>
              <w:spacing w:line="260" w:lineRule="exact"/>
              <w:ind w:left="240" w:right="-108" w:hanging="240"/>
              <w:rPr>
                <w:rFonts w:ascii="Arial" w:hAnsi="Arial" w:cs="Arial"/>
                <w:sz w:val="14"/>
                <w:szCs w:val="14"/>
                <w:cs/>
              </w:rPr>
            </w:pPr>
            <w:r w:rsidRPr="0041692F">
              <w:rPr>
                <w:rFonts w:ascii="Arial" w:hAnsi="Arial" w:cs="Arial"/>
                <w:sz w:val="14"/>
                <w:szCs w:val="14"/>
              </w:rPr>
              <w:br w:type="page"/>
            </w:r>
          </w:p>
        </w:tc>
        <w:tc>
          <w:tcPr>
            <w:tcW w:w="3417" w:type="dxa"/>
            <w:gridSpan w:val="3"/>
            <w:vAlign w:val="bottom"/>
          </w:tcPr>
          <w:p w14:paraId="119F7FB6" w14:textId="77777777" w:rsidR="00B962E1" w:rsidRPr="0041692F" w:rsidRDefault="00B962E1" w:rsidP="007B3AE1">
            <w:pPr>
              <w:pBdr>
                <w:bottom w:val="single" w:sz="4" w:space="1" w:color="auto"/>
              </w:pBdr>
              <w:spacing w:line="260" w:lineRule="exact"/>
              <w:ind w:left="-7"/>
              <w:jc w:val="center"/>
              <w:rPr>
                <w:rFonts w:ascii="Arial" w:hAnsi="Arial" w:cs="Arial"/>
                <w:sz w:val="14"/>
                <w:szCs w:val="14"/>
              </w:rPr>
            </w:pPr>
            <w:r w:rsidRPr="0041692F">
              <w:rPr>
                <w:rFonts w:ascii="Arial" w:eastAsia="Arial Unicode MS" w:hAnsi="Arial" w:cs="Arial"/>
                <w:sz w:val="14"/>
                <w:szCs w:val="14"/>
              </w:rPr>
              <w:t>Fixed interest rates</w:t>
            </w:r>
          </w:p>
        </w:tc>
        <w:tc>
          <w:tcPr>
            <w:tcW w:w="1144" w:type="dxa"/>
            <w:vAlign w:val="bottom"/>
          </w:tcPr>
          <w:p w14:paraId="2EF32A02" w14:textId="77777777" w:rsidR="00B962E1" w:rsidRPr="0041692F" w:rsidRDefault="00B962E1" w:rsidP="007B3AE1">
            <w:pPr>
              <w:spacing w:line="260" w:lineRule="exact"/>
              <w:ind w:left="-57"/>
              <w:jc w:val="center"/>
              <w:rPr>
                <w:rFonts w:ascii="Arial" w:hAnsi="Arial" w:cs="Arial"/>
                <w:sz w:val="14"/>
                <w:szCs w:val="14"/>
                <w:cs/>
              </w:rPr>
            </w:pPr>
          </w:p>
        </w:tc>
        <w:tc>
          <w:tcPr>
            <w:tcW w:w="1143" w:type="dxa"/>
            <w:vAlign w:val="bottom"/>
          </w:tcPr>
          <w:p w14:paraId="419F4DBE" w14:textId="77777777" w:rsidR="00B962E1" w:rsidRPr="0041692F" w:rsidRDefault="00B962E1" w:rsidP="007B3AE1">
            <w:pPr>
              <w:spacing w:line="260" w:lineRule="exact"/>
              <w:ind w:left="-57"/>
              <w:jc w:val="center"/>
              <w:rPr>
                <w:rFonts w:ascii="Arial" w:hAnsi="Arial" w:cs="Arial"/>
                <w:sz w:val="14"/>
                <w:szCs w:val="14"/>
              </w:rPr>
            </w:pPr>
          </w:p>
        </w:tc>
        <w:tc>
          <w:tcPr>
            <w:tcW w:w="1144" w:type="dxa"/>
            <w:vAlign w:val="bottom"/>
          </w:tcPr>
          <w:p w14:paraId="177642A6" w14:textId="77777777" w:rsidR="00B962E1" w:rsidRPr="0041692F" w:rsidRDefault="00B962E1" w:rsidP="007B3AE1">
            <w:pPr>
              <w:spacing w:line="260" w:lineRule="exact"/>
              <w:ind w:left="-57"/>
              <w:jc w:val="center"/>
              <w:rPr>
                <w:rFonts w:ascii="Arial" w:hAnsi="Arial" w:cs="Arial"/>
                <w:sz w:val="14"/>
                <w:szCs w:val="14"/>
              </w:rPr>
            </w:pPr>
          </w:p>
        </w:tc>
        <w:tc>
          <w:tcPr>
            <w:tcW w:w="1144" w:type="dxa"/>
            <w:vAlign w:val="bottom"/>
          </w:tcPr>
          <w:p w14:paraId="2EE79EDE" w14:textId="77777777" w:rsidR="00B962E1" w:rsidRPr="0041692F" w:rsidRDefault="00B962E1" w:rsidP="007B3AE1">
            <w:pPr>
              <w:spacing w:line="260" w:lineRule="exact"/>
              <w:ind w:left="-7"/>
              <w:jc w:val="center"/>
              <w:rPr>
                <w:rFonts w:ascii="Arial" w:hAnsi="Arial" w:cs="Arial"/>
                <w:sz w:val="14"/>
                <w:szCs w:val="14"/>
                <w:cs/>
              </w:rPr>
            </w:pPr>
          </w:p>
        </w:tc>
      </w:tr>
      <w:tr w:rsidR="00B962E1" w:rsidRPr="0041692F" w14:paraId="78F8DF78" w14:textId="77777777" w:rsidTr="007B3AE1">
        <w:trPr>
          <w:cantSplit/>
          <w:tblHeader/>
        </w:trPr>
        <w:tc>
          <w:tcPr>
            <w:tcW w:w="1998" w:type="dxa"/>
            <w:vAlign w:val="bottom"/>
          </w:tcPr>
          <w:p w14:paraId="043DD5FB" w14:textId="77777777" w:rsidR="00B962E1" w:rsidRPr="0041692F" w:rsidRDefault="00B962E1" w:rsidP="007B3AE1">
            <w:pPr>
              <w:tabs>
                <w:tab w:val="left" w:pos="240"/>
              </w:tabs>
              <w:spacing w:line="260" w:lineRule="exact"/>
              <w:ind w:left="240" w:right="-108" w:hanging="240"/>
              <w:rPr>
                <w:rFonts w:ascii="Arial" w:hAnsi="Arial" w:cs="Arial"/>
                <w:sz w:val="14"/>
                <w:szCs w:val="14"/>
              </w:rPr>
            </w:pPr>
          </w:p>
        </w:tc>
        <w:tc>
          <w:tcPr>
            <w:tcW w:w="1130" w:type="dxa"/>
            <w:vAlign w:val="bottom"/>
          </w:tcPr>
          <w:p w14:paraId="5346AEBC" w14:textId="77777777" w:rsidR="00B962E1" w:rsidRPr="0041692F" w:rsidRDefault="00B962E1" w:rsidP="007B3AE1">
            <w:pPr>
              <w:pBdr>
                <w:bottom w:val="single" w:sz="4" w:space="1" w:color="auto"/>
              </w:pBdr>
              <w:spacing w:line="260" w:lineRule="exact"/>
              <w:ind w:left="-7"/>
              <w:jc w:val="center"/>
              <w:rPr>
                <w:rFonts w:ascii="Arial" w:hAnsi="Arial" w:cs="Arial"/>
                <w:sz w:val="14"/>
                <w:szCs w:val="14"/>
                <w:cs/>
              </w:rPr>
            </w:pPr>
            <w:r w:rsidRPr="0041692F">
              <w:rPr>
                <w:rFonts w:ascii="Arial" w:eastAsia="Arial Unicode MS" w:hAnsi="Arial" w:cs="Arial"/>
                <w:sz w:val="14"/>
                <w:szCs w:val="14"/>
              </w:rPr>
              <w:t>Within 1 year</w:t>
            </w:r>
          </w:p>
        </w:tc>
        <w:tc>
          <w:tcPr>
            <w:tcW w:w="1144" w:type="dxa"/>
            <w:vAlign w:val="bottom"/>
          </w:tcPr>
          <w:p w14:paraId="59AA571C" w14:textId="77777777" w:rsidR="00B962E1" w:rsidRPr="0041692F" w:rsidRDefault="00B962E1" w:rsidP="007B3AE1">
            <w:pPr>
              <w:pBdr>
                <w:bottom w:val="single" w:sz="4" w:space="1" w:color="auto"/>
              </w:pBdr>
              <w:spacing w:line="260" w:lineRule="exact"/>
              <w:ind w:left="-57"/>
              <w:jc w:val="center"/>
              <w:rPr>
                <w:rFonts w:ascii="Arial" w:hAnsi="Arial" w:cs="Arial"/>
                <w:sz w:val="14"/>
                <w:szCs w:val="14"/>
              </w:rPr>
            </w:pPr>
            <w:r w:rsidRPr="0041692F">
              <w:rPr>
                <w:rFonts w:ascii="Arial" w:eastAsia="Arial Unicode MS" w:hAnsi="Arial" w:cs="Arial"/>
                <w:sz w:val="14"/>
                <w:szCs w:val="14"/>
              </w:rPr>
              <w:t>1 - 5 years</w:t>
            </w:r>
          </w:p>
        </w:tc>
        <w:tc>
          <w:tcPr>
            <w:tcW w:w="1143" w:type="dxa"/>
            <w:vAlign w:val="bottom"/>
          </w:tcPr>
          <w:p w14:paraId="76DCADD4" w14:textId="77777777" w:rsidR="00B962E1" w:rsidRPr="0041692F" w:rsidRDefault="00B962E1" w:rsidP="007B3AE1">
            <w:pPr>
              <w:pBdr>
                <w:bottom w:val="single" w:sz="4" w:space="1" w:color="auto"/>
              </w:pBdr>
              <w:spacing w:line="260" w:lineRule="exact"/>
              <w:ind w:left="-57"/>
              <w:jc w:val="center"/>
              <w:rPr>
                <w:rFonts w:ascii="Arial" w:hAnsi="Arial" w:cs="Arial"/>
                <w:sz w:val="14"/>
                <w:szCs w:val="14"/>
              </w:rPr>
            </w:pPr>
            <w:r w:rsidRPr="0041692F">
              <w:rPr>
                <w:rFonts w:ascii="Arial" w:eastAsia="Arial Unicode MS" w:hAnsi="Arial" w:cs="Arial"/>
                <w:sz w:val="14"/>
                <w:szCs w:val="14"/>
              </w:rPr>
              <w:t>Over 5 years</w:t>
            </w:r>
          </w:p>
        </w:tc>
        <w:tc>
          <w:tcPr>
            <w:tcW w:w="1144" w:type="dxa"/>
            <w:vAlign w:val="bottom"/>
          </w:tcPr>
          <w:p w14:paraId="0B0583FF" w14:textId="77777777" w:rsidR="00B962E1" w:rsidRPr="0041692F" w:rsidRDefault="00B962E1" w:rsidP="007B3AE1">
            <w:pPr>
              <w:pBdr>
                <w:bottom w:val="single" w:sz="4" w:space="1" w:color="auto"/>
              </w:pBdr>
              <w:spacing w:line="260" w:lineRule="exact"/>
              <w:ind w:left="-57"/>
              <w:jc w:val="center"/>
              <w:rPr>
                <w:rFonts w:ascii="Arial" w:hAnsi="Arial" w:cs="Arial"/>
                <w:sz w:val="14"/>
                <w:szCs w:val="14"/>
              </w:rPr>
            </w:pPr>
            <w:r w:rsidRPr="0041692F">
              <w:rPr>
                <w:rFonts w:ascii="Arial" w:eastAsia="Arial Unicode MS" w:hAnsi="Arial" w:cs="Arial"/>
                <w:sz w:val="14"/>
                <w:szCs w:val="14"/>
              </w:rPr>
              <w:t>Floating interest rate</w:t>
            </w:r>
          </w:p>
        </w:tc>
        <w:tc>
          <w:tcPr>
            <w:tcW w:w="1143" w:type="dxa"/>
            <w:vAlign w:val="bottom"/>
          </w:tcPr>
          <w:p w14:paraId="6DA5895A" w14:textId="77777777" w:rsidR="00B962E1" w:rsidRPr="0041692F" w:rsidRDefault="00B962E1" w:rsidP="007B3AE1">
            <w:pPr>
              <w:pBdr>
                <w:bottom w:val="single" w:sz="4" w:space="1" w:color="auto"/>
              </w:pBdr>
              <w:spacing w:line="260" w:lineRule="exact"/>
              <w:ind w:left="-7"/>
              <w:jc w:val="center"/>
              <w:rPr>
                <w:rFonts w:ascii="Arial" w:hAnsi="Arial" w:cs="Arial"/>
                <w:sz w:val="14"/>
                <w:szCs w:val="14"/>
                <w:cs/>
              </w:rPr>
            </w:pPr>
            <w:r w:rsidRPr="0041692F">
              <w:rPr>
                <w:rFonts w:ascii="Arial" w:eastAsia="Arial Unicode MS" w:hAnsi="Arial" w:cs="Arial"/>
                <w:sz w:val="14"/>
                <w:szCs w:val="14"/>
              </w:rPr>
              <w:t>Non- interest bearing</w:t>
            </w:r>
          </w:p>
        </w:tc>
        <w:tc>
          <w:tcPr>
            <w:tcW w:w="1144" w:type="dxa"/>
            <w:vAlign w:val="bottom"/>
          </w:tcPr>
          <w:p w14:paraId="029338FC" w14:textId="77777777" w:rsidR="00B962E1" w:rsidRPr="0041692F" w:rsidRDefault="00B962E1" w:rsidP="007B3AE1">
            <w:pPr>
              <w:pBdr>
                <w:bottom w:val="single" w:sz="4" w:space="1" w:color="auto"/>
              </w:pBdr>
              <w:spacing w:line="260" w:lineRule="exact"/>
              <w:ind w:left="-57"/>
              <w:jc w:val="center"/>
              <w:rPr>
                <w:rFonts w:ascii="Arial" w:eastAsia="Arial Unicode MS" w:hAnsi="Arial" w:cs="Arial"/>
                <w:sz w:val="14"/>
                <w:szCs w:val="14"/>
              </w:rPr>
            </w:pPr>
            <w:r w:rsidRPr="0041692F">
              <w:rPr>
                <w:rFonts w:ascii="Arial" w:eastAsia="Arial Unicode MS" w:hAnsi="Arial" w:cs="Arial"/>
                <w:sz w:val="14"/>
                <w:szCs w:val="14"/>
              </w:rPr>
              <w:t>Total</w:t>
            </w:r>
          </w:p>
        </w:tc>
        <w:tc>
          <w:tcPr>
            <w:tcW w:w="1144" w:type="dxa"/>
            <w:vAlign w:val="bottom"/>
          </w:tcPr>
          <w:p w14:paraId="64FDD59D" w14:textId="77777777" w:rsidR="00B962E1" w:rsidRPr="0041692F" w:rsidRDefault="00B962E1" w:rsidP="007B3AE1">
            <w:pPr>
              <w:pBdr>
                <w:bottom w:val="single" w:sz="4" w:space="1" w:color="auto"/>
              </w:pBdr>
              <w:spacing w:line="260" w:lineRule="exact"/>
              <w:ind w:left="-57"/>
              <w:jc w:val="center"/>
              <w:rPr>
                <w:rFonts w:ascii="Arial" w:hAnsi="Arial" w:cs="Arial"/>
                <w:sz w:val="14"/>
                <w:szCs w:val="14"/>
              </w:rPr>
            </w:pPr>
            <w:r w:rsidRPr="0041692F">
              <w:rPr>
                <w:rFonts w:ascii="Arial" w:hAnsi="Arial" w:cs="Arial"/>
                <w:sz w:val="14"/>
                <w:szCs w:val="14"/>
              </w:rPr>
              <w:t>Effective interest rate</w:t>
            </w:r>
          </w:p>
        </w:tc>
      </w:tr>
      <w:tr w:rsidR="00B962E1" w:rsidRPr="0041692F" w14:paraId="15F2D2EE" w14:textId="77777777" w:rsidTr="007B3AE1">
        <w:trPr>
          <w:cantSplit/>
          <w:tblHeader/>
        </w:trPr>
        <w:tc>
          <w:tcPr>
            <w:tcW w:w="1998" w:type="dxa"/>
            <w:vAlign w:val="bottom"/>
          </w:tcPr>
          <w:p w14:paraId="7EA203F6" w14:textId="77777777" w:rsidR="00B962E1" w:rsidRPr="0041692F" w:rsidRDefault="00B962E1" w:rsidP="007B3AE1">
            <w:pPr>
              <w:tabs>
                <w:tab w:val="left" w:pos="240"/>
              </w:tabs>
              <w:spacing w:line="260" w:lineRule="exact"/>
              <w:ind w:left="240" w:right="-108" w:hanging="240"/>
              <w:rPr>
                <w:rFonts w:ascii="Arial" w:hAnsi="Arial" w:cs="Arial"/>
                <w:sz w:val="14"/>
                <w:szCs w:val="14"/>
              </w:rPr>
            </w:pPr>
          </w:p>
        </w:tc>
        <w:tc>
          <w:tcPr>
            <w:tcW w:w="1130" w:type="dxa"/>
            <w:vAlign w:val="bottom"/>
          </w:tcPr>
          <w:p w14:paraId="287F00DC"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2B50C194" w14:textId="77777777" w:rsidR="00B962E1" w:rsidRPr="0041692F" w:rsidRDefault="00B962E1" w:rsidP="007B3AE1">
            <w:pPr>
              <w:spacing w:line="260" w:lineRule="exact"/>
              <w:ind w:right="8"/>
              <w:jc w:val="right"/>
              <w:rPr>
                <w:rFonts w:ascii="Arial" w:hAnsi="Arial" w:cs="Arial"/>
                <w:sz w:val="14"/>
                <w:szCs w:val="14"/>
              </w:rPr>
            </w:pPr>
          </w:p>
        </w:tc>
        <w:tc>
          <w:tcPr>
            <w:tcW w:w="1143" w:type="dxa"/>
            <w:vAlign w:val="bottom"/>
          </w:tcPr>
          <w:p w14:paraId="541F1372"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4739DD99" w14:textId="77777777" w:rsidR="00B962E1" w:rsidRPr="0041692F" w:rsidRDefault="00B962E1" w:rsidP="007B3AE1">
            <w:pPr>
              <w:spacing w:line="260" w:lineRule="exact"/>
              <w:ind w:right="8"/>
              <w:jc w:val="right"/>
              <w:rPr>
                <w:rFonts w:ascii="Arial" w:hAnsi="Arial" w:cs="Arial"/>
                <w:sz w:val="14"/>
                <w:szCs w:val="14"/>
              </w:rPr>
            </w:pPr>
          </w:p>
        </w:tc>
        <w:tc>
          <w:tcPr>
            <w:tcW w:w="1143" w:type="dxa"/>
            <w:vAlign w:val="bottom"/>
          </w:tcPr>
          <w:p w14:paraId="11F7009D"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4BDF4C32"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507AE6BD" w14:textId="77777777" w:rsidR="00B962E1" w:rsidRPr="0041692F" w:rsidRDefault="00B962E1" w:rsidP="007B3AE1">
            <w:pPr>
              <w:spacing w:line="260" w:lineRule="exact"/>
              <w:ind w:left="-57"/>
              <w:jc w:val="center"/>
              <w:rPr>
                <w:rFonts w:ascii="Arial" w:hAnsi="Arial" w:cs="Arial"/>
                <w:sz w:val="14"/>
                <w:szCs w:val="14"/>
              </w:rPr>
            </w:pPr>
            <w:r w:rsidRPr="0041692F">
              <w:rPr>
                <w:rFonts w:ascii="Arial" w:hAnsi="Arial" w:cs="Arial"/>
                <w:sz w:val="14"/>
                <w:szCs w:val="14"/>
                <w:cs/>
              </w:rPr>
              <w:t>(</w:t>
            </w:r>
            <w:r w:rsidRPr="0041692F">
              <w:rPr>
                <w:rFonts w:ascii="Arial" w:hAnsi="Arial" w:cs="Arial"/>
                <w:sz w:val="14"/>
                <w:szCs w:val="14"/>
              </w:rPr>
              <w:t>% per annum</w:t>
            </w:r>
            <w:r w:rsidRPr="0041692F">
              <w:rPr>
                <w:rFonts w:ascii="Arial" w:hAnsi="Arial" w:cs="Arial"/>
                <w:sz w:val="14"/>
                <w:szCs w:val="14"/>
                <w:cs/>
              </w:rPr>
              <w:t>)</w:t>
            </w:r>
          </w:p>
        </w:tc>
      </w:tr>
      <w:tr w:rsidR="00B962E1" w:rsidRPr="0041692F" w14:paraId="11C5C82A" w14:textId="77777777" w:rsidTr="007B3AE1">
        <w:trPr>
          <w:cantSplit/>
          <w:tblHeader/>
        </w:trPr>
        <w:tc>
          <w:tcPr>
            <w:tcW w:w="1998" w:type="dxa"/>
            <w:vAlign w:val="bottom"/>
          </w:tcPr>
          <w:p w14:paraId="1F92A804" w14:textId="77777777" w:rsidR="00B962E1" w:rsidRPr="0041692F" w:rsidRDefault="00B962E1" w:rsidP="007B3AE1">
            <w:pPr>
              <w:tabs>
                <w:tab w:val="left" w:pos="900"/>
                <w:tab w:val="left" w:pos="1440"/>
                <w:tab w:val="left" w:pos="1980"/>
              </w:tabs>
              <w:spacing w:line="260" w:lineRule="exact"/>
              <w:ind w:left="162" w:hanging="162"/>
              <w:jc w:val="thaiDistribute"/>
              <w:rPr>
                <w:rFonts w:ascii="Arial" w:eastAsia="Arial Unicode MS" w:hAnsi="Arial" w:cs="Arial"/>
                <w:b/>
                <w:bCs/>
                <w:sz w:val="14"/>
                <w:szCs w:val="14"/>
              </w:rPr>
            </w:pPr>
            <w:r w:rsidRPr="0041692F">
              <w:rPr>
                <w:rFonts w:ascii="Arial" w:eastAsia="Arial Unicode MS" w:hAnsi="Arial" w:cs="Arial"/>
                <w:b/>
                <w:bCs/>
                <w:sz w:val="14"/>
                <w:szCs w:val="14"/>
              </w:rPr>
              <w:t>Financial assets</w:t>
            </w:r>
          </w:p>
        </w:tc>
        <w:tc>
          <w:tcPr>
            <w:tcW w:w="1130" w:type="dxa"/>
            <w:vAlign w:val="bottom"/>
          </w:tcPr>
          <w:p w14:paraId="584453BB"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504D0234" w14:textId="77777777" w:rsidR="00B962E1" w:rsidRPr="0041692F" w:rsidRDefault="00B962E1" w:rsidP="007B3AE1">
            <w:pPr>
              <w:spacing w:line="260" w:lineRule="exact"/>
              <w:ind w:right="8"/>
              <w:jc w:val="right"/>
              <w:rPr>
                <w:rFonts w:ascii="Arial" w:hAnsi="Arial" w:cs="Arial"/>
                <w:sz w:val="14"/>
                <w:szCs w:val="14"/>
              </w:rPr>
            </w:pPr>
          </w:p>
        </w:tc>
        <w:tc>
          <w:tcPr>
            <w:tcW w:w="1143" w:type="dxa"/>
            <w:vAlign w:val="bottom"/>
          </w:tcPr>
          <w:p w14:paraId="355A537E"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6541D101" w14:textId="77777777" w:rsidR="00B962E1" w:rsidRPr="0041692F" w:rsidRDefault="00B962E1" w:rsidP="007B3AE1">
            <w:pPr>
              <w:spacing w:line="260" w:lineRule="exact"/>
              <w:ind w:right="8"/>
              <w:jc w:val="right"/>
              <w:rPr>
                <w:rFonts w:ascii="Arial" w:hAnsi="Arial" w:cs="Arial"/>
                <w:sz w:val="14"/>
                <w:szCs w:val="14"/>
              </w:rPr>
            </w:pPr>
          </w:p>
        </w:tc>
        <w:tc>
          <w:tcPr>
            <w:tcW w:w="1143" w:type="dxa"/>
            <w:vAlign w:val="bottom"/>
          </w:tcPr>
          <w:p w14:paraId="28FBF11A"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645D2ED6" w14:textId="77777777" w:rsidR="00B962E1" w:rsidRPr="0041692F" w:rsidRDefault="00B962E1" w:rsidP="007B3AE1">
            <w:pPr>
              <w:spacing w:line="260" w:lineRule="exact"/>
              <w:ind w:right="8"/>
              <w:jc w:val="right"/>
              <w:rPr>
                <w:rFonts w:ascii="Arial" w:hAnsi="Arial" w:cs="Arial"/>
                <w:sz w:val="14"/>
                <w:szCs w:val="14"/>
              </w:rPr>
            </w:pPr>
          </w:p>
        </w:tc>
        <w:tc>
          <w:tcPr>
            <w:tcW w:w="1144" w:type="dxa"/>
            <w:vAlign w:val="bottom"/>
          </w:tcPr>
          <w:p w14:paraId="65DAB104" w14:textId="77777777" w:rsidR="00B962E1" w:rsidRPr="0041692F" w:rsidRDefault="00B962E1" w:rsidP="007B3AE1">
            <w:pPr>
              <w:spacing w:line="260" w:lineRule="exact"/>
              <w:ind w:left="-57"/>
              <w:jc w:val="center"/>
              <w:rPr>
                <w:rFonts w:ascii="Arial" w:hAnsi="Arial" w:cs="Arial"/>
                <w:sz w:val="14"/>
                <w:szCs w:val="14"/>
                <w:cs/>
              </w:rPr>
            </w:pPr>
          </w:p>
        </w:tc>
      </w:tr>
      <w:tr w:rsidR="004E3D3B" w:rsidRPr="0041692F" w14:paraId="6809626E" w14:textId="77777777" w:rsidTr="007B3AE1">
        <w:trPr>
          <w:cantSplit/>
          <w:tblHeader/>
        </w:trPr>
        <w:tc>
          <w:tcPr>
            <w:tcW w:w="1998" w:type="dxa"/>
            <w:vAlign w:val="bottom"/>
          </w:tcPr>
          <w:p w14:paraId="6B9CA156"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4"/>
              </w:rPr>
              <w:t>Cash and cash equivalents</w:t>
            </w:r>
          </w:p>
        </w:tc>
        <w:tc>
          <w:tcPr>
            <w:tcW w:w="1130" w:type="dxa"/>
            <w:vAlign w:val="bottom"/>
          </w:tcPr>
          <w:p w14:paraId="72E65547"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09627A8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22028E7E"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57213344"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262,655,816</w:t>
            </w:r>
          </w:p>
        </w:tc>
        <w:tc>
          <w:tcPr>
            <w:tcW w:w="1143" w:type="dxa"/>
            <w:vAlign w:val="bottom"/>
          </w:tcPr>
          <w:p w14:paraId="2FB89A16"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2,973,861</w:t>
            </w:r>
          </w:p>
        </w:tc>
        <w:tc>
          <w:tcPr>
            <w:tcW w:w="1144" w:type="dxa"/>
            <w:vAlign w:val="bottom"/>
          </w:tcPr>
          <w:p w14:paraId="57FC046C"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265,629,677</w:t>
            </w:r>
          </w:p>
        </w:tc>
        <w:tc>
          <w:tcPr>
            <w:tcW w:w="1144" w:type="dxa"/>
            <w:vAlign w:val="bottom"/>
          </w:tcPr>
          <w:p w14:paraId="7A42998B"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0.40 - 1.10</w:t>
            </w:r>
          </w:p>
        </w:tc>
      </w:tr>
      <w:tr w:rsidR="004E3D3B" w:rsidRPr="0041692F" w14:paraId="59991683" w14:textId="77777777" w:rsidTr="007B3AE1">
        <w:trPr>
          <w:cantSplit/>
          <w:tblHeader/>
        </w:trPr>
        <w:tc>
          <w:tcPr>
            <w:tcW w:w="1998" w:type="dxa"/>
            <w:vAlign w:val="bottom"/>
          </w:tcPr>
          <w:p w14:paraId="4B11F665"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4"/>
              </w:rPr>
              <w:t>Trade and other current receivables</w:t>
            </w:r>
          </w:p>
        </w:tc>
        <w:tc>
          <w:tcPr>
            <w:tcW w:w="1130" w:type="dxa"/>
            <w:vAlign w:val="bottom"/>
          </w:tcPr>
          <w:p w14:paraId="0B2651C4"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581B9435"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3511A473"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00DE9889"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768E818E"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297,567,838</w:t>
            </w:r>
          </w:p>
        </w:tc>
        <w:tc>
          <w:tcPr>
            <w:tcW w:w="1144" w:type="dxa"/>
            <w:vAlign w:val="bottom"/>
          </w:tcPr>
          <w:p w14:paraId="540D10DC"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297,567,838</w:t>
            </w:r>
          </w:p>
        </w:tc>
        <w:tc>
          <w:tcPr>
            <w:tcW w:w="1144" w:type="dxa"/>
            <w:vAlign w:val="bottom"/>
          </w:tcPr>
          <w:p w14:paraId="144C9912"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w:t>
            </w:r>
          </w:p>
        </w:tc>
      </w:tr>
      <w:tr w:rsidR="004E3D3B" w:rsidRPr="0041692F" w14:paraId="1B21681B" w14:textId="77777777" w:rsidTr="007B3AE1">
        <w:trPr>
          <w:cantSplit/>
          <w:tblHeader/>
        </w:trPr>
        <w:tc>
          <w:tcPr>
            <w:tcW w:w="1998" w:type="dxa"/>
            <w:vAlign w:val="bottom"/>
          </w:tcPr>
          <w:p w14:paraId="61018AA9"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7"/>
                <w:cs/>
              </w:rPr>
            </w:pPr>
            <w:r w:rsidRPr="0041692F">
              <w:rPr>
                <w:rFonts w:ascii="Arial" w:eastAsia="Arial Unicode MS" w:hAnsi="Arial" w:cs="Arial"/>
                <w:sz w:val="14"/>
                <w:szCs w:val="17"/>
              </w:rPr>
              <w:t>Short-term loan to related parties</w:t>
            </w:r>
          </w:p>
        </w:tc>
        <w:tc>
          <w:tcPr>
            <w:tcW w:w="1130" w:type="dxa"/>
            <w:vAlign w:val="bottom"/>
          </w:tcPr>
          <w:p w14:paraId="133164E4"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68F83D17" w14:textId="77777777" w:rsidR="004E3D3B" w:rsidRPr="0041692F" w:rsidRDefault="004E3D3B" w:rsidP="004E3D3B">
            <w:pPr>
              <w:spacing w:line="260" w:lineRule="exact"/>
              <w:ind w:left="-112"/>
              <w:jc w:val="right"/>
              <w:rPr>
                <w:rFonts w:ascii="Arial" w:hAnsi="Arial" w:cs="Arial"/>
                <w:sz w:val="14"/>
                <w:szCs w:val="14"/>
              </w:rPr>
            </w:pPr>
            <w:r w:rsidRPr="0041692F">
              <w:rPr>
                <w:rFonts w:ascii="Arial" w:hAnsi="Arial" w:cs="Arial"/>
                <w:sz w:val="14"/>
                <w:szCs w:val="14"/>
              </w:rPr>
              <w:t>495,000,000</w:t>
            </w:r>
          </w:p>
        </w:tc>
        <w:tc>
          <w:tcPr>
            <w:tcW w:w="1143" w:type="dxa"/>
            <w:vAlign w:val="bottom"/>
          </w:tcPr>
          <w:p w14:paraId="164C9963"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13A53260"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438A445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2A6BE784"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495,000,000</w:t>
            </w:r>
          </w:p>
        </w:tc>
        <w:tc>
          <w:tcPr>
            <w:tcW w:w="1144" w:type="dxa"/>
            <w:vAlign w:val="bottom"/>
          </w:tcPr>
          <w:p w14:paraId="089D71BF"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8</w:t>
            </w:r>
          </w:p>
        </w:tc>
      </w:tr>
      <w:tr w:rsidR="004E3D3B" w:rsidRPr="0041692F" w14:paraId="23813B05" w14:textId="77777777" w:rsidTr="007B3AE1">
        <w:trPr>
          <w:cantSplit/>
          <w:tblHeader/>
        </w:trPr>
        <w:tc>
          <w:tcPr>
            <w:tcW w:w="1998" w:type="dxa"/>
            <w:vAlign w:val="bottom"/>
          </w:tcPr>
          <w:p w14:paraId="6BA3A4BB"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7"/>
              </w:rPr>
            </w:pPr>
            <w:r w:rsidRPr="0041692F">
              <w:rPr>
                <w:rFonts w:ascii="Arial" w:eastAsia="Arial Unicode MS" w:hAnsi="Arial" w:cs="Arial"/>
                <w:sz w:val="14"/>
                <w:szCs w:val="17"/>
              </w:rPr>
              <w:t>Restricted bank deposits</w:t>
            </w:r>
          </w:p>
        </w:tc>
        <w:tc>
          <w:tcPr>
            <w:tcW w:w="1130" w:type="dxa"/>
            <w:vAlign w:val="bottom"/>
          </w:tcPr>
          <w:p w14:paraId="7FF37A5D"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3AAA394C" w14:textId="77777777" w:rsidR="004E3D3B" w:rsidRPr="0041692F" w:rsidRDefault="004E3D3B" w:rsidP="004E3D3B">
            <w:pPr>
              <w:spacing w:line="260" w:lineRule="exact"/>
              <w:ind w:left="-112"/>
              <w:jc w:val="right"/>
              <w:rPr>
                <w:rFonts w:ascii="Arial" w:hAnsi="Arial" w:cs="Arial"/>
                <w:sz w:val="14"/>
                <w:szCs w:val="14"/>
              </w:rPr>
            </w:pPr>
            <w:r w:rsidRPr="0041692F">
              <w:rPr>
                <w:rFonts w:ascii="Arial" w:hAnsi="Arial" w:cs="Arial"/>
                <w:sz w:val="14"/>
                <w:szCs w:val="14"/>
              </w:rPr>
              <w:t>-</w:t>
            </w:r>
          </w:p>
        </w:tc>
        <w:tc>
          <w:tcPr>
            <w:tcW w:w="1143" w:type="dxa"/>
            <w:vAlign w:val="bottom"/>
          </w:tcPr>
          <w:p w14:paraId="2F64E7A9"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4D180A1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7,500,000</w:t>
            </w:r>
          </w:p>
        </w:tc>
        <w:tc>
          <w:tcPr>
            <w:tcW w:w="1143" w:type="dxa"/>
            <w:vAlign w:val="bottom"/>
          </w:tcPr>
          <w:p w14:paraId="2E473FEA"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7E6BB2A5"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7,500,000</w:t>
            </w:r>
          </w:p>
        </w:tc>
        <w:tc>
          <w:tcPr>
            <w:tcW w:w="1144" w:type="dxa"/>
            <w:vAlign w:val="bottom"/>
          </w:tcPr>
          <w:p w14:paraId="04B15E74"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0.40</w:t>
            </w:r>
          </w:p>
        </w:tc>
      </w:tr>
      <w:tr w:rsidR="004E3D3B" w:rsidRPr="0041692F" w14:paraId="1EF70498" w14:textId="77777777" w:rsidTr="007B3AE1">
        <w:trPr>
          <w:cantSplit/>
          <w:tblHeader/>
        </w:trPr>
        <w:tc>
          <w:tcPr>
            <w:tcW w:w="1998" w:type="dxa"/>
            <w:vAlign w:val="bottom"/>
          </w:tcPr>
          <w:p w14:paraId="2FC1EF1B" w14:textId="77777777" w:rsidR="004E3D3B" w:rsidRPr="0041692F" w:rsidRDefault="004E3D3B" w:rsidP="009F10F0">
            <w:pPr>
              <w:tabs>
                <w:tab w:val="left" w:pos="900"/>
                <w:tab w:val="left" w:pos="1440"/>
                <w:tab w:val="left" w:pos="1980"/>
              </w:tabs>
              <w:spacing w:line="260" w:lineRule="exact"/>
              <w:ind w:left="162" w:right="-95" w:hanging="162"/>
              <w:rPr>
                <w:rFonts w:ascii="Arial" w:eastAsia="Arial Unicode MS" w:hAnsi="Arial" w:cs="Arial"/>
                <w:spacing w:val="-4"/>
                <w:sz w:val="14"/>
                <w:szCs w:val="17"/>
              </w:rPr>
            </w:pPr>
            <w:r w:rsidRPr="0041692F">
              <w:rPr>
                <w:rFonts w:ascii="Arial" w:eastAsia="Arial Unicode MS" w:hAnsi="Arial" w:cs="Arial"/>
                <w:spacing w:val="-4"/>
                <w:sz w:val="14"/>
                <w:szCs w:val="17"/>
              </w:rPr>
              <w:t>Deposit on land to related party</w:t>
            </w:r>
          </w:p>
        </w:tc>
        <w:tc>
          <w:tcPr>
            <w:tcW w:w="1130" w:type="dxa"/>
            <w:vAlign w:val="bottom"/>
          </w:tcPr>
          <w:p w14:paraId="3DFEB2CE"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6F1E5410" w14:textId="77777777" w:rsidR="004E3D3B" w:rsidRPr="0041692F" w:rsidRDefault="004E3D3B" w:rsidP="004E3D3B">
            <w:pPr>
              <w:spacing w:line="260" w:lineRule="exact"/>
              <w:ind w:left="-112"/>
              <w:jc w:val="right"/>
              <w:rPr>
                <w:rFonts w:ascii="Arial" w:hAnsi="Arial" w:cs="Arial"/>
                <w:sz w:val="14"/>
                <w:szCs w:val="14"/>
              </w:rPr>
            </w:pPr>
            <w:r w:rsidRPr="0041692F">
              <w:rPr>
                <w:rFonts w:ascii="Arial" w:hAnsi="Arial" w:cs="Arial"/>
                <w:sz w:val="14"/>
                <w:szCs w:val="14"/>
              </w:rPr>
              <w:t>-</w:t>
            </w:r>
          </w:p>
        </w:tc>
        <w:tc>
          <w:tcPr>
            <w:tcW w:w="1143" w:type="dxa"/>
            <w:vAlign w:val="bottom"/>
          </w:tcPr>
          <w:p w14:paraId="798BD1BC"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03FA171B"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2C551963"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200,000,000</w:t>
            </w:r>
          </w:p>
        </w:tc>
        <w:tc>
          <w:tcPr>
            <w:tcW w:w="1144" w:type="dxa"/>
            <w:vAlign w:val="bottom"/>
          </w:tcPr>
          <w:p w14:paraId="57BBB5BE"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200,000,000</w:t>
            </w:r>
          </w:p>
        </w:tc>
        <w:tc>
          <w:tcPr>
            <w:tcW w:w="1144" w:type="dxa"/>
            <w:vAlign w:val="bottom"/>
          </w:tcPr>
          <w:p w14:paraId="57381E80"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w:t>
            </w:r>
          </w:p>
        </w:tc>
      </w:tr>
      <w:tr w:rsidR="004E3D3B" w:rsidRPr="0041692F" w14:paraId="3EBE6A23" w14:textId="77777777" w:rsidTr="007B3AE1">
        <w:trPr>
          <w:cantSplit/>
          <w:tblHeader/>
        </w:trPr>
        <w:tc>
          <w:tcPr>
            <w:tcW w:w="1998" w:type="dxa"/>
            <w:vAlign w:val="bottom"/>
          </w:tcPr>
          <w:p w14:paraId="05780ADF"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7"/>
              </w:rPr>
            </w:pPr>
            <w:r w:rsidRPr="0041692F">
              <w:rPr>
                <w:rFonts w:ascii="Arial" w:eastAsia="Arial Unicode MS" w:hAnsi="Arial" w:cs="Arial"/>
                <w:sz w:val="14"/>
                <w:szCs w:val="17"/>
              </w:rPr>
              <w:t>Rental deposit</w:t>
            </w:r>
          </w:p>
        </w:tc>
        <w:tc>
          <w:tcPr>
            <w:tcW w:w="1130" w:type="dxa"/>
            <w:vAlign w:val="bottom"/>
          </w:tcPr>
          <w:p w14:paraId="6945C3B5" w14:textId="77777777" w:rsidR="004E3D3B" w:rsidRPr="0041692F" w:rsidRDefault="004E3D3B" w:rsidP="004E3D3B">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3471E786"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10CBC152" w14:textId="77777777" w:rsidR="004E3D3B" w:rsidRPr="0041692F" w:rsidRDefault="004E3D3B" w:rsidP="004E3D3B">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73C41EC2"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136,000,000</w:t>
            </w:r>
          </w:p>
        </w:tc>
        <w:tc>
          <w:tcPr>
            <w:tcW w:w="1143" w:type="dxa"/>
            <w:vAlign w:val="bottom"/>
          </w:tcPr>
          <w:p w14:paraId="45DCEC9E"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476E31DB" w14:textId="77777777" w:rsidR="004E3D3B" w:rsidRPr="0041692F" w:rsidRDefault="004E3D3B" w:rsidP="004E3D3B">
            <w:pPr>
              <w:spacing w:line="260" w:lineRule="exact"/>
              <w:jc w:val="right"/>
              <w:rPr>
                <w:rFonts w:ascii="Arial" w:hAnsi="Arial" w:cs="Arial"/>
                <w:sz w:val="14"/>
                <w:szCs w:val="14"/>
              </w:rPr>
            </w:pPr>
            <w:r w:rsidRPr="0041692F">
              <w:rPr>
                <w:rFonts w:ascii="Arial" w:hAnsi="Arial" w:cs="Arial"/>
                <w:sz w:val="14"/>
                <w:szCs w:val="14"/>
              </w:rPr>
              <w:t>136,000,000</w:t>
            </w:r>
          </w:p>
        </w:tc>
        <w:tc>
          <w:tcPr>
            <w:tcW w:w="1144" w:type="dxa"/>
            <w:vAlign w:val="bottom"/>
          </w:tcPr>
          <w:p w14:paraId="697B6AD5" w14:textId="77777777" w:rsidR="004E3D3B" w:rsidRPr="0041692F" w:rsidRDefault="004E3D3B" w:rsidP="004E3D3B">
            <w:pPr>
              <w:spacing w:line="260" w:lineRule="exact"/>
              <w:ind w:left="-57"/>
              <w:jc w:val="center"/>
              <w:rPr>
                <w:rFonts w:ascii="Arial" w:hAnsi="Arial" w:cs="Arial"/>
                <w:sz w:val="14"/>
                <w:szCs w:val="14"/>
              </w:rPr>
            </w:pPr>
            <w:r w:rsidRPr="0041692F">
              <w:rPr>
                <w:rFonts w:ascii="Arial" w:hAnsi="Arial" w:cs="Arial"/>
                <w:sz w:val="14"/>
                <w:szCs w:val="14"/>
              </w:rPr>
              <w:t>0.40</w:t>
            </w:r>
          </w:p>
        </w:tc>
      </w:tr>
      <w:tr w:rsidR="004E3D3B" w:rsidRPr="0041692F" w14:paraId="02D290A4" w14:textId="77777777" w:rsidTr="007B3AE1">
        <w:trPr>
          <w:cantSplit/>
          <w:tblHeader/>
        </w:trPr>
        <w:tc>
          <w:tcPr>
            <w:tcW w:w="1998" w:type="dxa"/>
            <w:vAlign w:val="bottom"/>
          </w:tcPr>
          <w:p w14:paraId="29FA84C0"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7"/>
              </w:rPr>
              <w:t>Long-term loan to parent company</w:t>
            </w:r>
          </w:p>
        </w:tc>
        <w:tc>
          <w:tcPr>
            <w:tcW w:w="1130" w:type="dxa"/>
            <w:vAlign w:val="bottom"/>
          </w:tcPr>
          <w:p w14:paraId="0AC390E5"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0B9A5E30"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3,500,000,000</w:t>
            </w:r>
          </w:p>
        </w:tc>
        <w:tc>
          <w:tcPr>
            <w:tcW w:w="1143" w:type="dxa"/>
            <w:vAlign w:val="bottom"/>
          </w:tcPr>
          <w:p w14:paraId="3C1C055E" w14:textId="77777777" w:rsidR="004E3D3B" w:rsidRPr="0041692F" w:rsidRDefault="004E3D3B" w:rsidP="004E3D3B">
            <w:pPr>
              <w:pBdr>
                <w:bottom w:val="single" w:sz="4" w:space="1" w:color="auto"/>
              </w:pBd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1A06CE41"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122344B2"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6E0F132A"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3,500,000,000</w:t>
            </w:r>
          </w:p>
        </w:tc>
        <w:tc>
          <w:tcPr>
            <w:tcW w:w="1144" w:type="dxa"/>
            <w:vAlign w:val="bottom"/>
          </w:tcPr>
          <w:p w14:paraId="535F1C6E"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9</w:t>
            </w:r>
          </w:p>
        </w:tc>
      </w:tr>
      <w:tr w:rsidR="004E3D3B" w:rsidRPr="0041692F" w14:paraId="746DE331" w14:textId="77777777" w:rsidTr="007B3AE1">
        <w:trPr>
          <w:cantSplit/>
          <w:trHeight w:val="75"/>
          <w:tblHeader/>
        </w:trPr>
        <w:tc>
          <w:tcPr>
            <w:tcW w:w="1998" w:type="dxa"/>
            <w:vAlign w:val="bottom"/>
          </w:tcPr>
          <w:p w14:paraId="63038D89" w14:textId="77777777" w:rsidR="004E3D3B" w:rsidRPr="0041692F" w:rsidRDefault="004E3D3B" w:rsidP="004E3D3B">
            <w:pPr>
              <w:tabs>
                <w:tab w:val="left" w:pos="240"/>
              </w:tabs>
              <w:spacing w:line="260" w:lineRule="exact"/>
              <w:ind w:left="162" w:hanging="162"/>
              <w:rPr>
                <w:rFonts w:ascii="Arial" w:eastAsia="Arial Unicode MS" w:hAnsi="Arial" w:cs="Arial"/>
                <w:sz w:val="14"/>
                <w:szCs w:val="14"/>
                <w:rtl/>
                <w:cs/>
              </w:rPr>
            </w:pPr>
          </w:p>
        </w:tc>
        <w:tc>
          <w:tcPr>
            <w:tcW w:w="1130" w:type="dxa"/>
            <w:vAlign w:val="bottom"/>
          </w:tcPr>
          <w:p w14:paraId="1A59B630" w14:textId="77777777" w:rsidR="004E3D3B" w:rsidRPr="0041692F" w:rsidRDefault="004E3D3B" w:rsidP="004E3D3B">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7EAF0BC0"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3,995,000,000</w:t>
            </w:r>
          </w:p>
        </w:tc>
        <w:tc>
          <w:tcPr>
            <w:tcW w:w="1143" w:type="dxa"/>
            <w:vAlign w:val="bottom"/>
          </w:tcPr>
          <w:p w14:paraId="1C62CD6C" w14:textId="77777777" w:rsidR="004E3D3B" w:rsidRPr="0041692F" w:rsidRDefault="004E3D3B" w:rsidP="004E3D3B">
            <w:pPr>
              <w:pBdr>
                <w:bottom w:val="single" w:sz="4" w:space="1" w:color="auto"/>
              </w:pBd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156F67B4"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406,155,816</w:t>
            </w:r>
          </w:p>
        </w:tc>
        <w:tc>
          <w:tcPr>
            <w:tcW w:w="1143" w:type="dxa"/>
            <w:vAlign w:val="bottom"/>
          </w:tcPr>
          <w:p w14:paraId="6DEA1218"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500,541,699</w:t>
            </w:r>
          </w:p>
        </w:tc>
        <w:tc>
          <w:tcPr>
            <w:tcW w:w="1144" w:type="dxa"/>
            <w:vAlign w:val="bottom"/>
          </w:tcPr>
          <w:p w14:paraId="47C51B47" w14:textId="77777777" w:rsidR="004E3D3B" w:rsidRPr="0041692F" w:rsidRDefault="004E3D3B" w:rsidP="004E3D3B">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4,901,697,515</w:t>
            </w:r>
          </w:p>
        </w:tc>
        <w:tc>
          <w:tcPr>
            <w:tcW w:w="1144" w:type="dxa"/>
            <w:vAlign w:val="bottom"/>
          </w:tcPr>
          <w:p w14:paraId="6FB456AB"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p>
        </w:tc>
      </w:tr>
      <w:tr w:rsidR="004E3D3B" w:rsidRPr="0041692F" w14:paraId="77159A65" w14:textId="77777777" w:rsidTr="007B3AE1">
        <w:trPr>
          <w:cantSplit/>
          <w:tblHeader/>
        </w:trPr>
        <w:tc>
          <w:tcPr>
            <w:tcW w:w="1998" w:type="dxa"/>
            <w:vAlign w:val="bottom"/>
          </w:tcPr>
          <w:p w14:paraId="36B1BF6B" w14:textId="77777777" w:rsidR="004E3D3B" w:rsidRPr="0041692F" w:rsidRDefault="004E3D3B" w:rsidP="004E3D3B">
            <w:pPr>
              <w:tabs>
                <w:tab w:val="left" w:pos="900"/>
                <w:tab w:val="left" w:pos="1440"/>
                <w:tab w:val="left" w:pos="1980"/>
              </w:tabs>
              <w:spacing w:line="260" w:lineRule="exact"/>
              <w:ind w:left="162" w:hanging="162"/>
              <w:rPr>
                <w:rFonts w:ascii="Arial" w:eastAsia="Arial Unicode MS" w:hAnsi="Arial" w:cs="Arial"/>
                <w:b/>
                <w:bCs/>
                <w:sz w:val="14"/>
                <w:szCs w:val="14"/>
              </w:rPr>
            </w:pPr>
            <w:r w:rsidRPr="0041692F">
              <w:rPr>
                <w:rFonts w:ascii="Arial" w:eastAsia="Arial Unicode MS" w:hAnsi="Arial" w:cs="Arial"/>
                <w:b/>
                <w:bCs/>
                <w:sz w:val="14"/>
                <w:szCs w:val="14"/>
              </w:rPr>
              <w:t>Financial liabilities</w:t>
            </w:r>
          </w:p>
        </w:tc>
        <w:tc>
          <w:tcPr>
            <w:tcW w:w="1130" w:type="dxa"/>
            <w:vAlign w:val="bottom"/>
          </w:tcPr>
          <w:p w14:paraId="5C094602" w14:textId="77777777" w:rsidR="004E3D3B" w:rsidRPr="0041692F" w:rsidRDefault="004E3D3B" w:rsidP="004E3D3B">
            <w:pPr>
              <w:spacing w:line="260" w:lineRule="exact"/>
              <w:ind w:right="8"/>
              <w:jc w:val="right"/>
              <w:rPr>
                <w:rFonts w:ascii="Arial" w:hAnsi="Arial" w:cs="Arial"/>
                <w:sz w:val="14"/>
                <w:szCs w:val="14"/>
              </w:rPr>
            </w:pPr>
          </w:p>
        </w:tc>
        <w:tc>
          <w:tcPr>
            <w:tcW w:w="1144" w:type="dxa"/>
            <w:vAlign w:val="bottom"/>
          </w:tcPr>
          <w:p w14:paraId="6ACFA845" w14:textId="77777777" w:rsidR="004E3D3B" w:rsidRPr="0041692F" w:rsidRDefault="004E3D3B" w:rsidP="004E3D3B">
            <w:pPr>
              <w:spacing w:line="260" w:lineRule="exact"/>
              <w:jc w:val="right"/>
              <w:rPr>
                <w:rFonts w:ascii="Arial" w:hAnsi="Arial" w:cs="Arial"/>
                <w:sz w:val="14"/>
                <w:szCs w:val="14"/>
              </w:rPr>
            </w:pPr>
          </w:p>
        </w:tc>
        <w:tc>
          <w:tcPr>
            <w:tcW w:w="1143" w:type="dxa"/>
            <w:vAlign w:val="bottom"/>
          </w:tcPr>
          <w:p w14:paraId="3B774E56" w14:textId="77777777" w:rsidR="004E3D3B" w:rsidRPr="0041692F" w:rsidRDefault="004E3D3B" w:rsidP="004E3D3B">
            <w:pPr>
              <w:tabs>
                <w:tab w:val="decimal" w:pos="612"/>
              </w:tabs>
              <w:spacing w:line="260" w:lineRule="exact"/>
              <w:jc w:val="right"/>
              <w:rPr>
                <w:rFonts w:ascii="Arial" w:hAnsi="Arial" w:cs="Arial"/>
                <w:sz w:val="14"/>
                <w:szCs w:val="14"/>
              </w:rPr>
            </w:pPr>
          </w:p>
        </w:tc>
        <w:tc>
          <w:tcPr>
            <w:tcW w:w="1144" w:type="dxa"/>
            <w:vAlign w:val="bottom"/>
          </w:tcPr>
          <w:p w14:paraId="6B05090A" w14:textId="77777777" w:rsidR="004E3D3B" w:rsidRPr="0041692F" w:rsidRDefault="004E3D3B" w:rsidP="004E3D3B">
            <w:pPr>
              <w:spacing w:line="260" w:lineRule="exact"/>
              <w:jc w:val="right"/>
              <w:rPr>
                <w:rFonts w:ascii="Arial" w:hAnsi="Arial" w:cs="Arial"/>
                <w:sz w:val="14"/>
                <w:szCs w:val="14"/>
              </w:rPr>
            </w:pPr>
          </w:p>
        </w:tc>
        <w:tc>
          <w:tcPr>
            <w:tcW w:w="1143" w:type="dxa"/>
            <w:vAlign w:val="bottom"/>
          </w:tcPr>
          <w:p w14:paraId="3B38AFA2" w14:textId="77777777" w:rsidR="004E3D3B" w:rsidRPr="0041692F" w:rsidRDefault="004E3D3B" w:rsidP="004E3D3B">
            <w:pPr>
              <w:spacing w:line="260" w:lineRule="exact"/>
              <w:jc w:val="right"/>
              <w:rPr>
                <w:rFonts w:ascii="Arial" w:hAnsi="Arial" w:cs="Arial"/>
                <w:sz w:val="14"/>
                <w:szCs w:val="14"/>
              </w:rPr>
            </w:pPr>
          </w:p>
        </w:tc>
        <w:tc>
          <w:tcPr>
            <w:tcW w:w="1144" w:type="dxa"/>
            <w:vAlign w:val="bottom"/>
          </w:tcPr>
          <w:p w14:paraId="08B69C04" w14:textId="77777777" w:rsidR="004E3D3B" w:rsidRPr="0041692F" w:rsidRDefault="004E3D3B" w:rsidP="004E3D3B">
            <w:pPr>
              <w:spacing w:line="260" w:lineRule="exact"/>
              <w:jc w:val="right"/>
              <w:rPr>
                <w:rFonts w:ascii="Arial" w:hAnsi="Arial" w:cs="Arial"/>
                <w:sz w:val="14"/>
                <w:szCs w:val="14"/>
              </w:rPr>
            </w:pPr>
          </w:p>
        </w:tc>
        <w:tc>
          <w:tcPr>
            <w:tcW w:w="1144" w:type="dxa"/>
            <w:vAlign w:val="bottom"/>
          </w:tcPr>
          <w:p w14:paraId="608C07D7" w14:textId="77777777" w:rsidR="004E3D3B" w:rsidRPr="0041692F" w:rsidRDefault="004E3D3B" w:rsidP="004E3D3B">
            <w:pPr>
              <w:pBdr>
                <w:top w:val="single" w:sz="4" w:space="1" w:color="FFFFFF"/>
                <w:bottom w:val="single" w:sz="4" w:space="1" w:color="FFFFFF"/>
              </w:pBdr>
              <w:spacing w:line="260" w:lineRule="exact"/>
              <w:ind w:left="-57"/>
              <w:jc w:val="center"/>
              <w:rPr>
                <w:rFonts w:ascii="Arial" w:hAnsi="Arial" w:cs="Arial"/>
                <w:sz w:val="14"/>
                <w:szCs w:val="14"/>
              </w:rPr>
            </w:pPr>
          </w:p>
        </w:tc>
      </w:tr>
      <w:tr w:rsidR="007258E5" w:rsidRPr="0041692F" w14:paraId="413C0EC9" w14:textId="77777777" w:rsidTr="007B3AE1">
        <w:trPr>
          <w:cantSplit/>
          <w:trHeight w:val="225"/>
          <w:tblHeader/>
        </w:trPr>
        <w:tc>
          <w:tcPr>
            <w:tcW w:w="1998" w:type="dxa"/>
            <w:vAlign w:val="bottom"/>
          </w:tcPr>
          <w:p w14:paraId="12D105FC" w14:textId="77777777" w:rsidR="007258E5" w:rsidRPr="0041692F" w:rsidRDefault="007258E5" w:rsidP="007258E5">
            <w:pPr>
              <w:tabs>
                <w:tab w:val="left" w:pos="900"/>
                <w:tab w:val="left" w:pos="1440"/>
                <w:tab w:val="left" w:pos="1980"/>
              </w:tabs>
              <w:spacing w:line="260" w:lineRule="exact"/>
              <w:ind w:left="162" w:hanging="162"/>
              <w:rPr>
                <w:rFonts w:ascii="Arial" w:eastAsia="Arial Unicode MS" w:hAnsi="Arial" w:cs="Arial"/>
                <w:sz w:val="14"/>
                <w:szCs w:val="14"/>
                <w:u w:val="single"/>
              </w:rPr>
            </w:pPr>
            <w:r w:rsidRPr="0041692F">
              <w:rPr>
                <w:rFonts w:ascii="Arial" w:eastAsia="Arial Unicode MS" w:hAnsi="Arial" w:cs="Arial"/>
                <w:sz w:val="14"/>
                <w:szCs w:val="14"/>
              </w:rPr>
              <w:t>Trade and other current payables</w:t>
            </w:r>
          </w:p>
        </w:tc>
        <w:tc>
          <w:tcPr>
            <w:tcW w:w="1130" w:type="dxa"/>
            <w:vAlign w:val="bottom"/>
          </w:tcPr>
          <w:p w14:paraId="77DF6099" w14:textId="77777777" w:rsidR="007258E5" w:rsidRPr="0041692F" w:rsidRDefault="007258E5" w:rsidP="007258E5">
            <w:pP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4F89B56F"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710233DF" w14:textId="77777777" w:rsidR="007258E5" w:rsidRPr="0041692F" w:rsidRDefault="007258E5" w:rsidP="007258E5">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7C8CD5F6"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41F94A8F"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140,550,032</w:t>
            </w:r>
          </w:p>
        </w:tc>
        <w:tc>
          <w:tcPr>
            <w:tcW w:w="1144" w:type="dxa"/>
            <w:vAlign w:val="bottom"/>
          </w:tcPr>
          <w:p w14:paraId="13AE2419"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140,550,032</w:t>
            </w:r>
          </w:p>
        </w:tc>
        <w:tc>
          <w:tcPr>
            <w:tcW w:w="1144" w:type="dxa"/>
            <w:vAlign w:val="bottom"/>
          </w:tcPr>
          <w:p w14:paraId="1AAB85E3" w14:textId="77777777" w:rsidR="007258E5" w:rsidRPr="0041692F" w:rsidRDefault="007258E5" w:rsidP="007258E5">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w:t>
            </w:r>
          </w:p>
        </w:tc>
      </w:tr>
      <w:tr w:rsidR="007258E5" w:rsidRPr="0041692F" w14:paraId="5AD1176F" w14:textId="77777777" w:rsidTr="007B3AE1">
        <w:trPr>
          <w:cantSplit/>
          <w:tblHeader/>
        </w:trPr>
        <w:tc>
          <w:tcPr>
            <w:tcW w:w="1998" w:type="dxa"/>
            <w:vAlign w:val="bottom"/>
          </w:tcPr>
          <w:p w14:paraId="38100D23" w14:textId="77777777" w:rsidR="007258E5" w:rsidRPr="0041692F" w:rsidRDefault="007258E5" w:rsidP="007258E5">
            <w:pPr>
              <w:tabs>
                <w:tab w:val="left" w:pos="900"/>
                <w:tab w:val="left" w:pos="1440"/>
                <w:tab w:val="left" w:pos="1980"/>
              </w:tabs>
              <w:spacing w:line="260" w:lineRule="exact"/>
              <w:ind w:left="162" w:hanging="162"/>
              <w:rPr>
                <w:rFonts w:ascii="Arial" w:eastAsia="Arial Unicode MS" w:hAnsi="Arial" w:cs="Arial"/>
                <w:sz w:val="14"/>
                <w:szCs w:val="14"/>
              </w:rPr>
            </w:pPr>
            <w:r w:rsidRPr="0041692F">
              <w:rPr>
                <w:rFonts w:ascii="Arial" w:eastAsia="Arial Unicode MS" w:hAnsi="Arial" w:cs="Arial"/>
                <w:sz w:val="14"/>
                <w:szCs w:val="14"/>
              </w:rPr>
              <w:t>Lease liabilities</w:t>
            </w:r>
          </w:p>
        </w:tc>
        <w:tc>
          <w:tcPr>
            <w:tcW w:w="1130" w:type="dxa"/>
            <w:vAlign w:val="bottom"/>
          </w:tcPr>
          <w:p w14:paraId="5AD4C291" w14:textId="77777777" w:rsidR="007258E5" w:rsidRPr="0041692F" w:rsidRDefault="007258E5" w:rsidP="007258E5">
            <w:pPr>
              <w:spacing w:line="260" w:lineRule="exact"/>
              <w:ind w:right="8"/>
              <w:jc w:val="right"/>
              <w:rPr>
                <w:rFonts w:ascii="Arial" w:hAnsi="Arial" w:cs="Arial"/>
                <w:sz w:val="14"/>
                <w:szCs w:val="14"/>
              </w:rPr>
            </w:pPr>
            <w:r w:rsidRPr="0041692F">
              <w:rPr>
                <w:rFonts w:ascii="Arial" w:hAnsi="Arial" w:cs="Arial"/>
                <w:sz w:val="14"/>
                <w:szCs w:val="14"/>
              </w:rPr>
              <w:t>13,092,031</w:t>
            </w:r>
          </w:p>
        </w:tc>
        <w:tc>
          <w:tcPr>
            <w:tcW w:w="1144" w:type="dxa"/>
            <w:vAlign w:val="bottom"/>
          </w:tcPr>
          <w:p w14:paraId="2F392020"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53,385,643</w:t>
            </w:r>
          </w:p>
        </w:tc>
        <w:tc>
          <w:tcPr>
            <w:tcW w:w="1143" w:type="dxa"/>
            <w:vAlign w:val="bottom"/>
          </w:tcPr>
          <w:p w14:paraId="3D92313C" w14:textId="77777777" w:rsidR="007258E5" w:rsidRPr="0041692F" w:rsidRDefault="007258E5" w:rsidP="007258E5">
            <w:pP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2C779AD2"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037B43D5"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2AE5F82E" w14:textId="77777777" w:rsidR="007258E5" w:rsidRPr="0041692F" w:rsidRDefault="007258E5" w:rsidP="007258E5">
            <w:pPr>
              <w:spacing w:line="260" w:lineRule="exact"/>
              <w:jc w:val="right"/>
              <w:rPr>
                <w:rFonts w:ascii="Arial" w:hAnsi="Arial" w:cs="Arial"/>
                <w:sz w:val="14"/>
                <w:szCs w:val="14"/>
              </w:rPr>
            </w:pPr>
            <w:r w:rsidRPr="0041692F">
              <w:rPr>
                <w:rFonts w:ascii="Arial" w:hAnsi="Arial" w:cs="Arial"/>
                <w:sz w:val="14"/>
                <w:szCs w:val="14"/>
              </w:rPr>
              <w:t>66,477,674</w:t>
            </w:r>
          </w:p>
        </w:tc>
        <w:tc>
          <w:tcPr>
            <w:tcW w:w="1144" w:type="dxa"/>
            <w:vAlign w:val="bottom"/>
          </w:tcPr>
          <w:p w14:paraId="536EC038" w14:textId="77777777" w:rsidR="007258E5" w:rsidRPr="0041692F" w:rsidRDefault="007258E5" w:rsidP="007258E5">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6.81</w:t>
            </w:r>
          </w:p>
        </w:tc>
      </w:tr>
      <w:tr w:rsidR="007258E5" w:rsidRPr="0041692F" w14:paraId="3440599F" w14:textId="77777777" w:rsidTr="007B3AE1">
        <w:trPr>
          <w:cantSplit/>
          <w:tblHeader/>
        </w:trPr>
        <w:tc>
          <w:tcPr>
            <w:tcW w:w="1998" w:type="dxa"/>
            <w:vAlign w:val="bottom"/>
          </w:tcPr>
          <w:p w14:paraId="227CD72A" w14:textId="77777777" w:rsidR="007258E5" w:rsidRPr="0041692F" w:rsidRDefault="007258E5" w:rsidP="007258E5">
            <w:pPr>
              <w:tabs>
                <w:tab w:val="left" w:pos="900"/>
                <w:tab w:val="left" w:pos="1440"/>
                <w:tab w:val="left" w:pos="1980"/>
              </w:tabs>
              <w:spacing w:line="260" w:lineRule="exact"/>
              <w:ind w:left="162" w:right="-107" w:hanging="162"/>
              <w:rPr>
                <w:rFonts w:ascii="Arial" w:eastAsia="Arial Unicode MS" w:hAnsi="Arial" w:cs="Arial"/>
                <w:sz w:val="14"/>
                <w:szCs w:val="14"/>
              </w:rPr>
            </w:pPr>
            <w:r w:rsidRPr="0041692F">
              <w:rPr>
                <w:rFonts w:ascii="Arial" w:eastAsia="Arial Unicode MS" w:hAnsi="Arial" w:cs="Arial"/>
                <w:spacing w:val="-4"/>
                <w:sz w:val="14"/>
                <w:szCs w:val="14"/>
              </w:rPr>
              <w:t>Liabilities from lease agreement</w:t>
            </w:r>
            <w:r w:rsidRPr="0041692F">
              <w:rPr>
                <w:rFonts w:ascii="Arial" w:eastAsia="Arial Unicode MS" w:hAnsi="Arial" w:cs="Arial"/>
                <w:sz w:val="14"/>
                <w:szCs w:val="14"/>
              </w:rPr>
              <w:t xml:space="preserve"> with buy-back obligation</w:t>
            </w:r>
          </w:p>
        </w:tc>
        <w:tc>
          <w:tcPr>
            <w:tcW w:w="1130" w:type="dxa"/>
            <w:vAlign w:val="bottom"/>
          </w:tcPr>
          <w:p w14:paraId="2A5737EE"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125,446,481</w:t>
            </w:r>
          </w:p>
        </w:tc>
        <w:tc>
          <w:tcPr>
            <w:tcW w:w="1144" w:type="dxa"/>
            <w:vAlign w:val="bottom"/>
          </w:tcPr>
          <w:p w14:paraId="6F097ED9" w14:textId="77777777" w:rsidR="007258E5" w:rsidRPr="0041692F" w:rsidRDefault="007258E5" w:rsidP="007258E5">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4,533,612,617</w:t>
            </w:r>
          </w:p>
        </w:tc>
        <w:tc>
          <w:tcPr>
            <w:tcW w:w="1143" w:type="dxa"/>
            <w:vAlign w:val="bottom"/>
          </w:tcPr>
          <w:p w14:paraId="5A543F6B" w14:textId="77777777" w:rsidR="007258E5" w:rsidRPr="0041692F" w:rsidRDefault="007258E5" w:rsidP="007258E5">
            <w:pPr>
              <w:pBdr>
                <w:bottom w:val="single" w:sz="4" w:space="1" w:color="auto"/>
              </w:pBdr>
              <w:tabs>
                <w:tab w:val="decimal" w:pos="612"/>
              </w:tabs>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6D11DDFC" w14:textId="77777777" w:rsidR="007258E5" w:rsidRPr="0041692F" w:rsidRDefault="007258E5" w:rsidP="007258E5">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w:t>
            </w:r>
          </w:p>
        </w:tc>
        <w:tc>
          <w:tcPr>
            <w:tcW w:w="1143" w:type="dxa"/>
            <w:vAlign w:val="bottom"/>
          </w:tcPr>
          <w:p w14:paraId="617DFEE3" w14:textId="77777777" w:rsidR="007258E5" w:rsidRPr="0041692F" w:rsidRDefault="007258E5" w:rsidP="007258E5">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w:t>
            </w:r>
          </w:p>
        </w:tc>
        <w:tc>
          <w:tcPr>
            <w:tcW w:w="1144" w:type="dxa"/>
            <w:vAlign w:val="bottom"/>
          </w:tcPr>
          <w:p w14:paraId="39A82B7F" w14:textId="77777777" w:rsidR="007258E5" w:rsidRPr="0041692F" w:rsidRDefault="007258E5" w:rsidP="007258E5">
            <w:pPr>
              <w:pBdr>
                <w:bottom w:val="single" w:sz="4" w:space="1" w:color="auto"/>
              </w:pBdr>
              <w:spacing w:line="260" w:lineRule="exact"/>
              <w:jc w:val="right"/>
              <w:rPr>
                <w:rFonts w:ascii="Arial" w:hAnsi="Arial" w:cs="Arial"/>
                <w:sz w:val="14"/>
                <w:szCs w:val="14"/>
              </w:rPr>
            </w:pPr>
            <w:r w:rsidRPr="0041692F">
              <w:rPr>
                <w:rFonts w:ascii="Arial" w:hAnsi="Arial" w:cs="Arial"/>
                <w:sz w:val="14"/>
                <w:szCs w:val="14"/>
              </w:rPr>
              <w:t>4,659,059,098</w:t>
            </w:r>
          </w:p>
        </w:tc>
        <w:tc>
          <w:tcPr>
            <w:tcW w:w="1144" w:type="dxa"/>
            <w:vAlign w:val="bottom"/>
          </w:tcPr>
          <w:p w14:paraId="03998999" w14:textId="77777777" w:rsidR="007258E5" w:rsidRPr="0041692F" w:rsidRDefault="007258E5" w:rsidP="007258E5">
            <w:pPr>
              <w:pBdr>
                <w:top w:val="single" w:sz="4" w:space="1" w:color="FFFFFF"/>
                <w:bottom w:val="single" w:sz="4" w:space="1" w:color="FFFFFF"/>
              </w:pBdr>
              <w:spacing w:line="260" w:lineRule="exact"/>
              <w:ind w:left="-57"/>
              <w:jc w:val="center"/>
              <w:rPr>
                <w:rFonts w:ascii="Arial" w:hAnsi="Arial" w:cs="Arial"/>
                <w:sz w:val="14"/>
                <w:szCs w:val="14"/>
              </w:rPr>
            </w:pPr>
            <w:r w:rsidRPr="0041692F">
              <w:rPr>
                <w:rFonts w:ascii="Arial" w:hAnsi="Arial" w:cs="Arial"/>
                <w:sz w:val="14"/>
                <w:szCs w:val="14"/>
              </w:rPr>
              <w:t>8.66</w:t>
            </w:r>
          </w:p>
        </w:tc>
      </w:tr>
      <w:tr w:rsidR="007258E5" w:rsidRPr="0041692F" w14:paraId="72877B14" w14:textId="77777777" w:rsidTr="007B3AE1">
        <w:trPr>
          <w:cantSplit/>
          <w:tblHeader/>
        </w:trPr>
        <w:tc>
          <w:tcPr>
            <w:tcW w:w="1998" w:type="dxa"/>
            <w:vAlign w:val="bottom"/>
          </w:tcPr>
          <w:p w14:paraId="23BAF497" w14:textId="77777777" w:rsidR="007258E5" w:rsidRPr="0041692F" w:rsidRDefault="007258E5" w:rsidP="007258E5">
            <w:pPr>
              <w:tabs>
                <w:tab w:val="left" w:pos="900"/>
                <w:tab w:val="left" w:pos="1440"/>
                <w:tab w:val="left" w:pos="1980"/>
              </w:tabs>
              <w:spacing w:line="260" w:lineRule="exact"/>
              <w:ind w:left="162" w:hanging="162"/>
              <w:jc w:val="thaiDistribute"/>
              <w:rPr>
                <w:rFonts w:ascii="Arial" w:eastAsia="Arial Unicode MS" w:hAnsi="Arial" w:cs="Arial"/>
                <w:sz w:val="14"/>
                <w:szCs w:val="14"/>
              </w:rPr>
            </w:pPr>
          </w:p>
        </w:tc>
        <w:tc>
          <w:tcPr>
            <w:tcW w:w="1130" w:type="dxa"/>
            <w:vAlign w:val="bottom"/>
          </w:tcPr>
          <w:p w14:paraId="564617CD"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138,538,512</w:t>
            </w:r>
          </w:p>
        </w:tc>
        <w:tc>
          <w:tcPr>
            <w:tcW w:w="1144" w:type="dxa"/>
            <w:vAlign w:val="bottom"/>
          </w:tcPr>
          <w:p w14:paraId="5A0BF03C"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4,586,998,260</w:t>
            </w:r>
          </w:p>
        </w:tc>
        <w:tc>
          <w:tcPr>
            <w:tcW w:w="1143" w:type="dxa"/>
            <w:vAlign w:val="bottom"/>
          </w:tcPr>
          <w:p w14:paraId="170C02B2"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w:t>
            </w:r>
          </w:p>
        </w:tc>
        <w:tc>
          <w:tcPr>
            <w:tcW w:w="1144" w:type="dxa"/>
            <w:vAlign w:val="bottom"/>
          </w:tcPr>
          <w:p w14:paraId="42D0126C"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w:t>
            </w:r>
          </w:p>
        </w:tc>
        <w:tc>
          <w:tcPr>
            <w:tcW w:w="1143" w:type="dxa"/>
            <w:vAlign w:val="bottom"/>
          </w:tcPr>
          <w:p w14:paraId="435F9612"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140,550,032</w:t>
            </w:r>
          </w:p>
        </w:tc>
        <w:tc>
          <w:tcPr>
            <w:tcW w:w="1144" w:type="dxa"/>
            <w:vAlign w:val="bottom"/>
          </w:tcPr>
          <w:p w14:paraId="450D0C67" w14:textId="77777777" w:rsidR="007258E5" w:rsidRPr="0041692F" w:rsidRDefault="007258E5" w:rsidP="007258E5">
            <w:pPr>
              <w:pBdr>
                <w:bottom w:val="single" w:sz="4" w:space="1" w:color="auto"/>
              </w:pBdr>
              <w:spacing w:line="260" w:lineRule="exact"/>
              <w:ind w:right="8"/>
              <w:jc w:val="right"/>
              <w:rPr>
                <w:rFonts w:ascii="Arial" w:hAnsi="Arial" w:cs="Arial"/>
                <w:sz w:val="14"/>
                <w:szCs w:val="14"/>
              </w:rPr>
            </w:pPr>
            <w:r w:rsidRPr="0041692F">
              <w:rPr>
                <w:rFonts w:ascii="Arial" w:hAnsi="Arial" w:cs="Arial"/>
                <w:sz w:val="14"/>
                <w:szCs w:val="14"/>
              </w:rPr>
              <w:t>4,866,086,804</w:t>
            </w:r>
          </w:p>
        </w:tc>
        <w:tc>
          <w:tcPr>
            <w:tcW w:w="1144" w:type="dxa"/>
            <w:vAlign w:val="bottom"/>
          </w:tcPr>
          <w:p w14:paraId="20A1996C" w14:textId="77777777" w:rsidR="007258E5" w:rsidRPr="0041692F" w:rsidRDefault="007258E5" w:rsidP="007258E5">
            <w:pPr>
              <w:pBdr>
                <w:top w:val="single" w:sz="4" w:space="1" w:color="FFFFFF"/>
                <w:bottom w:val="single" w:sz="4" w:space="1" w:color="FFFFFF"/>
              </w:pBdr>
              <w:spacing w:line="260" w:lineRule="exact"/>
              <w:ind w:left="-57"/>
              <w:jc w:val="center"/>
              <w:rPr>
                <w:rFonts w:ascii="Arial" w:hAnsi="Arial" w:cs="Arial"/>
                <w:sz w:val="14"/>
                <w:szCs w:val="14"/>
              </w:rPr>
            </w:pPr>
          </w:p>
        </w:tc>
      </w:tr>
    </w:tbl>
    <w:p w14:paraId="5289ACF8" w14:textId="77777777" w:rsidR="00D56058" w:rsidRPr="0041692F" w:rsidRDefault="00B962E1" w:rsidP="00EC124F">
      <w:pPr>
        <w:spacing w:before="120" w:after="120" w:line="380" w:lineRule="exact"/>
        <w:ind w:left="547" w:right="-43" w:hanging="7"/>
        <w:jc w:val="both"/>
        <w:rPr>
          <w:rFonts w:ascii="Arial" w:eastAsia="Arial Unicode MS" w:hAnsi="Arial" w:cs="Arial"/>
          <w:b/>
          <w:bCs/>
          <w:i/>
          <w:iCs/>
          <w:sz w:val="22"/>
          <w:szCs w:val="22"/>
        </w:rPr>
      </w:pPr>
      <w:r w:rsidRPr="0041692F">
        <w:rPr>
          <w:rFonts w:ascii="Arial" w:eastAsia="Arial Unicode MS" w:hAnsi="Arial" w:cs="Arial"/>
          <w:b/>
          <w:bCs/>
          <w:i/>
          <w:iCs/>
          <w:sz w:val="22"/>
          <w:szCs w:val="22"/>
        </w:rPr>
        <w:br w:type="page"/>
      </w:r>
      <w:r w:rsidR="003233AC" w:rsidRPr="0041692F">
        <w:rPr>
          <w:rFonts w:ascii="Arial" w:eastAsia="Arial Unicode MS" w:hAnsi="Arial" w:cs="Arial"/>
          <w:b/>
          <w:bCs/>
          <w:i/>
          <w:iCs/>
          <w:sz w:val="22"/>
          <w:szCs w:val="22"/>
        </w:rPr>
        <w:lastRenderedPageBreak/>
        <w:t>Foreign currency risk</w:t>
      </w:r>
    </w:p>
    <w:p w14:paraId="06BD85EE" w14:textId="77777777" w:rsidR="00D56058" w:rsidRPr="0041692F" w:rsidRDefault="00D56058" w:rsidP="00EC124F">
      <w:pPr>
        <w:spacing w:before="120" w:after="120" w:line="380" w:lineRule="exact"/>
        <w:ind w:left="540" w:right="-43" w:hanging="540"/>
        <w:jc w:val="both"/>
        <w:rPr>
          <w:rFonts w:ascii="Arial" w:eastAsia="Arial Unicode MS" w:hAnsi="Arial" w:cs="Arial"/>
          <w:b/>
          <w:bCs/>
          <w:sz w:val="22"/>
          <w:szCs w:val="22"/>
        </w:rPr>
      </w:pPr>
      <w:r w:rsidRPr="0041692F">
        <w:rPr>
          <w:rFonts w:ascii="Arial" w:eastAsia="Arial Unicode MS" w:hAnsi="Arial" w:cs="Arial"/>
          <w:b/>
          <w:bCs/>
          <w:sz w:val="22"/>
          <w:szCs w:val="22"/>
        </w:rPr>
        <w:tab/>
      </w:r>
      <w:r w:rsidR="003233AC" w:rsidRPr="0041692F">
        <w:rPr>
          <w:rFonts w:ascii="Arial" w:eastAsia="Arial Unicode MS" w:hAnsi="Arial" w:cs="Arial"/>
          <w:sz w:val="22"/>
          <w:szCs w:val="22"/>
        </w:rPr>
        <w:t>The Company</w:t>
      </w:r>
      <w:r w:rsidR="002F6AA8" w:rsidRPr="0041692F">
        <w:rPr>
          <w:rFonts w:ascii="Arial" w:eastAsia="Arial Unicode MS" w:hAnsi="Arial" w:cs="Arial"/>
          <w:sz w:val="22"/>
          <w:szCs w:val="22"/>
        </w:rPr>
        <w:t xml:space="preserve"> has low risk in</w:t>
      </w:r>
      <w:r w:rsidR="003233AC" w:rsidRPr="0041692F">
        <w:rPr>
          <w:rFonts w:ascii="Arial" w:eastAsia="Arial Unicode MS" w:hAnsi="Arial" w:cs="Arial"/>
          <w:sz w:val="22"/>
          <w:szCs w:val="22"/>
        </w:rPr>
        <w:t xml:space="preserve"> exposure to foreign currency risk </w:t>
      </w:r>
      <w:r w:rsidR="002F6AA8" w:rsidRPr="0041692F">
        <w:rPr>
          <w:rFonts w:ascii="Arial" w:eastAsia="Arial Unicode MS" w:hAnsi="Arial" w:cs="Arial"/>
          <w:sz w:val="22"/>
          <w:szCs w:val="22"/>
        </w:rPr>
        <w:t xml:space="preserve">since most transactions are in Thai Baht. The Company’s exposure to foreign currency risk </w:t>
      </w:r>
      <w:r w:rsidR="005F63E5" w:rsidRPr="0041692F">
        <w:rPr>
          <w:rFonts w:ascii="Arial" w:eastAsia="Arial Unicode MS" w:hAnsi="Arial" w:cs="Arial"/>
          <w:sz w:val="22"/>
          <w:szCs w:val="22"/>
        </w:rPr>
        <w:t>related</w:t>
      </w:r>
      <w:r w:rsidR="003233AC" w:rsidRPr="0041692F">
        <w:rPr>
          <w:rFonts w:ascii="Arial" w:eastAsia="Arial Unicode MS" w:hAnsi="Arial" w:cs="Arial"/>
          <w:sz w:val="22"/>
          <w:szCs w:val="22"/>
        </w:rPr>
        <w:t xml:space="preserve"> primarily to room revenues</w:t>
      </w:r>
      <w:r w:rsidR="0033785C" w:rsidRPr="0041692F">
        <w:rPr>
          <w:rFonts w:ascii="Arial" w:eastAsia="Arial Unicode MS" w:hAnsi="Arial" w:cs="Arial"/>
          <w:sz w:val="22"/>
          <w:szCs w:val="22"/>
        </w:rPr>
        <w:t xml:space="preserve"> and management </w:t>
      </w:r>
      <w:proofErr w:type="gramStart"/>
      <w:r w:rsidR="0033785C" w:rsidRPr="0041692F">
        <w:rPr>
          <w:rFonts w:ascii="Arial" w:eastAsia="Arial Unicode MS" w:hAnsi="Arial" w:cs="Arial"/>
          <w:sz w:val="22"/>
          <w:szCs w:val="22"/>
        </w:rPr>
        <w:t>fee</w:t>
      </w:r>
      <w:proofErr w:type="gramEnd"/>
      <w:r w:rsidR="00E7327A" w:rsidRPr="0041692F">
        <w:rPr>
          <w:rFonts w:ascii="Arial" w:eastAsia="Arial Unicode MS" w:hAnsi="Arial" w:cs="Arial"/>
          <w:sz w:val="22"/>
          <w:szCs w:val="22"/>
        </w:rPr>
        <w:t xml:space="preserve"> that are denominated in foreign currency</w:t>
      </w:r>
      <w:r w:rsidR="00DD52B3" w:rsidRPr="0041692F">
        <w:rPr>
          <w:rFonts w:ascii="Arial" w:eastAsia="Arial Unicode MS" w:hAnsi="Arial" w:cs="Arial"/>
          <w:sz w:val="22"/>
          <w:szCs w:val="22"/>
        </w:rPr>
        <w:t xml:space="preserve">. </w:t>
      </w:r>
      <w:r w:rsidR="00E7327A" w:rsidRPr="0041692F">
        <w:rPr>
          <w:rFonts w:ascii="Arial" w:eastAsia="Arial Unicode MS" w:hAnsi="Arial" w:cs="Arial"/>
          <w:sz w:val="22"/>
          <w:szCs w:val="22"/>
        </w:rPr>
        <w:t>T</w:t>
      </w:r>
      <w:r w:rsidR="003233AC" w:rsidRPr="0041692F">
        <w:rPr>
          <w:rFonts w:ascii="Arial" w:eastAsia="Arial Unicode MS" w:hAnsi="Arial" w:cs="Arial"/>
          <w:sz w:val="22"/>
          <w:szCs w:val="22"/>
        </w:rPr>
        <w:t xml:space="preserve">he Company believes that under </w:t>
      </w:r>
      <w:r w:rsidR="001817E3" w:rsidRPr="0041692F">
        <w:rPr>
          <w:rFonts w:ascii="Arial" w:eastAsia="Arial Unicode MS" w:hAnsi="Arial" w:cs="Arial"/>
          <w:sz w:val="22"/>
          <w:szCs w:val="22"/>
        </w:rPr>
        <w:t xml:space="preserve">the </w:t>
      </w:r>
      <w:r w:rsidR="003233AC" w:rsidRPr="0041692F">
        <w:rPr>
          <w:rFonts w:ascii="Arial" w:eastAsia="Arial Unicode MS" w:hAnsi="Arial" w:cs="Arial"/>
          <w:sz w:val="22"/>
          <w:szCs w:val="22"/>
        </w:rPr>
        <w:t xml:space="preserve">current situation, foreign currency risk will have no material effect </w:t>
      </w:r>
      <w:proofErr w:type="gramStart"/>
      <w:r w:rsidR="003233AC" w:rsidRPr="0041692F">
        <w:rPr>
          <w:rFonts w:ascii="Arial" w:eastAsia="Arial Unicode MS" w:hAnsi="Arial" w:cs="Arial"/>
          <w:sz w:val="22"/>
          <w:szCs w:val="22"/>
        </w:rPr>
        <w:t>to</w:t>
      </w:r>
      <w:proofErr w:type="gramEnd"/>
      <w:r w:rsidR="003233AC" w:rsidRPr="0041692F">
        <w:rPr>
          <w:rFonts w:ascii="Arial" w:eastAsia="Arial Unicode MS" w:hAnsi="Arial" w:cs="Arial"/>
          <w:sz w:val="22"/>
          <w:szCs w:val="22"/>
        </w:rPr>
        <w:t xml:space="preserve"> its operating </w:t>
      </w:r>
      <w:proofErr w:type="gramStart"/>
      <w:r w:rsidR="003233AC" w:rsidRPr="0041692F">
        <w:rPr>
          <w:rFonts w:ascii="Arial" w:eastAsia="Arial Unicode MS" w:hAnsi="Arial" w:cs="Arial"/>
          <w:sz w:val="22"/>
          <w:szCs w:val="22"/>
        </w:rPr>
        <w:t>results</w:t>
      </w:r>
      <w:proofErr w:type="gramEnd"/>
      <w:r w:rsidR="003233AC" w:rsidRPr="0041692F">
        <w:rPr>
          <w:rFonts w:ascii="Arial" w:eastAsia="Arial Unicode MS" w:hAnsi="Arial" w:cs="Arial"/>
          <w:sz w:val="22"/>
          <w:szCs w:val="22"/>
        </w:rPr>
        <w:t xml:space="preserve"> and it therefore does not use derivative financial instruments to hedge this risk.</w:t>
      </w:r>
    </w:p>
    <w:p w14:paraId="2FC7BB27" w14:textId="77777777" w:rsidR="006C6421" w:rsidRPr="0041692F" w:rsidRDefault="00D56058" w:rsidP="00EC124F">
      <w:pPr>
        <w:spacing w:before="120" w:after="120" w:line="380" w:lineRule="exact"/>
        <w:ind w:left="540" w:right="-43" w:hanging="540"/>
        <w:jc w:val="both"/>
        <w:rPr>
          <w:rFonts w:ascii="Arial" w:eastAsia="Arial Unicode MS" w:hAnsi="Arial" w:cs="Arial"/>
          <w:b/>
          <w:bCs/>
          <w:sz w:val="22"/>
          <w:szCs w:val="22"/>
        </w:rPr>
      </w:pPr>
      <w:r w:rsidRPr="0041692F">
        <w:rPr>
          <w:rFonts w:ascii="Arial" w:eastAsia="Arial Unicode MS" w:hAnsi="Arial" w:cs="Arial"/>
          <w:b/>
          <w:bCs/>
          <w:sz w:val="22"/>
          <w:szCs w:val="22"/>
        </w:rPr>
        <w:tab/>
      </w:r>
      <w:r w:rsidR="0035262E" w:rsidRPr="0041692F">
        <w:rPr>
          <w:rFonts w:ascii="Arial" w:eastAsia="Arial Unicode MS" w:hAnsi="Arial" w:cs="Arial"/>
          <w:sz w:val="22"/>
          <w:szCs w:val="22"/>
        </w:rPr>
        <w:t xml:space="preserve">As </w:t>
      </w:r>
      <w:proofErr w:type="gramStart"/>
      <w:r w:rsidR="0035262E" w:rsidRPr="0041692F">
        <w:rPr>
          <w:rFonts w:ascii="Arial" w:eastAsia="Arial Unicode MS" w:hAnsi="Arial" w:cs="Arial"/>
          <w:sz w:val="22"/>
          <w:szCs w:val="22"/>
        </w:rPr>
        <w:t>at</w:t>
      </w:r>
      <w:proofErr w:type="gramEnd"/>
      <w:r w:rsidR="0035262E" w:rsidRPr="0041692F">
        <w:rPr>
          <w:rFonts w:ascii="Arial" w:eastAsia="Arial Unicode MS" w:hAnsi="Arial" w:cs="Arial"/>
          <w:sz w:val="22"/>
          <w:szCs w:val="22"/>
        </w:rPr>
        <w:t xml:space="preserve"> </w:t>
      </w:r>
      <w:r w:rsidR="00AA5697" w:rsidRPr="0041692F">
        <w:rPr>
          <w:rFonts w:ascii="Arial" w:eastAsia="Arial Unicode MS" w:hAnsi="Arial" w:cs="Arial"/>
          <w:sz w:val="22"/>
          <w:szCs w:val="22"/>
        </w:rPr>
        <w:t xml:space="preserve">31 December </w:t>
      </w:r>
      <w:r w:rsidR="0063128A" w:rsidRPr="0041692F">
        <w:rPr>
          <w:rFonts w:ascii="Arial" w:eastAsia="Arial Unicode MS" w:hAnsi="Arial" w:cs="Arial"/>
          <w:sz w:val="22"/>
          <w:szCs w:val="22"/>
        </w:rPr>
        <w:t>2025</w:t>
      </w:r>
      <w:r w:rsidR="0035262E" w:rsidRPr="0041692F">
        <w:rPr>
          <w:rFonts w:ascii="Arial" w:eastAsia="Arial Unicode MS" w:hAnsi="Arial" w:cs="Arial"/>
          <w:sz w:val="22"/>
          <w:szCs w:val="22"/>
        </w:rPr>
        <w:t xml:space="preserve"> and </w:t>
      </w:r>
      <w:r w:rsidR="0063128A" w:rsidRPr="0041692F">
        <w:rPr>
          <w:rFonts w:ascii="Arial" w:eastAsia="Arial Unicode MS" w:hAnsi="Arial" w:cs="Arial"/>
          <w:sz w:val="22"/>
          <w:szCs w:val="22"/>
        </w:rPr>
        <w:t>2024</w:t>
      </w:r>
      <w:r w:rsidR="0035262E" w:rsidRPr="0041692F">
        <w:rPr>
          <w:rFonts w:ascii="Arial" w:eastAsia="Arial Unicode MS" w:hAnsi="Arial" w:cs="Arial"/>
          <w:sz w:val="22"/>
          <w:szCs w:val="22"/>
        </w:rPr>
        <w:t>, the balances of financial assets and liabilities denominated in foreign currencies are summarised below</w:t>
      </w:r>
      <w:r w:rsidR="006C6421" w:rsidRPr="0041692F">
        <w:rPr>
          <w:rFonts w:ascii="Arial" w:eastAsia="Arial Unicode MS" w:hAnsi="Arial" w:cs="Arial"/>
          <w:sz w:val="22"/>
          <w:szCs w:val="22"/>
        </w:rPr>
        <w:t xml:space="preserve">. </w:t>
      </w:r>
    </w:p>
    <w:tbl>
      <w:tblPr>
        <w:tblW w:w="9090" w:type="dxa"/>
        <w:tblInd w:w="540" w:type="dxa"/>
        <w:tblLayout w:type="fixed"/>
        <w:tblLook w:val="0000" w:firstRow="0" w:lastRow="0" w:firstColumn="0" w:lastColumn="0" w:noHBand="0" w:noVBand="0"/>
      </w:tblPr>
      <w:tblGrid>
        <w:gridCol w:w="1170"/>
        <w:gridCol w:w="990"/>
        <w:gridCol w:w="990"/>
        <w:gridCol w:w="990"/>
        <w:gridCol w:w="990"/>
        <w:gridCol w:w="990"/>
        <w:gridCol w:w="990"/>
        <w:gridCol w:w="990"/>
        <w:gridCol w:w="990"/>
      </w:tblGrid>
      <w:tr w:rsidR="0071501C" w:rsidRPr="0041692F" w14:paraId="155C76DD" w14:textId="77777777" w:rsidTr="00361ED6">
        <w:tc>
          <w:tcPr>
            <w:tcW w:w="1170" w:type="dxa"/>
            <w:vAlign w:val="bottom"/>
          </w:tcPr>
          <w:p w14:paraId="1C6389C8" w14:textId="77777777" w:rsidR="0071501C" w:rsidRPr="0041692F" w:rsidRDefault="0071501C" w:rsidP="001F3BD4">
            <w:pPr>
              <w:pBdr>
                <w:bottom w:val="single" w:sz="6" w:space="1" w:color="auto"/>
              </w:pBdr>
              <w:tabs>
                <w:tab w:val="left" w:pos="900"/>
                <w:tab w:val="left" w:pos="1440"/>
              </w:tabs>
              <w:spacing w:line="380" w:lineRule="exact"/>
              <w:jc w:val="center"/>
              <w:rPr>
                <w:rFonts w:ascii="Arial" w:hAnsi="Arial" w:cs="Arial"/>
                <w:sz w:val="18"/>
                <w:szCs w:val="18"/>
              </w:rPr>
            </w:pPr>
            <w:r w:rsidRPr="0041692F">
              <w:rPr>
                <w:rFonts w:ascii="Arial" w:hAnsi="Arial" w:cs="Arial"/>
                <w:sz w:val="18"/>
                <w:szCs w:val="18"/>
              </w:rPr>
              <w:t>Foreign currency</w:t>
            </w:r>
          </w:p>
        </w:tc>
        <w:tc>
          <w:tcPr>
            <w:tcW w:w="1980" w:type="dxa"/>
            <w:gridSpan w:val="2"/>
            <w:vAlign w:val="bottom"/>
          </w:tcPr>
          <w:p w14:paraId="31A9837E" w14:textId="77777777" w:rsidR="0071501C" w:rsidRPr="0041692F" w:rsidRDefault="0071501C" w:rsidP="001F3BD4">
            <w:pPr>
              <w:pBdr>
                <w:bottom w:val="single" w:sz="6" w:space="1" w:color="auto"/>
              </w:pBdr>
              <w:tabs>
                <w:tab w:val="left" w:pos="900"/>
                <w:tab w:val="left" w:pos="1440"/>
              </w:tabs>
              <w:spacing w:line="380" w:lineRule="exact"/>
              <w:jc w:val="center"/>
              <w:rPr>
                <w:rFonts w:ascii="Arial" w:hAnsi="Arial" w:cs="Arial"/>
                <w:sz w:val="18"/>
                <w:szCs w:val="18"/>
              </w:rPr>
            </w:pPr>
            <w:r w:rsidRPr="0041692F">
              <w:rPr>
                <w:rFonts w:ascii="Arial" w:hAnsi="Arial" w:cs="Arial"/>
                <w:sz w:val="18"/>
                <w:szCs w:val="18"/>
              </w:rPr>
              <w:t>Financial assets</w:t>
            </w:r>
            <w:r w:rsidR="003D0A5B" w:rsidRPr="0041692F">
              <w:rPr>
                <w:rFonts w:ascii="Arial" w:hAnsi="Arial" w:cs="Arial"/>
                <w:sz w:val="18"/>
                <w:szCs w:val="18"/>
              </w:rPr>
              <w:t xml:space="preserve">                    </w:t>
            </w:r>
            <w:r w:rsidRPr="0041692F">
              <w:rPr>
                <w:rFonts w:ascii="Arial" w:hAnsi="Arial" w:cs="Arial"/>
                <w:sz w:val="18"/>
                <w:szCs w:val="18"/>
              </w:rPr>
              <w:t xml:space="preserve"> as </w:t>
            </w:r>
            <w:proofErr w:type="gramStart"/>
            <w:r w:rsidRPr="0041692F">
              <w:rPr>
                <w:rFonts w:ascii="Arial" w:hAnsi="Arial" w:cs="Arial"/>
                <w:sz w:val="18"/>
                <w:szCs w:val="18"/>
              </w:rPr>
              <w:t>at</w:t>
            </w:r>
            <w:proofErr w:type="gramEnd"/>
            <w:r w:rsidRPr="0041692F">
              <w:rPr>
                <w:rFonts w:ascii="Arial" w:hAnsi="Arial" w:cs="Arial"/>
                <w:sz w:val="18"/>
                <w:szCs w:val="18"/>
              </w:rPr>
              <w:t xml:space="preserve"> 31 December</w:t>
            </w:r>
          </w:p>
        </w:tc>
        <w:tc>
          <w:tcPr>
            <w:tcW w:w="1980" w:type="dxa"/>
            <w:gridSpan w:val="2"/>
            <w:vAlign w:val="bottom"/>
          </w:tcPr>
          <w:p w14:paraId="4F263757" w14:textId="77777777" w:rsidR="00B349B4" w:rsidRPr="0041692F" w:rsidRDefault="0071501C" w:rsidP="001F3BD4">
            <w:pPr>
              <w:pBdr>
                <w:bottom w:val="single" w:sz="6" w:space="1" w:color="auto"/>
              </w:pBdr>
              <w:tabs>
                <w:tab w:val="left" w:pos="900"/>
                <w:tab w:val="left" w:pos="1440"/>
              </w:tabs>
              <w:spacing w:line="380" w:lineRule="exact"/>
              <w:ind w:left="-18" w:right="-18"/>
              <w:jc w:val="center"/>
              <w:rPr>
                <w:rFonts w:ascii="Arial" w:hAnsi="Arial" w:cs="Arial"/>
                <w:sz w:val="18"/>
                <w:szCs w:val="18"/>
              </w:rPr>
            </w:pPr>
            <w:r w:rsidRPr="0041692F">
              <w:rPr>
                <w:rFonts w:ascii="Arial" w:hAnsi="Arial" w:cs="Arial"/>
                <w:sz w:val="18"/>
                <w:szCs w:val="18"/>
              </w:rPr>
              <w:t>Financial liabilities</w:t>
            </w:r>
          </w:p>
          <w:p w14:paraId="0825D1C9" w14:textId="77777777" w:rsidR="0071501C" w:rsidRPr="0041692F" w:rsidRDefault="0071501C" w:rsidP="001F3BD4">
            <w:pPr>
              <w:pBdr>
                <w:bottom w:val="single" w:sz="6" w:space="1" w:color="auto"/>
              </w:pBdr>
              <w:tabs>
                <w:tab w:val="left" w:pos="900"/>
                <w:tab w:val="left" w:pos="1440"/>
              </w:tabs>
              <w:spacing w:line="380" w:lineRule="exact"/>
              <w:ind w:left="-18" w:right="-18"/>
              <w:jc w:val="center"/>
              <w:rPr>
                <w:rFonts w:ascii="Arial" w:hAnsi="Arial" w:cs="Arial"/>
                <w:sz w:val="18"/>
                <w:szCs w:val="18"/>
              </w:rPr>
            </w:pPr>
            <w:r w:rsidRPr="0041692F">
              <w:rPr>
                <w:rFonts w:ascii="Arial" w:hAnsi="Arial" w:cs="Arial"/>
                <w:sz w:val="18"/>
                <w:szCs w:val="18"/>
              </w:rPr>
              <w:t xml:space="preserve">as </w:t>
            </w:r>
            <w:proofErr w:type="gramStart"/>
            <w:r w:rsidRPr="0041692F">
              <w:rPr>
                <w:rFonts w:ascii="Arial" w:hAnsi="Arial" w:cs="Arial"/>
                <w:sz w:val="18"/>
                <w:szCs w:val="18"/>
              </w:rPr>
              <w:t>at</w:t>
            </w:r>
            <w:proofErr w:type="gramEnd"/>
            <w:r w:rsidRPr="0041692F">
              <w:rPr>
                <w:rFonts w:ascii="Arial" w:hAnsi="Arial" w:cs="Arial"/>
                <w:sz w:val="18"/>
                <w:szCs w:val="18"/>
              </w:rPr>
              <w:t xml:space="preserve"> 31 December</w:t>
            </w:r>
          </w:p>
        </w:tc>
        <w:tc>
          <w:tcPr>
            <w:tcW w:w="3960" w:type="dxa"/>
            <w:gridSpan w:val="4"/>
            <w:vAlign w:val="bottom"/>
          </w:tcPr>
          <w:p w14:paraId="2DEDC2F2" w14:textId="77777777" w:rsidR="0071501C" w:rsidRPr="0041692F" w:rsidRDefault="00A048FC" w:rsidP="001F3BD4">
            <w:pPr>
              <w:pBdr>
                <w:bottom w:val="single" w:sz="6" w:space="1" w:color="auto"/>
              </w:pBdr>
              <w:tabs>
                <w:tab w:val="left" w:pos="900"/>
                <w:tab w:val="left" w:pos="1440"/>
              </w:tabs>
              <w:spacing w:line="380" w:lineRule="exact"/>
              <w:ind w:left="-18" w:right="-18"/>
              <w:jc w:val="center"/>
              <w:rPr>
                <w:rFonts w:ascii="Arial" w:hAnsi="Arial" w:cs="Arial"/>
                <w:sz w:val="18"/>
                <w:szCs w:val="18"/>
              </w:rPr>
            </w:pPr>
            <w:r w:rsidRPr="0041692F">
              <w:rPr>
                <w:rFonts w:ascii="Arial" w:hAnsi="Arial" w:cs="Arial"/>
                <w:sz w:val="18"/>
                <w:szCs w:val="18"/>
              </w:rPr>
              <w:t>E</w:t>
            </w:r>
            <w:r w:rsidR="0071501C" w:rsidRPr="0041692F">
              <w:rPr>
                <w:rFonts w:ascii="Arial" w:hAnsi="Arial" w:cs="Arial"/>
                <w:sz w:val="18"/>
                <w:szCs w:val="18"/>
              </w:rPr>
              <w:t xml:space="preserve">xchange rate as </w:t>
            </w:r>
            <w:proofErr w:type="gramStart"/>
            <w:r w:rsidR="0071501C" w:rsidRPr="0041692F">
              <w:rPr>
                <w:rFonts w:ascii="Arial" w:hAnsi="Arial" w:cs="Arial"/>
                <w:sz w:val="18"/>
                <w:szCs w:val="18"/>
              </w:rPr>
              <w:t>at</w:t>
            </w:r>
            <w:proofErr w:type="gramEnd"/>
            <w:r w:rsidR="0071501C" w:rsidRPr="0041692F">
              <w:rPr>
                <w:rFonts w:ascii="Arial" w:hAnsi="Arial" w:cs="Arial"/>
                <w:sz w:val="18"/>
                <w:szCs w:val="18"/>
              </w:rPr>
              <w:t xml:space="preserve"> 31 December</w:t>
            </w:r>
          </w:p>
        </w:tc>
      </w:tr>
      <w:tr w:rsidR="00DB24BE" w:rsidRPr="0041692F" w14:paraId="571BFB8E" w14:textId="77777777" w:rsidTr="00361ED6">
        <w:tc>
          <w:tcPr>
            <w:tcW w:w="1170" w:type="dxa"/>
            <w:vAlign w:val="bottom"/>
          </w:tcPr>
          <w:p w14:paraId="1748B190" w14:textId="77777777" w:rsidR="00DB24BE" w:rsidRPr="0041692F" w:rsidRDefault="00DB24BE" w:rsidP="001F3BD4">
            <w:pPr>
              <w:spacing w:line="380" w:lineRule="exact"/>
              <w:rPr>
                <w:rFonts w:ascii="Arial" w:hAnsi="Arial" w:cs="Arial"/>
                <w:sz w:val="18"/>
                <w:szCs w:val="18"/>
              </w:rPr>
            </w:pPr>
          </w:p>
        </w:tc>
        <w:tc>
          <w:tcPr>
            <w:tcW w:w="990" w:type="dxa"/>
          </w:tcPr>
          <w:p w14:paraId="5AD09A68" w14:textId="77777777" w:rsidR="00DB24BE" w:rsidRPr="0041692F" w:rsidRDefault="0063128A" w:rsidP="001F3BD4">
            <w:pPr>
              <w:tabs>
                <w:tab w:val="left" w:pos="900"/>
                <w:tab w:val="left" w:pos="1440"/>
              </w:tabs>
              <w:spacing w:line="380" w:lineRule="exact"/>
              <w:jc w:val="center"/>
              <w:rPr>
                <w:rFonts w:ascii="Arial" w:hAnsi="Arial" w:cs="Arial"/>
                <w:sz w:val="18"/>
                <w:szCs w:val="18"/>
                <w:u w:val="single"/>
              </w:rPr>
            </w:pPr>
            <w:r w:rsidRPr="0041692F">
              <w:rPr>
                <w:rFonts w:ascii="Arial" w:hAnsi="Arial" w:cs="Arial"/>
                <w:sz w:val="18"/>
                <w:szCs w:val="18"/>
                <w:u w:val="single"/>
              </w:rPr>
              <w:t>2025</w:t>
            </w:r>
          </w:p>
        </w:tc>
        <w:tc>
          <w:tcPr>
            <w:tcW w:w="990" w:type="dxa"/>
          </w:tcPr>
          <w:p w14:paraId="0FC0715C" w14:textId="77777777" w:rsidR="00DB24BE" w:rsidRPr="0041692F" w:rsidRDefault="0063128A" w:rsidP="001F3BD4">
            <w:pPr>
              <w:tabs>
                <w:tab w:val="left" w:pos="900"/>
                <w:tab w:val="left" w:pos="1440"/>
              </w:tabs>
              <w:spacing w:line="380" w:lineRule="exact"/>
              <w:jc w:val="center"/>
              <w:rPr>
                <w:rFonts w:ascii="Arial" w:hAnsi="Arial" w:cs="Arial"/>
                <w:sz w:val="18"/>
                <w:szCs w:val="18"/>
                <w:u w:val="single"/>
              </w:rPr>
            </w:pPr>
            <w:r w:rsidRPr="0041692F">
              <w:rPr>
                <w:rFonts w:ascii="Arial" w:hAnsi="Arial" w:cs="Arial"/>
                <w:sz w:val="18"/>
                <w:szCs w:val="18"/>
                <w:u w:val="single"/>
              </w:rPr>
              <w:t>2024</w:t>
            </w:r>
          </w:p>
        </w:tc>
        <w:tc>
          <w:tcPr>
            <w:tcW w:w="990" w:type="dxa"/>
          </w:tcPr>
          <w:p w14:paraId="64C98746" w14:textId="77777777" w:rsidR="00DB24BE" w:rsidRPr="0041692F" w:rsidRDefault="0063128A" w:rsidP="001F3BD4">
            <w:pPr>
              <w:tabs>
                <w:tab w:val="left" w:pos="900"/>
                <w:tab w:val="left" w:pos="1440"/>
              </w:tabs>
              <w:spacing w:line="380" w:lineRule="exact"/>
              <w:jc w:val="center"/>
              <w:rPr>
                <w:rFonts w:ascii="Arial" w:hAnsi="Arial" w:cs="Arial"/>
                <w:sz w:val="18"/>
                <w:szCs w:val="18"/>
                <w:u w:val="single"/>
              </w:rPr>
            </w:pPr>
            <w:r w:rsidRPr="0041692F">
              <w:rPr>
                <w:rFonts w:ascii="Arial" w:hAnsi="Arial" w:cs="Arial"/>
                <w:sz w:val="18"/>
                <w:szCs w:val="18"/>
                <w:u w:val="single"/>
              </w:rPr>
              <w:t>2025</w:t>
            </w:r>
          </w:p>
        </w:tc>
        <w:tc>
          <w:tcPr>
            <w:tcW w:w="990" w:type="dxa"/>
          </w:tcPr>
          <w:p w14:paraId="225772C1" w14:textId="77777777" w:rsidR="00DB24BE" w:rsidRPr="0041692F" w:rsidRDefault="0063128A" w:rsidP="001F3BD4">
            <w:pPr>
              <w:tabs>
                <w:tab w:val="left" w:pos="900"/>
                <w:tab w:val="left" w:pos="1440"/>
              </w:tabs>
              <w:spacing w:line="380" w:lineRule="exact"/>
              <w:jc w:val="center"/>
              <w:rPr>
                <w:rFonts w:ascii="Arial" w:hAnsi="Arial" w:cs="Arial"/>
                <w:sz w:val="18"/>
                <w:szCs w:val="18"/>
                <w:u w:val="single"/>
              </w:rPr>
            </w:pPr>
            <w:r w:rsidRPr="0041692F">
              <w:rPr>
                <w:rFonts w:ascii="Arial" w:hAnsi="Arial" w:cs="Arial"/>
                <w:sz w:val="18"/>
                <w:szCs w:val="18"/>
                <w:u w:val="single"/>
              </w:rPr>
              <w:t>2024</w:t>
            </w:r>
          </w:p>
        </w:tc>
        <w:tc>
          <w:tcPr>
            <w:tcW w:w="1980" w:type="dxa"/>
            <w:gridSpan w:val="2"/>
          </w:tcPr>
          <w:p w14:paraId="0FDA264A" w14:textId="77777777" w:rsidR="00DB24BE" w:rsidRPr="0041692F" w:rsidRDefault="0063128A" w:rsidP="001F3BD4">
            <w:pPr>
              <w:tabs>
                <w:tab w:val="left" w:pos="900"/>
                <w:tab w:val="left" w:pos="1440"/>
              </w:tabs>
              <w:spacing w:line="380" w:lineRule="exact"/>
              <w:jc w:val="center"/>
              <w:rPr>
                <w:rFonts w:ascii="Arial" w:hAnsi="Arial" w:cs="Arial"/>
                <w:sz w:val="18"/>
                <w:szCs w:val="18"/>
                <w:u w:val="single"/>
              </w:rPr>
            </w:pPr>
            <w:r w:rsidRPr="0041692F">
              <w:rPr>
                <w:rFonts w:ascii="Arial" w:hAnsi="Arial" w:cs="Arial"/>
                <w:sz w:val="18"/>
                <w:szCs w:val="18"/>
                <w:u w:val="single"/>
              </w:rPr>
              <w:t>2025</w:t>
            </w:r>
          </w:p>
        </w:tc>
        <w:tc>
          <w:tcPr>
            <w:tcW w:w="1980" w:type="dxa"/>
            <w:gridSpan w:val="2"/>
          </w:tcPr>
          <w:p w14:paraId="3EFBA5FF" w14:textId="77777777" w:rsidR="00DB24BE" w:rsidRPr="0041692F" w:rsidRDefault="0063128A" w:rsidP="001F3BD4">
            <w:pPr>
              <w:tabs>
                <w:tab w:val="left" w:pos="900"/>
                <w:tab w:val="left" w:pos="1440"/>
              </w:tabs>
              <w:spacing w:line="380" w:lineRule="exact"/>
              <w:jc w:val="center"/>
              <w:rPr>
                <w:rFonts w:ascii="Arial" w:hAnsi="Arial" w:cs="Arial"/>
                <w:sz w:val="18"/>
                <w:szCs w:val="18"/>
                <w:u w:val="single"/>
              </w:rPr>
            </w:pPr>
            <w:r w:rsidRPr="0041692F">
              <w:rPr>
                <w:rFonts w:ascii="Arial" w:hAnsi="Arial" w:cs="Arial"/>
                <w:sz w:val="18"/>
                <w:szCs w:val="18"/>
                <w:u w:val="single"/>
              </w:rPr>
              <w:t>2024</w:t>
            </w:r>
          </w:p>
        </w:tc>
      </w:tr>
      <w:tr w:rsidR="00DB24BE" w:rsidRPr="0041692F" w14:paraId="40DA957D" w14:textId="77777777" w:rsidTr="00361ED6">
        <w:tc>
          <w:tcPr>
            <w:tcW w:w="1170" w:type="dxa"/>
            <w:vAlign w:val="bottom"/>
          </w:tcPr>
          <w:p w14:paraId="678E6135" w14:textId="77777777" w:rsidR="00DB24BE" w:rsidRPr="0041692F" w:rsidRDefault="00DB24BE" w:rsidP="001F3BD4">
            <w:pPr>
              <w:spacing w:line="380" w:lineRule="exact"/>
              <w:rPr>
                <w:rFonts w:ascii="Arial" w:hAnsi="Arial" w:cs="Arial"/>
                <w:sz w:val="18"/>
                <w:szCs w:val="18"/>
              </w:rPr>
            </w:pPr>
          </w:p>
        </w:tc>
        <w:tc>
          <w:tcPr>
            <w:tcW w:w="990" w:type="dxa"/>
            <w:vAlign w:val="bottom"/>
          </w:tcPr>
          <w:p w14:paraId="5C341A4D" w14:textId="77777777" w:rsidR="00DB24BE" w:rsidRPr="0041692F" w:rsidRDefault="00DB24BE" w:rsidP="001F3BD4">
            <w:pPr>
              <w:spacing w:line="380" w:lineRule="exact"/>
              <w:jc w:val="center"/>
              <w:rPr>
                <w:rFonts w:ascii="Arial" w:hAnsi="Arial" w:cs="Arial"/>
                <w:sz w:val="18"/>
                <w:szCs w:val="18"/>
              </w:rPr>
            </w:pPr>
            <w:r w:rsidRPr="0041692F">
              <w:rPr>
                <w:rFonts w:ascii="Arial" w:hAnsi="Arial" w:cs="Arial"/>
                <w:sz w:val="18"/>
                <w:szCs w:val="18"/>
              </w:rPr>
              <w:t>(Million)</w:t>
            </w:r>
          </w:p>
        </w:tc>
        <w:tc>
          <w:tcPr>
            <w:tcW w:w="990" w:type="dxa"/>
            <w:vAlign w:val="bottom"/>
          </w:tcPr>
          <w:p w14:paraId="55E1D2F7" w14:textId="77777777" w:rsidR="00DB24BE" w:rsidRPr="0041692F" w:rsidRDefault="00DB24BE" w:rsidP="001F3BD4">
            <w:pPr>
              <w:spacing w:line="380" w:lineRule="exact"/>
              <w:jc w:val="center"/>
              <w:rPr>
                <w:rFonts w:ascii="Arial" w:hAnsi="Arial" w:cs="Arial"/>
                <w:sz w:val="18"/>
                <w:szCs w:val="18"/>
              </w:rPr>
            </w:pPr>
            <w:r w:rsidRPr="0041692F">
              <w:rPr>
                <w:rFonts w:ascii="Arial" w:hAnsi="Arial" w:cs="Arial"/>
                <w:sz w:val="18"/>
                <w:szCs w:val="18"/>
              </w:rPr>
              <w:t>(Million)</w:t>
            </w:r>
          </w:p>
        </w:tc>
        <w:tc>
          <w:tcPr>
            <w:tcW w:w="990" w:type="dxa"/>
            <w:vAlign w:val="bottom"/>
          </w:tcPr>
          <w:p w14:paraId="53672326" w14:textId="77777777" w:rsidR="00DB24BE" w:rsidRPr="0041692F" w:rsidRDefault="00DB24BE" w:rsidP="001F3BD4">
            <w:pPr>
              <w:spacing w:line="380" w:lineRule="exact"/>
              <w:jc w:val="center"/>
              <w:rPr>
                <w:rFonts w:ascii="Arial" w:hAnsi="Arial" w:cs="Arial"/>
                <w:sz w:val="18"/>
                <w:szCs w:val="18"/>
              </w:rPr>
            </w:pPr>
            <w:r w:rsidRPr="0041692F">
              <w:rPr>
                <w:rFonts w:ascii="Arial" w:hAnsi="Arial" w:cs="Arial"/>
                <w:sz w:val="18"/>
                <w:szCs w:val="18"/>
              </w:rPr>
              <w:t>(Million)</w:t>
            </w:r>
          </w:p>
        </w:tc>
        <w:tc>
          <w:tcPr>
            <w:tcW w:w="990" w:type="dxa"/>
            <w:vAlign w:val="bottom"/>
          </w:tcPr>
          <w:p w14:paraId="36BC4558" w14:textId="77777777" w:rsidR="00DB24BE" w:rsidRPr="0041692F" w:rsidRDefault="00DB24BE" w:rsidP="001F3BD4">
            <w:pPr>
              <w:spacing w:line="380" w:lineRule="exact"/>
              <w:jc w:val="center"/>
              <w:rPr>
                <w:rFonts w:ascii="Arial" w:hAnsi="Arial" w:cs="Arial"/>
                <w:sz w:val="18"/>
                <w:szCs w:val="18"/>
              </w:rPr>
            </w:pPr>
            <w:r w:rsidRPr="0041692F">
              <w:rPr>
                <w:rFonts w:ascii="Arial" w:hAnsi="Arial" w:cs="Arial"/>
                <w:sz w:val="18"/>
                <w:szCs w:val="18"/>
              </w:rPr>
              <w:t>(Million)</w:t>
            </w:r>
          </w:p>
        </w:tc>
        <w:tc>
          <w:tcPr>
            <w:tcW w:w="3960" w:type="dxa"/>
            <w:gridSpan w:val="4"/>
            <w:vAlign w:val="bottom"/>
          </w:tcPr>
          <w:p w14:paraId="6FBD00F4" w14:textId="77777777" w:rsidR="00DB24BE" w:rsidRPr="0041692F" w:rsidRDefault="00DB24BE" w:rsidP="001F3BD4">
            <w:pPr>
              <w:spacing w:line="380" w:lineRule="exact"/>
              <w:jc w:val="center"/>
              <w:rPr>
                <w:rFonts w:ascii="Arial" w:hAnsi="Arial" w:cs="Arial"/>
                <w:sz w:val="18"/>
                <w:szCs w:val="18"/>
              </w:rPr>
            </w:pPr>
            <w:r w:rsidRPr="0041692F">
              <w:rPr>
                <w:rFonts w:ascii="Arial" w:hAnsi="Arial" w:cs="Arial"/>
                <w:sz w:val="18"/>
                <w:szCs w:val="18"/>
              </w:rPr>
              <w:t>(Baht per foreign currency unit)</w:t>
            </w:r>
          </w:p>
        </w:tc>
      </w:tr>
      <w:tr w:rsidR="00EC124F" w:rsidRPr="0041692F" w14:paraId="78511649" w14:textId="77777777" w:rsidTr="00361ED6">
        <w:tc>
          <w:tcPr>
            <w:tcW w:w="1170" w:type="dxa"/>
            <w:vAlign w:val="bottom"/>
          </w:tcPr>
          <w:p w14:paraId="1CA5B833" w14:textId="77777777" w:rsidR="00EC124F" w:rsidRPr="0041692F" w:rsidRDefault="00EC124F" w:rsidP="00EC124F">
            <w:pPr>
              <w:spacing w:line="380" w:lineRule="exact"/>
              <w:rPr>
                <w:rFonts w:ascii="Arial" w:hAnsi="Arial" w:cs="Arial"/>
                <w:sz w:val="18"/>
                <w:szCs w:val="18"/>
              </w:rPr>
            </w:pPr>
          </w:p>
        </w:tc>
        <w:tc>
          <w:tcPr>
            <w:tcW w:w="990" w:type="dxa"/>
            <w:vAlign w:val="bottom"/>
          </w:tcPr>
          <w:p w14:paraId="1C984390" w14:textId="77777777" w:rsidR="00EC124F" w:rsidRPr="0041692F" w:rsidRDefault="00EC124F" w:rsidP="00EC124F">
            <w:pPr>
              <w:spacing w:line="380" w:lineRule="exact"/>
              <w:jc w:val="center"/>
              <w:rPr>
                <w:rFonts w:ascii="Arial" w:hAnsi="Arial" w:cs="Arial"/>
                <w:sz w:val="18"/>
                <w:szCs w:val="18"/>
                <w:cs/>
              </w:rPr>
            </w:pPr>
          </w:p>
        </w:tc>
        <w:tc>
          <w:tcPr>
            <w:tcW w:w="990" w:type="dxa"/>
            <w:vAlign w:val="bottom"/>
          </w:tcPr>
          <w:p w14:paraId="1864A649" w14:textId="77777777" w:rsidR="00EC124F" w:rsidRPr="0041692F" w:rsidRDefault="00EC124F" w:rsidP="00EC124F">
            <w:pPr>
              <w:spacing w:line="380" w:lineRule="exact"/>
              <w:jc w:val="center"/>
              <w:rPr>
                <w:rFonts w:ascii="Arial" w:hAnsi="Arial" w:cs="Arial"/>
                <w:sz w:val="18"/>
                <w:szCs w:val="18"/>
                <w:cs/>
              </w:rPr>
            </w:pPr>
          </w:p>
        </w:tc>
        <w:tc>
          <w:tcPr>
            <w:tcW w:w="990" w:type="dxa"/>
            <w:vAlign w:val="bottom"/>
          </w:tcPr>
          <w:p w14:paraId="684BF01F" w14:textId="77777777" w:rsidR="00EC124F" w:rsidRPr="0041692F" w:rsidRDefault="00EC124F" w:rsidP="00EC124F">
            <w:pPr>
              <w:spacing w:line="380" w:lineRule="exact"/>
              <w:jc w:val="center"/>
              <w:rPr>
                <w:rFonts w:ascii="Arial" w:hAnsi="Arial" w:cs="Arial"/>
                <w:sz w:val="18"/>
                <w:szCs w:val="18"/>
                <w:cs/>
              </w:rPr>
            </w:pPr>
          </w:p>
        </w:tc>
        <w:tc>
          <w:tcPr>
            <w:tcW w:w="990" w:type="dxa"/>
            <w:vAlign w:val="bottom"/>
          </w:tcPr>
          <w:p w14:paraId="4447B88B" w14:textId="77777777" w:rsidR="00EC124F" w:rsidRPr="0041692F" w:rsidRDefault="00EC124F" w:rsidP="00EC124F">
            <w:pPr>
              <w:spacing w:line="380" w:lineRule="exact"/>
              <w:jc w:val="center"/>
              <w:rPr>
                <w:rFonts w:ascii="Arial" w:hAnsi="Arial" w:cs="Arial"/>
                <w:sz w:val="18"/>
                <w:szCs w:val="18"/>
                <w:cs/>
              </w:rPr>
            </w:pPr>
          </w:p>
        </w:tc>
        <w:tc>
          <w:tcPr>
            <w:tcW w:w="990" w:type="dxa"/>
            <w:vAlign w:val="bottom"/>
          </w:tcPr>
          <w:p w14:paraId="0E7F79D3" w14:textId="77777777" w:rsidR="00EC124F" w:rsidRPr="0041692F" w:rsidRDefault="00EC124F" w:rsidP="00EC124F">
            <w:pPr>
              <w:pBdr>
                <w:bottom w:val="single" w:sz="4" w:space="1" w:color="auto"/>
              </w:pBdr>
              <w:spacing w:line="380" w:lineRule="exact"/>
              <w:ind w:left="-46"/>
              <w:jc w:val="center"/>
              <w:rPr>
                <w:rFonts w:ascii="Arial" w:hAnsi="Arial" w:cs="Arial"/>
                <w:sz w:val="18"/>
                <w:szCs w:val="18"/>
                <w:cs/>
              </w:rPr>
            </w:pPr>
            <w:r w:rsidRPr="0041692F">
              <w:rPr>
                <w:rFonts w:ascii="Arial" w:hAnsi="Arial" w:cs="Arial"/>
                <w:sz w:val="18"/>
                <w:szCs w:val="18"/>
              </w:rPr>
              <w:t>Bought</w:t>
            </w:r>
          </w:p>
        </w:tc>
        <w:tc>
          <w:tcPr>
            <w:tcW w:w="990" w:type="dxa"/>
            <w:vAlign w:val="bottom"/>
          </w:tcPr>
          <w:p w14:paraId="4B715883" w14:textId="77777777" w:rsidR="00EC124F" w:rsidRPr="0041692F" w:rsidRDefault="00EC124F" w:rsidP="00EC124F">
            <w:pPr>
              <w:pBdr>
                <w:bottom w:val="single" w:sz="4" w:space="1" w:color="auto"/>
              </w:pBdr>
              <w:spacing w:line="380" w:lineRule="exact"/>
              <w:ind w:left="-46"/>
              <w:jc w:val="center"/>
              <w:rPr>
                <w:rFonts w:ascii="Arial" w:hAnsi="Arial" w:cs="Arial"/>
                <w:sz w:val="18"/>
                <w:szCs w:val="18"/>
                <w:cs/>
              </w:rPr>
            </w:pPr>
            <w:r w:rsidRPr="0041692F">
              <w:rPr>
                <w:rFonts w:ascii="Arial" w:hAnsi="Arial" w:cs="Arial"/>
                <w:sz w:val="18"/>
                <w:szCs w:val="18"/>
              </w:rPr>
              <w:t>Sold</w:t>
            </w:r>
          </w:p>
        </w:tc>
        <w:tc>
          <w:tcPr>
            <w:tcW w:w="990" w:type="dxa"/>
            <w:vAlign w:val="bottom"/>
          </w:tcPr>
          <w:p w14:paraId="565D70A8" w14:textId="77777777" w:rsidR="00EC124F" w:rsidRPr="0041692F" w:rsidRDefault="00EC124F" w:rsidP="00EC124F">
            <w:pPr>
              <w:pBdr>
                <w:bottom w:val="single" w:sz="4" w:space="1" w:color="auto"/>
              </w:pBdr>
              <w:spacing w:line="380" w:lineRule="exact"/>
              <w:ind w:left="-46"/>
              <w:jc w:val="center"/>
              <w:rPr>
                <w:rFonts w:ascii="Arial" w:hAnsi="Arial" w:cs="Arial"/>
                <w:sz w:val="18"/>
                <w:szCs w:val="18"/>
                <w:cs/>
              </w:rPr>
            </w:pPr>
            <w:r w:rsidRPr="0041692F">
              <w:rPr>
                <w:rFonts w:ascii="Arial" w:hAnsi="Arial" w:cs="Arial"/>
                <w:sz w:val="18"/>
                <w:szCs w:val="18"/>
              </w:rPr>
              <w:t>Bought</w:t>
            </w:r>
          </w:p>
        </w:tc>
        <w:tc>
          <w:tcPr>
            <w:tcW w:w="990" w:type="dxa"/>
            <w:vAlign w:val="bottom"/>
          </w:tcPr>
          <w:p w14:paraId="59B7B96B" w14:textId="77777777" w:rsidR="00EC124F" w:rsidRPr="0041692F" w:rsidRDefault="00EC124F" w:rsidP="00EC124F">
            <w:pPr>
              <w:pBdr>
                <w:bottom w:val="single" w:sz="4" w:space="1" w:color="auto"/>
              </w:pBdr>
              <w:spacing w:line="380" w:lineRule="exact"/>
              <w:ind w:left="-46"/>
              <w:jc w:val="center"/>
              <w:rPr>
                <w:rFonts w:ascii="Arial" w:hAnsi="Arial" w:cs="Arial"/>
                <w:sz w:val="18"/>
                <w:szCs w:val="18"/>
                <w:cs/>
              </w:rPr>
            </w:pPr>
            <w:r w:rsidRPr="0041692F">
              <w:rPr>
                <w:rFonts w:ascii="Arial" w:hAnsi="Arial" w:cs="Arial"/>
                <w:sz w:val="18"/>
                <w:szCs w:val="18"/>
              </w:rPr>
              <w:t>Sold</w:t>
            </w:r>
          </w:p>
        </w:tc>
      </w:tr>
      <w:tr w:rsidR="00BA0007" w:rsidRPr="0041692F" w14:paraId="0D07F11D" w14:textId="77777777" w:rsidTr="00361ED6">
        <w:trPr>
          <w:trHeight w:val="234"/>
        </w:trPr>
        <w:tc>
          <w:tcPr>
            <w:tcW w:w="1170" w:type="dxa"/>
            <w:vAlign w:val="bottom"/>
          </w:tcPr>
          <w:p w14:paraId="59D0D53F" w14:textId="77777777" w:rsidR="00BA0007" w:rsidRPr="0041692F" w:rsidRDefault="00BA0007" w:rsidP="00BA0007">
            <w:pPr>
              <w:spacing w:line="380" w:lineRule="exact"/>
              <w:ind w:right="44"/>
              <w:jc w:val="center"/>
              <w:rPr>
                <w:rFonts w:ascii="Arial" w:hAnsi="Arial" w:cs="Arial"/>
                <w:sz w:val="18"/>
                <w:szCs w:val="18"/>
              </w:rPr>
            </w:pPr>
            <w:r w:rsidRPr="0041692F">
              <w:rPr>
                <w:rFonts w:ascii="Arial" w:hAnsi="Arial" w:cs="Arial"/>
                <w:sz w:val="18"/>
                <w:szCs w:val="18"/>
              </w:rPr>
              <w:t>US dollar</w:t>
            </w:r>
          </w:p>
        </w:tc>
        <w:tc>
          <w:tcPr>
            <w:tcW w:w="990" w:type="dxa"/>
            <w:vAlign w:val="bottom"/>
          </w:tcPr>
          <w:p w14:paraId="3B91ACED"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cs/>
              </w:rPr>
              <w:t>0.1</w:t>
            </w:r>
          </w:p>
        </w:tc>
        <w:tc>
          <w:tcPr>
            <w:tcW w:w="990" w:type="dxa"/>
            <w:vAlign w:val="bottom"/>
          </w:tcPr>
          <w:p w14:paraId="5EA3CE2C"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rPr>
              <w:t>0.1</w:t>
            </w:r>
          </w:p>
        </w:tc>
        <w:tc>
          <w:tcPr>
            <w:tcW w:w="990" w:type="dxa"/>
            <w:vAlign w:val="bottom"/>
          </w:tcPr>
          <w:p w14:paraId="4D29522A"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cs/>
              </w:rPr>
              <w:t>0.</w:t>
            </w:r>
            <w:r w:rsidRPr="0041692F">
              <w:rPr>
                <w:rFonts w:ascii="Arial" w:hAnsi="Arial" w:cs="Arial"/>
                <w:sz w:val="18"/>
                <w:szCs w:val="18"/>
              </w:rPr>
              <w:t>5</w:t>
            </w:r>
          </w:p>
        </w:tc>
        <w:tc>
          <w:tcPr>
            <w:tcW w:w="990" w:type="dxa"/>
            <w:vAlign w:val="bottom"/>
          </w:tcPr>
          <w:p w14:paraId="4541E97A"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rPr>
              <w:t>0.6</w:t>
            </w:r>
          </w:p>
        </w:tc>
        <w:tc>
          <w:tcPr>
            <w:tcW w:w="990" w:type="dxa"/>
            <w:vAlign w:val="bottom"/>
          </w:tcPr>
          <w:p w14:paraId="0CA6CD75"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cs/>
              </w:rPr>
              <w:t>31.4215</w:t>
            </w:r>
          </w:p>
        </w:tc>
        <w:tc>
          <w:tcPr>
            <w:tcW w:w="990" w:type="dxa"/>
            <w:vAlign w:val="bottom"/>
          </w:tcPr>
          <w:p w14:paraId="7624B6B3"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cs/>
              </w:rPr>
              <w:t>31.7436</w:t>
            </w:r>
          </w:p>
        </w:tc>
        <w:tc>
          <w:tcPr>
            <w:tcW w:w="990" w:type="dxa"/>
            <w:vAlign w:val="bottom"/>
          </w:tcPr>
          <w:p w14:paraId="7981EFE1"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rPr>
              <w:t>33.8296</w:t>
            </w:r>
          </w:p>
        </w:tc>
        <w:tc>
          <w:tcPr>
            <w:tcW w:w="990" w:type="dxa"/>
            <w:vAlign w:val="bottom"/>
          </w:tcPr>
          <w:p w14:paraId="08DC7883" w14:textId="77777777" w:rsidR="00BA0007" w:rsidRPr="0041692F" w:rsidRDefault="00BA0007" w:rsidP="00BA0007">
            <w:pPr>
              <w:spacing w:line="380" w:lineRule="exact"/>
              <w:jc w:val="center"/>
              <w:rPr>
                <w:rFonts w:ascii="Arial" w:hAnsi="Arial" w:cs="Arial"/>
                <w:sz w:val="18"/>
                <w:szCs w:val="18"/>
              </w:rPr>
            </w:pPr>
            <w:r w:rsidRPr="0041692F">
              <w:rPr>
                <w:rFonts w:ascii="Arial" w:hAnsi="Arial" w:cs="Arial"/>
                <w:sz w:val="18"/>
                <w:szCs w:val="18"/>
              </w:rPr>
              <w:t>34.1461</w:t>
            </w:r>
          </w:p>
        </w:tc>
      </w:tr>
    </w:tbl>
    <w:p w14:paraId="04B9AFDE" w14:textId="77777777" w:rsidR="00A6282C" w:rsidRPr="0041692F" w:rsidRDefault="00A6282C" w:rsidP="00661C12">
      <w:pPr>
        <w:spacing w:before="120" w:after="120" w:line="380" w:lineRule="exact"/>
        <w:ind w:left="547" w:right="-43" w:hanging="547"/>
        <w:jc w:val="both"/>
        <w:rPr>
          <w:rFonts w:ascii="Arial" w:eastAsia="Arial Unicode MS" w:hAnsi="Arial" w:cs="Arial"/>
          <w:b/>
          <w:bCs/>
          <w:i/>
          <w:iCs/>
          <w:sz w:val="22"/>
          <w:szCs w:val="22"/>
        </w:rPr>
      </w:pPr>
      <w:r w:rsidRPr="0041692F">
        <w:rPr>
          <w:rFonts w:ascii="Arial" w:eastAsia="Arial Unicode MS" w:hAnsi="Arial" w:cs="Arial"/>
          <w:b/>
          <w:bCs/>
          <w:i/>
          <w:iCs/>
          <w:sz w:val="22"/>
          <w:szCs w:val="22"/>
        </w:rPr>
        <w:tab/>
        <w:t>Liquidity risk</w:t>
      </w:r>
    </w:p>
    <w:p w14:paraId="629C9251" w14:textId="77777777" w:rsidR="00A6282C" w:rsidRPr="0041692F" w:rsidRDefault="00A6282C" w:rsidP="00661C12">
      <w:pPr>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b/>
          <w:bCs/>
          <w:sz w:val="22"/>
          <w:szCs w:val="22"/>
        </w:rPr>
        <w:tab/>
      </w:r>
      <w:r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Pr="0041692F">
        <w:rPr>
          <w:rFonts w:ascii="Arial" w:eastAsia="Arial Unicode MS" w:hAnsi="Arial" w:cs="Arial"/>
          <w:sz w:val="22"/>
          <w:szCs w:val="22"/>
        </w:rPr>
        <w:t xml:space="preserve"> monitors</w:t>
      </w:r>
      <w:r w:rsidR="00221E99" w:rsidRPr="0041692F">
        <w:rPr>
          <w:rFonts w:ascii="Arial" w:eastAsia="Arial Unicode MS" w:hAnsi="Arial" w:cs="Arial"/>
          <w:sz w:val="22"/>
          <w:szCs w:val="22"/>
        </w:rPr>
        <w:t xml:space="preserve"> and manages</w:t>
      </w:r>
      <w:r w:rsidRPr="0041692F">
        <w:rPr>
          <w:rFonts w:ascii="Arial" w:eastAsia="Arial Unicode MS" w:hAnsi="Arial" w:cs="Arial"/>
          <w:sz w:val="22"/>
          <w:szCs w:val="22"/>
        </w:rPr>
        <w:t xml:space="preserve"> the risk of liquidity </w:t>
      </w:r>
      <w:r w:rsidR="00221E99" w:rsidRPr="0041692F">
        <w:rPr>
          <w:rFonts w:ascii="Arial" w:eastAsia="Arial Unicode MS" w:hAnsi="Arial" w:cs="Arial"/>
          <w:sz w:val="22"/>
          <w:szCs w:val="22"/>
        </w:rPr>
        <w:t xml:space="preserve">position to maintain an adequate level of liquidity requirements. </w:t>
      </w:r>
      <w:r w:rsidR="004F2AD6" w:rsidRPr="0041692F">
        <w:rPr>
          <w:rFonts w:ascii="Arial" w:eastAsia="Arial Unicode MS" w:hAnsi="Arial" w:cs="Arial"/>
          <w:sz w:val="22"/>
          <w:szCs w:val="22"/>
        </w:rPr>
        <w:t>The</w:t>
      </w:r>
      <w:r w:rsidR="006C1081" w:rsidRPr="0041692F">
        <w:rPr>
          <w:rFonts w:ascii="Arial" w:eastAsia="Arial Unicode MS" w:hAnsi="Arial" w:cs="Arial"/>
          <w:sz w:val="22"/>
          <w:szCs w:val="22"/>
        </w:rPr>
        <w:t xml:space="preserve"> Company</w:t>
      </w:r>
      <w:r w:rsidR="004F2AD6" w:rsidRPr="0041692F">
        <w:rPr>
          <w:rFonts w:ascii="Arial" w:eastAsia="Arial Unicode MS" w:hAnsi="Arial" w:cs="Arial"/>
          <w:sz w:val="22"/>
          <w:szCs w:val="22"/>
        </w:rPr>
        <w:t xml:space="preserve"> has assessed the concentration of risk and concluded it to be low. </w:t>
      </w:r>
      <w:r w:rsidRPr="0041692F">
        <w:rPr>
          <w:rFonts w:ascii="Arial" w:eastAsia="Arial Unicode MS" w:hAnsi="Arial" w:cs="Arial"/>
          <w:sz w:val="22"/>
          <w:szCs w:val="22"/>
        </w:rPr>
        <w:t xml:space="preserve">The </w:t>
      </w:r>
      <w:r w:rsidR="006C1081" w:rsidRPr="0041692F">
        <w:rPr>
          <w:rFonts w:ascii="Arial" w:eastAsia="Arial Unicode MS" w:hAnsi="Arial" w:cs="Arial"/>
          <w:sz w:val="22"/>
          <w:szCs w:val="22"/>
        </w:rPr>
        <w:t>Company</w:t>
      </w:r>
      <w:r w:rsidRPr="0041692F">
        <w:rPr>
          <w:rFonts w:ascii="Arial" w:eastAsia="Arial Unicode MS" w:hAnsi="Arial" w:cs="Arial"/>
          <w:sz w:val="22"/>
          <w:szCs w:val="22"/>
        </w:rPr>
        <w:t xml:space="preserve"> has access to a sufficient variety of sources of funding</w:t>
      </w:r>
      <w:r w:rsidR="005F63E5" w:rsidRPr="0041692F">
        <w:rPr>
          <w:rFonts w:ascii="Arial" w:eastAsia="Arial Unicode MS" w:hAnsi="Arial" w:cs="Arial"/>
          <w:sz w:val="22"/>
          <w:szCs w:val="22"/>
        </w:rPr>
        <w:t>.</w:t>
      </w:r>
    </w:p>
    <w:p w14:paraId="2BA60FE2" w14:textId="77777777" w:rsidR="00290B93" w:rsidRPr="0041692F" w:rsidRDefault="00A6282C" w:rsidP="00661C12">
      <w:pPr>
        <w:spacing w:before="120" w:after="120" w:line="380" w:lineRule="exact"/>
        <w:ind w:left="547" w:right="-43" w:hanging="547"/>
        <w:jc w:val="both"/>
        <w:rPr>
          <w:rFonts w:ascii="Arial" w:eastAsia="Arial Unicode MS" w:hAnsi="Arial" w:cs="Arial"/>
          <w:sz w:val="22"/>
          <w:szCs w:val="22"/>
        </w:rPr>
      </w:pPr>
      <w:r w:rsidRPr="0041692F">
        <w:rPr>
          <w:rFonts w:ascii="Arial" w:eastAsia="Arial Unicode MS" w:hAnsi="Arial" w:cs="Arial"/>
          <w:sz w:val="18"/>
          <w:szCs w:val="18"/>
        </w:rPr>
        <w:tab/>
      </w:r>
      <w:r w:rsidRPr="0041692F">
        <w:rPr>
          <w:rFonts w:ascii="Arial" w:eastAsia="Arial Unicode MS" w:hAnsi="Arial" w:cs="Arial"/>
          <w:sz w:val="22"/>
          <w:szCs w:val="22"/>
        </w:rPr>
        <w:t xml:space="preserve">The table below summarises the maturity profile of the </w:t>
      </w:r>
      <w:r w:rsidR="006C1081" w:rsidRPr="0041692F">
        <w:rPr>
          <w:rFonts w:ascii="Arial" w:eastAsia="Arial Unicode MS" w:hAnsi="Arial" w:cs="Arial"/>
          <w:sz w:val="22"/>
          <w:szCs w:val="22"/>
        </w:rPr>
        <w:t>Company</w:t>
      </w:r>
      <w:r w:rsidRPr="0041692F">
        <w:rPr>
          <w:rFonts w:ascii="Arial" w:eastAsia="Arial Unicode MS" w:hAnsi="Arial" w:cs="Arial"/>
          <w:sz w:val="22"/>
          <w:szCs w:val="22"/>
        </w:rPr>
        <w:t xml:space="preserve">’s non-derivative financial liabilities as </w:t>
      </w:r>
      <w:proofErr w:type="gramStart"/>
      <w:r w:rsidRPr="0041692F">
        <w:rPr>
          <w:rFonts w:ascii="Arial" w:eastAsia="Arial Unicode MS" w:hAnsi="Arial" w:cs="Arial"/>
          <w:sz w:val="22"/>
          <w:szCs w:val="22"/>
        </w:rPr>
        <w:t>at</w:t>
      </w:r>
      <w:proofErr w:type="gramEnd"/>
      <w:r w:rsidRPr="0041692F">
        <w:rPr>
          <w:rFonts w:ascii="Arial" w:eastAsia="Arial Unicode MS" w:hAnsi="Arial" w:cs="Arial"/>
          <w:sz w:val="22"/>
          <w:szCs w:val="22"/>
        </w:rPr>
        <w:t xml:space="preserve"> </w:t>
      </w:r>
      <w:r w:rsidR="00AA5697" w:rsidRPr="0041692F">
        <w:rPr>
          <w:rFonts w:ascii="Arial" w:eastAsia="Arial Unicode MS" w:hAnsi="Arial" w:cs="Arial"/>
          <w:sz w:val="22"/>
          <w:szCs w:val="22"/>
        </w:rPr>
        <w:t xml:space="preserve">31 December </w:t>
      </w:r>
      <w:r w:rsidR="0063128A" w:rsidRPr="0041692F">
        <w:rPr>
          <w:rFonts w:ascii="Arial" w:eastAsia="Arial Unicode MS" w:hAnsi="Arial" w:cs="Arial"/>
          <w:sz w:val="22"/>
          <w:szCs w:val="22"/>
        </w:rPr>
        <w:t>2025</w:t>
      </w:r>
      <w:r w:rsidRPr="0041692F">
        <w:rPr>
          <w:rFonts w:ascii="Arial" w:eastAsia="Arial Unicode MS" w:hAnsi="Arial" w:cs="Arial"/>
          <w:sz w:val="22"/>
          <w:szCs w:val="22"/>
        </w:rPr>
        <w:t xml:space="preserve"> </w:t>
      </w:r>
      <w:r w:rsidR="0035262E" w:rsidRPr="0041692F">
        <w:rPr>
          <w:rFonts w:ascii="Arial" w:eastAsia="Arial Unicode MS" w:hAnsi="Arial" w:cs="Arial"/>
          <w:sz w:val="22"/>
          <w:szCs w:val="22"/>
        </w:rPr>
        <w:t xml:space="preserve">and </w:t>
      </w:r>
      <w:r w:rsidR="0063128A" w:rsidRPr="0041692F">
        <w:rPr>
          <w:rFonts w:ascii="Arial" w:eastAsia="Arial Unicode MS" w:hAnsi="Arial" w:cs="Arial"/>
          <w:sz w:val="22"/>
          <w:szCs w:val="22"/>
        </w:rPr>
        <w:t>2024</w:t>
      </w:r>
      <w:r w:rsidR="0035262E" w:rsidRPr="0041692F">
        <w:rPr>
          <w:rFonts w:ascii="Arial" w:eastAsia="Arial Unicode MS" w:hAnsi="Arial" w:cs="Arial"/>
          <w:sz w:val="22"/>
          <w:szCs w:val="22"/>
        </w:rPr>
        <w:t xml:space="preserve"> </w:t>
      </w:r>
      <w:r w:rsidRPr="0041692F">
        <w:rPr>
          <w:rFonts w:ascii="Arial" w:eastAsia="Arial Unicode MS" w:hAnsi="Arial" w:cs="Arial"/>
          <w:sz w:val="22"/>
          <w:szCs w:val="22"/>
        </w:rPr>
        <w:t>based on contractual undiscounted cash flows:</w:t>
      </w:r>
    </w:p>
    <w:tbl>
      <w:tblPr>
        <w:tblW w:w="9378" w:type="dxa"/>
        <w:tblInd w:w="360" w:type="dxa"/>
        <w:tblLayout w:type="fixed"/>
        <w:tblLook w:val="04A0" w:firstRow="1" w:lastRow="0" w:firstColumn="1" w:lastColumn="0" w:noHBand="0" w:noVBand="1"/>
      </w:tblPr>
      <w:tblGrid>
        <w:gridCol w:w="3780"/>
        <w:gridCol w:w="1399"/>
        <w:gridCol w:w="1400"/>
        <w:gridCol w:w="1399"/>
        <w:gridCol w:w="1400"/>
      </w:tblGrid>
      <w:tr w:rsidR="0043749A" w:rsidRPr="0041692F" w14:paraId="0E6C8740" w14:textId="77777777" w:rsidTr="00FC40B3">
        <w:trPr>
          <w:trHeight w:val="64"/>
          <w:tblHeader/>
        </w:trPr>
        <w:tc>
          <w:tcPr>
            <w:tcW w:w="3780" w:type="dxa"/>
            <w:noWrap/>
            <w:vAlign w:val="bottom"/>
          </w:tcPr>
          <w:p w14:paraId="1CBC1E81" w14:textId="77777777" w:rsidR="0043749A" w:rsidRPr="0041692F" w:rsidRDefault="0043749A" w:rsidP="001F3BD4">
            <w:pPr>
              <w:overflowPunct/>
              <w:autoSpaceDE/>
              <w:autoSpaceDN/>
              <w:adjustRightInd/>
              <w:spacing w:line="340" w:lineRule="exact"/>
              <w:textAlignment w:val="auto"/>
              <w:rPr>
                <w:rFonts w:ascii="Arial" w:hAnsi="Arial" w:cs="Arial"/>
                <w:sz w:val="20"/>
                <w:szCs w:val="20"/>
              </w:rPr>
            </w:pPr>
          </w:p>
        </w:tc>
        <w:tc>
          <w:tcPr>
            <w:tcW w:w="5598" w:type="dxa"/>
            <w:gridSpan w:val="4"/>
            <w:vAlign w:val="bottom"/>
          </w:tcPr>
          <w:p w14:paraId="77EB06B0" w14:textId="77777777" w:rsidR="0043749A" w:rsidRPr="0041692F" w:rsidRDefault="0043749A" w:rsidP="001F3BD4">
            <w:pPr>
              <w:spacing w:line="340" w:lineRule="exact"/>
              <w:jc w:val="right"/>
              <w:rPr>
                <w:rFonts w:ascii="Arial" w:hAnsi="Arial" w:cs="Arial"/>
                <w:sz w:val="18"/>
                <w:szCs w:val="18"/>
              </w:rPr>
            </w:pPr>
            <w:r w:rsidRPr="0041692F">
              <w:rPr>
                <w:rFonts w:ascii="Arial" w:hAnsi="Arial" w:cs="Arial"/>
                <w:sz w:val="18"/>
                <w:szCs w:val="18"/>
              </w:rPr>
              <w:t>(Unit: Baht)</w:t>
            </w:r>
          </w:p>
        </w:tc>
      </w:tr>
      <w:tr w:rsidR="0043749A" w:rsidRPr="0041692F" w14:paraId="03DDB9B1" w14:textId="77777777" w:rsidTr="00FC40B3">
        <w:trPr>
          <w:trHeight w:val="64"/>
          <w:tblHeader/>
        </w:trPr>
        <w:tc>
          <w:tcPr>
            <w:tcW w:w="3780" w:type="dxa"/>
            <w:noWrap/>
            <w:vAlign w:val="bottom"/>
          </w:tcPr>
          <w:p w14:paraId="748D58B8" w14:textId="77777777" w:rsidR="0043749A" w:rsidRPr="0041692F" w:rsidRDefault="0043749A" w:rsidP="001F3BD4">
            <w:pPr>
              <w:overflowPunct/>
              <w:autoSpaceDE/>
              <w:autoSpaceDN/>
              <w:adjustRightInd/>
              <w:spacing w:line="340" w:lineRule="exact"/>
              <w:textAlignment w:val="auto"/>
              <w:rPr>
                <w:rFonts w:ascii="Arial" w:hAnsi="Arial" w:cs="Arial"/>
                <w:sz w:val="20"/>
                <w:szCs w:val="20"/>
              </w:rPr>
            </w:pPr>
          </w:p>
        </w:tc>
        <w:tc>
          <w:tcPr>
            <w:tcW w:w="5598" w:type="dxa"/>
            <w:gridSpan w:val="4"/>
            <w:vAlign w:val="bottom"/>
          </w:tcPr>
          <w:p w14:paraId="6D918D11" w14:textId="1D9D2067" w:rsidR="0043749A" w:rsidRPr="0041692F" w:rsidRDefault="0063128A" w:rsidP="00FC40B3">
            <w:pPr>
              <w:pBdr>
                <w:bottom w:val="single" w:sz="4" w:space="1" w:color="auto"/>
              </w:pBdr>
              <w:spacing w:line="340" w:lineRule="exact"/>
              <w:ind w:right="-330"/>
              <w:jc w:val="center"/>
              <w:rPr>
                <w:rFonts w:ascii="Arial" w:hAnsi="Arial" w:cs="Arial"/>
                <w:sz w:val="18"/>
                <w:szCs w:val="18"/>
              </w:rPr>
            </w:pPr>
            <w:r w:rsidRPr="0041692F">
              <w:rPr>
                <w:rFonts w:ascii="Arial" w:hAnsi="Arial" w:cs="Arial"/>
                <w:sz w:val="18"/>
                <w:szCs w:val="18"/>
              </w:rPr>
              <w:t>2025</w:t>
            </w:r>
          </w:p>
        </w:tc>
      </w:tr>
      <w:tr w:rsidR="0043749A" w:rsidRPr="0041692F" w14:paraId="1F563C20" w14:textId="77777777" w:rsidTr="00FC40B3">
        <w:trPr>
          <w:trHeight w:val="64"/>
          <w:tblHeader/>
        </w:trPr>
        <w:tc>
          <w:tcPr>
            <w:tcW w:w="3780" w:type="dxa"/>
            <w:noWrap/>
            <w:vAlign w:val="bottom"/>
            <w:hideMark/>
          </w:tcPr>
          <w:p w14:paraId="6C298028" w14:textId="77777777" w:rsidR="0043749A" w:rsidRPr="0041692F" w:rsidRDefault="0043749A" w:rsidP="001F3BD4">
            <w:pPr>
              <w:spacing w:line="340" w:lineRule="exact"/>
              <w:rPr>
                <w:rFonts w:ascii="Arial" w:hAnsi="Arial" w:cs="Arial"/>
                <w:sz w:val="18"/>
                <w:szCs w:val="18"/>
              </w:rPr>
            </w:pPr>
          </w:p>
        </w:tc>
        <w:tc>
          <w:tcPr>
            <w:tcW w:w="1399" w:type="dxa"/>
            <w:noWrap/>
            <w:vAlign w:val="bottom"/>
            <w:hideMark/>
          </w:tcPr>
          <w:p w14:paraId="0F267BF7" w14:textId="77777777" w:rsidR="0043749A" w:rsidRPr="0041692F" w:rsidRDefault="0043749A"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Less than 1 year</w:t>
            </w:r>
          </w:p>
        </w:tc>
        <w:tc>
          <w:tcPr>
            <w:tcW w:w="1400" w:type="dxa"/>
            <w:noWrap/>
            <w:vAlign w:val="bottom"/>
            <w:hideMark/>
          </w:tcPr>
          <w:p w14:paraId="526E68E7" w14:textId="77777777" w:rsidR="0043749A" w:rsidRPr="0041692F" w:rsidRDefault="0043749A"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1</w:t>
            </w:r>
            <w:r w:rsidRPr="0041692F">
              <w:rPr>
                <w:rFonts w:ascii="Arial" w:hAnsi="Arial" w:cs="Arial"/>
                <w:color w:val="000000"/>
                <w:sz w:val="18"/>
                <w:szCs w:val="18"/>
                <w:cs/>
              </w:rPr>
              <w:t xml:space="preserve"> </w:t>
            </w:r>
            <w:r w:rsidRPr="0041692F">
              <w:rPr>
                <w:rFonts w:ascii="Arial" w:hAnsi="Arial" w:cs="Arial"/>
                <w:color w:val="000000"/>
                <w:sz w:val="18"/>
                <w:szCs w:val="18"/>
              </w:rPr>
              <w:t>to</w:t>
            </w:r>
            <w:r w:rsidRPr="0041692F">
              <w:rPr>
                <w:rFonts w:ascii="Arial" w:hAnsi="Arial" w:cs="Arial"/>
                <w:color w:val="000000"/>
                <w:sz w:val="18"/>
                <w:szCs w:val="18"/>
                <w:cs/>
              </w:rPr>
              <w:t xml:space="preserve"> </w:t>
            </w:r>
            <w:r w:rsidRPr="0041692F">
              <w:rPr>
                <w:rFonts w:ascii="Arial" w:hAnsi="Arial" w:cs="Arial"/>
                <w:color w:val="000000"/>
                <w:sz w:val="18"/>
                <w:szCs w:val="18"/>
              </w:rPr>
              <w:t>5</w:t>
            </w:r>
          </w:p>
          <w:p w14:paraId="70BB4C44" w14:textId="77777777" w:rsidR="0043749A" w:rsidRPr="0041692F" w:rsidRDefault="0043749A"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years</w:t>
            </w:r>
          </w:p>
        </w:tc>
        <w:tc>
          <w:tcPr>
            <w:tcW w:w="1399" w:type="dxa"/>
            <w:noWrap/>
            <w:vAlign w:val="bottom"/>
            <w:hideMark/>
          </w:tcPr>
          <w:p w14:paraId="5C69D18D" w14:textId="77777777" w:rsidR="0043749A" w:rsidRPr="0041692F" w:rsidRDefault="0043749A" w:rsidP="001F3BD4">
            <w:pPr>
              <w:pBdr>
                <w:bottom w:val="single" w:sz="4" w:space="1" w:color="auto"/>
              </w:pBdr>
              <w:spacing w:line="340" w:lineRule="exact"/>
              <w:jc w:val="center"/>
              <w:rPr>
                <w:rFonts w:ascii="Arial" w:hAnsi="Arial" w:cs="Arial"/>
                <w:color w:val="000000"/>
                <w:sz w:val="18"/>
                <w:szCs w:val="18"/>
                <w:cs/>
              </w:rPr>
            </w:pPr>
            <w:r w:rsidRPr="0041692F">
              <w:rPr>
                <w:rFonts w:ascii="Arial" w:hAnsi="Arial" w:cs="Arial"/>
                <w:color w:val="000000"/>
                <w:sz w:val="18"/>
                <w:szCs w:val="18"/>
              </w:rPr>
              <w:t>&gt; 5</w:t>
            </w:r>
            <w:r w:rsidRPr="0041692F">
              <w:rPr>
                <w:rFonts w:ascii="Arial" w:hAnsi="Arial" w:cs="Arial"/>
                <w:color w:val="000000"/>
                <w:sz w:val="18"/>
                <w:szCs w:val="18"/>
                <w:cs/>
              </w:rPr>
              <w:t xml:space="preserve"> </w:t>
            </w:r>
            <w:r w:rsidRPr="0041692F">
              <w:rPr>
                <w:rFonts w:ascii="Arial" w:hAnsi="Arial" w:cs="Arial"/>
                <w:color w:val="000000"/>
                <w:sz w:val="18"/>
                <w:szCs w:val="18"/>
              </w:rPr>
              <w:t>years</w:t>
            </w:r>
          </w:p>
        </w:tc>
        <w:tc>
          <w:tcPr>
            <w:tcW w:w="1400" w:type="dxa"/>
            <w:noWrap/>
            <w:vAlign w:val="bottom"/>
            <w:hideMark/>
          </w:tcPr>
          <w:p w14:paraId="6298EA02" w14:textId="77777777" w:rsidR="0043749A" w:rsidRPr="0041692F" w:rsidRDefault="0043749A"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Total</w:t>
            </w:r>
          </w:p>
        </w:tc>
      </w:tr>
      <w:tr w:rsidR="0043749A" w:rsidRPr="0041692F" w14:paraId="57AFB6B8" w14:textId="77777777" w:rsidTr="00361ED6">
        <w:trPr>
          <w:trHeight w:val="64"/>
          <w:tblHeader/>
        </w:trPr>
        <w:tc>
          <w:tcPr>
            <w:tcW w:w="3780" w:type="dxa"/>
            <w:noWrap/>
            <w:vAlign w:val="bottom"/>
            <w:hideMark/>
          </w:tcPr>
          <w:p w14:paraId="4A4D5298" w14:textId="77777777" w:rsidR="0043749A" w:rsidRPr="0041692F" w:rsidRDefault="0043749A" w:rsidP="001F3BD4">
            <w:pPr>
              <w:spacing w:line="340" w:lineRule="exact"/>
              <w:ind w:left="87"/>
              <w:rPr>
                <w:rFonts w:ascii="Arial" w:hAnsi="Arial" w:cs="Arial"/>
                <w:b/>
                <w:bCs/>
                <w:color w:val="000000"/>
                <w:sz w:val="18"/>
                <w:szCs w:val="18"/>
              </w:rPr>
            </w:pPr>
            <w:r w:rsidRPr="0041692F">
              <w:rPr>
                <w:rFonts w:ascii="Arial" w:hAnsi="Arial" w:cs="Arial"/>
                <w:b/>
                <w:bCs/>
                <w:color w:val="000000"/>
                <w:sz w:val="18"/>
                <w:szCs w:val="18"/>
              </w:rPr>
              <w:t>Non-derivatives</w:t>
            </w:r>
          </w:p>
        </w:tc>
        <w:tc>
          <w:tcPr>
            <w:tcW w:w="1399" w:type="dxa"/>
            <w:noWrap/>
            <w:vAlign w:val="bottom"/>
          </w:tcPr>
          <w:p w14:paraId="13666930" w14:textId="77777777" w:rsidR="0043749A" w:rsidRPr="0041692F" w:rsidRDefault="0043749A" w:rsidP="00661C12">
            <w:pPr>
              <w:tabs>
                <w:tab w:val="decimal" w:pos="1169"/>
              </w:tabs>
              <w:spacing w:line="340" w:lineRule="exact"/>
              <w:ind w:left="-47"/>
              <w:rPr>
                <w:rFonts w:ascii="Arial" w:hAnsi="Arial" w:cs="Arial"/>
                <w:color w:val="000000"/>
                <w:sz w:val="18"/>
                <w:szCs w:val="18"/>
              </w:rPr>
            </w:pPr>
          </w:p>
        </w:tc>
        <w:tc>
          <w:tcPr>
            <w:tcW w:w="1400" w:type="dxa"/>
            <w:noWrap/>
            <w:vAlign w:val="bottom"/>
            <w:hideMark/>
          </w:tcPr>
          <w:p w14:paraId="5ADE135A" w14:textId="77777777" w:rsidR="0043749A" w:rsidRPr="0041692F" w:rsidRDefault="0043749A" w:rsidP="00661C12">
            <w:pPr>
              <w:tabs>
                <w:tab w:val="decimal" w:pos="1169"/>
              </w:tabs>
              <w:spacing w:line="340" w:lineRule="exact"/>
              <w:ind w:left="-47"/>
              <w:rPr>
                <w:rFonts w:ascii="Arial" w:hAnsi="Arial" w:cs="Arial"/>
                <w:color w:val="000000"/>
                <w:sz w:val="18"/>
                <w:szCs w:val="18"/>
                <w:cs/>
              </w:rPr>
            </w:pPr>
          </w:p>
        </w:tc>
        <w:tc>
          <w:tcPr>
            <w:tcW w:w="1399" w:type="dxa"/>
            <w:noWrap/>
            <w:vAlign w:val="bottom"/>
          </w:tcPr>
          <w:p w14:paraId="14995763" w14:textId="77777777" w:rsidR="0043749A" w:rsidRPr="0041692F" w:rsidRDefault="0043749A" w:rsidP="00661C12">
            <w:pPr>
              <w:tabs>
                <w:tab w:val="decimal" w:pos="1169"/>
              </w:tabs>
              <w:spacing w:line="340" w:lineRule="exact"/>
              <w:ind w:left="-47"/>
              <w:rPr>
                <w:rFonts w:ascii="Arial" w:hAnsi="Arial" w:cs="Arial"/>
                <w:color w:val="000000"/>
                <w:sz w:val="18"/>
                <w:szCs w:val="18"/>
                <w:cs/>
              </w:rPr>
            </w:pPr>
          </w:p>
        </w:tc>
        <w:tc>
          <w:tcPr>
            <w:tcW w:w="1400" w:type="dxa"/>
            <w:noWrap/>
            <w:vAlign w:val="bottom"/>
          </w:tcPr>
          <w:p w14:paraId="59BA35D3" w14:textId="77777777" w:rsidR="0043749A" w:rsidRPr="0041692F" w:rsidRDefault="0043749A" w:rsidP="00661C12">
            <w:pPr>
              <w:tabs>
                <w:tab w:val="decimal" w:pos="1169"/>
              </w:tabs>
              <w:spacing w:line="340" w:lineRule="exact"/>
              <w:ind w:left="-47"/>
              <w:rPr>
                <w:rFonts w:ascii="Arial" w:hAnsi="Arial" w:cs="Arial"/>
                <w:color w:val="000000"/>
                <w:sz w:val="18"/>
                <w:szCs w:val="18"/>
                <w:cs/>
              </w:rPr>
            </w:pPr>
          </w:p>
        </w:tc>
      </w:tr>
      <w:tr w:rsidR="0097760E" w:rsidRPr="0041692F" w14:paraId="7F28BFD5" w14:textId="77777777" w:rsidTr="00361ED6">
        <w:trPr>
          <w:trHeight w:val="64"/>
          <w:tblHeader/>
        </w:trPr>
        <w:tc>
          <w:tcPr>
            <w:tcW w:w="3780" w:type="dxa"/>
            <w:noWrap/>
            <w:vAlign w:val="bottom"/>
            <w:hideMark/>
          </w:tcPr>
          <w:p w14:paraId="0B018D3C" w14:textId="77777777" w:rsidR="0097760E" w:rsidRPr="0041692F" w:rsidRDefault="0097760E" w:rsidP="0097760E">
            <w:pPr>
              <w:spacing w:line="340" w:lineRule="exact"/>
              <w:ind w:left="87"/>
              <w:rPr>
                <w:rFonts w:ascii="Arial" w:hAnsi="Arial" w:cs="Arial"/>
                <w:color w:val="000000"/>
                <w:sz w:val="18"/>
                <w:szCs w:val="18"/>
                <w:cs/>
              </w:rPr>
            </w:pPr>
            <w:r w:rsidRPr="0041692F">
              <w:rPr>
                <w:rFonts w:ascii="Arial" w:hAnsi="Arial" w:cs="Arial"/>
                <w:color w:val="000000"/>
                <w:sz w:val="18"/>
                <w:szCs w:val="18"/>
              </w:rPr>
              <w:t>Trade and other current payables</w:t>
            </w:r>
          </w:p>
        </w:tc>
        <w:tc>
          <w:tcPr>
            <w:tcW w:w="1399" w:type="dxa"/>
            <w:noWrap/>
            <w:vAlign w:val="bottom"/>
          </w:tcPr>
          <w:p w14:paraId="5593E8D9" w14:textId="77777777" w:rsidR="0097760E" w:rsidRPr="0041692F" w:rsidRDefault="0097760E" w:rsidP="0097760E">
            <w:pPr>
              <w:tabs>
                <w:tab w:val="decimal" w:pos="1169"/>
              </w:tabs>
              <w:spacing w:line="340" w:lineRule="exact"/>
              <w:ind w:left="-47"/>
              <w:rPr>
                <w:rFonts w:ascii="Arial" w:hAnsi="Arial" w:cs="Arial"/>
                <w:color w:val="000000"/>
                <w:sz w:val="18"/>
                <w:szCs w:val="18"/>
              </w:rPr>
            </w:pPr>
            <w:r w:rsidRPr="0041692F">
              <w:rPr>
                <w:rFonts w:ascii="Arial" w:hAnsi="Arial" w:cs="Arial"/>
                <w:color w:val="000000"/>
                <w:sz w:val="18"/>
                <w:szCs w:val="18"/>
              </w:rPr>
              <w:t>181,816,883</w:t>
            </w:r>
          </w:p>
        </w:tc>
        <w:tc>
          <w:tcPr>
            <w:tcW w:w="1400" w:type="dxa"/>
            <w:noWrap/>
            <w:vAlign w:val="bottom"/>
          </w:tcPr>
          <w:p w14:paraId="2658B390" w14:textId="77777777" w:rsidR="0097760E" w:rsidRPr="0041692F" w:rsidRDefault="0097760E" w:rsidP="0097760E">
            <w:pP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w:t>
            </w:r>
          </w:p>
        </w:tc>
        <w:tc>
          <w:tcPr>
            <w:tcW w:w="1399" w:type="dxa"/>
            <w:noWrap/>
            <w:vAlign w:val="bottom"/>
          </w:tcPr>
          <w:p w14:paraId="33ED4FEA" w14:textId="77777777" w:rsidR="0097760E" w:rsidRPr="0041692F" w:rsidRDefault="0097760E" w:rsidP="0097760E">
            <w:pP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w:t>
            </w:r>
          </w:p>
        </w:tc>
        <w:tc>
          <w:tcPr>
            <w:tcW w:w="1400" w:type="dxa"/>
            <w:noWrap/>
            <w:vAlign w:val="bottom"/>
          </w:tcPr>
          <w:p w14:paraId="321F8B1E" w14:textId="77777777" w:rsidR="0097760E" w:rsidRPr="0041692F" w:rsidRDefault="0097760E" w:rsidP="0097760E">
            <w:pP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181,816,883</w:t>
            </w:r>
          </w:p>
        </w:tc>
      </w:tr>
      <w:tr w:rsidR="0097760E" w:rsidRPr="0041692F" w14:paraId="1F100FCD" w14:textId="77777777" w:rsidTr="00361ED6">
        <w:trPr>
          <w:trHeight w:val="64"/>
          <w:tblHeader/>
        </w:trPr>
        <w:tc>
          <w:tcPr>
            <w:tcW w:w="3780" w:type="dxa"/>
            <w:noWrap/>
            <w:vAlign w:val="bottom"/>
          </w:tcPr>
          <w:p w14:paraId="59544896" w14:textId="77777777" w:rsidR="0097760E" w:rsidRPr="0041692F" w:rsidRDefault="0097760E" w:rsidP="0097760E">
            <w:pPr>
              <w:spacing w:line="340" w:lineRule="exact"/>
              <w:ind w:left="87"/>
              <w:rPr>
                <w:rFonts w:ascii="Arial" w:hAnsi="Arial" w:cs="Arial"/>
                <w:color w:val="000000"/>
                <w:sz w:val="18"/>
                <w:szCs w:val="18"/>
              </w:rPr>
            </w:pPr>
            <w:r w:rsidRPr="0041692F">
              <w:rPr>
                <w:rFonts w:ascii="Arial" w:hAnsi="Arial" w:cs="Arial"/>
                <w:color w:val="000000"/>
                <w:sz w:val="18"/>
                <w:szCs w:val="18"/>
              </w:rPr>
              <w:t>Lease liabilities</w:t>
            </w:r>
          </w:p>
        </w:tc>
        <w:tc>
          <w:tcPr>
            <w:tcW w:w="1399" w:type="dxa"/>
            <w:noWrap/>
            <w:vAlign w:val="bottom"/>
          </w:tcPr>
          <w:p w14:paraId="1171863A" w14:textId="77777777" w:rsidR="0097760E" w:rsidRPr="0041692F" w:rsidRDefault="0097760E" w:rsidP="0097760E">
            <w:pPr>
              <w:tabs>
                <w:tab w:val="decimal" w:pos="1169"/>
              </w:tabs>
              <w:spacing w:line="340" w:lineRule="exact"/>
              <w:ind w:left="-47"/>
              <w:rPr>
                <w:rFonts w:ascii="Arial" w:hAnsi="Arial" w:cs="Arial"/>
                <w:color w:val="000000"/>
                <w:sz w:val="18"/>
                <w:szCs w:val="18"/>
              </w:rPr>
            </w:pPr>
            <w:r w:rsidRPr="0041692F">
              <w:rPr>
                <w:rFonts w:ascii="Arial" w:hAnsi="Arial" w:cs="Arial"/>
                <w:color w:val="000000"/>
                <w:sz w:val="18"/>
                <w:szCs w:val="18"/>
                <w:cs/>
              </w:rPr>
              <w:t>17</w:t>
            </w:r>
            <w:r w:rsidRPr="0041692F">
              <w:rPr>
                <w:rFonts w:ascii="Arial" w:hAnsi="Arial" w:cs="Arial"/>
                <w:color w:val="000000"/>
                <w:sz w:val="18"/>
                <w:szCs w:val="18"/>
              </w:rPr>
              <w:t>,</w:t>
            </w:r>
            <w:r w:rsidRPr="0041692F">
              <w:rPr>
                <w:rFonts w:ascii="Arial" w:hAnsi="Arial" w:cs="Arial"/>
                <w:color w:val="000000"/>
                <w:sz w:val="18"/>
                <w:szCs w:val="18"/>
                <w:cs/>
              </w:rPr>
              <w:t>400</w:t>
            </w:r>
            <w:r w:rsidRPr="0041692F">
              <w:rPr>
                <w:rFonts w:ascii="Arial" w:hAnsi="Arial" w:cs="Arial"/>
                <w:color w:val="000000"/>
                <w:sz w:val="18"/>
                <w:szCs w:val="18"/>
              </w:rPr>
              <w:t>,</w:t>
            </w:r>
            <w:r w:rsidRPr="0041692F">
              <w:rPr>
                <w:rFonts w:ascii="Arial" w:hAnsi="Arial" w:cs="Arial"/>
                <w:color w:val="000000"/>
                <w:sz w:val="18"/>
                <w:szCs w:val="18"/>
                <w:cs/>
              </w:rPr>
              <w:t>000</w:t>
            </w:r>
          </w:p>
        </w:tc>
        <w:tc>
          <w:tcPr>
            <w:tcW w:w="1400" w:type="dxa"/>
            <w:noWrap/>
            <w:vAlign w:val="bottom"/>
          </w:tcPr>
          <w:p w14:paraId="4B37097B" w14:textId="77777777" w:rsidR="0097760E" w:rsidRPr="0041692F" w:rsidRDefault="0097760E" w:rsidP="0097760E">
            <w:pPr>
              <w:tabs>
                <w:tab w:val="decimal" w:pos="1169"/>
              </w:tabs>
              <w:spacing w:line="340" w:lineRule="exact"/>
              <w:ind w:left="-47"/>
              <w:rPr>
                <w:rFonts w:ascii="Arial" w:hAnsi="Arial" w:cs="Arial"/>
                <w:color w:val="000000"/>
                <w:sz w:val="18"/>
                <w:szCs w:val="18"/>
              </w:rPr>
            </w:pPr>
            <w:r w:rsidRPr="0041692F">
              <w:rPr>
                <w:rFonts w:ascii="Arial" w:hAnsi="Arial" w:cs="Arial"/>
                <w:color w:val="000000"/>
                <w:sz w:val="18"/>
                <w:szCs w:val="18"/>
              </w:rPr>
              <w:t>43,500,000</w:t>
            </w:r>
          </w:p>
        </w:tc>
        <w:tc>
          <w:tcPr>
            <w:tcW w:w="1399" w:type="dxa"/>
            <w:noWrap/>
            <w:vAlign w:val="bottom"/>
          </w:tcPr>
          <w:p w14:paraId="1973862F" w14:textId="77777777" w:rsidR="0097760E" w:rsidRPr="0041692F" w:rsidRDefault="0097760E" w:rsidP="0097760E">
            <w:pPr>
              <w:tabs>
                <w:tab w:val="decimal" w:pos="1169"/>
              </w:tabs>
              <w:spacing w:line="340" w:lineRule="exact"/>
              <w:ind w:left="-47"/>
              <w:rPr>
                <w:rFonts w:ascii="Arial" w:hAnsi="Arial" w:cs="Arial"/>
                <w:color w:val="000000"/>
                <w:sz w:val="18"/>
                <w:szCs w:val="18"/>
              </w:rPr>
            </w:pPr>
            <w:r w:rsidRPr="0041692F">
              <w:rPr>
                <w:rFonts w:ascii="Arial" w:hAnsi="Arial" w:cs="Arial"/>
                <w:color w:val="000000"/>
                <w:sz w:val="18"/>
                <w:szCs w:val="18"/>
              </w:rPr>
              <w:t>-</w:t>
            </w:r>
          </w:p>
        </w:tc>
        <w:tc>
          <w:tcPr>
            <w:tcW w:w="1400" w:type="dxa"/>
            <w:noWrap/>
            <w:vAlign w:val="bottom"/>
          </w:tcPr>
          <w:p w14:paraId="7FEF6C06" w14:textId="77777777" w:rsidR="0097760E" w:rsidRPr="0041692F" w:rsidRDefault="0097760E" w:rsidP="0097760E">
            <w:pPr>
              <w:tabs>
                <w:tab w:val="decimal" w:pos="1169"/>
              </w:tabs>
              <w:spacing w:line="340" w:lineRule="exact"/>
              <w:ind w:left="-47"/>
              <w:rPr>
                <w:rFonts w:ascii="Arial" w:hAnsi="Arial" w:cs="Arial"/>
                <w:color w:val="000000"/>
                <w:sz w:val="18"/>
                <w:szCs w:val="18"/>
              </w:rPr>
            </w:pPr>
            <w:r w:rsidRPr="0041692F">
              <w:rPr>
                <w:rFonts w:ascii="Arial" w:hAnsi="Arial" w:cs="Arial"/>
                <w:color w:val="000000"/>
                <w:sz w:val="18"/>
                <w:szCs w:val="18"/>
              </w:rPr>
              <w:t>60,900,000</w:t>
            </w:r>
          </w:p>
        </w:tc>
      </w:tr>
      <w:tr w:rsidR="0097760E" w:rsidRPr="0041692F" w14:paraId="518C206B" w14:textId="77777777" w:rsidTr="00361ED6">
        <w:trPr>
          <w:trHeight w:val="64"/>
          <w:tblHeader/>
        </w:trPr>
        <w:tc>
          <w:tcPr>
            <w:tcW w:w="3780" w:type="dxa"/>
            <w:noWrap/>
            <w:vAlign w:val="bottom"/>
            <w:hideMark/>
          </w:tcPr>
          <w:p w14:paraId="463AFB6C" w14:textId="77777777" w:rsidR="0097760E" w:rsidRPr="0041692F" w:rsidRDefault="0097760E" w:rsidP="0097760E">
            <w:pPr>
              <w:spacing w:line="340" w:lineRule="exact"/>
              <w:ind w:left="264" w:hanging="189"/>
              <w:rPr>
                <w:rFonts w:ascii="Arial" w:hAnsi="Arial" w:cs="Arial"/>
                <w:color w:val="000000"/>
                <w:sz w:val="18"/>
                <w:szCs w:val="18"/>
                <w:cs/>
              </w:rPr>
            </w:pPr>
            <w:r w:rsidRPr="0041692F">
              <w:rPr>
                <w:rFonts w:ascii="Arial" w:hAnsi="Arial" w:cs="Arial"/>
                <w:color w:val="000000"/>
                <w:sz w:val="18"/>
                <w:szCs w:val="18"/>
              </w:rPr>
              <w:t xml:space="preserve">Liabilities from lease agreement with </w:t>
            </w:r>
            <w:r w:rsidRPr="0041692F">
              <w:rPr>
                <w:rFonts w:ascii="Arial" w:hAnsi="Arial" w:cs="Arial"/>
                <w:color w:val="000000"/>
                <w:sz w:val="18"/>
                <w:szCs w:val="18"/>
              </w:rPr>
              <w:br/>
              <w:t>buy-back obligation</w:t>
            </w:r>
          </w:p>
        </w:tc>
        <w:tc>
          <w:tcPr>
            <w:tcW w:w="1399" w:type="dxa"/>
            <w:noWrap/>
            <w:vAlign w:val="bottom"/>
          </w:tcPr>
          <w:p w14:paraId="5FCC30CE" w14:textId="77777777" w:rsidR="0097760E" w:rsidRPr="0041692F" w:rsidRDefault="0097760E" w:rsidP="0097760E">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5,019,161,290</w:t>
            </w:r>
          </w:p>
        </w:tc>
        <w:tc>
          <w:tcPr>
            <w:tcW w:w="1400" w:type="dxa"/>
            <w:noWrap/>
            <w:vAlign w:val="bottom"/>
          </w:tcPr>
          <w:p w14:paraId="37792F1F" w14:textId="77777777" w:rsidR="0097760E" w:rsidRPr="0041692F" w:rsidRDefault="0097760E" w:rsidP="0097760E">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w:t>
            </w:r>
          </w:p>
        </w:tc>
        <w:tc>
          <w:tcPr>
            <w:tcW w:w="1399" w:type="dxa"/>
            <w:noWrap/>
            <w:vAlign w:val="bottom"/>
          </w:tcPr>
          <w:p w14:paraId="3F117B66" w14:textId="77777777" w:rsidR="0097760E" w:rsidRPr="0041692F" w:rsidRDefault="0097760E" w:rsidP="0097760E">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w:t>
            </w:r>
          </w:p>
        </w:tc>
        <w:tc>
          <w:tcPr>
            <w:tcW w:w="1400" w:type="dxa"/>
            <w:noWrap/>
            <w:vAlign w:val="bottom"/>
          </w:tcPr>
          <w:p w14:paraId="1CB7C84E" w14:textId="77777777" w:rsidR="0097760E" w:rsidRPr="0041692F" w:rsidRDefault="0097760E" w:rsidP="0097760E">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5,019,161,290</w:t>
            </w:r>
          </w:p>
        </w:tc>
      </w:tr>
      <w:tr w:rsidR="0097760E" w:rsidRPr="0041692F" w14:paraId="06739A0A" w14:textId="77777777" w:rsidTr="00361ED6">
        <w:trPr>
          <w:trHeight w:val="54"/>
          <w:tblHeader/>
        </w:trPr>
        <w:tc>
          <w:tcPr>
            <w:tcW w:w="3780" w:type="dxa"/>
            <w:vAlign w:val="bottom"/>
            <w:hideMark/>
          </w:tcPr>
          <w:p w14:paraId="07C478AC" w14:textId="77777777" w:rsidR="0097760E" w:rsidRPr="0041692F" w:rsidRDefault="0097760E" w:rsidP="0097760E">
            <w:pPr>
              <w:spacing w:line="340" w:lineRule="exact"/>
              <w:ind w:left="87"/>
              <w:rPr>
                <w:rFonts w:ascii="Arial" w:hAnsi="Arial" w:cs="Arial"/>
                <w:b/>
                <w:bCs/>
                <w:color w:val="000000"/>
                <w:sz w:val="18"/>
                <w:szCs w:val="18"/>
                <w:cs/>
              </w:rPr>
            </w:pPr>
            <w:r w:rsidRPr="0041692F">
              <w:rPr>
                <w:rFonts w:ascii="Arial" w:hAnsi="Arial" w:cs="Arial"/>
                <w:b/>
                <w:bCs/>
                <w:color w:val="000000"/>
                <w:sz w:val="18"/>
                <w:szCs w:val="18"/>
              </w:rPr>
              <w:t>Total non-derivatives</w:t>
            </w:r>
          </w:p>
        </w:tc>
        <w:tc>
          <w:tcPr>
            <w:tcW w:w="1399" w:type="dxa"/>
            <w:noWrap/>
            <w:vAlign w:val="bottom"/>
          </w:tcPr>
          <w:p w14:paraId="1756231F" w14:textId="77777777" w:rsidR="0097760E" w:rsidRPr="0041692F" w:rsidRDefault="0097760E" w:rsidP="0097760E">
            <w:pPr>
              <w:pBdr>
                <w:bottom w:val="double" w:sz="4" w:space="1" w:color="auto"/>
              </w:pBdr>
              <w:tabs>
                <w:tab w:val="decimal" w:pos="1169"/>
              </w:tabs>
              <w:spacing w:line="340" w:lineRule="exact"/>
              <w:ind w:left="-47"/>
              <w:rPr>
                <w:rFonts w:ascii="Arial" w:hAnsi="Arial" w:cs="Arial"/>
                <w:color w:val="000000"/>
                <w:sz w:val="18"/>
                <w:szCs w:val="18"/>
              </w:rPr>
            </w:pPr>
            <w:r w:rsidRPr="0041692F">
              <w:rPr>
                <w:rFonts w:ascii="Arial" w:hAnsi="Arial" w:cs="Arial"/>
                <w:color w:val="000000"/>
                <w:sz w:val="18"/>
                <w:szCs w:val="18"/>
              </w:rPr>
              <w:t>5,218,378,173</w:t>
            </w:r>
          </w:p>
        </w:tc>
        <w:tc>
          <w:tcPr>
            <w:tcW w:w="1400" w:type="dxa"/>
            <w:noWrap/>
            <w:vAlign w:val="bottom"/>
          </w:tcPr>
          <w:p w14:paraId="5E8E1E6C" w14:textId="77777777" w:rsidR="0097760E" w:rsidRPr="0041692F" w:rsidRDefault="0097760E" w:rsidP="0097760E">
            <w:pPr>
              <w:pBdr>
                <w:bottom w:val="doub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43,500,000</w:t>
            </w:r>
          </w:p>
        </w:tc>
        <w:tc>
          <w:tcPr>
            <w:tcW w:w="1399" w:type="dxa"/>
            <w:noWrap/>
            <w:vAlign w:val="bottom"/>
          </w:tcPr>
          <w:p w14:paraId="0D31FDFD" w14:textId="77777777" w:rsidR="0097760E" w:rsidRPr="0041692F" w:rsidRDefault="0097760E" w:rsidP="0097760E">
            <w:pPr>
              <w:pBdr>
                <w:bottom w:val="doub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w:t>
            </w:r>
          </w:p>
        </w:tc>
        <w:tc>
          <w:tcPr>
            <w:tcW w:w="1400" w:type="dxa"/>
            <w:noWrap/>
            <w:vAlign w:val="bottom"/>
          </w:tcPr>
          <w:p w14:paraId="51E983D6" w14:textId="77777777" w:rsidR="0097760E" w:rsidRPr="0041692F" w:rsidRDefault="0097760E" w:rsidP="0097760E">
            <w:pPr>
              <w:pBdr>
                <w:bottom w:val="doub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color w:val="000000"/>
                <w:sz w:val="18"/>
                <w:szCs w:val="18"/>
              </w:rPr>
              <w:t>5,261,878,173</w:t>
            </w:r>
          </w:p>
        </w:tc>
      </w:tr>
    </w:tbl>
    <w:p w14:paraId="1BE91753" w14:textId="77777777" w:rsidR="00D56058" w:rsidRPr="0041692F" w:rsidRDefault="00D56058" w:rsidP="001F3BD4">
      <w:pPr>
        <w:rPr>
          <w:rFonts w:ascii="Arial" w:hAnsi="Arial" w:cs="Arial"/>
          <w:sz w:val="22"/>
          <w:szCs w:val="22"/>
        </w:rPr>
      </w:pPr>
    </w:p>
    <w:p w14:paraId="58308CA3" w14:textId="77777777" w:rsidR="00DE326C" w:rsidRPr="0041692F" w:rsidRDefault="00DE326C" w:rsidP="001F3BD4">
      <w:pPr>
        <w:rPr>
          <w:rFonts w:ascii="Arial" w:hAnsi="Arial" w:cs="Arial"/>
          <w:sz w:val="22"/>
          <w:szCs w:val="22"/>
        </w:rPr>
      </w:pPr>
    </w:p>
    <w:p w14:paraId="59903FFA" w14:textId="77777777" w:rsidR="00DE326C" w:rsidRPr="0041692F" w:rsidRDefault="00DE326C" w:rsidP="001F3BD4">
      <w:pPr>
        <w:rPr>
          <w:rFonts w:ascii="Arial" w:hAnsi="Arial" w:cs="Arial"/>
          <w:sz w:val="22"/>
          <w:szCs w:val="22"/>
        </w:rPr>
      </w:pPr>
    </w:p>
    <w:p w14:paraId="0DF32FD7" w14:textId="77777777" w:rsidR="00DE326C" w:rsidRPr="0041692F" w:rsidRDefault="00DE326C" w:rsidP="001F3BD4">
      <w:pPr>
        <w:rPr>
          <w:rFonts w:ascii="Arial" w:hAnsi="Arial" w:cs="Arial"/>
          <w:sz w:val="22"/>
          <w:szCs w:val="22"/>
        </w:rPr>
      </w:pPr>
    </w:p>
    <w:tbl>
      <w:tblPr>
        <w:tblW w:w="9378" w:type="dxa"/>
        <w:tblInd w:w="360" w:type="dxa"/>
        <w:tblLayout w:type="fixed"/>
        <w:tblLook w:val="04A0" w:firstRow="1" w:lastRow="0" w:firstColumn="1" w:lastColumn="0" w:noHBand="0" w:noVBand="1"/>
      </w:tblPr>
      <w:tblGrid>
        <w:gridCol w:w="3780"/>
        <w:gridCol w:w="1399"/>
        <w:gridCol w:w="1400"/>
        <w:gridCol w:w="1399"/>
        <w:gridCol w:w="1400"/>
      </w:tblGrid>
      <w:tr w:rsidR="00D56058" w:rsidRPr="0041692F" w14:paraId="74604B8F" w14:textId="77777777" w:rsidTr="00FC40B3">
        <w:trPr>
          <w:trHeight w:val="64"/>
          <w:tblHeader/>
        </w:trPr>
        <w:tc>
          <w:tcPr>
            <w:tcW w:w="3780" w:type="dxa"/>
            <w:noWrap/>
            <w:vAlign w:val="bottom"/>
          </w:tcPr>
          <w:p w14:paraId="457F12A9" w14:textId="77777777" w:rsidR="00D56058" w:rsidRPr="0041692F" w:rsidRDefault="00D56058" w:rsidP="001F3BD4">
            <w:pPr>
              <w:overflowPunct/>
              <w:autoSpaceDE/>
              <w:autoSpaceDN/>
              <w:adjustRightInd/>
              <w:spacing w:line="340" w:lineRule="exact"/>
              <w:textAlignment w:val="auto"/>
              <w:rPr>
                <w:rFonts w:ascii="Arial" w:hAnsi="Arial" w:cs="Arial"/>
                <w:sz w:val="20"/>
                <w:szCs w:val="20"/>
              </w:rPr>
            </w:pPr>
          </w:p>
        </w:tc>
        <w:tc>
          <w:tcPr>
            <w:tcW w:w="5598" w:type="dxa"/>
            <w:gridSpan w:val="4"/>
            <w:vAlign w:val="bottom"/>
          </w:tcPr>
          <w:p w14:paraId="36FBC924" w14:textId="77777777" w:rsidR="00D56058" w:rsidRPr="0041692F" w:rsidRDefault="00D56058" w:rsidP="001F3BD4">
            <w:pPr>
              <w:spacing w:line="340" w:lineRule="exact"/>
              <w:jc w:val="right"/>
              <w:rPr>
                <w:rFonts w:ascii="Arial" w:hAnsi="Arial" w:cs="Arial"/>
                <w:sz w:val="18"/>
                <w:szCs w:val="18"/>
              </w:rPr>
            </w:pPr>
            <w:r w:rsidRPr="0041692F">
              <w:rPr>
                <w:rFonts w:ascii="Arial" w:hAnsi="Arial" w:cs="Arial"/>
                <w:sz w:val="18"/>
                <w:szCs w:val="18"/>
              </w:rPr>
              <w:t>(Unit: Baht)</w:t>
            </w:r>
          </w:p>
        </w:tc>
      </w:tr>
      <w:tr w:rsidR="00D56058" w:rsidRPr="0041692F" w14:paraId="20371BE0" w14:textId="77777777" w:rsidTr="00FC40B3">
        <w:trPr>
          <w:trHeight w:val="64"/>
          <w:tblHeader/>
        </w:trPr>
        <w:tc>
          <w:tcPr>
            <w:tcW w:w="3780" w:type="dxa"/>
            <w:noWrap/>
            <w:vAlign w:val="bottom"/>
          </w:tcPr>
          <w:p w14:paraId="2D3F92DA" w14:textId="77777777" w:rsidR="00D56058" w:rsidRPr="0041692F" w:rsidRDefault="00D56058" w:rsidP="001F3BD4">
            <w:pPr>
              <w:overflowPunct/>
              <w:autoSpaceDE/>
              <w:autoSpaceDN/>
              <w:adjustRightInd/>
              <w:spacing w:line="340" w:lineRule="exact"/>
              <w:textAlignment w:val="auto"/>
              <w:rPr>
                <w:rFonts w:ascii="Arial" w:hAnsi="Arial" w:cs="Arial"/>
                <w:sz w:val="20"/>
                <w:szCs w:val="20"/>
              </w:rPr>
            </w:pPr>
          </w:p>
        </w:tc>
        <w:tc>
          <w:tcPr>
            <w:tcW w:w="5598" w:type="dxa"/>
            <w:gridSpan w:val="4"/>
            <w:vAlign w:val="bottom"/>
          </w:tcPr>
          <w:p w14:paraId="7AF1903B" w14:textId="2FF0CC43" w:rsidR="00D56058" w:rsidRPr="0041692F" w:rsidRDefault="0063128A" w:rsidP="00FC40B3">
            <w:pPr>
              <w:pBdr>
                <w:bottom w:val="single" w:sz="4" w:space="1" w:color="auto"/>
              </w:pBdr>
              <w:spacing w:line="340" w:lineRule="exact"/>
              <w:ind w:right="-330"/>
              <w:jc w:val="center"/>
              <w:rPr>
                <w:rFonts w:ascii="Arial" w:hAnsi="Arial" w:cs="Arial"/>
                <w:sz w:val="18"/>
                <w:szCs w:val="18"/>
              </w:rPr>
            </w:pPr>
            <w:r w:rsidRPr="0041692F">
              <w:rPr>
                <w:rFonts w:ascii="Arial" w:hAnsi="Arial" w:cs="Arial"/>
                <w:sz w:val="18"/>
                <w:szCs w:val="18"/>
              </w:rPr>
              <w:t>2024</w:t>
            </w:r>
          </w:p>
        </w:tc>
      </w:tr>
      <w:tr w:rsidR="00D56058" w:rsidRPr="0041692F" w14:paraId="6E4C2D19" w14:textId="77777777" w:rsidTr="00FC40B3">
        <w:trPr>
          <w:trHeight w:val="64"/>
          <w:tblHeader/>
        </w:trPr>
        <w:tc>
          <w:tcPr>
            <w:tcW w:w="3780" w:type="dxa"/>
            <w:noWrap/>
            <w:vAlign w:val="bottom"/>
            <w:hideMark/>
          </w:tcPr>
          <w:p w14:paraId="7D351E56" w14:textId="77777777" w:rsidR="00D56058" w:rsidRPr="0041692F" w:rsidRDefault="00D56058" w:rsidP="001F3BD4">
            <w:pPr>
              <w:spacing w:line="340" w:lineRule="exact"/>
              <w:rPr>
                <w:rFonts w:ascii="Arial" w:hAnsi="Arial" w:cs="Arial"/>
                <w:sz w:val="18"/>
                <w:szCs w:val="18"/>
              </w:rPr>
            </w:pPr>
          </w:p>
        </w:tc>
        <w:tc>
          <w:tcPr>
            <w:tcW w:w="1399" w:type="dxa"/>
            <w:noWrap/>
            <w:vAlign w:val="bottom"/>
            <w:hideMark/>
          </w:tcPr>
          <w:p w14:paraId="79D9D1C2" w14:textId="77777777" w:rsidR="00D56058" w:rsidRPr="0041692F" w:rsidRDefault="00D56058"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Less than 1 year</w:t>
            </w:r>
          </w:p>
        </w:tc>
        <w:tc>
          <w:tcPr>
            <w:tcW w:w="1400" w:type="dxa"/>
            <w:noWrap/>
            <w:vAlign w:val="bottom"/>
            <w:hideMark/>
          </w:tcPr>
          <w:p w14:paraId="3450FDE2" w14:textId="77777777" w:rsidR="00D56058" w:rsidRPr="0041692F" w:rsidRDefault="00D56058"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1</w:t>
            </w:r>
            <w:r w:rsidRPr="0041692F">
              <w:rPr>
                <w:rFonts w:ascii="Arial" w:hAnsi="Arial" w:cs="Arial"/>
                <w:color w:val="000000"/>
                <w:sz w:val="18"/>
                <w:szCs w:val="18"/>
                <w:cs/>
              </w:rPr>
              <w:t xml:space="preserve"> </w:t>
            </w:r>
            <w:r w:rsidRPr="0041692F">
              <w:rPr>
                <w:rFonts w:ascii="Arial" w:hAnsi="Arial" w:cs="Arial"/>
                <w:color w:val="000000"/>
                <w:sz w:val="18"/>
                <w:szCs w:val="18"/>
              </w:rPr>
              <w:t>to</w:t>
            </w:r>
            <w:r w:rsidRPr="0041692F">
              <w:rPr>
                <w:rFonts w:ascii="Arial" w:hAnsi="Arial" w:cs="Arial"/>
                <w:color w:val="000000"/>
                <w:sz w:val="18"/>
                <w:szCs w:val="18"/>
                <w:cs/>
              </w:rPr>
              <w:t xml:space="preserve"> </w:t>
            </w:r>
            <w:r w:rsidRPr="0041692F">
              <w:rPr>
                <w:rFonts w:ascii="Arial" w:hAnsi="Arial" w:cs="Arial"/>
                <w:color w:val="000000"/>
                <w:sz w:val="18"/>
                <w:szCs w:val="18"/>
              </w:rPr>
              <w:t>5</w:t>
            </w:r>
          </w:p>
          <w:p w14:paraId="22288B10" w14:textId="77777777" w:rsidR="00D56058" w:rsidRPr="0041692F" w:rsidRDefault="00D56058"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years</w:t>
            </w:r>
          </w:p>
        </w:tc>
        <w:tc>
          <w:tcPr>
            <w:tcW w:w="1399" w:type="dxa"/>
            <w:noWrap/>
            <w:vAlign w:val="bottom"/>
            <w:hideMark/>
          </w:tcPr>
          <w:p w14:paraId="086BB4FD" w14:textId="77777777" w:rsidR="00D56058" w:rsidRPr="0041692F" w:rsidRDefault="00D56058" w:rsidP="001F3BD4">
            <w:pPr>
              <w:pBdr>
                <w:bottom w:val="single" w:sz="4" w:space="1" w:color="auto"/>
              </w:pBdr>
              <w:spacing w:line="340" w:lineRule="exact"/>
              <w:jc w:val="center"/>
              <w:rPr>
                <w:rFonts w:ascii="Arial" w:hAnsi="Arial" w:cs="Arial"/>
                <w:color w:val="000000"/>
                <w:sz w:val="18"/>
                <w:szCs w:val="18"/>
                <w:cs/>
              </w:rPr>
            </w:pPr>
            <w:r w:rsidRPr="0041692F">
              <w:rPr>
                <w:rFonts w:ascii="Arial" w:hAnsi="Arial" w:cs="Arial"/>
                <w:color w:val="000000"/>
                <w:sz w:val="18"/>
                <w:szCs w:val="18"/>
              </w:rPr>
              <w:t>&gt; 5</w:t>
            </w:r>
            <w:r w:rsidRPr="0041692F">
              <w:rPr>
                <w:rFonts w:ascii="Arial" w:hAnsi="Arial" w:cs="Arial"/>
                <w:color w:val="000000"/>
                <w:sz w:val="18"/>
                <w:szCs w:val="18"/>
                <w:cs/>
              </w:rPr>
              <w:t xml:space="preserve"> </w:t>
            </w:r>
            <w:r w:rsidRPr="0041692F">
              <w:rPr>
                <w:rFonts w:ascii="Arial" w:hAnsi="Arial" w:cs="Arial"/>
                <w:color w:val="000000"/>
                <w:sz w:val="18"/>
                <w:szCs w:val="18"/>
              </w:rPr>
              <w:t>years</w:t>
            </w:r>
          </w:p>
        </w:tc>
        <w:tc>
          <w:tcPr>
            <w:tcW w:w="1400" w:type="dxa"/>
            <w:noWrap/>
            <w:vAlign w:val="bottom"/>
            <w:hideMark/>
          </w:tcPr>
          <w:p w14:paraId="270B0F06" w14:textId="77777777" w:rsidR="00D56058" w:rsidRPr="0041692F" w:rsidRDefault="00D56058" w:rsidP="001F3BD4">
            <w:pPr>
              <w:pBdr>
                <w:bottom w:val="single" w:sz="4" w:space="1" w:color="auto"/>
              </w:pBdr>
              <w:spacing w:line="340" w:lineRule="exact"/>
              <w:jc w:val="center"/>
              <w:rPr>
                <w:rFonts w:ascii="Arial" w:hAnsi="Arial" w:cs="Arial"/>
                <w:color w:val="000000"/>
                <w:sz w:val="18"/>
                <w:szCs w:val="18"/>
              </w:rPr>
            </w:pPr>
            <w:r w:rsidRPr="0041692F">
              <w:rPr>
                <w:rFonts w:ascii="Arial" w:hAnsi="Arial" w:cs="Arial"/>
                <w:color w:val="000000"/>
                <w:sz w:val="18"/>
                <w:szCs w:val="18"/>
              </w:rPr>
              <w:t>Total</w:t>
            </w:r>
          </w:p>
        </w:tc>
      </w:tr>
      <w:tr w:rsidR="00D56058" w:rsidRPr="0041692F" w14:paraId="66D6EF1A" w14:textId="77777777" w:rsidTr="00361ED6">
        <w:trPr>
          <w:trHeight w:val="64"/>
          <w:tblHeader/>
        </w:trPr>
        <w:tc>
          <w:tcPr>
            <w:tcW w:w="3780" w:type="dxa"/>
            <w:noWrap/>
            <w:vAlign w:val="bottom"/>
            <w:hideMark/>
          </w:tcPr>
          <w:p w14:paraId="7B6B02B4" w14:textId="77777777" w:rsidR="00D56058" w:rsidRPr="0041692F" w:rsidRDefault="00D56058" w:rsidP="001F3BD4">
            <w:pPr>
              <w:spacing w:line="340" w:lineRule="exact"/>
              <w:ind w:left="87"/>
              <w:rPr>
                <w:rFonts w:ascii="Arial" w:hAnsi="Arial" w:cs="Arial"/>
                <w:b/>
                <w:bCs/>
                <w:color w:val="000000"/>
                <w:sz w:val="18"/>
                <w:szCs w:val="18"/>
              </w:rPr>
            </w:pPr>
            <w:r w:rsidRPr="0041692F">
              <w:rPr>
                <w:rFonts w:ascii="Arial" w:hAnsi="Arial" w:cs="Arial"/>
                <w:b/>
                <w:bCs/>
                <w:color w:val="000000"/>
                <w:sz w:val="18"/>
                <w:szCs w:val="18"/>
              </w:rPr>
              <w:t>Non-derivatives</w:t>
            </w:r>
          </w:p>
        </w:tc>
        <w:tc>
          <w:tcPr>
            <w:tcW w:w="1399" w:type="dxa"/>
            <w:noWrap/>
            <w:vAlign w:val="bottom"/>
          </w:tcPr>
          <w:p w14:paraId="53539F83" w14:textId="77777777" w:rsidR="00D56058" w:rsidRPr="0041692F" w:rsidRDefault="00D56058" w:rsidP="001F3BD4">
            <w:pPr>
              <w:tabs>
                <w:tab w:val="decimal" w:pos="969"/>
              </w:tabs>
              <w:spacing w:line="340" w:lineRule="exact"/>
              <w:ind w:left="-47"/>
              <w:rPr>
                <w:rFonts w:ascii="Arial" w:hAnsi="Arial" w:cs="Arial"/>
                <w:color w:val="000000"/>
                <w:sz w:val="18"/>
                <w:szCs w:val="18"/>
              </w:rPr>
            </w:pPr>
          </w:p>
        </w:tc>
        <w:tc>
          <w:tcPr>
            <w:tcW w:w="1400" w:type="dxa"/>
            <w:noWrap/>
            <w:vAlign w:val="bottom"/>
            <w:hideMark/>
          </w:tcPr>
          <w:p w14:paraId="4A1B42A0" w14:textId="77777777" w:rsidR="00D56058" w:rsidRPr="0041692F" w:rsidRDefault="00D56058" w:rsidP="001F3BD4">
            <w:pPr>
              <w:tabs>
                <w:tab w:val="decimal" w:pos="969"/>
              </w:tabs>
              <w:spacing w:line="340" w:lineRule="exact"/>
              <w:ind w:left="-47"/>
              <w:rPr>
                <w:rFonts w:ascii="Arial" w:hAnsi="Arial" w:cs="Arial"/>
                <w:color w:val="000000"/>
                <w:sz w:val="18"/>
                <w:szCs w:val="18"/>
                <w:cs/>
              </w:rPr>
            </w:pPr>
          </w:p>
        </w:tc>
        <w:tc>
          <w:tcPr>
            <w:tcW w:w="1399" w:type="dxa"/>
            <w:noWrap/>
            <w:vAlign w:val="bottom"/>
          </w:tcPr>
          <w:p w14:paraId="12D7CC65" w14:textId="77777777" w:rsidR="00D56058" w:rsidRPr="0041692F" w:rsidRDefault="00D56058" w:rsidP="001F3BD4">
            <w:pPr>
              <w:tabs>
                <w:tab w:val="decimal" w:pos="969"/>
              </w:tabs>
              <w:spacing w:line="340" w:lineRule="exact"/>
              <w:ind w:left="-47"/>
              <w:rPr>
                <w:rFonts w:ascii="Arial" w:hAnsi="Arial" w:cs="Arial"/>
                <w:color w:val="000000"/>
                <w:sz w:val="18"/>
                <w:szCs w:val="18"/>
                <w:cs/>
              </w:rPr>
            </w:pPr>
          </w:p>
        </w:tc>
        <w:tc>
          <w:tcPr>
            <w:tcW w:w="1400" w:type="dxa"/>
            <w:noWrap/>
            <w:vAlign w:val="bottom"/>
          </w:tcPr>
          <w:p w14:paraId="7BC8F11D" w14:textId="77777777" w:rsidR="00D56058" w:rsidRPr="0041692F" w:rsidRDefault="00D56058" w:rsidP="001F3BD4">
            <w:pPr>
              <w:tabs>
                <w:tab w:val="decimal" w:pos="969"/>
              </w:tabs>
              <w:spacing w:line="340" w:lineRule="exact"/>
              <w:ind w:left="-47"/>
              <w:rPr>
                <w:rFonts w:ascii="Arial" w:hAnsi="Arial" w:cs="Arial"/>
                <w:color w:val="000000"/>
                <w:sz w:val="18"/>
                <w:szCs w:val="18"/>
                <w:cs/>
              </w:rPr>
            </w:pPr>
          </w:p>
        </w:tc>
      </w:tr>
      <w:tr w:rsidR="00B962E1" w:rsidRPr="0041692F" w14:paraId="61CBDB02" w14:textId="77777777" w:rsidTr="00361ED6">
        <w:trPr>
          <w:trHeight w:val="64"/>
          <w:tblHeader/>
        </w:trPr>
        <w:tc>
          <w:tcPr>
            <w:tcW w:w="3780" w:type="dxa"/>
            <w:noWrap/>
            <w:vAlign w:val="bottom"/>
            <w:hideMark/>
          </w:tcPr>
          <w:p w14:paraId="5E9FA52A" w14:textId="77777777" w:rsidR="00B962E1" w:rsidRPr="0041692F" w:rsidRDefault="00B962E1" w:rsidP="00B962E1">
            <w:pPr>
              <w:spacing w:line="340" w:lineRule="exact"/>
              <w:ind w:left="87"/>
              <w:rPr>
                <w:rFonts w:ascii="Arial" w:hAnsi="Arial" w:cs="Arial"/>
                <w:color w:val="000000"/>
                <w:sz w:val="18"/>
                <w:szCs w:val="18"/>
                <w:cs/>
              </w:rPr>
            </w:pPr>
            <w:r w:rsidRPr="0041692F">
              <w:rPr>
                <w:rFonts w:ascii="Arial" w:hAnsi="Arial" w:cs="Arial"/>
                <w:color w:val="000000"/>
                <w:sz w:val="18"/>
                <w:szCs w:val="18"/>
              </w:rPr>
              <w:t>Trade and other current payables</w:t>
            </w:r>
          </w:p>
        </w:tc>
        <w:tc>
          <w:tcPr>
            <w:tcW w:w="1399" w:type="dxa"/>
            <w:noWrap/>
            <w:vAlign w:val="bottom"/>
          </w:tcPr>
          <w:p w14:paraId="2D902B9A" w14:textId="77777777" w:rsidR="00B962E1" w:rsidRPr="0041692F" w:rsidRDefault="00BA0007" w:rsidP="00B962E1">
            <w:pPr>
              <w:tabs>
                <w:tab w:val="decimal" w:pos="1169"/>
              </w:tabs>
              <w:spacing w:line="340" w:lineRule="exact"/>
              <w:ind w:left="-47"/>
              <w:rPr>
                <w:rFonts w:ascii="Arial" w:hAnsi="Arial" w:cs="Arial"/>
                <w:color w:val="000000"/>
                <w:sz w:val="18"/>
                <w:szCs w:val="18"/>
              </w:rPr>
            </w:pPr>
            <w:r w:rsidRPr="0041692F">
              <w:rPr>
                <w:rFonts w:ascii="Arial" w:hAnsi="Arial" w:cs="Arial"/>
                <w:sz w:val="18"/>
                <w:szCs w:val="18"/>
              </w:rPr>
              <w:t>140,550,032</w:t>
            </w:r>
          </w:p>
        </w:tc>
        <w:tc>
          <w:tcPr>
            <w:tcW w:w="1400" w:type="dxa"/>
            <w:noWrap/>
            <w:vAlign w:val="bottom"/>
          </w:tcPr>
          <w:p w14:paraId="0EE589A4" w14:textId="77777777" w:rsidR="00B962E1" w:rsidRPr="0041692F" w:rsidRDefault="00B962E1" w:rsidP="00B962E1">
            <w:pP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w:t>
            </w:r>
          </w:p>
        </w:tc>
        <w:tc>
          <w:tcPr>
            <w:tcW w:w="1399" w:type="dxa"/>
            <w:noWrap/>
            <w:vAlign w:val="bottom"/>
          </w:tcPr>
          <w:p w14:paraId="16DE1220" w14:textId="77777777" w:rsidR="00B962E1" w:rsidRPr="0041692F" w:rsidRDefault="00B962E1" w:rsidP="00B962E1">
            <w:pP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w:t>
            </w:r>
          </w:p>
        </w:tc>
        <w:tc>
          <w:tcPr>
            <w:tcW w:w="1400" w:type="dxa"/>
            <w:noWrap/>
            <w:vAlign w:val="bottom"/>
          </w:tcPr>
          <w:p w14:paraId="606A1C48" w14:textId="77777777" w:rsidR="00B962E1" w:rsidRPr="0041692F" w:rsidRDefault="00BA0007" w:rsidP="00B962E1">
            <w:pP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140,550,032</w:t>
            </w:r>
          </w:p>
        </w:tc>
      </w:tr>
      <w:tr w:rsidR="00B962E1" w:rsidRPr="0041692F" w14:paraId="421EDEDA" w14:textId="77777777" w:rsidTr="00361ED6">
        <w:trPr>
          <w:trHeight w:val="64"/>
          <w:tblHeader/>
        </w:trPr>
        <w:tc>
          <w:tcPr>
            <w:tcW w:w="3780" w:type="dxa"/>
            <w:noWrap/>
            <w:vAlign w:val="bottom"/>
          </w:tcPr>
          <w:p w14:paraId="649DC84C" w14:textId="77777777" w:rsidR="00B962E1" w:rsidRPr="0041692F" w:rsidRDefault="00B962E1" w:rsidP="00B962E1">
            <w:pPr>
              <w:spacing w:line="340" w:lineRule="exact"/>
              <w:ind w:left="87"/>
              <w:rPr>
                <w:rFonts w:ascii="Arial" w:hAnsi="Arial" w:cs="Arial"/>
                <w:color w:val="000000"/>
                <w:sz w:val="18"/>
                <w:szCs w:val="18"/>
              </w:rPr>
            </w:pPr>
            <w:r w:rsidRPr="0041692F">
              <w:rPr>
                <w:rFonts w:ascii="Arial" w:hAnsi="Arial" w:cs="Arial"/>
                <w:color w:val="000000"/>
                <w:sz w:val="18"/>
                <w:szCs w:val="18"/>
              </w:rPr>
              <w:t>Lease liabilities</w:t>
            </w:r>
          </w:p>
        </w:tc>
        <w:tc>
          <w:tcPr>
            <w:tcW w:w="1399" w:type="dxa"/>
            <w:noWrap/>
            <w:vAlign w:val="bottom"/>
          </w:tcPr>
          <w:p w14:paraId="1419ED05" w14:textId="77777777" w:rsidR="00B962E1" w:rsidRPr="0041692F" w:rsidRDefault="00B962E1" w:rsidP="00B962E1">
            <w:pPr>
              <w:tabs>
                <w:tab w:val="decimal" w:pos="1169"/>
              </w:tabs>
              <w:spacing w:line="340" w:lineRule="exact"/>
              <w:ind w:left="-47"/>
              <w:rPr>
                <w:rFonts w:ascii="Arial" w:hAnsi="Arial" w:cs="Arial"/>
                <w:color w:val="000000"/>
                <w:sz w:val="18"/>
                <w:szCs w:val="18"/>
              </w:rPr>
            </w:pPr>
            <w:r w:rsidRPr="0041692F">
              <w:rPr>
                <w:rFonts w:ascii="Arial" w:hAnsi="Arial" w:cs="Arial"/>
                <w:sz w:val="18"/>
                <w:szCs w:val="18"/>
              </w:rPr>
              <w:t>17,400,000</w:t>
            </w:r>
          </w:p>
        </w:tc>
        <w:tc>
          <w:tcPr>
            <w:tcW w:w="1400" w:type="dxa"/>
            <w:noWrap/>
            <w:vAlign w:val="bottom"/>
          </w:tcPr>
          <w:p w14:paraId="41A69163" w14:textId="77777777" w:rsidR="00B962E1" w:rsidRPr="0041692F" w:rsidRDefault="00B962E1" w:rsidP="00B962E1">
            <w:pPr>
              <w:tabs>
                <w:tab w:val="decimal" w:pos="1169"/>
              </w:tabs>
              <w:spacing w:line="340" w:lineRule="exact"/>
              <w:ind w:left="-47"/>
              <w:rPr>
                <w:rFonts w:ascii="Arial" w:hAnsi="Arial" w:cs="Arial"/>
                <w:color w:val="000000"/>
                <w:sz w:val="18"/>
                <w:szCs w:val="18"/>
              </w:rPr>
            </w:pPr>
            <w:r w:rsidRPr="0041692F">
              <w:rPr>
                <w:rFonts w:ascii="Arial" w:hAnsi="Arial" w:cs="Arial"/>
                <w:sz w:val="18"/>
                <w:szCs w:val="18"/>
              </w:rPr>
              <w:t>60,900,000</w:t>
            </w:r>
          </w:p>
        </w:tc>
        <w:tc>
          <w:tcPr>
            <w:tcW w:w="1399" w:type="dxa"/>
            <w:noWrap/>
            <w:vAlign w:val="bottom"/>
          </w:tcPr>
          <w:p w14:paraId="2E246220" w14:textId="77777777" w:rsidR="00B962E1" w:rsidRPr="0041692F" w:rsidRDefault="00B962E1" w:rsidP="00B962E1">
            <w:pPr>
              <w:tabs>
                <w:tab w:val="decimal" w:pos="1169"/>
              </w:tabs>
              <w:spacing w:line="340" w:lineRule="exact"/>
              <w:ind w:left="-47"/>
              <w:rPr>
                <w:rFonts w:ascii="Arial" w:hAnsi="Arial" w:cs="Arial"/>
                <w:color w:val="000000"/>
                <w:sz w:val="18"/>
                <w:szCs w:val="18"/>
              </w:rPr>
            </w:pPr>
            <w:r w:rsidRPr="0041692F">
              <w:rPr>
                <w:rFonts w:ascii="Arial" w:hAnsi="Arial" w:cs="Arial"/>
                <w:sz w:val="18"/>
                <w:szCs w:val="18"/>
              </w:rPr>
              <w:t>-</w:t>
            </w:r>
          </w:p>
        </w:tc>
        <w:tc>
          <w:tcPr>
            <w:tcW w:w="1400" w:type="dxa"/>
            <w:noWrap/>
            <w:vAlign w:val="bottom"/>
          </w:tcPr>
          <w:p w14:paraId="44D53353" w14:textId="77777777" w:rsidR="00B962E1" w:rsidRPr="0041692F" w:rsidRDefault="00B962E1" w:rsidP="00B962E1">
            <w:pPr>
              <w:tabs>
                <w:tab w:val="decimal" w:pos="1169"/>
              </w:tabs>
              <w:spacing w:line="340" w:lineRule="exact"/>
              <w:ind w:left="-47"/>
              <w:rPr>
                <w:rFonts w:ascii="Arial" w:hAnsi="Arial" w:cs="Arial"/>
                <w:color w:val="000000"/>
                <w:sz w:val="18"/>
                <w:szCs w:val="18"/>
              </w:rPr>
            </w:pPr>
            <w:r w:rsidRPr="0041692F">
              <w:rPr>
                <w:rFonts w:ascii="Arial" w:hAnsi="Arial" w:cs="Arial"/>
                <w:sz w:val="18"/>
                <w:szCs w:val="18"/>
              </w:rPr>
              <w:t>78,300,000</w:t>
            </w:r>
          </w:p>
        </w:tc>
      </w:tr>
      <w:tr w:rsidR="00B962E1" w:rsidRPr="0041692F" w14:paraId="1898ADA1" w14:textId="77777777" w:rsidTr="00361ED6">
        <w:trPr>
          <w:trHeight w:val="64"/>
          <w:tblHeader/>
        </w:trPr>
        <w:tc>
          <w:tcPr>
            <w:tcW w:w="3780" w:type="dxa"/>
            <w:noWrap/>
            <w:vAlign w:val="bottom"/>
            <w:hideMark/>
          </w:tcPr>
          <w:p w14:paraId="35583A05" w14:textId="77777777" w:rsidR="00B962E1" w:rsidRPr="0041692F" w:rsidRDefault="00B962E1" w:rsidP="00B962E1">
            <w:pPr>
              <w:spacing w:line="340" w:lineRule="exact"/>
              <w:ind w:left="264" w:hanging="189"/>
              <w:rPr>
                <w:rFonts w:ascii="Arial" w:hAnsi="Arial" w:cs="Arial"/>
                <w:color w:val="000000"/>
                <w:sz w:val="18"/>
                <w:szCs w:val="18"/>
                <w:cs/>
              </w:rPr>
            </w:pPr>
            <w:r w:rsidRPr="0041692F">
              <w:rPr>
                <w:rFonts w:ascii="Arial" w:hAnsi="Arial" w:cs="Arial"/>
                <w:color w:val="000000"/>
                <w:sz w:val="18"/>
                <w:szCs w:val="18"/>
              </w:rPr>
              <w:t xml:space="preserve">Liabilities from lease agreement with </w:t>
            </w:r>
            <w:r w:rsidRPr="0041692F">
              <w:rPr>
                <w:rFonts w:ascii="Arial" w:hAnsi="Arial" w:cs="Arial"/>
                <w:color w:val="000000"/>
                <w:sz w:val="18"/>
                <w:szCs w:val="18"/>
              </w:rPr>
              <w:br/>
              <w:t>buy-back obligation</w:t>
            </w:r>
          </w:p>
        </w:tc>
        <w:tc>
          <w:tcPr>
            <w:tcW w:w="1399" w:type="dxa"/>
            <w:noWrap/>
            <w:vAlign w:val="bottom"/>
          </w:tcPr>
          <w:p w14:paraId="14B6B014" w14:textId="77777777" w:rsidR="00B962E1" w:rsidRPr="0041692F" w:rsidRDefault="00B962E1" w:rsidP="00B962E1">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272,000,000</w:t>
            </w:r>
          </w:p>
        </w:tc>
        <w:tc>
          <w:tcPr>
            <w:tcW w:w="1400" w:type="dxa"/>
            <w:noWrap/>
            <w:vAlign w:val="bottom"/>
          </w:tcPr>
          <w:p w14:paraId="3F8DB613" w14:textId="77777777" w:rsidR="00B962E1" w:rsidRPr="0041692F" w:rsidRDefault="00B962E1" w:rsidP="00B962E1">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5,019,161,290</w:t>
            </w:r>
          </w:p>
        </w:tc>
        <w:tc>
          <w:tcPr>
            <w:tcW w:w="1399" w:type="dxa"/>
            <w:noWrap/>
            <w:vAlign w:val="bottom"/>
          </w:tcPr>
          <w:p w14:paraId="3A8EC354" w14:textId="77777777" w:rsidR="00B962E1" w:rsidRPr="0041692F" w:rsidRDefault="00B962E1" w:rsidP="00B962E1">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w:t>
            </w:r>
          </w:p>
        </w:tc>
        <w:tc>
          <w:tcPr>
            <w:tcW w:w="1400" w:type="dxa"/>
            <w:noWrap/>
            <w:vAlign w:val="bottom"/>
          </w:tcPr>
          <w:p w14:paraId="11E851D9" w14:textId="77777777" w:rsidR="00B962E1" w:rsidRPr="0041692F" w:rsidRDefault="00B962E1" w:rsidP="00B962E1">
            <w:pPr>
              <w:pBdr>
                <w:bottom w:val="sing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5,291,161,290</w:t>
            </w:r>
          </w:p>
        </w:tc>
      </w:tr>
      <w:tr w:rsidR="00B962E1" w:rsidRPr="0041692F" w14:paraId="4D1B6DD9" w14:textId="77777777" w:rsidTr="00361ED6">
        <w:trPr>
          <w:trHeight w:val="54"/>
          <w:tblHeader/>
        </w:trPr>
        <w:tc>
          <w:tcPr>
            <w:tcW w:w="3780" w:type="dxa"/>
            <w:vAlign w:val="bottom"/>
            <w:hideMark/>
          </w:tcPr>
          <w:p w14:paraId="3449AB04" w14:textId="77777777" w:rsidR="00B962E1" w:rsidRPr="0041692F" w:rsidRDefault="00B962E1" w:rsidP="00B962E1">
            <w:pPr>
              <w:spacing w:line="340" w:lineRule="exact"/>
              <w:ind w:left="87"/>
              <w:rPr>
                <w:rFonts w:ascii="Arial" w:hAnsi="Arial" w:cs="Arial"/>
                <w:b/>
                <w:bCs/>
                <w:color w:val="000000"/>
                <w:sz w:val="18"/>
                <w:szCs w:val="18"/>
                <w:cs/>
              </w:rPr>
            </w:pPr>
            <w:r w:rsidRPr="0041692F">
              <w:rPr>
                <w:rFonts w:ascii="Arial" w:hAnsi="Arial" w:cs="Arial"/>
                <w:b/>
                <w:bCs/>
                <w:color w:val="000000"/>
                <w:sz w:val="18"/>
                <w:szCs w:val="18"/>
              </w:rPr>
              <w:t>Total non-derivatives</w:t>
            </w:r>
          </w:p>
        </w:tc>
        <w:tc>
          <w:tcPr>
            <w:tcW w:w="1399" w:type="dxa"/>
            <w:noWrap/>
            <w:vAlign w:val="bottom"/>
          </w:tcPr>
          <w:p w14:paraId="093294C5" w14:textId="77777777" w:rsidR="00B962E1" w:rsidRPr="0041692F" w:rsidRDefault="00BA0007" w:rsidP="00B962E1">
            <w:pPr>
              <w:pBdr>
                <w:bottom w:val="double" w:sz="4" w:space="1" w:color="auto"/>
              </w:pBdr>
              <w:tabs>
                <w:tab w:val="decimal" w:pos="1169"/>
              </w:tabs>
              <w:spacing w:line="340" w:lineRule="exact"/>
              <w:ind w:left="-47"/>
              <w:rPr>
                <w:rFonts w:ascii="Arial" w:hAnsi="Arial" w:cs="Arial"/>
                <w:color w:val="000000"/>
                <w:sz w:val="18"/>
                <w:szCs w:val="18"/>
              </w:rPr>
            </w:pPr>
            <w:r w:rsidRPr="0041692F">
              <w:rPr>
                <w:rFonts w:ascii="Arial" w:hAnsi="Arial" w:cs="Arial"/>
                <w:sz w:val="18"/>
                <w:szCs w:val="18"/>
              </w:rPr>
              <w:t>429,950,032</w:t>
            </w:r>
          </w:p>
        </w:tc>
        <w:tc>
          <w:tcPr>
            <w:tcW w:w="1400" w:type="dxa"/>
            <w:noWrap/>
            <w:vAlign w:val="bottom"/>
          </w:tcPr>
          <w:p w14:paraId="7481F4A6" w14:textId="77777777" w:rsidR="00B962E1" w:rsidRPr="0041692F" w:rsidRDefault="00B962E1" w:rsidP="00B962E1">
            <w:pPr>
              <w:pBdr>
                <w:bottom w:val="doub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5,080,061,290</w:t>
            </w:r>
          </w:p>
        </w:tc>
        <w:tc>
          <w:tcPr>
            <w:tcW w:w="1399" w:type="dxa"/>
            <w:noWrap/>
            <w:vAlign w:val="bottom"/>
          </w:tcPr>
          <w:p w14:paraId="38936F27" w14:textId="77777777" w:rsidR="00B962E1" w:rsidRPr="0041692F" w:rsidRDefault="00B962E1" w:rsidP="00B962E1">
            <w:pPr>
              <w:pBdr>
                <w:bottom w:val="doub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w:t>
            </w:r>
          </w:p>
        </w:tc>
        <w:tc>
          <w:tcPr>
            <w:tcW w:w="1400" w:type="dxa"/>
            <w:noWrap/>
            <w:vAlign w:val="bottom"/>
          </w:tcPr>
          <w:p w14:paraId="0B1C05E9" w14:textId="77777777" w:rsidR="00B962E1" w:rsidRPr="0041692F" w:rsidRDefault="00BA0007" w:rsidP="00B962E1">
            <w:pPr>
              <w:pBdr>
                <w:bottom w:val="double" w:sz="4" w:space="1" w:color="auto"/>
              </w:pBdr>
              <w:tabs>
                <w:tab w:val="decimal" w:pos="1169"/>
              </w:tabs>
              <w:spacing w:line="340" w:lineRule="exact"/>
              <w:ind w:left="-47"/>
              <w:rPr>
                <w:rFonts w:ascii="Arial" w:hAnsi="Arial" w:cs="Arial"/>
                <w:color w:val="000000"/>
                <w:sz w:val="18"/>
                <w:szCs w:val="18"/>
                <w:cs/>
              </w:rPr>
            </w:pPr>
            <w:r w:rsidRPr="0041692F">
              <w:rPr>
                <w:rFonts w:ascii="Arial" w:hAnsi="Arial" w:cs="Arial"/>
                <w:sz w:val="18"/>
                <w:szCs w:val="18"/>
              </w:rPr>
              <w:t>5,510,011,322</w:t>
            </w:r>
          </w:p>
        </w:tc>
      </w:tr>
    </w:tbl>
    <w:p w14:paraId="3051EC22" w14:textId="774292FD" w:rsidR="00CB1490" w:rsidRPr="0041692F" w:rsidRDefault="00BC7368" w:rsidP="001F3BD4">
      <w:pPr>
        <w:spacing w:before="240" w:after="120" w:line="380" w:lineRule="exact"/>
        <w:ind w:left="547" w:hanging="547"/>
        <w:jc w:val="thaiDistribute"/>
        <w:rPr>
          <w:rFonts w:ascii="Arial" w:hAnsi="Arial" w:cs="Arial"/>
          <w:b/>
          <w:bCs/>
          <w:sz w:val="22"/>
          <w:szCs w:val="22"/>
          <w:cs/>
        </w:rPr>
      </w:pPr>
      <w:r w:rsidRPr="0041692F">
        <w:rPr>
          <w:rFonts w:ascii="Arial" w:hAnsi="Arial" w:cs="Arial"/>
          <w:b/>
          <w:bCs/>
          <w:sz w:val="22"/>
          <w:szCs w:val="22"/>
        </w:rPr>
        <w:t>2</w:t>
      </w:r>
      <w:r w:rsidR="003669BD" w:rsidRPr="0041692F">
        <w:rPr>
          <w:rFonts w:ascii="Arial" w:hAnsi="Arial" w:cs="Arial"/>
          <w:b/>
          <w:bCs/>
          <w:sz w:val="22"/>
          <w:szCs w:val="22"/>
        </w:rPr>
        <w:t>5</w:t>
      </w:r>
      <w:r w:rsidRPr="0041692F">
        <w:rPr>
          <w:rFonts w:ascii="Arial" w:hAnsi="Arial" w:cs="Arial"/>
          <w:b/>
          <w:bCs/>
          <w:sz w:val="22"/>
          <w:szCs w:val="22"/>
        </w:rPr>
        <w:t>.2</w:t>
      </w:r>
      <w:r w:rsidR="00CB1490" w:rsidRPr="0041692F">
        <w:rPr>
          <w:rFonts w:ascii="Arial" w:hAnsi="Arial" w:cs="Arial"/>
          <w:b/>
          <w:bCs/>
          <w:sz w:val="22"/>
          <w:szCs w:val="22"/>
        </w:rPr>
        <w:tab/>
        <w:t xml:space="preserve">Fair values of financial instruments </w:t>
      </w:r>
      <w:r w:rsidR="00CB1490" w:rsidRPr="0041692F">
        <w:rPr>
          <w:rFonts w:ascii="Arial" w:hAnsi="Arial" w:cs="Arial"/>
          <w:b/>
          <w:bCs/>
          <w:sz w:val="22"/>
          <w:szCs w:val="28"/>
        </w:rPr>
        <w:t>and f</w:t>
      </w:r>
      <w:r w:rsidR="00CB1490" w:rsidRPr="0041692F">
        <w:rPr>
          <w:rFonts w:ascii="Arial" w:hAnsi="Arial" w:cs="Arial"/>
          <w:b/>
          <w:bCs/>
          <w:sz w:val="22"/>
          <w:szCs w:val="22"/>
        </w:rPr>
        <w:t>air value hierarchy</w:t>
      </w:r>
      <w:r w:rsidR="00CB1490" w:rsidRPr="0041692F">
        <w:rPr>
          <w:rFonts w:ascii="Arial" w:hAnsi="Arial" w:cs="Arial" w:hint="cs"/>
          <w:b/>
          <w:bCs/>
          <w:sz w:val="22"/>
          <w:szCs w:val="22"/>
          <w:cs/>
        </w:rPr>
        <w:t xml:space="preserve">  </w:t>
      </w:r>
    </w:p>
    <w:p w14:paraId="51DCA712" w14:textId="77777777" w:rsidR="00CB1490" w:rsidRPr="0041692F" w:rsidRDefault="00CB1490" w:rsidP="001F3BD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41692F">
        <w:rPr>
          <w:rFonts w:ascii="Arial" w:hAnsi="Arial" w:cs="Arial"/>
          <w:sz w:val="22"/>
          <w:szCs w:val="22"/>
        </w:rPr>
        <w:tab/>
      </w:r>
      <w:r w:rsidRPr="0041692F">
        <w:rPr>
          <w:rFonts w:ascii="Arial" w:hAnsi="Arial" w:cs="Arial"/>
          <w:color w:val="000000"/>
          <w:sz w:val="22"/>
          <w:szCs w:val="22"/>
        </w:rPr>
        <w:t xml:space="preserve">Since </w:t>
      </w:r>
      <w:proofErr w:type="gramStart"/>
      <w:r w:rsidRPr="0041692F">
        <w:rPr>
          <w:rFonts w:ascii="Arial" w:hAnsi="Arial" w:cs="Arial"/>
          <w:color w:val="000000"/>
          <w:sz w:val="22"/>
          <w:szCs w:val="22"/>
        </w:rPr>
        <w:t>the majority of</w:t>
      </w:r>
      <w:proofErr w:type="gramEnd"/>
      <w:r w:rsidRPr="0041692F">
        <w:rPr>
          <w:rFonts w:ascii="Arial" w:hAnsi="Arial" w:cs="Arial"/>
          <w:color w:val="000000"/>
          <w:sz w:val="22"/>
          <w:szCs w:val="22"/>
        </w:rPr>
        <w:t xml:space="preserve"> the</w:t>
      </w:r>
      <w:r w:rsidR="006C1081" w:rsidRPr="0041692F">
        <w:rPr>
          <w:rFonts w:ascii="Arial" w:hAnsi="Arial" w:cs="Arial"/>
          <w:color w:val="000000"/>
          <w:sz w:val="22"/>
          <w:szCs w:val="22"/>
        </w:rPr>
        <w:t xml:space="preserve"> Company</w:t>
      </w:r>
      <w:r w:rsidR="00BC7368" w:rsidRPr="0041692F">
        <w:rPr>
          <w:rFonts w:ascii="Arial" w:hAnsi="Arial" w:cs="Arial"/>
          <w:color w:val="000000"/>
          <w:sz w:val="22"/>
          <w:szCs w:val="22"/>
        </w:rPr>
        <w:t>’s</w:t>
      </w:r>
      <w:r w:rsidRPr="0041692F">
        <w:rPr>
          <w:rFonts w:ascii="Arial" w:hAnsi="Arial" w:cs="Arial"/>
          <w:color w:val="000000"/>
          <w:sz w:val="22"/>
          <w:szCs w:val="22"/>
        </w:rPr>
        <w:t xml:space="preserve"> financial instruments bear floating interest rates or fixed interest rates which are close to market</w:t>
      </w:r>
      <w:r w:rsidR="005D46D0" w:rsidRPr="0041692F">
        <w:rPr>
          <w:rFonts w:ascii="Arial" w:hAnsi="Arial" w:cs="Arial"/>
          <w:color w:val="000000"/>
          <w:sz w:val="22"/>
          <w:szCs w:val="22"/>
        </w:rPr>
        <w:t xml:space="preserve"> interest</w:t>
      </w:r>
      <w:r w:rsidRPr="0041692F">
        <w:rPr>
          <w:rFonts w:ascii="Arial" w:hAnsi="Arial" w:cs="Arial"/>
          <w:color w:val="000000"/>
          <w:sz w:val="22"/>
          <w:szCs w:val="22"/>
        </w:rPr>
        <w:t xml:space="preserve"> rate, their fair value is not expected to be materially different from the amounts presented in the statement of financial position.</w:t>
      </w:r>
    </w:p>
    <w:p w14:paraId="19024BC3" w14:textId="422CD05A" w:rsidR="00BC7368" w:rsidRPr="0041692F" w:rsidRDefault="00CB1490" w:rsidP="001F3BD4">
      <w:pPr>
        <w:tabs>
          <w:tab w:val="left" w:pos="2880"/>
          <w:tab w:val="left" w:pos="5760"/>
          <w:tab w:val="decimal" w:pos="6660"/>
          <w:tab w:val="left" w:pos="7110"/>
          <w:tab w:val="decimal" w:pos="7920"/>
        </w:tabs>
        <w:spacing w:before="120" w:after="120" w:line="380" w:lineRule="exact"/>
        <w:ind w:left="547" w:right="-43" w:hanging="600"/>
        <w:jc w:val="both"/>
        <w:rPr>
          <w:rFonts w:ascii="Arial" w:hAnsi="Arial" w:cs="Arial"/>
          <w:color w:val="000000"/>
          <w:sz w:val="22"/>
          <w:szCs w:val="22"/>
        </w:rPr>
      </w:pPr>
      <w:r w:rsidRPr="0041692F">
        <w:rPr>
          <w:rFonts w:ascii="Arial" w:hAnsi="Arial" w:cs="Arial"/>
          <w:sz w:val="30"/>
          <w:szCs w:val="30"/>
        </w:rPr>
        <w:tab/>
      </w:r>
      <w:r w:rsidRPr="0041692F">
        <w:rPr>
          <w:rFonts w:ascii="Arial" w:hAnsi="Arial" w:cs="Arial"/>
          <w:color w:val="000000"/>
          <w:sz w:val="22"/>
          <w:szCs w:val="22"/>
        </w:rPr>
        <w:t xml:space="preserve">The </w:t>
      </w:r>
      <w:r w:rsidR="006C1081" w:rsidRPr="0041692F">
        <w:rPr>
          <w:rFonts w:ascii="Arial" w:hAnsi="Arial" w:cs="Arial"/>
          <w:color w:val="000000"/>
          <w:sz w:val="22"/>
          <w:szCs w:val="22"/>
        </w:rPr>
        <w:t>Company</w:t>
      </w:r>
      <w:r w:rsidRPr="0041692F">
        <w:rPr>
          <w:rFonts w:ascii="Arial" w:hAnsi="Arial" w:cs="Arial"/>
          <w:color w:val="000000"/>
          <w:sz w:val="22"/>
          <w:szCs w:val="22"/>
        </w:rPr>
        <w:t xml:space="preserve"> has measured fair values of financial instruments as disclosed in accounting policy </w:t>
      </w:r>
      <w:r w:rsidR="00577C34" w:rsidRPr="0041692F">
        <w:rPr>
          <w:rFonts w:ascii="Arial" w:hAnsi="Arial" w:cs="Arial"/>
          <w:color w:val="000000"/>
          <w:sz w:val="22"/>
          <w:szCs w:val="22"/>
        </w:rPr>
        <w:t>4</w:t>
      </w:r>
      <w:r w:rsidRPr="0041692F">
        <w:rPr>
          <w:rFonts w:ascii="Arial" w:hAnsi="Arial" w:cs="Arial"/>
          <w:color w:val="000000"/>
          <w:sz w:val="22"/>
          <w:szCs w:val="22"/>
          <w:cs/>
        </w:rPr>
        <w:t>.1</w:t>
      </w:r>
      <w:r w:rsidR="003669BD" w:rsidRPr="0041692F">
        <w:rPr>
          <w:rFonts w:ascii="Arial" w:hAnsi="Arial" w:cs="Arial"/>
          <w:color w:val="000000"/>
          <w:sz w:val="22"/>
          <w:szCs w:val="22"/>
        </w:rPr>
        <w:t>4</w:t>
      </w:r>
      <w:r w:rsidR="009E3008" w:rsidRPr="0041692F">
        <w:rPr>
          <w:rFonts w:ascii="Arial" w:hAnsi="Arial" w:cs="Arial"/>
          <w:color w:val="000000"/>
          <w:sz w:val="22"/>
          <w:szCs w:val="22"/>
        </w:rPr>
        <w:t>.</w:t>
      </w:r>
    </w:p>
    <w:p w14:paraId="082132BD" w14:textId="16920ED1" w:rsidR="00B65B4E" w:rsidRPr="0041692F" w:rsidRDefault="00F470EE" w:rsidP="001F3BD4">
      <w:pPr>
        <w:tabs>
          <w:tab w:val="left" w:pos="540"/>
        </w:tabs>
        <w:overflowPunct/>
        <w:autoSpaceDE/>
        <w:autoSpaceDN/>
        <w:adjustRightInd/>
        <w:spacing w:before="120" w:after="120" w:line="380" w:lineRule="exact"/>
        <w:textAlignment w:val="auto"/>
        <w:rPr>
          <w:rFonts w:ascii="Arial" w:hAnsi="Arial" w:cs="Arial"/>
          <w:b/>
          <w:bCs/>
          <w:sz w:val="22"/>
          <w:szCs w:val="22"/>
        </w:rPr>
      </w:pPr>
      <w:r w:rsidRPr="0041692F">
        <w:rPr>
          <w:rFonts w:ascii="Arial" w:hAnsi="Arial" w:cs="Arial"/>
          <w:b/>
          <w:bCs/>
          <w:sz w:val="22"/>
          <w:szCs w:val="22"/>
        </w:rPr>
        <w:t>2</w:t>
      </w:r>
      <w:r w:rsidR="003669BD" w:rsidRPr="0041692F">
        <w:rPr>
          <w:rFonts w:ascii="Arial" w:hAnsi="Arial" w:cs="Arial"/>
          <w:b/>
          <w:bCs/>
          <w:sz w:val="22"/>
          <w:szCs w:val="22"/>
        </w:rPr>
        <w:t>6</w:t>
      </w:r>
      <w:proofErr w:type="gramStart"/>
      <w:r w:rsidR="004439E0" w:rsidRPr="0041692F">
        <w:rPr>
          <w:rFonts w:ascii="Arial" w:hAnsi="Arial" w:cs="Arial"/>
          <w:b/>
          <w:bCs/>
          <w:sz w:val="22"/>
          <w:szCs w:val="22"/>
        </w:rPr>
        <w:t>.</w:t>
      </w:r>
      <w:r w:rsidR="0001404E" w:rsidRPr="0041692F">
        <w:rPr>
          <w:rFonts w:ascii="Arial" w:hAnsi="Arial" w:cs="Arial" w:hint="cs"/>
          <w:b/>
          <w:bCs/>
          <w:sz w:val="22"/>
          <w:szCs w:val="22"/>
          <w:cs/>
        </w:rPr>
        <w:t xml:space="preserve">   </w:t>
      </w:r>
      <w:r w:rsidR="005D46D0" w:rsidRPr="0041692F">
        <w:rPr>
          <w:rFonts w:ascii="Arial" w:hAnsi="Arial" w:cs="Arial"/>
          <w:b/>
          <w:bCs/>
          <w:sz w:val="22"/>
          <w:szCs w:val="22"/>
        </w:rPr>
        <w:tab/>
      </w:r>
      <w:r w:rsidR="004439E0" w:rsidRPr="0041692F">
        <w:rPr>
          <w:rFonts w:ascii="Arial" w:hAnsi="Arial" w:cs="Arial"/>
          <w:b/>
          <w:bCs/>
          <w:sz w:val="22"/>
          <w:szCs w:val="22"/>
        </w:rPr>
        <w:t>Capital</w:t>
      </w:r>
      <w:proofErr w:type="gramEnd"/>
      <w:r w:rsidR="004439E0" w:rsidRPr="0041692F">
        <w:rPr>
          <w:rFonts w:ascii="Arial" w:hAnsi="Arial" w:cs="Arial"/>
          <w:b/>
          <w:bCs/>
          <w:sz w:val="22"/>
          <w:szCs w:val="22"/>
        </w:rPr>
        <w:t xml:space="preserve"> management</w:t>
      </w:r>
    </w:p>
    <w:p w14:paraId="7CA4274A" w14:textId="77777777" w:rsidR="00E75E3A" w:rsidRPr="0041692F" w:rsidRDefault="0006048F" w:rsidP="001F3BD4">
      <w:pPr>
        <w:spacing w:before="120" w:after="120" w:line="380" w:lineRule="exact"/>
        <w:ind w:left="540" w:hanging="540"/>
        <w:jc w:val="thaiDistribute"/>
        <w:rPr>
          <w:rFonts w:ascii="Arial" w:eastAsia="Arial Unicode MS" w:hAnsi="Arial" w:cs="Arial"/>
          <w:color w:val="000000"/>
          <w:sz w:val="22"/>
          <w:szCs w:val="22"/>
        </w:rPr>
      </w:pPr>
      <w:r w:rsidRPr="0041692F">
        <w:rPr>
          <w:rFonts w:ascii="Arial" w:eastAsia="Arial Unicode MS" w:hAnsi="Arial" w:cs="Arial"/>
          <w:color w:val="000000"/>
          <w:sz w:val="22"/>
          <w:szCs w:val="22"/>
        </w:rPr>
        <w:tab/>
        <w:t xml:space="preserve">The primary objective of the Company's capital management is to ensure that it has </w:t>
      </w:r>
      <w:proofErr w:type="gramStart"/>
      <w:r w:rsidRPr="0041692F">
        <w:rPr>
          <w:rFonts w:ascii="Arial" w:eastAsia="Arial Unicode MS" w:hAnsi="Arial" w:cs="Arial"/>
          <w:color w:val="000000"/>
          <w:sz w:val="22"/>
          <w:szCs w:val="22"/>
        </w:rPr>
        <w:t>an appropriate</w:t>
      </w:r>
      <w:proofErr w:type="gramEnd"/>
      <w:r w:rsidRPr="0041692F">
        <w:rPr>
          <w:rFonts w:ascii="Arial" w:eastAsia="Arial Unicode MS" w:hAnsi="Arial" w:cs="Arial"/>
          <w:color w:val="000000"/>
          <w:sz w:val="22"/>
          <w:szCs w:val="22"/>
        </w:rPr>
        <w:t xml:space="preserve"> capital </w:t>
      </w:r>
      <w:proofErr w:type="gramStart"/>
      <w:r w:rsidRPr="0041692F">
        <w:rPr>
          <w:rFonts w:ascii="Arial" w:eastAsia="Arial Unicode MS" w:hAnsi="Arial" w:cs="Arial"/>
          <w:color w:val="000000"/>
          <w:sz w:val="22"/>
          <w:szCs w:val="22"/>
        </w:rPr>
        <w:t>in order to</w:t>
      </w:r>
      <w:proofErr w:type="gramEnd"/>
      <w:r w:rsidRPr="0041692F">
        <w:rPr>
          <w:rFonts w:ascii="Arial" w:eastAsia="Arial Unicode MS" w:hAnsi="Arial" w:cs="Arial"/>
          <w:color w:val="000000"/>
          <w:sz w:val="22"/>
          <w:szCs w:val="22"/>
        </w:rPr>
        <w:t xml:space="preserve"> support its business and maximise shareholder value.</w:t>
      </w:r>
    </w:p>
    <w:p w14:paraId="40844FA6" w14:textId="1BCA27C8" w:rsidR="00B65B4E" w:rsidRPr="0041692F" w:rsidRDefault="00DD5694" w:rsidP="001F3BD4">
      <w:pPr>
        <w:spacing w:before="120" w:after="120" w:line="380" w:lineRule="exact"/>
        <w:ind w:left="540" w:hanging="540"/>
        <w:jc w:val="thaiDistribute"/>
        <w:rPr>
          <w:rFonts w:ascii="Arial" w:eastAsia="Arial Unicode MS" w:hAnsi="Arial" w:cs="Arial"/>
          <w:b/>
          <w:bCs/>
          <w:sz w:val="22"/>
          <w:szCs w:val="22"/>
        </w:rPr>
      </w:pPr>
      <w:r w:rsidRPr="0041692F">
        <w:rPr>
          <w:rFonts w:ascii="Arial" w:eastAsia="Arial Unicode MS" w:hAnsi="Arial" w:cs="Arial"/>
          <w:b/>
          <w:bCs/>
          <w:color w:val="000000"/>
          <w:sz w:val="22"/>
          <w:szCs w:val="22"/>
        </w:rPr>
        <w:t>2</w:t>
      </w:r>
      <w:r w:rsidR="003669BD" w:rsidRPr="0041692F">
        <w:rPr>
          <w:rFonts w:ascii="Arial" w:eastAsia="Arial Unicode MS" w:hAnsi="Arial" w:cs="Arial"/>
          <w:b/>
          <w:bCs/>
          <w:color w:val="000000"/>
          <w:sz w:val="22"/>
          <w:szCs w:val="22"/>
        </w:rPr>
        <w:t>7</w:t>
      </w:r>
      <w:r w:rsidR="007B2643" w:rsidRPr="0041692F">
        <w:rPr>
          <w:rFonts w:ascii="Arial" w:eastAsia="Arial Unicode MS" w:hAnsi="Arial" w:cs="Arial"/>
          <w:b/>
          <w:bCs/>
          <w:color w:val="000000"/>
          <w:sz w:val="22"/>
          <w:szCs w:val="22"/>
        </w:rPr>
        <w:t>.</w:t>
      </w:r>
      <w:r w:rsidR="007B2643" w:rsidRPr="0041692F">
        <w:rPr>
          <w:rFonts w:ascii="Arial" w:eastAsia="Arial Unicode MS" w:hAnsi="Arial" w:cs="Arial"/>
          <w:b/>
          <w:bCs/>
          <w:color w:val="000000"/>
          <w:sz w:val="22"/>
          <w:szCs w:val="22"/>
        </w:rPr>
        <w:tab/>
      </w:r>
      <w:r w:rsidR="00227191" w:rsidRPr="0041692F">
        <w:rPr>
          <w:rFonts w:ascii="Arial" w:eastAsia="Arial Unicode MS" w:hAnsi="Arial" w:cs="Arial"/>
          <w:b/>
          <w:bCs/>
          <w:sz w:val="22"/>
          <w:szCs w:val="22"/>
        </w:rPr>
        <w:t>Approval of financial statements</w:t>
      </w:r>
    </w:p>
    <w:p w14:paraId="2EF06042" w14:textId="5BF2099C" w:rsidR="003233AC" w:rsidRPr="00C13974" w:rsidRDefault="00B65B4E" w:rsidP="001F3BD4">
      <w:pPr>
        <w:spacing w:before="120" w:after="120" w:line="380" w:lineRule="exact"/>
        <w:ind w:left="540" w:hanging="540"/>
        <w:jc w:val="thaiDistribute"/>
        <w:rPr>
          <w:rFonts w:ascii="Arial" w:eastAsia="Arial Unicode MS" w:hAnsi="Arial" w:cs="Arial"/>
          <w:b/>
          <w:bCs/>
          <w:sz w:val="22"/>
          <w:szCs w:val="28"/>
        </w:rPr>
      </w:pPr>
      <w:r w:rsidRPr="0041692F">
        <w:rPr>
          <w:rFonts w:ascii="Arial" w:eastAsia="Arial Unicode MS" w:hAnsi="Arial" w:cs="Arial"/>
          <w:b/>
          <w:bCs/>
          <w:sz w:val="22"/>
          <w:szCs w:val="22"/>
        </w:rPr>
        <w:tab/>
      </w:r>
      <w:r w:rsidR="00061B28" w:rsidRPr="0041692F">
        <w:rPr>
          <w:rFonts w:ascii="Arial" w:eastAsia="Arial Unicode MS" w:hAnsi="Arial" w:cs="Arial"/>
          <w:sz w:val="22"/>
          <w:szCs w:val="22"/>
        </w:rPr>
        <w:t>These financial sta</w:t>
      </w:r>
      <w:r w:rsidR="00C0212E" w:rsidRPr="0041692F">
        <w:rPr>
          <w:rFonts w:ascii="Arial" w:eastAsia="Arial Unicode MS" w:hAnsi="Arial" w:cs="Arial"/>
          <w:sz w:val="22"/>
          <w:szCs w:val="22"/>
        </w:rPr>
        <w:t>tements were authorised for issuance</w:t>
      </w:r>
      <w:r w:rsidR="00061B28" w:rsidRPr="0041692F">
        <w:rPr>
          <w:rFonts w:ascii="Arial" w:eastAsia="Arial Unicode MS" w:hAnsi="Arial" w:cs="Arial"/>
          <w:sz w:val="22"/>
          <w:szCs w:val="22"/>
        </w:rPr>
        <w:t xml:space="preserve"> by </w:t>
      </w:r>
      <w:r w:rsidR="00BF09CE" w:rsidRPr="0041692F">
        <w:rPr>
          <w:rFonts w:ascii="Arial" w:eastAsia="Arial Unicode MS" w:hAnsi="Arial" w:cs="Arial"/>
          <w:sz w:val="22"/>
          <w:szCs w:val="22"/>
        </w:rPr>
        <w:t>t</w:t>
      </w:r>
      <w:r w:rsidR="0094120B" w:rsidRPr="0041692F">
        <w:rPr>
          <w:rFonts w:ascii="Arial" w:eastAsia="Arial Unicode MS" w:hAnsi="Arial" w:cs="Arial"/>
          <w:sz w:val="22"/>
          <w:szCs w:val="22"/>
        </w:rPr>
        <w:t xml:space="preserve">he </w:t>
      </w:r>
      <w:r w:rsidR="003C209A" w:rsidRPr="0041692F">
        <w:rPr>
          <w:rFonts w:ascii="Arial" w:eastAsia="Arial Unicode MS" w:hAnsi="Arial" w:cs="Arial"/>
          <w:sz w:val="22"/>
          <w:szCs w:val="22"/>
        </w:rPr>
        <w:t>Board of</w:t>
      </w:r>
      <w:r w:rsidR="00BF09CE" w:rsidRPr="0041692F">
        <w:rPr>
          <w:rFonts w:ascii="Arial" w:eastAsia="Arial Unicode MS" w:hAnsi="Arial" w:cs="Arial"/>
          <w:sz w:val="22"/>
          <w:szCs w:val="22"/>
        </w:rPr>
        <w:t xml:space="preserve"> </w:t>
      </w:r>
      <w:r w:rsidR="00FB3772" w:rsidRPr="0041692F">
        <w:rPr>
          <w:rFonts w:ascii="Arial" w:eastAsia="Arial Unicode MS" w:hAnsi="Arial" w:cs="Arial"/>
          <w:sz w:val="22"/>
          <w:szCs w:val="22"/>
        </w:rPr>
        <w:t>Directors</w:t>
      </w:r>
      <w:r w:rsidR="00BF09CE" w:rsidRPr="0041692F">
        <w:rPr>
          <w:rFonts w:ascii="Arial" w:eastAsia="Arial Unicode MS" w:hAnsi="Arial" w:cs="Arial"/>
          <w:sz w:val="22"/>
          <w:szCs w:val="22"/>
        </w:rPr>
        <w:t xml:space="preserve"> of the Company</w:t>
      </w:r>
      <w:r w:rsidR="00804845" w:rsidRPr="0041692F">
        <w:rPr>
          <w:rFonts w:ascii="Arial" w:eastAsia="Arial Unicode MS" w:hAnsi="Arial" w:cs="Arial"/>
          <w:sz w:val="22"/>
          <w:szCs w:val="22"/>
        </w:rPr>
        <w:t xml:space="preserve"> </w:t>
      </w:r>
      <w:r w:rsidR="00061B28" w:rsidRPr="0041692F">
        <w:rPr>
          <w:rFonts w:ascii="Arial" w:eastAsia="Arial Unicode MS" w:hAnsi="Arial" w:cs="Arial"/>
          <w:sz w:val="22"/>
          <w:szCs w:val="22"/>
        </w:rPr>
        <w:t>o</w:t>
      </w:r>
      <w:r w:rsidR="00B07ABB" w:rsidRPr="0041692F">
        <w:rPr>
          <w:rFonts w:ascii="Arial" w:eastAsia="Arial Unicode MS" w:hAnsi="Arial" w:cs="Arial"/>
          <w:sz w:val="22"/>
          <w:szCs w:val="22"/>
        </w:rPr>
        <w:t>n</w:t>
      </w:r>
      <w:r w:rsidR="00A95D1A" w:rsidRPr="0041692F">
        <w:rPr>
          <w:rFonts w:ascii="Arial" w:eastAsia="Arial Unicode MS" w:hAnsi="Arial" w:cs="Arial"/>
          <w:sz w:val="22"/>
          <w:szCs w:val="22"/>
        </w:rPr>
        <w:t xml:space="preserve"> </w:t>
      </w:r>
      <w:r w:rsidR="00CC0007">
        <w:rPr>
          <w:rFonts w:ascii="Arial" w:eastAsia="Arial Unicode MS" w:hAnsi="Arial" w:cs="Arial"/>
          <w:sz w:val="22"/>
          <w:szCs w:val="22"/>
        </w:rPr>
        <w:t>3</w:t>
      </w:r>
      <w:r w:rsidR="00BE188D">
        <w:rPr>
          <w:rFonts w:ascii="Arial" w:eastAsia="Arial Unicode MS" w:hAnsi="Arial" w:cs="Arial"/>
          <w:sz w:val="22"/>
          <w:szCs w:val="22"/>
        </w:rPr>
        <w:t xml:space="preserve"> April</w:t>
      </w:r>
      <w:r w:rsidR="00A95D1A" w:rsidRPr="0041692F">
        <w:rPr>
          <w:rFonts w:ascii="Arial" w:eastAsia="Arial Unicode MS" w:hAnsi="Arial" w:cs="Arial"/>
          <w:sz w:val="22"/>
          <w:szCs w:val="22"/>
        </w:rPr>
        <w:t xml:space="preserve"> 202</w:t>
      </w:r>
      <w:r w:rsidR="00B962E1" w:rsidRPr="0041692F">
        <w:rPr>
          <w:rFonts w:ascii="Arial" w:eastAsia="Arial Unicode MS" w:hAnsi="Arial" w:cs="Arial"/>
          <w:sz w:val="22"/>
          <w:szCs w:val="22"/>
        </w:rPr>
        <w:t>6</w:t>
      </w:r>
      <w:r w:rsidR="00A95D1A" w:rsidRPr="0041692F">
        <w:rPr>
          <w:rFonts w:ascii="Arial" w:eastAsia="Arial Unicode MS" w:hAnsi="Arial" w:cs="Arial"/>
          <w:sz w:val="22"/>
          <w:szCs w:val="22"/>
        </w:rPr>
        <w:t>.</w:t>
      </w:r>
    </w:p>
    <w:sectPr w:rsidR="003233AC" w:rsidRPr="00C13974" w:rsidSect="00621881">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A64C" w14:textId="77777777" w:rsidR="00A62041" w:rsidRDefault="00A62041">
      <w:r>
        <w:separator/>
      </w:r>
    </w:p>
  </w:endnote>
  <w:endnote w:type="continuationSeparator" w:id="0">
    <w:p w14:paraId="5DC93B77" w14:textId="77777777" w:rsidR="00A62041" w:rsidRDefault="00A6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22D7" w14:textId="3CA2885E" w:rsidR="00CF02A3" w:rsidRPr="00723AF2" w:rsidRDefault="00CF02A3" w:rsidP="00621881">
    <w:pPr>
      <w:pStyle w:val="Footer"/>
      <w:tabs>
        <w:tab w:val="clear" w:pos="4153"/>
        <w:tab w:val="clear" w:pos="8306"/>
      </w:tabs>
      <w:jc w:val="right"/>
      <w:rPr>
        <w:rFonts w:ascii="Arial" w:hAnsi="Arial" w:cs="Arial"/>
        <w:sz w:val="22"/>
        <w:szCs w:val="22"/>
      </w:rPr>
    </w:pPr>
    <w:r w:rsidRPr="00723AF2">
      <w:rPr>
        <w:rFonts w:ascii="Arial" w:hAnsi="Arial" w:cs="Arial"/>
        <w:sz w:val="22"/>
        <w:szCs w:val="22"/>
      </w:rPr>
      <w:fldChar w:fldCharType="begin"/>
    </w:r>
    <w:r w:rsidRPr="00723AF2">
      <w:rPr>
        <w:rFonts w:ascii="Arial" w:hAnsi="Arial" w:cs="Arial"/>
        <w:sz w:val="22"/>
        <w:szCs w:val="22"/>
      </w:rPr>
      <w:instrText xml:space="preserve"> PAGE   \* MERGEFORMAT </w:instrText>
    </w:r>
    <w:r w:rsidRPr="00723AF2">
      <w:rPr>
        <w:rFonts w:ascii="Arial" w:hAnsi="Arial" w:cs="Arial"/>
        <w:sz w:val="22"/>
        <w:szCs w:val="22"/>
      </w:rPr>
      <w:fldChar w:fldCharType="separate"/>
    </w:r>
    <w:r w:rsidR="00F00DD0">
      <w:rPr>
        <w:rFonts w:ascii="Arial" w:hAnsi="Arial" w:cs="Arial"/>
        <w:noProof/>
        <w:sz w:val="22"/>
        <w:szCs w:val="22"/>
      </w:rPr>
      <w:t>6</w:t>
    </w:r>
    <w:r w:rsidRPr="00723AF2">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A5BB" w14:textId="77777777" w:rsidR="00CF02A3" w:rsidRPr="00E9603C" w:rsidRDefault="00CF02A3">
    <w:pPr>
      <w:pStyle w:val="Footer"/>
      <w:jc w:val="right"/>
      <w:rPr>
        <w:rFonts w:ascii="Arial" w:hAnsi="Arial" w:cs="Arial"/>
        <w:sz w:val="22"/>
        <w:szCs w:val="22"/>
      </w:rPr>
    </w:pPr>
    <w:r w:rsidRPr="00E9603C">
      <w:rPr>
        <w:rFonts w:ascii="Arial" w:hAnsi="Arial" w:cs="Arial"/>
        <w:sz w:val="22"/>
        <w:szCs w:val="22"/>
      </w:rPr>
      <w:fldChar w:fldCharType="begin"/>
    </w:r>
    <w:r w:rsidRPr="00E9603C">
      <w:rPr>
        <w:rFonts w:ascii="Arial" w:hAnsi="Arial" w:cs="Arial"/>
        <w:sz w:val="22"/>
        <w:szCs w:val="22"/>
      </w:rPr>
      <w:instrText xml:space="preserve"> PAGE   \* MERGEFORMAT </w:instrText>
    </w:r>
    <w:r w:rsidRPr="00E9603C">
      <w:rPr>
        <w:rFonts w:ascii="Arial" w:hAnsi="Arial" w:cs="Arial"/>
        <w:sz w:val="22"/>
        <w:szCs w:val="22"/>
      </w:rPr>
      <w:fldChar w:fldCharType="separate"/>
    </w:r>
    <w:r w:rsidRPr="00E9603C">
      <w:rPr>
        <w:rFonts w:ascii="Arial" w:hAnsi="Arial" w:cs="Arial"/>
        <w:noProof/>
        <w:sz w:val="22"/>
        <w:szCs w:val="22"/>
      </w:rPr>
      <w:t>2</w:t>
    </w:r>
    <w:r w:rsidRPr="00E9603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BD293" w14:textId="77777777" w:rsidR="00CF02A3" w:rsidRPr="00E9603C" w:rsidRDefault="00CF02A3">
    <w:pPr>
      <w:pStyle w:val="Footer"/>
      <w:jc w:val="right"/>
      <w:rPr>
        <w:rFonts w:ascii="Arial" w:hAnsi="Arial" w:cs="Arial"/>
        <w:sz w:val="22"/>
        <w:szCs w:val="22"/>
      </w:rPr>
    </w:pPr>
    <w:r w:rsidRPr="00E9603C">
      <w:rPr>
        <w:rFonts w:ascii="Arial" w:hAnsi="Arial" w:cs="Arial"/>
        <w:sz w:val="22"/>
        <w:szCs w:val="22"/>
      </w:rPr>
      <w:fldChar w:fldCharType="begin"/>
    </w:r>
    <w:r w:rsidRPr="00E9603C">
      <w:rPr>
        <w:rFonts w:ascii="Arial" w:hAnsi="Arial" w:cs="Arial"/>
        <w:sz w:val="22"/>
        <w:szCs w:val="22"/>
      </w:rPr>
      <w:instrText xml:space="preserve"> PAGE   \* MERGEFORMAT </w:instrText>
    </w:r>
    <w:r w:rsidRPr="00E9603C">
      <w:rPr>
        <w:rFonts w:ascii="Arial" w:hAnsi="Arial" w:cs="Arial"/>
        <w:sz w:val="22"/>
        <w:szCs w:val="22"/>
      </w:rPr>
      <w:fldChar w:fldCharType="separate"/>
    </w:r>
    <w:r w:rsidRPr="00E9603C">
      <w:rPr>
        <w:rFonts w:ascii="Arial" w:hAnsi="Arial" w:cs="Arial"/>
        <w:noProof/>
        <w:sz w:val="22"/>
        <w:szCs w:val="22"/>
      </w:rPr>
      <w:t>2</w:t>
    </w:r>
    <w:r w:rsidRPr="00E9603C">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A6ABB" w14:textId="77777777" w:rsidR="00A62041" w:rsidRDefault="00A62041">
      <w:r>
        <w:separator/>
      </w:r>
    </w:p>
  </w:footnote>
  <w:footnote w:type="continuationSeparator" w:id="0">
    <w:p w14:paraId="6996996F" w14:textId="77777777" w:rsidR="00A62041" w:rsidRDefault="00A62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40D4" w14:textId="77777777" w:rsidR="00CF02A3" w:rsidRPr="00621881" w:rsidRDefault="00CF02A3" w:rsidP="00621881">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359"/>
    <w:multiLevelType w:val="hybridMultilevel"/>
    <w:tmpl w:val="BFACC026"/>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855836"/>
    <w:multiLevelType w:val="multilevel"/>
    <w:tmpl w:val="B3EA85E2"/>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442671"/>
    <w:multiLevelType w:val="hybridMultilevel"/>
    <w:tmpl w:val="EB20BF4A"/>
    <w:lvl w:ilvl="0" w:tplc="EF02DC5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55135"/>
    <w:multiLevelType w:val="hybridMultilevel"/>
    <w:tmpl w:val="271A781A"/>
    <w:lvl w:ilvl="0" w:tplc="E5EEA22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21EE5440"/>
    <w:multiLevelType w:val="hybridMultilevel"/>
    <w:tmpl w:val="ACCEDE7C"/>
    <w:lvl w:ilvl="0" w:tplc="BF8633AA">
      <w:start w:val="1"/>
      <w:numFmt w:val="lowerLetter"/>
      <w:lvlText w:val="%1)"/>
      <w:lvlJc w:val="left"/>
      <w:pPr>
        <w:ind w:left="1267" w:hanging="360"/>
      </w:pPr>
      <w:rPr>
        <w:rFonts w:ascii="Arial" w:eastAsia="Calibri" w:hAnsi="Arial" w:cs="Arial" w:hint="default"/>
        <w:color w:val="000000"/>
        <w:sz w:val="22"/>
        <w:szCs w:val="22"/>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23953976"/>
    <w:multiLevelType w:val="hybridMultilevel"/>
    <w:tmpl w:val="828CA3F0"/>
    <w:lvl w:ilvl="0" w:tplc="8686281E">
      <w:start w:val="10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13E93"/>
    <w:multiLevelType w:val="hybridMultilevel"/>
    <w:tmpl w:val="5C942816"/>
    <w:lvl w:ilvl="0" w:tplc="DD046FF4">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5A50DC"/>
    <w:multiLevelType w:val="hybridMultilevel"/>
    <w:tmpl w:val="3CC47CBE"/>
    <w:lvl w:ilvl="0" w:tplc="6C78A0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A34656D"/>
    <w:multiLevelType w:val="hybridMultilevel"/>
    <w:tmpl w:val="DC20487A"/>
    <w:lvl w:ilvl="0" w:tplc="AAA644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F855B0E"/>
    <w:multiLevelType w:val="hybridMultilevel"/>
    <w:tmpl w:val="2E82A7A0"/>
    <w:lvl w:ilvl="0" w:tplc="61600E98">
      <w:start w:val="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63151"/>
    <w:multiLevelType w:val="hybridMultilevel"/>
    <w:tmpl w:val="378EB58E"/>
    <w:lvl w:ilvl="0" w:tplc="04090017">
      <w:start w:val="1"/>
      <w:numFmt w:val="lowerLetter"/>
      <w:lvlText w:val="%1)"/>
      <w:lvlJc w:val="left"/>
      <w:pPr>
        <w:ind w:left="996" w:hanging="456"/>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C322500"/>
    <w:multiLevelType w:val="hybridMultilevel"/>
    <w:tmpl w:val="18E43C50"/>
    <w:lvl w:ilvl="0" w:tplc="71B6F08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E42662"/>
    <w:multiLevelType w:val="hybridMultilevel"/>
    <w:tmpl w:val="070A6596"/>
    <w:lvl w:ilvl="0" w:tplc="5412A394">
      <w:start w:val="3"/>
      <w:numFmt w:val="thaiLetters"/>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608215E6"/>
    <w:multiLevelType w:val="hybridMultilevel"/>
    <w:tmpl w:val="27F06E4A"/>
    <w:lvl w:ilvl="0" w:tplc="48DA4E82">
      <w:start w:val="1"/>
      <w:numFmt w:val="lowerLetter"/>
      <w:lvlText w:val="(%1)"/>
      <w:lvlJc w:val="left"/>
      <w:pPr>
        <w:ind w:left="10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2F79A4"/>
    <w:multiLevelType w:val="hybridMultilevel"/>
    <w:tmpl w:val="D292EC26"/>
    <w:lvl w:ilvl="0" w:tplc="2410D228">
      <w:start w:val="31"/>
      <w:numFmt w:val="bullet"/>
      <w:lvlText w:val="-"/>
      <w:lvlJc w:val="left"/>
      <w:pPr>
        <w:ind w:left="623" w:hanging="360"/>
      </w:pPr>
      <w:rPr>
        <w:rFonts w:ascii="Arial" w:eastAsia="Times New Roman" w:hAnsi="Arial" w:cs="Arial" w:hint="default"/>
        <w:b w:val="0"/>
        <w:sz w:val="16"/>
      </w:rPr>
    </w:lvl>
    <w:lvl w:ilvl="1" w:tplc="04090003" w:tentative="1">
      <w:start w:val="1"/>
      <w:numFmt w:val="bullet"/>
      <w:lvlText w:val="o"/>
      <w:lvlJc w:val="left"/>
      <w:pPr>
        <w:ind w:left="1343" w:hanging="360"/>
      </w:pPr>
      <w:rPr>
        <w:rFonts w:ascii="Courier New" w:hAnsi="Courier New" w:cs="Courier New" w:hint="default"/>
      </w:rPr>
    </w:lvl>
    <w:lvl w:ilvl="2" w:tplc="04090005" w:tentative="1">
      <w:start w:val="1"/>
      <w:numFmt w:val="bullet"/>
      <w:lvlText w:val=""/>
      <w:lvlJc w:val="left"/>
      <w:pPr>
        <w:ind w:left="2063" w:hanging="360"/>
      </w:pPr>
      <w:rPr>
        <w:rFonts w:ascii="Wingdings" w:hAnsi="Wingdings" w:hint="default"/>
      </w:rPr>
    </w:lvl>
    <w:lvl w:ilvl="3" w:tplc="04090001" w:tentative="1">
      <w:start w:val="1"/>
      <w:numFmt w:val="bullet"/>
      <w:lvlText w:val=""/>
      <w:lvlJc w:val="left"/>
      <w:pPr>
        <w:ind w:left="2783" w:hanging="360"/>
      </w:pPr>
      <w:rPr>
        <w:rFonts w:ascii="Symbol" w:hAnsi="Symbol" w:hint="default"/>
      </w:rPr>
    </w:lvl>
    <w:lvl w:ilvl="4" w:tplc="04090003" w:tentative="1">
      <w:start w:val="1"/>
      <w:numFmt w:val="bullet"/>
      <w:lvlText w:val="o"/>
      <w:lvlJc w:val="left"/>
      <w:pPr>
        <w:ind w:left="3503" w:hanging="360"/>
      </w:pPr>
      <w:rPr>
        <w:rFonts w:ascii="Courier New" w:hAnsi="Courier New" w:cs="Courier New" w:hint="default"/>
      </w:rPr>
    </w:lvl>
    <w:lvl w:ilvl="5" w:tplc="04090005" w:tentative="1">
      <w:start w:val="1"/>
      <w:numFmt w:val="bullet"/>
      <w:lvlText w:val=""/>
      <w:lvlJc w:val="left"/>
      <w:pPr>
        <w:ind w:left="4223" w:hanging="360"/>
      </w:pPr>
      <w:rPr>
        <w:rFonts w:ascii="Wingdings" w:hAnsi="Wingdings" w:hint="default"/>
      </w:rPr>
    </w:lvl>
    <w:lvl w:ilvl="6" w:tplc="04090001" w:tentative="1">
      <w:start w:val="1"/>
      <w:numFmt w:val="bullet"/>
      <w:lvlText w:val=""/>
      <w:lvlJc w:val="left"/>
      <w:pPr>
        <w:ind w:left="4943" w:hanging="360"/>
      </w:pPr>
      <w:rPr>
        <w:rFonts w:ascii="Symbol" w:hAnsi="Symbol" w:hint="default"/>
      </w:rPr>
    </w:lvl>
    <w:lvl w:ilvl="7" w:tplc="04090003" w:tentative="1">
      <w:start w:val="1"/>
      <w:numFmt w:val="bullet"/>
      <w:lvlText w:val="o"/>
      <w:lvlJc w:val="left"/>
      <w:pPr>
        <w:ind w:left="5663" w:hanging="360"/>
      </w:pPr>
      <w:rPr>
        <w:rFonts w:ascii="Courier New" w:hAnsi="Courier New" w:cs="Courier New" w:hint="default"/>
      </w:rPr>
    </w:lvl>
    <w:lvl w:ilvl="8" w:tplc="04090005" w:tentative="1">
      <w:start w:val="1"/>
      <w:numFmt w:val="bullet"/>
      <w:lvlText w:val=""/>
      <w:lvlJc w:val="left"/>
      <w:pPr>
        <w:ind w:left="6383" w:hanging="360"/>
      </w:pPr>
      <w:rPr>
        <w:rFonts w:ascii="Wingdings" w:hAnsi="Wingdings" w:hint="default"/>
      </w:rPr>
    </w:lvl>
  </w:abstractNum>
  <w:abstractNum w:abstractNumId="16" w15:restartNumberingAfterBreak="0">
    <w:nsid w:val="7EB77BFD"/>
    <w:multiLevelType w:val="hybridMultilevel"/>
    <w:tmpl w:val="BA8072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755971">
    <w:abstractNumId w:val="11"/>
  </w:num>
  <w:num w:numId="2" w16cid:durableId="1629969482">
    <w:abstractNumId w:val="1"/>
  </w:num>
  <w:num w:numId="3" w16cid:durableId="1158032415">
    <w:abstractNumId w:val="14"/>
  </w:num>
  <w:num w:numId="4" w16cid:durableId="1358000231">
    <w:abstractNumId w:val="15"/>
  </w:num>
  <w:num w:numId="5" w16cid:durableId="2085104176">
    <w:abstractNumId w:val="5"/>
  </w:num>
  <w:num w:numId="6" w16cid:durableId="954602812">
    <w:abstractNumId w:val="7"/>
  </w:num>
  <w:num w:numId="7" w16cid:durableId="1333264984">
    <w:abstractNumId w:val="8"/>
  </w:num>
  <w:num w:numId="8" w16cid:durableId="359549032">
    <w:abstractNumId w:val="12"/>
  </w:num>
  <w:num w:numId="9" w16cid:durableId="288166282">
    <w:abstractNumId w:val="13"/>
  </w:num>
  <w:num w:numId="10" w16cid:durableId="2130856731">
    <w:abstractNumId w:val="9"/>
  </w:num>
  <w:num w:numId="11" w16cid:durableId="411046057">
    <w:abstractNumId w:val="6"/>
  </w:num>
  <w:num w:numId="12" w16cid:durableId="1292050770">
    <w:abstractNumId w:val="0"/>
  </w:num>
  <w:num w:numId="13" w16cid:durableId="265234511">
    <w:abstractNumId w:val="2"/>
  </w:num>
  <w:num w:numId="14" w16cid:durableId="475952080">
    <w:abstractNumId w:val="3"/>
  </w:num>
  <w:num w:numId="15" w16cid:durableId="1081022173">
    <w:abstractNumId w:val="4"/>
  </w:num>
  <w:num w:numId="16" w16cid:durableId="1261259829">
    <w:abstractNumId w:val="10"/>
  </w:num>
  <w:num w:numId="17" w16cid:durableId="15299476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2E0134"/>
    <w:rsid w:val="0000055A"/>
    <w:rsid w:val="000025B5"/>
    <w:rsid w:val="00002892"/>
    <w:rsid w:val="0000293F"/>
    <w:rsid w:val="00002C0E"/>
    <w:rsid w:val="00003061"/>
    <w:rsid w:val="00004DA6"/>
    <w:rsid w:val="000056BF"/>
    <w:rsid w:val="0000606C"/>
    <w:rsid w:val="0000640F"/>
    <w:rsid w:val="00006BC6"/>
    <w:rsid w:val="00006DC1"/>
    <w:rsid w:val="000070D1"/>
    <w:rsid w:val="00011ECD"/>
    <w:rsid w:val="00012AF6"/>
    <w:rsid w:val="000132D1"/>
    <w:rsid w:val="000135DA"/>
    <w:rsid w:val="00013DBB"/>
    <w:rsid w:val="0001404E"/>
    <w:rsid w:val="00014772"/>
    <w:rsid w:val="00015E0F"/>
    <w:rsid w:val="000162A5"/>
    <w:rsid w:val="00016A7E"/>
    <w:rsid w:val="00016C89"/>
    <w:rsid w:val="00020744"/>
    <w:rsid w:val="0002173B"/>
    <w:rsid w:val="00021CD7"/>
    <w:rsid w:val="000236FC"/>
    <w:rsid w:val="00025E1E"/>
    <w:rsid w:val="00026113"/>
    <w:rsid w:val="000264B0"/>
    <w:rsid w:val="00027140"/>
    <w:rsid w:val="00027C1C"/>
    <w:rsid w:val="00027EEA"/>
    <w:rsid w:val="00030838"/>
    <w:rsid w:val="00030DD8"/>
    <w:rsid w:val="0003326B"/>
    <w:rsid w:val="000359BE"/>
    <w:rsid w:val="00036F9B"/>
    <w:rsid w:val="00036FF9"/>
    <w:rsid w:val="000370C2"/>
    <w:rsid w:val="0004140B"/>
    <w:rsid w:val="00041571"/>
    <w:rsid w:val="00045B31"/>
    <w:rsid w:val="00045DD2"/>
    <w:rsid w:val="000463C0"/>
    <w:rsid w:val="00046650"/>
    <w:rsid w:val="00046697"/>
    <w:rsid w:val="00046BAF"/>
    <w:rsid w:val="00047FAC"/>
    <w:rsid w:val="00050453"/>
    <w:rsid w:val="00050E25"/>
    <w:rsid w:val="00053318"/>
    <w:rsid w:val="00053B41"/>
    <w:rsid w:val="00053D4A"/>
    <w:rsid w:val="00053EFD"/>
    <w:rsid w:val="0005437C"/>
    <w:rsid w:val="000543C8"/>
    <w:rsid w:val="000567BE"/>
    <w:rsid w:val="000576CC"/>
    <w:rsid w:val="00057A8F"/>
    <w:rsid w:val="00057C43"/>
    <w:rsid w:val="0006048F"/>
    <w:rsid w:val="00061B28"/>
    <w:rsid w:val="00062020"/>
    <w:rsid w:val="00062437"/>
    <w:rsid w:val="00062923"/>
    <w:rsid w:val="00062EE9"/>
    <w:rsid w:val="00063A48"/>
    <w:rsid w:val="00063C29"/>
    <w:rsid w:val="00063EBB"/>
    <w:rsid w:val="00064F18"/>
    <w:rsid w:val="000664A5"/>
    <w:rsid w:val="000672F5"/>
    <w:rsid w:val="000674CD"/>
    <w:rsid w:val="00067670"/>
    <w:rsid w:val="0006776F"/>
    <w:rsid w:val="000712B0"/>
    <w:rsid w:val="000717E8"/>
    <w:rsid w:val="00073FD4"/>
    <w:rsid w:val="000740B2"/>
    <w:rsid w:val="00074CAC"/>
    <w:rsid w:val="00076BE2"/>
    <w:rsid w:val="000770CD"/>
    <w:rsid w:val="0007741B"/>
    <w:rsid w:val="00077E1C"/>
    <w:rsid w:val="000809D3"/>
    <w:rsid w:val="000815D2"/>
    <w:rsid w:val="00081982"/>
    <w:rsid w:val="000819FF"/>
    <w:rsid w:val="00082180"/>
    <w:rsid w:val="00083AA9"/>
    <w:rsid w:val="00084348"/>
    <w:rsid w:val="00084D55"/>
    <w:rsid w:val="00086CDC"/>
    <w:rsid w:val="00086D33"/>
    <w:rsid w:val="0008775E"/>
    <w:rsid w:val="0008798C"/>
    <w:rsid w:val="00087AC4"/>
    <w:rsid w:val="00091BF3"/>
    <w:rsid w:val="00093001"/>
    <w:rsid w:val="000930B9"/>
    <w:rsid w:val="000938E1"/>
    <w:rsid w:val="00093AF6"/>
    <w:rsid w:val="00094B45"/>
    <w:rsid w:val="0009556A"/>
    <w:rsid w:val="00095D14"/>
    <w:rsid w:val="00095D64"/>
    <w:rsid w:val="00096035"/>
    <w:rsid w:val="0009682A"/>
    <w:rsid w:val="000A0184"/>
    <w:rsid w:val="000A041F"/>
    <w:rsid w:val="000A09F8"/>
    <w:rsid w:val="000A134C"/>
    <w:rsid w:val="000A22F0"/>
    <w:rsid w:val="000A2983"/>
    <w:rsid w:val="000A32A5"/>
    <w:rsid w:val="000A349F"/>
    <w:rsid w:val="000A40E1"/>
    <w:rsid w:val="000A70F6"/>
    <w:rsid w:val="000B1167"/>
    <w:rsid w:val="000B14A2"/>
    <w:rsid w:val="000B15E4"/>
    <w:rsid w:val="000B2A43"/>
    <w:rsid w:val="000B3D58"/>
    <w:rsid w:val="000B3E18"/>
    <w:rsid w:val="000B41FD"/>
    <w:rsid w:val="000B485B"/>
    <w:rsid w:val="000B4EC6"/>
    <w:rsid w:val="000B54F7"/>
    <w:rsid w:val="000B5C89"/>
    <w:rsid w:val="000B64A6"/>
    <w:rsid w:val="000B6DFA"/>
    <w:rsid w:val="000B71AB"/>
    <w:rsid w:val="000B7584"/>
    <w:rsid w:val="000C0C35"/>
    <w:rsid w:val="000C0D20"/>
    <w:rsid w:val="000C0EA1"/>
    <w:rsid w:val="000C1300"/>
    <w:rsid w:val="000C1BFE"/>
    <w:rsid w:val="000C1CA0"/>
    <w:rsid w:val="000C1E7F"/>
    <w:rsid w:val="000C2E50"/>
    <w:rsid w:val="000C33B8"/>
    <w:rsid w:val="000C390B"/>
    <w:rsid w:val="000C4C38"/>
    <w:rsid w:val="000C57F9"/>
    <w:rsid w:val="000C5BF4"/>
    <w:rsid w:val="000C6788"/>
    <w:rsid w:val="000C67BA"/>
    <w:rsid w:val="000C6F21"/>
    <w:rsid w:val="000C74F1"/>
    <w:rsid w:val="000C7A9C"/>
    <w:rsid w:val="000C7B86"/>
    <w:rsid w:val="000D03D2"/>
    <w:rsid w:val="000D0961"/>
    <w:rsid w:val="000D0A59"/>
    <w:rsid w:val="000D23B5"/>
    <w:rsid w:val="000D299B"/>
    <w:rsid w:val="000D3D84"/>
    <w:rsid w:val="000D48C1"/>
    <w:rsid w:val="000D4C89"/>
    <w:rsid w:val="000D52D6"/>
    <w:rsid w:val="000D54B5"/>
    <w:rsid w:val="000D7D01"/>
    <w:rsid w:val="000E05C3"/>
    <w:rsid w:val="000E2BFE"/>
    <w:rsid w:val="000E2CF6"/>
    <w:rsid w:val="000E42FE"/>
    <w:rsid w:val="000E617F"/>
    <w:rsid w:val="000E6592"/>
    <w:rsid w:val="000E72A7"/>
    <w:rsid w:val="000F0D38"/>
    <w:rsid w:val="000F1AC3"/>
    <w:rsid w:val="000F2612"/>
    <w:rsid w:val="000F2A0C"/>
    <w:rsid w:val="000F2D9E"/>
    <w:rsid w:val="000F36FE"/>
    <w:rsid w:val="000F3D6C"/>
    <w:rsid w:val="000F627A"/>
    <w:rsid w:val="000F7B8E"/>
    <w:rsid w:val="00100643"/>
    <w:rsid w:val="001007F6"/>
    <w:rsid w:val="00102964"/>
    <w:rsid w:val="001051F4"/>
    <w:rsid w:val="0010734A"/>
    <w:rsid w:val="0011065F"/>
    <w:rsid w:val="001144F8"/>
    <w:rsid w:val="00114736"/>
    <w:rsid w:val="00114B9E"/>
    <w:rsid w:val="001151C3"/>
    <w:rsid w:val="0011557D"/>
    <w:rsid w:val="001166EF"/>
    <w:rsid w:val="00117E87"/>
    <w:rsid w:val="001200BD"/>
    <w:rsid w:val="00124A2D"/>
    <w:rsid w:val="00125890"/>
    <w:rsid w:val="00127D22"/>
    <w:rsid w:val="001303DE"/>
    <w:rsid w:val="0013119E"/>
    <w:rsid w:val="00132F50"/>
    <w:rsid w:val="00134370"/>
    <w:rsid w:val="0013459D"/>
    <w:rsid w:val="001355F2"/>
    <w:rsid w:val="00136716"/>
    <w:rsid w:val="0013698F"/>
    <w:rsid w:val="00137CF9"/>
    <w:rsid w:val="001419CB"/>
    <w:rsid w:val="00142277"/>
    <w:rsid w:val="00142B63"/>
    <w:rsid w:val="00143409"/>
    <w:rsid w:val="00143ED2"/>
    <w:rsid w:val="00144A5A"/>
    <w:rsid w:val="0014513E"/>
    <w:rsid w:val="001466DB"/>
    <w:rsid w:val="001467F2"/>
    <w:rsid w:val="00146BD0"/>
    <w:rsid w:val="001472FC"/>
    <w:rsid w:val="001477ED"/>
    <w:rsid w:val="00147F89"/>
    <w:rsid w:val="001500BD"/>
    <w:rsid w:val="00150D7D"/>
    <w:rsid w:val="00152374"/>
    <w:rsid w:val="00153753"/>
    <w:rsid w:val="001539C0"/>
    <w:rsid w:val="001541E3"/>
    <w:rsid w:val="0015514A"/>
    <w:rsid w:val="00155165"/>
    <w:rsid w:val="00156766"/>
    <w:rsid w:val="00157CC4"/>
    <w:rsid w:val="00160D5B"/>
    <w:rsid w:val="00163B42"/>
    <w:rsid w:val="00163C00"/>
    <w:rsid w:val="001643CC"/>
    <w:rsid w:val="00165E37"/>
    <w:rsid w:val="001728A3"/>
    <w:rsid w:val="00172B5C"/>
    <w:rsid w:val="00173859"/>
    <w:rsid w:val="0017499D"/>
    <w:rsid w:val="00174E12"/>
    <w:rsid w:val="00174F32"/>
    <w:rsid w:val="00175265"/>
    <w:rsid w:val="00175277"/>
    <w:rsid w:val="001817E3"/>
    <w:rsid w:val="00181A3D"/>
    <w:rsid w:val="00181C25"/>
    <w:rsid w:val="00182452"/>
    <w:rsid w:val="00183F11"/>
    <w:rsid w:val="00184764"/>
    <w:rsid w:val="00184B43"/>
    <w:rsid w:val="001851C4"/>
    <w:rsid w:val="0019050B"/>
    <w:rsid w:val="00191081"/>
    <w:rsid w:val="0019114F"/>
    <w:rsid w:val="001922E5"/>
    <w:rsid w:val="001931B4"/>
    <w:rsid w:val="001954A4"/>
    <w:rsid w:val="001956D6"/>
    <w:rsid w:val="00196C27"/>
    <w:rsid w:val="00197547"/>
    <w:rsid w:val="001A06E0"/>
    <w:rsid w:val="001A2C14"/>
    <w:rsid w:val="001A2FB4"/>
    <w:rsid w:val="001A3185"/>
    <w:rsid w:val="001A6862"/>
    <w:rsid w:val="001A7A97"/>
    <w:rsid w:val="001B1DC8"/>
    <w:rsid w:val="001B3C9A"/>
    <w:rsid w:val="001B5A48"/>
    <w:rsid w:val="001B73BF"/>
    <w:rsid w:val="001C030D"/>
    <w:rsid w:val="001C25CC"/>
    <w:rsid w:val="001C456C"/>
    <w:rsid w:val="001C466E"/>
    <w:rsid w:val="001C4AC7"/>
    <w:rsid w:val="001C51A1"/>
    <w:rsid w:val="001C73D5"/>
    <w:rsid w:val="001D1858"/>
    <w:rsid w:val="001D291D"/>
    <w:rsid w:val="001D2B79"/>
    <w:rsid w:val="001D2E45"/>
    <w:rsid w:val="001D3321"/>
    <w:rsid w:val="001D493B"/>
    <w:rsid w:val="001D516D"/>
    <w:rsid w:val="001D65D4"/>
    <w:rsid w:val="001D732E"/>
    <w:rsid w:val="001D754C"/>
    <w:rsid w:val="001E41D4"/>
    <w:rsid w:val="001E555D"/>
    <w:rsid w:val="001F1CFA"/>
    <w:rsid w:val="001F37A6"/>
    <w:rsid w:val="001F3B95"/>
    <w:rsid w:val="001F3BD4"/>
    <w:rsid w:val="001F4580"/>
    <w:rsid w:val="001F4638"/>
    <w:rsid w:val="001F5771"/>
    <w:rsid w:val="001F60D2"/>
    <w:rsid w:val="001F7CDF"/>
    <w:rsid w:val="001F7E2F"/>
    <w:rsid w:val="002018C2"/>
    <w:rsid w:val="00201C8E"/>
    <w:rsid w:val="00201DE4"/>
    <w:rsid w:val="00203134"/>
    <w:rsid w:val="00205785"/>
    <w:rsid w:val="00205D19"/>
    <w:rsid w:val="00206542"/>
    <w:rsid w:val="002104BE"/>
    <w:rsid w:val="00210852"/>
    <w:rsid w:val="00210881"/>
    <w:rsid w:val="00210CFA"/>
    <w:rsid w:val="002129C0"/>
    <w:rsid w:val="00213578"/>
    <w:rsid w:val="00213E6B"/>
    <w:rsid w:val="00213FAE"/>
    <w:rsid w:val="00214DCC"/>
    <w:rsid w:val="00215257"/>
    <w:rsid w:val="00215C4F"/>
    <w:rsid w:val="0021626A"/>
    <w:rsid w:val="00216614"/>
    <w:rsid w:val="0021683E"/>
    <w:rsid w:val="00216F70"/>
    <w:rsid w:val="002173D2"/>
    <w:rsid w:val="002178B4"/>
    <w:rsid w:val="00221DD8"/>
    <w:rsid w:val="00221E99"/>
    <w:rsid w:val="002233BF"/>
    <w:rsid w:val="002253D7"/>
    <w:rsid w:val="002254B5"/>
    <w:rsid w:val="0022563A"/>
    <w:rsid w:val="00225EB8"/>
    <w:rsid w:val="0022624B"/>
    <w:rsid w:val="00227191"/>
    <w:rsid w:val="00227E35"/>
    <w:rsid w:val="00227E5D"/>
    <w:rsid w:val="00231B00"/>
    <w:rsid w:val="00231D6A"/>
    <w:rsid w:val="002325E8"/>
    <w:rsid w:val="00232B47"/>
    <w:rsid w:val="0023339C"/>
    <w:rsid w:val="00233583"/>
    <w:rsid w:val="00234E8E"/>
    <w:rsid w:val="002353BE"/>
    <w:rsid w:val="00235D97"/>
    <w:rsid w:val="00235F5C"/>
    <w:rsid w:val="002373C8"/>
    <w:rsid w:val="0023772C"/>
    <w:rsid w:val="00241306"/>
    <w:rsid w:val="002424C7"/>
    <w:rsid w:val="002449A1"/>
    <w:rsid w:val="00246C92"/>
    <w:rsid w:val="00247531"/>
    <w:rsid w:val="002500BE"/>
    <w:rsid w:val="00250624"/>
    <w:rsid w:val="00251652"/>
    <w:rsid w:val="00251976"/>
    <w:rsid w:val="00253882"/>
    <w:rsid w:val="002540FD"/>
    <w:rsid w:val="002545AB"/>
    <w:rsid w:val="00254D45"/>
    <w:rsid w:val="00255018"/>
    <w:rsid w:val="00257233"/>
    <w:rsid w:val="002578F9"/>
    <w:rsid w:val="00257B9D"/>
    <w:rsid w:val="00260E7B"/>
    <w:rsid w:val="002617E5"/>
    <w:rsid w:val="0026271D"/>
    <w:rsid w:val="00263A75"/>
    <w:rsid w:val="00265082"/>
    <w:rsid w:val="00265715"/>
    <w:rsid w:val="00265B23"/>
    <w:rsid w:val="002667A0"/>
    <w:rsid w:val="00266E9A"/>
    <w:rsid w:val="00267D8A"/>
    <w:rsid w:val="002701E3"/>
    <w:rsid w:val="0027069F"/>
    <w:rsid w:val="00270A51"/>
    <w:rsid w:val="00271ADC"/>
    <w:rsid w:val="002754F9"/>
    <w:rsid w:val="00276478"/>
    <w:rsid w:val="002764FE"/>
    <w:rsid w:val="00277B58"/>
    <w:rsid w:val="00280696"/>
    <w:rsid w:val="00280761"/>
    <w:rsid w:val="0028126E"/>
    <w:rsid w:val="00281F1A"/>
    <w:rsid w:val="00282808"/>
    <w:rsid w:val="0028313E"/>
    <w:rsid w:val="00284F4B"/>
    <w:rsid w:val="00285460"/>
    <w:rsid w:val="00285D85"/>
    <w:rsid w:val="002860CB"/>
    <w:rsid w:val="00286B3E"/>
    <w:rsid w:val="002900C2"/>
    <w:rsid w:val="00290101"/>
    <w:rsid w:val="002903E8"/>
    <w:rsid w:val="002906AB"/>
    <w:rsid w:val="00290B93"/>
    <w:rsid w:val="00291552"/>
    <w:rsid w:val="00292E97"/>
    <w:rsid w:val="0029389C"/>
    <w:rsid w:val="00293C7E"/>
    <w:rsid w:val="00293C8D"/>
    <w:rsid w:val="002947C8"/>
    <w:rsid w:val="002947DD"/>
    <w:rsid w:val="002956AE"/>
    <w:rsid w:val="00295F36"/>
    <w:rsid w:val="002964EC"/>
    <w:rsid w:val="002967A1"/>
    <w:rsid w:val="00297CD0"/>
    <w:rsid w:val="002A0669"/>
    <w:rsid w:val="002A0F75"/>
    <w:rsid w:val="002A2778"/>
    <w:rsid w:val="002A2CF4"/>
    <w:rsid w:val="002A3135"/>
    <w:rsid w:val="002A48F6"/>
    <w:rsid w:val="002A53BB"/>
    <w:rsid w:val="002A595D"/>
    <w:rsid w:val="002A59BE"/>
    <w:rsid w:val="002A6A19"/>
    <w:rsid w:val="002A6B04"/>
    <w:rsid w:val="002A761E"/>
    <w:rsid w:val="002A77C9"/>
    <w:rsid w:val="002A7941"/>
    <w:rsid w:val="002A7D46"/>
    <w:rsid w:val="002B0A29"/>
    <w:rsid w:val="002B1ADC"/>
    <w:rsid w:val="002B2544"/>
    <w:rsid w:val="002B2ACF"/>
    <w:rsid w:val="002B3AA5"/>
    <w:rsid w:val="002B40C6"/>
    <w:rsid w:val="002B4EEE"/>
    <w:rsid w:val="002B562E"/>
    <w:rsid w:val="002B57C2"/>
    <w:rsid w:val="002B614A"/>
    <w:rsid w:val="002C014C"/>
    <w:rsid w:val="002C0B39"/>
    <w:rsid w:val="002C103D"/>
    <w:rsid w:val="002C1465"/>
    <w:rsid w:val="002C4F1D"/>
    <w:rsid w:val="002C6C9C"/>
    <w:rsid w:val="002D15A6"/>
    <w:rsid w:val="002D1C25"/>
    <w:rsid w:val="002D23D4"/>
    <w:rsid w:val="002D2593"/>
    <w:rsid w:val="002D2935"/>
    <w:rsid w:val="002D35D1"/>
    <w:rsid w:val="002D3F89"/>
    <w:rsid w:val="002D4F4C"/>
    <w:rsid w:val="002D5060"/>
    <w:rsid w:val="002D554C"/>
    <w:rsid w:val="002D6706"/>
    <w:rsid w:val="002D76B3"/>
    <w:rsid w:val="002D7AF5"/>
    <w:rsid w:val="002D7FF0"/>
    <w:rsid w:val="002E0134"/>
    <w:rsid w:val="002E0619"/>
    <w:rsid w:val="002E1026"/>
    <w:rsid w:val="002E1665"/>
    <w:rsid w:val="002E19C7"/>
    <w:rsid w:val="002E3139"/>
    <w:rsid w:val="002E3E2C"/>
    <w:rsid w:val="002E4744"/>
    <w:rsid w:val="002E4894"/>
    <w:rsid w:val="002E4B39"/>
    <w:rsid w:val="002E53E8"/>
    <w:rsid w:val="002E55C6"/>
    <w:rsid w:val="002E6B0D"/>
    <w:rsid w:val="002E7FB3"/>
    <w:rsid w:val="002F04F0"/>
    <w:rsid w:val="002F0B34"/>
    <w:rsid w:val="002F0F50"/>
    <w:rsid w:val="002F1C30"/>
    <w:rsid w:val="002F327F"/>
    <w:rsid w:val="002F3305"/>
    <w:rsid w:val="002F3A57"/>
    <w:rsid w:val="002F3F0F"/>
    <w:rsid w:val="002F66AC"/>
    <w:rsid w:val="002F6AA8"/>
    <w:rsid w:val="002F6E85"/>
    <w:rsid w:val="002F71F9"/>
    <w:rsid w:val="002F7829"/>
    <w:rsid w:val="003009EC"/>
    <w:rsid w:val="0030168F"/>
    <w:rsid w:val="0030220D"/>
    <w:rsid w:val="00302257"/>
    <w:rsid w:val="003024EE"/>
    <w:rsid w:val="00303103"/>
    <w:rsid w:val="0030320A"/>
    <w:rsid w:val="00303E34"/>
    <w:rsid w:val="00304E14"/>
    <w:rsid w:val="00305D11"/>
    <w:rsid w:val="003068CD"/>
    <w:rsid w:val="00306B8D"/>
    <w:rsid w:val="00307DF7"/>
    <w:rsid w:val="003103AC"/>
    <w:rsid w:val="00310BF7"/>
    <w:rsid w:val="0031246A"/>
    <w:rsid w:val="00313B18"/>
    <w:rsid w:val="0031415A"/>
    <w:rsid w:val="00314851"/>
    <w:rsid w:val="00314F92"/>
    <w:rsid w:val="00315916"/>
    <w:rsid w:val="003159F7"/>
    <w:rsid w:val="003160EE"/>
    <w:rsid w:val="0031660F"/>
    <w:rsid w:val="00320894"/>
    <w:rsid w:val="0032132B"/>
    <w:rsid w:val="003213A5"/>
    <w:rsid w:val="00321437"/>
    <w:rsid w:val="00322D14"/>
    <w:rsid w:val="003232CB"/>
    <w:rsid w:val="003233AC"/>
    <w:rsid w:val="00323F74"/>
    <w:rsid w:val="0032475C"/>
    <w:rsid w:val="00324843"/>
    <w:rsid w:val="00325592"/>
    <w:rsid w:val="00325BF9"/>
    <w:rsid w:val="00325CFC"/>
    <w:rsid w:val="003265D5"/>
    <w:rsid w:val="00327B9D"/>
    <w:rsid w:val="00327BE8"/>
    <w:rsid w:val="00327F80"/>
    <w:rsid w:val="003306E5"/>
    <w:rsid w:val="0033258E"/>
    <w:rsid w:val="00332955"/>
    <w:rsid w:val="00332D82"/>
    <w:rsid w:val="00333086"/>
    <w:rsid w:val="0033476E"/>
    <w:rsid w:val="00335708"/>
    <w:rsid w:val="00335842"/>
    <w:rsid w:val="00336CAF"/>
    <w:rsid w:val="0033785C"/>
    <w:rsid w:val="003378E7"/>
    <w:rsid w:val="0034068F"/>
    <w:rsid w:val="0034091E"/>
    <w:rsid w:val="003411A8"/>
    <w:rsid w:val="00344414"/>
    <w:rsid w:val="00344D09"/>
    <w:rsid w:val="0034527B"/>
    <w:rsid w:val="0034652E"/>
    <w:rsid w:val="00346973"/>
    <w:rsid w:val="00346C48"/>
    <w:rsid w:val="00347519"/>
    <w:rsid w:val="003500C0"/>
    <w:rsid w:val="00350199"/>
    <w:rsid w:val="00350C9D"/>
    <w:rsid w:val="00350CFF"/>
    <w:rsid w:val="00350DAB"/>
    <w:rsid w:val="0035235A"/>
    <w:rsid w:val="0035256D"/>
    <w:rsid w:val="0035262E"/>
    <w:rsid w:val="00352D22"/>
    <w:rsid w:val="00353D20"/>
    <w:rsid w:val="0035442D"/>
    <w:rsid w:val="00355008"/>
    <w:rsid w:val="0035518C"/>
    <w:rsid w:val="00355DAB"/>
    <w:rsid w:val="00355E4B"/>
    <w:rsid w:val="00355EF8"/>
    <w:rsid w:val="0035688D"/>
    <w:rsid w:val="00360AE5"/>
    <w:rsid w:val="003613F8"/>
    <w:rsid w:val="00361A99"/>
    <w:rsid w:val="00361ED6"/>
    <w:rsid w:val="00362184"/>
    <w:rsid w:val="0036323C"/>
    <w:rsid w:val="00363611"/>
    <w:rsid w:val="003638C2"/>
    <w:rsid w:val="003645A8"/>
    <w:rsid w:val="0036461D"/>
    <w:rsid w:val="003649A7"/>
    <w:rsid w:val="00364CE3"/>
    <w:rsid w:val="00365001"/>
    <w:rsid w:val="00365513"/>
    <w:rsid w:val="00365E03"/>
    <w:rsid w:val="00366835"/>
    <w:rsid w:val="003669BD"/>
    <w:rsid w:val="00371402"/>
    <w:rsid w:val="0037166B"/>
    <w:rsid w:val="0037214D"/>
    <w:rsid w:val="00372B98"/>
    <w:rsid w:val="00372F75"/>
    <w:rsid w:val="003760B6"/>
    <w:rsid w:val="00377411"/>
    <w:rsid w:val="003806E4"/>
    <w:rsid w:val="00380725"/>
    <w:rsid w:val="0038226D"/>
    <w:rsid w:val="00382317"/>
    <w:rsid w:val="003827D2"/>
    <w:rsid w:val="003849C9"/>
    <w:rsid w:val="00385C3A"/>
    <w:rsid w:val="00386862"/>
    <w:rsid w:val="00386A03"/>
    <w:rsid w:val="0038733B"/>
    <w:rsid w:val="003904D1"/>
    <w:rsid w:val="00390B73"/>
    <w:rsid w:val="0039166B"/>
    <w:rsid w:val="0039290D"/>
    <w:rsid w:val="00392955"/>
    <w:rsid w:val="003932B7"/>
    <w:rsid w:val="00393FBD"/>
    <w:rsid w:val="00393FBE"/>
    <w:rsid w:val="003942BD"/>
    <w:rsid w:val="003943F6"/>
    <w:rsid w:val="00394541"/>
    <w:rsid w:val="00394C2A"/>
    <w:rsid w:val="00396982"/>
    <w:rsid w:val="00397012"/>
    <w:rsid w:val="00397106"/>
    <w:rsid w:val="0039744D"/>
    <w:rsid w:val="003A14E2"/>
    <w:rsid w:val="003A232F"/>
    <w:rsid w:val="003A31DB"/>
    <w:rsid w:val="003A537D"/>
    <w:rsid w:val="003A5DA1"/>
    <w:rsid w:val="003A7975"/>
    <w:rsid w:val="003A7A00"/>
    <w:rsid w:val="003B008C"/>
    <w:rsid w:val="003B0485"/>
    <w:rsid w:val="003B1387"/>
    <w:rsid w:val="003B1989"/>
    <w:rsid w:val="003B25D4"/>
    <w:rsid w:val="003B3B0F"/>
    <w:rsid w:val="003B4810"/>
    <w:rsid w:val="003B6D76"/>
    <w:rsid w:val="003B6F40"/>
    <w:rsid w:val="003B7A0E"/>
    <w:rsid w:val="003B7AA3"/>
    <w:rsid w:val="003B7E84"/>
    <w:rsid w:val="003B7EA1"/>
    <w:rsid w:val="003C0BEC"/>
    <w:rsid w:val="003C10B0"/>
    <w:rsid w:val="003C209A"/>
    <w:rsid w:val="003C2BCD"/>
    <w:rsid w:val="003C2F3B"/>
    <w:rsid w:val="003C3055"/>
    <w:rsid w:val="003C308E"/>
    <w:rsid w:val="003C3698"/>
    <w:rsid w:val="003C436D"/>
    <w:rsid w:val="003C5282"/>
    <w:rsid w:val="003C5506"/>
    <w:rsid w:val="003C5693"/>
    <w:rsid w:val="003C56B7"/>
    <w:rsid w:val="003C585F"/>
    <w:rsid w:val="003C6852"/>
    <w:rsid w:val="003C6F68"/>
    <w:rsid w:val="003D03B3"/>
    <w:rsid w:val="003D091B"/>
    <w:rsid w:val="003D0A5B"/>
    <w:rsid w:val="003D0F0E"/>
    <w:rsid w:val="003D1C9A"/>
    <w:rsid w:val="003D2832"/>
    <w:rsid w:val="003D29ED"/>
    <w:rsid w:val="003D36E6"/>
    <w:rsid w:val="003D40AF"/>
    <w:rsid w:val="003D4EA4"/>
    <w:rsid w:val="003D5DD6"/>
    <w:rsid w:val="003D6146"/>
    <w:rsid w:val="003D69FE"/>
    <w:rsid w:val="003D6D89"/>
    <w:rsid w:val="003D70C1"/>
    <w:rsid w:val="003D7FFD"/>
    <w:rsid w:val="003E1C12"/>
    <w:rsid w:val="003E1D4F"/>
    <w:rsid w:val="003E2271"/>
    <w:rsid w:val="003E4D3A"/>
    <w:rsid w:val="003E627D"/>
    <w:rsid w:val="003F0466"/>
    <w:rsid w:val="003F143E"/>
    <w:rsid w:val="003F1AB3"/>
    <w:rsid w:val="003F2A6B"/>
    <w:rsid w:val="003F2B4B"/>
    <w:rsid w:val="003F3D70"/>
    <w:rsid w:val="003F4989"/>
    <w:rsid w:val="003F4F4F"/>
    <w:rsid w:val="003F6717"/>
    <w:rsid w:val="003F6ED6"/>
    <w:rsid w:val="00400494"/>
    <w:rsid w:val="004004B9"/>
    <w:rsid w:val="004015E3"/>
    <w:rsid w:val="004024C0"/>
    <w:rsid w:val="004033E0"/>
    <w:rsid w:val="00403FF5"/>
    <w:rsid w:val="004059D2"/>
    <w:rsid w:val="004069AE"/>
    <w:rsid w:val="00410D56"/>
    <w:rsid w:val="004111CC"/>
    <w:rsid w:val="00413366"/>
    <w:rsid w:val="00415034"/>
    <w:rsid w:val="0041686E"/>
    <w:rsid w:val="0041692F"/>
    <w:rsid w:val="00416C1B"/>
    <w:rsid w:val="00416D1D"/>
    <w:rsid w:val="004206B3"/>
    <w:rsid w:val="00422108"/>
    <w:rsid w:val="00422B58"/>
    <w:rsid w:val="00423101"/>
    <w:rsid w:val="0042313D"/>
    <w:rsid w:val="00423DD7"/>
    <w:rsid w:val="00424188"/>
    <w:rsid w:val="004244E3"/>
    <w:rsid w:val="004250DC"/>
    <w:rsid w:val="00427C50"/>
    <w:rsid w:val="00427D0B"/>
    <w:rsid w:val="00427F6F"/>
    <w:rsid w:val="00430E85"/>
    <w:rsid w:val="00431A4C"/>
    <w:rsid w:val="00432110"/>
    <w:rsid w:val="00432EE2"/>
    <w:rsid w:val="0043609D"/>
    <w:rsid w:val="004372AA"/>
    <w:rsid w:val="0043749A"/>
    <w:rsid w:val="00437AFC"/>
    <w:rsid w:val="00437EB7"/>
    <w:rsid w:val="00437F79"/>
    <w:rsid w:val="00440196"/>
    <w:rsid w:val="00440377"/>
    <w:rsid w:val="0044075E"/>
    <w:rsid w:val="00441962"/>
    <w:rsid w:val="0044215F"/>
    <w:rsid w:val="004427CD"/>
    <w:rsid w:val="004439E0"/>
    <w:rsid w:val="00444089"/>
    <w:rsid w:val="00444E3E"/>
    <w:rsid w:val="00446924"/>
    <w:rsid w:val="00446C28"/>
    <w:rsid w:val="00447E27"/>
    <w:rsid w:val="00447E6D"/>
    <w:rsid w:val="00447E6F"/>
    <w:rsid w:val="00450346"/>
    <w:rsid w:val="004526E9"/>
    <w:rsid w:val="00452C07"/>
    <w:rsid w:val="00454A67"/>
    <w:rsid w:val="004550B8"/>
    <w:rsid w:val="00455A10"/>
    <w:rsid w:val="00456E27"/>
    <w:rsid w:val="00460833"/>
    <w:rsid w:val="00460D22"/>
    <w:rsid w:val="004611EE"/>
    <w:rsid w:val="00462450"/>
    <w:rsid w:val="00462A31"/>
    <w:rsid w:val="004633E4"/>
    <w:rsid w:val="00463713"/>
    <w:rsid w:val="00464BCB"/>
    <w:rsid w:val="004665D5"/>
    <w:rsid w:val="004666B9"/>
    <w:rsid w:val="00466C85"/>
    <w:rsid w:val="004675AC"/>
    <w:rsid w:val="00470535"/>
    <w:rsid w:val="00471472"/>
    <w:rsid w:val="00473F61"/>
    <w:rsid w:val="00474AE5"/>
    <w:rsid w:val="00474C01"/>
    <w:rsid w:val="0047745E"/>
    <w:rsid w:val="0047797B"/>
    <w:rsid w:val="004804C4"/>
    <w:rsid w:val="00481C7E"/>
    <w:rsid w:val="00485284"/>
    <w:rsid w:val="004857E7"/>
    <w:rsid w:val="004858DE"/>
    <w:rsid w:val="00485A62"/>
    <w:rsid w:val="0048617B"/>
    <w:rsid w:val="00486CBA"/>
    <w:rsid w:val="00487EB1"/>
    <w:rsid w:val="00490355"/>
    <w:rsid w:val="00490678"/>
    <w:rsid w:val="004908B4"/>
    <w:rsid w:val="00491E40"/>
    <w:rsid w:val="0049237E"/>
    <w:rsid w:val="00492803"/>
    <w:rsid w:val="004929F5"/>
    <w:rsid w:val="00493403"/>
    <w:rsid w:val="004935B1"/>
    <w:rsid w:val="004936B9"/>
    <w:rsid w:val="00495A4D"/>
    <w:rsid w:val="00495ACE"/>
    <w:rsid w:val="00496250"/>
    <w:rsid w:val="0049664B"/>
    <w:rsid w:val="00496A16"/>
    <w:rsid w:val="00496C31"/>
    <w:rsid w:val="004A0827"/>
    <w:rsid w:val="004A2598"/>
    <w:rsid w:val="004A3514"/>
    <w:rsid w:val="004A4622"/>
    <w:rsid w:val="004A4EE8"/>
    <w:rsid w:val="004A4F08"/>
    <w:rsid w:val="004A561E"/>
    <w:rsid w:val="004A5CA2"/>
    <w:rsid w:val="004A5DAD"/>
    <w:rsid w:val="004A6653"/>
    <w:rsid w:val="004A6FBB"/>
    <w:rsid w:val="004B0237"/>
    <w:rsid w:val="004B0D22"/>
    <w:rsid w:val="004B15DC"/>
    <w:rsid w:val="004B1FBA"/>
    <w:rsid w:val="004B58AC"/>
    <w:rsid w:val="004B7818"/>
    <w:rsid w:val="004B7B6A"/>
    <w:rsid w:val="004C3AF7"/>
    <w:rsid w:val="004C3D7B"/>
    <w:rsid w:val="004C3FD1"/>
    <w:rsid w:val="004C4221"/>
    <w:rsid w:val="004C471D"/>
    <w:rsid w:val="004C4809"/>
    <w:rsid w:val="004C50B1"/>
    <w:rsid w:val="004C6DCE"/>
    <w:rsid w:val="004D25B9"/>
    <w:rsid w:val="004D296F"/>
    <w:rsid w:val="004D2C12"/>
    <w:rsid w:val="004D36AF"/>
    <w:rsid w:val="004D5753"/>
    <w:rsid w:val="004D59FB"/>
    <w:rsid w:val="004D6B77"/>
    <w:rsid w:val="004D74F5"/>
    <w:rsid w:val="004E073D"/>
    <w:rsid w:val="004E1183"/>
    <w:rsid w:val="004E2395"/>
    <w:rsid w:val="004E27D2"/>
    <w:rsid w:val="004E3999"/>
    <w:rsid w:val="004E3D3B"/>
    <w:rsid w:val="004E412B"/>
    <w:rsid w:val="004E4194"/>
    <w:rsid w:val="004E48DC"/>
    <w:rsid w:val="004E54DE"/>
    <w:rsid w:val="004E68D4"/>
    <w:rsid w:val="004E6A39"/>
    <w:rsid w:val="004E6C37"/>
    <w:rsid w:val="004E6E05"/>
    <w:rsid w:val="004E7721"/>
    <w:rsid w:val="004F0935"/>
    <w:rsid w:val="004F1103"/>
    <w:rsid w:val="004F2381"/>
    <w:rsid w:val="004F2AD6"/>
    <w:rsid w:val="004F3535"/>
    <w:rsid w:val="004F3624"/>
    <w:rsid w:val="004F43C2"/>
    <w:rsid w:val="004F47B5"/>
    <w:rsid w:val="004F4E90"/>
    <w:rsid w:val="004F5175"/>
    <w:rsid w:val="004F5679"/>
    <w:rsid w:val="004F6017"/>
    <w:rsid w:val="004F6033"/>
    <w:rsid w:val="004F6AC1"/>
    <w:rsid w:val="004F6CE3"/>
    <w:rsid w:val="004F6F3B"/>
    <w:rsid w:val="004F74EB"/>
    <w:rsid w:val="00500F7B"/>
    <w:rsid w:val="00503626"/>
    <w:rsid w:val="005040EF"/>
    <w:rsid w:val="00504E59"/>
    <w:rsid w:val="00505C53"/>
    <w:rsid w:val="00506236"/>
    <w:rsid w:val="00510346"/>
    <w:rsid w:val="00510C15"/>
    <w:rsid w:val="00511E4E"/>
    <w:rsid w:val="005131AA"/>
    <w:rsid w:val="00513541"/>
    <w:rsid w:val="00514E19"/>
    <w:rsid w:val="005159DD"/>
    <w:rsid w:val="005167F2"/>
    <w:rsid w:val="00516CC9"/>
    <w:rsid w:val="00516D63"/>
    <w:rsid w:val="00520916"/>
    <w:rsid w:val="00520BB6"/>
    <w:rsid w:val="00520CC3"/>
    <w:rsid w:val="00521105"/>
    <w:rsid w:val="00521E66"/>
    <w:rsid w:val="00521E77"/>
    <w:rsid w:val="00522920"/>
    <w:rsid w:val="00523104"/>
    <w:rsid w:val="0052738A"/>
    <w:rsid w:val="00527599"/>
    <w:rsid w:val="00530C9C"/>
    <w:rsid w:val="005313B2"/>
    <w:rsid w:val="00531F2C"/>
    <w:rsid w:val="005328D4"/>
    <w:rsid w:val="005329EA"/>
    <w:rsid w:val="00534A31"/>
    <w:rsid w:val="0053518D"/>
    <w:rsid w:val="00535C37"/>
    <w:rsid w:val="005361F2"/>
    <w:rsid w:val="005373D4"/>
    <w:rsid w:val="00537D45"/>
    <w:rsid w:val="005405C9"/>
    <w:rsid w:val="005413E6"/>
    <w:rsid w:val="0054228A"/>
    <w:rsid w:val="00542A86"/>
    <w:rsid w:val="00544F07"/>
    <w:rsid w:val="00547B15"/>
    <w:rsid w:val="005501F4"/>
    <w:rsid w:val="005505B7"/>
    <w:rsid w:val="00550CC1"/>
    <w:rsid w:val="0055112D"/>
    <w:rsid w:val="0055180B"/>
    <w:rsid w:val="0055235B"/>
    <w:rsid w:val="00552612"/>
    <w:rsid w:val="0055292B"/>
    <w:rsid w:val="0055352B"/>
    <w:rsid w:val="00553996"/>
    <w:rsid w:val="00554713"/>
    <w:rsid w:val="005555F9"/>
    <w:rsid w:val="005562CE"/>
    <w:rsid w:val="0055681A"/>
    <w:rsid w:val="0055792B"/>
    <w:rsid w:val="00557F9B"/>
    <w:rsid w:val="005605FB"/>
    <w:rsid w:val="00560E52"/>
    <w:rsid w:val="0056272B"/>
    <w:rsid w:val="00562918"/>
    <w:rsid w:val="00565F35"/>
    <w:rsid w:val="0056768F"/>
    <w:rsid w:val="00571F05"/>
    <w:rsid w:val="005738B8"/>
    <w:rsid w:val="00573F05"/>
    <w:rsid w:val="00577C34"/>
    <w:rsid w:val="005804BE"/>
    <w:rsid w:val="00580837"/>
    <w:rsid w:val="00580CD8"/>
    <w:rsid w:val="0058177B"/>
    <w:rsid w:val="0058184D"/>
    <w:rsid w:val="00581AEC"/>
    <w:rsid w:val="00582DBE"/>
    <w:rsid w:val="005832D8"/>
    <w:rsid w:val="0058339E"/>
    <w:rsid w:val="005835E4"/>
    <w:rsid w:val="00583760"/>
    <w:rsid w:val="00584A2F"/>
    <w:rsid w:val="00586600"/>
    <w:rsid w:val="005866FF"/>
    <w:rsid w:val="00587E6C"/>
    <w:rsid w:val="00591006"/>
    <w:rsid w:val="00591900"/>
    <w:rsid w:val="00592D30"/>
    <w:rsid w:val="005935F9"/>
    <w:rsid w:val="0059420A"/>
    <w:rsid w:val="005945C5"/>
    <w:rsid w:val="005947E6"/>
    <w:rsid w:val="00594C98"/>
    <w:rsid w:val="005956D9"/>
    <w:rsid w:val="00597013"/>
    <w:rsid w:val="0059758B"/>
    <w:rsid w:val="00597D7E"/>
    <w:rsid w:val="005A0BBD"/>
    <w:rsid w:val="005A0DFE"/>
    <w:rsid w:val="005A11EB"/>
    <w:rsid w:val="005A20EA"/>
    <w:rsid w:val="005A4E14"/>
    <w:rsid w:val="005A6410"/>
    <w:rsid w:val="005A7D32"/>
    <w:rsid w:val="005B06C6"/>
    <w:rsid w:val="005B0B66"/>
    <w:rsid w:val="005B0B90"/>
    <w:rsid w:val="005B1BF8"/>
    <w:rsid w:val="005B1E09"/>
    <w:rsid w:val="005B2206"/>
    <w:rsid w:val="005B2748"/>
    <w:rsid w:val="005B27F9"/>
    <w:rsid w:val="005B2E67"/>
    <w:rsid w:val="005B387C"/>
    <w:rsid w:val="005B3CB7"/>
    <w:rsid w:val="005B4684"/>
    <w:rsid w:val="005B70EF"/>
    <w:rsid w:val="005B75BB"/>
    <w:rsid w:val="005C0BD3"/>
    <w:rsid w:val="005C0C0A"/>
    <w:rsid w:val="005C1304"/>
    <w:rsid w:val="005C1B19"/>
    <w:rsid w:val="005C23C9"/>
    <w:rsid w:val="005C2AFE"/>
    <w:rsid w:val="005C2D86"/>
    <w:rsid w:val="005C3221"/>
    <w:rsid w:val="005C386D"/>
    <w:rsid w:val="005C4352"/>
    <w:rsid w:val="005C6296"/>
    <w:rsid w:val="005C73D0"/>
    <w:rsid w:val="005D1D54"/>
    <w:rsid w:val="005D2B15"/>
    <w:rsid w:val="005D2B78"/>
    <w:rsid w:val="005D4071"/>
    <w:rsid w:val="005D41BA"/>
    <w:rsid w:val="005D46D0"/>
    <w:rsid w:val="005D527D"/>
    <w:rsid w:val="005D5F4C"/>
    <w:rsid w:val="005D6183"/>
    <w:rsid w:val="005D66A6"/>
    <w:rsid w:val="005D7559"/>
    <w:rsid w:val="005E1E05"/>
    <w:rsid w:val="005E2E05"/>
    <w:rsid w:val="005E2ECB"/>
    <w:rsid w:val="005E5816"/>
    <w:rsid w:val="005E72B1"/>
    <w:rsid w:val="005F0E39"/>
    <w:rsid w:val="005F11BF"/>
    <w:rsid w:val="005F1587"/>
    <w:rsid w:val="005F2931"/>
    <w:rsid w:val="005F447D"/>
    <w:rsid w:val="005F5132"/>
    <w:rsid w:val="005F530E"/>
    <w:rsid w:val="005F5643"/>
    <w:rsid w:val="005F6214"/>
    <w:rsid w:val="005F63E5"/>
    <w:rsid w:val="005F7DE2"/>
    <w:rsid w:val="0060003A"/>
    <w:rsid w:val="006005F0"/>
    <w:rsid w:val="00600A60"/>
    <w:rsid w:val="00601845"/>
    <w:rsid w:val="00602B71"/>
    <w:rsid w:val="00603078"/>
    <w:rsid w:val="00603B47"/>
    <w:rsid w:val="00603DDD"/>
    <w:rsid w:val="00606219"/>
    <w:rsid w:val="00610D1A"/>
    <w:rsid w:val="006119C5"/>
    <w:rsid w:val="0061207E"/>
    <w:rsid w:val="006132E7"/>
    <w:rsid w:val="00613989"/>
    <w:rsid w:val="006146DE"/>
    <w:rsid w:val="006159A9"/>
    <w:rsid w:val="0061653C"/>
    <w:rsid w:val="00616FDF"/>
    <w:rsid w:val="0061703A"/>
    <w:rsid w:val="006173EE"/>
    <w:rsid w:val="00617A58"/>
    <w:rsid w:val="00617E37"/>
    <w:rsid w:val="006203BE"/>
    <w:rsid w:val="00621881"/>
    <w:rsid w:val="00622202"/>
    <w:rsid w:val="00622681"/>
    <w:rsid w:val="00622E48"/>
    <w:rsid w:val="00624F66"/>
    <w:rsid w:val="00625DC4"/>
    <w:rsid w:val="0062667C"/>
    <w:rsid w:val="00627AE1"/>
    <w:rsid w:val="00630AA4"/>
    <w:rsid w:val="0063128A"/>
    <w:rsid w:val="00631332"/>
    <w:rsid w:val="00631B83"/>
    <w:rsid w:val="00632B06"/>
    <w:rsid w:val="00632D44"/>
    <w:rsid w:val="00633230"/>
    <w:rsid w:val="006348CF"/>
    <w:rsid w:val="0063705C"/>
    <w:rsid w:val="00637A16"/>
    <w:rsid w:val="00642A83"/>
    <w:rsid w:val="00642A86"/>
    <w:rsid w:val="00643C2E"/>
    <w:rsid w:val="0064448B"/>
    <w:rsid w:val="00645D29"/>
    <w:rsid w:val="00647789"/>
    <w:rsid w:val="006514D0"/>
    <w:rsid w:val="00652569"/>
    <w:rsid w:val="006526C6"/>
    <w:rsid w:val="00652F76"/>
    <w:rsid w:val="00653DDF"/>
    <w:rsid w:val="00656191"/>
    <w:rsid w:val="0065643C"/>
    <w:rsid w:val="006564EF"/>
    <w:rsid w:val="00657CAB"/>
    <w:rsid w:val="00661C12"/>
    <w:rsid w:val="00662399"/>
    <w:rsid w:val="00662C93"/>
    <w:rsid w:val="00662FB7"/>
    <w:rsid w:val="006638B2"/>
    <w:rsid w:val="006640AE"/>
    <w:rsid w:val="0066483D"/>
    <w:rsid w:val="00664E1B"/>
    <w:rsid w:val="00665973"/>
    <w:rsid w:val="00665C84"/>
    <w:rsid w:val="00667383"/>
    <w:rsid w:val="0067111B"/>
    <w:rsid w:val="00671797"/>
    <w:rsid w:val="00672136"/>
    <w:rsid w:val="0067638F"/>
    <w:rsid w:val="00682519"/>
    <w:rsid w:val="00682BFD"/>
    <w:rsid w:val="00682CB3"/>
    <w:rsid w:val="006833E4"/>
    <w:rsid w:val="00683649"/>
    <w:rsid w:val="006848D0"/>
    <w:rsid w:val="00684C3F"/>
    <w:rsid w:val="00684C4A"/>
    <w:rsid w:val="006902D2"/>
    <w:rsid w:val="00690DD2"/>
    <w:rsid w:val="0069450F"/>
    <w:rsid w:val="00694A74"/>
    <w:rsid w:val="00694D39"/>
    <w:rsid w:val="00695FED"/>
    <w:rsid w:val="0069699F"/>
    <w:rsid w:val="00696DF9"/>
    <w:rsid w:val="006978DC"/>
    <w:rsid w:val="006A0859"/>
    <w:rsid w:val="006A1AC5"/>
    <w:rsid w:val="006A2550"/>
    <w:rsid w:val="006A2B4C"/>
    <w:rsid w:val="006A3FBB"/>
    <w:rsid w:val="006A425A"/>
    <w:rsid w:val="006A5AEF"/>
    <w:rsid w:val="006A6067"/>
    <w:rsid w:val="006A607C"/>
    <w:rsid w:val="006A6640"/>
    <w:rsid w:val="006A69F4"/>
    <w:rsid w:val="006A6C73"/>
    <w:rsid w:val="006A781E"/>
    <w:rsid w:val="006B183F"/>
    <w:rsid w:val="006B1E41"/>
    <w:rsid w:val="006B21E9"/>
    <w:rsid w:val="006B35F6"/>
    <w:rsid w:val="006B5FD6"/>
    <w:rsid w:val="006B6D7B"/>
    <w:rsid w:val="006B72D3"/>
    <w:rsid w:val="006B776D"/>
    <w:rsid w:val="006B77F2"/>
    <w:rsid w:val="006B7F44"/>
    <w:rsid w:val="006C1081"/>
    <w:rsid w:val="006C189C"/>
    <w:rsid w:val="006C2477"/>
    <w:rsid w:val="006C29EE"/>
    <w:rsid w:val="006C2C4D"/>
    <w:rsid w:val="006C3B13"/>
    <w:rsid w:val="006C4622"/>
    <w:rsid w:val="006C47DE"/>
    <w:rsid w:val="006C559F"/>
    <w:rsid w:val="006C5A11"/>
    <w:rsid w:val="006C6421"/>
    <w:rsid w:val="006C68A5"/>
    <w:rsid w:val="006C738B"/>
    <w:rsid w:val="006C771B"/>
    <w:rsid w:val="006C798A"/>
    <w:rsid w:val="006D02F6"/>
    <w:rsid w:val="006D1B0C"/>
    <w:rsid w:val="006D213B"/>
    <w:rsid w:val="006D2DF1"/>
    <w:rsid w:val="006D51D1"/>
    <w:rsid w:val="006D5E64"/>
    <w:rsid w:val="006D716D"/>
    <w:rsid w:val="006D71E2"/>
    <w:rsid w:val="006D7FD7"/>
    <w:rsid w:val="006E0DE8"/>
    <w:rsid w:val="006E0F08"/>
    <w:rsid w:val="006E2FD9"/>
    <w:rsid w:val="006E556B"/>
    <w:rsid w:val="006F0178"/>
    <w:rsid w:val="006F1112"/>
    <w:rsid w:val="006F14FD"/>
    <w:rsid w:val="006F21AE"/>
    <w:rsid w:val="006F3E63"/>
    <w:rsid w:val="006F6D81"/>
    <w:rsid w:val="006F7220"/>
    <w:rsid w:val="00702048"/>
    <w:rsid w:val="00702605"/>
    <w:rsid w:val="0070267F"/>
    <w:rsid w:val="007028FC"/>
    <w:rsid w:val="00702ECE"/>
    <w:rsid w:val="007039BD"/>
    <w:rsid w:val="007039F1"/>
    <w:rsid w:val="00703E09"/>
    <w:rsid w:val="00705B10"/>
    <w:rsid w:val="007062C3"/>
    <w:rsid w:val="00706B26"/>
    <w:rsid w:val="00710168"/>
    <w:rsid w:val="007105AB"/>
    <w:rsid w:val="00711EB6"/>
    <w:rsid w:val="0071282C"/>
    <w:rsid w:val="00712D18"/>
    <w:rsid w:val="00713034"/>
    <w:rsid w:val="007130D3"/>
    <w:rsid w:val="007137AC"/>
    <w:rsid w:val="00713E3A"/>
    <w:rsid w:val="007143EE"/>
    <w:rsid w:val="00714B48"/>
    <w:rsid w:val="0071501C"/>
    <w:rsid w:val="0071572D"/>
    <w:rsid w:val="00715AAF"/>
    <w:rsid w:val="00715BB0"/>
    <w:rsid w:val="00716264"/>
    <w:rsid w:val="007163DE"/>
    <w:rsid w:val="007164E2"/>
    <w:rsid w:val="00716D49"/>
    <w:rsid w:val="00716ECC"/>
    <w:rsid w:val="0072034F"/>
    <w:rsid w:val="007209E7"/>
    <w:rsid w:val="0072254B"/>
    <w:rsid w:val="007229D1"/>
    <w:rsid w:val="00723AF2"/>
    <w:rsid w:val="00724E61"/>
    <w:rsid w:val="007258E5"/>
    <w:rsid w:val="0072678A"/>
    <w:rsid w:val="00726DD5"/>
    <w:rsid w:val="00727208"/>
    <w:rsid w:val="00730737"/>
    <w:rsid w:val="00730D1C"/>
    <w:rsid w:val="00731C3D"/>
    <w:rsid w:val="00732111"/>
    <w:rsid w:val="0073248A"/>
    <w:rsid w:val="007327E7"/>
    <w:rsid w:val="00734059"/>
    <w:rsid w:val="00734581"/>
    <w:rsid w:val="007405DF"/>
    <w:rsid w:val="00740875"/>
    <w:rsid w:val="00740A96"/>
    <w:rsid w:val="0074150D"/>
    <w:rsid w:val="007424E5"/>
    <w:rsid w:val="00742F06"/>
    <w:rsid w:val="007438AE"/>
    <w:rsid w:val="00744504"/>
    <w:rsid w:val="007448BF"/>
    <w:rsid w:val="00744FD4"/>
    <w:rsid w:val="00746C5B"/>
    <w:rsid w:val="00747DCD"/>
    <w:rsid w:val="00750FDF"/>
    <w:rsid w:val="00752564"/>
    <w:rsid w:val="00752D24"/>
    <w:rsid w:val="007536F8"/>
    <w:rsid w:val="00753826"/>
    <w:rsid w:val="00755B1E"/>
    <w:rsid w:val="00757A47"/>
    <w:rsid w:val="00757B96"/>
    <w:rsid w:val="00757BC2"/>
    <w:rsid w:val="007600C4"/>
    <w:rsid w:val="00760480"/>
    <w:rsid w:val="007607FC"/>
    <w:rsid w:val="0076122A"/>
    <w:rsid w:val="007613A1"/>
    <w:rsid w:val="007616C6"/>
    <w:rsid w:val="00761987"/>
    <w:rsid w:val="00762F5D"/>
    <w:rsid w:val="00762F71"/>
    <w:rsid w:val="00765211"/>
    <w:rsid w:val="0076580C"/>
    <w:rsid w:val="00766812"/>
    <w:rsid w:val="00770CC5"/>
    <w:rsid w:val="00771001"/>
    <w:rsid w:val="007710EA"/>
    <w:rsid w:val="00772D91"/>
    <w:rsid w:val="00775073"/>
    <w:rsid w:val="00775453"/>
    <w:rsid w:val="0077629D"/>
    <w:rsid w:val="00776DAC"/>
    <w:rsid w:val="00777185"/>
    <w:rsid w:val="00780711"/>
    <w:rsid w:val="00780891"/>
    <w:rsid w:val="00781508"/>
    <w:rsid w:val="00783AE7"/>
    <w:rsid w:val="007845CD"/>
    <w:rsid w:val="00785DE7"/>
    <w:rsid w:val="00785DE9"/>
    <w:rsid w:val="0078640C"/>
    <w:rsid w:val="00786B09"/>
    <w:rsid w:val="00787EA6"/>
    <w:rsid w:val="0079078F"/>
    <w:rsid w:val="00792A15"/>
    <w:rsid w:val="007963C2"/>
    <w:rsid w:val="00796476"/>
    <w:rsid w:val="007965A9"/>
    <w:rsid w:val="007973B7"/>
    <w:rsid w:val="00797C4F"/>
    <w:rsid w:val="007A0047"/>
    <w:rsid w:val="007A0292"/>
    <w:rsid w:val="007A2C70"/>
    <w:rsid w:val="007A5527"/>
    <w:rsid w:val="007A5F90"/>
    <w:rsid w:val="007A7542"/>
    <w:rsid w:val="007A762D"/>
    <w:rsid w:val="007A7B2D"/>
    <w:rsid w:val="007B07FE"/>
    <w:rsid w:val="007B1990"/>
    <w:rsid w:val="007B2643"/>
    <w:rsid w:val="007B3AE1"/>
    <w:rsid w:val="007B4165"/>
    <w:rsid w:val="007B68FF"/>
    <w:rsid w:val="007C0587"/>
    <w:rsid w:val="007C1462"/>
    <w:rsid w:val="007C187C"/>
    <w:rsid w:val="007C2199"/>
    <w:rsid w:val="007C2B5A"/>
    <w:rsid w:val="007C33F4"/>
    <w:rsid w:val="007C40C4"/>
    <w:rsid w:val="007C4C6E"/>
    <w:rsid w:val="007C4E82"/>
    <w:rsid w:val="007C4FB5"/>
    <w:rsid w:val="007C6C5D"/>
    <w:rsid w:val="007D1A73"/>
    <w:rsid w:val="007D2B4B"/>
    <w:rsid w:val="007D42CE"/>
    <w:rsid w:val="007D496D"/>
    <w:rsid w:val="007D4D95"/>
    <w:rsid w:val="007E39B0"/>
    <w:rsid w:val="007E3E4F"/>
    <w:rsid w:val="007E54AF"/>
    <w:rsid w:val="007E59EE"/>
    <w:rsid w:val="007E6294"/>
    <w:rsid w:val="007E6799"/>
    <w:rsid w:val="007E69D9"/>
    <w:rsid w:val="007E6A91"/>
    <w:rsid w:val="007E6AB5"/>
    <w:rsid w:val="007E7C5C"/>
    <w:rsid w:val="007F0EA3"/>
    <w:rsid w:val="007F2542"/>
    <w:rsid w:val="007F28A8"/>
    <w:rsid w:val="007F6AE6"/>
    <w:rsid w:val="007F74B0"/>
    <w:rsid w:val="007F7952"/>
    <w:rsid w:val="00801AA0"/>
    <w:rsid w:val="00801BFD"/>
    <w:rsid w:val="00801C5B"/>
    <w:rsid w:val="0080256A"/>
    <w:rsid w:val="0080265A"/>
    <w:rsid w:val="0080330A"/>
    <w:rsid w:val="00804845"/>
    <w:rsid w:val="008052A3"/>
    <w:rsid w:val="0081035C"/>
    <w:rsid w:val="00810398"/>
    <w:rsid w:val="008104D4"/>
    <w:rsid w:val="0081067B"/>
    <w:rsid w:val="008106AC"/>
    <w:rsid w:val="00810B2D"/>
    <w:rsid w:val="00810B91"/>
    <w:rsid w:val="00810E3A"/>
    <w:rsid w:val="00812FB7"/>
    <w:rsid w:val="0081343A"/>
    <w:rsid w:val="008135E0"/>
    <w:rsid w:val="008150A6"/>
    <w:rsid w:val="008159B2"/>
    <w:rsid w:val="00816115"/>
    <w:rsid w:val="00816AB2"/>
    <w:rsid w:val="00817194"/>
    <w:rsid w:val="00817CA4"/>
    <w:rsid w:val="00817D5B"/>
    <w:rsid w:val="00820E73"/>
    <w:rsid w:val="00820F81"/>
    <w:rsid w:val="00821233"/>
    <w:rsid w:val="00821569"/>
    <w:rsid w:val="00821A9A"/>
    <w:rsid w:val="00821EBD"/>
    <w:rsid w:val="00822A56"/>
    <w:rsid w:val="00822DC8"/>
    <w:rsid w:val="0082311E"/>
    <w:rsid w:val="0082412E"/>
    <w:rsid w:val="00824C77"/>
    <w:rsid w:val="00825FF0"/>
    <w:rsid w:val="00826180"/>
    <w:rsid w:val="00827306"/>
    <w:rsid w:val="008273D7"/>
    <w:rsid w:val="008274AE"/>
    <w:rsid w:val="008277A5"/>
    <w:rsid w:val="00827DB9"/>
    <w:rsid w:val="00831FDE"/>
    <w:rsid w:val="0083296F"/>
    <w:rsid w:val="00833000"/>
    <w:rsid w:val="008337AA"/>
    <w:rsid w:val="00835BB2"/>
    <w:rsid w:val="008361A1"/>
    <w:rsid w:val="008374CB"/>
    <w:rsid w:val="00837B99"/>
    <w:rsid w:val="0084193B"/>
    <w:rsid w:val="00841F3D"/>
    <w:rsid w:val="008420C9"/>
    <w:rsid w:val="00842516"/>
    <w:rsid w:val="00843185"/>
    <w:rsid w:val="00843923"/>
    <w:rsid w:val="00844070"/>
    <w:rsid w:val="008454FA"/>
    <w:rsid w:val="00845789"/>
    <w:rsid w:val="00845822"/>
    <w:rsid w:val="0084650C"/>
    <w:rsid w:val="00846767"/>
    <w:rsid w:val="008467AE"/>
    <w:rsid w:val="00847315"/>
    <w:rsid w:val="008477E5"/>
    <w:rsid w:val="0084780A"/>
    <w:rsid w:val="00847829"/>
    <w:rsid w:val="0085050E"/>
    <w:rsid w:val="008522B8"/>
    <w:rsid w:val="008543E9"/>
    <w:rsid w:val="00854AF0"/>
    <w:rsid w:val="00854D72"/>
    <w:rsid w:val="008559E0"/>
    <w:rsid w:val="00855C10"/>
    <w:rsid w:val="00855F77"/>
    <w:rsid w:val="008560C3"/>
    <w:rsid w:val="00856F16"/>
    <w:rsid w:val="00857B2B"/>
    <w:rsid w:val="00857C57"/>
    <w:rsid w:val="0086183A"/>
    <w:rsid w:val="00861EDB"/>
    <w:rsid w:val="0086220D"/>
    <w:rsid w:val="008627B5"/>
    <w:rsid w:val="0086355D"/>
    <w:rsid w:val="0086399F"/>
    <w:rsid w:val="00863EDE"/>
    <w:rsid w:val="0086446D"/>
    <w:rsid w:val="00865B17"/>
    <w:rsid w:val="0086608F"/>
    <w:rsid w:val="00867587"/>
    <w:rsid w:val="00871196"/>
    <w:rsid w:val="00871E28"/>
    <w:rsid w:val="00873401"/>
    <w:rsid w:val="00873F72"/>
    <w:rsid w:val="008741D6"/>
    <w:rsid w:val="00874C43"/>
    <w:rsid w:val="00876112"/>
    <w:rsid w:val="00883029"/>
    <w:rsid w:val="008832A3"/>
    <w:rsid w:val="0088493A"/>
    <w:rsid w:val="008850FF"/>
    <w:rsid w:val="0088540E"/>
    <w:rsid w:val="00885B61"/>
    <w:rsid w:val="00887B94"/>
    <w:rsid w:val="0089006E"/>
    <w:rsid w:val="008909F5"/>
    <w:rsid w:val="00890A6A"/>
    <w:rsid w:val="008922D1"/>
    <w:rsid w:val="008931E1"/>
    <w:rsid w:val="00894303"/>
    <w:rsid w:val="00894601"/>
    <w:rsid w:val="00895017"/>
    <w:rsid w:val="00895428"/>
    <w:rsid w:val="008954B1"/>
    <w:rsid w:val="008957B2"/>
    <w:rsid w:val="00895B66"/>
    <w:rsid w:val="00896531"/>
    <w:rsid w:val="00896B2D"/>
    <w:rsid w:val="00896CBF"/>
    <w:rsid w:val="00896DC2"/>
    <w:rsid w:val="008A0F9D"/>
    <w:rsid w:val="008A1B50"/>
    <w:rsid w:val="008A329A"/>
    <w:rsid w:val="008A3620"/>
    <w:rsid w:val="008A44F1"/>
    <w:rsid w:val="008A47BF"/>
    <w:rsid w:val="008A5ED2"/>
    <w:rsid w:val="008A6AAF"/>
    <w:rsid w:val="008A78E2"/>
    <w:rsid w:val="008B2D2B"/>
    <w:rsid w:val="008B3BBC"/>
    <w:rsid w:val="008B3F7D"/>
    <w:rsid w:val="008B431F"/>
    <w:rsid w:val="008B5817"/>
    <w:rsid w:val="008B63FD"/>
    <w:rsid w:val="008B7A01"/>
    <w:rsid w:val="008B7A90"/>
    <w:rsid w:val="008B7B08"/>
    <w:rsid w:val="008B7F34"/>
    <w:rsid w:val="008C133C"/>
    <w:rsid w:val="008C2D38"/>
    <w:rsid w:val="008C3E78"/>
    <w:rsid w:val="008C40E4"/>
    <w:rsid w:val="008C45CB"/>
    <w:rsid w:val="008C4CA5"/>
    <w:rsid w:val="008C533F"/>
    <w:rsid w:val="008C57B3"/>
    <w:rsid w:val="008C6123"/>
    <w:rsid w:val="008C61E0"/>
    <w:rsid w:val="008C6FD7"/>
    <w:rsid w:val="008D0048"/>
    <w:rsid w:val="008D03EF"/>
    <w:rsid w:val="008D194E"/>
    <w:rsid w:val="008D198D"/>
    <w:rsid w:val="008D1A21"/>
    <w:rsid w:val="008D1B34"/>
    <w:rsid w:val="008D2B16"/>
    <w:rsid w:val="008D2C7A"/>
    <w:rsid w:val="008D2D96"/>
    <w:rsid w:val="008D3177"/>
    <w:rsid w:val="008D5387"/>
    <w:rsid w:val="008D53BD"/>
    <w:rsid w:val="008D5917"/>
    <w:rsid w:val="008D6B6B"/>
    <w:rsid w:val="008D709B"/>
    <w:rsid w:val="008D7666"/>
    <w:rsid w:val="008D7C8E"/>
    <w:rsid w:val="008E0ABB"/>
    <w:rsid w:val="008E4107"/>
    <w:rsid w:val="008E4AFE"/>
    <w:rsid w:val="008E4F58"/>
    <w:rsid w:val="008E615F"/>
    <w:rsid w:val="008E7DAE"/>
    <w:rsid w:val="008F14CD"/>
    <w:rsid w:val="008F24CA"/>
    <w:rsid w:val="008F2644"/>
    <w:rsid w:val="008F4453"/>
    <w:rsid w:val="008F46D8"/>
    <w:rsid w:val="008F5D9A"/>
    <w:rsid w:val="008F6717"/>
    <w:rsid w:val="008F6A22"/>
    <w:rsid w:val="008F6CE9"/>
    <w:rsid w:val="008F72FC"/>
    <w:rsid w:val="008F76DC"/>
    <w:rsid w:val="008F7756"/>
    <w:rsid w:val="009018EE"/>
    <w:rsid w:val="00902089"/>
    <w:rsid w:val="00902D88"/>
    <w:rsid w:val="0090357A"/>
    <w:rsid w:val="00903B22"/>
    <w:rsid w:val="00904058"/>
    <w:rsid w:val="00905691"/>
    <w:rsid w:val="00905C0D"/>
    <w:rsid w:val="00905D33"/>
    <w:rsid w:val="009071CE"/>
    <w:rsid w:val="00907BBD"/>
    <w:rsid w:val="0091032F"/>
    <w:rsid w:val="00911052"/>
    <w:rsid w:val="00912015"/>
    <w:rsid w:val="00913382"/>
    <w:rsid w:val="009135D1"/>
    <w:rsid w:val="00913E53"/>
    <w:rsid w:val="00915CB5"/>
    <w:rsid w:val="00916A02"/>
    <w:rsid w:val="00916B84"/>
    <w:rsid w:val="00916F3E"/>
    <w:rsid w:val="00917B49"/>
    <w:rsid w:val="0092016B"/>
    <w:rsid w:val="00920D09"/>
    <w:rsid w:val="00921E55"/>
    <w:rsid w:val="009225C8"/>
    <w:rsid w:val="00922810"/>
    <w:rsid w:val="0092366E"/>
    <w:rsid w:val="00924C90"/>
    <w:rsid w:val="009251DF"/>
    <w:rsid w:val="00926141"/>
    <w:rsid w:val="0092669D"/>
    <w:rsid w:val="00926779"/>
    <w:rsid w:val="00926EEA"/>
    <w:rsid w:val="00927460"/>
    <w:rsid w:val="00927571"/>
    <w:rsid w:val="009276D5"/>
    <w:rsid w:val="00927F84"/>
    <w:rsid w:val="00930F83"/>
    <w:rsid w:val="00931DC6"/>
    <w:rsid w:val="00931E4F"/>
    <w:rsid w:val="00933F61"/>
    <w:rsid w:val="00934B66"/>
    <w:rsid w:val="00934F6F"/>
    <w:rsid w:val="00935C5D"/>
    <w:rsid w:val="00935D6C"/>
    <w:rsid w:val="00937AF5"/>
    <w:rsid w:val="00937D18"/>
    <w:rsid w:val="00937E2B"/>
    <w:rsid w:val="009402C7"/>
    <w:rsid w:val="0094120B"/>
    <w:rsid w:val="009425F2"/>
    <w:rsid w:val="009426CF"/>
    <w:rsid w:val="00942C99"/>
    <w:rsid w:val="009431F5"/>
    <w:rsid w:val="00943345"/>
    <w:rsid w:val="00943FCD"/>
    <w:rsid w:val="00944CE8"/>
    <w:rsid w:val="0094543D"/>
    <w:rsid w:val="00946D77"/>
    <w:rsid w:val="00947045"/>
    <w:rsid w:val="00947B5C"/>
    <w:rsid w:val="00950037"/>
    <w:rsid w:val="00953F0F"/>
    <w:rsid w:val="00954E74"/>
    <w:rsid w:val="00956E25"/>
    <w:rsid w:val="00957E50"/>
    <w:rsid w:val="009606AE"/>
    <w:rsid w:val="009610BE"/>
    <w:rsid w:val="00962DC8"/>
    <w:rsid w:val="00963A7D"/>
    <w:rsid w:val="009641B3"/>
    <w:rsid w:val="00964EF4"/>
    <w:rsid w:val="00965AB5"/>
    <w:rsid w:val="009663B4"/>
    <w:rsid w:val="009665C5"/>
    <w:rsid w:val="0096791D"/>
    <w:rsid w:val="00971599"/>
    <w:rsid w:val="00971A23"/>
    <w:rsid w:val="00971AA1"/>
    <w:rsid w:val="00972865"/>
    <w:rsid w:val="00972C71"/>
    <w:rsid w:val="00974EE6"/>
    <w:rsid w:val="00975805"/>
    <w:rsid w:val="00976040"/>
    <w:rsid w:val="009762BB"/>
    <w:rsid w:val="0097760E"/>
    <w:rsid w:val="00980361"/>
    <w:rsid w:val="0098237A"/>
    <w:rsid w:val="00982FFD"/>
    <w:rsid w:val="009834EC"/>
    <w:rsid w:val="00983A04"/>
    <w:rsid w:val="00985D46"/>
    <w:rsid w:val="009864FB"/>
    <w:rsid w:val="00987429"/>
    <w:rsid w:val="009907F1"/>
    <w:rsid w:val="00991A7A"/>
    <w:rsid w:val="00992439"/>
    <w:rsid w:val="00992A1B"/>
    <w:rsid w:val="00993254"/>
    <w:rsid w:val="00995545"/>
    <w:rsid w:val="009955B2"/>
    <w:rsid w:val="00996316"/>
    <w:rsid w:val="00997F19"/>
    <w:rsid w:val="009A030E"/>
    <w:rsid w:val="009A0806"/>
    <w:rsid w:val="009A0F8E"/>
    <w:rsid w:val="009A1279"/>
    <w:rsid w:val="009A1506"/>
    <w:rsid w:val="009A1D40"/>
    <w:rsid w:val="009A2481"/>
    <w:rsid w:val="009A3AA7"/>
    <w:rsid w:val="009B01A4"/>
    <w:rsid w:val="009B0958"/>
    <w:rsid w:val="009B0E90"/>
    <w:rsid w:val="009B1487"/>
    <w:rsid w:val="009B33F5"/>
    <w:rsid w:val="009B424C"/>
    <w:rsid w:val="009B4297"/>
    <w:rsid w:val="009B546A"/>
    <w:rsid w:val="009B669D"/>
    <w:rsid w:val="009B6F8C"/>
    <w:rsid w:val="009B7488"/>
    <w:rsid w:val="009B792C"/>
    <w:rsid w:val="009B7C08"/>
    <w:rsid w:val="009C0EB0"/>
    <w:rsid w:val="009C2995"/>
    <w:rsid w:val="009C3712"/>
    <w:rsid w:val="009C4B5E"/>
    <w:rsid w:val="009C4D3F"/>
    <w:rsid w:val="009C60FC"/>
    <w:rsid w:val="009C645B"/>
    <w:rsid w:val="009C683D"/>
    <w:rsid w:val="009C7D13"/>
    <w:rsid w:val="009D0495"/>
    <w:rsid w:val="009D06B0"/>
    <w:rsid w:val="009D0F31"/>
    <w:rsid w:val="009D1D8D"/>
    <w:rsid w:val="009D26C2"/>
    <w:rsid w:val="009D3B2E"/>
    <w:rsid w:val="009D46C8"/>
    <w:rsid w:val="009D698E"/>
    <w:rsid w:val="009D7BDB"/>
    <w:rsid w:val="009E0A8F"/>
    <w:rsid w:val="009E1CF1"/>
    <w:rsid w:val="009E2D53"/>
    <w:rsid w:val="009E3008"/>
    <w:rsid w:val="009E3E12"/>
    <w:rsid w:val="009E3F43"/>
    <w:rsid w:val="009E4769"/>
    <w:rsid w:val="009E4878"/>
    <w:rsid w:val="009E6C4A"/>
    <w:rsid w:val="009E6EFE"/>
    <w:rsid w:val="009E74B3"/>
    <w:rsid w:val="009F0A25"/>
    <w:rsid w:val="009F10F0"/>
    <w:rsid w:val="009F16D9"/>
    <w:rsid w:val="009F1716"/>
    <w:rsid w:val="009F1918"/>
    <w:rsid w:val="009F210C"/>
    <w:rsid w:val="009F218D"/>
    <w:rsid w:val="009F2758"/>
    <w:rsid w:val="009F39EC"/>
    <w:rsid w:val="009F3B4E"/>
    <w:rsid w:val="009F3DB4"/>
    <w:rsid w:val="009F4CCD"/>
    <w:rsid w:val="009F5524"/>
    <w:rsid w:val="009F660D"/>
    <w:rsid w:val="009F6949"/>
    <w:rsid w:val="009F6F30"/>
    <w:rsid w:val="009F7302"/>
    <w:rsid w:val="00A00868"/>
    <w:rsid w:val="00A00A48"/>
    <w:rsid w:val="00A00CEE"/>
    <w:rsid w:val="00A015B3"/>
    <w:rsid w:val="00A036DE"/>
    <w:rsid w:val="00A048FC"/>
    <w:rsid w:val="00A04A94"/>
    <w:rsid w:val="00A04C2F"/>
    <w:rsid w:val="00A072DC"/>
    <w:rsid w:val="00A07C90"/>
    <w:rsid w:val="00A1014E"/>
    <w:rsid w:val="00A107FA"/>
    <w:rsid w:val="00A11412"/>
    <w:rsid w:val="00A11718"/>
    <w:rsid w:val="00A12D74"/>
    <w:rsid w:val="00A131B5"/>
    <w:rsid w:val="00A1346E"/>
    <w:rsid w:val="00A13752"/>
    <w:rsid w:val="00A138F5"/>
    <w:rsid w:val="00A13979"/>
    <w:rsid w:val="00A149CE"/>
    <w:rsid w:val="00A14F51"/>
    <w:rsid w:val="00A155BF"/>
    <w:rsid w:val="00A16A2C"/>
    <w:rsid w:val="00A17250"/>
    <w:rsid w:val="00A200AF"/>
    <w:rsid w:val="00A21040"/>
    <w:rsid w:val="00A21EA4"/>
    <w:rsid w:val="00A2222D"/>
    <w:rsid w:val="00A22AD3"/>
    <w:rsid w:val="00A24443"/>
    <w:rsid w:val="00A25041"/>
    <w:rsid w:val="00A2576C"/>
    <w:rsid w:val="00A262FE"/>
    <w:rsid w:val="00A2704E"/>
    <w:rsid w:val="00A30C21"/>
    <w:rsid w:val="00A31F7B"/>
    <w:rsid w:val="00A32950"/>
    <w:rsid w:val="00A33744"/>
    <w:rsid w:val="00A33D0F"/>
    <w:rsid w:val="00A340DD"/>
    <w:rsid w:val="00A34DD1"/>
    <w:rsid w:val="00A34F8D"/>
    <w:rsid w:val="00A352B4"/>
    <w:rsid w:val="00A35C0E"/>
    <w:rsid w:val="00A36336"/>
    <w:rsid w:val="00A37589"/>
    <w:rsid w:val="00A37FAA"/>
    <w:rsid w:val="00A4030C"/>
    <w:rsid w:val="00A42059"/>
    <w:rsid w:val="00A42AEB"/>
    <w:rsid w:val="00A42C9E"/>
    <w:rsid w:val="00A42F29"/>
    <w:rsid w:val="00A43179"/>
    <w:rsid w:val="00A432F0"/>
    <w:rsid w:val="00A43A92"/>
    <w:rsid w:val="00A43AF4"/>
    <w:rsid w:val="00A45126"/>
    <w:rsid w:val="00A453AE"/>
    <w:rsid w:val="00A45942"/>
    <w:rsid w:val="00A466DB"/>
    <w:rsid w:val="00A47D84"/>
    <w:rsid w:val="00A500A6"/>
    <w:rsid w:val="00A50A72"/>
    <w:rsid w:val="00A50C96"/>
    <w:rsid w:val="00A5127B"/>
    <w:rsid w:val="00A519BA"/>
    <w:rsid w:val="00A5296C"/>
    <w:rsid w:val="00A52C39"/>
    <w:rsid w:val="00A543BD"/>
    <w:rsid w:val="00A54C84"/>
    <w:rsid w:val="00A550E2"/>
    <w:rsid w:val="00A574FF"/>
    <w:rsid w:val="00A6036A"/>
    <w:rsid w:val="00A6037E"/>
    <w:rsid w:val="00A60E41"/>
    <w:rsid w:val="00A60EF4"/>
    <w:rsid w:val="00A62041"/>
    <w:rsid w:val="00A62826"/>
    <w:rsid w:val="00A6282C"/>
    <w:rsid w:val="00A639A4"/>
    <w:rsid w:val="00A6410D"/>
    <w:rsid w:val="00A652F0"/>
    <w:rsid w:val="00A66235"/>
    <w:rsid w:val="00A6702E"/>
    <w:rsid w:val="00A672DF"/>
    <w:rsid w:val="00A67FC7"/>
    <w:rsid w:val="00A7213B"/>
    <w:rsid w:val="00A72734"/>
    <w:rsid w:val="00A729C1"/>
    <w:rsid w:val="00A72A94"/>
    <w:rsid w:val="00A72F39"/>
    <w:rsid w:val="00A73CA0"/>
    <w:rsid w:val="00A74316"/>
    <w:rsid w:val="00A746DD"/>
    <w:rsid w:val="00A749E5"/>
    <w:rsid w:val="00A76C9E"/>
    <w:rsid w:val="00A776CB"/>
    <w:rsid w:val="00A77B46"/>
    <w:rsid w:val="00A80028"/>
    <w:rsid w:val="00A80CBA"/>
    <w:rsid w:val="00A81266"/>
    <w:rsid w:val="00A8130D"/>
    <w:rsid w:val="00A81E59"/>
    <w:rsid w:val="00A82147"/>
    <w:rsid w:val="00A82AFF"/>
    <w:rsid w:val="00A83039"/>
    <w:rsid w:val="00A84D64"/>
    <w:rsid w:val="00A85C85"/>
    <w:rsid w:val="00A86ECC"/>
    <w:rsid w:val="00A87047"/>
    <w:rsid w:val="00A91A0B"/>
    <w:rsid w:val="00A91B41"/>
    <w:rsid w:val="00A93625"/>
    <w:rsid w:val="00A93D54"/>
    <w:rsid w:val="00A94E30"/>
    <w:rsid w:val="00A95D1A"/>
    <w:rsid w:val="00A96D9D"/>
    <w:rsid w:val="00A97812"/>
    <w:rsid w:val="00A978EB"/>
    <w:rsid w:val="00A97EFF"/>
    <w:rsid w:val="00AA01D5"/>
    <w:rsid w:val="00AA033E"/>
    <w:rsid w:val="00AA2995"/>
    <w:rsid w:val="00AA3F56"/>
    <w:rsid w:val="00AA4645"/>
    <w:rsid w:val="00AA5697"/>
    <w:rsid w:val="00AA5C41"/>
    <w:rsid w:val="00AA5C49"/>
    <w:rsid w:val="00AB00EF"/>
    <w:rsid w:val="00AB0236"/>
    <w:rsid w:val="00AB0582"/>
    <w:rsid w:val="00AB095E"/>
    <w:rsid w:val="00AB3136"/>
    <w:rsid w:val="00AB3788"/>
    <w:rsid w:val="00AB3F58"/>
    <w:rsid w:val="00AB5B18"/>
    <w:rsid w:val="00AB770E"/>
    <w:rsid w:val="00AC1EEE"/>
    <w:rsid w:val="00AC4217"/>
    <w:rsid w:val="00AC5072"/>
    <w:rsid w:val="00AC5FDD"/>
    <w:rsid w:val="00AC6C5E"/>
    <w:rsid w:val="00AD075F"/>
    <w:rsid w:val="00AD1241"/>
    <w:rsid w:val="00AD1CA8"/>
    <w:rsid w:val="00AD1DBD"/>
    <w:rsid w:val="00AD2AFB"/>
    <w:rsid w:val="00AD3E39"/>
    <w:rsid w:val="00AD4EEC"/>
    <w:rsid w:val="00AD551D"/>
    <w:rsid w:val="00AD55A4"/>
    <w:rsid w:val="00AD7EDE"/>
    <w:rsid w:val="00AD7F96"/>
    <w:rsid w:val="00AE0F9C"/>
    <w:rsid w:val="00AE1448"/>
    <w:rsid w:val="00AE17C2"/>
    <w:rsid w:val="00AE265D"/>
    <w:rsid w:val="00AE467E"/>
    <w:rsid w:val="00AE46D1"/>
    <w:rsid w:val="00AE4777"/>
    <w:rsid w:val="00AE47B6"/>
    <w:rsid w:val="00AE4D73"/>
    <w:rsid w:val="00AE5884"/>
    <w:rsid w:val="00AE623B"/>
    <w:rsid w:val="00AE6E04"/>
    <w:rsid w:val="00AF08D5"/>
    <w:rsid w:val="00AF0BFE"/>
    <w:rsid w:val="00AF11ED"/>
    <w:rsid w:val="00AF1AC7"/>
    <w:rsid w:val="00AF243A"/>
    <w:rsid w:val="00AF272C"/>
    <w:rsid w:val="00AF3F62"/>
    <w:rsid w:val="00AF4272"/>
    <w:rsid w:val="00AF43EE"/>
    <w:rsid w:val="00AF4D86"/>
    <w:rsid w:val="00AF4FF4"/>
    <w:rsid w:val="00AF5621"/>
    <w:rsid w:val="00AF6093"/>
    <w:rsid w:val="00AF71DA"/>
    <w:rsid w:val="00AF7D17"/>
    <w:rsid w:val="00B008AE"/>
    <w:rsid w:val="00B0157E"/>
    <w:rsid w:val="00B03FE9"/>
    <w:rsid w:val="00B042EA"/>
    <w:rsid w:val="00B04BD7"/>
    <w:rsid w:val="00B05124"/>
    <w:rsid w:val="00B06542"/>
    <w:rsid w:val="00B07ABB"/>
    <w:rsid w:val="00B07B13"/>
    <w:rsid w:val="00B11502"/>
    <w:rsid w:val="00B11B8E"/>
    <w:rsid w:val="00B121EB"/>
    <w:rsid w:val="00B128DE"/>
    <w:rsid w:val="00B13C48"/>
    <w:rsid w:val="00B13F35"/>
    <w:rsid w:val="00B1410A"/>
    <w:rsid w:val="00B14AFF"/>
    <w:rsid w:val="00B14EA2"/>
    <w:rsid w:val="00B1504E"/>
    <w:rsid w:val="00B15355"/>
    <w:rsid w:val="00B159F9"/>
    <w:rsid w:val="00B16315"/>
    <w:rsid w:val="00B1690B"/>
    <w:rsid w:val="00B16FDB"/>
    <w:rsid w:val="00B216A2"/>
    <w:rsid w:val="00B23124"/>
    <w:rsid w:val="00B2334D"/>
    <w:rsid w:val="00B233D6"/>
    <w:rsid w:val="00B2364D"/>
    <w:rsid w:val="00B23BF4"/>
    <w:rsid w:val="00B23CD2"/>
    <w:rsid w:val="00B2512B"/>
    <w:rsid w:val="00B2666C"/>
    <w:rsid w:val="00B26B97"/>
    <w:rsid w:val="00B26FD0"/>
    <w:rsid w:val="00B301E8"/>
    <w:rsid w:val="00B30969"/>
    <w:rsid w:val="00B320A6"/>
    <w:rsid w:val="00B32984"/>
    <w:rsid w:val="00B3356F"/>
    <w:rsid w:val="00B335A6"/>
    <w:rsid w:val="00B33AD4"/>
    <w:rsid w:val="00B349B4"/>
    <w:rsid w:val="00B34D49"/>
    <w:rsid w:val="00B36648"/>
    <w:rsid w:val="00B36A4B"/>
    <w:rsid w:val="00B3797C"/>
    <w:rsid w:val="00B37E9D"/>
    <w:rsid w:val="00B41446"/>
    <w:rsid w:val="00B42A59"/>
    <w:rsid w:val="00B42CE1"/>
    <w:rsid w:val="00B43E0C"/>
    <w:rsid w:val="00B46D28"/>
    <w:rsid w:val="00B47044"/>
    <w:rsid w:val="00B477A6"/>
    <w:rsid w:val="00B47B4C"/>
    <w:rsid w:val="00B50033"/>
    <w:rsid w:val="00B50B3B"/>
    <w:rsid w:val="00B51084"/>
    <w:rsid w:val="00B530E9"/>
    <w:rsid w:val="00B53E4E"/>
    <w:rsid w:val="00B546E4"/>
    <w:rsid w:val="00B564BC"/>
    <w:rsid w:val="00B56DE0"/>
    <w:rsid w:val="00B56DF1"/>
    <w:rsid w:val="00B60100"/>
    <w:rsid w:val="00B61B87"/>
    <w:rsid w:val="00B62D46"/>
    <w:rsid w:val="00B64AEA"/>
    <w:rsid w:val="00B65B4E"/>
    <w:rsid w:val="00B66BD2"/>
    <w:rsid w:val="00B67129"/>
    <w:rsid w:val="00B676BF"/>
    <w:rsid w:val="00B67C0E"/>
    <w:rsid w:val="00B70908"/>
    <w:rsid w:val="00B727CA"/>
    <w:rsid w:val="00B72BDB"/>
    <w:rsid w:val="00B72C16"/>
    <w:rsid w:val="00B72FEE"/>
    <w:rsid w:val="00B732E8"/>
    <w:rsid w:val="00B739DE"/>
    <w:rsid w:val="00B74DF3"/>
    <w:rsid w:val="00B74F2A"/>
    <w:rsid w:val="00B76222"/>
    <w:rsid w:val="00B76C88"/>
    <w:rsid w:val="00B80132"/>
    <w:rsid w:val="00B80585"/>
    <w:rsid w:val="00B81A50"/>
    <w:rsid w:val="00B83E19"/>
    <w:rsid w:val="00B90BCE"/>
    <w:rsid w:val="00B9138A"/>
    <w:rsid w:val="00B91707"/>
    <w:rsid w:val="00B91FCA"/>
    <w:rsid w:val="00B92167"/>
    <w:rsid w:val="00B93A12"/>
    <w:rsid w:val="00B962E1"/>
    <w:rsid w:val="00BA0007"/>
    <w:rsid w:val="00BA03BB"/>
    <w:rsid w:val="00BA0C43"/>
    <w:rsid w:val="00BA1069"/>
    <w:rsid w:val="00BA1BA6"/>
    <w:rsid w:val="00BA1D03"/>
    <w:rsid w:val="00BA2AF0"/>
    <w:rsid w:val="00BA46BA"/>
    <w:rsid w:val="00BA587B"/>
    <w:rsid w:val="00BA591D"/>
    <w:rsid w:val="00BA775C"/>
    <w:rsid w:val="00BA77B4"/>
    <w:rsid w:val="00BB023B"/>
    <w:rsid w:val="00BB1DC5"/>
    <w:rsid w:val="00BB1FEB"/>
    <w:rsid w:val="00BB246B"/>
    <w:rsid w:val="00BB2479"/>
    <w:rsid w:val="00BB398C"/>
    <w:rsid w:val="00BB512C"/>
    <w:rsid w:val="00BB5A01"/>
    <w:rsid w:val="00BB5C6C"/>
    <w:rsid w:val="00BB5CFF"/>
    <w:rsid w:val="00BB62DD"/>
    <w:rsid w:val="00BB7277"/>
    <w:rsid w:val="00BB773A"/>
    <w:rsid w:val="00BB7F5D"/>
    <w:rsid w:val="00BC018D"/>
    <w:rsid w:val="00BC0612"/>
    <w:rsid w:val="00BC163F"/>
    <w:rsid w:val="00BC411F"/>
    <w:rsid w:val="00BC4697"/>
    <w:rsid w:val="00BC7368"/>
    <w:rsid w:val="00BD0C33"/>
    <w:rsid w:val="00BD34C3"/>
    <w:rsid w:val="00BD4069"/>
    <w:rsid w:val="00BD4210"/>
    <w:rsid w:val="00BD449A"/>
    <w:rsid w:val="00BD44BF"/>
    <w:rsid w:val="00BD4A37"/>
    <w:rsid w:val="00BD5688"/>
    <w:rsid w:val="00BD6312"/>
    <w:rsid w:val="00BD6FA5"/>
    <w:rsid w:val="00BD7A58"/>
    <w:rsid w:val="00BE06C6"/>
    <w:rsid w:val="00BE0996"/>
    <w:rsid w:val="00BE1775"/>
    <w:rsid w:val="00BE1831"/>
    <w:rsid w:val="00BE188D"/>
    <w:rsid w:val="00BE341D"/>
    <w:rsid w:val="00BE4720"/>
    <w:rsid w:val="00BE5141"/>
    <w:rsid w:val="00BE5C66"/>
    <w:rsid w:val="00BE74D0"/>
    <w:rsid w:val="00BF09CE"/>
    <w:rsid w:val="00BF2632"/>
    <w:rsid w:val="00BF26C9"/>
    <w:rsid w:val="00BF2A1A"/>
    <w:rsid w:val="00BF2B63"/>
    <w:rsid w:val="00BF2C4C"/>
    <w:rsid w:val="00BF2FC0"/>
    <w:rsid w:val="00BF4660"/>
    <w:rsid w:val="00BF4C79"/>
    <w:rsid w:val="00BF6092"/>
    <w:rsid w:val="00BF663D"/>
    <w:rsid w:val="00BF6801"/>
    <w:rsid w:val="00BF7247"/>
    <w:rsid w:val="00BF745E"/>
    <w:rsid w:val="00BF7503"/>
    <w:rsid w:val="00BF7570"/>
    <w:rsid w:val="00C0052C"/>
    <w:rsid w:val="00C00E46"/>
    <w:rsid w:val="00C01670"/>
    <w:rsid w:val="00C0212E"/>
    <w:rsid w:val="00C0253C"/>
    <w:rsid w:val="00C02A7D"/>
    <w:rsid w:val="00C03442"/>
    <w:rsid w:val="00C035A0"/>
    <w:rsid w:val="00C03D9B"/>
    <w:rsid w:val="00C0575C"/>
    <w:rsid w:val="00C06659"/>
    <w:rsid w:val="00C0742B"/>
    <w:rsid w:val="00C10410"/>
    <w:rsid w:val="00C109FE"/>
    <w:rsid w:val="00C10D71"/>
    <w:rsid w:val="00C12144"/>
    <w:rsid w:val="00C12C63"/>
    <w:rsid w:val="00C13974"/>
    <w:rsid w:val="00C141E6"/>
    <w:rsid w:val="00C15047"/>
    <w:rsid w:val="00C16857"/>
    <w:rsid w:val="00C169B5"/>
    <w:rsid w:val="00C17065"/>
    <w:rsid w:val="00C20126"/>
    <w:rsid w:val="00C20EDA"/>
    <w:rsid w:val="00C20FA9"/>
    <w:rsid w:val="00C20FF2"/>
    <w:rsid w:val="00C21097"/>
    <w:rsid w:val="00C2185E"/>
    <w:rsid w:val="00C21C3F"/>
    <w:rsid w:val="00C21E50"/>
    <w:rsid w:val="00C21FCB"/>
    <w:rsid w:val="00C230E4"/>
    <w:rsid w:val="00C232BE"/>
    <w:rsid w:val="00C232E0"/>
    <w:rsid w:val="00C23D3F"/>
    <w:rsid w:val="00C24104"/>
    <w:rsid w:val="00C248B2"/>
    <w:rsid w:val="00C24C56"/>
    <w:rsid w:val="00C259C9"/>
    <w:rsid w:val="00C26897"/>
    <w:rsid w:val="00C268D3"/>
    <w:rsid w:val="00C26A7B"/>
    <w:rsid w:val="00C27620"/>
    <w:rsid w:val="00C27FA3"/>
    <w:rsid w:val="00C30CAF"/>
    <w:rsid w:val="00C3204C"/>
    <w:rsid w:val="00C32400"/>
    <w:rsid w:val="00C327A8"/>
    <w:rsid w:val="00C3315D"/>
    <w:rsid w:val="00C349B6"/>
    <w:rsid w:val="00C3541E"/>
    <w:rsid w:val="00C35605"/>
    <w:rsid w:val="00C360E1"/>
    <w:rsid w:val="00C3624A"/>
    <w:rsid w:val="00C362A4"/>
    <w:rsid w:val="00C365BB"/>
    <w:rsid w:val="00C365ED"/>
    <w:rsid w:val="00C36BEF"/>
    <w:rsid w:val="00C370ED"/>
    <w:rsid w:val="00C41045"/>
    <w:rsid w:val="00C430F5"/>
    <w:rsid w:val="00C433F8"/>
    <w:rsid w:val="00C441EF"/>
    <w:rsid w:val="00C44CE2"/>
    <w:rsid w:val="00C46547"/>
    <w:rsid w:val="00C46DA1"/>
    <w:rsid w:val="00C50A6F"/>
    <w:rsid w:val="00C513BF"/>
    <w:rsid w:val="00C52293"/>
    <w:rsid w:val="00C52514"/>
    <w:rsid w:val="00C5253C"/>
    <w:rsid w:val="00C52A56"/>
    <w:rsid w:val="00C53B2F"/>
    <w:rsid w:val="00C5486B"/>
    <w:rsid w:val="00C54C20"/>
    <w:rsid w:val="00C56092"/>
    <w:rsid w:val="00C57217"/>
    <w:rsid w:val="00C60A6B"/>
    <w:rsid w:val="00C63831"/>
    <w:rsid w:val="00C63C2A"/>
    <w:rsid w:val="00C63EAD"/>
    <w:rsid w:val="00C64C70"/>
    <w:rsid w:val="00C6663A"/>
    <w:rsid w:val="00C66DA3"/>
    <w:rsid w:val="00C67E3A"/>
    <w:rsid w:val="00C71136"/>
    <w:rsid w:val="00C7116B"/>
    <w:rsid w:val="00C721B1"/>
    <w:rsid w:val="00C73350"/>
    <w:rsid w:val="00C747E5"/>
    <w:rsid w:val="00C761A5"/>
    <w:rsid w:val="00C76542"/>
    <w:rsid w:val="00C76E89"/>
    <w:rsid w:val="00C7735C"/>
    <w:rsid w:val="00C77DF5"/>
    <w:rsid w:val="00C81D03"/>
    <w:rsid w:val="00C82FE1"/>
    <w:rsid w:val="00C83A80"/>
    <w:rsid w:val="00C849DE"/>
    <w:rsid w:val="00C854B2"/>
    <w:rsid w:val="00C86E08"/>
    <w:rsid w:val="00C87577"/>
    <w:rsid w:val="00C900F0"/>
    <w:rsid w:val="00C90F0E"/>
    <w:rsid w:val="00C913C2"/>
    <w:rsid w:val="00C91CA6"/>
    <w:rsid w:val="00C93FDF"/>
    <w:rsid w:val="00C94430"/>
    <w:rsid w:val="00C95161"/>
    <w:rsid w:val="00C95B8F"/>
    <w:rsid w:val="00C95C6E"/>
    <w:rsid w:val="00C969B2"/>
    <w:rsid w:val="00C97B98"/>
    <w:rsid w:val="00CA0675"/>
    <w:rsid w:val="00CA08F1"/>
    <w:rsid w:val="00CA251B"/>
    <w:rsid w:val="00CA3393"/>
    <w:rsid w:val="00CA34F0"/>
    <w:rsid w:val="00CA5749"/>
    <w:rsid w:val="00CA621F"/>
    <w:rsid w:val="00CA6EA0"/>
    <w:rsid w:val="00CA7193"/>
    <w:rsid w:val="00CA71F6"/>
    <w:rsid w:val="00CA7531"/>
    <w:rsid w:val="00CA76E1"/>
    <w:rsid w:val="00CB1490"/>
    <w:rsid w:val="00CB1F62"/>
    <w:rsid w:val="00CB1FE5"/>
    <w:rsid w:val="00CB2A98"/>
    <w:rsid w:val="00CB3E50"/>
    <w:rsid w:val="00CB5541"/>
    <w:rsid w:val="00CB5670"/>
    <w:rsid w:val="00CB577B"/>
    <w:rsid w:val="00CB661E"/>
    <w:rsid w:val="00CB7473"/>
    <w:rsid w:val="00CB7697"/>
    <w:rsid w:val="00CB7C99"/>
    <w:rsid w:val="00CC0007"/>
    <w:rsid w:val="00CC06F3"/>
    <w:rsid w:val="00CC0BE3"/>
    <w:rsid w:val="00CC14D3"/>
    <w:rsid w:val="00CC18BB"/>
    <w:rsid w:val="00CC1B52"/>
    <w:rsid w:val="00CC2DB0"/>
    <w:rsid w:val="00CC3843"/>
    <w:rsid w:val="00CC3938"/>
    <w:rsid w:val="00CC396F"/>
    <w:rsid w:val="00CC4143"/>
    <w:rsid w:val="00CC579B"/>
    <w:rsid w:val="00CC78DD"/>
    <w:rsid w:val="00CC791B"/>
    <w:rsid w:val="00CD0AFA"/>
    <w:rsid w:val="00CD1597"/>
    <w:rsid w:val="00CD15D6"/>
    <w:rsid w:val="00CD19A5"/>
    <w:rsid w:val="00CD2A04"/>
    <w:rsid w:val="00CD3AE9"/>
    <w:rsid w:val="00CD43F8"/>
    <w:rsid w:val="00CD553F"/>
    <w:rsid w:val="00CD6AE1"/>
    <w:rsid w:val="00CD7B99"/>
    <w:rsid w:val="00CD7BEB"/>
    <w:rsid w:val="00CE1383"/>
    <w:rsid w:val="00CE225C"/>
    <w:rsid w:val="00CE2A72"/>
    <w:rsid w:val="00CE44DF"/>
    <w:rsid w:val="00CE4542"/>
    <w:rsid w:val="00CE45D4"/>
    <w:rsid w:val="00CE59C2"/>
    <w:rsid w:val="00CE5B01"/>
    <w:rsid w:val="00CE7BCE"/>
    <w:rsid w:val="00CF02A3"/>
    <w:rsid w:val="00CF0C79"/>
    <w:rsid w:val="00CF1241"/>
    <w:rsid w:val="00CF1C84"/>
    <w:rsid w:val="00CF2818"/>
    <w:rsid w:val="00CF2F96"/>
    <w:rsid w:val="00CF469A"/>
    <w:rsid w:val="00CF51ED"/>
    <w:rsid w:val="00CF551F"/>
    <w:rsid w:val="00CF6260"/>
    <w:rsid w:val="00CF7013"/>
    <w:rsid w:val="00CF7BAB"/>
    <w:rsid w:val="00D0076C"/>
    <w:rsid w:val="00D023CF"/>
    <w:rsid w:val="00D02D77"/>
    <w:rsid w:val="00D02EA1"/>
    <w:rsid w:val="00D03489"/>
    <w:rsid w:val="00D04182"/>
    <w:rsid w:val="00D0432F"/>
    <w:rsid w:val="00D04400"/>
    <w:rsid w:val="00D045F8"/>
    <w:rsid w:val="00D04AC0"/>
    <w:rsid w:val="00D06CE0"/>
    <w:rsid w:val="00D0710E"/>
    <w:rsid w:val="00D072BF"/>
    <w:rsid w:val="00D07883"/>
    <w:rsid w:val="00D10F08"/>
    <w:rsid w:val="00D12803"/>
    <w:rsid w:val="00D13278"/>
    <w:rsid w:val="00D14CF9"/>
    <w:rsid w:val="00D1525F"/>
    <w:rsid w:val="00D156A7"/>
    <w:rsid w:val="00D156F7"/>
    <w:rsid w:val="00D16105"/>
    <w:rsid w:val="00D17EA7"/>
    <w:rsid w:val="00D20282"/>
    <w:rsid w:val="00D20751"/>
    <w:rsid w:val="00D20AB7"/>
    <w:rsid w:val="00D255CD"/>
    <w:rsid w:val="00D2765C"/>
    <w:rsid w:val="00D303F6"/>
    <w:rsid w:val="00D304C2"/>
    <w:rsid w:val="00D3059B"/>
    <w:rsid w:val="00D30903"/>
    <w:rsid w:val="00D31247"/>
    <w:rsid w:val="00D31356"/>
    <w:rsid w:val="00D31981"/>
    <w:rsid w:val="00D3269F"/>
    <w:rsid w:val="00D32835"/>
    <w:rsid w:val="00D32B4B"/>
    <w:rsid w:val="00D33EDF"/>
    <w:rsid w:val="00D356C2"/>
    <w:rsid w:val="00D35E16"/>
    <w:rsid w:val="00D364F8"/>
    <w:rsid w:val="00D365BE"/>
    <w:rsid w:val="00D36A84"/>
    <w:rsid w:val="00D36FBF"/>
    <w:rsid w:val="00D372D6"/>
    <w:rsid w:val="00D37644"/>
    <w:rsid w:val="00D37736"/>
    <w:rsid w:val="00D40DF9"/>
    <w:rsid w:val="00D41847"/>
    <w:rsid w:val="00D43414"/>
    <w:rsid w:val="00D43B5A"/>
    <w:rsid w:val="00D4506C"/>
    <w:rsid w:val="00D4564C"/>
    <w:rsid w:val="00D45B5C"/>
    <w:rsid w:val="00D45F4B"/>
    <w:rsid w:val="00D46783"/>
    <w:rsid w:val="00D4721D"/>
    <w:rsid w:val="00D51DF0"/>
    <w:rsid w:val="00D52005"/>
    <w:rsid w:val="00D528A8"/>
    <w:rsid w:val="00D54524"/>
    <w:rsid w:val="00D56058"/>
    <w:rsid w:val="00D568EB"/>
    <w:rsid w:val="00D57CE2"/>
    <w:rsid w:val="00D57D19"/>
    <w:rsid w:val="00D60401"/>
    <w:rsid w:val="00D60F67"/>
    <w:rsid w:val="00D6118C"/>
    <w:rsid w:val="00D62013"/>
    <w:rsid w:val="00D63423"/>
    <w:rsid w:val="00D63C82"/>
    <w:rsid w:val="00D67BBD"/>
    <w:rsid w:val="00D70326"/>
    <w:rsid w:val="00D70ED6"/>
    <w:rsid w:val="00D70F39"/>
    <w:rsid w:val="00D71A72"/>
    <w:rsid w:val="00D737CE"/>
    <w:rsid w:val="00D761A1"/>
    <w:rsid w:val="00D7691B"/>
    <w:rsid w:val="00D7741C"/>
    <w:rsid w:val="00D77A6E"/>
    <w:rsid w:val="00D8052D"/>
    <w:rsid w:val="00D80B26"/>
    <w:rsid w:val="00D81926"/>
    <w:rsid w:val="00D82063"/>
    <w:rsid w:val="00D8343F"/>
    <w:rsid w:val="00D8462F"/>
    <w:rsid w:val="00D86312"/>
    <w:rsid w:val="00D86E7A"/>
    <w:rsid w:val="00D91AEB"/>
    <w:rsid w:val="00D9229A"/>
    <w:rsid w:val="00D923AF"/>
    <w:rsid w:val="00D926B3"/>
    <w:rsid w:val="00D939FB"/>
    <w:rsid w:val="00D9477D"/>
    <w:rsid w:val="00D9522A"/>
    <w:rsid w:val="00D95E5E"/>
    <w:rsid w:val="00D96182"/>
    <w:rsid w:val="00D969E4"/>
    <w:rsid w:val="00D96DFF"/>
    <w:rsid w:val="00D97C2B"/>
    <w:rsid w:val="00DA070D"/>
    <w:rsid w:val="00DA19D0"/>
    <w:rsid w:val="00DA1C79"/>
    <w:rsid w:val="00DA1E03"/>
    <w:rsid w:val="00DA200C"/>
    <w:rsid w:val="00DA2044"/>
    <w:rsid w:val="00DA2525"/>
    <w:rsid w:val="00DA2871"/>
    <w:rsid w:val="00DA33EF"/>
    <w:rsid w:val="00DA358A"/>
    <w:rsid w:val="00DA4365"/>
    <w:rsid w:val="00DA45B8"/>
    <w:rsid w:val="00DA4874"/>
    <w:rsid w:val="00DA5497"/>
    <w:rsid w:val="00DA660F"/>
    <w:rsid w:val="00DA7F3F"/>
    <w:rsid w:val="00DB07B1"/>
    <w:rsid w:val="00DB08AE"/>
    <w:rsid w:val="00DB0D87"/>
    <w:rsid w:val="00DB24BE"/>
    <w:rsid w:val="00DB27A6"/>
    <w:rsid w:val="00DB4026"/>
    <w:rsid w:val="00DB478B"/>
    <w:rsid w:val="00DB4AA1"/>
    <w:rsid w:val="00DB4B3E"/>
    <w:rsid w:val="00DB56BF"/>
    <w:rsid w:val="00DB6D3A"/>
    <w:rsid w:val="00DC0018"/>
    <w:rsid w:val="00DC04B9"/>
    <w:rsid w:val="00DC072C"/>
    <w:rsid w:val="00DC083D"/>
    <w:rsid w:val="00DC1F97"/>
    <w:rsid w:val="00DC325A"/>
    <w:rsid w:val="00DC3A53"/>
    <w:rsid w:val="00DC518F"/>
    <w:rsid w:val="00DC59F1"/>
    <w:rsid w:val="00DC6616"/>
    <w:rsid w:val="00DC69BD"/>
    <w:rsid w:val="00DC742A"/>
    <w:rsid w:val="00DC7615"/>
    <w:rsid w:val="00DD0BD1"/>
    <w:rsid w:val="00DD29C7"/>
    <w:rsid w:val="00DD2A25"/>
    <w:rsid w:val="00DD2E3A"/>
    <w:rsid w:val="00DD338F"/>
    <w:rsid w:val="00DD415F"/>
    <w:rsid w:val="00DD41FA"/>
    <w:rsid w:val="00DD460F"/>
    <w:rsid w:val="00DD48DB"/>
    <w:rsid w:val="00DD51FF"/>
    <w:rsid w:val="00DD52B3"/>
    <w:rsid w:val="00DD545B"/>
    <w:rsid w:val="00DD5694"/>
    <w:rsid w:val="00DD69D7"/>
    <w:rsid w:val="00DD75C6"/>
    <w:rsid w:val="00DD7A56"/>
    <w:rsid w:val="00DE14E3"/>
    <w:rsid w:val="00DE2064"/>
    <w:rsid w:val="00DE29E8"/>
    <w:rsid w:val="00DE326C"/>
    <w:rsid w:val="00DE333C"/>
    <w:rsid w:val="00DE40DA"/>
    <w:rsid w:val="00DE4722"/>
    <w:rsid w:val="00DE5095"/>
    <w:rsid w:val="00DE53F9"/>
    <w:rsid w:val="00DE5EE7"/>
    <w:rsid w:val="00DE6E7D"/>
    <w:rsid w:val="00DE798B"/>
    <w:rsid w:val="00DE7E3B"/>
    <w:rsid w:val="00DF05C7"/>
    <w:rsid w:val="00DF05ED"/>
    <w:rsid w:val="00DF11A0"/>
    <w:rsid w:val="00DF1350"/>
    <w:rsid w:val="00DF36CA"/>
    <w:rsid w:val="00DF4665"/>
    <w:rsid w:val="00DF5471"/>
    <w:rsid w:val="00DF580B"/>
    <w:rsid w:val="00DF6FDE"/>
    <w:rsid w:val="00DF72C6"/>
    <w:rsid w:val="00DF748A"/>
    <w:rsid w:val="00DF75E2"/>
    <w:rsid w:val="00DF768B"/>
    <w:rsid w:val="00DF7EAB"/>
    <w:rsid w:val="00E00C47"/>
    <w:rsid w:val="00E0213B"/>
    <w:rsid w:val="00E02359"/>
    <w:rsid w:val="00E02374"/>
    <w:rsid w:val="00E024E8"/>
    <w:rsid w:val="00E02CF1"/>
    <w:rsid w:val="00E033FF"/>
    <w:rsid w:val="00E03512"/>
    <w:rsid w:val="00E047A1"/>
    <w:rsid w:val="00E04EE6"/>
    <w:rsid w:val="00E053EE"/>
    <w:rsid w:val="00E059FF"/>
    <w:rsid w:val="00E0799F"/>
    <w:rsid w:val="00E10369"/>
    <w:rsid w:val="00E114AB"/>
    <w:rsid w:val="00E12102"/>
    <w:rsid w:val="00E125EA"/>
    <w:rsid w:val="00E12836"/>
    <w:rsid w:val="00E12DE5"/>
    <w:rsid w:val="00E1531A"/>
    <w:rsid w:val="00E1552D"/>
    <w:rsid w:val="00E15B00"/>
    <w:rsid w:val="00E15C36"/>
    <w:rsid w:val="00E17844"/>
    <w:rsid w:val="00E20815"/>
    <w:rsid w:val="00E20EFE"/>
    <w:rsid w:val="00E210FD"/>
    <w:rsid w:val="00E2201A"/>
    <w:rsid w:val="00E22938"/>
    <w:rsid w:val="00E22D89"/>
    <w:rsid w:val="00E22EA4"/>
    <w:rsid w:val="00E23B8F"/>
    <w:rsid w:val="00E253C2"/>
    <w:rsid w:val="00E2555A"/>
    <w:rsid w:val="00E2589C"/>
    <w:rsid w:val="00E2629D"/>
    <w:rsid w:val="00E2664D"/>
    <w:rsid w:val="00E26B60"/>
    <w:rsid w:val="00E26BFA"/>
    <w:rsid w:val="00E27545"/>
    <w:rsid w:val="00E30555"/>
    <w:rsid w:val="00E314E8"/>
    <w:rsid w:val="00E314FA"/>
    <w:rsid w:val="00E31617"/>
    <w:rsid w:val="00E31ABA"/>
    <w:rsid w:val="00E3347E"/>
    <w:rsid w:val="00E337ED"/>
    <w:rsid w:val="00E34E87"/>
    <w:rsid w:val="00E36214"/>
    <w:rsid w:val="00E36A59"/>
    <w:rsid w:val="00E3750C"/>
    <w:rsid w:val="00E400E6"/>
    <w:rsid w:val="00E40231"/>
    <w:rsid w:val="00E40FDE"/>
    <w:rsid w:val="00E41507"/>
    <w:rsid w:val="00E41C93"/>
    <w:rsid w:val="00E424B4"/>
    <w:rsid w:val="00E42F6A"/>
    <w:rsid w:val="00E44274"/>
    <w:rsid w:val="00E44E38"/>
    <w:rsid w:val="00E46A9D"/>
    <w:rsid w:val="00E46DB2"/>
    <w:rsid w:val="00E47986"/>
    <w:rsid w:val="00E51B1C"/>
    <w:rsid w:val="00E52202"/>
    <w:rsid w:val="00E523C4"/>
    <w:rsid w:val="00E53B38"/>
    <w:rsid w:val="00E53CD1"/>
    <w:rsid w:val="00E560F3"/>
    <w:rsid w:val="00E561CC"/>
    <w:rsid w:val="00E57E37"/>
    <w:rsid w:val="00E6085A"/>
    <w:rsid w:val="00E619EE"/>
    <w:rsid w:val="00E623D5"/>
    <w:rsid w:val="00E6278E"/>
    <w:rsid w:val="00E62A7C"/>
    <w:rsid w:val="00E63BA4"/>
    <w:rsid w:val="00E645DB"/>
    <w:rsid w:val="00E64644"/>
    <w:rsid w:val="00E664C0"/>
    <w:rsid w:val="00E6668A"/>
    <w:rsid w:val="00E71156"/>
    <w:rsid w:val="00E71C2B"/>
    <w:rsid w:val="00E7327A"/>
    <w:rsid w:val="00E73BE8"/>
    <w:rsid w:val="00E74050"/>
    <w:rsid w:val="00E74D51"/>
    <w:rsid w:val="00E75E3A"/>
    <w:rsid w:val="00E7647E"/>
    <w:rsid w:val="00E77380"/>
    <w:rsid w:val="00E80281"/>
    <w:rsid w:val="00E81C64"/>
    <w:rsid w:val="00E8225F"/>
    <w:rsid w:val="00E825FA"/>
    <w:rsid w:val="00E826C8"/>
    <w:rsid w:val="00E8387F"/>
    <w:rsid w:val="00E844D7"/>
    <w:rsid w:val="00E8456D"/>
    <w:rsid w:val="00E84D93"/>
    <w:rsid w:val="00E850B7"/>
    <w:rsid w:val="00E85486"/>
    <w:rsid w:val="00E85977"/>
    <w:rsid w:val="00E859F1"/>
    <w:rsid w:val="00E867B5"/>
    <w:rsid w:val="00E86AC2"/>
    <w:rsid w:val="00E86BCC"/>
    <w:rsid w:val="00E8739B"/>
    <w:rsid w:val="00E87765"/>
    <w:rsid w:val="00E87B85"/>
    <w:rsid w:val="00E91987"/>
    <w:rsid w:val="00E91D07"/>
    <w:rsid w:val="00E92B55"/>
    <w:rsid w:val="00E937DD"/>
    <w:rsid w:val="00E93868"/>
    <w:rsid w:val="00E93EB5"/>
    <w:rsid w:val="00E95187"/>
    <w:rsid w:val="00E95E25"/>
    <w:rsid w:val="00E9603C"/>
    <w:rsid w:val="00E96A5B"/>
    <w:rsid w:val="00E9731C"/>
    <w:rsid w:val="00EA0E12"/>
    <w:rsid w:val="00EA10BD"/>
    <w:rsid w:val="00EA1413"/>
    <w:rsid w:val="00EA249B"/>
    <w:rsid w:val="00EA2517"/>
    <w:rsid w:val="00EA27A3"/>
    <w:rsid w:val="00EA2DC9"/>
    <w:rsid w:val="00EA3EB1"/>
    <w:rsid w:val="00EA5F10"/>
    <w:rsid w:val="00EA6438"/>
    <w:rsid w:val="00EA65A9"/>
    <w:rsid w:val="00EA7273"/>
    <w:rsid w:val="00EB0B60"/>
    <w:rsid w:val="00EB35A4"/>
    <w:rsid w:val="00EB36A2"/>
    <w:rsid w:val="00EB3E20"/>
    <w:rsid w:val="00EB48E5"/>
    <w:rsid w:val="00EB5B71"/>
    <w:rsid w:val="00EB652A"/>
    <w:rsid w:val="00EB7695"/>
    <w:rsid w:val="00EC0B4A"/>
    <w:rsid w:val="00EC124F"/>
    <w:rsid w:val="00EC2678"/>
    <w:rsid w:val="00EC2E84"/>
    <w:rsid w:val="00EC4431"/>
    <w:rsid w:val="00EC4C18"/>
    <w:rsid w:val="00EC5523"/>
    <w:rsid w:val="00EC59D0"/>
    <w:rsid w:val="00EC766A"/>
    <w:rsid w:val="00ED0519"/>
    <w:rsid w:val="00ED2735"/>
    <w:rsid w:val="00ED3140"/>
    <w:rsid w:val="00ED437E"/>
    <w:rsid w:val="00ED52FB"/>
    <w:rsid w:val="00ED5F58"/>
    <w:rsid w:val="00ED64E2"/>
    <w:rsid w:val="00ED65BB"/>
    <w:rsid w:val="00ED6CD7"/>
    <w:rsid w:val="00EE07EA"/>
    <w:rsid w:val="00EE0919"/>
    <w:rsid w:val="00EE1381"/>
    <w:rsid w:val="00EE1808"/>
    <w:rsid w:val="00EE31C4"/>
    <w:rsid w:val="00EE4F33"/>
    <w:rsid w:val="00EE56C0"/>
    <w:rsid w:val="00EE57B4"/>
    <w:rsid w:val="00EE5A8C"/>
    <w:rsid w:val="00EE6A37"/>
    <w:rsid w:val="00EE6BBE"/>
    <w:rsid w:val="00EE79D2"/>
    <w:rsid w:val="00EF0166"/>
    <w:rsid w:val="00EF0986"/>
    <w:rsid w:val="00EF0A1C"/>
    <w:rsid w:val="00EF0D9B"/>
    <w:rsid w:val="00EF12BB"/>
    <w:rsid w:val="00EF1AB3"/>
    <w:rsid w:val="00EF3225"/>
    <w:rsid w:val="00EF4689"/>
    <w:rsid w:val="00EF63CC"/>
    <w:rsid w:val="00EF6CE2"/>
    <w:rsid w:val="00EF7329"/>
    <w:rsid w:val="00EF768A"/>
    <w:rsid w:val="00EF7BAF"/>
    <w:rsid w:val="00F0014D"/>
    <w:rsid w:val="00F00325"/>
    <w:rsid w:val="00F007D4"/>
    <w:rsid w:val="00F00DD0"/>
    <w:rsid w:val="00F0116E"/>
    <w:rsid w:val="00F016B9"/>
    <w:rsid w:val="00F016E6"/>
    <w:rsid w:val="00F01D89"/>
    <w:rsid w:val="00F02A3A"/>
    <w:rsid w:val="00F02CB6"/>
    <w:rsid w:val="00F030E0"/>
    <w:rsid w:val="00F03970"/>
    <w:rsid w:val="00F03BCA"/>
    <w:rsid w:val="00F044E1"/>
    <w:rsid w:val="00F045FD"/>
    <w:rsid w:val="00F07BEA"/>
    <w:rsid w:val="00F10085"/>
    <w:rsid w:val="00F1044C"/>
    <w:rsid w:val="00F10602"/>
    <w:rsid w:val="00F107E7"/>
    <w:rsid w:val="00F1174D"/>
    <w:rsid w:val="00F11C6B"/>
    <w:rsid w:val="00F130FC"/>
    <w:rsid w:val="00F15982"/>
    <w:rsid w:val="00F16206"/>
    <w:rsid w:val="00F1728C"/>
    <w:rsid w:val="00F172F6"/>
    <w:rsid w:val="00F2003B"/>
    <w:rsid w:val="00F20E03"/>
    <w:rsid w:val="00F218DD"/>
    <w:rsid w:val="00F21DD5"/>
    <w:rsid w:val="00F23D3E"/>
    <w:rsid w:val="00F240FB"/>
    <w:rsid w:val="00F24C73"/>
    <w:rsid w:val="00F24CF3"/>
    <w:rsid w:val="00F27D34"/>
    <w:rsid w:val="00F30683"/>
    <w:rsid w:val="00F31E66"/>
    <w:rsid w:val="00F32635"/>
    <w:rsid w:val="00F328E1"/>
    <w:rsid w:val="00F33B6E"/>
    <w:rsid w:val="00F345C2"/>
    <w:rsid w:val="00F35BB7"/>
    <w:rsid w:val="00F36E19"/>
    <w:rsid w:val="00F379B0"/>
    <w:rsid w:val="00F413D8"/>
    <w:rsid w:val="00F41CEB"/>
    <w:rsid w:val="00F42DE4"/>
    <w:rsid w:val="00F434D1"/>
    <w:rsid w:val="00F4376D"/>
    <w:rsid w:val="00F4391F"/>
    <w:rsid w:val="00F43C63"/>
    <w:rsid w:val="00F43DE9"/>
    <w:rsid w:val="00F44669"/>
    <w:rsid w:val="00F44BA7"/>
    <w:rsid w:val="00F4569F"/>
    <w:rsid w:val="00F45A15"/>
    <w:rsid w:val="00F45E1D"/>
    <w:rsid w:val="00F46FC8"/>
    <w:rsid w:val="00F470EE"/>
    <w:rsid w:val="00F4738A"/>
    <w:rsid w:val="00F502C9"/>
    <w:rsid w:val="00F502D0"/>
    <w:rsid w:val="00F5211D"/>
    <w:rsid w:val="00F53FA4"/>
    <w:rsid w:val="00F543D9"/>
    <w:rsid w:val="00F54B7F"/>
    <w:rsid w:val="00F55F76"/>
    <w:rsid w:val="00F560F1"/>
    <w:rsid w:val="00F56D29"/>
    <w:rsid w:val="00F57ED1"/>
    <w:rsid w:val="00F603E9"/>
    <w:rsid w:val="00F610CF"/>
    <w:rsid w:val="00F61C58"/>
    <w:rsid w:val="00F62CF9"/>
    <w:rsid w:val="00F62F9C"/>
    <w:rsid w:val="00F63215"/>
    <w:rsid w:val="00F63D8C"/>
    <w:rsid w:val="00F6410D"/>
    <w:rsid w:val="00F6455D"/>
    <w:rsid w:val="00F67316"/>
    <w:rsid w:val="00F70D08"/>
    <w:rsid w:val="00F718E1"/>
    <w:rsid w:val="00F73145"/>
    <w:rsid w:val="00F74471"/>
    <w:rsid w:val="00F744DC"/>
    <w:rsid w:val="00F74E5B"/>
    <w:rsid w:val="00F75534"/>
    <w:rsid w:val="00F758F4"/>
    <w:rsid w:val="00F77564"/>
    <w:rsid w:val="00F77A5B"/>
    <w:rsid w:val="00F77B1A"/>
    <w:rsid w:val="00F806D0"/>
    <w:rsid w:val="00F80F78"/>
    <w:rsid w:val="00F811B4"/>
    <w:rsid w:val="00F81687"/>
    <w:rsid w:val="00F83198"/>
    <w:rsid w:val="00F8360D"/>
    <w:rsid w:val="00F84186"/>
    <w:rsid w:val="00F8448B"/>
    <w:rsid w:val="00F846D8"/>
    <w:rsid w:val="00F8497E"/>
    <w:rsid w:val="00F85E28"/>
    <w:rsid w:val="00F8706C"/>
    <w:rsid w:val="00F878ED"/>
    <w:rsid w:val="00F90E71"/>
    <w:rsid w:val="00F92F7E"/>
    <w:rsid w:val="00F9453A"/>
    <w:rsid w:val="00F94B77"/>
    <w:rsid w:val="00F9547B"/>
    <w:rsid w:val="00F96370"/>
    <w:rsid w:val="00F9706B"/>
    <w:rsid w:val="00FA105F"/>
    <w:rsid w:val="00FA3DCF"/>
    <w:rsid w:val="00FA5B8B"/>
    <w:rsid w:val="00FA6008"/>
    <w:rsid w:val="00FA714B"/>
    <w:rsid w:val="00FB0394"/>
    <w:rsid w:val="00FB0999"/>
    <w:rsid w:val="00FB1B1E"/>
    <w:rsid w:val="00FB262D"/>
    <w:rsid w:val="00FB2FB3"/>
    <w:rsid w:val="00FB3772"/>
    <w:rsid w:val="00FB4EDE"/>
    <w:rsid w:val="00FB5B94"/>
    <w:rsid w:val="00FB5F68"/>
    <w:rsid w:val="00FC14F6"/>
    <w:rsid w:val="00FC1B20"/>
    <w:rsid w:val="00FC40B3"/>
    <w:rsid w:val="00FC4278"/>
    <w:rsid w:val="00FC48E4"/>
    <w:rsid w:val="00FC56B8"/>
    <w:rsid w:val="00FC671A"/>
    <w:rsid w:val="00FD1095"/>
    <w:rsid w:val="00FD1FDD"/>
    <w:rsid w:val="00FD2E6F"/>
    <w:rsid w:val="00FD37EB"/>
    <w:rsid w:val="00FD3D96"/>
    <w:rsid w:val="00FD7491"/>
    <w:rsid w:val="00FD7539"/>
    <w:rsid w:val="00FE1479"/>
    <w:rsid w:val="00FE3992"/>
    <w:rsid w:val="00FE43F3"/>
    <w:rsid w:val="00FE4D5D"/>
    <w:rsid w:val="00FE602F"/>
    <w:rsid w:val="00FE72FE"/>
    <w:rsid w:val="00FE758A"/>
    <w:rsid w:val="00FE75E6"/>
    <w:rsid w:val="00FF0CCB"/>
    <w:rsid w:val="00FF2C38"/>
    <w:rsid w:val="00FF305C"/>
    <w:rsid w:val="00FF39D5"/>
    <w:rsid w:val="00FF3BD3"/>
    <w:rsid w:val="00FF495F"/>
    <w:rsid w:val="00FF56AB"/>
    <w:rsid w:val="00FF5859"/>
    <w:rsid w:val="00FF64B0"/>
    <w:rsid w:val="00FF6D3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C43C2"/>
  <w15:chartTrackingRefBased/>
  <w15:docId w15:val="{91B8307A-18CD-4E2A-9364-89FAEBA1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19E"/>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 w:val="center" w:pos="5400"/>
      </w:tabs>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rPr>
      <w:lang w:val="x-none" w:eastAsia="x-none"/>
    </w:r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BlockText">
    <w:name w:val="Block Text"/>
    <w:basedOn w:val="Normal"/>
    <w:pPr>
      <w:tabs>
        <w:tab w:val="left" w:pos="720"/>
        <w:tab w:val="left" w:pos="2160"/>
      </w:tabs>
      <w:spacing w:before="120" w:after="120"/>
      <w:ind w:left="360" w:right="-36" w:hanging="360"/>
      <w:jc w:val="both"/>
    </w:pPr>
    <w:rPr>
      <w:rFonts w:ascii="Angsana New" w:hAnsi="Angsana New"/>
      <w:sz w:val="32"/>
      <w:szCs w:val="32"/>
    </w:rPr>
  </w:style>
  <w:style w:type="paragraph" w:styleId="BodyText2">
    <w:name w:val="Body Text 2"/>
    <w:basedOn w:val="Normal"/>
    <w:pPr>
      <w:tabs>
        <w:tab w:val="left" w:pos="720"/>
      </w:tabs>
      <w:spacing w:before="240" w:after="120"/>
      <w:ind w:right="-43"/>
      <w:jc w:val="both"/>
    </w:pPr>
    <w:rPr>
      <w:rFonts w:ascii="Angsana New" w:hAnsi="Angsana New"/>
      <w:sz w:val="32"/>
      <w:szCs w:val="32"/>
    </w:rPr>
  </w:style>
  <w:style w:type="paragraph" w:styleId="BodyTextIndent2">
    <w:name w:val="Body Text Indent 2"/>
    <w:basedOn w:val="Normal"/>
    <w:pPr>
      <w:overflowPunct/>
      <w:autoSpaceDE/>
      <w:autoSpaceDN/>
      <w:adjustRightInd/>
      <w:ind w:left="900" w:hanging="540"/>
      <w:jc w:val="both"/>
      <w:textAlignment w:val="auto"/>
    </w:pPr>
    <w:rPr>
      <w:rFonts w:hAnsi="Times New Roman"/>
      <w:color w:val="000000"/>
    </w:rPr>
  </w:style>
  <w:style w:type="paragraph" w:styleId="BodyTextIndent3">
    <w:name w:val="Body Text Indent 3"/>
    <w:basedOn w:val="Normal"/>
    <w:pPr>
      <w:overflowPunct/>
      <w:autoSpaceDE/>
      <w:autoSpaceDN/>
      <w:adjustRightInd/>
      <w:ind w:left="900"/>
      <w:jc w:val="both"/>
      <w:textAlignment w:val="auto"/>
    </w:pPr>
    <w:rPr>
      <w:rFonts w:hAnsi="Times New Roman"/>
      <w:color w:val="000000"/>
    </w:rPr>
  </w:style>
  <w:style w:type="paragraph" w:customStyle="1" w:styleId="Char">
    <w:name w:val="Char"/>
    <w:basedOn w:val="Normal"/>
    <w:rsid w:val="00714B48"/>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9715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953F0F"/>
    <w:rPr>
      <w:rFonts w:ascii="Times New Roman"/>
      <w:sz w:val="24"/>
      <w:szCs w:val="24"/>
    </w:rPr>
  </w:style>
  <w:style w:type="paragraph" w:styleId="ListParagraph">
    <w:name w:val="List Paragraph"/>
    <w:basedOn w:val="Normal"/>
    <w:link w:val="ListParagraphChar"/>
    <w:uiPriority w:val="34"/>
    <w:qFormat/>
    <w:rsid w:val="005B0B66"/>
    <w:pPr>
      <w:ind w:left="720"/>
      <w:contextualSpacing/>
    </w:pPr>
    <w:rPr>
      <w:szCs w:val="30"/>
    </w:rPr>
  </w:style>
  <w:style w:type="character" w:customStyle="1" w:styleId="HeaderChar">
    <w:name w:val="Header Char"/>
    <w:link w:val="Header"/>
    <w:rsid w:val="00F54B7F"/>
    <w:rPr>
      <w:rFonts w:ascii="Times New Roman"/>
      <w:sz w:val="24"/>
      <w:szCs w:val="24"/>
    </w:rPr>
  </w:style>
  <w:style w:type="paragraph" w:customStyle="1" w:styleId="ps-000-normal">
    <w:name w:val="ps-000-normal"/>
    <w:basedOn w:val="Normal"/>
    <w:rsid w:val="008B7A01"/>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AF4FF4"/>
    <w:rPr>
      <w:rFonts w:ascii="Times New Roman"/>
      <w:sz w:val="24"/>
      <w:szCs w:val="24"/>
    </w:rPr>
  </w:style>
  <w:style w:type="paragraph" w:styleId="BalloonText">
    <w:name w:val="Balloon Text"/>
    <w:basedOn w:val="Normal"/>
    <w:link w:val="BalloonTextChar"/>
    <w:rsid w:val="007130D3"/>
    <w:rPr>
      <w:rFonts w:ascii="Tahoma" w:hAnsi="Tahoma"/>
      <w:sz w:val="16"/>
      <w:szCs w:val="20"/>
      <w:lang w:val="x-none" w:eastAsia="x-none"/>
    </w:rPr>
  </w:style>
  <w:style w:type="character" w:customStyle="1" w:styleId="BalloonTextChar">
    <w:name w:val="Balloon Text Char"/>
    <w:link w:val="BalloonText"/>
    <w:rsid w:val="007130D3"/>
    <w:rPr>
      <w:rFonts w:ascii="Tahoma" w:hAnsi="Tahoma"/>
      <w:sz w:val="16"/>
    </w:rPr>
  </w:style>
  <w:style w:type="paragraph" w:customStyle="1" w:styleId="Default">
    <w:name w:val="Default"/>
    <w:rsid w:val="00C2185E"/>
    <w:pPr>
      <w:autoSpaceDE w:val="0"/>
      <w:autoSpaceDN w:val="0"/>
      <w:adjustRightInd w:val="0"/>
    </w:pPr>
    <w:rPr>
      <w:rFonts w:ascii="EucrosiaUPC" w:eastAsia="MS Mincho" w:hAnsi="EucrosiaUPC" w:cs="EucrosiaUPC"/>
      <w:color w:val="000000"/>
      <w:sz w:val="24"/>
      <w:szCs w:val="24"/>
      <w:lang w:val="en-US" w:eastAsia="en-US"/>
    </w:rPr>
  </w:style>
  <w:style w:type="character" w:styleId="Hyperlink">
    <w:name w:val="Hyperlink"/>
    <w:uiPriority w:val="99"/>
    <w:unhideWhenUsed/>
    <w:rsid w:val="00392955"/>
    <w:rPr>
      <w:color w:val="0563C1"/>
      <w:u w:val="single"/>
    </w:rPr>
  </w:style>
  <w:style w:type="table" w:customStyle="1" w:styleId="TableGrid5">
    <w:name w:val="Table Grid5"/>
    <w:basedOn w:val="TableNormal"/>
    <w:uiPriority w:val="59"/>
    <w:rsid w:val="00C44CE2"/>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6663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F2381"/>
    <w:pPr>
      <w:overflowPunct w:val="0"/>
      <w:autoSpaceDE w:val="0"/>
      <w:autoSpaceDN w:val="0"/>
      <w:adjustRightInd w:val="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221E9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F016E6"/>
    <w:pPr>
      <w:tabs>
        <w:tab w:val="left" w:pos="360"/>
        <w:tab w:val="left" w:pos="720"/>
        <w:tab w:val="left" w:pos="1080"/>
      </w:tabs>
      <w:suppressAutoHyphens/>
      <w:overflowPunct/>
      <w:autoSpaceDE/>
      <w:autoSpaceDN/>
      <w:adjustRightInd/>
      <w:textAlignment w:val="auto"/>
    </w:pPr>
    <w:rPr>
      <w:rFonts w:hAnsi="Times New Roman"/>
      <w:sz w:val="28"/>
      <w:szCs w:val="28"/>
      <w:lang w:val="th-TH" w:eastAsia="th-TH"/>
    </w:rPr>
  </w:style>
  <w:style w:type="character" w:styleId="CommentReference">
    <w:name w:val="annotation reference"/>
    <w:rsid w:val="00BB7F5D"/>
    <w:rPr>
      <w:sz w:val="16"/>
      <w:szCs w:val="16"/>
    </w:rPr>
  </w:style>
  <w:style w:type="paragraph" w:styleId="CommentText">
    <w:name w:val="annotation text"/>
    <w:basedOn w:val="Normal"/>
    <w:link w:val="CommentTextChar"/>
    <w:rsid w:val="00BB7F5D"/>
    <w:rPr>
      <w:sz w:val="20"/>
      <w:szCs w:val="25"/>
    </w:rPr>
  </w:style>
  <w:style w:type="character" w:customStyle="1" w:styleId="CommentTextChar">
    <w:name w:val="Comment Text Char"/>
    <w:link w:val="CommentText"/>
    <w:rsid w:val="00BB7F5D"/>
    <w:rPr>
      <w:rFonts w:ascii="Times New Roman"/>
      <w:szCs w:val="25"/>
    </w:rPr>
  </w:style>
  <w:style w:type="paragraph" w:styleId="CommentSubject">
    <w:name w:val="annotation subject"/>
    <w:basedOn w:val="CommentText"/>
    <w:next w:val="CommentText"/>
    <w:link w:val="CommentSubjectChar"/>
    <w:rsid w:val="00BB7F5D"/>
    <w:rPr>
      <w:b/>
      <w:bCs/>
    </w:rPr>
  </w:style>
  <w:style w:type="character" w:customStyle="1" w:styleId="CommentSubjectChar">
    <w:name w:val="Comment Subject Char"/>
    <w:link w:val="CommentSubject"/>
    <w:rsid w:val="00BB7F5D"/>
    <w:rPr>
      <w:rFonts w:ascii="Times New Roman"/>
      <w:b/>
      <w:bCs/>
      <w:szCs w:val="25"/>
    </w:rPr>
  </w:style>
  <w:style w:type="character" w:customStyle="1" w:styleId="BodyTextIndentChar">
    <w:name w:val="Body Text Indent Char"/>
    <w:link w:val="BodyTextIndent"/>
    <w:rsid w:val="00E53CD1"/>
    <w:rPr>
      <w:rFonts w:ascii="Times New Roman"/>
      <w:sz w:val="24"/>
      <w:szCs w:val="24"/>
    </w:rPr>
  </w:style>
  <w:style w:type="character" w:customStyle="1" w:styleId="ListParagraphChar">
    <w:name w:val="List Paragraph Char"/>
    <w:link w:val="ListParagraph"/>
    <w:uiPriority w:val="34"/>
    <w:rsid w:val="00394541"/>
    <w:rPr>
      <w:rFonts w:ascii="Times New Roman"/>
      <w:sz w:val="24"/>
      <w:szCs w:val="30"/>
    </w:rPr>
  </w:style>
  <w:style w:type="character" w:customStyle="1" w:styleId="ui-provider">
    <w:name w:val="ui-provider"/>
    <w:basedOn w:val="DefaultParagraphFont"/>
    <w:rsid w:val="00AA5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104">
      <w:bodyDiv w:val="1"/>
      <w:marLeft w:val="0"/>
      <w:marRight w:val="0"/>
      <w:marTop w:val="0"/>
      <w:marBottom w:val="0"/>
      <w:divBdr>
        <w:top w:val="none" w:sz="0" w:space="0" w:color="auto"/>
        <w:left w:val="none" w:sz="0" w:space="0" w:color="auto"/>
        <w:bottom w:val="none" w:sz="0" w:space="0" w:color="auto"/>
        <w:right w:val="none" w:sz="0" w:space="0" w:color="auto"/>
      </w:divBdr>
    </w:div>
    <w:div w:id="126817895">
      <w:bodyDiv w:val="1"/>
      <w:marLeft w:val="0"/>
      <w:marRight w:val="0"/>
      <w:marTop w:val="0"/>
      <w:marBottom w:val="0"/>
      <w:divBdr>
        <w:top w:val="none" w:sz="0" w:space="0" w:color="auto"/>
        <w:left w:val="none" w:sz="0" w:space="0" w:color="auto"/>
        <w:bottom w:val="none" w:sz="0" w:space="0" w:color="auto"/>
        <w:right w:val="none" w:sz="0" w:space="0" w:color="auto"/>
      </w:divBdr>
    </w:div>
    <w:div w:id="140394223">
      <w:bodyDiv w:val="1"/>
      <w:marLeft w:val="0"/>
      <w:marRight w:val="0"/>
      <w:marTop w:val="0"/>
      <w:marBottom w:val="0"/>
      <w:divBdr>
        <w:top w:val="none" w:sz="0" w:space="0" w:color="auto"/>
        <w:left w:val="none" w:sz="0" w:space="0" w:color="auto"/>
        <w:bottom w:val="none" w:sz="0" w:space="0" w:color="auto"/>
        <w:right w:val="none" w:sz="0" w:space="0" w:color="auto"/>
      </w:divBdr>
    </w:div>
    <w:div w:id="148441913">
      <w:bodyDiv w:val="1"/>
      <w:marLeft w:val="0"/>
      <w:marRight w:val="0"/>
      <w:marTop w:val="0"/>
      <w:marBottom w:val="0"/>
      <w:divBdr>
        <w:top w:val="none" w:sz="0" w:space="0" w:color="auto"/>
        <w:left w:val="none" w:sz="0" w:space="0" w:color="auto"/>
        <w:bottom w:val="none" w:sz="0" w:space="0" w:color="auto"/>
        <w:right w:val="none" w:sz="0" w:space="0" w:color="auto"/>
      </w:divBdr>
    </w:div>
    <w:div w:id="289091508">
      <w:bodyDiv w:val="1"/>
      <w:marLeft w:val="0"/>
      <w:marRight w:val="0"/>
      <w:marTop w:val="0"/>
      <w:marBottom w:val="0"/>
      <w:divBdr>
        <w:top w:val="none" w:sz="0" w:space="0" w:color="auto"/>
        <w:left w:val="none" w:sz="0" w:space="0" w:color="auto"/>
        <w:bottom w:val="none" w:sz="0" w:space="0" w:color="auto"/>
        <w:right w:val="none" w:sz="0" w:space="0" w:color="auto"/>
      </w:divBdr>
    </w:div>
    <w:div w:id="293097415">
      <w:bodyDiv w:val="1"/>
      <w:marLeft w:val="0"/>
      <w:marRight w:val="0"/>
      <w:marTop w:val="0"/>
      <w:marBottom w:val="0"/>
      <w:divBdr>
        <w:top w:val="none" w:sz="0" w:space="0" w:color="auto"/>
        <w:left w:val="none" w:sz="0" w:space="0" w:color="auto"/>
        <w:bottom w:val="none" w:sz="0" w:space="0" w:color="auto"/>
        <w:right w:val="none" w:sz="0" w:space="0" w:color="auto"/>
      </w:divBdr>
    </w:div>
    <w:div w:id="304553352">
      <w:bodyDiv w:val="1"/>
      <w:marLeft w:val="0"/>
      <w:marRight w:val="0"/>
      <w:marTop w:val="0"/>
      <w:marBottom w:val="0"/>
      <w:divBdr>
        <w:top w:val="none" w:sz="0" w:space="0" w:color="auto"/>
        <w:left w:val="none" w:sz="0" w:space="0" w:color="auto"/>
        <w:bottom w:val="none" w:sz="0" w:space="0" w:color="auto"/>
        <w:right w:val="none" w:sz="0" w:space="0" w:color="auto"/>
      </w:divBdr>
    </w:div>
    <w:div w:id="306788574">
      <w:bodyDiv w:val="1"/>
      <w:marLeft w:val="0"/>
      <w:marRight w:val="0"/>
      <w:marTop w:val="0"/>
      <w:marBottom w:val="0"/>
      <w:divBdr>
        <w:top w:val="none" w:sz="0" w:space="0" w:color="auto"/>
        <w:left w:val="none" w:sz="0" w:space="0" w:color="auto"/>
        <w:bottom w:val="none" w:sz="0" w:space="0" w:color="auto"/>
        <w:right w:val="none" w:sz="0" w:space="0" w:color="auto"/>
      </w:divBdr>
    </w:div>
    <w:div w:id="315111952">
      <w:bodyDiv w:val="1"/>
      <w:marLeft w:val="0"/>
      <w:marRight w:val="0"/>
      <w:marTop w:val="0"/>
      <w:marBottom w:val="0"/>
      <w:divBdr>
        <w:top w:val="none" w:sz="0" w:space="0" w:color="auto"/>
        <w:left w:val="none" w:sz="0" w:space="0" w:color="auto"/>
        <w:bottom w:val="none" w:sz="0" w:space="0" w:color="auto"/>
        <w:right w:val="none" w:sz="0" w:space="0" w:color="auto"/>
      </w:divBdr>
    </w:div>
    <w:div w:id="345207125">
      <w:bodyDiv w:val="1"/>
      <w:marLeft w:val="0"/>
      <w:marRight w:val="0"/>
      <w:marTop w:val="0"/>
      <w:marBottom w:val="0"/>
      <w:divBdr>
        <w:top w:val="none" w:sz="0" w:space="0" w:color="auto"/>
        <w:left w:val="none" w:sz="0" w:space="0" w:color="auto"/>
        <w:bottom w:val="none" w:sz="0" w:space="0" w:color="auto"/>
        <w:right w:val="none" w:sz="0" w:space="0" w:color="auto"/>
      </w:divBdr>
    </w:div>
    <w:div w:id="403718396">
      <w:bodyDiv w:val="1"/>
      <w:marLeft w:val="0"/>
      <w:marRight w:val="0"/>
      <w:marTop w:val="0"/>
      <w:marBottom w:val="0"/>
      <w:divBdr>
        <w:top w:val="none" w:sz="0" w:space="0" w:color="auto"/>
        <w:left w:val="none" w:sz="0" w:space="0" w:color="auto"/>
        <w:bottom w:val="none" w:sz="0" w:space="0" w:color="auto"/>
        <w:right w:val="none" w:sz="0" w:space="0" w:color="auto"/>
      </w:divBdr>
    </w:div>
    <w:div w:id="445465103">
      <w:bodyDiv w:val="1"/>
      <w:marLeft w:val="0"/>
      <w:marRight w:val="0"/>
      <w:marTop w:val="0"/>
      <w:marBottom w:val="0"/>
      <w:divBdr>
        <w:top w:val="none" w:sz="0" w:space="0" w:color="auto"/>
        <w:left w:val="none" w:sz="0" w:space="0" w:color="auto"/>
        <w:bottom w:val="none" w:sz="0" w:space="0" w:color="auto"/>
        <w:right w:val="none" w:sz="0" w:space="0" w:color="auto"/>
      </w:divBdr>
    </w:div>
    <w:div w:id="577516029">
      <w:bodyDiv w:val="1"/>
      <w:marLeft w:val="0"/>
      <w:marRight w:val="0"/>
      <w:marTop w:val="0"/>
      <w:marBottom w:val="0"/>
      <w:divBdr>
        <w:top w:val="none" w:sz="0" w:space="0" w:color="auto"/>
        <w:left w:val="none" w:sz="0" w:space="0" w:color="auto"/>
        <w:bottom w:val="none" w:sz="0" w:space="0" w:color="auto"/>
        <w:right w:val="none" w:sz="0" w:space="0" w:color="auto"/>
      </w:divBdr>
    </w:div>
    <w:div w:id="673073897">
      <w:bodyDiv w:val="1"/>
      <w:marLeft w:val="0"/>
      <w:marRight w:val="0"/>
      <w:marTop w:val="0"/>
      <w:marBottom w:val="0"/>
      <w:divBdr>
        <w:top w:val="none" w:sz="0" w:space="0" w:color="auto"/>
        <w:left w:val="none" w:sz="0" w:space="0" w:color="auto"/>
        <w:bottom w:val="none" w:sz="0" w:space="0" w:color="auto"/>
        <w:right w:val="none" w:sz="0" w:space="0" w:color="auto"/>
      </w:divBdr>
    </w:div>
    <w:div w:id="703602505">
      <w:bodyDiv w:val="1"/>
      <w:marLeft w:val="0"/>
      <w:marRight w:val="0"/>
      <w:marTop w:val="0"/>
      <w:marBottom w:val="0"/>
      <w:divBdr>
        <w:top w:val="none" w:sz="0" w:space="0" w:color="auto"/>
        <w:left w:val="none" w:sz="0" w:space="0" w:color="auto"/>
        <w:bottom w:val="none" w:sz="0" w:space="0" w:color="auto"/>
        <w:right w:val="none" w:sz="0" w:space="0" w:color="auto"/>
      </w:divBdr>
    </w:div>
    <w:div w:id="721290759">
      <w:bodyDiv w:val="1"/>
      <w:marLeft w:val="0"/>
      <w:marRight w:val="0"/>
      <w:marTop w:val="0"/>
      <w:marBottom w:val="0"/>
      <w:divBdr>
        <w:top w:val="none" w:sz="0" w:space="0" w:color="auto"/>
        <w:left w:val="none" w:sz="0" w:space="0" w:color="auto"/>
        <w:bottom w:val="none" w:sz="0" w:space="0" w:color="auto"/>
        <w:right w:val="none" w:sz="0" w:space="0" w:color="auto"/>
      </w:divBdr>
    </w:div>
    <w:div w:id="727144073">
      <w:bodyDiv w:val="1"/>
      <w:marLeft w:val="0"/>
      <w:marRight w:val="0"/>
      <w:marTop w:val="0"/>
      <w:marBottom w:val="0"/>
      <w:divBdr>
        <w:top w:val="none" w:sz="0" w:space="0" w:color="auto"/>
        <w:left w:val="none" w:sz="0" w:space="0" w:color="auto"/>
        <w:bottom w:val="none" w:sz="0" w:space="0" w:color="auto"/>
        <w:right w:val="none" w:sz="0" w:space="0" w:color="auto"/>
      </w:divBdr>
    </w:div>
    <w:div w:id="744763818">
      <w:bodyDiv w:val="1"/>
      <w:marLeft w:val="0"/>
      <w:marRight w:val="0"/>
      <w:marTop w:val="0"/>
      <w:marBottom w:val="0"/>
      <w:divBdr>
        <w:top w:val="none" w:sz="0" w:space="0" w:color="auto"/>
        <w:left w:val="none" w:sz="0" w:space="0" w:color="auto"/>
        <w:bottom w:val="none" w:sz="0" w:space="0" w:color="auto"/>
        <w:right w:val="none" w:sz="0" w:space="0" w:color="auto"/>
      </w:divBdr>
    </w:div>
    <w:div w:id="777606529">
      <w:bodyDiv w:val="1"/>
      <w:marLeft w:val="0"/>
      <w:marRight w:val="0"/>
      <w:marTop w:val="0"/>
      <w:marBottom w:val="0"/>
      <w:divBdr>
        <w:top w:val="none" w:sz="0" w:space="0" w:color="auto"/>
        <w:left w:val="none" w:sz="0" w:space="0" w:color="auto"/>
        <w:bottom w:val="none" w:sz="0" w:space="0" w:color="auto"/>
        <w:right w:val="none" w:sz="0" w:space="0" w:color="auto"/>
      </w:divBdr>
    </w:div>
    <w:div w:id="785585338">
      <w:bodyDiv w:val="1"/>
      <w:marLeft w:val="0"/>
      <w:marRight w:val="0"/>
      <w:marTop w:val="0"/>
      <w:marBottom w:val="0"/>
      <w:divBdr>
        <w:top w:val="none" w:sz="0" w:space="0" w:color="auto"/>
        <w:left w:val="none" w:sz="0" w:space="0" w:color="auto"/>
        <w:bottom w:val="none" w:sz="0" w:space="0" w:color="auto"/>
        <w:right w:val="none" w:sz="0" w:space="0" w:color="auto"/>
      </w:divBdr>
    </w:div>
    <w:div w:id="892423055">
      <w:bodyDiv w:val="1"/>
      <w:marLeft w:val="0"/>
      <w:marRight w:val="0"/>
      <w:marTop w:val="0"/>
      <w:marBottom w:val="0"/>
      <w:divBdr>
        <w:top w:val="none" w:sz="0" w:space="0" w:color="auto"/>
        <w:left w:val="none" w:sz="0" w:space="0" w:color="auto"/>
        <w:bottom w:val="none" w:sz="0" w:space="0" w:color="auto"/>
        <w:right w:val="none" w:sz="0" w:space="0" w:color="auto"/>
      </w:divBdr>
    </w:div>
    <w:div w:id="926231082">
      <w:bodyDiv w:val="1"/>
      <w:marLeft w:val="0"/>
      <w:marRight w:val="0"/>
      <w:marTop w:val="0"/>
      <w:marBottom w:val="0"/>
      <w:divBdr>
        <w:top w:val="none" w:sz="0" w:space="0" w:color="auto"/>
        <w:left w:val="none" w:sz="0" w:space="0" w:color="auto"/>
        <w:bottom w:val="none" w:sz="0" w:space="0" w:color="auto"/>
        <w:right w:val="none" w:sz="0" w:space="0" w:color="auto"/>
      </w:divBdr>
    </w:div>
    <w:div w:id="982005594">
      <w:bodyDiv w:val="1"/>
      <w:marLeft w:val="0"/>
      <w:marRight w:val="0"/>
      <w:marTop w:val="0"/>
      <w:marBottom w:val="0"/>
      <w:divBdr>
        <w:top w:val="none" w:sz="0" w:space="0" w:color="auto"/>
        <w:left w:val="none" w:sz="0" w:space="0" w:color="auto"/>
        <w:bottom w:val="none" w:sz="0" w:space="0" w:color="auto"/>
        <w:right w:val="none" w:sz="0" w:space="0" w:color="auto"/>
      </w:divBdr>
    </w:div>
    <w:div w:id="1022705888">
      <w:bodyDiv w:val="1"/>
      <w:marLeft w:val="0"/>
      <w:marRight w:val="0"/>
      <w:marTop w:val="0"/>
      <w:marBottom w:val="0"/>
      <w:divBdr>
        <w:top w:val="none" w:sz="0" w:space="0" w:color="auto"/>
        <w:left w:val="none" w:sz="0" w:space="0" w:color="auto"/>
        <w:bottom w:val="none" w:sz="0" w:space="0" w:color="auto"/>
        <w:right w:val="none" w:sz="0" w:space="0" w:color="auto"/>
      </w:divBdr>
    </w:div>
    <w:div w:id="1041899051">
      <w:bodyDiv w:val="1"/>
      <w:marLeft w:val="0"/>
      <w:marRight w:val="0"/>
      <w:marTop w:val="0"/>
      <w:marBottom w:val="0"/>
      <w:divBdr>
        <w:top w:val="none" w:sz="0" w:space="0" w:color="auto"/>
        <w:left w:val="none" w:sz="0" w:space="0" w:color="auto"/>
        <w:bottom w:val="none" w:sz="0" w:space="0" w:color="auto"/>
        <w:right w:val="none" w:sz="0" w:space="0" w:color="auto"/>
      </w:divBdr>
    </w:div>
    <w:div w:id="1223954253">
      <w:bodyDiv w:val="1"/>
      <w:marLeft w:val="0"/>
      <w:marRight w:val="0"/>
      <w:marTop w:val="0"/>
      <w:marBottom w:val="0"/>
      <w:divBdr>
        <w:top w:val="none" w:sz="0" w:space="0" w:color="auto"/>
        <w:left w:val="none" w:sz="0" w:space="0" w:color="auto"/>
        <w:bottom w:val="none" w:sz="0" w:space="0" w:color="auto"/>
        <w:right w:val="none" w:sz="0" w:space="0" w:color="auto"/>
      </w:divBdr>
    </w:div>
    <w:div w:id="1224293580">
      <w:bodyDiv w:val="1"/>
      <w:marLeft w:val="0"/>
      <w:marRight w:val="0"/>
      <w:marTop w:val="0"/>
      <w:marBottom w:val="0"/>
      <w:divBdr>
        <w:top w:val="none" w:sz="0" w:space="0" w:color="auto"/>
        <w:left w:val="none" w:sz="0" w:space="0" w:color="auto"/>
        <w:bottom w:val="none" w:sz="0" w:space="0" w:color="auto"/>
        <w:right w:val="none" w:sz="0" w:space="0" w:color="auto"/>
      </w:divBdr>
    </w:div>
    <w:div w:id="1239051434">
      <w:bodyDiv w:val="1"/>
      <w:marLeft w:val="0"/>
      <w:marRight w:val="0"/>
      <w:marTop w:val="0"/>
      <w:marBottom w:val="0"/>
      <w:divBdr>
        <w:top w:val="none" w:sz="0" w:space="0" w:color="auto"/>
        <w:left w:val="none" w:sz="0" w:space="0" w:color="auto"/>
        <w:bottom w:val="none" w:sz="0" w:space="0" w:color="auto"/>
        <w:right w:val="none" w:sz="0" w:space="0" w:color="auto"/>
      </w:divBdr>
    </w:div>
    <w:div w:id="1292714736">
      <w:bodyDiv w:val="1"/>
      <w:marLeft w:val="0"/>
      <w:marRight w:val="0"/>
      <w:marTop w:val="0"/>
      <w:marBottom w:val="0"/>
      <w:divBdr>
        <w:top w:val="none" w:sz="0" w:space="0" w:color="auto"/>
        <w:left w:val="none" w:sz="0" w:space="0" w:color="auto"/>
        <w:bottom w:val="none" w:sz="0" w:space="0" w:color="auto"/>
        <w:right w:val="none" w:sz="0" w:space="0" w:color="auto"/>
      </w:divBdr>
    </w:div>
    <w:div w:id="1296527677">
      <w:bodyDiv w:val="1"/>
      <w:marLeft w:val="0"/>
      <w:marRight w:val="0"/>
      <w:marTop w:val="0"/>
      <w:marBottom w:val="0"/>
      <w:divBdr>
        <w:top w:val="none" w:sz="0" w:space="0" w:color="auto"/>
        <w:left w:val="none" w:sz="0" w:space="0" w:color="auto"/>
        <w:bottom w:val="none" w:sz="0" w:space="0" w:color="auto"/>
        <w:right w:val="none" w:sz="0" w:space="0" w:color="auto"/>
      </w:divBdr>
    </w:div>
    <w:div w:id="1334340880">
      <w:bodyDiv w:val="1"/>
      <w:marLeft w:val="0"/>
      <w:marRight w:val="0"/>
      <w:marTop w:val="0"/>
      <w:marBottom w:val="0"/>
      <w:divBdr>
        <w:top w:val="none" w:sz="0" w:space="0" w:color="auto"/>
        <w:left w:val="none" w:sz="0" w:space="0" w:color="auto"/>
        <w:bottom w:val="none" w:sz="0" w:space="0" w:color="auto"/>
        <w:right w:val="none" w:sz="0" w:space="0" w:color="auto"/>
      </w:divBdr>
    </w:div>
    <w:div w:id="1342397479">
      <w:bodyDiv w:val="1"/>
      <w:marLeft w:val="0"/>
      <w:marRight w:val="0"/>
      <w:marTop w:val="0"/>
      <w:marBottom w:val="0"/>
      <w:divBdr>
        <w:top w:val="none" w:sz="0" w:space="0" w:color="auto"/>
        <w:left w:val="none" w:sz="0" w:space="0" w:color="auto"/>
        <w:bottom w:val="none" w:sz="0" w:space="0" w:color="auto"/>
        <w:right w:val="none" w:sz="0" w:space="0" w:color="auto"/>
      </w:divBdr>
    </w:div>
    <w:div w:id="1385370162">
      <w:bodyDiv w:val="1"/>
      <w:marLeft w:val="0"/>
      <w:marRight w:val="0"/>
      <w:marTop w:val="0"/>
      <w:marBottom w:val="0"/>
      <w:divBdr>
        <w:top w:val="none" w:sz="0" w:space="0" w:color="auto"/>
        <w:left w:val="none" w:sz="0" w:space="0" w:color="auto"/>
        <w:bottom w:val="none" w:sz="0" w:space="0" w:color="auto"/>
        <w:right w:val="none" w:sz="0" w:space="0" w:color="auto"/>
      </w:divBdr>
    </w:div>
    <w:div w:id="1424953068">
      <w:bodyDiv w:val="1"/>
      <w:marLeft w:val="0"/>
      <w:marRight w:val="0"/>
      <w:marTop w:val="0"/>
      <w:marBottom w:val="0"/>
      <w:divBdr>
        <w:top w:val="none" w:sz="0" w:space="0" w:color="auto"/>
        <w:left w:val="none" w:sz="0" w:space="0" w:color="auto"/>
        <w:bottom w:val="none" w:sz="0" w:space="0" w:color="auto"/>
        <w:right w:val="none" w:sz="0" w:space="0" w:color="auto"/>
      </w:divBdr>
    </w:div>
    <w:div w:id="1500777882">
      <w:bodyDiv w:val="1"/>
      <w:marLeft w:val="0"/>
      <w:marRight w:val="0"/>
      <w:marTop w:val="0"/>
      <w:marBottom w:val="0"/>
      <w:divBdr>
        <w:top w:val="none" w:sz="0" w:space="0" w:color="auto"/>
        <w:left w:val="none" w:sz="0" w:space="0" w:color="auto"/>
        <w:bottom w:val="none" w:sz="0" w:space="0" w:color="auto"/>
        <w:right w:val="none" w:sz="0" w:space="0" w:color="auto"/>
      </w:divBdr>
    </w:div>
    <w:div w:id="1512597831">
      <w:bodyDiv w:val="1"/>
      <w:marLeft w:val="0"/>
      <w:marRight w:val="0"/>
      <w:marTop w:val="0"/>
      <w:marBottom w:val="0"/>
      <w:divBdr>
        <w:top w:val="none" w:sz="0" w:space="0" w:color="auto"/>
        <w:left w:val="none" w:sz="0" w:space="0" w:color="auto"/>
        <w:bottom w:val="none" w:sz="0" w:space="0" w:color="auto"/>
        <w:right w:val="none" w:sz="0" w:space="0" w:color="auto"/>
      </w:divBdr>
    </w:div>
    <w:div w:id="1534154546">
      <w:bodyDiv w:val="1"/>
      <w:marLeft w:val="0"/>
      <w:marRight w:val="0"/>
      <w:marTop w:val="0"/>
      <w:marBottom w:val="0"/>
      <w:divBdr>
        <w:top w:val="none" w:sz="0" w:space="0" w:color="auto"/>
        <w:left w:val="none" w:sz="0" w:space="0" w:color="auto"/>
        <w:bottom w:val="none" w:sz="0" w:space="0" w:color="auto"/>
        <w:right w:val="none" w:sz="0" w:space="0" w:color="auto"/>
      </w:divBdr>
    </w:div>
    <w:div w:id="1534532314">
      <w:bodyDiv w:val="1"/>
      <w:marLeft w:val="0"/>
      <w:marRight w:val="0"/>
      <w:marTop w:val="0"/>
      <w:marBottom w:val="0"/>
      <w:divBdr>
        <w:top w:val="none" w:sz="0" w:space="0" w:color="auto"/>
        <w:left w:val="none" w:sz="0" w:space="0" w:color="auto"/>
        <w:bottom w:val="none" w:sz="0" w:space="0" w:color="auto"/>
        <w:right w:val="none" w:sz="0" w:space="0" w:color="auto"/>
      </w:divBdr>
    </w:div>
    <w:div w:id="1574968572">
      <w:bodyDiv w:val="1"/>
      <w:marLeft w:val="0"/>
      <w:marRight w:val="0"/>
      <w:marTop w:val="0"/>
      <w:marBottom w:val="0"/>
      <w:divBdr>
        <w:top w:val="none" w:sz="0" w:space="0" w:color="auto"/>
        <w:left w:val="none" w:sz="0" w:space="0" w:color="auto"/>
        <w:bottom w:val="none" w:sz="0" w:space="0" w:color="auto"/>
        <w:right w:val="none" w:sz="0" w:space="0" w:color="auto"/>
      </w:divBdr>
    </w:div>
    <w:div w:id="1599172958">
      <w:bodyDiv w:val="1"/>
      <w:marLeft w:val="0"/>
      <w:marRight w:val="0"/>
      <w:marTop w:val="0"/>
      <w:marBottom w:val="0"/>
      <w:divBdr>
        <w:top w:val="none" w:sz="0" w:space="0" w:color="auto"/>
        <w:left w:val="none" w:sz="0" w:space="0" w:color="auto"/>
        <w:bottom w:val="none" w:sz="0" w:space="0" w:color="auto"/>
        <w:right w:val="none" w:sz="0" w:space="0" w:color="auto"/>
      </w:divBdr>
    </w:div>
    <w:div w:id="1606959441">
      <w:bodyDiv w:val="1"/>
      <w:marLeft w:val="0"/>
      <w:marRight w:val="0"/>
      <w:marTop w:val="0"/>
      <w:marBottom w:val="0"/>
      <w:divBdr>
        <w:top w:val="none" w:sz="0" w:space="0" w:color="auto"/>
        <w:left w:val="none" w:sz="0" w:space="0" w:color="auto"/>
        <w:bottom w:val="none" w:sz="0" w:space="0" w:color="auto"/>
        <w:right w:val="none" w:sz="0" w:space="0" w:color="auto"/>
      </w:divBdr>
    </w:div>
    <w:div w:id="1724402495">
      <w:bodyDiv w:val="1"/>
      <w:marLeft w:val="0"/>
      <w:marRight w:val="0"/>
      <w:marTop w:val="0"/>
      <w:marBottom w:val="0"/>
      <w:divBdr>
        <w:top w:val="none" w:sz="0" w:space="0" w:color="auto"/>
        <w:left w:val="none" w:sz="0" w:space="0" w:color="auto"/>
        <w:bottom w:val="none" w:sz="0" w:space="0" w:color="auto"/>
        <w:right w:val="none" w:sz="0" w:space="0" w:color="auto"/>
      </w:divBdr>
    </w:div>
    <w:div w:id="1733431266">
      <w:bodyDiv w:val="1"/>
      <w:marLeft w:val="0"/>
      <w:marRight w:val="0"/>
      <w:marTop w:val="0"/>
      <w:marBottom w:val="0"/>
      <w:divBdr>
        <w:top w:val="none" w:sz="0" w:space="0" w:color="auto"/>
        <w:left w:val="none" w:sz="0" w:space="0" w:color="auto"/>
        <w:bottom w:val="none" w:sz="0" w:space="0" w:color="auto"/>
        <w:right w:val="none" w:sz="0" w:space="0" w:color="auto"/>
      </w:divBdr>
    </w:div>
    <w:div w:id="1751190668">
      <w:bodyDiv w:val="1"/>
      <w:marLeft w:val="0"/>
      <w:marRight w:val="0"/>
      <w:marTop w:val="0"/>
      <w:marBottom w:val="0"/>
      <w:divBdr>
        <w:top w:val="none" w:sz="0" w:space="0" w:color="auto"/>
        <w:left w:val="none" w:sz="0" w:space="0" w:color="auto"/>
        <w:bottom w:val="none" w:sz="0" w:space="0" w:color="auto"/>
        <w:right w:val="none" w:sz="0" w:space="0" w:color="auto"/>
      </w:divBdr>
    </w:div>
    <w:div w:id="1765571010">
      <w:bodyDiv w:val="1"/>
      <w:marLeft w:val="0"/>
      <w:marRight w:val="0"/>
      <w:marTop w:val="0"/>
      <w:marBottom w:val="0"/>
      <w:divBdr>
        <w:top w:val="none" w:sz="0" w:space="0" w:color="auto"/>
        <w:left w:val="none" w:sz="0" w:space="0" w:color="auto"/>
        <w:bottom w:val="none" w:sz="0" w:space="0" w:color="auto"/>
        <w:right w:val="none" w:sz="0" w:space="0" w:color="auto"/>
      </w:divBdr>
    </w:div>
    <w:div w:id="1797721040">
      <w:bodyDiv w:val="1"/>
      <w:marLeft w:val="0"/>
      <w:marRight w:val="0"/>
      <w:marTop w:val="0"/>
      <w:marBottom w:val="0"/>
      <w:divBdr>
        <w:top w:val="none" w:sz="0" w:space="0" w:color="auto"/>
        <w:left w:val="none" w:sz="0" w:space="0" w:color="auto"/>
        <w:bottom w:val="none" w:sz="0" w:space="0" w:color="auto"/>
        <w:right w:val="none" w:sz="0" w:space="0" w:color="auto"/>
      </w:divBdr>
    </w:div>
    <w:div w:id="1808429932">
      <w:bodyDiv w:val="1"/>
      <w:marLeft w:val="0"/>
      <w:marRight w:val="0"/>
      <w:marTop w:val="0"/>
      <w:marBottom w:val="0"/>
      <w:divBdr>
        <w:top w:val="none" w:sz="0" w:space="0" w:color="auto"/>
        <w:left w:val="none" w:sz="0" w:space="0" w:color="auto"/>
        <w:bottom w:val="none" w:sz="0" w:space="0" w:color="auto"/>
        <w:right w:val="none" w:sz="0" w:space="0" w:color="auto"/>
      </w:divBdr>
    </w:div>
    <w:div w:id="1816216742">
      <w:bodyDiv w:val="1"/>
      <w:marLeft w:val="0"/>
      <w:marRight w:val="0"/>
      <w:marTop w:val="0"/>
      <w:marBottom w:val="0"/>
      <w:divBdr>
        <w:top w:val="none" w:sz="0" w:space="0" w:color="auto"/>
        <w:left w:val="none" w:sz="0" w:space="0" w:color="auto"/>
        <w:bottom w:val="none" w:sz="0" w:space="0" w:color="auto"/>
        <w:right w:val="none" w:sz="0" w:space="0" w:color="auto"/>
      </w:divBdr>
    </w:div>
    <w:div w:id="1819223945">
      <w:bodyDiv w:val="1"/>
      <w:marLeft w:val="0"/>
      <w:marRight w:val="0"/>
      <w:marTop w:val="0"/>
      <w:marBottom w:val="0"/>
      <w:divBdr>
        <w:top w:val="none" w:sz="0" w:space="0" w:color="auto"/>
        <w:left w:val="none" w:sz="0" w:space="0" w:color="auto"/>
        <w:bottom w:val="none" w:sz="0" w:space="0" w:color="auto"/>
        <w:right w:val="none" w:sz="0" w:space="0" w:color="auto"/>
      </w:divBdr>
    </w:div>
    <w:div w:id="1849782543">
      <w:bodyDiv w:val="1"/>
      <w:marLeft w:val="0"/>
      <w:marRight w:val="0"/>
      <w:marTop w:val="0"/>
      <w:marBottom w:val="0"/>
      <w:divBdr>
        <w:top w:val="none" w:sz="0" w:space="0" w:color="auto"/>
        <w:left w:val="none" w:sz="0" w:space="0" w:color="auto"/>
        <w:bottom w:val="none" w:sz="0" w:space="0" w:color="auto"/>
        <w:right w:val="none" w:sz="0" w:space="0" w:color="auto"/>
      </w:divBdr>
    </w:div>
    <w:div w:id="1853227925">
      <w:bodyDiv w:val="1"/>
      <w:marLeft w:val="0"/>
      <w:marRight w:val="0"/>
      <w:marTop w:val="0"/>
      <w:marBottom w:val="0"/>
      <w:divBdr>
        <w:top w:val="none" w:sz="0" w:space="0" w:color="auto"/>
        <w:left w:val="none" w:sz="0" w:space="0" w:color="auto"/>
        <w:bottom w:val="none" w:sz="0" w:space="0" w:color="auto"/>
        <w:right w:val="none" w:sz="0" w:space="0" w:color="auto"/>
      </w:divBdr>
    </w:div>
    <w:div w:id="1854566591">
      <w:bodyDiv w:val="1"/>
      <w:marLeft w:val="0"/>
      <w:marRight w:val="0"/>
      <w:marTop w:val="0"/>
      <w:marBottom w:val="0"/>
      <w:divBdr>
        <w:top w:val="none" w:sz="0" w:space="0" w:color="auto"/>
        <w:left w:val="none" w:sz="0" w:space="0" w:color="auto"/>
        <w:bottom w:val="none" w:sz="0" w:space="0" w:color="auto"/>
        <w:right w:val="none" w:sz="0" w:space="0" w:color="auto"/>
      </w:divBdr>
    </w:div>
    <w:div w:id="1870217840">
      <w:bodyDiv w:val="1"/>
      <w:marLeft w:val="0"/>
      <w:marRight w:val="0"/>
      <w:marTop w:val="0"/>
      <w:marBottom w:val="0"/>
      <w:divBdr>
        <w:top w:val="none" w:sz="0" w:space="0" w:color="auto"/>
        <w:left w:val="none" w:sz="0" w:space="0" w:color="auto"/>
        <w:bottom w:val="none" w:sz="0" w:space="0" w:color="auto"/>
        <w:right w:val="none" w:sz="0" w:space="0" w:color="auto"/>
      </w:divBdr>
    </w:div>
    <w:div w:id="1996951180">
      <w:bodyDiv w:val="1"/>
      <w:marLeft w:val="0"/>
      <w:marRight w:val="0"/>
      <w:marTop w:val="0"/>
      <w:marBottom w:val="0"/>
      <w:divBdr>
        <w:top w:val="none" w:sz="0" w:space="0" w:color="auto"/>
        <w:left w:val="none" w:sz="0" w:space="0" w:color="auto"/>
        <w:bottom w:val="none" w:sz="0" w:space="0" w:color="auto"/>
        <w:right w:val="none" w:sz="0" w:space="0" w:color="auto"/>
      </w:divBdr>
    </w:div>
    <w:div w:id="2054227957">
      <w:bodyDiv w:val="1"/>
      <w:marLeft w:val="0"/>
      <w:marRight w:val="0"/>
      <w:marTop w:val="0"/>
      <w:marBottom w:val="0"/>
      <w:divBdr>
        <w:top w:val="none" w:sz="0" w:space="0" w:color="auto"/>
        <w:left w:val="none" w:sz="0" w:space="0" w:color="auto"/>
        <w:bottom w:val="none" w:sz="0" w:space="0" w:color="auto"/>
        <w:right w:val="none" w:sz="0" w:space="0" w:color="auto"/>
      </w:divBdr>
    </w:div>
    <w:div w:id="2118061884">
      <w:bodyDiv w:val="1"/>
      <w:marLeft w:val="0"/>
      <w:marRight w:val="0"/>
      <w:marTop w:val="0"/>
      <w:marBottom w:val="0"/>
      <w:divBdr>
        <w:top w:val="none" w:sz="0" w:space="0" w:color="auto"/>
        <w:left w:val="none" w:sz="0" w:space="0" w:color="auto"/>
        <w:bottom w:val="none" w:sz="0" w:space="0" w:color="auto"/>
        <w:right w:val="none" w:sz="0" w:space="0" w:color="auto"/>
      </w:divBdr>
    </w:div>
    <w:div w:id="2141071974">
      <w:bodyDiv w:val="1"/>
      <w:marLeft w:val="0"/>
      <w:marRight w:val="0"/>
      <w:marTop w:val="0"/>
      <w:marBottom w:val="0"/>
      <w:divBdr>
        <w:top w:val="none" w:sz="0" w:space="0" w:color="auto"/>
        <w:left w:val="none" w:sz="0" w:space="0" w:color="auto"/>
        <w:bottom w:val="none" w:sz="0" w:space="0" w:color="auto"/>
        <w:right w:val="none" w:sz="0" w:space="0" w:color="auto"/>
      </w:divBdr>
    </w:div>
    <w:div w:id="21452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F8044AB6EC4843A056920A77907F7D" ma:contentTypeVersion="13" ma:contentTypeDescription="Create a new document." ma:contentTypeScope="" ma:versionID="47ecda4c974877f0ffa3f1264dc238b8">
  <xsd:schema xmlns:xsd="http://www.w3.org/2001/XMLSchema" xmlns:xs="http://www.w3.org/2001/XMLSchema" xmlns:p="http://schemas.microsoft.com/office/2006/metadata/properties" xmlns:ns2="270d06ca-0689-442f-a586-413bb8452e15" xmlns:ns3="50c908b1-f277-4340-90a9-4611d0b0f078" targetNamespace="http://schemas.microsoft.com/office/2006/metadata/properties" ma:root="true" ma:fieldsID="2ceb44e364480e5223a9788a0d5f828d" ns2:_="" ns3:_="">
    <xsd:import namespace="270d06ca-0689-442f-a586-413bb8452e1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d06ca-0689-442f-a586-413bb8452e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2c3376c-ff53-4635-88d4-987f8e519673}" ma:internalName="TaxCatchAll" ma:showField="CatchAllData" ma:web="57e75994-9aca-42bd-a2ef-f0b141828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270d06ca-0689-442f-a586-413bb8452e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365F1-0ED6-4CFF-AFA7-375899B78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d06ca-0689-442f-a586-413bb8452e1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51967-F7FD-4F3A-80EF-9654B5ECFE74}">
  <ds:schemaRefs>
    <ds:schemaRef ds:uri="http://schemas.microsoft.com/sharepoint/v3/contenttype/forms"/>
  </ds:schemaRefs>
</ds:datastoreItem>
</file>

<file path=customXml/itemProps3.xml><?xml version="1.0" encoding="utf-8"?>
<ds:datastoreItem xmlns:ds="http://schemas.openxmlformats.org/officeDocument/2006/customXml" ds:itemID="{0450F454-9F67-40DF-B3DD-F89EEE98AC23}">
  <ds:schemaRefs>
    <ds:schemaRef ds:uri="http://schemas.openxmlformats.org/officeDocument/2006/bibliography"/>
  </ds:schemaRefs>
</ds:datastoreItem>
</file>

<file path=customXml/itemProps4.xml><?xml version="1.0" encoding="utf-8"?>
<ds:datastoreItem xmlns:ds="http://schemas.openxmlformats.org/officeDocument/2006/customXml" ds:itemID="{CF4EFBE4-716D-48B1-A110-CE3EA709A749}">
  <ds:schemaRefs>
    <ds:schemaRef ds:uri="http://purl.org/dc/terms/"/>
    <ds:schemaRef ds:uri="http://purl.org/dc/dcmitype/"/>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50c908b1-f277-4340-90a9-4611d0b0f078"/>
    <ds:schemaRef ds:uri="270d06ca-0689-442f-a586-413bb8452e1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11469</Words>
  <Characters>62736</Characters>
  <Application>Microsoft Office Word</Application>
  <DocSecurity>0</DocSecurity>
  <Lines>950</Lines>
  <Paragraphs>289</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73916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Chavisa Krutamtajarn</dc:creator>
  <cp:keywords/>
  <dc:description/>
  <cp:lastModifiedBy>Wanwimon Unanuya</cp:lastModifiedBy>
  <cp:revision>3</cp:revision>
  <cp:lastPrinted>2026-03-24T07:15:00Z</cp:lastPrinted>
  <dcterms:created xsi:type="dcterms:W3CDTF">2026-04-03T13:29:00Z</dcterms:created>
  <dcterms:modified xsi:type="dcterms:W3CDTF">2026-04-03T13:29:00Z</dcterms:modified>
</cp:coreProperties>
</file>