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C467" w14:textId="233A7BB7" w:rsidR="00181A97" w:rsidRPr="00666EAA" w:rsidRDefault="00181A97" w:rsidP="00181A97">
      <w:pPr>
        <w:pStyle w:val="Title"/>
        <w:spacing w:after="120"/>
        <w:rPr>
          <w:rFonts w:ascii="Cordia New" w:eastAsia="Angsana New" w:hAnsi="Cordia New" w:cs="Cordia New"/>
          <w:sz w:val="24"/>
          <w:szCs w:val="24"/>
        </w:rPr>
      </w:pPr>
      <w:bookmarkStart w:id="0" w:name="_Hlk198161238"/>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REVIEW  OF</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INTERIM  FINANCIAL</w:t>
      </w:r>
      <w:proofErr w:type="gramEnd"/>
      <w:r w:rsidRPr="00666EAA">
        <w:rPr>
          <w:rFonts w:ascii="Cordia New" w:eastAsia="Angsana New" w:hAnsi="Cordia New" w:cs="Cordia New"/>
          <w:sz w:val="24"/>
          <w:szCs w:val="24"/>
        </w:rPr>
        <w:t xml:space="preserve">  INFORMATION </w:t>
      </w:r>
    </w:p>
    <w:p w14:paraId="5D236235" w14:textId="77777777" w:rsidR="00181A97" w:rsidRPr="00666EAA" w:rsidRDefault="00181A97" w:rsidP="00181A97">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INDEPENDENT  CERTIFIED</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PUBLIC  ACCOUNTANTS</w:t>
      </w:r>
      <w:proofErr w:type="gramEnd"/>
    </w:p>
    <w:p w14:paraId="317B6D56" w14:textId="77777777" w:rsidR="00181A97" w:rsidRPr="00666EAA" w:rsidRDefault="00181A97" w:rsidP="00181A97">
      <w:pPr>
        <w:pStyle w:val="Subtitle"/>
        <w:rPr>
          <w:rFonts w:ascii="Cordia New" w:eastAsia="Angsana New" w:hAnsi="Cordia New" w:cs="Cordia New"/>
          <w:b w:val="0"/>
          <w:bCs w:val="0"/>
          <w:sz w:val="24"/>
          <w:szCs w:val="24"/>
        </w:rPr>
      </w:pPr>
    </w:p>
    <w:p w14:paraId="671E4D2A" w14:textId="77777777" w:rsidR="00181A97" w:rsidRPr="00666EAA" w:rsidRDefault="00181A97" w:rsidP="00181A97">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BOARD  OF</w:t>
      </w:r>
      <w:proofErr w:type="gramEnd"/>
      <w:r w:rsidRPr="00666EAA">
        <w:rPr>
          <w:rFonts w:ascii="Cordia New" w:eastAsia="Angsana New" w:hAnsi="Cordia New" w:cs="Cordia New"/>
          <w:sz w:val="24"/>
          <w:szCs w:val="24"/>
        </w:rPr>
        <w:t xml:space="preserve">  DIRECTORS</w:t>
      </w:r>
    </w:p>
    <w:p w14:paraId="108324B2" w14:textId="77777777" w:rsidR="00181A97" w:rsidRPr="00666EAA" w:rsidRDefault="00181A97" w:rsidP="00181A97">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w:t>
      </w:r>
      <w:proofErr w:type="gramStart"/>
      <w:r w:rsidRPr="00666EAA">
        <w:rPr>
          <w:rFonts w:ascii="Cordia New" w:eastAsia="Angsana New" w:hAnsi="Cordia New" w:cs="Cordia New"/>
          <w:b/>
          <w:bCs/>
          <w:sz w:val="24"/>
          <w:szCs w:val="24"/>
        </w:rPr>
        <w:t>PUBLIC  COMPANY</w:t>
      </w:r>
      <w:proofErr w:type="gramEnd"/>
      <w:r w:rsidRPr="00666EAA">
        <w:rPr>
          <w:rFonts w:ascii="Cordia New" w:eastAsia="Angsana New" w:hAnsi="Cordia New" w:cs="Cordia New"/>
          <w:b/>
          <w:bCs/>
          <w:sz w:val="24"/>
          <w:szCs w:val="24"/>
        </w:rPr>
        <w:t xml:space="preserve">  LIMITED </w:t>
      </w:r>
    </w:p>
    <w:p w14:paraId="12236B60"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73DB09E1" w14:textId="023D98B4" w:rsidR="00181A97" w:rsidRPr="00B051B1" w:rsidRDefault="00181A97" w:rsidP="00181A97">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Pr="00F06356">
        <w:rPr>
          <w:rFonts w:ascii="Cordia New" w:hAnsi="Cordia New" w:cs="Cordia New"/>
          <w:color w:val="000000"/>
          <w:spacing w:val="-4"/>
          <w:sz w:val="28"/>
          <w:szCs w:val="28"/>
        </w:rPr>
        <w:t xml:space="preserve">and </w:t>
      </w:r>
      <w:r>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 xml:space="preserve">Public Company Limited as at </w:t>
      </w:r>
      <w:r w:rsidR="0066614E">
        <w:rPr>
          <w:rFonts w:ascii="Cordia New" w:hAnsi="Cordia New" w:cs="Cordia New"/>
          <w:color w:val="000000"/>
          <w:spacing w:val="-8"/>
          <w:sz w:val="28"/>
          <w:szCs w:val="28"/>
        </w:rPr>
        <w:t>March 31, 2026</w:t>
      </w:r>
      <w:r w:rsidRPr="00202511">
        <w:rPr>
          <w:rFonts w:ascii="Cordia New" w:hAnsi="Cordia New" w:cs="Cordia New"/>
          <w:color w:val="000000"/>
          <w:spacing w:val="-8"/>
          <w:sz w:val="28"/>
          <w:szCs w:val="28"/>
        </w:rPr>
        <w:t xml:space="preserve">, and the related consolidated and Bank’s statements of profit or loss and other comprehensive </w:t>
      </w:r>
      <w:r w:rsidRPr="00D9792C">
        <w:rPr>
          <w:rFonts w:ascii="Cordia New" w:hAnsi="Cordia New" w:cs="Cordia New"/>
          <w:sz w:val="28"/>
          <w:szCs w:val="28"/>
        </w:rPr>
        <w:t>income</w:t>
      </w:r>
      <w:r w:rsidR="0066614E">
        <w:rPr>
          <w:rFonts w:ascii="Cordia New" w:hAnsi="Cordia New" w:cs="Cordia New"/>
          <w:sz w:val="28"/>
          <w:szCs w:val="28"/>
        </w:rPr>
        <w:t>,</w:t>
      </w:r>
      <w:r>
        <w:rPr>
          <w:rFonts w:ascii="Cordia New" w:hAnsi="Cordia New" w:cs="Cordia New"/>
          <w:sz w:val="28"/>
          <w:szCs w:val="28"/>
        </w:rPr>
        <w:t xml:space="preserve"> </w:t>
      </w:r>
      <w:r w:rsidRPr="00766074">
        <w:rPr>
          <w:rFonts w:ascii="Cordia New" w:hAnsi="Cordia New" w:cs="Cordia New"/>
          <w:spacing w:val="-4"/>
          <w:sz w:val="28"/>
          <w:szCs w:val="28"/>
        </w:rPr>
        <w:t>changes</w:t>
      </w:r>
      <w:r w:rsidRPr="00766074">
        <w:rPr>
          <w:rFonts w:ascii="Cordia New" w:hAnsi="Cordia New" w:cs="Cordia New"/>
          <w:color w:val="000000"/>
          <w:spacing w:val="-4"/>
          <w:sz w:val="28"/>
          <w:szCs w:val="28"/>
        </w:rPr>
        <w:t xml:space="preserve"> in shareholders</w:t>
      </w:r>
      <w:r w:rsidR="0066614E">
        <w:rPr>
          <w:rFonts w:ascii="Cordia New" w:hAnsi="Cordia New" w:cs="Cordia New"/>
          <w:color w:val="000000"/>
          <w:spacing w:val="-4"/>
          <w:sz w:val="28"/>
          <w:szCs w:val="28"/>
        </w:rPr>
        <w:t>’</w:t>
      </w:r>
      <w:r w:rsidRPr="00766074">
        <w:rPr>
          <w:rFonts w:ascii="Cordia New" w:hAnsi="Cordia New" w:cs="Cordia New"/>
          <w:color w:val="000000"/>
          <w:spacing w:val="-4"/>
          <w:sz w:val="28"/>
          <w:szCs w:val="28"/>
        </w:rPr>
        <w:t xml:space="preserve"> equity and cash flows </w:t>
      </w:r>
      <w:r w:rsidRPr="00766074">
        <w:rPr>
          <w:rFonts w:ascii="Cordia New" w:hAnsi="Cordia New" w:cs="Cordia New" w:hint="cs"/>
          <w:color w:val="000000"/>
          <w:spacing w:val="-4"/>
          <w:sz w:val="28"/>
          <w:szCs w:val="28"/>
        </w:rPr>
        <w:t xml:space="preserve">for the </w:t>
      </w:r>
      <w:r w:rsidR="0066614E">
        <w:rPr>
          <w:rFonts w:ascii="Cordia New" w:hAnsi="Cordia New" w:cs="Cordia New"/>
          <w:color w:val="000000"/>
          <w:spacing w:val="-4"/>
          <w:sz w:val="28"/>
          <w:szCs w:val="28"/>
        </w:rPr>
        <w:t>three</w:t>
      </w:r>
      <w:r w:rsidRPr="00766074">
        <w:rPr>
          <w:rFonts w:ascii="Cordia New" w:hAnsi="Cordia New" w:cs="Cordia New"/>
          <w:color w:val="000000"/>
          <w:spacing w:val="-4"/>
          <w:sz w:val="28"/>
          <w:szCs w:val="28"/>
        </w:rPr>
        <w:t>-month</w:t>
      </w:r>
      <w:r>
        <w:rPr>
          <w:rFonts w:ascii="Cordia New" w:hAnsi="Cordia New" w:cs="Cordia New" w:hint="cs"/>
          <w:color w:val="000000"/>
          <w:spacing w:val="-4"/>
          <w:sz w:val="28"/>
          <w:szCs w:val="28"/>
          <w:cs/>
        </w:rPr>
        <w:t xml:space="preserve"> </w:t>
      </w:r>
      <w:r>
        <w:rPr>
          <w:rFonts w:ascii="Cordia New" w:hAnsi="Cordia New" w:cs="Cordia New"/>
          <w:color w:val="000000"/>
          <w:spacing w:val="-4"/>
          <w:sz w:val="28"/>
          <w:szCs w:val="28"/>
        </w:rPr>
        <w:t xml:space="preserve">period </w:t>
      </w:r>
      <w:r w:rsidR="0066614E">
        <w:rPr>
          <w:rFonts w:ascii="Cordia New" w:hAnsi="Cordia New" w:cs="Cordia New"/>
          <w:color w:val="000000"/>
          <w:spacing w:val="-4"/>
          <w:sz w:val="28"/>
          <w:szCs w:val="28"/>
        </w:rPr>
        <w:t xml:space="preserve">then </w:t>
      </w:r>
      <w:r>
        <w:rPr>
          <w:rFonts w:ascii="Cordia New" w:hAnsi="Cordia New" w:cs="Cordia New"/>
          <w:color w:val="000000"/>
          <w:spacing w:val="-4"/>
          <w:sz w:val="28"/>
          <w:szCs w:val="28"/>
        </w:rPr>
        <w:t>ended</w:t>
      </w:r>
      <w:r w:rsidRPr="00766074">
        <w:rPr>
          <w:rFonts w:ascii="Cordia New" w:hAnsi="Cordia New" w:cs="Cordia New"/>
          <w:color w:val="000000"/>
          <w:spacing w:val="-4"/>
          <w:sz w:val="28"/>
          <w:szCs w:val="28"/>
        </w:rPr>
        <w:t>, and the condensed</w:t>
      </w:r>
      <w:r w:rsidRPr="000178AC">
        <w:rPr>
          <w:rFonts w:ascii="Cordia New" w:hAnsi="Cordia New" w:cs="Cordia New"/>
          <w:color w:val="000000"/>
          <w:spacing w:val="-4"/>
          <w:sz w:val="28"/>
          <w:szCs w:val="28"/>
        </w:rPr>
        <w:t xml:space="preserve"> notes</w:t>
      </w:r>
      <w:r w:rsidRPr="00F6119B">
        <w:rPr>
          <w:rFonts w:ascii="Cordia New" w:hAnsi="Cordia New" w:cs="Cordia New"/>
          <w:color w:val="000000"/>
          <w:spacing w:val="-4"/>
          <w:sz w:val="28"/>
          <w:szCs w:val="28"/>
        </w:rPr>
        <w:t xml:space="preserve"> to the financial statements.</w:t>
      </w:r>
      <w:r w:rsidR="00F25CAF">
        <w:rPr>
          <w:rFonts w:ascii="Cordia New" w:hAnsi="Cordia New" w:cs="Cordia New" w:hint="cs"/>
          <w:color w:val="000000"/>
          <w:spacing w:val="-4"/>
          <w:sz w:val="28"/>
          <w:szCs w:val="28"/>
          <w:cs/>
        </w:rPr>
        <w:t xml:space="preserve"> </w:t>
      </w:r>
      <w:r w:rsidRPr="00F6119B">
        <w:rPr>
          <w:rFonts w:ascii="Cordia New" w:hAnsi="Cordia New" w:cs="Cordia New"/>
          <w:color w:val="000000"/>
          <w:spacing w:val="-4"/>
          <w:sz w:val="28"/>
          <w:szCs w:val="28"/>
        </w:rPr>
        <w:t>The 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766074">
        <w:rPr>
          <w:rFonts w:ascii="Cordia New" w:hAnsi="Cordia New" w:cs="Cordia New"/>
          <w:color w:val="000000"/>
          <w:spacing w:val="-2"/>
          <w:sz w:val="28"/>
          <w:szCs w:val="28"/>
        </w:rPr>
        <w:t xml:space="preserve">interim financial information in accordance with </w:t>
      </w:r>
      <w:r w:rsidRPr="00E005EE">
        <w:rPr>
          <w:rFonts w:ascii="Cordia New" w:hAnsi="Cordia New" w:cs="Cordia New"/>
          <w:color w:val="000000"/>
          <w:sz w:val="28"/>
          <w:szCs w:val="28"/>
        </w:rPr>
        <w:t>Thai Accounting Standard No. 34 “Interim Financial Reporting” and the Bank of Thailand’s regulations.</w:t>
      </w:r>
      <w:r w:rsidRPr="001A2E6F">
        <w:rPr>
          <w:rFonts w:ascii="Cordia New" w:hAnsi="Cordia New" w:cs="Cordia New"/>
          <w:color w:val="000000"/>
          <w:spacing w:val="-6"/>
          <w:sz w:val="28"/>
          <w:szCs w:val="28"/>
        </w:rPr>
        <w:t xml:space="preserve"> Our responsibility</w:t>
      </w:r>
      <w:r w:rsidRPr="00F06356">
        <w:rPr>
          <w:rFonts w:ascii="Cordia New" w:hAnsi="Cordia New" w:cs="Cordia New"/>
          <w:color w:val="000000"/>
          <w:sz w:val="28"/>
          <w:szCs w:val="28"/>
        </w:rPr>
        <w:t xml:space="preserve"> is to </w:t>
      </w:r>
      <w:proofErr w:type="gramStart"/>
      <w:r w:rsidRPr="00F06356">
        <w:rPr>
          <w:rFonts w:ascii="Cordia New" w:hAnsi="Cordia New" w:cs="Cordia New"/>
          <w:color w:val="000000"/>
          <w:sz w:val="28"/>
          <w:szCs w:val="28"/>
        </w:rPr>
        <w:t>express</w:t>
      </w:r>
      <w:proofErr w:type="gramEnd"/>
      <w:r w:rsidRPr="00F06356">
        <w:rPr>
          <w:rFonts w:ascii="Cordia New" w:hAnsi="Cordia New" w:cs="Cordia New"/>
          <w:color w:val="000000"/>
          <w:sz w:val="28"/>
          <w:szCs w:val="28"/>
        </w:rPr>
        <w:t xml:space="preserve"> a conclusion on this interim financial information based on our review.</w:t>
      </w:r>
    </w:p>
    <w:p w14:paraId="3516EBEF" w14:textId="77777777" w:rsidR="00181A97" w:rsidRPr="00666EAA" w:rsidRDefault="00181A97" w:rsidP="00181A97">
      <w:pPr>
        <w:autoSpaceDE w:val="0"/>
        <w:autoSpaceDN w:val="0"/>
        <w:adjustRightInd w:val="0"/>
        <w:spacing w:line="280" w:lineRule="exact"/>
        <w:ind w:firstLine="720"/>
        <w:jc w:val="thaiDistribute"/>
        <w:rPr>
          <w:rFonts w:ascii="Cordia New" w:hAnsi="Cordia New" w:cs="Cordia New"/>
          <w:color w:val="000000"/>
          <w:sz w:val="28"/>
          <w:szCs w:val="28"/>
        </w:rPr>
      </w:pPr>
    </w:p>
    <w:p w14:paraId="4B65F894" w14:textId="77777777" w:rsidR="00181A97" w:rsidRPr="00666EAA" w:rsidRDefault="00181A97" w:rsidP="00181A97">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1FE2DEB"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p>
    <w:p w14:paraId="2F345648"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Thai Standard on Review Engagements </w:t>
      </w:r>
      <w:r w:rsidRPr="00115AFB">
        <w:rPr>
          <w:rFonts w:ascii="Cordia New" w:hAnsi="Cordia New" w:cs="Cordia New"/>
          <w:color w:val="000000"/>
          <w:sz w:val="28"/>
          <w:szCs w:val="28"/>
        </w:rPr>
        <w:t>2410</w:t>
      </w:r>
      <w:r w:rsidRPr="003E13A1">
        <w:rPr>
          <w:rFonts w:ascii="Cordia New" w:hAnsi="Cordia New" w:cs="Cordia New"/>
          <w:color w:val="000000"/>
          <w:sz w:val="28"/>
          <w:szCs w:val="28"/>
        </w:rPr>
        <w:t xml:space="preserve">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w:t>
      </w:r>
      <w:r w:rsidRPr="00F25CAF">
        <w:rPr>
          <w:rFonts w:ascii="Cordia New" w:hAnsi="Cordia New" w:cs="Cordia New"/>
          <w:color w:val="000000"/>
          <w:spacing w:val="-2"/>
          <w:sz w:val="28"/>
          <w:szCs w:val="28"/>
        </w:rPr>
        <w:t xml:space="preserve">information consists of making inquiries, primarily of </w:t>
      </w:r>
      <w:proofErr w:type="gramStart"/>
      <w:r w:rsidRPr="00F25CAF">
        <w:rPr>
          <w:rFonts w:ascii="Cordia New" w:hAnsi="Cordia New" w:cs="Cordia New"/>
          <w:color w:val="000000"/>
          <w:spacing w:val="-2"/>
          <w:sz w:val="28"/>
          <w:szCs w:val="28"/>
        </w:rPr>
        <w:t>persons</w:t>
      </w:r>
      <w:proofErr w:type="gramEnd"/>
      <w:r w:rsidRPr="00F25CAF">
        <w:rPr>
          <w:rFonts w:ascii="Cordia New" w:hAnsi="Cordia New" w:cs="Cordia New"/>
          <w:color w:val="000000"/>
          <w:spacing w:val="-2"/>
          <w:sz w:val="28"/>
          <w:szCs w:val="28"/>
        </w:rPr>
        <w:t xml:space="preserve"> responsible for financial and accounting matters,</w:t>
      </w:r>
      <w:r w:rsidRPr="00666EAA">
        <w:rPr>
          <w:rFonts w:ascii="Cordia New" w:hAnsi="Cordia New" w:cs="Cordia New"/>
          <w:color w:val="000000"/>
          <w:sz w:val="28"/>
          <w:szCs w:val="28"/>
        </w:rPr>
        <w:t xml:space="preserve">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5DECDB2"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p>
    <w:p w14:paraId="4F85C85B"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5A6428B8"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4F7AF6A1"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 xml:space="preserve">Standard No. </w:t>
      </w:r>
      <w:r w:rsidRPr="00115AFB">
        <w:rPr>
          <w:rFonts w:ascii="Cordia New" w:eastAsia="SimSun" w:hAnsi="Cordia New" w:cs="Cordia New"/>
          <w:sz w:val="28"/>
          <w:szCs w:val="28"/>
          <w:lang w:eastAsia="ja-JP"/>
        </w:rPr>
        <w:t>34</w:t>
      </w:r>
      <w:r w:rsidRPr="00422E9E">
        <w:rPr>
          <w:rFonts w:ascii="Cordia New" w:eastAsia="SimSun" w:hAnsi="Cordia New" w:cs="Cordia New"/>
          <w:sz w:val="28"/>
          <w:szCs w:val="28"/>
          <w:lang w:eastAsia="ja-JP"/>
        </w:rPr>
        <w:t xml:space="preserve"> “Interim Financial Report</w:t>
      </w:r>
      <w:r w:rsidRPr="005E3384">
        <w:rPr>
          <w:rFonts w:ascii="Cordia New" w:eastAsia="SimSun" w:hAnsi="Cordia New" w:cs="Cordia New"/>
          <w:sz w:val="28"/>
          <w:szCs w:val="28"/>
          <w:lang w:eastAsia="ja-JP"/>
        </w:rPr>
        <w:t>ing” and the Bank of Thailand’s regulations.</w:t>
      </w:r>
    </w:p>
    <w:p w14:paraId="3B546BE2"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30BB9E6F"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8B9E04B"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2DD0008" w14:textId="77777777" w:rsidR="00AA1589" w:rsidRDefault="00AA1589"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DDE5A29"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635CA95"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68A9A159"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E9FD0C3"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spellStart"/>
      <w:proofErr w:type="gramStart"/>
      <w:r>
        <w:rPr>
          <w:rFonts w:ascii="Cordia New" w:hAnsi="Cordia New" w:cs="Cordia New"/>
          <w:sz w:val="28"/>
          <w:szCs w:val="28"/>
        </w:rPr>
        <w:t>Nisakorn</w:t>
      </w:r>
      <w:proofErr w:type="spellEnd"/>
      <w:r>
        <w:rPr>
          <w:rFonts w:ascii="Cordia New" w:hAnsi="Cordia New" w:cs="Cordia New"/>
          <w:sz w:val="28"/>
          <w:szCs w:val="28"/>
        </w:rPr>
        <w:t xml:space="preserve">  </w:t>
      </w:r>
      <w:proofErr w:type="spellStart"/>
      <w:r>
        <w:rPr>
          <w:rFonts w:ascii="Cordia New" w:hAnsi="Cordia New" w:cs="Cordia New"/>
          <w:sz w:val="28"/>
          <w:szCs w:val="28"/>
        </w:rPr>
        <w:t>Songmanee</w:t>
      </w:r>
      <w:proofErr w:type="spellEnd"/>
      <w:proofErr w:type="gramEnd"/>
    </w:p>
    <w:p w14:paraId="6418A539"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20877A7D" w14:textId="77777777" w:rsidR="00181A97" w:rsidRPr="006A7CB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 xml:space="preserve">Registration No. </w:t>
      </w:r>
      <w:r w:rsidRPr="00115AFB">
        <w:rPr>
          <w:rFonts w:ascii="Cordia New" w:hAnsi="Cordia New" w:cs="Cordia New"/>
          <w:sz w:val="28"/>
          <w:szCs w:val="28"/>
        </w:rPr>
        <w:t>5035</w:t>
      </w:r>
    </w:p>
    <w:p w14:paraId="0872CDC7" w14:textId="485B61BD" w:rsidR="00181A97" w:rsidRPr="00C61DFB" w:rsidRDefault="00252BC3"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May 14</w:t>
      </w:r>
      <w:r w:rsidR="00181A97" w:rsidRPr="006A7CB7">
        <w:rPr>
          <w:rFonts w:ascii="Cordia New" w:hAnsi="Cordia New" w:cs="Cordia New"/>
          <w:sz w:val="28"/>
          <w:szCs w:val="28"/>
        </w:rPr>
        <w:t xml:space="preserve">, </w:t>
      </w:r>
      <w:proofErr w:type="gramStart"/>
      <w:r w:rsidR="00181A97" w:rsidRPr="00115AFB">
        <w:rPr>
          <w:rFonts w:ascii="Cordia New" w:hAnsi="Cordia New" w:cs="Cordia New"/>
          <w:sz w:val="28"/>
          <w:szCs w:val="28"/>
        </w:rPr>
        <w:t>202</w:t>
      </w:r>
      <w:r>
        <w:rPr>
          <w:rFonts w:ascii="Cordia New" w:hAnsi="Cordia New" w:cs="Cordia New"/>
          <w:sz w:val="28"/>
          <w:szCs w:val="28"/>
        </w:rPr>
        <w:t>6</w:t>
      </w:r>
      <w:proofErr w:type="gramEnd"/>
      <w:r w:rsidR="00181A97" w:rsidRPr="00666EAA">
        <w:rPr>
          <w:rFonts w:ascii="Cordia New" w:hAnsi="Cordia New" w:cs="Cordia New"/>
          <w:sz w:val="28"/>
          <w:szCs w:val="28"/>
        </w:rPr>
        <w:tab/>
      </w:r>
      <w:proofErr w:type="gramStart"/>
      <w:r w:rsidR="00181A97" w:rsidRPr="00666EAA">
        <w:rPr>
          <w:rFonts w:ascii="Cordia New" w:eastAsia="Angsana New" w:hAnsi="Cordia New" w:cs="Cordia New"/>
          <w:b/>
          <w:bCs/>
          <w:sz w:val="24"/>
          <w:szCs w:val="24"/>
        </w:rPr>
        <w:t>DELOITTE  TOUCHE</w:t>
      </w:r>
      <w:proofErr w:type="gramEnd"/>
      <w:r w:rsidR="00181A97" w:rsidRPr="00666EAA">
        <w:rPr>
          <w:rFonts w:ascii="Cordia New" w:eastAsia="Angsana New" w:hAnsi="Cordia New" w:cs="Cordia New"/>
          <w:b/>
          <w:bCs/>
          <w:sz w:val="24"/>
          <w:szCs w:val="24"/>
        </w:rPr>
        <w:t xml:space="preserve">  </w:t>
      </w:r>
      <w:proofErr w:type="gramStart"/>
      <w:r w:rsidR="00181A97" w:rsidRPr="00666EAA">
        <w:rPr>
          <w:rFonts w:ascii="Cordia New" w:eastAsia="Angsana New" w:hAnsi="Cordia New" w:cs="Cordia New"/>
          <w:b/>
          <w:bCs/>
          <w:sz w:val="24"/>
          <w:szCs w:val="24"/>
        </w:rPr>
        <w:t>TOHMATSU  JAIYOS</w:t>
      </w:r>
      <w:proofErr w:type="gramEnd"/>
      <w:r w:rsidR="00181A97" w:rsidRPr="00666EAA">
        <w:rPr>
          <w:rFonts w:ascii="Cordia New" w:eastAsia="Angsana New" w:hAnsi="Cordia New" w:cs="Cordia New"/>
          <w:b/>
          <w:bCs/>
          <w:sz w:val="24"/>
          <w:szCs w:val="24"/>
        </w:rPr>
        <w:t xml:space="preserve">  </w:t>
      </w:r>
      <w:proofErr w:type="gramStart"/>
      <w:r w:rsidR="00181A97" w:rsidRPr="00666EAA">
        <w:rPr>
          <w:rFonts w:ascii="Cordia New" w:eastAsia="Angsana New" w:hAnsi="Cordia New" w:cs="Cordia New"/>
          <w:b/>
          <w:bCs/>
          <w:sz w:val="24"/>
          <w:szCs w:val="24"/>
        </w:rPr>
        <w:t>AUDIT  CO.,  LTD.</w:t>
      </w:r>
      <w:proofErr w:type="gramEnd"/>
      <w:r w:rsidR="00181A97" w:rsidRPr="00C61DFB">
        <w:rPr>
          <w:rFonts w:eastAsia="Angsana New"/>
        </w:rPr>
        <w:t xml:space="preserve"> </w:t>
      </w:r>
      <w:bookmarkEnd w:id="0"/>
    </w:p>
    <w:sectPr w:rsidR="00181A97" w:rsidRPr="00C61DFB" w:rsidSect="00B93B32">
      <w:headerReference w:type="default" r:id="rId11"/>
      <w:footerReference w:type="default" r:id="rId12"/>
      <w:headerReference w:type="first" r:id="rId13"/>
      <w:footerReference w:type="first" r:id="rId14"/>
      <w:pgSz w:w="11906" w:h="16838" w:code="9"/>
      <w:pgMar w:top="2880"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992EB" w14:textId="77777777" w:rsidR="00557784" w:rsidRDefault="00557784">
      <w:r>
        <w:separator/>
      </w:r>
    </w:p>
  </w:endnote>
  <w:endnote w:type="continuationSeparator" w:id="0">
    <w:p w14:paraId="4B6EC8D8" w14:textId="77777777" w:rsidR="00557784" w:rsidRDefault="0055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A541" w14:textId="77777777" w:rsidR="00557784" w:rsidRDefault="00557784">
      <w:r>
        <w:separator/>
      </w:r>
    </w:p>
  </w:footnote>
  <w:footnote w:type="continuationSeparator" w:id="0">
    <w:p w14:paraId="51BFEAAB" w14:textId="77777777" w:rsidR="00557784" w:rsidRDefault="0055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24B" w14:textId="649DE376" w:rsidR="00D560A2" w:rsidRPr="00D560A2" w:rsidRDefault="00D560A2" w:rsidP="00D560A2">
    <w:pPr>
      <w:pStyle w:val="Header"/>
      <w:jc w:val="center"/>
      <w:rPr>
        <w:rFonts w:asciiTheme="minorBidi" w:hAnsiTheme="minorBidi"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e5gRC3kUP+ngndOm3k6cEF/tzLuWEoLQLsAsnNvYkbojE8RQFNxY0tPkMaOyaHE1lGz41MMoT5L7NomgCwdvFg==" w:salt="rHEqvuNCIZlbI6VbHTn6Vg=="/>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263B"/>
    <w:rsid w:val="00027A04"/>
    <w:rsid w:val="0003570B"/>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16F12"/>
    <w:rsid w:val="00124F33"/>
    <w:rsid w:val="001256AB"/>
    <w:rsid w:val="00126306"/>
    <w:rsid w:val="00127163"/>
    <w:rsid w:val="001275A6"/>
    <w:rsid w:val="001516A1"/>
    <w:rsid w:val="001533EC"/>
    <w:rsid w:val="00161521"/>
    <w:rsid w:val="00164415"/>
    <w:rsid w:val="0016547C"/>
    <w:rsid w:val="001751D2"/>
    <w:rsid w:val="00175926"/>
    <w:rsid w:val="00181A97"/>
    <w:rsid w:val="001876E1"/>
    <w:rsid w:val="00187725"/>
    <w:rsid w:val="001A2E6F"/>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1BC6"/>
    <w:rsid w:val="0024589C"/>
    <w:rsid w:val="00245E25"/>
    <w:rsid w:val="00246346"/>
    <w:rsid w:val="00252515"/>
    <w:rsid w:val="00252BC3"/>
    <w:rsid w:val="00255DFE"/>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1608"/>
    <w:rsid w:val="002E2771"/>
    <w:rsid w:val="002E4700"/>
    <w:rsid w:val="002E5EEB"/>
    <w:rsid w:val="002E6AFB"/>
    <w:rsid w:val="002F7411"/>
    <w:rsid w:val="00305431"/>
    <w:rsid w:val="00310077"/>
    <w:rsid w:val="0031027F"/>
    <w:rsid w:val="00312100"/>
    <w:rsid w:val="003127FB"/>
    <w:rsid w:val="003136F0"/>
    <w:rsid w:val="003172D5"/>
    <w:rsid w:val="00326D39"/>
    <w:rsid w:val="00327827"/>
    <w:rsid w:val="00330144"/>
    <w:rsid w:val="003309D8"/>
    <w:rsid w:val="00337C3B"/>
    <w:rsid w:val="003407FA"/>
    <w:rsid w:val="003444E6"/>
    <w:rsid w:val="00353E8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7EAD"/>
    <w:rsid w:val="00460E85"/>
    <w:rsid w:val="004659F1"/>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18C0"/>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12A7"/>
    <w:rsid w:val="00532115"/>
    <w:rsid w:val="0053529D"/>
    <w:rsid w:val="00535547"/>
    <w:rsid w:val="0053794E"/>
    <w:rsid w:val="0054380A"/>
    <w:rsid w:val="0055583C"/>
    <w:rsid w:val="00557784"/>
    <w:rsid w:val="00557FA1"/>
    <w:rsid w:val="00562090"/>
    <w:rsid w:val="00566F0A"/>
    <w:rsid w:val="00572F23"/>
    <w:rsid w:val="00581A82"/>
    <w:rsid w:val="0059002F"/>
    <w:rsid w:val="0059048D"/>
    <w:rsid w:val="00596296"/>
    <w:rsid w:val="00596654"/>
    <w:rsid w:val="005A0675"/>
    <w:rsid w:val="005A2AEA"/>
    <w:rsid w:val="005A42B0"/>
    <w:rsid w:val="005A480F"/>
    <w:rsid w:val="005A65E1"/>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0F1F"/>
    <w:rsid w:val="0063153B"/>
    <w:rsid w:val="0063596C"/>
    <w:rsid w:val="00643C2C"/>
    <w:rsid w:val="00644CEC"/>
    <w:rsid w:val="00645157"/>
    <w:rsid w:val="006478E4"/>
    <w:rsid w:val="006509B5"/>
    <w:rsid w:val="006628EE"/>
    <w:rsid w:val="006633A1"/>
    <w:rsid w:val="006633B0"/>
    <w:rsid w:val="00663A07"/>
    <w:rsid w:val="006641F2"/>
    <w:rsid w:val="0066614E"/>
    <w:rsid w:val="0066674D"/>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0089"/>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07C6"/>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18DE"/>
    <w:rsid w:val="00A15117"/>
    <w:rsid w:val="00A16525"/>
    <w:rsid w:val="00A208C7"/>
    <w:rsid w:val="00A21E9D"/>
    <w:rsid w:val="00A267A3"/>
    <w:rsid w:val="00A32E22"/>
    <w:rsid w:val="00A362C1"/>
    <w:rsid w:val="00A558E6"/>
    <w:rsid w:val="00A56E83"/>
    <w:rsid w:val="00A6017A"/>
    <w:rsid w:val="00A617B8"/>
    <w:rsid w:val="00A67BEC"/>
    <w:rsid w:val="00A7532A"/>
    <w:rsid w:val="00A83581"/>
    <w:rsid w:val="00A86357"/>
    <w:rsid w:val="00A86506"/>
    <w:rsid w:val="00A92FEC"/>
    <w:rsid w:val="00A96714"/>
    <w:rsid w:val="00AA1589"/>
    <w:rsid w:val="00AA1853"/>
    <w:rsid w:val="00AA3C39"/>
    <w:rsid w:val="00AC7242"/>
    <w:rsid w:val="00AD06BA"/>
    <w:rsid w:val="00AD06F7"/>
    <w:rsid w:val="00AD7D46"/>
    <w:rsid w:val="00AE15AB"/>
    <w:rsid w:val="00AE3CCB"/>
    <w:rsid w:val="00AE532B"/>
    <w:rsid w:val="00B0589E"/>
    <w:rsid w:val="00B148D1"/>
    <w:rsid w:val="00B17994"/>
    <w:rsid w:val="00B17EF8"/>
    <w:rsid w:val="00B20EDE"/>
    <w:rsid w:val="00B725B1"/>
    <w:rsid w:val="00B75BBC"/>
    <w:rsid w:val="00B8155E"/>
    <w:rsid w:val="00B837D8"/>
    <w:rsid w:val="00B856EA"/>
    <w:rsid w:val="00B87835"/>
    <w:rsid w:val="00B93B32"/>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4A39"/>
    <w:rsid w:val="00C062DC"/>
    <w:rsid w:val="00C11E74"/>
    <w:rsid w:val="00C14D3B"/>
    <w:rsid w:val="00C24C22"/>
    <w:rsid w:val="00C266F3"/>
    <w:rsid w:val="00C3319D"/>
    <w:rsid w:val="00C43DD6"/>
    <w:rsid w:val="00C47D93"/>
    <w:rsid w:val="00C508DE"/>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2A77"/>
    <w:rsid w:val="00D0362C"/>
    <w:rsid w:val="00D0702A"/>
    <w:rsid w:val="00D11D73"/>
    <w:rsid w:val="00D13D43"/>
    <w:rsid w:val="00D20A1E"/>
    <w:rsid w:val="00D305FF"/>
    <w:rsid w:val="00D41062"/>
    <w:rsid w:val="00D46043"/>
    <w:rsid w:val="00D473BE"/>
    <w:rsid w:val="00D476BA"/>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005EE"/>
    <w:rsid w:val="00E1002C"/>
    <w:rsid w:val="00E11993"/>
    <w:rsid w:val="00E12833"/>
    <w:rsid w:val="00E14E97"/>
    <w:rsid w:val="00E174D3"/>
    <w:rsid w:val="00E2443A"/>
    <w:rsid w:val="00E30B86"/>
    <w:rsid w:val="00E338C9"/>
    <w:rsid w:val="00E33CB5"/>
    <w:rsid w:val="00E44841"/>
    <w:rsid w:val="00E466EC"/>
    <w:rsid w:val="00E566A8"/>
    <w:rsid w:val="00E643F6"/>
    <w:rsid w:val="00E66A6C"/>
    <w:rsid w:val="00E67BF5"/>
    <w:rsid w:val="00E67E15"/>
    <w:rsid w:val="00E70BDE"/>
    <w:rsid w:val="00E7371F"/>
    <w:rsid w:val="00EA2F8A"/>
    <w:rsid w:val="00EA67AC"/>
    <w:rsid w:val="00ED5E02"/>
    <w:rsid w:val="00EE105F"/>
    <w:rsid w:val="00EE13DD"/>
    <w:rsid w:val="00EE5CDB"/>
    <w:rsid w:val="00EE6C67"/>
    <w:rsid w:val="00EF7FC4"/>
    <w:rsid w:val="00F000DA"/>
    <w:rsid w:val="00F021C3"/>
    <w:rsid w:val="00F04528"/>
    <w:rsid w:val="00F06356"/>
    <w:rsid w:val="00F17E91"/>
    <w:rsid w:val="00F22444"/>
    <w:rsid w:val="00F225E7"/>
    <w:rsid w:val="00F25CAF"/>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954B9"/>
    <w:rsid w:val="00FA0B6A"/>
    <w:rsid w:val="00FA1898"/>
    <w:rsid w:val="00FA3B10"/>
    <w:rsid w:val="00FB167B"/>
    <w:rsid w:val="00FB6BEA"/>
    <w:rsid w:val="00FC4809"/>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link w:val="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link w:val="Sub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TitleChar">
    <w:name w:val="Title Char"/>
    <w:basedOn w:val="DefaultParagraphFont"/>
    <w:link w:val="Title"/>
    <w:rsid w:val="004659F1"/>
    <w:rPr>
      <w:rFonts w:ascii="Angsana New" w:eastAsia="Times New Roman" w:hAnsi="Angsana New"/>
      <w:b/>
      <w:bCs/>
      <w:sz w:val="32"/>
      <w:szCs w:val="32"/>
    </w:rPr>
  </w:style>
  <w:style w:type="character" w:customStyle="1" w:styleId="SubtitleChar">
    <w:name w:val="Subtitle Char"/>
    <w:basedOn w:val="DefaultParagraphFont"/>
    <w:link w:val="Subtitle"/>
    <w:rsid w:val="004659F1"/>
    <w:rPr>
      <w:rFonts w:ascii="Angsana New" w:eastAsia="Times New Roman"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5000213983</EngagementID>
  <LogicalEMSServerID>587502520312770826</LogicalEMSServerID>
  <WorkingPaperID>4316460762800000424</WorkingPaperID>
</DAEMSEngagementItemInfo>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B9F7D84E7FA84FBC587637F0A73602" ma:contentTypeVersion="3" ma:contentTypeDescription="Create a new document." ma:contentTypeScope="" ma:versionID="bb9575fe08611fba7be1bf064668db00">
  <xsd:schema xmlns:xsd="http://www.w3.org/2001/XMLSchema" xmlns:xs="http://www.w3.org/2001/XMLSchema" xmlns:p="http://schemas.microsoft.com/office/2006/metadata/properties" xmlns:ns2="9ad81346-ff7f-4ada-86af-c2da4f30f554" targetNamespace="http://schemas.microsoft.com/office/2006/metadata/properties" ma:root="true" ma:fieldsID="0fcb7a84a3cc9a319919b7efd8e36cb9" ns2:_="">
    <xsd:import namespace="9ad81346-ff7f-4ada-86af-c2da4f30f5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d81346-ff7f-4ada-86af-c2da4f30f5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customXml/itemProps2.xml><?xml version="1.0" encoding="utf-8"?>
<ds:datastoreItem xmlns:ds="http://schemas.openxmlformats.org/officeDocument/2006/customXml" ds:itemID="{596F6C93-ACB9-42E6-8032-5EF06B619D6C}">
  <ds:schemaRefs>
    <ds:schemaRef ds:uri="http://schemas.microsoft.com/sharepoint/v3/contenttype/forms"/>
  </ds:schemaRefs>
</ds:datastoreItem>
</file>

<file path=customXml/itemProps3.xml><?xml version="1.0" encoding="utf-8"?>
<ds:datastoreItem xmlns:ds="http://schemas.openxmlformats.org/officeDocument/2006/customXml" ds:itemID="{587F9111-D523-4DAE-B01C-001F6D256DB2}">
  <ds:schemaRefs>
    <ds:schemaRef ds:uri="http://schemas.microsoft.com/DAEMSEngagementItemInfoXML"/>
  </ds:schemaRefs>
</ds:datastoreItem>
</file>

<file path=customXml/itemProps4.xml><?xml version="1.0" encoding="utf-8"?>
<ds:datastoreItem xmlns:ds="http://schemas.openxmlformats.org/officeDocument/2006/customXml" ds:itemID="{8713F071-AD32-4120-8153-8B7EAB5746D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F2E48A-BC1E-40E0-ADBF-0DCF27946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d81346-ff7f-4ada-86af-c2da4f30f5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1858</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5</cp:revision>
  <cp:lastPrinted>2025-10-31T12:30:00Z</cp:lastPrinted>
  <dcterms:created xsi:type="dcterms:W3CDTF">2026-05-06T12:06:00Z</dcterms:created>
  <dcterms:modified xsi:type="dcterms:W3CDTF">2026-05-14T06:04:00Z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y fmtid="{D5CDD505-2E9C-101B-9397-08002B2CF9AE}" pid="9" name="ContentTypeId">
    <vt:lpwstr>0x010100EBB9F7D84E7FA84FBC587637F0A73602</vt:lpwstr>
  </property>
</Properties>
</file>