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881C871" w14:textId="77777777" w:rsidR="00DB79EA" w:rsidRDefault="00DB79EA" w:rsidP="00DB79EA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BF65E7">
              <w:rPr>
                <w:rFonts w:cs="Times New Roman"/>
                <w:color w:val="7E7F82"/>
                <w:sz w:val="26"/>
                <w:szCs w:val="26"/>
              </w:rPr>
              <w:t xml:space="preserve">Review report and consolidated and separate financial information </w:t>
            </w:r>
          </w:p>
          <w:p w14:paraId="4CB2870C" w14:textId="13016281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31 March </w:t>
            </w:r>
            <w:r w:rsidR="000A5538">
              <w:rPr>
                <w:rFonts w:cstheme="minorBidi"/>
                <w:color w:val="7E7F82"/>
                <w:sz w:val="26"/>
                <w:szCs w:val="26"/>
              </w:rPr>
              <w:t>202</w:t>
            </w:r>
            <w:r w:rsidR="0020075E">
              <w:rPr>
                <w:rFonts w:cstheme="minorBidi"/>
                <w:color w:val="7E7F82"/>
                <w:sz w:val="26"/>
                <w:szCs w:val="26"/>
              </w:rPr>
              <w:t>6</w:t>
            </w:r>
          </w:p>
        </w:tc>
      </w:tr>
    </w:tbl>
    <w:p w14:paraId="36F0E058" w14:textId="77777777" w:rsidR="00860FAA" w:rsidRDefault="00860FAA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  <w:sectPr w:rsidR="00860FAA" w:rsidSect="009A43E9">
          <w:footerReference w:type="first" r:id="rId11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  <w:docGrid w:linePitch="326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35750B53" w14:textId="47D26477" w:rsidR="005D4FD6" w:rsidRPr="00904215" w:rsidRDefault="005D4FD6" w:rsidP="009D4FEF">
      <w:pPr>
        <w:spacing w:before="80" w:after="80" w:line="380" w:lineRule="exact"/>
        <w:ind w:right="-187"/>
        <w:rPr>
          <w:rFonts w:ascii="Cordia New" w:hAnsi="Cordia New" w:cs="Cordia New"/>
          <w:sz w:val="22"/>
          <w:szCs w:val="22"/>
        </w:rPr>
      </w:pPr>
      <w:r w:rsidRPr="0090421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904215">
        <w:rPr>
          <w:rFonts w:ascii="Arial" w:hAnsi="Arial" w:cs="Browallia New"/>
          <w:sz w:val="22"/>
          <w:szCs w:val="22"/>
        </w:rPr>
        <w:t xml:space="preserve">financial information </w:t>
      </w:r>
      <w:r w:rsidRPr="00904215">
        <w:rPr>
          <w:rFonts w:ascii="Arial" w:hAnsi="Arial" w:cs="Arial"/>
          <w:sz w:val="22"/>
          <w:szCs w:val="22"/>
        </w:rPr>
        <w:t>of Asia Plus Group Holdings Public Company Limited and its</w:t>
      </w:r>
      <w:r w:rsidRPr="00904215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subsidiaries (</w:t>
      </w:r>
      <w:r w:rsidR="001D497C" w:rsidRPr="00BC79F0">
        <w:rPr>
          <w:rFonts w:ascii="Arial" w:hAnsi="Arial" w:cs="Arial"/>
          <w:sz w:val="22"/>
          <w:szCs w:val="22"/>
        </w:rPr>
        <w:t>“</w:t>
      </w:r>
      <w:r w:rsidRPr="00904215">
        <w:rPr>
          <w:rFonts w:ascii="Arial" w:hAnsi="Arial" w:cs="Arial"/>
          <w:sz w:val="22"/>
          <w:szCs w:val="22"/>
        </w:rPr>
        <w:t>the Group</w:t>
      </w:r>
      <w:r w:rsidR="001D497C" w:rsidRPr="00BC79F0">
        <w:rPr>
          <w:rFonts w:ascii="Arial" w:hAnsi="Arial" w:cs="Arial"/>
          <w:sz w:val="22"/>
          <w:szCs w:val="22"/>
        </w:rPr>
        <w:t>”</w:t>
      </w:r>
      <w:r w:rsidRPr="00904215">
        <w:rPr>
          <w:rFonts w:ascii="Arial" w:hAnsi="Arial" w:cs="Arial"/>
          <w:sz w:val="22"/>
          <w:szCs w:val="22"/>
        </w:rPr>
        <w:t xml:space="preserve">), which comprises the consolidated statement of financial position as at </w:t>
      </w:r>
      <w:r>
        <w:rPr>
          <w:rFonts w:ascii="Arial" w:hAnsi="Arial" w:cs="Arial"/>
          <w:sz w:val="22"/>
          <w:szCs w:val="22"/>
        </w:rPr>
        <w:t>31 March 202</w:t>
      </w:r>
      <w:r w:rsidR="0020075E">
        <w:rPr>
          <w:rFonts w:ascii="Arial" w:hAnsi="Arial" w:cs="Arial"/>
          <w:sz w:val="22"/>
          <w:szCs w:val="22"/>
        </w:rPr>
        <w:t>6</w:t>
      </w:r>
      <w:r w:rsidRPr="00904215">
        <w:rPr>
          <w:rFonts w:ascii="Arial" w:hAnsi="Arial" w:cs="Arial"/>
          <w:sz w:val="22"/>
          <w:szCs w:val="22"/>
        </w:rPr>
        <w:t>, the related consolidated statements of</w:t>
      </w:r>
      <w:r w:rsidRPr="00904215">
        <w:rPr>
          <w:rFonts w:ascii="Cordia New" w:hAnsi="Cordia New" w:cs="Cordia New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comprehensive income</w:t>
      </w:r>
      <w:r w:rsidR="00785953">
        <w:rPr>
          <w:rFonts w:ascii="Arial" w:hAnsi="Arial" w:cs="Browallia New"/>
          <w:sz w:val="22"/>
        </w:rPr>
        <w:t xml:space="preserve">, </w:t>
      </w:r>
      <w:r w:rsidRPr="00904215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7833C0">
        <w:rPr>
          <w:rFonts w:ascii="Arial" w:hAnsi="Arial" w:cs="Arial"/>
          <w:sz w:val="22"/>
          <w:szCs w:val="22"/>
        </w:rPr>
        <w:t>three</w:t>
      </w:r>
      <w:r w:rsidRPr="00904215">
        <w:rPr>
          <w:rFonts w:ascii="Arial" w:hAnsi="Arial" w:cs="Arial"/>
          <w:sz w:val="22"/>
          <w:szCs w:val="22"/>
        </w:rPr>
        <w:t xml:space="preserve">-month period then ended, as well as the condensed notes to the interim consolidated financial statements.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     </w:t>
      </w:r>
      <w:r w:rsidRPr="00904215">
        <w:rPr>
          <w:rFonts w:ascii="Arial" w:hAnsi="Arial" w:cs="Arial"/>
          <w:sz w:val="22"/>
          <w:szCs w:val="22"/>
        </w:rPr>
        <w:t>I have also reviewed the separate financial information</w:t>
      </w:r>
      <w:r w:rsidR="009D4FEF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of Asia Plus Group Holdings Public Company Limited</w:t>
      </w:r>
      <w:r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for the same period (collectively “</w:t>
      </w:r>
      <w:r w:rsidRPr="00904215">
        <w:rPr>
          <w:rFonts w:ascii="Arial" w:hAnsi="Arial" w:cs="Browallia New"/>
          <w:sz w:val="22"/>
          <w:szCs w:val="22"/>
        </w:rPr>
        <w:t>the</w:t>
      </w:r>
      <w:r w:rsidRPr="00904215">
        <w:rPr>
          <w:rFonts w:ascii="Arial" w:hAnsi="Arial" w:cs="Arial"/>
          <w:sz w:val="22"/>
          <w:szCs w:val="22"/>
        </w:rPr>
        <w:t xml:space="preserve"> interim financial information”).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</w:t>
      </w:r>
      <w:r w:rsidRPr="00904215">
        <w:rPr>
          <w:rFonts w:ascii="Arial" w:hAnsi="Arial" w:cs="Arial"/>
          <w:sz w:val="22"/>
          <w:szCs w:val="22"/>
        </w:rPr>
        <w:t>Management is responsible for the preparation and presentation of this interim financial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</w:t>
      </w:r>
      <w:r w:rsidRPr="00904215">
        <w:rPr>
          <w:rFonts w:ascii="Arial" w:hAnsi="Arial" w:cs="Arial"/>
          <w:sz w:val="22"/>
          <w:szCs w:val="22"/>
        </w:rPr>
        <w:t xml:space="preserve"> information in accordance with Thai Accounting Standard 34 </w:t>
      </w:r>
      <w:r w:rsidRPr="0090421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90421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theme="minorBidi" w:hint="cs"/>
          <w:sz w:val="22"/>
          <w:szCs w:val="22"/>
          <w:cs/>
        </w:rPr>
        <w:t xml:space="preserve">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904215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Pr="00904215">
        <w:rPr>
          <w:rFonts w:ascii="Arial" w:hAnsi="Arial" w:cs="Arial"/>
          <w:sz w:val="22"/>
          <w:szCs w:val="22"/>
        </w:rPr>
        <w:t>express</w:t>
      </w:r>
      <w:proofErr w:type="gramEnd"/>
      <w:r w:rsidRPr="00904215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7833C0">
        <w:rPr>
          <w:rFonts w:ascii="Arial" w:hAnsi="Arial" w:cs="Arial"/>
          <w:sz w:val="22"/>
          <w:szCs w:val="22"/>
        </w:rPr>
        <w:t xml:space="preserve">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      </w:t>
      </w:r>
      <w:r w:rsidRPr="00904215">
        <w:rPr>
          <w:rFonts w:ascii="Arial" w:hAnsi="Arial" w:cs="Arial"/>
          <w:sz w:val="22"/>
          <w:szCs w:val="22"/>
        </w:rPr>
        <w:t>my review.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1DF9EDE3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>,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  </w:t>
      </w:r>
      <w:proofErr w:type="gramEnd"/>
      <w:r w:rsidR="001D497C">
        <w:rPr>
          <w:rFonts w:ascii="Arial" w:hAnsi="Arial" w:cstheme="minorBidi" w:hint="cs"/>
          <w:sz w:val="22"/>
          <w:szCs w:val="22"/>
          <w:cs/>
        </w:rPr>
        <w:t xml:space="preserve">            </w:t>
      </w:r>
      <w:r w:rsidRPr="007A6AE9">
        <w:rPr>
          <w:rFonts w:ascii="Arial" w:hAnsi="Arial" w:cs="Arial"/>
          <w:sz w:val="22"/>
          <w:szCs w:val="22"/>
        </w:rPr>
        <w:t xml:space="preserve">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      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1E3A8B">
        <w:rPr>
          <w:rFonts w:ascii="Arial" w:hAnsi="Arial" w:cs="Arial"/>
          <w:sz w:val="22"/>
          <w:szCs w:val="22"/>
        </w:rPr>
        <w:t>persons</w:t>
      </w:r>
      <w:proofErr w:type="gramEnd"/>
      <w:r w:rsidRPr="001E3A8B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1E3A8B">
        <w:rPr>
          <w:rFonts w:ascii="Arial" w:hAnsi="Arial" w:cs="Arial"/>
          <w:sz w:val="22"/>
          <w:szCs w:val="22"/>
        </w:rPr>
        <w:t xml:space="preserve"> with </w:t>
      </w:r>
      <w:r w:rsidR="00EE109B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Pr="001E3A8B">
        <w:rPr>
          <w:rFonts w:ascii="Arial" w:hAnsi="Arial" w:cs="Arial"/>
          <w:sz w:val="22"/>
          <w:szCs w:val="22"/>
        </w:rPr>
        <w:t xml:space="preserve"> and consequently does not enable me to obtain assurance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that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1E3A8B">
        <w:rPr>
          <w:rFonts w:ascii="Arial" w:hAnsi="Arial" w:cs="Arial"/>
          <w:sz w:val="22"/>
          <w:szCs w:val="22"/>
        </w:rPr>
        <w:t>an audit opinion</w:t>
      </w:r>
      <w:proofErr w:type="gramEnd"/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18DB1EC0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7A6AE9">
        <w:rPr>
          <w:rFonts w:ascii="Arial" w:hAnsi="Arial" w:cs="Arial"/>
          <w:sz w:val="22"/>
          <w:szCs w:val="22"/>
        </w:rPr>
        <w:t>respects,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</w:t>
      </w:r>
      <w:proofErr w:type="gramEnd"/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431618C1" w14:textId="77777777" w:rsidR="001931D2" w:rsidRPr="003662DF" w:rsidRDefault="001931D2" w:rsidP="002808F4">
      <w:pPr>
        <w:tabs>
          <w:tab w:val="center" w:pos="6480"/>
        </w:tabs>
        <w:spacing w:before="840" w:line="38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Sumana Punpongsanon</w:t>
      </w:r>
    </w:p>
    <w:p w14:paraId="41C07928" w14:textId="510BB05E" w:rsidR="001931D2" w:rsidRPr="003662DF" w:rsidRDefault="001931D2" w:rsidP="001931D2">
      <w:pPr>
        <w:tabs>
          <w:tab w:val="center" w:pos="6480"/>
        </w:tabs>
        <w:spacing w:after="120" w:line="380" w:lineRule="exact"/>
        <w:jc w:val="both"/>
        <w:rPr>
          <w:rFonts w:ascii="Arial" w:hAnsi="Arial" w:cs="Arial"/>
          <w:sz w:val="22"/>
          <w:szCs w:val="22"/>
        </w:rPr>
      </w:pPr>
      <w:r w:rsidRPr="003662DF">
        <w:rPr>
          <w:rFonts w:ascii="Arial" w:hAnsi="Arial" w:cs="Arial"/>
          <w:sz w:val="22"/>
          <w:szCs w:val="22"/>
        </w:rPr>
        <w:t>Certified Public Accountant</w:t>
      </w:r>
      <w:r w:rsidR="00EE109B">
        <w:rPr>
          <w:rFonts w:ascii="Arial" w:hAnsi="Arial" w:cs="Arial"/>
          <w:sz w:val="22"/>
          <w:szCs w:val="22"/>
        </w:rPr>
        <w:t xml:space="preserve"> (Thailand)</w:t>
      </w:r>
      <w:r w:rsidR="009A385B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3662DF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5872</w:t>
      </w:r>
    </w:p>
    <w:p w14:paraId="474A4091" w14:textId="77777777" w:rsidR="00465AD9" w:rsidRDefault="00465AD9" w:rsidP="00EE109B">
      <w:pPr>
        <w:tabs>
          <w:tab w:val="left" w:pos="1080"/>
        </w:tabs>
        <w:spacing w:before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413889D1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</w:t>
      </w:r>
      <w:r w:rsidRPr="001931D2">
        <w:rPr>
          <w:rFonts w:ascii="Arial" w:hAnsi="Arial" w:cs="Arial"/>
          <w:sz w:val="22"/>
          <w:szCs w:val="22"/>
        </w:rPr>
        <w:t>k</w:t>
      </w:r>
      <w:r w:rsidR="006F17AD" w:rsidRPr="001931D2">
        <w:rPr>
          <w:rFonts w:ascii="Arial" w:hAnsi="Arial" w:cs="Browallia New"/>
          <w:sz w:val="22"/>
        </w:rPr>
        <w:t xml:space="preserve">: </w:t>
      </w:r>
      <w:r w:rsidR="00DB77E4">
        <w:rPr>
          <w:rFonts w:ascii="Arial" w:hAnsi="Arial" w:cs="Browallia New"/>
          <w:sz w:val="22"/>
        </w:rPr>
        <w:t>15</w:t>
      </w:r>
      <w:r w:rsidR="001E0DC3" w:rsidRPr="001931D2">
        <w:rPr>
          <w:rFonts w:ascii="Arial" w:hAnsi="Arial" w:cs="Browallia New"/>
          <w:sz w:val="22"/>
        </w:rPr>
        <w:t xml:space="preserve"> May </w:t>
      </w:r>
      <w:r w:rsidR="000A5538" w:rsidRPr="001931D2">
        <w:rPr>
          <w:rFonts w:ascii="Arial" w:hAnsi="Arial" w:cs="Browallia New"/>
          <w:sz w:val="22"/>
        </w:rPr>
        <w:t>202</w:t>
      </w:r>
      <w:r w:rsidR="0020075E" w:rsidRPr="001931D2">
        <w:rPr>
          <w:rFonts w:ascii="Arial" w:hAnsi="Arial" w:cs="Browallia New"/>
          <w:sz w:val="22"/>
        </w:rPr>
        <w:t>6</w:t>
      </w:r>
    </w:p>
    <w:sectPr w:rsidR="00237204" w:rsidRPr="00C91665" w:rsidSect="00EE109B">
      <w:pgSz w:w="11909" w:h="16834" w:code="9"/>
      <w:pgMar w:top="2304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44F46" w14:textId="77777777" w:rsidR="00FF7893" w:rsidRDefault="00FF7893">
      <w:r>
        <w:separator/>
      </w:r>
    </w:p>
  </w:endnote>
  <w:endnote w:type="continuationSeparator" w:id="0">
    <w:p w14:paraId="1085B715" w14:textId="77777777" w:rsidR="00FF7893" w:rsidRDefault="00F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6B5D5" w14:textId="77777777" w:rsidR="00FF7893" w:rsidRDefault="00FF7893">
      <w:r>
        <w:separator/>
      </w:r>
    </w:p>
  </w:footnote>
  <w:footnote w:type="continuationSeparator" w:id="0">
    <w:p w14:paraId="5C16902C" w14:textId="77777777" w:rsidR="00FF7893" w:rsidRDefault="00FF7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8EAB5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F6E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68FDD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442F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42BC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50436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8261F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C40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E4BE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9680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060756">
    <w:abstractNumId w:val="10"/>
  </w:num>
  <w:num w:numId="2" w16cid:durableId="1309940840">
    <w:abstractNumId w:val="11"/>
  </w:num>
  <w:num w:numId="3" w16cid:durableId="1478721476">
    <w:abstractNumId w:val="12"/>
  </w:num>
  <w:num w:numId="4" w16cid:durableId="1170021558">
    <w:abstractNumId w:val="14"/>
  </w:num>
  <w:num w:numId="5" w16cid:durableId="763108447">
    <w:abstractNumId w:val="13"/>
  </w:num>
  <w:num w:numId="6" w16cid:durableId="555509604">
    <w:abstractNumId w:val="9"/>
  </w:num>
  <w:num w:numId="7" w16cid:durableId="366951676">
    <w:abstractNumId w:val="7"/>
  </w:num>
  <w:num w:numId="8" w16cid:durableId="531965093">
    <w:abstractNumId w:val="6"/>
  </w:num>
  <w:num w:numId="9" w16cid:durableId="2056657173">
    <w:abstractNumId w:val="5"/>
  </w:num>
  <w:num w:numId="10" w16cid:durableId="2034770285">
    <w:abstractNumId w:val="4"/>
  </w:num>
  <w:num w:numId="11" w16cid:durableId="1978991131">
    <w:abstractNumId w:val="8"/>
  </w:num>
  <w:num w:numId="12" w16cid:durableId="41827197">
    <w:abstractNumId w:val="3"/>
  </w:num>
  <w:num w:numId="13" w16cid:durableId="2040424580">
    <w:abstractNumId w:val="2"/>
  </w:num>
  <w:num w:numId="14" w16cid:durableId="786579260">
    <w:abstractNumId w:val="1"/>
  </w:num>
  <w:num w:numId="15" w16cid:durableId="702440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569A1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5538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405D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31D2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497C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075E"/>
    <w:rsid w:val="0020163F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5939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08F4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02B9"/>
    <w:rsid w:val="002F27C9"/>
    <w:rsid w:val="002F357B"/>
    <w:rsid w:val="002F6ABD"/>
    <w:rsid w:val="00300466"/>
    <w:rsid w:val="00301ED6"/>
    <w:rsid w:val="003058E8"/>
    <w:rsid w:val="00305A2D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D8D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590"/>
    <w:rsid w:val="003D075E"/>
    <w:rsid w:val="003D2EA1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4FD6"/>
    <w:rsid w:val="005D6808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45058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047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0F0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833C0"/>
    <w:rsid w:val="00785953"/>
    <w:rsid w:val="00790C3D"/>
    <w:rsid w:val="00791451"/>
    <w:rsid w:val="007939A9"/>
    <w:rsid w:val="00793B7B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33A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0FAA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77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E5182"/>
    <w:rsid w:val="008F0947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920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03B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385B"/>
    <w:rsid w:val="009A43E9"/>
    <w:rsid w:val="009A53C3"/>
    <w:rsid w:val="009A64BE"/>
    <w:rsid w:val="009B54A2"/>
    <w:rsid w:val="009B778C"/>
    <w:rsid w:val="009C42F7"/>
    <w:rsid w:val="009C4FE5"/>
    <w:rsid w:val="009C59ED"/>
    <w:rsid w:val="009D0490"/>
    <w:rsid w:val="009D4FEF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26D4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2C74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5E5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2CEC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E1C"/>
    <w:rsid w:val="00B23FF2"/>
    <w:rsid w:val="00B341DE"/>
    <w:rsid w:val="00B36B95"/>
    <w:rsid w:val="00B4228F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7EA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6F7C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B02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6D49"/>
    <w:rsid w:val="00D97980"/>
    <w:rsid w:val="00DB0471"/>
    <w:rsid w:val="00DB0B15"/>
    <w:rsid w:val="00DB27EE"/>
    <w:rsid w:val="00DB6C86"/>
    <w:rsid w:val="00DB77E4"/>
    <w:rsid w:val="00DB79EA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A8D"/>
    <w:rsid w:val="00E64DE0"/>
    <w:rsid w:val="00E653BF"/>
    <w:rsid w:val="00E672A4"/>
    <w:rsid w:val="00E6747C"/>
    <w:rsid w:val="00E67A9A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0D59"/>
    <w:rsid w:val="00EE109B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63F"/>
  </w:style>
  <w:style w:type="paragraph" w:styleId="BodyText3">
    <w:name w:val="Body Text 3"/>
    <w:basedOn w:val="Normal"/>
    <w:link w:val="BodyText3Char"/>
    <w:semiHidden/>
    <w:unhideWhenUsed/>
    <w:rsid w:val="0020163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20163F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20163F"/>
    <w:pPr>
      <w:widowControl w:val="0"/>
      <w:ind w:firstLine="360"/>
      <w:jc w:val="left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20163F"/>
    <w:rPr>
      <w:rFonts w:asci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20163F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0163F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0163F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0163F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20163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20163F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20163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0163F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163F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20163F"/>
  </w:style>
  <w:style w:type="character" w:customStyle="1" w:styleId="DateChar">
    <w:name w:val="Date Char"/>
    <w:basedOn w:val="DefaultParagraphFont"/>
    <w:link w:val="Date"/>
    <w:rsid w:val="0020163F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20163F"/>
  </w:style>
  <w:style w:type="character" w:customStyle="1" w:styleId="E-mailSignatureChar">
    <w:name w:val="E-mail Signature Char"/>
    <w:basedOn w:val="DefaultParagraphFont"/>
    <w:link w:val="E-mailSignature"/>
    <w:semiHidden/>
    <w:rsid w:val="0020163F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20163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20163F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2016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20163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20163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20163F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20163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0163F"/>
    <w:rPr>
      <w:rFonts w:ascii="Times New Roman"/>
      <w:i/>
      <w:iCs/>
      <w:sz w:val="24"/>
      <w:szCs w:val="28"/>
    </w:rPr>
  </w:style>
  <w:style w:type="paragraph" w:styleId="Index1">
    <w:name w:val="index 1"/>
    <w:basedOn w:val="Normal"/>
    <w:next w:val="Normal"/>
    <w:autoRedefine/>
    <w:semiHidden/>
    <w:unhideWhenUsed/>
    <w:rsid w:val="0020163F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20163F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20163F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20163F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20163F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20163F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20163F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20163F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20163F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2016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6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63F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20163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20163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20163F"/>
    <w:pPr>
      <w:ind w:left="1080" w:hanging="360"/>
      <w:contextualSpacing/>
    </w:pPr>
  </w:style>
  <w:style w:type="paragraph" w:styleId="List4">
    <w:name w:val="List 4"/>
    <w:basedOn w:val="Normal"/>
    <w:rsid w:val="0020163F"/>
    <w:pPr>
      <w:ind w:left="1440" w:hanging="360"/>
      <w:contextualSpacing/>
    </w:pPr>
  </w:style>
  <w:style w:type="paragraph" w:styleId="List5">
    <w:name w:val="List 5"/>
    <w:basedOn w:val="Normal"/>
    <w:rsid w:val="0020163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20163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20163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20163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20163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20163F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20163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20163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20163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20163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20163F"/>
    <w:pPr>
      <w:spacing w:after="120"/>
      <w:ind w:left="1800"/>
      <w:contextualSpacing/>
    </w:pPr>
  </w:style>
  <w:style w:type="paragraph" w:styleId="ListNumber">
    <w:name w:val="List Number"/>
    <w:basedOn w:val="Normal"/>
    <w:rsid w:val="0020163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20163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20163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20163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20163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016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0163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20163F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2016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20163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201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20163F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2016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0163F"/>
  </w:style>
  <w:style w:type="character" w:customStyle="1" w:styleId="NoteHeadingChar">
    <w:name w:val="Note Heading Char"/>
    <w:basedOn w:val="DefaultParagraphFont"/>
    <w:link w:val="NoteHeading"/>
    <w:semiHidden/>
    <w:rsid w:val="0020163F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20163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20163F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016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63F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20163F"/>
  </w:style>
  <w:style w:type="character" w:customStyle="1" w:styleId="SalutationChar">
    <w:name w:val="Salutation Char"/>
    <w:basedOn w:val="DefaultParagraphFont"/>
    <w:link w:val="Salutation"/>
    <w:rsid w:val="0020163F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20163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20163F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2016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2016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63F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7CF9F-F429-48CD-8D80-A11A0FB27F4D}"/>
</file>

<file path=customXml/itemProps3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9</cp:revision>
  <cp:lastPrinted>2026-05-05T03:32:00Z</cp:lastPrinted>
  <dcterms:created xsi:type="dcterms:W3CDTF">2026-03-10T02:30:00Z</dcterms:created>
  <dcterms:modified xsi:type="dcterms:W3CDTF">2026-05-05T03:32:00Z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