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05D618" w14:textId="77777777" w:rsidR="0043353C" w:rsidRPr="00863D4F" w:rsidRDefault="006267EC" w:rsidP="0030427F">
      <w:pPr>
        <w:tabs>
          <w:tab w:val="left" w:pos="720"/>
        </w:tabs>
        <w:spacing w:line="380" w:lineRule="exact"/>
        <w:rPr>
          <w:rFonts w:ascii="Arial" w:hAnsi="Arial" w:cs="Arial"/>
          <w:b/>
          <w:bCs/>
          <w:spacing w:val="-2"/>
          <w:sz w:val="22"/>
          <w:szCs w:val="22"/>
        </w:rPr>
      </w:pPr>
      <w:proofErr w:type="spellStart"/>
      <w:r w:rsidRPr="00863D4F">
        <w:rPr>
          <w:rFonts w:ascii="Arial" w:hAnsi="Arial" w:cs="Arial"/>
          <w:b/>
          <w:bCs/>
          <w:spacing w:val="-2"/>
          <w:sz w:val="22"/>
          <w:szCs w:val="22"/>
        </w:rPr>
        <w:t>Varopakorn</w:t>
      </w:r>
      <w:proofErr w:type="spellEnd"/>
      <w:r w:rsidRPr="00863D4F">
        <w:rPr>
          <w:rFonts w:ascii="Arial" w:hAnsi="Arial" w:cs="Arial"/>
          <w:b/>
          <w:bCs/>
          <w:spacing w:val="-2"/>
          <w:sz w:val="22"/>
          <w:szCs w:val="22"/>
        </w:rPr>
        <w:t xml:space="preserve"> Public Company Limited</w:t>
      </w:r>
    </w:p>
    <w:p w14:paraId="68F3337A" w14:textId="50354172" w:rsidR="0043353C" w:rsidRPr="00863D4F" w:rsidRDefault="007458CD" w:rsidP="0030427F">
      <w:pPr>
        <w:tabs>
          <w:tab w:val="left" w:pos="720"/>
        </w:tabs>
        <w:spacing w:line="380" w:lineRule="exact"/>
        <w:rPr>
          <w:rFonts w:ascii="Arial" w:hAnsi="Arial" w:cs="Arial"/>
          <w:b/>
          <w:bCs/>
          <w:spacing w:val="-2"/>
          <w:sz w:val="22"/>
          <w:szCs w:val="22"/>
        </w:rPr>
      </w:pPr>
      <w:r w:rsidRPr="00863D4F">
        <w:rPr>
          <w:rFonts w:ascii="Arial" w:hAnsi="Arial" w:cs="Arial"/>
          <w:b/>
          <w:bCs/>
          <w:spacing w:val="-2"/>
          <w:sz w:val="22"/>
          <w:szCs w:val="28"/>
        </w:rPr>
        <w:t>Con</w:t>
      </w:r>
      <w:r w:rsidR="00DF541B" w:rsidRPr="00863D4F">
        <w:rPr>
          <w:rFonts w:ascii="Arial" w:hAnsi="Arial" w:cs="Arial"/>
          <w:b/>
          <w:bCs/>
          <w:spacing w:val="-2"/>
          <w:sz w:val="22"/>
          <w:szCs w:val="28"/>
        </w:rPr>
        <w:t>densed n</w:t>
      </w:r>
      <w:r w:rsidR="006267EC" w:rsidRPr="00863D4F">
        <w:rPr>
          <w:rFonts w:ascii="Arial" w:hAnsi="Arial" w:cs="Arial"/>
          <w:b/>
          <w:bCs/>
          <w:spacing w:val="-2"/>
          <w:sz w:val="22"/>
          <w:szCs w:val="22"/>
        </w:rPr>
        <w:t>otes to interim financial statements</w:t>
      </w:r>
    </w:p>
    <w:p w14:paraId="550ACA94" w14:textId="12E8E36D" w:rsidR="002C0882" w:rsidRPr="00863D4F" w:rsidRDefault="00E91763" w:rsidP="0030427F">
      <w:pPr>
        <w:tabs>
          <w:tab w:val="left" w:pos="720"/>
        </w:tabs>
        <w:spacing w:line="380" w:lineRule="exact"/>
        <w:rPr>
          <w:rFonts w:ascii="Arial" w:hAnsi="Arial" w:cs="Arial"/>
          <w:b/>
          <w:bCs/>
          <w:spacing w:val="-2"/>
          <w:sz w:val="22"/>
          <w:szCs w:val="22"/>
        </w:rPr>
      </w:pPr>
      <w:r w:rsidRPr="00863D4F">
        <w:rPr>
          <w:rFonts w:ascii="Arial" w:hAnsi="Arial" w:cs="Arial"/>
          <w:b/>
          <w:bCs/>
          <w:spacing w:val="-2"/>
          <w:sz w:val="22"/>
          <w:szCs w:val="22"/>
        </w:rPr>
        <w:t xml:space="preserve">For the </w:t>
      </w:r>
      <w:r w:rsidR="006C475F">
        <w:rPr>
          <w:rFonts w:ascii="Arial" w:hAnsi="Arial" w:cs="Arial"/>
          <w:b/>
          <w:bCs/>
          <w:spacing w:val="-2"/>
          <w:sz w:val="22"/>
          <w:szCs w:val="22"/>
        </w:rPr>
        <w:t xml:space="preserve">three-month period </w:t>
      </w:r>
      <w:r w:rsidR="00531939" w:rsidRPr="00863D4F">
        <w:rPr>
          <w:rFonts w:ascii="Arial" w:hAnsi="Arial" w:cs="Arial"/>
          <w:b/>
          <w:bCs/>
          <w:spacing w:val="-2"/>
          <w:sz w:val="22"/>
          <w:szCs w:val="22"/>
        </w:rPr>
        <w:t>ended</w:t>
      </w:r>
      <w:r w:rsidR="00F72790" w:rsidRPr="00863D4F">
        <w:rPr>
          <w:rFonts w:ascii="Arial" w:hAnsi="Arial" w:cs="Arial"/>
          <w:b/>
          <w:bCs/>
          <w:spacing w:val="-2"/>
          <w:sz w:val="22"/>
          <w:szCs w:val="22"/>
        </w:rPr>
        <w:t xml:space="preserve"> </w:t>
      </w:r>
      <w:r w:rsidR="006C475F">
        <w:rPr>
          <w:rFonts w:ascii="Arial" w:hAnsi="Arial" w:cs="Arial"/>
          <w:b/>
          <w:bCs/>
          <w:spacing w:val="-2"/>
          <w:sz w:val="22"/>
          <w:szCs w:val="22"/>
        </w:rPr>
        <w:t>31 March 2026</w:t>
      </w:r>
    </w:p>
    <w:p w14:paraId="1A0A61E4" w14:textId="77777777" w:rsidR="0043353C" w:rsidRPr="00863D4F" w:rsidRDefault="006267EC" w:rsidP="0030427F">
      <w:pPr>
        <w:spacing w:before="240" w:after="120" w:line="380" w:lineRule="exact"/>
        <w:ind w:left="547" w:hanging="547"/>
        <w:jc w:val="thaiDistribute"/>
        <w:rPr>
          <w:rFonts w:ascii="Arial" w:hAnsi="Arial" w:cs="Arial"/>
          <w:b/>
          <w:bCs/>
          <w:spacing w:val="-2"/>
          <w:sz w:val="22"/>
          <w:szCs w:val="22"/>
        </w:rPr>
      </w:pPr>
      <w:r w:rsidRPr="00863D4F">
        <w:rPr>
          <w:rFonts w:ascii="Arial" w:hAnsi="Arial" w:cs="Arial"/>
          <w:b/>
          <w:bCs/>
          <w:spacing w:val="-2"/>
          <w:sz w:val="22"/>
          <w:szCs w:val="22"/>
        </w:rPr>
        <w:t>1.</w:t>
      </w:r>
      <w:r w:rsidRPr="00863D4F">
        <w:rPr>
          <w:rFonts w:ascii="Arial" w:hAnsi="Arial" w:cs="Arial"/>
          <w:b/>
          <w:bCs/>
          <w:spacing w:val="-2"/>
          <w:sz w:val="22"/>
          <w:szCs w:val="22"/>
        </w:rPr>
        <w:tab/>
        <w:t>General information</w:t>
      </w:r>
      <w:r w:rsidR="00EE603D" w:rsidRPr="00863D4F">
        <w:rPr>
          <w:rFonts w:ascii="Arial" w:hAnsi="Arial" w:cs="Arial"/>
          <w:b/>
          <w:bCs/>
          <w:spacing w:val="-2"/>
          <w:sz w:val="22"/>
          <w:szCs w:val="22"/>
        </w:rPr>
        <w:t xml:space="preserve"> </w:t>
      </w:r>
    </w:p>
    <w:p w14:paraId="1FC58216" w14:textId="18AA8993" w:rsidR="00771644" w:rsidRPr="00863D4F" w:rsidRDefault="00771644" w:rsidP="00863D4F">
      <w:pPr>
        <w:spacing w:before="120" w:after="120" w:line="380" w:lineRule="exact"/>
        <w:ind w:left="547" w:hanging="547"/>
        <w:jc w:val="thaiDistribute"/>
        <w:rPr>
          <w:rFonts w:ascii="Arial" w:hAnsi="Arial" w:cs="Arial"/>
          <w:b/>
          <w:bCs/>
          <w:spacing w:val="-2"/>
          <w:sz w:val="22"/>
          <w:szCs w:val="22"/>
        </w:rPr>
      </w:pPr>
      <w:r w:rsidRPr="00863D4F">
        <w:rPr>
          <w:rFonts w:ascii="Arial" w:hAnsi="Arial" w:cs="Arial"/>
          <w:b/>
          <w:bCs/>
          <w:spacing w:val="-2"/>
          <w:sz w:val="22"/>
          <w:szCs w:val="22"/>
        </w:rPr>
        <w:t>1.</w:t>
      </w:r>
      <w:r w:rsidR="00513901" w:rsidRPr="00863D4F">
        <w:rPr>
          <w:rFonts w:ascii="Arial" w:hAnsi="Arial" w:cs="Arial"/>
          <w:b/>
          <w:bCs/>
          <w:spacing w:val="-2"/>
          <w:sz w:val="22"/>
          <w:szCs w:val="22"/>
        </w:rPr>
        <w:t>1</w:t>
      </w:r>
      <w:r w:rsidRPr="00863D4F">
        <w:rPr>
          <w:rFonts w:ascii="Arial" w:hAnsi="Arial" w:cs="Arial"/>
          <w:b/>
          <w:bCs/>
          <w:spacing w:val="-2"/>
          <w:sz w:val="22"/>
          <w:szCs w:val="22"/>
        </w:rPr>
        <w:tab/>
        <w:t>Basis for the preparation of interim financial statements</w:t>
      </w:r>
    </w:p>
    <w:p w14:paraId="771C424E" w14:textId="6838FAF3" w:rsidR="00CE4D39" w:rsidRPr="00863D4F" w:rsidRDefault="00CE4D39" w:rsidP="00863D4F">
      <w:pPr>
        <w:spacing w:before="120" w:after="120" w:line="380" w:lineRule="exact"/>
        <w:ind w:left="547" w:hanging="547"/>
        <w:jc w:val="thaiDistribute"/>
        <w:rPr>
          <w:rFonts w:ascii="Arial" w:hAnsi="Arial" w:cs="Arial"/>
          <w:spacing w:val="-2"/>
          <w:sz w:val="22"/>
          <w:szCs w:val="22"/>
        </w:rPr>
      </w:pPr>
      <w:r w:rsidRPr="00863D4F">
        <w:rPr>
          <w:rFonts w:ascii="Arial" w:hAnsi="Arial" w:cs="Arial"/>
          <w:spacing w:val="-2"/>
          <w:sz w:val="22"/>
          <w:szCs w:val="22"/>
        </w:rPr>
        <w:tab/>
        <w:t xml:space="preserve">These interim financial statements are prepared in accordance with </w:t>
      </w:r>
      <w:r w:rsidR="00077921" w:rsidRPr="00863D4F">
        <w:rPr>
          <w:rFonts w:ascii="Arial" w:hAnsi="Arial" w:cs="Arial"/>
          <w:spacing w:val="-2"/>
          <w:sz w:val="22"/>
          <w:szCs w:val="22"/>
        </w:rPr>
        <w:t xml:space="preserve">Thai </w:t>
      </w:r>
      <w:r w:rsidRPr="00863D4F">
        <w:rPr>
          <w:rFonts w:ascii="Arial" w:hAnsi="Arial" w:cs="Arial"/>
          <w:spacing w:val="-2"/>
          <w:sz w:val="22"/>
          <w:szCs w:val="22"/>
        </w:rPr>
        <w:t>Accounting Standard No.</w:t>
      </w:r>
      <w:r w:rsidR="00D95AB8" w:rsidRPr="00863D4F">
        <w:rPr>
          <w:rFonts w:ascii="Arial" w:hAnsi="Arial" w:cs="Arial"/>
          <w:spacing w:val="-2"/>
          <w:sz w:val="22"/>
          <w:szCs w:val="22"/>
        </w:rPr>
        <w:t xml:space="preserve"> </w:t>
      </w:r>
      <w:r w:rsidR="006C6D62" w:rsidRPr="00863D4F">
        <w:rPr>
          <w:rFonts w:ascii="Arial" w:hAnsi="Arial" w:cs="Arial"/>
          <w:spacing w:val="-2"/>
          <w:sz w:val="22"/>
          <w:szCs w:val="22"/>
        </w:rPr>
        <w:t>3</w:t>
      </w:r>
      <w:r w:rsidRPr="00863D4F">
        <w:rPr>
          <w:rFonts w:ascii="Arial" w:hAnsi="Arial" w:cs="Arial"/>
          <w:spacing w:val="-2"/>
          <w:sz w:val="22"/>
          <w:szCs w:val="22"/>
        </w:rPr>
        <w:t>4</w:t>
      </w:r>
      <w:r w:rsidR="00435630" w:rsidRPr="00863D4F">
        <w:rPr>
          <w:rFonts w:ascii="Arial" w:hAnsi="Arial" w:cs="Arial"/>
          <w:spacing w:val="-2"/>
          <w:sz w:val="22"/>
          <w:szCs w:val="22"/>
        </w:rPr>
        <w:t xml:space="preserve"> </w:t>
      </w:r>
      <w:r w:rsidR="00524EB4" w:rsidRPr="00863D4F">
        <w:rPr>
          <w:rFonts w:ascii="Arial" w:hAnsi="Arial" w:cs="Arial"/>
          <w:spacing w:val="-2"/>
          <w:sz w:val="22"/>
          <w:szCs w:val="22"/>
        </w:rPr>
        <w:t>Interim Financial Reporting</w:t>
      </w:r>
      <w:r w:rsidRPr="00863D4F">
        <w:rPr>
          <w:rFonts w:ascii="Arial" w:hAnsi="Arial" w:cs="Arial"/>
          <w:spacing w:val="-2"/>
          <w:sz w:val="22"/>
          <w:szCs w:val="22"/>
        </w:rPr>
        <w:t>, with the Company present</w:t>
      </w:r>
      <w:r w:rsidR="007D414B" w:rsidRPr="00863D4F">
        <w:rPr>
          <w:rFonts w:ascii="Arial" w:hAnsi="Arial" w:cs="Arial"/>
          <w:spacing w:val="-2"/>
          <w:sz w:val="22"/>
          <w:szCs w:val="22"/>
        </w:rPr>
        <w:t>ing</w:t>
      </w:r>
      <w:r w:rsidRPr="00863D4F">
        <w:rPr>
          <w:rFonts w:ascii="Arial" w:hAnsi="Arial" w:cs="Arial"/>
          <w:spacing w:val="-2"/>
          <w:sz w:val="22"/>
          <w:szCs w:val="22"/>
        </w:rPr>
        <w:t xml:space="preserve"> condensed interim financial statements. </w:t>
      </w:r>
      <w:r w:rsidR="0003085A" w:rsidRPr="00863D4F">
        <w:rPr>
          <w:rFonts w:ascii="Arial" w:hAnsi="Arial" w:cs="Arial"/>
          <w:spacing w:val="-2"/>
          <w:sz w:val="22"/>
          <w:szCs w:val="22"/>
        </w:rPr>
        <w:t>T</w:t>
      </w:r>
      <w:r w:rsidRPr="00863D4F">
        <w:rPr>
          <w:rFonts w:ascii="Arial" w:hAnsi="Arial" w:cs="Arial"/>
          <w:spacing w:val="-2"/>
          <w:sz w:val="22"/>
          <w:szCs w:val="22"/>
        </w:rPr>
        <w:t xml:space="preserve">he Company has presented </w:t>
      </w:r>
      <w:proofErr w:type="gramStart"/>
      <w:r w:rsidRPr="00863D4F">
        <w:rPr>
          <w:rFonts w:ascii="Arial" w:hAnsi="Arial" w:cs="Arial"/>
          <w:spacing w:val="-2"/>
          <w:sz w:val="22"/>
          <w:szCs w:val="22"/>
        </w:rPr>
        <w:t>the st</w:t>
      </w:r>
      <w:r w:rsidR="00213FC6" w:rsidRPr="00863D4F">
        <w:rPr>
          <w:rFonts w:ascii="Arial" w:hAnsi="Arial" w:cs="Arial"/>
          <w:spacing w:val="-2"/>
          <w:sz w:val="22"/>
          <w:szCs w:val="22"/>
        </w:rPr>
        <w:t>atements</w:t>
      </w:r>
      <w:proofErr w:type="gramEnd"/>
      <w:r w:rsidR="00213FC6" w:rsidRPr="00863D4F">
        <w:rPr>
          <w:rFonts w:ascii="Arial" w:hAnsi="Arial" w:cs="Arial"/>
          <w:spacing w:val="-2"/>
          <w:sz w:val="22"/>
          <w:szCs w:val="22"/>
        </w:rPr>
        <w:t xml:space="preserve"> </w:t>
      </w:r>
      <w:proofErr w:type="gramStart"/>
      <w:r w:rsidR="00213FC6" w:rsidRPr="00863D4F">
        <w:rPr>
          <w:rFonts w:ascii="Arial" w:hAnsi="Arial" w:cs="Arial"/>
          <w:spacing w:val="-2"/>
          <w:sz w:val="22"/>
          <w:szCs w:val="22"/>
        </w:rPr>
        <w:t>of</w:t>
      </w:r>
      <w:proofErr w:type="gramEnd"/>
      <w:r w:rsidR="00213FC6" w:rsidRPr="00863D4F">
        <w:rPr>
          <w:rFonts w:ascii="Arial" w:hAnsi="Arial" w:cs="Arial"/>
          <w:spacing w:val="-2"/>
          <w:sz w:val="22"/>
          <w:szCs w:val="22"/>
        </w:rPr>
        <w:t xml:space="preserve"> financial position</w:t>
      </w:r>
      <w:r w:rsidRPr="00863D4F">
        <w:rPr>
          <w:rFonts w:ascii="Arial" w:hAnsi="Arial" w:cs="Arial"/>
          <w:spacing w:val="-2"/>
          <w:sz w:val="22"/>
          <w:szCs w:val="22"/>
        </w:rPr>
        <w:t>, comprehensive income, changes in shareholders' equity, and cash flows in the same format as that used for the annual financial statements</w:t>
      </w:r>
      <w:r w:rsidR="003035B7" w:rsidRPr="00863D4F">
        <w:rPr>
          <w:rFonts w:ascii="Arial" w:hAnsi="Arial" w:cs="Arial"/>
          <w:spacing w:val="-2"/>
          <w:sz w:val="22"/>
          <w:szCs w:val="22"/>
        </w:rPr>
        <w:t xml:space="preserve"> and has </w:t>
      </w:r>
      <w:r w:rsidR="00982432" w:rsidRPr="00863D4F">
        <w:rPr>
          <w:rFonts w:ascii="Arial" w:hAnsi="Arial" w:cs="Arial"/>
          <w:spacing w:val="-2"/>
          <w:sz w:val="22"/>
          <w:szCs w:val="22"/>
        </w:rPr>
        <w:t>presented notes to the interim financial statements on a condensed basis.</w:t>
      </w:r>
    </w:p>
    <w:p w14:paraId="1228B302" w14:textId="77777777" w:rsidR="00CE4D39" w:rsidRPr="00863D4F" w:rsidRDefault="00CE4D39" w:rsidP="00863D4F">
      <w:pPr>
        <w:spacing w:before="120" w:after="120" w:line="380" w:lineRule="exact"/>
        <w:ind w:left="547" w:hanging="547"/>
        <w:jc w:val="thaiDistribute"/>
        <w:rPr>
          <w:rFonts w:ascii="Arial" w:hAnsi="Arial" w:cs="Arial"/>
          <w:spacing w:val="-2"/>
          <w:sz w:val="22"/>
          <w:szCs w:val="22"/>
        </w:rPr>
      </w:pPr>
      <w:r w:rsidRPr="00863D4F">
        <w:rPr>
          <w:rFonts w:ascii="Arial" w:hAnsi="Arial" w:cs="Arial"/>
          <w:spacing w:val="-2"/>
          <w:sz w:val="22"/>
          <w:szCs w:val="22"/>
        </w:rPr>
        <w:tab/>
        <w:t xml:space="preserve">The interim financial statements are intended to provide </w:t>
      </w:r>
      <w:proofErr w:type="gramStart"/>
      <w:r w:rsidRPr="00863D4F">
        <w:rPr>
          <w:rFonts w:ascii="Arial" w:hAnsi="Arial" w:cs="Arial"/>
          <w:spacing w:val="-2"/>
          <w:sz w:val="22"/>
          <w:szCs w:val="22"/>
        </w:rPr>
        <w:t>information additional</w:t>
      </w:r>
      <w:proofErr w:type="gramEnd"/>
      <w:r w:rsidRPr="00863D4F">
        <w:rPr>
          <w:rFonts w:ascii="Arial" w:hAnsi="Arial" w:cs="Arial"/>
          <w:spacing w:val="-2"/>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3E681331" w14:textId="77777777" w:rsidR="009F19D7" w:rsidRPr="00863D4F" w:rsidRDefault="00CE4D39" w:rsidP="00863D4F">
      <w:pPr>
        <w:spacing w:before="120" w:after="120" w:line="380" w:lineRule="exact"/>
        <w:ind w:left="547" w:right="-72" w:hanging="547"/>
        <w:jc w:val="both"/>
        <w:rPr>
          <w:rFonts w:ascii="Arial" w:hAnsi="Arial" w:cs="Arial"/>
          <w:spacing w:val="-2"/>
          <w:sz w:val="22"/>
          <w:szCs w:val="22"/>
        </w:rPr>
      </w:pPr>
      <w:r w:rsidRPr="00863D4F">
        <w:rPr>
          <w:rFonts w:ascii="Arial" w:hAnsi="Arial" w:cs="Arial"/>
          <w:spacing w:val="-2"/>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14:paraId="573B9F8F" w14:textId="61C4C3E4" w:rsidR="00DC68CF" w:rsidRPr="006F2975" w:rsidRDefault="00DC68CF" w:rsidP="00863D4F">
      <w:pPr>
        <w:tabs>
          <w:tab w:val="left" w:pos="540"/>
          <w:tab w:val="left" w:pos="2880"/>
        </w:tabs>
        <w:spacing w:before="120" w:after="120" w:line="380" w:lineRule="exact"/>
        <w:ind w:left="547" w:hanging="547"/>
        <w:jc w:val="both"/>
        <w:rPr>
          <w:rFonts w:ascii="Arial" w:hAnsi="Arial" w:cstheme="minorBidi"/>
          <w:b/>
          <w:bCs/>
          <w:sz w:val="22"/>
          <w:szCs w:val="20"/>
          <w:cs/>
        </w:rPr>
      </w:pPr>
      <w:r w:rsidRPr="00863D4F">
        <w:rPr>
          <w:rFonts w:ascii="Arial" w:hAnsi="Arial" w:cs="Arial"/>
          <w:b/>
          <w:bCs/>
          <w:sz w:val="22"/>
          <w:szCs w:val="20"/>
        </w:rPr>
        <w:t>1.</w:t>
      </w:r>
      <w:r w:rsidR="00513901" w:rsidRPr="00863D4F">
        <w:rPr>
          <w:rFonts w:ascii="Arial" w:hAnsi="Arial" w:cs="Arial"/>
          <w:b/>
          <w:bCs/>
          <w:sz w:val="22"/>
          <w:szCs w:val="20"/>
        </w:rPr>
        <w:t>2</w:t>
      </w:r>
      <w:r w:rsidRPr="00863D4F">
        <w:rPr>
          <w:rFonts w:ascii="Arial" w:hAnsi="Arial" w:cs="Arial"/>
          <w:b/>
          <w:bCs/>
          <w:sz w:val="22"/>
          <w:szCs w:val="20"/>
        </w:rPr>
        <w:tab/>
      </w:r>
      <w:r w:rsidR="001B1B8F" w:rsidRPr="00863D4F">
        <w:rPr>
          <w:rFonts w:ascii="Arial" w:hAnsi="Arial" w:cs="Arial"/>
          <w:b/>
          <w:bCs/>
          <w:sz w:val="22"/>
          <w:szCs w:val="20"/>
        </w:rPr>
        <w:t>A</w:t>
      </w:r>
      <w:r w:rsidRPr="00863D4F">
        <w:rPr>
          <w:rFonts w:ascii="Arial" w:hAnsi="Arial" w:cs="Arial"/>
          <w:b/>
          <w:bCs/>
          <w:sz w:val="22"/>
          <w:szCs w:val="20"/>
        </w:rPr>
        <w:t>ccounting policies</w:t>
      </w:r>
    </w:p>
    <w:p w14:paraId="2565258A" w14:textId="3D2177FE" w:rsidR="00B51E03" w:rsidRPr="00863D4F" w:rsidRDefault="00DC68CF" w:rsidP="00863D4F">
      <w:pPr>
        <w:tabs>
          <w:tab w:val="left" w:pos="540"/>
          <w:tab w:val="left" w:pos="2880"/>
        </w:tabs>
        <w:spacing w:before="120" w:after="120" w:line="380" w:lineRule="exact"/>
        <w:ind w:left="547" w:hanging="547"/>
        <w:jc w:val="both"/>
        <w:rPr>
          <w:rFonts w:ascii="Arial" w:hAnsi="Arial" w:cs="Arial"/>
          <w:sz w:val="22"/>
          <w:szCs w:val="22"/>
        </w:rPr>
      </w:pPr>
      <w:r w:rsidRPr="00863D4F">
        <w:rPr>
          <w:rFonts w:ascii="Arial" w:hAnsi="Arial" w:cs="Arial"/>
          <w:sz w:val="22"/>
          <w:szCs w:val="20"/>
        </w:rPr>
        <w:tab/>
        <w:t xml:space="preserve">The interim financial </w:t>
      </w:r>
      <w:r w:rsidR="00223386" w:rsidRPr="00863D4F">
        <w:rPr>
          <w:rFonts w:ascii="Arial" w:hAnsi="Arial" w:cs="Arial"/>
          <w:sz w:val="22"/>
          <w:szCs w:val="20"/>
        </w:rPr>
        <w:t>statements</w:t>
      </w:r>
      <w:r w:rsidRPr="00863D4F">
        <w:rPr>
          <w:rFonts w:ascii="Arial" w:hAnsi="Arial" w:cs="Arial"/>
          <w:sz w:val="22"/>
          <w:szCs w:val="20"/>
        </w:rPr>
        <w:t xml:space="preserve"> are prepared by using the same accounting policies and methods of computation as were used for the financial statements for the year ended</w:t>
      </w:r>
      <w:r w:rsidR="00223386" w:rsidRPr="00863D4F">
        <w:rPr>
          <w:rFonts w:ascii="Arial" w:hAnsi="Arial" w:cs="Arial"/>
          <w:sz w:val="22"/>
          <w:szCs w:val="20"/>
        </w:rPr>
        <w:t xml:space="preserve">                     </w:t>
      </w:r>
      <w:r w:rsidRPr="00863D4F">
        <w:rPr>
          <w:rFonts w:ascii="Arial" w:hAnsi="Arial" w:cs="Arial"/>
          <w:sz w:val="22"/>
          <w:szCs w:val="20"/>
        </w:rPr>
        <w:t xml:space="preserve"> </w:t>
      </w:r>
      <w:r w:rsidR="006C475F">
        <w:rPr>
          <w:rFonts w:ascii="Arial" w:hAnsi="Arial" w:cs="Arial"/>
          <w:sz w:val="22"/>
          <w:szCs w:val="20"/>
        </w:rPr>
        <w:t>31 December 2025</w:t>
      </w:r>
      <w:r w:rsidR="00445428" w:rsidRPr="00863D4F">
        <w:rPr>
          <w:rFonts w:ascii="Arial" w:hAnsi="Arial" w:cs="Arial"/>
          <w:sz w:val="22"/>
          <w:szCs w:val="22"/>
        </w:rPr>
        <w:t>.</w:t>
      </w:r>
    </w:p>
    <w:p w14:paraId="21573A51" w14:textId="672AADCB" w:rsidR="00A4528F" w:rsidRPr="00863D4F" w:rsidRDefault="00285C90" w:rsidP="00863D4F">
      <w:pPr>
        <w:tabs>
          <w:tab w:val="left" w:pos="540"/>
          <w:tab w:val="left" w:pos="2880"/>
        </w:tabs>
        <w:spacing w:before="120" w:after="120" w:line="380" w:lineRule="exact"/>
        <w:ind w:left="547" w:hanging="547"/>
        <w:jc w:val="both"/>
        <w:rPr>
          <w:rFonts w:ascii="Arial" w:hAnsi="Arial" w:cs="Arial"/>
          <w:sz w:val="22"/>
          <w:szCs w:val="22"/>
        </w:rPr>
      </w:pPr>
      <w:r w:rsidRPr="00863D4F">
        <w:rPr>
          <w:rFonts w:ascii="Arial" w:hAnsi="Arial" w:cs="Arial"/>
          <w:b/>
          <w:bCs/>
          <w:sz w:val="22"/>
          <w:szCs w:val="20"/>
        </w:rPr>
        <w:tab/>
      </w:r>
      <w:r w:rsidR="005235D0" w:rsidRPr="00863D4F">
        <w:rPr>
          <w:rFonts w:ascii="Arial" w:hAnsi="Arial" w:cs="Arial"/>
          <w:sz w:val="22"/>
          <w:szCs w:val="22"/>
        </w:rPr>
        <w:tab/>
      </w:r>
      <w:r w:rsidR="00A4528F" w:rsidRPr="00863D4F">
        <w:rPr>
          <w:rFonts w:ascii="Arial" w:hAnsi="Arial" w:cs="Arial"/>
          <w:sz w:val="22"/>
          <w:szCs w:val="22"/>
        </w:rPr>
        <w:t xml:space="preserve">The revised financial reporting </w:t>
      </w:r>
      <w:proofErr w:type="gramStart"/>
      <w:r w:rsidR="00A4528F" w:rsidRPr="00863D4F">
        <w:rPr>
          <w:rFonts w:ascii="Arial" w:hAnsi="Arial" w:cs="Arial"/>
          <w:sz w:val="22"/>
          <w:szCs w:val="22"/>
        </w:rPr>
        <w:t>standards</w:t>
      </w:r>
      <w:proofErr w:type="gramEnd"/>
      <w:r w:rsidR="00A4528F" w:rsidRPr="00863D4F">
        <w:rPr>
          <w:rFonts w:ascii="Arial" w:hAnsi="Arial" w:cs="Arial"/>
          <w:sz w:val="22"/>
          <w:szCs w:val="22"/>
        </w:rPr>
        <w:t xml:space="preserve"> which are effective for fiscal years beginning on or </w:t>
      </w:r>
      <w:r w:rsidR="00A4528F" w:rsidRPr="00863D4F">
        <w:rPr>
          <w:rFonts w:ascii="Arial" w:hAnsi="Arial" w:cs="Arial"/>
          <w:spacing w:val="-4"/>
          <w:sz w:val="22"/>
          <w:szCs w:val="22"/>
        </w:rPr>
        <w:t xml:space="preserve">after </w:t>
      </w:r>
      <w:r w:rsidR="00C52B60" w:rsidRPr="00863D4F">
        <w:rPr>
          <w:rFonts w:ascii="Arial" w:hAnsi="Arial" w:cs="Arial"/>
          <w:spacing w:val="-4"/>
          <w:sz w:val="22"/>
          <w:szCs w:val="22"/>
        </w:rPr>
        <w:t>1 January 202</w:t>
      </w:r>
      <w:r w:rsidR="00056547">
        <w:rPr>
          <w:rFonts w:ascii="Arial" w:hAnsi="Arial" w:cs="Arial"/>
          <w:spacing w:val="-4"/>
          <w:sz w:val="22"/>
          <w:szCs w:val="22"/>
        </w:rPr>
        <w:t>6</w:t>
      </w:r>
      <w:r w:rsidR="00A4528F" w:rsidRPr="00863D4F">
        <w:rPr>
          <w:rFonts w:ascii="Arial" w:hAnsi="Arial" w:cs="Arial"/>
          <w:spacing w:val="-4"/>
          <w:sz w:val="22"/>
          <w:szCs w:val="22"/>
        </w:rPr>
        <w:t>, do not have any significant impact on the Company’s financial statements.</w:t>
      </w:r>
      <w:r w:rsidR="00A4528F" w:rsidRPr="00863D4F">
        <w:rPr>
          <w:rFonts w:ascii="Arial" w:hAnsi="Arial" w:cs="Arial"/>
          <w:sz w:val="22"/>
          <w:szCs w:val="22"/>
        </w:rPr>
        <w:t xml:space="preserve"> </w:t>
      </w:r>
    </w:p>
    <w:p w14:paraId="345DEAE3" w14:textId="1D13C265" w:rsidR="0043353C" w:rsidRPr="00863D4F" w:rsidRDefault="001B56C6" w:rsidP="00F42967">
      <w:pPr>
        <w:tabs>
          <w:tab w:val="left" w:pos="2880"/>
        </w:tabs>
        <w:spacing w:before="120" w:after="120" w:line="380" w:lineRule="exact"/>
        <w:ind w:left="547" w:hanging="547"/>
        <w:jc w:val="both"/>
        <w:rPr>
          <w:rFonts w:ascii="Arial" w:hAnsi="Arial" w:cs="Arial"/>
          <w:b/>
          <w:bCs/>
          <w:sz w:val="22"/>
          <w:szCs w:val="22"/>
        </w:rPr>
      </w:pPr>
      <w:r w:rsidRPr="00863D4F">
        <w:rPr>
          <w:rFonts w:ascii="Arial" w:hAnsi="Arial" w:cs="Arial"/>
          <w:b/>
          <w:bCs/>
          <w:sz w:val="22"/>
          <w:szCs w:val="22"/>
        </w:rPr>
        <w:t>2</w:t>
      </w:r>
      <w:r w:rsidR="006267EC" w:rsidRPr="00863D4F">
        <w:rPr>
          <w:rFonts w:ascii="Arial" w:hAnsi="Arial" w:cs="Arial"/>
          <w:b/>
          <w:bCs/>
          <w:sz w:val="22"/>
          <w:szCs w:val="22"/>
        </w:rPr>
        <w:t>.</w:t>
      </w:r>
      <w:r w:rsidR="006267EC" w:rsidRPr="00863D4F">
        <w:rPr>
          <w:rFonts w:ascii="Arial" w:hAnsi="Arial" w:cs="Arial"/>
          <w:b/>
          <w:bCs/>
          <w:sz w:val="22"/>
          <w:szCs w:val="22"/>
        </w:rPr>
        <w:tab/>
        <w:t>Related party transactions</w:t>
      </w:r>
    </w:p>
    <w:p w14:paraId="700311C5" w14:textId="51B32036" w:rsidR="000E4FB2" w:rsidRPr="00863D4F" w:rsidRDefault="0043353C" w:rsidP="00F42967">
      <w:pPr>
        <w:spacing w:before="120" w:after="120" w:line="380" w:lineRule="exact"/>
        <w:ind w:left="547" w:hanging="547"/>
        <w:jc w:val="thaiDistribute"/>
        <w:rPr>
          <w:rFonts w:ascii="Arial" w:hAnsi="Arial" w:cs="Arial"/>
          <w:sz w:val="22"/>
          <w:szCs w:val="22"/>
        </w:rPr>
      </w:pPr>
      <w:r w:rsidRPr="00863D4F">
        <w:rPr>
          <w:rFonts w:ascii="Arial" w:hAnsi="Arial" w:cs="Arial"/>
          <w:sz w:val="22"/>
          <w:szCs w:val="22"/>
        </w:rPr>
        <w:tab/>
      </w:r>
      <w:r w:rsidR="001E62AE" w:rsidRPr="00863D4F">
        <w:rPr>
          <w:rFonts w:ascii="Arial" w:hAnsi="Arial" w:cs="Arial"/>
          <w:sz w:val="22"/>
          <w:szCs w:val="22"/>
        </w:rPr>
        <w:t xml:space="preserve">During </w:t>
      </w:r>
      <w:proofErr w:type="gramStart"/>
      <w:r w:rsidR="001E62AE" w:rsidRPr="00863D4F">
        <w:rPr>
          <w:rFonts w:ascii="Arial" w:hAnsi="Arial" w:cs="Arial"/>
          <w:sz w:val="22"/>
          <w:szCs w:val="22"/>
        </w:rPr>
        <w:t>the</w:t>
      </w:r>
      <w:proofErr w:type="gramEnd"/>
      <w:r w:rsidR="00E10917" w:rsidRPr="00863D4F">
        <w:rPr>
          <w:rFonts w:ascii="Arial" w:hAnsi="Arial" w:cs="Arial"/>
          <w:sz w:val="22"/>
          <w:szCs w:val="22"/>
        </w:rPr>
        <w:t xml:space="preserve"> period</w:t>
      </w:r>
      <w:r w:rsidR="001E62AE" w:rsidRPr="00863D4F">
        <w:rPr>
          <w:rFonts w:ascii="Arial" w:hAnsi="Arial" w:cs="Arial"/>
          <w:sz w:val="22"/>
          <w:szCs w:val="22"/>
        </w:rPr>
        <w:t>, the Company had significant business transactions with related parties. Such transactions</w:t>
      </w:r>
      <w:r w:rsidR="000C4D32" w:rsidRPr="00863D4F">
        <w:rPr>
          <w:rFonts w:ascii="Arial" w:hAnsi="Arial" w:cs="Arial"/>
          <w:sz w:val="22"/>
          <w:szCs w:val="22"/>
        </w:rPr>
        <w:t xml:space="preserve"> </w:t>
      </w:r>
      <w:r w:rsidR="001E62AE" w:rsidRPr="00863D4F">
        <w:rPr>
          <w:rFonts w:ascii="Arial" w:hAnsi="Arial" w:cs="Arial"/>
          <w:sz w:val="22"/>
          <w:szCs w:val="22"/>
        </w:rPr>
        <w:t>arose in the ordinary course of business</w:t>
      </w:r>
      <w:r w:rsidR="00C01D1E" w:rsidRPr="00863D4F">
        <w:rPr>
          <w:rFonts w:ascii="Arial" w:hAnsi="Arial" w:cs="Arial"/>
          <w:sz w:val="22"/>
          <w:szCs w:val="22"/>
        </w:rPr>
        <w:t xml:space="preserve"> and were concluded on commercial terms and bases </w:t>
      </w:r>
      <w:r w:rsidR="000C4D32" w:rsidRPr="00863D4F">
        <w:rPr>
          <w:rFonts w:ascii="Arial" w:hAnsi="Arial" w:cs="Arial"/>
          <w:sz w:val="22"/>
          <w:szCs w:val="22"/>
        </w:rPr>
        <w:t>agreed</w:t>
      </w:r>
      <w:r w:rsidR="00C01D1E" w:rsidRPr="00863D4F">
        <w:rPr>
          <w:rFonts w:ascii="Arial" w:hAnsi="Arial" w:cs="Arial"/>
          <w:sz w:val="22"/>
          <w:szCs w:val="22"/>
        </w:rPr>
        <w:t xml:space="preserve"> upon between the Company and those related parties</w:t>
      </w:r>
      <w:r w:rsidR="006A7AD2" w:rsidRPr="00863D4F">
        <w:rPr>
          <w:rFonts w:ascii="Arial" w:hAnsi="Arial" w:cs="Arial"/>
          <w:sz w:val="22"/>
          <w:szCs w:val="22"/>
        </w:rPr>
        <w:t xml:space="preserve">. There were no significant changes in the transfer pricing policy </w:t>
      </w:r>
      <w:proofErr w:type="gramStart"/>
      <w:r w:rsidR="006A7AD2" w:rsidRPr="00863D4F">
        <w:rPr>
          <w:rFonts w:ascii="Arial" w:hAnsi="Arial" w:cs="Arial"/>
          <w:sz w:val="22"/>
          <w:szCs w:val="22"/>
        </w:rPr>
        <w:t>of</w:t>
      </w:r>
      <w:proofErr w:type="gramEnd"/>
      <w:r w:rsidR="006A7AD2" w:rsidRPr="00863D4F">
        <w:rPr>
          <w:rFonts w:ascii="Arial" w:hAnsi="Arial" w:cs="Arial"/>
          <w:sz w:val="22"/>
          <w:szCs w:val="22"/>
        </w:rPr>
        <w:t xml:space="preserve"> transactions with related parties during the current period.</w:t>
      </w:r>
    </w:p>
    <w:p w14:paraId="2C557560" w14:textId="77777777" w:rsidR="007A1B24" w:rsidRDefault="007A1B24">
      <w:pPr>
        <w:overflowPunct/>
        <w:autoSpaceDE/>
        <w:autoSpaceDN/>
        <w:adjustRightInd/>
        <w:textAlignment w:val="auto"/>
        <w:rPr>
          <w:rFonts w:ascii="Arial" w:hAnsi="Arial" w:cs="Arial"/>
          <w:sz w:val="22"/>
          <w:szCs w:val="22"/>
        </w:rPr>
      </w:pPr>
      <w:r>
        <w:rPr>
          <w:rFonts w:ascii="Arial" w:hAnsi="Arial" w:cs="Arial"/>
          <w:sz w:val="22"/>
          <w:szCs w:val="22"/>
        </w:rPr>
        <w:br w:type="page"/>
      </w:r>
    </w:p>
    <w:p w14:paraId="22E584B9" w14:textId="6584B864" w:rsidR="006A7AD2" w:rsidRDefault="007A1B24" w:rsidP="00DF5FAC">
      <w:pPr>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r>
      <w:proofErr w:type="gramStart"/>
      <w:r w:rsidR="006A7AD2" w:rsidRPr="00863D4F">
        <w:rPr>
          <w:rFonts w:ascii="Arial" w:hAnsi="Arial" w:cs="Arial"/>
          <w:sz w:val="22"/>
          <w:szCs w:val="22"/>
        </w:rPr>
        <w:t>Summaries</w:t>
      </w:r>
      <w:proofErr w:type="gramEnd"/>
      <w:r w:rsidR="006A7AD2" w:rsidRPr="00863D4F">
        <w:rPr>
          <w:rFonts w:ascii="Arial" w:hAnsi="Arial" w:cs="Arial"/>
          <w:sz w:val="22"/>
          <w:szCs w:val="22"/>
        </w:rPr>
        <w:t xml:space="preserve"> business transactions with related parties </w:t>
      </w:r>
      <w:r w:rsidR="00A109C4" w:rsidRPr="00863D4F">
        <w:rPr>
          <w:rFonts w:ascii="Arial" w:hAnsi="Arial" w:cs="Arial"/>
          <w:sz w:val="22"/>
          <w:szCs w:val="22"/>
        </w:rPr>
        <w:t xml:space="preserve">are </w:t>
      </w:r>
      <w:r w:rsidR="006A7AD2" w:rsidRPr="00863D4F">
        <w:rPr>
          <w:rFonts w:ascii="Arial" w:hAnsi="Arial" w:cs="Arial"/>
          <w:sz w:val="22"/>
          <w:szCs w:val="22"/>
        </w:rPr>
        <w:t>as follows.</w:t>
      </w:r>
    </w:p>
    <w:tbl>
      <w:tblPr>
        <w:tblW w:w="9090" w:type="dxa"/>
        <w:tblInd w:w="450" w:type="dxa"/>
        <w:tblLayout w:type="fixed"/>
        <w:tblLook w:val="0000" w:firstRow="0" w:lastRow="0" w:firstColumn="0" w:lastColumn="0" w:noHBand="0" w:noVBand="0"/>
      </w:tblPr>
      <w:tblGrid>
        <w:gridCol w:w="5850"/>
        <w:gridCol w:w="1620"/>
        <w:gridCol w:w="1614"/>
        <w:gridCol w:w="6"/>
      </w:tblGrid>
      <w:tr w:rsidR="006C475F" w:rsidRPr="00863D4F" w14:paraId="60948331" w14:textId="77777777" w:rsidTr="00DF5FAC">
        <w:trPr>
          <w:gridAfter w:val="1"/>
          <w:wAfter w:w="6" w:type="dxa"/>
        </w:trPr>
        <w:tc>
          <w:tcPr>
            <w:tcW w:w="9084" w:type="dxa"/>
            <w:gridSpan w:val="3"/>
          </w:tcPr>
          <w:p w14:paraId="26E5FFD6" w14:textId="77777777" w:rsidR="006C475F" w:rsidRPr="00863D4F" w:rsidRDefault="006C475F" w:rsidP="00DF5FAC">
            <w:pPr>
              <w:spacing w:line="380" w:lineRule="exact"/>
              <w:ind w:left="-18" w:firstLine="14"/>
              <w:jc w:val="right"/>
              <w:rPr>
                <w:rFonts w:ascii="Arial" w:hAnsi="Arial" w:cs="Arial"/>
                <w:sz w:val="22"/>
                <w:szCs w:val="22"/>
              </w:rPr>
            </w:pPr>
            <w:r w:rsidRPr="00863D4F">
              <w:rPr>
                <w:rFonts w:ascii="Arial" w:hAnsi="Arial" w:cs="Arial"/>
                <w:sz w:val="22"/>
                <w:szCs w:val="22"/>
              </w:rPr>
              <w:t>(Unit: Million Baht)</w:t>
            </w:r>
          </w:p>
        </w:tc>
      </w:tr>
      <w:tr w:rsidR="006C475F" w:rsidRPr="00863D4F" w14:paraId="649AC941" w14:textId="77777777" w:rsidTr="00DF5FAC">
        <w:trPr>
          <w:trHeight w:val="66"/>
        </w:trPr>
        <w:tc>
          <w:tcPr>
            <w:tcW w:w="5850" w:type="dxa"/>
          </w:tcPr>
          <w:p w14:paraId="3C79CF75" w14:textId="77777777" w:rsidR="006C475F" w:rsidRPr="00863D4F" w:rsidRDefault="006C475F" w:rsidP="00DF5FAC">
            <w:pPr>
              <w:spacing w:line="380" w:lineRule="exact"/>
              <w:ind w:left="-18" w:firstLine="14"/>
              <w:jc w:val="center"/>
              <w:rPr>
                <w:rFonts w:ascii="Arial" w:hAnsi="Arial" w:cs="Arial"/>
                <w:sz w:val="22"/>
                <w:szCs w:val="22"/>
              </w:rPr>
            </w:pPr>
          </w:p>
        </w:tc>
        <w:tc>
          <w:tcPr>
            <w:tcW w:w="3240" w:type="dxa"/>
            <w:gridSpan w:val="3"/>
          </w:tcPr>
          <w:p w14:paraId="2818A17C" w14:textId="31062867" w:rsidR="006C475F" w:rsidRPr="00AE17EF" w:rsidRDefault="006C475F" w:rsidP="00DF5FAC">
            <w:pPr>
              <w:pBdr>
                <w:bottom w:val="single" w:sz="4" w:space="1" w:color="auto"/>
              </w:pBdr>
              <w:spacing w:line="380" w:lineRule="exact"/>
              <w:ind w:left="-29" w:right="-29" w:firstLine="14"/>
              <w:jc w:val="center"/>
              <w:rPr>
                <w:rFonts w:ascii="Arial" w:hAnsi="Arial" w:cs="Browallia New"/>
                <w:spacing w:val="-4"/>
                <w:sz w:val="22"/>
                <w:szCs w:val="28"/>
              </w:rPr>
            </w:pPr>
            <w:r w:rsidRPr="00863D4F">
              <w:rPr>
                <w:rFonts w:ascii="Arial" w:hAnsi="Arial" w:cs="Arial"/>
                <w:spacing w:val="-4"/>
                <w:sz w:val="22"/>
                <w:szCs w:val="22"/>
              </w:rPr>
              <w:t xml:space="preserve">For the three-month </w:t>
            </w:r>
            <w:r>
              <w:rPr>
                <w:rFonts w:ascii="Arial" w:hAnsi="Arial" w:cs="Arial"/>
                <w:spacing w:val="-4"/>
                <w:sz w:val="22"/>
                <w:szCs w:val="22"/>
              </w:rPr>
              <w:t>period</w:t>
            </w:r>
            <w:r w:rsidR="00AE17EF">
              <w:rPr>
                <w:rFonts w:ascii="Arial" w:hAnsi="Arial" w:cs="Browallia New"/>
                <w:spacing w:val="-4"/>
                <w:sz w:val="22"/>
                <w:szCs w:val="28"/>
              </w:rPr>
              <w:t>s</w:t>
            </w:r>
          </w:p>
          <w:p w14:paraId="53F7CDB0" w14:textId="37668591" w:rsidR="006C475F" w:rsidRPr="00863D4F" w:rsidRDefault="006C475F" w:rsidP="00DF5FAC">
            <w:pPr>
              <w:pBdr>
                <w:bottom w:val="single" w:sz="4" w:space="1" w:color="auto"/>
              </w:pBdr>
              <w:spacing w:line="380" w:lineRule="exact"/>
              <w:ind w:left="-29" w:right="-29" w:firstLine="14"/>
              <w:jc w:val="center"/>
              <w:rPr>
                <w:rFonts w:ascii="Arial" w:hAnsi="Arial" w:cs="Arial"/>
                <w:spacing w:val="-4"/>
                <w:sz w:val="22"/>
                <w:szCs w:val="22"/>
              </w:rPr>
            </w:pPr>
            <w:r w:rsidRPr="00863D4F">
              <w:rPr>
                <w:rFonts w:ascii="Arial" w:hAnsi="Arial" w:cs="Arial"/>
                <w:spacing w:val="-4"/>
                <w:sz w:val="22"/>
                <w:szCs w:val="22"/>
              </w:rPr>
              <w:t>ended 31 March</w:t>
            </w:r>
          </w:p>
        </w:tc>
      </w:tr>
      <w:tr w:rsidR="006C475F" w:rsidRPr="00863D4F" w14:paraId="296AB6DD" w14:textId="77777777" w:rsidTr="00DF5FAC">
        <w:trPr>
          <w:trHeight w:val="66"/>
        </w:trPr>
        <w:tc>
          <w:tcPr>
            <w:tcW w:w="5850" w:type="dxa"/>
          </w:tcPr>
          <w:p w14:paraId="2127A72B" w14:textId="77777777" w:rsidR="006C475F" w:rsidRPr="00863D4F" w:rsidRDefault="006C475F" w:rsidP="00DF5FAC">
            <w:pPr>
              <w:spacing w:line="380" w:lineRule="exact"/>
              <w:ind w:left="-18" w:firstLine="14"/>
              <w:jc w:val="thaiDistribute"/>
              <w:rPr>
                <w:rFonts w:ascii="Arial" w:hAnsi="Arial" w:cs="Arial"/>
                <w:sz w:val="22"/>
                <w:szCs w:val="22"/>
                <w:cs/>
              </w:rPr>
            </w:pPr>
          </w:p>
        </w:tc>
        <w:tc>
          <w:tcPr>
            <w:tcW w:w="1620" w:type="dxa"/>
          </w:tcPr>
          <w:p w14:paraId="0944ED53" w14:textId="471B3018" w:rsidR="006C475F" w:rsidRPr="00863D4F" w:rsidRDefault="006C475F" w:rsidP="00DF5FAC">
            <w:pPr>
              <w:spacing w:line="380" w:lineRule="exact"/>
              <w:ind w:left="-36" w:right="-54"/>
              <w:jc w:val="center"/>
              <w:rPr>
                <w:rFonts w:ascii="Arial" w:hAnsi="Arial" w:cs="Arial"/>
                <w:sz w:val="22"/>
                <w:szCs w:val="22"/>
                <w:u w:val="single"/>
              </w:rPr>
            </w:pPr>
            <w:r>
              <w:rPr>
                <w:rFonts w:ascii="Arial" w:hAnsi="Arial" w:cs="Arial"/>
                <w:sz w:val="22"/>
                <w:szCs w:val="22"/>
                <w:u w:val="single"/>
              </w:rPr>
              <w:t>2026</w:t>
            </w:r>
          </w:p>
        </w:tc>
        <w:tc>
          <w:tcPr>
            <w:tcW w:w="1620" w:type="dxa"/>
            <w:gridSpan w:val="2"/>
          </w:tcPr>
          <w:p w14:paraId="34512E51" w14:textId="23CB5479" w:rsidR="006C475F" w:rsidRPr="00863D4F" w:rsidRDefault="006C475F" w:rsidP="00DF5FAC">
            <w:pPr>
              <w:spacing w:line="380" w:lineRule="exact"/>
              <w:ind w:left="-36" w:right="-54"/>
              <w:jc w:val="center"/>
              <w:rPr>
                <w:rFonts w:ascii="Arial" w:hAnsi="Arial" w:cs="Arial"/>
                <w:sz w:val="22"/>
                <w:szCs w:val="22"/>
                <w:u w:val="single"/>
              </w:rPr>
            </w:pPr>
            <w:r w:rsidRPr="00863D4F">
              <w:rPr>
                <w:rFonts w:ascii="Arial" w:hAnsi="Arial" w:cs="Arial"/>
                <w:sz w:val="22"/>
                <w:szCs w:val="22"/>
                <w:u w:val="single"/>
              </w:rPr>
              <w:t>2025</w:t>
            </w:r>
          </w:p>
        </w:tc>
      </w:tr>
      <w:tr w:rsidR="006C475F" w:rsidRPr="00863D4F" w14:paraId="073C46CD" w14:textId="77777777" w:rsidTr="00DF5FAC">
        <w:trPr>
          <w:trHeight w:val="66"/>
        </w:trPr>
        <w:tc>
          <w:tcPr>
            <w:tcW w:w="5850" w:type="dxa"/>
          </w:tcPr>
          <w:p w14:paraId="7DF6032A" w14:textId="77777777" w:rsidR="006C475F" w:rsidRPr="00863D4F" w:rsidRDefault="006C475F" w:rsidP="00DF5FAC">
            <w:pPr>
              <w:spacing w:line="380" w:lineRule="exact"/>
              <w:ind w:hanging="4"/>
              <w:jc w:val="thaiDistribute"/>
              <w:rPr>
                <w:rFonts w:ascii="Arial" w:hAnsi="Arial" w:cs="Arial"/>
                <w:sz w:val="22"/>
                <w:szCs w:val="22"/>
                <w:u w:val="single"/>
              </w:rPr>
            </w:pPr>
            <w:r w:rsidRPr="00863D4F">
              <w:rPr>
                <w:rFonts w:ascii="Arial" w:hAnsi="Arial" w:cs="Arial"/>
                <w:sz w:val="22"/>
                <w:szCs w:val="22"/>
                <w:u w:val="single"/>
              </w:rPr>
              <w:t>Transactions with related company</w:t>
            </w:r>
          </w:p>
        </w:tc>
        <w:tc>
          <w:tcPr>
            <w:tcW w:w="1620" w:type="dxa"/>
            <w:vAlign w:val="bottom"/>
          </w:tcPr>
          <w:p w14:paraId="61E45C04" w14:textId="77777777" w:rsidR="006C475F" w:rsidRPr="00863D4F" w:rsidRDefault="006C475F" w:rsidP="00DF5FAC">
            <w:pPr>
              <w:spacing w:line="380" w:lineRule="exact"/>
              <w:ind w:left="-18" w:right="244" w:firstLine="14"/>
              <w:jc w:val="right"/>
              <w:rPr>
                <w:rFonts w:ascii="Arial" w:hAnsi="Arial" w:cs="Arial"/>
                <w:sz w:val="22"/>
                <w:szCs w:val="22"/>
              </w:rPr>
            </w:pPr>
          </w:p>
        </w:tc>
        <w:tc>
          <w:tcPr>
            <w:tcW w:w="1620" w:type="dxa"/>
            <w:gridSpan w:val="2"/>
            <w:vAlign w:val="bottom"/>
          </w:tcPr>
          <w:p w14:paraId="10AAE5BD" w14:textId="77777777" w:rsidR="006C475F" w:rsidRPr="00863D4F" w:rsidRDefault="006C475F" w:rsidP="00DF5FAC">
            <w:pPr>
              <w:spacing w:line="380" w:lineRule="exact"/>
              <w:ind w:left="-18" w:right="244" w:firstLine="14"/>
              <w:jc w:val="right"/>
              <w:rPr>
                <w:rFonts w:ascii="Arial" w:hAnsi="Arial" w:cs="Arial"/>
                <w:sz w:val="22"/>
                <w:szCs w:val="22"/>
              </w:rPr>
            </w:pPr>
          </w:p>
        </w:tc>
      </w:tr>
      <w:tr w:rsidR="006C475F" w:rsidRPr="00863D4F" w14:paraId="69DC3B64" w14:textId="77777777" w:rsidTr="00DF5FAC">
        <w:trPr>
          <w:trHeight w:val="66"/>
        </w:trPr>
        <w:tc>
          <w:tcPr>
            <w:tcW w:w="5850" w:type="dxa"/>
          </w:tcPr>
          <w:p w14:paraId="2E74D05C" w14:textId="77777777" w:rsidR="006C475F" w:rsidRPr="00863D4F" w:rsidRDefault="006C475F" w:rsidP="00DF5FAC">
            <w:pPr>
              <w:spacing w:line="380" w:lineRule="exact"/>
              <w:ind w:hanging="4"/>
              <w:jc w:val="thaiDistribute"/>
              <w:rPr>
                <w:rFonts w:ascii="Arial" w:hAnsi="Arial" w:cs="Arial"/>
                <w:sz w:val="22"/>
                <w:szCs w:val="22"/>
              </w:rPr>
            </w:pPr>
            <w:r w:rsidRPr="00863D4F">
              <w:rPr>
                <w:rFonts w:ascii="Arial" w:hAnsi="Arial" w:cs="Arial"/>
                <w:sz w:val="22"/>
                <w:szCs w:val="22"/>
              </w:rPr>
              <w:t>Sales of goods</w:t>
            </w:r>
          </w:p>
        </w:tc>
        <w:tc>
          <w:tcPr>
            <w:tcW w:w="1620" w:type="dxa"/>
            <w:vAlign w:val="bottom"/>
          </w:tcPr>
          <w:p w14:paraId="526A2181" w14:textId="6BA4DC8F" w:rsidR="006C475F" w:rsidRPr="00863D4F" w:rsidRDefault="00056547" w:rsidP="00DF5FAC">
            <w:pPr>
              <w:spacing w:line="380" w:lineRule="exact"/>
              <w:ind w:left="-18" w:right="244" w:firstLine="14"/>
              <w:jc w:val="right"/>
              <w:rPr>
                <w:rFonts w:ascii="Arial" w:hAnsi="Arial" w:cs="Arial"/>
                <w:sz w:val="22"/>
                <w:szCs w:val="22"/>
                <w:cs/>
              </w:rPr>
            </w:pPr>
            <w:r>
              <w:rPr>
                <w:rFonts w:ascii="Arial" w:hAnsi="Arial" w:cs="Arial"/>
                <w:sz w:val="22"/>
                <w:szCs w:val="22"/>
              </w:rPr>
              <w:t>229</w:t>
            </w:r>
          </w:p>
        </w:tc>
        <w:tc>
          <w:tcPr>
            <w:tcW w:w="1620" w:type="dxa"/>
            <w:gridSpan w:val="2"/>
            <w:vAlign w:val="bottom"/>
          </w:tcPr>
          <w:p w14:paraId="4C9421A9" w14:textId="6DB17C52" w:rsidR="006C475F" w:rsidRPr="00863D4F" w:rsidRDefault="006C475F" w:rsidP="00DF5FAC">
            <w:pPr>
              <w:spacing w:line="380" w:lineRule="exact"/>
              <w:ind w:left="-18" w:right="244" w:firstLine="14"/>
              <w:jc w:val="right"/>
              <w:rPr>
                <w:rFonts w:ascii="Arial" w:hAnsi="Arial" w:cs="Arial"/>
                <w:sz w:val="22"/>
                <w:szCs w:val="22"/>
                <w:cs/>
              </w:rPr>
            </w:pPr>
            <w:r w:rsidRPr="00863D4F">
              <w:rPr>
                <w:rFonts w:ascii="Arial" w:hAnsi="Arial" w:cs="Arial"/>
                <w:sz w:val="22"/>
                <w:szCs w:val="22"/>
              </w:rPr>
              <w:t>244</w:t>
            </w:r>
          </w:p>
        </w:tc>
      </w:tr>
    </w:tbl>
    <w:p w14:paraId="7289D7E0" w14:textId="5CF24A4A" w:rsidR="003950B1" w:rsidRPr="00863D4F" w:rsidRDefault="0052080D" w:rsidP="000F5F13">
      <w:pPr>
        <w:tabs>
          <w:tab w:val="left" w:pos="540"/>
        </w:tabs>
        <w:spacing w:before="240" w:after="120" w:line="380" w:lineRule="exact"/>
        <w:ind w:left="547" w:hanging="547"/>
        <w:jc w:val="thaiDistribute"/>
        <w:rPr>
          <w:rFonts w:ascii="Arial" w:hAnsi="Arial" w:cs="Arial"/>
          <w:sz w:val="22"/>
          <w:szCs w:val="22"/>
        </w:rPr>
      </w:pPr>
      <w:r w:rsidRPr="00863D4F">
        <w:rPr>
          <w:rFonts w:ascii="Arial" w:hAnsi="Arial" w:cs="Arial"/>
          <w:sz w:val="22"/>
          <w:szCs w:val="22"/>
          <w:cs/>
        </w:rPr>
        <w:tab/>
      </w:r>
      <w:r w:rsidR="00B81F8D" w:rsidRPr="00F67E46">
        <w:rPr>
          <w:rFonts w:ascii="Arial" w:hAnsi="Arial" w:cs="Arial"/>
          <w:spacing w:val="-2"/>
          <w:sz w:val="22"/>
          <w:szCs w:val="22"/>
        </w:rPr>
        <w:t>T</w:t>
      </w:r>
      <w:r w:rsidR="008B2DF9" w:rsidRPr="00F67E46">
        <w:rPr>
          <w:rFonts w:ascii="Arial" w:hAnsi="Arial" w:cs="Arial"/>
          <w:spacing w:val="-2"/>
          <w:sz w:val="22"/>
          <w:szCs w:val="22"/>
        </w:rPr>
        <w:t>he Company entered into a</w:t>
      </w:r>
      <w:r w:rsidR="00B81F8D" w:rsidRPr="00F67E46">
        <w:rPr>
          <w:rFonts w:ascii="Arial" w:hAnsi="Arial" w:cs="Arial"/>
          <w:spacing w:val="-2"/>
          <w:sz w:val="22"/>
          <w:szCs w:val="22"/>
        </w:rPr>
        <w:t xml:space="preserve"> </w:t>
      </w:r>
      <w:r w:rsidR="008B2DF9" w:rsidRPr="00F67E46">
        <w:rPr>
          <w:rFonts w:ascii="Arial" w:hAnsi="Arial" w:cs="Arial"/>
          <w:spacing w:val="-2"/>
          <w:sz w:val="22"/>
          <w:szCs w:val="22"/>
        </w:rPr>
        <w:t xml:space="preserve">distribution agreement with </w:t>
      </w:r>
      <w:r w:rsidR="00AE17EF">
        <w:rPr>
          <w:rFonts w:ascii="Arial" w:hAnsi="Arial" w:cs="Arial"/>
          <w:spacing w:val="-2"/>
          <w:sz w:val="22"/>
          <w:szCs w:val="22"/>
        </w:rPr>
        <w:t xml:space="preserve">the </w:t>
      </w:r>
      <w:r w:rsidR="008B2DF9" w:rsidRPr="00F67E46">
        <w:rPr>
          <w:rFonts w:ascii="Arial" w:hAnsi="Arial" w:cs="Arial"/>
          <w:spacing w:val="-2"/>
          <w:sz w:val="22"/>
          <w:szCs w:val="22"/>
        </w:rPr>
        <w:t>related compan</w:t>
      </w:r>
      <w:r w:rsidR="00C01D1E" w:rsidRPr="00F67E46">
        <w:rPr>
          <w:rFonts w:ascii="Arial" w:hAnsi="Arial" w:cs="Arial"/>
          <w:spacing w:val="-2"/>
          <w:sz w:val="22"/>
          <w:szCs w:val="22"/>
        </w:rPr>
        <w:t>ies</w:t>
      </w:r>
      <w:r w:rsidR="008B2DF9" w:rsidRPr="00F67E46">
        <w:rPr>
          <w:rFonts w:ascii="Arial" w:hAnsi="Arial" w:cs="Arial"/>
          <w:spacing w:val="-2"/>
          <w:sz w:val="22"/>
          <w:szCs w:val="22"/>
        </w:rPr>
        <w:t xml:space="preserve"> for the distribution</w:t>
      </w:r>
      <w:r w:rsidR="008B2DF9" w:rsidRPr="00863D4F">
        <w:rPr>
          <w:rFonts w:ascii="Arial" w:hAnsi="Arial" w:cs="Arial"/>
          <w:sz w:val="22"/>
          <w:szCs w:val="22"/>
        </w:rPr>
        <w:t xml:space="preserve"> of products to Japanese customers</w:t>
      </w:r>
      <w:r w:rsidR="00513901" w:rsidRPr="00863D4F">
        <w:rPr>
          <w:rFonts w:ascii="Arial" w:hAnsi="Arial" w:cs="Arial"/>
          <w:sz w:val="22"/>
          <w:szCs w:val="22"/>
        </w:rPr>
        <w:t>. Commercial terms are as stipulated in the agreement.</w:t>
      </w:r>
    </w:p>
    <w:p w14:paraId="2D2B9F8B" w14:textId="706B54EC" w:rsidR="006D2F27" w:rsidRPr="00863D4F" w:rsidRDefault="0052080D" w:rsidP="00DF5FAC">
      <w:pPr>
        <w:spacing w:before="120" w:after="120" w:line="380" w:lineRule="exact"/>
        <w:ind w:left="547" w:hanging="547"/>
        <w:jc w:val="thaiDistribute"/>
        <w:rPr>
          <w:rFonts w:ascii="Arial" w:hAnsi="Arial" w:cs="Arial"/>
          <w:sz w:val="22"/>
          <w:szCs w:val="22"/>
        </w:rPr>
      </w:pPr>
      <w:r w:rsidRPr="00863D4F">
        <w:rPr>
          <w:rFonts w:ascii="Arial" w:hAnsi="Arial" w:cs="Arial"/>
          <w:sz w:val="22"/>
          <w:szCs w:val="22"/>
          <w:cs/>
        </w:rPr>
        <w:tab/>
      </w:r>
      <w:r w:rsidR="006D2F27" w:rsidRPr="00863D4F">
        <w:rPr>
          <w:rFonts w:ascii="Arial" w:hAnsi="Arial" w:cs="Arial"/>
          <w:sz w:val="22"/>
          <w:szCs w:val="22"/>
        </w:rPr>
        <w:t xml:space="preserve">The </w:t>
      </w:r>
      <w:proofErr w:type="gramStart"/>
      <w:r w:rsidR="006D2F27" w:rsidRPr="00863D4F">
        <w:rPr>
          <w:rFonts w:ascii="Arial" w:hAnsi="Arial" w:cs="Arial"/>
          <w:sz w:val="22"/>
          <w:szCs w:val="22"/>
        </w:rPr>
        <w:t>balances</w:t>
      </w:r>
      <w:proofErr w:type="gramEnd"/>
      <w:r w:rsidR="006D2F27" w:rsidRPr="00863D4F">
        <w:rPr>
          <w:rFonts w:ascii="Arial" w:hAnsi="Arial" w:cs="Arial"/>
          <w:sz w:val="22"/>
          <w:szCs w:val="22"/>
        </w:rPr>
        <w:t xml:space="preserve"> of the accounts between</w:t>
      </w:r>
      <w:r w:rsidR="00531939" w:rsidRPr="00863D4F">
        <w:rPr>
          <w:rFonts w:ascii="Arial" w:hAnsi="Arial" w:cs="Arial"/>
          <w:sz w:val="22"/>
          <w:szCs w:val="22"/>
        </w:rPr>
        <w:t xml:space="preserve"> </w:t>
      </w:r>
      <w:r w:rsidR="006D2F27" w:rsidRPr="00863D4F">
        <w:rPr>
          <w:rFonts w:ascii="Arial" w:hAnsi="Arial" w:cs="Arial"/>
          <w:sz w:val="22"/>
          <w:szCs w:val="22"/>
        </w:rPr>
        <w:t>the Company and the related part</w:t>
      </w:r>
      <w:r w:rsidR="00417D8E">
        <w:rPr>
          <w:rFonts w:ascii="Arial" w:hAnsi="Arial" w:cs="Arial"/>
          <w:sz w:val="22"/>
          <w:szCs w:val="22"/>
        </w:rPr>
        <w:t>ies</w:t>
      </w:r>
      <w:r w:rsidR="006D2F27" w:rsidRPr="00863D4F">
        <w:rPr>
          <w:rFonts w:ascii="Arial" w:hAnsi="Arial" w:cs="Arial"/>
          <w:sz w:val="22"/>
          <w:szCs w:val="22"/>
        </w:rPr>
        <w:t xml:space="preserve"> are as follows:</w:t>
      </w:r>
    </w:p>
    <w:tbl>
      <w:tblPr>
        <w:tblW w:w="9090" w:type="dxa"/>
        <w:tblInd w:w="450" w:type="dxa"/>
        <w:tblLayout w:type="fixed"/>
        <w:tblLook w:val="0000" w:firstRow="0" w:lastRow="0" w:firstColumn="0" w:lastColumn="0" w:noHBand="0" w:noVBand="0"/>
      </w:tblPr>
      <w:tblGrid>
        <w:gridCol w:w="5850"/>
        <w:gridCol w:w="1620"/>
        <w:gridCol w:w="1620"/>
      </w:tblGrid>
      <w:tr w:rsidR="004C05B0" w:rsidRPr="00F1151F" w14:paraId="353F211A" w14:textId="77777777" w:rsidTr="00DF5FAC">
        <w:trPr>
          <w:tblHeader/>
        </w:trPr>
        <w:tc>
          <w:tcPr>
            <w:tcW w:w="5850" w:type="dxa"/>
          </w:tcPr>
          <w:p w14:paraId="7D945203" w14:textId="77777777" w:rsidR="004C05B0" w:rsidRPr="00F1151F" w:rsidRDefault="004C05B0" w:rsidP="00DF5FAC">
            <w:pPr>
              <w:spacing w:line="380" w:lineRule="exact"/>
              <w:jc w:val="thaiDistribute"/>
              <w:rPr>
                <w:rFonts w:ascii="Arial" w:hAnsi="Arial" w:cs="Arial"/>
                <w:sz w:val="20"/>
                <w:szCs w:val="20"/>
              </w:rPr>
            </w:pPr>
          </w:p>
        </w:tc>
        <w:tc>
          <w:tcPr>
            <w:tcW w:w="3240" w:type="dxa"/>
            <w:gridSpan w:val="2"/>
          </w:tcPr>
          <w:p w14:paraId="3E1B37F9" w14:textId="77777777" w:rsidR="004C05B0" w:rsidRPr="00F1151F" w:rsidRDefault="004C05B0" w:rsidP="00DF5FAC">
            <w:pPr>
              <w:spacing w:line="380" w:lineRule="exact"/>
              <w:jc w:val="right"/>
              <w:rPr>
                <w:rFonts w:ascii="Arial" w:hAnsi="Arial" w:cs="Arial"/>
                <w:sz w:val="20"/>
                <w:szCs w:val="20"/>
              </w:rPr>
            </w:pPr>
            <w:r w:rsidRPr="00F1151F">
              <w:rPr>
                <w:rFonts w:ascii="Arial" w:hAnsi="Arial" w:cs="Arial"/>
                <w:sz w:val="20"/>
                <w:szCs w:val="20"/>
              </w:rPr>
              <w:t>(Unit: Thousand Baht)</w:t>
            </w:r>
          </w:p>
        </w:tc>
      </w:tr>
      <w:tr w:rsidR="004C05B0" w:rsidRPr="00F1151F" w14:paraId="577EA99A" w14:textId="77777777" w:rsidTr="00DF5FAC">
        <w:trPr>
          <w:tblHeader/>
        </w:trPr>
        <w:tc>
          <w:tcPr>
            <w:tcW w:w="5850" w:type="dxa"/>
          </w:tcPr>
          <w:p w14:paraId="51E5AD86" w14:textId="77777777" w:rsidR="004C05B0" w:rsidRPr="00F1151F" w:rsidRDefault="004C05B0" w:rsidP="00DF5FAC">
            <w:pPr>
              <w:spacing w:line="380" w:lineRule="exact"/>
              <w:jc w:val="thaiDistribute"/>
              <w:rPr>
                <w:rFonts w:ascii="Arial" w:hAnsi="Arial" w:cs="Arial"/>
                <w:sz w:val="20"/>
                <w:szCs w:val="20"/>
              </w:rPr>
            </w:pPr>
          </w:p>
        </w:tc>
        <w:tc>
          <w:tcPr>
            <w:tcW w:w="1620" w:type="dxa"/>
          </w:tcPr>
          <w:p w14:paraId="733EC7AA" w14:textId="2C4E4713" w:rsidR="004C05B0" w:rsidRPr="00F1151F" w:rsidRDefault="006C475F" w:rsidP="00DF5FAC">
            <w:pPr>
              <w:pBdr>
                <w:bottom w:val="single" w:sz="2" w:space="1" w:color="auto"/>
              </w:pBdr>
              <w:spacing w:line="380" w:lineRule="exact"/>
              <w:ind w:left="-29" w:right="-29"/>
              <w:jc w:val="center"/>
              <w:rPr>
                <w:rFonts w:ascii="Arial" w:hAnsi="Arial" w:cs="Arial"/>
                <w:sz w:val="20"/>
                <w:szCs w:val="20"/>
              </w:rPr>
            </w:pPr>
            <w:r>
              <w:rPr>
                <w:rFonts w:ascii="Arial" w:hAnsi="Arial" w:cs="Arial"/>
                <w:sz w:val="20"/>
                <w:szCs w:val="20"/>
              </w:rPr>
              <w:t>31 March               2026</w:t>
            </w:r>
          </w:p>
        </w:tc>
        <w:tc>
          <w:tcPr>
            <w:tcW w:w="1620" w:type="dxa"/>
          </w:tcPr>
          <w:p w14:paraId="7D343914" w14:textId="50915A8D" w:rsidR="004C05B0" w:rsidRPr="00F1151F" w:rsidRDefault="00163332" w:rsidP="00DF5FAC">
            <w:pPr>
              <w:pBdr>
                <w:bottom w:val="single" w:sz="2" w:space="1" w:color="auto"/>
              </w:pBdr>
              <w:spacing w:line="380" w:lineRule="exact"/>
              <w:ind w:left="-29" w:right="-29"/>
              <w:jc w:val="center"/>
              <w:rPr>
                <w:rFonts w:ascii="Arial" w:hAnsi="Arial" w:cs="Arial"/>
                <w:sz w:val="20"/>
                <w:szCs w:val="20"/>
              </w:rPr>
            </w:pPr>
            <w:r w:rsidRPr="00F1151F">
              <w:rPr>
                <w:rFonts w:ascii="Arial" w:hAnsi="Arial" w:cs="Arial"/>
                <w:sz w:val="20"/>
                <w:szCs w:val="20"/>
              </w:rPr>
              <w:t>31 December 202</w:t>
            </w:r>
            <w:r w:rsidR="006C475F">
              <w:rPr>
                <w:rFonts w:ascii="Arial" w:hAnsi="Arial" w:cs="Arial"/>
                <w:sz w:val="20"/>
                <w:szCs w:val="20"/>
              </w:rPr>
              <w:t>5</w:t>
            </w:r>
          </w:p>
        </w:tc>
      </w:tr>
      <w:tr w:rsidR="00075051" w:rsidRPr="00F1151F" w14:paraId="02342ED5" w14:textId="77777777" w:rsidTr="00DF5FAC">
        <w:tc>
          <w:tcPr>
            <w:tcW w:w="5850" w:type="dxa"/>
          </w:tcPr>
          <w:p w14:paraId="0340F116" w14:textId="5EE9FD3C" w:rsidR="00075051" w:rsidRPr="00F1151F" w:rsidRDefault="00075051" w:rsidP="00DF5FAC">
            <w:pPr>
              <w:spacing w:line="380" w:lineRule="exact"/>
              <w:ind w:left="-21"/>
              <w:jc w:val="thaiDistribute"/>
              <w:rPr>
                <w:rFonts w:ascii="Arial" w:hAnsi="Arial" w:cs="Arial"/>
                <w:b/>
                <w:bCs/>
                <w:sz w:val="20"/>
                <w:szCs w:val="20"/>
              </w:rPr>
            </w:pPr>
            <w:r w:rsidRPr="00F1151F">
              <w:rPr>
                <w:rFonts w:ascii="Arial" w:hAnsi="Arial" w:cs="Arial"/>
                <w:b/>
                <w:bCs/>
                <w:sz w:val="20"/>
                <w:szCs w:val="20"/>
              </w:rPr>
              <w:t xml:space="preserve">Trade receivables - related parties (Note </w:t>
            </w:r>
            <w:r w:rsidR="00DB42F3" w:rsidRPr="00F1151F">
              <w:rPr>
                <w:rFonts w:ascii="Arial" w:hAnsi="Arial" w:cs="Arial"/>
                <w:b/>
                <w:bCs/>
                <w:sz w:val="20"/>
                <w:szCs w:val="20"/>
              </w:rPr>
              <w:t>3</w:t>
            </w:r>
            <w:r w:rsidRPr="00F1151F">
              <w:rPr>
                <w:rFonts w:ascii="Arial" w:hAnsi="Arial" w:cs="Arial"/>
                <w:b/>
                <w:bCs/>
                <w:sz w:val="20"/>
                <w:szCs w:val="20"/>
              </w:rPr>
              <w:t>)</w:t>
            </w:r>
          </w:p>
        </w:tc>
        <w:tc>
          <w:tcPr>
            <w:tcW w:w="1620" w:type="dxa"/>
          </w:tcPr>
          <w:p w14:paraId="6D6D8A98" w14:textId="77777777" w:rsidR="00075051" w:rsidRPr="00F1151F" w:rsidRDefault="00075051" w:rsidP="00DF5FAC">
            <w:pPr>
              <w:tabs>
                <w:tab w:val="decimal" w:pos="1392"/>
              </w:tabs>
              <w:spacing w:line="380" w:lineRule="exact"/>
              <w:ind w:left="-29" w:right="-29"/>
              <w:jc w:val="thaiDistribute"/>
              <w:rPr>
                <w:rFonts w:ascii="Arial" w:hAnsi="Arial" w:cs="Arial"/>
                <w:sz w:val="20"/>
                <w:szCs w:val="20"/>
              </w:rPr>
            </w:pPr>
          </w:p>
        </w:tc>
        <w:tc>
          <w:tcPr>
            <w:tcW w:w="1620" w:type="dxa"/>
          </w:tcPr>
          <w:p w14:paraId="1E6ACC81" w14:textId="77777777" w:rsidR="00075051" w:rsidRPr="00F1151F" w:rsidRDefault="00075051" w:rsidP="00DF5FAC">
            <w:pPr>
              <w:tabs>
                <w:tab w:val="decimal" w:pos="1392"/>
              </w:tabs>
              <w:spacing w:line="380" w:lineRule="exact"/>
              <w:ind w:left="-29" w:right="-29"/>
              <w:jc w:val="thaiDistribute"/>
              <w:rPr>
                <w:rFonts w:ascii="Arial" w:hAnsi="Arial" w:cs="Arial"/>
                <w:sz w:val="20"/>
                <w:szCs w:val="20"/>
              </w:rPr>
            </w:pPr>
          </w:p>
        </w:tc>
      </w:tr>
      <w:tr w:rsidR="006C475F" w:rsidRPr="00F1151F" w14:paraId="694D3AAE" w14:textId="77777777" w:rsidTr="00DF5FAC">
        <w:tc>
          <w:tcPr>
            <w:tcW w:w="5850" w:type="dxa"/>
            <w:vAlign w:val="bottom"/>
          </w:tcPr>
          <w:p w14:paraId="26F55D2C" w14:textId="77777777" w:rsidR="006C475F" w:rsidRPr="00F1151F" w:rsidRDefault="006C475F" w:rsidP="00DF5FAC">
            <w:pPr>
              <w:spacing w:line="380" w:lineRule="exact"/>
              <w:ind w:left="162" w:right="-12"/>
              <w:jc w:val="thaiDistribute"/>
              <w:rPr>
                <w:rFonts w:ascii="Arial" w:hAnsi="Arial" w:cs="Arial"/>
                <w:sz w:val="20"/>
                <w:szCs w:val="20"/>
              </w:rPr>
            </w:pPr>
            <w:r w:rsidRPr="00F1151F">
              <w:rPr>
                <w:rFonts w:ascii="Arial" w:hAnsi="Arial" w:cs="Arial"/>
                <w:sz w:val="20"/>
                <w:szCs w:val="20"/>
              </w:rPr>
              <w:t>Related companies (related by shareholders)</w:t>
            </w:r>
          </w:p>
        </w:tc>
        <w:tc>
          <w:tcPr>
            <w:tcW w:w="1620" w:type="dxa"/>
          </w:tcPr>
          <w:p w14:paraId="2E0438E1" w14:textId="57BD4F6B" w:rsidR="006C475F" w:rsidRPr="00F1151F" w:rsidRDefault="00056547" w:rsidP="00DF5FAC">
            <w:pPr>
              <w:pBdr>
                <w:bottom w:val="single" w:sz="4" w:space="1" w:color="auto"/>
              </w:pBdr>
              <w:tabs>
                <w:tab w:val="decimal" w:pos="1219"/>
              </w:tabs>
              <w:spacing w:line="380" w:lineRule="exact"/>
              <w:ind w:left="-29" w:right="-29"/>
              <w:jc w:val="thaiDistribute"/>
              <w:rPr>
                <w:rFonts w:ascii="Arial" w:hAnsi="Arial" w:cs="Arial"/>
                <w:sz w:val="20"/>
                <w:szCs w:val="20"/>
              </w:rPr>
            </w:pPr>
            <w:r>
              <w:rPr>
                <w:rFonts w:ascii="Arial" w:hAnsi="Arial" w:cs="Arial"/>
                <w:sz w:val="20"/>
                <w:szCs w:val="20"/>
              </w:rPr>
              <w:t>230,920</w:t>
            </w:r>
          </w:p>
        </w:tc>
        <w:tc>
          <w:tcPr>
            <w:tcW w:w="1620" w:type="dxa"/>
            <w:vAlign w:val="bottom"/>
          </w:tcPr>
          <w:p w14:paraId="7306DCB0" w14:textId="7AED99E2" w:rsidR="006C475F" w:rsidRPr="00F1151F" w:rsidRDefault="006C475F" w:rsidP="00DF5FAC">
            <w:pPr>
              <w:pBdr>
                <w:bottom w:val="single" w:sz="4" w:space="1" w:color="auto"/>
              </w:pBdr>
              <w:tabs>
                <w:tab w:val="decimal" w:pos="1219"/>
              </w:tabs>
              <w:spacing w:line="380" w:lineRule="exact"/>
              <w:ind w:left="-29" w:right="-29"/>
              <w:jc w:val="thaiDistribute"/>
              <w:rPr>
                <w:rFonts w:ascii="Arial" w:hAnsi="Arial" w:cs="Arial"/>
                <w:sz w:val="20"/>
                <w:szCs w:val="20"/>
              </w:rPr>
            </w:pPr>
            <w:r w:rsidRPr="006C475F">
              <w:rPr>
                <w:rFonts w:ascii="Arial" w:hAnsi="Arial" w:cs="Arial"/>
                <w:sz w:val="20"/>
                <w:szCs w:val="20"/>
              </w:rPr>
              <w:t>212,431</w:t>
            </w:r>
          </w:p>
        </w:tc>
      </w:tr>
      <w:tr w:rsidR="006C475F" w:rsidRPr="00F1151F" w14:paraId="26C68F85" w14:textId="77777777" w:rsidTr="00DF5FAC">
        <w:tc>
          <w:tcPr>
            <w:tcW w:w="5850" w:type="dxa"/>
            <w:vAlign w:val="bottom"/>
          </w:tcPr>
          <w:p w14:paraId="52D11108" w14:textId="51A4D17E" w:rsidR="006C475F" w:rsidRPr="00F1151F" w:rsidRDefault="006C475F" w:rsidP="00DF5FAC">
            <w:pPr>
              <w:spacing w:line="380" w:lineRule="exact"/>
              <w:ind w:left="-21"/>
              <w:jc w:val="thaiDistribute"/>
              <w:rPr>
                <w:rFonts w:ascii="Arial" w:hAnsi="Arial" w:cs="Arial"/>
                <w:sz w:val="20"/>
                <w:szCs w:val="20"/>
              </w:rPr>
            </w:pPr>
            <w:r w:rsidRPr="00F1151F">
              <w:rPr>
                <w:rFonts w:ascii="Arial" w:hAnsi="Arial" w:cs="Arial"/>
                <w:sz w:val="20"/>
                <w:szCs w:val="20"/>
              </w:rPr>
              <w:t>Total trade receivables - related parties</w:t>
            </w:r>
          </w:p>
        </w:tc>
        <w:tc>
          <w:tcPr>
            <w:tcW w:w="1620" w:type="dxa"/>
          </w:tcPr>
          <w:p w14:paraId="3987485B" w14:textId="6A2A071F" w:rsidR="006C475F" w:rsidRPr="00F1151F" w:rsidRDefault="00056547" w:rsidP="00DF5FAC">
            <w:pPr>
              <w:pBdr>
                <w:bottom w:val="double" w:sz="4" w:space="1" w:color="auto"/>
              </w:pBdr>
              <w:tabs>
                <w:tab w:val="decimal" w:pos="1219"/>
              </w:tabs>
              <w:spacing w:line="380" w:lineRule="exact"/>
              <w:ind w:left="-29" w:right="-29"/>
              <w:jc w:val="thaiDistribute"/>
              <w:rPr>
                <w:rFonts w:ascii="Arial" w:hAnsi="Arial" w:cs="Arial"/>
                <w:sz w:val="20"/>
                <w:szCs w:val="20"/>
              </w:rPr>
            </w:pPr>
            <w:r>
              <w:rPr>
                <w:rFonts w:ascii="Arial" w:hAnsi="Arial" w:cs="Arial"/>
                <w:sz w:val="20"/>
                <w:szCs w:val="20"/>
              </w:rPr>
              <w:t>230,920</w:t>
            </w:r>
          </w:p>
        </w:tc>
        <w:tc>
          <w:tcPr>
            <w:tcW w:w="1620" w:type="dxa"/>
            <w:vAlign w:val="bottom"/>
          </w:tcPr>
          <w:p w14:paraId="15EFACD8" w14:textId="027BECC8" w:rsidR="006C475F" w:rsidRPr="00F1151F" w:rsidRDefault="006C475F" w:rsidP="00DF5FAC">
            <w:pPr>
              <w:pBdr>
                <w:bottom w:val="double" w:sz="4" w:space="1" w:color="auto"/>
              </w:pBdr>
              <w:tabs>
                <w:tab w:val="decimal" w:pos="1219"/>
              </w:tabs>
              <w:spacing w:line="380" w:lineRule="exact"/>
              <w:ind w:left="-29" w:right="-29"/>
              <w:jc w:val="thaiDistribute"/>
              <w:rPr>
                <w:rFonts w:ascii="Arial" w:hAnsi="Arial" w:cs="Arial"/>
                <w:sz w:val="20"/>
                <w:szCs w:val="20"/>
              </w:rPr>
            </w:pPr>
            <w:r w:rsidRPr="006C475F">
              <w:rPr>
                <w:rFonts w:ascii="Arial" w:hAnsi="Arial" w:cs="Arial"/>
                <w:sz w:val="20"/>
                <w:szCs w:val="20"/>
              </w:rPr>
              <w:t>212,431</w:t>
            </w:r>
          </w:p>
        </w:tc>
      </w:tr>
      <w:tr w:rsidR="006C475F" w:rsidRPr="00F1151F" w14:paraId="0C127165" w14:textId="77777777" w:rsidTr="00DF5FAC">
        <w:tc>
          <w:tcPr>
            <w:tcW w:w="5850" w:type="dxa"/>
            <w:vAlign w:val="bottom"/>
          </w:tcPr>
          <w:p w14:paraId="3C9F4C72" w14:textId="15F95E38" w:rsidR="006C475F" w:rsidRPr="00F1151F" w:rsidRDefault="006C475F" w:rsidP="00DF5FAC">
            <w:pPr>
              <w:spacing w:line="380" w:lineRule="exact"/>
              <w:ind w:left="-21"/>
              <w:jc w:val="thaiDistribute"/>
              <w:rPr>
                <w:rFonts w:ascii="Arial" w:hAnsi="Arial" w:cs="Arial"/>
                <w:b/>
                <w:bCs/>
                <w:sz w:val="20"/>
                <w:szCs w:val="20"/>
              </w:rPr>
            </w:pPr>
            <w:r w:rsidRPr="00F1151F">
              <w:rPr>
                <w:rFonts w:ascii="Arial" w:hAnsi="Arial" w:cs="Arial"/>
                <w:b/>
                <w:bCs/>
                <w:sz w:val="20"/>
                <w:szCs w:val="20"/>
              </w:rPr>
              <w:t xml:space="preserve">Trade </w:t>
            </w:r>
            <w:r>
              <w:rPr>
                <w:rFonts w:ascii="Arial" w:hAnsi="Arial" w:cs="Arial"/>
                <w:b/>
                <w:bCs/>
                <w:sz w:val="20"/>
                <w:szCs w:val="20"/>
              </w:rPr>
              <w:t>and other current payables</w:t>
            </w:r>
            <w:r w:rsidRPr="00F1151F">
              <w:rPr>
                <w:rFonts w:ascii="Arial" w:hAnsi="Arial" w:cs="Arial"/>
                <w:b/>
                <w:bCs/>
                <w:sz w:val="20"/>
                <w:szCs w:val="20"/>
              </w:rPr>
              <w:t xml:space="preserve"> - related parties</w:t>
            </w:r>
          </w:p>
        </w:tc>
        <w:tc>
          <w:tcPr>
            <w:tcW w:w="1620" w:type="dxa"/>
          </w:tcPr>
          <w:p w14:paraId="46448363" w14:textId="77777777" w:rsidR="006C475F" w:rsidRPr="00F1151F" w:rsidRDefault="006C475F" w:rsidP="00DF5FAC">
            <w:pPr>
              <w:tabs>
                <w:tab w:val="decimal" w:pos="1219"/>
              </w:tabs>
              <w:spacing w:line="380" w:lineRule="exact"/>
              <w:ind w:left="-29" w:right="-29"/>
              <w:jc w:val="thaiDistribute"/>
              <w:rPr>
                <w:rFonts w:ascii="Arial" w:hAnsi="Arial" w:cs="Arial"/>
                <w:sz w:val="20"/>
                <w:szCs w:val="20"/>
              </w:rPr>
            </w:pPr>
          </w:p>
        </w:tc>
        <w:tc>
          <w:tcPr>
            <w:tcW w:w="1620" w:type="dxa"/>
            <w:vAlign w:val="bottom"/>
          </w:tcPr>
          <w:p w14:paraId="4D713BDD" w14:textId="77777777" w:rsidR="006C475F" w:rsidRPr="00F1151F" w:rsidRDefault="006C475F" w:rsidP="00DF5FAC">
            <w:pPr>
              <w:tabs>
                <w:tab w:val="decimal" w:pos="1219"/>
              </w:tabs>
              <w:spacing w:line="380" w:lineRule="exact"/>
              <w:ind w:left="-29" w:right="-29"/>
              <w:jc w:val="thaiDistribute"/>
              <w:rPr>
                <w:rFonts w:ascii="Arial" w:hAnsi="Arial" w:cs="Arial"/>
                <w:sz w:val="20"/>
                <w:szCs w:val="20"/>
              </w:rPr>
            </w:pPr>
          </w:p>
        </w:tc>
      </w:tr>
      <w:tr w:rsidR="006C475F" w:rsidRPr="00F1151F" w14:paraId="63F55DB2" w14:textId="77777777" w:rsidTr="00DF5FAC">
        <w:tc>
          <w:tcPr>
            <w:tcW w:w="5850" w:type="dxa"/>
            <w:vAlign w:val="bottom"/>
          </w:tcPr>
          <w:p w14:paraId="62EBA173" w14:textId="50C59DE7" w:rsidR="006C475F" w:rsidRPr="00F1151F" w:rsidRDefault="006C475F" w:rsidP="00DF5FAC">
            <w:pPr>
              <w:spacing w:line="380" w:lineRule="exact"/>
              <w:ind w:left="162" w:right="-12"/>
              <w:jc w:val="thaiDistribute"/>
              <w:rPr>
                <w:rFonts w:ascii="Arial" w:hAnsi="Arial" w:cs="Arial"/>
                <w:spacing w:val="-2"/>
                <w:sz w:val="20"/>
                <w:szCs w:val="20"/>
              </w:rPr>
            </w:pPr>
            <w:r w:rsidRPr="00F1151F">
              <w:rPr>
                <w:rFonts w:ascii="Arial" w:hAnsi="Arial" w:cs="Arial"/>
                <w:spacing w:val="-2"/>
                <w:sz w:val="20"/>
                <w:szCs w:val="20"/>
              </w:rPr>
              <w:t>Related company (related by shareholders and directors)</w:t>
            </w:r>
          </w:p>
        </w:tc>
        <w:tc>
          <w:tcPr>
            <w:tcW w:w="1620" w:type="dxa"/>
          </w:tcPr>
          <w:p w14:paraId="049D9BB0" w14:textId="55807A0B" w:rsidR="006C475F" w:rsidRPr="00452402" w:rsidRDefault="00056547" w:rsidP="00DF5FAC">
            <w:pPr>
              <w:pBdr>
                <w:bottom w:val="single" w:sz="4" w:space="1" w:color="auto"/>
              </w:pBdr>
              <w:tabs>
                <w:tab w:val="decimal" w:pos="1219"/>
              </w:tabs>
              <w:spacing w:line="380" w:lineRule="exact"/>
              <w:ind w:left="-29" w:right="-29"/>
              <w:jc w:val="thaiDistribute"/>
              <w:rPr>
                <w:rFonts w:ascii="Arial" w:hAnsi="Arial" w:cs="Arial"/>
                <w:sz w:val="20"/>
                <w:szCs w:val="20"/>
              </w:rPr>
            </w:pPr>
            <w:r>
              <w:rPr>
                <w:rFonts w:ascii="Arial" w:hAnsi="Arial" w:cs="Arial"/>
                <w:sz w:val="20"/>
                <w:szCs w:val="20"/>
              </w:rPr>
              <w:t>192</w:t>
            </w:r>
          </w:p>
        </w:tc>
        <w:tc>
          <w:tcPr>
            <w:tcW w:w="1620" w:type="dxa"/>
            <w:vAlign w:val="bottom"/>
          </w:tcPr>
          <w:p w14:paraId="2D6A596C" w14:textId="52975E0D" w:rsidR="006C475F" w:rsidRPr="00F1151F" w:rsidRDefault="006C475F" w:rsidP="00DF5FAC">
            <w:pPr>
              <w:pBdr>
                <w:bottom w:val="single" w:sz="4" w:space="1" w:color="auto"/>
              </w:pBdr>
              <w:tabs>
                <w:tab w:val="decimal" w:pos="1219"/>
              </w:tabs>
              <w:spacing w:line="380" w:lineRule="exact"/>
              <w:ind w:left="-29" w:right="-29"/>
              <w:jc w:val="thaiDistribute"/>
              <w:rPr>
                <w:rFonts w:ascii="Arial" w:hAnsi="Arial" w:cs="Arial"/>
                <w:sz w:val="20"/>
                <w:szCs w:val="20"/>
              </w:rPr>
            </w:pPr>
            <w:r w:rsidRPr="006C475F">
              <w:rPr>
                <w:rFonts w:ascii="Arial" w:hAnsi="Arial" w:cs="Arial"/>
                <w:sz w:val="20"/>
                <w:szCs w:val="20"/>
              </w:rPr>
              <w:t>20</w:t>
            </w:r>
          </w:p>
        </w:tc>
      </w:tr>
      <w:tr w:rsidR="006C475F" w:rsidRPr="00F1151F" w14:paraId="492D437A" w14:textId="77777777" w:rsidTr="00DF5FAC">
        <w:tc>
          <w:tcPr>
            <w:tcW w:w="5850" w:type="dxa"/>
            <w:vAlign w:val="bottom"/>
          </w:tcPr>
          <w:p w14:paraId="129472CD" w14:textId="3277D348" w:rsidR="006C475F" w:rsidRPr="00B24106" w:rsidRDefault="006C475F" w:rsidP="00DF5FAC">
            <w:pPr>
              <w:spacing w:line="380" w:lineRule="exact"/>
              <w:ind w:left="-21"/>
              <w:jc w:val="thaiDistribute"/>
              <w:rPr>
                <w:rFonts w:ascii="Arial" w:hAnsi="Arial" w:cs="Arial"/>
                <w:sz w:val="20"/>
                <w:szCs w:val="20"/>
              </w:rPr>
            </w:pPr>
            <w:r w:rsidRPr="00B24106">
              <w:rPr>
                <w:rFonts w:ascii="Arial" w:hAnsi="Arial" w:cs="Arial"/>
                <w:sz w:val="20"/>
                <w:szCs w:val="20"/>
              </w:rPr>
              <w:t>Total trade payable and other current payables - related parties</w:t>
            </w:r>
          </w:p>
        </w:tc>
        <w:tc>
          <w:tcPr>
            <w:tcW w:w="1620" w:type="dxa"/>
          </w:tcPr>
          <w:p w14:paraId="6404CDDB" w14:textId="30AA669C" w:rsidR="006C475F" w:rsidRPr="00452402" w:rsidRDefault="00056547" w:rsidP="00DF5FAC">
            <w:pPr>
              <w:pBdr>
                <w:bottom w:val="double" w:sz="4" w:space="1" w:color="auto"/>
              </w:pBdr>
              <w:tabs>
                <w:tab w:val="decimal" w:pos="1219"/>
              </w:tabs>
              <w:spacing w:line="380" w:lineRule="exact"/>
              <w:ind w:left="-29" w:right="-29"/>
              <w:jc w:val="thaiDistribute"/>
              <w:rPr>
                <w:rFonts w:ascii="Arial" w:hAnsi="Arial" w:cs="Arial"/>
                <w:sz w:val="20"/>
                <w:szCs w:val="20"/>
              </w:rPr>
            </w:pPr>
            <w:r>
              <w:rPr>
                <w:rFonts w:ascii="Arial" w:hAnsi="Arial" w:cs="Arial"/>
                <w:sz w:val="20"/>
                <w:szCs w:val="20"/>
              </w:rPr>
              <w:t>192</w:t>
            </w:r>
          </w:p>
        </w:tc>
        <w:tc>
          <w:tcPr>
            <w:tcW w:w="1620" w:type="dxa"/>
            <w:vAlign w:val="bottom"/>
          </w:tcPr>
          <w:p w14:paraId="275A2AEB" w14:textId="605C29B4" w:rsidR="006C475F" w:rsidRPr="00F1151F" w:rsidRDefault="006C475F" w:rsidP="00DF5FAC">
            <w:pPr>
              <w:pBdr>
                <w:bottom w:val="double" w:sz="4" w:space="1" w:color="auto"/>
              </w:pBdr>
              <w:tabs>
                <w:tab w:val="decimal" w:pos="1219"/>
              </w:tabs>
              <w:spacing w:line="380" w:lineRule="exact"/>
              <w:ind w:left="-29" w:right="-29"/>
              <w:jc w:val="thaiDistribute"/>
              <w:rPr>
                <w:rFonts w:ascii="Arial" w:hAnsi="Arial" w:cs="Arial"/>
                <w:sz w:val="20"/>
                <w:szCs w:val="20"/>
              </w:rPr>
            </w:pPr>
            <w:r w:rsidRPr="006C475F">
              <w:rPr>
                <w:rFonts w:ascii="Arial" w:hAnsi="Arial" w:cs="Arial"/>
                <w:sz w:val="20"/>
                <w:szCs w:val="20"/>
              </w:rPr>
              <w:t>20</w:t>
            </w:r>
          </w:p>
        </w:tc>
      </w:tr>
    </w:tbl>
    <w:p w14:paraId="4CDCCAF3" w14:textId="3FF13930" w:rsidR="001A7181" w:rsidRDefault="00D47B61" w:rsidP="00DF5FAC">
      <w:pPr>
        <w:tabs>
          <w:tab w:val="left" w:pos="1440"/>
        </w:tabs>
        <w:spacing w:before="240" w:after="120" w:line="380" w:lineRule="exact"/>
        <w:ind w:left="547"/>
        <w:jc w:val="thaiDistribute"/>
        <w:rPr>
          <w:rFonts w:ascii="Arial" w:eastAsia="Calibri" w:hAnsi="Arial" w:cs="Arial"/>
          <w:color w:val="000000"/>
          <w:sz w:val="22"/>
          <w:szCs w:val="22"/>
          <w:u w:val="single"/>
        </w:rPr>
      </w:pPr>
      <w:r w:rsidRPr="00863D4F">
        <w:rPr>
          <w:rFonts w:ascii="Arial" w:hAnsi="Arial" w:cs="Arial"/>
          <w:sz w:val="22"/>
          <w:szCs w:val="22"/>
          <w:u w:val="single"/>
        </w:rPr>
        <w:t>Directors</w:t>
      </w:r>
      <w:r w:rsidRPr="00863D4F">
        <w:rPr>
          <w:rFonts w:ascii="Arial" w:eastAsia="Calibri" w:hAnsi="Arial" w:cs="Arial"/>
          <w:color w:val="000000"/>
          <w:sz w:val="22"/>
          <w:szCs w:val="22"/>
          <w:u w:val="single"/>
        </w:rPr>
        <w:t xml:space="preserve"> and management’s benefits</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1620"/>
        <w:gridCol w:w="1620"/>
      </w:tblGrid>
      <w:tr w:rsidR="006C475F" w:rsidRPr="00863D4F" w14:paraId="7CB565F0" w14:textId="77777777" w:rsidTr="00DF5FAC">
        <w:tc>
          <w:tcPr>
            <w:tcW w:w="9090" w:type="dxa"/>
            <w:gridSpan w:val="3"/>
            <w:tcBorders>
              <w:top w:val="nil"/>
              <w:left w:val="nil"/>
              <w:bottom w:val="nil"/>
              <w:right w:val="nil"/>
            </w:tcBorders>
          </w:tcPr>
          <w:p w14:paraId="54091D49" w14:textId="77777777" w:rsidR="006C475F" w:rsidRPr="00863D4F" w:rsidRDefault="006C475F" w:rsidP="00DF5FAC">
            <w:pPr>
              <w:tabs>
                <w:tab w:val="left" w:pos="600"/>
                <w:tab w:val="left" w:pos="900"/>
                <w:tab w:val="right" w:pos="7280"/>
                <w:tab w:val="right" w:pos="8540"/>
              </w:tabs>
              <w:spacing w:line="380" w:lineRule="exact"/>
              <w:ind w:right="-45"/>
              <w:jc w:val="right"/>
              <w:rPr>
                <w:rFonts w:ascii="Arial" w:hAnsi="Arial" w:cs="Arial"/>
                <w:sz w:val="22"/>
                <w:szCs w:val="22"/>
              </w:rPr>
            </w:pPr>
            <w:r w:rsidRPr="00863D4F">
              <w:rPr>
                <w:rFonts w:ascii="Arial" w:hAnsi="Arial" w:cs="Arial"/>
                <w:sz w:val="22"/>
                <w:szCs w:val="22"/>
              </w:rPr>
              <w:t>(Unit: Million Baht)</w:t>
            </w:r>
          </w:p>
        </w:tc>
      </w:tr>
      <w:tr w:rsidR="006C475F" w:rsidRPr="00863D4F" w14:paraId="66C4D83F" w14:textId="77777777" w:rsidTr="00DF5FAC">
        <w:tc>
          <w:tcPr>
            <w:tcW w:w="5850" w:type="dxa"/>
            <w:tcBorders>
              <w:top w:val="nil"/>
              <w:left w:val="nil"/>
              <w:bottom w:val="nil"/>
              <w:right w:val="nil"/>
            </w:tcBorders>
          </w:tcPr>
          <w:p w14:paraId="5614A205" w14:textId="77777777" w:rsidR="006C475F" w:rsidRPr="00863D4F" w:rsidRDefault="006C475F" w:rsidP="00DF5FAC">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3240" w:type="dxa"/>
            <w:gridSpan w:val="2"/>
            <w:tcBorders>
              <w:top w:val="nil"/>
              <w:left w:val="nil"/>
              <w:bottom w:val="nil"/>
              <w:right w:val="nil"/>
            </w:tcBorders>
            <w:vAlign w:val="bottom"/>
          </w:tcPr>
          <w:p w14:paraId="70988124" w14:textId="77777777" w:rsidR="006C475F" w:rsidRPr="00863D4F" w:rsidRDefault="006C475F" w:rsidP="00DF5FA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863D4F">
              <w:rPr>
                <w:rFonts w:ascii="Arial" w:hAnsi="Arial" w:cs="Arial"/>
                <w:sz w:val="22"/>
                <w:szCs w:val="22"/>
              </w:rPr>
              <w:t>For the three-month</w:t>
            </w:r>
          </w:p>
          <w:p w14:paraId="259F2E6D" w14:textId="77777777" w:rsidR="006C475F" w:rsidRPr="00863D4F" w:rsidRDefault="006C475F" w:rsidP="00DF5FA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863D4F">
              <w:rPr>
                <w:rFonts w:ascii="Arial" w:hAnsi="Arial" w:cs="Arial"/>
                <w:sz w:val="22"/>
                <w:szCs w:val="22"/>
              </w:rPr>
              <w:t>periods ended 31 March</w:t>
            </w:r>
          </w:p>
        </w:tc>
      </w:tr>
      <w:tr w:rsidR="006C475F" w:rsidRPr="00863D4F" w14:paraId="16CF9E32" w14:textId="77777777" w:rsidTr="00DF5FAC">
        <w:tc>
          <w:tcPr>
            <w:tcW w:w="5850" w:type="dxa"/>
            <w:tcBorders>
              <w:top w:val="nil"/>
              <w:left w:val="nil"/>
              <w:bottom w:val="nil"/>
              <w:right w:val="nil"/>
            </w:tcBorders>
          </w:tcPr>
          <w:p w14:paraId="28A8E21F" w14:textId="77777777" w:rsidR="006C475F" w:rsidRPr="00863D4F" w:rsidRDefault="006C475F" w:rsidP="00DF5FAC">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620" w:type="dxa"/>
            <w:tcBorders>
              <w:top w:val="nil"/>
              <w:left w:val="nil"/>
              <w:bottom w:val="nil"/>
              <w:right w:val="nil"/>
            </w:tcBorders>
            <w:vAlign w:val="bottom"/>
          </w:tcPr>
          <w:p w14:paraId="71F7950D" w14:textId="1C920F9B" w:rsidR="006C475F" w:rsidRPr="00863D4F" w:rsidRDefault="006C475F" w:rsidP="00DF5FAC">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2026</w:t>
            </w:r>
          </w:p>
        </w:tc>
        <w:tc>
          <w:tcPr>
            <w:tcW w:w="1620" w:type="dxa"/>
            <w:tcBorders>
              <w:top w:val="nil"/>
              <w:left w:val="nil"/>
              <w:bottom w:val="nil"/>
              <w:right w:val="nil"/>
            </w:tcBorders>
            <w:vAlign w:val="bottom"/>
          </w:tcPr>
          <w:p w14:paraId="421E131A" w14:textId="31AEF948" w:rsidR="006C475F" w:rsidRPr="00863D4F" w:rsidRDefault="006C475F" w:rsidP="00DF5FAC">
            <w:pPr>
              <w:tabs>
                <w:tab w:val="left" w:pos="600"/>
                <w:tab w:val="left" w:pos="900"/>
                <w:tab w:val="right" w:pos="7280"/>
                <w:tab w:val="right" w:pos="8540"/>
              </w:tabs>
              <w:spacing w:line="380" w:lineRule="exact"/>
              <w:ind w:right="-45"/>
              <w:jc w:val="center"/>
              <w:rPr>
                <w:rFonts w:ascii="Arial" w:hAnsi="Arial" w:cs="Arial"/>
                <w:sz w:val="22"/>
                <w:szCs w:val="22"/>
                <w:u w:val="single"/>
              </w:rPr>
            </w:pPr>
            <w:r w:rsidRPr="00863D4F">
              <w:rPr>
                <w:rFonts w:ascii="Arial" w:hAnsi="Arial" w:cs="Arial"/>
                <w:sz w:val="22"/>
                <w:szCs w:val="22"/>
                <w:u w:val="single"/>
              </w:rPr>
              <w:t>2025</w:t>
            </w:r>
          </w:p>
        </w:tc>
      </w:tr>
      <w:tr w:rsidR="006C475F" w:rsidRPr="00863D4F" w14:paraId="45879372" w14:textId="77777777" w:rsidTr="00DF5FAC">
        <w:tc>
          <w:tcPr>
            <w:tcW w:w="5850" w:type="dxa"/>
            <w:tcBorders>
              <w:top w:val="nil"/>
              <w:left w:val="nil"/>
              <w:bottom w:val="nil"/>
              <w:right w:val="nil"/>
            </w:tcBorders>
          </w:tcPr>
          <w:p w14:paraId="35F49E29" w14:textId="77777777" w:rsidR="006C475F" w:rsidRPr="00863D4F" w:rsidRDefault="006C475F" w:rsidP="00DF5FAC">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863D4F">
              <w:rPr>
                <w:rFonts w:ascii="Arial" w:hAnsi="Arial" w:cs="Arial"/>
                <w:sz w:val="22"/>
                <w:szCs w:val="22"/>
              </w:rPr>
              <w:t>Short-term employee benefits</w:t>
            </w:r>
          </w:p>
        </w:tc>
        <w:tc>
          <w:tcPr>
            <w:tcW w:w="1620" w:type="dxa"/>
            <w:tcBorders>
              <w:top w:val="nil"/>
              <w:left w:val="nil"/>
              <w:bottom w:val="nil"/>
              <w:right w:val="nil"/>
            </w:tcBorders>
          </w:tcPr>
          <w:p w14:paraId="04645501" w14:textId="24DF0B32" w:rsidR="006C475F" w:rsidRPr="00863D4F" w:rsidRDefault="00056547" w:rsidP="00DF5FAC">
            <w:pPr>
              <w:tabs>
                <w:tab w:val="decimal" w:pos="1059"/>
              </w:tabs>
              <w:spacing w:line="380" w:lineRule="exact"/>
              <w:rPr>
                <w:rFonts w:ascii="Arial" w:hAnsi="Arial" w:cs="Arial"/>
                <w:sz w:val="22"/>
                <w:szCs w:val="22"/>
              </w:rPr>
            </w:pPr>
            <w:r>
              <w:rPr>
                <w:rFonts w:ascii="Arial" w:hAnsi="Arial" w:cs="Arial"/>
                <w:sz w:val="22"/>
                <w:szCs w:val="22"/>
              </w:rPr>
              <w:t>2.4</w:t>
            </w:r>
          </w:p>
        </w:tc>
        <w:tc>
          <w:tcPr>
            <w:tcW w:w="1620" w:type="dxa"/>
            <w:tcBorders>
              <w:top w:val="nil"/>
              <w:left w:val="nil"/>
              <w:bottom w:val="nil"/>
              <w:right w:val="nil"/>
            </w:tcBorders>
          </w:tcPr>
          <w:p w14:paraId="181DAD21" w14:textId="681E5D0A" w:rsidR="006C475F" w:rsidRPr="00863D4F" w:rsidRDefault="006C475F" w:rsidP="00DF5FAC">
            <w:pPr>
              <w:tabs>
                <w:tab w:val="decimal" w:pos="1059"/>
              </w:tabs>
              <w:spacing w:line="380" w:lineRule="exact"/>
              <w:rPr>
                <w:rFonts w:ascii="Arial" w:hAnsi="Arial" w:cs="Arial"/>
                <w:sz w:val="22"/>
                <w:szCs w:val="22"/>
              </w:rPr>
            </w:pPr>
            <w:r w:rsidRPr="00863D4F">
              <w:rPr>
                <w:rFonts w:ascii="Arial" w:hAnsi="Arial" w:cs="Arial"/>
                <w:sz w:val="22"/>
                <w:szCs w:val="22"/>
              </w:rPr>
              <w:t>2.4</w:t>
            </w:r>
          </w:p>
        </w:tc>
      </w:tr>
      <w:tr w:rsidR="006C475F" w:rsidRPr="00863D4F" w14:paraId="5A22DE0A" w14:textId="77777777" w:rsidTr="00DF5FAC">
        <w:tc>
          <w:tcPr>
            <w:tcW w:w="5850" w:type="dxa"/>
            <w:tcBorders>
              <w:top w:val="nil"/>
              <w:left w:val="nil"/>
              <w:bottom w:val="nil"/>
              <w:right w:val="nil"/>
            </w:tcBorders>
          </w:tcPr>
          <w:p w14:paraId="7D3048B0" w14:textId="77777777" w:rsidR="006C475F" w:rsidRPr="00863D4F" w:rsidRDefault="006C475F" w:rsidP="00DF5FAC">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863D4F">
              <w:rPr>
                <w:rFonts w:ascii="Arial" w:hAnsi="Arial" w:cs="Arial"/>
                <w:sz w:val="22"/>
                <w:szCs w:val="22"/>
              </w:rPr>
              <w:t>Post-employment benefits</w:t>
            </w:r>
          </w:p>
        </w:tc>
        <w:tc>
          <w:tcPr>
            <w:tcW w:w="1620" w:type="dxa"/>
            <w:tcBorders>
              <w:top w:val="nil"/>
              <w:left w:val="nil"/>
              <w:bottom w:val="nil"/>
              <w:right w:val="nil"/>
            </w:tcBorders>
          </w:tcPr>
          <w:p w14:paraId="406184B2" w14:textId="1BBD471F" w:rsidR="006C475F" w:rsidRPr="00863D4F" w:rsidRDefault="00056547" w:rsidP="00DF5FAC">
            <w:pPr>
              <w:pBdr>
                <w:bottom w:val="single" w:sz="4" w:space="1" w:color="auto"/>
              </w:pBdr>
              <w:tabs>
                <w:tab w:val="decimal" w:pos="1242"/>
              </w:tabs>
              <w:spacing w:line="380" w:lineRule="exact"/>
              <w:rPr>
                <w:rFonts w:ascii="Arial" w:hAnsi="Arial" w:cs="Arial"/>
                <w:sz w:val="22"/>
                <w:szCs w:val="22"/>
              </w:rPr>
            </w:pPr>
            <w:r>
              <w:rPr>
                <w:rFonts w:ascii="Arial" w:hAnsi="Arial" w:cs="Arial"/>
                <w:sz w:val="22"/>
                <w:szCs w:val="22"/>
              </w:rPr>
              <w:t>-</w:t>
            </w:r>
          </w:p>
        </w:tc>
        <w:tc>
          <w:tcPr>
            <w:tcW w:w="1620" w:type="dxa"/>
            <w:tcBorders>
              <w:top w:val="nil"/>
              <w:left w:val="nil"/>
              <w:bottom w:val="nil"/>
              <w:right w:val="nil"/>
            </w:tcBorders>
          </w:tcPr>
          <w:p w14:paraId="782C64C5" w14:textId="205E52DC" w:rsidR="006C475F" w:rsidRPr="00863D4F" w:rsidRDefault="006C475F" w:rsidP="00DF5FAC">
            <w:pPr>
              <w:pBdr>
                <w:bottom w:val="single" w:sz="4" w:space="1" w:color="auto"/>
              </w:pBdr>
              <w:tabs>
                <w:tab w:val="decimal" w:pos="1059"/>
              </w:tabs>
              <w:spacing w:line="380" w:lineRule="exact"/>
              <w:rPr>
                <w:rFonts w:ascii="Arial" w:hAnsi="Arial" w:cs="Arial"/>
                <w:sz w:val="22"/>
                <w:szCs w:val="22"/>
              </w:rPr>
            </w:pPr>
            <w:r w:rsidRPr="00863D4F">
              <w:rPr>
                <w:rFonts w:ascii="Arial" w:hAnsi="Arial" w:cs="Arial"/>
                <w:sz w:val="22"/>
                <w:szCs w:val="22"/>
              </w:rPr>
              <w:t>0.1</w:t>
            </w:r>
          </w:p>
        </w:tc>
      </w:tr>
      <w:tr w:rsidR="006C475F" w:rsidRPr="00863D4F" w14:paraId="49564F90" w14:textId="77777777" w:rsidTr="00DF5FAC">
        <w:tc>
          <w:tcPr>
            <w:tcW w:w="5850" w:type="dxa"/>
            <w:tcBorders>
              <w:top w:val="nil"/>
              <w:left w:val="nil"/>
              <w:bottom w:val="nil"/>
              <w:right w:val="nil"/>
            </w:tcBorders>
          </w:tcPr>
          <w:p w14:paraId="06AD04DF" w14:textId="77777777" w:rsidR="006C475F" w:rsidRPr="00863D4F" w:rsidRDefault="006C475F" w:rsidP="00DF5FAC">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863D4F">
              <w:rPr>
                <w:rFonts w:ascii="Arial" w:hAnsi="Arial" w:cs="Arial"/>
                <w:sz w:val="22"/>
                <w:szCs w:val="22"/>
              </w:rPr>
              <w:t>Total</w:t>
            </w:r>
          </w:p>
        </w:tc>
        <w:tc>
          <w:tcPr>
            <w:tcW w:w="1620" w:type="dxa"/>
            <w:tcBorders>
              <w:top w:val="nil"/>
              <w:left w:val="nil"/>
              <w:bottom w:val="nil"/>
              <w:right w:val="nil"/>
            </w:tcBorders>
          </w:tcPr>
          <w:p w14:paraId="36A08D51" w14:textId="53794BA2" w:rsidR="006C475F" w:rsidRPr="00863D4F" w:rsidRDefault="00056547" w:rsidP="00DF5FAC">
            <w:pPr>
              <w:pBdr>
                <w:bottom w:val="double" w:sz="4" w:space="1" w:color="auto"/>
              </w:pBdr>
              <w:tabs>
                <w:tab w:val="decimal" w:pos="1059"/>
              </w:tabs>
              <w:spacing w:line="380" w:lineRule="exact"/>
              <w:rPr>
                <w:rFonts w:ascii="Arial" w:hAnsi="Arial" w:cs="Arial"/>
                <w:sz w:val="22"/>
                <w:szCs w:val="22"/>
              </w:rPr>
            </w:pPr>
            <w:r>
              <w:rPr>
                <w:rFonts w:ascii="Arial" w:hAnsi="Arial" w:cs="Arial"/>
                <w:sz w:val="22"/>
                <w:szCs w:val="22"/>
              </w:rPr>
              <w:t>2.4</w:t>
            </w:r>
          </w:p>
        </w:tc>
        <w:tc>
          <w:tcPr>
            <w:tcW w:w="1620" w:type="dxa"/>
            <w:tcBorders>
              <w:top w:val="nil"/>
              <w:left w:val="nil"/>
              <w:bottom w:val="nil"/>
              <w:right w:val="nil"/>
            </w:tcBorders>
          </w:tcPr>
          <w:p w14:paraId="485A4001" w14:textId="010329D0" w:rsidR="006C475F" w:rsidRPr="00863D4F" w:rsidRDefault="006C475F" w:rsidP="00DF5FAC">
            <w:pPr>
              <w:pBdr>
                <w:bottom w:val="double" w:sz="4" w:space="1" w:color="auto"/>
              </w:pBdr>
              <w:tabs>
                <w:tab w:val="decimal" w:pos="1059"/>
              </w:tabs>
              <w:spacing w:line="380" w:lineRule="exact"/>
              <w:rPr>
                <w:rFonts w:ascii="Arial" w:hAnsi="Arial" w:cs="Arial"/>
                <w:sz w:val="22"/>
                <w:szCs w:val="22"/>
              </w:rPr>
            </w:pPr>
            <w:r w:rsidRPr="00863D4F">
              <w:rPr>
                <w:rFonts w:ascii="Arial" w:hAnsi="Arial" w:cs="Arial"/>
                <w:sz w:val="22"/>
                <w:szCs w:val="22"/>
              </w:rPr>
              <w:t>2.5</w:t>
            </w:r>
          </w:p>
        </w:tc>
      </w:tr>
    </w:tbl>
    <w:p w14:paraId="141F3E53" w14:textId="77777777" w:rsidR="007A1B24" w:rsidRDefault="007A1B24" w:rsidP="00981B31">
      <w:pPr>
        <w:spacing w:before="120" w:after="120" w:line="380" w:lineRule="exact"/>
        <w:ind w:left="547" w:hanging="547"/>
        <w:jc w:val="thaiDistribute"/>
        <w:rPr>
          <w:rFonts w:ascii="Arial" w:hAnsi="Arial" w:cs="Arial"/>
          <w:b/>
          <w:bCs/>
          <w:sz w:val="22"/>
          <w:szCs w:val="22"/>
        </w:rPr>
      </w:pPr>
    </w:p>
    <w:p w14:paraId="4DCC16E7" w14:textId="77777777" w:rsidR="007A1B24" w:rsidRDefault="007A1B2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7505A1C" w14:textId="0DA6A9C8" w:rsidR="0043353C" w:rsidRDefault="00EC0015" w:rsidP="00981B31">
      <w:pPr>
        <w:spacing w:before="120" w:after="120" w:line="380" w:lineRule="exact"/>
        <w:ind w:left="547" w:hanging="547"/>
        <w:jc w:val="thaiDistribute"/>
        <w:rPr>
          <w:rFonts w:ascii="Arial" w:hAnsi="Arial" w:cs="Arial"/>
          <w:b/>
          <w:bCs/>
          <w:sz w:val="22"/>
          <w:szCs w:val="22"/>
        </w:rPr>
      </w:pPr>
      <w:r w:rsidRPr="00863D4F">
        <w:rPr>
          <w:rFonts w:ascii="Arial" w:hAnsi="Arial" w:cs="Arial"/>
          <w:b/>
          <w:bCs/>
          <w:sz w:val="22"/>
          <w:szCs w:val="22"/>
        </w:rPr>
        <w:lastRenderedPageBreak/>
        <w:t>3</w:t>
      </w:r>
      <w:r w:rsidR="00430847" w:rsidRPr="00863D4F">
        <w:rPr>
          <w:rFonts w:ascii="Arial" w:hAnsi="Arial" w:cs="Arial"/>
          <w:b/>
          <w:bCs/>
          <w:sz w:val="22"/>
          <w:szCs w:val="22"/>
        </w:rPr>
        <w:t>.</w:t>
      </w:r>
      <w:r w:rsidR="00430847" w:rsidRPr="00863D4F">
        <w:rPr>
          <w:rFonts w:ascii="Arial" w:hAnsi="Arial" w:cs="Arial"/>
          <w:b/>
          <w:bCs/>
          <w:sz w:val="22"/>
          <w:szCs w:val="22"/>
        </w:rPr>
        <w:tab/>
        <w:t xml:space="preserve">Trade </w:t>
      </w:r>
      <w:r w:rsidR="005A4FEF" w:rsidRPr="00863D4F">
        <w:rPr>
          <w:rFonts w:ascii="Arial" w:hAnsi="Arial" w:cs="Arial"/>
          <w:b/>
          <w:bCs/>
          <w:sz w:val="22"/>
          <w:szCs w:val="22"/>
        </w:rPr>
        <w:t>and other</w:t>
      </w:r>
      <w:r w:rsidR="00D30988" w:rsidRPr="00863D4F">
        <w:rPr>
          <w:rFonts w:ascii="Arial" w:hAnsi="Arial" w:cs="Arial"/>
          <w:b/>
          <w:bCs/>
          <w:sz w:val="22"/>
          <w:szCs w:val="22"/>
        </w:rPr>
        <w:t xml:space="preserve"> </w:t>
      </w:r>
      <w:r w:rsidR="00D53794">
        <w:rPr>
          <w:rFonts w:ascii="Arial" w:hAnsi="Arial" w:cs="Arial"/>
          <w:b/>
          <w:bCs/>
          <w:sz w:val="22"/>
          <w:szCs w:val="22"/>
        </w:rPr>
        <w:t xml:space="preserve">current </w:t>
      </w:r>
      <w:r w:rsidR="00D30988" w:rsidRPr="00863D4F">
        <w:rPr>
          <w:rFonts w:ascii="Arial" w:hAnsi="Arial" w:cs="Arial"/>
          <w:b/>
          <w:bCs/>
          <w:sz w:val="22"/>
          <w:szCs w:val="22"/>
        </w:rPr>
        <w:t>receivable</w:t>
      </w:r>
      <w:r w:rsidR="005A4FEF" w:rsidRPr="00863D4F">
        <w:rPr>
          <w:rFonts w:ascii="Arial" w:hAnsi="Arial" w:cs="Arial"/>
          <w:b/>
          <w:bCs/>
          <w:sz w:val="22"/>
          <w:szCs w:val="22"/>
        </w:rPr>
        <w:t>s</w:t>
      </w:r>
    </w:p>
    <w:tbl>
      <w:tblPr>
        <w:tblW w:w="9049" w:type="dxa"/>
        <w:tblInd w:w="450" w:type="dxa"/>
        <w:tblLook w:val="01E0" w:firstRow="1" w:lastRow="1" w:firstColumn="1" w:lastColumn="1" w:noHBand="0" w:noVBand="0"/>
      </w:tblPr>
      <w:tblGrid>
        <w:gridCol w:w="5580"/>
        <w:gridCol w:w="1734"/>
        <w:gridCol w:w="1735"/>
      </w:tblGrid>
      <w:tr w:rsidR="006C475F" w:rsidRPr="00DF5FAC" w14:paraId="08818074" w14:textId="77777777" w:rsidTr="00FC3B55">
        <w:trPr>
          <w:tblHeader/>
        </w:trPr>
        <w:tc>
          <w:tcPr>
            <w:tcW w:w="9049" w:type="dxa"/>
            <w:gridSpan w:val="3"/>
          </w:tcPr>
          <w:p w14:paraId="1256016D" w14:textId="77777777" w:rsidR="006C475F" w:rsidRPr="00DF5FAC" w:rsidRDefault="006C475F" w:rsidP="006C475F">
            <w:pPr>
              <w:tabs>
                <w:tab w:val="decimal" w:pos="1284"/>
              </w:tabs>
              <w:spacing w:line="380" w:lineRule="exact"/>
              <w:ind w:left="422" w:right="-46"/>
              <w:jc w:val="right"/>
              <w:rPr>
                <w:rFonts w:ascii="Arial" w:hAnsi="Arial" w:cs="Arial"/>
                <w:sz w:val="22"/>
                <w:szCs w:val="22"/>
                <w:u w:val="single"/>
              </w:rPr>
            </w:pPr>
            <w:r w:rsidRPr="00DF5FAC">
              <w:rPr>
                <w:rFonts w:ascii="Arial" w:hAnsi="Arial" w:cs="Arial"/>
                <w:sz w:val="22"/>
                <w:szCs w:val="22"/>
              </w:rPr>
              <w:t>(Unit: Thousand Baht)</w:t>
            </w:r>
          </w:p>
        </w:tc>
      </w:tr>
      <w:tr w:rsidR="006C475F" w:rsidRPr="00DF5FAC" w14:paraId="53154AF7" w14:textId="77777777" w:rsidTr="00411C8C">
        <w:trPr>
          <w:tblHeader/>
        </w:trPr>
        <w:tc>
          <w:tcPr>
            <w:tcW w:w="5580" w:type="dxa"/>
          </w:tcPr>
          <w:p w14:paraId="6B298B0D" w14:textId="77777777" w:rsidR="006C475F" w:rsidRPr="00DF5FAC" w:rsidRDefault="006C475F" w:rsidP="006C475F">
            <w:pPr>
              <w:spacing w:line="380" w:lineRule="exact"/>
              <w:ind w:left="-18" w:firstLine="18"/>
              <w:jc w:val="thaiDistribute"/>
              <w:rPr>
                <w:rFonts w:ascii="Arial" w:hAnsi="Arial" w:cs="Arial"/>
                <w:sz w:val="22"/>
                <w:szCs w:val="22"/>
                <w:u w:val="single"/>
              </w:rPr>
            </w:pPr>
          </w:p>
        </w:tc>
        <w:tc>
          <w:tcPr>
            <w:tcW w:w="1734" w:type="dxa"/>
            <w:vAlign w:val="bottom"/>
          </w:tcPr>
          <w:p w14:paraId="33C8524E" w14:textId="42808F7C" w:rsidR="006C475F" w:rsidRPr="00DF5FAC" w:rsidRDefault="006C475F" w:rsidP="006C475F">
            <w:pPr>
              <w:pBdr>
                <w:bottom w:val="single" w:sz="4" w:space="1" w:color="auto"/>
              </w:pBdr>
              <w:spacing w:line="380" w:lineRule="exact"/>
              <w:ind w:left="-24" w:right="6"/>
              <w:jc w:val="center"/>
              <w:rPr>
                <w:rFonts w:ascii="Arial" w:hAnsi="Arial" w:cs="Arial"/>
                <w:sz w:val="22"/>
                <w:szCs w:val="22"/>
                <w:u w:val="single"/>
              </w:rPr>
            </w:pPr>
            <w:r w:rsidRPr="00DF5FAC">
              <w:rPr>
                <w:rFonts w:ascii="Arial" w:hAnsi="Arial" w:cs="Arial"/>
                <w:sz w:val="22"/>
                <w:szCs w:val="22"/>
              </w:rPr>
              <w:t>31 March                    2026</w:t>
            </w:r>
          </w:p>
        </w:tc>
        <w:tc>
          <w:tcPr>
            <w:tcW w:w="1735" w:type="dxa"/>
            <w:vAlign w:val="bottom"/>
          </w:tcPr>
          <w:p w14:paraId="270A596C" w14:textId="7C700942" w:rsidR="006C475F" w:rsidRPr="00DF5FAC" w:rsidRDefault="006C475F" w:rsidP="006C475F">
            <w:pPr>
              <w:pBdr>
                <w:bottom w:val="single" w:sz="4" w:space="1" w:color="auto"/>
              </w:pBdr>
              <w:spacing w:line="380" w:lineRule="exact"/>
              <w:ind w:left="-24" w:right="6"/>
              <w:jc w:val="center"/>
              <w:rPr>
                <w:rFonts w:ascii="Arial" w:hAnsi="Arial" w:cs="Arial"/>
                <w:sz w:val="22"/>
                <w:szCs w:val="22"/>
                <w:u w:val="single"/>
              </w:rPr>
            </w:pPr>
            <w:r w:rsidRPr="00DF5FAC">
              <w:rPr>
                <w:rFonts w:ascii="Arial" w:hAnsi="Arial" w:cs="Arial"/>
                <w:sz w:val="22"/>
                <w:szCs w:val="22"/>
              </w:rPr>
              <w:t>31 December 2025</w:t>
            </w:r>
          </w:p>
        </w:tc>
      </w:tr>
      <w:tr w:rsidR="006C475F" w:rsidRPr="00DF5FAC" w14:paraId="074EF9DC" w14:textId="77777777" w:rsidTr="00FC3B55">
        <w:tc>
          <w:tcPr>
            <w:tcW w:w="5580" w:type="dxa"/>
          </w:tcPr>
          <w:p w14:paraId="72E9D18D" w14:textId="77777777" w:rsidR="006C475F" w:rsidRPr="00DF5FAC" w:rsidRDefault="006C475F" w:rsidP="006C475F">
            <w:pPr>
              <w:spacing w:line="380" w:lineRule="exact"/>
              <w:ind w:left="-18" w:firstLine="18"/>
              <w:jc w:val="thaiDistribute"/>
              <w:rPr>
                <w:rFonts w:ascii="Arial" w:hAnsi="Arial" w:cs="Arial"/>
                <w:b/>
                <w:bCs/>
                <w:sz w:val="22"/>
                <w:szCs w:val="22"/>
                <w:u w:val="single"/>
              </w:rPr>
            </w:pPr>
            <w:r w:rsidRPr="00DF5FAC">
              <w:rPr>
                <w:rFonts w:ascii="Arial" w:hAnsi="Arial" w:cs="Arial"/>
                <w:sz w:val="22"/>
                <w:szCs w:val="22"/>
                <w:u w:val="single"/>
              </w:rPr>
              <w:t>Trade receivables - related parties</w:t>
            </w:r>
          </w:p>
        </w:tc>
        <w:tc>
          <w:tcPr>
            <w:tcW w:w="1734" w:type="dxa"/>
          </w:tcPr>
          <w:p w14:paraId="0F18F6AD" w14:textId="77777777" w:rsidR="006C475F" w:rsidRPr="00DF5FAC" w:rsidRDefault="006C475F" w:rsidP="006C475F">
            <w:pPr>
              <w:tabs>
                <w:tab w:val="decimal" w:pos="1328"/>
              </w:tabs>
              <w:spacing w:line="380" w:lineRule="exact"/>
              <w:ind w:left="-24" w:right="6"/>
              <w:jc w:val="thaiDistribute"/>
              <w:rPr>
                <w:rFonts w:ascii="Arial" w:hAnsi="Arial" w:cs="Arial"/>
                <w:sz w:val="22"/>
                <w:szCs w:val="22"/>
              </w:rPr>
            </w:pPr>
          </w:p>
        </w:tc>
        <w:tc>
          <w:tcPr>
            <w:tcW w:w="1735" w:type="dxa"/>
          </w:tcPr>
          <w:p w14:paraId="4BBC066A" w14:textId="77777777" w:rsidR="006C475F" w:rsidRPr="00DF5FAC" w:rsidRDefault="006C475F" w:rsidP="006C475F">
            <w:pPr>
              <w:tabs>
                <w:tab w:val="decimal" w:pos="1328"/>
              </w:tabs>
              <w:spacing w:line="380" w:lineRule="exact"/>
              <w:ind w:left="-24" w:right="6"/>
              <w:jc w:val="thaiDistribute"/>
              <w:rPr>
                <w:rFonts w:ascii="Arial" w:hAnsi="Arial" w:cs="Arial"/>
                <w:sz w:val="22"/>
                <w:szCs w:val="22"/>
              </w:rPr>
            </w:pPr>
          </w:p>
        </w:tc>
      </w:tr>
      <w:tr w:rsidR="006C475F" w:rsidRPr="00DF5FAC" w14:paraId="03B995BE" w14:textId="77777777" w:rsidTr="00FC3B55">
        <w:tc>
          <w:tcPr>
            <w:tcW w:w="5580" w:type="dxa"/>
          </w:tcPr>
          <w:p w14:paraId="7BD42F3B" w14:textId="77777777" w:rsidR="006C475F" w:rsidRPr="00DF5FAC" w:rsidRDefault="006C475F" w:rsidP="006C475F">
            <w:pPr>
              <w:tabs>
                <w:tab w:val="left" w:pos="282"/>
              </w:tabs>
              <w:spacing w:line="380" w:lineRule="exact"/>
              <w:ind w:left="-18" w:firstLine="18"/>
              <w:jc w:val="thaiDistribute"/>
              <w:rPr>
                <w:rFonts w:ascii="Arial" w:hAnsi="Arial" w:cs="Arial"/>
                <w:sz w:val="22"/>
                <w:szCs w:val="22"/>
              </w:rPr>
            </w:pPr>
            <w:r w:rsidRPr="00DF5FAC">
              <w:rPr>
                <w:rFonts w:ascii="Arial" w:hAnsi="Arial" w:cs="Arial"/>
                <w:sz w:val="22"/>
                <w:szCs w:val="22"/>
              </w:rPr>
              <w:t xml:space="preserve">Aged </w:t>
            </w:r>
            <w:proofErr w:type="gramStart"/>
            <w:r w:rsidRPr="00DF5FAC">
              <w:rPr>
                <w:rFonts w:ascii="Arial" w:hAnsi="Arial" w:cs="Arial"/>
                <w:sz w:val="22"/>
                <w:szCs w:val="22"/>
              </w:rPr>
              <w:t>on the basis of</w:t>
            </w:r>
            <w:proofErr w:type="gramEnd"/>
            <w:r w:rsidRPr="00DF5FAC">
              <w:rPr>
                <w:rFonts w:ascii="Arial" w:hAnsi="Arial" w:cs="Arial"/>
                <w:sz w:val="22"/>
                <w:szCs w:val="22"/>
              </w:rPr>
              <w:t xml:space="preserve"> due dates</w:t>
            </w:r>
          </w:p>
        </w:tc>
        <w:tc>
          <w:tcPr>
            <w:tcW w:w="1734" w:type="dxa"/>
          </w:tcPr>
          <w:p w14:paraId="1624E11F" w14:textId="77777777" w:rsidR="006C475F" w:rsidRPr="00DF5FAC" w:rsidRDefault="006C475F" w:rsidP="006C475F">
            <w:pPr>
              <w:tabs>
                <w:tab w:val="decimal" w:pos="1328"/>
              </w:tabs>
              <w:spacing w:line="380" w:lineRule="exact"/>
              <w:ind w:left="-24" w:right="6"/>
              <w:jc w:val="thaiDistribute"/>
              <w:rPr>
                <w:rFonts w:ascii="Arial" w:hAnsi="Arial" w:cs="Arial"/>
                <w:sz w:val="22"/>
                <w:szCs w:val="22"/>
              </w:rPr>
            </w:pPr>
          </w:p>
        </w:tc>
        <w:tc>
          <w:tcPr>
            <w:tcW w:w="1735" w:type="dxa"/>
          </w:tcPr>
          <w:p w14:paraId="1FDD3150" w14:textId="77777777" w:rsidR="006C475F" w:rsidRPr="00DF5FAC" w:rsidRDefault="006C475F" w:rsidP="006C475F">
            <w:pPr>
              <w:tabs>
                <w:tab w:val="decimal" w:pos="1328"/>
              </w:tabs>
              <w:spacing w:line="380" w:lineRule="exact"/>
              <w:ind w:left="-24" w:right="6"/>
              <w:jc w:val="thaiDistribute"/>
              <w:rPr>
                <w:rFonts w:ascii="Arial" w:hAnsi="Arial" w:cs="Arial"/>
                <w:sz w:val="22"/>
                <w:szCs w:val="22"/>
              </w:rPr>
            </w:pPr>
          </w:p>
        </w:tc>
      </w:tr>
      <w:tr w:rsidR="006C475F" w:rsidRPr="00DF5FAC" w14:paraId="0F76258E" w14:textId="77777777" w:rsidTr="00FC3B55">
        <w:tc>
          <w:tcPr>
            <w:tcW w:w="5580" w:type="dxa"/>
          </w:tcPr>
          <w:p w14:paraId="01B25F09" w14:textId="77777777" w:rsidR="006C475F" w:rsidRPr="00DF5FAC" w:rsidRDefault="006C475F" w:rsidP="006C475F">
            <w:pPr>
              <w:tabs>
                <w:tab w:val="left" w:pos="282"/>
              </w:tabs>
              <w:spacing w:line="380" w:lineRule="exact"/>
              <w:ind w:left="-18" w:firstLine="18"/>
              <w:jc w:val="thaiDistribute"/>
              <w:rPr>
                <w:rFonts w:ascii="Arial" w:hAnsi="Arial" w:cs="Arial"/>
                <w:sz w:val="22"/>
                <w:szCs w:val="22"/>
              </w:rPr>
            </w:pPr>
            <w:r w:rsidRPr="00DF5FAC">
              <w:rPr>
                <w:rFonts w:ascii="Arial" w:hAnsi="Arial" w:cs="Arial"/>
                <w:sz w:val="22"/>
                <w:szCs w:val="22"/>
              </w:rPr>
              <w:tab/>
              <w:t>Not yet due</w:t>
            </w:r>
          </w:p>
        </w:tc>
        <w:tc>
          <w:tcPr>
            <w:tcW w:w="1734" w:type="dxa"/>
          </w:tcPr>
          <w:p w14:paraId="32F49AE9" w14:textId="39374B97" w:rsidR="006C475F" w:rsidRPr="00DF5FAC" w:rsidRDefault="00056547" w:rsidP="006C475F">
            <w:pPr>
              <w:tabs>
                <w:tab w:val="decimal" w:pos="1328"/>
              </w:tabs>
              <w:spacing w:line="380" w:lineRule="exact"/>
              <w:ind w:left="-24" w:right="6"/>
              <w:rPr>
                <w:rFonts w:ascii="Arial" w:hAnsi="Arial" w:cs="Arial"/>
                <w:sz w:val="22"/>
                <w:szCs w:val="22"/>
              </w:rPr>
            </w:pPr>
            <w:r w:rsidRPr="00DF5FAC">
              <w:rPr>
                <w:rFonts w:ascii="Arial" w:hAnsi="Arial" w:cs="Arial"/>
                <w:sz w:val="22"/>
                <w:szCs w:val="22"/>
              </w:rPr>
              <w:t>158,718</w:t>
            </w:r>
          </w:p>
        </w:tc>
        <w:tc>
          <w:tcPr>
            <w:tcW w:w="1735" w:type="dxa"/>
          </w:tcPr>
          <w:p w14:paraId="6CE7B0CA" w14:textId="77C9D80E" w:rsidR="006C475F" w:rsidRPr="00DF5FAC" w:rsidRDefault="006C475F" w:rsidP="006C475F">
            <w:pPr>
              <w:tabs>
                <w:tab w:val="decimal" w:pos="1328"/>
              </w:tabs>
              <w:spacing w:line="380" w:lineRule="exact"/>
              <w:ind w:left="-24" w:right="6"/>
              <w:jc w:val="thaiDistribute"/>
              <w:rPr>
                <w:rFonts w:ascii="Arial" w:hAnsi="Arial" w:cs="Arial"/>
                <w:sz w:val="22"/>
                <w:szCs w:val="22"/>
              </w:rPr>
            </w:pPr>
            <w:r w:rsidRPr="00DF5FAC">
              <w:rPr>
                <w:rFonts w:ascii="Arial" w:hAnsi="Arial" w:cs="Arial"/>
                <w:sz w:val="22"/>
                <w:szCs w:val="22"/>
              </w:rPr>
              <w:t>145,161</w:t>
            </w:r>
          </w:p>
        </w:tc>
      </w:tr>
      <w:tr w:rsidR="006C475F" w:rsidRPr="00DF5FAC" w14:paraId="55FDAF78" w14:textId="77777777" w:rsidTr="00FC3B55">
        <w:tc>
          <w:tcPr>
            <w:tcW w:w="5580" w:type="dxa"/>
          </w:tcPr>
          <w:p w14:paraId="428B68EA" w14:textId="77777777" w:rsidR="006C475F" w:rsidRPr="00DF5FAC" w:rsidRDefault="006C475F" w:rsidP="006C475F">
            <w:pPr>
              <w:tabs>
                <w:tab w:val="left" w:pos="282"/>
              </w:tabs>
              <w:spacing w:line="380" w:lineRule="exact"/>
              <w:ind w:left="-18" w:firstLine="18"/>
              <w:jc w:val="thaiDistribute"/>
              <w:rPr>
                <w:rFonts w:ascii="Arial" w:hAnsi="Arial" w:cs="Arial"/>
                <w:sz w:val="22"/>
                <w:szCs w:val="22"/>
              </w:rPr>
            </w:pPr>
            <w:r w:rsidRPr="00DF5FAC">
              <w:rPr>
                <w:rFonts w:ascii="Arial" w:hAnsi="Arial" w:cs="Arial"/>
                <w:sz w:val="22"/>
                <w:szCs w:val="22"/>
              </w:rPr>
              <w:tab/>
              <w:t>Past due</w:t>
            </w:r>
          </w:p>
        </w:tc>
        <w:tc>
          <w:tcPr>
            <w:tcW w:w="1734" w:type="dxa"/>
          </w:tcPr>
          <w:p w14:paraId="7944B8EA" w14:textId="77777777" w:rsidR="006C475F" w:rsidRPr="00DF5FAC" w:rsidRDefault="006C475F" w:rsidP="006C475F">
            <w:pPr>
              <w:tabs>
                <w:tab w:val="decimal" w:pos="1328"/>
              </w:tabs>
              <w:spacing w:line="380" w:lineRule="exact"/>
              <w:ind w:left="-24" w:right="6"/>
              <w:rPr>
                <w:rFonts w:ascii="Arial" w:hAnsi="Arial" w:cs="Arial"/>
                <w:sz w:val="22"/>
                <w:szCs w:val="22"/>
              </w:rPr>
            </w:pPr>
          </w:p>
        </w:tc>
        <w:tc>
          <w:tcPr>
            <w:tcW w:w="1735" w:type="dxa"/>
          </w:tcPr>
          <w:p w14:paraId="5C76D607" w14:textId="77777777" w:rsidR="006C475F" w:rsidRPr="00DF5FAC" w:rsidRDefault="006C475F" w:rsidP="006C475F">
            <w:pPr>
              <w:tabs>
                <w:tab w:val="decimal" w:pos="1328"/>
              </w:tabs>
              <w:spacing w:line="380" w:lineRule="exact"/>
              <w:ind w:left="-24" w:right="6"/>
              <w:jc w:val="thaiDistribute"/>
              <w:rPr>
                <w:rFonts w:ascii="Arial" w:hAnsi="Arial" w:cs="Arial"/>
                <w:sz w:val="22"/>
                <w:szCs w:val="22"/>
              </w:rPr>
            </w:pPr>
          </w:p>
        </w:tc>
      </w:tr>
      <w:tr w:rsidR="006C475F" w:rsidRPr="00DF5FAC" w14:paraId="23C781B5" w14:textId="77777777" w:rsidTr="00FC3B55">
        <w:tc>
          <w:tcPr>
            <w:tcW w:w="5580" w:type="dxa"/>
          </w:tcPr>
          <w:p w14:paraId="00418223" w14:textId="77777777" w:rsidR="006C475F" w:rsidRPr="00DF5FAC" w:rsidRDefault="006C475F" w:rsidP="006C475F">
            <w:pPr>
              <w:tabs>
                <w:tab w:val="left" w:pos="434"/>
              </w:tabs>
              <w:spacing w:line="380" w:lineRule="exact"/>
              <w:ind w:left="-18" w:right="-108" w:firstLine="18"/>
              <w:jc w:val="thaiDistribute"/>
              <w:rPr>
                <w:rFonts w:ascii="Arial" w:hAnsi="Arial" w:cs="Arial"/>
                <w:sz w:val="22"/>
                <w:szCs w:val="22"/>
              </w:rPr>
            </w:pPr>
            <w:r w:rsidRPr="00DF5FAC">
              <w:rPr>
                <w:rFonts w:ascii="Arial" w:hAnsi="Arial" w:cs="Arial"/>
                <w:sz w:val="22"/>
                <w:szCs w:val="22"/>
              </w:rPr>
              <w:tab/>
              <w:t>Up to 3 months</w:t>
            </w:r>
          </w:p>
        </w:tc>
        <w:tc>
          <w:tcPr>
            <w:tcW w:w="1734" w:type="dxa"/>
          </w:tcPr>
          <w:p w14:paraId="6C2A2FA3" w14:textId="5C8658FC" w:rsidR="006C475F" w:rsidRPr="00DF5FAC" w:rsidRDefault="008B7533" w:rsidP="006C475F">
            <w:pPr>
              <w:pBdr>
                <w:bottom w:val="single" w:sz="4" w:space="1" w:color="auto"/>
              </w:pBdr>
              <w:tabs>
                <w:tab w:val="decimal" w:pos="1328"/>
              </w:tabs>
              <w:spacing w:line="380" w:lineRule="exact"/>
              <w:ind w:left="-24" w:right="6"/>
              <w:rPr>
                <w:rFonts w:ascii="Arial" w:hAnsi="Arial" w:cs="Arial"/>
                <w:sz w:val="22"/>
                <w:szCs w:val="22"/>
              </w:rPr>
            </w:pPr>
            <w:r w:rsidRPr="00DF5FAC">
              <w:rPr>
                <w:rFonts w:ascii="Arial" w:hAnsi="Arial" w:cs="Arial"/>
                <w:sz w:val="22"/>
                <w:szCs w:val="22"/>
              </w:rPr>
              <w:t>72,202</w:t>
            </w:r>
          </w:p>
        </w:tc>
        <w:tc>
          <w:tcPr>
            <w:tcW w:w="1735" w:type="dxa"/>
          </w:tcPr>
          <w:p w14:paraId="29725F87" w14:textId="68DA8301" w:rsidR="006C475F" w:rsidRPr="00DF5FAC" w:rsidRDefault="006C475F" w:rsidP="006C475F">
            <w:pPr>
              <w:pBdr>
                <w:bottom w:val="single" w:sz="4" w:space="1" w:color="auto"/>
              </w:pBdr>
              <w:tabs>
                <w:tab w:val="decimal" w:pos="1328"/>
              </w:tabs>
              <w:spacing w:line="380" w:lineRule="exact"/>
              <w:ind w:left="-24" w:right="6"/>
              <w:jc w:val="thaiDistribute"/>
              <w:rPr>
                <w:rFonts w:ascii="Arial" w:hAnsi="Arial" w:cs="Arial"/>
                <w:sz w:val="22"/>
                <w:szCs w:val="22"/>
              </w:rPr>
            </w:pPr>
            <w:r w:rsidRPr="00DF5FAC">
              <w:rPr>
                <w:rFonts w:ascii="Arial" w:hAnsi="Arial" w:cs="Arial"/>
                <w:sz w:val="22"/>
                <w:szCs w:val="22"/>
              </w:rPr>
              <w:t>67,270</w:t>
            </w:r>
          </w:p>
        </w:tc>
      </w:tr>
      <w:tr w:rsidR="006C475F" w:rsidRPr="00DF5FAC" w14:paraId="17AA36FD" w14:textId="77777777" w:rsidTr="00FC3B55">
        <w:tc>
          <w:tcPr>
            <w:tcW w:w="5580" w:type="dxa"/>
          </w:tcPr>
          <w:p w14:paraId="37C7B10E" w14:textId="77777777" w:rsidR="006C475F" w:rsidRPr="00DF5FAC" w:rsidRDefault="006C475F" w:rsidP="006C475F">
            <w:pPr>
              <w:tabs>
                <w:tab w:val="left" w:pos="162"/>
              </w:tabs>
              <w:spacing w:line="380" w:lineRule="exact"/>
              <w:ind w:right="-17"/>
              <w:rPr>
                <w:rFonts w:ascii="Arial" w:hAnsi="Arial" w:cs="Arial"/>
                <w:sz w:val="22"/>
                <w:szCs w:val="22"/>
              </w:rPr>
            </w:pPr>
            <w:r w:rsidRPr="00DF5FAC">
              <w:rPr>
                <w:rFonts w:ascii="Arial" w:hAnsi="Arial" w:cs="Arial"/>
                <w:sz w:val="22"/>
                <w:szCs w:val="22"/>
              </w:rPr>
              <w:t>Total trade receivables - related parties</w:t>
            </w:r>
          </w:p>
        </w:tc>
        <w:tc>
          <w:tcPr>
            <w:tcW w:w="1734" w:type="dxa"/>
          </w:tcPr>
          <w:p w14:paraId="02E037B0" w14:textId="5BBBD21B" w:rsidR="006C475F" w:rsidRPr="00DF5FAC" w:rsidRDefault="008B7533" w:rsidP="006C475F">
            <w:pPr>
              <w:pBdr>
                <w:bottom w:val="single" w:sz="4" w:space="1" w:color="auto"/>
              </w:pBdr>
              <w:tabs>
                <w:tab w:val="decimal" w:pos="1328"/>
              </w:tabs>
              <w:spacing w:line="380" w:lineRule="exact"/>
              <w:ind w:left="-24" w:right="6"/>
              <w:rPr>
                <w:rFonts w:ascii="Arial" w:hAnsi="Arial" w:cs="Arial"/>
                <w:sz w:val="22"/>
                <w:szCs w:val="22"/>
              </w:rPr>
            </w:pPr>
            <w:r w:rsidRPr="00DF5FAC">
              <w:rPr>
                <w:rFonts w:ascii="Arial" w:hAnsi="Arial" w:cs="Arial"/>
                <w:sz w:val="22"/>
                <w:szCs w:val="22"/>
              </w:rPr>
              <w:t>230,920</w:t>
            </w:r>
          </w:p>
        </w:tc>
        <w:tc>
          <w:tcPr>
            <w:tcW w:w="1735" w:type="dxa"/>
          </w:tcPr>
          <w:p w14:paraId="6EC506FE" w14:textId="441D6922" w:rsidR="006C475F" w:rsidRPr="00DF5FAC" w:rsidRDefault="006C475F" w:rsidP="006C475F">
            <w:pPr>
              <w:pBdr>
                <w:bottom w:val="single" w:sz="4" w:space="1" w:color="auto"/>
              </w:pBdr>
              <w:tabs>
                <w:tab w:val="decimal" w:pos="1328"/>
              </w:tabs>
              <w:spacing w:line="380" w:lineRule="exact"/>
              <w:ind w:left="-24" w:right="6"/>
              <w:jc w:val="thaiDistribute"/>
              <w:rPr>
                <w:rFonts w:ascii="Arial" w:hAnsi="Arial" w:cs="Arial"/>
                <w:sz w:val="22"/>
                <w:szCs w:val="22"/>
              </w:rPr>
            </w:pPr>
            <w:r w:rsidRPr="00DF5FAC">
              <w:rPr>
                <w:rFonts w:ascii="Arial" w:hAnsi="Arial" w:cs="Arial"/>
                <w:sz w:val="22"/>
                <w:szCs w:val="22"/>
              </w:rPr>
              <w:t>212,431</w:t>
            </w:r>
          </w:p>
        </w:tc>
      </w:tr>
      <w:tr w:rsidR="006C475F" w:rsidRPr="00DF5FAC" w14:paraId="4B6473A6" w14:textId="77777777" w:rsidTr="00FC3B55">
        <w:tc>
          <w:tcPr>
            <w:tcW w:w="5580" w:type="dxa"/>
          </w:tcPr>
          <w:p w14:paraId="780C43ED" w14:textId="77777777" w:rsidR="006C475F" w:rsidRPr="00DF5FAC" w:rsidRDefault="006C475F" w:rsidP="006C475F">
            <w:pPr>
              <w:spacing w:line="380" w:lineRule="exact"/>
              <w:ind w:left="-18" w:right="-108" w:firstLine="18"/>
              <w:jc w:val="thaiDistribute"/>
              <w:rPr>
                <w:rFonts w:ascii="Arial" w:hAnsi="Arial" w:cs="Arial"/>
                <w:b/>
                <w:bCs/>
                <w:sz w:val="22"/>
                <w:szCs w:val="22"/>
                <w:u w:val="single"/>
              </w:rPr>
            </w:pPr>
            <w:r w:rsidRPr="00DF5FAC">
              <w:rPr>
                <w:rFonts w:ascii="Arial" w:hAnsi="Arial" w:cs="Arial"/>
                <w:sz w:val="22"/>
                <w:szCs w:val="22"/>
                <w:u w:val="single"/>
              </w:rPr>
              <w:t>Trade receivables - unrelated parties</w:t>
            </w:r>
          </w:p>
        </w:tc>
        <w:tc>
          <w:tcPr>
            <w:tcW w:w="1734" w:type="dxa"/>
            <w:vAlign w:val="bottom"/>
          </w:tcPr>
          <w:p w14:paraId="0996C7E6" w14:textId="77777777" w:rsidR="006C475F" w:rsidRPr="00DF5FAC" w:rsidRDefault="006C475F" w:rsidP="006C475F">
            <w:pPr>
              <w:tabs>
                <w:tab w:val="decimal" w:pos="1328"/>
              </w:tabs>
              <w:spacing w:line="380" w:lineRule="exact"/>
              <w:ind w:left="-24" w:right="6"/>
              <w:rPr>
                <w:rFonts w:ascii="Arial" w:hAnsi="Arial" w:cs="Arial"/>
                <w:sz w:val="22"/>
                <w:szCs w:val="22"/>
              </w:rPr>
            </w:pPr>
          </w:p>
        </w:tc>
        <w:tc>
          <w:tcPr>
            <w:tcW w:w="1735" w:type="dxa"/>
            <w:vAlign w:val="bottom"/>
          </w:tcPr>
          <w:p w14:paraId="787F6C23" w14:textId="77777777" w:rsidR="006C475F" w:rsidRPr="00DF5FAC" w:rsidRDefault="006C475F" w:rsidP="006C475F">
            <w:pPr>
              <w:tabs>
                <w:tab w:val="decimal" w:pos="1328"/>
              </w:tabs>
              <w:spacing w:line="380" w:lineRule="exact"/>
              <w:ind w:left="-24" w:right="6"/>
              <w:jc w:val="thaiDistribute"/>
              <w:rPr>
                <w:rFonts w:ascii="Arial" w:hAnsi="Arial" w:cs="Arial"/>
                <w:sz w:val="22"/>
                <w:szCs w:val="22"/>
              </w:rPr>
            </w:pPr>
          </w:p>
        </w:tc>
      </w:tr>
      <w:tr w:rsidR="006C475F" w:rsidRPr="00DF5FAC" w14:paraId="79583B2A" w14:textId="77777777" w:rsidTr="00FC3B55">
        <w:tc>
          <w:tcPr>
            <w:tcW w:w="5580" w:type="dxa"/>
          </w:tcPr>
          <w:p w14:paraId="67B587BC" w14:textId="77777777" w:rsidR="006C475F" w:rsidRPr="00DF5FAC" w:rsidRDefault="006C475F" w:rsidP="006C475F">
            <w:pPr>
              <w:tabs>
                <w:tab w:val="left" w:pos="282"/>
              </w:tabs>
              <w:spacing w:line="380" w:lineRule="exact"/>
              <w:ind w:left="-18" w:right="-108" w:firstLine="18"/>
              <w:jc w:val="thaiDistribute"/>
              <w:rPr>
                <w:rFonts w:ascii="Arial" w:hAnsi="Arial" w:cs="Arial"/>
                <w:sz w:val="22"/>
                <w:szCs w:val="22"/>
              </w:rPr>
            </w:pPr>
            <w:r w:rsidRPr="00DF5FAC">
              <w:rPr>
                <w:rFonts w:ascii="Arial" w:hAnsi="Arial" w:cs="Arial"/>
                <w:sz w:val="22"/>
                <w:szCs w:val="22"/>
              </w:rPr>
              <w:t xml:space="preserve">Aged </w:t>
            </w:r>
            <w:proofErr w:type="gramStart"/>
            <w:r w:rsidRPr="00DF5FAC">
              <w:rPr>
                <w:rFonts w:ascii="Arial" w:hAnsi="Arial" w:cs="Arial"/>
                <w:sz w:val="22"/>
                <w:szCs w:val="22"/>
              </w:rPr>
              <w:t>on the basis of</w:t>
            </w:r>
            <w:proofErr w:type="gramEnd"/>
            <w:r w:rsidRPr="00DF5FAC">
              <w:rPr>
                <w:rFonts w:ascii="Arial" w:hAnsi="Arial" w:cs="Arial"/>
                <w:sz w:val="22"/>
                <w:szCs w:val="22"/>
              </w:rPr>
              <w:t xml:space="preserve"> due dates</w:t>
            </w:r>
          </w:p>
        </w:tc>
        <w:tc>
          <w:tcPr>
            <w:tcW w:w="1734" w:type="dxa"/>
            <w:vAlign w:val="bottom"/>
          </w:tcPr>
          <w:p w14:paraId="3A252EBC" w14:textId="77777777" w:rsidR="006C475F" w:rsidRPr="00DF5FAC" w:rsidRDefault="006C475F" w:rsidP="006C475F">
            <w:pPr>
              <w:tabs>
                <w:tab w:val="decimal" w:pos="1328"/>
              </w:tabs>
              <w:spacing w:line="380" w:lineRule="exact"/>
              <w:ind w:left="-24" w:right="6"/>
              <w:rPr>
                <w:rFonts w:ascii="Arial" w:hAnsi="Arial" w:cs="Arial"/>
                <w:sz w:val="22"/>
                <w:szCs w:val="22"/>
              </w:rPr>
            </w:pPr>
          </w:p>
        </w:tc>
        <w:tc>
          <w:tcPr>
            <w:tcW w:w="1735" w:type="dxa"/>
            <w:vAlign w:val="bottom"/>
          </w:tcPr>
          <w:p w14:paraId="3F7EAA4E" w14:textId="77777777" w:rsidR="006C475F" w:rsidRPr="00DF5FAC" w:rsidRDefault="006C475F" w:rsidP="006C475F">
            <w:pPr>
              <w:tabs>
                <w:tab w:val="decimal" w:pos="1328"/>
              </w:tabs>
              <w:spacing w:line="380" w:lineRule="exact"/>
              <w:ind w:left="-24" w:right="6"/>
              <w:jc w:val="thaiDistribute"/>
              <w:rPr>
                <w:rFonts w:ascii="Arial" w:hAnsi="Arial" w:cs="Arial"/>
                <w:sz w:val="22"/>
                <w:szCs w:val="22"/>
              </w:rPr>
            </w:pPr>
          </w:p>
        </w:tc>
      </w:tr>
      <w:tr w:rsidR="006C475F" w:rsidRPr="00DF5FAC" w14:paraId="19D80B91" w14:textId="77777777" w:rsidTr="00FC3B55">
        <w:tc>
          <w:tcPr>
            <w:tcW w:w="5580" w:type="dxa"/>
          </w:tcPr>
          <w:p w14:paraId="48E2A960" w14:textId="77777777" w:rsidR="006C475F" w:rsidRPr="00DF5FAC" w:rsidRDefault="006C475F" w:rsidP="006C475F">
            <w:pPr>
              <w:tabs>
                <w:tab w:val="left" w:pos="282"/>
              </w:tabs>
              <w:spacing w:line="380" w:lineRule="exact"/>
              <w:ind w:left="-18" w:right="-108" w:firstLine="18"/>
              <w:jc w:val="thaiDistribute"/>
              <w:rPr>
                <w:rFonts w:ascii="Arial" w:hAnsi="Arial" w:cs="Arial"/>
                <w:sz w:val="22"/>
                <w:szCs w:val="22"/>
              </w:rPr>
            </w:pPr>
            <w:r w:rsidRPr="00DF5FAC">
              <w:rPr>
                <w:rFonts w:ascii="Arial" w:hAnsi="Arial" w:cs="Arial"/>
                <w:sz w:val="22"/>
                <w:szCs w:val="22"/>
              </w:rPr>
              <w:tab/>
              <w:t>Not yet due</w:t>
            </w:r>
          </w:p>
        </w:tc>
        <w:tc>
          <w:tcPr>
            <w:tcW w:w="1734" w:type="dxa"/>
            <w:vAlign w:val="bottom"/>
          </w:tcPr>
          <w:p w14:paraId="3A88B01A" w14:textId="4B536225" w:rsidR="006C475F" w:rsidRPr="00DF5FAC" w:rsidRDefault="008B7533" w:rsidP="006C475F">
            <w:pPr>
              <w:tabs>
                <w:tab w:val="decimal" w:pos="1328"/>
              </w:tabs>
              <w:spacing w:line="380" w:lineRule="exact"/>
              <w:ind w:left="-24" w:right="6"/>
              <w:rPr>
                <w:rFonts w:ascii="Arial" w:hAnsi="Arial" w:cs="Arial"/>
                <w:sz w:val="22"/>
                <w:szCs w:val="22"/>
              </w:rPr>
            </w:pPr>
            <w:r w:rsidRPr="00DF5FAC">
              <w:rPr>
                <w:rFonts w:ascii="Arial" w:hAnsi="Arial" w:cs="Arial"/>
                <w:sz w:val="22"/>
                <w:szCs w:val="22"/>
              </w:rPr>
              <w:t>404,747</w:t>
            </w:r>
          </w:p>
        </w:tc>
        <w:tc>
          <w:tcPr>
            <w:tcW w:w="1735" w:type="dxa"/>
            <w:vAlign w:val="bottom"/>
          </w:tcPr>
          <w:p w14:paraId="28D8A253" w14:textId="25914869" w:rsidR="006C475F" w:rsidRPr="00DF5FAC" w:rsidRDefault="006C475F" w:rsidP="006C475F">
            <w:pPr>
              <w:tabs>
                <w:tab w:val="decimal" w:pos="1328"/>
              </w:tabs>
              <w:spacing w:line="380" w:lineRule="exact"/>
              <w:ind w:left="-24" w:right="6"/>
              <w:jc w:val="thaiDistribute"/>
              <w:rPr>
                <w:rFonts w:ascii="Arial" w:hAnsi="Arial" w:cs="Arial"/>
                <w:sz w:val="22"/>
                <w:szCs w:val="22"/>
              </w:rPr>
            </w:pPr>
            <w:r w:rsidRPr="00DF5FAC">
              <w:rPr>
                <w:rFonts w:ascii="Arial" w:hAnsi="Arial" w:cs="Arial"/>
                <w:sz w:val="22"/>
                <w:szCs w:val="22"/>
              </w:rPr>
              <w:t>305,350</w:t>
            </w:r>
          </w:p>
        </w:tc>
      </w:tr>
      <w:tr w:rsidR="006C475F" w:rsidRPr="00DF5FAC" w14:paraId="0E32A0C7" w14:textId="77777777" w:rsidTr="00FC3B55">
        <w:tc>
          <w:tcPr>
            <w:tcW w:w="5580" w:type="dxa"/>
          </w:tcPr>
          <w:p w14:paraId="1040831C" w14:textId="77777777" w:rsidR="006C475F" w:rsidRPr="00DF5FAC" w:rsidRDefault="006C475F" w:rsidP="006C475F">
            <w:pPr>
              <w:tabs>
                <w:tab w:val="left" w:pos="282"/>
              </w:tabs>
              <w:spacing w:line="380" w:lineRule="exact"/>
              <w:ind w:left="-18" w:right="-108" w:firstLine="18"/>
              <w:jc w:val="thaiDistribute"/>
              <w:rPr>
                <w:rFonts w:ascii="Arial" w:hAnsi="Arial" w:cs="Arial"/>
                <w:sz w:val="22"/>
                <w:szCs w:val="22"/>
              </w:rPr>
            </w:pPr>
            <w:r w:rsidRPr="00DF5FAC">
              <w:rPr>
                <w:rFonts w:ascii="Arial" w:hAnsi="Arial" w:cs="Arial"/>
                <w:sz w:val="22"/>
                <w:szCs w:val="22"/>
              </w:rPr>
              <w:tab/>
              <w:t>Past due</w:t>
            </w:r>
          </w:p>
        </w:tc>
        <w:tc>
          <w:tcPr>
            <w:tcW w:w="1734" w:type="dxa"/>
            <w:vAlign w:val="bottom"/>
          </w:tcPr>
          <w:p w14:paraId="15F27CF3" w14:textId="77777777" w:rsidR="006C475F" w:rsidRPr="00DF5FAC" w:rsidRDefault="006C475F" w:rsidP="006C475F">
            <w:pPr>
              <w:tabs>
                <w:tab w:val="decimal" w:pos="1328"/>
              </w:tabs>
              <w:spacing w:line="380" w:lineRule="exact"/>
              <w:ind w:left="-24" w:right="6"/>
              <w:rPr>
                <w:rFonts w:ascii="Arial" w:hAnsi="Arial" w:cs="Arial"/>
                <w:sz w:val="22"/>
                <w:szCs w:val="22"/>
              </w:rPr>
            </w:pPr>
          </w:p>
        </w:tc>
        <w:tc>
          <w:tcPr>
            <w:tcW w:w="1735" w:type="dxa"/>
            <w:vAlign w:val="bottom"/>
          </w:tcPr>
          <w:p w14:paraId="12B03D76" w14:textId="77777777" w:rsidR="006C475F" w:rsidRPr="00DF5FAC" w:rsidRDefault="006C475F" w:rsidP="006C475F">
            <w:pPr>
              <w:tabs>
                <w:tab w:val="decimal" w:pos="1328"/>
              </w:tabs>
              <w:spacing w:line="380" w:lineRule="exact"/>
              <w:ind w:left="-24" w:right="6"/>
              <w:jc w:val="thaiDistribute"/>
              <w:rPr>
                <w:rFonts w:ascii="Arial" w:hAnsi="Arial" w:cs="Arial"/>
                <w:sz w:val="22"/>
                <w:szCs w:val="22"/>
              </w:rPr>
            </w:pPr>
          </w:p>
        </w:tc>
      </w:tr>
      <w:tr w:rsidR="006C475F" w:rsidRPr="00DF5FAC" w14:paraId="4C591513" w14:textId="77777777" w:rsidTr="00FC3B55">
        <w:tc>
          <w:tcPr>
            <w:tcW w:w="5580" w:type="dxa"/>
          </w:tcPr>
          <w:p w14:paraId="474E9BA7" w14:textId="77777777" w:rsidR="006C475F" w:rsidRPr="00DF5FAC" w:rsidRDefault="006C475F" w:rsidP="006C475F">
            <w:pPr>
              <w:tabs>
                <w:tab w:val="left" w:pos="434"/>
              </w:tabs>
              <w:spacing w:line="380" w:lineRule="exact"/>
              <w:ind w:left="-18" w:right="-108" w:firstLine="18"/>
              <w:jc w:val="thaiDistribute"/>
              <w:rPr>
                <w:rFonts w:ascii="Arial" w:hAnsi="Arial" w:cs="Arial"/>
                <w:sz w:val="22"/>
                <w:szCs w:val="22"/>
              </w:rPr>
            </w:pPr>
            <w:r w:rsidRPr="00DF5FAC">
              <w:rPr>
                <w:rFonts w:ascii="Arial" w:hAnsi="Arial" w:cs="Arial"/>
                <w:sz w:val="22"/>
                <w:szCs w:val="22"/>
              </w:rPr>
              <w:tab/>
              <w:t>Up to 3 months</w:t>
            </w:r>
          </w:p>
        </w:tc>
        <w:tc>
          <w:tcPr>
            <w:tcW w:w="1734" w:type="dxa"/>
            <w:vAlign w:val="bottom"/>
          </w:tcPr>
          <w:p w14:paraId="2DB639B3" w14:textId="7350E06D" w:rsidR="006C475F" w:rsidRPr="00DF5FAC" w:rsidRDefault="008B7533" w:rsidP="006C475F">
            <w:pPr>
              <w:tabs>
                <w:tab w:val="decimal" w:pos="1328"/>
              </w:tabs>
              <w:spacing w:line="380" w:lineRule="exact"/>
              <w:ind w:left="-24" w:right="6"/>
              <w:rPr>
                <w:rFonts w:ascii="Arial" w:hAnsi="Arial" w:cs="Arial"/>
                <w:sz w:val="22"/>
                <w:szCs w:val="22"/>
              </w:rPr>
            </w:pPr>
            <w:r w:rsidRPr="00DF5FAC">
              <w:rPr>
                <w:rFonts w:ascii="Arial" w:hAnsi="Arial" w:cs="Arial"/>
                <w:sz w:val="22"/>
                <w:szCs w:val="22"/>
              </w:rPr>
              <w:t>165,341</w:t>
            </w:r>
          </w:p>
        </w:tc>
        <w:tc>
          <w:tcPr>
            <w:tcW w:w="1735" w:type="dxa"/>
            <w:vAlign w:val="bottom"/>
          </w:tcPr>
          <w:p w14:paraId="42D04E4F" w14:textId="2A11F38F" w:rsidR="006C475F" w:rsidRPr="00DF5FAC" w:rsidRDefault="006C475F" w:rsidP="006C475F">
            <w:pPr>
              <w:tabs>
                <w:tab w:val="decimal" w:pos="1328"/>
              </w:tabs>
              <w:spacing w:line="380" w:lineRule="exact"/>
              <w:ind w:left="-24" w:right="6"/>
              <w:jc w:val="thaiDistribute"/>
              <w:rPr>
                <w:rFonts w:ascii="Arial" w:hAnsi="Arial" w:cs="Arial"/>
                <w:sz w:val="22"/>
                <w:szCs w:val="22"/>
              </w:rPr>
            </w:pPr>
            <w:r w:rsidRPr="00DF5FAC">
              <w:rPr>
                <w:rFonts w:ascii="Arial" w:hAnsi="Arial" w:cs="Arial"/>
                <w:sz w:val="22"/>
                <w:szCs w:val="22"/>
              </w:rPr>
              <w:t>92,656</w:t>
            </w:r>
          </w:p>
        </w:tc>
      </w:tr>
      <w:tr w:rsidR="006C475F" w:rsidRPr="00DF5FAC" w14:paraId="52C760F2" w14:textId="77777777" w:rsidTr="00FC3B55">
        <w:tc>
          <w:tcPr>
            <w:tcW w:w="5580" w:type="dxa"/>
          </w:tcPr>
          <w:p w14:paraId="108A54B8" w14:textId="77777777" w:rsidR="006C475F" w:rsidRPr="00DF5FAC" w:rsidRDefault="006C475F" w:rsidP="006C475F">
            <w:pPr>
              <w:tabs>
                <w:tab w:val="left" w:pos="434"/>
              </w:tabs>
              <w:spacing w:line="380" w:lineRule="exact"/>
              <w:ind w:left="-18" w:right="-108" w:firstLine="18"/>
              <w:jc w:val="thaiDistribute"/>
              <w:rPr>
                <w:rFonts w:ascii="Arial" w:hAnsi="Arial" w:cs="Arial"/>
                <w:sz w:val="22"/>
                <w:szCs w:val="22"/>
              </w:rPr>
            </w:pPr>
            <w:r w:rsidRPr="00DF5FAC">
              <w:rPr>
                <w:rFonts w:ascii="Arial" w:hAnsi="Arial" w:cs="Arial"/>
                <w:sz w:val="22"/>
                <w:szCs w:val="22"/>
              </w:rPr>
              <w:tab/>
              <w:t>3 - 6 months</w:t>
            </w:r>
          </w:p>
        </w:tc>
        <w:tc>
          <w:tcPr>
            <w:tcW w:w="1734" w:type="dxa"/>
            <w:vAlign w:val="bottom"/>
          </w:tcPr>
          <w:p w14:paraId="25E0D004" w14:textId="00BEA8C4" w:rsidR="006C475F" w:rsidRPr="00DF5FAC" w:rsidRDefault="008B7533" w:rsidP="006C475F">
            <w:pPr>
              <w:tabs>
                <w:tab w:val="decimal" w:pos="1328"/>
              </w:tabs>
              <w:spacing w:line="380" w:lineRule="exact"/>
              <w:ind w:left="-24" w:right="6"/>
              <w:rPr>
                <w:rFonts w:ascii="Arial" w:hAnsi="Arial" w:cs="Arial"/>
                <w:sz w:val="22"/>
                <w:szCs w:val="22"/>
              </w:rPr>
            </w:pPr>
            <w:r w:rsidRPr="00DF5FAC">
              <w:rPr>
                <w:rFonts w:ascii="Arial" w:hAnsi="Arial" w:cs="Arial"/>
                <w:sz w:val="22"/>
                <w:szCs w:val="22"/>
              </w:rPr>
              <w:t>-</w:t>
            </w:r>
          </w:p>
        </w:tc>
        <w:tc>
          <w:tcPr>
            <w:tcW w:w="1735" w:type="dxa"/>
            <w:vAlign w:val="bottom"/>
          </w:tcPr>
          <w:p w14:paraId="3C98F3A2" w14:textId="21012011" w:rsidR="006C475F" w:rsidRPr="00DF5FAC" w:rsidRDefault="006C475F" w:rsidP="006C475F">
            <w:pPr>
              <w:tabs>
                <w:tab w:val="decimal" w:pos="1328"/>
              </w:tabs>
              <w:spacing w:line="380" w:lineRule="exact"/>
              <w:ind w:left="-24" w:right="6"/>
              <w:jc w:val="thaiDistribute"/>
              <w:rPr>
                <w:rFonts w:ascii="Arial" w:hAnsi="Arial" w:cs="Arial"/>
                <w:sz w:val="22"/>
                <w:szCs w:val="22"/>
              </w:rPr>
            </w:pPr>
            <w:r w:rsidRPr="00DF5FAC">
              <w:rPr>
                <w:rFonts w:ascii="Arial" w:hAnsi="Arial" w:cs="Arial"/>
                <w:sz w:val="22"/>
                <w:szCs w:val="22"/>
              </w:rPr>
              <w:t>79</w:t>
            </w:r>
          </w:p>
        </w:tc>
      </w:tr>
      <w:tr w:rsidR="008B7533" w:rsidRPr="00DF5FAC" w14:paraId="2DF88C0D" w14:textId="77777777" w:rsidTr="009C5536">
        <w:tc>
          <w:tcPr>
            <w:tcW w:w="5580" w:type="dxa"/>
          </w:tcPr>
          <w:p w14:paraId="3ED01570" w14:textId="62C4531F" w:rsidR="008B7533" w:rsidRPr="00DF5FAC" w:rsidRDefault="008B7533" w:rsidP="009C5536">
            <w:pPr>
              <w:tabs>
                <w:tab w:val="left" w:pos="434"/>
              </w:tabs>
              <w:spacing w:line="380" w:lineRule="exact"/>
              <w:ind w:left="-18" w:right="-108" w:firstLine="18"/>
              <w:jc w:val="thaiDistribute"/>
              <w:rPr>
                <w:rFonts w:ascii="Arial" w:hAnsi="Arial" w:cs="Arial"/>
                <w:sz w:val="22"/>
                <w:szCs w:val="22"/>
              </w:rPr>
            </w:pPr>
            <w:r w:rsidRPr="00DF5FAC">
              <w:rPr>
                <w:rFonts w:ascii="Arial" w:hAnsi="Arial" w:cs="Arial"/>
                <w:sz w:val="22"/>
                <w:szCs w:val="22"/>
              </w:rPr>
              <w:tab/>
              <w:t>9 - 12 months</w:t>
            </w:r>
          </w:p>
        </w:tc>
        <w:tc>
          <w:tcPr>
            <w:tcW w:w="1734" w:type="dxa"/>
            <w:vAlign w:val="bottom"/>
          </w:tcPr>
          <w:p w14:paraId="4FD333A4" w14:textId="1FCD53FC" w:rsidR="008B7533" w:rsidRPr="00DF5FAC" w:rsidRDefault="008B7533" w:rsidP="009C5536">
            <w:pPr>
              <w:tabs>
                <w:tab w:val="decimal" w:pos="1328"/>
              </w:tabs>
              <w:spacing w:line="380" w:lineRule="exact"/>
              <w:ind w:left="-24" w:right="6"/>
              <w:rPr>
                <w:rFonts w:ascii="Arial" w:hAnsi="Arial" w:cs="Arial"/>
                <w:sz w:val="22"/>
                <w:szCs w:val="22"/>
              </w:rPr>
            </w:pPr>
            <w:r w:rsidRPr="00DF5FAC">
              <w:rPr>
                <w:rFonts w:ascii="Arial" w:hAnsi="Arial" w:cs="Arial"/>
                <w:sz w:val="22"/>
                <w:szCs w:val="22"/>
              </w:rPr>
              <w:t>82</w:t>
            </w:r>
          </w:p>
        </w:tc>
        <w:tc>
          <w:tcPr>
            <w:tcW w:w="1735" w:type="dxa"/>
            <w:vAlign w:val="bottom"/>
          </w:tcPr>
          <w:p w14:paraId="7470FF21" w14:textId="69E2DECA" w:rsidR="008B7533" w:rsidRPr="00DF5FAC" w:rsidRDefault="008B7533" w:rsidP="009C5536">
            <w:pPr>
              <w:tabs>
                <w:tab w:val="decimal" w:pos="1328"/>
              </w:tabs>
              <w:spacing w:line="380" w:lineRule="exact"/>
              <w:ind w:left="-24" w:right="6"/>
              <w:jc w:val="thaiDistribute"/>
              <w:rPr>
                <w:rFonts w:ascii="Arial" w:hAnsi="Arial" w:cs="Arial"/>
                <w:sz w:val="22"/>
                <w:szCs w:val="22"/>
              </w:rPr>
            </w:pPr>
            <w:r w:rsidRPr="00DF5FAC">
              <w:rPr>
                <w:rFonts w:ascii="Arial" w:hAnsi="Arial" w:cs="Arial"/>
                <w:sz w:val="22"/>
                <w:szCs w:val="22"/>
              </w:rPr>
              <w:t>-</w:t>
            </w:r>
          </w:p>
        </w:tc>
      </w:tr>
      <w:tr w:rsidR="006C475F" w:rsidRPr="00DF5FAC" w14:paraId="01EC75FF" w14:textId="77777777" w:rsidTr="00FC3B55">
        <w:tc>
          <w:tcPr>
            <w:tcW w:w="5580" w:type="dxa"/>
          </w:tcPr>
          <w:p w14:paraId="45DF0E9D" w14:textId="77777777" w:rsidR="006C475F" w:rsidRPr="00DF5FAC" w:rsidRDefault="006C475F" w:rsidP="006C475F">
            <w:pPr>
              <w:tabs>
                <w:tab w:val="left" w:pos="434"/>
              </w:tabs>
              <w:spacing w:line="380" w:lineRule="exact"/>
              <w:ind w:left="-18" w:right="-108" w:firstLine="18"/>
              <w:jc w:val="thaiDistribute"/>
              <w:rPr>
                <w:rFonts w:ascii="Arial" w:hAnsi="Arial" w:cs="Arial"/>
                <w:sz w:val="22"/>
                <w:szCs w:val="22"/>
              </w:rPr>
            </w:pPr>
            <w:r w:rsidRPr="00DF5FAC">
              <w:rPr>
                <w:rFonts w:ascii="Arial" w:hAnsi="Arial" w:cs="Arial"/>
                <w:sz w:val="22"/>
                <w:szCs w:val="22"/>
              </w:rPr>
              <w:tab/>
              <w:t>Over 12 months</w:t>
            </w:r>
          </w:p>
        </w:tc>
        <w:tc>
          <w:tcPr>
            <w:tcW w:w="1734" w:type="dxa"/>
            <w:vAlign w:val="bottom"/>
          </w:tcPr>
          <w:p w14:paraId="194069B1" w14:textId="67902703" w:rsidR="006C475F" w:rsidRPr="00DF5FAC" w:rsidRDefault="008B7533" w:rsidP="006C475F">
            <w:pPr>
              <w:pBdr>
                <w:bottom w:val="single" w:sz="4" w:space="1" w:color="auto"/>
              </w:pBdr>
              <w:tabs>
                <w:tab w:val="decimal" w:pos="1328"/>
              </w:tabs>
              <w:spacing w:line="380" w:lineRule="exact"/>
              <w:ind w:left="-24" w:right="6"/>
              <w:rPr>
                <w:rFonts w:ascii="Arial" w:hAnsi="Arial" w:cs="Arial"/>
                <w:sz w:val="22"/>
                <w:szCs w:val="22"/>
              </w:rPr>
            </w:pPr>
            <w:r w:rsidRPr="00DF5FAC">
              <w:rPr>
                <w:rFonts w:ascii="Arial" w:hAnsi="Arial" w:cs="Arial"/>
                <w:sz w:val="22"/>
                <w:szCs w:val="22"/>
              </w:rPr>
              <w:t>1,437</w:t>
            </w:r>
          </w:p>
        </w:tc>
        <w:tc>
          <w:tcPr>
            <w:tcW w:w="1735" w:type="dxa"/>
            <w:vAlign w:val="bottom"/>
          </w:tcPr>
          <w:p w14:paraId="572357CF" w14:textId="5606C7BD" w:rsidR="006C475F" w:rsidRPr="00DF5FAC" w:rsidRDefault="006C475F" w:rsidP="006C475F">
            <w:pPr>
              <w:pBdr>
                <w:bottom w:val="single" w:sz="4" w:space="1" w:color="auto"/>
              </w:pBdr>
              <w:tabs>
                <w:tab w:val="decimal" w:pos="1328"/>
              </w:tabs>
              <w:spacing w:line="380" w:lineRule="exact"/>
              <w:ind w:left="-24" w:right="6"/>
              <w:jc w:val="thaiDistribute"/>
              <w:rPr>
                <w:rFonts w:ascii="Arial" w:hAnsi="Arial" w:cs="Arial"/>
                <w:sz w:val="22"/>
                <w:szCs w:val="22"/>
              </w:rPr>
            </w:pPr>
            <w:r w:rsidRPr="00DF5FAC">
              <w:rPr>
                <w:rFonts w:ascii="Arial" w:hAnsi="Arial" w:cs="Arial"/>
                <w:sz w:val="22"/>
                <w:szCs w:val="22"/>
              </w:rPr>
              <w:t>1,437</w:t>
            </w:r>
          </w:p>
        </w:tc>
      </w:tr>
      <w:tr w:rsidR="006C475F" w:rsidRPr="00DF5FAC" w14:paraId="2B43014F" w14:textId="77777777" w:rsidTr="00FC3B55">
        <w:tc>
          <w:tcPr>
            <w:tcW w:w="5580" w:type="dxa"/>
          </w:tcPr>
          <w:p w14:paraId="67776A49" w14:textId="77777777" w:rsidR="006C475F" w:rsidRPr="00DF5FAC" w:rsidRDefault="006C475F" w:rsidP="006C475F">
            <w:pPr>
              <w:tabs>
                <w:tab w:val="left" w:pos="282"/>
              </w:tabs>
              <w:spacing w:line="380" w:lineRule="exact"/>
              <w:ind w:left="-18" w:right="-108" w:firstLine="18"/>
              <w:jc w:val="thaiDistribute"/>
              <w:rPr>
                <w:rFonts w:ascii="Arial" w:hAnsi="Arial" w:cs="Arial"/>
                <w:sz w:val="22"/>
                <w:szCs w:val="22"/>
              </w:rPr>
            </w:pPr>
            <w:r w:rsidRPr="00DF5FAC">
              <w:rPr>
                <w:rFonts w:ascii="Arial" w:hAnsi="Arial" w:cs="Arial"/>
                <w:sz w:val="22"/>
                <w:szCs w:val="22"/>
              </w:rPr>
              <w:t>Total</w:t>
            </w:r>
          </w:p>
        </w:tc>
        <w:tc>
          <w:tcPr>
            <w:tcW w:w="1734" w:type="dxa"/>
            <w:vAlign w:val="bottom"/>
          </w:tcPr>
          <w:p w14:paraId="6B356AA1" w14:textId="267ECED3" w:rsidR="006C475F" w:rsidRPr="00DF5FAC" w:rsidRDefault="00AC211E" w:rsidP="006C475F">
            <w:pPr>
              <w:tabs>
                <w:tab w:val="decimal" w:pos="1328"/>
              </w:tabs>
              <w:spacing w:line="380" w:lineRule="exact"/>
              <w:ind w:left="-24" w:right="6"/>
              <w:rPr>
                <w:rFonts w:ascii="Arial" w:hAnsi="Arial" w:cs="Arial"/>
                <w:sz w:val="22"/>
                <w:szCs w:val="22"/>
              </w:rPr>
            </w:pPr>
            <w:r w:rsidRPr="00DF5FAC">
              <w:rPr>
                <w:rFonts w:ascii="Arial" w:hAnsi="Arial" w:cs="Arial"/>
                <w:sz w:val="22"/>
                <w:szCs w:val="22"/>
              </w:rPr>
              <w:t>571,607</w:t>
            </w:r>
          </w:p>
        </w:tc>
        <w:tc>
          <w:tcPr>
            <w:tcW w:w="1735" w:type="dxa"/>
            <w:vAlign w:val="bottom"/>
          </w:tcPr>
          <w:p w14:paraId="7B4899D9" w14:textId="1B9512C5" w:rsidR="006C475F" w:rsidRPr="00DF5FAC" w:rsidRDefault="006C475F" w:rsidP="006C475F">
            <w:pPr>
              <w:tabs>
                <w:tab w:val="decimal" w:pos="1328"/>
              </w:tabs>
              <w:spacing w:line="380" w:lineRule="exact"/>
              <w:ind w:left="-24" w:right="6"/>
              <w:rPr>
                <w:rFonts w:ascii="Arial" w:hAnsi="Arial" w:cs="Arial"/>
                <w:sz w:val="22"/>
                <w:szCs w:val="22"/>
              </w:rPr>
            </w:pPr>
            <w:r w:rsidRPr="00DF5FAC">
              <w:rPr>
                <w:rFonts w:ascii="Arial" w:hAnsi="Arial" w:cs="Arial"/>
                <w:sz w:val="22"/>
                <w:szCs w:val="22"/>
              </w:rPr>
              <w:t>399,522</w:t>
            </w:r>
          </w:p>
        </w:tc>
      </w:tr>
      <w:tr w:rsidR="006C475F" w:rsidRPr="00DF5FAC" w14:paraId="072CDF7C" w14:textId="77777777" w:rsidTr="00FC3B55">
        <w:tc>
          <w:tcPr>
            <w:tcW w:w="5580" w:type="dxa"/>
          </w:tcPr>
          <w:p w14:paraId="449607B2" w14:textId="77777777" w:rsidR="006C475F" w:rsidRPr="00DF5FAC" w:rsidRDefault="006C475F" w:rsidP="006C475F">
            <w:pPr>
              <w:tabs>
                <w:tab w:val="decimal" w:pos="1332"/>
              </w:tabs>
              <w:spacing w:line="380" w:lineRule="exact"/>
              <w:rPr>
                <w:rFonts w:ascii="Arial" w:hAnsi="Arial" w:cs="Arial"/>
                <w:sz w:val="22"/>
                <w:szCs w:val="22"/>
              </w:rPr>
            </w:pPr>
            <w:r w:rsidRPr="00DF5FAC">
              <w:rPr>
                <w:rFonts w:ascii="Arial" w:hAnsi="Arial" w:cs="Arial"/>
                <w:sz w:val="22"/>
                <w:szCs w:val="22"/>
              </w:rPr>
              <w:t>Less: Allowance for expected credit losses</w:t>
            </w:r>
          </w:p>
        </w:tc>
        <w:tc>
          <w:tcPr>
            <w:tcW w:w="1734" w:type="dxa"/>
            <w:vAlign w:val="bottom"/>
          </w:tcPr>
          <w:p w14:paraId="4AB202E4" w14:textId="1C94F6C5" w:rsidR="006C475F" w:rsidRPr="00DF5FAC" w:rsidRDefault="00AC211E" w:rsidP="006C475F">
            <w:pPr>
              <w:pBdr>
                <w:bottom w:val="single" w:sz="4" w:space="1" w:color="auto"/>
              </w:pBdr>
              <w:tabs>
                <w:tab w:val="decimal" w:pos="1328"/>
              </w:tabs>
              <w:spacing w:line="380" w:lineRule="exact"/>
              <w:ind w:left="-24" w:right="6"/>
              <w:rPr>
                <w:rFonts w:ascii="Arial" w:hAnsi="Arial" w:cs="Arial"/>
                <w:sz w:val="22"/>
                <w:szCs w:val="22"/>
              </w:rPr>
            </w:pPr>
            <w:r w:rsidRPr="00DF5FAC">
              <w:rPr>
                <w:rFonts w:ascii="Arial" w:hAnsi="Arial" w:cs="Arial"/>
                <w:sz w:val="22"/>
                <w:szCs w:val="22"/>
              </w:rPr>
              <w:t>(1,437)</w:t>
            </w:r>
          </w:p>
        </w:tc>
        <w:tc>
          <w:tcPr>
            <w:tcW w:w="1735" w:type="dxa"/>
            <w:vAlign w:val="bottom"/>
          </w:tcPr>
          <w:p w14:paraId="2A25CCC1" w14:textId="6238EE47" w:rsidR="006C475F" w:rsidRPr="00DF5FAC" w:rsidRDefault="006C475F" w:rsidP="006C475F">
            <w:pPr>
              <w:pBdr>
                <w:bottom w:val="single" w:sz="4" w:space="1" w:color="auto"/>
              </w:pBdr>
              <w:tabs>
                <w:tab w:val="decimal" w:pos="1328"/>
              </w:tabs>
              <w:spacing w:line="380" w:lineRule="exact"/>
              <w:ind w:left="-24" w:right="6"/>
              <w:rPr>
                <w:rFonts w:ascii="Arial" w:hAnsi="Arial" w:cs="Arial"/>
                <w:sz w:val="22"/>
                <w:szCs w:val="22"/>
              </w:rPr>
            </w:pPr>
            <w:r w:rsidRPr="00DF5FAC">
              <w:rPr>
                <w:rFonts w:ascii="Arial" w:hAnsi="Arial" w:cs="Arial"/>
                <w:sz w:val="22"/>
                <w:szCs w:val="22"/>
              </w:rPr>
              <w:t>(1,437)</w:t>
            </w:r>
          </w:p>
        </w:tc>
      </w:tr>
      <w:tr w:rsidR="006C475F" w:rsidRPr="00DF5FAC" w14:paraId="48A62FB9" w14:textId="77777777" w:rsidTr="00FC3B55">
        <w:trPr>
          <w:trHeight w:val="83"/>
        </w:trPr>
        <w:tc>
          <w:tcPr>
            <w:tcW w:w="5580" w:type="dxa"/>
          </w:tcPr>
          <w:p w14:paraId="5F864394" w14:textId="77777777" w:rsidR="006C475F" w:rsidRPr="00DF5FAC" w:rsidRDefault="006C475F" w:rsidP="006C475F">
            <w:pPr>
              <w:tabs>
                <w:tab w:val="left" w:pos="162"/>
              </w:tabs>
              <w:spacing w:line="380" w:lineRule="exact"/>
              <w:ind w:right="-17"/>
              <w:rPr>
                <w:rFonts w:ascii="Arial" w:hAnsi="Arial" w:cs="Arial"/>
                <w:sz w:val="22"/>
                <w:szCs w:val="22"/>
              </w:rPr>
            </w:pPr>
            <w:r w:rsidRPr="00DF5FAC">
              <w:rPr>
                <w:rFonts w:ascii="Arial" w:hAnsi="Arial" w:cs="Arial"/>
                <w:sz w:val="22"/>
                <w:szCs w:val="22"/>
              </w:rPr>
              <w:t>Total trade receivables - unrelated parties, net</w:t>
            </w:r>
          </w:p>
        </w:tc>
        <w:tc>
          <w:tcPr>
            <w:tcW w:w="1734" w:type="dxa"/>
            <w:vAlign w:val="bottom"/>
          </w:tcPr>
          <w:p w14:paraId="3CDB7310" w14:textId="419B6662" w:rsidR="006C475F" w:rsidRPr="00DF5FAC" w:rsidRDefault="00AC211E" w:rsidP="006C475F">
            <w:pPr>
              <w:pBdr>
                <w:bottom w:val="single" w:sz="4" w:space="1" w:color="auto"/>
              </w:pBdr>
              <w:tabs>
                <w:tab w:val="decimal" w:pos="1328"/>
              </w:tabs>
              <w:spacing w:line="380" w:lineRule="exact"/>
              <w:ind w:left="-24" w:right="6"/>
              <w:rPr>
                <w:rFonts w:ascii="Arial" w:hAnsi="Arial" w:cs="Arial"/>
                <w:sz w:val="22"/>
                <w:szCs w:val="22"/>
              </w:rPr>
            </w:pPr>
            <w:r w:rsidRPr="00DF5FAC">
              <w:rPr>
                <w:rFonts w:ascii="Arial" w:hAnsi="Arial" w:cs="Arial"/>
                <w:sz w:val="22"/>
                <w:szCs w:val="22"/>
              </w:rPr>
              <w:t>570,170</w:t>
            </w:r>
          </w:p>
        </w:tc>
        <w:tc>
          <w:tcPr>
            <w:tcW w:w="1735" w:type="dxa"/>
            <w:vAlign w:val="bottom"/>
          </w:tcPr>
          <w:p w14:paraId="49D9EEAD" w14:textId="2B78936D" w:rsidR="006C475F" w:rsidRPr="00DF5FAC" w:rsidRDefault="006C475F" w:rsidP="006C475F">
            <w:pPr>
              <w:pBdr>
                <w:bottom w:val="single" w:sz="4" w:space="1" w:color="auto"/>
              </w:pBdr>
              <w:tabs>
                <w:tab w:val="decimal" w:pos="1328"/>
              </w:tabs>
              <w:spacing w:line="380" w:lineRule="exact"/>
              <w:ind w:left="-24" w:right="6"/>
              <w:rPr>
                <w:rFonts w:ascii="Arial" w:hAnsi="Arial" w:cs="Arial"/>
                <w:sz w:val="22"/>
                <w:szCs w:val="22"/>
              </w:rPr>
            </w:pPr>
            <w:r w:rsidRPr="00DF5FAC">
              <w:rPr>
                <w:rFonts w:ascii="Arial" w:hAnsi="Arial" w:cs="Arial"/>
                <w:sz w:val="22"/>
                <w:szCs w:val="22"/>
              </w:rPr>
              <w:t>398,085</w:t>
            </w:r>
          </w:p>
        </w:tc>
      </w:tr>
      <w:tr w:rsidR="006C475F" w:rsidRPr="00DF5FAC" w14:paraId="45C51F8D" w14:textId="77777777" w:rsidTr="00FC3B55">
        <w:tc>
          <w:tcPr>
            <w:tcW w:w="5580" w:type="dxa"/>
          </w:tcPr>
          <w:p w14:paraId="2A81B3FC" w14:textId="77777777" w:rsidR="006C475F" w:rsidRPr="00DF5FAC" w:rsidRDefault="006C475F" w:rsidP="006C475F">
            <w:pPr>
              <w:tabs>
                <w:tab w:val="left" w:pos="162"/>
              </w:tabs>
              <w:spacing w:line="380" w:lineRule="exact"/>
              <w:ind w:right="-17"/>
              <w:rPr>
                <w:rFonts w:ascii="Arial" w:hAnsi="Arial" w:cs="Arial"/>
                <w:sz w:val="22"/>
                <w:szCs w:val="22"/>
              </w:rPr>
            </w:pPr>
            <w:r w:rsidRPr="00DF5FAC">
              <w:rPr>
                <w:rFonts w:ascii="Arial" w:hAnsi="Arial" w:cs="Arial"/>
                <w:sz w:val="22"/>
                <w:szCs w:val="22"/>
              </w:rPr>
              <w:t>Total trade receivables - net</w:t>
            </w:r>
          </w:p>
        </w:tc>
        <w:tc>
          <w:tcPr>
            <w:tcW w:w="1734" w:type="dxa"/>
            <w:vAlign w:val="bottom"/>
          </w:tcPr>
          <w:p w14:paraId="4CE293FA" w14:textId="10FD674B" w:rsidR="006C475F" w:rsidRPr="00DF5FAC" w:rsidRDefault="00AC211E" w:rsidP="006C475F">
            <w:pPr>
              <w:pBdr>
                <w:bottom w:val="single" w:sz="4" w:space="1" w:color="auto"/>
              </w:pBdr>
              <w:tabs>
                <w:tab w:val="decimal" w:pos="1328"/>
              </w:tabs>
              <w:spacing w:line="380" w:lineRule="exact"/>
              <w:ind w:left="-24" w:right="6"/>
              <w:rPr>
                <w:rFonts w:ascii="Arial" w:hAnsi="Arial" w:cs="Arial"/>
                <w:sz w:val="22"/>
                <w:szCs w:val="22"/>
              </w:rPr>
            </w:pPr>
            <w:r w:rsidRPr="00DF5FAC">
              <w:rPr>
                <w:rFonts w:ascii="Arial" w:hAnsi="Arial" w:cs="Arial"/>
                <w:sz w:val="22"/>
                <w:szCs w:val="22"/>
              </w:rPr>
              <w:t>801,090</w:t>
            </w:r>
          </w:p>
        </w:tc>
        <w:tc>
          <w:tcPr>
            <w:tcW w:w="1735" w:type="dxa"/>
            <w:vAlign w:val="bottom"/>
          </w:tcPr>
          <w:p w14:paraId="2B53B7F6" w14:textId="193262E9" w:rsidR="006C475F" w:rsidRPr="00DF5FAC" w:rsidRDefault="006C475F" w:rsidP="006C475F">
            <w:pPr>
              <w:pBdr>
                <w:bottom w:val="single" w:sz="4" w:space="1" w:color="auto"/>
              </w:pBdr>
              <w:tabs>
                <w:tab w:val="decimal" w:pos="1328"/>
              </w:tabs>
              <w:spacing w:line="380" w:lineRule="exact"/>
              <w:ind w:left="-24" w:right="6"/>
              <w:rPr>
                <w:rFonts w:ascii="Arial" w:hAnsi="Arial" w:cs="Arial"/>
                <w:sz w:val="22"/>
                <w:szCs w:val="22"/>
              </w:rPr>
            </w:pPr>
            <w:r w:rsidRPr="00DF5FAC">
              <w:rPr>
                <w:rFonts w:ascii="Arial" w:hAnsi="Arial" w:cs="Arial"/>
                <w:sz w:val="22"/>
                <w:szCs w:val="22"/>
              </w:rPr>
              <w:t>610,516</w:t>
            </w:r>
          </w:p>
        </w:tc>
      </w:tr>
      <w:tr w:rsidR="006C475F" w:rsidRPr="00DF5FAC" w14:paraId="54342429" w14:textId="77777777" w:rsidTr="00FC3B55">
        <w:tc>
          <w:tcPr>
            <w:tcW w:w="5580" w:type="dxa"/>
          </w:tcPr>
          <w:p w14:paraId="36582D21" w14:textId="77777777" w:rsidR="006C475F" w:rsidRPr="00DF5FAC" w:rsidRDefault="006C475F" w:rsidP="006C475F">
            <w:pPr>
              <w:tabs>
                <w:tab w:val="left" w:pos="162"/>
              </w:tabs>
              <w:spacing w:line="380" w:lineRule="exact"/>
              <w:ind w:right="-17"/>
              <w:rPr>
                <w:rFonts w:ascii="Arial" w:hAnsi="Arial" w:cs="Arial"/>
                <w:sz w:val="22"/>
                <w:szCs w:val="22"/>
                <w:u w:val="single"/>
              </w:rPr>
            </w:pPr>
            <w:r w:rsidRPr="00DF5FAC">
              <w:rPr>
                <w:rFonts w:ascii="Arial" w:hAnsi="Arial" w:cs="Arial"/>
                <w:sz w:val="22"/>
                <w:szCs w:val="22"/>
                <w:u w:val="single"/>
              </w:rPr>
              <w:t>Other current receivables</w:t>
            </w:r>
          </w:p>
        </w:tc>
        <w:tc>
          <w:tcPr>
            <w:tcW w:w="1734" w:type="dxa"/>
            <w:vAlign w:val="bottom"/>
          </w:tcPr>
          <w:p w14:paraId="6FC81AB6" w14:textId="77777777" w:rsidR="006C475F" w:rsidRPr="00DF5FAC" w:rsidRDefault="006C475F" w:rsidP="006C475F">
            <w:pPr>
              <w:tabs>
                <w:tab w:val="decimal" w:pos="1328"/>
              </w:tabs>
              <w:spacing w:line="380" w:lineRule="exact"/>
              <w:ind w:left="-24" w:right="6"/>
              <w:rPr>
                <w:rFonts w:ascii="Arial" w:hAnsi="Arial" w:cs="Arial"/>
                <w:sz w:val="22"/>
                <w:szCs w:val="22"/>
              </w:rPr>
            </w:pPr>
          </w:p>
        </w:tc>
        <w:tc>
          <w:tcPr>
            <w:tcW w:w="1735" w:type="dxa"/>
            <w:vAlign w:val="bottom"/>
          </w:tcPr>
          <w:p w14:paraId="6AB59C25" w14:textId="77777777" w:rsidR="006C475F" w:rsidRPr="00DF5FAC" w:rsidRDefault="006C475F" w:rsidP="006C475F">
            <w:pPr>
              <w:tabs>
                <w:tab w:val="decimal" w:pos="1328"/>
              </w:tabs>
              <w:spacing w:line="380" w:lineRule="exact"/>
              <w:ind w:left="-24" w:right="6"/>
              <w:rPr>
                <w:rFonts w:ascii="Arial" w:hAnsi="Arial" w:cs="Arial"/>
                <w:sz w:val="22"/>
                <w:szCs w:val="22"/>
              </w:rPr>
            </w:pPr>
          </w:p>
        </w:tc>
      </w:tr>
      <w:tr w:rsidR="006C475F" w:rsidRPr="00DF5FAC" w14:paraId="65214356" w14:textId="77777777" w:rsidTr="00FC3B55">
        <w:tc>
          <w:tcPr>
            <w:tcW w:w="5580" w:type="dxa"/>
          </w:tcPr>
          <w:p w14:paraId="6F5C283C" w14:textId="77777777" w:rsidR="006C475F" w:rsidRPr="00DF5FAC" w:rsidRDefault="006C475F" w:rsidP="006C475F">
            <w:pPr>
              <w:spacing w:line="380" w:lineRule="exact"/>
              <w:ind w:right="-17"/>
              <w:rPr>
                <w:rFonts w:ascii="Arial" w:hAnsi="Arial" w:cs="Arial"/>
                <w:sz w:val="22"/>
                <w:szCs w:val="22"/>
              </w:rPr>
            </w:pPr>
            <w:r w:rsidRPr="00DF5FAC">
              <w:rPr>
                <w:rFonts w:ascii="Arial" w:hAnsi="Arial" w:cs="Arial"/>
                <w:sz w:val="22"/>
                <w:szCs w:val="22"/>
              </w:rPr>
              <w:t>Other current receivables - unrelated parties</w:t>
            </w:r>
          </w:p>
        </w:tc>
        <w:tc>
          <w:tcPr>
            <w:tcW w:w="1734" w:type="dxa"/>
            <w:vAlign w:val="bottom"/>
          </w:tcPr>
          <w:p w14:paraId="3D8082DA" w14:textId="5B6335F0" w:rsidR="006C475F" w:rsidRPr="00DF5FAC" w:rsidRDefault="00AC211E" w:rsidP="006C475F">
            <w:pPr>
              <w:pBdr>
                <w:bottom w:val="single" w:sz="4" w:space="1" w:color="auto"/>
              </w:pBdr>
              <w:tabs>
                <w:tab w:val="decimal" w:pos="1328"/>
              </w:tabs>
              <w:spacing w:line="380" w:lineRule="exact"/>
              <w:ind w:left="-24" w:right="6"/>
              <w:rPr>
                <w:rFonts w:ascii="Arial" w:hAnsi="Arial" w:cs="Arial"/>
                <w:sz w:val="22"/>
                <w:szCs w:val="22"/>
              </w:rPr>
            </w:pPr>
            <w:r w:rsidRPr="00DF5FAC">
              <w:rPr>
                <w:rFonts w:ascii="Arial" w:hAnsi="Arial" w:cs="Arial"/>
                <w:sz w:val="22"/>
                <w:szCs w:val="22"/>
              </w:rPr>
              <w:t>13</w:t>
            </w:r>
          </w:p>
        </w:tc>
        <w:tc>
          <w:tcPr>
            <w:tcW w:w="1735" w:type="dxa"/>
            <w:vAlign w:val="bottom"/>
          </w:tcPr>
          <w:p w14:paraId="0628C52F" w14:textId="27A09914" w:rsidR="006C475F" w:rsidRPr="00DF5FAC" w:rsidRDefault="006C475F" w:rsidP="006C475F">
            <w:pPr>
              <w:pBdr>
                <w:bottom w:val="single" w:sz="4" w:space="1" w:color="auto"/>
              </w:pBdr>
              <w:tabs>
                <w:tab w:val="decimal" w:pos="1328"/>
              </w:tabs>
              <w:spacing w:line="380" w:lineRule="exact"/>
              <w:ind w:left="-24" w:right="6"/>
              <w:rPr>
                <w:rFonts w:ascii="Arial" w:hAnsi="Arial" w:cs="Arial"/>
                <w:sz w:val="22"/>
                <w:szCs w:val="22"/>
              </w:rPr>
            </w:pPr>
            <w:r w:rsidRPr="00DF5FAC">
              <w:rPr>
                <w:rFonts w:ascii="Arial" w:hAnsi="Arial" w:cs="Arial"/>
                <w:sz w:val="22"/>
                <w:szCs w:val="22"/>
              </w:rPr>
              <w:t>13</w:t>
            </w:r>
          </w:p>
        </w:tc>
      </w:tr>
      <w:tr w:rsidR="006C475F" w:rsidRPr="00DF5FAC" w14:paraId="4F3EDAAA" w14:textId="77777777" w:rsidTr="00FC3B55">
        <w:tc>
          <w:tcPr>
            <w:tcW w:w="5580" w:type="dxa"/>
          </w:tcPr>
          <w:p w14:paraId="48211AF9" w14:textId="77777777" w:rsidR="006C475F" w:rsidRPr="00DF5FAC" w:rsidRDefault="006C475F" w:rsidP="006C475F">
            <w:pPr>
              <w:spacing w:line="380" w:lineRule="exact"/>
              <w:ind w:right="-17"/>
              <w:rPr>
                <w:rFonts w:ascii="Arial" w:hAnsi="Arial" w:cs="Arial"/>
                <w:sz w:val="22"/>
                <w:szCs w:val="22"/>
              </w:rPr>
            </w:pPr>
            <w:r w:rsidRPr="00DF5FAC">
              <w:rPr>
                <w:rFonts w:ascii="Arial" w:hAnsi="Arial" w:cs="Arial"/>
                <w:sz w:val="22"/>
                <w:szCs w:val="22"/>
              </w:rPr>
              <w:t>Total other</w:t>
            </w:r>
            <w:r w:rsidRPr="00DF5FAC">
              <w:rPr>
                <w:sz w:val="22"/>
                <w:szCs w:val="22"/>
              </w:rPr>
              <w:t xml:space="preserve"> </w:t>
            </w:r>
            <w:r w:rsidRPr="00DF5FAC">
              <w:rPr>
                <w:rFonts w:ascii="Arial" w:hAnsi="Arial" w:cs="Arial"/>
                <w:sz w:val="22"/>
                <w:szCs w:val="22"/>
              </w:rPr>
              <w:t>current receivables</w:t>
            </w:r>
          </w:p>
        </w:tc>
        <w:tc>
          <w:tcPr>
            <w:tcW w:w="1734" w:type="dxa"/>
            <w:vAlign w:val="bottom"/>
          </w:tcPr>
          <w:p w14:paraId="3914AF67" w14:textId="44374F54" w:rsidR="006C475F" w:rsidRPr="00DF5FAC" w:rsidRDefault="00AC211E" w:rsidP="006C475F">
            <w:pPr>
              <w:pBdr>
                <w:bottom w:val="single" w:sz="4" w:space="1" w:color="auto"/>
              </w:pBdr>
              <w:tabs>
                <w:tab w:val="decimal" w:pos="1328"/>
              </w:tabs>
              <w:spacing w:line="380" w:lineRule="exact"/>
              <w:ind w:left="-24" w:right="6"/>
              <w:rPr>
                <w:rFonts w:ascii="Arial" w:hAnsi="Arial" w:cs="Arial"/>
                <w:sz w:val="22"/>
                <w:szCs w:val="22"/>
              </w:rPr>
            </w:pPr>
            <w:r w:rsidRPr="00DF5FAC">
              <w:rPr>
                <w:rFonts w:ascii="Arial" w:hAnsi="Arial" w:cs="Arial"/>
                <w:sz w:val="22"/>
                <w:szCs w:val="22"/>
              </w:rPr>
              <w:t>13</w:t>
            </w:r>
          </w:p>
        </w:tc>
        <w:tc>
          <w:tcPr>
            <w:tcW w:w="1735" w:type="dxa"/>
            <w:vAlign w:val="bottom"/>
          </w:tcPr>
          <w:p w14:paraId="6999E04D" w14:textId="1E217E7A" w:rsidR="006C475F" w:rsidRPr="00DF5FAC" w:rsidRDefault="006C475F" w:rsidP="006C475F">
            <w:pPr>
              <w:pBdr>
                <w:bottom w:val="single" w:sz="4" w:space="1" w:color="auto"/>
              </w:pBdr>
              <w:tabs>
                <w:tab w:val="decimal" w:pos="1328"/>
              </w:tabs>
              <w:spacing w:line="380" w:lineRule="exact"/>
              <w:ind w:left="-24" w:right="6"/>
              <w:rPr>
                <w:rFonts w:ascii="Arial" w:hAnsi="Arial" w:cs="Arial"/>
                <w:sz w:val="22"/>
                <w:szCs w:val="22"/>
              </w:rPr>
            </w:pPr>
            <w:r w:rsidRPr="00DF5FAC">
              <w:rPr>
                <w:rFonts w:ascii="Arial" w:hAnsi="Arial" w:cs="Arial"/>
                <w:sz w:val="22"/>
                <w:szCs w:val="22"/>
              </w:rPr>
              <w:t>13</w:t>
            </w:r>
          </w:p>
        </w:tc>
      </w:tr>
      <w:tr w:rsidR="006C475F" w:rsidRPr="00DF5FAC" w14:paraId="5AFB7321" w14:textId="77777777" w:rsidTr="00FC3B55">
        <w:tc>
          <w:tcPr>
            <w:tcW w:w="5580" w:type="dxa"/>
          </w:tcPr>
          <w:p w14:paraId="39578CCA" w14:textId="77777777" w:rsidR="006C475F" w:rsidRPr="00DF5FAC" w:rsidRDefault="006C475F" w:rsidP="006C475F">
            <w:pPr>
              <w:spacing w:line="380" w:lineRule="exact"/>
              <w:ind w:right="-17"/>
              <w:rPr>
                <w:rFonts w:ascii="Arial" w:hAnsi="Arial" w:cs="Arial"/>
                <w:sz w:val="22"/>
                <w:szCs w:val="22"/>
                <w:cs/>
              </w:rPr>
            </w:pPr>
            <w:r w:rsidRPr="00DF5FAC">
              <w:rPr>
                <w:rFonts w:ascii="Arial" w:hAnsi="Arial" w:cs="Arial"/>
                <w:sz w:val="22"/>
                <w:szCs w:val="22"/>
              </w:rPr>
              <w:t>Total trade and other current receivables - net</w:t>
            </w:r>
          </w:p>
        </w:tc>
        <w:tc>
          <w:tcPr>
            <w:tcW w:w="1734" w:type="dxa"/>
            <w:vAlign w:val="bottom"/>
          </w:tcPr>
          <w:p w14:paraId="6EC103D6" w14:textId="0E7EA3F3" w:rsidR="006C475F" w:rsidRPr="00DF5FAC" w:rsidRDefault="00AC211E" w:rsidP="006C475F">
            <w:pPr>
              <w:pBdr>
                <w:bottom w:val="double" w:sz="4" w:space="1" w:color="auto"/>
              </w:pBdr>
              <w:tabs>
                <w:tab w:val="decimal" w:pos="1328"/>
              </w:tabs>
              <w:spacing w:line="380" w:lineRule="exact"/>
              <w:ind w:left="-24" w:right="6"/>
              <w:rPr>
                <w:rFonts w:ascii="Arial" w:hAnsi="Arial" w:cs="Arial"/>
                <w:sz w:val="22"/>
                <w:szCs w:val="22"/>
                <w:cs/>
              </w:rPr>
            </w:pPr>
            <w:r w:rsidRPr="00DF5FAC">
              <w:rPr>
                <w:rFonts w:ascii="Arial" w:hAnsi="Arial" w:cs="Arial"/>
                <w:sz w:val="22"/>
                <w:szCs w:val="22"/>
              </w:rPr>
              <w:t>801,103</w:t>
            </w:r>
          </w:p>
        </w:tc>
        <w:tc>
          <w:tcPr>
            <w:tcW w:w="1735" w:type="dxa"/>
            <w:vAlign w:val="bottom"/>
          </w:tcPr>
          <w:p w14:paraId="7DBD1C81" w14:textId="73AFD8E4" w:rsidR="006C475F" w:rsidRPr="00DF5FAC" w:rsidRDefault="006C475F" w:rsidP="006C475F">
            <w:pPr>
              <w:pBdr>
                <w:bottom w:val="double" w:sz="4" w:space="1" w:color="auto"/>
              </w:pBdr>
              <w:tabs>
                <w:tab w:val="decimal" w:pos="1328"/>
              </w:tabs>
              <w:spacing w:line="380" w:lineRule="exact"/>
              <w:ind w:left="-24" w:right="6"/>
              <w:jc w:val="thaiDistribute"/>
              <w:rPr>
                <w:rFonts w:ascii="Arial" w:hAnsi="Arial" w:cs="Arial"/>
                <w:sz w:val="22"/>
                <w:szCs w:val="22"/>
                <w:cs/>
              </w:rPr>
            </w:pPr>
            <w:r w:rsidRPr="00DF5FAC">
              <w:rPr>
                <w:rFonts w:ascii="Arial" w:hAnsi="Arial" w:cs="Arial"/>
                <w:sz w:val="22"/>
                <w:szCs w:val="22"/>
              </w:rPr>
              <w:t>610,529</w:t>
            </w:r>
          </w:p>
        </w:tc>
      </w:tr>
    </w:tbl>
    <w:p w14:paraId="3FA4B07B" w14:textId="3CDD47F0" w:rsidR="00B51A3B" w:rsidRPr="00863D4F" w:rsidRDefault="00513901" w:rsidP="00D8279A">
      <w:pPr>
        <w:overflowPunct/>
        <w:autoSpaceDE/>
        <w:autoSpaceDN/>
        <w:adjustRightInd/>
        <w:spacing w:before="240" w:after="120" w:line="380" w:lineRule="exact"/>
        <w:ind w:left="547" w:hanging="547"/>
        <w:textAlignment w:val="auto"/>
        <w:rPr>
          <w:rFonts w:ascii="Arial" w:hAnsi="Arial" w:cs="Arial"/>
          <w:b/>
          <w:bCs/>
          <w:sz w:val="22"/>
          <w:szCs w:val="22"/>
        </w:rPr>
      </w:pPr>
      <w:r w:rsidRPr="00863D4F">
        <w:rPr>
          <w:rFonts w:ascii="Arial" w:hAnsi="Arial" w:cs="Arial"/>
          <w:b/>
          <w:bCs/>
          <w:sz w:val="22"/>
          <w:szCs w:val="22"/>
        </w:rPr>
        <w:t>4</w:t>
      </w:r>
      <w:r w:rsidR="00B51A3B" w:rsidRPr="00863D4F">
        <w:rPr>
          <w:rFonts w:ascii="Arial" w:hAnsi="Arial" w:cs="Arial"/>
          <w:b/>
          <w:bCs/>
          <w:sz w:val="22"/>
          <w:szCs w:val="22"/>
        </w:rPr>
        <w:t>.</w:t>
      </w:r>
      <w:r w:rsidR="00B51A3B" w:rsidRPr="00863D4F">
        <w:rPr>
          <w:rFonts w:ascii="Arial" w:hAnsi="Arial" w:cs="Arial"/>
          <w:b/>
          <w:bCs/>
          <w:sz w:val="22"/>
          <w:szCs w:val="22"/>
        </w:rPr>
        <w:tab/>
        <w:t>Other current assets</w:t>
      </w:r>
    </w:p>
    <w:tbl>
      <w:tblPr>
        <w:tblStyle w:val="TableGrid2"/>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80"/>
        <w:gridCol w:w="1755"/>
        <w:gridCol w:w="1755"/>
      </w:tblGrid>
      <w:tr w:rsidR="00490B13" w:rsidRPr="00863D4F" w14:paraId="792FB58E" w14:textId="77777777" w:rsidTr="006C475F">
        <w:tc>
          <w:tcPr>
            <w:tcW w:w="9090" w:type="dxa"/>
            <w:gridSpan w:val="3"/>
            <w:vAlign w:val="bottom"/>
          </w:tcPr>
          <w:p w14:paraId="2C133D9F" w14:textId="77777777" w:rsidR="00490B13" w:rsidRPr="00863D4F" w:rsidRDefault="00490B13" w:rsidP="00D660CA">
            <w:pPr>
              <w:tabs>
                <w:tab w:val="left" w:pos="600"/>
                <w:tab w:val="left" w:pos="900"/>
                <w:tab w:val="right" w:pos="7280"/>
                <w:tab w:val="right" w:pos="8540"/>
              </w:tabs>
              <w:spacing w:line="380" w:lineRule="exact"/>
              <w:jc w:val="right"/>
              <w:rPr>
                <w:rFonts w:ascii="Arial" w:hAnsi="Arial" w:cs="Arial"/>
                <w:sz w:val="22"/>
                <w:szCs w:val="22"/>
                <w:cs/>
              </w:rPr>
            </w:pPr>
            <w:r w:rsidRPr="00863D4F">
              <w:rPr>
                <w:rFonts w:ascii="Arial" w:hAnsi="Arial" w:cs="Arial"/>
                <w:sz w:val="22"/>
                <w:szCs w:val="22"/>
              </w:rPr>
              <w:t>(Unit: Thousand Baht)</w:t>
            </w:r>
          </w:p>
        </w:tc>
      </w:tr>
      <w:tr w:rsidR="00490B13" w:rsidRPr="00863D4F" w14:paraId="720DC81C" w14:textId="77777777" w:rsidTr="00DF5FAC">
        <w:tc>
          <w:tcPr>
            <w:tcW w:w="5580" w:type="dxa"/>
            <w:vAlign w:val="bottom"/>
          </w:tcPr>
          <w:p w14:paraId="3654FCA7" w14:textId="77777777" w:rsidR="00490B13" w:rsidRPr="00863D4F" w:rsidRDefault="00490B13" w:rsidP="00D660CA">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755" w:type="dxa"/>
            <w:vAlign w:val="bottom"/>
          </w:tcPr>
          <w:p w14:paraId="756D5414" w14:textId="36A91D65" w:rsidR="00490B13" w:rsidRPr="00863D4F" w:rsidRDefault="006C475F" w:rsidP="00072190">
            <w:pPr>
              <w:pBdr>
                <w:bottom w:val="single" w:sz="2" w:space="1" w:color="auto"/>
              </w:pBdr>
              <w:spacing w:line="380" w:lineRule="exact"/>
              <w:ind w:left="-14" w:right="-14"/>
              <w:jc w:val="center"/>
              <w:rPr>
                <w:rFonts w:ascii="Arial" w:hAnsi="Arial" w:cs="Arial"/>
                <w:sz w:val="22"/>
                <w:szCs w:val="22"/>
              </w:rPr>
            </w:pPr>
            <w:r>
              <w:rPr>
                <w:rFonts w:ascii="Arial" w:hAnsi="Arial" w:cs="Arial"/>
                <w:sz w:val="22"/>
                <w:szCs w:val="22"/>
              </w:rPr>
              <w:t>31 March                2026</w:t>
            </w:r>
          </w:p>
        </w:tc>
        <w:tc>
          <w:tcPr>
            <w:tcW w:w="1755" w:type="dxa"/>
            <w:vAlign w:val="bottom"/>
          </w:tcPr>
          <w:p w14:paraId="632DE096" w14:textId="0A7E836A" w:rsidR="00490B13" w:rsidRPr="00863D4F" w:rsidRDefault="006C475F" w:rsidP="00072190">
            <w:pPr>
              <w:pBdr>
                <w:bottom w:val="single" w:sz="2" w:space="1" w:color="auto"/>
              </w:pBdr>
              <w:spacing w:line="380" w:lineRule="exact"/>
              <w:ind w:left="-14" w:right="-14"/>
              <w:jc w:val="center"/>
              <w:rPr>
                <w:rFonts w:ascii="Arial" w:hAnsi="Arial" w:cs="Arial"/>
                <w:sz w:val="22"/>
                <w:szCs w:val="22"/>
              </w:rPr>
            </w:pPr>
            <w:r>
              <w:rPr>
                <w:rFonts w:ascii="Arial" w:hAnsi="Arial" w:cs="Arial"/>
                <w:sz w:val="22"/>
                <w:szCs w:val="22"/>
              </w:rPr>
              <w:t>31 December 2025</w:t>
            </w:r>
          </w:p>
        </w:tc>
      </w:tr>
      <w:tr w:rsidR="006C475F" w:rsidRPr="00863D4F" w14:paraId="58960F8E" w14:textId="77777777" w:rsidTr="00DF5FAC">
        <w:tc>
          <w:tcPr>
            <w:tcW w:w="5580" w:type="dxa"/>
            <w:vAlign w:val="bottom"/>
          </w:tcPr>
          <w:p w14:paraId="5B53B324" w14:textId="2D051611" w:rsidR="006C475F" w:rsidRPr="00863D4F" w:rsidRDefault="006C475F" w:rsidP="006C475F">
            <w:pPr>
              <w:spacing w:line="380" w:lineRule="exact"/>
              <w:ind w:left="-24"/>
              <w:jc w:val="both"/>
              <w:rPr>
                <w:rFonts w:ascii="Arial" w:hAnsi="Arial" w:cs="Arial"/>
                <w:color w:val="000000"/>
                <w:sz w:val="22"/>
                <w:szCs w:val="22"/>
              </w:rPr>
            </w:pPr>
            <w:r w:rsidRPr="00863D4F">
              <w:rPr>
                <w:rFonts w:ascii="Arial" w:hAnsi="Arial" w:cs="Arial"/>
                <w:sz w:val="22"/>
                <w:szCs w:val="22"/>
              </w:rPr>
              <w:t>Input tax refundable</w:t>
            </w:r>
          </w:p>
        </w:tc>
        <w:tc>
          <w:tcPr>
            <w:tcW w:w="1755" w:type="dxa"/>
          </w:tcPr>
          <w:p w14:paraId="350C5FD8" w14:textId="7A033EB2" w:rsidR="006C475F" w:rsidRPr="00863D4F" w:rsidRDefault="00AC211E" w:rsidP="006C475F">
            <w:pPr>
              <w:tabs>
                <w:tab w:val="decimal" w:pos="1329"/>
              </w:tabs>
              <w:spacing w:line="380" w:lineRule="exact"/>
              <w:ind w:left="-24" w:right="6"/>
              <w:rPr>
                <w:rFonts w:ascii="Arial" w:hAnsi="Arial" w:cs="Arial"/>
                <w:sz w:val="22"/>
                <w:szCs w:val="22"/>
              </w:rPr>
            </w:pPr>
            <w:r>
              <w:rPr>
                <w:rFonts w:ascii="Arial" w:hAnsi="Arial" w:cs="Arial"/>
                <w:sz w:val="22"/>
                <w:szCs w:val="22"/>
              </w:rPr>
              <w:t>46,630</w:t>
            </w:r>
          </w:p>
        </w:tc>
        <w:tc>
          <w:tcPr>
            <w:tcW w:w="1755" w:type="dxa"/>
          </w:tcPr>
          <w:p w14:paraId="36C5AD4C" w14:textId="0180BF5C" w:rsidR="006C475F" w:rsidRPr="00863D4F" w:rsidRDefault="006C475F" w:rsidP="006C475F">
            <w:pPr>
              <w:tabs>
                <w:tab w:val="decimal" w:pos="1329"/>
              </w:tabs>
              <w:spacing w:line="380" w:lineRule="exact"/>
              <w:ind w:left="-24" w:right="6"/>
              <w:rPr>
                <w:rFonts w:ascii="Arial" w:hAnsi="Arial" w:cs="Arial"/>
                <w:sz w:val="22"/>
                <w:szCs w:val="22"/>
              </w:rPr>
            </w:pPr>
            <w:r w:rsidRPr="006C475F">
              <w:rPr>
                <w:rFonts w:ascii="Arial" w:hAnsi="Arial" w:cs="Arial"/>
                <w:sz w:val="22"/>
                <w:szCs w:val="22"/>
              </w:rPr>
              <w:t>58,433</w:t>
            </w:r>
          </w:p>
        </w:tc>
      </w:tr>
      <w:tr w:rsidR="006C475F" w:rsidRPr="00863D4F" w14:paraId="43F781A3" w14:textId="77777777" w:rsidTr="00DF5FAC">
        <w:tc>
          <w:tcPr>
            <w:tcW w:w="5580" w:type="dxa"/>
            <w:vAlign w:val="bottom"/>
          </w:tcPr>
          <w:p w14:paraId="0FDF975A" w14:textId="4E134697" w:rsidR="006C475F" w:rsidRPr="00863D4F" w:rsidRDefault="006C475F" w:rsidP="006C475F">
            <w:pPr>
              <w:spacing w:line="380" w:lineRule="exact"/>
              <w:ind w:left="-24"/>
              <w:rPr>
                <w:rFonts w:ascii="Arial" w:hAnsi="Arial" w:cs="Arial"/>
                <w:color w:val="000000"/>
                <w:sz w:val="22"/>
                <w:szCs w:val="22"/>
              </w:rPr>
            </w:pPr>
            <w:r>
              <w:rPr>
                <w:rFonts w:ascii="Arial" w:hAnsi="Arial" w:cs="Arial"/>
                <w:sz w:val="22"/>
                <w:szCs w:val="22"/>
              </w:rPr>
              <w:t>Advance</w:t>
            </w:r>
            <w:r w:rsidRPr="00863D4F">
              <w:rPr>
                <w:rFonts w:ascii="Arial" w:hAnsi="Arial" w:cs="Arial"/>
                <w:sz w:val="22"/>
                <w:szCs w:val="22"/>
              </w:rPr>
              <w:t xml:space="preserve"> payment for goods</w:t>
            </w:r>
          </w:p>
        </w:tc>
        <w:tc>
          <w:tcPr>
            <w:tcW w:w="1755" w:type="dxa"/>
          </w:tcPr>
          <w:p w14:paraId="0FBE063B" w14:textId="3525CA0C" w:rsidR="006C475F" w:rsidRPr="00863D4F" w:rsidRDefault="00AC211E" w:rsidP="006C475F">
            <w:pPr>
              <w:tabs>
                <w:tab w:val="decimal" w:pos="1329"/>
              </w:tabs>
              <w:spacing w:line="380" w:lineRule="exact"/>
              <w:ind w:left="-24" w:right="6"/>
              <w:rPr>
                <w:rFonts w:ascii="Arial" w:hAnsi="Arial" w:cs="Arial"/>
                <w:sz w:val="22"/>
                <w:szCs w:val="22"/>
              </w:rPr>
            </w:pPr>
            <w:r>
              <w:rPr>
                <w:rFonts w:ascii="Arial" w:hAnsi="Arial" w:cs="Arial"/>
                <w:sz w:val="22"/>
                <w:szCs w:val="22"/>
              </w:rPr>
              <w:t>487</w:t>
            </w:r>
          </w:p>
        </w:tc>
        <w:tc>
          <w:tcPr>
            <w:tcW w:w="1755" w:type="dxa"/>
          </w:tcPr>
          <w:p w14:paraId="0801B132" w14:textId="1B4A0F05" w:rsidR="006C475F" w:rsidRPr="00863D4F" w:rsidRDefault="006C475F" w:rsidP="006C475F">
            <w:pPr>
              <w:tabs>
                <w:tab w:val="decimal" w:pos="1329"/>
              </w:tabs>
              <w:spacing w:line="380" w:lineRule="exact"/>
              <w:ind w:left="-24" w:right="6"/>
              <w:rPr>
                <w:rFonts w:ascii="Arial" w:hAnsi="Arial" w:cs="Arial"/>
                <w:sz w:val="22"/>
                <w:szCs w:val="22"/>
              </w:rPr>
            </w:pPr>
            <w:r w:rsidRPr="006C475F">
              <w:rPr>
                <w:rFonts w:ascii="Arial" w:hAnsi="Arial" w:cs="Arial"/>
                <w:sz w:val="22"/>
                <w:szCs w:val="22"/>
              </w:rPr>
              <w:t>1,868</w:t>
            </w:r>
          </w:p>
        </w:tc>
      </w:tr>
      <w:tr w:rsidR="006C475F" w:rsidRPr="00863D4F" w14:paraId="40F85559" w14:textId="77777777" w:rsidTr="00DF5FAC">
        <w:trPr>
          <w:trHeight w:val="64"/>
        </w:trPr>
        <w:tc>
          <w:tcPr>
            <w:tcW w:w="5580" w:type="dxa"/>
            <w:vAlign w:val="bottom"/>
          </w:tcPr>
          <w:p w14:paraId="09352615" w14:textId="3AAA1A49" w:rsidR="006C475F" w:rsidRPr="00863D4F" w:rsidRDefault="006C475F" w:rsidP="006C475F">
            <w:pPr>
              <w:spacing w:line="380" w:lineRule="exact"/>
              <w:ind w:left="-24"/>
              <w:rPr>
                <w:rFonts w:ascii="Arial" w:hAnsi="Arial" w:cs="Arial"/>
                <w:color w:val="000000"/>
                <w:sz w:val="22"/>
                <w:szCs w:val="22"/>
              </w:rPr>
            </w:pPr>
            <w:r w:rsidRPr="00863D4F">
              <w:rPr>
                <w:rFonts w:ascii="Arial" w:hAnsi="Arial" w:cs="Arial"/>
                <w:sz w:val="22"/>
                <w:szCs w:val="22"/>
              </w:rPr>
              <w:t>Others</w:t>
            </w:r>
          </w:p>
        </w:tc>
        <w:tc>
          <w:tcPr>
            <w:tcW w:w="1755" w:type="dxa"/>
          </w:tcPr>
          <w:p w14:paraId="57029B44" w14:textId="0D104091" w:rsidR="006C475F" w:rsidRPr="00863D4F" w:rsidRDefault="00AC211E" w:rsidP="006C475F">
            <w:pPr>
              <w:pBdr>
                <w:bottom w:val="single" w:sz="4" w:space="1" w:color="auto"/>
              </w:pBdr>
              <w:tabs>
                <w:tab w:val="decimal" w:pos="1329"/>
              </w:tabs>
              <w:spacing w:line="380" w:lineRule="exact"/>
              <w:ind w:left="-24" w:right="6"/>
              <w:rPr>
                <w:rFonts w:ascii="Arial" w:hAnsi="Arial" w:cs="Arial"/>
                <w:sz w:val="22"/>
                <w:szCs w:val="22"/>
              </w:rPr>
            </w:pPr>
            <w:r>
              <w:rPr>
                <w:rFonts w:ascii="Arial" w:hAnsi="Arial" w:cs="Arial"/>
                <w:sz w:val="22"/>
                <w:szCs w:val="22"/>
              </w:rPr>
              <w:t>3,853</w:t>
            </w:r>
          </w:p>
        </w:tc>
        <w:tc>
          <w:tcPr>
            <w:tcW w:w="1755" w:type="dxa"/>
          </w:tcPr>
          <w:p w14:paraId="1A0B5CEB" w14:textId="3A53D0C3" w:rsidR="006C475F" w:rsidRPr="00863D4F" w:rsidRDefault="006C475F" w:rsidP="006C475F">
            <w:pPr>
              <w:pBdr>
                <w:bottom w:val="single" w:sz="4" w:space="1" w:color="auto"/>
              </w:pBdr>
              <w:tabs>
                <w:tab w:val="decimal" w:pos="1329"/>
              </w:tabs>
              <w:spacing w:line="380" w:lineRule="exact"/>
              <w:ind w:left="-24" w:right="6"/>
              <w:rPr>
                <w:rFonts w:ascii="Arial" w:hAnsi="Arial" w:cs="Arial"/>
                <w:sz w:val="22"/>
                <w:szCs w:val="22"/>
              </w:rPr>
            </w:pPr>
            <w:r w:rsidRPr="006C475F">
              <w:rPr>
                <w:rFonts w:ascii="Arial" w:hAnsi="Arial" w:cs="Arial"/>
                <w:sz w:val="22"/>
                <w:szCs w:val="22"/>
              </w:rPr>
              <w:t>5,383</w:t>
            </w:r>
          </w:p>
        </w:tc>
      </w:tr>
      <w:tr w:rsidR="006C475F" w:rsidRPr="00863D4F" w14:paraId="3113B17B" w14:textId="77777777" w:rsidTr="00DF5FAC">
        <w:tc>
          <w:tcPr>
            <w:tcW w:w="5580" w:type="dxa"/>
            <w:vAlign w:val="bottom"/>
          </w:tcPr>
          <w:p w14:paraId="11EF1718" w14:textId="2ABF2AFA" w:rsidR="006C475F" w:rsidRPr="00863D4F" w:rsidRDefault="006C475F" w:rsidP="006C475F">
            <w:pPr>
              <w:spacing w:line="380" w:lineRule="exact"/>
              <w:ind w:left="-24"/>
              <w:rPr>
                <w:rFonts w:ascii="Arial" w:hAnsi="Arial" w:cs="Arial"/>
                <w:color w:val="000000"/>
                <w:sz w:val="22"/>
                <w:szCs w:val="22"/>
              </w:rPr>
            </w:pPr>
            <w:r w:rsidRPr="00863D4F">
              <w:rPr>
                <w:rFonts w:ascii="Arial" w:hAnsi="Arial" w:cs="Arial"/>
                <w:sz w:val="22"/>
                <w:szCs w:val="22"/>
              </w:rPr>
              <w:t>Total other current assets</w:t>
            </w:r>
          </w:p>
        </w:tc>
        <w:tc>
          <w:tcPr>
            <w:tcW w:w="1755" w:type="dxa"/>
          </w:tcPr>
          <w:p w14:paraId="1C55AC71" w14:textId="62FB98A1" w:rsidR="006C475F" w:rsidRPr="00863D4F" w:rsidRDefault="001E20E6" w:rsidP="006C475F">
            <w:pPr>
              <w:pBdr>
                <w:bottom w:val="double" w:sz="4" w:space="1" w:color="auto"/>
              </w:pBdr>
              <w:tabs>
                <w:tab w:val="decimal" w:pos="1329"/>
              </w:tabs>
              <w:spacing w:line="380" w:lineRule="exact"/>
              <w:ind w:left="-24" w:right="6"/>
              <w:rPr>
                <w:rFonts w:ascii="Arial" w:hAnsi="Arial" w:cs="Arial"/>
                <w:sz w:val="22"/>
                <w:szCs w:val="22"/>
              </w:rPr>
            </w:pPr>
            <w:r>
              <w:rPr>
                <w:rFonts w:ascii="Arial" w:hAnsi="Arial" w:cs="Arial"/>
                <w:sz w:val="22"/>
                <w:szCs w:val="22"/>
              </w:rPr>
              <w:t>50,970</w:t>
            </w:r>
          </w:p>
        </w:tc>
        <w:tc>
          <w:tcPr>
            <w:tcW w:w="1755" w:type="dxa"/>
          </w:tcPr>
          <w:p w14:paraId="1DC531C9" w14:textId="13D8DD22" w:rsidR="006C475F" w:rsidRPr="00863D4F" w:rsidRDefault="006C475F" w:rsidP="006C475F">
            <w:pPr>
              <w:pBdr>
                <w:bottom w:val="double" w:sz="4" w:space="1" w:color="auto"/>
              </w:pBdr>
              <w:tabs>
                <w:tab w:val="decimal" w:pos="1329"/>
              </w:tabs>
              <w:spacing w:line="380" w:lineRule="exact"/>
              <w:ind w:left="-24" w:right="6"/>
              <w:rPr>
                <w:rFonts w:ascii="Arial" w:hAnsi="Arial" w:cs="Arial"/>
                <w:sz w:val="22"/>
                <w:szCs w:val="22"/>
              </w:rPr>
            </w:pPr>
            <w:r w:rsidRPr="006C475F">
              <w:rPr>
                <w:rFonts w:ascii="Arial" w:hAnsi="Arial" w:cs="Arial"/>
                <w:sz w:val="22"/>
                <w:szCs w:val="22"/>
              </w:rPr>
              <w:t>65,684</w:t>
            </w:r>
          </w:p>
        </w:tc>
      </w:tr>
    </w:tbl>
    <w:p w14:paraId="44347DC8" w14:textId="77777777" w:rsidR="00FA22C8" w:rsidRPr="00863D4F" w:rsidRDefault="00FA22C8" w:rsidP="0030427F">
      <w:pPr>
        <w:overflowPunct/>
        <w:autoSpaceDE/>
        <w:autoSpaceDN/>
        <w:adjustRightInd/>
        <w:spacing w:line="380" w:lineRule="exact"/>
        <w:textAlignment w:val="auto"/>
        <w:rPr>
          <w:rFonts w:ascii="Arial" w:hAnsi="Arial" w:cs="Arial"/>
          <w:b/>
          <w:bCs/>
          <w:sz w:val="22"/>
          <w:szCs w:val="22"/>
        </w:rPr>
      </w:pPr>
      <w:r w:rsidRPr="00863D4F">
        <w:rPr>
          <w:rFonts w:ascii="Arial" w:hAnsi="Arial" w:cs="Arial"/>
          <w:b/>
          <w:bCs/>
          <w:sz w:val="22"/>
          <w:szCs w:val="22"/>
        </w:rPr>
        <w:br w:type="page"/>
      </w:r>
    </w:p>
    <w:p w14:paraId="5B8C7DC5" w14:textId="0C0F5B76" w:rsidR="0043353C" w:rsidRPr="00863D4F" w:rsidRDefault="00513901" w:rsidP="000F5F13">
      <w:pPr>
        <w:overflowPunct/>
        <w:autoSpaceDE/>
        <w:autoSpaceDN/>
        <w:adjustRightInd/>
        <w:spacing w:before="120" w:after="120" w:line="380" w:lineRule="exact"/>
        <w:ind w:left="547" w:hanging="547"/>
        <w:textAlignment w:val="auto"/>
        <w:rPr>
          <w:rFonts w:ascii="Arial" w:hAnsi="Arial" w:cs="Arial"/>
          <w:b/>
          <w:bCs/>
          <w:sz w:val="22"/>
          <w:szCs w:val="22"/>
          <w:cs/>
        </w:rPr>
      </w:pPr>
      <w:r w:rsidRPr="00863D4F">
        <w:rPr>
          <w:rFonts w:ascii="Arial" w:hAnsi="Arial" w:cs="Arial"/>
          <w:b/>
          <w:bCs/>
          <w:sz w:val="22"/>
          <w:szCs w:val="22"/>
        </w:rPr>
        <w:lastRenderedPageBreak/>
        <w:t>5</w:t>
      </w:r>
      <w:r w:rsidR="007420ED" w:rsidRPr="00863D4F">
        <w:rPr>
          <w:rFonts w:ascii="Arial" w:hAnsi="Arial" w:cs="Arial"/>
          <w:b/>
          <w:bCs/>
          <w:sz w:val="22"/>
          <w:szCs w:val="22"/>
        </w:rPr>
        <w:t>.</w:t>
      </w:r>
      <w:r w:rsidR="007420ED" w:rsidRPr="00863D4F">
        <w:rPr>
          <w:rFonts w:ascii="Arial" w:hAnsi="Arial" w:cs="Arial"/>
          <w:b/>
          <w:bCs/>
          <w:sz w:val="22"/>
          <w:szCs w:val="22"/>
        </w:rPr>
        <w:tab/>
      </w:r>
      <w:r w:rsidR="00D30988" w:rsidRPr="00863D4F">
        <w:rPr>
          <w:rFonts w:ascii="Arial" w:hAnsi="Arial" w:cs="Arial"/>
          <w:b/>
          <w:bCs/>
          <w:sz w:val="22"/>
          <w:szCs w:val="22"/>
        </w:rPr>
        <w:t>Property, plant and equipment</w:t>
      </w:r>
    </w:p>
    <w:p w14:paraId="37C1D059" w14:textId="33E61E6B" w:rsidR="0043353C" w:rsidRPr="00863D4F" w:rsidRDefault="0043353C" w:rsidP="000F5F13">
      <w:pPr>
        <w:spacing w:before="120" w:after="120" w:line="380" w:lineRule="exact"/>
        <w:ind w:left="547" w:hanging="547"/>
        <w:jc w:val="thaiDistribute"/>
        <w:rPr>
          <w:rFonts w:ascii="Arial" w:hAnsi="Arial" w:cs="Arial"/>
          <w:sz w:val="22"/>
          <w:szCs w:val="22"/>
        </w:rPr>
      </w:pPr>
      <w:r w:rsidRPr="00863D4F">
        <w:rPr>
          <w:rFonts w:ascii="Arial" w:hAnsi="Arial" w:cs="Arial"/>
          <w:sz w:val="22"/>
          <w:szCs w:val="22"/>
        </w:rPr>
        <w:tab/>
        <w:t xml:space="preserve">Movements of the property, plant and equipment account during </w:t>
      </w:r>
      <w:r w:rsidR="007D065F" w:rsidRPr="00863D4F">
        <w:rPr>
          <w:rFonts w:ascii="Arial" w:hAnsi="Arial" w:cs="Arial"/>
          <w:sz w:val="22"/>
          <w:szCs w:val="22"/>
        </w:rPr>
        <w:t xml:space="preserve">the </w:t>
      </w:r>
      <w:r w:rsidR="006C475F">
        <w:rPr>
          <w:rFonts w:ascii="Arial" w:hAnsi="Arial" w:cs="Arial"/>
          <w:sz w:val="22"/>
          <w:szCs w:val="22"/>
        </w:rPr>
        <w:t>three-month</w:t>
      </w:r>
      <w:r w:rsidR="00E75AFF">
        <w:rPr>
          <w:rFonts w:ascii="Arial" w:hAnsi="Arial" w:cs="Arial"/>
          <w:sz w:val="22"/>
          <w:szCs w:val="22"/>
        </w:rPr>
        <w:t xml:space="preserve"> </w:t>
      </w:r>
      <w:r w:rsidR="00D40951" w:rsidRPr="00863D4F">
        <w:rPr>
          <w:rFonts w:ascii="Arial" w:hAnsi="Arial" w:cs="Arial"/>
          <w:sz w:val="22"/>
          <w:szCs w:val="22"/>
        </w:rPr>
        <w:t>period</w:t>
      </w:r>
      <w:r w:rsidRPr="00863D4F">
        <w:rPr>
          <w:rFonts w:ascii="Arial" w:hAnsi="Arial" w:cs="Arial"/>
          <w:sz w:val="22"/>
          <w:szCs w:val="22"/>
        </w:rPr>
        <w:t xml:space="preserve"> </w:t>
      </w:r>
      <w:r w:rsidR="005072F3" w:rsidRPr="00863D4F">
        <w:rPr>
          <w:rFonts w:ascii="Arial" w:hAnsi="Arial" w:cs="Arial"/>
          <w:sz w:val="22"/>
          <w:szCs w:val="22"/>
        </w:rPr>
        <w:t>ended</w:t>
      </w:r>
      <w:r w:rsidR="0029333F" w:rsidRPr="00863D4F">
        <w:rPr>
          <w:rFonts w:ascii="Arial" w:hAnsi="Arial" w:cs="Arial"/>
          <w:sz w:val="22"/>
          <w:szCs w:val="22"/>
        </w:rPr>
        <w:t xml:space="preserve"> </w:t>
      </w:r>
      <w:r w:rsidR="006C475F">
        <w:rPr>
          <w:rFonts w:ascii="Arial" w:hAnsi="Arial" w:cs="Arial"/>
          <w:sz w:val="22"/>
          <w:szCs w:val="22"/>
        </w:rPr>
        <w:t>31 March 2026</w:t>
      </w:r>
      <w:r w:rsidR="00D30988" w:rsidRPr="00863D4F">
        <w:rPr>
          <w:rFonts w:ascii="Arial" w:hAnsi="Arial" w:cs="Arial"/>
          <w:sz w:val="22"/>
          <w:szCs w:val="22"/>
        </w:rPr>
        <w:t xml:space="preserve"> are </w:t>
      </w:r>
      <w:r w:rsidRPr="00863D4F">
        <w:rPr>
          <w:rFonts w:ascii="Arial" w:hAnsi="Arial" w:cs="Arial"/>
          <w:sz w:val="22"/>
          <w:szCs w:val="22"/>
        </w:rPr>
        <w:t>summarised below.</w:t>
      </w:r>
    </w:p>
    <w:tbl>
      <w:tblPr>
        <w:tblW w:w="9090" w:type="dxa"/>
        <w:tblInd w:w="450" w:type="dxa"/>
        <w:tblLayout w:type="fixed"/>
        <w:tblLook w:val="0000" w:firstRow="0" w:lastRow="0" w:firstColumn="0" w:lastColumn="0" w:noHBand="0" w:noVBand="0"/>
      </w:tblPr>
      <w:tblGrid>
        <w:gridCol w:w="4230"/>
        <w:gridCol w:w="1620"/>
        <w:gridCol w:w="1620"/>
        <w:gridCol w:w="1620"/>
      </w:tblGrid>
      <w:tr w:rsidR="007866E4" w:rsidRPr="00863D4F" w14:paraId="64AF86F0" w14:textId="77777777" w:rsidTr="0030427F">
        <w:trPr>
          <w:cantSplit/>
          <w:trHeight w:val="331"/>
        </w:trPr>
        <w:tc>
          <w:tcPr>
            <w:tcW w:w="9090" w:type="dxa"/>
            <w:gridSpan w:val="4"/>
            <w:vAlign w:val="bottom"/>
          </w:tcPr>
          <w:p w14:paraId="2162C1BF" w14:textId="44C4B734" w:rsidR="007866E4" w:rsidRPr="00863D4F" w:rsidRDefault="007866E4" w:rsidP="000F5F13">
            <w:pPr>
              <w:spacing w:line="380" w:lineRule="exact"/>
              <w:ind w:left="547" w:hanging="547"/>
              <w:jc w:val="right"/>
              <w:rPr>
                <w:rFonts w:ascii="Arial" w:hAnsi="Arial" w:cs="Arial"/>
                <w:sz w:val="20"/>
                <w:szCs w:val="20"/>
              </w:rPr>
            </w:pPr>
            <w:r w:rsidRPr="00863D4F">
              <w:rPr>
                <w:rFonts w:ascii="Arial" w:hAnsi="Arial" w:cs="Arial"/>
                <w:sz w:val="20"/>
                <w:szCs w:val="20"/>
              </w:rPr>
              <w:t>(Unit: Thousand Baht)</w:t>
            </w:r>
          </w:p>
        </w:tc>
      </w:tr>
      <w:tr w:rsidR="007866E4" w:rsidRPr="00863D4F" w14:paraId="371A5B49" w14:textId="77777777" w:rsidTr="0030427F">
        <w:trPr>
          <w:cantSplit/>
          <w:trHeight w:val="60"/>
        </w:trPr>
        <w:tc>
          <w:tcPr>
            <w:tcW w:w="4230" w:type="dxa"/>
            <w:vAlign w:val="bottom"/>
          </w:tcPr>
          <w:p w14:paraId="4EFBF8AB" w14:textId="77777777" w:rsidR="007866E4" w:rsidRPr="00863D4F" w:rsidRDefault="007866E4" w:rsidP="000F5F13">
            <w:pPr>
              <w:spacing w:line="380" w:lineRule="exact"/>
              <w:ind w:left="547" w:hanging="547"/>
              <w:jc w:val="right"/>
              <w:rPr>
                <w:rFonts w:ascii="Arial" w:hAnsi="Arial" w:cs="Arial"/>
                <w:sz w:val="20"/>
                <w:szCs w:val="20"/>
              </w:rPr>
            </w:pPr>
          </w:p>
        </w:tc>
        <w:tc>
          <w:tcPr>
            <w:tcW w:w="1620" w:type="dxa"/>
            <w:vAlign w:val="bottom"/>
          </w:tcPr>
          <w:p w14:paraId="337F9422" w14:textId="228E8543" w:rsidR="007866E4" w:rsidRPr="00863D4F" w:rsidRDefault="00B23D71" w:rsidP="000F5F13">
            <w:pPr>
              <w:pBdr>
                <w:bottom w:val="single" w:sz="4" w:space="1" w:color="auto"/>
              </w:pBdr>
              <w:spacing w:line="380" w:lineRule="exact"/>
              <w:ind w:left="-29" w:right="-29"/>
              <w:jc w:val="center"/>
              <w:rPr>
                <w:rFonts w:ascii="Arial" w:hAnsi="Arial" w:cs="Arial"/>
                <w:sz w:val="20"/>
                <w:szCs w:val="20"/>
              </w:rPr>
            </w:pPr>
            <w:r w:rsidRPr="00863D4F">
              <w:rPr>
                <w:rFonts w:ascii="Arial" w:hAnsi="Arial" w:cs="Arial"/>
                <w:sz w:val="20"/>
                <w:szCs w:val="20"/>
              </w:rPr>
              <w:t>Assets stated at revalued amounts - land</w:t>
            </w:r>
          </w:p>
        </w:tc>
        <w:tc>
          <w:tcPr>
            <w:tcW w:w="1620" w:type="dxa"/>
            <w:vAlign w:val="bottom"/>
          </w:tcPr>
          <w:p w14:paraId="4062B84A" w14:textId="1CC1FC04" w:rsidR="007866E4" w:rsidRPr="00863D4F" w:rsidRDefault="00F30F6B" w:rsidP="000F5F13">
            <w:pPr>
              <w:pBdr>
                <w:bottom w:val="single" w:sz="4" w:space="1" w:color="auto"/>
              </w:pBdr>
              <w:spacing w:line="380" w:lineRule="exact"/>
              <w:ind w:left="-29" w:right="-29"/>
              <w:jc w:val="center"/>
              <w:rPr>
                <w:rFonts w:ascii="Arial" w:hAnsi="Arial" w:cs="Arial"/>
                <w:sz w:val="20"/>
                <w:szCs w:val="20"/>
              </w:rPr>
            </w:pPr>
            <w:r w:rsidRPr="00863D4F">
              <w:rPr>
                <w:rFonts w:ascii="Arial" w:hAnsi="Arial" w:cs="Arial"/>
                <w:sz w:val="20"/>
                <w:szCs w:val="20"/>
              </w:rPr>
              <w:t>Assets stated                     at cost</w:t>
            </w:r>
          </w:p>
        </w:tc>
        <w:tc>
          <w:tcPr>
            <w:tcW w:w="1620" w:type="dxa"/>
            <w:vAlign w:val="bottom"/>
          </w:tcPr>
          <w:p w14:paraId="2644C3DA" w14:textId="49B23EF8" w:rsidR="007866E4" w:rsidRPr="00863D4F" w:rsidRDefault="001D4BA1" w:rsidP="000F5F13">
            <w:pPr>
              <w:pBdr>
                <w:bottom w:val="single" w:sz="4" w:space="1" w:color="auto"/>
              </w:pBdr>
              <w:spacing w:line="380" w:lineRule="exact"/>
              <w:ind w:left="-29" w:right="-29"/>
              <w:jc w:val="center"/>
              <w:rPr>
                <w:rFonts w:ascii="Arial" w:hAnsi="Arial" w:cs="Arial"/>
                <w:sz w:val="20"/>
                <w:szCs w:val="20"/>
              </w:rPr>
            </w:pPr>
            <w:r w:rsidRPr="00863D4F">
              <w:rPr>
                <w:rFonts w:ascii="Arial" w:hAnsi="Arial" w:cs="Arial"/>
                <w:sz w:val="20"/>
                <w:szCs w:val="20"/>
              </w:rPr>
              <w:t>Total</w:t>
            </w:r>
          </w:p>
        </w:tc>
      </w:tr>
      <w:tr w:rsidR="006C475F" w:rsidRPr="00863D4F" w14:paraId="63F6915E" w14:textId="77777777" w:rsidTr="0030427F">
        <w:trPr>
          <w:trHeight w:val="331"/>
        </w:trPr>
        <w:tc>
          <w:tcPr>
            <w:tcW w:w="4230" w:type="dxa"/>
            <w:vAlign w:val="bottom"/>
          </w:tcPr>
          <w:p w14:paraId="3CD89B20" w14:textId="151BC98F" w:rsidR="006C475F" w:rsidRPr="00863D4F" w:rsidRDefault="006C475F" w:rsidP="000F5F13">
            <w:pPr>
              <w:pStyle w:val="BodyText2"/>
              <w:spacing w:after="0" w:line="380" w:lineRule="exact"/>
              <w:ind w:left="547" w:hanging="541"/>
              <w:rPr>
                <w:rFonts w:ascii="Arial" w:hAnsi="Arial" w:cs="Arial"/>
                <w:b/>
                <w:bCs/>
                <w:sz w:val="20"/>
                <w:szCs w:val="20"/>
              </w:rPr>
            </w:pPr>
            <w:r w:rsidRPr="00863D4F">
              <w:rPr>
                <w:rFonts w:ascii="Arial" w:hAnsi="Arial" w:cs="Arial"/>
                <w:b/>
                <w:bCs/>
                <w:sz w:val="20"/>
                <w:szCs w:val="20"/>
              </w:rPr>
              <w:t xml:space="preserve">Net book value as </w:t>
            </w:r>
            <w:proofErr w:type="gramStart"/>
            <w:r w:rsidRPr="00863D4F">
              <w:rPr>
                <w:rFonts w:ascii="Arial" w:hAnsi="Arial" w:cs="Arial"/>
                <w:b/>
                <w:bCs/>
                <w:sz w:val="20"/>
                <w:szCs w:val="20"/>
              </w:rPr>
              <w:t>at</w:t>
            </w:r>
            <w:proofErr w:type="gramEnd"/>
            <w:r w:rsidRPr="00863D4F">
              <w:rPr>
                <w:rFonts w:ascii="Arial" w:hAnsi="Arial" w:cs="Arial"/>
                <w:b/>
                <w:bCs/>
                <w:sz w:val="20"/>
                <w:szCs w:val="20"/>
              </w:rPr>
              <w:t xml:space="preserve"> 1 January 202</w:t>
            </w:r>
            <w:r w:rsidR="00AE17EF">
              <w:rPr>
                <w:rFonts w:ascii="Arial" w:hAnsi="Arial" w:cs="Arial"/>
                <w:b/>
                <w:bCs/>
                <w:sz w:val="20"/>
                <w:szCs w:val="20"/>
              </w:rPr>
              <w:t>6</w:t>
            </w:r>
          </w:p>
        </w:tc>
        <w:tc>
          <w:tcPr>
            <w:tcW w:w="1620" w:type="dxa"/>
            <w:vAlign w:val="bottom"/>
          </w:tcPr>
          <w:p w14:paraId="4E64BA61" w14:textId="691C739D" w:rsidR="006C475F" w:rsidRPr="00863D4F" w:rsidRDefault="006C475F" w:rsidP="000F5F13">
            <w:pPr>
              <w:tabs>
                <w:tab w:val="decimal" w:pos="1248"/>
              </w:tabs>
              <w:spacing w:line="380" w:lineRule="exact"/>
              <w:ind w:left="-29" w:right="-29"/>
              <w:rPr>
                <w:rFonts w:ascii="Arial" w:hAnsi="Arial" w:cs="Arial"/>
                <w:spacing w:val="-3"/>
                <w:sz w:val="20"/>
                <w:szCs w:val="20"/>
              </w:rPr>
            </w:pPr>
            <w:r w:rsidRPr="006C475F">
              <w:rPr>
                <w:rFonts w:ascii="Arial" w:hAnsi="Arial" w:cs="Arial"/>
                <w:spacing w:val="-3"/>
                <w:sz w:val="20"/>
                <w:szCs w:val="20"/>
              </w:rPr>
              <w:t>278,000</w:t>
            </w:r>
          </w:p>
        </w:tc>
        <w:tc>
          <w:tcPr>
            <w:tcW w:w="1620" w:type="dxa"/>
            <w:vAlign w:val="bottom"/>
          </w:tcPr>
          <w:p w14:paraId="2B9B937A" w14:textId="02DF9720" w:rsidR="006C475F" w:rsidRPr="00863D4F" w:rsidRDefault="00931C6D" w:rsidP="000F5F13">
            <w:pPr>
              <w:tabs>
                <w:tab w:val="decimal" w:pos="1248"/>
              </w:tabs>
              <w:spacing w:line="380" w:lineRule="exact"/>
              <w:ind w:left="-29" w:right="-29"/>
              <w:rPr>
                <w:rFonts w:ascii="Arial" w:hAnsi="Arial" w:cs="Arial"/>
                <w:spacing w:val="-3"/>
                <w:sz w:val="20"/>
                <w:szCs w:val="20"/>
              </w:rPr>
            </w:pPr>
            <w:r>
              <w:rPr>
                <w:rFonts w:ascii="Arial" w:hAnsi="Arial" w:cs="Arial"/>
                <w:spacing w:val="-3"/>
                <w:sz w:val="20"/>
                <w:szCs w:val="20"/>
              </w:rPr>
              <w:t>487,</w:t>
            </w:r>
            <w:r w:rsidR="005C3905">
              <w:rPr>
                <w:rFonts w:ascii="Arial" w:hAnsi="Arial" w:cs="Arial"/>
                <w:spacing w:val="-3"/>
                <w:sz w:val="20"/>
                <w:szCs w:val="20"/>
              </w:rPr>
              <w:t>472</w:t>
            </w:r>
          </w:p>
        </w:tc>
        <w:tc>
          <w:tcPr>
            <w:tcW w:w="1620" w:type="dxa"/>
            <w:vAlign w:val="bottom"/>
          </w:tcPr>
          <w:p w14:paraId="5CC3F0B7" w14:textId="257C48EA" w:rsidR="006C475F" w:rsidRPr="00863D4F" w:rsidRDefault="00763810" w:rsidP="000F5F13">
            <w:pPr>
              <w:tabs>
                <w:tab w:val="decimal" w:pos="1248"/>
              </w:tabs>
              <w:spacing w:line="380" w:lineRule="exact"/>
              <w:ind w:left="-29" w:right="-29"/>
              <w:rPr>
                <w:rFonts w:ascii="Arial" w:hAnsi="Arial" w:cs="Arial"/>
                <w:spacing w:val="-3"/>
                <w:sz w:val="20"/>
                <w:szCs w:val="20"/>
              </w:rPr>
            </w:pPr>
            <w:r>
              <w:rPr>
                <w:rFonts w:ascii="Arial" w:hAnsi="Arial" w:cs="Arial"/>
                <w:spacing w:val="-3"/>
                <w:sz w:val="20"/>
                <w:szCs w:val="20"/>
              </w:rPr>
              <w:t>765,</w:t>
            </w:r>
            <w:r w:rsidR="00FB10F8">
              <w:rPr>
                <w:rFonts w:ascii="Arial" w:hAnsi="Arial" w:cs="Arial"/>
                <w:spacing w:val="-3"/>
                <w:sz w:val="20"/>
                <w:szCs w:val="20"/>
              </w:rPr>
              <w:t>472</w:t>
            </w:r>
          </w:p>
        </w:tc>
      </w:tr>
      <w:tr w:rsidR="009E232A" w:rsidRPr="00863D4F" w14:paraId="5AA0B466" w14:textId="77777777" w:rsidTr="006C475F">
        <w:trPr>
          <w:trHeight w:val="288"/>
        </w:trPr>
        <w:tc>
          <w:tcPr>
            <w:tcW w:w="4230" w:type="dxa"/>
            <w:vAlign w:val="bottom"/>
          </w:tcPr>
          <w:p w14:paraId="0533AAC7" w14:textId="77777777" w:rsidR="009E232A" w:rsidRPr="00863D4F" w:rsidRDefault="009E232A" w:rsidP="000F5F13">
            <w:pPr>
              <w:pStyle w:val="BodyText2"/>
              <w:spacing w:after="0" w:line="380" w:lineRule="exact"/>
              <w:ind w:left="547" w:hanging="541"/>
              <w:rPr>
                <w:rFonts w:ascii="Arial" w:hAnsi="Arial" w:cs="Arial"/>
                <w:sz w:val="20"/>
                <w:szCs w:val="20"/>
              </w:rPr>
            </w:pPr>
            <w:r w:rsidRPr="00863D4F">
              <w:rPr>
                <w:rFonts w:ascii="Arial" w:hAnsi="Arial" w:cs="Arial"/>
                <w:sz w:val="20"/>
                <w:szCs w:val="20"/>
              </w:rPr>
              <w:t>Acquisitions during period - at cost</w:t>
            </w:r>
          </w:p>
        </w:tc>
        <w:tc>
          <w:tcPr>
            <w:tcW w:w="1620" w:type="dxa"/>
            <w:vAlign w:val="bottom"/>
          </w:tcPr>
          <w:p w14:paraId="799702EC" w14:textId="691B45A8" w:rsidR="009E232A" w:rsidRPr="00863D4F" w:rsidRDefault="001E20E6" w:rsidP="000F5F13">
            <w:pPr>
              <w:tabs>
                <w:tab w:val="decimal" w:pos="1248"/>
              </w:tabs>
              <w:spacing w:line="380" w:lineRule="exact"/>
              <w:ind w:left="-29" w:right="-29"/>
              <w:rPr>
                <w:rFonts w:ascii="Arial" w:hAnsi="Arial" w:cs="Arial"/>
                <w:spacing w:val="-3"/>
                <w:sz w:val="20"/>
                <w:szCs w:val="20"/>
              </w:rPr>
            </w:pPr>
            <w:r>
              <w:rPr>
                <w:rFonts w:ascii="Arial" w:hAnsi="Arial" w:cs="Arial"/>
                <w:spacing w:val="-3"/>
                <w:sz w:val="20"/>
                <w:szCs w:val="20"/>
              </w:rPr>
              <w:t>-</w:t>
            </w:r>
          </w:p>
        </w:tc>
        <w:tc>
          <w:tcPr>
            <w:tcW w:w="1620" w:type="dxa"/>
            <w:vAlign w:val="bottom"/>
          </w:tcPr>
          <w:p w14:paraId="3E15502B" w14:textId="5A45E52D" w:rsidR="009E232A" w:rsidRPr="00863D4F" w:rsidRDefault="001E20E6" w:rsidP="000F5F13">
            <w:pPr>
              <w:tabs>
                <w:tab w:val="decimal" w:pos="1248"/>
              </w:tabs>
              <w:spacing w:line="380" w:lineRule="exact"/>
              <w:ind w:left="-29" w:right="-29"/>
              <w:rPr>
                <w:rFonts w:ascii="Arial" w:hAnsi="Arial" w:cs="Arial"/>
                <w:spacing w:val="-3"/>
                <w:sz w:val="20"/>
                <w:szCs w:val="20"/>
              </w:rPr>
            </w:pPr>
            <w:r>
              <w:rPr>
                <w:rFonts w:ascii="Arial" w:hAnsi="Arial" w:cs="Arial"/>
                <w:spacing w:val="-3"/>
                <w:sz w:val="20"/>
                <w:szCs w:val="20"/>
              </w:rPr>
              <w:t>6,72</w:t>
            </w:r>
            <w:r w:rsidR="00EA6FB4">
              <w:rPr>
                <w:rFonts w:ascii="Arial" w:hAnsi="Arial" w:cs="Arial"/>
                <w:spacing w:val="-3"/>
                <w:sz w:val="20"/>
                <w:szCs w:val="20"/>
              </w:rPr>
              <w:t>4</w:t>
            </w:r>
          </w:p>
        </w:tc>
        <w:tc>
          <w:tcPr>
            <w:tcW w:w="1620" w:type="dxa"/>
            <w:vAlign w:val="bottom"/>
          </w:tcPr>
          <w:p w14:paraId="2A2B4FCA" w14:textId="4BB5858E" w:rsidR="009E232A" w:rsidRPr="00863D4F" w:rsidRDefault="001E20E6" w:rsidP="000F5F13">
            <w:pPr>
              <w:tabs>
                <w:tab w:val="decimal" w:pos="1248"/>
              </w:tabs>
              <w:spacing w:line="380" w:lineRule="exact"/>
              <w:ind w:left="-29" w:right="-29"/>
              <w:rPr>
                <w:rFonts w:ascii="Arial" w:hAnsi="Arial" w:cs="Arial"/>
                <w:spacing w:val="-3"/>
                <w:sz w:val="20"/>
                <w:szCs w:val="20"/>
              </w:rPr>
            </w:pPr>
            <w:r>
              <w:rPr>
                <w:rFonts w:ascii="Arial" w:hAnsi="Arial" w:cs="Arial"/>
                <w:spacing w:val="-3"/>
                <w:sz w:val="20"/>
                <w:szCs w:val="20"/>
              </w:rPr>
              <w:t>6,72</w:t>
            </w:r>
            <w:r w:rsidR="00EA6FB4">
              <w:rPr>
                <w:rFonts w:ascii="Arial" w:hAnsi="Arial" w:cs="Arial"/>
                <w:spacing w:val="-3"/>
                <w:sz w:val="20"/>
                <w:szCs w:val="20"/>
              </w:rPr>
              <w:t>4</w:t>
            </w:r>
          </w:p>
        </w:tc>
      </w:tr>
      <w:tr w:rsidR="00AE17EF" w:rsidRPr="00863D4F" w14:paraId="65E0CCC5" w14:textId="77777777" w:rsidTr="006C475F">
        <w:trPr>
          <w:trHeight w:val="288"/>
        </w:trPr>
        <w:tc>
          <w:tcPr>
            <w:tcW w:w="4230" w:type="dxa"/>
            <w:vAlign w:val="bottom"/>
          </w:tcPr>
          <w:p w14:paraId="35BA600E" w14:textId="317949F6" w:rsidR="00AE17EF" w:rsidRPr="00863D4F" w:rsidRDefault="00EA6FB4" w:rsidP="000F5F13">
            <w:pPr>
              <w:pStyle w:val="BodyText2"/>
              <w:spacing w:after="0" w:line="380" w:lineRule="exact"/>
              <w:ind w:left="547" w:hanging="541"/>
              <w:rPr>
                <w:rFonts w:ascii="Arial" w:hAnsi="Arial" w:cs="Arial"/>
                <w:sz w:val="20"/>
                <w:szCs w:val="20"/>
              </w:rPr>
            </w:pPr>
            <w:r w:rsidRPr="00EA6FB4">
              <w:rPr>
                <w:rFonts w:ascii="Arial" w:hAnsi="Arial" w:cs="Arial"/>
                <w:sz w:val="20"/>
                <w:szCs w:val="20"/>
              </w:rPr>
              <w:t>Disposals</w:t>
            </w:r>
            <w:r w:rsidRPr="00EA6FB4">
              <w:rPr>
                <w:rFonts w:ascii="Arial" w:hAnsi="Arial" w:cs="Arial" w:hint="cs"/>
                <w:sz w:val="20"/>
                <w:szCs w:val="20"/>
                <w:cs/>
              </w:rPr>
              <w:t xml:space="preserve"> </w:t>
            </w:r>
            <w:r w:rsidRPr="00EA6FB4">
              <w:rPr>
                <w:rFonts w:ascii="Arial" w:hAnsi="Arial" w:cs="Arial"/>
                <w:sz w:val="20"/>
                <w:szCs w:val="20"/>
              </w:rPr>
              <w:t>during the period</w:t>
            </w:r>
            <w:r w:rsidRPr="00EA6FB4">
              <w:rPr>
                <w:rFonts w:ascii="Arial" w:hAnsi="Arial" w:cs="Arial"/>
                <w:sz w:val="20"/>
                <w:szCs w:val="20"/>
                <w:cs/>
              </w:rPr>
              <w:t xml:space="preserve"> </w:t>
            </w:r>
            <w:r w:rsidRPr="00EA6FB4">
              <w:rPr>
                <w:rFonts w:ascii="Arial" w:hAnsi="Arial" w:cs="Arial"/>
                <w:sz w:val="20"/>
                <w:szCs w:val="20"/>
              </w:rPr>
              <w:t xml:space="preserve">- </w:t>
            </w:r>
            <w:proofErr w:type="gramStart"/>
            <w:r w:rsidRPr="00EA6FB4">
              <w:rPr>
                <w:rFonts w:ascii="Arial" w:hAnsi="Arial" w:cs="Arial"/>
                <w:sz w:val="20"/>
                <w:szCs w:val="20"/>
              </w:rPr>
              <w:t>net book</w:t>
            </w:r>
            <w:proofErr w:type="gramEnd"/>
            <w:r w:rsidRPr="00EA6FB4">
              <w:rPr>
                <w:rFonts w:ascii="Arial" w:hAnsi="Arial" w:cs="Arial"/>
                <w:sz w:val="20"/>
                <w:szCs w:val="20"/>
              </w:rPr>
              <w:t xml:space="preserve"> value as at disposal date</w:t>
            </w:r>
          </w:p>
        </w:tc>
        <w:tc>
          <w:tcPr>
            <w:tcW w:w="1620" w:type="dxa"/>
            <w:vAlign w:val="bottom"/>
          </w:tcPr>
          <w:p w14:paraId="4A03D6D2" w14:textId="313BDA44" w:rsidR="00AE17EF" w:rsidRDefault="00EA6FB4" w:rsidP="000F5F13">
            <w:pPr>
              <w:tabs>
                <w:tab w:val="decimal" w:pos="1248"/>
              </w:tabs>
              <w:spacing w:line="380" w:lineRule="exact"/>
              <w:ind w:left="-29" w:right="-29"/>
              <w:rPr>
                <w:rFonts w:ascii="Arial" w:hAnsi="Arial" w:cs="Arial"/>
                <w:spacing w:val="-3"/>
                <w:sz w:val="20"/>
                <w:szCs w:val="20"/>
              </w:rPr>
            </w:pPr>
            <w:r>
              <w:rPr>
                <w:rFonts w:ascii="Arial" w:hAnsi="Arial" w:cs="Arial"/>
                <w:spacing w:val="-3"/>
                <w:sz w:val="20"/>
                <w:szCs w:val="20"/>
              </w:rPr>
              <w:t>-</w:t>
            </w:r>
          </w:p>
        </w:tc>
        <w:tc>
          <w:tcPr>
            <w:tcW w:w="1620" w:type="dxa"/>
            <w:vAlign w:val="bottom"/>
          </w:tcPr>
          <w:p w14:paraId="1055190C" w14:textId="5C17EB4D" w:rsidR="00AE17EF" w:rsidRDefault="00EA6FB4" w:rsidP="000F5F13">
            <w:pPr>
              <w:tabs>
                <w:tab w:val="decimal" w:pos="1248"/>
              </w:tabs>
              <w:spacing w:line="380" w:lineRule="exact"/>
              <w:ind w:left="-29" w:right="-29"/>
              <w:rPr>
                <w:rFonts w:ascii="Arial" w:hAnsi="Arial" w:cs="Arial"/>
                <w:spacing w:val="-3"/>
                <w:sz w:val="20"/>
                <w:szCs w:val="20"/>
              </w:rPr>
            </w:pPr>
            <w:r>
              <w:rPr>
                <w:rFonts w:ascii="Arial" w:hAnsi="Arial" w:cs="Arial"/>
                <w:spacing w:val="-3"/>
                <w:sz w:val="20"/>
                <w:szCs w:val="20"/>
              </w:rPr>
              <w:t>(2)</w:t>
            </w:r>
          </w:p>
        </w:tc>
        <w:tc>
          <w:tcPr>
            <w:tcW w:w="1620" w:type="dxa"/>
            <w:vAlign w:val="bottom"/>
          </w:tcPr>
          <w:p w14:paraId="2BAEA446" w14:textId="52887D75" w:rsidR="00AE17EF" w:rsidRDefault="00EA6FB4" w:rsidP="000F5F13">
            <w:pPr>
              <w:tabs>
                <w:tab w:val="decimal" w:pos="1248"/>
              </w:tabs>
              <w:spacing w:line="380" w:lineRule="exact"/>
              <w:ind w:left="-29" w:right="-29"/>
              <w:rPr>
                <w:rFonts w:ascii="Arial" w:hAnsi="Arial" w:cs="Arial"/>
                <w:spacing w:val="-3"/>
                <w:sz w:val="20"/>
                <w:szCs w:val="20"/>
              </w:rPr>
            </w:pPr>
            <w:r>
              <w:rPr>
                <w:rFonts w:ascii="Arial" w:hAnsi="Arial" w:cs="Arial"/>
                <w:spacing w:val="-3"/>
                <w:sz w:val="20"/>
                <w:szCs w:val="20"/>
              </w:rPr>
              <w:t>(2)</w:t>
            </w:r>
          </w:p>
        </w:tc>
      </w:tr>
      <w:tr w:rsidR="009E232A" w:rsidRPr="00863D4F" w14:paraId="0FE42E04" w14:textId="77777777" w:rsidTr="0030427F">
        <w:trPr>
          <w:trHeight w:val="357"/>
        </w:trPr>
        <w:tc>
          <w:tcPr>
            <w:tcW w:w="4230" w:type="dxa"/>
            <w:vAlign w:val="bottom"/>
          </w:tcPr>
          <w:p w14:paraId="623599D9" w14:textId="77777777" w:rsidR="009E232A" w:rsidRPr="00863D4F" w:rsidRDefault="009E232A" w:rsidP="000F5F13">
            <w:pPr>
              <w:pStyle w:val="BodyText2"/>
              <w:spacing w:after="0" w:line="380" w:lineRule="exact"/>
              <w:ind w:left="547" w:right="-348" w:hanging="541"/>
              <w:rPr>
                <w:rFonts w:ascii="Arial" w:hAnsi="Arial" w:cs="Arial"/>
                <w:sz w:val="20"/>
                <w:szCs w:val="20"/>
              </w:rPr>
            </w:pPr>
            <w:r w:rsidRPr="00863D4F">
              <w:rPr>
                <w:rFonts w:ascii="Arial" w:hAnsi="Arial" w:cs="Arial"/>
                <w:sz w:val="20"/>
                <w:szCs w:val="20"/>
              </w:rPr>
              <w:t>Depreciation for period</w:t>
            </w:r>
          </w:p>
        </w:tc>
        <w:tc>
          <w:tcPr>
            <w:tcW w:w="1620" w:type="dxa"/>
            <w:vAlign w:val="bottom"/>
          </w:tcPr>
          <w:p w14:paraId="2E58DE19" w14:textId="564C30D2" w:rsidR="009E232A" w:rsidRPr="00863D4F" w:rsidRDefault="001E20E6" w:rsidP="000F5F13">
            <w:pPr>
              <w:pBdr>
                <w:bottom w:val="single" w:sz="4" w:space="1" w:color="auto"/>
              </w:pBdr>
              <w:tabs>
                <w:tab w:val="decimal" w:pos="1248"/>
              </w:tabs>
              <w:spacing w:line="380" w:lineRule="exact"/>
              <w:ind w:left="-29" w:right="-29"/>
              <w:rPr>
                <w:rFonts w:ascii="Arial" w:hAnsi="Arial" w:cs="Arial"/>
                <w:spacing w:val="-3"/>
                <w:sz w:val="20"/>
                <w:szCs w:val="20"/>
              </w:rPr>
            </w:pPr>
            <w:r>
              <w:rPr>
                <w:rFonts w:ascii="Arial" w:hAnsi="Arial" w:cs="Arial"/>
                <w:spacing w:val="-3"/>
                <w:sz w:val="20"/>
                <w:szCs w:val="20"/>
              </w:rPr>
              <w:t>-</w:t>
            </w:r>
          </w:p>
        </w:tc>
        <w:tc>
          <w:tcPr>
            <w:tcW w:w="1620" w:type="dxa"/>
            <w:vAlign w:val="bottom"/>
          </w:tcPr>
          <w:p w14:paraId="4203E14F" w14:textId="1E1557CF" w:rsidR="009E232A" w:rsidRPr="00863D4F" w:rsidRDefault="001E20E6" w:rsidP="000F5F13">
            <w:pPr>
              <w:pBdr>
                <w:bottom w:val="single" w:sz="4" w:space="1" w:color="auto"/>
              </w:pBdr>
              <w:tabs>
                <w:tab w:val="decimal" w:pos="1248"/>
              </w:tabs>
              <w:spacing w:line="380" w:lineRule="exact"/>
              <w:ind w:left="-29" w:right="-29"/>
              <w:rPr>
                <w:rFonts w:ascii="Arial" w:hAnsi="Arial" w:cs="Arial"/>
                <w:spacing w:val="-3"/>
                <w:sz w:val="20"/>
                <w:szCs w:val="20"/>
              </w:rPr>
            </w:pPr>
            <w:r>
              <w:rPr>
                <w:rFonts w:ascii="Arial" w:hAnsi="Arial" w:cs="Arial"/>
                <w:spacing w:val="-3"/>
                <w:sz w:val="20"/>
                <w:szCs w:val="20"/>
              </w:rPr>
              <w:t>(2</w:t>
            </w:r>
            <w:r w:rsidR="00D35A14">
              <w:rPr>
                <w:rFonts w:ascii="Arial" w:hAnsi="Arial" w:cs="Arial"/>
                <w:spacing w:val="-3"/>
                <w:sz w:val="20"/>
                <w:szCs w:val="20"/>
              </w:rPr>
              <w:t>2</w:t>
            </w:r>
            <w:r>
              <w:rPr>
                <w:rFonts w:ascii="Arial" w:hAnsi="Arial" w:cs="Arial"/>
                <w:spacing w:val="-3"/>
                <w:sz w:val="20"/>
                <w:szCs w:val="20"/>
              </w:rPr>
              <w:t>,</w:t>
            </w:r>
            <w:r w:rsidR="00D35A14">
              <w:rPr>
                <w:rFonts w:ascii="Arial" w:hAnsi="Arial" w:cs="Arial"/>
                <w:spacing w:val="-3"/>
                <w:sz w:val="20"/>
                <w:szCs w:val="20"/>
              </w:rPr>
              <w:t>891</w:t>
            </w:r>
            <w:r>
              <w:rPr>
                <w:rFonts w:ascii="Arial" w:hAnsi="Arial" w:cs="Arial"/>
                <w:spacing w:val="-3"/>
                <w:sz w:val="20"/>
                <w:szCs w:val="20"/>
              </w:rPr>
              <w:t>)</w:t>
            </w:r>
          </w:p>
        </w:tc>
        <w:tc>
          <w:tcPr>
            <w:tcW w:w="1620" w:type="dxa"/>
            <w:vAlign w:val="bottom"/>
          </w:tcPr>
          <w:p w14:paraId="3D5C1025" w14:textId="04E5BA17" w:rsidR="009E232A" w:rsidRPr="00863D4F" w:rsidRDefault="001E20E6" w:rsidP="000F5F13">
            <w:pPr>
              <w:pBdr>
                <w:bottom w:val="single" w:sz="4" w:space="1" w:color="auto"/>
              </w:pBdr>
              <w:tabs>
                <w:tab w:val="decimal" w:pos="1248"/>
              </w:tabs>
              <w:spacing w:line="380" w:lineRule="exact"/>
              <w:ind w:left="-29" w:right="-29"/>
              <w:rPr>
                <w:rFonts w:ascii="Arial" w:hAnsi="Arial" w:cs="Arial"/>
                <w:spacing w:val="-3"/>
                <w:sz w:val="20"/>
                <w:szCs w:val="20"/>
              </w:rPr>
            </w:pPr>
            <w:r>
              <w:rPr>
                <w:rFonts w:ascii="Arial" w:hAnsi="Arial" w:cs="Arial"/>
                <w:spacing w:val="-3"/>
                <w:sz w:val="20"/>
                <w:szCs w:val="20"/>
              </w:rPr>
              <w:t>(2</w:t>
            </w:r>
            <w:r w:rsidR="00281BF4">
              <w:rPr>
                <w:rFonts w:ascii="Arial" w:hAnsi="Arial" w:cs="Arial"/>
                <w:spacing w:val="-3"/>
                <w:sz w:val="20"/>
                <w:szCs w:val="20"/>
              </w:rPr>
              <w:t>2</w:t>
            </w:r>
            <w:r>
              <w:rPr>
                <w:rFonts w:ascii="Arial" w:hAnsi="Arial" w:cs="Arial"/>
                <w:spacing w:val="-3"/>
                <w:sz w:val="20"/>
                <w:szCs w:val="20"/>
              </w:rPr>
              <w:t>,</w:t>
            </w:r>
            <w:r w:rsidR="00B95CC1">
              <w:rPr>
                <w:rFonts w:ascii="Arial" w:hAnsi="Arial" w:cs="Arial"/>
                <w:spacing w:val="-3"/>
                <w:sz w:val="20"/>
                <w:szCs w:val="20"/>
              </w:rPr>
              <w:t>891</w:t>
            </w:r>
            <w:r>
              <w:rPr>
                <w:rFonts w:ascii="Arial" w:hAnsi="Arial" w:cs="Arial"/>
                <w:spacing w:val="-3"/>
                <w:sz w:val="20"/>
                <w:szCs w:val="20"/>
              </w:rPr>
              <w:t>)</w:t>
            </w:r>
          </w:p>
        </w:tc>
      </w:tr>
      <w:tr w:rsidR="009E232A" w:rsidRPr="00863D4F" w14:paraId="79B02256" w14:textId="77777777" w:rsidTr="0030427F">
        <w:trPr>
          <w:trHeight w:val="375"/>
        </w:trPr>
        <w:tc>
          <w:tcPr>
            <w:tcW w:w="4230" w:type="dxa"/>
            <w:vAlign w:val="bottom"/>
          </w:tcPr>
          <w:p w14:paraId="3FC6095F" w14:textId="435F074A" w:rsidR="009E232A" w:rsidRPr="00863D4F" w:rsidRDefault="009E232A" w:rsidP="000F5F13">
            <w:pPr>
              <w:pStyle w:val="BodyText2"/>
              <w:spacing w:after="0" w:line="380" w:lineRule="exact"/>
              <w:ind w:left="547" w:hanging="541"/>
              <w:rPr>
                <w:rFonts w:ascii="Arial" w:hAnsi="Arial" w:cs="Arial"/>
                <w:b/>
                <w:bCs/>
                <w:sz w:val="20"/>
                <w:szCs w:val="20"/>
              </w:rPr>
            </w:pPr>
            <w:r w:rsidRPr="00863D4F">
              <w:rPr>
                <w:rFonts w:ascii="Arial" w:hAnsi="Arial" w:cs="Arial"/>
                <w:b/>
                <w:bCs/>
                <w:sz w:val="20"/>
                <w:szCs w:val="20"/>
              </w:rPr>
              <w:t xml:space="preserve">Net book value as </w:t>
            </w:r>
            <w:proofErr w:type="gramStart"/>
            <w:r w:rsidRPr="00863D4F">
              <w:rPr>
                <w:rFonts w:ascii="Arial" w:hAnsi="Arial" w:cs="Arial"/>
                <w:b/>
                <w:bCs/>
                <w:sz w:val="20"/>
                <w:szCs w:val="20"/>
              </w:rPr>
              <w:t>at</w:t>
            </w:r>
            <w:proofErr w:type="gramEnd"/>
            <w:r w:rsidRPr="00863D4F">
              <w:rPr>
                <w:rFonts w:ascii="Arial" w:hAnsi="Arial" w:cs="Arial"/>
                <w:b/>
                <w:bCs/>
                <w:sz w:val="20"/>
                <w:szCs w:val="20"/>
              </w:rPr>
              <w:t xml:space="preserve"> </w:t>
            </w:r>
            <w:r w:rsidR="006C475F">
              <w:rPr>
                <w:rFonts w:ascii="Arial" w:hAnsi="Arial" w:cs="Arial"/>
                <w:b/>
                <w:bCs/>
                <w:sz w:val="20"/>
                <w:szCs w:val="20"/>
              </w:rPr>
              <w:t>31 March 2026</w:t>
            </w:r>
          </w:p>
        </w:tc>
        <w:tc>
          <w:tcPr>
            <w:tcW w:w="1620" w:type="dxa"/>
            <w:vAlign w:val="bottom"/>
          </w:tcPr>
          <w:p w14:paraId="4119A722" w14:textId="336FE318" w:rsidR="009E232A" w:rsidRPr="00863D4F" w:rsidRDefault="001E20E6" w:rsidP="000F5F13">
            <w:pPr>
              <w:pBdr>
                <w:bottom w:val="double" w:sz="4" w:space="1" w:color="auto"/>
              </w:pBdr>
              <w:tabs>
                <w:tab w:val="decimal" w:pos="1248"/>
              </w:tabs>
              <w:spacing w:line="380" w:lineRule="exact"/>
              <w:ind w:left="-29" w:right="-29"/>
              <w:rPr>
                <w:rFonts w:ascii="Arial" w:hAnsi="Arial" w:cs="Arial"/>
                <w:spacing w:val="-3"/>
                <w:sz w:val="20"/>
                <w:szCs w:val="20"/>
              </w:rPr>
            </w:pPr>
            <w:r>
              <w:rPr>
                <w:rFonts w:ascii="Arial" w:hAnsi="Arial" w:cs="Arial"/>
                <w:spacing w:val="-3"/>
                <w:sz w:val="20"/>
                <w:szCs w:val="20"/>
              </w:rPr>
              <w:t>278,000</w:t>
            </w:r>
          </w:p>
        </w:tc>
        <w:tc>
          <w:tcPr>
            <w:tcW w:w="1620" w:type="dxa"/>
            <w:vAlign w:val="bottom"/>
          </w:tcPr>
          <w:p w14:paraId="5066B0EB" w14:textId="7E1B29FC" w:rsidR="009E232A" w:rsidRPr="00863D4F" w:rsidRDefault="001E20E6" w:rsidP="000F5F13">
            <w:pPr>
              <w:pBdr>
                <w:bottom w:val="double" w:sz="4" w:space="1" w:color="auto"/>
              </w:pBdr>
              <w:tabs>
                <w:tab w:val="decimal" w:pos="1248"/>
              </w:tabs>
              <w:spacing w:line="380" w:lineRule="exact"/>
              <w:ind w:left="-29" w:right="-29"/>
              <w:rPr>
                <w:rFonts w:ascii="Arial" w:hAnsi="Arial" w:cs="Arial"/>
                <w:spacing w:val="-3"/>
                <w:sz w:val="20"/>
                <w:szCs w:val="20"/>
              </w:rPr>
            </w:pPr>
            <w:r>
              <w:rPr>
                <w:rFonts w:ascii="Arial" w:hAnsi="Arial" w:cs="Arial"/>
                <w:spacing w:val="-3"/>
                <w:sz w:val="20"/>
                <w:szCs w:val="20"/>
              </w:rPr>
              <w:t>47</w:t>
            </w:r>
            <w:r w:rsidR="000710E9">
              <w:rPr>
                <w:rFonts w:ascii="Arial" w:hAnsi="Arial" w:cs="Arial"/>
                <w:spacing w:val="-3"/>
                <w:sz w:val="20"/>
                <w:szCs w:val="20"/>
              </w:rPr>
              <w:t>1</w:t>
            </w:r>
            <w:r>
              <w:rPr>
                <w:rFonts w:ascii="Arial" w:hAnsi="Arial" w:cs="Arial"/>
                <w:spacing w:val="-3"/>
                <w:sz w:val="20"/>
                <w:szCs w:val="20"/>
              </w:rPr>
              <w:t>,</w:t>
            </w:r>
            <w:r w:rsidR="00526C96">
              <w:rPr>
                <w:rFonts w:ascii="Arial" w:hAnsi="Arial" w:cs="Arial"/>
                <w:spacing w:val="-3"/>
                <w:sz w:val="20"/>
                <w:szCs w:val="20"/>
              </w:rPr>
              <w:t>303</w:t>
            </w:r>
          </w:p>
        </w:tc>
        <w:tc>
          <w:tcPr>
            <w:tcW w:w="1620" w:type="dxa"/>
            <w:vAlign w:val="bottom"/>
          </w:tcPr>
          <w:p w14:paraId="2B626B03" w14:textId="51129819" w:rsidR="009E232A" w:rsidRPr="002F6FB6" w:rsidRDefault="001E20E6" w:rsidP="000F5F13">
            <w:pPr>
              <w:pBdr>
                <w:bottom w:val="double" w:sz="4" w:space="1" w:color="auto"/>
              </w:pBdr>
              <w:tabs>
                <w:tab w:val="decimal" w:pos="1248"/>
              </w:tabs>
              <w:spacing w:line="380" w:lineRule="exact"/>
              <w:ind w:left="-29" w:right="-29"/>
              <w:rPr>
                <w:rFonts w:ascii="Arial" w:hAnsi="Arial" w:cstheme="minorBidi"/>
                <w:spacing w:val="-3"/>
                <w:sz w:val="20"/>
                <w:szCs w:val="20"/>
              </w:rPr>
            </w:pPr>
            <w:r>
              <w:rPr>
                <w:rFonts w:ascii="Arial" w:hAnsi="Arial" w:cstheme="minorBidi"/>
                <w:spacing w:val="-3"/>
                <w:sz w:val="20"/>
                <w:szCs w:val="20"/>
              </w:rPr>
              <w:t>7</w:t>
            </w:r>
            <w:r w:rsidR="00AC287F">
              <w:rPr>
                <w:rFonts w:ascii="Arial" w:hAnsi="Arial" w:cstheme="minorBidi"/>
                <w:spacing w:val="-3"/>
                <w:sz w:val="20"/>
                <w:szCs w:val="20"/>
              </w:rPr>
              <w:t>49</w:t>
            </w:r>
            <w:r>
              <w:rPr>
                <w:rFonts w:ascii="Arial" w:hAnsi="Arial" w:cstheme="minorBidi"/>
                <w:spacing w:val="-3"/>
                <w:sz w:val="20"/>
                <w:szCs w:val="20"/>
              </w:rPr>
              <w:t>,</w:t>
            </w:r>
            <w:r w:rsidR="00FC07F3">
              <w:rPr>
                <w:rFonts w:ascii="Arial" w:hAnsi="Arial" w:cstheme="minorBidi"/>
                <w:spacing w:val="-3"/>
                <w:sz w:val="20"/>
                <w:szCs w:val="20"/>
              </w:rPr>
              <w:t>303</w:t>
            </w:r>
          </w:p>
        </w:tc>
      </w:tr>
    </w:tbl>
    <w:p w14:paraId="58A609F6" w14:textId="0BBEDB59" w:rsidR="009611EB" w:rsidRPr="00863D4F" w:rsidRDefault="0052080D" w:rsidP="000F5F13">
      <w:pPr>
        <w:tabs>
          <w:tab w:val="left" w:pos="900"/>
          <w:tab w:val="left" w:pos="2160"/>
          <w:tab w:val="right" w:pos="7200"/>
          <w:tab w:val="right" w:pos="8540"/>
        </w:tabs>
        <w:spacing w:before="240" w:after="120" w:line="380" w:lineRule="exact"/>
        <w:ind w:left="547" w:hanging="547"/>
        <w:jc w:val="thaiDistribute"/>
        <w:rPr>
          <w:rFonts w:ascii="Arial" w:hAnsi="Arial" w:cs="Arial"/>
          <w:b/>
          <w:bCs/>
          <w:sz w:val="22"/>
          <w:szCs w:val="22"/>
        </w:rPr>
      </w:pPr>
      <w:r w:rsidRPr="00863D4F">
        <w:rPr>
          <w:rFonts w:ascii="Arial" w:hAnsi="Arial" w:cs="Arial"/>
          <w:sz w:val="22"/>
          <w:szCs w:val="22"/>
          <w:cs/>
        </w:rPr>
        <w:tab/>
      </w:r>
      <w:r w:rsidR="001B56C6" w:rsidRPr="00863D4F">
        <w:rPr>
          <w:rFonts w:ascii="Arial" w:hAnsi="Arial" w:cs="Arial"/>
          <w:sz w:val="22"/>
          <w:szCs w:val="22"/>
        </w:rPr>
        <w:t xml:space="preserve">The Company has mortgaged land with structures thereon and part of its machinery, with    </w:t>
      </w:r>
      <w:r w:rsidR="008A56F9" w:rsidRPr="00863D4F">
        <w:rPr>
          <w:rFonts w:ascii="Arial" w:hAnsi="Arial" w:cs="Arial"/>
          <w:sz w:val="22"/>
          <w:szCs w:val="22"/>
        </w:rPr>
        <w:t xml:space="preserve">            </w:t>
      </w:r>
      <w:r w:rsidR="001B56C6" w:rsidRPr="00863D4F">
        <w:rPr>
          <w:rFonts w:ascii="Arial" w:hAnsi="Arial" w:cs="Arial"/>
          <w:sz w:val="22"/>
          <w:szCs w:val="22"/>
        </w:rPr>
        <w:t xml:space="preserve"> a total </w:t>
      </w:r>
      <w:proofErr w:type="gramStart"/>
      <w:r w:rsidR="001B56C6" w:rsidRPr="00863D4F">
        <w:rPr>
          <w:rFonts w:ascii="Arial" w:hAnsi="Arial" w:cs="Arial"/>
          <w:sz w:val="22"/>
          <w:szCs w:val="22"/>
        </w:rPr>
        <w:t>net book</w:t>
      </w:r>
      <w:proofErr w:type="gramEnd"/>
      <w:r w:rsidR="001B56C6" w:rsidRPr="00863D4F">
        <w:rPr>
          <w:rFonts w:ascii="Arial" w:hAnsi="Arial" w:cs="Arial"/>
          <w:sz w:val="22"/>
          <w:szCs w:val="22"/>
        </w:rPr>
        <w:t xml:space="preserve"> value as </w:t>
      </w:r>
      <w:proofErr w:type="gramStart"/>
      <w:r w:rsidR="001B56C6" w:rsidRPr="00863D4F">
        <w:rPr>
          <w:rFonts w:ascii="Arial" w:hAnsi="Arial" w:cs="Arial"/>
          <w:sz w:val="22"/>
          <w:szCs w:val="22"/>
        </w:rPr>
        <w:t>at</w:t>
      </w:r>
      <w:proofErr w:type="gramEnd"/>
      <w:r w:rsidR="001B56C6" w:rsidRPr="00863D4F">
        <w:rPr>
          <w:rFonts w:ascii="Arial" w:hAnsi="Arial" w:cs="Arial"/>
          <w:sz w:val="22"/>
          <w:szCs w:val="22"/>
        </w:rPr>
        <w:t xml:space="preserve"> </w:t>
      </w:r>
      <w:r w:rsidR="006C475F">
        <w:rPr>
          <w:rFonts w:ascii="Arial" w:hAnsi="Arial" w:cs="Arial"/>
          <w:sz w:val="22"/>
          <w:szCs w:val="22"/>
        </w:rPr>
        <w:t>31 March 2026</w:t>
      </w:r>
      <w:r w:rsidR="001B56C6" w:rsidRPr="00863D4F">
        <w:rPr>
          <w:rFonts w:ascii="Arial" w:hAnsi="Arial" w:cs="Arial"/>
          <w:sz w:val="22"/>
          <w:szCs w:val="22"/>
        </w:rPr>
        <w:t xml:space="preserve"> amounting to approximately Baht</w:t>
      </w:r>
      <w:r w:rsidR="001E20E6">
        <w:rPr>
          <w:rFonts w:ascii="Arial" w:hAnsi="Arial" w:cs="Arial"/>
          <w:sz w:val="22"/>
          <w:szCs w:val="22"/>
        </w:rPr>
        <w:t xml:space="preserve"> 513</w:t>
      </w:r>
      <w:r w:rsidR="00D86AEE" w:rsidRPr="00863D4F">
        <w:rPr>
          <w:rFonts w:ascii="Arial" w:hAnsi="Arial" w:cs="Arial"/>
          <w:sz w:val="22"/>
          <w:szCs w:val="22"/>
        </w:rPr>
        <w:t xml:space="preserve"> </w:t>
      </w:r>
      <w:r w:rsidR="003950B1" w:rsidRPr="00863D4F">
        <w:rPr>
          <w:rFonts w:ascii="Arial" w:hAnsi="Arial" w:cs="Arial"/>
          <w:sz w:val="22"/>
          <w:szCs w:val="22"/>
        </w:rPr>
        <w:t>m</w:t>
      </w:r>
      <w:r w:rsidR="001B56C6" w:rsidRPr="00863D4F">
        <w:rPr>
          <w:rFonts w:ascii="Arial" w:hAnsi="Arial" w:cs="Arial"/>
          <w:sz w:val="22"/>
          <w:szCs w:val="22"/>
        </w:rPr>
        <w:t>illion</w:t>
      </w:r>
      <w:r w:rsidR="004536F5" w:rsidRPr="00863D4F">
        <w:rPr>
          <w:rFonts w:ascii="Arial" w:hAnsi="Arial" w:cs="Arial"/>
          <w:sz w:val="22"/>
          <w:szCs w:val="22"/>
        </w:rPr>
        <w:t xml:space="preserve"> </w:t>
      </w:r>
      <w:r w:rsidR="00D40951" w:rsidRPr="00863D4F">
        <w:rPr>
          <w:rFonts w:ascii="Arial" w:hAnsi="Arial" w:cs="Arial"/>
          <w:sz w:val="22"/>
          <w:szCs w:val="22"/>
        </w:rPr>
        <w:t xml:space="preserve">                                  </w:t>
      </w:r>
      <w:proofErr w:type="gramStart"/>
      <w:r w:rsidR="00D40951" w:rsidRPr="00863D4F">
        <w:rPr>
          <w:rFonts w:ascii="Arial" w:hAnsi="Arial" w:cs="Arial"/>
          <w:sz w:val="22"/>
          <w:szCs w:val="22"/>
        </w:rPr>
        <w:t xml:space="preserve">   </w:t>
      </w:r>
      <w:r w:rsidR="00C153BF" w:rsidRPr="00863D4F">
        <w:rPr>
          <w:rFonts w:ascii="Arial" w:hAnsi="Arial" w:cs="Arial"/>
          <w:sz w:val="22"/>
          <w:szCs w:val="22"/>
        </w:rPr>
        <w:t>(</w:t>
      </w:r>
      <w:proofErr w:type="gramEnd"/>
      <w:r w:rsidR="006C475F">
        <w:rPr>
          <w:rFonts w:ascii="Arial" w:hAnsi="Arial" w:cs="Arial"/>
          <w:sz w:val="22"/>
          <w:szCs w:val="22"/>
        </w:rPr>
        <w:t>31 December 2025</w:t>
      </w:r>
      <w:r w:rsidR="00C153BF" w:rsidRPr="00863D4F">
        <w:rPr>
          <w:rFonts w:ascii="Arial" w:hAnsi="Arial" w:cs="Arial"/>
          <w:sz w:val="22"/>
          <w:szCs w:val="22"/>
        </w:rPr>
        <w:t xml:space="preserve">: Baht </w:t>
      </w:r>
      <w:r w:rsidR="00D0650A" w:rsidRPr="00863D4F">
        <w:rPr>
          <w:rFonts w:ascii="Arial" w:hAnsi="Arial" w:cs="Arial"/>
          <w:sz w:val="22"/>
          <w:szCs w:val="22"/>
        </w:rPr>
        <w:t>5</w:t>
      </w:r>
      <w:r w:rsidR="00C670AF">
        <w:rPr>
          <w:rFonts w:ascii="Arial" w:hAnsi="Arial" w:cs="Arial"/>
          <w:sz w:val="22"/>
          <w:szCs w:val="22"/>
        </w:rPr>
        <w:t>25</w:t>
      </w:r>
      <w:r w:rsidR="00115C72" w:rsidRPr="00863D4F">
        <w:rPr>
          <w:rFonts w:ascii="Arial" w:hAnsi="Arial" w:cs="Arial"/>
          <w:sz w:val="22"/>
          <w:szCs w:val="22"/>
        </w:rPr>
        <w:t xml:space="preserve"> </w:t>
      </w:r>
      <w:r w:rsidR="001B56C6" w:rsidRPr="00863D4F">
        <w:rPr>
          <w:rFonts w:ascii="Arial" w:hAnsi="Arial" w:cs="Arial"/>
          <w:sz w:val="22"/>
          <w:szCs w:val="22"/>
        </w:rPr>
        <w:t xml:space="preserve">million) to secure short-term loans, long-term loans and credit facilities from </w:t>
      </w:r>
      <w:r w:rsidR="00275276" w:rsidRPr="00863D4F">
        <w:rPr>
          <w:rFonts w:ascii="Arial" w:hAnsi="Arial" w:cs="Arial"/>
          <w:sz w:val="22"/>
          <w:szCs w:val="22"/>
        </w:rPr>
        <w:t>financial</w:t>
      </w:r>
      <w:r w:rsidR="00275276" w:rsidRPr="00863D4F">
        <w:rPr>
          <w:rFonts w:ascii="Arial" w:hAnsi="Arial" w:cs="Arial"/>
          <w:sz w:val="22"/>
          <w:szCs w:val="22"/>
          <w:cs/>
        </w:rPr>
        <w:t xml:space="preserve"> </w:t>
      </w:r>
      <w:r w:rsidR="00275276" w:rsidRPr="00863D4F">
        <w:rPr>
          <w:rFonts w:ascii="Arial" w:hAnsi="Arial" w:cs="Arial"/>
          <w:sz w:val="22"/>
          <w:szCs w:val="22"/>
        </w:rPr>
        <w:t>institution</w:t>
      </w:r>
      <w:r w:rsidR="00897102" w:rsidRPr="00863D4F">
        <w:rPr>
          <w:rFonts w:ascii="Arial" w:hAnsi="Arial" w:cs="Arial"/>
          <w:sz w:val="22"/>
          <w:szCs w:val="22"/>
        </w:rPr>
        <w:t>s</w:t>
      </w:r>
      <w:r w:rsidR="001B56C6" w:rsidRPr="00863D4F">
        <w:rPr>
          <w:rFonts w:ascii="Arial" w:hAnsi="Arial" w:cs="Arial"/>
          <w:sz w:val="22"/>
          <w:szCs w:val="22"/>
        </w:rPr>
        <w:t>.</w:t>
      </w:r>
    </w:p>
    <w:p w14:paraId="3AF2CEE3" w14:textId="1009B7A3" w:rsidR="00B06247" w:rsidRDefault="00513901" w:rsidP="000F5F13">
      <w:pPr>
        <w:overflowPunct/>
        <w:autoSpaceDE/>
        <w:autoSpaceDN/>
        <w:adjustRightInd/>
        <w:spacing w:before="120" w:after="120" w:line="380" w:lineRule="exact"/>
        <w:ind w:left="547" w:hanging="547"/>
        <w:jc w:val="thaiDistribute"/>
        <w:textAlignment w:val="auto"/>
        <w:rPr>
          <w:rFonts w:ascii="Arial" w:hAnsi="Arial" w:cs="Arial"/>
          <w:b/>
          <w:bCs/>
          <w:sz w:val="22"/>
          <w:szCs w:val="22"/>
        </w:rPr>
      </w:pPr>
      <w:r w:rsidRPr="00863D4F">
        <w:rPr>
          <w:rFonts w:ascii="Arial" w:hAnsi="Arial" w:cs="Arial"/>
          <w:b/>
          <w:bCs/>
          <w:sz w:val="22"/>
          <w:szCs w:val="22"/>
        </w:rPr>
        <w:t>6</w:t>
      </w:r>
      <w:r w:rsidR="00B06247" w:rsidRPr="00863D4F">
        <w:rPr>
          <w:rFonts w:ascii="Arial" w:hAnsi="Arial" w:cs="Arial"/>
          <w:b/>
          <w:bCs/>
          <w:sz w:val="22"/>
          <w:szCs w:val="22"/>
        </w:rPr>
        <w:t>.</w:t>
      </w:r>
      <w:r w:rsidR="00B06247" w:rsidRPr="00863D4F">
        <w:rPr>
          <w:rFonts w:ascii="Arial" w:hAnsi="Arial" w:cs="Arial"/>
          <w:b/>
          <w:bCs/>
          <w:sz w:val="22"/>
          <w:szCs w:val="22"/>
          <w:cs/>
        </w:rPr>
        <w:tab/>
      </w:r>
      <w:r w:rsidR="00345D40">
        <w:rPr>
          <w:rFonts w:ascii="Arial" w:hAnsi="Arial" w:cs="Arial"/>
          <w:b/>
          <w:bCs/>
          <w:sz w:val="22"/>
          <w:szCs w:val="22"/>
        </w:rPr>
        <w:t>S</w:t>
      </w:r>
      <w:r w:rsidR="00B06247" w:rsidRPr="00863D4F">
        <w:rPr>
          <w:rFonts w:ascii="Arial" w:hAnsi="Arial" w:cs="Arial"/>
          <w:b/>
          <w:bCs/>
          <w:sz w:val="22"/>
          <w:szCs w:val="22"/>
        </w:rPr>
        <w:t>hort-term loans from financial institutions / accounts payable - trust receipts</w:t>
      </w:r>
    </w:p>
    <w:tbl>
      <w:tblPr>
        <w:tblW w:w="9000" w:type="dxa"/>
        <w:tblInd w:w="450" w:type="dxa"/>
        <w:tblCellMar>
          <w:left w:w="0" w:type="dxa"/>
          <w:right w:w="0" w:type="dxa"/>
        </w:tblCellMar>
        <w:tblLook w:val="04A0" w:firstRow="1" w:lastRow="0" w:firstColumn="1" w:lastColumn="0" w:noHBand="0" w:noVBand="1"/>
      </w:tblPr>
      <w:tblGrid>
        <w:gridCol w:w="3600"/>
        <w:gridCol w:w="2160"/>
        <w:gridCol w:w="1620"/>
        <w:gridCol w:w="1620"/>
      </w:tblGrid>
      <w:tr w:rsidR="006C475F" w:rsidRPr="00BA47BD" w14:paraId="22616A65" w14:textId="77777777" w:rsidTr="006C475F">
        <w:trPr>
          <w:trHeight w:val="356"/>
        </w:trPr>
        <w:tc>
          <w:tcPr>
            <w:tcW w:w="9000" w:type="dxa"/>
            <w:gridSpan w:val="4"/>
          </w:tcPr>
          <w:p w14:paraId="63648579" w14:textId="77777777" w:rsidR="006C475F" w:rsidRPr="00BA47BD" w:rsidRDefault="006C475F" w:rsidP="000F5F13">
            <w:pPr>
              <w:spacing w:line="380" w:lineRule="exact"/>
              <w:ind w:right="93"/>
              <w:jc w:val="right"/>
              <w:rPr>
                <w:rFonts w:ascii="Arial" w:hAnsi="Arial" w:cs="Arial"/>
                <w:sz w:val="20"/>
                <w:szCs w:val="20"/>
              </w:rPr>
            </w:pPr>
            <w:r w:rsidRPr="00BA47BD">
              <w:rPr>
                <w:rFonts w:ascii="Arial" w:hAnsi="Arial" w:cs="Arial"/>
                <w:sz w:val="20"/>
                <w:szCs w:val="20"/>
              </w:rPr>
              <w:t>(Unit: Thousand Baht)</w:t>
            </w:r>
          </w:p>
        </w:tc>
      </w:tr>
      <w:tr w:rsidR="006C475F" w:rsidRPr="00BA47BD" w14:paraId="5A471A0F" w14:textId="77777777" w:rsidTr="006C475F">
        <w:trPr>
          <w:trHeight w:val="740"/>
        </w:trPr>
        <w:tc>
          <w:tcPr>
            <w:tcW w:w="3600" w:type="dxa"/>
            <w:tcMar>
              <w:top w:w="0" w:type="dxa"/>
              <w:left w:w="108" w:type="dxa"/>
              <w:bottom w:w="0" w:type="dxa"/>
              <w:right w:w="108" w:type="dxa"/>
            </w:tcMar>
          </w:tcPr>
          <w:p w14:paraId="0E3B6CB3" w14:textId="77777777" w:rsidR="006C475F" w:rsidRPr="00BA47BD" w:rsidRDefault="006C475F" w:rsidP="000F5F13">
            <w:pPr>
              <w:spacing w:line="380" w:lineRule="exact"/>
              <w:jc w:val="thaiDistribute"/>
              <w:rPr>
                <w:rFonts w:ascii="Arial" w:hAnsi="Arial" w:cs="Arial"/>
                <w:sz w:val="20"/>
                <w:szCs w:val="20"/>
              </w:rPr>
            </w:pPr>
          </w:p>
        </w:tc>
        <w:tc>
          <w:tcPr>
            <w:tcW w:w="2160" w:type="dxa"/>
          </w:tcPr>
          <w:p w14:paraId="18C5D7DC" w14:textId="77777777" w:rsidR="006C475F" w:rsidRPr="00BA47BD" w:rsidRDefault="006C475F" w:rsidP="000F5F13">
            <w:pPr>
              <w:pBdr>
                <w:bottom w:val="single" w:sz="4" w:space="1" w:color="auto"/>
              </w:pBdr>
              <w:spacing w:line="380" w:lineRule="exact"/>
              <w:ind w:left="112" w:right="85"/>
              <w:jc w:val="center"/>
              <w:rPr>
                <w:rFonts w:ascii="Arial" w:hAnsi="Arial" w:cs="Arial"/>
                <w:sz w:val="20"/>
                <w:szCs w:val="20"/>
              </w:rPr>
            </w:pPr>
            <w:r w:rsidRPr="00BA47BD">
              <w:rPr>
                <w:rFonts w:ascii="Arial" w:hAnsi="Arial" w:cs="Arial"/>
                <w:sz w:val="20"/>
                <w:szCs w:val="20"/>
              </w:rPr>
              <w:t xml:space="preserve">Interest rate                             </w:t>
            </w:r>
            <w:proofErr w:type="gramStart"/>
            <w:r w:rsidRPr="00BA47BD">
              <w:rPr>
                <w:rFonts w:ascii="Arial" w:hAnsi="Arial" w:cs="Arial"/>
                <w:sz w:val="20"/>
                <w:szCs w:val="20"/>
              </w:rPr>
              <w:t xml:space="preserve">   (</w:t>
            </w:r>
            <w:proofErr w:type="gramEnd"/>
            <w:r w:rsidRPr="00BA47BD">
              <w:rPr>
                <w:rFonts w:ascii="Arial" w:hAnsi="Arial" w:cs="Arial"/>
                <w:sz w:val="20"/>
                <w:szCs w:val="20"/>
              </w:rPr>
              <w:t>percent per annum)</w:t>
            </w:r>
          </w:p>
        </w:tc>
        <w:tc>
          <w:tcPr>
            <w:tcW w:w="1620" w:type="dxa"/>
            <w:tcMar>
              <w:top w:w="0" w:type="dxa"/>
              <w:left w:w="108" w:type="dxa"/>
              <w:bottom w:w="0" w:type="dxa"/>
              <w:right w:w="108" w:type="dxa"/>
            </w:tcMar>
          </w:tcPr>
          <w:p w14:paraId="78F6DBAD" w14:textId="769EB673" w:rsidR="006C475F" w:rsidRPr="00BA47BD" w:rsidRDefault="006C475F" w:rsidP="000F5F13">
            <w:pPr>
              <w:pBdr>
                <w:bottom w:val="single" w:sz="4" w:space="1" w:color="auto"/>
              </w:pBdr>
              <w:spacing w:line="380" w:lineRule="exact"/>
              <w:jc w:val="center"/>
              <w:rPr>
                <w:rFonts w:ascii="Arial" w:hAnsi="Arial" w:cs="Arial"/>
                <w:sz w:val="20"/>
                <w:szCs w:val="20"/>
              </w:rPr>
            </w:pPr>
            <w:r>
              <w:rPr>
                <w:rFonts w:ascii="Arial" w:hAnsi="Arial" w:cs="Arial"/>
                <w:sz w:val="20"/>
                <w:szCs w:val="20"/>
              </w:rPr>
              <w:t>31 March       2026</w:t>
            </w:r>
          </w:p>
        </w:tc>
        <w:tc>
          <w:tcPr>
            <w:tcW w:w="1620" w:type="dxa"/>
            <w:tcMar>
              <w:top w:w="0" w:type="dxa"/>
              <w:left w:w="108" w:type="dxa"/>
              <w:bottom w:w="0" w:type="dxa"/>
              <w:right w:w="108" w:type="dxa"/>
            </w:tcMar>
            <w:hideMark/>
          </w:tcPr>
          <w:p w14:paraId="31566400" w14:textId="0B7D5D6A" w:rsidR="006C475F" w:rsidRPr="00BA47BD" w:rsidRDefault="006C475F" w:rsidP="000F5F13">
            <w:pPr>
              <w:pBdr>
                <w:bottom w:val="single" w:sz="4" w:space="1" w:color="auto"/>
              </w:pBdr>
              <w:spacing w:line="380" w:lineRule="exact"/>
              <w:jc w:val="center"/>
              <w:rPr>
                <w:rFonts w:ascii="Arial" w:hAnsi="Arial" w:cs="Arial"/>
                <w:sz w:val="20"/>
                <w:szCs w:val="20"/>
              </w:rPr>
            </w:pPr>
            <w:r w:rsidRPr="00863D4F">
              <w:rPr>
                <w:rFonts w:ascii="Arial" w:hAnsi="Arial" w:cs="Arial"/>
                <w:sz w:val="20"/>
                <w:szCs w:val="20"/>
              </w:rPr>
              <w:t>31 December                    202</w:t>
            </w:r>
            <w:r>
              <w:rPr>
                <w:rFonts w:ascii="Arial" w:hAnsi="Arial" w:cs="Arial"/>
                <w:sz w:val="20"/>
                <w:szCs w:val="20"/>
              </w:rPr>
              <w:t>5</w:t>
            </w:r>
          </w:p>
        </w:tc>
      </w:tr>
      <w:tr w:rsidR="006C475F" w:rsidRPr="00BA47BD" w14:paraId="3AE19382" w14:textId="77777777" w:rsidTr="006C475F">
        <w:trPr>
          <w:trHeight w:val="712"/>
        </w:trPr>
        <w:tc>
          <w:tcPr>
            <w:tcW w:w="3600" w:type="dxa"/>
            <w:tcMar>
              <w:top w:w="0" w:type="dxa"/>
              <w:left w:w="108" w:type="dxa"/>
              <w:bottom w:w="0" w:type="dxa"/>
              <w:right w:w="108" w:type="dxa"/>
            </w:tcMar>
          </w:tcPr>
          <w:p w14:paraId="74BF84EB" w14:textId="77777777" w:rsidR="006C475F" w:rsidRPr="00BA47BD" w:rsidRDefault="006C475F" w:rsidP="000F5F13">
            <w:pPr>
              <w:spacing w:line="380" w:lineRule="exact"/>
              <w:ind w:left="151" w:right="-72" w:hanging="151"/>
              <w:rPr>
                <w:rFonts w:ascii="Arial" w:hAnsi="Arial" w:cs="Arial"/>
                <w:b/>
                <w:bCs/>
                <w:sz w:val="20"/>
                <w:szCs w:val="20"/>
                <w:u w:val="single"/>
              </w:rPr>
            </w:pPr>
            <w:r>
              <w:rPr>
                <w:rFonts w:ascii="Arial" w:hAnsi="Arial" w:cs="Arial"/>
                <w:b/>
                <w:bCs/>
                <w:sz w:val="20"/>
                <w:szCs w:val="20"/>
                <w:u w:val="single"/>
              </w:rPr>
              <w:t>S</w:t>
            </w:r>
            <w:r w:rsidRPr="00BA47BD">
              <w:rPr>
                <w:rFonts w:ascii="Arial" w:hAnsi="Arial" w:cs="Arial"/>
                <w:b/>
                <w:bCs/>
                <w:sz w:val="20"/>
                <w:szCs w:val="20"/>
                <w:u w:val="single"/>
              </w:rPr>
              <w:t>hort-term loans from financial institutions</w:t>
            </w:r>
          </w:p>
        </w:tc>
        <w:tc>
          <w:tcPr>
            <w:tcW w:w="2160" w:type="dxa"/>
          </w:tcPr>
          <w:p w14:paraId="725B128B" w14:textId="77777777" w:rsidR="006C475F" w:rsidRPr="00BA47BD" w:rsidRDefault="006C475F" w:rsidP="000F5F13">
            <w:pPr>
              <w:spacing w:line="380" w:lineRule="exact"/>
              <w:ind w:left="3" w:hanging="3"/>
              <w:jc w:val="center"/>
              <w:rPr>
                <w:rFonts w:ascii="Arial" w:hAnsi="Arial" w:cs="Arial"/>
                <w:sz w:val="20"/>
                <w:szCs w:val="20"/>
              </w:rPr>
            </w:pPr>
          </w:p>
        </w:tc>
        <w:tc>
          <w:tcPr>
            <w:tcW w:w="1620" w:type="dxa"/>
            <w:tcMar>
              <w:top w:w="0" w:type="dxa"/>
              <w:left w:w="108" w:type="dxa"/>
              <w:bottom w:w="0" w:type="dxa"/>
              <w:right w:w="108" w:type="dxa"/>
            </w:tcMar>
            <w:vAlign w:val="bottom"/>
          </w:tcPr>
          <w:p w14:paraId="2AE36358" w14:textId="77777777" w:rsidR="006C475F" w:rsidRPr="00BA47BD" w:rsidRDefault="006C475F" w:rsidP="000F5F13">
            <w:pPr>
              <w:tabs>
                <w:tab w:val="decimal" w:pos="1518"/>
              </w:tabs>
              <w:spacing w:line="380" w:lineRule="exact"/>
              <w:jc w:val="thaiDistribute"/>
              <w:rPr>
                <w:rFonts w:ascii="Arial" w:hAnsi="Arial" w:cs="Arial"/>
                <w:sz w:val="20"/>
                <w:szCs w:val="20"/>
              </w:rPr>
            </w:pPr>
          </w:p>
        </w:tc>
        <w:tc>
          <w:tcPr>
            <w:tcW w:w="1620" w:type="dxa"/>
            <w:tcMar>
              <w:top w:w="0" w:type="dxa"/>
              <w:left w:w="108" w:type="dxa"/>
              <w:bottom w:w="0" w:type="dxa"/>
              <w:right w:w="108" w:type="dxa"/>
            </w:tcMar>
            <w:vAlign w:val="bottom"/>
          </w:tcPr>
          <w:p w14:paraId="706702C1" w14:textId="77777777" w:rsidR="006C475F" w:rsidRPr="00BA47BD" w:rsidRDefault="006C475F" w:rsidP="000F5F13">
            <w:pPr>
              <w:tabs>
                <w:tab w:val="decimal" w:pos="1518"/>
              </w:tabs>
              <w:spacing w:line="380" w:lineRule="exact"/>
              <w:jc w:val="thaiDistribute"/>
              <w:rPr>
                <w:rFonts w:ascii="Arial" w:hAnsi="Arial" w:cs="Arial"/>
                <w:sz w:val="20"/>
                <w:szCs w:val="20"/>
              </w:rPr>
            </w:pPr>
          </w:p>
        </w:tc>
      </w:tr>
      <w:tr w:rsidR="006C475F" w:rsidRPr="00BA47BD" w14:paraId="12BDA469" w14:textId="77777777" w:rsidTr="006C475F">
        <w:trPr>
          <w:trHeight w:val="403"/>
        </w:trPr>
        <w:tc>
          <w:tcPr>
            <w:tcW w:w="3600" w:type="dxa"/>
            <w:tcMar>
              <w:top w:w="0" w:type="dxa"/>
              <w:left w:w="108" w:type="dxa"/>
              <w:bottom w:w="0" w:type="dxa"/>
              <w:right w:w="108" w:type="dxa"/>
            </w:tcMar>
            <w:hideMark/>
          </w:tcPr>
          <w:p w14:paraId="7AE4C38E" w14:textId="77777777" w:rsidR="006C475F" w:rsidRPr="00BA47BD" w:rsidRDefault="006C475F" w:rsidP="000F5F13">
            <w:pPr>
              <w:spacing w:line="380" w:lineRule="exact"/>
              <w:ind w:left="151" w:right="-72" w:hanging="151"/>
              <w:rPr>
                <w:rFonts w:ascii="Arial" w:hAnsi="Arial" w:cs="Arial"/>
                <w:sz w:val="20"/>
                <w:szCs w:val="20"/>
              </w:rPr>
            </w:pPr>
            <w:r w:rsidRPr="00BA47BD">
              <w:rPr>
                <w:rFonts w:ascii="Arial" w:hAnsi="Arial" w:cs="Arial"/>
                <w:sz w:val="20"/>
                <w:szCs w:val="20"/>
              </w:rPr>
              <w:t xml:space="preserve">Promissory note </w:t>
            </w:r>
          </w:p>
        </w:tc>
        <w:tc>
          <w:tcPr>
            <w:tcW w:w="2160" w:type="dxa"/>
          </w:tcPr>
          <w:p w14:paraId="352F1CEB" w14:textId="3C8D06D3" w:rsidR="006C475F" w:rsidRPr="00BA47BD" w:rsidRDefault="006C475F" w:rsidP="000F5F13">
            <w:pPr>
              <w:spacing w:line="380" w:lineRule="exact"/>
              <w:ind w:left="3" w:hanging="3"/>
              <w:jc w:val="center"/>
              <w:rPr>
                <w:rFonts w:ascii="Arial" w:hAnsi="Arial" w:cs="Arial"/>
                <w:sz w:val="20"/>
                <w:szCs w:val="20"/>
              </w:rPr>
            </w:pPr>
            <w:r w:rsidRPr="00BA47BD">
              <w:rPr>
                <w:rFonts w:ascii="Arial" w:hAnsi="Arial" w:cs="Arial"/>
                <w:sz w:val="20"/>
                <w:szCs w:val="20"/>
              </w:rPr>
              <w:t>2.</w:t>
            </w:r>
            <w:r w:rsidR="00554544">
              <w:rPr>
                <w:rFonts w:ascii="Arial" w:hAnsi="Arial" w:cs="Arial"/>
                <w:sz w:val="20"/>
                <w:szCs w:val="20"/>
              </w:rPr>
              <w:t>7</w:t>
            </w:r>
            <w:r w:rsidRPr="00BA47BD">
              <w:rPr>
                <w:rFonts w:ascii="Arial" w:hAnsi="Arial" w:cs="Arial"/>
                <w:sz w:val="20"/>
                <w:szCs w:val="20"/>
              </w:rPr>
              <w:t xml:space="preserve"> </w:t>
            </w:r>
            <w:r w:rsidR="00DF5FAC">
              <w:rPr>
                <w:rFonts w:ascii="Arial" w:hAnsi="Arial" w:cs="Arial"/>
                <w:sz w:val="20"/>
                <w:szCs w:val="20"/>
              </w:rPr>
              <w:t>-</w:t>
            </w:r>
            <w:r w:rsidRPr="00BA47BD">
              <w:rPr>
                <w:rFonts w:ascii="Arial" w:hAnsi="Arial" w:cs="Arial"/>
                <w:sz w:val="20"/>
                <w:szCs w:val="20"/>
              </w:rPr>
              <w:t xml:space="preserve"> </w:t>
            </w:r>
            <w:r w:rsidR="00554544">
              <w:rPr>
                <w:rFonts w:ascii="Arial" w:hAnsi="Arial" w:cs="Arial"/>
                <w:sz w:val="20"/>
                <w:szCs w:val="20"/>
              </w:rPr>
              <w:t>3.2</w:t>
            </w:r>
          </w:p>
        </w:tc>
        <w:tc>
          <w:tcPr>
            <w:tcW w:w="1620" w:type="dxa"/>
            <w:tcMar>
              <w:top w:w="0" w:type="dxa"/>
              <w:left w:w="108" w:type="dxa"/>
              <w:bottom w:w="0" w:type="dxa"/>
              <w:right w:w="108" w:type="dxa"/>
            </w:tcMar>
            <w:vAlign w:val="bottom"/>
          </w:tcPr>
          <w:p w14:paraId="6B75206F" w14:textId="74D11FD8" w:rsidR="006C475F" w:rsidRPr="00BA47BD" w:rsidRDefault="00554544" w:rsidP="000F5F13">
            <w:pPr>
              <w:pBdr>
                <w:bottom w:val="double" w:sz="4" w:space="1" w:color="auto"/>
              </w:pBdr>
              <w:tabs>
                <w:tab w:val="decimal" w:pos="1239"/>
              </w:tabs>
              <w:spacing w:line="380" w:lineRule="exact"/>
              <w:jc w:val="thaiDistribute"/>
              <w:rPr>
                <w:rFonts w:ascii="Arial" w:hAnsi="Arial" w:cs="Arial"/>
                <w:sz w:val="20"/>
                <w:szCs w:val="20"/>
              </w:rPr>
            </w:pPr>
            <w:r w:rsidRPr="00BA47BD">
              <w:rPr>
                <w:rFonts w:ascii="Arial" w:hAnsi="Arial" w:cs="Arial"/>
                <w:sz w:val="20"/>
                <w:szCs w:val="20"/>
              </w:rPr>
              <w:t>150,000</w:t>
            </w:r>
          </w:p>
        </w:tc>
        <w:tc>
          <w:tcPr>
            <w:tcW w:w="1620" w:type="dxa"/>
            <w:tcMar>
              <w:top w:w="0" w:type="dxa"/>
              <w:left w:w="108" w:type="dxa"/>
              <w:bottom w:w="0" w:type="dxa"/>
              <w:right w:w="108" w:type="dxa"/>
            </w:tcMar>
            <w:vAlign w:val="bottom"/>
            <w:hideMark/>
          </w:tcPr>
          <w:p w14:paraId="076A43F4" w14:textId="20E17DF3" w:rsidR="006C475F" w:rsidRPr="00BA47BD" w:rsidRDefault="006C475F" w:rsidP="000F5F13">
            <w:pPr>
              <w:pBdr>
                <w:bottom w:val="double" w:sz="4" w:space="1" w:color="auto"/>
              </w:pBdr>
              <w:tabs>
                <w:tab w:val="decimal" w:pos="1239"/>
              </w:tabs>
              <w:spacing w:line="380" w:lineRule="exact"/>
              <w:jc w:val="thaiDistribute"/>
              <w:rPr>
                <w:rFonts w:ascii="Arial" w:hAnsi="Arial" w:cs="Arial"/>
                <w:sz w:val="20"/>
                <w:szCs w:val="20"/>
              </w:rPr>
            </w:pPr>
            <w:r w:rsidRPr="00BA47BD">
              <w:rPr>
                <w:rFonts w:ascii="Arial" w:hAnsi="Arial" w:cs="Arial"/>
                <w:sz w:val="20"/>
                <w:szCs w:val="20"/>
              </w:rPr>
              <w:t>150,000</w:t>
            </w:r>
          </w:p>
        </w:tc>
      </w:tr>
      <w:tr w:rsidR="006C475F" w:rsidRPr="00BA47BD" w14:paraId="12BB002E" w14:textId="77777777" w:rsidTr="006C475F">
        <w:trPr>
          <w:trHeight w:val="74"/>
        </w:trPr>
        <w:tc>
          <w:tcPr>
            <w:tcW w:w="3600" w:type="dxa"/>
            <w:tcMar>
              <w:top w:w="0" w:type="dxa"/>
              <w:left w:w="108" w:type="dxa"/>
              <w:bottom w:w="0" w:type="dxa"/>
              <w:right w:w="108" w:type="dxa"/>
            </w:tcMar>
          </w:tcPr>
          <w:p w14:paraId="10590F89" w14:textId="77777777" w:rsidR="006C475F" w:rsidRPr="00BA47BD" w:rsidRDefault="006C475F" w:rsidP="000F5F13">
            <w:pPr>
              <w:spacing w:line="380" w:lineRule="exact"/>
              <w:ind w:left="151" w:right="-72" w:hanging="151"/>
              <w:rPr>
                <w:rFonts w:ascii="Arial" w:hAnsi="Arial" w:cs="Arial"/>
                <w:b/>
                <w:bCs/>
                <w:sz w:val="20"/>
                <w:szCs w:val="20"/>
                <w:u w:val="single"/>
              </w:rPr>
            </w:pPr>
            <w:r w:rsidRPr="00BA47BD">
              <w:rPr>
                <w:rFonts w:ascii="Arial" w:hAnsi="Arial" w:cs="Arial"/>
                <w:b/>
                <w:bCs/>
                <w:sz w:val="20"/>
                <w:szCs w:val="20"/>
                <w:u w:val="single"/>
              </w:rPr>
              <w:t>Accounts payable - trust receipts</w:t>
            </w:r>
          </w:p>
        </w:tc>
        <w:tc>
          <w:tcPr>
            <w:tcW w:w="2160" w:type="dxa"/>
          </w:tcPr>
          <w:p w14:paraId="43B5C7DF" w14:textId="77777777" w:rsidR="006C475F" w:rsidRPr="00BA47BD" w:rsidRDefault="006C475F" w:rsidP="000F5F13">
            <w:pPr>
              <w:spacing w:line="380" w:lineRule="exact"/>
              <w:ind w:left="3" w:hanging="3"/>
              <w:jc w:val="center"/>
              <w:rPr>
                <w:rFonts w:ascii="Arial" w:hAnsi="Arial" w:cs="Arial"/>
                <w:sz w:val="20"/>
                <w:szCs w:val="20"/>
              </w:rPr>
            </w:pPr>
          </w:p>
        </w:tc>
        <w:tc>
          <w:tcPr>
            <w:tcW w:w="1620" w:type="dxa"/>
            <w:tcMar>
              <w:top w:w="0" w:type="dxa"/>
              <w:left w:w="108" w:type="dxa"/>
              <w:bottom w:w="0" w:type="dxa"/>
              <w:right w:w="108" w:type="dxa"/>
            </w:tcMar>
            <w:vAlign w:val="bottom"/>
          </w:tcPr>
          <w:p w14:paraId="2FC18C55" w14:textId="77777777" w:rsidR="006C475F" w:rsidRPr="00BA47BD" w:rsidRDefault="006C475F" w:rsidP="000F5F13">
            <w:pPr>
              <w:tabs>
                <w:tab w:val="decimal" w:pos="1239"/>
              </w:tabs>
              <w:spacing w:line="380" w:lineRule="exact"/>
              <w:jc w:val="thaiDistribute"/>
              <w:rPr>
                <w:rFonts w:ascii="Arial" w:hAnsi="Arial" w:cs="Arial"/>
                <w:sz w:val="20"/>
                <w:szCs w:val="20"/>
              </w:rPr>
            </w:pPr>
          </w:p>
        </w:tc>
        <w:tc>
          <w:tcPr>
            <w:tcW w:w="1620" w:type="dxa"/>
            <w:tcMar>
              <w:top w:w="0" w:type="dxa"/>
              <w:left w:w="108" w:type="dxa"/>
              <w:bottom w:w="0" w:type="dxa"/>
              <w:right w:w="108" w:type="dxa"/>
            </w:tcMar>
            <w:vAlign w:val="bottom"/>
          </w:tcPr>
          <w:p w14:paraId="2F3155F2" w14:textId="77777777" w:rsidR="006C475F" w:rsidRPr="00BA47BD" w:rsidRDefault="006C475F" w:rsidP="000F5F13">
            <w:pPr>
              <w:tabs>
                <w:tab w:val="decimal" w:pos="1151"/>
              </w:tabs>
              <w:spacing w:line="380" w:lineRule="exact"/>
              <w:jc w:val="thaiDistribute"/>
              <w:rPr>
                <w:rFonts w:ascii="Arial" w:hAnsi="Arial" w:cs="Arial"/>
                <w:sz w:val="20"/>
                <w:szCs w:val="20"/>
              </w:rPr>
            </w:pPr>
          </w:p>
        </w:tc>
      </w:tr>
      <w:tr w:rsidR="006C475F" w:rsidRPr="00BA47BD" w14:paraId="0F5480E8" w14:textId="77777777" w:rsidTr="006C475F">
        <w:trPr>
          <w:trHeight w:val="403"/>
        </w:trPr>
        <w:tc>
          <w:tcPr>
            <w:tcW w:w="3600" w:type="dxa"/>
            <w:tcMar>
              <w:top w:w="0" w:type="dxa"/>
              <w:left w:w="108" w:type="dxa"/>
              <w:bottom w:w="0" w:type="dxa"/>
              <w:right w:w="108" w:type="dxa"/>
            </w:tcMar>
          </w:tcPr>
          <w:p w14:paraId="2B02A154" w14:textId="77777777" w:rsidR="006C475F" w:rsidRPr="00BA47BD" w:rsidRDefault="006C475F" w:rsidP="000F5F13">
            <w:pPr>
              <w:spacing w:line="380" w:lineRule="exact"/>
              <w:ind w:left="151" w:right="-72" w:hanging="151"/>
              <w:rPr>
                <w:rFonts w:ascii="Arial" w:hAnsi="Arial" w:cs="Arial"/>
                <w:sz w:val="20"/>
                <w:szCs w:val="20"/>
              </w:rPr>
            </w:pPr>
            <w:r w:rsidRPr="00BA47BD">
              <w:rPr>
                <w:rFonts w:ascii="Arial" w:hAnsi="Arial" w:cs="Arial"/>
                <w:sz w:val="20"/>
                <w:szCs w:val="20"/>
              </w:rPr>
              <w:t>Accounts payable - trust receipts</w:t>
            </w:r>
          </w:p>
        </w:tc>
        <w:tc>
          <w:tcPr>
            <w:tcW w:w="2160" w:type="dxa"/>
          </w:tcPr>
          <w:p w14:paraId="1EF3EB55" w14:textId="35FFC44B" w:rsidR="006C475F" w:rsidRPr="00BA47BD" w:rsidRDefault="003A5DFC" w:rsidP="000F5F13">
            <w:pPr>
              <w:spacing w:line="380" w:lineRule="exact"/>
              <w:ind w:left="3" w:hanging="3"/>
              <w:jc w:val="center"/>
              <w:rPr>
                <w:rFonts w:ascii="Arial" w:hAnsi="Arial" w:cs="Arial"/>
                <w:sz w:val="20"/>
                <w:szCs w:val="20"/>
              </w:rPr>
            </w:pPr>
            <w:r w:rsidRPr="00BA47BD">
              <w:rPr>
                <w:rFonts w:ascii="Arial" w:hAnsi="Arial" w:cs="Arial"/>
                <w:sz w:val="20"/>
                <w:szCs w:val="20"/>
              </w:rPr>
              <w:t>2.</w:t>
            </w:r>
            <w:r>
              <w:rPr>
                <w:rFonts w:ascii="Arial" w:hAnsi="Arial" w:cs="Arial"/>
                <w:sz w:val="20"/>
                <w:szCs w:val="20"/>
              </w:rPr>
              <w:t>4</w:t>
            </w:r>
            <w:r w:rsidRPr="00BA47BD">
              <w:rPr>
                <w:rFonts w:ascii="Arial" w:hAnsi="Arial" w:cs="Arial"/>
                <w:sz w:val="20"/>
                <w:szCs w:val="20"/>
              </w:rPr>
              <w:t xml:space="preserve"> </w:t>
            </w:r>
            <w:r w:rsidR="00DF5FAC">
              <w:rPr>
                <w:rFonts w:ascii="Arial" w:hAnsi="Arial" w:cs="Arial"/>
                <w:sz w:val="20"/>
                <w:szCs w:val="20"/>
              </w:rPr>
              <w:t>-</w:t>
            </w:r>
            <w:r w:rsidRPr="00BA47BD">
              <w:rPr>
                <w:rFonts w:ascii="Arial" w:hAnsi="Arial" w:cs="Arial"/>
                <w:sz w:val="20"/>
                <w:szCs w:val="20"/>
              </w:rPr>
              <w:t xml:space="preserve"> </w:t>
            </w:r>
            <w:r>
              <w:rPr>
                <w:rFonts w:ascii="Arial" w:hAnsi="Arial" w:cs="Arial"/>
                <w:sz w:val="20"/>
                <w:szCs w:val="20"/>
              </w:rPr>
              <w:t>5.3</w:t>
            </w:r>
          </w:p>
        </w:tc>
        <w:tc>
          <w:tcPr>
            <w:tcW w:w="1620" w:type="dxa"/>
            <w:tcMar>
              <w:top w:w="0" w:type="dxa"/>
              <w:left w:w="108" w:type="dxa"/>
              <w:bottom w:w="0" w:type="dxa"/>
              <w:right w:w="108" w:type="dxa"/>
            </w:tcMar>
            <w:vAlign w:val="bottom"/>
          </w:tcPr>
          <w:p w14:paraId="0E97F13A" w14:textId="5A497A43" w:rsidR="006C475F" w:rsidRPr="00BA47BD" w:rsidRDefault="003903BA" w:rsidP="000F5F13">
            <w:pPr>
              <w:pBdr>
                <w:bottom w:val="double" w:sz="4" w:space="1" w:color="auto"/>
              </w:pBdr>
              <w:tabs>
                <w:tab w:val="decimal" w:pos="1239"/>
              </w:tabs>
              <w:spacing w:line="380" w:lineRule="exact"/>
              <w:jc w:val="thaiDistribute"/>
              <w:rPr>
                <w:rFonts w:ascii="Arial" w:hAnsi="Arial" w:cs="Arial"/>
                <w:sz w:val="20"/>
                <w:szCs w:val="20"/>
              </w:rPr>
            </w:pPr>
            <w:r>
              <w:rPr>
                <w:rFonts w:ascii="Arial" w:hAnsi="Arial" w:cs="Arial"/>
                <w:sz w:val="20"/>
                <w:szCs w:val="20"/>
              </w:rPr>
              <w:t>892,253</w:t>
            </w:r>
          </w:p>
        </w:tc>
        <w:tc>
          <w:tcPr>
            <w:tcW w:w="1620" w:type="dxa"/>
            <w:tcMar>
              <w:top w:w="0" w:type="dxa"/>
              <w:left w:w="108" w:type="dxa"/>
              <w:bottom w:w="0" w:type="dxa"/>
              <w:right w:w="108" w:type="dxa"/>
            </w:tcMar>
            <w:vAlign w:val="bottom"/>
          </w:tcPr>
          <w:p w14:paraId="760DED46" w14:textId="56834AAD" w:rsidR="006C475F" w:rsidRPr="00BA47BD" w:rsidRDefault="006C475F" w:rsidP="000F5F13">
            <w:pPr>
              <w:pBdr>
                <w:bottom w:val="double" w:sz="4" w:space="1" w:color="auto"/>
              </w:pBdr>
              <w:tabs>
                <w:tab w:val="decimal" w:pos="1239"/>
              </w:tabs>
              <w:spacing w:line="380" w:lineRule="exact"/>
              <w:jc w:val="thaiDistribute"/>
              <w:rPr>
                <w:rFonts w:ascii="Arial" w:hAnsi="Arial" w:cs="Arial"/>
                <w:sz w:val="20"/>
                <w:szCs w:val="20"/>
              </w:rPr>
            </w:pPr>
            <w:r w:rsidRPr="00BA47BD">
              <w:rPr>
                <w:rFonts w:ascii="Arial" w:hAnsi="Arial" w:cs="Arial"/>
                <w:sz w:val="20"/>
                <w:szCs w:val="20"/>
              </w:rPr>
              <w:t>621,846</w:t>
            </w:r>
          </w:p>
        </w:tc>
      </w:tr>
    </w:tbl>
    <w:p w14:paraId="55C8FC93" w14:textId="0796B08F" w:rsidR="0052080D" w:rsidRPr="00863D4F" w:rsidRDefault="0052080D" w:rsidP="000F5F13">
      <w:pPr>
        <w:spacing w:before="240" w:after="120" w:line="380" w:lineRule="exact"/>
        <w:ind w:left="547" w:hanging="547"/>
        <w:jc w:val="thaiDistribute"/>
        <w:rPr>
          <w:rFonts w:ascii="Arial" w:hAnsi="Arial" w:cs="Arial"/>
          <w:sz w:val="22"/>
          <w:szCs w:val="22"/>
        </w:rPr>
      </w:pPr>
      <w:r w:rsidRPr="00863D4F">
        <w:rPr>
          <w:rFonts w:ascii="Arial" w:hAnsi="Arial" w:cs="Arial"/>
          <w:sz w:val="22"/>
          <w:szCs w:val="22"/>
          <w:cs/>
        </w:rPr>
        <w:tab/>
      </w:r>
      <w:r w:rsidR="00B06247" w:rsidRPr="00863D4F">
        <w:rPr>
          <w:rFonts w:ascii="Arial" w:hAnsi="Arial" w:cs="Arial"/>
          <w:sz w:val="22"/>
          <w:szCs w:val="22"/>
        </w:rPr>
        <w:t xml:space="preserve">Credit facilities obtained from financial institutions are secured by the mortgage of the Company’s land with structures thereon and part of its machinery, as discussed in Note </w:t>
      </w:r>
      <w:r w:rsidR="00513901" w:rsidRPr="00863D4F">
        <w:rPr>
          <w:rFonts w:ascii="Arial" w:hAnsi="Arial" w:cs="Arial"/>
          <w:sz w:val="22"/>
          <w:szCs w:val="22"/>
        </w:rPr>
        <w:t>5</w:t>
      </w:r>
      <w:r w:rsidR="00B06247" w:rsidRPr="00863D4F">
        <w:rPr>
          <w:rFonts w:ascii="Arial" w:hAnsi="Arial" w:cs="Arial"/>
          <w:sz w:val="22"/>
          <w:szCs w:val="22"/>
        </w:rPr>
        <w:t xml:space="preserve"> to the</w:t>
      </w:r>
      <w:r w:rsidR="00EC5918" w:rsidRPr="00863D4F">
        <w:rPr>
          <w:rFonts w:ascii="Arial" w:hAnsi="Arial" w:cs="Arial"/>
          <w:sz w:val="22"/>
          <w:szCs w:val="22"/>
        </w:rPr>
        <w:t xml:space="preserve"> </w:t>
      </w:r>
      <w:r w:rsidR="00B06247" w:rsidRPr="00863D4F">
        <w:rPr>
          <w:rFonts w:ascii="Arial" w:hAnsi="Arial" w:cs="Arial"/>
          <w:sz w:val="22"/>
          <w:szCs w:val="22"/>
        </w:rPr>
        <w:t>financial statements.</w:t>
      </w:r>
    </w:p>
    <w:p w14:paraId="3F8B75F5" w14:textId="77777777" w:rsidR="00131B07" w:rsidRDefault="00131B0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B4868B9" w14:textId="7D966FD1" w:rsidR="0043353C" w:rsidRPr="00863D4F" w:rsidRDefault="00131B07" w:rsidP="00131B07">
      <w:pPr>
        <w:overflowPunct/>
        <w:autoSpaceDE/>
        <w:autoSpaceDN/>
        <w:adjustRightInd/>
        <w:spacing w:before="120" w:after="120" w:line="360" w:lineRule="exact"/>
        <w:ind w:left="547" w:hanging="547"/>
        <w:textAlignment w:val="auto"/>
        <w:rPr>
          <w:rFonts w:ascii="Arial" w:hAnsi="Arial" w:cs="Arial"/>
          <w:b/>
          <w:bCs/>
          <w:sz w:val="22"/>
          <w:szCs w:val="22"/>
        </w:rPr>
      </w:pPr>
      <w:r>
        <w:rPr>
          <w:rFonts w:ascii="Arial" w:hAnsi="Arial" w:cs="Arial"/>
          <w:b/>
          <w:bCs/>
          <w:sz w:val="22"/>
          <w:szCs w:val="22"/>
        </w:rPr>
        <w:lastRenderedPageBreak/>
        <w:t>7</w:t>
      </w:r>
      <w:r w:rsidR="00DD3376" w:rsidRPr="00863D4F">
        <w:rPr>
          <w:rFonts w:ascii="Arial" w:hAnsi="Arial" w:cs="Arial"/>
          <w:b/>
          <w:bCs/>
          <w:sz w:val="22"/>
          <w:szCs w:val="22"/>
        </w:rPr>
        <w:t>.</w:t>
      </w:r>
      <w:r w:rsidR="00DD3376" w:rsidRPr="00863D4F">
        <w:rPr>
          <w:rFonts w:ascii="Arial" w:hAnsi="Arial" w:cs="Arial"/>
          <w:b/>
          <w:bCs/>
          <w:sz w:val="22"/>
          <w:szCs w:val="22"/>
        </w:rPr>
        <w:tab/>
      </w:r>
      <w:r w:rsidR="00007B06" w:rsidRPr="00863D4F">
        <w:rPr>
          <w:rFonts w:ascii="Arial" w:hAnsi="Arial" w:cs="Arial"/>
          <w:b/>
          <w:bCs/>
          <w:sz w:val="22"/>
          <w:szCs w:val="22"/>
        </w:rPr>
        <w:t>Long-term loan</w:t>
      </w:r>
      <w:r w:rsidR="004E3DC0" w:rsidRPr="00863D4F">
        <w:rPr>
          <w:rFonts w:ascii="Arial" w:hAnsi="Arial" w:cs="Arial"/>
          <w:b/>
          <w:bCs/>
          <w:sz w:val="22"/>
          <w:szCs w:val="22"/>
        </w:rPr>
        <w:t>s</w:t>
      </w:r>
    </w:p>
    <w:p w14:paraId="6942BD60" w14:textId="37C0A0CC" w:rsidR="0043353C" w:rsidRPr="00863D4F" w:rsidRDefault="00EC5918" w:rsidP="00DF5FAC">
      <w:pPr>
        <w:spacing w:before="120" w:after="120" w:line="360" w:lineRule="exact"/>
        <w:ind w:left="547" w:hanging="547"/>
        <w:jc w:val="thaiDistribute"/>
        <w:rPr>
          <w:rFonts w:ascii="Arial" w:hAnsi="Arial" w:cs="Arial"/>
          <w:sz w:val="22"/>
          <w:szCs w:val="22"/>
        </w:rPr>
      </w:pPr>
      <w:r w:rsidRPr="00863D4F">
        <w:rPr>
          <w:rFonts w:ascii="Arial" w:hAnsi="Arial" w:cs="Arial"/>
          <w:spacing w:val="-6"/>
          <w:sz w:val="22"/>
          <w:szCs w:val="22"/>
        </w:rPr>
        <w:tab/>
      </w:r>
      <w:r w:rsidR="00007B06" w:rsidRPr="007808C6">
        <w:rPr>
          <w:rFonts w:ascii="Arial" w:hAnsi="Arial" w:cs="Arial"/>
          <w:spacing w:val="-2"/>
          <w:sz w:val="22"/>
          <w:szCs w:val="22"/>
        </w:rPr>
        <w:t>Movements in the long-term loan</w:t>
      </w:r>
      <w:r w:rsidR="00C1372C" w:rsidRPr="007808C6">
        <w:rPr>
          <w:rFonts w:ascii="Arial" w:hAnsi="Arial" w:cs="Arial"/>
          <w:spacing w:val="-2"/>
          <w:sz w:val="22"/>
          <w:szCs w:val="22"/>
        </w:rPr>
        <w:t>s</w:t>
      </w:r>
      <w:r w:rsidR="0043353C" w:rsidRPr="007808C6">
        <w:rPr>
          <w:rFonts w:ascii="Arial" w:hAnsi="Arial" w:cs="Arial"/>
          <w:spacing w:val="-2"/>
          <w:sz w:val="22"/>
          <w:szCs w:val="22"/>
        </w:rPr>
        <w:t xml:space="preserve"> account during </w:t>
      </w:r>
      <w:r w:rsidR="0089411D" w:rsidRPr="007808C6">
        <w:rPr>
          <w:rFonts w:ascii="Arial" w:hAnsi="Arial" w:cs="Arial"/>
          <w:spacing w:val="-2"/>
          <w:sz w:val="22"/>
          <w:szCs w:val="22"/>
        </w:rPr>
        <w:t xml:space="preserve">the </w:t>
      </w:r>
      <w:r w:rsidR="006C475F">
        <w:rPr>
          <w:rFonts w:ascii="Arial" w:hAnsi="Arial" w:cs="Arial"/>
          <w:spacing w:val="-2"/>
          <w:sz w:val="22"/>
          <w:szCs w:val="22"/>
        </w:rPr>
        <w:t>three-month</w:t>
      </w:r>
      <w:r w:rsidR="00E75AFF" w:rsidRPr="007808C6">
        <w:rPr>
          <w:rFonts w:ascii="Arial" w:hAnsi="Arial" w:cs="Arial"/>
          <w:spacing w:val="-2"/>
          <w:sz w:val="22"/>
          <w:szCs w:val="22"/>
        </w:rPr>
        <w:t xml:space="preserve"> </w:t>
      </w:r>
      <w:r w:rsidR="0089411D" w:rsidRPr="007808C6">
        <w:rPr>
          <w:rFonts w:ascii="Arial" w:hAnsi="Arial" w:cs="Arial"/>
          <w:spacing w:val="-2"/>
          <w:sz w:val="22"/>
          <w:szCs w:val="22"/>
        </w:rPr>
        <w:t>period</w:t>
      </w:r>
      <w:r w:rsidR="0043353C" w:rsidRPr="007808C6">
        <w:rPr>
          <w:rFonts w:ascii="Arial" w:hAnsi="Arial" w:cs="Arial"/>
          <w:spacing w:val="-2"/>
          <w:sz w:val="22"/>
          <w:szCs w:val="22"/>
        </w:rPr>
        <w:t xml:space="preserve"> ended</w:t>
      </w:r>
      <w:r w:rsidR="00221FE2" w:rsidRPr="007808C6">
        <w:rPr>
          <w:rFonts w:ascii="Arial" w:hAnsi="Arial" w:cs="Arial"/>
          <w:spacing w:val="-2"/>
          <w:sz w:val="22"/>
          <w:szCs w:val="22"/>
        </w:rPr>
        <w:t xml:space="preserve"> </w:t>
      </w:r>
      <w:r w:rsidR="006C475F">
        <w:rPr>
          <w:rFonts w:ascii="Arial" w:hAnsi="Arial" w:cs="Arial"/>
          <w:spacing w:val="-2"/>
          <w:sz w:val="22"/>
          <w:szCs w:val="22"/>
        </w:rPr>
        <w:t>31 March 2026</w:t>
      </w:r>
      <w:r w:rsidR="0043353C" w:rsidRPr="007808C6">
        <w:rPr>
          <w:rFonts w:ascii="Arial" w:hAnsi="Arial" w:cs="Arial"/>
          <w:sz w:val="22"/>
          <w:szCs w:val="22"/>
        </w:rPr>
        <w:t xml:space="preserve"> are summarised below</w:t>
      </w:r>
      <w:r w:rsidR="0043353C" w:rsidRPr="00863D4F">
        <w:rPr>
          <w:rFonts w:ascii="Arial" w:hAnsi="Arial" w:cs="Arial"/>
          <w:sz w:val="22"/>
          <w:szCs w:val="22"/>
        </w:rPr>
        <w:t>.</w:t>
      </w:r>
    </w:p>
    <w:tbl>
      <w:tblPr>
        <w:tblW w:w="9182" w:type="dxa"/>
        <w:tblInd w:w="360" w:type="dxa"/>
        <w:tblLayout w:type="fixed"/>
        <w:tblLook w:val="0000" w:firstRow="0" w:lastRow="0" w:firstColumn="0" w:lastColumn="0" w:noHBand="0" w:noVBand="0"/>
      </w:tblPr>
      <w:tblGrid>
        <w:gridCol w:w="7200"/>
        <w:gridCol w:w="1982"/>
      </w:tblGrid>
      <w:tr w:rsidR="0043353C" w:rsidRPr="00863D4F" w14:paraId="709344BB" w14:textId="77777777" w:rsidTr="0030427F">
        <w:tc>
          <w:tcPr>
            <w:tcW w:w="9182" w:type="dxa"/>
            <w:gridSpan w:val="2"/>
            <w:vAlign w:val="bottom"/>
          </w:tcPr>
          <w:p w14:paraId="4067FE4A" w14:textId="77777777" w:rsidR="0043353C" w:rsidRPr="00863D4F" w:rsidRDefault="0043353C" w:rsidP="00131B07">
            <w:pPr>
              <w:pStyle w:val="Header"/>
              <w:spacing w:line="360" w:lineRule="exact"/>
              <w:ind w:left="78"/>
              <w:jc w:val="right"/>
              <w:rPr>
                <w:rFonts w:ascii="Arial" w:hAnsi="Arial" w:cs="Arial"/>
                <w:sz w:val="22"/>
                <w:szCs w:val="22"/>
              </w:rPr>
            </w:pPr>
            <w:r w:rsidRPr="00863D4F">
              <w:rPr>
                <w:rFonts w:ascii="Arial" w:hAnsi="Arial" w:cs="Arial"/>
                <w:sz w:val="22"/>
                <w:szCs w:val="22"/>
              </w:rPr>
              <w:t>(Unit: Thousand Baht)</w:t>
            </w:r>
          </w:p>
        </w:tc>
      </w:tr>
      <w:tr w:rsidR="00B30788" w:rsidRPr="00863D4F" w14:paraId="3B0A4B01" w14:textId="77777777" w:rsidTr="0030427F">
        <w:tc>
          <w:tcPr>
            <w:tcW w:w="7200" w:type="dxa"/>
            <w:vAlign w:val="bottom"/>
          </w:tcPr>
          <w:p w14:paraId="5CC0B0B2" w14:textId="625C05AA" w:rsidR="00B30788" w:rsidRPr="00863D4F" w:rsidRDefault="00B30788" w:rsidP="00131B07">
            <w:pPr>
              <w:pStyle w:val="BodyText2"/>
              <w:spacing w:after="0" w:line="360" w:lineRule="exact"/>
              <w:ind w:left="77"/>
              <w:rPr>
                <w:rFonts w:ascii="Arial" w:hAnsi="Arial" w:cs="Arial"/>
                <w:color w:val="000000"/>
                <w:sz w:val="22"/>
                <w:szCs w:val="22"/>
              </w:rPr>
            </w:pPr>
            <w:r w:rsidRPr="00863D4F">
              <w:rPr>
                <w:rFonts w:ascii="Arial" w:hAnsi="Arial" w:cs="Arial"/>
                <w:color w:val="000000"/>
                <w:sz w:val="22"/>
                <w:szCs w:val="22"/>
              </w:rPr>
              <w:t xml:space="preserve">Balance as </w:t>
            </w:r>
            <w:proofErr w:type="gramStart"/>
            <w:r w:rsidRPr="00863D4F">
              <w:rPr>
                <w:rFonts w:ascii="Arial" w:hAnsi="Arial" w:cs="Arial"/>
                <w:color w:val="000000"/>
                <w:sz w:val="22"/>
                <w:szCs w:val="22"/>
              </w:rPr>
              <w:t>at</w:t>
            </w:r>
            <w:proofErr w:type="gramEnd"/>
            <w:r w:rsidRPr="00863D4F">
              <w:rPr>
                <w:rFonts w:ascii="Arial" w:hAnsi="Arial" w:cs="Arial"/>
                <w:color w:val="000000"/>
                <w:sz w:val="22"/>
                <w:szCs w:val="22"/>
              </w:rPr>
              <w:t xml:space="preserve"> 1 January 202</w:t>
            </w:r>
            <w:r w:rsidR="006C475F">
              <w:rPr>
                <w:rFonts w:ascii="Arial" w:hAnsi="Arial" w:cs="Arial"/>
                <w:color w:val="000000"/>
                <w:sz w:val="22"/>
                <w:szCs w:val="22"/>
              </w:rPr>
              <w:t>6</w:t>
            </w:r>
          </w:p>
        </w:tc>
        <w:tc>
          <w:tcPr>
            <w:tcW w:w="1982" w:type="dxa"/>
            <w:vAlign w:val="bottom"/>
          </w:tcPr>
          <w:p w14:paraId="674772C1" w14:textId="6A93FBB8" w:rsidR="00B30788" w:rsidRPr="00863D4F" w:rsidRDefault="006C475F" w:rsidP="00131B07">
            <w:pPr>
              <w:tabs>
                <w:tab w:val="decimal" w:pos="1517"/>
              </w:tabs>
              <w:spacing w:line="360" w:lineRule="exact"/>
              <w:rPr>
                <w:rFonts w:ascii="Arial" w:hAnsi="Arial" w:cs="Arial"/>
                <w:sz w:val="22"/>
                <w:szCs w:val="22"/>
              </w:rPr>
            </w:pPr>
            <w:r w:rsidRPr="006C475F">
              <w:rPr>
                <w:rFonts w:ascii="Arial" w:hAnsi="Arial" w:cs="Arial"/>
                <w:sz w:val="22"/>
                <w:szCs w:val="22"/>
              </w:rPr>
              <w:t>36,400</w:t>
            </w:r>
          </w:p>
        </w:tc>
      </w:tr>
      <w:tr w:rsidR="004C3ECC" w:rsidRPr="00863D4F" w14:paraId="0F8FE491" w14:textId="77777777" w:rsidTr="0030427F">
        <w:tc>
          <w:tcPr>
            <w:tcW w:w="7200" w:type="dxa"/>
            <w:vAlign w:val="bottom"/>
          </w:tcPr>
          <w:p w14:paraId="14EC26A1" w14:textId="77777777" w:rsidR="004C3ECC" w:rsidRPr="00863D4F" w:rsidRDefault="004C3ECC" w:rsidP="00131B07">
            <w:pPr>
              <w:pStyle w:val="BodyText2"/>
              <w:spacing w:after="0" w:line="360" w:lineRule="exact"/>
              <w:ind w:left="77"/>
              <w:rPr>
                <w:rFonts w:ascii="Arial" w:hAnsi="Arial" w:cs="Arial"/>
                <w:color w:val="000000"/>
                <w:sz w:val="22"/>
                <w:szCs w:val="22"/>
              </w:rPr>
            </w:pPr>
            <w:r w:rsidRPr="00863D4F">
              <w:rPr>
                <w:rFonts w:ascii="Arial" w:hAnsi="Arial" w:cs="Arial"/>
                <w:color w:val="000000"/>
                <w:sz w:val="22"/>
                <w:szCs w:val="22"/>
              </w:rPr>
              <w:t>Less: Repayment</w:t>
            </w:r>
          </w:p>
        </w:tc>
        <w:tc>
          <w:tcPr>
            <w:tcW w:w="1982" w:type="dxa"/>
            <w:vAlign w:val="bottom"/>
          </w:tcPr>
          <w:p w14:paraId="4292A9FB" w14:textId="281E018E" w:rsidR="004C3ECC" w:rsidRPr="00863D4F" w:rsidRDefault="003903BA" w:rsidP="00131B07">
            <w:pPr>
              <w:pBdr>
                <w:bottom w:val="single" w:sz="4" w:space="1" w:color="auto"/>
              </w:pBdr>
              <w:tabs>
                <w:tab w:val="decimal" w:pos="1517"/>
              </w:tabs>
              <w:spacing w:line="360" w:lineRule="exact"/>
              <w:rPr>
                <w:rFonts w:ascii="Arial" w:hAnsi="Arial" w:cs="Arial"/>
                <w:sz w:val="22"/>
                <w:szCs w:val="22"/>
                <w:cs/>
              </w:rPr>
            </w:pPr>
            <w:r>
              <w:rPr>
                <w:rFonts w:ascii="Arial" w:hAnsi="Arial" w:cs="Arial"/>
                <w:sz w:val="22"/>
                <w:szCs w:val="22"/>
              </w:rPr>
              <w:t>(6,300)</w:t>
            </w:r>
          </w:p>
        </w:tc>
      </w:tr>
      <w:tr w:rsidR="004C3ECC" w:rsidRPr="00863D4F" w14:paraId="20CEEED6" w14:textId="77777777" w:rsidTr="0030427F">
        <w:tc>
          <w:tcPr>
            <w:tcW w:w="7200" w:type="dxa"/>
            <w:vAlign w:val="bottom"/>
          </w:tcPr>
          <w:p w14:paraId="1E40551C" w14:textId="463CD1B6" w:rsidR="004C3ECC" w:rsidRPr="00863D4F" w:rsidRDefault="004C3ECC" w:rsidP="00131B07">
            <w:pPr>
              <w:pStyle w:val="BodyText2"/>
              <w:spacing w:after="0" w:line="360" w:lineRule="exact"/>
              <w:ind w:left="77"/>
              <w:rPr>
                <w:rFonts w:ascii="Arial" w:hAnsi="Arial" w:cs="Arial"/>
                <w:color w:val="000000"/>
                <w:sz w:val="22"/>
                <w:szCs w:val="22"/>
              </w:rPr>
            </w:pPr>
            <w:r w:rsidRPr="00863D4F">
              <w:rPr>
                <w:rFonts w:ascii="Arial" w:hAnsi="Arial" w:cs="Arial"/>
                <w:color w:val="000000"/>
                <w:sz w:val="22"/>
                <w:szCs w:val="22"/>
              </w:rPr>
              <w:t xml:space="preserve">Balance as </w:t>
            </w:r>
            <w:proofErr w:type="gramStart"/>
            <w:r w:rsidRPr="00863D4F">
              <w:rPr>
                <w:rFonts w:ascii="Arial" w:hAnsi="Arial" w:cs="Arial"/>
                <w:color w:val="000000"/>
                <w:sz w:val="22"/>
                <w:szCs w:val="22"/>
              </w:rPr>
              <w:t>at</w:t>
            </w:r>
            <w:proofErr w:type="gramEnd"/>
            <w:r w:rsidRPr="00863D4F">
              <w:rPr>
                <w:rFonts w:ascii="Arial" w:hAnsi="Arial" w:cs="Arial"/>
                <w:color w:val="000000"/>
                <w:sz w:val="22"/>
                <w:szCs w:val="22"/>
              </w:rPr>
              <w:t xml:space="preserve"> </w:t>
            </w:r>
            <w:r w:rsidR="006C475F">
              <w:rPr>
                <w:rFonts w:ascii="Arial" w:hAnsi="Arial" w:cs="Arial"/>
                <w:color w:val="000000"/>
                <w:sz w:val="22"/>
                <w:szCs w:val="22"/>
              </w:rPr>
              <w:t>31 March 2026</w:t>
            </w:r>
          </w:p>
        </w:tc>
        <w:tc>
          <w:tcPr>
            <w:tcW w:w="1982" w:type="dxa"/>
            <w:vAlign w:val="bottom"/>
          </w:tcPr>
          <w:p w14:paraId="250DE31F" w14:textId="3EF1614F" w:rsidR="004C3ECC" w:rsidRPr="00863D4F" w:rsidRDefault="003903BA" w:rsidP="00131B07">
            <w:pPr>
              <w:pBdr>
                <w:bottom w:val="double" w:sz="4" w:space="1" w:color="auto"/>
              </w:pBdr>
              <w:tabs>
                <w:tab w:val="decimal" w:pos="1517"/>
              </w:tabs>
              <w:spacing w:line="360" w:lineRule="exact"/>
              <w:rPr>
                <w:rFonts w:ascii="Arial" w:hAnsi="Arial" w:cs="Arial"/>
                <w:sz w:val="22"/>
                <w:szCs w:val="22"/>
              </w:rPr>
            </w:pPr>
            <w:r>
              <w:rPr>
                <w:rFonts w:ascii="Arial" w:hAnsi="Arial" w:cs="Arial"/>
                <w:sz w:val="22"/>
                <w:szCs w:val="22"/>
              </w:rPr>
              <w:t>30,100</w:t>
            </w:r>
          </w:p>
        </w:tc>
      </w:tr>
    </w:tbl>
    <w:p w14:paraId="3DAD41AA" w14:textId="2E71F8AF" w:rsidR="004D529E" w:rsidRPr="00863D4F" w:rsidRDefault="008E4567" w:rsidP="00131B07">
      <w:pPr>
        <w:spacing w:before="200" w:after="120" w:line="360" w:lineRule="exact"/>
        <w:ind w:left="547" w:hanging="547"/>
        <w:jc w:val="thaiDistribute"/>
        <w:rPr>
          <w:rFonts w:ascii="Arial" w:hAnsi="Arial" w:cs="Arial"/>
          <w:sz w:val="22"/>
          <w:szCs w:val="22"/>
        </w:rPr>
      </w:pPr>
      <w:r w:rsidRPr="00863D4F">
        <w:rPr>
          <w:rFonts w:ascii="Arial" w:hAnsi="Arial" w:cs="Arial"/>
          <w:sz w:val="22"/>
          <w:szCs w:val="22"/>
        </w:rPr>
        <w:tab/>
      </w:r>
      <w:r w:rsidR="004D529E" w:rsidRPr="00863D4F">
        <w:rPr>
          <w:rFonts w:ascii="Arial" w:hAnsi="Arial" w:cs="Arial"/>
          <w:sz w:val="22"/>
          <w:szCs w:val="22"/>
        </w:rPr>
        <w:t xml:space="preserve">Long-term loans are secured by the mortgage of </w:t>
      </w:r>
      <w:r w:rsidR="00275276" w:rsidRPr="00863D4F">
        <w:rPr>
          <w:rFonts w:ascii="Arial" w:hAnsi="Arial" w:cs="Arial"/>
          <w:sz w:val="22"/>
          <w:szCs w:val="22"/>
        </w:rPr>
        <w:t xml:space="preserve">the Company’s land </w:t>
      </w:r>
      <w:r w:rsidR="00632D5B" w:rsidRPr="00863D4F">
        <w:rPr>
          <w:rFonts w:ascii="Arial" w:hAnsi="Arial" w:cs="Arial"/>
          <w:sz w:val="22"/>
          <w:szCs w:val="22"/>
        </w:rPr>
        <w:t xml:space="preserve">with structures thereon </w:t>
      </w:r>
      <w:r w:rsidR="00275276" w:rsidRPr="00863D4F">
        <w:rPr>
          <w:rFonts w:ascii="Arial" w:hAnsi="Arial" w:cs="Arial"/>
          <w:sz w:val="22"/>
          <w:szCs w:val="22"/>
        </w:rPr>
        <w:t>and</w:t>
      </w:r>
      <w:r w:rsidR="004D529E" w:rsidRPr="00863D4F">
        <w:rPr>
          <w:rFonts w:ascii="Arial" w:hAnsi="Arial" w:cs="Arial"/>
          <w:sz w:val="22"/>
          <w:szCs w:val="22"/>
        </w:rPr>
        <w:t xml:space="preserve"> part of its machinery as discussed in Note </w:t>
      </w:r>
      <w:r w:rsidR="00513901" w:rsidRPr="00863D4F">
        <w:rPr>
          <w:rFonts w:ascii="Arial" w:hAnsi="Arial" w:cs="Arial"/>
          <w:sz w:val="22"/>
          <w:szCs w:val="22"/>
        </w:rPr>
        <w:t>5</w:t>
      </w:r>
      <w:r w:rsidR="004D529E" w:rsidRPr="00863D4F">
        <w:rPr>
          <w:rFonts w:ascii="Arial" w:hAnsi="Arial" w:cs="Arial"/>
          <w:sz w:val="22"/>
          <w:szCs w:val="22"/>
        </w:rPr>
        <w:t xml:space="preserve"> to the</w:t>
      </w:r>
      <w:r w:rsidR="00FF5316" w:rsidRPr="00863D4F">
        <w:rPr>
          <w:rFonts w:ascii="Arial" w:hAnsi="Arial" w:cs="Arial"/>
          <w:sz w:val="22"/>
          <w:szCs w:val="22"/>
        </w:rPr>
        <w:t xml:space="preserve"> </w:t>
      </w:r>
      <w:r w:rsidR="004D529E" w:rsidRPr="00863D4F">
        <w:rPr>
          <w:rFonts w:ascii="Arial" w:hAnsi="Arial" w:cs="Arial"/>
          <w:sz w:val="22"/>
          <w:szCs w:val="22"/>
        </w:rPr>
        <w:t>financial statements.</w:t>
      </w:r>
    </w:p>
    <w:p w14:paraId="450DDAE1" w14:textId="0FC08AF7" w:rsidR="009611EB" w:rsidRPr="00863D4F" w:rsidRDefault="008E4567" w:rsidP="00131B07">
      <w:pPr>
        <w:spacing w:before="120" w:after="120" w:line="360" w:lineRule="exact"/>
        <w:ind w:left="547" w:hanging="547"/>
        <w:jc w:val="thaiDistribute"/>
        <w:rPr>
          <w:rFonts w:ascii="Arial" w:hAnsi="Arial" w:cs="Arial"/>
          <w:b/>
          <w:bCs/>
          <w:sz w:val="22"/>
          <w:szCs w:val="22"/>
        </w:rPr>
      </w:pPr>
      <w:r w:rsidRPr="00863D4F">
        <w:rPr>
          <w:rFonts w:ascii="Arial" w:hAnsi="Arial" w:cs="Arial"/>
          <w:sz w:val="22"/>
          <w:szCs w:val="22"/>
        </w:rPr>
        <w:tab/>
      </w:r>
      <w:r w:rsidR="0021163E" w:rsidRPr="00863D4F">
        <w:rPr>
          <w:rFonts w:ascii="Arial" w:hAnsi="Arial" w:cs="Arial"/>
          <w:sz w:val="22"/>
          <w:szCs w:val="22"/>
        </w:rPr>
        <w:t>The loan agreements contain certain covenants</w:t>
      </w:r>
      <w:r w:rsidR="00891609">
        <w:rPr>
          <w:rFonts w:ascii="Arial" w:hAnsi="Arial" w:cs="Arial"/>
          <w:sz w:val="22"/>
          <w:szCs w:val="22"/>
        </w:rPr>
        <w:t xml:space="preserve"> </w:t>
      </w:r>
      <w:proofErr w:type="gramStart"/>
      <w:r w:rsidR="00891609">
        <w:rPr>
          <w:rFonts w:ascii="Arial" w:hAnsi="Arial" w:cs="Arial"/>
          <w:sz w:val="22"/>
          <w:szCs w:val="22"/>
        </w:rPr>
        <w:t>which</w:t>
      </w:r>
      <w:proofErr w:type="gramEnd"/>
      <w:r w:rsidR="0021163E" w:rsidRPr="00863D4F">
        <w:rPr>
          <w:rFonts w:ascii="Arial" w:hAnsi="Arial" w:cs="Arial"/>
          <w:sz w:val="22"/>
          <w:szCs w:val="22"/>
        </w:rPr>
        <w:t xml:space="preserve"> among other things, require the Company to maintain debt to equity</w:t>
      </w:r>
      <w:r w:rsidR="007D065F" w:rsidRPr="00863D4F">
        <w:rPr>
          <w:rFonts w:ascii="Arial" w:hAnsi="Arial" w:cs="Arial"/>
          <w:sz w:val="22"/>
          <w:szCs w:val="22"/>
          <w:cs/>
        </w:rPr>
        <w:t xml:space="preserve"> </w:t>
      </w:r>
      <w:r w:rsidR="007D065F" w:rsidRPr="00863D4F">
        <w:rPr>
          <w:rFonts w:ascii="Arial" w:hAnsi="Arial" w:cs="Arial"/>
          <w:sz w:val="22"/>
          <w:szCs w:val="22"/>
        </w:rPr>
        <w:t>ratio</w:t>
      </w:r>
      <w:r w:rsidR="0021163E" w:rsidRPr="00863D4F">
        <w:rPr>
          <w:rFonts w:ascii="Arial" w:hAnsi="Arial" w:cs="Arial"/>
          <w:sz w:val="22"/>
          <w:szCs w:val="22"/>
        </w:rPr>
        <w:t xml:space="preserve">, debt service coverage ratio, and interest coverage ratio </w:t>
      </w:r>
      <w:r w:rsidR="00DF6D82">
        <w:rPr>
          <w:rFonts w:ascii="Arial" w:hAnsi="Arial" w:cs="Arial"/>
          <w:sz w:val="22"/>
          <w:szCs w:val="22"/>
        </w:rPr>
        <w:t>at the rate</w:t>
      </w:r>
      <w:r w:rsidR="0021163E" w:rsidRPr="00863D4F">
        <w:rPr>
          <w:rFonts w:ascii="Arial" w:hAnsi="Arial" w:cs="Arial"/>
          <w:sz w:val="22"/>
          <w:szCs w:val="22"/>
        </w:rPr>
        <w:t xml:space="preserve"> prescribed in the agreements. </w:t>
      </w:r>
    </w:p>
    <w:p w14:paraId="2DFEF314" w14:textId="09F799B5" w:rsidR="0043353C" w:rsidRPr="00863D4F" w:rsidRDefault="00131B07" w:rsidP="00131B07">
      <w:pPr>
        <w:overflowPunct/>
        <w:autoSpaceDE/>
        <w:autoSpaceDN/>
        <w:adjustRightInd/>
        <w:spacing w:before="120" w:after="120" w:line="360" w:lineRule="exact"/>
        <w:ind w:left="547" w:hanging="547"/>
        <w:textAlignment w:val="auto"/>
        <w:rPr>
          <w:rFonts w:ascii="Arial" w:hAnsi="Arial" w:cs="Arial"/>
          <w:b/>
          <w:bCs/>
          <w:sz w:val="22"/>
          <w:szCs w:val="22"/>
        </w:rPr>
      </w:pPr>
      <w:r>
        <w:rPr>
          <w:rFonts w:ascii="Arial" w:hAnsi="Arial" w:cs="Arial"/>
          <w:b/>
          <w:bCs/>
          <w:sz w:val="22"/>
          <w:szCs w:val="22"/>
        </w:rPr>
        <w:t>8</w:t>
      </w:r>
      <w:r w:rsidR="009568DD" w:rsidRPr="00863D4F">
        <w:rPr>
          <w:rFonts w:ascii="Arial" w:hAnsi="Arial" w:cs="Arial"/>
          <w:b/>
          <w:bCs/>
          <w:sz w:val="22"/>
          <w:szCs w:val="22"/>
        </w:rPr>
        <w:t>.</w:t>
      </w:r>
      <w:r w:rsidR="009568DD" w:rsidRPr="00863D4F">
        <w:rPr>
          <w:rFonts w:ascii="Arial" w:hAnsi="Arial" w:cs="Arial"/>
          <w:b/>
          <w:bCs/>
          <w:sz w:val="22"/>
          <w:szCs w:val="22"/>
        </w:rPr>
        <w:tab/>
      </w:r>
      <w:bookmarkStart w:id="0" w:name="OLE_LINK1"/>
      <w:bookmarkStart w:id="1" w:name="OLE_LINK2"/>
      <w:r w:rsidR="007751A5" w:rsidRPr="00863D4F">
        <w:rPr>
          <w:rFonts w:ascii="Arial" w:hAnsi="Arial" w:cs="Arial"/>
          <w:b/>
          <w:bCs/>
          <w:sz w:val="22"/>
          <w:szCs w:val="22"/>
        </w:rPr>
        <w:t>S</w:t>
      </w:r>
      <w:r w:rsidR="00D30988" w:rsidRPr="00863D4F">
        <w:rPr>
          <w:rFonts w:ascii="Arial" w:hAnsi="Arial" w:cs="Arial"/>
          <w:b/>
          <w:bCs/>
          <w:sz w:val="22"/>
          <w:szCs w:val="22"/>
        </w:rPr>
        <w:t>egment</w:t>
      </w:r>
      <w:r w:rsidR="007751A5" w:rsidRPr="00863D4F">
        <w:rPr>
          <w:rFonts w:ascii="Arial" w:hAnsi="Arial" w:cs="Arial"/>
          <w:b/>
          <w:bCs/>
          <w:sz w:val="22"/>
          <w:szCs w:val="22"/>
        </w:rPr>
        <w:t xml:space="preserve"> information</w:t>
      </w:r>
      <w:bookmarkEnd w:id="0"/>
      <w:bookmarkEnd w:id="1"/>
    </w:p>
    <w:p w14:paraId="07812B23" w14:textId="0486A573" w:rsidR="00E576B6" w:rsidRPr="00863D4F" w:rsidRDefault="00643C4C" w:rsidP="00131B07">
      <w:pPr>
        <w:spacing w:before="120" w:after="120" w:line="360" w:lineRule="exact"/>
        <w:ind w:left="547" w:hanging="547"/>
        <w:jc w:val="thaiDistribute"/>
        <w:rPr>
          <w:rFonts w:ascii="Arial" w:hAnsi="Arial" w:cs="Arial"/>
          <w:sz w:val="22"/>
          <w:szCs w:val="22"/>
        </w:rPr>
      </w:pPr>
      <w:r w:rsidRPr="00863D4F">
        <w:rPr>
          <w:rFonts w:ascii="Arial" w:hAnsi="Arial" w:cs="Arial"/>
          <w:sz w:val="22"/>
          <w:szCs w:val="22"/>
        </w:rPr>
        <w:tab/>
      </w:r>
      <w:r w:rsidRPr="00863D4F">
        <w:rPr>
          <w:rFonts w:ascii="Arial" w:hAnsi="Arial" w:cs="Arial"/>
          <w:color w:val="000000"/>
          <w:sz w:val="22"/>
          <w:szCs w:val="22"/>
        </w:rPr>
        <w:t xml:space="preserve">Operating segment information is reported in a manner consistent with </w:t>
      </w:r>
      <w:proofErr w:type="gramStart"/>
      <w:r w:rsidRPr="00863D4F">
        <w:rPr>
          <w:rFonts w:ascii="Arial" w:hAnsi="Arial" w:cs="Arial"/>
          <w:color w:val="000000"/>
          <w:sz w:val="22"/>
          <w:szCs w:val="22"/>
        </w:rPr>
        <w:t>the internal</w:t>
      </w:r>
      <w:proofErr w:type="gramEnd"/>
      <w:r w:rsidRPr="00863D4F">
        <w:rPr>
          <w:rFonts w:ascii="Arial" w:hAnsi="Arial" w:cs="Arial"/>
          <w:color w:val="000000"/>
          <w:sz w:val="22"/>
          <w:szCs w:val="22"/>
        </w:rPr>
        <w:t xml:space="preserve"> reports that are regularly reviewed by the chief operating decision maker </w:t>
      </w:r>
      <w:proofErr w:type="gramStart"/>
      <w:r w:rsidRPr="00863D4F">
        <w:rPr>
          <w:rFonts w:ascii="Arial" w:hAnsi="Arial" w:cs="Arial"/>
          <w:color w:val="000000"/>
          <w:sz w:val="22"/>
          <w:szCs w:val="22"/>
        </w:rPr>
        <w:t>in order to</w:t>
      </w:r>
      <w:proofErr w:type="gramEnd"/>
      <w:r w:rsidRPr="00863D4F">
        <w:rPr>
          <w:rFonts w:ascii="Arial" w:hAnsi="Arial" w:cs="Arial"/>
          <w:color w:val="000000"/>
          <w:sz w:val="22"/>
          <w:szCs w:val="22"/>
        </w:rPr>
        <w:t xml:space="preserve"> make decisions about the allocation of resources to the segment and assess its performance. The chief operating decision maker has been identified as</w:t>
      </w:r>
      <w:r w:rsidR="003C4170" w:rsidRPr="00863D4F">
        <w:rPr>
          <w:rFonts w:ascii="Arial" w:hAnsi="Arial" w:cs="Arial"/>
          <w:color w:val="000000"/>
          <w:sz w:val="22"/>
          <w:szCs w:val="22"/>
        </w:rPr>
        <w:t xml:space="preserve"> Chairman of the Board.</w:t>
      </w:r>
    </w:p>
    <w:p w14:paraId="4DB9996C" w14:textId="150385AA" w:rsidR="004E4F94" w:rsidRPr="00863D4F" w:rsidRDefault="00643C4C" w:rsidP="00131B07">
      <w:pPr>
        <w:spacing w:before="120" w:after="120" w:line="360" w:lineRule="exact"/>
        <w:ind w:left="547" w:hanging="547"/>
        <w:jc w:val="thaiDistribute"/>
        <w:rPr>
          <w:rFonts w:ascii="Arial" w:hAnsi="Arial" w:cs="Arial"/>
          <w:b/>
          <w:bCs/>
          <w:i/>
          <w:iCs/>
          <w:sz w:val="22"/>
          <w:szCs w:val="22"/>
        </w:rPr>
      </w:pPr>
      <w:r w:rsidRPr="00863D4F">
        <w:rPr>
          <w:rFonts w:ascii="Arial" w:hAnsi="Arial" w:cs="Arial"/>
          <w:sz w:val="22"/>
          <w:szCs w:val="22"/>
        </w:rPr>
        <w:tab/>
      </w:r>
      <w:r w:rsidR="00931F92" w:rsidRPr="00863D4F">
        <w:rPr>
          <w:rFonts w:ascii="Arial" w:hAnsi="Arial" w:cs="Arial"/>
          <w:color w:val="000000"/>
          <w:sz w:val="22"/>
          <w:szCs w:val="28"/>
        </w:rPr>
        <w:t xml:space="preserve">The Company is principally engaged in the manufacture and distribution of semi-finished </w:t>
      </w:r>
      <w:proofErr w:type="spellStart"/>
      <w:r w:rsidR="00931F92" w:rsidRPr="00863D4F">
        <w:rPr>
          <w:rFonts w:ascii="Arial" w:hAnsi="Arial" w:cs="Arial"/>
          <w:color w:val="000000"/>
          <w:sz w:val="22"/>
          <w:szCs w:val="28"/>
        </w:rPr>
        <w:t>aluminium</w:t>
      </w:r>
      <w:proofErr w:type="spellEnd"/>
      <w:r w:rsidR="00931F92" w:rsidRPr="00863D4F">
        <w:rPr>
          <w:rFonts w:ascii="Arial" w:hAnsi="Arial" w:cs="Arial"/>
          <w:color w:val="000000"/>
          <w:sz w:val="22"/>
          <w:szCs w:val="28"/>
        </w:rPr>
        <w:t xml:space="preserve"> products. Segment performance is measured based on operating profit or loss, on a basis consistent with that used to measure operating profit or loss in the financial statements. As a result, </w:t>
      </w:r>
      <w:proofErr w:type="gramStart"/>
      <w:r w:rsidR="00931F92" w:rsidRPr="00863D4F">
        <w:rPr>
          <w:rFonts w:ascii="Arial" w:hAnsi="Arial" w:cs="Arial"/>
          <w:color w:val="000000"/>
          <w:sz w:val="22"/>
          <w:szCs w:val="28"/>
        </w:rPr>
        <w:t>all of</w:t>
      </w:r>
      <w:proofErr w:type="gramEnd"/>
      <w:r w:rsidR="00931F92" w:rsidRPr="00863D4F">
        <w:rPr>
          <w:rFonts w:ascii="Arial" w:hAnsi="Arial" w:cs="Arial"/>
          <w:color w:val="000000"/>
          <w:sz w:val="22"/>
          <w:szCs w:val="28"/>
        </w:rPr>
        <w:t xml:space="preserve"> the revenues, operating profits or loss and assets as reflected in these financial statements pertain to the </w:t>
      </w:r>
      <w:proofErr w:type="gramStart"/>
      <w:r w:rsidR="00931F92" w:rsidRPr="00863D4F">
        <w:rPr>
          <w:rFonts w:ascii="Arial" w:hAnsi="Arial" w:cs="Arial"/>
          <w:color w:val="000000"/>
          <w:sz w:val="22"/>
          <w:szCs w:val="28"/>
        </w:rPr>
        <w:t>aforementioned reportable</w:t>
      </w:r>
      <w:proofErr w:type="gramEnd"/>
      <w:r w:rsidR="00931F92" w:rsidRPr="00863D4F">
        <w:rPr>
          <w:rFonts w:ascii="Arial" w:hAnsi="Arial" w:cs="Arial"/>
          <w:color w:val="000000"/>
          <w:sz w:val="22"/>
          <w:szCs w:val="28"/>
        </w:rPr>
        <w:t xml:space="preserve"> operating segment.</w:t>
      </w:r>
    </w:p>
    <w:p w14:paraId="4F39E356" w14:textId="0F3A6176" w:rsidR="00931F92" w:rsidRPr="00863D4F" w:rsidRDefault="00931F92" w:rsidP="00131B07">
      <w:pPr>
        <w:tabs>
          <w:tab w:val="left" w:pos="2160"/>
          <w:tab w:val="right" w:pos="7280"/>
          <w:tab w:val="right" w:pos="8540"/>
        </w:tabs>
        <w:spacing w:before="120" w:after="120" w:line="360" w:lineRule="exact"/>
        <w:ind w:left="547" w:hanging="547"/>
        <w:jc w:val="thaiDistribute"/>
        <w:rPr>
          <w:rFonts w:ascii="Arial" w:hAnsi="Arial" w:cs="Arial"/>
          <w:b/>
          <w:bCs/>
          <w:i/>
          <w:iCs/>
          <w:sz w:val="22"/>
          <w:szCs w:val="22"/>
        </w:rPr>
      </w:pPr>
      <w:r w:rsidRPr="00863D4F">
        <w:rPr>
          <w:rFonts w:ascii="Arial" w:hAnsi="Arial" w:cs="Arial"/>
          <w:b/>
          <w:bCs/>
          <w:i/>
          <w:iCs/>
          <w:sz w:val="22"/>
          <w:szCs w:val="22"/>
        </w:rPr>
        <w:tab/>
        <w:t xml:space="preserve">Geographic information </w:t>
      </w:r>
    </w:p>
    <w:p w14:paraId="0BEDFC09" w14:textId="21DF7D06" w:rsidR="00D449ED" w:rsidRDefault="00FE0698" w:rsidP="00131B07">
      <w:pPr>
        <w:tabs>
          <w:tab w:val="left" w:pos="2160"/>
          <w:tab w:val="right" w:pos="7280"/>
          <w:tab w:val="right" w:pos="8540"/>
        </w:tabs>
        <w:spacing w:before="120" w:after="120" w:line="360" w:lineRule="exact"/>
        <w:ind w:left="547" w:hanging="547"/>
        <w:jc w:val="thaiDistribute"/>
        <w:rPr>
          <w:rFonts w:ascii="Arial" w:hAnsi="Arial" w:cs="Arial"/>
          <w:sz w:val="22"/>
          <w:szCs w:val="22"/>
        </w:rPr>
      </w:pPr>
      <w:r w:rsidRPr="00863D4F">
        <w:rPr>
          <w:rFonts w:ascii="Arial" w:hAnsi="Arial" w:cs="Arial"/>
          <w:sz w:val="22"/>
          <w:szCs w:val="22"/>
          <w:cs/>
        </w:rPr>
        <w:tab/>
      </w:r>
      <w:r w:rsidR="00931F92" w:rsidRPr="00863D4F">
        <w:rPr>
          <w:rFonts w:ascii="Arial" w:hAnsi="Arial" w:cs="Arial"/>
          <w:sz w:val="22"/>
          <w:szCs w:val="22"/>
        </w:rPr>
        <w:t>Revenue from external customers is based on locations of the customers.</w:t>
      </w:r>
    </w:p>
    <w:tbl>
      <w:tblPr>
        <w:tblW w:w="9003" w:type="dxa"/>
        <w:tblInd w:w="450" w:type="dxa"/>
        <w:tblLayout w:type="fixed"/>
        <w:tblLook w:val="0000" w:firstRow="0" w:lastRow="0" w:firstColumn="0" w:lastColumn="0" w:noHBand="0" w:noVBand="0"/>
      </w:tblPr>
      <w:tblGrid>
        <w:gridCol w:w="4770"/>
        <w:gridCol w:w="2115"/>
        <w:gridCol w:w="2118"/>
      </w:tblGrid>
      <w:tr w:rsidR="006C475F" w:rsidRPr="00863D4F" w14:paraId="0F22E810" w14:textId="77777777" w:rsidTr="00252CF2">
        <w:tc>
          <w:tcPr>
            <w:tcW w:w="9003" w:type="dxa"/>
            <w:gridSpan w:val="3"/>
            <w:tcBorders>
              <w:top w:val="nil"/>
              <w:left w:val="nil"/>
              <w:bottom w:val="nil"/>
            </w:tcBorders>
          </w:tcPr>
          <w:p w14:paraId="407978FA" w14:textId="77777777" w:rsidR="006C475F" w:rsidRPr="00863D4F" w:rsidRDefault="006C475F" w:rsidP="000F5F13">
            <w:pPr>
              <w:spacing w:line="380" w:lineRule="exact"/>
              <w:ind w:left="-18" w:right="-18"/>
              <w:jc w:val="right"/>
              <w:rPr>
                <w:rFonts w:ascii="Arial" w:hAnsi="Arial" w:cs="Arial"/>
                <w:spacing w:val="-4"/>
                <w:sz w:val="20"/>
                <w:szCs w:val="20"/>
              </w:rPr>
            </w:pPr>
            <w:r w:rsidRPr="00863D4F">
              <w:rPr>
                <w:rFonts w:ascii="Arial" w:hAnsi="Arial" w:cs="Arial"/>
                <w:spacing w:val="-4"/>
                <w:sz w:val="20"/>
                <w:szCs w:val="20"/>
              </w:rPr>
              <w:t>(Unit: Million Baht)</w:t>
            </w:r>
          </w:p>
        </w:tc>
      </w:tr>
      <w:tr w:rsidR="006C475F" w:rsidRPr="00863D4F" w14:paraId="7C884D47" w14:textId="77777777" w:rsidTr="00FC3B55">
        <w:tc>
          <w:tcPr>
            <w:tcW w:w="4770" w:type="dxa"/>
          </w:tcPr>
          <w:p w14:paraId="492D6E1A" w14:textId="77777777" w:rsidR="006C475F" w:rsidRPr="00863D4F" w:rsidRDefault="006C475F" w:rsidP="000F5F13">
            <w:pPr>
              <w:spacing w:line="380" w:lineRule="exact"/>
              <w:ind w:right="-18"/>
              <w:jc w:val="thaiDistribute"/>
              <w:rPr>
                <w:rFonts w:ascii="Arial" w:hAnsi="Arial" w:cs="Arial"/>
                <w:b/>
                <w:bCs/>
                <w:sz w:val="20"/>
                <w:szCs w:val="20"/>
                <w:u w:val="single"/>
              </w:rPr>
            </w:pPr>
          </w:p>
        </w:tc>
        <w:tc>
          <w:tcPr>
            <w:tcW w:w="4233" w:type="dxa"/>
            <w:gridSpan w:val="2"/>
          </w:tcPr>
          <w:p w14:paraId="6EE5AF70" w14:textId="77777777" w:rsidR="006C475F" w:rsidRPr="00863D4F" w:rsidRDefault="006C475F" w:rsidP="000F5F1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63D4F">
              <w:rPr>
                <w:rFonts w:ascii="Arial" w:hAnsi="Arial" w:cs="Arial"/>
                <w:sz w:val="20"/>
                <w:szCs w:val="20"/>
              </w:rPr>
              <w:t xml:space="preserve">For the three-month </w:t>
            </w:r>
            <w:proofErr w:type="gramStart"/>
            <w:r w:rsidRPr="00863D4F">
              <w:rPr>
                <w:rFonts w:ascii="Arial" w:hAnsi="Arial" w:cs="Arial"/>
                <w:sz w:val="20"/>
                <w:szCs w:val="20"/>
              </w:rPr>
              <w:t>periods</w:t>
            </w:r>
            <w:proofErr w:type="gramEnd"/>
            <w:r w:rsidRPr="00863D4F">
              <w:rPr>
                <w:rFonts w:ascii="Arial" w:hAnsi="Arial" w:cs="Arial"/>
                <w:sz w:val="20"/>
                <w:szCs w:val="20"/>
              </w:rPr>
              <w:t xml:space="preserve"> ended 31 March</w:t>
            </w:r>
          </w:p>
        </w:tc>
      </w:tr>
      <w:tr w:rsidR="006C475F" w:rsidRPr="00863D4F" w14:paraId="58E26CC6" w14:textId="77777777" w:rsidTr="00FC3B55">
        <w:tc>
          <w:tcPr>
            <w:tcW w:w="4770" w:type="dxa"/>
          </w:tcPr>
          <w:p w14:paraId="140984B9" w14:textId="77777777" w:rsidR="006C475F" w:rsidRPr="00863D4F" w:rsidRDefault="006C475F" w:rsidP="000F5F13">
            <w:pPr>
              <w:spacing w:line="380" w:lineRule="exact"/>
              <w:ind w:right="-18"/>
              <w:jc w:val="thaiDistribute"/>
              <w:rPr>
                <w:rFonts w:ascii="Arial" w:hAnsi="Arial" w:cs="Arial"/>
                <w:b/>
                <w:bCs/>
                <w:sz w:val="20"/>
                <w:szCs w:val="20"/>
                <w:u w:val="single"/>
              </w:rPr>
            </w:pPr>
          </w:p>
        </w:tc>
        <w:tc>
          <w:tcPr>
            <w:tcW w:w="2115" w:type="dxa"/>
          </w:tcPr>
          <w:p w14:paraId="4C355E49" w14:textId="505E6236" w:rsidR="006C475F" w:rsidRPr="00863D4F" w:rsidRDefault="006C475F" w:rsidP="000F5F13">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2026</w:t>
            </w:r>
          </w:p>
        </w:tc>
        <w:tc>
          <w:tcPr>
            <w:tcW w:w="2118" w:type="dxa"/>
          </w:tcPr>
          <w:p w14:paraId="366EEF63" w14:textId="05C1AD69" w:rsidR="006C475F" w:rsidRPr="00863D4F" w:rsidRDefault="006C475F" w:rsidP="000F5F13">
            <w:pPr>
              <w:tabs>
                <w:tab w:val="left" w:pos="600"/>
                <w:tab w:val="left" w:pos="900"/>
                <w:tab w:val="right" w:pos="7280"/>
                <w:tab w:val="right" w:pos="8540"/>
              </w:tabs>
              <w:spacing w:line="380" w:lineRule="exact"/>
              <w:ind w:right="-45"/>
              <w:jc w:val="center"/>
              <w:rPr>
                <w:rFonts w:ascii="Arial" w:hAnsi="Arial" w:cs="Arial"/>
                <w:sz w:val="20"/>
                <w:szCs w:val="20"/>
                <w:u w:val="single"/>
              </w:rPr>
            </w:pPr>
            <w:r w:rsidRPr="00863D4F">
              <w:rPr>
                <w:rFonts w:ascii="Arial" w:hAnsi="Arial" w:cs="Arial"/>
                <w:sz w:val="20"/>
                <w:szCs w:val="20"/>
                <w:u w:val="single"/>
              </w:rPr>
              <w:t>2025</w:t>
            </w:r>
          </w:p>
        </w:tc>
      </w:tr>
      <w:tr w:rsidR="006C475F" w:rsidRPr="00863D4F" w14:paraId="47EAAFDB" w14:textId="77777777" w:rsidTr="00FC3B55">
        <w:tc>
          <w:tcPr>
            <w:tcW w:w="4770" w:type="dxa"/>
          </w:tcPr>
          <w:p w14:paraId="0173D089" w14:textId="77777777" w:rsidR="006C475F" w:rsidRPr="00863D4F" w:rsidRDefault="006C475F" w:rsidP="000F5F13">
            <w:pPr>
              <w:tabs>
                <w:tab w:val="left" w:pos="1440"/>
              </w:tabs>
              <w:spacing w:line="380" w:lineRule="exact"/>
              <w:ind w:left="246" w:hanging="263"/>
              <w:rPr>
                <w:rFonts w:ascii="Arial" w:hAnsi="Arial" w:cs="Arial"/>
                <w:b/>
                <w:bCs/>
                <w:sz w:val="20"/>
                <w:szCs w:val="20"/>
              </w:rPr>
            </w:pPr>
            <w:r w:rsidRPr="00863D4F">
              <w:rPr>
                <w:rFonts w:ascii="Arial" w:hAnsi="Arial" w:cs="Arial"/>
                <w:sz w:val="20"/>
                <w:szCs w:val="20"/>
              </w:rPr>
              <w:t>Revenue from external customers</w:t>
            </w:r>
          </w:p>
        </w:tc>
        <w:tc>
          <w:tcPr>
            <w:tcW w:w="2115" w:type="dxa"/>
            <w:shd w:val="clear" w:color="auto" w:fill="FFFFFF" w:themeFill="background1"/>
            <w:vAlign w:val="bottom"/>
          </w:tcPr>
          <w:p w14:paraId="5313BAC3" w14:textId="77777777" w:rsidR="006C475F" w:rsidRPr="00863D4F" w:rsidRDefault="006C475F" w:rsidP="000F5F13">
            <w:pPr>
              <w:tabs>
                <w:tab w:val="decimal" w:pos="1062"/>
              </w:tabs>
              <w:spacing w:line="380" w:lineRule="exact"/>
              <w:ind w:right="-18"/>
              <w:rPr>
                <w:rFonts w:ascii="Arial" w:hAnsi="Arial" w:cs="Arial"/>
                <w:sz w:val="20"/>
                <w:szCs w:val="20"/>
              </w:rPr>
            </w:pPr>
          </w:p>
        </w:tc>
        <w:tc>
          <w:tcPr>
            <w:tcW w:w="2118" w:type="dxa"/>
            <w:shd w:val="clear" w:color="auto" w:fill="FFFFFF" w:themeFill="background1"/>
            <w:vAlign w:val="bottom"/>
          </w:tcPr>
          <w:p w14:paraId="36F09E03" w14:textId="77777777" w:rsidR="006C475F" w:rsidRPr="00863D4F" w:rsidRDefault="006C475F" w:rsidP="000F5F13">
            <w:pPr>
              <w:tabs>
                <w:tab w:val="decimal" w:pos="1062"/>
              </w:tabs>
              <w:spacing w:line="380" w:lineRule="exact"/>
              <w:ind w:right="-18"/>
              <w:rPr>
                <w:rFonts w:ascii="Arial" w:hAnsi="Arial" w:cs="Arial"/>
                <w:sz w:val="20"/>
                <w:szCs w:val="20"/>
              </w:rPr>
            </w:pPr>
          </w:p>
        </w:tc>
      </w:tr>
      <w:tr w:rsidR="006C475F" w:rsidRPr="00863D4F" w14:paraId="59EBA6DF" w14:textId="77777777" w:rsidTr="00FC3B55">
        <w:tc>
          <w:tcPr>
            <w:tcW w:w="4770" w:type="dxa"/>
          </w:tcPr>
          <w:p w14:paraId="11694B70" w14:textId="77777777" w:rsidR="006C475F" w:rsidRPr="00863D4F" w:rsidRDefault="006C475F" w:rsidP="000F5F13">
            <w:pPr>
              <w:tabs>
                <w:tab w:val="left" w:pos="1440"/>
              </w:tabs>
              <w:spacing w:line="380" w:lineRule="exact"/>
              <w:ind w:left="246" w:firstLine="4"/>
              <w:rPr>
                <w:rFonts w:ascii="Arial" w:hAnsi="Arial" w:cs="Arial"/>
                <w:sz w:val="20"/>
                <w:szCs w:val="20"/>
              </w:rPr>
            </w:pPr>
            <w:r w:rsidRPr="00863D4F">
              <w:rPr>
                <w:rFonts w:ascii="Arial" w:hAnsi="Arial" w:cs="Arial"/>
                <w:sz w:val="20"/>
                <w:szCs w:val="20"/>
              </w:rPr>
              <w:t>Thailand</w:t>
            </w:r>
          </w:p>
        </w:tc>
        <w:tc>
          <w:tcPr>
            <w:tcW w:w="2115" w:type="dxa"/>
            <w:shd w:val="clear" w:color="auto" w:fill="FFFFFF" w:themeFill="background1"/>
            <w:vAlign w:val="bottom"/>
          </w:tcPr>
          <w:p w14:paraId="0F7FCA3A" w14:textId="49B00F9F" w:rsidR="006C475F" w:rsidRPr="00863D4F" w:rsidRDefault="003903BA" w:rsidP="000F5F13">
            <w:pPr>
              <w:tabs>
                <w:tab w:val="decimal" w:pos="1420"/>
              </w:tabs>
              <w:spacing w:line="380" w:lineRule="exact"/>
              <w:ind w:right="-18"/>
              <w:rPr>
                <w:rFonts w:ascii="Arial" w:hAnsi="Arial" w:cs="Arial"/>
                <w:sz w:val="20"/>
                <w:szCs w:val="20"/>
              </w:rPr>
            </w:pPr>
            <w:r>
              <w:rPr>
                <w:rFonts w:ascii="Arial" w:hAnsi="Arial" w:cs="Arial"/>
                <w:sz w:val="20"/>
                <w:szCs w:val="20"/>
              </w:rPr>
              <w:t>284</w:t>
            </w:r>
          </w:p>
        </w:tc>
        <w:tc>
          <w:tcPr>
            <w:tcW w:w="2118" w:type="dxa"/>
            <w:shd w:val="clear" w:color="auto" w:fill="FFFFFF" w:themeFill="background1"/>
            <w:vAlign w:val="bottom"/>
          </w:tcPr>
          <w:p w14:paraId="347DD1F0" w14:textId="4457AF6E" w:rsidR="006C475F" w:rsidRPr="00863D4F" w:rsidRDefault="006C475F" w:rsidP="000F5F13">
            <w:pPr>
              <w:tabs>
                <w:tab w:val="decimal" w:pos="1420"/>
              </w:tabs>
              <w:spacing w:line="380" w:lineRule="exact"/>
              <w:ind w:right="-18"/>
              <w:rPr>
                <w:rFonts w:ascii="Arial" w:hAnsi="Arial" w:cs="Arial"/>
                <w:sz w:val="20"/>
                <w:szCs w:val="20"/>
              </w:rPr>
            </w:pPr>
            <w:r w:rsidRPr="00863D4F">
              <w:rPr>
                <w:rFonts w:ascii="Arial" w:hAnsi="Arial" w:cs="Arial"/>
                <w:sz w:val="20"/>
                <w:szCs w:val="20"/>
              </w:rPr>
              <w:t>343</w:t>
            </w:r>
          </w:p>
        </w:tc>
      </w:tr>
      <w:tr w:rsidR="006C475F" w:rsidRPr="00863D4F" w14:paraId="4F7B4E64" w14:textId="77777777" w:rsidTr="00FC3B55">
        <w:tc>
          <w:tcPr>
            <w:tcW w:w="4770" w:type="dxa"/>
          </w:tcPr>
          <w:p w14:paraId="406DAC2D" w14:textId="77777777" w:rsidR="006C475F" w:rsidRPr="00863D4F" w:rsidRDefault="006C475F" w:rsidP="000F5F13">
            <w:pPr>
              <w:tabs>
                <w:tab w:val="left" w:pos="1440"/>
              </w:tabs>
              <w:spacing w:line="380" w:lineRule="exact"/>
              <w:ind w:left="246" w:firstLine="4"/>
              <w:rPr>
                <w:rFonts w:ascii="Arial" w:hAnsi="Arial" w:cs="Arial"/>
                <w:sz w:val="20"/>
                <w:szCs w:val="20"/>
              </w:rPr>
            </w:pPr>
            <w:r w:rsidRPr="00863D4F">
              <w:rPr>
                <w:rFonts w:ascii="Arial" w:hAnsi="Arial" w:cs="Arial"/>
                <w:color w:val="000000"/>
                <w:sz w:val="20"/>
                <w:szCs w:val="20"/>
              </w:rPr>
              <w:t>Asia</w:t>
            </w:r>
          </w:p>
        </w:tc>
        <w:tc>
          <w:tcPr>
            <w:tcW w:w="2115" w:type="dxa"/>
            <w:shd w:val="clear" w:color="auto" w:fill="FFFFFF" w:themeFill="background1"/>
            <w:vAlign w:val="bottom"/>
          </w:tcPr>
          <w:p w14:paraId="4A731B28" w14:textId="34CA8FB1" w:rsidR="006C475F" w:rsidRPr="00863D4F" w:rsidRDefault="003903BA" w:rsidP="000F5F13">
            <w:pPr>
              <w:tabs>
                <w:tab w:val="decimal" w:pos="1420"/>
              </w:tabs>
              <w:spacing w:line="380" w:lineRule="exact"/>
              <w:ind w:right="-18"/>
              <w:rPr>
                <w:rFonts w:ascii="Arial" w:hAnsi="Arial" w:cs="Arial"/>
                <w:sz w:val="20"/>
                <w:szCs w:val="20"/>
              </w:rPr>
            </w:pPr>
            <w:r>
              <w:rPr>
                <w:rFonts w:ascii="Arial" w:hAnsi="Arial" w:cs="Arial"/>
                <w:sz w:val="20"/>
                <w:szCs w:val="20"/>
              </w:rPr>
              <w:t>434</w:t>
            </w:r>
          </w:p>
        </w:tc>
        <w:tc>
          <w:tcPr>
            <w:tcW w:w="2118" w:type="dxa"/>
            <w:shd w:val="clear" w:color="auto" w:fill="FFFFFF" w:themeFill="background1"/>
            <w:vAlign w:val="bottom"/>
          </w:tcPr>
          <w:p w14:paraId="3CE59B15" w14:textId="45E44D7D" w:rsidR="006C475F" w:rsidRPr="00863D4F" w:rsidRDefault="006C475F" w:rsidP="000F5F13">
            <w:pPr>
              <w:tabs>
                <w:tab w:val="decimal" w:pos="1420"/>
              </w:tabs>
              <w:spacing w:line="380" w:lineRule="exact"/>
              <w:ind w:right="-18"/>
              <w:rPr>
                <w:rFonts w:ascii="Arial" w:hAnsi="Arial" w:cs="Arial"/>
                <w:sz w:val="20"/>
                <w:szCs w:val="20"/>
              </w:rPr>
            </w:pPr>
            <w:r w:rsidRPr="00863D4F">
              <w:rPr>
                <w:rFonts w:ascii="Arial" w:hAnsi="Arial" w:cs="Arial"/>
                <w:sz w:val="20"/>
                <w:szCs w:val="20"/>
              </w:rPr>
              <w:t>518</w:t>
            </w:r>
          </w:p>
        </w:tc>
      </w:tr>
      <w:tr w:rsidR="00D73C0E" w:rsidRPr="00863D4F" w14:paraId="01835BB6" w14:textId="77777777" w:rsidTr="00FC3B55">
        <w:tc>
          <w:tcPr>
            <w:tcW w:w="4770" w:type="dxa"/>
          </w:tcPr>
          <w:p w14:paraId="2C9C84FF" w14:textId="40620DC1" w:rsidR="00D73C0E" w:rsidRPr="00863D4F" w:rsidRDefault="00D73C0E" w:rsidP="000F5F13">
            <w:pPr>
              <w:tabs>
                <w:tab w:val="left" w:pos="1440"/>
              </w:tabs>
              <w:spacing w:line="380" w:lineRule="exact"/>
              <w:ind w:left="246" w:firstLine="4"/>
              <w:rPr>
                <w:rFonts w:ascii="Arial" w:hAnsi="Arial" w:cs="Arial"/>
                <w:color w:val="000000"/>
                <w:sz w:val="20"/>
                <w:szCs w:val="20"/>
              </w:rPr>
            </w:pPr>
            <w:r w:rsidRPr="00863D4F">
              <w:rPr>
                <w:rFonts w:ascii="Arial" w:hAnsi="Arial" w:cs="Arial"/>
                <w:color w:val="000000"/>
                <w:sz w:val="20"/>
                <w:szCs w:val="20"/>
              </w:rPr>
              <w:t>Europe</w:t>
            </w:r>
          </w:p>
        </w:tc>
        <w:tc>
          <w:tcPr>
            <w:tcW w:w="2115" w:type="dxa"/>
            <w:shd w:val="clear" w:color="auto" w:fill="FFFFFF" w:themeFill="background1"/>
            <w:vAlign w:val="bottom"/>
          </w:tcPr>
          <w:p w14:paraId="0BA6FCE9" w14:textId="0CB67C68" w:rsidR="00D73C0E" w:rsidRDefault="00D73C0E" w:rsidP="000F5F13">
            <w:pPr>
              <w:tabs>
                <w:tab w:val="decimal" w:pos="1420"/>
              </w:tabs>
              <w:spacing w:line="380" w:lineRule="exact"/>
              <w:ind w:right="-18"/>
              <w:rPr>
                <w:rFonts w:ascii="Arial" w:hAnsi="Arial" w:cs="Arial"/>
                <w:sz w:val="20"/>
                <w:szCs w:val="20"/>
              </w:rPr>
            </w:pPr>
            <w:r>
              <w:rPr>
                <w:rFonts w:ascii="Arial" w:hAnsi="Arial" w:cs="Arial"/>
                <w:sz w:val="20"/>
                <w:szCs w:val="20"/>
              </w:rPr>
              <w:t>54</w:t>
            </w:r>
          </w:p>
        </w:tc>
        <w:tc>
          <w:tcPr>
            <w:tcW w:w="2118" w:type="dxa"/>
            <w:shd w:val="clear" w:color="auto" w:fill="FFFFFF" w:themeFill="background1"/>
            <w:vAlign w:val="bottom"/>
          </w:tcPr>
          <w:p w14:paraId="20413B0E" w14:textId="4FCF6CB5" w:rsidR="00D73C0E" w:rsidRPr="00863D4F" w:rsidRDefault="00D73C0E" w:rsidP="000F5F13">
            <w:pPr>
              <w:tabs>
                <w:tab w:val="decimal" w:pos="1420"/>
              </w:tabs>
              <w:spacing w:line="380" w:lineRule="exact"/>
              <w:ind w:right="-18"/>
              <w:rPr>
                <w:rFonts w:ascii="Arial" w:hAnsi="Arial" w:cs="Arial"/>
                <w:sz w:val="20"/>
                <w:szCs w:val="20"/>
              </w:rPr>
            </w:pPr>
            <w:r w:rsidRPr="00863D4F">
              <w:rPr>
                <w:rFonts w:ascii="Arial" w:hAnsi="Arial" w:cs="Arial"/>
                <w:sz w:val="20"/>
                <w:szCs w:val="20"/>
              </w:rPr>
              <w:t>35</w:t>
            </w:r>
          </w:p>
        </w:tc>
      </w:tr>
      <w:tr w:rsidR="00D73C0E" w:rsidRPr="00863D4F" w14:paraId="6A987487" w14:textId="77777777" w:rsidTr="00FC3B55">
        <w:tc>
          <w:tcPr>
            <w:tcW w:w="4770" w:type="dxa"/>
          </w:tcPr>
          <w:p w14:paraId="054D7733" w14:textId="77777777" w:rsidR="00D73C0E" w:rsidRPr="00863D4F" w:rsidRDefault="00D73C0E" w:rsidP="000F5F13">
            <w:pPr>
              <w:tabs>
                <w:tab w:val="left" w:pos="1440"/>
              </w:tabs>
              <w:spacing w:line="380" w:lineRule="exact"/>
              <w:ind w:left="246" w:firstLine="4"/>
              <w:rPr>
                <w:rFonts w:ascii="Arial" w:hAnsi="Arial" w:cs="Arial"/>
                <w:color w:val="000000"/>
                <w:sz w:val="20"/>
                <w:szCs w:val="20"/>
              </w:rPr>
            </w:pPr>
            <w:r w:rsidRPr="00863D4F">
              <w:rPr>
                <w:rFonts w:ascii="Arial" w:hAnsi="Arial" w:cs="Arial"/>
                <w:color w:val="000000"/>
                <w:sz w:val="20"/>
                <w:szCs w:val="20"/>
              </w:rPr>
              <w:t>America</w:t>
            </w:r>
          </w:p>
        </w:tc>
        <w:tc>
          <w:tcPr>
            <w:tcW w:w="2115" w:type="dxa"/>
            <w:shd w:val="clear" w:color="auto" w:fill="FFFFFF" w:themeFill="background1"/>
            <w:vAlign w:val="bottom"/>
          </w:tcPr>
          <w:p w14:paraId="07E288D1" w14:textId="5598A709" w:rsidR="00D73C0E" w:rsidRPr="00863D4F" w:rsidRDefault="00D73C0E" w:rsidP="000F5F13">
            <w:pPr>
              <w:tabs>
                <w:tab w:val="decimal" w:pos="1420"/>
              </w:tabs>
              <w:spacing w:line="380" w:lineRule="exact"/>
              <w:ind w:right="-18"/>
              <w:rPr>
                <w:rFonts w:ascii="Arial" w:hAnsi="Arial" w:cs="Arial"/>
                <w:sz w:val="20"/>
                <w:szCs w:val="20"/>
              </w:rPr>
            </w:pPr>
            <w:r>
              <w:rPr>
                <w:rFonts w:ascii="Arial" w:hAnsi="Arial" w:cs="Arial"/>
                <w:sz w:val="20"/>
                <w:szCs w:val="20"/>
              </w:rPr>
              <w:t>21</w:t>
            </w:r>
          </w:p>
        </w:tc>
        <w:tc>
          <w:tcPr>
            <w:tcW w:w="2118" w:type="dxa"/>
            <w:shd w:val="clear" w:color="auto" w:fill="FFFFFF" w:themeFill="background1"/>
            <w:vAlign w:val="bottom"/>
          </w:tcPr>
          <w:p w14:paraId="18A770A0" w14:textId="6B970FD3" w:rsidR="00D73C0E" w:rsidRPr="00863D4F" w:rsidRDefault="00D73C0E" w:rsidP="000F5F13">
            <w:pPr>
              <w:tabs>
                <w:tab w:val="decimal" w:pos="1420"/>
              </w:tabs>
              <w:spacing w:line="380" w:lineRule="exact"/>
              <w:ind w:right="-18"/>
              <w:rPr>
                <w:rFonts w:ascii="Arial" w:hAnsi="Arial" w:cs="Arial"/>
                <w:sz w:val="20"/>
                <w:szCs w:val="20"/>
              </w:rPr>
            </w:pPr>
            <w:r w:rsidRPr="00863D4F">
              <w:rPr>
                <w:rFonts w:ascii="Arial" w:hAnsi="Arial" w:cs="Arial"/>
                <w:sz w:val="20"/>
                <w:szCs w:val="20"/>
              </w:rPr>
              <w:t>22</w:t>
            </w:r>
          </w:p>
        </w:tc>
      </w:tr>
      <w:tr w:rsidR="00D73C0E" w:rsidRPr="00863D4F" w14:paraId="50E5FE35" w14:textId="77777777" w:rsidTr="00FC3B55">
        <w:tc>
          <w:tcPr>
            <w:tcW w:w="4770" w:type="dxa"/>
          </w:tcPr>
          <w:p w14:paraId="75BB470A" w14:textId="696FCCEC" w:rsidR="00D73C0E" w:rsidRPr="00863D4F" w:rsidRDefault="00D73C0E" w:rsidP="000F5F13">
            <w:pPr>
              <w:tabs>
                <w:tab w:val="left" w:pos="567"/>
                <w:tab w:val="left" w:pos="1134"/>
                <w:tab w:val="left" w:pos="1701"/>
              </w:tabs>
              <w:spacing w:line="380" w:lineRule="exact"/>
              <w:ind w:left="246" w:right="-108" w:firstLine="4"/>
              <w:rPr>
                <w:rFonts w:ascii="Arial" w:hAnsi="Arial" w:cs="Arial"/>
                <w:b/>
                <w:bCs/>
                <w:color w:val="000000"/>
                <w:sz w:val="20"/>
                <w:szCs w:val="20"/>
              </w:rPr>
            </w:pPr>
            <w:r w:rsidRPr="00863D4F">
              <w:rPr>
                <w:rFonts w:ascii="Arial" w:hAnsi="Arial" w:cs="Arial"/>
                <w:color w:val="000000"/>
                <w:sz w:val="20"/>
                <w:szCs w:val="20"/>
              </w:rPr>
              <w:t>Oceania</w:t>
            </w:r>
          </w:p>
        </w:tc>
        <w:tc>
          <w:tcPr>
            <w:tcW w:w="2115" w:type="dxa"/>
            <w:shd w:val="clear" w:color="auto" w:fill="FFFFFF" w:themeFill="background1"/>
            <w:vAlign w:val="bottom"/>
          </w:tcPr>
          <w:p w14:paraId="2CA14F55" w14:textId="2D981905" w:rsidR="00D73C0E" w:rsidRPr="00863D4F" w:rsidRDefault="00D73C0E" w:rsidP="000F5F13">
            <w:pPr>
              <w:pBdr>
                <w:bottom w:val="single" w:sz="4" w:space="1" w:color="auto"/>
              </w:pBdr>
              <w:tabs>
                <w:tab w:val="decimal" w:pos="1420"/>
              </w:tabs>
              <w:spacing w:line="380" w:lineRule="exact"/>
              <w:ind w:right="-18"/>
              <w:rPr>
                <w:rFonts w:ascii="Arial" w:hAnsi="Arial" w:cs="Arial"/>
                <w:sz w:val="20"/>
                <w:szCs w:val="20"/>
              </w:rPr>
            </w:pPr>
            <w:r>
              <w:rPr>
                <w:rFonts w:ascii="Arial" w:hAnsi="Arial" w:cs="Arial"/>
                <w:sz w:val="20"/>
                <w:szCs w:val="20"/>
              </w:rPr>
              <w:t>9</w:t>
            </w:r>
          </w:p>
        </w:tc>
        <w:tc>
          <w:tcPr>
            <w:tcW w:w="2118" w:type="dxa"/>
            <w:shd w:val="clear" w:color="auto" w:fill="FFFFFF" w:themeFill="background1"/>
            <w:vAlign w:val="bottom"/>
          </w:tcPr>
          <w:p w14:paraId="436D3DBB" w14:textId="2F125E36" w:rsidR="00D73C0E" w:rsidRPr="00863D4F" w:rsidRDefault="00D73C0E" w:rsidP="000F5F13">
            <w:pPr>
              <w:pBdr>
                <w:bottom w:val="single" w:sz="4" w:space="1" w:color="auto"/>
              </w:pBdr>
              <w:tabs>
                <w:tab w:val="decimal" w:pos="1420"/>
              </w:tabs>
              <w:spacing w:line="380" w:lineRule="exact"/>
              <w:ind w:right="-18"/>
              <w:rPr>
                <w:rFonts w:ascii="Arial" w:hAnsi="Arial" w:cs="Arial"/>
                <w:sz w:val="20"/>
                <w:szCs w:val="20"/>
              </w:rPr>
            </w:pPr>
            <w:r w:rsidRPr="00863D4F">
              <w:rPr>
                <w:rFonts w:ascii="Arial" w:hAnsi="Arial" w:cs="Arial"/>
                <w:sz w:val="20"/>
                <w:szCs w:val="20"/>
              </w:rPr>
              <w:t>5</w:t>
            </w:r>
          </w:p>
        </w:tc>
      </w:tr>
      <w:tr w:rsidR="00D73C0E" w:rsidRPr="00863D4F" w14:paraId="1ED28352" w14:textId="77777777" w:rsidTr="00FC3B55">
        <w:tc>
          <w:tcPr>
            <w:tcW w:w="4770" w:type="dxa"/>
          </w:tcPr>
          <w:p w14:paraId="225617D7" w14:textId="77777777" w:rsidR="00D73C0E" w:rsidRPr="00863D4F" w:rsidRDefault="00D73C0E" w:rsidP="000F5F13">
            <w:pPr>
              <w:tabs>
                <w:tab w:val="left" w:pos="1440"/>
              </w:tabs>
              <w:spacing w:line="380" w:lineRule="exact"/>
              <w:ind w:left="246" w:right="-375" w:hanging="263"/>
              <w:rPr>
                <w:rFonts w:ascii="Arial" w:hAnsi="Arial" w:cs="Arial"/>
                <w:b/>
                <w:bCs/>
                <w:color w:val="000000"/>
                <w:spacing w:val="-2"/>
                <w:sz w:val="20"/>
                <w:szCs w:val="20"/>
              </w:rPr>
            </w:pPr>
            <w:r w:rsidRPr="00863D4F">
              <w:rPr>
                <w:rFonts w:ascii="Arial" w:hAnsi="Arial" w:cs="Arial"/>
                <w:color w:val="000000"/>
                <w:sz w:val="20"/>
                <w:szCs w:val="20"/>
              </w:rPr>
              <w:t>Total</w:t>
            </w:r>
          </w:p>
        </w:tc>
        <w:tc>
          <w:tcPr>
            <w:tcW w:w="2115" w:type="dxa"/>
            <w:shd w:val="clear" w:color="auto" w:fill="FFFFFF" w:themeFill="background1"/>
            <w:vAlign w:val="bottom"/>
          </w:tcPr>
          <w:p w14:paraId="5BDD4BC0" w14:textId="58017769" w:rsidR="00D73C0E" w:rsidRPr="00863D4F" w:rsidRDefault="00D73C0E" w:rsidP="000F5F13">
            <w:pPr>
              <w:pBdr>
                <w:bottom w:val="double" w:sz="4" w:space="1" w:color="auto"/>
              </w:pBdr>
              <w:tabs>
                <w:tab w:val="decimal" w:pos="1420"/>
              </w:tabs>
              <w:spacing w:line="380" w:lineRule="exact"/>
              <w:ind w:right="-18"/>
              <w:rPr>
                <w:rFonts w:ascii="Arial" w:hAnsi="Arial" w:cs="Arial"/>
                <w:sz w:val="20"/>
                <w:szCs w:val="20"/>
              </w:rPr>
            </w:pPr>
            <w:r>
              <w:rPr>
                <w:rFonts w:ascii="Arial" w:hAnsi="Arial" w:cs="Arial"/>
                <w:sz w:val="20"/>
                <w:szCs w:val="20"/>
              </w:rPr>
              <w:t>802</w:t>
            </w:r>
          </w:p>
        </w:tc>
        <w:tc>
          <w:tcPr>
            <w:tcW w:w="2118" w:type="dxa"/>
            <w:shd w:val="clear" w:color="auto" w:fill="FFFFFF" w:themeFill="background1"/>
            <w:vAlign w:val="bottom"/>
          </w:tcPr>
          <w:p w14:paraId="53AFEAE0" w14:textId="3F543DA0" w:rsidR="00D73C0E" w:rsidRPr="00863D4F" w:rsidRDefault="00D73C0E" w:rsidP="000F5F13">
            <w:pPr>
              <w:pBdr>
                <w:bottom w:val="double" w:sz="4" w:space="1" w:color="auto"/>
              </w:pBdr>
              <w:tabs>
                <w:tab w:val="decimal" w:pos="1420"/>
              </w:tabs>
              <w:spacing w:line="380" w:lineRule="exact"/>
              <w:ind w:right="-18"/>
              <w:rPr>
                <w:rFonts w:ascii="Arial" w:hAnsi="Arial" w:cs="Arial"/>
                <w:sz w:val="20"/>
                <w:szCs w:val="20"/>
              </w:rPr>
            </w:pPr>
            <w:r w:rsidRPr="00863D4F">
              <w:rPr>
                <w:rFonts w:ascii="Arial" w:hAnsi="Arial" w:cs="Arial"/>
                <w:sz w:val="20"/>
                <w:szCs w:val="20"/>
              </w:rPr>
              <w:t>923</w:t>
            </w:r>
          </w:p>
        </w:tc>
      </w:tr>
    </w:tbl>
    <w:p w14:paraId="51E7F7D2" w14:textId="77777777" w:rsidR="000F5F13" w:rsidRDefault="000F5F1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786B113" w14:textId="75156C48" w:rsidR="0043353C" w:rsidRDefault="00131B07" w:rsidP="00DF5FAC">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9</w:t>
      </w:r>
      <w:r w:rsidR="00A93169" w:rsidRPr="00863D4F">
        <w:rPr>
          <w:rFonts w:ascii="Arial" w:hAnsi="Arial" w:cs="Arial"/>
          <w:b/>
          <w:bCs/>
          <w:sz w:val="22"/>
          <w:szCs w:val="22"/>
        </w:rPr>
        <w:t>.</w:t>
      </w:r>
      <w:r w:rsidR="00A93169" w:rsidRPr="00863D4F">
        <w:rPr>
          <w:rFonts w:ascii="Arial" w:hAnsi="Arial" w:cs="Arial"/>
          <w:b/>
          <w:bCs/>
          <w:sz w:val="22"/>
          <w:szCs w:val="22"/>
        </w:rPr>
        <w:tab/>
      </w:r>
      <w:r w:rsidR="00D30988" w:rsidRPr="001142F3">
        <w:rPr>
          <w:rFonts w:ascii="Arial" w:hAnsi="Arial" w:cs="Arial"/>
          <w:b/>
          <w:bCs/>
          <w:sz w:val="22"/>
          <w:szCs w:val="22"/>
        </w:rPr>
        <w:t>Commitments and contingent</w:t>
      </w:r>
      <w:r w:rsidR="00D30988" w:rsidRPr="00863D4F">
        <w:rPr>
          <w:rFonts w:ascii="Arial" w:hAnsi="Arial" w:cs="Arial"/>
          <w:b/>
          <w:bCs/>
          <w:sz w:val="22"/>
          <w:szCs w:val="22"/>
        </w:rPr>
        <w:t xml:space="preserve"> liabilities</w:t>
      </w:r>
    </w:p>
    <w:p w14:paraId="362EAF70" w14:textId="2993AE06" w:rsidR="003B0FC2" w:rsidRPr="003B0FC2" w:rsidRDefault="00CD1725" w:rsidP="003B0FC2">
      <w:pPr>
        <w:spacing w:before="120" w:after="120" w:line="380" w:lineRule="exact"/>
        <w:ind w:left="547" w:hanging="547"/>
        <w:jc w:val="both"/>
        <w:rPr>
          <w:rFonts w:ascii="Arial" w:hAnsi="Arial" w:cs="Arial"/>
          <w:sz w:val="22"/>
          <w:szCs w:val="22"/>
        </w:rPr>
      </w:pPr>
      <w:r>
        <w:rPr>
          <w:rFonts w:ascii="Arial" w:hAnsi="Arial" w:cs="Arial"/>
          <w:b/>
          <w:bCs/>
          <w:sz w:val="22"/>
          <w:szCs w:val="22"/>
        </w:rPr>
        <w:t>9.1</w:t>
      </w:r>
      <w:r w:rsidR="00DF5FAC">
        <w:rPr>
          <w:rFonts w:ascii="Arial" w:hAnsi="Arial" w:cs="Arial"/>
          <w:b/>
          <w:bCs/>
          <w:sz w:val="22"/>
          <w:szCs w:val="22"/>
        </w:rPr>
        <w:tab/>
      </w:r>
      <w:r w:rsidR="003B0FC2" w:rsidRPr="003B0FC2">
        <w:rPr>
          <w:rFonts w:ascii="Arial" w:hAnsi="Arial" w:cs="Arial"/>
          <w:sz w:val="22"/>
          <w:szCs w:val="22"/>
        </w:rPr>
        <w:t xml:space="preserve">As </w:t>
      </w:r>
      <w:proofErr w:type="gramStart"/>
      <w:r w:rsidR="003B0FC2" w:rsidRPr="003B0FC2">
        <w:rPr>
          <w:rFonts w:ascii="Arial" w:hAnsi="Arial" w:cs="Arial"/>
          <w:sz w:val="22"/>
          <w:szCs w:val="22"/>
        </w:rPr>
        <w:t>at</w:t>
      </w:r>
      <w:proofErr w:type="gramEnd"/>
      <w:r w:rsidR="003B0FC2" w:rsidRPr="003B0FC2">
        <w:rPr>
          <w:rFonts w:ascii="Arial" w:hAnsi="Arial" w:cs="Arial"/>
          <w:sz w:val="22"/>
          <w:szCs w:val="22"/>
        </w:rPr>
        <w:t xml:space="preserve"> 31 March 2026, the Company had capital commitments relating to the purchases of machinery and equipment</w:t>
      </w:r>
      <w:r w:rsidR="002444F9" w:rsidRPr="002444F9">
        <w:rPr>
          <w:rFonts w:ascii="Arial" w:hAnsi="Arial" w:cs="Arial"/>
          <w:sz w:val="22"/>
          <w:szCs w:val="22"/>
        </w:rPr>
        <w:t xml:space="preserve"> </w:t>
      </w:r>
      <w:r w:rsidR="002444F9" w:rsidRPr="003B0FC2">
        <w:rPr>
          <w:rFonts w:ascii="Arial" w:hAnsi="Arial" w:cs="Arial"/>
          <w:sz w:val="22"/>
          <w:szCs w:val="22"/>
        </w:rPr>
        <w:t>and construction of factory buildings</w:t>
      </w:r>
      <w:r w:rsidR="003B0FC2" w:rsidRPr="003B0FC2">
        <w:rPr>
          <w:rFonts w:ascii="Arial" w:hAnsi="Arial" w:cs="Arial"/>
          <w:sz w:val="22"/>
          <w:szCs w:val="22"/>
        </w:rPr>
        <w:t xml:space="preserve">, </w:t>
      </w:r>
      <w:r w:rsidR="002444F9">
        <w:rPr>
          <w:rFonts w:ascii="Arial" w:hAnsi="Arial" w:cs="Arial"/>
          <w:sz w:val="22"/>
          <w:szCs w:val="22"/>
        </w:rPr>
        <w:t xml:space="preserve">and </w:t>
      </w:r>
      <w:r w:rsidR="003B0FC2" w:rsidRPr="003B0FC2">
        <w:rPr>
          <w:rFonts w:ascii="Arial" w:hAnsi="Arial" w:cs="Arial"/>
          <w:sz w:val="22"/>
          <w:szCs w:val="22"/>
        </w:rPr>
        <w:t xml:space="preserve">purchase of raw materials of approximately USD 2 million, Yuan 10 million and Baht </w:t>
      </w:r>
      <w:r w:rsidR="00CE2D0D">
        <w:rPr>
          <w:rFonts w:ascii="Arial" w:hAnsi="Arial" w:cs="Arial"/>
          <w:sz w:val="22"/>
          <w:szCs w:val="22"/>
        </w:rPr>
        <w:t>9</w:t>
      </w:r>
      <w:r w:rsidR="003B0FC2" w:rsidRPr="003B0FC2">
        <w:rPr>
          <w:rFonts w:ascii="Arial" w:hAnsi="Arial" w:cs="Arial"/>
          <w:sz w:val="22"/>
          <w:szCs w:val="22"/>
        </w:rPr>
        <w:t xml:space="preserve"> million (31 December 2025: USD 5 million, Yuan 2 million and Baht 4 million).</w:t>
      </w:r>
    </w:p>
    <w:p w14:paraId="252D3E35" w14:textId="6EE31C94" w:rsidR="001B4F09" w:rsidRPr="001B4F09" w:rsidRDefault="00E60064" w:rsidP="0032371D">
      <w:pPr>
        <w:spacing w:before="120" w:after="120" w:line="380" w:lineRule="exact"/>
        <w:ind w:left="547" w:hanging="547"/>
        <w:jc w:val="thaiDistribute"/>
        <w:rPr>
          <w:rFonts w:ascii="Arial" w:hAnsi="Arial" w:cs="Arial"/>
          <w:b/>
          <w:bCs/>
          <w:sz w:val="22"/>
          <w:szCs w:val="22"/>
          <w:cs/>
        </w:rPr>
      </w:pPr>
      <w:r w:rsidRPr="00E60064">
        <w:rPr>
          <w:rFonts w:ascii="Arial" w:hAnsi="Arial" w:cs="Arial"/>
          <w:b/>
          <w:bCs/>
          <w:sz w:val="22"/>
          <w:szCs w:val="22"/>
        </w:rPr>
        <w:t>9.2</w:t>
      </w:r>
      <w:r w:rsidR="00DF5FAC">
        <w:rPr>
          <w:rFonts w:ascii="Arial" w:hAnsi="Arial" w:cs="Arial"/>
          <w:b/>
          <w:bCs/>
          <w:sz w:val="22"/>
          <w:szCs w:val="22"/>
        </w:rPr>
        <w:tab/>
      </w:r>
      <w:r w:rsidR="001B4F09" w:rsidRPr="00F5600D">
        <w:rPr>
          <w:rFonts w:ascii="Arial" w:hAnsi="Arial" w:cs="Arial"/>
          <w:sz w:val="22"/>
          <w:szCs w:val="22"/>
        </w:rPr>
        <w:t xml:space="preserve">As </w:t>
      </w:r>
      <w:proofErr w:type="gramStart"/>
      <w:r w:rsidR="001B4F09">
        <w:rPr>
          <w:rFonts w:ascii="Arial" w:hAnsi="Arial" w:cs="Arial"/>
          <w:sz w:val="22"/>
          <w:szCs w:val="22"/>
        </w:rPr>
        <w:t>at</w:t>
      </w:r>
      <w:proofErr w:type="gramEnd"/>
      <w:r w:rsidR="001B4F09">
        <w:rPr>
          <w:rFonts w:ascii="Arial" w:hAnsi="Arial" w:cs="Arial"/>
          <w:sz w:val="22"/>
          <w:szCs w:val="22"/>
        </w:rPr>
        <w:t xml:space="preserve"> 31 </w:t>
      </w:r>
      <w:r w:rsidR="008C7D30">
        <w:rPr>
          <w:rFonts w:ascii="Arial" w:hAnsi="Arial" w:cs="Arial"/>
          <w:sz w:val="22"/>
          <w:szCs w:val="22"/>
        </w:rPr>
        <w:t xml:space="preserve">March </w:t>
      </w:r>
      <w:r w:rsidR="001B4F09">
        <w:rPr>
          <w:rFonts w:ascii="Arial" w:hAnsi="Arial" w:cs="Arial"/>
          <w:sz w:val="22"/>
          <w:szCs w:val="22"/>
        </w:rPr>
        <w:t>202</w:t>
      </w:r>
      <w:r w:rsidR="008C7D30">
        <w:rPr>
          <w:rFonts w:ascii="Arial" w:hAnsi="Arial" w:cs="Arial"/>
          <w:sz w:val="22"/>
          <w:szCs w:val="22"/>
        </w:rPr>
        <w:t>6</w:t>
      </w:r>
      <w:r w:rsidR="001B4F09">
        <w:rPr>
          <w:rFonts w:ascii="Arial" w:hAnsi="Arial" w:cs="Arial"/>
          <w:sz w:val="22"/>
          <w:szCs w:val="22"/>
        </w:rPr>
        <w:t xml:space="preserve">, the Company had service commitments </w:t>
      </w:r>
      <w:r w:rsidR="002444F9">
        <w:rPr>
          <w:rFonts w:ascii="Arial" w:hAnsi="Arial" w:cs="Arial"/>
          <w:sz w:val="22"/>
          <w:szCs w:val="22"/>
        </w:rPr>
        <w:t xml:space="preserve">relating to computer software systems and nitrogen gas supply services, </w:t>
      </w:r>
      <w:r w:rsidR="001B4F09">
        <w:rPr>
          <w:rFonts w:ascii="Arial" w:hAnsi="Arial" w:cs="Arial"/>
          <w:sz w:val="22"/>
          <w:szCs w:val="22"/>
        </w:rPr>
        <w:t xml:space="preserve">approximately Baht </w:t>
      </w:r>
      <w:r w:rsidR="00CC7794">
        <w:rPr>
          <w:rFonts w:ascii="Arial" w:hAnsi="Arial" w:cs="Arial"/>
          <w:sz w:val="22"/>
          <w:szCs w:val="22"/>
        </w:rPr>
        <w:t>24</w:t>
      </w:r>
      <w:r w:rsidR="001B4F09">
        <w:rPr>
          <w:rFonts w:ascii="Arial" w:hAnsi="Arial" w:cs="Arial"/>
          <w:sz w:val="22"/>
          <w:szCs w:val="22"/>
        </w:rPr>
        <w:t xml:space="preserve"> million (</w:t>
      </w:r>
      <w:r w:rsidR="003D4529">
        <w:rPr>
          <w:rFonts w:ascii="Arial" w:hAnsi="Arial" w:cs="Arial"/>
          <w:sz w:val="22"/>
          <w:szCs w:val="22"/>
        </w:rPr>
        <w:t xml:space="preserve">31 December </w:t>
      </w:r>
      <w:r w:rsidR="001B4F09">
        <w:rPr>
          <w:rFonts w:ascii="Arial" w:hAnsi="Arial" w:cs="Arial"/>
          <w:sz w:val="22"/>
          <w:szCs w:val="22"/>
        </w:rPr>
        <w:t>202</w:t>
      </w:r>
      <w:r w:rsidR="003623B4">
        <w:rPr>
          <w:rFonts w:ascii="Arial" w:hAnsi="Arial" w:cs="Arial"/>
          <w:sz w:val="22"/>
          <w:szCs w:val="22"/>
        </w:rPr>
        <w:t>5</w:t>
      </w:r>
      <w:r w:rsidR="001B4F09">
        <w:rPr>
          <w:rFonts w:ascii="Arial" w:hAnsi="Arial" w:cs="Arial"/>
          <w:sz w:val="22"/>
          <w:szCs w:val="22"/>
        </w:rPr>
        <w:t xml:space="preserve">: Baht </w:t>
      </w:r>
      <w:r w:rsidR="00CC7794">
        <w:rPr>
          <w:rFonts w:ascii="Arial" w:hAnsi="Arial" w:cs="Arial"/>
          <w:sz w:val="22"/>
          <w:szCs w:val="22"/>
        </w:rPr>
        <w:t>23</w:t>
      </w:r>
      <w:r w:rsidR="001B4F09">
        <w:rPr>
          <w:rFonts w:ascii="Arial" w:hAnsi="Arial" w:cs="Arial"/>
          <w:sz w:val="22"/>
          <w:szCs w:val="22"/>
        </w:rPr>
        <w:t xml:space="preserve"> million).</w:t>
      </w:r>
    </w:p>
    <w:p w14:paraId="7C3DF949" w14:textId="7FFC3FD1" w:rsidR="00582232" w:rsidRPr="00863D4F" w:rsidRDefault="00513901" w:rsidP="00DF5FAC">
      <w:pPr>
        <w:spacing w:before="120" w:after="120" w:line="380" w:lineRule="exact"/>
        <w:ind w:left="547" w:hanging="547"/>
        <w:jc w:val="thaiDistribute"/>
        <w:rPr>
          <w:rFonts w:ascii="Arial" w:hAnsi="Arial" w:cs="Arial"/>
          <w:b/>
          <w:bCs/>
          <w:sz w:val="22"/>
          <w:szCs w:val="22"/>
        </w:rPr>
      </w:pPr>
      <w:r w:rsidRPr="00863D4F">
        <w:rPr>
          <w:rFonts w:ascii="Arial" w:hAnsi="Arial" w:cs="Arial"/>
          <w:spacing w:val="-2"/>
          <w:sz w:val="22"/>
          <w:szCs w:val="22"/>
        </w:rPr>
        <w:tab/>
      </w:r>
      <w:r w:rsidR="002B2C5C" w:rsidRPr="00863D4F">
        <w:rPr>
          <w:rFonts w:ascii="Arial" w:hAnsi="Arial" w:cs="Arial"/>
          <w:sz w:val="22"/>
          <w:szCs w:val="22"/>
        </w:rPr>
        <w:t>In addition</w:t>
      </w:r>
      <w:r w:rsidRPr="00863D4F">
        <w:rPr>
          <w:rFonts w:ascii="Arial" w:hAnsi="Arial" w:cs="Arial"/>
          <w:sz w:val="22"/>
          <w:szCs w:val="22"/>
        </w:rPr>
        <w:t xml:space="preserve">, there have been no significant changes with respect to the </w:t>
      </w:r>
      <w:r w:rsidR="00DA32B8" w:rsidRPr="00863D4F">
        <w:rPr>
          <w:rFonts w:ascii="Arial" w:hAnsi="Arial" w:cs="Arial"/>
          <w:sz w:val="22"/>
          <w:szCs w:val="22"/>
        </w:rPr>
        <w:t>guarantees as disclosed in Note</w:t>
      </w:r>
      <w:r w:rsidR="00C01D1E" w:rsidRPr="00863D4F">
        <w:rPr>
          <w:rFonts w:ascii="Arial" w:hAnsi="Arial" w:cs="Arial"/>
          <w:sz w:val="22"/>
          <w:szCs w:val="22"/>
        </w:rPr>
        <w:t>s</w:t>
      </w:r>
      <w:r w:rsidR="00DA32B8" w:rsidRPr="00863D4F">
        <w:rPr>
          <w:rFonts w:ascii="Arial" w:hAnsi="Arial" w:cs="Arial"/>
          <w:sz w:val="22"/>
          <w:szCs w:val="22"/>
        </w:rPr>
        <w:t xml:space="preserve"> 2</w:t>
      </w:r>
      <w:r w:rsidR="00943E67">
        <w:rPr>
          <w:rFonts w:ascii="Arial" w:hAnsi="Arial" w:cs="Arial"/>
          <w:sz w:val="22"/>
          <w:szCs w:val="22"/>
        </w:rPr>
        <w:t>3.3</w:t>
      </w:r>
      <w:r w:rsidR="00DA32B8" w:rsidRPr="00863D4F">
        <w:rPr>
          <w:rFonts w:ascii="Arial" w:hAnsi="Arial" w:cs="Arial"/>
          <w:sz w:val="22"/>
          <w:szCs w:val="22"/>
        </w:rPr>
        <w:t xml:space="preserve"> to the financial </w:t>
      </w:r>
      <w:r w:rsidR="00D95323">
        <w:rPr>
          <w:rFonts w:ascii="Arial" w:hAnsi="Arial" w:cs="Browallia New"/>
          <w:sz w:val="22"/>
          <w:szCs w:val="28"/>
        </w:rPr>
        <w:t xml:space="preserve">assets and </w:t>
      </w:r>
      <w:r w:rsidR="00DA32B8" w:rsidRPr="00863D4F">
        <w:rPr>
          <w:rFonts w:ascii="Arial" w:hAnsi="Arial" w:cs="Arial"/>
          <w:sz w:val="22"/>
          <w:szCs w:val="22"/>
        </w:rPr>
        <w:t>statements for the year 202</w:t>
      </w:r>
      <w:r w:rsidR="00943E67">
        <w:rPr>
          <w:rFonts w:ascii="Arial" w:hAnsi="Arial" w:cs="Arial"/>
          <w:sz w:val="22"/>
          <w:szCs w:val="22"/>
        </w:rPr>
        <w:t>5</w:t>
      </w:r>
      <w:r w:rsidR="00DA32B8" w:rsidRPr="00863D4F">
        <w:rPr>
          <w:rFonts w:ascii="Arial" w:hAnsi="Arial" w:cs="Arial"/>
          <w:sz w:val="22"/>
          <w:szCs w:val="22"/>
        </w:rPr>
        <w:t>.</w:t>
      </w:r>
    </w:p>
    <w:p w14:paraId="053A32B9" w14:textId="6BDC5FD0" w:rsidR="00DE08FB" w:rsidRPr="00863D4F" w:rsidRDefault="00131B07" w:rsidP="00DF5FAC">
      <w:pPr>
        <w:spacing w:before="120" w:after="120" w:line="380" w:lineRule="exact"/>
        <w:ind w:left="547" w:hanging="547"/>
        <w:jc w:val="both"/>
        <w:rPr>
          <w:rFonts w:ascii="Arial" w:hAnsi="Arial" w:cs="Arial"/>
          <w:b/>
          <w:bCs/>
          <w:sz w:val="22"/>
          <w:szCs w:val="22"/>
        </w:rPr>
      </w:pPr>
      <w:r>
        <w:rPr>
          <w:rFonts w:ascii="Arial" w:hAnsi="Arial" w:cs="Arial"/>
          <w:b/>
          <w:bCs/>
          <w:sz w:val="22"/>
          <w:szCs w:val="22"/>
        </w:rPr>
        <w:t>10</w:t>
      </w:r>
      <w:r w:rsidR="00897102" w:rsidRPr="00863D4F">
        <w:rPr>
          <w:rFonts w:ascii="Arial" w:hAnsi="Arial" w:cs="Arial"/>
          <w:b/>
          <w:bCs/>
          <w:sz w:val="22"/>
          <w:szCs w:val="22"/>
        </w:rPr>
        <w:t>.</w:t>
      </w:r>
      <w:r w:rsidR="00B651DF" w:rsidRPr="00863D4F">
        <w:rPr>
          <w:rFonts w:ascii="Arial" w:hAnsi="Arial" w:cs="Arial"/>
          <w:b/>
          <w:bCs/>
          <w:sz w:val="22"/>
          <w:szCs w:val="22"/>
        </w:rPr>
        <w:tab/>
      </w:r>
      <w:r w:rsidR="00DE08FB" w:rsidRPr="00863D4F">
        <w:rPr>
          <w:rFonts w:ascii="Arial" w:hAnsi="Arial" w:cs="Arial"/>
          <w:b/>
          <w:bCs/>
          <w:sz w:val="22"/>
          <w:szCs w:val="22"/>
        </w:rPr>
        <w:t>Financial instrument</w:t>
      </w:r>
      <w:r w:rsidR="00C70C5D" w:rsidRPr="00863D4F">
        <w:rPr>
          <w:rFonts w:ascii="Arial" w:hAnsi="Arial" w:cs="Arial"/>
          <w:b/>
          <w:bCs/>
          <w:sz w:val="22"/>
          <w:szCs w:val="22"/>
        </w:rPr>
        <w:t>s</w:t>
      </w:r>
    </w:p>
    <w:p w14:paraId="4F63E631" w14:textId="48F88706" w:rsidR="00601FB8" w:rsidRPr="00863D4F" w:rsidRDefault="002F6FB6" w:rsidP="00DF5FAC">
      <w:pPr>
        <w:spacing w:before="120" w:after="120" w:line="380" w:lineRule="exact"/>
        <w:ind w:left="547" w:hanging="547"/>
        <w:jc w:val="both"/>
        <w:rPr>
          <w:rFonts w:ascii="Arial" w:hAnsi="Arial" w:cs="Arial"/>
          <w:b/>
          <w:bCs/>
          <w:sz w:val="22"/>
          <w:szCs w:val="22"/>
        </w:rPr>
      </w:pPr>
      <w:r>
        <w:rPr>
          <w:rFonts w:ascii="Arial" w:hAnsi="Arial" w:cs="Arial"/>
          <w:b/>
          <w:bCs/>
          <w:sz w:val="22"/>
          <w:szCs w:val="22"/>
        </w:rPr>
        <w:t>1</w:t>
      </w:r>
      <w:r w:rsidR="00131B07">
        <w:rPr>
          <w:rFonts w:ascii="Arial" w:hAnsi="Arial" w:cs="Arial"/>
          <w:b/>
          <w:bCs/>
          <w:sz w:val="22"/>
          <w:szCs w:val="22"/>
        </w:rPr>
        <w:t>0</w:t>
      </w:r>
      <w:r w:rsidR="00897102" w:rsidRPr="00863D4F">
        <w:rPr>
          <w:rFonts w:ascii="Arial" w:hAnsi="Arial" w:cs="Arial"/>
          <w:b/>
          <w:bCs/>
          <w:sz w:val="22"/>
          <w:szCs w:val="22"/>
        </w:rPr>
        <w:t>.</w:t>
      </w:r>
      <w:r w:rsidR="00DA32B8" w:rsidRPr="00863D4F">
        <w:rPr>
          <w:rFonts w:ascii="Arial" w:hAnsi="Arial" w:cs="Arial"/>
          <w:b/>
          <w:bCs/>
          <w:sz w:val="22"/>
          <w:szCs w:val="22"/>
        </w:rPr>
        <w:t>1</w:t>
      </w:r>
      <w:r w:rsidR="00601FB8" w:rsidRPr="00863D4F">
        <w:rPr>
          <w:rFonts w:ascii="Arial" w:hAnsi="Arial" w:cs="Arial"/>
          <w:b/>
          <w:bCs/>
          <w:sz w:val="22"/>
          <w:szCs w:val="22"/>
        </w:rPr>
        <w:tab/>
        <w:t>Fair value of financial instrument</w:t>
      </w:r>
      <w:r w:rsidR="001120DE" w:rsidRPr="00863D4F">
        <w:rPr>
          <w:rFonts w:ascii="Arial" w:hAnsi="Arial" w:cs="Arial"/>
          <w:b/>
          <w:bCs/>
          <w:sz w:val="22"/>
          <w:szCs w:val="22"/>
        </w:rPr>
        <w:t>s</w:t>
      </w:r>
    </w:p>
    <w:p w14:paraId="4353809E" w14:textId="28A5007D" w:rsidR="00941823" w:rsidRPr="00863D4F" w:rsidRDefault="00764A6F" w:rsidP="00DF5FAC">
      <w:pPr>
        <w:spacing w:before="120" w:after="120" w:line="380" w:lineRule="exact"/>
        <w:ind w:left="547" w:hanging="547"/>
        <w:jc w:val="thaiDistribute"/>
        <w:rPr>
          <w:rFonts w:ascii="Arial" w:hAnsi="Arial" w:cs="Arial"/>
          <w:sz w:val="22"/>
          <w:szCs w:val="22"/>
        </w:rPr>
      </w:pPr>
      <w:r w:rsidRPr="00863D4F">
        <w:rPr>
          <w:rFonts w:ascii="Arial" w:hAnsi="Arial" w:cs="Arial"/>
          <w:sz w:val="22"/>
          <w:szCs w:val="22"/>
        </w:rPr>
        <w:tab/>
      </w:r>
      <w:r w:rsidR="00601FB8" w:rsidRPr="00863D4F">
        <w:rPr>
          <w:rFonts w:ascii="Arial" w:hAnsi="Arial" w:cs="Arial"/>
          <w:sz w:val="22"/>
          <w:szCs w:val="22"/>
        </w:rPr>
        <w:t xml:space="preserve">Most of the </w:t>
      </w:r>
      <w:r w:rsidR="005D2682" w:rsidRPr="00863D4F">
        <w:rPr>
          <w:rFonts w:ascii="Arial" w:hAnsi="Arial" w:cs="Arial"/>
          <w:sz w:val="22"/>
          <w:szCs w:val="22"/>
        </w:rPr>
        <w:t>Company</w:t>
      </w:r>
      <w:r w:rsidR="00601FB8" w:rsidRPr="00863D4F">
        <w:rPr>
          <w:rFonts w:ascii="Arial" w:hAnsi="Arial" w:cs="Arial"/>
          <w:sz w:val="22"/>
          <w:szCs w:val="22"/>
        </w:rPr>
        <w:t xml:space="preserve">’s financial instruments are classified as short-term or have interest rates that are close to market rate. Therefore, the carrying amounts of these financial instruments </w:t>
      </w:r>
      <w:proofErr w:type="gramStart"/>
      <w:r w:rsidR="00601FB8" w:rsidRPr="00863D4F">
        <w:rPr>
          <w:rFonts w:ascii="Arial" w:hAnsi="Arial" w:cs="Arial"/>
          <w:sz w:val="22"/>
          <w:szCs w:val="22"/>
        </w:rPr>
        <w:t>is</w:t>
      </w:r>
      <w:proofErr w:type="gramEnd"/>
      <w:r w:rsidR="00601FB8" w:rsidRPr="00863D4F">
        <w:rPr>
          <w:rFonts w:ascii="Arial" w:hAnsi="Arial" w:cs="Arial"/>
          <w:sz w:val="22"/>
          <w:szCs w:val="22"/>
        </w:rPr>
        <w:t xml:space="preserve"> estimated to approximate their fair value. </w:t>
      </w:r>
    </w:p>
    <w:p w14:paraId="20638F3C" w14:textId="285D5A07" w:rsidR="00897102" w:rsidRPr="00863D4F" w:rsidRDefault="00764A6F" w:rsidP="00DF5FAC">
      <w:pPr>
        <w:spacing w:before="120" w:after="120" w:line="380" w:lineRule="exact"/>
        <w:ind w:left="547" w:hanging="547"/>
        <w:jc w:val="thaiDistribute"/>
        <w:rPr>
          <w:rFonts w:ascii="Arial" w:hAnsi="Arial" w:cs="Arial"/>
          <w:sz w:val="22"/>
          <w:szCs w:val="22"/>
        </w:rPr>
      </w:pPr>
      <w:r w:rsidRPr="00863D4F">
        <w:rPr>
          <w:rFonts w:ascii="Arial" w:hAnsi="Arial" w:cs="Arial"/>
          <w:sz w:val="22"/>
          <w:szCs w:val="22"/>
        </w:rPr>
        <w:tab/>
      </w:r>
      <w:r w:rsidR="00520162" w:rsidRPr="00863D4F">
        <w:rPr>
          <w:rFonts w:ascii="Arial" w:hAnsi="Arial" w:cs="Arial"/>
          <w:sz w:val="22"/>
          <w:szCs w:val="22"/>
        </w:rPr>
        <w:t>T</w:t>
      </w:r>
      <w:r w:rsidR="00897102" w:rsidRPr="00863D4F">
        <w:rPr>
          <w:rFonts w:ascii="Arial" w:hAnsi="Arial" w:cs="Arial"/>
          <w:sz w:val="22"/>
          <w:szCs w:val="22"/>
        </w:rPr>
        <w:t>he Company</w:t>
      </w:r>
      <w:r w:rsidR="00402258" w:rsidRPr="00863D4F">
        <w:rPr>
          <w:rFonts w:ascii="Arial" w:hAnsi="Arial" w:cs="Arial"/>
          <w:sz w:val="22"/>
          <w:szCs w:val="22"/>
        </w:rPr>
        <w:t xml:space="preserve"> had</w:t>
      </w:r>
      <w:r w:rsidR="0018620F">
        <w:rPr>
          <w:rFonts w:ascii="Arial" w:hAnsi="Arial" w:cs="Arial"/>
          <w:sz w:val="22"/>
          <w:szCs w:val="22"/>
        </w:rPr>
        <w:t xml:space="preserve"> </w:t>
      </w:r>
      <w:r w:rsidR="00897102" w:rsidRPr="00863D4F">
        <w:rPr>
          <w:rFonts w:ascii="Arial" w:hAnsi="Arial" w:cs="Arial"/>
          <w:sz w:val="22"/>
          <w:szCs w:val="22"/>
        </w:rPr>
        <w:t>financial</w:t>
      </w:r>
      <w:r w:rsidR="0018620F">
        <w:rPr>
          <w:rFonts w:ascii="Arial" w:hAnsi="Arial" w:cs="Arial"/>
          <w:sz w:val="22"/>
          <w:szCs w:val="22"/>
        </w:rPr>
        <w:t xml:space="preserve"> assets and</w:t>
      </w:r>
      <w:r w:rsidR="00897102" w:rsidRPr="00863D4F">
        <w:rPr>
          <w:rFonts w:ascii="Arial" w:hAnsi="Arial" w:cs="Arial"/>
          <w:sz w:val="22"/>
          <w:szCs w:val="22"/>
        </w:rPr>
        <w:t xml:space="preserve"> </w:t>
      </w:r>
      <w:proofErr w:type="gramStart"/>
      <w:r w:rsidR="00897102" w:rsidRPr="00863D4F">
        <w:rPr>
          <w:rFonts w:ascii="Arial" w:hAnsi="Arial" w:cs="Arial"/>
          <w:sz w:val="22"/>
          <w:szCs w:val="22"/>
        </w:rPr>
        <w:t>liabilities,</w:t>
      </w:r>
      <w:proofErr w:type="gramEnd"/>
      <w:r w:rsidR="00897102" w:rsidRPr="00863D4F">
        <w:rPr>
          <w:rFonts w:ascii="Arial" w:hAnsi="Arial" w:cs="Arial"/>
          <w:sz w:val="22"/>
          <w:szCs w:val="22"/>
        </w:rPr>
        <w:t xml:space="preserve"> that were measured</w:t>
      </w:r>
      <w:r w:rsidRPr="00863D4F">
        <w:rPr>
          <w:rFonts w:ascii="Arial" w:hAnsi="Arial" w:cs="Arial"/>
          <w:sz w:val="22"/>
          <w:szCs w:val="22"/>
        </w:rPr>
        <w:t xml:space="preserve"> </w:t>
      </w:r>
      <w:r w:rsidR="00897102" w:rsidRPr="00863D4F">
        <w:rPr>
          <w:rFonts w:ascii="Arial" w:hAnsi="Arial" w:cs="Arial"/>
          <w:sz w:val="22"/>
          <w:szCs w:val="22"/>
        </w:rPr>
        <w:t>at fair value</w:t>
      </w:r>
      <w:r w:rsidR="00402258" w:rsidRPr="00863D4F">
        <w:rPr>
          <w:rFonts w:ascii="Arial" w:hAnsi="Arial" w:cs="Arial"/>
          <w:sz w:val="22"/>
          <w:szCs w:val="22"/>
        </w:rPr>
        <w:t xml:space="preserve"> as follows:</w:t>
      </w:r>
    </w:p>
    <w:tbl>
      <w:tblPr>
        <w:tblW w:w="9000" w:type="dxa"/>
        <w:tblInd w:w="450" w:type="dxa"/>
        <w:tblLayout w:type="fixed"/>
        <w:tblLook w:val="04A0" w:firstRow="1" w:lastRow="0" w:firstColumn="1" w:lastColumn="0" w:noHBand="0" w:noVBand="1"/>
      </w:tblPr>
      <w:tblGrid>
        <w:gridCol w:w="5400"/>
        <w:gridCol w:w="1800"/>
        <w:gridCol w:w="1800"/>
      </w:tblGrid>
      <w:tr w:rsidR="00520162" w:rsidRPr="00B24106" w14:paraId="661F72B6" w14:textId="71AC54A1" w:rsidTr="0030427F">
        <w:trPr>
          <w:trHeight w:val="281"/>
          <w:tblHeader/>
        </w:trPr>
        <w:tc>
          <w:tcPr>
            <w:tcW w:w="9000" w:type="dxa"/>
            <w:gridSpan w:val="3"/>
            <w:vAlign w:val="bottom"/>
          </w:tcPr>
          <w:p w14:paraId="7B378A8A" w14:textId="05966263" w:rsidR="00520162" w:rsidRPr="00B24106" w:rsidRDefault="00520162" w:rsidP="0030427F">
            <w:pPr>
              <w:spacing w:line="380" w:lineRule="exact"/>
              <w:jc w:val="right"/>
              <w:rPr>
                <w:rFonts w:ascii="Arial" w:hAnsi="Arial" w:cs="Arial"/>
                <w:kern w:val="28"/>
                <w:sz w:val="22"/>
                <w:szCs w:val="22"/>
              </w:rPr>
            </w:pPr>
            <w:r w:rsidRPr="00B24106">
              <w:rPr>
                <w:rFonts w:ascii="Arial" w:hAnsi="Arial" w:cs="Arial"/>
                <w:kern w:val="28"/>
                <w:sz w:val="22"/>
                <w:szCs w:val="22"/>
              </w:rPr>
              <w:t xml:space="preserve">(Unit: </w:t>
            </w:r>
            <w:r w:rsidR="003B39A5" w:rsidRPr="00B24106">
              <w:rPr>
                <w:rFonts w:ascii="Arial" w:hAnsi="Arial" w:cs="Arial"/>
                <w:kern w:val="28"/>
                <w:sz w:val="22"/>
                <w:szCs w:val="22"/>
              </w:rPr>
              <w:t>Thousand</w:t>
            </w:r>
            <w:r w:rsidRPr="00B24106">
              <w:rPr>
                <w:rFonts w:ascii="Arial" w:hAnsi="Arial" w:cs="Arial"/>
                <w:kern w:val="28"/>
                <w:sz w:val="22"/>
                <w:szCs w:val="22"/>
              </w:rPr>
              <w:t xml:space="preserve"> Baht)</w:t>
            </w:r>
          </w:p>
        </w:tc>
      </w:tr>
      <w:tr w:rsidR="00520162" w:rsidRPr="00B24106" w14:paraId="63CB44F4" w14:textId="1CCAB942" w:rsidTr="0030427F">
        <w:trPr>
          <w:trHeight w:val="306"/>
          <w:tblHeader/>
        </w:trPr>
        <w:tc>
          <w:tcPr>
            <w:tcW w:w="5400" w:type="dxa"/>
            <w:vAlign w:val="bottom"/>
          </w:tcPr>
          <w:p w14:paraId="5F80A84D" w14:textId="77777777" w:rsidR="00520162" w:rsidRPr="00B24106" w:rsidRDefault="00520162" w:rsidP="0030427F">
            <w:pPr>
              <w:spacing w:line="380" w:lineRule="exact"/>
              <w:ind w:left="243" w:hanging="180"/>
              <w:jc w:val="thaiDistribute"/>
              <w:rPr>
                <w:rFonts w:ascii="Arial" w:hAnsi="Arial" w:cs="Arial"/>
                <w:kern w:val="28"/>
                <w:sz w:val="22"/>
                <w:szCs w:val="22"/>
              </w:rPr>
            </w:pPr>
          </w:p>
        </w:tc>
        <w:tc>
          <w:tcPr>
            <w:tcW w:w="3600" w:type="dxa"/>
            <w:gridSpan w:val="2"/>
            <w:vAlign w:val="bottom"/>
          </w:tcPr>
          <w:p w14:paraId="2831ECD3" w14:textId="3B1BFCDE" w:rsidR="00520162" w:rsidRPr="00B24106" w:rsidRDefault="00520162" w:rsidP="0030427F">
            <w:pPr>
              <w:pBdr>
                <w:bottom w:val="single" w:sz="4" w:space="1" w:color="auto"/>
              </w:pBdr>
              <w:spacing w:line="380" w:lineRule="exact"/>
              <w:ind w:left="-29" w:right="-29"/>
              <w:jc w:val="center"/>
              <w:rPr>
                <w:rFonts w:ascii="Arial" w:hAnsi="Arial" w:cs="Arial"/>
                <w:kern w:val="28"/>
                <w:sz w:val="22"/>
                <w:szCs w:val="22"/>
              </w:rPr>
            </w:pPr>
            <w:r w:rsidRPr="00B24106">
              <w:rPr>
                <w:rFonts w:ascii="Arial" w:hAnsi="Arial" w:cs="Arial"/>
                <w:kern w:val="28"/>
                <w:sz w:val="22"/>
                <w:szCs w:val="22"/>
              </w:rPr>
              <w:t>Level</w:t>
            </w:r>
            <w:r w:rsidRPr="00B24106">
              <w:rPr>
                <w:rFonts w:ascii="Arial" w:hAnsi="Arial" w:cs="Arial"/>
                <w:kern w:val="28"/>
                <w:sz w:val="22"/>
                <w:szCs w:val="22"/>
                <w:cs/>
              </w:rPr>
              <w:t xml:space="preserve"> </w:t>
            </w:r>
            <w:r w:rsidRPr="00B24106">
              <w:rPr>
                <w:rFonts w:ascii="Arial" w:hAnsi="Arial" w:cs="Arial"/>
                <w:kern w:val="28"/>
                <w:sz w:val="22"/>
                <w:szCs w:val="22"/>
              </w:rPr>
              <w:t>2</w:t>
            </w:r>
          </w:p>
        </w:tc>
      </w:tr>
      <w:tr w:rsidR="00520162" w:rsidRPr="00B24106" w14:paraId="19F3AC88" w14:textId="77777777" w:rsidTr="00176F6A">
        <w:trPr>
          <w:trHeight w:val="306"/>
          <w:tblHeader/>
        </w:trPr>
        <w:tc>
          <w:tcPr>
            <w:tcW w:w="5400" w:type="dxa"/>
            <w:vAlign w:val="bottom"/>
          </w:tcPr>
          <w:p w14:paraId="7C255507" w14:textId="77777777" w:rsidR="00520162" w:rsidRPr="00B24106" w:rsidRDefault="00520162" w:rsidP="0030427F">
            <w:pPr>
              <w:spacing w:line="380" w:lineRule="exact"/>
              <w:ind w:left="243" w:hanging="180"/>
              <w:jc w:val="thaiDistribute"/>
              <w:rPr>
                <w:rFonts w:ascii="Arial" w:hAnsi="Arial" w:cs="Arial"/>
                <w:kern w:val="28"/>
                <w:sz w:val="22"/>
                <w:szCs w:val="22"/>
              </w:rPr>
            </w:pPr>
          </w:p>
        </w:tc>
        <w:tc>
          <w:tcPr>
            <w:tcW w:w="1800" w:type="dxa"/>
            <w:vAlign w:val="bottom"/>
          </w:tcPr>
          <w:p w14:paraId="3F3BEA7C" w14:textId="71A04C4E" w:rsidR="00520162" w:rsidRPr="00B24106" w:rsidRDefault="006C475F" w:rsidP="0030427F">
            <w:pPr>
              <w:pBdr>
                <w:bottom w:val="single" w:sz="4" w:space="1" w:color="auto"/>
              </w:pBdr>
              <w:spacing w:line="380" w:lineRule="exact"/>
              <w:ind w:left="-29" w:right="-29"/>
              <w:jc w:val="center"/>
              <w:rPr>
                <w:rFonts w:ascii="Arial" w:hAnsi="Arial" w:cs="Arial"/>
                <w:kern w:val="28"/>
                <w:sz w:val="22"/>
                <w:szCs w:val="22"/>
              </w:rPr>
            </w:pPr>
            <w:r>
              <w:rPr>
                <w:rFonts w:ascii="Arial" w:hAnsi="Arial" w:cs="Arial"/>
                <w:kern w:val="28"/>
                <w:sz w:val="22"/>
                <w:szCs w:val="22"/>
              </w:rPr>
              <w:t>31 March            2026</w:t>
            </w:r>
          </w:p>
        </w:tc>
        <w:tc>
          <w:tcPr>
            <w:tcW w:w="1800" w:type="dxa"/>
            <w:vAlign w:val="bottom"/>
          </w:tcPr>
          <w:p w14:paraId="789F7FB8" w14:textId="5E794FBD" w:rsidR="00520162" w:rsidRPr="00B24106" w:rsidRDefault="00163332" w:rsidP="0030427F">
            <w:pPr>
              <w:pBdr>
                <w:bottom w:val="single" w:sz="4" w:space="1" w:color="auto"/>
              </w:pBdr>
              <w:spacing w:line="380" w:lineRule="exact"/>
              <w:ind w:left="-29" w:right="-29"/>
              <w:jc w:val="center"/>
              <w:rPr>
                <w:rFonts w:ascii="Arial" w:hAnsi="Arial" w:cs="Arial"/>
                <w:kern w:val="28"/>
                <w:sz w:val="22"/>
                <w:szCs w:val="22"/>
              </w:rPr>
            </w:pPr>
            <w:r w:rsidRPr="00B24106">
              <w:rPr>
                <w:rFonts w:ascii="Arial" w:hAnsi="Arial" w:cs="Arial"/>
                <w:kern w:val="28"/>
                <w:sz w:val="22"/>
                <w:szCs w:val="22"/>
              </w:rPr>
              <w:t>31 December 202</w:t>
            </w:r>
            <w:r w:rsidR="006C475F">
              <w:rPr>
                <w:rFonts w:ascii="Arial" w:hAnsi="Arial" w:cs="Arial"/>
                <w:kern w:val="28"/>
                <w:sz w:val="22"/>
                <w:szCs w:val="22"/>
              </w:rPr>
              <w:t>5</w:t>
            </w:r>
          </w:p>
        </w:tc>
      </w:tr>
      <w:tr w:rsidR="00852C3A" w:rsidRPr="00B24106" w14:paraId="2E15D8D9" w14:textId="77777777" w:rsidTr="00176F6A">
        <w:trPr>
          <w:trHeight w:val="281"/>
        </w:trPr>
        <w:tc>
          <w:tcPr>
            <w:tcW w:w="5400" w:type="dxa"/>
            <w:vAlign w:val="bottom"/>
          </w:tcPr>
          <w:p w14:paraId="26DCC127" w14:textId="24FA61EA" w:rsidR="00852C3A" w:rsidRPr="00B24106" w:rsidRDefault="00852C3A" w:rsidP="00852C3A">
            <w:pPr>
              <w:spacing w:line="380" w:lineRule="exact"/>
              <w:ind w:left="243" w:hanging="243"/>
              <w:jc w:val="thaiDistribute"/>
              <w:rPr>
                <w:rFonts w:ascii="Arial" w:hAnsi="Arial" w:cs="Arial"/>
                <w:color w:val="000000" w:themeColor="text1"/>
                <w:kern w:val="28"/>
                <w:sz w:val="22"/>
                <w:szCs w:val="22"/>
              </w:rPr>
            </w:pPr>
            <w:r w:rsidRPr="00B24106">
              <w:rPr>
                <w:rFonts w:ascii="Arial" w:hAnsi="Arial" w:cs="Arial"/>
                <w:b/>
                <w:bCs/>
                <w:kern w:val="28"/>
                <w:sz w:val="22"/>
                <w:szCs w:val="22"/>
              </w:rPr>
              <w:t xml:space="preserve">Financial </w:t>
            </w:r>
            <w:r w:rsidR="00054E82">
              <w:rPr>
                <w:rFonts w:ascii="Arial" w:hAnsi="Arial" w:cs="Arial"/>
                <w:b/>
                <w:bCs/>
                <w:kern w:val="28"/>
                <w:sz w:val="22"/>
                <w:szCs w:val="22"/>
              </w:rPr>
              <w:t>asset</w:t>
            </w:r>
            <w:r w:rsidRPr="00B24106">
              <w:rPr>
                <w:rFonts w:ascii="Arial" w:hAnsi="Arial" w:cs="Arial"/>
                <w:b/>
                <w:bCs/>
                <w:kern w:val="28"/>
                <w:sz w:val="22"/>
                <w:szCs w:val="22"/>
              </w:rPr>
              <w:t>s measured at fair value</w:t>
            </w:r>
          </w:p>
        </w:tc>
        <w:tc>
          <w:tcPr>
            <w:tcW w:w="1800" w:type="dxa"/>
            <w:vAlign w:val="bottom"/>
          </w:tcPr>
          <w:p w14:paraId="7DEAC9FC" w14:textId="77777777" w:rsidR="00852C3A" w:rsidRPr="00B24106" w:rsidRDefault="00852C3A" w:rsidP="00852C3A">
            <w:pPr>
              <w:tabs>
                <w:tab w:val="decimal" w:pos="1334"/>
              </w:tabs>
              <w:spacing w:line="380" w:lineRule="exact"/>
              <w:ind w:left="-29" w:hanging="18"/>
              <w:rPr>
                <w:rFonts w:ascii="Arial" w:hAnsi="Arial" w:cs="Arial"/>
                <w:color w:val="000000" w:themeColor="text1"/>
                <w:kern w:val="28"/>
                <w:sz w:val="22"/>
                <w:szCs w:val="22"/>
              </w:rPr>
            </w:pPr>
          </w:p>
        </w:tc>
        <w:tc>
          <w:tcPr>
            <w:tcW w:w="1800" w:type="dxa"/>
            <w:vAlign w:val="bottom"/>
          </w:tcPr>
          <w:p w14:paraId="3353BA10" w14:textId="77777777" w:rsidR="00852C3A" w:rsidRPr="00B24106" w:rsidRDefault="00852C3A" w:rsidP="00852C3A">
            <w:pPr>
              <w:tabs>
                <w:tab w:val="decimal" w:pos="1334"/>
              </w:tabs>
              <w:spacing w:line="380" w:lineRule="exact"/>
              <w:ind w:left="-29" w:hanging="18"/>
              <w:rPr>
                <w:rFonts w:ascii="Arial" w:hAnsi="Arial" w:cs="Arial"/>
                <w:color w:val="000000" w:themeColor="text1"/>
                <w:kern w:val="28"/>
                <w:sz w:val="22"/>
                <w:szCs w:val="22"/>
              </w:rPr>
            </w:pPr>
          </w:p>
        </w:tc>
      </w:tr>
      <w:tr w:rsidR="009B4BE1" w:rsidRPr="00B24106" w14:paraId="3CF2D3D2" w14:textId="77777777" w:rsidTr="00176F6A">
        <w:trPr>
          <w:trHeight w:val="281"/>
        </w:trPr>
        <w:tc>
          <w:tcPr>
            <w:tcW w:w="5400" w:type="dxa"/>
            <w:vAlign w:val="bottom"/>
          </w:tcPr>
          <w:p w14:paraId="6DA47CEA" w14:textId="3E22A11C" w:rsidR="009B4BE1" w:rsidRPr="00B24106" w:rsidRDefault="009B4BE1" w:rsidP="009B4BE1">
            <w:pPr>
              <w:spacing w:line="380" w:lineRule="exact"/>
              <w:ind w:left="342" w:hanging="90"/>
              <w:jc w:val="thaiDistribute"/>
              <w:rPr>
                <w:rFonts w:ascii="Arial" w:hAnsi="Arial" w:cs="Arial"/>
                <w:color w:val="000000" w:themeColor="text1"/>
                <w:kern w:val="28"/>
                <w:sz w:val="22"/>
                <w:szCs w:val="22"/>
              </w:rPr>
            </w:pPr>
            <w:r w:rsidRPr="00B24106">
              <w:rPr>
                <w:rFonts w:ascii="Arial" w:hAnsi="Arial" w:cs="Arial"/>
                <w:color w:val="000000" w:themeColor="text1"/>
                <w:kern w:val="28"/>
                <w:sz w:val="22"/>
                <w:szCs w:val="22"/>
              </w:rPr>
              <w:t>Foreign currency forward contracts</w:t>
            </w:r>
          </w:p>
        </w:tc>
        <w:tc>
          <w:tcPr>
            <w:tcW w:w="1800" w:type="dxa"/>
            <w:vAlign w:val="bottom"/>
          </w:tcPr>
          <w:p w14:paraId="5A590622" w14:textId="3C7CAE3D" w:rsidR="009B4BE1" w:rsidRPr="00B24106" w:rsidRDefault="009B4BE1" w:rsidP="009B4BE1">
            <w:pPr>
              <w:tabs>
                <w:tab w:val="decimal" w:pos="1334"/>
              </w:tabs>
              <w:spacing w:line="380" w:lineRule="exact"/>
              <w:ind w:left="-29" w:hanging="18"/>
              <w:rPr>
                <w:rFonts w:ascii="Arial" w:hAnsi="Arial" w:cs="Arial"/>
                <w:color w:val="000000" w:themeColor="text1"/>
                <w:kern w:val="28"/>
                <w:sz w:val="22"/>
                <w:szCs w:val="22"/>
              </w:rPr>
            </w:pPr>
            <w:r>
              <w:rPr>
                <w:rFonts w:ascii="Arial" w:hAnsi="Arial" w:cs="Arial"/>
                <w:color w:val="000000" w:themeColor="text1"/>
                <w:kern w:val="28"/>
                <w:sz w:val="22"/>
                <w:szCs w:val="22"/>
              </w:rPr>
              <w:t>20,624</w:t>
            </w:r>
          </w:p>
        </w:tc>
        <w:tc>
          <w:tcPr>
            <w:tcW w:w="1800" w:type="dxa"/>
            <w:vAlign w:val="bottom"/>
          </w:tcPr>
          <w:p w14:paraId="244D1A33" w14:textId="54F1E551" w:rsidR="009B4BE1" w:rsidRPr="006C475F" w:rsidRDefault="009B4BE1" w:rsidP="009B4BE1">
            <w:pPr>
              <w:tabs>
                <w:tab w:val="decimal" w:pos="1334"/>
              </w:tabs>
              <w:spacing w:line="380" w:lineRule="exact"/>
              <w:ind w:left="-29" w:hanging="18"/>
              <w:rPr>
                <w:rFonts w:ascii="Arial" w:hAnsi="Arial" w:cs="Arial"/>
                <w:color w:val="000000" w:themeColor="text1"/>
                <w:kern w:val="28"/>
                <w:sz w:val="22"/>
                <w:szCs w:val="22"/>
              </w:rPr>
            </w:pPr>
            <w:r>
              <w:rPr>
                <w:rFonts w:ascii="Arial" w:hAnsi="Arial" w:cs="Arial"/>
                <w:color w:val="000000" w:themeColor="text1"/>
                <w:kern w:val="28"/>
                <w:sz w:val="22"/>
                <w:szCs w:val="22"/>
              </w:rPr>
              <w:t>680</w:t>
            </w:r>
          </w:p>
        </w:tc>
      </w:tr>
      <w:tr w:rsidR="009B4BE1" w:rsidRPr="00B24106" w14:paraId="7D2FC53C" w14:textId="77777777" w:rsidTr="00176F6A">
        <w:trPr>
          <w:trHeight w:val="281"/>
        </w:trPr>
        <w:tc>
          <w:tcPr>
            <w:tcW w:w="5400" w:type="dxa"/>
            <w:vAlign w:val="bottom"/>
          </w:tcPr>
          <w:p w14:paraId="74A7DEF9" w14:textId="1CF2B840" w:rsidR="009B4BE1" w:rsidRPr="00B24106" w:rsidRDefault="009B4BE1" w:rsidP="009B4BE1">
            <w:pPr>
              <w:spacing w:line="380" w:lineRule="exact"/>
              <w:jc w:val="thaiDistribute"/>
              <w:rPr>
                <w:rFonts w:ascii="Arial" w:hAnsi="Arial" w:cs="Arial"/>
                <w:color w:val="000000" w:themeColor="text1"/>
                <w:kern w:val="28"/>
                <w:sz w:val="22"/>
                <w:szCs w:val="22"/>
              </w:rPr>
            </w:pPr>
            <w:r w:rsidRPr="00B24106">
              <w:rPr>
                <w:rFonts w:ascii="Arial" w:hAnsi="Arial" w:cs="Arial"/>
                <w:b/>
                <w:bCs/>
                <w:kern w:val="28"/>
                <w:sz w:val="22"/>
                <w:szCs w:val="22"/>
              </w:rPr>
              <w:t>Financial liabilities measured at fair value</w:t>
            </w:r>
          </w:p>
        </w:tc>
        <w:tc>
          <w:tcPr>
            <w:tcW w:w="1800" w:type="dxa"/>
            <w:vAlign w:val="bottom"/>
          </w:tcPr>
          <w:p w14:paraId="6721E02E" w14:textId="77777777" w:rsidR="009B4BE1" w:rsidRPr="00B24106" w:rsidRDefault="009B4BE1" w:rsidP="009B4BE1">
            <w:pPr>
              <w:tabs>
                <w:tab w:val="decimal" w:pos="1334"/>
              </w:tabs>
              <w:spacing w:line="380" w:lineRule="exact"/>
              <w:ind w:left="-29" w:hanging="18"/>
              <w:rPr>
                <w:rFonts w:ascii="Arial" w:hAnsi="Arial" w:cs="Arial"/>
                <w:color w:val="000000" w:themeColor="text1"/>
                <w:kern w:val="28"/>
                <w:sz w:val="22"/>
                <w:szCs w:val="22"/>
              </w:rPr>
            </w:pPr>
          </w:p>
        </w:tc>
        <w:tc>
          <w:tcPr>
            <w:tcW w:w="1800" w:type="dxa"/>
            <w:vAlign w:val="bottom"/>
          </w:tcPr>
          <w:p w14:paraId="19A229F1" w14:textId="77777777" w:rsidR="009B4BE1" w:rsidRPr="006C475F" w:rsidRDefault="009B4BE1" w:rsidP="009B4BE1">
            <w:pPr>
              <w:tabs>
                <w:tab w:val="decimal" w:pos="1334"/>
              </w:tabs>
              <w:spacing w:line="380" w:lineRule="exact"/>
              <w:ind w:left="-29" w:hanging="18"/>
              <w:rPr>
                <w:rFonts w:ascii="Arial" w:hAnsi="Arial" w:cs="Arial"/>
                <w:color w:val="000000" w:themeColor="text1"/>
                <w:kern w:val="28"/>
                <w:sz w:val="22"/>
                <w:szCs w:val="22"/>
              </w:rPr>
            </w:pPr>
          </w:p>
        </w:tc>
      </w:tr>
      <w:tr w:rsidR="009B4BE1" w:rsidRPr="00B24106" w14:paraId="74987E0B" w14:textId="77777777" w:rsidTr="00176F6A">
        <w:trPr>
          <w:trHeight w:val="281"/>
        </w:trPr>
        <w:tc>
          <w:tcPr>
            <w:tcW w:w="5400" w:type="dxa"/>
            <w:vAlign w:val="bottom"/>
          </w:tcPr>
          <w:p w14:paraId="4A2FBB44" w14:textId="68E8C1AC" w:rsidR="009B4BE1" w:rsidRPr="00B24106" w:rsidRDefault="009B4BE1" w:rsidP="009B4BE1">
            <w:pPr>
              <w:spacing w:line="380" w:lineRule="exact"/>
              <w:ind w:left="342" w:hanging="90"/>
              <w:jc w:val="thaiDistribute"/>
              <w:rPr>
                <w:rFonts w:ascii="Arial" w:hAnsi="Arial" w:cs="Arial"/>
                <w:color w:val="000000" w:themeColor="text1"/>
                <w:kern w:val="28"/>
                <w:sz w:val="22"/>
                <w:szCs w:val="22"/>
              </w:rPr>
            </w:pPr>
            <w:r w:rsidRPr="00B24106">
              <w:rPr>
                <w:rFonts w:ascii="Arial" w:hAnsi="Arial" w:cs="Arial"/>
                <w:color w:val="000000" w:themeColor="text1"/>
                <w:kern w:val="28"/>
                <w:sz w:val="22"/>
                <w:szCs w:val="22"/>
              </w:rPr>
              <w:t>Foreign currency forward contracts</w:t>
            </w:r>
          </w:p>
        </w:tc>
        <w:tc>
          <w:tcPr>
            <w:tcW w:w="1800" w:type="dxa"/>
            <w:vAlign w:val="bottom"/>
          </w:tcPr>
          <w:p w14:paraId="2430047C" w14:textId="02071C2E" w:rsidR="009B4BE1" w:rsidRPr="00B24106" w:rsidRDefault="009B4BE1" w:rsidP="009B4BE1">
            <w:pPr>
              <w:tabs>
                <w:tab w:val="decimal" w:pos="1334"/>
              </w:tabs>
              <w:spacing w:line="380" w:lineRule="exact"/>
              <w:ind w:left="-29" w:hanging="18"/>
              <w:rPr>
                <w:rFonts w:ascii="Arial" w:hAnsi="Arial" w:cs="Arial"/>
                <w:color w:val="000000" w:themeColor="text1"/>
                <w:kern w:val="28"/>
                <w:sz w:val="22"/>
                <w:szCs w:val="22"/>
              </w:rPr>
            </w:pPr>
            <w:r>
              <w:rPr>
                <w:rFonts w:ascii="Arial" w:hAnsi="Arial" w:cs="Arial"/>
                <w:color w:val="000000" w:themeColor="text1"/>
                <w:kern w:val="28"/>
                <w:sz w:val="22"/>
                <w:szCs w:val="22"/>
              </w:rPr>
              <w:t>183</w:t>
            </w:r>
          </w:p>
        </w:tc>
        <w:tc>
          <w:tcPr>
            <w:tcW w:w="1800" w:type="dxa"/>
            <w:vAlign w:val="bottom"/>
          </w:tcPr>
          <w:p w14:paraId="6128C849" w14:textId="430384DF" w:rsidR="009B4BE1" w:rsidRPr="00B24106" w:rsidRDefault="009B4BE1" w:rsidP="009B4BE1">
            <w:pPr>
              <w:tabs>
                <w:tab w:val="decimal" w:pos="1334"/>
              </w:tabs>
              <w:spacing w:line="380" w:lineRule="exact"/>
              <w:ind w:left="-29" w:hanging="18"/>
              <w:rPr>
                <w:rFonts w:ascii="Arial" w:hAnsi="Arial" w:cs="Arial"/>
                <w:color w:val="000000" w:themeColor="text1"/>
                <w:kern w:val="28"/>
                <w:sz w:val="22"/>
                <w:szCs w:val="22"/>
              </w:rPr>
            </w:pPr>
            <w:r w:rsidRPr="006C475F">
              <w:rPr>
                <w:rFonts w:ascii="Arial" w:hAnsi="Arial" w:cs="Arial"/>
                <w:color w:val="000000" w:themeColor="text1"/>
                <w:kern w:val="28"/>
                <w:sz w:val="22"/>
                <w:szCs w:val="22"/>
              </w:rPr>
              <w:t>100</w:t>
            </w:r>
          </w:p>
        </w:tc>
      </w:tr>
      <w:tr w:rsidR="009B4BE1" w:rsidRPr="00B24106" w14:paraId="2CDEDEBE" w14:textId="77777777" w:rsidTr="00176F6A">
        <w:trPr>
          <w:trHeight w:val="281"/>
        </w:trPr>
        <w:tc>
          <w:tcPr>
            <w:tcW w:w="5400" w:type="dxa"/>
            <w:vAlign w:val="bottom"/>
          </w:tcPr>
          <w:p w14:paraId="77A1317F" w14:textId="0A5C9368" w:rsidR="009B4BE1" w:rsidRPr="00B24106" w:rsidRDefault="009B4BE1" w:rsidP="009B4BE1">
            <w:pPr>
              <w:spacing w:line="380" w:lineRule="exact"/>
              <w:ind w:left="342" w:hanging="90"/>
              <w:jc w:val="thaiDistribute"/>
              <w:rPr>
                <w:rFonts w:ascii="Arial" w:hAnsi="Arial" w:cs="Arial"/>
                <w:color w:val="000000" w:themeColor="text1"/>
                <w:kern w:val="28"/>
                <w:sz w:val="22"/>
                <w:szCs w:val="22"/>
              </w:rPr>
            </w:pPr>
            <w:r w:rsidRPr="00B24106">
              <w:rPr>
                <w:rFonts w:ascii="Arial" w:hAnsi="Arial" w:cs="Arial"/>
                <w:color w:val="000000" w:themeColor="text1"/>
                <w:kern w:val="28"/>
                <w:sz w:val="22"/>
                <w:szCs w:val="22"/>
              </w:rPr>
              <w:t>Commodity swap agreement</w:t>
            </w:r>
          </w:p>
        </w:tc>
        <w:tc>
          <w:tcPr>
            <w:tcW w:w="1800" w:type="dxa"/>
            <w:vAlign w:val="bottom"/>
          </w:tcPr>
          <w:p w14:paraId="7DF4BB8F" w14:textId="7942EFB0" w:rsidR="009B4BE1" w:rsidRPr="00B24106" w:rsidRDefault="009B4BE1" w:rsidP="009B4BE1">
            <w:pPr>
              <w:tabs>
                <w:tab w:val="decimal" w:pos="1334"/>
              </w:tabs>
              <w:spacing w:line="380" w:lineRule="exact"/>
              <w:ind w:left="-29" w:hanging="18"/>
              <w:rPr>
                <w:rFonts w:ascii="Arial" w:hAnsi="Arial" w:cs="Arial"/>
                <w:color w:val="000000" w:themeColor="text1"/>
                <w:kern w:val="28"/>
                <w:sz w:val="22"/>
                <w:szCs w:val="22"/>
              </w:rPr>
            </w:pPr>
            <w:r>
              <w:rPr>
                <w:rFonts w:ascii="Arial" w:hAnsi="Arial" w:cs="Arial"/>
                <w:color w:val="000000" w:themeColor="text1"/>
                <w:kern w:val="28"/>
                <w:sz w:val="22"/>
                <w:szCs w:val="22"/>
              </w:rPr>
              <w:t>1,298</w:t>
            </w:r>
          </w:p>
        </w:tc>
        <w:tc>
          <w:tcPr>
            <w:tcW w:w="1800" w:type="dxa"/>
            <w:vAlign w:val="bottom"/>
          </w:tcPr>
          <w:p w14:paraId="30CC68D7" w14:textId="0A7EBE0E" w:rsidR="009B4BE1" w:rsidRPr="00B24106" w:rsidRDefault="009B4BE1" w:rsidP="009B4BE1">
            <w:pPr>
              <w:tabs>
                <w:tab w:val="decimal" w:pos="1334"/>
              </w:tabs>
              <w:spacing w:line="380" w:lineRule="exact"/>
              <w:ind w:left="-29" w:hanging="18"/>
              <w:rPr>
                <w:rFonts w:ascii="Arial" w:hAnsi="Arial" w:cs="Arial"/>
                <w:color w:val="000000" w:themeColor="text1"/>
                <w:kern w:val="28"/>
                <w:sz w:val="22"/>
                <w:szCs w:val="22"/>
              </w:rPr>
            </w:pPr>
            <w:r w:rsidRPr="006C475F">
              <w:rPr>
                <w:rFonts w:ascii="Arial" w:hAnsi="Arial" w:cs="Arial"/>
                <w:color w:val="000000" w:themeColor="text1"/>
                <w:kern w:val="28"/>
                <w:sz w:val="22"/>
                <w:szCs w:val="22"/>
              </w:rPr>
              <w:t>2,723</w:t>
            </w:r>
          </w:p>
        </w:tc>
      </w:tr>
    </w:tbl>
    <w:p w14:paraId="156806C1" w14:textId="45E083C1" w:rsidR="00AD19A4" w:rsidRPr="00863D4F" w:rsidRDefault="00AD19A4" w:rsidP="002F6FB6">
      <w:pPr>
        <w:spacing w:before="240" w:after="120" w:line="380" w:lineRule="exact"/>
        <w:ind w:left="547" w:hanging="547"/>
        <w:jc w:val="thaiDistribute"/>
        <w:rPr>
          <w:rFonts w:ascii="Arial" w:hAnsi="Arial" w:cs="Arial"/>
          <w:sz w:val="22"/>
          <w:szCs w:val="22"/>
        </w:rPr>
      </w:pPr>
      <w:r w:rsidRPr="00863D4F">
        <w:rPr>
          <w:rFonts w:ascii="Arial" w:hAnsi="Arial" w:cs="Arial"/>
          <w:sz w:val="22"/>
          <w:szCs w:val="22"/>
          <w:cs/>
        </w:rPr>
        <w:tab/>
      </w:r>
      <w:r w:rsidRPr="00863D4F">
        <w:rPr>
          <w:rFonts w:ascii="Arial" w:hAnsi="Arial" w:cs="Arial"/>
          <w:sz w:val="22"/>
          <w:szCs w:val="22"/>
        </w:rPr>
        <w:t xml:space="preserve">During the current period, there </w:t>
      </w:r>
      <w:proofErr w:type="gramStart"/>
      <w:r w:rsidRPr="00863D4F">
        <w:rPr>
          <w:rFonts w:ascii="Arial" w:hAnsi="Arial" w:cs="Arial"/>
          <w:sz w:val="22"/>
          <w:szCs w:val="22"/>
        </w:rPr>
        <w:t>were</w:t>
      </w:r>
      <w:proofErr w:type="gramEnd"/>
      <w:r w:rsidRPr="00863D4F">
        <w:rPr>
          <w:rFonts w:ascii="Arial" w:hAnsi="Arial" w:cs="Arial"/>
          <w:sz w:val="22"/>
          <w:szCs w:val="22"/>
        </w:rPr>
        <w:t xml:space="preserve"> no change in the method and assumptions used in estimating the fair value of financial instruments and there were no transfers within the fair value hierarchy.</w:t>
      </w:r>
    </w:p>
    <w:p w14:paraId="4E862EDA" w14:textId="2BEB6C94" w:rsidR="00AB6BF7" w:rsidRPr="00863D4F" w:rsidRDefault="00131B07" w:rsidP="002F6FB6">
      <w:pPr>
        <w:tabs>
          <w:tab w:val="left" w:pos="600"/>
        </w:tabs>
        <w:spacing w:before="120" w:after="120" w:line="380" w:lineRule="exact"/>
        <w:ind w:left="547" w:hanging="547"/>
        <w:jc w:val="both"/>
        <w:rPr>
          <w:rFonts w:ascii="Arial" w:hAnsi="Arial" w:cs="Arial"/>
          <w:b/>
          <w:bCs/>
          <w:sz w:val="22"/>
          <w:szCs w:val="22"/>
        </w:rPr>
      </w:pPr>
      <w:r>
        <w:rPr>
          <w:rFonts w:ascii="Arial" w:hAnsi="Arial" w:cs="Arial"/>
          <w:b/>
          <w:bCs/>
          <w:sz w:val="22"/>
          <w:szCs w:val="22"/>
        </w:rPr>
        <w:t>11</w:t>
      </w:r>
      <w:r w:rsidR="00AB6BF7" w:rsidRPr="00863D4F">
        <w:rPr>
          <w:rFonts w:ascii="Arial" w:hAnsi="Arial" w:cs="Arial"/>
          <w:b/>
          <w:bCs/>
          <w:sz w:val="22"/>
          <w:szCs w:val="22"/>
        </w:rPr>
        <w:t>.</w:t>
      </w:r>
      <w:r w:rsidR="00AB6BF7" w:rsidRPr="00863D4F">
        <w:rPr>
          <w:rFonts w:ascii="Arial" w:hAnsi="Arial" w:cs="Arial"/>
          <w:b/>
          <w:bCs/>
          <w:sz w:val="22"/>
          <w:szCs w:val="22"/>
        </w:rPr>
        <w:tab/>
        <w:t xml:space="preserve">Approval of interim financial </w:t>
      </w:r>
      <w:r w:rsidR="00D53794">
        <w:rPr>
          <w:rFonts w:ascii="Arial" w:hAnsi="Arial" w:cs="Arial"/>
          <w:b/>
          <w:bCs/>
          <w:sz w:val="22"/>
          <w:szCs w:val="22"/>
        </w:rPr>
        <w:t>statements</w:t>
      </w:r>
    </w:p>
    <w:p w14:paraId="0CC051AB" w14:textId="78C66178" w:rsidR="00463F49" w:rsidRPr="00863D4F" w:rsidRDefault="0043353C" w:rsidP="002F6FB6">
      <w:pPr>
        <w:spacing w:before="120" w:after="120" w:line="380" w:lineRule="exact"/>
        <w:ind w:left="547"/>
        <w:jc w:val="thaiDistribute"/>
        <w:rPr>
          <w:rFonts w:ascii="Arial" w:hAnsi="Arial" w:cs="Arial"/>
          <w:sz w:val="22"/>
          <w:szCs w:val="22"/>
          <w:cs/>
        </w:rPr>
      </w:pPr>
      <w:r w:rsidRPr="00863D4F">
        <w:rPr>
          <w:rFonts w:ascii="Arial" w:hAnsi="Arial" w:cs="Arial"/>
          <w:sz w:val="22"/>
          <w:szCs w:val="22"/>
        </w:rPr>
        <w:t xml:space="preserve">These interim financial </w:t>
      </w:r>
      <w:r w:rsidR="00D53794">
        <w:rPr>
          <w:rFonts w:ascii="Arial" w:hAnsi="Arial" w:cs="Arial"/>
          <w:sz w:val="22"/>
          <w:szCs w:val="22"/>
        </w:rPr>
        <w:t>statements</w:t>
      </w:r>
      <w:r w:rsidR="00444B9D" w:rsidRPr="00863D4F">
        <w:rPr>
          <w:rFonts w:ascii="Arial" w:hAnsi="Arial" w:cs="Arial"/>
          <w:sz w:val="22"/>
          <w:szCs w:val="22"/>
        </w:rPr>
        <w:t xml:space="preserve"> </w:t>
      </w:r>
      <w:r w:rsidRPr="00863D4F">
        <w:rPr>
          <w:rFonts w:ascii="Arial" w:hAnsi="Arial" w:cs="Arial"/>
          <w:sz w:val="22"/>
          <w:szCs w:val="22"/>
        </w:rPr>
        <w:t xml:space="preserve">were </w:t>
      </w:r>
      <w:proofErr w:type="spellStart"/>
      <w:r w:rsidRPr="00863D4F">
        <w:rPr>
          <w:rFonts w:ascii="Arial" w:hAnsi="Arial" w:cs="Arial"/>
          <w:sz w:val="22"/>
          <w:szCs w:val="22"/>
        </w:rPr>
        <w:t>authorised</w:t>
      </w:r>
      <w:proofErr w:type="spellEnd"/>
      <w:r w:rsidRPr="00863D4F">
        <w:rPr>
          <w:rFonts w:ascii="Arial" w:hAnsi="Arial" w:cs="Arial"/>
          <w:sz w:val="22"/>
          <w:szCs w:val="22"/>
        </w:rPr>
        <w:t xml:space="preserve"> for issue by the Company’s Board of Directors on</w:t>
      </w:r>
      <w:r w:rsidR="007C0C4D" w:rsidRPr="00863D4F">
        <w:rPr>
          <w:rFonts w:ascii="Arial" w:hAnsi="Arial" w:cs="Arial"/>
          <w:sz w:val="22"/>
          <w:szCs w:val="22"/>
        </w:rPr>
        <w:t xml:space="preserve"> </w:t>
      </w:r>
      <w:r w:rsidR="00A11156">
        <w:rPr>
          <w:rFonts w:ascii="Arial" w:hAnsi="Arial" w:cs="Arial"/>
          <w:sz w:val="22"/>
          <w:szCs w:val="22"/>
        </w:rPr>
        <w:t>14 May 2026</w:t>
      </w:r>
      <w:r w:rsidR="00AD4C90">
        <w:rPr>
          <w:rFonts w:ascii="Arial" w:hAnsi="Arial" w:cs="Arial"/>
          <w:sz w:val="22"/>
          <w:szCs w:val="22"/>
        </w:rPr>
        <w:t>.</w:t>
      </w:r>
    </w:p>
    <w:sectPr w:rsidR="00463F49" w:rsidRPr="00863D4F" w:rsidSect="00FE0698">
      <w:headerReference w:type="default" r:id="rId8"/>
      <w:footerReference w:type="default" r:id="rId9"/>
      <w:pgSz w:w="11909" w:h="16834" w:code="9"/>
      <w:pgMar w:top="1296" w:right="1080" w:bottom="1080" w:left="1350" w:header="706" w:footer="70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87FDC3" w14:textId="77777777" w:rsidR="00016DD0" w:rsidRDefault="00016DD0">
      <w:r>
        <w:separator/>
      </w:r>
    </w:p>
  </w:endnote>
  <w:endnote w:type="continuationSeparator" w:id="0">
    <w:p w14:paraId="2EBB3E9A" w14:textId="77777777" w:rsidR="00016DD0" w:rsidRDefault="00016D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7418052"/>
      <w:docPartObj>
        <w:docPartGallery w:val="Page Numbers (Bottom of Page)"/>
        <w:docPartUnique/>
      </w:docPartObj>
    </w:sdtPr>
    <w:sdtEndPr>
      <w:rPr>
        <w:noProof/>
      </w:rPr>
    </w:sdtEndPr>
    <w:sdtContent>
      <w:p w14:paraId="7063317B" w14:textId="77777777" w:rsidR="003A7D68" w:rsidRDefault="003A7D68">
        <w:pPr>
          <w:pStyle w:val="Footer"/>
          <w:jc w:val="right"/>
        </w:pPr>
        <w:r w:rsidRPr="00D95AB8">
          <w:rPr>
            <w:rFonts w:ascii="Arial" w:hAnsi="Arial" w:cs="Arial"/>
            <w:sz w:val="22"/>
            <w:szCs w:val="22"/>
          </w:rPr>
          <w:fldChar w:fldCharType="begin"/>
        </w:r>
        <w:r w:rsidRPr="00D95AB8">
          <w:rPr>
            <w:rFonts w:ascii="Arial" w:hAnsi="Arial" w:cs="Arial"/>
            <w:sz w:val="22"/>
            <w:szCs w:val="22"/>
          </w:rPr>
          <w:instrText xml:space="preserve"> PAGE   \* MERGEFORMAT </w:instrText>
        </w:r>
        <w:r w:rsidRPr="00D95AB8">
          <w:rPr>
            <w:rFonts w:ascii="Arial" w:hAnsi="Arial" w:cs="Arial"/>
            <w:sz w:val="22"/>
            <w:szCs w:val="22"/>
          </w:rPr>
          <w:fldChar w:fldCharType="separate"/>
        </w:r>
        <w:r>
          <w:rPr>
            <w:rFonts w:ascii="Arial" w:hAnsi="Arial" w:cs="Arial"/>
            <w:noProof/>
            <w:sz w:val="22"/>
            <w:szCs w:val="22"/>
          </w:rPr>
          <w:t>11</w:t>
        </w:r>
        <w:r w:rsidRPr="00D95AB8">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5126A9" w14:textId="77777777" w:rsidR="00016DD0" w:rsidRDefault="00016DD0">
      <w:r>
        <w:separator/>
      </w:r>
    </w:p>
  </w:footnote>
  <w:footnote w:type="continuationSeparator" w:id="0">
    <w:p w14:paraId="76FDD3D2" w14:textId="77777777" w:rsidR="00016DD0" w:rsidRDefault="00016D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076EC" w14:textId="77777777" w:rsidR="003A7D68" w:rsidRPr="00D30988" w:rsidRDefault="003A7D68" w:rsidP="0043353C">
    <w:pPr>
      <w:tabs>
        <w:tab w:val="left" w:pos="720"/>
      </w:tabs>
      <w:spacing w:after="120" w:line="380" w:lineRule="exact"/>
      <w:jc w:val="right"/>
      <w:rPr>
        <w:rFonts w:ascii="Arial" w:hAnsi="Arial"/>
        <w:sz w:val="22"/>
        <w:szCs w:val="22"/>
      </w:rPr>
    </w:pPr>
    <w:r w:rsidRPr="003C2727">
      <w:rPr>
        <w:rFonts w:ascii="Arial" w:hAnsi="Arial"/>
        <w:sz w:val="22"/>
        <w:szCs w:val="22"/>
      </w:rPr>
      <w:t xml:space="preserve"> </w:t>
    </w:r>
    <w:r w:rsidRPr="00D30988">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ED5063"/>
    <w:multiLevelType w:val="hybridMultilevel"/>
    <w:tmpl w:val="4D2CF872"/>
    <w:lvl w:ilvl="0" w:tplc="B720C68A">
      <w:start w:val="1"/>
      <w:numFmt w:val="lowerLetter"/>
      <w:lvlText w:val="%1."/>
      <w:lvlJc w:val="left"/>
      <w:pPr>
        <w:tabs>
          <w:tab w:val="num" w:pos="1260"/>
        </w:tabs>
        <w:ind w:left="1260" w:hanging="360"/>
      </w:pPr>
      <w:rPr>
        <w:rFonts w:ascii="Arial" w:hAnsi="Arial" w:hint="default"/>
        <w:b w:val="0"/>
        <w:bCs w:val="0"/>
        <w:i w:val="0"/>
        <w:sz w:val="22"/>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2" w15:restartNumberingAfterBreak="0">
    <w:nsid w:val="2FC31B0C"/>
    <w:multiLevelType w:val="hybridMultilevel"/>
    <w:tmpl w:val="B74C709C"/>
    <w:lvl w:ilvl="0" w:tplc="9452956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99A1797"/>
    <w:multiLevelType w:val="hybridMultilevel"/>
    <w:tmpl w:val="21341A1C"/>
    <w:lvl w:ilvl="0" w:tplc="5E9AB1CA">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4D796663"/>
    <w:multiLevelType w:val="hybridMultilevel"/>
    <w:tmpl w:val="37A64F3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6"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43704452">
    <w:abstractNumId w:val="5"/>
  </w:num>
  <w:num w:numId="2" w16cid:durableId="1622612986">
    <w:abstractNumId w:val="6"/>
  </w:num>
  <w:num w:numId="3" w16cid:durableId="485439044">
    <w:abstractNumId w:val="0"/>
  </w:num>
  <w:num w:numId="4" w16cid:durableId="1714692121">
    <w:abstractNumId w:val="1"/>
  </w:num>
  <w:num w:numId="5" w16cid:durableId="33236676">
    <w:abstractNumId w:val="3"/>
  </w:num>
  <w:num w:numId="6" w16cid:durableId="1587377105">
    <w:abstractNumId w:val="2"/>
  </w:num>
  <w:num w:numId="7" w16cid:durableId="12705502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53C"/>
    <w:rsid w:val="0000126F"/>
    <w:rsid w:val="000026CB"/>
    <w:rsid w:val="000048B2"/>
    <w:rsid w:val="000062F7"/>
    <w:rsid w:val="00006C0B"/>
    <w:rsid w:val="00007B06"/>
    <w:rsid w:val="00007F0B"/>
    <w:rsid w:val="00010C4C"/>
    <w:rsid w:val="00011E9D"/>
    <w:rsid w:val="00012E09"/>
    <w:rsid w:val="00014D5F"/>
    <w:rsid w:val="00016DD0"/>
    <w:rsid w:val="000171E3"/>
    <w:rsid w:val="000175E8"/>
    <w:rsid w:val="00017851"/>
    <w:rsid w:val="00017AC5"/>
    <w:rsid w:val="00020FF2"/>
    <w:rsid w:val="0002478C"/>
    <w:rsid w:val="00024BE7"/>
    <w:rsid w:val="00026C3D"/>
    <w:rsid w:val="00027666"/>
    <w:rsid w:val="0003085A"/>
    <w:rsid w:val="00030B69"/>
    <w:rsid w:val="00031BAA"/>
    <w:rsid w:val="0003369F"/>
    <w:rsid w:val="00036456"/>
    <w:rsid w:val="00037A0E"/>
    <w:rsid w:val="00040935"/>
    <w:rsid w:val="000410E3"/>
    <w:rsid w:val="00041634"/>
    <w:rsid w:val="000443DD"/>
    <w:rsid w:val="000444D2"/>
    <w:rsid w:val="00044CAC"/>
    <w:rsid w:val="00050555"/>
    <w:rsid w:val="00050BE0"/>
    <w:rsid w:val="00051E35"/>
    <w:rsid w:val="000523F8"/>
    <w:rsid w:val="00052652"/>
    <w:rsid w:val="00053F30"/>
    <w:rsid w:val="00053F48"/>
    <w:rsid w:val="00054BBF"/>
    <w:rsid w:val="00054E82"/>
    <w:rsid w:val="00056547"/>
    <w:rsid w:val="00056800"/>
    <w:rsid w:val="000573A4"/>
    <w:rsid w:val="00057627"/>
    <w:rsid w:val="00062ED1"/>
    <w:rsid w:val="000634D2"/>
    <w:rsid w:val="000634F0"/>
    <w:rsid w:val="00063CB4"/>
    <w:rsid w:val="00064B56"/>
    <w:rsid w:val="000652D6"/>
    <w:rsid w:val="00067DE4"/>
    <w:rsid w:val="00070E82"/>
    <w:rsid w:val="000710E9"/>
    <w:rsid w:val="000716C6"/>
    <w:rsid w:val="00072190"/>
    <w:rsid w:val="000730E4"/>
    <w:rsid w:val="00074032"/>
    <w:rsid w:val="00074696"/>
    <w:rsid w:val="00075051"/>
    <w:rsid w:val="000768FA"/>
    <w:rsid w:val="00077921"/>
    <w:rsid w:val="00082B68"/>
    <w:rsid w:val="000840CE"/>
    <w:rsid w:val="000842AC"/>
    <w:rsid w:val="00084EBD"/>
    <w:rsid w:val="00085170"/>
    <w:rsid w:val="00085A17"/>
    <w:rsid w:val="00086A9D"/>
    <w:rsid w:val="00086D75"/>
    <w:rsid w:val="00090879"/>
    <w:rsid w:val="000910D6"/>
    <w:rsid w:val="0009160F"/>
    <w:rsid w:val="00091A7E"/>
    <w:rsid w:val="00091AE3"/>
    <w:rsid w:val="00091BAD"/>
    <w:rsid w:val="00093799"/>
    <w:rsid w:val="00097741"/>
    <w:rsid w:val="00097CC8"/>
    <w:rsid w:val="000A06A7"/>
    <w:rsid w:val="000A1121"/>
    <w:rsid w:val="000A127E"/>
    <w:rsid w:val="000A18BE"/>
    <w:rsid w:val="000A1C82"/>
    <w:rsid w:val="000A2948"/>
    <w:rsid w:val="000A502A"/>
    <w:rsid w:val="000A66C3"/>
    <w:rsid w:val="000A7FF2"/>
    <w:rsid w:val="000B026C"/>
    <w:rsid w:val="000B08AD"/>
    <w:rsid w:val="000B0DB3"/>
    <w:rsid w:val="000B1406"/>
    <w:rsid w:val="000B15D0"/>
    <w:rsid w:val="000B22BC"/>
    <w:rsid w:val="000B3A4F"/>
    <w:rsid w:val="000B452C"/>
    <w:rsid w:val="000B643A"/>
    <w:rsid w:val="000B6A3F"/>
    <w:rsid w:val="000B7BE4"/>
    <w:rsid w:val="000C1320"/>
    <w:rsid w:val="000C3A7A"/>
    <w:rsid w:val="000C3CCA"/>
    <w:rsid w:val="000C3CE8"/>
    <w:rsid w:val="000C4240"/>
    <w:rsid w:val="000C4D32"/>
    <w:rsid w:val="000C633F"/>
    <w:rsid w:val="000C728A"/>
    <w:rsid w:val="000D0ABE"/>
    <w:rsid w:val="000D214B"/>
    <w:rsid w:val="000D2B1C"/>
    <w:rsid w:val="000D4723"/>
    <w:rsid w:val="000D4FCA"/>
    <w:rsid w:val="000E0109"/>
    <w:rsid w:val="000E397F"/>
    <w:rsid w:val="000E3AF2"/>
    <w:rsid w:val="000E4F65"/>
    <w:rsid w:val="000E4FB2"/>
    <w:rsid w:val="000E6C3F"/>
    <w:rsid w:val="000E7E3E"/>
    <w:rsid w:val="000F0D11"/>
    <w:rsid w:val="000F377A"/>
    <w:rsid w:val="000F4035"/>
    <w:rsid w:val="000F4A5A"/>
    <w:rsid w:val="000F5F13"/>
    <w:rsid w:val="00100037"/>
    <w:rsid w:val="00100A54"/>
    <w:rsid w:val="0010118E"/>
    <w:rsid w:val="00101E3C"/>
    <w:rsid w:val="0010262F"/>
    <w:rsid w:val="0010310C"/>
    <w:rsid w:val="00104159"/>
    <w:rsid w:val="001042E1"/>
    <w:rsid w:val="00104540"/>
    <w:rsid w:val="00104FE4"/>
    <w:rsid w:val="001054BC"/>
    <w:rsid w:val="00105BED"/>
    <w:rsid w:val="00107C76"/>
    <w:rsid w:val="00107D25"/>
    <w:rsid w:val="001120DE"/>
    <w:rsid w:val="001136B2"/>
    <w:rsid w:val="001142F3"/>
    <w:rsid w:val="00114603"/>
    <w:rsid w:val="00114E1A"/>
    <w:rsid w:val="00115C72"/>
    <w:rsid w:val="001165BC"/>
    <w:rsid w:val="00117446"/>
    <w:rsid w:val="00117992"/>
    <w:rsid w:val="001205A6"/>
    <w:rsid w:val="001212A4"/>
    <w:rsid w:val="001218AD"/>
    <w:rsid w:val="001220F2"/>
    <w:rsid w:val="00122B64"/>
    <w:rsid w:val="00122E09"/>
    <w:rsid w:val="0012416B"/>
    <w:rsid w:val="0012424F"/>
    <w:rsid w:val="001244D8"/>
    <w:rsid w:val="00124BF3"/>
    <w:rsid w:val="00125D29"/>
    <w:rsid w:val="00126CDE"/>
    <w:rsid w:val="001272CB"/>
    <w:rsid w:val="0013036D"/>
    <w:rsid w:val="001310A4"/>
    <w:rsid w:val="00131B07"/>
    <w:rsid w:val="001329E0"/>
    <w:rsid w:val="00134F96"/>
    <w:rsid w:val="00134FAC"/>
    <w:rsid w:val="0013513F"/>
    <w:rsid w:val="00135FD1"/>
    <w:rsid w:val="001371D5"/>
    <w:rsid w:val="001373E1"/>
    <w:rsid w:val="001415F6"/>
    <w:rsid w:val="0014196D"/>
    <w:rsid w:val="00142745"/>
    <w:rsid w:val="001429D5"/>
    <w:rsid w:val="001458F1"/>
    <w:rsid w:val="001458F6"/>
    <w:rsid w:val="001472C7"/>
    <w:rsid w:val="00147FC1"/>
    <w:rsid w:val="00150D78"/>
    <w:rsid w:val="00151F42"/>
    <w:rsid w:val="001524A2"/>
    <w:rsid w:val="00152633"/>
    <w:rsid w:val="001536E4"/>
    <w:rsid w:val="00156436"/>
    <w:rsid w:val="00157FBB"/>
    <w:rsid w:val="0016099C"/>
    <w:rsid w:val="00161C70"/>
    <w:rsid w:val="00162925"/>
    <w:rsid w:val="00163332"/>
    <w:rsid w:val="0016348C"/>
    <w:rsid w:val="00163896"/>
    <w:rsid w:val="00163CC0"/>
    <w:rsid w:val="00170496"/>
    <w:rsid w:val="00170AF0"/>
    <w:rsid w:val="0017149F"/>
    <w:rsid w:val="00172900"/>
    <w:rsid w:val="001753BE"/>
    <w:rsid w:val="00176F6A"/>
    <w:rsid w:val="00177E94"/>
    <w:rsid w:val="00180574"/>
    <w:rsid w:val="00180B16"/>
    <w:rsid w:val="0018291D"/>
    <w:rsid w:val="00182CDB"/>
    <w:rsid w:val="0018391A"/>
    <w:rsid w:val="0018620F"/>
    <w:rsid w:val="0018693F"/>
    <w:rsid w:val="001874AD"/>
    <w:rsid w:val="001877A7"/>
    <w:rsid w:val="00187A96"/>
    <w:rsid w:val="00190622"/>
    <w:rsid w:val="001919D9"/>
    <w:rsid w:val="00193BEE"/>
    <w:rsid w:val="00194ED3"/>
    <w:rsid w:val="001971B8"/>
    <w:rsid w:val="0019770C"/>
    <w:rsid w:val="00197B29"/>
    <w:rsid w:val="001A138E"/>
    <w:rsid w:val="001A2105"/>
    <w:rsid w:val="001A2E85"/>
    <w:rsid w:val="001A3B8D"/>
    <w:rsid w:val="001A4D4C"/>
    <w:rsid w:val="001A5220"/>
    <w:rsid w:val="001A537E"/>
    <w:rsid w:val="001A7181"/>
    <w:rsid w:val="001B0423"/>
    <w:rsid w:val="001B0A23"/>
    <w:rsid w:val="001B1B8F"/>
    <w:rsid w:val="001B2028"/>
    <w:rsid w:val="001B3187"/>
    <w:rsid w:val="001B3797"/>
    <w:rsid w:val="001B482E"/>
    <w:rsid w:val="001B4CC1"/>
    <w:rsid w:val="001B4F09"/>
    <w:rsid w:val="001B53C1"/>
    <w:rsid w:val="001B56C6"/>
    <w:rsid w:val="001B7EA9"/>
    <w:rsid w:val="001C0FD9"/>
    <w:rsid w:val="001C1221"/>
    <w:rsid w:val="001C131F"/>
    <w:rsid w:val="001C1445"/>
    <w:rsid w:val="001C1AC2"/>
    <w:rsid w:val="001C2CD4"/>
    <w:rsid w:val="001C35F0"/>
    <w:rsid w:val="001C4028"/>
    <w:rsid w:val="001C509E"/>
    <w:rsid w:val="001C56B5"/>
    <w:rsid w:val="001C5FD0"/>
    <w:rsid w:val="001C609A"/>
    <w:rsid w:val="001D2277"/>
    <w:rsid w:val="001D2F8F"/>
    <w:rsid w:val="001D3D32"/>
    <w:rsid w:val="001D4BA1"/>
    <w:rsid w:val="001D524C"/>
    <w:rsid w:val="001D52EC"/>
    <w:rsid w:val="001D73D2"/>
    <w:rsid w:val="001D76D8"/>
    <w:rsid w:val="001E070D"/>
    <w:rsid w:val="001E134B"/>
    <w:rsid w:val="001E20E6"/>
    <w:rsid w:val="001E2147"/>
    <w:rsid w:val="001E28CD"/>
    <w:rsid w:val="001E2B0B"/>
    <w:rsid w:val="001E4393"/>
    <w:rsid w:val="001E52F2"/>
    <w:rsid w:val="001E62AE"/>
    <w:rsid w:val="001E6ADE"/>
    <w:rsid w:val="001F016F"/>
    <w:rsid w:val="001F057C"/>
    <w:rsid w:val="001F1F96"/>
    <w:rsid w:val="001F3219"/>
    <w:rsid w:val="001F473E"/>
    <w:rsid w:val="001F4CE9"/>
    <w:rsid w:val="001F5137"/>
    <w:rsid w:val="001F5F69"/>
    <w:rsid w:val="002027AE"/>
    <w:rsid w:val="00203EF9"/>
    <w:rsid w:val="002045DA"/>
    <w:rsid w:val="00205781"/>
    <w:rsid w:val="0020697C"/>
    <w:rsid w:val="0021163E"/>
    <w:rsid w:val="002117E4"/>
    <w:rsid w:val="0021198E"/>
    <w:rsid w:val="00212E77"/>
    <w:rsid w:val="00213E08"/>
    <w:rsid w:val="00213FC6"/>
    <w:rsid w:val="00217775"/>
    <w:rsid w:val="0021786B"/>
    <w:rsid w:val="00221266"/>
    <w:rsid w:val="00221C69"/>
    <w:rsid w:val="00221F0D"/>
    <w:rsid w:val="00221FE2"/>
    <w:rsid w:val="002229C7"/>
    <w:rsid w:val="00222F74"/>
    <w:rsid w:val="002231F9"/>
    <w:rsid w:val="00223386"/>
    <w:rsid w:val="002239CD"/>
    <w:rsid w:val="00227A2B"/>
    <w:rsid w:val="002300B9"/>
    <w:rsid w:val="002336F5"/>
    <w:rsid w:val="00233A50"/>
    <w:rsid w:val="002340B0"/>
    <w:rsid w:val="00234334"/>
    <w:rsid w:val="00235591"/>
    <w:rsid w:val="00235F90"/>
    <w:rsid w:val="002361EE"/>
    <w:rsid w:val="0023787A"/>
    <w:rsid w:val="0024085B"/>
    <w:rsid w:val="00242954"/>
    <w:rsid w:val="00243153"/>
    <w:rsid w:val="002444F9"/>
    <w:rsid w:val="00246E79"/>
    <w:rsid w:val="00250AA6"/>
    <w:rsid w:val="002518EF"/>
    <w:rsid w:val="00252A77"/>
    <w:rsid w:val="00252EF1"/>
    <w:rsid w:val="00253C5C"/>
    <w:rsid w:val="00255086"/>
    <w:rsid w:val="002560E7"/>
    <w:rsid w:val="00256A55"/>
    <w:rsid w:val="00257795"/>
    <w:rsid w:val="002619B2"/>
    <w:rsid w:val="00263ADF"/>
    <w:rsid w:val="00264C07"/>
    <w:rsid w:val="00267D1C"/>
    <w:rsid w:val="00272E1A"/>
    <w:rsid w:val="002741CD"/>
    <w:rsid w:val="00275276"/>
    <w:rsid w:val="00275525"/>
    <w:rsid w:val="002779F1"/>
    <w:rsid w:val="00281BF4"/>
    <w:rsid w:val="00284745"/>
    <w:rsid w:val="00285200"/>
    <w:rsid w:val="00285C90"/>
    <w:rsid w:val="00286C2D"/>
    <w:rsid w:val="00290965"/>
    <w:rsid w:val="00290CFE"/>
    <w:rsid w:val="002914A8"/>
    <w:rsid w:val="00291B59"/>
    <w:rsid w:val="0029333F"/>
    <w:rsid w:val="00297DB5"/>
    <w:rsid w:val="002A036F"/>
    <w:rsid w:val="002A16BF"/>
    <w:rsid w:val="002A2237"/>
    <w:rsid w:val="002A2E66"/>
    <w:rsid w:val="002A4370"/>
    <w:rsid w:val="002A4831"/>
    <w:rsid w:val="002A49F1"/>
    <w:rsid w:val="002A4F4F"/>
    <w:rsid w:val="002A7D60"/>
    <w:rsid w:val="002B00D1"/>
    <w:rsid w:val="002B0E8C"/>
    <w:rsid w:val="002B1574"/>
    <w:rsid w:val="002B2C06"/>
    <w:rsid w:val="002B2C5C"/>
    <w:rsid w:val="002B3C9D"/>
    <w:rsid w:val="002B5628"/>
    <w:rsid w:val="002B5A75"/>
    <w:rsid w:val="002B5F05"/>
    <w:rsid w:val="002B6386"/>
    <w:rsid w:val="002B6A89"/>
    <w:rsid w:val="002B7E84"/>
    <w:rsid w:val="002C0882"/>
    <w:rsid w:val="002C09F0"/>
    <w:rsid w:val="002C1403"/>
    <w:rsid w:val="002C1599"/>
    <w:rsid w:val="002C1B92"/>
    <w:rsid w:val="002C39E4"/>
    <w:rsid w:val="002C3F35"/>
    <w:rsid w:val="002C42BE"/>
    <w:rsid w:val="002C6222"/>
    <w:rsid w:val="002D004B"/>
    <w:rsid w:val="002D0098"/>
    <w:rsid w:val="002D0518"/>
    <w:rsid w:val="002D0F0B"/>
    <w:rsid w:val="002D1C22"/>
    <w:rsid w:val="002D3649"/>
    <w:rsid w:val="002D4393"/>
    <w:rsid w:val="002D5C4A"/>
    <w:rsid w:val="002E4D0D"/>
    <w:rsid w:val="002E4FF1"/>
    <w:rsid w:val="002E7109"/>
    <w:rsid w:val="002E7327"/>
    <w:rsid w:val="002F3713"/>
    <w:rsid w:val="002F3A2B"/>
    <w:rsid w:val="002F6FB6"/>
    <w:rsid w:val="002F7004"/>
    <w:rsid w:val="002F79D6"/>
    <w:rsid w:val="0030161A"/>
    <w:rsid w:val="00301884"/>
    <w:rsid w:val="00301D6B"/>
    <w:rsid w:val="00301F7C"/>
    <w:rsid w:val="003024E6"/>
    <w:rsid w:val="003028A7"/>
    <w:rsid w:val="00303489"/>
    <w:rsid w:val="003035B7"/>
    <w:rsid w:val="00303787"/>
    <w:rsid w:val="00303B42"/>
    <w:rsid w:val="00304226"/>
    <w:rsid w:val="0030427F"/>
    <w:rsid w:val="003111FE"/>
    <w:rsid w:val="00312CE4"/>
    <w:rsid w:val="0031385A"/>
    <w:rsid w:val="00313B4C"/>
    <w:rsid w:val="00313BF6"/>
    <w:rsid w:val="00314AF8"/>
    <w:rsid w:val="003155B4"/>
    <w:rsid w:val="003177CE"/>
    <w:rsid w:val="003200ED"/>
    <w:rsid w:val="00321F93"/>
    <w:rsid w:val="0032371D"/>
    <w:rsid w:val="00323ABC"/>
    <w:rsid w:val="00324CB1"/>
    <w:rsid w:val="00325451"/>
    <w:rsid w:val="00327938"/>
    <w:rsid w:val="00330C3D"/>
    <w:rsid w:val="00331E2B"/>
    <w:rsid w:val="00331E3C"/>
    <w:rsid w:val="00333576"/>
    <w:rsid w:val="00335370"/>
    <w:rsid w:val="0033640C"/>
    <w:rsid w:val="00336FD8"/>
    <w:rsid w:val="0034003C"/>
    <w:rsid w:val="00340077"/>
    <w:rsid w:val="00344302"/>
    <w:rsid w:val="00344378"/>
    <w:rsid w:val="00345D40"/>
    <w:rsid w:val="00351B7B"/>
    <w:rsid w:val="00351C3F"/>
    <w:rsid w:val="00351D2A"/>
    <w:rsid w:val="00351D8A"/>
    <w:rsid w:val="00352534"/>
    <w:rsid w:val="00354EC6"/>
    <w:rsid w:val="00355C9C"/>
    <w:rsid w:val="0035619B"/>
    <w:rsid w:val="00356279"/>
    <w:rsid w:val="00356B11"/>
    <w:rsid w:val="00356DDC"/>
    <w:rsid w:val="003623B4"/>
    <w:rsid w:val="003623EA"/>
    <w:rsid w:val="00362EE7"/>
    <w:rsid w:val="00363C2E"/>
    <w:rsid w:val="00364B7A"/>
    <w:rsid w:val="00365298"/>
    <w:rsid w:val="0036530C"/>
    <w:rsid w:val="00365B38"/>
    <w:rsid w:val="0036629C"/>
    <w:rsid w:val="00366A42"/>
    <w:rsid w:val="00366ACD"/>
    <w:rsid w:val="003708AE"/>
    <w:rsid w:val="00371964"/>
    <w:rsid w:val="00371A22"/>
    <w:rsid w:val="00371E31"/>
    <w:rsid w:val="003736D5"/>
    <w:rsid w:val="0037404F"/>
    <w:rsid w:val="00376B4F"/>
    <w:rsid w:val="003777FF"/>
    <w:rsid w:val="003818F9"/>
    <w:rsid w:val="00381C0F"/>
    <w:rsid w:val="00382BD6"/>
    <w:rsid w:val="00383543"/>
    <w:rsid w:val="00384BD7"/>
    <w:rsid w:val="0038640D"/>
    <w:rsid w:val="003903BA"/>
    <w:rsid w:val="00391DB8"/>
    <w:rsid w:val="003925A7"/>
    <w:rsid w:val="0039315F"/>
    <w:rsid w:val="003950B1"/>
    <w:rsid w:val="0039732F"/>
    <w:rsid w:val="00397701"/>
    <w:rsid w:val="003A21D2"/>
    <w:rsid w:val="003A5DFC"/>
    <w:rsid w:val="003A7D68"/>
    <w:rsid w:val="003B0210"/>
    <w:rsid w:val="003B0FC2"/>
    <w:rsid w:val="003B1CE7"/>
    <w:rsid w:val="003B39A5"/>
    <w:rsid w:val="003B4869"/>
    <w:rsid w:val="003B6DBB"/>
    <w:rsid w:val="003C1CA9"/>
    <w:rsid w:val="003C20AA"/>
    <w:rsid w:val="003C2727"/>
    <w:rsid w:val="003C2FC3"/>
    <w:rsid w:val="003C39E4"/>
    <w:rsid w:val="003C4170"/>
    <w:rsid w:val="003C4807"/>
    <w:rsid w:val="003C4C06"/>
    <w:rsid w:val="003C4EEA"/>
    <w:rsid w:val="003C5536"/>
    <w:rsid w:val="003C67F4"/>
    <w:rsid w:val="003D0C7B"/>
    <w:rsid w:val="003D1C19"/>
    <w:rsid w:val="003D3432"/>
    <w:rsid w:val="003D38FF"/>
    <w:rsid w:val="003D3D31"/>
    <w:rsid w:val="003D4529"/>
    <w:rsid w:val="003D4539"/>
    <w:rsid w:val="003D6503"/>
    <w:rsid w:val="003E1227"/>
    <w:rsid w:val="003E28B4"/>
    <w:rsid w:val="003E2DAC"/>
    <w:rsid w:val="003E3725"/>
    <w:rsid w:val="003E39CC"/>
    <w:rsid w:val="003E40D3"/>
    <w:rsid w:val="003E4BB1"/>
    <w:rsid w:val="003E52E9"/>
    <w:rsid w:val="003E5422"/>
    <w:rsid w:val="003F2E3C"/>
    <w:rsid w:val="003F63C0"/>
    <w:rsid w:val="003F7C19"/>
    <w:rsid w:val="004005AA"/>
    <w:rsid w:val="004008F6"/>
    <w:rsid w:val="00401B4B"/>
    <w:rsid w:val="00401CE4"/>
    <w:rsid w:val="00402258"/>
    <w:rsid w:val="004031A8"/>
    <w:rsid w:val="00403A95"/>
    <w:rsid w:val="004044A7"/>
    <w:rsid w:val="004059DD"/>
    <w:rsid w:val="00406806"/>
    <w:rsid w:val="00407D73"/>
    <w:rsid w:val="0041056D"/>
    <w:rsid w:val="00410EE2"/>
    <w:rsid w:val="004149FE"/>
    <w:rsid w:val="00415C68"/>
    <w:rsid w:val="004161CA"/>
    <w:rsid w:val="00416B2A"/>
    <w:rsid w:val="00416CF3"/>
    <w:rsid w:val="004173E3"/>
    <w:rsid w:val="0041776A"/>
    <w:rsid w:val="00417D8E"/>
    <w:rsid w:val="00420A30"/>
    <w:rsid w:val="00422175"/>
    <w:rsid w:val="0042291E"/>
    <w:rsid w:val="00422E25"/>
    <w:rsid w:val="00424B8B"/>
    <w:rsid w:val="00426843"/>
    <w:rsid w:val="004269E1"/>
    <w:rsid w:val="00430847"/>
    <w:rsid w:val="004308EB"/>
    <w:rsid w:val="00430905"/>
    <w:rsid w:val="00431990"/>
    <w:rsid w:val="00432FD4"/>
    <w:rsid w:val="0043353C"/>
    <w:rsid w:val="0043518C"/>
    <w:rsid w:val="00435630"/>
    <w:rsid w:val="00435666"/>
    <w:rsid w:val="00435BFB"/>
    <w:rsid w:val="00437C3C"/>
    <w:rsid w:val="004406C7"/>
    <w:rsid w:val="00440AD6"/>
    <w:rsid w:val="0044117D"/>
    <w:rsid w:val="004429FB"/>
    <w:rsid w:val="00442C54"/>
    <w:rsid w:val="00443FD7"/>
    <w:rsid w:val="00444B9D"/>
    <w:rsid w:val="00445428"/>
    <w:rsid w:val="00445917"/>
    <w:rsid w:val="00446C54"/>
    <w:rsid w:val="004470C2"/>
    <w:rsid w:val="00447EAC"/>
    <w:rsid w:val="00450858"/>
    <w:rsid w:val="00450B99"/>
    <w:rsid w:val="00451D1E"/>
    <w:rsid w:val="00452402"/>
    <w:rsid w:val="004536F5"/>
    <w:rsid w:val="004547BD"/>
    <w:rsid w:val="00455BE0"/>
    <w:rsid w:val="00460476"/>
    <w:rsid w:val="004608DF"/>
    <w:rsid w:val="00460C18"/>
    <w:rsid w:val="00460DD0"/>
    <w:rsid w:val="00461031"/>
    <w:rsid w:val="00462541"/>
    <w:rsid w:val="00463F49"/>
    <w:rsid w:val="00464278"/>
    <w:rsid w:val="00464817"/>
    <w:rsid w:val="0046489C"/>
    <w:rsid w:val="00464E3A"/>
    <w:rsid w:val="0046502A"/>
    <w:rsid w:val="004660D8"/>
    <w:rsid w:val="00466943"/>
    <w:rsid w:val="00467D06"/>
    <w:rsid w:val="00470CE3"/>
    <w:rsid w:val="0047245A"/>
    <w:rsid w:val="00473906"/>
    <w:rsid w:val="00473D71"/>
    <w:rsid w:val="00473F4E"/>
    <w:rsid w:val="00474BFF"/>
    <w:rsid w:val="004758AC"/>
    <w:rsid w:val="004758FA"/>
    <w:rsid w:val="00475D19"/>
    <w:rsid w:val="00476F82"/>
    <w:rsid w:val="00480A28"/>
    <w:rsid w:val="004817B8"/>
    <w:rsid w:val="00483C79"/>
    <w:rsid w:val="0048534C"/>
    <w:rsid w:val="00485485"/>
    <w:rsid w:val="004859E6"/>
    <w:rsid w:val="00490499"/>
    <w:rsid w:val="004906FE"/>
    <w:rsid w:val="00490B13"/>
    <w:rsid w:val="004933BD"/>
    <w:rsid w:val="00494622"/>
    <w:rsid w:val="00494A7E"/>
    <w:rsid w:val="0049748D"/>
    <w:rsid w:val="004A25F4"/>
    <w:rsid w:val="004A6A8A"/>
    <w:rsid w:val="004B0377"/>
    <w:rsid w:val="004B2793"/>
    <w:rsid w:val="004B284C"/>
    <w:rsid w:val="004B3F0F"/>
    <w:rsid w:val="004B415A"/>
    <w:rsid w:val="004B5AFF"/>
    <w:rsid w:val="004B6E74"/>
    <w:rsid w:val="004B78DB"/>
    <w:rsid w:val="004C028F"/>
    <w:rsid w:val="004C05B0"/>
    <w:rsid w:val="004C11E4"/>
    <w:rsid w:val="004C3ECC"/>
    <w:rsid w:val="004C482D"/>
    <w:rsid w:val="004C6766"/>
    <w:rsid w:val="004D1170"/>
    <w:rsid w:val="004D1A88"/>
    <w:rsid w:val="004D1F36"/>
    <w:rsid w:val="004D2968"/>
    <w:rsid w:val="004D3A37"/>
    <w:rsid w:val="004D3A7A"/>
    <w:rsid w:val="004D529E"/>
    <w:rsid w:val="004D53C0"/>
    <w:rsid w:val="004D5A9E"/>
    <w:rsid w:val="004E09DC"/>
    <w:rsid w:val="004E3DC0"/>
    <w:rsid w:val="004E4F94"/>
    <w:rsid w:val="004E55CF"/>
    <w:rsid w:val="004E5770"/>
    <w:rsid w:val="004E6246"/>
    <w:rsid w:val="004E6525"/>
    <w:rsid w:val="004E663A"/>
    <w:rsid w:val="004E69DF"/>
    <w:rsid w:val="004E7C4B"/>
    <w:rsid w:val="004E7F40"/>
    <w:rsid w:val="004F09A8"/>
    <w:rsid w:val="004F1CE5"/>
    <w:rsid w:val="004F2695"/>
    <w:rsid w:val="004F4AFE"/>
    <w:rsid w:val="004F67C5"/>
    <w:rsid w:val="004F6CCE"/>
    <w:rsid w:val="0050053D"/>
    <w:rsid w:val="0050223B"/>
    <w:rsid w:val="00502815"/>
    <w:rsid w:val="00503B5C"/>
    <w:rsid w:val="00504CCE"/>
    <w:rsid w:val="00505CA9"/>
    <w:rsid w:val="005061A0"/>
    <w:rsid w:val="005061EE"/>
    <w:rsid w:val="00506244"/>
    <w:rsid w:val="00506742"/>
    <w:rsid w:val="00506CD8"/>
    <w:rsid w:val="005072F3"/>
    <w:rsid w:val="005079E0"/>
    <w:rsid w:val="00507F2B"/>
    <w:rsid w:val="005120A0"/>
    <w:rsid w:val="00513901"/>
    <w:rsid w:val="00513D92"/>
    <w:rsid w:val="00513DD9"/>
    <w:rsid w:val="00514450"/>
    <w:rsid w:val="005160CF"/>
    <w:rsid w:val="005164C9"/>
    <w:rsid w:val="00516784"/>
    <w:rsid w:val="005175C9"/>
    <w:rsid w:val="005177AF"/>
    <w:rsid w:val="00520162"/>
    <w:rsid w:val="0052080D"/>
    <w:rsid w:val="0052253F"/>
    <w:rsid w:val="005235D0"/>
    <w:rsid w:val="00524EB4"/>
    <w:rsid w:val="0052664D"/>
    <w:rsid w:val="00526C96"/>
    <w:rsid w:val="0053031B"/>
    <w:rsid w:val="005304E1"/>
    <w:rsid w:val="005306C0"/>
    <w:rsid w:val="005308B0"/>
    <w:rsid w:val="00531157"/>
    <w:rsid w:val="005313D3"/>
    <w:rsid w:val="00531939"/>
    <w:rsid w:val="00531D35"/>
    <w:rsid w:val="00532649"/>
    <w:rsid w:val="00532CF5"/>
    <w:rsid w:val="00533A3B"/>
    <w:rsid w:val="00533FE0"/>
    <w:rsid w:val="00535072"/>
    <w:rsid w:val="005375AA"/>
    <w:rsid w:val="0053762F"/>
    <w:rsid w:val="00537A31"/>
    <w:rsid w:val="00540FB1"/>
    <w:rsid w:val="00540FFA"/>
    <w:rsid w:val="005416FC"/>
    <w:rsid w:val="0054361D"/>
    <w:rsid w:val="005446D3"/>
    <w:rsid w:val="00545215"/>
    <w:rsid w:val="005477D0"/>
    <w:rsid w:val="00552C85"/>
    <w:rsid w:val="00554544"/>
    <w:rsid w:val="005554BD"/>
    <w:rsid w:val="00555A81"/>
    <w:rsid w:val="00555FF5"/>
    <w:rsid w:val="0055782D"/>
    <w:rsid w:val="005579B5"/>
    <w:rsid w:val="00560079"/>
    <w:rsid w:val="00561983"/>
    <w:rsid w:val="00561D78"/>
    <w:rsid w:val="005630AB"/>
    <w:rsid w:val="0056328C"/>
    <w:rsid w:val="00563511"/>
    <w:rsid w:val="005646B4"/>
    <w:rsid w:val="00564E95"/>
    <w:rsid w:val="00565A23"/>
    <w:rsid w:val="00565C9C"/>
    <w:rsid w:val="00566325"/>
    <w:rsid w:val="00566B7C"/>
    <w:rsid w:val="00567DFD"/>
    <w:rsid w:val="00571271"/>
    <w:rsid w:val="00572B82"/>
    <w:rsid w:val="00573AEB"/>
    <w:rsid w:val="005740DF"/>
    <w:rsid w:val="005758ED"/>
    <w:rsid w:val="00576883"/>
    <w:rsid w:val="00577317"/>
    <w:rsid w:val="00580BFA"/>
    <w:rsid w:val="00580E1B"/>
    <w:rsid w:val="00580F82"/>
    <w:rsid w:val="00580FE0"/>
    <w:rsid w:val="00582232"/>
    <w:rsid w:val="00584410"/>
    <w:rsid w:val="00584709"/>
    <w:rsid w:val="005861D1"/>
    <w:rsid w:val="00590555"/>
    <w:rsid w:val="00590A54"/>
    <w:rsid w:val="00591A32"/>
    <w:rsid w:val="00591B99"/>
    <w:rsid w:val="00592469"/>
    <w:rsid w:val="00597A86"/>
    <w:rsid w:val="005A0A06"/>
    <w:rsid w:val="005A0C88"/>
    <w:rsid w:val="005A0D09"/>
    <w:rsid w:val="005A13D3"/>
    <w:rsid w:val="005A1459"/>
    <w:rsid w:val="005A16EE"/>
    <w:rsid w:val="005A2EF6"/>
    <w:rsid w:val="005A37D0"/>
    <w:rsid w:val="005A454A"/>
    <w:rsid w:val="005A4FEF"/>
    <w:rsid w:val="005A5370"/>
    <w:rsid w:val="005A7AEA"/>
    <w:rsid w:val="005B1368"/>
    <w:rsid w:val="005B1CF9"/>
    <w:rsid w:val="005B2B51"/>
    <w:rsid w:val="005B4296"/>
    <w:rsid w:val="005B4BF1"/>
    <w:rsid w:val="005B6AAD"/>
    <w:rsid w:val="005B6CAE"/>
    <w:rsid w:val="005B6E45"/>
    <w:rsid w:val="005B6F81"/>
    <w:rsid w:val="005C014A"/>
    <w:rsid w:val="005C092E"/>
    <w:rsid w:val="005C1F4B"/>
    <w:rsid w:val="005C23E8"/>
    <w:rsid w:val="005C3410"/>
    <w:rsid w:val="005C3905"/>
    <w:rsid w:val="005C3FC9"/>
    <w:rsid w:val="005C42AE"/>
    <w:rsid w:val="005C44D5"/>
    <w:rsid w:val="005C4863"/>
    <w:rsid w:val="005C488F"/>
    <w:rsid w:val="005C6789"/>
    <w:rsid w:val="005C6B57"/>
    <w:rsid w:val="005D0461"/>
    <w:rsid w:val="005D2682"/>
    <w:rsid w:val="005D2F47"/>
    <w:rsid w:val="005D3E54"/>
    <w:rsid w:val="005D44C5"/>
    <w:rsid w:val="005D5954"/>
    <w:rsid w:val="005D72A0"/>
    <w:rsid w:val="005E0056"/>
    <w:rsid w:val="005E3240"/>
    <w:rsid w:val="005E433E"/>
    <w:rsid w:val="005E4447"/>
    <w:rsid w:val="005E7286"/>
    <w:rsid w:val="005E742A"/>
    <w:rsid w:val="005E768F"/>
    <w:rsid w:val="005E7A4A"/>
    <w:rsid w:val="005F21AC"/>
    <w:rsid w:val="005F2343"/>
    <w:rsid w:val="005F26E9"/>
    <w:rsid w:val="005F5BD5"/>
    <w:rsid w:val="005F5BD7"/>
    <w:rsid w:val="005F6293"/>
    <w:rsid w:val="005F6A33"/>
    <w:rsid w:val="005F6BF6"/>
    <w:rsid w:val="00600537"/>
    <w:rsid w:val="0060094E"/>
    <w:rsid w:val="006018B8"/>
    <w:rsid w:val="0060196F"/>
    <w:rsid w:val="00601FB8"/>
    <w:rsid w:val="00602A55"/>
    <w:rsid w:val="00602DE4"/>
    <w:rsid w:val="00605850"/>
    <w:rsid w:val="0060662F"/>
    <w:rsid w:val="006078D7"/>
    <w:rsid w:val="00607971"/>
    <w:rsid w:val="00610766"/>
    <w:rsid w:val="0061186C"/>
    <w:rsid w:val="00613472"/>
    <w:rsid w:val="006140AF"/>
    <w:rsid w:val="006145ED"/>
    <w:rsid w:val="00615BE4"/>
    <w:rsid w:val="0061769E"/>
    <w:rsid w:val="006210EC"/>
    <w:rsid w:val="006219A0"/>
    <w:rsid w:val="00621BA8"/>
    <w:rsid w:val="00621ED5"/>
    <w:rsid w:val="00621F0E"/>
    <w:rsid w:val="0062238A"/>
    <w:rsid w:val="006253A9"/>
    <w:rsid w:val="006253F4"/>
    <w:rsid w:val="00625F2E"/>
    <w:rsid w:val="0062617C"/>
    <w:rsid w:val="006267CB"/>
    <w:rsid w:val="006267EC"/>
    <w:rsid w:val="00626ECA"/>
    <w:rsid w:val="00627E2E"/>
    <w:rsid w:val="00630127"/>
    <w:rsid w:val="006303FC"/>
    <w:rsid w:val="00631D37"/>
    <w:rsid w:val="00632D5B"/>
    <w:rsid w:val="00632F72"/>
    <w:rsid w:val="0063486F"/>
    <w:rsid w:val="00634D41"/>
    <w:rsid w:val="006354CE"/>
    <w:rsid w:val="00635EA9"/>
    <w:rsid w:val="00635F23"/>
    <w:rsid w:val="00635FCB"/>
    <w:rsid w:val="0063698E"/>
    <w:rsid w:val="00636ECA"/>
    <w:rsid w:val="00637CF6"/>
    <w:rsid w:val="00640233"/>
    <w:rsid w:val="00640571"/>
    <w:rsid w:val="00640D95"/>
    <w:rsid w:val="006418B1"/>
    <w:rsid w:val="006418DB"/>
    <w:rsid w:val="00642331"/>
    <w:rsid w:val="006430D7"/>
    <w:rsid w:val="00643C4C"/>
    <w:rsid w:val="00645145"/>
    <w:rsid w:val="006460EF"/>
    <w:rsid w:val="00646BC3"/>
    <w:rsid w:val="00647BB0"/>
    <w:rsid w:val="0065084E"/>
    <w:rsid w:val="006519D0"/>
    <w:rsid w:val="00654396"/>
    <w:rsid w:val="00654F17"/>
    <w:rsid w:val="00655812"/>
    <w:rsid w:val="00655BA8"/>
    <w:rsid w:val="00655E43"/>
    <w:rsid w:val="00657C4E"/>
    <w:rsid w:val="00657C55"/>
    <w:rsid w:val="00660DB7"/>
    <w:rsid w:val="00661141"/>
    <w:rsid w:val="00661807"/>
    <w:rsid w:val="00661853"/>
    <w:rsid w:val="00661E12"/>
    <w:rsid w:val="00661F5F"/>
    <w:rsid w:val="006627A0"/>
    <w:rsid w:val="00663C6D"/>
    <w:rsid w:val="006657E7"/>
    <w:rsid w:val="006671E5"/>
    <w:rsid w:val="0066789C"/>
    <w:rsid w:val="00667FB2"/>
    <w:rsid w:val="00670548"/>
    <w:rsid w:val="00672153"/>
    <w:rsid w:val="0067279B"/>
    <w:rsid w:val="006737D2"/>
    <w:rsid w:val="00674113"/>
    <w:rsid w:val="0067690F"/>
    <w:rsid w:val="0067752D"/>
    <w:rsid w:val="006778D4"/>
    <w:rsid w:val="0068224A"/>
    <w:rsid w:val="00682C27"/>
    <w:rsid w:val="006834F9"/>
    <w:rsid w:val="00683B8C"/>
    <w:rsid w:val="00685DEA"/>
    <w:rsid w:val="00686736"/>
    <w:rsid w:val="00687629"/>
    <w:rsid w:val="00690098"/>
    <w:rsid w:val="00691041"/>
    <w:rsid w:val="0069137C"/>
    <w:rsid w:val="006913E4"/>
    <w:rsid w:val="00691AF8"/>
    <w:rsid w:val="00692649"/>
    <w:rsid w:val="0069270E"/>
    <w:rsid w:val="006937D8"/>
    <w:rsid w:val="00694A6D"/>
    <w:rsid w:val="00694F9E"/>
    <w:rsid w:val="0069705B"/>
    <w:rsid w:val="006979D8"/>
    <w:rsid w:val="006A0426"/>
    <w:rsid w:val="006A2A47"/>
    <w:rsid w:val="006A3856"/>
    <w:rsid w:val="006A3A3A"/>
    <w:rsid w:val="006A3FB9"/>
    <w:rsid w:val="006A44B9"/>
    <w:rsid w:val="006A52CB"/>
    <w:rsid w:val="006A66C3"/>
    <w:rsid w:val="006A78B5"/>
    <w:rsid w:val="006A7AD2"/>
    <w:rsid w:val="006B0B44"/>
    <w:rsid w:val="006B27A8"/>
    <w:rsid w:val="006B3D58"/>
    <w:rsid w:val="006B3F47"/>
    <w:rsid w:val="006B5235"/>
    <w:rsid w:val="006C2370"/>
    <w:rsid w:val="006C271D"/>
    <w:rsid w:val="006C3F33"/>
    <w:rsid w:val="006C44EB"/>
    <w:rsid w:val="006C475F"/>
    <w:rsid w:val="006C4B6D"/>
    <w:rsid w:val="006C52A7"/>
    <w:rsid w:val="006C6D62"/>
    <w:rsid w:val="006C7B4B"/>
    <w:rsid w:val="006D00F1"/>
    <w:rsid w:val="006D2D17"/>
    <w:rsid w:val="006D2F27"/>
    <w:rsid w:val="006D4802"/>
    <w:rsid w:val="006D50C0"/>
    <w:rsid w:val="006D54A5"/>
    <w:rsid w:val="006D5794"/>
    <w:rsid w:val="006D70FC"/>
    <w:rsid w:val="006E20B7"/>
    <w:rsid w:val="006E3F06"/>
    <w:rsid w:val="006E42F5"/>
    <w:rsid w:val="006E558E"/>
    <w:rsid w:val="006E55AA"/>
    <w:rsid w:val="006E667F"/>
    <w:rsid w:val="006E78FB"/>
    <w:rsid w:val="006F1353"/>
    <w:rsid w:val="006F15E8"/>
    <w:rsid w:val="006F2975"/>
    <w:rsid w:val="006F2C9A"/>
    <w:rsid w:val="006F3235"/>
    <w:rsid w:val="006F38F2"/>
    <w:rsid w:val="006F4A51"/>
    <w:rsid w:val="006F625D"/>
    <w:rsid w:val="006F7C69"/>
    <w:rsid w:val="00700615"/>
    <w:rsid w:val="0070148A"/>
    <w:rsid w:val="0070365C"/>
    <w:rsid w:val="00705C53"/>
    <w:rsid w:val="0070771C"/>
    <w:rsid w:val="0071041B"/>
    <w:rsid w:val="00711129"/>
    <w:rsid w:val="00712577"/>
    <w:rsid w:val="007126FF"/>
    <w:rsid w:val="007132BB"/>
    <w:rsid w:val="007142FE"/>
    <w:rsid w:val="00716F70"/>
    <w:rsid w:val="007178A1"/>
    <w:rsid w:val="00717B10"/>
    <w:rsid w:val="0072142E"/>
    <w:rsid w:val="0072205F"/>
    <w:rsid w:val="0072301A"/>
    <w:rsid w:val="0072395E"/>
    <w:rsid w:val="00724FE1"/>
    <w:rsid w:val="00727DD3"/>
    <w:rsid w:val="00727EAA"/>
    <w:rsid w:val="007305C4"/>
    <w:rsid w:val="00730A49"/>
    <w:rsid w:val="00731353"/>
    <w:rsid w:val="0073150E"/>
    <w:rsid w:val="00731F2E"/>
    <w:rsid w:val="007326AF"/>
    <w:rsid w:val="007327C3"/>
    <w:rsid w:val="00733C83"/>
    <w:rsid w:val="00734B64"/>
    <w:rsid w:val="00735AE8"/>
    <w:rsid w:val="007363BD"/>
    <w:rsid w:val="00736F2A"/>
    <w:rsid w:val="00740581"/>
    <w:rsid w:val="00741941"/>
    <w:rsid w:val="007420ED"/>
    <w:rsid w:val="00744D3D"/>
    <w:rsid w:val="00744EED"/>
    <w:rsid w:val="007458CD"/>
    <w:rsid w:val="00745935"/>
    <w:rsid w:val="00747465"/>
    <w:rsid w:val="007501B1"/>
    <w:rsid w:val="00750598"/>
    <w:rsid w:val="00750712"/>
    <w:rsid w:val="00750C02"/>
    <w:rsid w:val="007513B8"/>
    <w:rsid w:val="00752821"/>
    <w:rsid w:val="007531ED"/>
    <w:rsid w:val="00754E4E"/>
    <w:rsid w:val="00756318"/>
    <w:rsid w:val="00756CB8"/>
    <w:rsid w:val="0075782B"/>
    <w:rsid w:val="00757C5B"/>
    <w:rsid w:val="0076013C"/>
    <w:rsid w:val="00761ECD"/>
    <w:rsid w:val="0076224F"/>
    <w:rsid w:val="00762490"/>
    <w:rsid w:val="0076337E"/>
    <w:rsid w:val="00763810"/>
    <w:rsid w:val="0076452B"/>
    <w:rsid w:val="00764A6F"/>
    <w:rsid w:val="00765768"/>
    <w:rsid w:val="00766293"/>
    <w:rsid w:val="007665D1"/>
    <w:rsid w:val="0076661C"/>
    <w:rsid w:val="007669A8"/>
    <w:rsid w:val="00770E7A"/>
    <w:rsid w:val="0077150C"/>
    <w:rsid w:val="00771644"/>
    <w:rsid w:val="00771D88"/>
    <w:rsid w:val="00772D25"/>
    <w:rsid w:val="00772FB9"/>
    <w:rsid w:val="0077381D"/>
    <w:rsid w:val="0077384D"/>
    <w:rsid w:val="00774219"/>
    <w:rsid w:val="007751A5"/>
    <w:rsid w:val="007759CB"/>
    <w:rsid w:val="007765A5"/>
    <w:rsid w:val="007808C6"/>
    <w:rsid w:val="007814C2"/>
    <w:rsid w:val="00781E38"/>
    <w:rsid w:val="00782E4D"/>
    <w:rsid w:val="00785CDB"/>
    <w:rsid w:val="007866E4"/>
    <w:rsid w:val="00786A14"/>
    <w:rsid w:val="00786D1E"/>
    <w:rsid w:val="00787DFC"/>
    <w:rsid w:val="00791ECD"/>
    <w:rsid w:val="00793003"/>
    <w:rsid w:val="00793272"/>
    <w:rsid w:val="00794D9C"/>
    <w:rsid w:val="0079525C"/>
    <w:rsid w:val="00797F97"/>
    <w:rsid w:val="007A1B24"/>
    <w:rsid w:val="007A1CC3"/>
    <w:rsid w:val="007A5723"/>
    <w:rsid w:val="007A5AAC"/>
    <w:rsid w:val="007A6768"/>
    <w:rsid w:val="007A76B2"/>
    <w:rsid w:val="007A7AD0"/>
    <w:rsid w:val="007B011D"/>
    <w:rsid w:val="007B0B6C"/>
    <w:rsid w:val="007B1207"/>
    <w:rsid w:val="007B14A8"/>
    <w:rsid w:val="007B1CDD"/>
    <w:rsid w:val="007B214F"/>
    <w:rsid w:val="007B2893"/>
    <w:rsid w:val="007B28FA"/>
    <w:rsid w:val="007B578E"/>
    <w:rsid w:val="007C0C4D"/>
    <w:rsid w:val="007C176B"/>
    <w:rsid w:val="007C1E61"/>
    <w:rsid w:val="007C2755"/>
    <w:rsid w:val="007C3643"/>
    <w:rsid w:val="007C3D11"/>
    <w:rsid w:val="007C497D"/>
    <w:rsid w:val="007C4C4B"/>
    <w:rsid w:val="007C789E"/>
    <w:rsid w:val="007D065F"/>
    <w:rsid w:val="007D0DF0"/>
    <w:rsid w:val="007D294D"/>
    <w:rsid w:val="007D31DB"/>
    <w:rsid w:val="007D414B"/>
    <w:rsid w:val="007D6320"/>
    <w:rsid w:val="007E255A"/>
    <w:rsid w:val="007E3A0D"/>
    <w:rsid w:val="007E499C"/>
    <w:rsid w:val="007E54A0"/>
    <w:rsid w:val="007E60FF"/>
    <w:rsid w:val="007E6481"/>
    <w:rsid w:val="007E74B1"/>
    <w:rsid w:val="007F0C4A"/>
    <w:rsid w:val="007F1DA1"/>
    <w:rsid w:val="007F1EBC"/>
    <w:rsid w:val="007F2041"/>
    <w:rsid w:val="007F29BA"/>
    <w:rsid w:val="007F337F"/>
    <w:rsid w:val="007F4EE3"/>
    <w:rsid w:val="007F5936"/>
    <w:rsid w:val="007F5BD2"/>
    <w:rsid w:val="007F68D6"/>
    <w:rsid w:val="007F724A"/>
    <w:rsid w:val="00800B00"/>
    <w:rsid w:val="00801FB0"/>
    <w:rsid w:val="00803AE8"/>
    <w:rsid w:val="008048C1"/>
    <w:rsid w:val="0080519B"/>
    <w:rsid w:val="00806543"/>
    <w:rsid w:val="008069EF"/>
    <w:rsid w:val="00806BCA"/>
    <w:rsid w:val="0080759C"/>
    <w:rsid w:val="008078E7"/>
    <w:rsid w:val="0081175A"/>
    <w:rsid w:val="00811ADB"/>
    <w:rsid w:val="00811B90"/>
    <w:rsid w:val="00811FA5"/>
    <w:rsid w:val="00812A60"/>
    <w:rsid w:val="00813535"/>
    <w:rsid w:val="00813B92"/>
    <w:rsid w:val="0081567C"/>
    <w:rsid w:val="00820296"/>
    <w:rsid w:val="00820481"/>
    <w:rsid w:val="00821365"/>
    <w:rsid w:val="0082211A"/>
    <w:rsid w:val="008223E7"/>
    <w:rsid w:val="008225C0"/>
    <w:rsid w:val="008238F8"/>
    <w:rsid w:val="00823EC3"/>
    <w:rsid w:val="0082402A"/>
    <w:rsid w:val="0082427B"/>
    <w:rsid w:val="00824495"/>
    <w:rsid w:val="00824664"/>
    <w:rsid w:val="0082478E"/>
    <w:rsid w:val="0082576A"/>
    <w:rsid w:val="008311DE"/>
    <w:rsid w:val="0083232A"/>
    <w:rsid w:val="00833EEE"/>
    <w:rsid w:val="00834FE3"/>
    <w:rsid w:val="008351C8"/>
    <w:rsid w:val="0083524B"/>
    <w:rsid w:val="00836101"/>
    <w:rsid w:val="0083758C"/>
    <w:rsid w:val="00840725"/>
    <w:rsid w:val="0084140A"/>
    <w:rsid w:val="00842B20"/>
    <w:rsid w:val="008437C2"/>
    <w:rsid w:val="0084447E"/>
    <w:rsid w:val="00846AA6"/>
    <w:rsid w:val="00847AE2"/>
    <w:rsid w:val="008504D3"/>
    <w:rsid w:val="0085197F"/>
    <w:rsid w:val="00852A41"/>
    <w:rsid w:val="00852C3A"/>
    <w:rsid w:val="00853B02"/>
    <w:rsid w:val="00853E38"/>
    <w:rsid w:val="00855EB1"/>
    <w:rsid w:val="00857325"/>
    <w:rsid w:val="00860251"/>
    <w:rsid w:val="008603B1"/>
    <w:rsid w:val="00862364"/>
    <w:rsid w:val="00863D4F"/>
    <w:rsid w:val="0086566C"/>
    <w:rsid w:val="0086693D"/>
    <w:rsid w:val="00867A4B"/>
    <w:rsid w:val="00867E5C"/>
    <w:rsid w:val="008713A4"/>
    <w:rsid w:val="0087213E"/>
    <w:rsid w:val="00872892"/>
    <w:rsid w:val="0087304C"/>
    <w:rsid w:val="00873773"/>
    <w:rsid w:val="00873E38"/>
    <w:rsid w:val="00874439"/>
    <w:rsid w:val="0087563D"/>
    <w:rsid w:val="00876D60"/>
    <w:rsid w:val="008800ED"/>
    <w:rsid w:val="00880AFB"/>
    <w:rsid w:val="008812FE"/>
    <w:rsid w:val="00881DF7"/>
    <w:rsid w:val="00882337"/>
    <w:rsid w:val="00882371"/>
    <w:rsid w:val="00882982"/>
    <w:rsid w:val="00882EB1"/>
    <w:rsid w:val="00882EED"/>
    <w:rsid w:val="008852CC"/>
    <w:rsid w:val="00886DA2"/>
    <w:rsid w:val="00891609"/>
    <w:rsid w:val="00893E93"/>
    <w:rsid w:val="0089411D"/>
    <w:rsid w:val="00895290"/>
    <w:rsid w:val="00896414"/>
    <w:rsid w:val="00896BC2"/>
    <w:rsid w:val="00897102"/>
    <w:rsid w:val="008A0F5C"/>
    <w:rsid w:val="008A1647"/>
    <w:rsid w:val="008A2FF0"/>
    <w:rsid w:val="008A4B85"/>
    <w:rsid w:val="008A56F9"/>
    <w:rsid w:val="008A6615"/>
    <w:rsid w:val="008B13B9"/>
    <w:rsid w:val="008B1DDF"/>
    <w:rsid w:val="008B2087"/>
    <w:rsid w:val="008B2836"/>
    <w:rsid w:val="008B2DF9"/>
    <w:rsid w:val="008B3B15"/>
    <w:rsid w:val="008B4077"/>
    <w:rsid w:val="008B55EF"/>
    <w:rsid w:val="008B6A10"/>
    <w:rsid w:val="008B6B8F"/>
    <w:rsid w:val="008B7533"/>
    <w:rsid w:val="008C0573"/>
    <w:rsid w:val="008C0892"/>
    <w:rsid w:val="008C13FC"/>
    <w:rsid w:val="008C1570"/>
    <w:rsid w:val="008C15ED"/>
    <w:rsid w:val="008C7D30"/>
    <w:rsid w:val="008C7F01"/>
    <w:rsid w:val="008D4BC7"/>
    <w:rsid w:val="008D4E19"/>
    <w:rsid w:val="008D5086"/>
    <w:rsid w:val="008D5150"/>
    <w:rsid w:val="008D5431"/>
    <w:rsid w:val="008E06F7"/>
    <w:rsid w:val="008E260F"/>
    <w:rsid w:val="008E3663"/>
    <w:rsid w:val="008E3DD4"/>
    <w:rsid w:val="008E4567"/>
    <w:rsid w:val="008E76A5"/>
    <w:rsid w:val="008E7CFE"/>
    <w:rsid w:val="008F05C7"/>
    <w:rsid w:val="008F06A9"/>
    <w:rsid w:val="008F0EC9"/>
    <w:rsid w:val="008F19BF"/>
    <w:rsid w:val="008F1B72"/>
    <w:rsid w:val="008F1F92"/>
    <w:rsid w:val="008F1FBF"/>
    <w:rsid w:val="008F2145"/>
    <w:rsid w:val="008F2340"/>
    <w:rsid w:val="008F2465"/>
    <w:rsid w:val="008F2769"/>
    <w:rsid w:val="008F2A78"/>
    <w:rsid w:val="008F35E9"/>
    <w:rsid w:val="008F479F"/>
    <w:rsid w:val="008F4B1D"/>
    <w:rsid w:val="008F4F99"/>
    <w:rsid w:val="008F644F"/>
    <w:rsid w:val="008F676F"/>
    <w:rsid w:val="008F6C5D"/>
    <w:rsid w:val="00900A4E"/>
    <w:rsid w:val="00900CAA"/>
    <w:rsid w:val="00901CA7"/>
    <w:rsid w:val="00902801"/>
    <w:rsid w:val="00902EC3"/>
    <w:rsid w:val="009038C3"/>
    <w:rsid w:val="00903B81"/>
    <w:rsid w:val="009040AD"/>
    <w:rsid w:val="00904AA7"/>
    <w:rsid w:val="0090527E"/>
    <w:rsid w:val="00906B47"/>
    <w:rsid w:val="009117D5"/>
    <w:rsid w:val="00911C01"/>
    <w:rsid w:val="00913A97"/>
    <w:rsid w:val="00914221"/>
    <w:rsid w:val="0091519C"/>
    <w:rsid w:val="00920848"/>
    <w:rsid w:val="00920E9F"/>
    <w:rsid w:val="009217A6"/>
    <w:rsid w:val="00922844"/>
    <w:rsid w:val="00922F69"/>
    <w:rsid w:val="00923A4B"/>
    <w:rsid w:val="00925327"/>
    <w:rsid w:val="00930E18"/>
    <w:rsid w:val="00931C6D"/>
    <w:rsid w:val="00931F92"/>
    <w:rsid w:val="0093293D"/>
    <w:rsid w:val="00933266"/>
    <w:rsid w:val="0093453A"/>
    <w:rsid w:val="00934688"/>
    <w:rsid w:val="00934E58"/>
    <w:rsid w:val="00935280"/>
    <w:rsid w:val="00936C15"/>
    <w:rsid w:val="00937463"/>
    <w:rsid w:val="00937A0E"/>
    <w:rsid w:val="009402A1"/>
    <w:rsid w:val="00941823"/>
    <w:rsid w:val="00942246"/>
    <w:rsid w:val="00943B3E"/>
    <w:rsid w:val="00943DDE"/>
    <w:rsid w:val="00943E67"/>
    <w:rsid w:val="0094503D"/>
    <w:rsid w:val="00945AEB"/>
    <w:rsid w:val="00945F27"/>
    <w:rsid w:val="0094616C"/>
    <w:rsid w:val="009467FB"/>
    <w:rsid w:val="0094769A"/>
    <w:rsid w:val="00950783"/>
    <w:rsid w:val="00950CC8"/>
    <w:rsid w:val="009532B7"/>
    <w:rsid w:val="009548C3"/>
    <w:rsid w:val="009568DD"/>
    <w:rsid w:val="00960970"/>
    <w:rsid w:val="009611EB"/>
    <w:rsid w:val="009612C4"/>
    <w:rsid w:val="00961A76"/>
    <w:rsid w:val="009633CA"/>
    <w:rsid w:val="00963D51"/>
    <w:rsid w:val="00964559"/>
    <w:rsid w:val="00964C78"/>
    <w:rsid w:val="00964E6B"/>
    <w:rsid w:val="00965F57"/>
    <w:rsid w:val="00967560"/>
    <w:rsid w:val="00967874"/>
    <w:rsid w:val="009708D0"/>
    <w:rsid w:val="0097112F"/>
    <w:rsid w:val="00971578"/>
    <w:rsid w:val="00971627"/>
    <w:rsid w:val="0097393E"/>
    <w:rsid w:val="00974727"/>
    <w:rsid w:val="00974C52"/>
    <w:rsid w:val="00974CDC"/>
    <w:rsid w:val="00974DBB"/>
    <w:rsid w:val="00974ED8"/>
    <w:rsid w:val="00976C27"/>
    <w:rsid w:val="00980274"/>
    <w:rsid w:val="00980566"/>
    <w:rsid w:val="00981B31"/>
    <w:rsid w:val="00982432"/>
    <w:rsid w:val="00982C17"/>
    <w:rsid w:val="00983420"/>
    <w:rsid w:val="00987914"/>
    <w:rsid w:val="00990B38"/>
    <w:rsid w:val="00991B2E"/>
    <w:rsid w:val="00992D8D"/>
    <w:rsid w:val="00992E6F"/>
    <w:rsid w:val="00993D8A"/>
    <w:rsid w:val="00995A8C"/>
    <w:rsid w:val="0099730F"/>
    <w:rsid w:val="009978E5"/>
    <w:rsid w:val="009A0E15"/>
    <w:rsid w:val="009A16CC"/>
    <w:rsid w:val="009A295E"/>
    <w:rsid w:val="009B0150"/>
    <w:rsid w:val="009B0789"/>
    <w:rsid w:val="009B0869"/>
    <w:rsid w:val="009B1C8B"/>
    <w:rsid w:val="009B2A21"/>
    <w:rsid w:val="009B47BE"/>
    <w:rsid w:val="009B4BE1"/>
    <w:rsid w:val="009B6607"/>
    <w:rsid w:val="009B7B0E"/>
    <w:rsid w:val="009B7B63"/>
    <w:rsid w:val="009B7E7F"/>
    <w:rsid w:val="009C139E"/>
    <w:rsid w:val="009C1675"/>
    <w:rsid w:val="009C1EDA"/>
    <w:rsid w:val="009C2EC6"/>
    <w:rsid w:val="009C50C5"/>
    <w:rsid w:val="009C600B"/>
    <w:rsid w:val="009C7668"/>
    <w:rsid w:val="009C7810"/>
    <w:rsid w:val="009D1880"/>
    <w:rsid w:val="009D1ABD"/>
    <w:rsid w:val="009D1CCD"/>
    <w:rsid w:val="009D2861"/>
    <w:rsid w:val="009D2DA7"/>
    <w:rsid w:val="009D2E08"/>
    <w:rsid w:val="009D4709"/>
    <w:rsid w:val="009D52FE"/>
    <w:rsid w:val="009D5803"/>
    <w:rsid w:val="009D66BF"/>
    <w:rsid w:val="009D691E"/>
    <w:rsid w:val="009D6C1C"/>
    <w:rsid w:val="009E210D"/>
    <w:rsid w:val="009E232A"/>
    <w:rsid w:val="009E2373"/>
    <w:rsid w:val="009E38DA"/>
    <w:rsid w:val="009E4353"/>
    <w:rsid w:val="009E43A0"/>
    <w:rsid w:val="009E4CCF"/>
    <w:rsid w:val="009E4F6D"/>
    <w:rsid w:val="009E6197"/>
    <w:rsid w:val="009E636A"/>
    <w:rsid w:val="009F03A2"/>
    <w:rsid w:val="009F04F1"/>
    <w:rsid w:val="009F0BCA"/>
    <w:rsid w:val="009F1063"/>
    <w:rsid w:val="009F1877"/>
    <w:rsid w:val="009F19D7"/>
    <w:rsid w:val="009F345E"/>
    <w:rsid w:val="009F3859"/>
    <w:rsid w:val="009F3B77"/>
    <w:rsid w:val="009F3F2D"/>
    <w:rsid w:val="009F4274"/>
    <w:rsid w:val="009F6825"/>
    <w:rsid w:val="009F7299"/>
    <w:rsid w:val="009F73F2"/>
    <w:rsid w:val="00A0148D"/>
    <w:rsid w:val="00A01A06"/>
    <w:rsid w:val="00A01F71"/>
    <w:rsid w:val="00A024E1"/>
    <w:rsid w:val="00A02E48"/>
    <w:rsid w:val="00A0350B"/>
    <w:rsid w:val="00A03925"/>
    <w:rsid w:val="00A06CA8"/>
    <w:rsid w:val="00A109C4"/>
    <w:rsid w:val="00A10D10"/>
    <w:rsid w:val="00A10EBA"/>
    <w:rsid w:val="00A11156"/>
    <w:rsid w:val="00A1465D"/>
    <w:rsid w:val="00A15982"/>
    <w:rsid w:val="00A15A5A"/>
    <w:rsid w:val="00A20EB9"/>
    <w:rsid w:val="00A224C0"/>
    <w:rsid w:val="00A22838"/>
    <w:rsid w:val="00A22B2B"/>
    <w:rsid w:val="00A26090"/>
    <w:rsid w:val="00A26187"/>
    <w:rsid w:val="00A26541"/>
    <w:rsid w:val="00A268AC"/>
    <w:rsid w:val="00A2694F"/>
    <w:rsid w:val="00A306A2"/>
    <w:rsid w:val="00A31901"/>
    <w:rsid w:val="00A322DE"/>
    <w:rsid w:val="00A3382B"/>
    <w:rsid w:val="00A3385F"/>
    <w:rsid w:val="00A3444D"/>
    <w:rsid w:val="00A361C0"/>
    <w:rsid w:val="00A3656C"/>
    <w:rsid w:val="00A366E2"/>
    <w:rsid w:val="00A36C0C"/>
    <w:rsid w:val="00A36FC1"/>
    <w:rsid w:val="00A36FEC"/>
    <w:rsid w:val="00A374BE"/>
    <w:rsid w:val="00A37E0F"/>
    <w:rsid w:val="00A41B82"/>
    <w:rsid w:val="00A42264"/>
    <w:rsid w:val="00A43506"/>
    <w:rsid w:val="00A4528F"/>
    <w:rsid w:val="00A469F3"/>
    <w:rsid w:val="00A503A0"/>
    <w:rsid w:val="00A5375F"/>
    <w:rsid w:val="00A554F5"/>
    <w:rsid w:val="00A56BFE"/>
    <w:rsid w:val="00A608CB"/>
    <w:rsid w:val="00A60BC5"/>
    <w:rsid w:val="00A62488"/>
    <w:rsid w:val="00A62782"/>
    <w:rsid w:val="00A64CFA"/>
    <w:rsid w:val="00A64FDB"/>
    <w:rsid w:val="00A65F79"/>
    <w:rsid w:val="00A67557"/>
    <w:rsid w:val="00A706DA"/>
    <w:rsid w:val="00A72B6E"/>
    <w:rsid w:val="00A73FD3"/>
    <w:rsid w:val="00A7411F"/>
    <w:rsid w:val="00A760E1"/>
    <w:rsid w:val="00A80468"/>
    <w:rsid w:val="00A80477"/>
    <w:rsid w:val="00A808CB"/>
    <w:rsid w:val="00A80E1F"/>
    <w:rsid w:val="00A8356F"/>
    <w:rsid w:val="00A83BF1"/>
    <w:rsid w:val="00A83F0A"/>
    <w:rsid w:val="00A850BF"/>
    <w:rsid w:val="00A87ABA"/>
    <w:rsid w:val="00A91E77"/>
    <w:rsid w:val="00A924A3"/>
    <w:rsid w:val="00A93169"/>
    <w:rsid w:val="00A94E96"/>
    <w:rsid w:val="00A95736"/>
    <w:rsid w:val="00AA0C01"/>
    <w:rsid w:val="00AA180A"/>
    <w:rsid w:val="00AA1CE8"/>
    <w:rsid w:val="00AA1D3C"/>
    <w:rsid w:val="00AA3C31"/>
    <w:rsid w:val="00AA3DA8"/>
    <w:rsid w:val="00AA423D"/>
    <w:rsid w:val="00AA65BC"/>
    <w:rsid w:val="00AA6E05"/>
    <w:rsid w:val="00AA7813"/>
    <w:rsid w:val="00AA7978"/>
    <w:rsid w:val="00AB1027"/>
    <w:rsid w:val="00AB3682"/>
    <w:rsid w:val="00AB49C2"/>
    <w:rsid w:val="00AB52AC"/>
    <w:rsid w:val="00AB5C97"/>
    <w:rsid w:val="00AB6BF7"/>
    <w:rsid w:val="00AC06A3"/>
    <w:rsid w:val="00AC0BFF"/>
    <w:rsid w:val="00AC1787"/>
    <w:rsid w:val="00AC211E"/>
    <w:rsid w:val="00AC2471"/>
    <w:rsid w:val="00AC287F"/>
    <w:rsid w:val="00AC2BDD"/>
    <w:rsid w:val="00AC316E"/>
    <w:rsid w:val="00AC31BE"/>
    <w:rsid w:val="00AC412F"/>
    <w:rsid w:val="00AC5374"/>
    <w:rsid w:val="00AC6482"/>
    <w:rsid w:val="00AC6D59"/>
    <w:rsid w:val="00AC7964"/>
    <w:rsid w:val="00AD08D0"/>
    <w:rsid w:val="00AD0D13"/>
    <w:rsid w:val="00AD17A7"/>
    <w:rsid w:val="00AD19A4"/>
    <w:rsid w:val="00AD22B4"/>
    <w:rsid w:val="00AD477C"/>
    <w:rsid w:val="00AD48F3"/>
    <w:rsid w:val="00AD4C90"/>
    <w:rsid w:val="00AD6431"/>
    <w:rsid w:val="00AD64DB"/>
    <w:rsid w:val="00AD6734"/>
    <w:rsid w:val="00AD6F30"/>
    <w:rsid w:val="00AD7571"/>
    <w:rsid w:val="00AD77F0"/>
    <w:rsid w:val="00AD7AC4"/>
    <w:rsid w:val="00AD7DDD"/>
    <w:rsid w:val="00AD7DF8"/>
    <w:rsid w:val="00AE030A"/>
    <w:rsid w:val="00AE17EF"/>
    <w:rsid w:val="00AE1B77"/>
    <w:rsid w:val="00AE1E42"/>
    <w:rsid w:val="00AE35FC"/>
    <w:rsid w:val="00AE3638"/>
    <w:rsid w:val="00AE604F"/>
    <w:rsid w:val="00AF1964"/>
    <w:rsid w:val="00AF20F2"/>
    <w:rsid w:val="00AF29CD"/>
    <w:rsid w:val="00AF5A32"/>
    <w:rsid w:val="00AF69DB"/>
    <w:rsid w:val="00AF6BDB"/>
    <w:rsid w:val="00B003E9"/>
    <w:rsid w:val="00B01764"/>
    <w:rsid w:val="00B01925"/>
    <w:rsid w:val="00B02084"/>
    <w:rsid w:val="00B03A00"/>
    <w:rsid w:val="00B04A69"/>
    <w:rsid w:val="00B04F13"/>
    <w:rsid w:val="00B05E13"/>
    <w:rsid w:val="00B06247"/>
    <w:rsid w:val="00B1235F"/>
    <w:rsid w:val="00B156F3"/>
    <w:rsid w:val="00B159BF"/>
    <w:rsid w:val="00B15FBB"/>
    <w:rsid w:val="00B16656"/>
    <w:rsid w:val="00B16909"/>
    <w:rsid w:val="00B17697"/>
    <w:rsid w:val="00B20F78"/>
    <w:rsid w:val="00B21351"/>
    <w:rsid w:val="00B21681"/>
    <w:rsid w:val="00B235AE"/>
    <w:rsid w:val="00B23D71"/>
    <w:rsid w:val="00B24106"/>
    <w:rsid w:val="00B24D14"/>
    <w:rsid w:val="00B252F3"/>
    <w:rsid w:val="00B25945"/>
    <w:rsid w:val="00B26DD4"/>
    <w:rsid w:val="00B27470"/>
    <w:rsid w:val="00B276BD"/>
    <w:rsid w:val="00B2787F"/>
    <w:rsid w:val="00B30788"/>
    <w:rsid w:val="00B30FBB"/>
    <w:rsid w:val="00B3409A"/>
    <w:rsid w:val="00B34706"/>
    <w:rsid w:val="00B363E4"/>
    <w:rsid w:val="00B41983"/>
    <w:rsid w:val="00B44473"/>
    <w:rsid w:val="00B45865"/>
    <w:rsid w:val="00B458F0"/>
    <w:rsid w:val="00B45F14"/>
    <w:rsid w:val="00B51056"/>
    <w:rsid w:val="00B51A3B"/>
    <w:rsid w:val="00B51E03"/>
    <w:rsid w:val="00B53038"/>
    <w:rsid w:val="00B54D79"/>
    <w:rsid w:val="00B56670"/>
    <w:rsid w:val="00B56E2D"/>
    <w:rsid w:val="00B60A0D"/>
    <w:rsid w:val="00B6175F"/>
    <w:rsid w:val="00B618F3"/>
    <w:rsid w:val="00B61F01"/>
    <w:rsid w:val="00B624DD"/>
    <w:rsid w:val="00B63214"/>
    <w:rsid w:val="00B635C6"/>
    <w:rsid w:val="00B63C1A"/>
    <w:rsid w:val="00B651DF"/>
    <w:rsid w:val="00B6571D"/>
    <w:rsid w:val="00B665C3"/>
    <w:rsid w:val="00B66EF6"/>
    <w:rsid w:val="00B67895"/>
    <w:rsid w:val="00B7331F"/>
    <w:rsid w:val="00B742C0"/>
    <w:rsid w:val="00B74563"/>
    <w:rsid w:val="00B756CE"/>
    <w:rsid w:val="00B774E2"/>
    <w:rsid w:val="00B77CD4"/>
    <w:rsid w:val="00B803D0"/>
    <w:rsid w:val="00B80700"/>
    <w:rsid w:val="00B80B21"/>
    <w:rsid w:val="00B81F8D"/>
    <w:rsid w:val="00B8296E"/>
    <w:rsid w:val="00B83996"/>
    <w:rsid w:val="00B84177"/>
    <w:rsid w:val="00B851EF"/>
    <w:rsid w:val="00B85E7D"/>
    <w:rsid w:val="00B8761F"/>
    <w:rsid w:val="00B87EB5"/>
    <w:rsid w:val="00B91772"/>
    <w:rsid w:val="00B91A6E"/>
    <w:rsid w:val="00B93ABF"/>
    <w:rsid w:val="00B94575"/>
    <w:rsid w:val="00B9566A"/>
    <w:rsid w:val="00B95CC1"/>
    <w:rsid w:val="00B95F0A"/>
    <w:rsid w:val="00B97424"/>
    <w:rsid w:val="00B97DD0"/>
    <w:rsid w:val="00BA02F9"/>
    <w:rsid w:val="00BA0A3A"/>
    <w:rsid w:val="00BA1051"/>
    <w:rsid w:val="00BA2ED2"/>
    <w:rsid w:val="00BA3AE3"/>
    <w:rsid w:val="00BA53CE"/>
    <w:rsid w:val="00BA57EA"/>
    <w:rsid w:val="00BA5C02"/>
    <w:rsid w:val="00BA6E98"/>
    <w:rsid w:val="00BA73B4"/>
    <w:rsid w:val="00BB2735"/>
    <w:rsid w:val="00BB2952"/>
    <w:rsid w:val="00BB4519"/>
    <w:rsid w:val="00BB5615"/>
    <w:rsid w:val="00BB63A0"/>
    <w:rsid w:val="00BC1430"/>
    <w:rsid w:val="00BC3B75"/>
    <w:rsid w:val="00BC4447"/>
    <w:rsid w:val="00BC4564"/>
    <w:rsid w:val="00BC464A"/>
    <w:rsid w:val="00BC545B"/>
    <w:rsid w:val="00BC66EA"/>
    <w:rsid w:val="00BC694E"/>
    <w:rsid w:val="00BC74F0"/>
    <w:rsid w:val="00BD2F05"/>
    <w:rsid w:val="00BD352D"/>
    <w:rsid w:val="00BD4194"/>
    <w:rsid w:val="00BD6CB6"/>
    <w:rsid w:val="00BD6EBC"/>
    <w:rsid w:val="00BD7818"/>
    <w:rsid w:val="00BE0A9F"/>
    <w:rsid w:val="00BE0F8E"/>
    <w:rsid w:val="00BE1992"/>
    <w:rsid w:val="00BE2073"/>
    <w:rsid w:val="00BE2A8E"/>
    <w:rsid w:val="00BE4155"/>
    <w:rsid w:val="00BE4A64"/>
    <w:rsid w:val="00BE56FC"/>
    <w:rsid w:val="00BE7DE5"/>
    <w:rsid w:val="00BE7F8C"/>
    <w:rsid w:val="00BF11A7"/>
    <w:rsid w:val="00BF176E"/>
    <w:rsid w:val="00BF36EF"/>
    <w:rsid w:val="00BF53BD"/>
    <w:rsid w:val="00BF5FD7"/>
    <w:rsid w:val="00BF669D"/>
    <w:rsid w:val="00BF77D9"/>
    <w:rsid w:val="00C00CCF"/>
    <w:rsid w:val="00C014D5"/>
    <w:rsid w:val="00C01D1E"/>
    <w:rsid w:val="00C0237C"/>
    <w:rsid w:val="00C0520D"/>
    <w:rsid w:val="00C05269"/>
    <w:rsid w:val="00C065BD"/>
    <w:rsid w:val="00C06BA3"/>
    <w:rsid w:val="00C07E73"/>
    <w:rsid w:val="00C10FD9"/>
    <w:rsid w:val="00C1289B"/>
    <w:rsid w:val="00C1372C"/>
    <w:rsid w:val="00C145BC"/>
    <w:rsid w:val="00C14DB4"/>
    <w:rsid w:val="00C153BF"/>
    <w:rsid w:val="00C16802"/>
    <w:rsid w:val="00C16846"/>
    <w:rsid w:val="00C16D25"/>
    <w:rsid w:val="00C16F87"/>
    <w:rsid w:val="00C25197"/>
    <w:rsid w:val="00C25589"/>
    <w:rsid w:val="00C262CC"/>
    <w:rsid w:val="00C300FA"/>
    <w:rsid w:val="00C3212C"/>
    <w:rsid w:val="00C32BAD"/>
    <w:rsid w:val="00C357AB"/>
    <w:rsid w:val="00C37887"/>
    <w:rsid w:val="00C41C7B"/>
    <w:rsid w:val="00C41E5E"/>
    <w:rsid w:val="00C430E2"/>
    <w:rsid w:val="00C43662"/>
    <w:rsid w:val="00C44004"/>
    <w:rsid w:val="00C442DF"/>
    <w:rsid w:val="00C449C3"/>
    <w:rsid w:val="00C44A31"/>
    <w:rsid w:val="00C44BAC"/>
    <w:rsid w:val="00C45412"/>
    <w:rsid w:val="00C46C7C"/>
    <w:rsid w:val="00C46D45"/>
    <w:rsid w:val="00C477E2"/>
    <w:rsid w:val="00C47F8B"/>
    <w:rsid w:val="00C51CFB"/>
    <w:rsid w:val="00C525B7"/>
    <w:rsid w:val="00C52B60"/>
    <w:rsid w:val="00C57884"/>
    <w:rsid w:val="00C600CE"/>
    <w:rsid w:val="00C608BD"/>
    <w:rsid w:val="00C61DE2"/>
    <w:rsid w:val="00C6526B"/>
    <w:rsid w:val="00C665F9"/>
    <w:rsid w:val="00C670AF"/>
    <w:rsid w:val="00C67554"/>
    <w:rsid w:val="00C7061A"/>
    <w:rsid w:val="00C70861"/>
    <w:rsid w:val="00C70C5D"/>
    <w:rsid w:val="00C71817"/>
    <w:rsid w:val="00C732EA"/>
    <w:rsid w:val="00C75037"/>
    <w:rsid w:val="00C7677E"/>
    <w:rsid w:val="00C779A1"/>
    <w:rsid w:val="00C80D5D"/>
    <w:rsid w:val="00C8130E"/>
    <w:rsid w:val="00C82347"/>
    <w:rsid w:val="00C82996"/>
    <w:rsid w:val="00C83277"/>
    <w:rsid w:val="00C83623"/>
    <w:rsid w:val="00C8449B"/>
    <w:rsid w:val="00C84E4F"/>
    <w:rsid w:val="00C84EF6"/>
    <w:rsid w:val="00C85488"/>
    <w:rsid w:val="00C85A05"/>
    <w:rsid w:val="00C870D4"/>
    <w:rsid w:val="00C92C82"/>
    <w:rsid w:val="00C96269"/>
    <w:rsid w:val="00C96B23"/>
    <w:rsid w:val="00CA08CB"/>
    <w:rsid w:val="00CA0E27"/>
    <w:rsid w:val="00CA1838"/>
    <w:rsid w:val="00CA1D93"/>
    <w:rsid w:val="00CA1FF8"/>
    <w:rsid w:val="00CA5FBC"/>
    <w:rsid w:val="00CA66F0"/>
    <w:rsid w:val="00CA6D98"/>
    <w:rsid w:val="00CA7648"/>
    <w:rsid w:val="00CB2246"/>
    <w:rsid w:val="00CB307B"/>
    <w:rsid w:val="00CB45AB"/>
    <w:rsid w:val="00CB5977"/>
    <w:rsid w:val="00CC02A8"/>
    <w:rsid w:val="00CC2679"/>
    <w:rsid w:val="00CC2F4D"/>
    <w:rsid w:val="00CC3F6C"/>
    <w:rsid w:val="00CC5078"/>
    <w:rsid w:val="00CC5D41"/>
    <w:rsid w:val="00CC6783"/>
    <w:rsid w:val="00CC7794"/>
    <w:rsid w:val="00CD0F34"/>
    <w:rsid w:val="00CD1725"/>
    <w:rsid w:val="00CD1B5D"/>
    <w:rsid w:val="00CD2128"/>
    <w:rsid w:val="00CD3B2A"/>
    <w:rsid w:val="00CD6157"/>
    <w:rsid w:val="00CD6411"/>
    <w:rsid w:val="00CD668C"/>
    <w:rsid w:val="00CD761F"/>
    <w:rsid w:val="00CE0DC1"/>
    <w:rsid w:val="00CE1B70"/>
    <w:rsid w:val="00CE239E"/>
    <w:rsid w:val="00CE2D0D"/>
    <w:rsid w:val="00CE4D39"/>
    <w:rsid w:val="00CE5C2D"/>
    <w:rsid w:val="00CE7054"/>
    <w:rsid w:val="00CE76CA"/>
    <w:rsid w:val="00CE79F7"/>
    <w:rsid w:val="00CE7DB0"/>
    <w:rsid w:val="00CF0D4E"/>
    <w:rsid w:val="00CF174A"/>
    <w:rsid w:val="00CF18FD"/>
    <w:rsid w:val="00CF2511"/>
    <w:rsid w:val="00CF2681"/>
    <w:rsid w:val="00CF569C"/>
    <w:rsid w:val="00CF5778"/>
    <w:rsid w:val="00CF5974"/>
    <w:rsid w:val="00CF5CE8"/>
    <w:rsid w:val="00CF6087"/>
    <w:rsid w:val="00CF65C6"/>
    <w:rsid w:val="00D00E1F"/>
    <w:rsid w:val="00D01E4A"/>
    <w:rsid w:val="00D027A5"/>
    <w:rsid w:val="00D0650A"/>
    <w:rsid w:val="00D07B11"/>
    <w:rsid w:val="00D07F20"/>
    <w:rsid w:val="00D1118B"/>
    <w:rsid w:val="00D11FB4"/>
    <w:rsid w:val="00D144A1"/>
    <w:rsid w:val="00D14EF0"/>
    <w:rsid w:val="00D151E9"/>
    <w:rsid w:val="00D158D1"/>
    <w:rsid w:val="00D167A3"/>
    <w:rsid w:val="00D22878"/>
    <w:rsid w:val="00D23CBF"/>
    <w:rsid w:val="00D24E2C"/>
    <w:rsid w:val="00D255D2"/>
    <w:rsid w:val="00D26270"/>
    <w:rsid w:val="00D26D10"/>
    <w:rsid w:val="00D271E4"/>
    <w:rsid w:val="00D3044D"/>
    <w:rsid w:val="00D30988"/>
    <w:rsid w:val="00D32060"/>
    <w:rsid w:val="00D33279"/>
    <w:rsid w:val="00D337C9"/>
    <w:rsid w:val="00D33D74"/>
    <w:rsid w:val="00D34A0B"/>
    <w:rsid w:val="00D35A14"/>
    <w:rsid w:val="00D3622A"/>
    <w:rsid w:val="00D3708D"/>
    <w:rsid w:val="00D37E64"/>
    <w:rsid w:val="00D401F8"/>
    <w:rsid w:val="00D40617"/>
    <w:rsid w:val="00D40951"/>
    <w:rsid w:val="00D41107"/>
    <w:rsid w:val="00D41EF7"/>
    <w:rsid w:val="00D42F0B"/>
    <w:rsid w:val="00D449ED"/>
    <w:rsid w:val="00D45CC5"/>
    <w:rsid w:val="00D47B61"/>
    <w:rsid w:val="00D50944"/>
    <w:rsid w:val="00D50CE7"/>
    <w:rsid w:val="00D50D43"/>
    <w:rsid w:val="00D53794"/>
    <w:rsid w:val="00D545A7"/>
    <w:rsid w:val="00D54B09"/>
    <w:rsid w:val="00D5597B"/>
    <w:rsid w:val="00D562F2"/>
    <w:rsid w:val="00D569B4"/>
    <w:rsid w:val="00D569E9"/>
    <w:rsid w:val="00D62E60"/>
    <w:rsid w:val="00D65390"/>
    <w:rsid w:val="00D6572D"/>
    <w:rsid w:val="00D657B4"/>
    <w:rsid w:val="00D65D8F"/>
    <w:rsid w:val="00D65DC9"/>
    <w:rsid w:val="00D660CA"/>
    <w:rsid w:val="00D67D69"/>
    <w:rsid w:val="00D72623"/>
    <w:rsid w:val="00D73ABB"/>
    <w:rsid w:val="00D73C0E"/>
    <w:rsid w:val="00D754A1"/>
    <w:rsid w:val="00D765B7"/>
    <w:rsid w:val="00D76F4F"/>
    <w:rsid w:val="00D76F75"/>
    <w:rsid w:val="00D7725B"/>
    <w:rsid w:val="00D77657"/>
    <w:rsid w:val="00D77B26"/>
    <w:rsid w:val="00D8040F"/>
    <w:rsid w:val="00D81140"/>
    <w:rsid w:val="00D8279A"/>
    <w:rsid w:val="00D840E7"/>
    <w:rsid w:val="00D84E75"/>
    <w:rsid w:val="00D84EFA"/>
    <w:rsid w:val="00D853EB"/>
    <w:rsid w:val="00D85A61"/>
    <w:rsid w:val="00D86AEE"/>
    <w:rsid w:val="00D87BC7"/>
    <w:rsid w:val="00D902AE"/>
    <w:rsid w:val="00D91B8C"/>
    <w:rsid w:val="00D948CF"/>
    <w:rsid w:val="00D94A48"/>
    <w:rsid w:val="00D95323"/>
    <w:rsid w:val="00D95AB8"/>
    <w:rsid w:val="00D96DA3"/>
    <w:rsid w:val="00D97F2B"/>
    <w:rsid w:val="00D97F53"/>
    <w:rsid w:val="00DA0837"/>
    <w:rsid w:val="00DA1D58"/>
    <w:rsid w:val="00DA2E7D"/>
    <w:rsid w:val="00DA3171"/>
    <w:rsid w:val="00DA32B8"/>
    <w:rsid w:val="00DA471A"/>
    <w:rsid w:val="00DA5007"/>
    <w:rsid w:val="00DA6A95"/>
    <w:rsid w:val="00DA6C7A"/>
    <w:rsid w:val="00DB0D9E"/>
    <w:rsid w:val="00DB2009"/>
    <w:rsid w:val="00DB2477"/>
    <w:rsid w:val="00DB3078"/>
    <w:rsid w:val="00DB378B"/>
    <w:rsid w:val="00DB38CA"/>
    <w:rsid w:val="00DB42F3"/>
    <w:rsid w:val="00DB4623"/>
    <w:rsid w:val="00DB57F9"/>
    <w:rsid w:val="00DB6702"/>
    <w:rsid w:val="00DB7069"/>
    <w:rsid w:val="00DC1F2D"/>
    <w:rsid w:val="00DC58B5"/>
    <w:rsid w:val="00DC64E4"/>
    <w:rsid w:val="00DC68CF"/>
    <w:rsid w:val="00DC6F14"/>
    <w:rsid w:val="00DC75E5"/>
    <w:rsid w:val="00DD0DA5"/>
    <w:rsid w:val="00DD23E6"/>
    <w:rsid w:val="00DD3376"/>
    <w:rsid w:val="00DD3395"/>
    <w:rsid w:val="00DD61A0"/>
    <w:rsid w:val="00DE0208"/>
    <w:rsid w:val="00DE08FB"/>
    <w:rsid w:val="00DE16ED"/>
    <w:rsid w:val="00DE4729"/>
    <w:rsid w:val="00DE7596"/>
    <w:rsid w:val="00DE7A1D"/>
    <w:rsid w:val="00DF02CE"/>
    <w:rsid w:val="00DF26D4"/>
    <w:rsid w:val="00DF4DE8"/>
    <w:rsid w:val="00DF518C"/>
    <w:rsid w:val="00DF541B"/>
    <w:rsid w:val="00DF547D"/>
    <w:rsid w:val="00DF59F9"/>
    <w:rsid w:val="00DF5F2D"/>
    <w:rsid w:val="00DF5FAC"/>
    <w:rsid w:val="00DF6D82"/>
    <w:rsid w:val="00DF70F4"/>
    <w:rsid w:val="00DF7492"/>
    <w:rsid w:val="00DF749A"/>
    <w:rsid w:val="00DF761D"/>
    <w:rsid w:val="00DF7BD0"/>
    <w:rsid w:val="00E007B7"/>
    <w:rsid w:val="00E00F48"/>
    <w:rsid w:val="00E01FD8"/>
    <w:rsid w:val="00E04854"/>
    <w:rsid w:val="00E05F91"/>
    <w:rsid w:val="00E073E1"/>
    <w:rsid w:val="00E10917"/>
    <w:rsid w:val="00E131E9"/>
    <w:rsid w:val="00E135D9"/>
    <w:rsid w:val="00E14050"/>
    <w:rsid w:val="00E151CC"/>
    <w:rsid w:val="00E15988"/>
    <w:rsid w:val="00E16DA9"/>
    <w:rsid w:val="00E21B32"/>
    <w:rsid w:val="00E22568"/>
    <w:rsid w:val="00E23221"/>
    <w:rsid w:val="00E23CAC"/>
    <w:rsid w:val="00E23E1B"/>
    <w:rsid w:val="00E2485A"/>
    <w:rsid w:val="00E24A54"/>
    <w:rsid w:val="00E30835"/>
    <w:rsid w:val="00E311C5"/>
    <w:rsid w:val="00E321B5"/>
    <w:rsid w:val="00E33950"/>
    <w:rsid w:val="00E347B8"/>
    <w:rsid w:val="00E36EC2"/>
    <w:rsid w:val="00E373C8"/>
    <w:rsid w:val="00E37D06"/>
    <w:rsid w:val="00E40415"/>
    <w:rsid w:val="00E425D5"/>
    <w:rsid w:val="00E43845"/>
    <w:rsid w:val="00E448B8"/>
    <w:rsid w:val="00E45D7C"/>
    <w:rsid w:val="00E460FB"/>
    <w:rsid w:val="00E46992"/>
    <w:rsid w:val="00E530C3"/>
    <w:rsid w:val="00E53B4C"/>
    <w:rsid w:val="00E53E92"/>
    <w:rsid w:val="00E5464F"/>
    <w:rsid w:val="00E576B6"/>
    <w:rsid w:val="00E60064"/>
    <w:rsid w:val="00E60F6E"/>
    <w:rsid w:val="00E61104"/>
    <w:rsid w:val="00E61A1C"/>
    <w:rsid w:val="00E63146"/>
    <w:rsid w:val="00E63EC7"/>
    <w:rsid w:val="00E641B3"/>
    <w:rsid w:val="00E64767"/>
    <w:rsid w:val="00E667E7"/>
    <w:rsid w:val="00E70356"/>
    <w:rsid w:val="00E714C8"/>
    <w:rsid w:val="00E71C82"/>
    <w:rsid w:val="00E73229"/>
    <w:rsid w:val="00E74209"/>
    <w:rsid w:val="00E74A85"/>
    <w:rsid w:val="00E753DD"/>
    <w:rsid w:val="00E75AFF"/>
    <w:rsid w:val="00E75DEA"/>
    <w:rsid w:val="00E7608B"/>
    <w:rsid w:val="00E76790"/>
    <w:rsid w:val="00E76CCA"/>
    <w:rsid w:val="00E770BC"/>
    <w:rsid w:val="00E77125"/>
    <w:rsid w:val="00E77AD7"/>
    <w:rsid w:val="00E80F39"/>
    <w:rsid w:val="00E814EF"/>
    <w:rsid w:val="00E81716"/>
    <w:rsid w:val="00E81E1C"/>
    <w:rsid w:val="00E84729"/>
    <w:rsid w:val="00E858E9"/>
    <w:rsid w:val="00E85996"/>
    <w:rsid w:val="00E85F68"/>
    <w:rsid w:val="00E8765A"/>
    <w:rsid w:val="00E87CBA"/>
    <w:rsid w:val="00E9025F"/>
    <w:rsid w:val="00E90527"/>
    <w:rsid w:val="00E915E6"/>
    <w:rsid w:val="00E91763"/>
    <w:rsid w:val="00E92F11"/>
    <w:rsid w:val="00E94B02"/>
    <w:rsid w:val="00E950FA"/>
    <w:rsid w:val="00E95F80"/>
    <w:rsid w:val="00E96C7F"/>
    <w:rsid w:val="00EA0AFA"/>
    <w:rsid w:val="00EA110E"/>
    <w:rsid w:val="00EA1FB5"/>
    <w:rsid w:val="00EA2580"/>
    <w:rsid w:val="00EA319B"/>
    <w:rsid w:val="00EA3FAA"/>
    <w:rsid w:val="00EA62D3"/>
    <w:rsid w:val="00EA650A"/>
    <w:rsid w:val="00EA6FB4"/>
    <w:rsid w:val="00EB05D2"/>
    <w:rsid w:val="00EB3699"/>
    <w:rsid w:val="00EB3EA6"/>
    <w:rsid w:val="00EB536A"/>
    <w:rsid w:val="00EB552D"/>
    <w:rsid w:val="00EC0015"/>
    <w:rsid w:val="00EC0E91"/>
    <w:rsid w:val="00EC189B"/>
    <w:rsid w:val="00EC2AE7"/>
    <w:rsid w:val="00EC383D"/>
    <w:rsid w:val="00EC394B"/>
    <w:rsid w:val="00EC3B11"/>
    <w:rsid w:val="00EC5601"/>
    <w:rsid w:val="00EC5918"/>
    <w:rsid w:val="00EC6233"/>
    <w:rsid w:val="00EC7E1F"/>
    <w:rsid w:val="00ED0F96"/>
    <w:rsid w:val="00EE03A3"/>
    <w:rsid w:val="00EE11A3"/>
    <w:rsid w:val="00EE19E8"/>
    <w:rsid w:val="00EE3EFC"/>
    <w:rsid w:val="00EE4CFD"/>
    <w:rsid w:val="00EE603D"/>
    <w:rsid w:val="00EE623C"/>
    <w:rsid w:val="00EE6B4E"/>
    <w:rsid w:val="00EE6FBB"/>
    <w:rsid w:val="00EF0E74"/>
    <w:rsid w:val="00EF10A1"/>
    <w:rsid w:val="00EF151C"/>
    <w:rsid w:val="00EF17BE"/>
    <w:rsid w:val="00EF1A09"/>
    <w:rsid w:val="00EF20A3"/>
    <w:rsid w:val="00EF2C43"/>
    <w:rsid w:val="00EF39CA"/>
    <w:rsid w:val="00EF4D50"/>
    <w:rsid w:val="00EF4F88"/>
    <w:rsid w:val="00EF716C"/>
    <w:rsid w:val="00EF721B"/>
    <w:rsid w:val="00F005D2"/>
    <w:rsid w:val="00F016C3"/>
    <w:rsid w:val="00F03EA5"/>
    <w:rsid w:val="00F067AA"/>
    <w:rsid w:val="00F07054"/>
    <w:rsid w:val="00F072DF"/>
    <w:rsid w:val="00F10968"/>
    <w:rsid w:val="00F11254"/>
    <w:rsid w:val="00F1151F"/>
    <w:rsid w:val="00F12C83"/>
    <w:rsid w:val="00F13494"/>
    <w:rsid w:val="00F13AC3"/>
    <w:rsid w:val="00F13D7C"/>
    <w:rsid w:val="00F1451A"/>
    <w:rsid w:val="00F1496F"/>
    <w:rsid w:val="00F16CAA"/>
    <w:rsid w:val="00F202F6"/>
    <w:rsid w:val="00F20837"/>
    <w:rsid w:val="00F208F7"/>
    <w:rsid w:val="00F21EDF"/>
    <w:rsid w:val="00F22486"/>
    <w:rsid w:val="00F22755"/>
    <w:rsid w:val="00F23DEC"/>
    <w:rsid w:val="00F2404D"/>
    <w:rsid w:val="00F240B9"/>
    <w:rsid w:val="00F24B26"/>
    <w:rsid w:val="00F30694"/>
    <w:rsid w:val="00F30D4B"/>
    <w:rsid w:val="00F30F6B"/>
    <w:rsid w:val="00F312DF"/>
    <w:rsid w:val="00F32C7C"/>
    <w:rsid w:val="00F32CBC"/>
    <w:rsid w:val="00F3403E"/>
    <w:rsid w:val="00F34192"/>
    <w:rsid w:val="00F3483F"/>
    <w:rsid w:val="00F358E8"/>
    <w:rsid w:val="00F42069"/>
    <w:rsid w:val="00F42967"/>
    <w:rsid w:val="00F4302F"/>
    <w:rsid w:val="00F446C8"/>
    <w:rsid w:val="00F45334"/>
    <w:rsid w:val="00F45C94"/>
    <w:rsid w:val="00F47F52"/>
    <w:rsid w:val="00F5181C"/>
    <w:rsid w:val="00F518DE"/>
    <w:rsid w:val="00F5202A"/>
    <w:rsid w:val="00F52347"/>
    <w:rsid w:val="00F52EA7"/>
    <w:rsid w:val="00F53C92"/>
    <w:rsid w:val="00F54D4B"/>
    <w:rsid w:val="00F54DB4"/>
    <w:rsid w:val="00F60695"/>
    <w:rsid w:val="00F614CE"/>
    <w:rsid w:val="00F619D7"/>
    <w:rsid w:val="00F62652"/>
    <w:rsid w:val="00F63A79"/>
    <w:rsid w:val="00F63A90"/>
    <w:rsid w:val="00F645C1"/>
    <w:rsid w:val="00F663CC"/>
    <w:rsid w:val="00F6724A"/>
    <w:rsid w:val="00F67E46"/>
    <w:rsid w:val="00F67F74"/>
    <w:rsid w:val="00F7131B"/>
    <w:rsid w:val="00F72790"/>
    <w:rsid w:val="00F74684"/>
    <w:rsid w:val="00F74A68"/>
    <w:rsid w:val="00F7507E"/>
    <w:rsid w:val="00F75D58"/>
    <w:rsid w:val="00F765EE"/>
    <w:rsid w:val="00F7669E"/>
    <w:rsid w:val="00F80FCF"/>
    <w:rsid w:val="00F82D3E"/>
    <w:rsid w:val="00F835BD"/>
    <w:rsid w:val="00F838DA"/>
    <w:rsid w:val="00F845AE"/>
    <w:rsid w:val="00F85628"/>
    <w:rsid w:val="00F869E4"/>
    <w:rsid w:val="00F8710C"/>
    <w:rsid w:val="00F91901"/>
    <w:rsid w:val="00F91B0A"/>
    <w:rsid w:val="00F9231D"/>
    <w:rsid w:val="00F923EB"/>
    <w:rsid w:val="00F93A22"/>
    <w:rsid w:val="00F94065"/>
    <w:rsid w:val="00F94191"/>
    <w:rsid w:val="00F9563F"/>
    <w:rsid w:val="00F97365"/>
    <w:rsid w:val="00F97411"/>
    <w:rsid w:val="00F9762F"/>
    <w:rsid w:val="00FA01BE"/>
    <w:rsid w:val="00FA0817"/>
    <w:rsid w:val="00FA0916"/>
    <w:rsid w:val="00FA0D40"/>
    <w:rsid w:val="00FA1A37"/>
    <w:rsid w:val="00FA22C8"/>
    <w:rsid w:val="00FA2331"/>
    <w:rsid w:val="00FA2D50"/>
    <w:rsid w:val="00FA35D4"/>
    <w:rsid w:val="00FA43E1"/>
    <w:rsid w:val="00FA5E5A"/>
    <w:rsid w:val="00FA77D0"/>
    <w:rsid w:val="00FB10F8"/>
    <w:rsid w:val="00FB16D2"/>
    <w:rsid w:val="00FB24EC"/>
    <w:rsid w:val="00FB455F"/>
    <w:rsid w:val="00FB5A6E"/>
    <w:rsid w:val="00FB6409"/>
    <w:rsid w:val="00FB7182"/>
    <w:rsid w:val="00FC003B"/>
    <w:rsid w:val="00FC07F3"/>
    <w:rsid w:val="00FC0CA9"/>
    <w:rsid w:val="00FC2F68"/>
    <w:rsid w:val="00FC3AB4"/>
    <w:rsid w:val="00FC4307"/>
    <w:rsid w:val="00FC4411"/>
    <w:rsid w:val="00FC4515"/>
    <w:rsid w:val="00FC52D4"/>
    <w:rsid w:val="00FC5499"/>
    <w:rsid w:val="00FC5732"/>
    <w:rsid w:val="00FC5BD0"/>
    <w:rsid w:val="00FD00D3"/>
    <w:rsid w:val="00FD082B"/>
    <w:rsid w:val="00FD44C3"/>
    <w:rsid w:val="00FD79DD"/>
    <w:rsid w:val="00FE0698"/>
    <w:rsid w:val="00FE141A"/>
    <w:rsid w:val="00FE1867"/>
    <w:rsid w:val="00FE1E69"/>
    <w:rsid w:val="00FE2150"/>
    <w:rsid w:val="00FE3820"/>
    <w:rsid w:val="00FE3B51"/>
    <w:rsid w:val="00FE41C7"/>
    <w:rsid w:val="00FF190B"/>
    <w:rsid w:val="00FF1E0E"/>
    <w:rsid w:val="00FF231B"/>
    <w:rsid w:val="00FF373F"/>
    <w:rsid w:val="00FF5316"/>
    <w:rsid w:val="00FF71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1F9B24"/>
  <w15:docId w15:val="{EBEA7AB1-9629-4260-9F42-802B0E662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353C"/>
    <w:pPr>
      <w:overflowPunct w:val="0"/>
      <w:autoSpaceDE w:val="0"/>
      <w:autoSpaceDN w:val="0"/>
      <w:adjustRightInd w:val="0"/>
      <w:textAlignment w:val="baseline"/>
    </w:pPr>
    <w:rPr>
      <w:rFonts w:hAnsi="Tms Rmn"/>
      <w:sz w:val="24"/>
      <w:szCs w:val="24"/>
    </w:rPr>
  </w:style>
  <w:style w:type="paragraph" w:styleId="Heading2">
    <w:name w:val="heading 2"/>
    <w:basedOn w:val="Normal"/>
    <w:next w:val="Normal"/>
    <w:link w:val="Heading2Char"/>
    <w:qFormat/>
    <w:rsid w:val="007751A5"/>
    <w:pPr>
      <w:keepNext/>
      <w:jc w:val="thaiDistribute"/>
      <w:outlineLvl w:val="1"/>
    </w:pPr>
    <w:rPr>
      <w:rFonts w:ascii="Angsana New" w:hAnsi="Angsana New"/>
      <w:b/>
      <w:bCs/>
      <w:sz w:val="20"/>
      <w:szCs w:val="20"/>
      <w:u w:val="single"/>
    </w:rPr>
  </w:style>
  <w:style w:type="paragraph" w:styleId="Heading6">
    <w:name w:val="heading 6"/>
    <w:basedOn w:val="Normal"/>
    <w:next w:val="Normal"/>
    <w:link w:val="Heading6Char"/>
    <w:qFormat/>
    <w:rsid w:val="007751A5"/>
    <w:pPr>
      <w:spacing w:before="240" w:after="60"/>
      <w:outlineLvl w:val="5"/>
    </w:pPr>
    <w:rPr>
      <w:rFonts w:hAnsi="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43353C"/>
    <w:pPr>
      <w:tabs>
        <w:tab w:val="center" w:pos="4153"/>
        <w:tab w:val="right" w:pos="8306"/>
      </w:tabs>
    </w:pPr>
  </w:style>
  <w:style w:type="paragraph" w:styleId="Footer">
    <w:name w:val="footer"/>
    <w:basedOn w:val="Normal"/>
    <w:link w:val="FooterChar"/>
    <w:uiPriority w:val="99"/>
    <w:rsid w:val="0043353C"/>
    <w:pPr>
      <w:tabs>
        <w:tab w:val="center" w:pos="4153"/>
        <w:tab w:val="right" w:pos="8306"/>
      </w:tabs>
    </w:pPr>
  </w:style>
  <w:style w:type="character" w:styleId="PageNumber">
    <w:name w:val="page number"/>
    <w:basedOn w:val="DefaultParagraphFont"/>
    <w:rsid w:val="0043353C"/>
  </w:style>
  <w:style w:type="paragraph" w:styleId="BodyText">
    <w:name w:val="Body Text"/>
    <w:basedOn w:val="Normal"/>
    <w:rsid w:val="0043353C"/>
    <w:pPr>
      <w:jc w:val="both"/>
    </w:pPr>
    <w:rPr>
      <w:szCs w:val="28"/>
    </w:rPr>
  </w:style>
  <w:style w:type="paragraph" w:styleId="BodyTextIndent">
    <w:name w:val="Body Text Indent"/>
    <w:basedOn w:val="Normal"/>
    <w:rsid w:val="0043353C"/>
    <w:pPr>
      <w:tabs>
        <w:tab w:val="left" w:pos="900"/>
        <w:tab w:val="left" w:pos="2160"/>
        <w:tab w:val="right" w:pos="6840"/>
        <w:tab w:val="right" w:pos="8010"/>
      </w:tabs>
      <w:spacing w:before="80" w:after="160" w:line="380" w:lineRule="exact"/>
      <w:ind w:left="360" w:hanging="360"/>
      <w:jc w:val="thaiDistribute"/>
    </w:pPr>
    <w:rPr>
      <w:rFonts w:ascii="Angsana New" w:hAnsi="Angsana New"/>
      <w:sz w:val="32"/>
      <w:szCs w:val="32"/>
    </w:rPr>
  </w:style>
  <w:style w:type="table" w:styleId="TableGrid">
    <w:name w:val="Table Grid"/>
    <w:basedOn w:val="TableNormal"/>
    <w:uiPriority w:val="59"/>
    <w:rsid w:val="0043353C"/>
    <w:pPr>
      <w:overflowPunct w:val="0"/>
      <w:autoSpaceDE w:val="0"/>
      <w:autoSpaceDN w:val="0"/>
      <w:adjustRightInd w:val="0"/>
      <w:textAlignment w:val="baseline"/>
    </w:pPr>
    <w:rPr>
      <w:rFonts w:eastAsia="MS Mincho"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43353C"/>
    <w:pPr>
      <w:spacing w:after="120" w:line="480" w:lineRule="auto"/>
    </w:pPr>
  </w:style>
  <w:style w:type="paragraph" w:customStyle="1" w:styleId="Char">
    <w:name w:val="Char"/>
    <w:basedOn w:val="Normal"/>
    <w:rsid w:val="007751A5"/>
    <w:pPr>
      <w:overflowPunct/>
      <w:autoSpaceDE/>
      <w:autoSpaceDN/>
      <w:adjustRightInd/>
      <w:spacing w:after="160" w:line="240" w:lineRule="exact"/>
      <w:textAlignment w:val="auto"/>
    </w:pPr>
    <w:rPr>
      <w:rFonts w:ascii="Verdana" w:hAnsi="Verdana"/>
      <w:sz w:val="20"/>
      <w:szCs w:val="20"/>
      <w:lang w:bidi="ar-SA"/>
    </w:rPr>
  </w:style>
  <w:style w:type="paragraph" w:styleId="BodyTextIndent3">
    <w:name w:val="Body Text Indent 3"/>
    <w:basedOn w:val="Normal"/>
    <w:link w:val="BodyTextIndent3Char"/>
    <w:rsid w:val="00BE1992"/>
    <w:pPr>
      <w:tabs>
        <w:tab w:val="left" w:pos="900"/>
        <w:tab w:val="left" w:pos="1440"/>
      </w:tabs>
      <w:spacing w:before="120" w:after="120" w:line="380" w:lineRule="exact"/>
      <w:ind w:left="907" w:hanging="907"/>
      <w:jc w:val="thaiDistribute"/>
    </w:pPr>
    <w:rPr>
      <w:rFonts w:ascii="Angsana New" w:hAnsi="Angsana New"/>
      <w:sz w:val="32"/>
      <w:szCs w:val="32"/>
    </w:rPr>
  </w:style>
  <w:style w:type="paragraph" w:styleId="BodyTextIndent2">
    <w:name w:val="Body Text Indent 2"/>
    <w:basedOn w:val="Normal"/>
    <w:rsid w:val="001E62AE"/>
    <w:pPr>
      <w:spacing w:after="120" w:line="480" w:lineRule="auto"/>
      <w:ind w:left="283"/>
    </w:pPr>
    <w:rPr>
      <w:szCs w:val="28"/>
    </w:rPr>
  </w:style>
  <w:style w:type="paragraph" w:styleId="Title">
    <w:name w:val="Title"/>
    <w:basedOn w:val="Normal"/>
    <w:qFormat/>
    <w:rsid w:val="004D3A7A"/>
    <w:pPr>
      <w:spacing w:before="240" w:after="60"/>
      <w:jc w:val="center"/>
    </w:pPr>
    <w:rPr>
      <w:rFonts w:hAnsi="Times New Roman" w:cs="AngsanaUPC"/>
      <w:b/>
      <w:bCs/>
      <w:kern w:val="28"/>
      <w:sz w:val="32"/>
      <w:szCs w:val="32"/>
    </w:rPr>
  </w:style>
  <w:style w:type="character" w:customStyle="1" w:styleId="FooterChar">
    <w:name w:val="Footer Char"/>
    <w:basedOn w:val="DefaultParagraphFont"/>
    <w:link w:val="Footer"/>
    <w:uiPriority w:val="99"/>
    <w:rsid w:val="00C45412"/>
    <w:rPr>
      <w:rFonts w:hAnsi="Tms Rmn"/>
      <w:sz w:val="24"/>
      <w:szCs w:val="24"/>
    </w:rPr>
  </w:style>
  <w:style w:type="character" w:customStyle="1" w:styleId="Heading6Char">
    <w:name w:val="Heading 6 Char"/>
    <w:basedOn w:val="DefaultParagraphFont"/>
    <w:link w:val="Heading6"/>
    <w:rsid w:val="004D529E"/>
    <w:rPr>
      <w:b/>
      <w:bCs/>
      <w:sz w:val="22"/>
      <w:szCs w:val="22"/>
    </w:rPr>
  </w:style>
  <w:style w:type="paragraph" w:styleId="ListParagraph">
    <w:name w:val="List Paragraph"/>
    <w:basedOn w:val="Normal"/>
    <w:uiPriority w:val="34"/>
    <w:qFormat/>
    <w:rsid w:val="00464817"/>
    <w:pPr>
      <w:ind w:left="720"/>
      <w:contextualSpacing/>
    </w:pPr>
    <w:rPr>
      <w:szCs w:val="30"/>
    </w:rPr>
  </w:style>
  <w:style w:type="character" w:customStyle="1" w:styleId="Heading2Char">
    <w:name w:val="Heading 2 Char"/>
    <w:basedOn w:val="DefaultParagraphFont"/>
    <w:link w:val="Heading2"/>
    <w:rsid w:val="00340077"/>
    <w:rPr>
      <w:rFonts w:ascii="Angsana New" w:hAnsi="Angsana New"/>
      <w:b/>
      <w:bCs/>
      <w:u w:val="single"/>
    </w:rPr>
  </w:style>
  <w:style w:type="paragraph" w:styleId="BalloonText">
    <w:name w:val="Balloon Text"/>
    <w:basedOn w:val="Normal"/>
    <w:link w:val="BalloonTextChar"/>
    <w:rsid w:val="0063486F"/>
    <w:rPr>
      <w:rFonts w:ascii="Tahoma" w:hAnsi="Tahoma"/>
      <w:sz w:val="16"/>
      <w:szCs w:val="20"/>
    </w:rPr>
  </w:style>
  <w:style w:type="character" w:customStyle="1" w:styleId="BalloonTextChar">
    <w:name w:val="Balloon Text Char"/>
    <w:basedOn w:val="DefaultParagraphFont"/>
    <w:link w:val="BalloonText"/>
    <w:rsid w:val="0063486F"/>
    <w:rPr>
      <w:rFonts w:ascii="Tahoma" w:hAnsi="Tahoma"/>
      <w:sz w:val="16"/>
    </w:rPr>
  </w:style>
  <w:style w:type="character" w:customStyle="1" w:styleId="BodyText2Char">
    <w:name w:val="Body Text 2 Char"/>
    <w:basedOn w:val="DefaultParagraphFont"/>
    <w:link w:val="BodyText2"/>
    <w:rsid w:val="0062617C"/>
    <w:rPr>
      <w:rFonts w:hAnsi="Tms Rmn"/>
      <w:sz w:val="24"/>
      <w:szCs w:val="24"/>
    </w:rPr>
  </w:style>
  <w:style w:type="character" w:customStyle="1" w:styleId="BodyTextIndent3Char">
    <w:name w:val="Body Text Indent 3 Char"/>
    <w:basedOn w:val="DefaultParagraphFont"/>
    <w:link w:val="BodyTextIndent3"/>
    <w:uiPriority w:val="99"/>
    <w:rsid w:val="00D26D10"/>
    <w:rPr>
      <w:rFonts w:ascii="Angsana New" w:hAnsi="Angsana New"/>
      <w:sz w:val="32"/>
      <w:szCs w:val="32"/>
    </w:rPr>
  </w:style>
  <w:style w:type="table" w:customStyle="1" w:styleId="TableGrid1">
    <w:name w:val="Table Grid1"/>
    <w:basedOn w:val="TableNormal"/>
    <w:next w:val="TableGrid"/>
    <w:uiPriority w:val="59"/>
    <w:rsid w:val="00E05F91"/>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90B13"/>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2D0518"/>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66789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365990">
      <w:bodyDiv w:val="1"/>
      <w:marLeft w:val="0"/>
      <w:marRight w:val="0"/>
      <w:marTop w:val="0"/>
      <w:marBottom w:val="0"/>
      <w:divBdr>
        <w:top w:val="none" w:sz="0" w:space="0" w:color="auto"/>
        <w:left w:val="none" w:sz="0" w:space="0" w:color="auto"/>
        <w:bottom w:val="none" w:sz="0" w:space="0" w:color="auto"/>
        <w:right w:val="none" w:sz="0" w:space="0" w:color="auto"/>
      </w:divBdr>
    </w:div>
    <w:div w:id="257258144">
      <w:bodyDiv w:val="1"/>
      <w:marLeft w:val="0"/>
      <w:marRight w:val="0"/>
      <w:marTop w:val="0"/>
      <w:marBottom w:val="0"/>
      <w:divBdr>
        <w:top w:val="none" w:sz="0" w:space="0" w:color="auto"/>
        <w:left w:val="none" w:sz="0" w:space="0" w:color="auto"/>
        <w:bottom w:val="none" w:sz="0" w:space="0" w:color="auto"/>
        <w:right w:val="none" w:sz="0" w:space="0" w:color="auto"/>
      </w:divBdr>
    </w:div>
    <w:div w:id="267667206">
      <w:bodyDiv w:val="1"/>
      <w:marLeft w:val="0"/>
      <w:marRight w:val="0"/>
      <w:marTop w:val="0"/>
      <w:marBottom w:val="0"/>
      <w:divBdr>
        <w:top w:val="none" w:sz="0" w:space="0" w:color="auto"/>
        <w:left w:val="none" w:sz="0" w:space="0" w:color="auto"/>
        <w:bottom w:val="none" w:sz="0" w:space="0" w:color="auto"/>
        <w:right w:val="none" w:sz="0" w:space="0" w:color="auto"/>
      </w:divBdr>
    </w:div>
    <w:div w:id="271328595">
      <w:bodyDiv w:val="1"/>
      <w:marLeft w:val="0"/>
      <w:marRight w:val="0"/>
      <w:marTop w:val="0"/>
      <w:marBottom w:val="0"/>
      <w:divBdr>
        <w:top w:val="none" w:sz="0" w:space="0" w:color="auto"/>
        <w:left w:val="none" w:sz="0" w:space="0" w:color="auto"/>
        <w:bottom w:val="none" w:sz="0" w:space="0" w:color="auto"/>
        <w:right w:val="none" w:sz="0" w:space="0" w:color="auto"/>
      </w:divBdr>
    </w:div>
    <w:div w:id="343635011">
      <w:bodyDiv w:val="1"/>
      <w:marLeft w:val="0"/>
      <w:marRight w:val="0"/>
      <w:marTop w:val="0"/>
      <w:marBottom w:val="0"/>
      <w:divBdr>
        <w:top w:val="none" w:sz="0" w:space="0" w:color="auto"/>
        <w:left w:val="none" w:sz="0" w:space="0" w:color="auto"/>
        <w:bottom w:val="none" w:sz="0" w:space="0" w:color="auto"/>
        <w:right w:val="none" w:sz="0" w:space="0" w:color="auto"/>
      </w:divBdr>
    </w:div>
    <w:div w:id="500857000">
      <w:bodyDiv w:val="1"/>
      <w:marLeft w:val="0"/>
      <w:marRight w:val="0"/>
      <w:marTop w:val="0"/>
      <w:marBottom w:val="0"/>
      <w:divBdr>
        <w:top w:val="none" w:sz="0" w:space="0" w:color="auto"/>
        <w:left w:val="none" w:sz="0" w:space="0" w:color="auto"/>
        <w:bottom w:val="none" w:sz="0" w:space="0" w:color="auto"/>
        <w:right w:val="none" w:sz="0" w:space="0" w:color="auto"/>
      </w:divBdr>
    </w:div>
    <w:div w:id="839925613">
      <w:bodyDiv w:val="1"/>
      <w:marLeft w:val="0"/>
      <w:marRight w:val="0"/>
      <w:marTop w:val="0"/>
      <w:marBottom w:val="0"/>
      <w:divBdr>
        <w:top w:val="none" w:sz="0" w:space="0" w:color="auto"/>
        <w:left w:val="none" w:sz="0" w:space="0" w:color="auto"/>
        <w:bottom w:val="none" w:sz="0" w:space="0" w:color="auto"/>
        <w:right w:val="none" w:sz="0" w:space="0" w:color="auto"/>
      </w:divBdr>
    </w:div>
    <w:div w:id="1009019179">
      <w:bodyDiv w:val="1"/>
      <w:marLeft w:val="0"/>
      <w:marRight w:val="0"/>
      <w:marTop w:val="0"/>
      <w:marBottom w:val="0"/>
      <w:divBdr>
        <w:top w:val="none" w:sz="0" w:space="0" w:color="auto"/>
        <w:left w:val="none" w:sz="0" w:space="0" w:color="auto"/>
        <w:bottom w:val="none" w:sz="0" w:space="0" w:color="auto"/>
        <w:right w:val="none" w:sz="0" w:space="0" w:color="auto"/>
      </w:divBdr>
    </w:div>
    <w:div w:id="1031222087">
      <w:bodyDiv w:val="1"/>
      <w:marLeft w:val="0"/>
      <w:marRight w:val="0"/>
      <w:marTop w:val="0"/>
      <w:marBottom w:val="0"/>
      <w:divBdr>
        <w:top w:val="none" w:sz="0" w:space="0" w:color="auto"/>
        <w:left w:val="none" w:sz="0" w:space="0" w:color="auto"/>
        <w:bottom w:val="none" w:sz="0" w:space="0" w:color="auto"/>
        <w:right w:val="none" w:sz="0" w:space="0" w:color="auto"/>
      </w:divBdr>
    </w:div>
    <w:div w:id="1167281777">
      <w:bodyDiv w:val="1"/>
      <w:marLeft w:val="0"/>
      <w:marRight w:val="0"/>
      <w:marTop w:val="0"/>
      <w:marBottom w:val="0"/>
      <w:divBdr>
        <w:top w:val="none" w:sz="0" w:space="0" w:color="auto"/>
        <w:left w:val="none" w:sz="0" w:space="0" w:color="auto"/>
        <w:bottom w:val="none" w:sz="0" w:space="0" w:color="auto"/>
        <w:right w:val="none" w:sz="0" w:space="0" w:color="auto"/>
      </w:divBdr>
    </w:div>
    <w:div w:id="1214660295">
      <w:bodyDiv w:val="1"/>
      <w:marLeft w:val="0"/>
      <w:marRight w:val="0"/>
      <w:marTop w:val="0"/>
      <w:marBottom w:val="0"/>
      <w:divBdr>
        <w:top w:val="none" w:sz="0" w:space="0" w:color="auto"/>
        <w:left w:val="none" w:sz="0" w:space="0" w:color="auto"/>
        <w:bottom w:val="none" w:sz="0" w:space="0" w:color="auto"/>
        <w:right w:val="none" w:sz="0" w:space="0" w:color="auto"/>
      </w:divBdr>
    </w:div>
    <w:div w:id="1397363457">
      <w:bodyDiv w:val="1"/>
      <w:marLeft w:val="0"/>
      <w:marRight w:val="0"/>
      <w:marTop w:val="0"/>
      <w:marBottom w:val="0"/>
      <w:divBdr>
        <w:top w:val="none" w:sz="0" w:space="0" w:color="auto"/>
        <w:left w:val="none" w:sz="0" w:space="0" w:color="auto"/>
        <w:bottom w:val="none" w:sz="0" w:space="0" w:color="auto"/>
        <w:right w:val="none" w:sz="0" w:space="0" w:color="auto"/>
      </w:divBdr>
    </w:div>
    <w:div w:id="1485320817">
      <w:bodyDiv w:val="1"/>
      <w:marLeft w:val="0"/>
      <w:marRight w:val="0"/>
      <w:marTop w:val="0"/>
      <w:marBottom w:val="0"/>
      <w:divBdr>
        <w:top w:val="none" w:sz="0" w:space="0" w:color="auto"/>
        <w:left w:val="none" w:sz="0" w:space="0" w:color="auto"/>
        <w:bottom w:val="none" w:sz="0" w:space="0" w:color="auto"/>
        <w:right w:val="none" w:sz="0" w:space="0" w:color="auto"/>
      </w:divBdr>
    </w:div>
    <w:div w:id="1668050442">
      <w:bodyDiv w:val="1"/>
      <w:marLeft w:val="0"/>
      <w:marRight w:val="0"/>
      <w:marTop w:val="0"/>
      <w:marBottom w:val="0"/>
      <w:divBdr>
        <w:top w:val="none" w:sz="0" w:space="0" w:color="auto"/>
        <w:left w:val="none" w:sz="0" w:space="0" w:color="auto"/>
        <w:bottom w:val="none" w:sz="0" w:space="0" w:color="auto"/>
        <w:right w:val="none" w:sz="0" w:space="0" w:color="auto"/>
      </w:divBdr>
    </w:div>
    <w:div w:id="1672951816">
      <w:bodyDiv w:val="1"/>
      <w:marLeft w:val="0"/>
      <w:marRight w:val="0"/>
      <w:marTop w:val="0"/>
      <w:marBottom w:val="0"/>
      <w:divBdr>
        <w:top w:val="none" w:sz="0" w:space="0" w:color="auto"/>
        <w:left w:val="none" w:sz="0" w:space="0" w:color="auto"/>
        <w:bottom w:val="none" w:sz="0" w:space="0" w:color="auto"/>
        <w:right w:val="none" w:sz="0" w:space="0" w:color="auto"/>
      </w:divBdr>
    </w:div>
    <w:div w:id="1691758392">
      <w:bodyDiv w:val="1"/>
      <w:marLeft w:val="0"/>
      <w:marRight w:val="0"/>
      <w:marTop w:val="0"/>
      <w:marBottom w:val="0"/>
      <w:divBdr>
        <w:top w:val="none" w:sz="0" w:space="0" w:color="auto"/>
        <w:left w:val="none" w:sz="0" w:space="0" w:color="auto"/>
        <w:bottom w:val="none" w:sz="0" w:space="0" w:color="auto"/>
        <w:right w:val="none" w:sz="0" w:space="0" w:color="auto"/>
      </w:divBdr>
    </w:div>
    <w:div w:id="1722632535">
      <w:bodyDiv w:val="1"/>
      <w:marLeft w:val="0"/>
      <w:marRight w:val="0"/>
      <w:marTop w:val="0"/>
      <w:marBottom w:val="0"/>
      <w:divBdr>
        <w:top w:val="none" w:sz="0" w:space="0" w:color="auto"/>
        <w:left w:val="none" w:sz="0" w:space="0" w:color="auto"/>
        <w:bottom w:val="none" w:sz="0" w:space="0" w:color="auto"/>
        <w:right w:val="none" w:sz="0" w:space="0" w:color="auto"/>
      </w:divBdr>
    </w:div>
    <w:div w:id="1751272211">
      <w:bodyDiv w:val="1"/>
      <w:marLeft w:val="0"/>
      <w:marRight w:val="0"/>
      <w:marTop w:val="0"/>
      <w:marBottom w:val="0"/>
      <w:divBdr>
        <w:top w:val="none" w:sz="0" w:space="0" w:color="auto"/>
        <w:left w:val="none" w:sz="0" w:space="0" w:color="auto"/>
        <w:bottom w:val="none" w:sz="0" w:space="0" w:color="auto"/>
        <w:right w:val="none" w:sz="0" w:space="0" w:color="auto"/>
      </w:divBdr>
    </w:div>
    <w:div w:id="1782873923">
      <w:bodyDiv w:val="1"/>
      <w:marLeft w:val="0"/>
      <w:marRight w:val="0"/>
      <w:marTop w:val="0"/>
      <w:marBottom w:val="0"/>
      <w:divBdr>
        <w:top w:val="none" w:sz="0" w:space="0" w:color="auto"/>
        <w:left w:val="none" w:sz="0" w:space="0" w:color="auto"/>
        <w:bottom w:val="none" w:sz="0" w:space="0" w:color="auto"/>
        <w:right w:val="none" w:sz="0" w:space="0" w:color="auto"/>
      </w:divBdr>
    </w:div>
    <w:div w:id="1830170754">
      <w:bodyDiv w:val="1"/>
      <w:marLeft w:val="0"/>
      <w:marRight w:val="0"/>
      <w:marTop w:val="0"/>
      <w:marBottom w:val="0"/>
      <w:divBdr>
        <w:top w:val="none" w:sz="0" w:space="0" w:color="auto"/>
        <w:left w:val="none" w:sz="0" w:space="0" w:color="auto"/>
        <w:bottom w:val="none" w:sz="0" w:space="0" w:color="auto"/>
        <w:right w:val="none" w:sz="0" w:space="0" w:color="auto"/>
      </w:divBdr>
    </w:div>
    <w:div w:id="1866750547">
      <w:bodyDiv w:val="1"/>
      <w:marLeft w:val="0"/>
      <w:marRight w:val="0"/>
      <w:marTop w:val="0"/>
      <w:marBottom w:val="0"/>
      <w:divBdr>
        <w:top w:val="none" w:sz="0" w:space="0" w:color="auto"/>
        <w:left w:val="none" w:sz="0" w:space="0" w:color="auto"/>
        <w:bottom w:val="none" w:sz="0" w:space="0" w:color="auto"/>
        <w:right w:val="none" w:sz="0" w:space="0" w:color="auto"/>
      </w:divBdr>
    </w:div>
    <w:div w:id="1901088267">
      <w:bodyDiv w:val="1"/>
      <w:marLeft w:val="0"/>
      <w:marRight w:val="0"/>
      <w:marTop w:val="0"/>
      <w:marBottom w:val="0"/>
      <w:divBdr>
        <w:top w:val="none" w:sz="0" w:space="0" w:color="auto"/>
        <w:left w:val="none" w:sz="0" w:space="0" w:color="auto"/>
        <w:bottom w:val="none" w:sz="0" w:space="0" w:color="auto"/>
        <w:right w:val="none" w:sz="0" w:space="0" w:color="auto"/>
      </w:divBdr>
    </w:div>
    <w:div w:id="2146505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16B96F-ADED-43BA-B42F-05025A7EA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TotalTime>
  <Pages>6</Pages>
  <Words>1411</Words>
  <Characters>8147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Varopakorn Public Company Limited</vt:lpstr>
    </vt:vector>
  </TitlesOfParts>
  <Company>Ernst &amp; Young</Company>
  <LinksUpToDate>false</LinksUpToDate>
  <CharactersWithSpaces>9539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Varopakorn Public Company Limited</dc:title>
  <dc:creator>supinya.sansupan</dc:creator>
  <cp:lastModifiedBy>Ketsuda Piasawat</cp:lastModifiedBy>
  <cp:revision>189</cp:revision>
  <cp:lastPrinted>2026-05-07T02:28:00Z</cp:lastPrinted>
  <dcterms:created xsi:type="dcterms:W3CDTF">2024-07-23T10:56:00Z</dcterms:created>
  <dcterms:modified xsi:type="dcterms:W3CDTF">2026-05-07T02:29:00Z</dcterms:modified>
</cp:coreProperties>
</file>