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Kiang Huat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Condensed interim financial statements</w:t>
      </w:r>
    </w:p>
    <w:p w14:paraId="1E9928F5" w14:textId="390A7249" w:rsidR="003E4648" w:rsidRPr="003E4648" w:rsidRDefault="003E4648" w:rsidP="003E4648">
      <w:pPr>
        <w:spacing w:line="240" w:lineRule="atLeast"/>
        <w:jc w:val="center"/>
        <w:rPr>
          <w:sz w:val="36"/>
          <w:szCs w:val="36"/>
        </w:rPr>
      </w:pPr>
      <w:bookmarkStart w:id="0" w:name="_Hlk130989104"/>
      <w:r w:rsidRPr="003E4648">
        <w:rPr>
          <w:sz w:val="36"/>
          <w:szCs w:val="36"/>
        </w:rPr>
        <w:t xml:space="preserve">for the three-month period ended </w:t>
      </w:r>
    </w:p>
    <w:p w14:paraId="2E22C739" w14:textId="15A139B2" w:rsidR="00494BFD" w:rsidRDefault="007A7979" w:rsidP="003E4648">
      <w:pPr>
        <w:spacing w:line="240" w:lineRule="atLeast"/>
        <w:jc w:val="center"/>
        <w:rPr>
          <w:sz w:val="36"/>
          <w:szCs w:val="36"/>
        </w:rPr>
      </w:pPr>
      <w:r>
        <w:rPr>
          <w:rFonts w:cstheme="minorBidi"/>
          <w:sz w:val="36"/>
          <w:szCs w:val="45"/>
          <w:lang w:val="en-US" w:bidi="th-TH"/>
        </w:rPr>
        <w:t>31 March 2026</w:t>
      </w:r>
      <w:r w:rsidR="005F5A27" w:rsidRPr="00B83CB6">
        <w:rPr>
          <w:sz w:val="36"/>
          <w:szCs w:val="36"/>
        </w:rPr>
        <w:t xml:space="preserve"> </w:t>
      </w:r>
      <w:bookmarkEnd w:id="0"/>
    </w:p>
    <w:p w14:paraId="7792434A" w14:textId="3B00F0CD" w:rsidR="005F5A27" w:rsidRDefault="005F5A27" w:rsidP="005F5A27">
      <w:pPr>
        <w:spacing w:line="240" w:lineRule="atLeast"/>
        <w:jc w:val="center"/>
        <w:rPr>
          <w:spacing w:val="-3"/>
          <w:sz w:val="36"/>
          <w:szCs w:val="36"/>
        </w:rPr>
      </w:pPr>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To the Board of Directors of Kiang Huat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6C23A2C8" w14:textId="0428E0A3" w:rsidR="00AB38E2" w:rsidRDefault="00AB38E2" w:rsidP="00AD0263">
      <w:pPr>
        <w:jc w:val="both"/>
        <w:rPr>
          <w:i/>
          <w:iCs/>
          <w:szCs w:val="22"/>
          <w:lang w:bidi="th-TH"/>
        </w:rPr>
      </w:pPr>
      <w:r w:rsidRPr="005F5A27">
        <w:rPr>
          <w:szCs w:val="22"/>
          <w:lang w:bidi="th-TH"/>
        </w:rPr>
        <w:t>I have reviewed the accompanying consolidated and separate statement</w:t>
      </w:r>
      <w:r w:rsidR="0045088D">
        <w:rPr>
          <w:rFonts w:cs="Angsana New"/>
          <w:szCs w:val="28"/>
          <w:lang w:bidi="th-TH"/>
        </w:rPr>
        <w:t>s</w:t>
      </w:r>
      <w:r w:rsidRPr="005F5A27">
        <w:rPr>
          <w:szCs w:val="22"/>
          <w:lang w:bidi="th-TH"/>
        </w:rPr>
        <w:t xml:space="preserve"> of financial position of Kiang Huat Sea Gull Trading Frozen Food Public Company Limited and its subsidiary, and of Kiang Huat Sea Gull Trading Frozen Food Public Company Limited, respectively, as at 31 March 202</w:t>
      </w:r>
      <w:r>
        <w:rPr>
          <w:szCs w:val="22"/>
          <w:lang w:bidi="th-TH"/>
        </w:rPr>
        <w:t>6</w:t>
      </w:r>
      <w:r w:rsidRPr="005F5A27">
        <w:rPr>
          <w:szCs w:val="22"/>
          <w:lang w:bidi="th-TH"/>
        </w:rPr>
        <w:t>; the consolidated and separate statements of comprehensive income, changes in equity and cash flows for the three-month period ended 31 March 202</w:t>
      </w:r>
      <w:r>
        <w:rPr>
          <w:szCs w:val="22"/>
          <w:lang w:bidi="th-TH"/>
        </w:rPr>
        <w:t>6</w:t>
      </w:r>
      <w:r w:rsidRPr="005F5A27">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77777777" w:rsidR="00AD0263" w:rsidRPr="006A10DF" w:rsidRDefault="00AD0263" w:rsidP="00AD0263">
      <w:pPr>
        <w:jc w:val="both"/>
        <w:rPr>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Pr="006A10DF" w:rsidRDefault="00AD0263" w:rsidP="00AD0263">
      <w:pPr>
        <w:autoSpaceDE w:val="0"/>
        <w:autoSpaceDN w:val="0"/>
        <w:adjustRightInd w:val="0"/>
        <w:rPr>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0F6AF938" w14:textId="6CCFA285" w:rsidR="00F038BE" w:rsidRPr="003264DC" w:rsidRDefault="005F5A27" w:rsidP="00B725C2">
      <w:pPr>
        <w:autoSpaceDE w:val="0"/>
        <w:autoSpaceDN w:val="0"/>
        <w:adjustRightInd w:val="0"/>
        <w:jc w:val="both"/>
        <w:rPr>
          <w:i/>
          <w:iCs/>
          <w:shd w:val="clear" w:color="auto" w:fill="CCCCCC"/>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Default="00D47D89" w:rsidP="005471B4">
      <w:pPr>
        <w:tabs>
          <w:tab w:val="left" w:pos="540"/>
          <w:tab w:val="left" w:pos="5760"/>
          <w:tab w:val="left" w:pos="9540"/>
        </w:tabs>
        <w:spacing w:line="240" w:lineRule="atLeast"/>
        <w:ind w:right="99"/>
        <w:jc w:val="both"/>
        <w:rPr>
          <w:lang w:val="en-US"/>
        </w:rPr>
      </w:pPr>
    </w:p>
    <w:p w14:paraId="67CD690E" w14:textId="77777777" w:rsidR="006316B7" w:rsidRPr="003264DC" w:rsidRDefault="006316B7"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3CCB0F81"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r w:rsidR="00285119">
        <w:rPr>
          <w:szCs w:val="22"/>
        </w:rPr>
        <w:t>Kamonnate</w:t>
      </w:r>
      <w:r w:rsidRPr="005D36E7">
        <w:rPr>
          <w:szCs w:val="22"/>
        </w:rPr>
        <w:t xml:space="preserve"> A</w:t>
      </w:r>
      <w:r w:rsidR="00285119">
        <w:rPr>
          <w:szCs w:val="22"/>
        </w:rPr>
        <w:t>ssawetsuwan</w:t>
      </w:r>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1B0F416E"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 xml:space="preserve">Registration No. </w:t>
      </w:r>
      <w:r w:rsidR="002D0FD9">
        <w:rPr>
          <w:szCs w:val="22"/>
          <w:lang w:val="en-US"/>
        </w:rPr>
        <w:t>1161</w:t>
      </w:r>
      <w:r w:rsidRPr="005D36E7">
        <w:rPr>
          <w:szCs w:val="22"/>
          <w:lang w:val="en-US"/>
        </w:rPr>
        <w:t>4</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7694B25E" w14:textId="7689AF8C" w:rsidR="005C5B3B" w:rsidRPr="00595FC2" w:rsidRDefault="00D75B11" w:rsidP="00595FC2">
      <w:pPr>
        <w:tabs>
          <w:tab w:val="left" w:pos="540"/>
          <w:tab w:val="left" w:pos="9540"/>
        </w:tabs>
        <w:spacing w:line="240" w:lineRule="atLeast"/>
        <w:ind w:right="99"/>
        <w:rPr>
          <w:rFonts w:cstheme="minorBidi"/>
          <w:cs/>
          <w:lang w:val="en-US" w:bidi="th-TH"/>
        </w:rPr>
      </w:pPr>
      <w:r>
        <w:rPr>
          <w:rFonts w:cs="Angsana New"/>
          <w:szCs w:val="28"/>
          <w:lang w:val="en-US" w:bidi="th-TH"/>
        </w:rPr>
        <w:t>15</w:t>
      </w:r>
      <w:r w:rsidR="007A7979">
        <w:rPr>
          <w:rFonts w:cs="Angsana New"/>
          <w:szCs w:val="28"/>
          <w:lang w:val="en-US" w:bidi="th-TH"/>
        </w:rPr>
        <w:t xml:space="preserve"> May 2026</w:t>
      </w:r>
    </w:p>
    <w:sectPr w:rsidR="005C5B3B" w:rsidRPr="00595FC2" w:rsidSect="007F10A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DE90" w14:textId="77777777" w:rsidR="0012245F" w:rsidRDefault="0012245F">
      <w:r>
        <w:separator/>
      </w:r>
    </w:p>
  </w:endnote>
  <w:endnote w:type="continuationSeparator" w:id="0">
    <w:p w14:paraId="564AA33C" w14:textId="77777777" w:rsidR="0012245F" w:rsidRDefault="0012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6F94" w14:textId="20A57901" w:rsidR="007F10AC" w:rsidRPr="003264DC" w:rsidRDefault="007F10AC">
    <w:pPr>
      <w:pStyle w:val="Footer"/>
      <w:jc w:val="center"/>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B125" w14:textId="77777777" w:rsidR="0012245F" w:rsidRDefault="0012245F">
      <w:r>
        <w:separator/>
      </w:r>
    </w:p>
  </w:footnote>
  <w:footnote w:type="continuationSeparator" w:id="0">
    <w:p w14:paraId="328CD2A6" w14:textId="77777777" w:rsidR="0012245F" w:rsidRDefault="00122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2AB4" w14:textId="77777777" w:rsidR="00A11ADD" w:rsidRDefault="00A11ADD" w:rsidP="00A11ADD">
    <w:pPr>
      <w:pStyle w:val="Header"/>
      <w:spacing w:line="240" w:lineRule="atLeast"/>
      <w:rPr>
        <w:i w:val="0"/>
        <w:iCs/>
        <w:sz w:val="28"/>
        <w:szCs w:val="28"/>
      </w:rPr>
    </w:pPr>
  </w:p>
  <w:p w14:paraId="083D135C" w14:textId="77777777" w:rsidR="00A11ADD" w:rsidRDefault="00A11ADD" w:rsidP="00A11ADD">
    <w:pPr>
      <w:pStyle w:val="Header"/>
      <w:spacing w:line="240" w:lineRule="atLeast"/>
      <w:rPr>
        <w:i w:val="0"/>
        <w:iCs/>
        <w:sz w:val="28"/>
        <w:szCs w:val="28"/>
      </w:rPr>
    </w:pPr>
  </w:p>
  <w:p w14:paraId="2A1C6D57" w14:textId="77777777" w:rsidR="00A11ADD" w:rsidRDefault="00A11ADD" w:rsidP="00A11ADD">
    <w:pPr>
      <w:pStyle w:val="Header"/>
      <w:spacing w:line="240" w:lineRule="atLeast"/>
      <w:rPr>
        <w:i w:val="0"/>
        <w:iCs/>
        <w:sz w:val="28"/>
        <w:szCs w:val="28"/>
      </w:rPr>
    </w:pPr>
  </w:p>
  <w:p w14:paraId="1F9B6FEF" w14:textId="77777777" w:rsidR="00A11ADD" w:rsidRDefault="00A11ADD" w:rsidP="00A11ADD">
    <w:pPr>
      <w:pStyle w:val="Header"/>
      <w:spacing w:line="240" w:lineRule="atLeast"/>
      <w:rPr>
        <w:i w:val="0"/>
        <w:iCs/>
        <w:sz w:val="28"/>
        <w:szCs w:val="28"/>
      </w:rPr>
    </w:pPr>
  </w:p>
  <w:p w14:paraId="2921E8AF" w14:textId="77777777" w:rsidR="00A11ADD" w:rsidRDefault="00A11ADD" w:rsidP="00A11ADD">
    <w:pPr>
      <w:pStyle w:val="Header"/>
      <w:spacing w:line="240" w:lineRule="atLeast"/>
      <w:rPr>
        <w:i w:val="0"/>
        <w:iCs/>
        <w:sz w:val="28"/>
        <w:szCs w:val="28"/>
      </w:rPr>
    </w:pPr>
  </w:p>
  <w:p w14:paraId="14E858A5" w14:textId="77777777" w:rsidR="00A11ADD" w:rsidRDefault="00A11ADD" w:rsidP="00A11ADD">
    <w:pPr>
      <w:pStyle w:val="Header"/>
      <w:spacing w:line="240" w:lineRule="atLeast"/>
      <w:rPr>
        <w:i w:val="0"/>
        <w:iCs/>
        <w:sz w:val="28"/>
        <w:szCs w:val="28"/>
      </w:rPr>
    </w:pPr>
  </w:p>
  <w:p w14:paraId="309D67F7" w14:textId="77777777" w:rsidR="00A11ADD" w:rsidRDefault="00A11ADD" w:rsidP="00A11ADD">
    <w:pPr>
      <w:pStyle w:val="Header"/>
      <w:spacing w:line="240" w:lineRule="atLeast"/>
      <w:rPr>
        <w:i w:val="0"/>
        <w:iCs/>
        <w:sz w:val="28"/>
        <w:szCs w:val="28"/>
      </w:rPr>
    </w:pPr>
  </w:p>
  <w:p w14:paraId="21AA4726" w14:textId="77777777" w:rsidR="00A11ADD" w:rsidRDefault="00A11ADD" w:rsidP="00A11ADD">
    <w:pPr>
      <w:pStyle w:val="Header"/>
      <w:spacing w:line="240" w:lineRule="atLeast"/>
      <w:rPr>
        <w:i w:val="0"/>
        <w:iCs/>
        <w:sz w:val="28"/>
        <w:szCs w:val="28"/>
      </w:rPr>
    </w:pPr>
  </w:p>
  <w:p w14:paraId="1C783D2C" w14:textId="77777777" w:rsidR="00A11ADD" w:rsidRDefault="00A11ADD" w:rsidP="00A11ADD">
    <w:pPr>
      <w:pStyle w:val="Header"/>
      <w:spacing w:line="240" w:lineRule="atLeast"/>
      <w:rPr>
        <w:i w:val="0"/>
        <w:iCs/>
        <w:sz w:val="28"/>
        <w:szCs w:val="28"/>
      </w:rPr>
    </w:pPr>
  </w:p>
  <w:p w14:paraId="4BCF7595" w14:textId="77777777" w:rsidR="00A11ADD" w:rsidRDefault="00A11ADD" w:rsidP="00A11ADD">
    <w:pPr>
      <w:pStyle w:val="Header"/>
      <w:spacing w:line="240" w:lineRule="atLeast"/>
      <w:rPr>
        <w:i w:val="0"/>
        <w:iCs/>
        <w:sz w:val="28"/>
        <w:szCs w:val="28"/>
      </w:rPr>
    </w:pPr>
  </w:p>
  <w:p w14:paraId="70DEC299" w14:textId="77777777" w:rsidR="00A11ADD" w:rsidRDefault="00A11ADD" w:rsidP="00A11ADD">
    <w:pPr>
      <w:pStyle w:val="Header"/>
      <w:spacing w:line="240" w:lineRule="atLeast"/>
      <w:rPr>
        <w:i w:val="0"/>
        <w:iCs/>
        <w:sz w:val="28"/>
        <w:szCs w:val="28"/>
      </w:rPr>
    </w:pPr>
  </w:p>
  <w:p w14:paraId="2CDC4FE2" w14:textId="77777777" w:rsidR="00A11ADD" w:rsidRDefault="00A11ADD" w:rsidP="00A11ADD">
    <w:pPr>
      <w:pStyle w:val="Header"/>
      <w:spacing w:line="240" w:lineRule="atLeast"/>
      <w:rPr>
        <w:i w:val="0"/>
        <w:iCs/>
        <w:sz w:val="28"/>
        <w:szCs w:val="28"/>
      </w:rPr>
    </w:pPr>
  </w:p>
  <w:p w14:paraId="1AF164F3" w14:textId="77777777" w:rsidR="00A11ADD" w:rsidRDefault="00A11ADD" w:rsidP="00A11ADD">
    <w:pPr>
      <w:pStyle w:val="Header"/>
      <w:spacing w:line="240" w:lineRule="atLeas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2CD3" w14:textId="77777777" w:rsidR="00FE032D" w:rsidRPr="007842B1" w:rsidRDefault="00FE032D" w:rsidP="00FE032D">
    <w:pPr>
      <w:pStyle w:val="Header"/>
      <w:spacing w:line="240" w:lineRule="atLeast"/>
      <w:jc w:val="left"/>
      <w:rPr>
        <w:i w:val="0"/>
        <w:iCs/>
        <w:sz w:val="28"/>
        <w:szCs w:val="28"/>
        <w:lang w:val="en-US"/>
      </w:rPr>
    </w:pPr>
  </w:p>
  <w:p w14:paraId="7B0E7DDB" w14:textId="77777777" w:rsidR="00FE032D" w:rsidRPr="007842B1" w:rsidRDefault="00FE032D" w:rsidP="00FE032D">
    <w:pPr>
      <w:pStyle w:val="Header"/>
      <w:spacing w:line="240" w:lineRule="atLeast"/>
      <w:jc w:val="left"/>
      <w:rPr>
        <w:i w:val="0"/>
        <w:iCs/>
        <w:sz w:val="28"/>
        <w:szCs w:val="28"/>
        <w:lang w:val="en-US"/>
      </w:rPr>
    </w:pPr>
  </w:p>
  <w:p w14:paraId="75FF2747" w14:textId="77777777" w:rsidR="00FE032D" w:rsidRPr="007842B1" w:rsidRDefault="00FE032D" w:rsidP="00FE032D">
    <w:pPr>
      <w:pStyle w:val="Header"/>
      <w:spacing w:line="240" w:lineRule="atLeast"/>
      <w:jc w:val="left"/>
      <w:rPr>
        <w:i w:val="0"/>
        <w:iCs/>
        <w:sz w:val="28"/>
        <w:szCs w:val="28"/>
        <w:lang w:val="en-US"/>
      </w:rPr>
    </w:pPr>
  </w:p>
  <w:p w14:paraId="5892BE36" w14:textId="77777777" w:rsidR="00FE032D" w:rsidRPr="007842B1" w:rsidRDefault="00FE032D" w:rsidP="00FE032D">
    <w:pPr>
      <w:pStyle w:val="Header"/>
      <w:spacing w:line="240" w:lineRule="atLeast"/>
      <w:jc w:val="left"/>
      <w:rPr>
        <w:i w:val="0"/>
        <w:iCs/>
        <w:sz w:val="28"/>
        <w:szCs w:val="28"/>
        <w:lang w:val="en-US"/>
      </w:rPr>
    </w:pPr>
  </w:p>
  <w:p w14:paraId="1097FB5B" w14:textId="77777777" w:rsidR="00FE032D" w:rsidRPr="007842B1" w:rsidRDefault="00FE032D" w:rsidP="00FE032D">
    <w:pPr>
      <w:pStyle w:val="Header"/>
      <w:spacing w:line="240" w:lineRule="atLeast"/>
      <w:jc w:val="left"/>
      <w:rPr>
        <w:i w:val="0"/>
        <w:iCs/>
        <w:sz w:val="28"/>
        <w:szCs w:val="28"/>
        <w:lang w:val="en-US"/>
      </w:rPr>
    </w:pPr>
  </w:p>
  <w:p w14:paraId="31928E74" w14:textId="77777777" w:rsidR="00FE032D" w:rsidRPr="007842B1" w:rsidRDefault="00FE032D" w:rsidP="00FE032D">
    <w:pPr>
      <w:pStyle w:val="Header"/>
      <w:spacing w:line="240" w:lineRule="atLeast"/>
      <w:jc w:val="left"/>
      <w:rPr>
        <w:i w:val="0"/>
        <w:iCs/>
        <w:sz w:val="28"/>
        <w:szCs w:val="28"/>
        <w:lang w:val="en-US"/>
      </w:rPr>
    </w:pPr>
  </w:p>
  <w:p w14:paraId="5E6FBB0D" w14:textId="77777777" w:rsidR="00FE032D" w:rsidRPr="007842B1" w:rsidRDefault="00FE032D" w:rsidP="00FE032D">
    <w:pPr>
      <w:pStyle w:val="Header"/>
      <w:spacing w:line="240" w:lineRule="atLeast"/>
      <w:jc w:val="left"/>
      <w:rPr>
        <w:i w:val="0"/>
        <w:iCs/>
        <w:sz w:val="28"/>
        <w:szCs w:val="28"/>
        <w:lang w:val="en-US"/>
      </w:rPr>
    </w:pPr>
  </w:p>
  <w:p w14:paraId="7F67C36D" w14:textId="77777777" w:rsidR="00FE032D" w:rsidRPr="007842B1" w:rsidRDefault="00FE032D" w:rsidP="00FE032D">
    <w:pPr>
      <w:pStyle w:val="Header"/>
      <w:spacing w:line="240" w:lineRule="atLeast"/>
      <w:jc w:val="left"/>
      <w:rPr>
        <w:i w:val="0"/>
        <w:iCs/>
        <w:sz w:val="28"/>
        <w:szCs w:val="28"/>
        <w:lang w:val="en-US"/>
      </w:rPr>
    </w:pPr>
  </w:p>
  <w:p w14:paraId="4AC12768" w14:textId="77777777" w:rsidR="00FE032D" w:rsidRPr="007842B1" w:rsidRDefault="00FE032D" w:rsidP="00FE032D">
    <w:pPr>
      <w:pStyle w:val="Header"/>
      <w:spacing w:line="240" w:lineRule="atLeast"/>
      <w:jc w:val="left"/>
      <w:rPr>
        <w:i w:val="0"/>
        <w:iCs/>
        <w:sz w:val="28"/>
        <w:szCs w:val="28"/>
        <w:lang w:val="en-US"/>
      </w:rPr>
    </w:pPr>
  </w:p>
  <w:p w14:paraId="0FBC2A94" w14:textId="77777777" w:rsidR="00FE032D" w:rsidRPr="007842B1" w:rsidRDefault="00FE032D" w:rsidP="00FE032D">
    <w:pPr>
      <w:pStyle w:val="Header"/>
      <w:spacing w:line="240" w:lineRule="atLeast"/>
      <w:jc w:val="left"/>
      <w:rPr>
        <w:i w:val="0"/>
        <w:iCs/>
        <w:sz w:val="28"/>
        <w:szCs w:val="28"/>
        <w:lang w:val="en-US"/>
      </w:rPr>
    </w:pPr>
  </w:p>
  <w:p w14:paraId="40BA1F0C" w14:textId="77777777" w:rsidR="00FE032D" w:rsidRDefault="00FE032D" w:rsidP="00FE032D">
    <w:pPr>
      <w:pStyle w:val="Header"/>
      <w:spacing w:line="240" w:lineRule="atLeast"/>
      <w:jc w:val="left"/>
      <w:rPr>
        <w:rFonts w:cstheme="minorBidi"/>
        <w:i w:val="0"/>
        <w:iCs/>
        <w:sz w:val="28"/>
        <w:szCs w:val="35"/>
        <w:lang w:val="en-US" w:bidi="th-TH"/>
      </w:rPr>
    </w:pPr>
  </w:p>
  <w:p w14:paraId="4D532788" w14:textId="77777777" w:rsidR="007842B1" w:rsidRDefault="007842B1" w:rsidP="00FE032D">
    <w:pPr>
      <w:pStyle w:val="Header"/>
      <w:spacing w:line="240" w:lineRule="atLeast"/>
      <w:jc w:val="left"/>
      <w:rPr>
        <w:rFonts w:cstheme="minorBidi"/>
        <w:i w:val="0"/>
        <w:iCs/>
        <w:sz w:val="28"/>
        <w:szCs w:val="35"/>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206"/>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5E0D"/>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60E"/>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45F"/>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4A7"/>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119"/>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608"/>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9BA"/>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0FD9"/>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4DD"/>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656"/>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2ED8"/>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383"/>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3E2"/>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4D4"/>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48"/>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6D0"/>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88D"/>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BFD"/>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867"/>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5FC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B3"/>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6B7"/>
    <w:rsid w:val="0063170D"/>
    <w:rsid w:val="0063177E"/>
    <w:rsid w:val="00631953"/>
    <w:rsid w:val="00631BC8"/>
    <w:rsid w:val="00631D9A"/>
    <w:rsid w:val="00631E42"/>
    <w:rsid w:val="00631E64"/>
    <w:rsid w:val="00631FA3"/>
    <w:rsid w:val="00631FD0"/>
    <w:rsid w:val="00631FD7"/>
    <w:rsid w:val="0063200B"/>
    <w:rsid w:val="00632154"/>
    <w:rsid w:val="0063221C"/>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0DF"/>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7A7"/>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1"/>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08F"/>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979"/>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C60"/>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613"/>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0E58"/>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4DDA"/>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6B7"/>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DD"/>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DB1"/>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8E2"/>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419"/>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6FC"/>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5C2"/>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02F"/>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11"/>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A61"/>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BAD"/>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C88"/>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A8"/>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6F2"/>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296"/>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D1C"/>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32D"/>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F3901-92A2-4BC8-AD8F-AE8E5A32B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3.xml><?xml version="1.0" encoding="utf-8"?>
<ds:datastoreItem xmlns:ds="http://schemas.openxmlformats.org/officeDocument/2006/customXml" ds:itemID="{B6469817-CDA8-4B29-B913-A79ECE05FBA6}">
  <ds:schemaRefs>
    <ds:schemaRef ds:uri="4243d5be-521d-4052-81ca-f0f31ea6f2da"/>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http://schemas.openxmlformats.org/package/2006/metadata/core-properties"/>
    <ds:schemaRef ds:uri="05716746-add9-412a-97a9-1b5167d151a3"/>
    <ds:schemaRef ds:uri="f6ba49b0-bcda-4796-8236-5b5cc1493ace"/>
    <ds:schemaRef ds:uri="http://schemas.microsoft.com/sharepoint/v3"/>
  </ds:schemaRefs>
</ds:datastoreItem>
</file>

<file path=customXml/itemProps4.xml><?xml version="1.0" encoding="utf-8"?>
<ds:datastoreItem xmlns:ds="http://schemas.openxmlformats.org/officeDocument/2006/customXml" ds:itemID="{2C959CE8-8710-4B5F-817B-55E71BF2678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24</TotalTime>
  <Pages>2</Pages>
  <Words>327</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40</cp:revision>
  <cp:lastPrinted>2026-04-30T06:09:00Z</cp:lastPrinted>
  <dcterms:created xsi:type="dcterms:W3CDTF">2024-05-13T11:50:00Z</dcterms:created>
  <dcterms:modified xsi:type="dcterms:W3CDTF">2026-05-15T04:28:00Z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y fmtid="{D5CDD505-2E9C-101B-9397-08002B2CF9AE}" pid="5" name="ContentTypeId">
    <vt:lpwstr>0x010100FC3C573FF70E394A86433F5E112C33AA</vt:lpwstr>
  </property>
  <property fmtid="{D5CDD505-2E9C-101B-9397-08002B2CF9AE}" pid="6" name="MediaServiceImageTags">
    <vt:lpwstr/>
  </property>
</Properties>
</file>