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39721E2C" w14:textId="415B726C" w:rsidR="00D17405" w:rsidRDefault="00AC3A72" w:rsidP="001E0F22">
      <w:pPr>
        <w:spacing w:line="560" w:lineRule="exact"/>
        <w:ind w:right="1701"/>
        <w:jc w:val="center"/>
        <w:rPr>
          <w:rFonts w:ascii="Angsana New" w:hAnsi="Angsana New" w:cs="Angsana New"/>
          <w:sz w:val="30"/>
          <w:szCs w:val="30"/>
        </w:rPr>
      </w:pPr>
      <w:r>
        <w:rPr>
          <w:rFonts w:ascii="Angsana New" w:hAnsi="Angsana New" w:cs="Angsana New"/>
          <w:sz w:val="30"/>
          <w:szCs w:val="30"/>
        </w:rPr>
        <w:t xml:space="preserve">TRITON HOLDING PUBLIC COMPANY LIMITED </w:t>
      </w:r>
    </w:p>
    <w:p w14:paraId="096273A1" w14:textId="2EA3FDA0"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w:t>
      </w:r>
      <w:r w:rsidR="005F407A">
        <w:rPr>
          <w:rFonts w:ascii="Angsana New" w:hAnsi="Angsana New" w:cs="Angsana New"/>
          <w:sz w:val="30"/>
          <w:szCs w:val="30"/>
        </w:rPr>
        <w:t>IES</w:t>
      </w:r>
    </w:p>
    <w:p w14:paraId="20FA8C5C" w14:textId="77777777" w:rsidR="002E2126" w:rsidRPr="00EF738F" w:rsidRDefault="002E2126" w:rsidP="001E0F22">
      <w:pPr>
        <w:spacing w:line="560" w:lineRule="exact"/>
        <w:ind w:right="1701"/>
        <w:jc w:val="center"/>
        <w:rPr>
          <w:rFonts w:ascii="Angsana New" w:hAnsi="Angsana New" w:cs="Angsana New"/>
          <w:sz w:val="30"/>
          <w:szCs w:val="30"/>
        </w:rPr>
      </w:pPr>
      <w:r w:rsidRPr="00EF738F">
        <w:rPr>
          <w:rFonts w:ascii="Angsana New" w:hAnsi="Angsana New"/>
          <w:snapToGrid w:val="0"/>
          <w:color w:val="000000"/>
          <w:sz w:val="30"/>
          <w:szCs w:val="30"/>
          <w:lang w:eastAsia="th-TH"/>
        </w:rPr>
        <w:t>REPORT ON REVIEW OF INTERIM FINANCIAL INFORMATION</w:t>
      </w:r>
    </w:p>
    <w:p w14:paraId="46E7579D" w14:textId="5AFDC192" w:rsidR="00DA2933" w:rsidRDefault="00C529BB"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 xml:space="preserve">FOR THE </w:t>
      </w:r>
      <w:r w:rsidR="00B102D1" w:rsidRPr="00B102D1">
        <w:rPr>
          <w:rFonts w:ascii="Angsana New" w:hAnsi="Angsana New" w:cs="Angsana New"/>
          <w:sz w:val="30"/>
          <w:szCs w:val="30"/>
        </w:rPr>
        <w:t>THREE</w:t>
      </w:r>
      <w:r w:rsidRPr="00DA2933">
        <w:rPr>
          <w:rFonts w:ascii="Angsana New" w:hAnsi="Angsana New" w:cs="Angsana New"/>
          <w:sz w:val="30"/>
          <w:szCs w:val="30"/>
        </w:rPr>
        <w:t xml:space="preserve">-MONTH PERIODS ENDED </w:t>
      </w:r>
      <w:r w:rsidR="00B102D1">
        <w:rPr>
          <w:rFonts w:ascii="Angsana New" w:hAnsi="Angsana New" w:cs="Angsana New"/>
          <w:caps/>
          <w:sz w:val="30"/>
          <w:szCs w:val="30"/>
        </w:rPr>
        <w:t>MARCH</w:t>
      </w:r>
      <w:r w:rsidRPr="00D02887">
        <w:rPr>
          <w:rFonts w:ascii="Angsana New" w:hAnsi="Angsana New" w:cs="Angsana New"/>
          <w:sz w:val="30"/>
          <w:szCs w:val="30"/>
        </w:rPr>
        <w:t xml:space="preserve"> 3</w:t>
      </w:r>
      <w:r w:rsidR="001E0F22" w:rsidRPr="001E0F22">
        <w:rPr>
          <w:rFonts w:ascii="Angsana New" w:hAnsi="Angsana New" w:cs="Angsana New" w:hint="cs"/>
          <w:sz w:val="30"/>
          <w:szCs w:val="30"/>
        </w:rPr>
        <w:t>1</w:t>
      </w:r>
      <w:r w:rsidRPr="00D02887">
        <w:rPr>
          <w:rFonts w:ascii="Angsana New" w:hAnsi="Angsana New" w:cs="Angsana New"/>
          <w:sz w:val="30"/>
          <w:szCs w:val="30"/>
        </w:rPr>
        <w:t>, 202</w:t>
      </w:r>
      <w:r w:rsidR="006F59E7">
        <w:rPr>
          <w:rFonts w:ascii="Angsana New" w:hAnsi="Angsana New" w:cs="Angsana New"/>
          <w:sz w:val="30"/>
          <w:szCs w:val="30"/>
        </w:rPr>
        <w:t>6</w:t>
      </w:r>
    </w:p>
    <w:p w14:paraId="34190774" w14:textId="77777777"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3F3FAE07" w14:textId="77777777" w:rsidR="00DC28F0" w:rsidRDefault="00DC28F0" w:rsidP="00681E8C">
      <w:pPr>
        <w:spacing w:line="276" w:lineRule="auto"/>
        <w:ind w:right="1701"/>
        <w:jc w:val="center"/>
        <w:rPr>
          <w:rFonts w:ascii="Angsana New" w:hAnsi="Angsana New" w:cs="Angsana New"/>
          <w:sz w:val="30"/>
          <w:szCs w:val="30"/>
        </w:rPr>
      </w:pP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B71943">
      <w:pPr>
        <w:autoSpaceDE w:val="0"/>
        <w:autoSpaceDN w:val="0"/>
        <w:adjustRightInd w:val="0"/>
        <w:spacing w:line="400" w:lineRule="exact"/>
        <w:jc w:val="center"/>
        <w:rPr>
          <w:rFonts w:ascii="Angsana New" w:hAnsi="Angsana New" w:cs="Angsana New"/>
          <w:sz w:val="30"/>
          <w:szCs w:val="30"/>
        </w:rPr>
      </w:pPr>
    </w:p>
    <w:p w14:paraId="6FA58F35" w14:textId="77777777" w:rsidR="00644182" w:rsidRPr="00C363BF" w:rsidRDefault="00644182" w:rsidP="00B71943">
      <w:pPr>
        <w:autoSpaceDE w:val="0"/>
        <w:autoSpaceDN w:val="0"/>
        <w:adjustRightInd w:val="0"/>
        <w:spacing w:line="400" w:lineRule="exact"/>
        <w:jc w:val="center"/>
        <w:rPr>
          <w:rFonts w:ascii="Angsana New" w:hAnsi="Angsana New" w:cs="Angsana New"/>
          <w:sz w:val="30"/>
          <w:szCs w:val="30"/>
        </w:rPr>
      </w:pPr>
    </w:p>
    <w:p w14:paraId="607CE2FB" w14:textId="77777777" w:rsidR="00136E79" w:rsidRPr="0040339B" w:rsidRDefault="00DA2933" w:rsidP="00B71943">
      <w:pPr>
        <w:autoSpaceDE w:val="0"/>
        <w:autoSpaceDN w:val="0"/>
        <w:adjustRightInd w:val="0"/>
        <w:spacing w:line="40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397C58" w:rsidRDefault="00136E79" w:rsidP="00B71943">
      <w:pPr>
        <w:autoSpaceDE w:val="0"/>
        <w:autoSpaceDN w:val="0"/>
        <w:adjustRightInd w:val="0"/>
        <w:spacing w:line="400" w:lineRule="exact"/>
        <w:rPr>
          <w:rFonts w:ascii="Angsana New" w:hAnsi="Angsana New" w:cs="Angsana New"/>
          <w:sz w:val="30"/>
          <w:szCs w:val="30"/>
        </w:rPr>
      </w:pPr>
    </w:p>
    <w:p w14:paraId="0E1F5768" w14:textId="0D313965" w:rsidR="00386683" w:rsidRPr="0040339B" w:rsidRDefault="00DA2933" w:rsidP="00B71943">
      <w:pPr>
        <w:spacing w:line="40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 xml:space="preserve">The </w:t>
      </w:r>
      <w:r w:rsidR="00D17405" w:rsidRPr="00D17405">
        <w:rPr>
          <w:rFonts w:ascii="Angsana New" w:hAnsi="Angsana New" w:cs="Angsana New"/>
          <w:b/>
          <w:bCs/>
          <w:sz w:val="30"/>
          <w:szCs w:val="30"/>
        </w:rPr>
        <w:t xml:space="preserve">Board of </w:t>
      </w:r>
      <w:r w:rsidR="0015658D">
        <w:rPr>
          <w:rFonts w:ascii="Angsana New" w:hAnsi="Angsana New" w:cs="Angsana New"/>
          <w:b/>
          <w:bCs/>
          <w:sz w:val="30"/>
          <w:szCs w:val="30"/>
        </w:rPr>
        <w:t>D</w:t>
      </w:r>
      <w:r w:rsidR="00D17405" w:rsidRPr="00D17405">
        <w:rPr>
          <w:rFonts w:ascii="Angsana New" w:hAnsi="Angsana New" w:cs="Angsana New"/>
          <w:b/>
          <w:bCs/>
          <w:sz w:val="30"/>
          <w:szCs w:val="30"/>
        </w:rPr>
        <w:t xml:space="preserve">irectors of </w:t>
      </w:r>
      <w:r w:rsidR="00DA5504" w:rsidRPr="00DA5504">
        <w:rPr>
          <w:rFonts w:ascii="Angsana New" w:hAnsi="Angsana New" w:cs="Angsana New"/>
          <w:b/>
          <w:bCs/>
          <w:sz w:val="30"/>
          <w:szCs w:val="30"/>
        </w:rPr>
        <w:t>TRITON HOLDING PUBLIC COMPANY LIMITED</w:t>
      </w:r>
    </w:p>
    <w:p w14:paraId="6368DD36" w14:textId="77777777" w:rsidR="00136E79" w:rsidRPr="0040339B" w:rsidRDefault="00136E79" w:rsidP="00B71943">
      <w:pPr>
        <w:autoSpaceDE w:val="0"/>
        <w:autoSpaceDN w:val="0"/>
        <w:adjustRightInd w:val="0"/>
        <w:spacing w:line="400" w:lineRule="exact"/>
        <w:rPr>
          <w:rFonts w:ascii="Angsana New" w:hAnsi="Angsana New" w:cs="Angsana New"/>
          <w:sz w:val="30"/>
          <w:szCs w:val="30"/>
        </w:rPr>
      </w:pPr>
      <w:r w:rsidRPr="0040339B">
        <w:rPr>
          <w:rFonts w:ascii="Angsana New" w:hAnsi="Angsana New" w:cs="Angsana New"/>
          <w:sz w:val="30"/>
          <w:szCs w:val="30"/>
        </w:rPr>
        <w:t xml:space="preserve"> </w:t>
      </w:r>
    </w:p>
    <w:p w14:paraId="48FB55CE" w14:textId="19EAB18D" w:rsidR="00B102D1" w:rsidRPr="00373ABC" w:rsidRDefault="000C61EB" w:rsidP="00B71943">
      <w:pPr>
        <w:spacing w:line="400" w:lineRule="exact"/>
        <w:jc w:val="thaiDistribute"/>
        <w:rPr>
          <w:rFonts w:ascii="Angsana New" w:eastAsia="Times New Roman" w:hAnsi="Angsana New" w:cs="Angsana New"/>
          <w:strike/>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AC3A72">
        <w:rPr>
          <w:rFonts w:ascii="Angsana New" w:hAnsi="Angsana New" w:cs="Angsana New"/>
          <w:sz w:val="30"/>
          <w:szCs w:val="30"/>
        </w:rPr>
        <w:t>TRITON H</w:t>
      </w:r>
      <w:r w:rsidR="003018CB">
        <w:rPr>
          <w:rFonts w:ascii="Angsana New" w:hAnsi="Angsana New" w:cs="Angsana New"/>
          <w:sz w:val="30"/>
          <w:szCs w:val="30"/>
        </w:rPr>
        <w:t>olding</w:t>
      </w:r>
      <w:r w:rsidR="00AC3A72">
        <w:rPr>
          <w:rFonts w:ascii="Angsana New" w:hAnsi="Angsana New" w:cs="Angsana New"/>
          <w:sz w:val="30"/>
          <w:szCs w:val="30"/>
        </w:rPr>
        <w:t xml:space="preserve"> P</w:t>
      </w:r>
      <w:r w:rsidR="003018CB">
        <w:rPr>
          <w:rFonts w:ascii="Angsana New" w:hAnsi="Angsana New" w:cs="Angsana New"/>
          <w:sz w:val="30"/>
          <w:szCs w:val="30"/>
        </w:rPr>
        <w:t>ublic</w:t>
      </w:r>
      <w:r w:rsidR="00AC3A72">
        <w:rPr>
          <w:rFonts w:ascii="Angsana New" w:hAnsi="Angsana New" w:cs="Angsana New"/>
          <w:sz w:val="30"/>
          <w:szCs w:val="30"/>
        </w:rPr>
        <w:t xml:space="preserve"> C</w:t>
      </w:r>
      <w:r w:rsidR="003018CB">
        <w:rPr>
          <w:rFonts w:ascii="Angsana New" w:hAnsi="Angsana New" w:cs="Angsana New"/>
          <w:sz w:val="30"/>
          <w:szCs w:val="30"/>
        </w:rPr>
        <w:t>ompany</w:t>
      </w:r>
      <w:r w:rsidR="00AC3A72">
        <w:rPr>
          <w:rFonts w:ascii="Angsana New" w:hAnsi="Angsana New" w:cs="Angsana New"/>
          <w:sz w:val="30"/>
          <w:szCs w:val="30"/>
        </w:rPr>
        <w:t xml:space="preserve"> </w:t>
      </w:r>
      <w:r w:rsidR="0037074C" w:rsidRPr="00D17405">
        <w:rPr>
          <w:rFonts w:ascii="Angsana New" w:hAnsi="Angsana New" w:cs="Angsana New"/>
          <w:sz w:val="30"/>
          <w:szCs w:val="30"/>
        </w:rPr>
        <w:t xml:space="preserve">Limited </w:t>
      </w:r>
      <w:r w:rsidR="00D17405" w:rsidRPr="00D17405">
        <w:rPr>
          <w:rFonts w:ascii="Angsana New" w:hAnsi="Angsana New" w:cs="Angsana New"/>
          <w:sz w:val="30"/>
          <w:szCs w:val="30"/>
        </w:rPr>
        <w:t>and its subsidiaries</w:t>
      </w:r>
      <w:r w:rsidR="00C529BB" w:rsidRPr="0040339B">
        <w:rPr>
          <w:rFonts w:ascii="Angsana New" w:hAnsi="Angsana New" w:cs="Angsana New"/>
          <w:sz w:val="30"/>
          <w:szCs w:val="30"/>
        </w:rPr>
        <w:t xml:space="preserve"> </w:t>
      </w:r>
      <w:r w:rsidR="002C238D" w:rsidRPr="00B2658C">
        <w:rPr>
          <w:rFonts w:ascii="Angsana New" w:eastAsia="Calibri" w:hAnsi="Angsana New" w:cs="Angsana New"/>
          <w:sz w:val="30"/>
          <w:szCs w:val="30"/>
        </w:rPr>
        <w:t xml:space="preserve">and the interim separate financial information of </w:t>
      </w:r>
      <w:r w:rsidR="0037074C">
        <w:rPr>
          <w:rFonts w:ascii="Angsana New" w:hAnsi="Angsana New" w:cs="Angsana New"/>
          <w:sz w:val="30"/>
          <w:szCs w:val="30"/>
        </w:rPr>
        <w:t xml:space="preserve">TRITON Holding Public Company </w:t>
      </w:r>
      <w:r w:rsidR="0037074C" w:rsidRPr="00D17405">
        <w:rPr>
          <w:rFonts w:ascii="Angsana New" w:hAnsi="Angsana New" w:cs="Angsana New"/>
          <w:sz w:val="30"/>
          <w:szCs w:val="30"/>
        </w:rPr>
        <w:t xml:space="preserve">Limited </w:t>
      </w:r>
      <w:r w:rsidR="00145D56" w:rsidRPr="00B2658C">
        <w:rPr>
          <w:rFonts w:ascii="Angsana New" w:eastAsia="Times New Roman" w:hAnsi="Angsana New" w:cs="Angsana New"/>
          <w:sz w:val="30"/>
          <w:szCs w:val="30"/>
          <w:lang w:val="en-GB" w:bidi="ar-SA"/>
        </w:rPr>
        <w:t xml:space="preserve">which comprise the consolidated and separate statements of financial </w:t>
      </w:r>
      <w:r w:rsidR="00D7459E">
        <w:rPr>
          <w:rFonts w:ascii="Angsana New" w:eastAsia="Times New Roman" w:hAnsi="Angsana New" w:cs="Angsana New"/>
          <w:sz w:val="30"/>
          <w:szCs w:val="30"/>
        </w:rPr>
        <w:t xml:space="preserve">position </w:t>
      </w:r>
      <w:r w:rsidR="00C529BB" w:rsidRPr="0040339B">
        <w:rPr>
          <w:rFonts w:ascii="Angsana New" w:hAnsi="Angsana New" w:cs="Angsana New"/>
          <w:sz w:val="30"/>
          <w:szCs w:val="30"/>
        </w:rPr>
        <w:t xml:space="preserve">as at </w:t>
      </w:r>
      <w:r w:rsidR="00B102D1">
        <w:rPr>
          <w:rFonts w:ascii="Angsana New" w:eastAsia="Times New Roman" w:hAnsi="Angsana New" w:cs="Angsana New"/>
          <w:sz w:val="30"/>
          <w:szCs w:val="30"/>
          <w:lang w:val="en-GB" w:bidi="ar-SA"/>
        </w:rPr>
        <w:t>March</w:t>
      </w:r>
      <w:r w:rsidR="00C529BB">
        <w:rPr>
          <w:rFonts w:ascii="Angsana New" w:hAnsi="Angsana New" w:cs="Angsana New"/>
          <w:sz w:val="30"/>
          <w:szCs w:val="30"/>
        </w:rPr>
        <w:t xml:space="preserve"> 3</w:t>
      </w:r>
      <w:r w:rsidR="001E0F22" w:rsidRPr="001E0F22">
        <w:rPr>
          <w:rFonts w:ascii="Angsana New" w:hAnsi="Angsana New" w:cs="Angsana New" w:hint="cs"/>
          <w:sz w:val="30"/>
          <w:szCs w:val="30"/>
        </w:rPr>
        <w:t>1</w:t>
      </w:r>
      <w:r w:rsidR="00C529BB" w:rsidRPr="0040339B">
        <w:rPr>
          <w:rFonts w:ascii="Angsana New" w:hAnsi="Angsana New" w:cs="Angsana New"/>
          <w:sz w:val="30"/>
          <w:szCs w:val="30"/>
        </w:rPr>
        <w:t>, 202</w:t>
      </w:r>
      <w:r w:rsidR="006F59E7">
        <w:rPr>
          <w:rFonts w:ascii="Angsana New" w:hAnsi="Angsana New" w:cs="Angsana New"/>
          <w:sz w:val="30"/>
          <w:szCs w:val="30"/>
        </w:rPr>
        <w:t>6</w:t>
      </w:r>
      <w:r w:rsidR="00C529BB" w:rsidRPr="0040339B">
        <w:rPr>
          <w:rFonts w:ascii="Angsana New" w:hAnsi="Angsana New" w:cs="Angsana New"/>
          <w:sz w:val="30"/>
          <w:szCs w:val="30"/>
        </w:rPr>
        <w:t>, the consolidated and separate statements of comprehensive income</w:t>
      </w:r>
      <w:r w:rsidR="00145D56" w:rsidRPr="00B2658C">
        <w:rPr>
          <w:rFonts w:ascii="Angsana New" w:eastAsia="Times New Roman" w:hAnsi="Angsana New" w:cs="Angsana New"/>
          <w:sz w:val="30"/>
          <w:szCs w:val="30"/>
          <w:lang w:val="en-GB" w:bidi="ar-SA"/>
        </w:rPr>
        <w:t>,</w:t>
      </w:r>
      <w:r w:rsidR="00B102D1">
        <w:rPr>
          <w:rFonts w:ascii="Angsana New" w:hAnsi="Angsana New" w:cs="Angsana New"/>
          <w:sz w:val="30"/>
          <w:szCs w:val="30"/>
        </w:rPr>
        <w:t xml:space="preserve"> </w:t>
      </w:r>
      <w:r w:rsidR="00B102D1" w:rsidRPr="045A770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B102D1">
        <w:rPr>
          <w:rFonts w:ascii="Angsana New" w:eastAsia="Times New Roman" w:hAnsi="Angsana New" w:cs="Angsana New"/>
          <w:sz w:val="30"/>
          <w:szCs w:val="30"/>
          <w:lang w:val="en-GB" w:bidi="ar-SA"/>
        </w:rPr>
        <w:t>three</w:t>
      </w:r>
      <w:r w:rsidR="00B102D1" w:rsidRPr="045A770C">
        <w:rPr>
          <w:rFonts w:ascii="Angsana New" w:eastAsia="Times New Roman" w:hAnsi="Angsana New" w:cs="Angsana New"/>
          <w:sz w:val="30"/>
          <w:szCs w:val="30"/>
          <w:lang w:val="en-GB" w:bidi="ar-SA"/>
        </w:rPr>
        <w:t>-month periods then ended</w:t>
      </w:r>
      <w:r w:rsidR="00152B68">
        <w:rPr>
          <w:rFonts w:ascii="Angsana New" w:eastAsia="Times New Roman" w:hAnsi="Angsana New" w:cs="Angsana New"/>
          <w:sz w:val="30"/>
          <w:szCs w:val="30"/>
        </w:rPr>
        <w:t>,</w:t>
      </w:r>
      <w:r w:rsidR="00B102D1" w:rsidRPr="045A770C">
        <w:rPr>
          <w:rFonts w:ascii="Angsana New" w:eastAsia="Times New Roman" w:hAnsi="Angsana New" w:cs="Angsana New"/>
          <w:sz w:val="30"/>
          <w:szCs w:val="30"/>
          <w:lang w:val="en-GB" w:bidi="ar-SA"/>
        </w:rPr>
        <w:t xml:space="preserve"> </w:t>
      </w:r>
      <w:r w:rsidR="00B102D1" w:rsidRPr="00373ABC">
        <w:rPr>
          <w:rFonts w:ascii="Angsana New" w:eastAsia="Times New Roman" w:hAnsi="Angsana New" w:cs="Angsana New"/>
          <w:sz w:val="30"/>
          <w:szCs w:val="30"/>
          <w:lang w:val="en-GB" w:bidi="ar-SA"/>
        </w:rPr>
        <w:t xml:space="preserve">and the notes </w:t>
      </w:r>
      <w:r w:rsidR="00152B68" w:rsidRPr="00B2658C">
        <w:rPr>
          <w:rFonts w:ascii="Angsana New" w:eastAsia="Times New Roman" w:hAnsi="Angsana New" w:cs="Angsana New"/>
          <w:sz w:val="30"/>
          <w:szCs w:val="30"/>
          <w:lang w:val="en-GB" w:bidi="ar-SA"/>
        </w:rPr>
        <w:t xml:space="preserve">to interim </w:t>
      </w:r>
      <w:r w:rsidR="0043197E" w:rsidRPr="00373ABC">
        <w:rPr>
          <w:rFonts w:ascii="Angsana New" w:eastAsia="Times New Roman" w:hAnsi="Angsana New" w:cs="Angsana New"/>
          <w:sz w:val="30"/>
          <w:szCs w:val="30"/>
          <w:lang w:val="en-GB" w:bidi="ar-SA"/>
        </w:rPr>
        <w:t>condensed</w:t>
      </w:r>
      <w:r w:rsidR="0043197E" w:rsidRPr="00B2658C">
        <w:rPr>
          <w:rFonts w:ascii="Angsana New" w:eastAsia="Times New Roman" w:hAnsi="Angsana New" w:cs="Angsana New"/>
          <w:sz w:val="30"/>
          <w:szCs w:val="30"/>
          <w:lang w:val="en-GB" w:bidi="ar-SA"/>
        </w:rPr>
        <w:t xml:space="preserve"> </w:t>
      </w:r>
      <w:r w:rsidR="00152B68" w:rsidRPr="00B2658C">
        <w:rPr>
          <w:rFonts w:ascii="Angsana New" w:eastAsia="Times New Roman" w:hAnsi="Angsana New" w:cs="Angsana New"/>
          <w:sz w:val="30"/>
          <w:szCs w:val="30"/>
          <w:lang w:val="en-GB" w:bidi="ar-SA"/>
        </w:rPr>
        <w:t xml:space="preserve">financial information. </w:t>
      </w:r>
      <w:r w:rsidR="0043197E">
        <w:rPr>
          <w:rFonts w:ascii="Angsana New" w:eastAsia="Times New Roman" w:hAnsi="Angsana New" w:cs="Angsana New"/>
          <w:sz w:val="30"/>
          <w:szCs w:val="30"/>
          <w:lang w:val="en-GB" w:bidi="ar-SA"/>
        </w:rPr>
        <w:t>The Company’s m</w:t>
      </w:r>
      <w:r w:rsidR="00152B68" w:rsidRPr="00B2658C">
        <w:rPr>
          <w:rFonts w:ascii="Angsana New" w:eastAsia="Times New Roman" w:hAnsi="Angsana New" w:cs="Angsana New"/>
          <w:sz w:val="30"/>
          <w:szCs w:val="30"/>
          <w:lang w:val="en-GB" w:bidi="ar-SA"/>
        </w:rPr>
        <w:t>anagement is responsible</w:t>
      </w:r>
      <w:r w:rsidR="00B102D1" w:rsidRPr="00373ABC">
        <w:rPr>
          <w:rFonts w:ascii="Angsana New" w:eastAsia="Times New Roman" w:hAnsi="Angsana New" w:cs="Angsana New"/>
          <w:sz w:val="30"/>
          <w:szCs w:val="30"/>
          <w:lang w:val="en-GB" w:bidi="ar-SA"/>
        </w:rPr>
        <w:t xml:space="preserve"> for the preparation and presentation of this</w:t>
      </w:r>
      <w:r w:rsidR="00152B68">
        <w:rPr>
          <w:rFonts w:ascii="Angsana New" w:eastAsia="Times New Roman" w:hAnsi="Angsana New" w:cs="Angsana New"/>
          <w:sz w:val="30"/>
          <w:szCs w:val="30"/>
          <w:lang w:val="en-GB" w:bidi="ar-SA"/>
        </w:rPr>
        <w:t xml:space="preserve"> </w:t>
      </w:r>
      <w:r w:rsidR="00D7459E">
        <w:rPr>
          <w:rFonts w:ascii="Angsana New" w:eastAsia="Times New Roman" w:hAnsi="Angsana New" w:cs="Angsana New"/>
          <w:sz w:val="30"/>
          <w:szCs w:val="30"/>
          <w:lang w:val="en-GB" w:bidi="ar-SA"/>
        </w:rPr>
        <w:t xml:space="preserve">interim </w:t>
      </w:r>
      <w:r w:rsidR="00152B68" w:rsidRPr="00B2658C">
        <w:rPr>
          <w:rFonts w:ascii="Angsana New" w:eastAsia="Times New Roman" w:hAnsi="Angsana New" w:cs="Angsana New"/>
          <w:sz w:val="30"/>
          <w:szCs w:val="30"/>
          <w:lang w:val="en-GB" w:bidi="ar-SA"/>
        </w:rPr>
        <w:t>consolidated and separate financial</w:t>
      </w:r>
      <w:r w:rsidR="00B102D1" w:rsidRPr="00373ABC">
        <w:rPr>
          <w:rFonts w:ascii="Angsana New" w:eastAsia="Times New Roman" w:hAnsi="Angsana New" w:cs="Angsana New"/>
          <w:sz w:val="30"/>
          <w:szCs w:val="30"/>
          <w:lang w:val="en-GB" w:bidi="ar-SA"/>
        </w:rPr>
        <w:t xml:space="preserve"> information, in accordance with Thai Accounting Standard No. 34 </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Interim Financial Reporting</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 xml:space="preserve"> My responsibility is to express a conclusion on this interim </w:t>
      </w:r>
      <w:r w:rsidR="00152B68" w:rsidRPr="00B2658C">
        <w:rPr>
          <w:rFonts w:ascii="Angsana New" w:eastAsia="Times New Roman" w:hAnsi="Angsana New" w:cs="Angsana New"/>
          <w:sz w:val="30"/>
          <w:szCs w:val="30"/>
          <w:lang w:val="en-GB" w:bidi="ar-SA"/>
        </w:rPr>
        <w:t>consolidated and separate</w:t>
      </w:r>
      <w:r w:rsidR="00152B68">
        <w:rPr>
          <w:rFonts w:ascii="Angsana New" w:eastAsia="Times New Roman" w:hAnsi="Angsana New" w:cs="Angsana New"/>
          <w:sz w:val="30"/>
          <w:szCs w:val="30"/>
          <w:lang w:val="en-GB" w:bidi="ar-SA"/>
        </w:rPr>
        <w:t xml:space="preserve"> financial</w:t>
      </w:r>
      <w:r w:rsidR="00B102D1" w:rsidRPr="00373ABC">
        <w:rPr>
          <w:rFonts w:ascii="Angsana New" w:eastAsia="Times New Roman" w:hAnsi="Angsana New" w:cs="Angsana New"/>
          <w:sz w:val="30"/>
          <w:szCs w:val="30"/>
          <w:lang w:val="en-GB" w:bidi="ar-SA"/>
        </w:rPr>
        <w:t xml:space="preserve"> information based on my reviews.</w:t>
      </w:r>
    </w:p>
    <w:p w14:paraId="6D179CF8" w14:textId="77777777" w:rsidR="00136E79" w:rsidRPr="0040339B" w:rsidRDefault="00136E79" w:rsidP="00B71943">
      <w:pPr>
        <w:autoSpaceDE w:val="0"/>
        <w:autoSpaceDN w:val="0"/>
        <w:adjustRightInd w:val="0"/>
        <w:spacing w:line="400" w:lineRule="exact"/>
        <w:jc w:val="thaiDistribute"/>
        <w:rPr>
          <w:rFonts w:ascii="Angsana New" w:hAnsi="Angsana New" w:cs="Angsana New"/>
          <w:sz w:val="30"/>
          <w:szCs w:val="30"/>
        </w:rPr>
      </w:pPr>
    </w:p>
    <w:p w14:paraId="3DEDCDD4" w14:textId="77777777" w:rsidR="00136E79" w:rsidRPr="0040339B" w:rsidRDefault="00DA2933"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B71943">
      <w:pPr>
        <w:autoSpaceDE w:val="0"/>
        <w:autoSpaceDN w:val="0"/>
        <w:adjustRightInd w:val="0"/>
        <w:spacing w:line="400" w:lineRule="exact"/>
        <w:jc w:val="thaiDistribute"/>
        <w:rPr>
          <w:rFonts w:ascii="Angsana New" w:hAnsi="Angsana New" w:cs="Angsana New"/>
          <w:sz w:val="30"/>
          <w:szCs w:val="30"/>
        </w:rPr>
      </w:pPr>
    </w:p>
    <w:p w14:paraId="2BB19033" w14:textId="5BAA3D7F" w:rsidR="004F227B" w:rsidRDefault="004F227B" w:rsidP="00B71943">
      <w:pPr>
        <w:autoSpaceDE w:val="0"/>
        <w:autoSpaceDN w:val="0"/>
        <w:adjustRightInd w:val="0"/>
        <w:spacing w:line="400" w:lineRule="exact"/>
        <w:jc w:val="thaiDistribute"/>
        <w:rPr>
          <w:rFonts w:ascii="Angsana New" w:hAnsi="Angsana New" w:cs="Angsana New"/>
          <w:snapToGrid w:val="0"/>
          <w:sz w:val="30"/>
          <w:szCs w:val="30"/>
          <w:lang w:eastAsia="th-TH"/>
        </w:rPr>
      </w:pPr>
      <w:r w:rsidRPr="004F227B">
        <w:rPr>
          <w:rFonts w:ascii="Angsana New" w:hAnsi="Angsana New" w:cs="Angsana New"/>
          <w:snapToGrid w:val="0"/>
          <w:sz w:val="30"/>
          <w:szCs w:val="30"/>
          <w:lang w:eastAsia="th-TH"/>
        </w:rPr>
        <w:t>I conducted my review in accordance with Thai Standard on Review Engagements No. 2410, “Review of Interim Financial Information Performed by the Independent Auditor of the Entity”. A review of the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E8285C8" w14:textId="77777777" w:rsidR="004F227B" w:rsidRDefault="004F227B" w:rsidP="00B71943">
      <w:pPr>
        <w:autoSpaceDE w:val="0"/>
        <w:autoSpaceDN w:val="0"/>
        <w:adjustRightInd w:val="0"/>
        <w:spacing w:line="400" w:lineRule="exact"/>
        <w:jc w:val="thaiDistribute"/>
        <w:rPr>
          <w:rFonts w:ascii="Angsana New" w:hAnsi="Angsana New" w:cs="Angsana New"/>
          <w:snapToGrid w:val="0"/>
          <w:sz w:val="30"/>
          <w:szCs w:val="30"/>
          <w:lang w:eastAsia="th-TH"/>
        </w:rPr>
      </w:pPr>
    </w:p>
    <w:p w14:paraId="67B14FAC" w14:textId="7EA5A66B" w:rsidR="00A90AC3" w:rsidRDefault="007B61ED"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5971CEEB" w14:textId="77777777" w:rsidR="004F227B" w:rsidRPr="0040339B" w:rsidRDefault="004F227B" w:rsidP="00B71943">
      <w:pPr>
        <w:autoSpaceDE w:val="0"/>
        <w:autoSpaceDN w:val="0"/>
        <w:adjustRightInd w:val="0"/>
        <w:spacing w:line="400" w:lineRule="exact"/>
        <w:jc w:val="thaiDistribute"/>
        <w:rPr>
          <w:rFonts w:ascii="Angsana New" w:hAnsi="Angsana New" w:cs="Angsana New"/>
          <w:sz w:val="30"/>
          <w:szCs w:val="30"/>
        </w:rPr>
      </w:pPr>
    </w:p>
    <w:p w14:paraId="184A6A08" w14:textId="112B7AC4" w:rsidR="00136E79" w:rsidRPr="0040339B" w:rsidRDefault="007B61ED" w:rsidP="00B71943">
      <w:pPr>
        <w:autoSpaceDE w:val="0"/>
        <w:autoSpaceDN w:val="0"/>
        <w:adjustRightInd w:val="0"/>
        <w:spacing w:line="40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31D41">
        <w:rPr>
          <w:rFonts w:ascii="Angsana New" w:hAnsi="Angsana New" w:cs="Angsana New"/>
          <w:sz w:val="30"/>
          <w:szCs w:val="30"/>
        </w:rPr>
        <w:t xml:space="preserve">No.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0455B023" w:rsidR="00B71943" w:rsidRDefault="00B71943" w:rsidP="00B71943">
      <w:pPr>
        <w:spacing w:line="400" w:lineRule="exact"/>
        <w:rPr>
          <w:rFonts w:ascii="Angsana New" w:hAnsi="Angsana New" w:cs="Angsana New"/>
        </w:rPr>
      </w:pPr>
      <w:r>
        <w:rPr>
          <w:rFonts w:ascii="Angsana New" w:hAnsi="Angsana New" w:cs="Angsana New"/>
        </w:rPr>
        <w:br w:type="page"/>
      </w:r>
    </w:p>
    <w:p w14:paraId="08433854" w14:textId="6CBC6501" w:rsidR="005F53E4" w:rsidRPr="00B71943" w:rsidRDefault="00B71943" w:rsidP="00B71943">
      <w:pPr>
        <w:pStyle w:val="a3"/>
        <w:spacing w:line="400" w:lineRule="exact"/>
        <w:jc w:val="center"/>
        <w:rPr>
          <w:sz w:val="30"/>
          <w:szCs w:val="30"/>
        </w:rPr>
      </w:pPr>
      <w:r w:rsidRPr="00B71943">
        <w:rPr>
          <w:sz w:val="30"/>
          <w:szCs w:val="30"/>
        </w:rPr>
        <w:lastRenderedPageBreak/>
        <w:t>- 2 -</w:t>
      </w:r>
    </w:p>
    <w:p w14:paraId="2B1BCDB1" w14:textId="77777777" w:rsidR="00B71943" w:rsidRPr="00B71943" w:rsidRDefault="00B71943" w:rsidP="00B71943">
      <w:pPr>
        <w:pStyle w:val="a3"/>
        <w:spacing w:line="400" w:lineRule="exact"/>
        <w:jc w:val="center"/>
        <w:rPr>
          <w:sz w:val="30"/>
          <w:szCs w:val="30"/>
        </w:rPr>
      </w:pPr>
    </w:p>
    <w:p w14:paraId="632BC30F" w14:textId="34AFFD57" w:rsidR="005F53E4" w:rsidRDefault="00DB6A74" w:rsidP="00B71943">
      <w:pPr>
        <w:spacing w:line="400" w:lineRule="exact"/>
        <w:jc w:val="thaiDistribute"/>
        <w:rPr>
          <w:rFonts w:ascii="Angsana New" w:hAnsi="Angsana New" w:cs="Angsana New"/>
          <w:b/>
          <w:bCs/>
          <w:sz w:val="30"/>
          <w:szCs w:val="30"/>
        </w:rPr>
      </w:pPr>
      <w:r w:rsidRPr="00DB6A74">
        <w:rPr>
          <w:rFonts w:ascii="Angsana New" w:hAnsi="Angsana New" w:cs="Angsana New"/>
          <w:b/>
          <w:bCs/>
          <w:sz w:val="30"/>
          <w:szCs w:val="30"/>
        </w:rPr>
        <w:t>Other Matters</w:t>
      </w:r>
    </w:p>
    <w:p w14:paraId="020C76BF" w14:textId="77777777" w:rsidR="000F01F0" w:rsidRDefault="000F01F0" w:rsidP="00B71943">
      <w:pPr>
        <w:spacing w:line="400" w:lineRule="exact"/>
        <w:jc w:val="thaiDistribute"/>
        <w:rPr>
          <w:rFonts w:ascii="Angsana New" w:hAnsi="Angsana New" w:cs="Angsana New"/>
          <w:b/>
          <w:bCs/>
          <w:sz w:val="30"/>
          <w:szCs w:val="30"/>
        </w:rPr>
      </w:pPr>
    </w:p>
    <w:p w14:paraId="5673AE05" w14:textId="3C3937DC" w:rsidR="00DB6A74" w:rsidRDefault="000F01F0" w:rsidP="00B71943">
      <w:pPr>
        <w:spacing w:line="400" w:lineRule="exact"/>
        <w:jc w:val="thaiDistribute"/>
        <w:rPr>
          <w:rFonts w:ascii="Angsana New" w:hAnsi="Angsana New" w:cs="Angsana New"/>
          <w:color w:val="000000" w:themeColor="text1"/>
          <w:sz w:val="30"/>
          <w:szCs w:val="30"/>
        </w:rPr>
      </w:pPr>
      <w:r w:rsidRPr="000F01F0">
        <w:rPr>
          <w:rFonts w:ascii="Angsana New" w:hAnsi="Angsana New" w:cs="Angsana New"/>
          <w:color w:val="000000" w:themeColor="text1"/>
          <w:sz w:val="30"/>
          <w:szCs w:val="30"/>
        </w:rPr>
        <w:t>The consolidated and separate financial position as at December 31, 2025 of Triton Holding Public Company Limited and its subsidiaries and of Triton Holding Public Company Limited,  which presented herein as comparative information, were audited by the other auditor whose report dated February 25, 2026, expressed an unqualified opinion on those statements and draw attention to the Company has acquired shares of the Company which are under the same ultimate control of the shareholders. Therefore, the consolidated financial statements of the Group have been prepared under the basis of business combination under the common control and changes in the accounting policy for recording the value property, plant and equipment for land assets from previously stated at the cost to be revaluation and sale of investments in subsidiaries in the construction segment and transferred the parts of skincare business, as a result, they are classified as discontinued segment in the consolidated financial statements.</w:t>
      </w:r>
    </w:p>
    <w:p w14:paraId="758DF115" w14:textId="77777777" w:rsidR="000F01F0" w:rsidRPr="000F01F0" w:rsidRDefault="000F01F0" w:rsidP="00B71943">
      <w:pPr>
        <w:spacing w:line="400" w:lineRule="exact"/>
        <w:jc w:val="thaiDistribute"/>
        <w:rPr>
          <w:rFonts w:ascii="Angsana New" w:hAnsi="Angsana New" w:cs="Angsana New"/>
          <w:color w:val="000000" w:themeColor="text1"/>
          <w:sz w:val="30"/>
          <w:szCs w:val="30"/>
        </w:rPr>
      </w:pPr>
    </w:p>
    <w:p w14:paraId="21AA0127" w14:textId="6BDF5C33" w:rsidR="005F53E4" w:rsidRDefault="000F4028" w:rsidP="00AA6D1A">
      <w:pPr>
        <w:spacing w:line="400" w:lineRule="exact"/>
        <w:jc w:val="thaiDistribute"/>
        <w:rPr>
          <w:rFonts w:ascii="Angsana New" w:hAnsi="Angsana New" w:cs="Angsana New"/>
        </w:rPr>
      </w:pPr>
      <w:r w:rsidRPr="000F4028">
        <w:rPr>
          <w:rFonts w:ascii="Angsana New" w:hAnsi="Angsana New" w:cs="Angsana New"/>
          <w:sz w:val="30"/>
          <w:szCs w:val="30"/>
        </w:rPr>
        <w:t xml:space="preserve">The consolidated statements of comprehensive income and separate statements of comprehensive income, consolidated statement of changes in shareholders' equity and separate statement of changes in shareholders' equity and consolidated statement of cash flows and separate statement of cash flows for the </w:t>
      </w:r>
      <w:r w:rsidR="0043197E">
        <w:rPr>
          <w:rFonts w:ascii="Angsana New" w:hAnsi="Angsana New" w:cs="Angsana New"/>
          <w:sz w:val="30"/>
          <w:szCs w:val="30"/>
        </w:rPr>
        <w:t>three</w:t>
      </w:r>
      <w:r w:rsidRPr="000F4028">
        <w:rPr>
          <w:rFonts w:ascii="Angsana New" w:hAnsi="Angsana New" w:cs="Angsana New"/>
          <w:sz w:val="30"/>
          <w:szCs w:val="30"/>
        </w:rPr>
        <w:t xml:space="preserve">-month periods then ended of </w:t>
      </w:r>
      <w:r w:rsidR="0002258A" w:rsidRPr="000F01F0">
        <w:rPr>
          <w:rFonts w:ascii="Angsana New" w:hAnsi="Angsana New" w:cs="Angsana New"/>
          <w:color w:val="000000" w:themeColor="text1"/>
          <w:sz w:val="30"/>
          <w:szCs w:val="30"/>
        </w:rPr>
        <w:t xml:space="preserve">Triton Holding Public Company </w:t>
      </w:r>
      <w:r w:rsidRPr="000F4028">
        <w:rPr>
          <w:rFonts w:ascii="Angsana New" w:hAnsi="Angsana New" w:cs="Angsana New"/>
          <w:sz w:val="30"/>
          <w:szCs w:val="30"/>
        </w:rPr>
        <w:t xml:space="preserve">Limited and </w:t>
      </w:r>
      <w:r w:rsidR="0002258A">
        <w:rPr>
          <w:rFonts w:ascii="Angsana New" w:hAnsi="Angsana New" w:cs="Angsana New"/>
          <w:sz w:val="30"/>
          <w:szCs w:val="30"/>
        </w:rPr>
        <w:t>its s</w:t>
      </w:r>
      <w:r w:rsidRPr="000F4028">
        <w:rPr>
          <w:rFonts w:ascii="Angsana New" w:hAnsi="Angsana New" w:cs="Angsana New"/>
          <w:sz w:val="30"/>
          <w:szCs w:val="30"/>
        </w:rPr>
        <w:t xml:space="preserve">ubsidiaries and of </w:t>
      </w:r>
      <w:r w:rsidR="0002258A" w:rsidRPr="000F01F0">
        <w:rPr>
          <w:rFonts w:ascii="Angsana New" w:hAnsi="Angsana New" w:cs="Angsana New"/>
          <w:color w:val="000000" w:themeColor="text1"/>
          <w:sz w:val="30"/>
          <w:szCs w:val="30"/>
        </w:rPr>
        <w:t xml:space="preserve">Triton Holding Public Company </w:t>
      </w:r>
      <w:r w:rsidRPr="000F4028">
        <w:rPr>
          <w:rFonts w:ascii="Angsana New" w:hAnsi="Angsana New" w:cs="Angsana New"/>
          <w:sz w:val="30"/>
          <w:szCs w:val="30"/>
        </w:rPr>
        <w:t xml:space="preserve">Limited, presented herein as comparative information, were reviewed by other auditors whose report dated </w:t>
      </w:r>
      <w:r w:rsidR="007846C0">
        <w:rPr>
          <w:rFonts w:ascii="Angsana New" w:hAnsi="Angsana New" w:cs="Angsana New"/>
          <w:sz w:val="30"/>
          <w:szCs w:val="30"/>
        </w:rPr>
        <w:t xml:space="preserve">May </w:t>
      </w:r>
      <w:r w:rsidRPr="000F4028">
        <w:rPr>
          <w:rFonts w:ascii="Angsana New" w:hAnsi="Angsana New" w:cs="Angsana New"/>
          <w:sz w:val="30"/>
          <w:szCs w:val="30"/>
        </w:rPr>
        <w:t>1</w:t>
      </w:r>
      <w:r w:rsidR="007846C0">
        <w:rPr>
          <w:rFonts w:ascii="Angsana New" w:hAnsi="Angsana New" w:cs="Angsana New"/>
          <w:sz w:val="30"/>
          <w:szCs w:val="30"/>
        </w:rPr>
        <w:t>5</w:t>
      </w:r>
      <w:r w:rsidRPr="000F4028">
        <w:rPr>
          <w:rFonts w:ascii="Angsana New" w:hAnsi="Angsana New" w:cs="Angsana New"/>
          <w:sz w:val="30"/>
          <w:szCs w:val="30"/>
        </w:rPr>
        <w:t>, 202</w:t>
      </w:r>
      <w:r w:rsidR="007846C0">
        <w:rPr>
          <w:rFonts w:ascii="Angsana New" w:hAnsi="Angsana New" w:cs="Angsana New"/>
          <w:sz w:val="30"/>
          <w:szCs w:val="30"/>
        </w:rPr>
        <w:t>4</w:t>
      </w:r>
      <w:r w:rsidRPr="000F4028">
        <w:rPr>
          <w:rFonts w:ascii="Angsana New" w:hAnsi="Angsana New" w:cs="Angsana New"/>
          <w:sz w:val="30"/>
          <w:szCs w:val="30"/>
        </w:rPr>
        <w:t xml:space="preserve">, expressed </w:t>
      </w:r>
      <w:r w:rsidR="0043197E">
        <w:rPr>
          <w:rFonts w:ascii="Angsana New" w:hAnsi="Angsana New" w:cs="Angsana New"/>
          <w:sz w:val="30"/>
          <w:szCs w:val="30"/>
        </w:rPr>
        <w:t>conclusion that nothing had come to her attention that caused her to believe that the interim financial information was not prepared, in all material prospect, in accordance with Thai Accounting Standard</w:t>
      </w:r>
      <w:r w:rsidR="0002258A">
        <w:rPr>
          <w:rFonts w:ascii="Angsana New" w:hAnsi="Angsana New" w:cs="Angsana New"/>
          <w:sz w:val="30"/>
          <w:szCs w:val="30"/>
        </w:rPr>
        <w:br/>
      </w:r>
      <w:r w:rsidR="0043197E">
        <w:rPr>
          <w:rFonts w:ascii="Angsana New" w:hAnsi="Angsana New" w:cs="Angsana New"/>
          <w:sz w:val="30"/>
          <w:szCs w:val="30"/>
        </w:rPr>
        <w:t>No. 34 Interim Financial Reporting.</w:t>
      </w:r>
    </w:p>
    <w:p w14:paraId="1796F31F" w14:textId="77777777" w:rsidR="005F53E4" w:rsidRPr="0040339B" w:rsidRDefault="005F53E4" w:rsidP="00B71943">
      <w:pPr>
        <w:spacing w:line="400" w:lineRule="exact"/>
        <w:rPr>
          <w:rFonts w:ascii="Angsana New" w:hAnsi="Angsana New" w:cs="Angsana New"/>
        </w:rPr>
      </w:pPr>
    </w:p>
    <w:p w14:paraId="16F894EA" w14:textId="57E78651" w:rsidR="00136E79" w:rsidRPr="0040339B" w:rsidRDefault="007B61ED" w:rsidP="00B71943">
      <w:pPr>
        <w:autoSpaceDE w:val="0"/>
        <w:autoSpaceDN w:val="0"/>
        <w:adjustRightInd w:val="0"/>
        <w:spacing w:line="400" w:lineRule="exact"/>
        <w:ind w:left="4536"/>
        <w:rPr>
          <w:rFonts w:ascii="Angsana New" w:hAnsi="Angsana New" w:cs="Angsana New"/>
          <w:sz w:val="30"/>
          <w:szCs w:val="30"/>
        </w:rPr>
      </w:pPr>
      <w:r w:rsidRPr="0040339B">
        <w:rPr>
          <w:rFonts w:ascii="Angsana New" w:hAnsi="Angsana New" w:cs="Angsana New"/>
          <w:sz w:val="30"/>
          <w:szCs w:val="30"/>
        </w:rPr>
        <w:t xml:space="preserve">D I </w:t>
      </w:r>
      <w:proofErr w:type="gramStart"/>
      <w:r w:rsidRPr="0040339B">
        <w:rPr>
          <w:rFonts w:ascii="Angsana New" w:hAnsi="Angsana New" w:cs="Angsana New"/>
          <w:sz w:val="30"/>
          <w:szCs w:val="30"/>
        </w:rPr>
        <w:t>A</w:t>
      </w:r>
      <w:proofErr w:type="gramEnd"/>
      <w:r w:rsidRPr="0040339B">
        <w:rPr>
          <w:rFonts w:ascii="Angsana New" w:hAnsi="Angsana New" w:cs="Angsana New"/>
          <w:sz w:val="30"/>
          <w:szCs w:val="30"/>
        </w:rPr>
        <w:t xml:space="preserve"> International Audit Co., Ltd.</w:t>
      </w:r>
    </w:p>
    <w:p w14:paraId="5975A1A9" w14:textId="77777777" w:rsidR="00136E79" w:rsidRPr="0040339B" w:rsidRDefault="00136E79" w:rsidP="00B71943">
      <w:pPr>
        <w:spacing w:line="400" w:lineRule="exact"/>
        <w:ind w:left="4536"/>
        <w:rPr>
          <w:rFonts w:ascii="Angsana New" w:eastAsia="Times New Roman" w:hAnsi="Angsana New" w:cs="Angsana New"/>
          <w:sz w:val="30"/>
          <w:szCs w:val="30"/>
        </w:rPr>
      </w:pPr>
    </w:p>
    <w:p w14:paraId="10C7A345" w14:textId="77777777" w:rsidR="00B00E9C" w:rsidRPr="0015658D" w:rsidRDefault="00B00E9C" w:rsidP="00B71943">
      <w:pPr>
        <w:spacing w:line="400" w:lineRule="exact"/>
        <w:ind w:left="4536"/>
        <w:rPr>
          <w:rFonts w:ascii="Angsana New" w:eastAsia="Times New Roman" w:hAnsi="Angsana New" w:cs="Angsana New"/>
          <w:sz w:val="30"/>
          <w:szCs w:val="30"/>
        </w:rPr>
      </w:pPr>
    </w:p>
    <w:p w14:paraId="55CF3D7F" w14:textId="77777777" w:rsidR="00136E79" w:rsidRPr="0040339B" w:rsidRDefault="00136E79" w:rsidP="00B71943">
      <w:pPr>
        <w:spacing w:line="400" w:lineRule="exact"/>
        <w:ind w:left="4536"/>
        <w:rPr>
          <w:rFonts w:ascii="Angsana New" w:eastAsia="Times New Roman" w:hAnsi="Angsana New" w:cs="Angsana New"/>
          <w:sz w:val="30"/>
          <w:szCs w:val="30"/>
        </w:rPr>
      </w:pPr>
    </w:p>
    <w:p w14:paraId="0A770A28" w14:textId="5DC1F003" w:rsidR="00F35263" w:rsidRPr="0040339B" w:rsidRDefault="00797C2E" w:rsidP="00B71943">
      <w:pPr>
        <w:spacing w:line="400" w:lineRule="exact"/>
        <w:ind w:left="4536" w:right="-58"/>
        <w:rPr>
          <w:rFonts w:ascii="Angsana New" w:hAnsi="Angsana New" w:cs="Angsana New"/>
          <w:sz w:val="30"/>
          <w:szCs w:val="30"/>
        </w:rPr>
      </w:pPr>
      <w:r w:rsidRPr="00797C2E">
        <w:rPr>
          <w:rFonts w:ascii="Angsana New" w:hAnsi="Angsana New" w:cs="Angsana New"/>
          <w:sz w:val="30"/>
          <w:szCs w:val="30"/>
        </w:rPr>
        <w:t>(</w:t>
      </w:r>
      <w:r w:rsidR="004A1D80" w:rsidRPr="004A1D80">
        <w:rPr>
          <w:rFonts w:ascii="Angsana New" w:hAnsi="Angsana New" w:cs="Angsana New"/>
          <w:sz w:val="30"/>
          <w:szCs w:val="30"/>
        </w:rPr>
        <w:t xml:space="preserve">Ms. </w:t>
      </w:r>
      <w:proofErr w:type="spellStart"/>
      <w:proofErr w:type="gramStart"/>
      <w:r w:rsidR="004A1D80" w:rsidRPr="004A1D80">
        <w:rPr>
          <w:rFonts w:ascii="Angsana New" w:hAnsi="Angsana New" w:cs="Angsana New"/>
          <w:sz w:val="30"/>
          <w:szCs w:val="30"/>
        </w:rPr>
        <w:t>Raweewan</w:t>
      </w:r>
      <w:proofErr w:type="spellEnd"/>
      <w:r w:rsidR="004A1D80" w:rsidRPr="004A1D80">
        <w:rPr>
          <w:rFonts w:ascii="Angsana New" w:hAnsi="Angsana New" w:cs="Angsana New"/>
          <w:sz w:val="30"/>
          <w:szCs w:val="30"/>
        </w:rPr>
        <w:t xml:space="preserve">  Chuenchom</w:t>
      </w:r>
      <w:proofErr w:type="gramEnd"/>
      <w:r w:rsidRPr="00797C2E">
        <w:rPr>
          <w:rFonts w:ascii="Angsana New" w:hAnsi="Angsana New" w:cs="Angsana New"/>
          <w:sz w:val="30"/>
          <w:szCs w:val="30"/>
        </w:rPr>
        <w:t>)</w:t>
      </w:r>
    </w:p>
    <w:p w14:paraId="13CD4BEB" w14:textId="77777777" w:rsidR="007B61ED" w:rsidRPr="0040339B" w:rsidRDefault="007B61ED" w:rsidP="00B71943">
      <w:pPr>
        <w:spacing w:line="400" w:lineRule="exact"/>
        <w:ind w:left="4536" w:right="-58"/>
        <w:rPr>
          <w:rFonts w:ascii="Angsana New" w:hAnsi="Angsana New" w:cs="Angsana New"/>
          <w:sz w:val="30"/>
          <w:szCs w:val="30"/>
        </w:rPr>
      </w:pPr>
      <w:r w:rsidRPr="0040339B">
        <w:rPr>
          <w:rFonts w:ascii="Angsana New" w:hAnsi="Angsana New" w:cs="Angsana New"/>
          <w:sz w:val="30"/>
          <w:szCs w:val="30"/>
        </w:rPr>
        <w:t>C.P.A. (Thailand)</w:t>
      </w:r>
    </w:p>
    <w:p w14:paraId="45E6305E" w14:textId="4CC1BF56" w:rsidR="00F35263" w:rsidRPr="0040339B" w:rsidRDefault="007B61ED" w:rsidP="00B71943">
      <w:pPr>
        <w:spacing w:line="400" w:lineRule="exact"/>
        <w:ind w:left="4536" w:right="-58"/>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797C2E">
        <w:rPr>
          <w:rFonts w:ascii="Angsana New" w:hAnsi="Angsana New" w:cs="Angsana New"/>
          <w:sz w:val="30"/>
          <w:szCs w:val="30"/>
        </w:rPr>
        <w:t>7</w:t>
      </w:r>
      <w:r w:rsidR="004F1890">
        <w:rPr>
          <w:rFonts w:ascii="Angsana New" w:hAnsi="Angsana New" w:cs="Angsana New"/>
          <w:sz w:val="30"/>
          <w:szCs w:val="30"/>
        </w:rPr>
        <w:t>487</w:t>
      </w:r>
    </w:p>
    <w:p w14:paraId="144599BE" w14:textId="28103FEB" w:rsidR="00B00E9C" w:rsidRPr="0040339B" w:rsidRDefault="00057366" w:rsidP="00B71943">
      <w:pPr>
        <w:spacing w:line="400" w:lineRule="exact"/>
        <w:ind w:right="-58"/>
        <w:jc w:val="thaiDistribute"/>
        <w:rPr>
          <w:rFonts w:ascii="Angsana New" w:hAnsi="Angsana New" w:cs="Angsana New"/>
          <w:b/>
          <w:bCs/>
          <w:sz w:val="30"/>
          <w:szCs w:val="30"/>
        </w:rPr>
      </w:pPr>
      <w:r>
        <w:rPr>
          <w:rFonts w:ascii="Angsana New" w:hAnsi="Angsana New" w:cs="Angsana New"/>
          <w:sz w:val="30"/>
          <w:szCs w:val="30"/>
        </w:rPr>
        <w:t xml:space="preserve">May </w:t>
      </w:r>
      <w:r w:rsidR="00AA1AB9">
        <w:rPr>
          <w:rFonts w:ascii="Angsana New" w:hAnsi="Angsana New" w:cs="Angsana New"/>
          <w:sz w:val="30"/>
          <w:szCs w:val="30"/>
        </w:rPr>
        <w:t>1</w:t>
      </w:r>
      <w:r w:rsidR="004C0EB9">
        <w:rPr>
          <w:rFonts w:ascii="Angsana New" w:hAnsi="Angsana New" w:cs="Angsana New" w:hint="cs"/>
          <w:sz w:val="30"/>
          <w:szCs w:val="30"/>
          <w:cs/>
        </w:rPr>
        <w:t>4</w:t>
      </w:r>
      <w:r w:rsidR="00C529BB" w:rsidRPr="005E73BF">
        <w:rPr>
          <w:rFonts w:ascii="Angsana New" w:hAnsi="Angsana New" w:cs="Angsana New"/>
          <w:sz w:val="30"/>
          <w:szCs w:val="30"/>
        </w:rPr>
        <w:t>, 202</w:t>
      </w:r>
      <w:r w:rsidR="006F59E7">
        <w:rPr>
          <w:rFonts w:ascii="Angsana New" w:hAnsi="Angsana New" w:cs="Angsana New"/>
          <w:sz w:val="30"/>
          <w:szCs w:val="30"/>
        </w:rPr>
        <w:t>6</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EA60" w14:textId="77777777" w:rsidR="002069CC" w:rsidRDefault="002069CC">
      <w:r>
        <w:separator/>
      </w:r>
    </w:p>
  </w:endnote>
  <w:endnote w:type="continuationSeparator" w:id="0">
    <w:p w14:paraId="72A10390" w14:textId="77777777" w:rsidR="002069CC" w:rsidRDefault="00206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06A4" w14:textId="77777777" w:rsidR="002069CC" w:rsidRDefault="002069CC">
      <w:r>
        <w:separator/>
      </w:r>
    </w:p>
  </w:footnote>
  <w:footnote w:type="continuationSeparator" w:id="0">
    <w:p w14:paraId="6E02958E" w14:textId="77777777" w:rsidR="002069CC" w:rsidRDefault="00206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258A"/>
    <w:rsid w:val="00037FFE"/>
    <w:rsid w:val="00054901"/>
    <w:rsid w:val="00055163"/>
    <w:rsid w:val="00057366"/>
    <w:rsid w:val="00087ED1"/>
    <w:rsid w:val="000A2453"/>
    <w:rsid w:val="000A7B37"/>
    <w:rsid w:val="000C2DC9"/>
    <w:rsid w:val="000C503E"/>
    <w:rsid w:val="000C61EB"/>
    <w:rsid w:val="000F01F0"/>
    <w:rsid w:val="000F0F73"/>
    <w:rsid w:val="000F4028"/>
    <w:rsid w:val="00101E53"/>
    <w:rsid w:val="001106FD"/>
    <w:rsid w:val="00136E79"/>
    <w:rsid w:val="001438C6"/>
    <w:rsid w:val="00145D56"/>
    <w:rsid w:val="00152B68"/>
    <w:rsid w:val="00154652"/>
    <w:rsid w:val="0015658D"/>
    <w:rsid w:val="001C1599"/>
    <w:rsid w:val="001E0F22"/>
    <w:rsid w:val="001F77BD"/>
    <w:rsid w:val="00201156"/>
    <w:rsid w:val="002069CC"/>
    <w:rsid w:val="00242A0A"/>
    <w:rsid w:val="00245FB5"/>
    <w:rsid w:val="00250660"/>
    <w:rsid w:val="00251D3C"/>
    <w:rsid w:val="002C238D"/>
    <w:rsid w:val="002D00B6"/>
    <w:rsid w:val="002D5994"/>
    <w:rsid w:val="002E2126"/>
    <w:rsid w:val="002F4859"/>
    <w:rsid w:val="003018CB"/>
    <w:rsid w:val="00342C1C"/>
    <w:rsid w:val="00355798"/>
    <w:rsid w:val="0037074C"/>
    <w:rsid w:val="00371596"/>
    <w:rsid w:val="00382656"/>
    <w:rsid w:val="00386683"/>
    <w:rsid w:val="003879DF"/>
    <w:rsid w:val="00397C58"/>
    <w:rsid w:val="003B1448"/>
    <w:rsid w:val="003D2A13"/>
    <w:rsid w:val="003D6FAF"/>
    <w:rsid w:val="0040339B"/>
    <w:rsid w:val="004152DC"/>
    <w:rsid w:val="00427667"/>
    <w:rsid w:val="00431444"/>
    <w:rsid w:val="0043197E"/>
    <w:rsid w:val="00462F3B"/>
    <w:rsid w:val="004A1D80"/>
    <w:rsid w:val="004A398C"/>
    <w:rsid w:val="004A786D"/>
    <w:rsid w:val="004B7D20"/>
    <w:rsid w:val="004C0EB9"/>
    <w:rsid w:val="004C7C1D"/>
    <w:rsid w:val="004E5189"/>
    <w:rsid w:val="004F1890"/>
    <w:rsid w:val="004F227B"/>
    <w:rsid w:val="004F3368"/>
    <w:rsid w:val="00501660"/>
    <w:rsid w:val="005139C3"/>
    <w:rsid w:val="00523A4D"/>
    <w:rsid w:val="0053425C"/>
    <w:rsid w:val="00536AB2"/>
    <w:rsid w:val="0054130E"/>
    <w:rsid w:val="005560DC"/>
    <w:rsid w:val="0056314D"/>
    <w:rsid w:val="005655F8"/>
    <w:rsid w:val="00572D32"/>
    <w:rsid w:val="0059038A"/>
    <w:rsid w:val="005A21A9"/>
    <w:rsid w:val="005E73BF"/>
    <w:rsid w:val="005F407A"/>
    <w:rsid w:val="005F53E4"/>
    <w:rsid w:val="005F7E5C"/>
    <w:rsid w:val="00644182"/>
    <w:rsid w:val="006448DC"/>
    <w:rsid w:val="0064726D"/>
    <w:rsid w:val="00672F75"/>
    <w:rsid w:val="00681E8C"/>
    <w:rsid w:val="00691655"/>
    <w:rsid w:val="006A4109"/>
    <w:rsid w:val="006A45BF"/>
    <w:rsid w:val="006C4165"/>
    <w:rsid w:val="006E705C"/>
    <w:rsid w:val="006F00AC"/>
    <w:rsid w:val="006F59E7"/>
    <w:rsid w:val="006F5A64"/>
    <w:rsid w:val="00715B8F"/>
    <w:rsid w:val="0072219D"/>
    <w:rsid w:val="0073048D"/>
    <w:rsid w:val="00746908"/>
    <w:rsid w:val="007557CA"/>
    <w:rsid w:val="00777163"/>
    <w:rsid w:val="00781A30"/>
    <w:rsid w:val="007846C0"/>
    <w:rsid w:val="00797C2E"/>
    <w:rsid w:val="007A4547"/>
    <w:rsid w:val="007B543F"/>
    <w:rsid w:val="007B61ED"/>
    <w:rsid w:val="007D7A20"/>
    <w:rsid w:val="007F05CD"/>
    <w:rsid w:val="00831D41"/>
    <w:rsid w:val="008409B3"/>
    <w:rsid w:val="00844205"/>
    <w:rsid w:val="00855BED"/>
    <w:rsid w:val="008668E4"/>
    <w:rsid w:val="00877A2C"/>
    <w:rsid w:val="008850FC"/>
    <w:rsid w:val="008941BA"/>
    <w:rsid w:val="008A4F71"/>
    <w:rsid w:val="008F66A7"/>
    <w:rsid w:val="00901C11"/>
    <w:rsid w:val="0090763E"/>
    <w:rsid w:val="009213E8"/>
    <w:rsid w:val="009426FC"/>
    <w:rsid w:val="009B5F1D"/>
    <w:rsid w:val="00A07E3A"/>
    <w:rsid w:val="00A12AA4"/>
    <w:rsid w:val="00A30273"/>
    <w:rsid w:val="00A41F34"/>
    <w:rsid w:val="00A60203"/>
    <w:rsid w:val="00A649E1"/>
    <w:rsid w:val="00A66565"/>
    <w:rsid w:val="00A677B4"/>
    <w:rsid w:val="00A7127A"/>
    <w:rsid w:val="00A713D0"/>
    <w:rsid w:val="00A74FFD"/>
    <w:rsid w:val="00A90AC3"/>
    <w:rsid w:val="00A950FE"/>
    <w:rsid w:val="00AA1AB9"/>
    <w:rsid w:val="00AA6D1A"/>
    <w:rsid w:val="00AB72A9"/>
    <w:rsid w:val="00AC3A72"/>
    <w:rsid w:val="00AF1B93"/>
    <w:rsid w:val="00B00E9C"/>
    <w:rsid w:val="00B04338"/>
    <w:rsid w:val="00B102D1"/>
    <w:rsid w:val="00B1701F"/>
    <w:rsid w:val="00B24C75"/>
    <w:rsid w:val="00B24F7E"/>
    <w:rsid w:val="00B33718"/>
    <w:rsid w:val="00B41667"/>
    <w:rsid w:val="00B577FB"/>
    <w:rsid w:val="00B71943"/>
    <w:rsid w:val="00B72415"/>
    <w:rsid w:val="00B7786C"/>
    <w:rsid w:val="00B82F90"/>
    <w:rsid w:val="00B977E6"/>
    <w:rsid w:val="00BB435A"/>
    <w:rsid w:val="00BB74F0"/>
    <w:rsid w:val="00BD5424"/>
    <w:rsid w:val="00BD7D44"/>
    <w:rsid w:val="00BE1338"/>
    <w:rsid w:val="00BE47E1"/>
    <w:rsid w:val="00BF6BB0"/>
    <w:rsid w:val="00C06B64"/>
    <w:rsid w:val="00C206D8"/>
    <w:rsid w:val="00C35C1F"/>
    <w:rsid w:val="00C363BF"/>
    <w:rsid w:val="00C46137"/>
    <w:rsid w:val="00C47EF0"/>
    <w:rsid w:val="00C529BB"/>
    <w:rsid w:val="00C66570"/>
    <w:rsid w:val="00C83155"/>
    <w:rsid w:val="00C91D36"/>
    <w:rsid w:val="00CD5668"/>
    <w:rsid w:val="00CD5D05"/>
    <w:rsid w:val="00D03C0C"/>
    <w:rsid w:val="00D17405"/>
    <w:rsid w:val="00D4308E"/>
    <w:rsid w:val="00D53C65"/>
    <w:rsid w:val="00D54BD1"/>
    <w:rsid w:val="00D7459E"/>
    <w:rsid w:val="00D84016"/>
    <w:rsid w:val="00DA2933"/>
    <w:rsid w:val="00DA5504"/>
    <w:rsid w:val="00DB6A74"/>
    <w:rsid w:val="00DC28F0"/>
    <w:rsid w:val="00DC698E"/>
    <w:rsid w:val="00DE686B"/>
    <w:rsid w:val="00E306B2"/>
    <w:rsid w:val="00E32A27"/>
    <w:rsid w:val="00E50F15"/>
    <w:rsid w:val="00E55F23"/>
    <w:rsid w:val="00E745D8"/>
    <w:rsid w:val="00E95E25"/>
    <w:rsid w:val="00EA37FD"/>
    <w:rsid w:val="00ED3B42"/>
    <w:rsid w:val="00EE1187"/>
    <w:rsid w:val="00F10593"/>
    <w:rsid w:val="00F12BD3"/>
    <w:rsid w:val="00F26FE7"/>
    <w:rsid w:val="00F35263"/>
    <w:rsid w:val="00F4064A"/>
    <w:rsid w:val="00F44514"/>
    <w:rsid w:val="00F47484"/>
    <w:rsid w:val="00F5433A"/>
    <w:rsid w:val="00F8012B"/>
    <w:rsid w:val="00FA5F83"/>
    <w:rsid w:val="00FB6783"/>
    <w:rsid w:val="00FC5905"/>
    <w:rsid w:val="02033879"/>
    <w:rsid w:val="77FA1A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A6DBD75B-77FE-4EA9-8CAE-DE6C522C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pPr>
      <w:jc w:val="thaiDistribute"/>
    </w:pPr>
    <w:rPr>
      <w:rFonts w:ascii="Angsana New" w:hAnsi="Angsana New" w:cs="Angsana New"/>
      <w:sz w:val="36"/>
      <w:szCs w:val="36"/>
    </w:rPr>
  </w:style>
  <w:style w:type="paragraph" w:styleId="a5">
    <w:name w:val="Subtitle"/>
    <w:basedOn w:val="a"/>
    <w:qFormat/>
    <w:pPr>
      <w:ind w:right="-1050"/>
      <w:jc w:val="thaiDistribute"/>
    </w:pPr>
    <w:rPr>
      <w:rFonts w:ascii="AngsanaUPC" w:hAnsi="AngsanaUPC" w:cs="Angsana New"/>
      <w:sz w:val="32"/>
      <w:szCs w:val="32"/>
      <w:lang w:val="x-none" w:eastAsia="x-none"/>
    </w:rPr>
  </w:style>
  <w:style w:type="character" w:customStyle="1" w:styleId="a6">
    <w:name w:val="ชื่อเรื่องรอง อักขระ"/>
    <w:rPr>
      <w:rFonts w:ascii="AngsanaUPC" w:hAnsi="AngsanaUPC" w:cs="AngsanaUPC"/>
      <w:sz w:val="32"/>
      <w:szCs w:val="32"/>
    </w:rPr>
  </w:style>
  <w:style w:type="paragraph" w:styleId="a7">
    <w:name w:val="Balloon Text"/>
    <w:basedOn w:val="a"/>
    <w:semiHidden/>
    <w:unhideWhenUsed/>
    <w:rPr>
      <w:rFonts w:ascii="Tahoma" w:hAnsi="Tahoma" w:cs="Angsana New"/>
      <w:sz w:val="16"/>
      <w:szCs w:val="20"/>
    </w:rPr>
  </w:style>
  <w:style w:type="character" w:customStyle="1" w:styleId="a8">
    <w:name w:val="ข้อความบอลลูน อักขระ"/>
    <w:semiHidden/>
    <w:rPr>
      <w:rFonts w:ascii="Tahoma" w:hAnsi="Tahoma"/>
      <w:sz w:val="16"/>
    </w:rPr>
  </w:style>
  <w:style w:type="paragraph" w:styleId="a9">
    <w:name w:val="header"/>
    <w:basedOn w:val="a"/>
    <w:unhideWhenUsed/>
    <w:pPr>
      <w:tabs>
        <w:tab w:val="center" w:pos="4513"/>
        <w:tab w:val="right" w:pos="9026"/>
      </w:tabs>
    </w:pPr>
    <w:rPr>
      <w:szCs w:val="35"/>
    </w:rPr>
  </w:style>
  <w:style w:type="character" w:customStyle="1" w:styleId="aa">
    <w:name w:val="หัวกระดาษ อักขระ"/>
    <w:rPr>
      <w:rFonts w:cs="Cordia New"/>
      <w:sz w:val="28"/>
      <w:szCs w:val="35"/>
    </w:rPr>
  </w:style>
  <w:style w:type="paragraph" w:styleId="ab">
    <w:name w:val="footer"/>
    <w:basedOn w:val="a"/>
    <w:unhideWhenUsed/>
    <w:pPr>
      <w:tabs>
        <w:tab w:val="center" w:pos="4513"/>
        <w:tab w:val="right" w:pos="9026"/>
      </w:tabs>
    </w:pPr>
    <w:rPr>
      <w:szCs w:val="35"/>
    </w:rPr>
  </w:style>
  <w:style w:type="character" w:customStyle="1" w:styleId="ac">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a4">
    <w:name w:val="เนื้อความ อักขระ"/>
    <w:basedOn w:val="a0"/>
    <w:link w:val="a3"/>
    <w:semiHidden/>
    <w:rsid w:val="00BE1338"/>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4C6AF065F69D498DA896094C50654E" ma:contentTypeVersion="6" ma:contentTypeDescription="Create a new document." ma:contentTypeScope="" ma:versionID="8e0fb71df2899613448ba4be2e896ea2">
  <xsd:schema xmlns:xsd="http://www.w3.org/2001/XMLSchema" xmlns:xs="http://www.w3.org/2001/XMLSchema" xmlns:p="http://schemas.microsoft.com/office/2006/metadata/properties" xmlns:ns2="63e0d586-df88-41fe-ba1e-a64e75572b79" targetNamespace="http://schemas.microsoft.com/office/2006/metadata/properties" ma:root="true" ma:fieldsID="53d98f367296cbc4352373d097d43e84" ns2:_="">
    <xsd:import namespace="63e0d586-df88-41fe-ba1e-a64e75572b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0d586-df88-41fe-ba1e-a64e75572b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Done"/>
              <xsd:enumeration value="รอ JE"/>
              <xsd:enumeration value="กำลังรอแก้ไข"/>
              <xsd:enumeration value="ยังไม่ได้สรุป"/>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63e0d586-df88-41fe-ba1e-a64e75572b79" xsi:nil="true"/>
    <Preparer_x0020_Sign_x002d_off xmlns="63e0d586-df88-41fe-ba1e-a64e75572b79" xsi:nil="true"/>
    <Status xmlns="63e0d586-df88-41fe-ba1e-a64e75572b79" xsi:nil="true"/>
  </documentManagement>
</p:properties>
</file>

<file path=customXml/itemProps1.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2.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3.xml><?xml version="1.0" encoding="utf-8"?>
<ds:datastoreItem xmlns:ds="http://schemas.openxmlformats.org/officeDocument/2006/customXml" ds:itemID="{E3B54160-DC85-4B40-9D83-AE0C4EB2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0d586-df88-41fe-ba1e-a64e75572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63e0d586-df88-41fe-ba1e-a64e75572b79"/>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638</Words>
  <Characters>3643</Characters>
  <Application>Microsoft Office Word</Application>
  <DocSecurity>0</DocSecurity>
  <Lines>30</Lines>
  <Paragraphs>8</Paragraphs>
  <ScaleCrop>false</ScaleCrop>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34</cp:revision>
  <cp:lastPrinted>2026-05-14T13:56:00Z</cp:lastPrinted>
  <dcterms:created xsi:type="dcterms:W3CDTF">2026-05-12T03:36:00Z</dcterms:created>
  <dcterms:modified xsi:type="dcterms:W3CDTF">2026-05-14T13:56:00Z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0x0101001B4C6AF065F69D498DA896094C50654E</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