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0CB3A" w14:textId="77777777" w:rsidR="009D225B" w:rsidRDefault="009D225B" w:rsidP="009D225B">
      <w:pPr>
        <w:rPr>
          <w:rFonts w:ascii="BrowalliaUPC" w:hAnsi="BrowalliaUPC" w:cs="BrowalliaUPC"/>
          <w:b/>
          <w:bCs/>
          <w:sz w:val="26"/>
          <w:szCs w:val="26"/>
          <w:u w:val="single"/>
        </w:rPr>
      </w:pPr>
    </w:p>
    <w:p w14:paraId="14D15C7F" w14:textId="77777777" w:rsidR="009D225B" w:rsidRDefault="009D225B" w:rsidP="009D225B">
      <w:pPr>
        <w:rPr>
          <w:rFonts w:ascii="BrowalliaUPC" w:hAnsi="BrowalliaUPC" w:cs="BrowalliaUPC"/>
          <w:b/>
          <w:bCs/>
          <w:sz w:val="26"/>
          <w:szCs w:val="26"/>
          <w:u w:val="single"/>
        </w:rPr>
      </w:pPr>
    </w:p>
    <w:p w14:paraId="3ED62152" w14:textId="77777777" w:rsidR="009D225B" w:rsidRPr="00E322B1" w:rsidRDefault="009D225B" w:rsidP="009D225B">
      <w:pPr>
        <w:rPr>
          <w:rFonts w:ascii="BrowalliaUPC" w:hAnsi="BrowalliaUPC" w:cs="BrowalliaUPC"/>
          <w:b/>
          <w:bCs/>
          <w:sz w:val="26"/>
          <w:szCs w:val="26"/>
          <w:u w:val="single"/>
        </w:rPr>
      </w:pPr>
      <w:r w:rsidRPr="00E322B1">
        <w:rPr>
          <w:rFonts w:ascii="BrowalliaUPC" w:hAnsi="BrowalliaUPC" w:cs="BrowalliaUPC"/>
          <w:b/>
          <w:bCs/>
          <w:sz w:val="26"/>
          <w:szCs w:val="26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C90E92" w14:textId="77777777" w:rsidR="009D225B" w:rsidRPr="00E322B1" w:rsidRDefault="009D225B" w:rsidP="009D225B">
      <w:pPr>
        <w:rPr>
          <w:rFonts w:ascii="BrowalliaUPC" w:hAnsi="BrowalliaUPC" w:cs="BrowalliaUPC"/>
          <w:sz w:val="26"/>
          <w:szCs w:val="26"/>
        </w:rPr>
      </w:pPr>
    </w:p>
    <w:p w14:paraId="3740D154" w14:textId="77777777" w:rsidR="009D225B" w:rsidRPr="00E322B1" w:rsidRDefault="009D225B" w:rsidP="009D225B">
      <w:pPr>
        <w:rPr>
          <w:rFonts w:ascii="BrowalliaUPC" w:hAnsi="BrowalliaUPC" w:cs="BrowalliaUPC"/>
          <w:sz w:val="26"/>
          <w:szCs w:val="26"/>
        </w:rPr>
      </w:pPr>
      <w:r w:rsidRPr="00E322B1">
        <w:rPr>
          <w:rFonts w:ascii="BrowalliaUPC" w:hAnsi="BrowalliaUPC" w:cs="BrowalliaUPC"/>
          <w:sz w:val="26"/>
          <w:szCs w:val="26"/>
          <w:cs/>
        </w:rPr>
        <w:t>เสนอ ผู้ถือหุ้นและคณะกรรมการของบริษัท เอ็กซ์ ไบโอไซเอนซ์ จำกัด (มหาชน) และบริษัทย่อย</w:t>
      </w:r>
      <w:r w:rsidRPr="00E322B1">
        <w:rPr>
          <w:rFonts w:ascii="BrowalliaUPC" w:hAnsi="BrowalliaUPC" w:cs="BrowalliaUPC"/>
          <w:sz w:val="26"/>
          <w:szCs w:val="26"/>
        </w:rPr>
        <w:t xml:space="preserve"> </w:t>
      </w:r>
    </w:p>
    <w:p w14:paraId="4CAB58A2" w14:textId="77777777" w:rsidR="009D225B" w:rsidRPr="00E322B1" w:rsidRDefault="009D225B" w:rsidP="009D225B">
      <w:pPr>
        <w:jc w:val="thaiDistribute"/>
        <w:rPr>
          <w:rFonts w:ascii="BrowalliaUPC" w:hAnsi="BrowalliaUPC" w:cs="BrowalliaUPC"/>
          <w:sz w:val="26"/>
          <w:szCs w:val="26"/>
        </w:rPr>
      </w:pPr>
    </w:p>
    <w:p w14:paraId="647425E0" w14:textId="77777777" w:rsidR="009D225B" w:rsidRPr="00E322B1" w:rsidRDefault="009D225B" w:rsidP="009D225B">
      <w:pPr>
        <w:jc w:val="thaiDistribute"/>
        <w:rPr>
          <w:rFonts w:ascii="BrowalliaUPC" w:hAnsi="BrowalliaUPC" w:cs="BrowalliaUPC"/>
          <w:spacing w:val="2"/>
          <w:sz w:val="26"/>
          <w:szCs w:val="26"/>
        </w:rPr>
      </w:pPr>
      <w:r w:rsidRPr="00E322B1">
        <w:rPr>
          <w:rFonts w:ascii="BrowalliaUPC" w:hAnsi="BrowalliaUPC" w:cs="BrowalliaUPC"/>
          <w:sz w:val="26"/>
          <w:szCs w:val="26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E322B1">
        <w:rPr>
          <w:rFonts w:ascii="BrowalliaUPC" w:hAnsi="BrowalliaUPC" w:cs="BrowalliaUPC"/>
          <w:sz w:val="26"/>
          <w:szCs w:val="26"/>
        </w:rPr>
        <w:t xml:space="preserve">31 </w:t>
      </w:r>
      <w:r w:rsidRPr="00E322B1">
        <w:rPr>
          <w:rFonts w:ascii="BrowalliaUPC" w:hAnsi="BrowalliaUPC" w:cs="BrowalliaUPC"/>
          <w:sz w:val="26"/>
          <w:szCs w:val="26"/>
          <w:cs/>
        </w:rPr>
        <w:t xml:space="preserve">มีนาคม </w:t>
      </w:r>
      <w:r w:rsidRPr="00E322B1">
        <w:rPr>
          <w:rFonts w:ascii="BrowalliaUPC" w:hAnsi="BrowalliaUPC" w:cs="BrowalliaUPC"/>
          <w:sz w:val="26"/>
          <w:szCs w:val="26"/>
        </w:rPr>
        <w:t>2569</w:t>
      </w:r>
      <w:r w:rsidRPr="00E322B1">
        <w:rPr>
          <w:rFonts w:ascii="BrowalliaUPC" w:hAnsi="BrowalliaUPC" w:cs="BrowalliaUPC"/>
          <w:sz w:val="26"/>
          <w:szCs w:val="26"/>
          <w:cs/>
        </w:rPr>
        <w:t xml:space="preserve"> งบกำไรขาดทุนเบ็ดเสร็จรวม</w:t>
      </w: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 xml:space="preserve">และงบกำไรขาดทุนเบ็ดเสร็จเฉพาะกิจการ สำหรับงวดสามเดือนสิ้นสุดวันที่ </w:t>
      </w:r>
      <w:r w:rsidRPr="00E322B1">
        <w:rPr>
          <w:rFonts w:ascii="BrowalliaUPC" w:hAnsi="BrowalliaUPC" w:cs="BrowalliaUPC"/>
          <w:spacing w:val="2"/>
          <w:sz w:val="26"/>
          <w:szCs w:val="26"/>
        </w:rPr>
        <w:t xml:space="preserve">31 </w:t>
      </w: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 xml:space="preserve">มีนาคม </w:t>
      </w:r>
      <w:r w:rsidRPr="00E322B1">
        <w:rPr>
          <w:rFonts w:ascii="BrowalliaUPC" w:hAnsi="BrowalliaUPC" w:cs="BrowalliaUPC"/>
          <w:spacing w:val="2"/>
          <w:sz w:val="26"/>
          <w:szCs w:val="26"/>
        </w:rPr>
        <w:t>2569</w:t>
      </w: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 xml:space="preserve"> งบการเปลี่ยนแปลงส่วนของ</w:t>
      </w:r>
      <w:r w:rsidRPr="00E322B1">
        <w:rPr>
          <w:rFonts w:ascii="BrowalliaUPC" w:hAnsi="BrowalliaUPC" w:cs="BrowalliaUPC"/>
          <w:sz w:val="26"/>
          <w:szCs w:val="26"/>
          <w:cs/>
        </w:rPr>
        <w:t>ผู้ถือหุ้นรวมและงบการเปลี่ยนแปลงส่วนของผู้ถือหุ้นเฉพาะกิจการ</w:t>
      </w:r>
      <w:r w:rsidRPr="00E322B1">
        <w:rPr>
          <w:rFonts w:ascii="BrowalliaUPC" w:hAnsi="BrowalliaUPC" w:cs="BrowalliaUPC"/>
          <w:sz w:val="26"/>
          <w:szCs w:val="26"/>
        </w:rPr>
        <w:t xml:space="preserve"> </w:t>
      </w:r>
      <w:r w:rsidRPr="00E322B1">
        <w:rPr>
          <w:rFonts w:ascii="BrowalliaUPC" w:hAnsi="BrowalliaUPC" w:cs="BrowalliaUPC"/>
          <w:sz w:val="26"/>
          <w:szCs w:val="26"/>
          <w:cs/>
        </w:rPr>
        <w:t xml:space="preserve">และงบกระแสเงินสดรวมและงบกระแสเงินสดเฉพาะกิจการสำหรับงวดสามเดือนสิ้นสุดวันที่ </w:t>
      </w:r>
      <w:r w:rsidRPr="00E322B1">
        <w:rPr>
          <w:rFonts w:ascii="BrowalliaUPC" w:hAnsi="BrowalliaUPC" w:cs="BrowalliaUPC"/>
          <w:sz w:val="26"/>
          <w:szCs w:val="26"/>
        </w:rPr>
        <w:t xml:space="preserve">31 </w:t>
      </w:r>
      <w:r w:rsidRPr="00E322B1">
        <w:rPr>
          <w:rFonts w:ascii="BrowalliaUPC" w:hAnsi="BrowalliaUPC" w:cs="BrowalliaUPC"/>
          <w:sz w:val="26"/>
          <w:szCs w:val="26"/>
          <w:cs/>
        </w:rPr>
        <w:t xml:space="preserve">มีนาคม </w:t>
      </w:r>
      <w:r w:rsidRPr="00E322B1">
        <w:rPr>
          <w:rFonts w:ascii="BrowalliaUPC" w:hAnsi="BrowalliaUPC" w:cs="BrowalliaUPC"/>
          <w:sz w:val="26"/>
          <w:szCs w:val="26"/>
        </w:rPr>
        <w:t>2569</w:t>
      </w:r>
      <w:r w:rsidRPr="00E322B1">
        <w:rPr>
          <w:rFonts w:ascii="BrowalliaUPC" w:hAnsi="BrowalliaUPC" w:cs="BrowalliaUPC"/>
          <w:sz w:val="26"/>
          <w:szCs w:val="26"/>
          <w:cs/>
        </w:rPr>
        <w:t xml:space="preserve"> และหมายเหตุประกอบงบการเงินแบบย่อ</w:t>
      </w:r>
      <w:r w:rsidRPr="00E322B1">
        <w:rPr>
          <w:rFonts w:ascii="BrowalliaUPC" w:hAnsi="BrowalliaUPC" w:cs="BrowalliaUPC"/>
          <w:sz w:val="26"/>
          <w:szCs w:val="26"/>
        </w:rPr>
        <w:t xml:space="preserve"> (</w:t>
      </w:r>
      <w:r w:rsidRPr="00E322B1">
        <w:rPr>
          <w:rFonts w:ascii="BrowalliaUPC" w:hAnsi="BrowalliaUPC" w:cs="BrowalliaUPC"/>
          <w:sz w:val="26"/>
          <w:szCs w:val="26"/>
          <w:cs/>
        </w:rPr>
        <w:t>ข้อมูลทางการเงินระหว่างกาล) ของ</w:t>
      </w:r>
      <w:r w:rsidRPr="00E322B1">
        <w:rPr>
          <w:rFonts w:ascii="BrowalliaUPC" w:hAnsi="BrowalliaUPC" w:cs="BrowalliaUPC"/>
          <w:sz w:val="26"/>
          <w:szCs w:val="26"/>
        </w:rPr>
        <w:t xml:space="preserve"> </w:t>
      </w:r>
      <w:r w:rsidRPr="00E322B1">
        <w:rPr>
          <w:rFonts w:ascii="BrowalliaUPC" w:hAnsi="BrowalliaUPC" w:cs="BrowalliaUPC"/>
          <w:sz w:val="26"/>
          <w:szCs w:val="26"/>
          <w:cs/>
        </w:rPr>
        <w:t>บริษัท เอ็กซ์ ไบโอไซเอนซ์ จำกัด (มหาชน) และบริษัทย่อย และเฉพาะของบริษัท เอ็กซ์ ไบโอไซเอนซ์ จำกัด (มหาชน) ซึ่งผู้บริหารของ</w:t>
      </w:r>
      <w:r w:rsidRPr="00E322B1">
        <w:rPr>
          <w:rFonts w:ascii="BrowalliaUPC" w:hAnsi="BrowalliaUPC" w:cs="BrowalliaUPC"/>
          <w:spacing w:val="6"/>
          <w:sz w:val="26"/>
          <w:szCs w:val="26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322B1">
        <w:rPr>
          <w:rFonts w:ascii="BrowalliaUPC" w:hAnsi="BrowalliaUPC" w:cs="BrowalliaUPC"/>
          <w:spacing w:val="6"/>
          <w:sz w:val="26"/>
          <w:szCs w:val="26"/>
        </w:rPr>
        <w:t>34</w:t>
      </w:r>
      <w:r w:rsidRPr="00E322B1">
        <w:rPr>
          <w:rFonts w:ascii="BrowalliaUPC" w:hAnsi="BrowalliaUPC" w:cs="BrowalliaUPC"/>
          <w:spacing w:val="6"/>
          <w:sz w:val="26"/>
          <w:szCs w:val="26"/>
          <w:cs/>
        </w:rPr>
        <w:t xml:space="preserve"> เรื่อง </w:t>
      </w: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6DDF936" w14:textId="77777777" w:rsidR="009D225B" w:rsidRPr="00E322B1" w:rsidRDefault="009D225B" w:rsidP="009D225B">
      <w:pPr>
        <w:jc w:val="thaiDistribute"/>
        <w:rPr>
          <w:rFonts w:ascii="BrowalliaUPC" w:hAnsi="BrowalliaUPC" w:cs="BrowalliaUPC"/>
          <w:spacing w:val="2"/>
          <w:sz w:val="26"/>
          <w:szCs w:val="26"/>
        </w:rPr>
      </w:pPr>
    </w:p>
    <w:p w14:paraId="1CAE699B" w14:textId="77777777" w:rsidR="009D225B" w:rsidRPr="00E322B1" w:rsidRDefault="009D225B" w:rsidP="00A47A57">
      <w:pPr>
        <w:spacing w:after="120"/>
        <w:jc w:val="thaiDistribute"/>
        <w:rPr>
          <w:rFonts w:ascii="BrowalliaUPC" w:hAnsi="BrowalliaUPC" w:cs="BrowalliaUPC"/>
          <w:b/>
          <w:bCs/>
          <w:sz w:val="26"/>
          <w:szCs w:val="26"/>
        </w:rPr>
      </w:pPr>
      <w:r w:rsidRPr="00E322B1">
        <w:rPr>
          <w:rFonts w:ascii="BrowalliaUPC" w:hAnsi="BrowalliaUPC" w:cs="BrowalliaUPC"/>
          <w:b/>
          <w:bCs/>
          <w:sz w:val="26"/>
          <w:szCs w:val="26"/>
          <w:cs/>
        </w:rPr>
        <w:t>ขอบเขตการสอบทาน</w:t>
      </w:r>
    </w:p>
    <w:p w14:paraId="6E3FBF24" w14:textId="77777777" w:rsidR="009D225B" w:rsidRPr="00E322B1" w:rsidRDefault="009D225B" w:rsidP="009D225B">
      <w:pPr>
        <w:jc w:val="thaiDistribute"/>
        <w:rPr>
          <w:rFonts w:ascii="BrowalliaUPC" w:hAnsi="BrowalliaUPC" w:cs="BrowalliaUPC"/>
          <w:spacing w:val="2"/>
          <w:sz w:val="26"/>
          <w:szCs w:val="26"/>
        </w:rPr>
      </w:pP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Pr="00E322B1">
        <w:rPr>
          <w:rFonts w:ascii="BrowalliaUPC" w:hAnsi="BrowalliaUPC" w:cs="BrowalliaUPC"/>
          <w:spacing w:val="2"/>
          <w:sz w:val="26"/>
          <w:szCs w:val="26"/>
        </w:rPr>
        <w:t>2410</w:t>
      </w: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 xml:space="preserve"> </w:t>
      </w:r>
      <w:r w:rsidRPr="00E322B1">
        <w:rPr>
          <w:rFonts w:ascii="BrowalliaUPC" w:hAnsi="BrowalliaUPC" w:cs="BrowalliaUPC"/>
          <w:spacing w:val="2"/>
          <w:sz w:val="26"/>
          <w:szCs w:val="26"/>
        </w:rPr>
        <w:t xml:space="preserve"> “</w:t>
      </w: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322B1">
        <w:rPr>
          <w:rFonts w:ascii="BrowalliaUPC" w:hAnsi="BrowalliaUPC" w:cs="BrowalliaUPC"/>
          <w:spacing w:val="2"/>
          <w:sz w:val="26"/>
          <w:szCs w:val="26"/>
        </w:rPr>
        <w:t>”</w:t>
      </w: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</w:t>
      </w:r>
      <w:r w:rsidRPr="00E322B1">
        <w:rPr>
          <w:rFonts w:ascii="BrowalliaUPC" w:hAnsi="BrowalliaUPC" w:cs="BrowalliaUPC"/>
          <w:spacing w:val="4"/>
          <w:sz w:val="26"/>
          <w:szCs w:val="26"/>
          <w:cs/>
        </w:rPr>
        <w:t>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E94CC67" w14:textId="77777777" w:rsidR="009D225B" w:rsidRPr="00E322B1" w:rsidRDefault="009D225B" w:rsidP="009D225B">
      <w:pPr>
        <w:jc w:val="thaiDistribute"/>
        <w:rPr>
          <w:rFonts w:ascii="BrowalliaUPC" w:hAnsi="BrowalliaUPC" w:cs="BrowalliaUPC"/>
          <w:sz w:val="26"/>
          <w:szCs w:val="26"/>
        </w:rPr>
      </w:pPr>
    </w:p>
    <w:p w14:paraId="4D725CDD" w14:textId="77777777" w:rsidR="009D225B" w:rsidRPr="00E322B1" w:rsidRDefault="009D225B" w:rsidP="00A47A57">
      <w:pPr>
        <w:spacing w:after="120"/>
        <w:jc w:val="thaiDistribute"/>
        <w:rPr>
          <w:rFonts w:ascii="BrowalliaUPC" w:hAnsi="BrowalliaUPC" w:cs="BrowalliaUPC"/>
          <w:b/>
          <w:bCs/>
          <w:sz w:val="26"/>
          <w:szCs w:val="26"/>
        </w:rPr>
      </w:pPr>
      <w:r w:rsidRPr="00E322B1">
        <w:rPr>
          <w:rFonts w:ascii="BrowalliaUPC" w:hAnsi="BrowalliaUPC" w:cs="BrowalliaUPC"/>
          <w:b/>
          <w:bCs/>
          <w:sz w:val="26"/>
          <w:szCs w:val="26"/>
          <w:cs/>
        </w:rPr>
        <w:t>ข้อสรุป</w:t>
      </w:r>
    </w:p>
    <w:p w14:paraId="30D773F1" w14:textId="77777777" w:rsidR="009D225B" w:rsidRPr="00E322B1" w:rsidRDefault="009D225B" w:rsidP="009D225B">
      <w:pPr>
        <w:tabs>
          <w:tab w:val="center" w:pos="4748"/>
        </w:tabs>
        <w:jc w:val="thaiDistribute"/>
        <w:rPr>
          <w:rFonts w:ascii="BrowalliaUPC" w:hAnsi="BrowalliaUPC" w:cs="BrowalliaUPC"/>
          <w:sz w:val="26"/>
          <w:szCs w:val="26"/>
          <w:cs/>
        </w:rPr>
      </w:pPr>
      <w:r w:rsidRPr="00E322B1">
        <w:rPr>
          <w:rFonts w:ascii="BrowalliaUPC" w:hAnsi="BrowalliaUPC" w:cs="BrowalliaUPC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E322B1">
        <w:rPr>
          <w:rFonts w:ascii="BrowalliaUPC" w:hAnsi="BrowalliaUPC" w:cs="BrowalliaUPC"/>
          <w:sz w:val="26"/>
          <w:szCs w:val="26"/>
        </w:rPr>
        <w:t>34</w:t>
      </w:r>
      <w:r w:rsidRPr="00E322B1">
        <w:rPr>
          <w:rFonts w:ascii="BrowalliaUPC" w:hAnsi="BrowalliaUPC" w:cs="BrowalliaUPC"/>
          <w:sz w:val="26"/>
          <w:szCs w:val="26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5487AF2E" w14:textId="77777777" w:rsidR="009D225B" w:rsidRPr="00E322B1" w:rsidRDefault="009D225B" w:rsidP="009D225B">
      <w:pPr>
        <w:tabs>
          <w:tab w:val="center" w:pos="4748"/>
        </w:tabs>
        <w:jc w:val="thaiDistribute"/>
        <w:rPr>
          <w:rFonts w:ascii="BrowalliaUPC" w:hAnsi="BrowalliaUPC" w:cs="BrowalliaUPC"/>
          <w:sz w:val="26"/>
          <w:szCs w:val="26"/>
        </w:rPr>
      </w:pPr>
    </w:p>
    <w:p w14:paraId="74584E40" w14:textId="77777777" w:rsidR="009D225B" w:rsidRPr="00E322B1" w:rsidRDefault="009D225B" w:rsidP="00A47A57">
      <w:pPr>
        <w:spacing w:after="120"/>
        <w:jc w:val="thaiDistribute"/>
        <w:rPr>
          <w:rFonts w:ascii="BrowalliaUPC" w:hAnsi="BrowalliaUPC" w:cs="BrowalliaUPC"/>
          <w:b/>
          <w:bCs/>
          <w:sz w:val="26"/>
          <w:szCs w:val="26"/>
        </w:rPr>
      </w:pPr>
      <w:r w:rsidRPr="00E322B1">
        <w:rPr>
          <w:rFonts w:ascii="BrowalliaUPC" w:hAnsi="BrowalliaUPC" w:cs="BrowalliaUPC"/>
          <w:b/>
          <w:bCs/>
          <w:sz w:val="26"/>
          <w:szCs w:val="26"/>
          <w:cs/>
        </w:rPr>
        <w:t>ข้อมูลและเหตุการณ์ที่เน้น</w:t>
      </w:r>
    </w:p>
    <w:p w14:paraId="087A7A8C" w14:textId="07F42A8F" w:rsidR="009D225B" w:rsidRPr="00E322B1" w:rsidRDefault="009D225B" w:rsidP="009D225B">
      <w:pPr>
        <w:tabs>
          <w:tab w:val="center" w:pos="4748"/>
        </w:tabs>
        <w:jc w:val="thaiDistribute"/>
        <w:rPr>
          <w:rFonts w:ascii="BrowalliaUPC" w:hAnsi="BrowalliaUPC" w:cs="BrowalliaUPC"/>
          <w:sz w:val="26"/>
          <w:szCs w:val="26"/>
        </w:rPr>
      </w:pPr>
      <w:r w:rsidRPr="00E322B1">
        <w:rPr>
          <w:rFonts w:ascii="BrowalliaUPC" w:hAnsi="BrowalliaUPC" w:cs="BrowalliaUPC"/>
          <w:sz w:val="26"/>
          <w:szCs w:val="26"/>
          <w:cs/>
        </w:rPr>
        <w:t xml:space="preserve">โดยมิได้เป็นการเปลี่ยนแปลงข้อสรุปผลการสอบทาน ข้าพเจ้าขอให้สังเกตหมายเหตุประกอบงบการเงินระหว่างกาลข้อที่ </w:t>
      </w:r>
      <w:r w:rsidR="00052FBC">
        <w:rPr>
          <w:rFonts w:ascii="BrowalliaUPC" w:hAnsi="BrowalliaUPC" w:cs="BrowalliaUPC"/>
          <w:sz w:val="26"/>
          <w:szCs w:val="26"/>
        </w:rPr>
        <w:t>2</w:t>
      </w:r>
      <w:r w:rsidRPr="00E322B1">
        <w:rPr>
          <w:rFonts w:ascii="BrowalliaUPC" w:hAnsi="BrowalliaUPC" w:cs="BrowalliaUPC"/>
          <w:sz w:val="26"/>
          <w:szCs w:val="26"/>
          <w:cs/>
        </w:rPr>
        <w:t xml:space="preserve"> ซึ่งได้อธิบายเกี่ยวกับความไม่แน่นอนที่มีสาระสำคัญที่เกี่ยวข้องกับการดำเนินงานต่อเนื่อง เนื่องจากกลุ่มบริษัทมีผลการดำเนินงานขาดทุนสะสมติดต่อกันมาเป็นระยะเวลานาน และหมายเหตุประกอบข้อมูลทางการเงินระหว่างกาลข้อ </w:t>
      </w:r>
      <w:r w:rsidRPr="00E322B1">
        <w:rPr>
          <w:rFonts w:ascii="BrowalliaUPC" w:hAnsi="BrowalliaUPC" w:cs="BrowalliaUPC"/>
          <w:sz w:val="26"/>
          <w:szCs w:val="26"/>
        </w:rPr>
        <w:t>8</w:t>
      </w:r>
      <w:r w:rsidR="00D90658">
        <w:rPr>
          <w:rFonts w:ascii="BrowalliaUPC" w:hAnsi="BrowalliaUPC" w:cs="BrowalliaUPC"/>
          <w:sz w:val="26"/>
          <w:szCs w:val="26"/>
        </w:rPr>
        <w:t>.2</w:t>
      </w:r>
      <w:r w:rsidRPr="00E322B1">
        <w:rPr>
          <w:rFonts w:ascii="BrowalliaUPC" w:hAnsi="BrowalliaUPC" w:cs="BrowalliaUPC"/>
          <w:sz w:val="26"/>
          <w:szCs w:val="26"/>
          <w:cs/>
        </w:rPr>
        <w:t xml:space="preserve"> เงินจ่ายล่วงหน้า ซึ่งได้เปิดเผยสัญญาจะซื้อจะขายที่ดินและสิ่งปลูกสร้าง และเงื่อนไขที่เกี่ยวข้อง</w:t>
      </w:r>
    </w:p>
    <w:p w14:paraId="0E494D3B" w14:textId="77777777" w:rsidR="009D225B" w:rsidRPr="00E322B1" w:rsidRDefault="009D225B" w:rsidP="009D225B">
      <w:pPr>
        <w:jc w:val="thaiDistribute"/>
        <w:rPr>
          <w:rFonts w:ascii="BrowalliaUPC" w:hAnsi="BrowalliaUPC" w:cs="BrowalliaUPC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4"/>
        <w:gridCol w:w="4743"/>
      </w:tblGrid>
      <w:tr w:rsidR="009D225B" w:rsidRPr="00E322B1" w14:paraId="3295058A" w14:textId="77777777" w:rsidTr="00911CFF">
        <w:tc>
          <w:tcPr>
            <w:tcW w:w="4754" w:type="dxa"/>
          </w:tcPr>
          <w:p w14:paraId="2D248AF4" w14:textId="77777777" w:rsidR="009D225B" w:rsidRPr="00E322B1" w:rsidRDefault="009D225B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743" w:type="dxa"/>
          </w:tcPr>
          <w:p w14:paraId="6DF38728" w14:textId="77777777" w:rsidR="009D225B" w:rsidRPr="00E322B1" w:rsidRDefault="009D225B" w:rsidP="0000186A">
            <w:pPr>
              <w:tabs>
                <w:tab w:val="left" w:pos="3600"/>
              </w:tabs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E322B1">
              <w:rPr>
                <w:rFonts w:ascii="BrowalliaUPC" w:hAnsi="BrowalliaUPC" w:cs="BrowalliaUPC"/>
                <w:sz w:val="26"/>
                <w:szCs w:val="26"/>
                <w:cs/>
              </w:rPr>
              <w:t>บริษัท สำนักงาน เอ แอนด์ เอ จำกัด</w:t>
            </w:r>
          </w:p>
        </w:tc>
      </w:tr>
      <w:tr w:rsidR="009D225B" w:rsidRPr="00E322B1" w14:paraId="4E3A2ACF" w14:textId="77777777" w:rsidTr="00911CFF">
        <w:tc>
          <w:tcPr>
            <w:tcW w:w="4754" w:type="dxa"/>
          </w:tcPr>
          <w:p w14:paraId="1A024A4A" w14:textId="77777777" w:rsidR="009D225B" w:rsidRPr="00E322B1" w:rsidRDefault="009D225B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743" w:type="dxa"/>
          </w:tcPr>
          <w:p w14:paraId="64E8B37A" w14:textId="77777777" w:rsidR="009D225B" w:rsidRPr="00E322B1" w:rsidRDefault="009D225B" w:rsidP="0000186A">
            <w:pPr>
              <w:tabs>
                <w:tab w:val="left" w:pos="3600"/>
              </w:tabs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9D225B" w:rsidRPr="00E322B1" w14:paraId="07D1EA4B" w14:textId="77777777" w:rsidTr="00911CFF">
        <w:tc>
          <w:tcPr>
            <w:tcW w:w="4754" w:type="dxa"/>
          </w:tcPr>
          <w:p w14:paraId="288918B9" w14:textId="77777777" w:rsidR="009D225B" w:rsidRPr="00E322B1" w:rsidRDefault="009D225B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743" w:type="dxa"/>
          </w:tcPr>
          <w:p w14:paraId="2E863CA9" w14:textId="77777777" w:rsidR="009D225B" w:rsidRPr="00E322B1" w:rsidRDefault="009D225B" w:rsidP="0000186A">
            <w:pPr>
              <w:tabs>
                <w:tab w:val="left" w:pos="3600"/>
              </w:tabs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6ED1F5DC" w14:textId="77777777" w:rsidR="009D225B" w:rsidRPr="00E322B1" w:rsidRDefault="009D225B" w:rsidP="0000186A">
            <w:pPr>
              <w:tabs>
                <w:tab w:val="left" w:pos="3600"/>
              </w:tabs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9D225B" w:rsidRPr="00E322B1" w14:paraId="3E887AF8" w14:textId="77777777" w:rsidTr="00911CFF">
        <w:tc>
          <w:tcPr>
            <w:tcW w:w="4754" w:type="dxa"/>
          </w:tcPr>
          <w:p w14:paraId="1B15EBFB" w14:textId="77777777" w:rsidR="009D225B" w:rsidRPr="00E322B1" w:rsidRDefault="009D225B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743" w:type="dxa"/>
          </w:tcPr>
          <w:p w14:paraId="330AC085" w14:textId="77777777" w:rsidR="009D225B" w:rsidRPr="00E322B1" w:rsidRDefault="009D225B" w:rsidP="0000186A">
            <w:pPr>
              <w:tabs>
                <w:tab w:val="left" w:pos="3600"/>
              </w:tabs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E322B1">
              <w:rPr>
                <w:rFonts w:ascii="BrowalliaUPC" w:hAnsi="BrowalliaUPC" w:cs="BrowalliaUPC"/>
                <w:sz w:val="26"/>
                <w:szCs w:val="26"/>
              </w:rPr>
              <w:t xml:space="preserve">( </w:t>
            </w:r>
            <w:r w:rsidRPr="00E322B1">
              <w:rPr>
                <w:rFonts w:ascii="BrowalliaUPC" w:hAnsi="BrowalliaUPC" w:cs="BrowalliaUPC"/>
                <w:sz w:val="26"/>
                <w:szCs w:val="26"/>
                <w:cs/>
              </w:rPr>
              <w:t>นายสมชาติ กาลสุข )</w:t>
            </w:r>
          </w:p>
        </w:tc>
      </w:tr>
      <w:tr w:rsidR="009D225B" w:rsidRPr="00E322B1" w14:paraId="0DB800B3" w14:textId="77777777" w:rsidTr="00911CFF">
        <w:tc>
          <w:tcPr>
            <w:tcW w:w="4754" w:type="dxa"/>
          </w:tcPr>
          <w:p w14:paraId="14E24EF8" w14:textId="77777777" w:rsidR="009D225B" w:rsidRPr="00E322B1" w:rsidRDefault="009D225B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743" w:type="dxa"/>
          </w:tcPr>
          <w:p w14:paraId="48FC2F86" w14:textId="77777777" w:rsidR="009D225B" w:rsidRPr="00E322B1" w:rsidRDefault="009D225B" w:rsidP="0000186A">
            <w:pPr>
              <w:tabs>
                <w:tab w:val="left" w:pos="3600"/>
              </w:tabs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E322B1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ผู้สอบบัญชีรับอนุญาตเลขที่ </w:t>
            </w:r>
            <w:r w:rsidRPr="00E322B1">
              <w:rPr>
                <w:rFonts w:ascii="BrowalliaUPC" w:hAnsi="BrowalliaUPC" w:cs="BrowalliaUPC"/>
                <w:sz w:val="26"/>
                <w:szCs w:val="26"/>
              </w:rPr>
              <w:t>9669</w:t>
            </w:r>
          </w:p>
        </w:tc>
      </w:tr>
      <w:tr w:rsidR="009D225B" w:rsidRPr="00E322B1" w14:paraId="344CB8F8" w14:textId="77777777" w:rsidTr="00911CFF">
        <w:tc>
          <w:tcPr>
            <w:tcW w:w="4754" w:type="dxa"/>
          </w:tcPr>
          <w:p w14:paraId="66FF7E69" w14:textId="77777777" w:rsidR="009D225B" w:rsidRPr="00E322B1" w:rsidRDefault="009D225B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743" w:type="dxa"/>
          </w:tcPr>
          <w:p w14:paraId="72A16280" w14:textId="77777777" w:rsidR="009D225B" w:rsidRPr="00E322B1" w:rsidRDefault="009D225B" w:rsidP="0000186A">
            <w:pPr>
              <w:tabs>
                <w:tab w:val="left" w:pos="3600"/>
              </w:tabs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9D225B" w:rsidRPr="00E322B1" w14:paraId="6E82666C" w14:textId="77777777" w:rsidTr="00911CFF">
        <w:tc>
          <w:tcPr>
            <w:tcW w:w="4754" w:type="dxa"/>
          </w:tcPr>
          <w:p w14:paraId="49A631B7" w14:textId="77777777" w:rsidR="009D225B" w:rsidRDefault="009D225B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  <w:r w:rsidRPr="00E322B1">
              <w:rPr>
                <w:rFonts w:ascii="BrowalliaUPC" w:hAnsi="BrowalliaUPC" w:cs="BrowalliaUPC"/>
                <w:sz w:val="26"/>
                <w:szCs w:val="26"/>
                <w:cs/>
              </w:rPr>
              <w:t>กรุงเทพมหานคร</w:t>
            </w:r>
          </w:p>
          <w:p w14:paraId="7E60CE4B" w14:textId="07CE0649" w:rsidR="00911CFF" w:rsidRPr="00E322B1" w:rsidRDefault="00911CFF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  <w:r w:rsidRPr="00E322B1">
              <w:rPr>
                <w:rFonts w:ascii="BrowalliaUPC" w:hAnsi="BrowalliaUPC" w:cs="BrowalliaUPC"/>
                <w:sz w:val="26"/>
                <w:szCs w:val="26"/>
                <w:cs/>
              </w:rPr>
              <w:t>วันที่</w:t>
            </w:r>
            <w:r w:rsidRPr="00E322B1">
              <w:rPr>
                <w:rFonts w:ascii="BrowalliaUPC" w:hAnsi="BrowalliaUPC" w:cs="BrowalliaUPC"/>
                <w:sz w:val="26"/>
                <w:szCs w:val="26"/>
              </w:rPr>
              <w:t xml:space="preserve"> 1</w:t>
            </w:r>
            <w:r>
              <w:rPr>
                <w:rFonts w:ascii="BrowalliaUPC" w:hAnsi="BrowalliaUPC" w:cs="BrowalliaUPC"/>
                <w:sz w:val="26"/>
                <w:szCs w:val="26"/>
              </w:rPr>
              <w:t>5</w:t>
            </w:r>
            <w:r w:rsidRPr="00E322B1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E322B1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พฤษภาคม </w:t>
            </w:r>
            <w:r w:rsidRPr="00E322B1">
              <w:rPr>
                <w:rFonts w:ascii="BrowalliaUPC" w:hAnsi="BrowalliaUPC" w:cs="BrowalliaUPC"/>
                <w:sz w:val="26"/>
                <w:szCs w:val="26"/>
              </w:rPr>
              <w:t>2569</w:t>
            </w:r>
          </w:p>
        </w:tc>
        <w:tc>
          <w:tcPr>
            <w:tcW w:w="4743" w:type="dxa"/>
          </w:tcPr>
          <w:p w14:paraId="62D70908" w14:textId="77777777" w:rsidR="009D225B" w:rsidRPr="00E322B1" w:rsidRDefault="009D225B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</w:tbl>
    <w:p w14:paraId="720B461F" w14:textId="58E169A7" w:rsidR="000D3229" w:rsidRPr="009D225B" w:rsidRDefault="000D3229" w:rsidP="00B40861">
      <w:pPr>
        <w:rPr>
          <w:cs/>
        </w:rPr>
      </w:pPr>
    </w:p>
    <w:sectPr w:rsidR="000D3229" w:rsidRPr="009D225B" w:rsidSect="00911CFF">
      <w:headerReference w:type="even" r:id="rId10"/>
      <w:pgSz w:w="11906" w:h="16838"/>
      <w:pgMar w:top="1418" w:right="707" w:bottom="851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CA284" w14:textId="77777777" w:rsidR="00A42906" w:rsidRDefault="00A42906">
      <w:r>
        <w:separator/>
      </w:r>
    </w:p>
  </w:endnote>
  <w:endnote w:type="continuationSeparator" w:id="0">
    <w:p w14:paraId="198A2FAC" w14:textId="77777777" w:rsidR="00A42906" w:rsidRDefault="00A4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901FB" w14:textId="77777777" w:rsidR="00A42906" w:rsidRDefault="00A42906">
      <w:r>
        <w:separator/>
      </w:r>
    </w:p>
  </w:footnote>
  <w:footnote w:type="continuationSeparator" w:id="0">
    <w:p w14:paraId="341CB8F0" w14:textId="77777777" w:rsidR="00A42906" w:rsidRDefault="00A42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E0BA1" w14:textId="77777777" w:rsidR="009D225B" w:rsidRDefault="009D225B" w:rsidP="00C849D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03111C2" w14:textId="77777777" w:rsidR="009D225B" w:rsidRDefault="009D225B" w:rsidP="00C849DF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52FBC"/>
    <w:rsid w:val="000C4867"/>
    <w:rsid w:val="000D08E2"/>
    <w:rsid w:val="000D3229"/>
    <w:rsid w:val="001069C3"/>
    <w:rsid w:val="00123E82"/>
    <w:rsid w:val="00141D20"/>
    <w:rsid w:val="00151F92"/>
    <w:rsid w:val="0017193F"/>
    <w:rsid w:val="001A69BB"/>
    <w:rsid w:val="001D4594"/>
    <w:rsid w:val="0020228D"/>
    <w:rsid w:val="00206424"/>
    <w:rsid w:val="00261403"/>
    <w:rsid w:val="002755E2"/>
    <w:rsid w:val="00291169"/>
    <w:rsid w:val="002F4ADB"/>
    <w:rsid w:val="00326BBD"/>
    <w:rsid w:val="003417EA"/>
    <w:rsid w:val="003712A4"/>
    <w:rsid w:val="00423227"/>
    <w:rsid w:val="00476CED"/>
    <w:rsid w:val="004A19FA"/>
    <w:rsid w:val="004C50A4"/>
    <w:rsid w:val="005605A7"/>
    <w:rsid w:val="00585433"/>
    <w:rsid w:val="005D1D9A"/>
    <w:rsid w:val="005D6528"/>
    <w:rsid w:val="00604D6F"/>
    <w:rsid w:val="00612845"/>
    <w:rsid w:val="00643AC7"/>
    <w:rsid w:val="00671045"/>
    <w:rsid w:val="006B1AE9"/>
    <w:rsid w:val="006D0086"/>
    <w:rsid w:val="00714EA8"/>
    <w:rsid w:val="007751F0"/>
    <w:rsid w:val="007A6B8C"/>
    <w:rsid w:val="007B70BC"/>
    <w:rsid w:val="007E39B1"/>
    <w:rsid w:val="007F16BF"/>
    <w:rsid w:val="008079B5"/>
    <w:rsid w:val="008A6916"/>
    <w:rsid w:val="00911CFF"/>
    <w:rsid w:val="00912F43"/>
    <w:rsid w:val="009244C2"/>
    <w:rsid w:val="009474B2"/>
    <w:rsid w:val="00965C53"/>
    <w:rsid w:val="009878C1"/>
    <w:rsid w:val="009A1AE0"/>
    <w:rsid w:val="009C0118"/>
    <w:rsid w:val="009D225B"/>
    <w:rsid w:val="009E6E10"/>
    <w:rsid w:val="00A059E9"/>
    <w:rsid w:val="00A42906"/>
    <w:rsid w:val="00A440D6"/>
    <w:rsid w:val="00A47A57"/>
    <w:rsid w:val="00A6512B"/>
    <w:rsid w:val="00AE0232"/>
    <w:rsid w:val="00AF25C6"/>
    <w:rsid w:val="00AF3324"/>
    <w:rsid w:val="00B3372E"/>
    <w:rsid w:val="00B40861"/>
    <w:rsid w:val="00B44536"/>
    <w:rsid w:val="00B7596F"/>
    <w:rsid w:val="00B803B2"/>
    <w:rsid w:val="00BE1270"/>
    <w:rsid w:val="00C03A4F"/>
    <w:rsid w:val="00C30B27"/>
    <w:rsid w:val="00C6517E"/>
    <w:rsid w:val="00C92E15"/>
    <w:rsid w:val="00C952B0"/>
    <w:rsid w:val="00CC23BF"/>
    <w:rsid w:val="00CF0E32"/>
    <w:rsid w:val="00CF53A3"/>
    <w:rsid w:val="00D11187"/>
    <w:rsid w:val="00D20408"/>
    <w:rsid w:val="00D6695C"/>
    <w:rsid w:val="00D90658"/>
    <w:rsid w:val="00D920AD"/>
    <w:rsid w:val="00DC3A83"/>
    <w:rsid w:val="00DC6D4E"/>
    <w:rsid w:val="00DD4375"/>
    <w:rsid w:val="00DE5751"/>
    <w:rsid w:val="00DE62C0"/>
    <w:rsid w:val="00DF539F"/>
    <w:rsid w:val="00E0017E"/>
    <w:rsid w:val="00EB1E95"/>
    <w:rsid w:val="00EB275B"/>
    <w:rsid w:val="00EC5DF1"/>
    <w:rsid w:val="00EC6A45"/>
    <w:rsid w:val="00ED4D2A"/>
    <w:rsid w:val="00EE245B"/>
    <w:rsid w:val="00F20FC5"/>
    <w:rsid w:val="00F4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50435E40-4C6C-459D-BCE8-553ABD807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25B"/>
    <w:pPr>
      <w:spacing w:after="0" w:line="240" w:lineRule="auto"/>
    </w:pPr>
    <w:rPr>
      <w:rFonts w:ascii="Times New Roman" w:eastAsia="Times New Roman" w:hAnsi="Times New Roman" w:cs="Angsana New"/>
      <w:sz w:val="24"/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9D22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25B"/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Footer">
    <w:name w:val="footer"/>
    <w:basedOn w:val="Normal"/>
    <w:link w:val="FooterChar"/>
    <w:uiPriority w:val="99"/>
    <w:rsid w:val="009D22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25B"/>
    <w:rPr>
      <w:rFonts w:ascii="Times New Roman" w:eastAsia="Times New Roman" w:hAnsi="Times New Roman" w:cs="Angsana New"/>
      <w:sz w:val="24"/>
      <w:szCs w:val="28"/>
      <w:lang w:bidi="th-TH"/>
    </w:rPr>
  </w:style>
  <w:style w:type="character" w:styleId="PageNumber">
    <w:name w:val="page number"/>
    <w:basedOn w:val="DefaultParagraphFont"/>
    <w:rsid w:val="009D2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828755-c7ee-4cf6-be94-bce92b3791c2">
      <Terms xmlns="http://schemas.microsoft.com/office/infopath/2007/PartnerControls"/>
    </lcf76f155ced4ddcb4097134ff3c332f>
    <TaxCatchAll xmlns="81efbc02-3721-40cb-a3d3-5c97ce14a86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AE0E845E3ED2458E0AE3C85371A583" ma:contentTypeVersion="12" ma:contentTypeDescription="Create a new document." ma:contentTypeScope="" ma:versionID="7b58a07e32876c006c0fda94a40ed79d">
  <xsd:schema xmlns:xsd="http://www.w3.org/2001/XMLSchema" xmlns:xs="http://www.w3.org/2001/XMLSchema" xmlns:p="http://schemas.microsoft.com/office/2006/metadata/properties" xmlns:ns2="20828755-c7ee-4cf6-be94-bce92b3791c2" xmlns:ns3="81efbc02-3721-40cb-a3d3-5c97ce14a86e" targetNamespace="http://schemas.microsoft.com/office/2006/metadata/properties" ma:root="true" ma:fieldsID="27159ff95e42f188f3a9ca01244fdaa2" ns2:_="" ns3:_="">
    <xsd:import namespace="20828755-c7ee-4cf6-be94-bce92b3791c2"/>
    <xsd:import namespace="81efbc02-3721-40cb-a3d3-5c97ce14a8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28755-c7ee-4cf6-be94-bce92b3791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1ddb862-7a8e-456f-b0c7-42867bd016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fbc02-3721-40cb-a3d3-5c97ce14a86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082290-18f3-4307-8545-5b5bd0d12318}" ma:internalName="TaxCatchAll" ma:showField="CatchAllData" ma:web="81efbc02-3721-40cb-a3d3-5c97ce14a8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A8FF85-5ACD-48E6-B195-116CA202B906}">
  <ds:schemaRefs>
    <ds:schemaRef ds:uri="http://schemas.microsoft.com/office/2006/metadata/properties"/>
    <ds:schemaRef ds:uri="http://schemas.microsoft.com/office/infopath/2007/PartnerControls"/>
    <ds:schemaRef ds:uri="20828755-c7ee-4cf6-be94-bce92b3791c2"/>
    <ds:schemaRef ds:uri="81efbc02-3721-40cb-a3d3-5c97ce14a86e"/>
  </ds:schemaRefs>
</ds:datastoreItem>
</file>

<file path=customXml/itemProps2.xml><?xml version="1.0" encoding="utf-8"?>
<ds:datastoreItem xmlns:ds="http://schemas.openxmlformats.org/officeDocument/2006/customXml" ds:itemID="{82BD9558-DFB2-4847-9DDC-73DB1A87E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B088D3-1B82-4005-801A-190529F83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28755-c7ee-4cf6-be94-bce92b3791c2"/>
    <ds:schemaRef ds:uri="81efbc02-3721-40cb-a3d3-5c97ce14a8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Poonyisa Mattapha</cp:lastModifiedBy>
  <cp:revision>7</cp:revision>
  <cp:lastPrinted>2023-11-09T03:48:00Z</cp:lastPrinted>
  <dcterms:created xsi:type="dcterms:W3CDTF">2026-05-16T12:25:00Z</dcterms:created>
  <dcterms:modified xsi:type="dcterms:W3CDTF">2026-05-17T10:21:00Z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0x01010049AE0E845E3ED2458E0AE3C85371A583</vt:lpwstr>
  </property>
  <property fmtid="{D5CDD505-2E9C-101B-9397-08002B2CF9AE}" pid="3" name="MediaServiceImageTags">
    <vt:lpwstr/>
  </property>
</Properties>
</file>