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89A43" w14:textId="77777777" w:rsidR="00C376EA" w:rsidRPr="00E315A5" w:rsidRDefault="00C376EA" w:rsidP="00C376EA">
      <w:pPr>
        <w:pStyle w:val="Title"/>
        <w:rPr>
          <w:rFonts w:ascii="Angsana New" w:hAnsi="Angsana New"/>
          <w:b/>
          <w:bCs/>
          <w:sz w:val="2"/>
          <w:szCs w:val="2"/>
        </w:rPr>
      </w:pPr>
    </w:p>
    <w:p w14:paraId="5FE27FDF" w14:textId="77777777" w:rsidR="00912340" w:rsidRDefault="00912340" w:rsidP="005075D3">
      <w:pPr>
        <w:jc w:val="center"/>
        <w:rPr>
          <w:rFonts w:ascii="Angsana New" w:hAnsi="Angsana New"/>
          <w:b/>
          <w:bCs/>
          <w:sz w:val="30"/>
          <w:szCs w:val="30"/>
          <w:u w:val="single"/>
        </w:rPr>
      </w:pPr>
    </w:p>
    <w:p w14:paraId="11B99492" w14:textId="0F5089DF" w:rsidR="00AA3468" w:rsidRPr="00367E51" w:rsidRDefault="005075D3" w:rsidP="005075D3">
      <w:pPr>
        <w:jc w:val="center"/>
        <w:rPr>
          <w:rFonts w:ascii="Angsana New" w:hAnsi="Angsana New"/>
          <w:b/>
          <w:bCs/>
          <w:sz w:val="30"/>
          <w:szCs w:val="30"/>
          <w:u w:val="single"/>
        </w:rPr>
      </w:pPr>
      <w:r w:rsidRPr="00367E51">
        <w:rPr>
          <w:rFonts w:ascii="Angsana New" w:hAnsi="Angsana New"/>
          <w:b/>
          <w:bCs/>
          <w:sz w:val="30"/>
          <w:szCs w:val="30"/>
          <w:u w:val="single"/>
        </w:rPr>
        <w:t>AUDITOR’S REPORT ON REVIEW OF INTERIM FINANCIAL INFORMATION</w:t>
      </w:r>
    </w:p>
    <w:p w14:paraId="4BB109C8" w14:textId="77777777" w:rsidR="005075D3" w:rsidRPr="00367E51" w:rsidRDefault="005075D3" w:rsidP="00AA3468">
      <w:pPr>
        <w:jc w:val="both"/>
        <w:rPr>
          <w:rFonts w:ascii="Angsana New" w:hAnsi="Angsana New"/>
          <w:sz w:val="30"/>
          <w:szCs w:val="30"/>
        </w:rPr>
      </w:pPr>
    </w:p>
    <w:p w14:paraId="17856029" w14:textId="7CD7DD78" w:rsidR="00AA3468" w:rsidRPr="00367E51" w:rsidRDefault="00AA3468" w:rsidP="00AA3468">
      <w:pPr>
        <w:pStyle w:val="Subtitle"/>
        <w:jc w:val="left"/>
        <w:rPr>
          <w:sz w:val="30"/>
          <w:szCs w:val="30"/>
          <w:cs/>
        </w:rPr>
      </w:pPr>
      <w:r w:rsidRPr="00367E51">
        <w:rPr>
          <w:sz w:val="30"/>
          <w:szCs w:val="30"/>
        </w:rPr>
        <w:t xml:space="preserve">To the Shareholders of </w:t>
      </w:r>
      <w:proofErr w:type="spellStart"/>
      <w:r w:rsidR="00871445" w:rsidRPr="00367E51">
        <w:rPr>
          <w:sz w:val="30"/>
          <w:szCs w:val="30"/>
        </w:rPr>
        <w:t>Samchai</w:t>
      </w:r>
      <w:proofErr w:type="spellEnd"/>
      <w:r w:rsidR="00871445" w:rsidRPr="00367E51">
        <w:rPr>
          <w:sz w:val="30"/>
          <w:szCs w:val="30"/>
        </w:rPr>
        <w:t xml:space="preserve"> Steel Industries Public Company Limited</w:t>
      </w:r>
    </w:p>
    <w:p w14:paraId="72C6C46E" w14:textId="77777777" w:rsidR="00AA3468" w:rsidRPr="00367E51" w:rsidRDefault="00AA3468" w:rsidP="00AA3468">
      <w:pPr>
        <w:jc w:val="both"/>
        <w:rPr>
          <w:rFonts w:ascii="Angsana New" w:hAnsi="Angsana New"/>
          <w:sz w:val="16"/>
          <w:szCs w:val="16"/>
          <w:cs/>
        </w:rPr>
      </w:pPr>
    </w:p>
    <w:p w14:paraId="4E6AB15D" w14:textId="6FF9E07C" w:rsidR="00761393" w:rsidRPr="00367E51" w:rsidRDefault="00AA3468" w:rsidP="0002058E">
      <w:pPr>
        <w:pStyle w:val="BodyTextIndent"/>
        <w:tabs>
          <w:tab w:val="left" w:pos="1134"/>
        </w:tabs>
        <w:ind w:firstLine="1080"/>
        <w:jc w:val="thaiDistribute"/>
        <w:rPr>
          <w:spacing w:val="-2"/>
          <w:sz w:val="30"/>
          <w:szCs w:val="30"/>
          <w:cs/>
        </w:rPr>
      </w:pPr>
      <w:r w:rsidRPr="00367E51">
        <w:rPr>
          <w:spacing w:val="-2"/>
          <w:sz w:val="30"/>
          <w:szCs w:val="30"/>
        </w:rPr>
        <w:tab/>
      </w:r>
      <w:bookmarkStart w:id="0" w:name="_Hlk174123299"/>
      <w:r w:rsidR="00761393" w:rsidRPr="00367E51">
        <w:rPr>
          <w:spacing w:val="-2"/>
          <w:sz w:val="30"/>
          <w:szCs w:val="30"/>
        </w:rPr>
        <w:t xml:space="preserve">I have reviewed the accompanying consolidated and separate statements of financial position as at </w:t>
      </w:r>
      <w:r w:rsidR="009877F7" w:rsidRPr="00367E51">
        <w:rPr>
          <w:spacing w:val="-2"/>
          <w:sz w:val="30"/>
          <w:szCs w:val="30"/>
        </w:rPr>
        <w:t xml:space="preserve">                </w:t>
      </w:r>
      <w:r w:rsidR="00C2646D" w:rsidRPr="00C2646D">
        <w:rPr>
          <w:spacing w:val="-4"/>
          <w:sz w:val="30"/>
          <w:szCs w:val="30"/>
        </w:rPr>
        <w:t>30 September</w:t>
      </w:r>
      <w:r w:rsidR="008E7525" w:rsidRPr="00C2646D">
        <w:rPr>
          <w:spacing w:val="-4"/>
          <w:sz w:val="30"/>
          <w:szCs w:val="30"/>
        </w:rPr>
        <w:t xml:space="preserve"> </w:t>
      </w:r>
      <w:r w:rsidR="00761393" w:rsidRPr="00C2646D">
        <w:rPr>
          <w:spacing w:val="-4"/>
          <w:sz w:val="30"/>
          <w:szCs w:val="30"/>
        </w:rPr>
        <w:t>202</w:t>
      </w:r>
      <w:r w:rsidR="008E7525" w:rsidRPr="00C2646D">
        <w:rPr>
          <w:spacing w:val="-4"/>
          <w:sz w:val="30"/>
          <w:szCs w:val="30"/>
        </w:rPr>
        <w:t>5</w:t>
      </w:r>
      <w:r w:rsidR="00761393" w:rsidRPr="00C2646D">
        <w:rPr>
          <w:spacing w:val="-4"/>
          <w:sz w:val="30"/>
          <w:szCs w:val="30"/>
        </w:rPr>
        <w:t xml:space="preserve"> and the related </w:t>
      </w:r>
      <w:bookmarkStart w:id="1" w:name="_Hlk198041772"/>
      <w:r w:rsidR="00761393" w:rsidRPr="00C2646D">
        <w:rPr>
          <w:spacing w:val="-4"/>
          <w:sz w:val="30"/>
          <w:szCs w:val="30"/>
        </w:rPr>
        <w:t>consolidated and separate statements of comprehensive income</w:t>
      </w:r>
      <w:r w:rsidR="00B765FC" w:rsidRPr="00C2646D">
        <w:rPr>
          <w:spacing w:val="-4"/>
          <w:sz w:val="30"/>
          <w:szCs w:val="30"/>
        </w:rPr>
        <w:t xml:space="preserve"> for the three months</w:t>
      </w:r>
      <w:r w:rsidR="00B765FC" w:rsidRPr="00367E51">
        <w:rPr>
          <w:spacing w:val="-2"/>
          <w:sz w:val="30"/>
          <w:szCs w:val="30"/>
        </w:rPr>
        <w:t xml:space="preserve"> and </w:t>
      </w:r>
      <w:r w:rsidR="00C2646D">
        <w:rPr>
          <w:spacing w:val="-2"/>
          <w:sz w:val="30"/>
          <w:szCs w:val="30"/>
        </w:rPr>
        <w:t>nine</w:t>
      </w:r>
      <w:r w:rsidR="00B765FC" w:rsidRPr="00367E51">
        <w:rPr>
          <w:spacing w:val="-2"/>
          <w:sz w:val="30"/>
          <w:szCs w:val="30"/>
        </w:rPr>
        <w:t xml:space="preserve"> months period ended </w:t>
      </w:r>
      <w:r w:rsidR="00C2646D">
        <w:rPr>
          <w:spacing w:val="-2"/>
          <w:sz w:val="30"/>
          <w:szCs w:val="30"/>
        </w:rPr>
        <w:t>30 September</w:t>
      </w:r>
      <w:r w:rsidR="00B765FC" w:rsidRPr="00367E51">
        <w:rPr>
          <w:spacing w:val="-2"/>
          <w:sz w:val="30"/>
          <w:szCs w:val="30"/>
        </w:rPr>
        <w:t xml:space="preserve"> 2025</w:t>
      </w:r>
      <w:r w:rsidR="009877F7" w:rsidRPr="00367E51">
        <w:rPr>
          <w:spacing w:val="-2"/>
          <w:sz w:val="30"/>
          <w:szCs w:val="30"/>
        </w:rPr>
        <w:t>,</w:t>
      </w:r>
      <w:r w:rsidR="008E7525" w:rsidRPr="00367E51">
        <w:rPr>
          <w:spacing w:val="-2"/>
          <w:sz w:val="30"/>
          <w:szCs w:val="30"/>
        </w:rPr>
        <w:t xml:space="preserve"> </w:t>
      </w:r>
      <w:r w:rsidR="00761393" w:rsidRPr="00367E51">
        <w:rPr>
          <w:spacing w:val="-2"/>
          <w:sz w:val="30"/>
          <w:szCs w:val="30"/>
        </w:rPr>
        <w:t>changes in shareholders’ equi</w:t>
      </w:r>
      <w:r w:rsidR="0002058E" w:rsidRPr="00367E51">
        <w:rPr>
          <w:spacing w:val="-2"/>
          <w:sz w:val="30"/>
          <w:szCs w:val="30"/>
        </w:rPr>
        <w:t>ty and cash</w:t>
      </w:r>
      <w:r w:rsidR="0060546B" w:rsidRPr="00367E51">
        <w:rPr>
          <w:spacing w:val="-2"/>
        </w:rPr>
        <w:t xml:space="preserve"> </w:t>
      </w:r>
      <w:r w:rsidR="0060546B" w:rsidRPr="00367E51">
        <w:rPr>
          <w:spacing w:val="-2"/>
          <w:sz w:val="30"/>
          <w:szCs w:val="30"/>
        </w:rPr>
        <w:t>flows</w:t>
      </w:r>
      <w:r w:rsidR="0002058E" w:rsidRPr="00367E51">
        <w:rPr>
          <w:spacing w:val="-2"/>
          <w:sz w:val="30"/>
          <w:szCs w:val="30"/>
        </w:rPr>
        <w:t xml:space="preserve"> </w:t>
      </w:r>
      <w:r w:rsidR="003E037C" w:rsidRPr="00367E51">
        <w:rPr>
          <w:spacing w:val="-2"/>
          <w:sz w:val="30"/>
          <w:szCs w:val="30"/>
        </w:rPr>
        <w:t xml:space="preserve">for the </w:t>
      </w:r>
      <w:r w:rsidR="00C2646D">
        <w:rPr>
          <w:spacing w:val="-2"/>
          <w:sz w:val="30"/>
          <w:szCs w:val="30"/>
        </w:rPr>
        <w:t>nine</w:t>
      </w:r>
      <w:r w:rsidR="00B765FC" w:rsidRPr="00367E51">
        <w:rPr>
          <w:spacing w:val="-2"/>
          <w:sz w:val="30"/>
          <w:szCs w:val="30"/>
        </w:rPr>
        <w:t xml:space="preserve"> months </w:t>
      </w:r>
      <w:r w:rsidR="003E037C" w:rsidRPr="00367E51">
        <w:rPr>
          <w:spacing w:val="-2"/>
          <w:sz w:val="30"/>
          <w:szCs w:val="30"/>
        </w:rPr>
        <w:t xml:space="preserve">period </w:t>
      </w:r>
      <w:bookmarkEnd w:id="1"/>
      <w:r w:rsidR="00761393" w:rsidRPr="00367E51">
        <w:rPr>
          <w:spacing w:val="-2"/>
          <w:sz w:val="30"/>
          <w:szCs w:val="30"/>
        </w:rPr>
        <w:t xml:space="preserve">then ended and the condensed notes to financial statements of </w:t>
      </w:r>
      <w:bookmarkStart w:id="2" w:name="_Hlk198040882"/>
      <w:proofErr w:type="spellStart"/>
      <w:r w:rsidR="00871445" w:rsidRPr="00367E51">
        <w:rPr>
          <w:spacing w:val="-2"/>
          <w:sz w:val="30"/>
          <w:szCs w:val="30"/>
        </w:rPr>
        <w:t>Samchai</w:t>
      </w:r>
      <w:proofErr w:type="spellEnd"/>
      <w:r w:rsidR="00871445" w:rsidRPr="00367E51">
        <w:rPr>
          <w:spacing w:val="-2"/>
          <w:sz w:val="30"/>
          <w:szCs w:val="30"/>
        </w:rPr>
        <w:t xml:space="preserve"> Steel Industries Public Company Limited </w:t>
      </w:r>
      <w:r w:rsidR="00761393" w:rsidRPr="00367E51">
        <w:rPr>
          <w:spacing w:val="-2"/>
          <w:sz w:val="30"/>
          <w:szCs w:val="30"/>
        </w:rPr>
        <w:t xml:space="preserve">and its subsidiaries </w:t>
      </w:r>
      <w:bookmarkEnd w:id="2"/>
      <w:r w:rsidR="00761393" w:rsidRPr="00367E51">
        <w:rPr>
          <w:spacing w:val="-2"/>
          <w:sz w:val="30"/>
          <w:szCs w:val="30"/>
        </w:rPr>
        <w:t xml:space="preserve">and of </w:t>
      </w:r>
      <w:proofErr w:type="spellStart"/>
      <w:r w:rsidR="00871445" w:rsidRPr="00367E51">
        <w:rPr>
          <w:spacing w:val="-2"/>
          <w:sz w:val="30"/>
          <w:szCs w:val="30"/>
        </w:rPr>
        <w:t>Samchai</w:t>
      </w:r>
      <w:proofErr w:type="spellEnd"/>
      <w:r w:rsidR="00871445" w:rsidRPr="00367E51">
        <w:rPr>
          <w:spacing w:val="-2"/>
          <w:sz w:val="30"/>
          <w:szCs w:val="30"/>
        </w:rPr>
        <w:t xml:space="preserve"> Steel Industries Public Company Limited</w:t>
      </w:r>
      <w:r w:rsidR="00761393" w:rsidRPr="00367E51">
        <w:rPr>
          <w:spacing w:val="-2"/>
          <w:sz w:val="30"/>
          <w:szCs w:val="30"/>
        </w:rPr>
        <w:t>.</w:t>
      </w:r>
      <w:r w:rsidR="0026477C" w:rsidRPr="00367E51">
        <w:rPr>
          <w:rFonts w:hint="cs"/>
          <w:spacing w:val="-2"/>
          <w:sz w:val="30"/>
          <w:szCs w:val="30"/>
          <w:cs/>
        </w:rPr>
        <w:t xml:space="preserve"> </w:t>
      </w:r>
      <w:r w:rsidR="00761393" w:rsidRPr="00367E51">
        <w:rPr>
          <w:spacing w:val="-2"/>
          <w:sz w:val="30"/>
          <w:szCs w:val="30"/>
        </w:rPr>
        <w:t xml:space="preserve">The Company's management is responsible for </w:t>
      </w:r>
      <w:r w:rsidR="00761393" w:rsidRPr="00367E51">
        <w:rPr>
          <w:spacing w:val="-4"/>
          <w:sz w:val="30"/>
          <w:szCs w:val="30"/>
        </w:rPr>
        <w:t>the preparation and presentation of this interim financial information in accordance with Thai Accounting Standard 34</w:t>
      </w:r>
      <w:r w:rsidR="00761393" w:rsidRPr="00367E51">
        <w:rPr>
          <w:spacing w:val="-2"/>
          <w:sz w:val="30"/>
          <w:szCs w:val="30"/>
        </w:rPr>
        <w:t xml:space="preserve"> “Interim Financial Reporting”. My responsibility is to express a conclusion on this interim financial information based on my review.</w:t>
      </w:r>
    </w:p>
    <w:bookmarkEnd w:id="0"/>
    <w:p w14:paraId="6E230AEF" w14:textId="77777777" w:rsidR="00491577" w:rsidRPr="00367E51" w:rsidRDefault="00491577" w:rsidP="00CF2FEB">
      <w:pPr>
        <w:pStyle w:val="BodyTextIndent"/>
        <w:tabs>
          <w:tab w:val="left" w:pos="1440"/>
        </w:tabs>
        <w:ind w:firstLine="0"/>
        <w:jc w:val="thaiDistribute"/>
        <w:rPr>
          <w:sz w:val="30"/>
          <w:szCs w:val="30"/>
        </w:rPr>
      </w:pPr>
    </w:p>
    <w:p w14:paraId="51675DF9" w14:textId="77777777" w:rsidR="0058415B" w:rsidRPr="00367E51" w:rsidRDefault="0058415B" w:rsidP="0058415B">
      <w:pPr>
        <w:jc w:val="thaiDistribute"/>
        <w:rPr>
          <w:rFonts w:ascii="Angsana New" w:hAnsi="Angsana New"/>
          <w:b/>
          <w:bCs/>
          <w:sz w:val="30"/>
          <w:szCs w:val="30"/>
        </w:rPr>
      </w:pPr>
      <w:r w:rsidRPr="00367E51">
        <w:rPr>
          <w:rFonts w:ascii="Angsana New" w:hAnsi="Angsana New"/>
          <w:b/>
          <w:bCs/>
          <w:sz w:val="30"/>
          <w:szCs w:val="30"/>
        </w:rPr>
        <w:t>Scope of Review</w:t>
      </w:r>
    </w:p>
    <w:p w14:paraId="5B60F744" w14:textId="77777777" w:rsidR="00100BC4" w:rsidRPr="00367E51" w:rsidRDefault="00100BC4" w:rsidP="00871445">
      <w:pPr>
        <w:pStyle w:val="BodyTextIndent"/>
        <w:tabs>
          <w:tab w:val="left" w:pos="1134"/>
        </w:tabs>
        <w:ind w:firstLine="1080"/>
        <w:jc w:val="thaiDistribute"/>
        <w:rPr>
          <w:sz w:val="16"/>
          <w:szCs w:val="16"/>
        </w:rPr>
      </w:pPr>
    </w:p>
    <w:p w14:paraId="31C7A196" w14:textId="3543E0AF" w:rsidR="00871445" w:rsidRPr="00367E51" w:rsidRDefault="002E10CC" w:rsidP="00871445">
      <w:pPr>
        <w:pStyle w:val="BodyTextIndent"/>
        <w:tabs>
          <w:tab w:val="left" w:pos="1134"/>
        </w:tabs>
        <w:ind w:firstLine="1080"/>
        <w:jc w:val="thaiDistribute"/>
        <w:rPr>
          <w:spacing w:val="-2"/>
          <w:sz w:val="30"/>
          <w:szCs w:val="30"/>
        </w:rPr>
      </w:pPr>
      <w:r w:rsidRPr="00367E51">
        <w:rPr>
          <w:spacing w:val="-2"/>
          <w:sz w:val="30"/>
          <w:szCs w:val="30"/>
        </w:rPr>
        <w:t xml:space="preserve">Except as explained in the basis for qualified conclusion paragraph, </w:t>
      </w:r>
      <w:r w:rsidR="00871445" w:rsidRPr="00367E51">
        <w:rPr>
          <w:spacing w:val="-2"/>
          <w:sz w:val="30"/>
          <w:szCs w:val="30"/>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66BF40BD" w14:textId="77777777" w:rsidR="00B946CA" w:rsidRPr="002B18B6" w:rsidRDefault="00B946CA" w:rsidP="00E66FE7">
      <w:pPr>
        <w:pStyle w:val="BodyTextIndent"/>
        <w:tabs>
          <w:tab w:val="left" w:pos="1440"/>
        </w:tabs>
        <w:ind w:firstLine="0"/>
        <w:jc w:val="thaiDistribute"/>
        <w:rPr>
          <w:b/>
          <w:bCs/>
          <w:sz w:val="30"/>
          <w:szCs w:val="30"/>
        </w:rPr>
      </w:pPr>
    </w:p>
    <w:p w14:paraId="624590D5" w14:textId="77777777" w:rsidR="00B46399" w:rsidRDefault="00B46399" w:rsidP="00E66FE7">
      <w:pPr>
        <w:pStyle w:val="BodyTextIndent"/>
        <w:tabs>
          <w:tab w:val="left" w:pos="1440"/>
        </w:tabs>
        <w:ind w:firstLine="0"/>
        <w:jc w:val="thaiDistribute"/>
        <w:rPr>
          <w:b/>
          <w:bCs/>
          <w:sz w:val="30"/>
          <w:szCs w:val="30"/>
        </w:rPr>
      </w:pPr>
      <w:r>
        <w:rPr>
          <w:b/>
          <w:bCs/>
          <w:sz w:val="30"/>
          <w:szCs w:val="30"/>
        </w:rPr>
        <w:br w:type="page"/>
      </w:r>
    </w:p>
    <w:p w14:paraId="16C67184" w14:textId="77777777" w:rsidR="00B46399" w:rsidRPr="00B46399" w:rsidRDefault="00B46399" w:rsidP="00E66FE7">
      <w:pPr>
        <w:pStyle w:val="BodyTextIndent"/>
        <w:tabs>
          <w:tab w:val="left" w:pos="1440"/>
        </w:tabs>
        <w:ind w:firstLine="0"/>
        <w:jc w:val="thaiDistribute"/>
        <w:rPr>
          <w:b/>
          <w:bCs/>
          <w:sz w:val="16"/>
          <w:szCs w:val="16"/>
        </w:rPr>
      </w:pPr>
    </w:p>
    <w:p w14:paraId="3BFA03C9" w14:textId="21D22AF3" w:rsidR="00E66FE7" w:rsidRPr="00367E51" w:rsidRDefault="00E66FE7" w:rsidP="00E66FE7">
      <w:pPr>
        <w:pStyle w:val="BodyTextIndent"/>
        <w:tabs>
          <w:tab w:val="left" w:pos="1440"/>
        </w:tabs>
        <w:ind w:firstLine="0"/>
        <w:jc w:val="thaiDistribute"/>
        <w:rPr>
          <w:b/>
          <w:bCs/>
          <w:sz w:val="30"/>
          <w:szCs w:val="30"/>
        </w:rPr>
      </w:pPr>
      <w:r w:rsidRPr="00367E51">
        <w:rPr>
          <w:b/>
          <w:bCs/>
          <w:sz w:val="30"/>
          <w:szCs w:val="30"/>
        </w:rPr>
        <w:t>Basis for Qualified Conclusion</w:t>
      </w:r>
    </w:p>
    <w:p w14:paraId="017018C7" w14:textId="77777777" w:rsidR="00E66FE7" w:rsidRPr="00367E51" w:rsidRDefault="00E66FE7" w:rsidP="00E66FE7">
      <w:pPr>
        <w:pStyle w:val="BodyTextIndent"/>
        <w:tabs>
          <w:tab w:val="left" w:pos="1440"/>
        </w:tabs>
        <w:ind w:firstLine="0"/>
        <w:jc w:val="thaiDistribute"/>
        <w:rPr>
          <w:sz w:val="16"/>
          <w:szCs w:val="16"/>
        </w:rPr>
      </w:pPr>
    </w:p>
    <w:p w14:paraId="6119F419" w14:textId="4ECE0431" w:rsidR="00AF0E3B" w:rsidRPr="00BA3B36" w:rsidRDefault="00AF0E3B" w:rsidP="00AF0E3B">
      <w:pPr>
        <w:pStyle w:val="BodyTextIndent"/>
        <w:tabs>
          <w:tab w:val="left" w:pos="1134"/>
        </w:tabs>
        <w:ind w:firstLine="1080"/>
        <w:jc w:val="thaiDistribute"/>
        <w:rPr>
          <w:spacing w:val="-2"/>
          <w:sz w:val="30"/>
          <w:szCs w:val="30"/>
        </w:rPr>
      </w:pPr>
      <w:r w:rsidRPr="00BA3B36">
        <w:rPr>
          <w:spacing w:val="-2"/>
          <w:sz w:val="30"/>
          <w:szCs w:val="30"/>
        </w:rPr>
        <w:t xml:space="preserve">I draw attention to notes to the financial statements No. 22, the group has the loss from selling in the subsidiary in the Kingdom of Cambodia in the first quarter of 2024 equivalents to 45.02% arose from the subsidiary sold the products under the cost price, resulted in the gross loss Baht 105.33 million on the consolidated statements of comprehensive income for the </w:t>
      </w:r>
      <w:r w:rsidR="00E9756F">
        <w:rPr>
          <w:spacing w:val="-2"/>
          <w:sz w:val="30"/>
          <w:szCs w:val="30"/>
        </w:rPr>
        <w:t>nine</w:t>
      </w:r>
      <w:r w:rsidRPr="00BA3B36">
        <w:rPr>
          <w:spacing w:val="-2"/>
          <w:sz w:val="30"/>
          <w:szCs w:val="30"/>
        </w:rPr>
        <w:t xml:space="preserve"> months periods ended </w:t>
      </w:r>
      <w:r w:rsidR="00E9756F">
        <w:rPr>
          <w:spacing w:val="-2"/>
          <w:sz w:val="30"/>
          <w:szCs w:val="30"/>
        </w:rPr>
        <w:t>30 September 2024</w:t>
      </w:r>
      <w:r w:rsidRPr="00BA3B36">
        <w:rPr>
          <w:spacing w:val="-2"/>
          <w:sz w:val="30"/>
          <w:szCs w:val="30"/>
        </w:rPr>
        <w:t xml:space="preserve">. Consequently, the </w:t>
      </w:r>
      <w:r w:rsidR="003924AE">
        <w:rPr>
          <w:spacing w:val="-2"/>
          <w:sz w:val="30"/>
          <w:szCs w:val="30"/>
        </w:rPr>
        <w:t>another auditor</w:t>
      </w:r>
      <w:r w:rsidRPr="00BA3B36">
        <w:rPr>
          <w:spacing w:val="-2"/>
          <w:sz w:val="30"/>
          <w:szCs w:val="30"/>
        </w:rPr>
        <w:t xml:space="preserve"> issued a qualified conclusion on the consolidated and separate statements of comprehensive income for the </w:t>
      </w:r>
      <w:r w:rsidR="00E9756F">
        <w:rPr>
          <w:spacing w:val="-2"/>
          <w:sz w:val="30"/>
          <w:szCs w:val="30"/>
        </w:rPr>
        <w:t>nine</w:t>
      </w:r>
      <w:r w:rsidRPr="00BA3B36">
        <w:rPr>
          <w:spacing w:val="-2"/>
          <w:sz w:val="30"/>
          <w:szCs w:val="30"/>
        </w:rPr>
        <w:t xml:space="preserve"> months </w:t>
      </w:r>
      <w:r w:rsidRPr="00BA3B36">
        <w:rPr>
          <w:spacing w:val="-4"/>
          <w:sz w:val="30"/>
          <w:szCs w:val="30"/>
        </w:rPr>
        <w:t xml:space="preserve">period ended </w:t>
      </w:r>
      <w:r w:rsidR="00E9756F">
        <w:rPr>
          <w:spacing w:val="-4"/>
          <w:sz w:val="30"/>
          <w:szCs w:val="30"/>
        </w:rPr>
        <w:t>30 September 2024</w:t>
      </w:r>
      <w:r w:rsidRPr="00BA3B36">
        <w:rPr>
          <w:spacing w:val="-4"/>
          <w:sz w:val="30"/>
          <w:szCs w:val="30"/>
        </w:rPr>
        <w:t xml:space="preserve">, as the </w:t>
      </w:r>
      <w:r w:rsidR="003924AE">
        <w:rPr>
          <w:spacing w:val="-4"/>
          <w:sz w:val="30"/>
          <w:szCs w:val="30"/>
        </w:rPr>
        <w:t>another auditor</w:t>
      </w:r>
      <w:r w:rsidRPr="00BA3B36">
        <w:rPr>
          <w:spacing w:val="-4"/>
          <w:sz w:val="30"/>
          <w:szCs w:val="30"/>
        </w:rPr>
        <w:t xml:space="preserve"> was unable to determine whether, and to what extent, adjustments were required to the inventories presented in the consolidated and separate statements of financial position </w:t>
      </w:r>
      <w:r w:rsidRPr="00823612">
        <w:rPr>
          <w:spacing w:val="-4"/>
          <w:sz w:val="30"/>
          <w:szCs w:val="30"/>
        </w:rPr>
        <w:t xml:space="preserve">as at 31 December 2023, the deficits in the consolidated and separate statements of financial position as at </w:t>
      </w:r>
      <w:r w:rsidR="00E9756F" w:rsidRPr="00823612">
        <w:rPr>
          <w:spacing w:val="-4"/>
          <w:sz w:val="30"/>
          <w:szCs w:val="30"/>
        </w:rPr>
        <w:t>30 September</w:t>
      </w:r>
      <w:r w:rsidR="00E9756F">
        <w:rPr>
          <w:spacing w:val="-2"/>
          <w:sz w:val="30"/>
          <w:szCs w:val="30"/>
        </w:rPr>
        <w:t xml:space="preserve"> 2024</w:t>
      </w:r>
      <w:r w:rsidRPr="00BA3B36">
        <w:rPr>
          <w:spacing w:val="-2"/>
          <w:sz w:val="30"/>
          <w:szCs w:val="30"/>
        </w:rPr>
        <w:t xml:space="preserve"> and 31 December 2023, and cost of sales in the consolidated and separate statements of comprehensive income for the </w:t>
      </w:r>
      <w:r w:rsidR="00E9756F">
        <w:rPr>
          <w:spacing w:val="-2"/>
          <w:sz w:val="30"/>
          <w:szCs w:val="30"/>
        </w:rPr>
        <w:t>nine</w:t>
      </w:r>
      <w:r w:rsidRPr="00BA3B36">
        <w:rPr>
          <w:spacing w:val="-2"/>
          <w:sz w:val="30"/>
          <w:szCs w:val="30"/>
        </w:rPr>
        <w:t xml:space="preserve"> mo</w:t>
      </w:r>
      <w:r w:rsidR="00BA0BCC">
        <w:rPr>
          <w:spacing w:val="-2"/>
          <w:sz w:val="30"/>
          <w:szCs w:val="30"/>
        </w:rPr>
        <w:t>n</w:t>
      </w:r>
      <w:r w:rsidRPr="00BA3B36">
        <w:rPr>
          <w:spacing w:val="-2"/>
          <w:sz w:val="30"/>
          <w:szCs w:val="30"/>
        </w:rPr>
        <w:t xml:space="preserve">ths period ended </w:t>
      </w:r>
      <w:r w:rsidR="00E9756F">
        <w:rPr>
          <w:spacing w:val="-2"/>
          <w:sz w:val="30"/>
          <w:szCs w:val="30"/>
        </w:rPr>
        <w:t>30 September 2024</w:t>
      </w:r>
      <w:r w:rsidRPr="00BA3B36">
        <w:rPr>
          <w:spacing w:val="-2"/>
          <w:sz w:val="30"/>
          <w:szCs w:val="30"/>
        </w:rPr>
        <w:t xml:space="preserve">. </w:t>
      </w:r>
      <w:r w:rsidR="00211AF2">
        <w:rPr>
          <w:spacing w:val="-2"/>
          <w:sz w:val="30"/>
          <w:szCs w:val="30"/>
        </w:rPr>
        <w:t>Then</w:t>
      </w:r>
      <w:r w:rsidRPr="00BA3B36">
        <w:rPr>
          <w:spacing w:val="-2"/>
          <w:sz w:val="30"/>
          <w:szCs w:val="30"/>
        </w:rPr>
        <w:t xml:space="preserve">, the management engaged an independent expert to conduct a special investigation on this matter as instructed by the Securities and Exchange Commission of Thailand. </w:t>
      </w:r>
      <w:r w:rsidRPr="00187125">
        <w:rPr>
          <w:spacing w:val="-4"/>
          <w:sz w:val="30"/>
          <w:szCs w:val="30"/>
        </w:rPr>
        <w:t>The results of the special audit, reported on 30 June 2025, concluded that the inventories and cost of sales of the Company</w:t>
      </w:r>
      <w:r w:rsidRPr="00BA3B36">
        <w:rPr>
          <w:sz w:val="30"/>
          <w:szCs w:val="30"/>
        </w:rPr>
        <w:t xml:space="preserve"> and its subsidiaries for</w:t>
      </w:r>
      <w:r w:rsidRPr="00BA3B36">
        <w:rPr>
          <w:spacing w:val="-4"/>
          <w:sz w:val="30"/>
          <w:szCs w:val="30"/>
        </w:rPr>
        <w:t xml:space="preserve"> </w:t>
      </w:r>
      <w:r w:rsidRPr="00BA3B36">
        <w:rPr>
          <w:sz w:val="30"/>
          <w:szCs w:val="30"/>
        </w:rPr>
        <w:t>the years 2023 and 2024 were incorrect. Subsequently, I draw attention to notes to the financial statements No. 29, the</w:t>
      </w:r>
      <w:r w:rsidRPr="00BA3B36">
        <w:rPr>
          <w:spacing w:val="-2"/>
          <w:sz w:val="30"/>
          <w:szCs w:val="30"/>
        </w:rPr>
        <w:t xml:space="preserve"> </w:t>
      </w:r>
      <w:r w:rsidR="00EE00F5">
        <w:rPr>
          <w:spacing w:val="-2"/>
          <w:sz w:val="30"/>
          <w:szCs w:val="30"/>
        </w:rPr>
        <w:t>management</w:t>
      </w:r>
      <w:r w:rsidRPr="00BA3B36">
        <w:rPr>
          <w:spacing w:val="-2"/>
          <w:sz w:val="30"/>
          <w:szCs w:val="30"/>
        </w:rPr>
        <w:t xml:space="preserve"> has restated its consolidated and separate financial statements retrospective adjustment for the year </w:t>
      </w:r>
      <w:r w:rsidRPr="00BA3B36">
        <w:rPr>
          <w:spacing w:val="2"/>
          <w:sz w:val="30"/>
          <w:szCs w:val="30"/>
        </w:rPr>
        <w:t xml:space="preserve">ended 31 December 2024 and for the nine months period ended </w:t>
      </w:r>
      <w:r w:rsidR="00E9756F">
        <w:rPr>
          <w:spacing w:val="2"/>
          <w:sz w:val="30"/>
          <w:szCs w:val="30"/>
        </w:rPr>
        <w:t>30 September 2024</w:t>
      </w:r>
      <w:r w:rsidRPr="00BA3B36">
        <w:rPr>
          <w:spacing w:val="2"/>
          <w:sz w:val="30"/>
          <w:szCs w:val="30"/>
        </w:rPr>
        <w:t xml:space="preserve"> in accordance with the results of</w:t>
      </w:r>
      <w:r w:rsidRPr="00BA3B36">
        <w:rPr>
          <w:spacing w:val="-2"/>
          <w:sz w:val="30"/>
          <w:szCs w:val="30"/>
        </w:rPr>
        <w:t xml:space="preserve"> the special audit.</w:t>
      </w:r>
      <w:r w:rsidR="00462966">
        <w:rPr>
          <w:spacing w:val="-2"/>
          <w:sz w:val="30"/>
          <w:szCs w:val="30"/>
        </w:rPr>
        <w:t xml:space="preserve"> </w:t>
      </w:r>
      <w:proofErr w:type="gramStart"/>
      <w:r w:rsidRPr="00BA3B36">
        <w:rPr>
          <w:spacing w:val="-2"/>
          <w:sz w:val="30"/>
          <w:szCs w:val="30"/>
        </w:rPr>
        <w:t>The</w:t>
      </w:r>
      <w:r w:rsidR="00B46399">
        <w:rPr>
          <w:spacing w:val="-2"/>
          <w:sz w:val="30"/>
          <w:szCs w:val="30"/>
        </w:rPr>
        <w:t xml:space="preserve"> </w:t>
      </w:r>
      <w:r w:rsidR="003924AE">
        <w:rPr>
          <w:spacing w:val="-2"/>
          <w:sz w:val="30"/>
          <w:szCs w:val="30"/>
        </w:rPr>
        <w:t>another</w:t>
      </w:r>
      <w:proofErr w:type="gramEnd"/>
      <w:r w:rsidR="003924AE">
        <w:rPr>
          <w:spacing w:val="-2"/>
          <w:sz w:val="30"/>
          <w:szCs w:val="30"/>
        </w:rPr>
        <w:t xml:space="preserve"> auditor</w:t>
      </w:r>
      <w:r w:rsidRPr="00BA3B36">
        <w:rPr>
          <w:spacing w:val="-2"/>
          <w:sz w:val="30"/>
          <w:szCs w:val="30"/>
        </w:rPr>
        <w:t xml:space="preserve"> examined the management’s retrospective adjustment on its consolidated and separate financial statements for the year ended 31 December 2024 and concluded that the adjustment was improperly.</w:t>
      </w:r>
      <w:r w:rsidR="00462966">
        <w:rPr>
          <w:spacing w:val="-2"/>
          <w:sz w:val="30"/>
          <w:szCs w:val="30"/>
        </w:rPr>
        <w:t xml:space="preserve"> </w:t>
      </w:r>
      <w:proofErr w:type="gramStart"/>
      <w:r w:rsidRPr="00BA3B36">
        <w:rPr>
          <w:spacing w:val="-2"/>
          <w:sz w:val="30"/>
          <w:szCs w:val="30"/>
        </w:rPr>
        <w:t xml:space="preserve">The </w:t>
      </w:r>
      <w:r w:rsidR="003924AE">
        <w:rPr>
          <w:spacing w:val="-2"/>
          <w:sz w:val="30"/>
          <w:szCs w:val="30"/>
        </w:rPr>
        <w:t>another</w:t>
      </w:r>
      <w:proofErr w:type="gramEnd"/>
      <w:r w:rsidR="003924AE">
        <w:rPr>
          <w:spacing w:val="-2"/>
          <w:sz w:val="30"/>
          <w:szCs w:val="30"/>
        </w:rPr>
        <w:t xml:space="preserve"> auditor</w:t>
      </w:r>
      <w:r w:rsidRPr="00BA3B36">
        <w:rPr>
          <w:spacing w:val="-2"/>
          <w:sz w:val="30"/>
          <w:szCs w:val="30"/>
        </w:rPr>
        <w:t xml:space="preserve"> was unable to perform alternative audit procedures to obtain assurance over this matter to determine whether, and to what extent, any adjustments were required to the consolidated and separate </w:t>
      </w:r>
      <w:r w:rsidR="008378E5">
        <w:rPr>
          <w:spacing w:val="-2"/>
          <w:sz w:val="30"/>
          <w:szCs w:val="30"/>
        </w:rPr>
        <w:t xml:space="preserve">financial </w:t>
      </w:r>
      <w:r w:rsidRPr="00BA3B36">
        <w:rPr>
          <w:spacing w:val="-2"/>
          <w:sz w:val="30"/>
          <w:szCs w:val="30"/>
        </w:rPr>
        <w:t xml:space="preserve">statements for the year ended 31 December 2024. </w:t>
      </w:r>
      <w:r w:rsidR="008378E5">
        <w:rPr>
          <w:spacing w:val="-2"/>
          <w:sz w:val="30"/>
          <w:szCs w:val="30"/>
        </w:rPr>
        <w:t xml:space="preserve">In addition, </w:t>
      </w:r>
      <w:r w:rsidRPr="00BA3B36">
        <w:rPr>
          <w:spacing w:val="-2"/>
          <w:sz w:val="30"/>
          <w:szCs w:val="30"/>
        </w:rPr>
        <w:t xml:space="preserve">I was unable to obtain sufficient appropriate audit evidence regarding the adjustment of the adjustment of reversal (loss) on inventories devaluation because I was unable to verify the Company’s inventories as at 31 December 2023 </w:t>
      </w:r>
      <w:r w:rsidR="00BD4C99">
        <w:rPr>
          <w:spacing w:val="-2"/>
          <w:sz w:val="30"/>
          <w:szCs w:val="30"/>
        </w:rPr>
        <w:t>with</w:t>
      </w:r>
      <w:r w:rsidRPr="00BA3B36">
        <w:rPr>
          <w:spacing w:val="-2"/>
          <w:sz w:val="30"/>
          <w:szCs w:val="30"/>
        </w:rPr>
        <w:t xml:space="preserve"> the subsidiary’s sales transactions below cost as report during the period from 1 January 2024 to 27 February 2024. Furthermore, I was unable to perform alternative audit procedures to obtain assurance over this matter. Therefore, I cannot determine whether, and to what extent, any adjustments were required to the consolidated and separate statements of comprehensive income for the three months and </w:t>
      </w:r>
      <w:r w:rsidR="00E9756F">
        <w:rPr>
          <w:spacing w:val="-2"/>
          <w:sz w:val="30"/>
          <w:szCs w:val="30"/>
        </w:rPr>
        <w:t>nine</w:t>
      </w:r>
      <w:r w:rsidRPr="00BA3B36">
        <w:rPr>
          <w:spacing w:val="-2"/>
          <w:sz w:val="30"/>
          <w:szCs w:val="30"/>
        </w:rPr>
        <w:t xml:space="preserve"> months period ended </w:t>
      </w:r>
      <w:r w:rsidR="00E9756F">
        <w:rPr>
          <w:spacing w:val="-2"/>
          <w:sz w:val="30"/>
          <w:szCs w:val="30"/>
        </w:rPr>
        <w:t>30 September 2024</w:t>
      </w:r>
      <w:r w:rsidRPr="00BA3B36">
        <w:rPr>
          <w:spacing w:val="-2"/>
          <w:sz w:val="30"/>
          <w:szCs w:val="30"/>
        </w:rPr>
        <w:t>.</w:t>
      </w:r>
      <w:r w:rsidRPr="00BA3B36">
        <w:rPr>
          <w:rFonts w:hint="cs"/>
          <w:spacing w:val="-2"/>
          <w:sz w:val="30"/>
          <w:szCs w:val="30"/>
          <w:cs/>
        </w:rPr>
        <w:t xml:space="preserve"> </w:t>
      </w:r>
      <w:r w:rsidRPr="00BA3B36">
        <w:rPr>
          <w:spacing w:val="-2"/>
          <w:sz w:val="30"/>
          <w:szCs w:val="30"/>
        </w:rPr>
        <w:t xml:space="preserve">The </w:t>
      </w:r>
      <w:r w:rsidRPr="00786CCB">
        <w:rPr>
          <w:sz w:val="30"/>
          <w:szCs w:val="30"/>
        </w:rPr>
        <w:t xml:space="preserve">consolidated and separate statements of comprehensive income for the three months and </w:t>
      </w:r>
      <w:r w:rsidR="00E9756F" w:rsidRPr="00786CCB">
        <w:rPr>
          <w:sz w:val="30"/>
          <w:szCs w:val="30"/>
        </w:rPr>
        <w:t>nine</w:t>
      </w:r>
      <w:r w:rsidRPr="00786CCB">
        <w:rPr>
          <w:sz w:val="30"/>
          <w:szCs w:val="30"/>
        </w:rPr>
        <w:t xml:space="preserve"> months period ended</w:t>
      </w:r>
      <w:r w:rsidRPr="00BA3B36">
        <w:rPr>
          <w:spacing w:val="-2"/>
          <w:sz w:val="30"/>
          <w:szCs w:val="30"/>
        </w:rPr>
        <w:t xml:space="preserve"> 30 </w:t>
      </w:r>
      <w:r w:rsidR="00340124">
        <w:rPr>
          <w:spacing w:val="-2"/>
          <w:sz w:val="30"/>
          <w:szCs w:val="30"/>
        </w:rPr>
        <w:t>September</w:t>
      </w:r>
      <w:r w:rsidRPr="00BA3B36">
        <w:rPr>
          <w:spacing w:val="-2"/>
          <w:sz w:val="30"/>
          <w:szCs w:val="30"/>
        </w:rPr>
        <w:t xml:space="preserve"> 2025 are not affected by this matter. However, the matter has not yet been appropriately resolved and may have effect on the consolidated and separate statements of comprehensive income for the three months and </w:t>
      </w:r>
      <w:r w:rsidR="00E9756F">
        <w:rPr>
          <w:spacing w:val="-2"/>
          <w:sz w:val="30"/>
          <w:szCs w:val="30"/>
        </w:rPr>
        <w:t>nine</w:t>
      </w:r>
      <w:r w:rsidRPr="00BA3B36">
        <w:rPr>
          <w:spacing w:val="-2"/>
          <w:sz w:val="30"/>
          <w:szCs w:val="30"/>
        </w:rPr>
        <w:t xml:space="preserve"> months period ended </w:t>
      </w:r>
      <w:r w:rsidR="00E9756F">
        <w:rPr>
          <w:spacing w:val="-2"/>
          <w:sz w:val="30"/>
          <w:szCs w:val="30"/>
        </w:rPr>
        <w:t>30 September 2024</w:t>
      </w:r>
      <w:r w:rsidRPr="00BA3B36">
        <w:rPr>
          <w:spacing w:val="-2"/>
          <w:sz w:val="30"/>
          <w:szCs w:val="30"/>
        </w:rPr>
        <w:t xml:space="preserve">. I continue to express a qualified conclusion on the consolidated and separate statements of comprehensive income for the three months and </w:t>
      </w:r>
      <w:r w:rsidR="00E9756F">
        <w:rPr>
          <w:spacing w:val="-2"/>
          <w:sz w:val="30"/>
          <w:szCs w:val="30"/>
        </w:rPr>
        <w:t>nine</w:t>
      </w:r>
      <w:r w:rsidRPr="00BA3B36">
        <w:rPr>
          <w:spacing w:val="-2"/>
          <w:sz w:val="30"/>
          <w:szCs w:val="30"/>
        </w:rPr>
        <w:t xml:space="preserve"> months period </w:t>
      </w:r>
      <w:r w:rsidRPr="00F775BD">
        <w:rPr>
          <w:spacing w:val="-4"/>
          <w:sz w:val="30"/>
          <w:szCs w:val="30"/>
        </w:rPr>
        <w:t>ended 30</w:t>
      </w:r>
      <w:r w:rsidR="004428CF">
        <w:rPr>
          <w:spacing w:val="-4"/>
          <w:sz w:val="30"/>
          <w:szCs w:val="30"/>
        </w:rPr>
        <w:t xml:space="preserve"> </w:t>
      </w:r>
      <w:r w:rsidR="004403A6">
        <w:rPr>
          <w:spacing w:val="-4"/>
          <w:sz w:val="30"/>
          <w:szCs w:val="30"/>
        </w:rPr>
        <w:t>September</w:t>
      </w:r>
      <w:r w:rsidRPr="00F775BD">
        <w:rPr>
          <w:spacing w:val="-4"/>
          <w:sz w:val="30"/>
          <w:szCs w:val="30"/>
        </w:rPr>
        <w:t xml:space="preserve"> 2025 due to the matter may affect the comparability of the current period’s figures and the corresponding figures of the consolidated and separate financial performance.</w:t>
      </w:r>
    </w:p>
    <w:p w14:paraId="56AA76FC" w14:textId="77777777" w:rsidR="00C7059E" w:rsidRPr="00D66104" w:rsidRDefault="00C7059E" w:rsidP="003F5186">
      <w:pPr>
        <w:pStyle w:val="BodyTextIndent"/>
        <w:tabs>
          <w:tab w:val="left" w:pos="1134"/>
        </w:tabs>
        <w:ind w:firstLine="1080"/>
        <w:jc w:val="thaiDistribute"/>
        <w:rPr>
          <w:spacing w:val="-2"/>
          <w:sz w:val="16"/>
          <w:szCs w:val="16"/>
        </w:rPr>
      </w:pPr>
    </w:p>
    <w:p w14:paraId="16B7299B" w14:textId="09E53C27" w:rsidR="00F818EC" w:rsidRPr="00367E51" w:rsidRDefault="00957221" w:rsidP="00871445">
      <w:pPr>
        <w:jc w:val="thaiDistribute"/>
        <w:rPr>
          <w:rFonts w:ascii="Angsana New" w:hAnsi="Angsana New"/>
          <w:b/>
          <w:bCs/>
          <w:sz w:val="30"/>
          <w:szCs w:val="30"/>
        </w:rPr>
      </w:pPr>
      <w:r w:rsidRPr="00367E51">
        <w:rPr>
          <w:rFonts w:ascii="Angsana New" w:hAnsi="Angsana New"/>
          <w:b/>
          <w:bCs/>
          <w:sz w:val="30"/>
          <w:szCs w:val="30"/>
        </w:rPr>
        <w:t>Qualified Conclusion</w:t>
      </w:r>
    </w:p>
    <w:p w14:paraId="32F72CD5" w14:textId="77777777" w:rsidR="00957221" w:rsidRPr="00367E51" w:rsidRDefault="00957221" w:rsidP="00871445">
      <w:pPr>
        <w:jc w:val="thaiDistribute"/>
        <w:rPr>
          <w:rFonts w:ascii="Angsana New" w:hAnsi="Angsana New"/>
          <w:sz w:val="16"/>
          <w:szCs w:val="16"/>
        </w:rPr>
      </w:pPr>
    </w:p>
    <w:p w14:paraId="1BE05B09" w14:textId="5C7A85DB" w:rsidR="00871445" w:rsidRPr="00367E51" w:rsidRDefault="00A32825" w:rsidP="00871445">
      <w:pPr>
        <w:pStyle w:val="BodyTextIndent"/>
        <w:tabs>
          <w:tab w:val="left" w:pos="1134"/>
        </w:tabs>
        <w:ind w:firstLine="1080"/>
        <w:jc w:val="thaiDistribute"/>
        <w:rPr>
          <w:spacing w:val="-2"/>
          <w:sz w:val="30"/>
          <w:szCs w:val="30"/>
        </w:rPr>
      </w:pPr>
      <w:r w:rsidRPr="00367E51">
        <w:rPr>
          <w:spacing w:val="-2"/>
          <w:sz w:val="30"/>
          <w:szCs w:val="30"/>
        </w:rPr>
        <w:t>Except for the possible effects on the corresponding figures of the matter described in the Basis for Qualified Conclusion paragraph, b</w:t>
      </w:r>
      <w:r w:rsidR="006976D3" w:rsidRPr="00367E51">
        <w:rPr>
          <w:spacing w:val="-2"/>
          <w:sz w:val="30"/>
          <w:szCs w:val="30"/>
        </w:rPr>
        <w:t>ased on my reviews, nothing has come to my attention that causes me to believe that the accompanying interim financial information is not prepared, in all material respects, in accordance with Thai Accounting Standard No. 34 “Interim Financial Reporting”.</w:t>
      </w:r>
    </w:p>
    <w:p w14:paraId="2C01C907" w14:textId="77777777" w:rsidR="00DA3147" w:rsidRPr="00367E51" w:rsidRDefault="00DA3147" w:rsidP="00D4237C">
      <w:pPr>
        <w:jc w:val="thaiDistribute"/>
        <w:rPr>
          <w:rFonts w:ascii="Angsana New" w:hAnsi="Angsana New"/>
          <w:sz w:val="30"/>
          <w:szCs w:val="30"/>
        </w:rPr>
      </w:pPr>
    </w:p>
    <w:p w14:paraId="5C0C0A1C" w14:textId="38E528D3" w:rsidR="00D4237C" w:rsidRPr="00367E51" w:rsidRDefault="00D4237C" w:rsidP="00D4237C">
      <w:pPr>
        <w:jc w:val="thaiDistribute"/>
        <w:rPr>
          <w:rFonts w:ascii="Angsana New" w:hAnsi="Angsana New"/>
          <w:b/>
          <w:bCs/>
          <w:sz w:val="30"/>
          <w:szCs w:val="30"/>
        </w:rPr>
      </w:pPr>
      <w:r w:rsidRPr="00367E51">
        <w:rPr>
          <w:rFonts w:ascii="Angsana New" w:hAnsi="Angsana New"/>
          <w:b/>
          <w:bCs/>
          <w:sz w:val="30"/>
          <w:szCs w:val="30"/>
        </w:rPr>
        <w:t>Emphasis of Matters</w:t>
      </w:r>
    </w:p>
    <w:p w14:paraId="7F1B445B" w14:textId="77777777" w:rsidR="00C95C57" w:rsidRPr="00367E51" w:rsidRDefault="00C95C57" w:rsidP="00D4237C">
      <w:pPr>
        <w:jc w:val="thaiDistribute"/>
        <w:rPr>
          <w:rFonts w:ascii="Angsana New" w:hAnsi="Angsana New"/>
          <w:b/>
          <w:bCs/>
          <w:sz w:val="16"/>
          <w:szCs w:val="16"/>
        </w:rPr>
      </w:pPr>
    </w:p>
    <w:p w14:paraId="5A5CFC8A" w14:textId="43A6B3EF" w:rsidR="00DA3147" w:rsidRPr="00D72608" w:rsidRDefault="00B000FA" w:rsidP="00D72608">
      <w:pPr>
        <w:ind w:firstLine="1080"/>
        <w:jc w:val="thaiDistribute"/>
        <w:rPr>
          <w:rFonts w:ascii="Angsana New" w:hAnsi="Angsana New"/>
          <w:sz w:val="30"/>
          <w:szCs w:val="30"/>
        </w:rPr>
      </w:pPr>
      <w:r w:rsidRPr="00367E51">
        <w:rPr>
          <w:rFonts w:ascii="Angsana New" w:hAnsi="Angsana New"/>
          <w:spacing w:val="-2"/>
          <w:sz w:val="30"/>
        </w:rPr>
        <w:t>I draw attention to notes to the financial statements No. 2</w:t>
      </w:r>
      <w:r w:rsidR="00F95A09" w:rsidRPr="00367E51">
        <w:rPr>
          <w:rFonts w:ascii="Angsana New" w:hAnsi="Angsana New"/>
          <w:spacing w:val="-2"/>
          <w:sz w:val="30"/>
        </w:rPr>
        <w:t>5</w:t>
      </w:r>
      <w:r w:rsidRPr="00367E51">
        <w:rPr>
          <w:rFonts w:ascii="Angsana New" w:hAnsi="Angsana New"/>
          <w:spacing w:val="-2"/>
          <w:sz w:val="30"/>
        </w:rPr>
        <w:t xml:space="preserve">, </w:t>
      </w:r>
      <w:r w:rsidR="00511A17" w:rsidRPr="00367E51">
        <w:rPr>
          <w:rFonts w:ascii="Angsana New" w:hAnsi="Angsana New"/>
          <w:spacing w:val="-2"/>
          <w:sz w:val="30"/>
        </w:rPr>
        <w:t xml:space="preserve">the </w:t>
      </w:r>
      <w:r w:rsidR="00871445" w:rsidRPr="00367E51">
        <w:rPr>
          <w:rFonts w:ascii="Angsana New" w:hAnsi="Angsana New"/>
          <w:spacing w:val="-2"/>
          <w:sz w:val="30"/>
        </w:rPr>
        <w:t>consolidated statements of financial position as at</w:t>
      </w:r>
      <w:r w:rsidR="00871445" w:rsidRPr="00367E51">
        <w:rPr>
          <w:rFonts w:ascii="Angsana New" w:hAnsi="Angsana New"/>
          <w:spacing w:val="-2"/>
          <w:sz w:val="30"/>
          <w:cs/>
        </w:rPr>
        <w:t xml:space="preserve"> </w:t>
      </w:r>
      <w:r w:rsidR="00871445" w:rsidRPr="00367E51">
        <w:rPr>
          <w:rFonts w:ascii="Angsana New" w:hAnsi="Angsana New"/>
          <w:spacing w:val="-2"/>
          <w:sz w:val="30"/>
        </w:rPr>
        <w:t>31 December 2024 and the related consolidated statements of comprehensive income</w:t>
      </w:r>
      <w:r w:rsidR="00F2367A" w:rsidRPr="00367E51">
        <w:rPr>
          <w:rFonts w:ascii="Angsana New" w:hAnsi="Angsana New"/>
          <w:spacing w:val="-2"/>
          <w:sz w:val="30"/>
          <w:cs/>
        </w:rPr>
        <w:t xml:space="preserve"> </w:t>
      </w:r>
      <w:r w:rsidR="00F2367A" w:rsidRPr="00367E51">
        <w:rPr>
          <w:rFonts w:ascii="Angsana New" w:hAnsi="Angsana New"/>
          <w:spacing w:val="-2"/>
          <w:sz w:val="30"/>
        </w:rPr>
        <w:t xml:space="preserve">for the three months and </w:t>
      </w:r>
      <w:r w:rsidR="00C2646D">
        <w:rPr>
          <w:rFonts w:ascii="Angsana New" w:hAnsi="Angsana New"/>
          <w:spacing w:val="-2"/>
          <w:sz w:val="30"/>
        </w:rPr>
        <w:t>nine</w:t>
      </w:r>
      <w:r w:rsidR="00F2367A" w:rsidRPr="00367E51">
        <w:rPr>
          <w:rFonts w:ascii="Angsana New" w:hAnsi="Angsana New"/>
          <w:spacing w:val="-2"/>
          <w:sz w:val="30"/>
        </w:rPr>
        <w:t xml:space="preserve"> months period ended </w:t>
      </w:r>
      <w:r w:rsidR="00C2646D">
        <w:rPr>
          <w:rFonts w:ascii="Angsana New" w:hAnsi="Angsana New"/>
          <w:spacing w:val="-2"/>
          <w:sz w:val="30"/>
        </w:rPr>
        <w:t>30 September</w:t>
      </w:r>
      <w:r w:rsidR="00F2367A" w:rsidRPr="00367E51">
        <w:rPr>
          <w:rFonts w:ascii="Angsana New" w:hAnsi="Angsana New"/>
          <w:spacing w:val="-2"/>
          <w:sz w:val="30"/>
        </w:rPr>
        <w:t xml:space="preserve"> 2024</w:t>
      </w:r>
      <w:r w:rsidR="00871445" w:rsidRPr="00367E51">
        <w:rPr>
          <w:rFonts w:ascii="Angsana New" w:hAnsi="Angsana New"/>
          <w:spacing w:val="-2"/>
          <w:sz w:val="30"/>
        </w:rPr>
        <w:t xml:space="preserve">, changes in shareholders’ equity and cash flows for the </w:t>
      </w:r>
      <w:r w:rsidR="00C2646D">
        <w:rPr>
          <w:rFonts w:ascii="Angsana New" w:hAnsi="Angsana New"/>
          <w:spacing w:val="-2"/>
          <w:sz w:val="30"/>
        </w:rPr>
        <w:t>nine</w:t>
      </w:r>
      <w:r w:rsidR="00871445" w:rsidRPr="00367E51">
        <w:rPr>
          <w:rFonts w:ascii="Angsana New" w:hAnsi="Angsana New"/>
          <w:spacing w:val="-2"/>
          <w:sz w:val="30"/>
        </w:rPr>
        <w:t xml:space="preserve"> months period </w:t>
      </w:r>
      <w:r w:rsidR="00F2367A" w:rsidRPr="00367E51">
        <w:rPr>
          <w:rFonts w:ascii="Angsana New" w:hAnsi="Angsana New"/>
          <w:spacing w:val="-2"/>
          <w:sz w:val="30"/>
        </w:rPr>
        <w:t xml:space="preserve">then </w:t>
      </w:r>
      <w:r w:rsidR="00871445" w:rsidRPr="00367E51">
        <w:rPr>
          <w:rFonts w:ascii="Angsana New" w:hAnsi="Angsana New"/>
          <w:spacing w:val="-2"/>
          <w:sz w:val="30"/>
        </w:rPr>
        <w:t>end</w:t>
      </w:r>
      <w:r w:rsidR="00957FDC" w:rsidRPr="00367E51">
        <w:rPr>
          <w:rFonts w:ascii="Angsana New" w:hAnsi="Angsana New"/>
          <w:spacing w:val="-2"/>
          <w:sz w:val="30"/>
        </w:rPr>
        <w:t>ed</w:t>
      </w:r>
      <w:r w:rsidR="00E75F66" w:rsidRPr="00367E51">
        <w:rPr>
          <w:rFonts w:ascii="Angsana New" w:hAnsi="Angsana New"/>
          <w:spacing w:val="-2"/>
          <w:sz w:val="30"/>
        </w:rPr>
        <w:t xml:space="preserve">, which presented herein for comparative purpose, have been adjustments to the translation of financial statements of </w:t>
      </w:r>
      <w:r w:rsidR="00DA3147" w:rsidRPr="00367E51">
        <w:rPr>
          <w:rFonts w:ascii="Angsana New" w:hAnsi="Angsana New"/>
          <w:spacing w:val="-2"/>
          <w:sz w:val="30"/>
        </w:rPr>
        <w:t xml:space="preserve">foreign operations </w:t>
      </w:r>
      <w:r w:rsidR="00E30957" w:rsidRPr="00367E51">
        <w:rPr>
          <w:rFonts w:ascii="Angsana New" w:hAnsi="Angsana New"/>
          <w:spacing w:val="-2"/>
          <w:sz w:val="30"/>
        </w:rPr>
        <w:t xml:space="preserve">and  </w:t>
      </w:r>
      <w:r w:rsidR="003F5E74" w:rsidRPr="00367E51">
        <w:rPr>
          <w:rFonts w:ascii="Angsana New" w:hAnsi="Angsana New"/>
          <w:spacing w:val="-2"/>
          <w:sz w:val="30"/>
        </w:rPr>
        <w:t>non-recognition of the investment in the joint venture and share of profit from the joint venture.</w:t>
      </w:r>
      <w:r w:rsidR="00E30957" w:rsidRPr="00367E51">
        <w:rPr>
          <w:rFonts w:ascii="Angsana New" w:hAnsi="Angsana New"/>
          <w:spacing w:val="-2"/>
          <w:sz w:val="30"/>
        </w:rPr>
        <w:t xml:space="preserve"> </w:t>
      </w:r>
      <w:r w:rsidR="00E75F66" w:rsidRPr="00367E51">
        <w:rPr>
          <w:rFonts w:ascii="Angsana New" w:hAnsi="Angsana New"/>
          <w:spacing w:val="-2"/>
          <w:sz w:val="30"/>
        </w:rPr>
        <w:t xml:space="preserve">I have audited adjustments and agree that is appropriate and have been adjustment correctly. </w:t>
      </w:r>
      <w:r w:rsidR="00D72608" w:rsidRPr="00367E51">
        <w:rPr>
          <w:rFonts w:ascii="Angsana New" w:hAnsi="Angsana New"/>
          <w:sz w:val="30"/>
          <w:szCs w:val="30"/>
        </w:rPr>
        <w:t xml:space="preserve">I was not engaged to audit the financial statements for the year ended 31 December 2024, and review the financial statements for the three months and </w:t>
      </w:r>
      <w:r w:rsidR="00D72608">
        <w:rPr>
          <w:rFonts w:ascii="Angsana New" w:hAnsi="Angsana New"/>
          <w:sz w:val="30"/>
          <w:szCs w:val="30"/>
        </w:rPr>
        <w:t>nine</w:t>
      </w:r>
      <w:r w:rsidR="00D72608" w:rsidRPr="00367E51">
        <w:rPr>
          <w:rFonts w:ascii="Angsana New" w:hAnsi="Angsana New"/>
          <w:sz w:val="30"/>
          <w:szCs w:val="30"/>
        </w:rPr>
        <w:t xml:space="preserve"> months period ended </w:t>
      </w:r>
      <w:r w:rsidR="00D72608">
        <w:rPr>
          <w:rFonts w:ascii="Angsana New" w:hAnsi="Angsana New"/>
          <w:sz w:val="30"/>
          <w:szCs w:val="30"/>
        </w:rPr>
        <w:t>30 September</w:t>
      </w:r>
      <w:r w:rsidR="00D72608" w:rsidRPr="00367E51">
        <w:rPr>
          <w:rFonts w:ascii="Angsana New" w:hAnsi="Angsana New"/>
          <w:sz w:val="30"/>
          <w:szCs w:val="30"/>
        </w:rPr>
        <w:t xml:space="preserve"> 2024, or apply any procedure other than with respect to the adjustments</w:t>
      </w:r>
      <w:r w:rsidR="00D72608">
        <w:rPr>
          <w:rFonts w:ascii="Angsana New" w:hAnsi="Angsana New"/>
          <w:sz w:val="30"/>
          <w:szCs w:val="30"/>
        </w:rPr>
        <w:t>.</w:t>
      </w:r>
      <w:r w:rsidR="00D72608" w:rsidRPr="00367E51">
        <w:rPr>
          <w:rFonts w:ascii="Angsana New" w:hAnsi="Angsana New"/>
          <w:sz w:val="30"/>
          <w:szCs w:val="30"/>
        </w:rPr>
        <w:t xml:space="preserve"> Accordingly, I do not express an opinion on the financial statements for the year ended 31 December 2024, and do not express an assurance on the financial statements for the three months and </w:t>
      </w:r>
      <w:r w:rsidR="00D72608">
        <w:rPr>
          <w:rFonts w:ascii="Angsana New" w:hAnsi="Angsana New"/>
          <w:sz w:val="30"/>
          <w:szCs w:val="30"/>
        </w:rPr>
        <w:t>nine</w:t>
      </w:r>
      <w:r w:rsidR="00D72608" w:rsidRPr="00367E51">
        <w:rPr>
          <w:rFonts w:ascii="Angsana New" w:hAnsi="Angsana New"/>
          <w:sz w:val="30"/>
          <w:szCs w:val="30"/>
        </w:rPr>
        <w:t xml:space="preserve"> months period ended </w:t>
      </w:r>
      <w:r w:rsidR="00D72608">
        <w:rPr>
          <w:rFonts w:ascii="Angsana New" w:hAnsi="Angsana New"/>
          <w:sz w:val="30"/>
          <w:szCs w:val="30"/>
        </w:rPr>
        <w:t>30 September</w:t>
      </w:r>
      <w:r w:rsidR="00D72608" w:rsidRPr="00367E51">
        <w:rPr>
          <w:rFonts w:ascii="Angsana New" w:hAnsi="Angsana New"/>
          <w:sz w:val="30"/>
          <w:szCs w:val="30"/>
        </w:rPr>
        <w:t xml:space="preserve"> 2024 taken as a whole. </w:t>
      </w:r>
      <w:r w:rsidR="00631B23" w:rsidRPr="00367E51">
        <w:rPr>
          <w:rFonts w:ascii="Angsana New" w:hAnsi="Angsana New"/>
          <w:spacing w:val="-2"/>
          <w:sz w:val="30"/>
        </w:rPr>
        <w:t>Hereby, my conclusion is not modified in respect of these matters.</w:t>
      </w:r>
    </w:p>
    <w:p w14:paraId="4A8F7EC8" w14:textId="77777777" w:rsidR="00B946CA" w:rsidRPr="00367E51" w:rsidRDefault="00B946CA" w:rsidP="00B946CA">
      <w:pPr>
        <w:pStyle w:val="ListParagraph"/>
        <w:ind w:left="1080"/>
        <w:jc w:val="thaiDistribute"/>
        <w:rPr>
          <w:rFonts w:ascii="Angsana New" w:hAnsi="Angsana New"/>
          <w:spacing w:val="-2"/>
          <w:sz w:val="16"/>
          <w:szCs w:val="16"/>
        </w:rPr>
      </w:pPr>
    </w:p>
    <w:p w14:paraId="100C3952" w14:textId="77777777" w:rsidR="00E348C7" w:rsidRPr="00367E51" w:rsidRDefault="00E348C7" w:rsidP="003422FF">
      <w:pPr>
        <w:ind w:firstLine="1080"/>
        <w:jc w:val="thaiDistribute"/>
        <w:rPr>
          <w:rFonts w:ascii="Angsana New" w:hAnsi="Angsana New"/>
          <w:sz w:val="16"/>
          <w:szCs w:val="16"/>
        </w:rPr>
      </w:pPr>
    </w:p>
    <w:p w14:paraId="4AAB6DE1" w14:textId="77777777" w:rsidR="002704A1" w:rsidRPr="00367E51" w:rsidRDefault="002704A1" w:rsidP="00DA3147">
      <w:pPr>
        <w:jc w:val="thaiDistribute"/>
        <w:rPr>
          <w:rFonts w:ascii="Angsana New" w:hAnsi="Angsana New"/>
          <w:sz w:val="30"/>
          <w:szCs w:val="30"/>
        </w:rPr>
      </w:pPr>
    </w:p>
    <w:p w14:paraId="3C1BF94A" w14:textId="77777777" w:rsidR="005210EF" w:rsidRPr="00367E51" w:rsidRDefault="005210EF" w:rsidP="00DA3147">
      <w:pPr>
        <w:jc w:val="thaiDistribute"/>
        <w:rPr>
          <w:rFonts w:ascii="Angsana New" w:hAnsi="Angsana New"/>
          <w:b/>
          <w:bCs/>
          <w:sz w:val="30"/>
          <w:szCs w:val="30"/>
        </w:rPr>
      </w:pPr>
      <w:r w:rsidRPr="00367E51">
        <w:rPr>
          <w:rFonts w:ascii="Angsana New" w:hAnsi="Angsana New"/>
          <w:b/>
          <w:bCs/>
          <w:sz w:val="30"/>
          <w:szCs w:val="30"/>
        </w:rPr>
        <w:br w:type="page"/>
      </w:r>
    </w:p>
    <w:p w14:paraId="4DE8517C" w14:textId="77777777" w:rsidR="00B946CA" w:rsidRPr="00367E51" w:rsidRDefault="00B946CA" w:rsidP="00DA3147">
      <w:pPr>
        <w:jc w:val="thaiDistribute"/>
        <w:rPr>
          <w:rFonts w:ascii="Angsana New" w:hAnsi="Angsana New"/>
          <w:b/>
          <w:bCs/>
          <w:sz w:val="16"/>
          <w:szCs w:val="16"/>
        </w:rPr>
      </w:pPr>
    </w:p>
    <w:p w14:paraId="71787129" w14:textId="7644F141" w:rsidR="00A72C53" w:rsidRPr="00367E51" w:rsidRDefault="00DA3147" w:rsidP="00DA3147">
      <w:pPr>
        <w:jc w:val="thaiDistribute"/>
        <w:rPr>
          <w:rFonts w:ascii="Angsana New" w:hAnsi="Angsana New"/>
          <w:b/>
          <w:bCs/>
          <w:sz w:val="30"/>
          <w:szCs w:val="30"/>
        </w:rPr>
      </w:pPr>
      <w:r w:rsidRPr="00367E51">
        <w:rPr>
          <w:rFonts w:ascii="Angsana New" w:hAnsi="Angsana New"/>
          <w:b/>
          <w:bCs/>
          <w:sz w:val="30"/>
          <w:szCs w:val="30"/>
        </w:rPr>
        <w:t>Other Information</w:t>
      </w:r>
    </w:p>
    <w:p w14:paraId="262EB522" w14:textId="77777777" w:rsidR="00D932DA" w:rsidRPr="00367E51" w:rsidRDefault="00D932DA" w:rsidP="00DA3147">
      <w:pPr>
        <w:ind w:firstLine="851"/>
        <w:jc w:val="thaiDistribute"/>
        <w:rPr>
          <w:rFonts w:ascii="Angsana New" w:hAnsi="Angsana New"/>
          <w:sz w:val="16"/>
          <w:szCs w:val="16"/>
        </w:rPr>
      </w:pPr>
    </w:p>
    <w:p w14:paraId="45EF90F2" w14:textId="42A5082C" w:rsidR="00BA3066" w:rsidRDefault="000D1F1F" w:rsidP="002712FD">
      <w:pPr>
        <w:ind w:firstLine="1080"/>
        <w:jc w:val="thaiDistribute"/>
        <w:rPr>
          <w:rFonts w:ascii="Angsana New" w:hAnsi="Angsana New"/>
          <w:spacing w:val="-2"/>
          <w:sz w:val="30"/>
          <w:szCs w:val="30"/>
        </w:rPr>
      </w:pPr>
      <w:r w:rsidRPr="00367E51">
        <w:rPr>
          <w:rFonts w:ascii="Angsana New" w:hAnsi="Angsana New"/>
          <w:spacing w:val="-2"/>
          <w:sz w:val="30"/>
          <w:szCs w:val="30"/>
        </w:rPr>
        <w:t>The</w:t>
      </w:r>
      <w:r w:rsidRPr="00367E51">
        <w:rPr>
          <w:rFonts w:ascii="Angsana New" w:hAnsi="Angsana New"/>
          <w:spacing w:val="-2"/>
          <w:sz w:val="30"/>
          <w:szCs w:val="30"/>
          <w:cs/>
        </w:rPr>
        <w:t xml:space="preserve"> </w:t>
      </w:r>
      <w:r w:rsidRPr="00367E51">
        <w:rPr>
          <w:rFonts w:ascii="Angsana New" w:hAnsi="Angsana New"/>
          <w:spacing w:val="-2"/>
          <w:sz w:val="30"/>
          <w:szCs w:val="30"/>
        </w:rPr>
        <w:t>consolidated</w:t>
      </w:r>
      <w:r w:rsidRPr="00367E51">
        <w:rPr>
          <w:rFonts w:ascii="Angsana New" w:hAnsi="Angsana New"/>
          <w:spacing w:val="-2"/>
          <w:sz w:val="30"/>
          <w:szCs w:val="30"/>
          <w:cs/>
        </w:rPr>
        <w:t xml:space="preserve"> </w:t>
      </w:r>
      <w:r w:rsidRPr="00367E51">
        <w:rPr>
          <w:rFonts w:ascii="Angsana New" w:hAnsi="Angsana New"/>
          <w:spacing w:val="-2"/>
          <w:sz w:val="30"/>
          <w:szCs w:val="30"/>
        </w:rPr>
        <w:t>financial statement</w:t>
      </w:r>
      <w:r w:rsidRPr="00367E51">
        <w:rPr>
          <w:rFonts w:ascii="Angsana New" w:hAnsi="Angsana New"/>
          <w:spacing w:val="-2"/>
          <w:sz w:val="30"/>
          <w:szCs w:val="30"/>
          <w:cs/>
        </w:rPr>
        <w:t xml:space="preserve"> </w:t>
      </w:r>
      <w:r w:rsidRPr="00367E51">
        <w:rPr>
          <w:rFonts w:ascii="Angsana New" w:hAnsi="Angsana New"/>
          <w:spacing w:val="-2"/>
          <w:sz w:val="30"/>
          <w:szCs w:val="30"/>
        </w:rPr>
        <w:t xml:space="preserve">of </w:t>
      </w:r>
      <w:proofErr w:type="spellStart"/>
      <w:r w:rsidRPr="00367E51">
        <w:rPr>
          <w:rFonts w:ascii="Angsana New" w:hAnsi="Angsana New"/>
          <w:spacing w:val="-2"/>
          <w:sz w:val="30"/>
          <w:szCs w:val="30"/>
        </w:rPr>
        <w:t>Samchai</w:t>
      </w:r>
      <w:proofErr w:type="spellEnd"/>
      <w:r w:rsidRPr="00367E51">
        <w:rPr>
          <w:rFonts w:ascii="Angsana New" w:hAnsi="Angsana New"/>
          <w:spacing w:val="-2"/>
          <w:sz w:val="30"/>
          <w:szCs w:val="30"/>
        </w:rPr>
        <w:t xml:space="preserve"> Steel Industries Public Company Limited and</w:t>
      </w:r>
      <w:r w:rsidRPr="00367E51">
        <w:rPr>
          <w:rFonts w:ascii="Angsana New" w:hAnsi="Angsana New"/>
          <w:spacing w:val="-2"/>
          <w:sz w:val="30"/>
          <w:szCs w:val="30"/>
          <w:cs/>
        </w:rPr>
        <w:t xml:space="preserve"> </w:t>
      </w:r>
      <w:r w:rsidRPr="00367E51">
        <w:rPr>
          <w:rFonts w:ascii="Angsana New" w:hAnsi="Angsana New"/>
          <w:spacing w:val="-2"/>
          <w:sz w:val="30"/>
          <w:szCs w:val="30"/>
        </w:rPr>
        <w:t>its subsidiaries and the separate financial statement of</w:t>
      </w:r>
      <w:r w:rsidRPr="00367E51">
        <w:rPr>
          <w:rFonts w:ascii="Angsana New" w:hAnsi="Angsana New"/>
          <w:spacing w:val="-2"/>
          <w:sz w:val="30"/>
          <w:szCs w:val="30"/>
          <w:cs/>
        </w:rPr>
        <w:t xml:space="preserve"> </w:t>
      </w:r>
      <w:proofErr w:type="spellStart"/>
      <w:r w:rsidRPr="00367E51">
        <w:rPr>
          <w:rFonts w:ascii="Angsana New" w:hAnsi="Angsana New"/>
          <w:spacing w:val="-2"/>
          <w:sz w:val="30"/>
          <w:szCs w:val="30"/>
        </w:rPr>
        <w:t>Samchai</w:t>
      </w:r>
      <w:proofErr w:type="spellEnd"/>
      <w:r w:rsidRPr="00367E51">
        <w:rPr>
          <w:rFonts w:ascii="Angsana New" w:hAnsi="Angsana New"/>
          <w:spacing w:val="-2"/>
          <w:sz w:val="30"/>
          <w:szCs w:val="30"/>
        </w:rPr>
        <w:t xml:space="preserve"> Steel Industries Public Company Limited for the year </w:t>
      </w:r>
      <w:r w:rsidRPr="00367E51">
        <w:rPr>
          <w:rFonts w:ascii="Angsana New" w:hAnsi="Angsana New"/>
          <w:sz w:val="30"/>
          <w:szCs w:val="30"/>
        </w:rPr>
        <w:t>ended 31 December 2024</w:t>
      </w:r>
      <w:r w:rsidR="00C17FAC" w:rsidRPr="00367E51">
        <w:rPr>
          <w:rFonts w:ascii="Angsana New" w:hAnsi="Angsana New"/>
          <w:sz w:val="30"/>
          <w:szCs w:val="30"/>
        </w:rPr>
        <w:t xml:space="preserve"> </w:t>
      </w:r>
      <w:r w:rsidR="0033539D" w:rsidRPr="00367E51">
        <w:rPr>
          <w:rFonts w:ascii="Angsana New" w:hAnsi="Angsana New"/>
          <w:sz w:val="30"/>
          <w:szCs w:val="30"/>
        </w:rPr>
        <w:t>(as previously reported</w:t>
      </w:r>
      <w:r w:rsidR="00341C53" w:rsidRPr="00367E51">
        <w:rPr>
          <w:rFonts w:ascii="Angsana New" w:hAnsi="Angsana New"/>
          <w:sz w:val="30"/>
          <w:szCs w:val="30"/>
        </w:rPr>
        <w:t>)</w:t>
      </w:r>
      <w:r w:rsidRPr="00367E51">
        <w:rPr>
          <w:rFonts w:ascii="Angsana New" w:hAnsi="Angsana New"/>
          <w:sz w:val="30"/>
          <w:szCs w:val="30"/>
        </w:rPr>
        <w:t xml:space="preserve">, as presented herein for comparative purpose </w:t>
      </w:r>
      <w:r w:rsidRPr="00367E51">
        <w:rPr>
          <w:rFonts w:ascii="Angsana New" w:eastAsia="Cordia New" w:hAnsi="Angsana New"/>
          <w:sz w:val="30"/>
          <w:szCs w:val="30"/>
          <w:lang w:eastAsia="zh-CN" w:bidi="ar-SA"/>
        </w:rPr>
        <w:t>was audited by</w:t>
      </w:r>
      <w:r w:rsidRPr="00367E51">
        <w:rPr>
          <w:rFonts w:ascii="Angsana New" w:eastAsia="Cordia New" w:hAnsi="Angsana New"/>
          <w:spacing w:val="-2"/>
          <w:sz w:val="30"/>
          <w:szCs w:val="30"/>
          <w:lang w:eastAsia="zh-CN" w:bidi="ar-SA"/>
        </w:rPr>
        <w:t xml:space="preserve"> </w:t>
      </w:r>
      <w:r w:rsidR="003924AE">
        <w:rPr>
          <w:rFonts w:ascii="Angsana New" w:eastAsia="Cordia New" w:hAnsi="Angsana New"/>
          <w:sz w:val="30"/>
          <w:szCs w:val="30"/>
          <w:lang w:eastAsia="zh-CN" w:bidi="ar-SA"/>
        </w:rPr>
        <w:t>another auditor</w:t>
      </w:r>
      <w:r w:rsidRPr="00367E51">
        <w:rPr>
          <w:rFonts w:ascii="Angsana New" w:hAnsi="Angsana New"/>
          <w:sz w:val="30"/>
          <w:szCs w:val="30"/>
        </w:rPr>
        <w:t xml:space="preserve"> </w:t>
      </w:r>
      <w:r w:rsidRPr="00367E51">
        <w:rPr>
          <w:rFonts w:ascii="Angsana New" w:eastAsia="Cordia New" w:hAnsi="Angsana New"/>
          <w:sz w:val="30"/>
          <w:szCs w:val="30"/>
          <w:lang w:eastAsia="zh-CN" w:bidi="ar-SA"/>
        </w:rPr>
        <w:t xml:space="preserve">who expressed a disclaimer of opinion due to </w:t>
      </w:r>
      <w:r w:rsidR="003924AE">
        <w:rPr>
          <w:rFonts w:ascii="Angsana New" w:hAnsi="Angsana New"/>
          <w:spacing w:val="-2"/>
          <w:sz w:val="30"/>
          <w:szCs w:val="30"/>
        </w:rPr>
        <w:t>another auditor</w:t>
      </w:r>
      <w:r w:rsidR="00F854FD">
        <w:rPr>
          <w:rFonts w:ascii="Angsana New" w:hAnsi="Angsana New"/>
          <w:spacing w:val="-2"/>
          <w:sz w:val="30"/>
          <w:szCs w:val="30"/>
        </w:rPr>
        <w:t xml:space="preserve"> was unable to </w:t>
      </w:r>
      <w:r w:rsidR="00F854FD" w:rsidRPr="00367E51">
        <w:rPr>
          <w:rFonts w:ascii="Angsana New" w:hAnsi="Angsana New"/>
          <w:spacing w:val="-2"/>
          <w:sz w:val="30"/>
          <w:szCs w:val="30"/>
        </w:rPr>
        <w:t>obtain sufficient appropriate audit evidence</w:t>
      </w:r>
      <w:r w:rsidR="00F854FD">
        <w:rPr>
          <w:rFonts w:ascii="Angsana New" w:hAnsi="Angsana New"/>
          <w:spacing w:val="-2"/>
          <w:sz w:val="30"/>
          <w:szCs w:val="30"/>
        </w:rPr>
        <w:t xml:space="preserve"> regarding the </w:t>
      </w:r>
      <w:r w:rsidR="00F854FD" w:rsidRPr="00367E51">
        <w:rPr>
          <w:rFonts w:ascii="Angsana New" w:hAnsi="Angsana New"/>
          <w:spacing w:val="-2"/>
          <w:sz w:val="30"/>
          <w:szCs w:val="30"/>
        </w:rPr>
        <w:t>subsidiary’s sales transactions below cost</w:t>
      </w:r>
      <w:r w:rsidR="00F854FD">
        <w:rPr>
          <w:rFonts w:ascii="Angsana New" w:hAnsi="Angsana New"/>
          <w:spacing w:val="-2"/>
          <w:sz w:val="30"/>
          <w:szCs w:val="30"/>
        </w:rPr>
        <w:t xml:space="preserve"> </w:t>
      </w:r>
      <w:r w:rsidRPr="00367E51">
        <w:rPr>
          <w:rFonts w:ascii="Angsana New" w:eastAsia="Cordia New" w:hAnsi="Angsana New"/>
          <w:spacing w:val="-2"/>
          <w:sz w:val="30"/>
          <w:szCs w:val="30"/>
          <w:lang w:eastAsia="zh-CN" w:bidi="ar-SA"/>
        </w:rPr>
        <w:t xml:space="preserve">as report dated </w:t>
      </w:r>
      <w:r w:rsidRPr="00367E51">
        <w:rPr>
          <w:rFonts w:ascii="Angsana New" w:eastAsia="Cordia New" w:hAnsi="Angsana New"/>
          <w:spacing w:val="-2"/>
          <w:sz w:val="30"/>
          <w:szCs w:val="30"/>
          <w:lang w:eastAsia="zh-CN"/>
        </w:rPr>
        <w:t xml:space="preserve">17 </w:t>
      </w:r>
      <w:r w:rsidRPr="00367E51">
        <w:rPr>
          <w:rFonts w:ascii="Angsana New" w:eastAsia="Cordia New" w:hAnsi="Angsana New"/>
          <w:spacing w:val="-2"/>
          <w:sz w:val="30"/>
          <w:szCs w:val="30"/>
          <w:lang w:eastAsia="zh-CN" w:bidi="ar-SA"/>
        </w:rPr>
        <w:t>March 2025.</w:t>
      </w:r>
      <w:r w:rsidR="002519C8" w:rsidRPr="00367E51">
        <w:rPr>
          <w:rFonts w:ascii="Angsana New" w:hAnsi="Angsana New"/>
          <w:spacing w:val="-2"/>
          <w:sz w:val="30"/>
          <w:szCs w:val="30"/>
        </w:rPr>
        <w:t xml:space="preserve"> Subsequently, </w:t>
      </w:r>
      <w:r w:rsidR="003924AE">
        <w:rPr>
          <w:rFonts w:ascii="Angsana New" w:hAnsi="Angsana New"/>
          <w:spacing w:val="-2"/>
          <w:sz w:val="30"/>
          <w:szCs w:val="30"/>
        </w:rPr>
        <w:t>another auditor</w:t>
      </w:r>
      <w:r w:rsidR="002519C8" w:rsidRPr="00367E51">
        <w:rPr>
          <w:rFonts w:ascii="Angsana New" w:hAnsi="Angsana New"/>
          <w:spacing w:val="-2"/>
          <w:sz w:val="30"/>
          <w:szCs w:val="30"/>
        </w:rPr>
        <w:t xml:space="preserve"> issued a </w:t>
      </w:r>
      <w:r w:rsidR="00A81220" w:rsidRPr="00367E51">
        <w:rPr>
          <w:rFonts w:ascii="Angsana New" w:hAnsi="Angsana New"/>
          <w:spacing w:val="-2"/>
          <w:sz w:val="30"/>
          <w:szCs w:val="30"/>
        </w:rPr>
        <w:t xml:space="preserve">revised </w:t>
      </w:r>
      <w:r w:rsidR="002519C8" w:rsidRPr="00367E51">
        <w:rPr>
          <w:rFonts w:ascii="Angsana New" w:hAnsi="Angsana New"/>
          <w:spacing w:val="-2"/>
          <w:sz w:val="30"/>
          <w:szCs w:val="30"/>
        </w:rPr>
        <w:t xml:space="preserve">audit report </w:t>
      </w:r>
      <w:r w:rsidR="002519C8" w:rsidRPr="00367E51">
        <w:rPr>
          <w:rFonts w:ascii="Angsana New" w:hAnsi="Angsana New"/>
          <w:spacing w:val="2"/>
          <w:sz w:val="30"/>
          <w:szCs w:val="30"/>
        </w:rPr>
        <w:t xml:space="preserve">expressing </w:t>
      </w:r>
      <w:r w:rsidR="00D908E5" w:rsidRPr="00367E51">
        <w:rPr>
          <w:rFonts w:ascii="Angsana New" w:hAnsi="Angsana New"/>
          <w:spacing w:val="2"/>
          <w:sz w:val="30"/>
          <w:szCs w:val="30"/>
        </w:rPr>
        <w:t>a disclaimer of opinion</w:t>
      </w:r>
      <w:r w:rsidR="00826CA8" w:rsidRPr="00367E51">
        <w:rPr>
          <w:rFonts w:ascii="Angsana New" w:hAnsi="Angsana New"/>
          <w:spacing w:val="2"/>
          <w:sz w:val="30"/>
          <w:szCs w:val="30"/>
        </w:rPr>
        <w:t xml:space="preserve"> </w:t>
      </w:r>
      <w:r w:rsidR="00A8300A" w:rsidRPr="00367E51">
        <w:rPr>
          <w:rFonts w:ascii="Angsana New" w:hAnsi="Angsana New"/>
          <w:spacing w:val="2"/>
          <w:sz w:val="30"/>
          <w:szCs w:val="30"/>
        </w:rPr>
        <w:t>on the consolidated and separate financial statements for the year ended</w:t>
      </w:r>
      <w:r w:rsidR="00A8300A" w:rsidRPr="00367E51">
        <w:rPr>
          <w:rFonts w:ascii="Angsana New" w:hAnsi="Angsana New"/>
          <w:spacing w:val="-2"/>
          <w:sz w:val="30"/>
          <w:szCs w:val="30"/>
        </w:rPr>
        <w:t xml:space="preserve"> 31 December 2024</w:t>
      </w:r>
      <w:r w:rsidR="00464F78">
        <w:rPr>
          <w:rFonts w:ascii="Angsana New" w:hAnsi="Angsana New"/>
          <w:spacing w:val="-2"/>
          <w:sz w:val="30"/>
          <w:szCs w:val="30"/>
        </w:rPr>
        <w:t xml:space="preserve"> (Restated)</w:t>
      </w:r>
      <w:r w:rsidR="004A137F">
        <w:rPr>
          <w:rFonts w:ascii="Angsana New" w:hAnsi="Angsana New"/>
          <w:spacing w:val="-2"/>
          <w:sz w:val="30"/>
          <w:szCs w:val="30"/>
        </w:rPr>
        <w:t xml:space="preserve"> due to </w:t>
      </w:r>
      <w:r w:rsidR="003924AE">
        <w:rPr>
          <w:rFonts w:ascii="Angsana New" w:hAnsi="Angsana New"/>
          <w:spacing w:val="-2"/>
          <w:sz w:val="30"/>
          <w:szCs w:val="30"/>
        </w:rPr>
        <w:t>another auditor</w:t>
      </w:r>
      <w:r w:rsidR="0015782D">
        <w:rPr>
          <w:rFonts w:ascii="Angsana New" w:hAnsi="Angsana New"/>
          <w:spacing w:val="-2"/>
          <w:sz w:val="30"/>
          <w:szCs w:val="30"/>
        </w:rPr>
        <w:t xml:space="preserve"> </w:t>
      </w:r>
      <w:r w:rsidR="00D4404B">
        <w:rPr>
          <w:rFonts w:ascii="Angsana New" w:hAnsi="Angsana New"/>
          <w:spacing w:val="-2"/>
          <w:sz w:val="30"/>
          <w:szCs w:val="30"/>
        </w:rPr>
        <w:t xml:space="preserve">was unable to </w:t>
      </w:r>
      <w:r w:rsidR="009F218F" w:rsidRPr="00367E51">
        <w:rPr>
          <w:rFonts w:ascii="Angsana New" w:hAnsi="Angsana New"/>
          <w:spacing w:val="-2"/>
          <w:sz w:val="30"/>
          <w:szCs w:val="30"/>
        </w:rPr>
        <w:t>obtain sufficient appropriate audit evidence</w:t>
      </w:r>
      <w:r w:rsidR="00D045D1">
        <w:rPr>
          <w:rFonts w:ascii="Angsana New" w:hAnsi="Angsana New"/>
          <w:spacing w:val="-2"/>
          <w:sz w:val="30"/>
          <w:szCs w:val="30"/>
        </w:rPr>
        <w:t xml:space="preserve"> regarding the </w:t>
      </w:r>
      <w:r w:rsidR="004A3609" w:rsidRPr="00367E51">
        <w:rPr>
          <w:rFonts w:ascii="Angsana New" w:hAnsi="Angsana New"/>
          <w:spacing w:val="-2"/>
          <w:sz w:val="30"/>
          <w:szCs w:val="30"/>
        </w:rPr>
        <w:t>subsidiary’s sales transactions below cost</w:t>
      </w:r>
      <w:r w:rsidR="00D83AAB">
        <w:rPr>
          <w:rFonts w:ascii="Angsana New" w:hAnsi="Angsana New"/>
          <w:spacing w:val="-2"/>
          <w:sz w:val="30"/>
          <w:szCs w:val="30"/>
        </w:rPr>
        <w:t xml:space="preserve"> and </w:t>
      </w:r>
      <w:r w:rsidR="001716D9">
        <w:rPr>
          <w:rFonts w:ascii="Angsana New" w:hAnsi="Angsana New"/>
          <w:spacing w:val="-2"/>
          <w:sz w:val="30"/>
          <w:szCs w:val="30"/>
        </w:rPr>
        <w:t xml:space="preserve">the adjustment of </w:t>
      </w:r>
      <w:r w:rsidR="00A85937" w:rsidRPr="00A85937">
        <w:rPr>
          <w:rFonts w:ascii="Angsana New" w:hAnsi="Angsana New"/>
          <w:spacing w:val="-2"/>
          <w:sz w:val="30"/>
          <w:szCs w:val="30"/>
        </w:rPr>
        <w:t>allowance for devaluation of inventories</w:t>
      </w:r>
      <w:r w:rsidR="00A85937">
        <w:rPr>
          <w:rFonts w:ascii="Angsana New" w:hAnsi="Angsana New"/>
          <w:spacing w:val="-2"/>
          <w:sz w:val="30"/>
          <w:szCs w:val="30"/>
        </w:rPr>
        <w:t xml:space="preserve"> as at 31 December 2023</w:t>
      </w:r>
      <w:r w:rsidR="00585641">
        <w:rPr>
          <w:rFonts w:ascii="Angsana New" w:hAnsi="Angsana New"/>
          <w:spacing w:val="-2"/>
          <w:sz w:val="30"/>
          <w:szCs w:val="30"/>
        </w:rPr>
        <w:t xml:space="preserve"> and there are emphasis of matter</w:t>
      </w:r>
      <w:r w:rsidR="00C44223">
        <w:rPr>
          <w:rFonts w:ascii="Angsana New" w:hAnsi="Angsana New"/>
          <w:spacing w:val="-2"/>
          <w:sz w:val="30"/>
          <w:szCs w:val="30"/>
        </w:rPr>
        <w:t>s for</w:t>
      </w:r>
      <w:r w:rsidR="00E66F4A" w:rsidRPr="00367E51">
        <w:rPr>
          <w:rFonts w:ascii="Angsana New" w:hAnsi="Angsana New"/>
          <w:spacing w:val="-2"/>
          <w:sz w:val="30"/>
          <w:szCs w:val="30"/>
        </w:rPr>
        <w:t xml:space="preserve"> the correction of errors and the preparation of the financial statements (Restated) </w:t>
      </w:r>
      <w:r w:rsidR="00E66F4A" w:rsidRPr="0079741C">
        <w:rPr>
          <w:rFonts w:ascii="Angsana New" w:hAnsi="Angsana New"/>
          <w:spacing w:val="-2"/>
          <w:sz w:val="30"/>
          <w:szCs w:val="30"/>
        </w:rPr>
        <w:t xml:space="preserve">in order to comply with the </w:t>
      </w:r>
      <w:r w:rsidR="00E66F4A" w:rsidRPr="00B53382">
        <w:rPr>
          <w:rFonts w:ascii="Angsana New" w:hAnsi="Angsana New"/>
          <w:spacing w:val="-2"/>
          <w:sz w:val="30"/>
          <w:szCs w:val="30"/>
        </w:rPr>
        <w:t>instruction by The Securities and Exchange Commission of Thailand, as in the report dated 17 March 2025,</w:t>
      </w:r>
      <w:r w:rsidR="00B53382" w:rsidRPr="00B53382">
        <w:t xml:space="preserve"> </w:t>
      </w:r>
      <w:r w:rsidR="00B53382" w:rsidRPr="00B53382">
        <w:rPr>
          <w:rFonts w:ascii="Angsana New" w:hAnsi="Angsana New"/>
          <w:spacing w:val="-2"/>
          <w:sz w:val="30"/>
          <w:szCs w:val="30"/>
        </w:rPr>
        <w:t xml:space="preserve">except for the matter described in notes to the financial statements No. 34 and the </w:t>
      </w:r>
      <w:r w:rsidR="00DA7D97">
        <w:rPr>
          <w:rFonts w:ascii="Angsana New" w:hAnsi="Angsana New"/>
          <w:spacing w:val="-2"/>
          <w:sz w:val="30"/>
          <w:szCs w:val="30"/>
        </w:rPr>
        <w:t>o</w:t>
      </w:r>
      <w:r w:rsidR="00B53382" w:rsidRPr="00B53382">
        <w:rPr>
          <w:rFonts w:ascii="Angsana New" w:hAnsi="Angsana New"/>
          <w:spacing w:val="-2"/>
          <w:sz w:val="30"/>
          <w:szCs w:val="30"/>
        </w:rPr>
        <w:t xml:space="preserve">ther </w:t>
      </w:r>
      <w:r w:rsidR="00DA7D97">
        <w:rPr>
          <w:rFonts w:ascii="Angsana New" w:hAnsi="Angsana New"/>
          <w:spacing w:val="-2"/>
          <w:sz w:val="30"/>
          <w:szCs w:val="30"/>
        </w:rPr>
        <w:t>i</w:t>
      </w:r>
      <w:r w:rsidR="00B53382" w:rsidRPr="00B53382">
        <w:rPr>
          <w:rFonts w:ascii="Angsana New" w:hAnsi="Angsana New"/>
          <w:spacing w:val="-2"/>
          <w:sz w:val="30"/>
          <w:szCs w:val="30"/>
        </w:rPr>
        <w:t xml:space="preserve">nformation paragraph, as in the report dated 7 </w:t>
      </w:r>
      <w:r w:rsidR="00DA7D97">
        <w:rPr>
          <w:rFonts w:ascii="Angsana New" w:hAnsi="Angsana New"/>
          <w:spacing w:val="-2"/>
          <w:sz w:val="30"/>
          <w:szCs w:val="30"/>
        </w:rPr>
        <w:t>May</w:t>
      </w:r>
      <w:r w:rsidR="00B53382" w:rsidRPr="00B53382">
        <w:rPr>
          <w:rFonts w:ascii="Angsana New" w:hAnsi="Angsana New"/>
          <w:spacing w:val="-2"/>
          <w:sz w:val="30"/>
          <w:szCs w:val="30"/>
        </w:rPr>
        <w:t xml:space="preserve"> 2026.</w:t>
      </w:r>
    </w:p>
    <w:p w14:paraId="325F4B79" w14:textId="77777777" w:rsidR="000D1F1F" w:rsidRPr="00367E51" w:rsidRDefault="000D1F1F" w:rsidP="000D1F1F">
      <w:pPr>
        <w:ind w:firstLine="720"/>
        <w:jc w:val="thaiDistribute"/>
        <w:rPr>
          <w:rFonts w:ascii="Angsana New" w:hAnsi="Angsana New"/>
          <w:spacing w:val="-2"/>
          <w:sz w:val="16"/>
          <w:szCs w:val="16"/>
        </w:rPr>
      </w:pPr>
    </w:p>
    <w:p w14:paraId="4379BCFE" w14:textId="75FC6B24" w:rsidR="000D1F1F" w:rsidRPr="00367E51" w:rsidRDefault="000D1F1F" w:rsidP="00B946CA">
      <w:pPr>
        <w:ind w:firstLine="1080"/>
        <w:jc w:val="thaiDistribute"/>
        <w:rPr>
          <w:rFonts w:ascii="Angsana New" w:hAnsi="Angsana New"/>
          <w:spacing w:val="-2"/>
          <w:sz w:val="30"/>
          <w:szCs w:val="30"/>
        </w:rPr>
      </w:pPr>
      <w:r w:rsidRPr="00367E51">
        <w:rPr>
          <w:rFonts w:ascii="Angsana New" w:eastAsia="Cordia New" w:hAnsi="Angsana New"/>
          <w:spacing w:val="-2"/>
          <w:sz w:val="30"/>
          <w:szCs w:val="30"/>
          <w:lang w:eastAsia="zh-CN" w:bidi="ar-SA"/>
        </w:rPr>
        <w:t xml:space="preserve">In </w:t>
      </w:r>
      <w:r w:rsidRPr="00367E51">
        <w:rPr>
          <w:rFonts w:ascii="Angsana New" w:hAnsi="Angsana New"/>
          <w:spacing w:val="-2"/>
          <w:sz w:val="30"/>
          <w:szCs w:val="30"/>
        </w:rPr>
        <w:t>addition</w:t>
      </w:r>
      <w:r w:rsidRPr="00367E51">
        <w:rPr>
          <w:rFonts w:ascii="Angsana New" w:eastAsia="Cordia New" w:hAnsi="Angsana New"/>
          <w:spacing w:val="-2"/>
          <w:sz w:val="30"/>
          <w:szCs w:val="30"/>
          <w:lang w:eastAsia="zh-CN" w:bidi="ar-SA"/>
        </w:rPr>
        <w:t>, the consolidated and separate statements of comprehensive income</w:t>
      </w:r>
      <w:r w:rsidRPr="00367E51">
        <w:rPr>
          <w:spacing w:val="-2"/>
        </w:rPr>
        <w:t xml:space="preserve"> </w:t>
      </w:r>
      <w:r w:rsidRPr="00367E51">
        <w:rPr>
          <w:rFonts w:ascii="Angsana New" w:eastAsia="Cordia New" w:hAnsi="Angsana New"/>
          <w:spacing w:val="-2"/>
          <w:sz w:val="30"/>
          <w:szCs w:val="30"/>
          <w:lang w:eastAsia="zh-CN" w:bidi="ar-SA"/>
        </w:rPr>
        <w:t xml:space="preserve">for the three months and </w:t>
      </w:r>
      <w:r w:rsidR="00C2646D">
        <w:rPr>
          <w:rFonts w:ascii="Angsana New" w:eastAsia="Cordia New" w:hAnsi="Angsana New"/>
          <w:spacing w:val="-2"/>
          <w:sz w:val="30"/>
          <w:szCs w:val="30"/>
          <w:lang w:eastAsia="zh-CN" w:bidi="ar-SA"/>
        </w:rPr>
        <w:t>nine</w:t>
      </w:r>
      <w:r w:rsidRPr="00367E51">
        <w:rPr>
          <w:rFonts w:ascii="Angsana New" w:eastAsia="Cordia New" w:hAnsi="Angsana New"/>
          <w:spacing w:val="-2"/>
          <w:sz w:val="30"/>
          <w:szCs w:val="30"/>
          <w:lang w:eastAsia="zh-CN" w:bidi="ar-SA"/>
        </w:rPr>
        <w:t xml:space="preserve"> months period ended </w:t>
      </w:r>
      <w:r w:rsidR="00C2646D">
        <w:rPr>
          <w:rFonts w:ascii="Angsana New" w:eastAsia="Cordia New" w:hAnsi="Angsana New"/>
          <w:spacing w:val="-2"/>
          <w:sz w:val="30"/>
          <w:szCs w:val="30"/>
          <w:lang w:eastAsia="zh-CN" w:bidi="ar-SA"/>
        </w:rPr>
        <w:t>30 September</w:t>
      </w:r>
      <w:r w:rsidRPr="00367E51">
        <w:rPr>
          <w:rFonts w:ascii="Angsana New" w:eastAsia="Cordia New" w:hAnsi="Angsana New"/>
          <w:spacing w:val="-2"/>
          <w:sz w:val="30"/>
          <w:szCs w:val="30"/>
          <w:lang w:eastAsia="zh-CN" w:bidi="ar-SA"/>
        </w:rPr>
        <w:t xml:space="preserve"> 2024 </w:t>
      </w:r>
      <w:r w:rsidR="00F42B42">
        <w:rPr>
          <w:rFonts w:ascii="Angsana New" w:eastAsia="Cordia New" w:hAnsi="Angsana New"/>
          <w:spacing w:val="-2"/>
          <w:sz w:val="30"/>
          <w:szCs w:val="30"/>
          <w:lang w:eastAsia="zh-CN"/>
        </w:rPr>
        <w:t xml:space="preserve">and </w:t>
      </w:r>
      <w:r w:rsidRPr="00367E51">
        <w:rPr>
          <w:rFonts w:ascii="Angsana New" w:eastAsia="Cordia New" w:hAnsi="Angsana New"/>
          <w:spacing w:val="-2"/>
          <w:sz w:val="30"/>
          <w:szCs w:val="30"/>
          <w:lang w:eastAsia="zh-CN" w:bidi="ar-SA"/>
        </w:rPr>
        <w:t xml:space="preserve">changes in shareholders’ equity and cash flows for the </w:t>
      </w:r>
      <w:r w:rsidR="00C2646D">
        <w:rPr>
          <w:rFonts w:ascii="Angsana New" w:eastAsia="Cordia New" w:hAnsi="Angsana New"/>
          <w:spacing w:val="-2"/>
          <w:sz w:val="30"/>
          <w:szCs w:val="30"/>
          <w:lang w:eastAsia="zh-CN" w:bidi="ar-SA"/>
        </w:rPr>
        <w:t>nine</w:t>
      </w:r>
      <w:r w:rsidRPr="00367E51">
        <w:rPr>
          <w:rFonts w:ascii="Angsana New" w:eastAsia="Cordia New" w:hAnsi="Angsana New"/>
          <w:spacing w:val="-2"/>
          <w:sz w:val="30"/>
          <w:szCs w:val="30"/>
          <w:lang w:eastAsia="zh-CN" w:bidi="ar-SA"/>
        </w:rPr>
        <w:t xml:space="preserve"> months period ended </w:t>
      </w:r>
      <w:r w:rsidR="00FA4B00">
        <w:rPr>
          <w:rFonts w:ascii="Angsana New" w:eastAsia="Cordia New" w:hAnsi="Angsana New"/>
          <w:spacing w:val="-2"/>
          <w:sz w:val="30"/>
          <w:szCs w:val="30"/>
          <w:lang w:eastAsia="zh-CN"/>
        </w:rPr>
        <w:t>30 September 202</w:t>
      </w:r>
      <w:r w:rsidR="00213169">
        <w:rPr>
          <w:rFonts w:ascii="Angsana New" w:eastAsia="Cordia New" w:hAnsi="Angsana New"/>
          <w:spacing w:val="-2"/>
          <w:sz w:val="30"/>
          <w:szCs w:val="30"/>
          <w:lang w:eastAsia="zh-CN"/>
        </w:rPr>
        <w:t xml:space="preserve">4 </w:t>
      </w:r>
      <w:r w:rsidRPr="00367E51">
        <w:rPr>
          <w:rFonts w:ascii="Angsana New" w:eastAsia="Cordia New" w:hAnsi="Angsana New"/>
          <w:spacing w:val="-2"/>
          <w:sz w:val="30"/>
          <w:szCs w:val="30"/>
          <w:lang w:eastAsia="zh-CN" w:bidi="ar-SA"/>
        </w:rPr>
        <w:t xml:space="preserve">of </w:t>
      </w:r>
      <w:proofErr w:type="spellStart"/>
      <w:r w:rsidRPr="00367E51">
        <w:rPr>
          <w:rFonts w:ascii="Angsana New" w:eastAsia="Cordia New" w:hAnsi="Angsana New"/>
          <w:spacing w:val="-2"/>
          <w:sz w:val="30"/>
          <w:szCs w:val="30"/>
          <w:lang w:eastAsia="zh-CN" w:bidi="ar-SA"/>
        </w:rPr>
        <w:t>Samchai</w:t>
      </w:r>
      <w:proofErr w:type="spellEnd"/>
      <w:r w:rsidRPr="00367E51">
        <w:rPr>
          <w:rFonts w:ascii="Angsana New" w:eastAsia="Cordia New" w:hAnsi="Angsana New"/>
          <w:spacing w:val="-2"/>
          <w:sz w:val="30"/>
          <w:szCs w:val="30"/>
          <w:lang w:eastAsia="zh-CN" w:bidi="ar-SA"/>
        </w:rPr>
        <w:t xml:space="preserve"> Steel Industries Public Company Limited and its subsidiaries and the separate of </w:t>
      </w:r>
      <w:proofErr w:type="spellStart"/>
      <w:r w:rsidRPr="00367E51">
        <w:rPr>
          <w:rFonts w:ascii="Angsana New" w:eastAsia="Cordia New" w:hAnsi="Angsana New"/>
          <w:spacing w:val="-2"/>
          <w:sz w:val="30"/>
          <w:szCs w:val="30"/>
          <w:lang w:eastAsia="zh-CN" w:bidi="ar-SA"/>
        </w:rPr>
        <w:t>Samchai</w:t>
      </w:r>
      <w:proofErr w:type="spellEnd"/>
      <w:r w:rsidRPr="00367E51">
        <w:rPr>
          <w:rFonts w:ascii="Angsana New" w:eastAsia="Cordia New" w:hAnsi="Angsana New"/>
          <w:spacing w:val="-2"/>
          <w:sz w:val="30"/>
          <w:szCs w:val="30"/>
          <w:lang w:eastAsia="zh-CN" w:bidi="ar-SA"/>
        </w:rPr>
        <w:t xml:space="preserve"> Steel Industries Public Company Limited</w:t>
      </w:r>
      <w:r w:rsidR="00734720" w:rsidRPr="00367E51">
        <w:rPr>
          <w:rFonts w:ascii="Angsana New" w:eastAsia="Cordia New" w:hAnsi="Angsana New"/>
          <w:spacing w:val="-2"/>
          <w:sz w:val="30"/>
          <w:szCs w:val="30"/>
          <w:lang w:eastAsia="zh-CN" w:bidi="ar-SA"/>
        </w:rPr>
        <w:t xml:space="preserve"> </w:t>
      </w:r>
      <w:r w:rsidR="00734720" w:rsidRPr="00367E51">
        <w:rPr>
          <w:rFonts w:ascii="Angsana New" w:eastAsia="Cordia New" w:hAnsi="Angsana New"/>
          <w:spacing w:val="-2"/>
          <w:sz w:val="30"/>
          <w:szCs w:val="30"/>
          <w:lang w:eastAsia="zh-CN"/>
        </w:rPr>
        <w:t>(</w:t>
      </w:r>
      <w:r w:rsidR="00734720" w:rsidRPr="00367E51">
        <w:rPr>
          <w:rFonts w:ascii="Angsana New" w:hAnsi="Angsana New"/>
          <w:spacing w:val="-2"/>
          <w:sz w:val="30"/>
          <w:szCs w:val="30"/>
        </w:rPr>
        <w:t>as previously reported</w:t>
      </w:r>
      <w:r w:rsidR="00734720" w:rsidRPr="00367E51">
        <w:rPr>
          <w:rFonts w:ascii="Angsana New" w:hAnsi="Angsana New" w:hint="cs"/>
          <w:spacing w:val="-2"/>
          <w:sz w:val="30"/>
          <w:szCs w:val="30"/>
          <w:cs/>
        </w:rPr>
        <w:t>)</w:t>
      </w:r>
      <w:r w:rsidRPr="00367E51">
        <w:rPr>
          <w:rFonts w:ascii="Angsana New" w:eastAsia="Cordia New" w:hAnsi="Angsana New"/>
          <w:spacing w:val="-2"/>
          <w:sz w:val="30"/>
          <w:szCs w:val="30"/>
          <w:lang w:eastAsia="zh-CN"/>
        </w:rPr>
        <w:t xml:space="preserve">, as presented herein for comparative purpose was reviewed by same </w:t>
      </w:r>
      <w:r w:rsidR="003924AE">
        <w:rPr>
          <w:rFonts w:ascii="Angsana New" w:eastAsia="Cordia New" w:hAnsi="Angsana New"/>
          <w:spacing w:val="-2"/>
          <w:sz w:val="30"/>
          <w:szCs w:val="30"/>
          <w:lang w:eastAsia="zh-CN"/>
        </w:rPr>
        <w:t>another auditor</w:t>
      </w:r>
      <w:r w:rsidRPr="00367E51">
        <w:rPr>
          <w:rFonts w:ascii="Angsana New" w:eastAsia="Cordia New" w:hAnsi="Angsana New"/>
          <w:spacing w:val="-2"/>
          <w:sz w:val="30"/>
          <w:szCs w:val="30"/>
          <w:lang w:eastAsia="zh-CN"/>
        </w:rPr>
        <w:t xml:space="preserve"> who concluded that qualified conclusion due to transaction </w:t>
      </w:r>
      <w:r w:rsidRPr="00DB20F4">
        <w:rPr>
          <w:rFonts w:ascii="Angsana New" w:eastAsia="Cordia New" w:hAnsi="Angsana New"/>
          <w:spacing w:val="-4"/>
          <w:sz w:val="30"/>
          <w:szCs w:val="30"/>
          <w:lang w:eastAsia="zh-CN"/>
        </w:rPr>
        <w:t>the sold the products under the cost price of the subsidiary and there are emphasis of matters</w:t>
      </w:r>
      <w:r w:rsidRPr="00DB20F4">
        <w:rPr>
          <w:rFonts w:ascii="Angsana New" w:eastAsia="Cordia New" w:hAnsi="Angsana New" w:hint="cs"/>
          <w:spacing w:val="-4"/>
          <w:sz w:val="30"/>
          <w:szCs w:val="30"/>
          <w:cs/>
          <w:lang w:eastAsia="zh-CN"/>
        </w:rPr>
        <w:t xml:space="preserve"> </w:t>
      </w:r>
      <w:r w:rsidRPr="00DB20F4">
        <w:rPr>
          <w:rFonts w:ascii="Angsana New" w:eastAsia="Cordia New" w:hAnsi="Angsana New"/>
          <w:spacing w:val="-4"/>
          <w:sz w:val="30"/>
          <w:szCs w:val="30"/>
          <w:lang w:eastAsia="zh-CN"/>
        </w:rPr>
        <w:t xml:space="preserve">for </w:t>
      </w:r>
      <w:r w:rsidRPr="00DB20F4">
        <w:rPr>
          <w:rFonts w:ascii="Angsana New" w:hAnsi="Angsana New"/>
          <w:spacing w:val="-4"/>
          <w:sz w:val="30"/>
          <w:szCs w:val="30"/>
        </w:rPr>
        <w:t xml:space="preserve">the Company </w:t>
      </w:r>
      <w:r w:rsidRPr="00367E51">
        <w:rPr>
          <w:rFonts w:ascii="Angsana New" w:hAnsi="Angsana New"/>
          <w:spacing w:val="-2"/>
          <w:sz w:val="30"/>
          <w:szCs w:val="30"/>
        </w:rPr>
        <w:t>signed a memorandum of understanding to amend the loan agreement</w:t>
      </w:r>
      <w:r w:rsidRPr="00367E51">
        <w:rPr>
          <w:rFonts w:ascii="Angsana New" w:hAnsi="Angsana New" w:hint="cs"/>
          <w:spacing w:val="-2"/>
          <w:sz w:val="30"/>
          <w:szCs w:val="30"/>
          <w:cs/>
        </w:rPr>
        <w:t xml:space="preserve"> </w:t>
      </w:r>
      <w:r w:rsidRPr="00367E51">
        <w:rPr>
          <w:rFonts w:ascii="Angsana New" w:hAnsi="Angsana New"/>
          <w:spacing w:val="-2"/>
          <w:sz w:val="30"/>
          <w:szCs w:val="30"/>
        </w:rPr>
        <w:t>as report dated 17</w:t>
      </w:r>
      <w:r w:rsidRPr="00367E51">
        <w:rPr>
          <w:rFonts w:ascii="Angsana New" w:hAnsi="Angsana New"/>
          <w:spacing w:val="-2"/>
          <w:sz w:val="30"/>
          <w:szCs w:val="30"/>
          <w:cs/>
        </w:rPr>
        <w:t xml:space="preserve"> </w:t>
      </w:r>
      <w:r w:rsidRPr="00367E51">
        <w:rPr>
          <w:rFonts w:ascii="Angsana New" w:hAnsi="Angsana New"/>
          <w:spacing w:val="-2"/>
          <w:sz w:val="30"/>
          <w:szCs w:val="30"/>
        </w:rPr>
        <w:t>December 2024.</w:t>
      </w:r>
    </w:p>
    <w:p w14:paraId="137C7B59" w14:textId="77777777" w:rsidR="00D90598" w:rsidRDefault="00D90598" w:rsidP="00512B81"/>
    <w:p w14:paraId="52A4175A" w14:textId="77777777" w:rsidR="00213169" w:rsidRDefault="00213169" w:rsidP="00512B81"/>
    <w:p w14:paraId="51D5A077" w14:textId="37BE5589" w:rsidR="0090236F" w:rsidRPr="00367E51" w:rsidRDefault="0090236F" w:rsidP="0090236F">
      <w:pPr>
        <w:ind w:firstLine="851"/>
        <w:rPr>
          <w:rFonts w:ascii="Angsana New" w:hAnsi="Angsana New"/>
          <w:sz w:val="30"/>
          <w:szCs w:val="30"/>
        </w:rPr>
      </w:pPr>
      <w:r w:rsidRPr="00367E51">
        <w:rPr>
          <w:rFonts w:ascii="Angsana New" w:hAnsi="Angsana New"/>
          <w:sz w:val="30"/>
          <w:szCs w:val="30"/>
        </w:rPr>
        <w:t xml:space="preserve">                                                                                                   SP Audit Company Limited</w:t>
      </w:r>
    </w:p>
    <w:p w14:paraId="766E1293" w14:textId="77777777" w:rsidR="00100BC4" w:rsidRPr="00367E51" w:rsidRDefault="00100BC4" w:rsidP="00BD246E">
      <w:pPr>
        <w:jc w:val="thaiDistribute"/>
        <w:rPr>
          <w:rFonts w:ascii="Angsana New" w:hAnsi="Angsana New"/>
          <w:sz w:val="30"/>
          <w:szCs w:val="30"/>
        </w:rPr>
      </w:pPr>
    </w:p>
    <w:tbl>
      <w:tblPr>
        <w:tblW w:w="5058" w:type="dxa"/>
        <w:tblInd w:w="4341" w:type="dxa"/>
        <w:tblLayout w:type="fixed"/>
        <w:tblLook w:val="0000" w:firstRow="0" w:lastRow="0" w:firstColumn="0" w:lastColumn="0" w:noHBand="0" w:noVBand="0"/>
      </w:tblPr>
      <w:tblGrid>
        <w:gridCol w:w="5058"/>
      </w:tblGrid>
      <w:tr w:rsidR="00C376EA" w:rsidRPr="00367E51" w14:paraId="37975C93" w14:textId="77777777" w:rsidTr="00AF7C01">
        <w:tc>
          <w:tcPr>
            <w:tcW w:w="5058" w:type="dxa"/>
          </w:tcPr>
          <w:p w14:paraId="4A22E426" w14:textId="77777777" w:rsidR="00C376EA" w:rsidRPr="00367E51" w:rsidRDefault="00C376EA" w:rsidP="00B35B1F">
            <w:pPr>
              <w:pStyle w:val="BodyTextIndent"/>
              <w:ind w:firstLine="0"/>
              <w:jc w:val="center"/>
              <w:rPr>
                <w:sz w:val="30"/>
                <w:szCs w:val="30"/>
              </w:rPr>
            </w:pPr>
          </w:p>
        </w:tc>
      </w:tr>
      <w:tr w:rsidR="00C376EA" w:rsidRPr="00367E51" w14:paraId="291F80E9" w14:textId="77777777" w:rsidTr="00AF7C01">
        <w:tc>
          <w:tcPr>
            <w:tcW w:w="5058" w:type="dxa"/>
          </w:tcPr>
          <w:p w14:paraId="44C733EA" w14:textId="77777777" w:rsidR="00C376EA" w:rsidRPr="00367E51" w:rsidRDefault="00C376EA" w:rsidP="00B35B1F">
            <w:pPr>
              <w:pStyle w:val="BodyTextIndent"/>
              <w:ind w:firstLine="0"/>
              <w:jc w:val="center"/>
              <w:rPr>
                <w:sz w:val="30"/>
                <w:szCs w:val="30"/>
              </w:rPr>
            </w:pPr>
          </w:p>
        </w:tc>
      </w:tr>
      <w:tr w:rsidR="00AE08E9" w:rsidRPr="00367E51" w14:paraId="19C24947" w14:textId="77777777" w:rsidTr="00AF7C01">
        <w:tc>
          <w:tcPr>
            <w:tcW w:w="5058" w:type="dxa"/>
          </w:tcPr>
          <w:p w14:paraId="38A12983" w14:textId="77777777" w:rsidR="00AE08E9" w:rsidRPr="00367E51" w:rsidRDefault="00AE08E9" w:rsidP="009434F7">
            <w:pPr>
              <w:pStyle w:val="BodyTextIndent"/>
              <w:ind w:firstLine="0"/>
              <w:jc w:val="center"/>
              <w:rPr>
                <w:sz w:val="30"/>
                <w:szCs w:val="30"/>
              </w:rPr>
            </w:pPr>
            <w:proofErr w:type="gramStart"/>
            <w:r w:rsidRPr="00367E51">
              <w:rPr>
                <w:sz w:val="30"/>
                <w:szCs w:val="30"/>
              </w:rPr>
              <w:t>(</w:t>
            </w:r>
            <w:r w:rsidR="00CF7371" w:rsidRPr="00367E51">
              <w:rPr>
                <w:sz w:val="30"/>
                <w:szCs w:val="30"/>
              </w:rPr>
              <w:t xml:space="preserve"> </w:t>
            </w:r>
            <w:r w:rsidR="008A736A" w:rsidRPr="00367E51">
              <w:rPr>
                <w:sz w:val="30"/>
                <w:szCs w:val="30"/>
              </w:rPr>
              <w:t>Chonthicha</w:t>
            </w:r>
            <w:proofErr w:type="gramEnd"/>
            <w:r w:rsidR="008A736A" w:rsidRPr="00367E51">
              <w:rPr>
                <w:sz w:val="30"/>
                <w:szCs w:val="30"/>
              </w:rPr>
              <w:t xml:space="preserve"> </w:t>
            </w:r>
            <w:proofErr w:type="gramStart"/>
            <w:r w:rsidR="008A736A" w:rsidRPr="00367E51">
              <w:rPr>
                <w:sz w:val="30"/>
                <w:szCs w:val="30"/>
              </w:rPr>
              <w:t>Lertwilai</w:t>
            </w:r>
            <w:r w:rsidR="00CF7371" w:rsidRPr="00367E51">
              <w:rPr>
                <w:sz w:val="30"/>
                <w:szCs w:val="30"/>
              </w:rPr>
              <w:t xml:space="preserve"> </w:t>
            </w:r>
            <w:r w:rsidRPr="00367E51">
              <w:rPr>
                <w:sz w:val="30"/>
                <w:szCs w:val="30"/>
              </w:rPr>
              <w:t>)</w:t>
            </w:r>
            <w:proofErr w:type="gramEnd"/>
          </w:p>
        </w:tc>
      </w:tr>
      <w:tr w:rsidR="00AE08E9" w:rsidRPr="00367E51" w14:paraId="0DB7A908" w14:textId="77777777" w:rsidTr="00AF7C01">
        <w:tc>
          <w:tcPr>
            <w:tcW w:w="5058" w:type="dxa"/>
          </w:tcPr>
          <w:p w14:paraId="4D81F598" w14:textId="77777777" w:rsidR="00AE08E9" w:rsidRPr="00367E51" w:rsidRDefault="008A736A" w:rsidP="00564E2B">
            <w:pPr>
              <w:pStyle w:val="BodyTextIndent"/>
              <w:ind w:firstLine="0"/>
              <w:jc w:val="center"/>
              <w:rPr>
                <w:sz w:val="30"/>
                <w:szCs w:val="30"/>
              </w:rPr>
            </w:pPr>
            <w:r w:rsidRPr="00367E51">
              <w:rPr>
                <w:rFonts w:eastAsia="Arial Unicode MS"/>
                <w:sz w:val="30"/>
                <w:szCs w:val="30"/>
              </w:rPr>
              <w:t xml:space="preserve">Certified Public Accountant </w:t>
            </w:r>
            <w:r w:rsidRPr="00367E51">
              <w:rPr>
                <w:rFonts w:eastAsia="Calibri"/>
                <w:sz w:val="30"/>
                <w:szCs w:val="30"/>
                <w:cs/>
                <w:lang w:val="en-GB"/>
              </w:rPr>
              <w:t>(</w:t>
            </w:r>
            <w:r w:rsidRPr="00367E51">
              <w:rPr>
                <w:rFonts w:eastAsia="Arial Unicode MS"/>
                <w:sz w:val="30"/>
                <w:szCs w:val="30"/>
              </w:rPr>
              <w:t>Thailand</w:t>
            </w:r>
            <w:r w:rsidRPr="00367E51">
              <w:rPr>
                <w:rFonts w:eastAsia="Calibri"/>
                <w:sz w:val="30"/>
                <w:szCs w:val="30"/>
                <w:cs/>
                <w:lang w:val="en-GB"/>
              </w:rPr>
              <w:t xml:space="preserve">) </w:t>
            </w:r>
            <w:r w:rsidRPr="00367E51">
              <w:rPr>
                <w:rFonts w:eastAsia="Arial Unicode MS"/>
                <w:sz w:val="30"/>
                <w:szCs w:val="30"/>
              </w:rPr>
              <w:t>No</w:t>
            </w:r>
            <w:r w:rsidRPr="00367E51">
              <w:rPr>
                <w:rFonts w:eastAsia="Calibri"/>
                <w:sz w:val="30"/>
                <w:szCs w:val="30"/>
                <w:cs/>
                <w:lang w:val="en-GB"/>
              </w:rPr>
              <w:t>.</w:t>
            </w:r>
            <w:r w:rsidR="00AE08E9" w:rsidRPr="00367E51">
              <w:rPr>
                <w:sz w:val="30"/>
                <w:szCs w:val="30"/>
                <w:cs/>
              </w:rPr>
              <w:t xml:space="preserve"> </w:t>
            </w:r>
            <w:r w:rsidR="0020259E" w:rsidRPr="00367E51">
              <w:rPr>
                <w:sz w:val="30"/>
                <w:szCs w:val="30"/>
              </w:rPr>
              <w:t>12258</w:t>
            </w:r>
          </w:p>
        </w:tc>
      </w:tr>
    </w:tbl>
    <w:p w14:paraId="556DAA03" w14:textId="163E3BCA" w:rsidR="001A6116" w:rsidRPr="00367E51" w:rsidRDefault="00213169" w:rsidP="00C376EA">
      <w:pPr>
        <w:rPr>
          <w:rFonts w:ascii="Angsana New" w:hAnsi="Angsana New"/>
          <w:sz w:val="30"/>
          <w:szCs w:val="30"/>
        </w:rPr>
      </w:pPr>
      <w:r>
        <w:rPr>
          <w:rFonts w:ascii="Angsana New" w:hAnsi="Angsana New"/>
          <w:sz w:val="30"/>
          <w:szCs w:val="30"/>
        </w:rPr>
        <w:br/>
      </w:r>
    </w:p>
    <w:p w14:paraId="0127FF17" w14:textId="000207B2" w:rsidR="00100BC4" w:rsidRPr="00367E51" w:rsidRDefault="004F0650" w:rsidP="00C376EA">
      <w:pPr>
        <w:rPr>
          <w:rFonts w:ascii="Angsana New" w:hAnsi="Angsana New"/>
          <w:sz w:val="30"/>
          <w:szCs w:val="30"/>
        </w:rPr>
      </w:pPr>
      <w:r w:rsidRPr="00367E51">
        <w:rPr>
          <w:rFonts w:ascii="Angsana New" w:hAnsi="Angsana New"/>
          <w:sz w:val="30"/>
          <w:szCs w:val="30"/>
        </w:rPr>
        <w:t>Bangkok</w:t>
      </w:r>
    </w:p>
    <w:p w14:paraId="2DBB2F10" w14:textId="1CD838CE" w:rsidR="00473D38" w:rsidRPr="00367E51" w:rsidRDefault="0068190F" w:rsidP="00C376EA">
      <w:pPr>
        <w:rPr>
          <w:rFonts w:ascii="Angsana New" w:hAnsi="Angsana New"/>
          <w:sz w:val="30"/>
          <w:szCs w:val="30"/>
        </w:rPr>
      </w:pPr>
      <w:r w:rsidRPr="00367E51">
        <w:rPr>
          <w:rFonts w:ascii="Angsana New" w:hAnsi="Angsana New"/>
          <w:sz w:val="30"/>
          <w:szCs w:val="30"/>
        </w:rPr>
        <w:t>1</w:t>
      </w:r>
      <w:r w:rsidR="002B3AF0">
        <w:rPr>
          <w:rFonts w:ascii="Angsana New" w:hAnsi="Angsana New"/>
          <w:sz w:val="30"/>
          <w:szCs w:val="30"/>
        </w:rPr>
        <w:t>3</w:t>
      </w:r>
      <w:r w:rsidR="00D90598" w:rsidRPr="00367E51">
        <w:rPr>
          <w:rFonts w:ascii="Angsana New" w:hAnsi="Angsana New"/>
          <w:sz w:val="30"/>
          <w:szCs w:val="30"/>
        </w:rPr>
        <w:t xml:space="preserve"> </w:t>
      </w:r>
      <w:r w:rsidR="002B3AF0">
        <w:rPr>
          <w:rFonts w:ascii="Angsana New" w:hAnsi="Angsana New"/>
          <w:sz w:val="30"/>
          <w:szCs w:val="30"/>
        </w:rPr>
        <w:t>November</w:t>
      </w:r>
      <w:r w:rsidR="00100BC4" w:rsidRPr="00367E51">
        <w:rPr>
          <w:rFonts w:ascii="Angsana New" w:hAnsi="Angsana New"/>
          <w:sz w:val="30"/>
          <w:szCs w:val="30"/>
        </w:rPr>
        <w:t xml:space="preserve"> </w:t>
      </w:r>
      <w:r w:rsidR="0002058E" w:rsidRPr="00367E51">
        <w:rPr>
          <w:rFonts w:ascii="Angsana New" w:hAnsi="Angsana New"/>
          <w:sz w:val="30"/>
          <w:szCs w:val="30"/>
        </w:rPr>
        <w:t>202</w:t>
      </w:r>
      <w:r w:rsidR="00A72C53" w:rsidRPr="00367E51">
        <w:rPr>
          <w:rFonts w:ascii="Angsana New" w:hAnsi="Angsana New"/>
          <w:sz w:val="30"/>
          <w:szCs w:val="30"/>
        </w:rPr>
        <w:t>5</w:t>
      </w:r>
    </w:p>
    <w:p w14:paraId="0497FBF1" w14:textId="5D363C9D" w:rsidR="00680AE3" w:rsidRPr="009933E3" w:rsidRDefault="009933E3" w:rsidP="00680AE3">
      <w:pPr>
        <w:pStyle w:val="Footer"/>
        <w:tabs>
          <w:tab w:val="left" w:pos="1080"/>
        </w:tabs>
        <w:spacing w:line="380" w:lineRule="exact"/>
        <w:jc w:val="thaiDistribute"/>
        <w:rPr>
          <w:rFonts w:ascii="Angsana New" w:hAnsi="Angsana New"/>
          <w:sz w:val="30"/>
          <w:szCs w:val="30"/>
        </w:rPr>
      </w:pPr>
      <w:r w:rsidRPr="00367E51">
        <w:rPr>
          <w:rFonts w:ascii="Angsana New" w:hAnsi="Angsana New"/>
          <w:sz w:val="30"/>
          <w:szCs w:val="30"/>
        </w:rPr>
        <w:t>(</w:t>
      </w:r>
      <w:r w:rsidR="009C382D">
        <w:rPr>
          <w:rFonts w:ascii="Angsana New" w:hAnsi="Angsana New"/>
          <w:sz w:val="30"/>
          <w:szCs w:val="30"/>
        </w:rPr>
        <w:t>E</w:t>
      </w:r>
      <w:r w:rsidR="009C382D" w:rsidRPr="009C382D">
        <w:rPr>
          <w:rFonts w:ascii="Angsana New" w:hAnsi="Angsana New"/>
          <w:sz w:val="30"/>
          <w:szCs w:val="30"/>
        </w:rPr>
        <w:t xml:space="preserve">xcept for the matter described in notes to the financial statements No. </w:t>
      </w:r>
      <w:r w:rsidR="00B9236F">
        <w:rPr>
          <w:rFonts w:ascii="Angsana New" w:hAnsi="Angsana New"/>
          <w:sz w:val="30"/>
          <w:szCs w:val="30"/>
        </w:rPr>
        <w:t>29,</w:t>
      </w:r>
      <w:r w:rsidR="00B9236F" w:rsidRPr="00B9236F">
        <w:t xml:space="preserve"> </w:t>
      </w:r>
      <w:r w:rsidR="00B9236F" w:rsidRPr="00B9236F">
        <w:rPr>
          <w:rFonts w:ascii="Angsana New" w:hAnsi="Angsana New"/>
          <w:sz w:val="30"/>
          <w:szCs w:val="30"/>
        </w:rPr>
        <w:t>dated 7</w:t>
      </w:r>
      <w:r w:rsidR="00280A04">
        <w:rPr>
          <w:rFonts w:ascii="Angsana New" w:hAnsi="Angsana New"/>
          <w:sz w:val="30"/>
          <w:szCs w:val="30"/>
        </w:rPr>
        <w:t xml:space="preserve"> May</w:t>
      </w:r>
      <w:r w:rsidR="00B9236F" w:rsidRPr="00B9236F">
        <w:rPr>
          <w:rFonts w:ascii="Angsana New" w:hAnsi="Angsana New"/>
          <w:sz w:val="30"/>
          <w:szCs w:val="30"/>
        </w:rPr>
        <w:t xml:space="preserve"> 202</w:t>
      </w:r>
      <w:r w:rsidR="00280A04">
        <w:rPr>
          <w:rFonts w:ascii="Angsana New" w:hAnsi="Angsana New"/>
          <w:sz w:val="30"/>
          <w:szCs w:val="30"/>
        </w:rPr>
        <w:t>6</w:t>
      </w:r>
      <w:r w:rsidRPr="00367E51">
        <w:rPr>
          <w:rFonts w:ascii="Angsana New" w:hAnsi="Angsana New"/>
          <w:sz w:val="30"/>
          <w:szCs w:val="30"/>
        </w:rPr>
        <w:t>)</w:t>
      </w:r>
    </w:p>
    <w:sectPr w:rsidR="00680AE3" w:rsidRPr="009933E3" w:rsidSect="006C2D52">
      <w:headerReference w:type="even" r:id="rId11"/>
      <w:headerReference w:type="default" r:id="rId12"/>
      <w:pgSz w:w="11907" w:h="16839" w:code="9"/>
      <w:pgMar w:top="1440" w:right="1282" w:bottom="1008" w:left="1584" w:header="56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D706A" w14:textId="77777777" w:rsidR="008246E7" w:rsidRDefault="008246E7">
      <w:r>
        <w:separator/>
      </w:r>
    </w:p>
  </w:endnote>
  <w:endnote w:type="continuationSeparator" w:id="0">
    <w:p w14:paraId="7A8F7AB5" w14:textId="77777777" w:rsidR="008246E7" w:rsidRDefault="008246E7">
      <w:r>
        <w:continuationSeparator/>
      </w:r>
    </w:p>
  </w:endnote>
  <w:endnote w:type="continuationNotice" w:id="1">
    <w:p w14:paraId="17CD5BB9" w14:textId="77777777" w:rsidR="008246E7" w:rsidRDefault="00824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91287" w14:textId="77777777" w:rsidR="008246E7" w:rsidRDefault="008246E7">
      <w:r>
        <w:separator/>
      </w:r>
    </w:p>
  </w:footnote>
  <w:footnote w:type="continuationSeparator" w:id="0">
    <w:p w14:paraId="7C66D048" w14:textId="77777777" w:rsidR="008246E7" w:rsidRDefault="008246E7">
      <w:r>
        <w:continuationSeparator/>
      </w:r>
    </w:p>
  </w:footnote>
  <w:footnote w:type="continuationNotice" w:id="1">
    <w:p w14:paraId="3F12AC73" w14:textId="77777777" w:rsidR="008246E7" w:rsidRDefault="008246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2A8B4" w14:textId="77777777" w:rsidR="00B21D34" w:rsidRDefault="00B21D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EEB073" w14:textId="77777777" w:rsidR="00B21D34" w:rsidRDefault="00B2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18901"/>
      <w:docPartObj>
        <w:docPartGallery w:val="Page Numbers (Top of Page)"/>
        <w:docPartUnique/>
      </w:docPartObj>
    </w:sdtPr>
    <w:sdtEndPr>
      <w:rPr>
        <w:rFonts w:ascii="Angsana New" w:hAnsi="Angsana New"/>
        <w:b/>
        <w:bCs/>
        <w:noProof/>
        <w:sz w:val="28"/>
        <w:szCs w:val="28"/>
      </w:rPr>
    </w:sdtEndPr>
    <w:sdtContent>
      <w:p w14:paraId="5F60C746" w14:textId="17025D89" w:rsidR="00100BC4" w:rsidRPr="00100BC4" w:rsidRDefault="00100BC4">
        <w:pPr>
          <w:pStyle w:val="Header"/>
          <w:jc w:val="right"/>
          <w:rPr>
            <w:rFonts w:ascii="Angsana New" w:hAnsi="Angsana New"/>
            <w:b/>
            <w:bCs/>
            <w:sz w:val="28"/>
            <w:szCs w:val="28"/>
          </w:rPr>
        </w:pPr>
        <w:r w:rsidRPr="00100BC4">
          <w:rPr>
            <w:rFonts w:ascii="Angsana New" w:hAnsi="Angsana New"/>
            <w:b/>
            <w:bCs/>
            <w:sz w:val="28"/>
            <w:szCs w:val="28"/>
          </w:rPr>
          <w:fldChar w:fldCharType="begin"/>
        </w:r>
        <w:r w:rsidRPr="00100BC4">
          <w:rPr>
            <w:rFonts w:ascii="Angsana New" w:hAnsi="Angsana New"/>
            <w:b/>
            <w:bCs/>
            <w:sz w:val="28"/>
            <w:szCs w:val="28"/>
          </w:rPr>
          <w:instrText xml:space="preserve"> PAGE   \* MERGEFORMAT </w:instrText>
        </w:r>
        <w:r w:rsidRPr="00100BC4">
          <w:rPr>
            <w:rFonts w:ascii="Angsana New" w:hAnsi="Angsana New"/>
            <w:b/>
            <w:bCs/>
            <w:sz w:val="28"/>
            <w:szCs w:val="28"/>
          </w:rPr>
          <w:fldChar w:fldCharType="separate"/>
        </w:r>
        <w:r w:rsidRPr="00100BC4">
          <w:rPr>
            <w:rFonts w:ascii="Angsana New" w:hAnsi="Angsana New"/>
            <w:b/>
            <w:bCs/>
            <w:noProof/>
            <w:sz w:val="28"/>
            <w:szCs w:val="28"/>
          </w:rPr>
          <w:t>2</w:t>
        </w:r>
        <w:r w:rsidRPr="00100BC4">
          <w:rPr>
            <w:rFonts w:ascii="Angsana New" w:hAnsi="Angsana New"/>
            <w:b/>
            <w:bCs/>
            <w:noProof/>
            <w:sz w:val="28"/>
            <w:szCs w:val="28"/>
          </w:rPr>
          <w:fldChar w:fldCharType="end"/>
        </w:r>
      </w:p>
    </w:sdtContent>
  </w:sdt>
  <w:p w14:paraId="1C006D34" w14:textId="77777777" w:rsidR="00927565" w:rsidRPr="00826426" w:rsidRDefault="00927565" w:rsidP="00927565">
    <w:pPr>
      <w:pStyle w:val="Header"/>
      <w:rPr>
        <w:rFonts w:ascii="Angsana New" w:hAnsi="Angsana New"/>
        <w:b/>
        <w:bCs/>
        <w:sz w:val="30"/>
        <w:szCs w:val="30"/>
      </w:rPr>
    </w:pPr>
    <w:r w:rsidRPr="00826426">
      <w:rPr>
        <w:rFonts w:ascii="Angsana New" w:hAnsi="Angsana New"/>
        <w:b/>
        <w:bCs/>
        <w:sz w:val="30"/>
        <w:szCs w:val="30"/>
      </w:rPr>
      <w:t>SP Audit Co., Ltd.</w:t>
    </w:r>
  </w:p>
  <w:p w14:paraId="1C87B7FA" w14:textId="33AB4C2D" w:rsidR="00B21D34" w:rsidRPr="00927565" w:rsidRDefault="00927565">
    <w:pPr>
      <w:pStyle w:val="Header"/>
      <w:rPr>
        <w:rFonts w:ascii="Angsana New" w:hAnsi="Angsana New"/>
        <w:b/>
        <w:bCs/>
        <w:sz w:val="36"/>
        <w:szCs w:val="36"/>
      </w:rPr>
    </w:pPr>
    <w:r>
      <w:rPr>
        <w:rFonts w:ascii="Angsana New" w:hAnsi="Angsana New"/>
        <w:b/>
        <w:bCs/>
        <w:sz w:val="16"/>
        <w:szCs w:val="16"/>
      </w:rPr>
      <w:t>___________________________________________________________________________________________________________________________________________________________________________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702D7E"/>
    <w:multiLevelType w:val="hybridMultilevel"/>
    <w:tmpl w:val="1C1CB1EC"/>
    <w:lvl w:ilvl="0" w:tplc="50CABE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4DBB5694"/>
    <w:multiLevelType w:val="singleLevel"/>
    <w:tmpl w:val="8638A92A"/>
    <w:lvl w:ilvl="0">
      <w:start w:val="29"/>
      <w:numFmt w:val="decimal"/>
      <w:lvlText w:val="%1"/>
      <w:lvlJc w:val="left"/>
      <w:pPr>
        <w:tabs>
          <w:tab w:val="num" w:pos="360"/>
        </w:tabs>
        <w:ind w:left="360" w:hanging="360"/>
      </w:pPr>
      <w:rPr>
        <w:rFonts w:hint="default"/>
      </w:rPr>
    </w:lvl>
  </w:abstractNum>
  <w:abstractNum w:abstractNumId="2" w15:restartNumberingAfterBreak="0">
    <w:nsid w:val="675F727D"/>
    <w:multiLevelType w:val="hybridMultilevel"/>
    <w:tmpl w:val="4CBC4A84"/>
    <w:lvl w:ilvl="0" w:tplc="9BA22504">
      <w:start w:val="1"/>
      <w:numFmt w:val="lowerLetter"/>
      <w:lvlText w:val="%1."/>
      <w:lvlJc w:val="left"/>
      <w:pPr>
        <w:ind w:left="3641" w:hanging="360"/>
      </w:pPr>
      <w:rPr>
        <w:rFonts w:hint="default"/>
      </w:rPr>
    </w:lvl>
    <w:lvl w:ilvl="1" w:tplc="04090019" w:tentative="1">
      <w:start w:val="1"/>
      <w:numFmt w:val="lowerLetter"/>
      <w:lvlText w:val="%2."/>
      <w:lvlJc w:val="left"/>
      <w:pPr>
        <w:ind w:left="4361" w:hanging="360"/>
      </w:pPr>
    </w:lvl>
    <w:lvl w:ilvl="2" w:tplc="0409001B" w:tentative="1">
      <w:start w:val="1"/>
      <w:numFmt w:val="lowerRoman"/>
      <w:lvlText w:val="%3."/>
      <w:lvlJc w:val="right"/>
      <w:pPr>
        <w:ind w:left="5081" w:hanging="180"/>
      </w:pPr>
    </w:lvl>
    <w:lvl w:ilvl="3" w:tplc="0409000F" w:tentative="1">
      <w:start w:val="1"/>
      <w:numFmt w:val="decimal"/>
      <w:lvlText w:val="%4."/>
      <w:lvlJc w:val="left"/>
      <w:pPr>
        <w:ind w:left="5801" w:hanging="360"/>
      </w:pPr>
    </w:lvl>
    <w:lvl w:ilvl="4" w:tplc="04090019" w:tentative="1">
      <w:start w:val="1"/>
      <w:numFmt w:val="lowerLetter"/>
      <w:lvlText w:val="%5."/>
      <w:lvlJc w:val="left"/>
      <w:pPr>
        <w:ind w:left="6521" w:hanging="360"/>
      </w:pPr>
    </w:lvl>
    <w:lvl w:ilvl="5" w:tplc="0409001B" w:tentative="1">
      <w:start w:val="1"/>
      <w:numFmt w:val="lowerRoman"/>
      <w:lvlText w:val="%6."/>
      <w:lvlJc w:val="right"/>
      <w:pPr>
        <w:ind w:left="7241" w:hanging="180"/>
      </w:pPr>
    </w:lvl>
    <w:lvl w:ilvl="6" w:tplc="0409000F" w:tentative="1">
      <w:start w:val="1"/>
      <w:numFmt w:val="decimal"/>
      <w:lvlText w:val="%7."/>
      <w:lvlJc w:val="left"/>
      <w:pPr>
        <w:ind w:left="7961" w:hanging="360"/>
      </w:pPr>
    </w:lvl>
    <w:lvl w:ilvl="7" w:tplc="04090019" w:tentative="1">
      <w:start w:val="1"/>
      <w:numFmt w:val="lowerLetter"/>
      <w:lvlText w:val="%8."/>
      <w:lvlJc w:val="left"/>
      <w:pPr>
        <w:ind w:left="8681" w:hanging="360"/>
      </w:pPr>
    </w:lvl>
    <w:lvl w:ilvl="8" w:tplc="0409001B" w:tentative="1">
      <w:start w:val="1"/>
      <w:numFmt w:val="lowerRoman"/>
      <w:lvlText w:val="%9."/>
      <w:lvlJc w:val="right"/>
      <w:pPr>
        <w:ind w:left="9401" w:hanging="180"/>
      </w:pPr>
    </w:lvl>
  </w:abstractNum>
  <w:abstractNum w:abstractNumId="3" w15:restartNumberingAfterBreak="0">
    <w:nsid w:val="77FB3A18"/>
    <w:multiLevelType w:val="hybridMultilevel"/>
    <w:tmpl w:val="385C6ADC"/>
    <w:lvl w:ilvl="0" w:tplc="DE0CFDEC">
      <w:start w:val="1"/>
      <w:numFmt w:val="lowerLetter"/>
      <w:lvlText w:val="%1."/>
      <w:lvlJc w:val="left"/>
      <w:pPr>
        <w:ind w:left="8190" w:hanging="360"/>
      </w:pPr>
      <w:rPr>
        <w:rFonts w:hint="default"/>
        <w:sz w:val="30"/>
        <w:szCs w:val="30"/>
      </w:rPr>
    </w:lvl>
    <w:lvl w:ilvl="1" w:tplc="04090019" w:tentative="1">
      <w:start w:val="1"/>
      <w:numFmt w:val="lowerLetter"/>
      <w:lvlText w:val="%2."/>
      <w:lvlJc w:val="left"/>
      <w:pPr>
        <w:ind w:left="8910" w:hanging="360"/>
      </w:pPr>
    </w:lvl>
    <w:lvl w:ilvl="2" w:tplc="0409001B" w:tentative="1">
      <w:start w:val="1"/>
      <w:numFmt w:val="lowerRoman"/>
      <w:lvlText w:val="%3."/>
      <w:lvlJc w:val="right"/>
      <w:pPr>
        <w:ind w:left="9630" w:hanging="180"/>
      </w:pPr>
    </w:lvl>
    <w:lvl w:ilvl="3" w:tplc="0409000F" w:tentative="1">
      <w:start w:val="1"/>
      <w:numFmt w:val="decimal"/>
      <w:lvlText w:val="%4."/>
      <w:lvlJc w:val="left"/>
      <w:pPr>
        <w:ind w:left="10350" w:hanging="360"/>
      </w:pPr>
    </w:lvl>
    <w:lvl w:ilvl="4" w:tplc="04090019" w:tentative="1">
      <w:start w:val="1"/>
      <w:numFmt w:val="lowerLetter"/>
      <w:lvlText w:val="%5."/>
      <w:lvlJc w:val="left"/>
      <w:pPr>
        <w:ind w:left="11070" w:hanging="360"/>
      </w:pPr>
    </w:lvl>
    <w:lvl w:ilvl="5" w:tplc="0409001B" w:tentative="1">
      <w:start w:val="1"/>
      <w:numFmt w:val="lowerRoman"/>
      <w:lvlText w:val="%6."/>
      <w:lvlJc w:val="right"/>
      <w:pPr>
        <w:ind w:left="11790" w:hanging="180"/>
      </w:pPr>
    </w:lvl>
    <w:lvl w:ilvl="6" w:tplc="0409000F" w:tentative="1">
      <w:start w:val="1"/>
      <w:numFmt w:val="decimal"/>
      <w:lvlText w:val="%7."/>
      <w:lvlJc w:val="left"/>
      <w:pPr>
        <w:ind w:left="12510" w:hanging="360"/>
      </w:pPr>
    </w:lvl>
    <w:lvl w:ilvl="7" w:tplc="04090019" w:tentative="1">
      <w:start w:val="1"/>
      <w:numFmt w:val="lowerLetter"/>
      <w:lvlText w:val="%8."/>
      <w:lvlJc w:val="left"/>
      <w:pPr>
        <w:ind w:left="13230" w:hanging="360"/>
      </w:pPr>
    </w:lvl>
    <w:lvl w:ilvl="8" w:tplc="0409001B" w:tentative="1">
      <w:start w:val="1"/>
      <w:numFmt w:val="lowerRoman"/>
      <w:lvlText w:val="%9."/>
      <w:lvlJc w:val="right"/>
      <w:pPr>
        <w:ind w:left="13950" w:hanging="180"/>
      </w:pPr>
    </w:lvl>
  </w:abstractNum>
  <w:num w:numId="1" w16cid:durableId="1587611522">
    <w:abstractNumId w:val="1"/>
  </w:num>
  <w:num w:numId="2" w16cid:durableId="384570220">
    <w:abstractNumId w:val="0"/>
  </w:num>
  <w:num w:numId="3" w16cid:durableId="2079135637">
    <w:abstractNumId w:val="3"/>
  </w:num>
  <w:num w:numId="4" w16cid:durableId="1913039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27D"/>
    <w:rsid w:val="00002AAF"/>
    <w:rsid w:val="000038F4"/>
    <w:rsid w:val="00003DA4"/>
    <w:rsid w:val="000054A8"/>
    <w:rsid w:val="00006299"/>
    <w:rsid w:val="00011302"/>
    <w:rsid w:val="00012111"/>
    <w:rsid w:val="00014686"/>
    <w:rsid w:val="00014993"/>
    <w:rsid w:val="00017CA2"/>
    <w:rsid w:val="0002058E"/>
    <w:rsid w:val="00022763"/>
    <w:rsid w:val="00022B2C"/>
    <w:rsid w:val="000253A4"/>
    <w:rsid w:val="00025B60"/>
    <w:rsid w:val="00030D60"/>
    <w:rsid w:val="00031CB0"/>
    <w:rsid w:val="00032321"/>
    <w:rsid w:val="0003418F"/>
    <w:rsid w:val="0003447F"/>
    <w:rsid w:val="00034506"/>
    <w:rsid w:val="000349FA"/>
    <w:rsid w:val="00035763"/>
    <w:rsid w:val="00036895"/>
    <w:rsid w:val="000408AA"/>
    <w:rsid w:val="00040B95"/>
    <w:rsid w:val="00044E79"/>
    <w:rsid w:val="00045B0D"/>
    <w:rsid w:val="000516B7"/>
    <w:rsid w:val="0005342D"/>
    <w:rsid w:val="0005539F"/>
    <w:rsid w:val="00055E90"/>
    <w:rsid w:val="00056A72"/>
    <w:rsid w:val="000602EE"/>
    <w:rsid w:val="000611E1"/>
    <w:rsid w:val="00062855"/>
    <w:rsid w:val="00064C00"/>
    <w:rsid w:val="0006637A"/>
    <w:rsid w:val="000664EC"/>
    <w:rsid w:val="0007210E"/>
    <w:rsid w:val="00072BE1"/>
    <w:rsid w:val="00077C1F"/>
    <w:rsid w:val="00082C90"/>
    <w:rsid w:val="0008337F"/>
    <w:rsid w:val="0008375C"/>
    <w:rsid w:val="000839D7"/>
    <w:rsid w:val="00083DEB"/>
    <w:rsid w:val="00084858"/>
    <w:rsid w:val="00084CB4"/>
    <w:rsid w:val="00090A48"/>
    <w:rsid w:val="000966CF"/>
    <w:rsid w:val="000A2402"/>
    <w:rsid w:val="000A7AB5"/>
    <w:rsid w:val="000B0319"/>
    <w:rsid w:val="000B3859"/>
    <w:rsid w:val="000B746A"/>
    <w:rsid w:val="000C17F7"/>
    <w:rsid w:val="000C7972"/>
    <w:rsid w:val="000D021F"/>
    <w:rsid w:val="000D1F1F"/>
    <w:rsid w:val="000D304B"/>
    <w:rsid w:val="000D3C37"/>
    <w:rsid w:val="000D50A4"/>
    <w:rsid w:val="000D5B2C"/>
    <w:rsid w:val="000D69AA"/>
    <w:rsid w:val="000E0327"/>
    <w:rsid w:val="000E042B"/>
    <w:rsid w:val="000E330B"/>
    <w:rsid w:val="000E66C3"/>
    <w:rsid w:val="000F0D8A"/>
    <w:rsid w:val="000F3C9E"/>
    <w:rsid w:val="000F4059"/>
    <w:rsid w:val="000F4BC6"/>
    <w:rsid w:val="000F769E"/>
    <w:rsid w:val="000F79DF"/>
    <w:rsid w:val="000F7F1D"/>
    <w:rsid w:val="001008C5"/>
    <w:rsid w:val="00100BC4"/>
    <w:rsid w:val="001014C9"/>
    <w:rsid w:val="001035A1"/>
    <w:rsid w:val="001053EB"/>
    <w:rsid w:val="001121BB"/>
    <w:rsid w:val="00112268"/>
    <w:rsid w:val="001122A7"/>
    <w:rsid w:val="001135D8"/>
    <w:rsid w:val="00115514"/>
    <w:rsid w:val="00116CD2"/>
    <w:rsid w:val="00121EFA"/>
    <w:rsid w:val="0012512C"/>
    <w:rsid w:val="00127D12"/>
    <w:rsid w:val="001302B7"/>
    <w:rsid w:val="0013219E"/>
    <w:rsid w:val="00134089"/>
    <w:rsid w:val="00134707"/>
    <w:rsid w:val="00134FDE"/>
    <w:rsid w:val="0013657D"/>
    <w:rsid w:val="00137621"/>
    <w:rsid w:val="001401C5"/>
    <w:rsid w:val="00141DF9"/>
    <w:rsid w:val="00141F57"/>
    <w:rsid w:val="00142B94"/>
    <w:rsid w:val="00145023"/>
    <w:rsid w:val="00147518"/>
    <w:rsid w:val="00147655"/>
    <w:rsid w:val="00147A23"/>
    <w:rsid w:val="00150276"/>
    <w:rsid w:val="001557DC"/>
    <w:rsid w:val="00155CBE"/>
    <w:rsid w:val="0015782D"/>
    <w:rsid w:val="00163BF2"/>
    <w:rsid w:val="001648C2"/>
    <w:rsid w:val="00167A29"/>
    <w:rsid w:val="00167D6B"/>
    <w:rsid w:val="001716D9"/>
    <w:rsid w:val="00175466"/>
    <w:rsid w:val="0017786C"/>
    <w:rsid w:val="00182ADA"/>
    <w:rsid w:val="0018498B"/>
    <w:rsid w:val="001854BC"/>
    <w:rsid w:val="00186253"/>
    <w:rsid w:val="00187125"/>
    <w:rsid w:val="001907B9"/>
    <w:rsid w:val="001933F1"/>
    <w:rsid w:val="00193725"/>
    <w:rsid w:val="00194DB1"/>
    <w:rsid w:val="00195C9B"/>
    <w:rsid w:val="001A0C83"/>
    <w:rsid w:val="001A3AE9"/>
    <w:rsid w:val="001A6116"/>
    <w:rsid w:val="001A6161"/>
    <w:rsid w:val="001A6536"/>
    <w:rsid w:val="001A6CCD"/>
    <w:rsid w:val="001B0C7F"/>
    <w:rsid w:val="001B1423"/>
    <w:rsid w:val="001B1E2B"/>
    <w:rsid w:val="001B31FE"/>
    <w:rsid w:val="001B3A88"/>
    <w:rsid w:val="001B5650"/>
    <w:rsid w:val="001C13F6"/>
    <w:rsid w:val="001C19C7"/>
    <w:rsid w:val="001C2994"/>
    <w:rsid w:val="001C3308"/>
    <w:rsid w:val="001C4CBE"/>
    <w:rsid w:val="001C5231"/>
    <w:rsid w:val="001C5BC9"/>
    <w:rsid w:val="001C77CB"/>
    <w:rsid w:val="001D0168"/>
    <w:rsid w:val="001D1DDA"/>
    <w:rsid w:val="001D4924"/>
    <w:rsid w:val="001D6763"/>
    <w:rsid w:val="001D7D56"/>
    <w:rsid w:val="001E26D0"/>
    <w:rsid w:val="001E49B7"/>
    <w:rsid w:val="001E4DC6"/>
    <w:rsid w:val="001E5A30"/>
    <w:rsid w:val="001E6423"/>
    <w:rsid w:val="001E77A7"/>
    <w:rsid w:val="001F00F5"/>
    <w:rsid w:val="001F0A63"/>
    <w:rsid w:val="001F2349"/>
    <w:rsid w:val="001F47A7"/>
    <w:rsid w:val="001F54E0"/>
    <w:rsid w:val="001F5956"/>
    <w:rsid w:val="001F7DC1"/>
    <w:rsid w:val="00201D78"/>
    <w:rsid w:val="00201D83"/>
    <w:rsid w:val="0020259E"/>
    <w:rsid w:val="002035D8"/>
    <w:rsid w:val="00203F3B"/>
    <w:rsid w:val="00204BCC"/>
    <w:rsid w:val="00211AF2"/>
    <w:rsid w:val="00212232"/>
    <w:rsid w:val="00213169"/>
    <w:rsid w:val="00213243"/>
    <w:rsid w:val="002245C4"/>
    <w:rsid w:val="00224D59"/>
    <w:rsid w:val="002252E9"/>
    <w:rsid w:val="00225A3A"/>
    <w:rsid w:val="00225FAF"/>
    <w:rsid w:val="0022607B"/>
    <w:rsid w:val="002263CC"/>
    <w:rsid w:val="0022748A"/>
    <w:rsid w:val="00230D3D"/>
    <w:rsid w:val="002312F1"/>
    <w:rsid w:val="002314E1"/>
    <w:rsid w:val="00242B9D"/>
    <w:rsid w:val="00242F2E"/>
    <w:rsid w:val="00247E8E"/>
    <w:rsid w:val="002519C8"/>
    <w:rsid w:val="00252720"/>
    <w:rsid w:val="00255A44"/>
    <w:rsid w:val="0026477C"/>
    <w:rsid w:val="002652EB"/>
    <w:rsid w:val="0026577F"/>
    <w:rsid w:val="002704A1"/>
    <w:rsid w:val="002712FD"/>
    <w:rsid w:val="0027214B"/>
    <w:rsid w:val="002732C1"/>
    <w:rsid w:val="00274F4C"/>
    <w:rsid w:val="00275495"/>
    <w:rsid w:val="0027582B"/>
    <w:rsid w:val="00280064"/>
    <w:rsid w:val="00280472"/>
    <w:rsid w:val="002808D2"/>
    <w:rsid w:val="00280A04"/>
    <w:rsid w:val="00280AC3"/>
    <w:rsid w:val="00283BC6"/>
    <w:rsid w:val="002850CD"/>
    <w:rsid w:val="00285697"/>
    <w:rsid w:val="00285A4F"/>
    <w:rsid w:val="002874A3"/>
    <w:rsid w:val="002921EA"/>
    <w:rsid w:val="0029666D"/>
    <w:rsid w:val="002A12E8"/>
    <w:rsid w:val="002A2998"/>
    <w:rsid w:val="002A39D6"/>
    <w:rsid w:val="002A3DE4"/>
    <w:rsid w:val="002B18B6"/>
    <w:rsid w:val="002B3AF0"/>
    <w:rsid w:val="002B486C"/>
    <w:rsid w:val="002B4897"/>
    <w:rsid w:val="002B5AEB"/>
    <w:rsid w:val="002B7908"/>
    <w:rsid w:val="002C0338"/>
    <w:rsid w:val="002C04B3"/>
    <w:rsid w:val="002C4CB7"/>
    <w:rsid w:val="002C72E5"/>
    <w:rsid w:val="002C7F8F"/>
    <w:rsid w:val="002D05D1"/>
    <w:rsid w:val="002D1713"/>
    <w:rsid w:val="002D3781"/>
    <w:rsid w:val="002D3907"/>
    <w:rsid w:val="002D5B2A"/>
    <w:rsid w:val="002D5CCA"/>
    <w:rsid w:val="002D772F"/>
    <w:rsid w:val="002E10CC"/>
    <w:rsid w:val="002E56EC"/>
    <w:rsid w:val="002E7F06"/>
    <w:rsid w:val="002F0AE8"/>
    <w:rsid w:val="002F16F5"/>
    <w:rsid w:val="002F23CB"/>
    <w:rsid w:val="002F3682"/>
    <w:rsid w:val="002F65CA"/>
    <w:rsid w:val="002F7EC6"/>
    <w:rsid w:val="00300B1E"/>
    <w:rsid w:val="0030256D"/>
    <w:rsid w:val="00302BFD"/>
    <w:rsid w:val="00303512"/>
    <w:rsid w:val="003049C5"/>
    <w:rsid w:val="003074BF"/>
    <w:rsid w:val="00310BCD"/>
    <w:rsid w:val="00310D04"/>
    <w:rsid w:val="00312D0E"/>
    <w:rsid w:val="00312E8B"/>
    <w:rsid w:val="003130EA"/>
    <w:rsid w:val="00313940"/>
    <w:rsid w:val="003213B3"/>
    <w:rsid w:val="00322A4E"/>
    <w:rsid w:val="003233AF"/>
    <w:rsid w:val="00324AB1"/>
    <w:rsid w:val="003266E1"/>
    <w:rsid w:val="00326BF4"/>
    <w:rsid w:val="0032745D"/>
    <w:rsid w:val="00330D22"/>
    <w:rsid w:val="00331415"/>
    <w:rsid w:val="00333733"/>
    <w:rsid w:val="00333BDA"/>
    <w:rsid w:val="00333EC2"/>
    <w:rsid w:val="003348D7"/>
    <w:rsid w:val="0033539D"/>
    <w:rsid w:val="00336A50"/>
    <w:rsid w:val="00337E1F"/>
    <w:rsid w:val="00340124"/>
    <w:rsid w:val="00341C53"/>
    <w:rsid w:val="003422FF"/>
    <w:rsid w:val="003429C6"/>
    <w:rsid w:val="003441B5"/>
    <w:rsid w:val="0034442C"/>
    <w:rsid w:val="00347135"/>
    <w:rsid w:val="003502DF"/>
    <w:rsid w:val="00350636"/>
    <w:rsid w:val="003519F5"/>
    <w:rsid w:val="00352E90"/>
    <w:rsid w:val="003549B4"/>
    <w:rsid w:val="003559DA"/>
    <w:rsid w:val="00360806"/>
    <w:rsid w:val="00361C07"/>
    <w:rsid w:val="003622DE"/>
    <w:rsid w:val="00364289"/>
    <w:rsid w:val="00365EF0"/>
    <w:rsid w:val="00367E51"/>
    <w:rsid w:val="0037024B"/>
    <w:rsid w:val="003717A0"/>
    <w:rsid w:val="00373855"/>
    <w:rsid w:val="00373958"/>
    <w:rsid w:val="00376465"/>
    <w:rsid w:val="00376505"/>
    <w:rsid w:val="00376B95"/>
    <w:rsid w:val="00381EDA"/>
    <w:rsid w:val="00381F47"/>
    <w:rsid w:val="00384110"/>
    <w:rsid w:val="00387062"/>
    <w:rsid w:val="00387773"/>
    <w:rsid w:val="00390F1C"/>
    <w:rsid w:val="003924AE"/>
    <w:rsid w:val="00393B32"/>
    <w:rsid w:val="0039460E"/>
    <w:rsid w:val="003A062A"/>
    <w:rsid w:val="003A0E8B"/>
    <w:rsid w:val="003A3540"/>
    <w:rsid w:val="003A544F"/>
    <w:rsid w:val="003A6BFA"/>
    <w:rsid w:val="003B3166"/>
    <w:rsid w:val="003B548C"/>
    <w:rsid w:val="003B5C1C"/>
    <w:rsid w:val="003B6903"/>
    <w:rsid w:val="003C141A"/>
    <w:rsid w:val="003C1D82"/>
    <w:rsid w:val="003C47F8"/>
    <w:rsid w:val="003C4C6C"/>
    <w:rsid w:val="003D109D"/>
    <w:rsid w:val="003D1238"/>
    <w:rsid w:val="003D20E9"/>
    <w:rsid w:val="003D69F8"/>
    <w:rsid w:val="003D7924"/>
    <w:rsid w:val="003E037C"/>
    <w:rsid w:val="003E1E5C"/>
    <w:rsid w:val="003E343C"/>
    <w:rsid w:val="003E3F21"/>
    <w:rsid w:val="003E5187"/>
    <w:rsid w:val="003E6530"/>
    <w:rsid w:val="003F0E8E"/>
    <w:rsid w:val="003F2214"/>
    <w:rsid w:val="003F5186"/>
    <w:rsid w:val="003F5E74"/>
    <w:rsid w:val="0040634A"/>
    <w:rsid w:val="00407013"/>
    <w:rsid w:val="004169F2"/>
    <w:rsid w:val="004172D4"/>
    <w:rsid w:val="00421502"/>
    <w:rsid w:val="00431D06"/>
    <w:rsid w:val="004323AA"/>
    <w:rsid w:val="00432D1D"/>
    <w:rsid w:val="00432D83"/>
    <w:rsid w:val="00432FE1"/>
    <w:rsid w:val="0043312B"/>
    <w:rsid w:val="0044007B"/>
    <w:rsid w:val="004403A6"/>
    <w:rsid w:val="004428CF"/>
    <w:rsid w:val="00444889"/>
    <w:rsid w:val="0044526C"/>
    <w:rsid w:val="0044534B"/>
    <w:rsid w:val="00447692"/>
    <w:rsid w:val="004524DB"/>
    <w:rsid w:val="00455FC5"/>
    <w:rsid w:val="00456238"/>
    <w:rsid w:val="0045783F"/>
    <w:rsid w:val="0046019E"/>
    <w:rsid w:val="00461D3C"/>
    <w:rsid w:val="00462966"/>
    <w:rsid w:val="00464B84"/>
    <w:rsid w:val="00464F78"/>
    <w:rsid w:val="0046544A"/>
    <w:rsid w:val="00471C1E"/>
    <w:rsid w:val="00472345"/>
    <w:rsid w:val="00473D38"/>
    <w:rsid w:val="00483F41"/>
    <w:rsid w:val="00484386"/>
    <w:rsid w:val="00487232"/>
    <w:rsid w:val="00487CB4"/>
    <w:rsid w:val="00487CE3"/>
    <w:rsid w:val="00490EAC"/>
    <w:rsid w:val="00491577"/>
    <w:rsid w:val="00491ADA"/>
    <w:rsid w:val="00492997"/>
    <w:rsid w:val="004951F1"/>
    <w:rsid w:val="0049671F"/>
    <w:rsid w:val="00497962"/>
    <w:rsid w:val="004A137F"/>
    <w:rsid w:val="004A18DE"/>
    <w:rsid w:val="004A3609"/>
    <w:rsid w:val="004B2D0D"/>
    <w:rsid w:val="004B3198"/>
    <w:rsid w:val="004B601F"/>
    <w:rsid w:val="004B6560"/>
    <w:rsid w:val="004C06A9"/>
    <w:rsid w:val="004C1BEE"/>
    <w:rsid w:val="004C1F08"/>
    <w:rsid w:val="004C2B4F"/>
    <w:rsid w:val="004C3ED8"/>
    <w:rsid w:val="004C54B3"/>
    <w:rsid w:val="004C5B20"/>
    <w:rsid w:val="004C5FF2"/>
    <w:rsid w:val="004C6B82"/>
    <w:rsid w:val="004C73EE"/>
    <w:rsid w:val="004C7C15"/>
    <w:rsid w:val="004D2E76"/>
    <w:rsid w:val="004D37D2"/>
    <w:rsid w:val="004D596F"/>
    <w:rsid w:val="004E2B6D"/>
    <w:rsid w:val="004E462E"/>
    <w:rsid w:val="004E53E4"/>
    <w:rsid w:val="004F0650"/>
    <w:rsid w:val="004F6AB9"/>
    <w:rsid w:val="004F6AEE"/>
    <w:rsid w:val="0050014E"/>
    <w:rsid w:val="005037E5"/>
    <w:rsid w:val="00504D19"/>
    <w:rsid w:val="0050631F"/>
    <w:rsid w:val="00506B65"/>
    <w:rsid w:val="005075D3"/>
    <w:rsid w:val="00507D52"/>
    <w:rsid w:val="00510283"/>
    <w:rsid w:val="0051086B"/>
    <w:rsid w:val="0051087F"/>
    <w:rsid w:val="00511895"/>
    <w:rsid w:val="00511A17"/>
    <w:rsid w:val="00511CF6"/>
    <w:rsid w:val="00512B81"/>
    <w:rsid w:val="0051421C"/>
    <w:rsid w:val="00514437"/>
    <w:rsid w:val="00516357"/>
    <w:rsid w:val="00517BC3"/>
    <w:rsid w:val="005206E0"/>
    <w:rsid w:val="005210EF"/>
    <w:rsid w:val="0052225E"/>
    <w:rsid w:val="00524755"/>
    <w:rsid w:val="00526023"/>
    <w:rsid w:val="0052656D"/>
    <w:rsid w:val="005267AD"/>
    <w:rsid w:val="0053339C"/>
    <w:rsid w:val="00535862"/>
    <w:rsid w:val="00535B27"/>
    <w:rsid w:val="0053677F"/>
    <w:rsid w:val="00537DA6"/>
    <w:rsid w:val="00544F8A"/>
    <w:rsid w:val="005451B4"/>
    <w:rsid w:val="00545D0E"/>
    <w:rsid w:val="005472F9"/>
    <w:rsid w:val="00547354"/>
    <w:rsid w:val="005475E0"/>
    <w:rsid w:val="0055188B"/>
    <w:rsid w:val="005548D1"/>
    <w:rsid w:val="00555336"/>
    <w:rsid w:val="00555F05"/>
    <w:rsid w:val="00562BC7"/>
    <w:rsid w:val="00562DBA"/>
    <w:rsid w:val="00564091"/>
    <w:rsid w:val="00564E2B"/>
    <w:rsid w:val="00566D05"/>
    <w:rsid w:val="00570A84"/>
    <w:rsid w:val="00573F81"/>
    <w:rsid w:val="00574D19"/>
    <w:rsid w:val="00575103"/>
    <w:rsid w:val="00577654"/>
    <w:rsid w:val="00582FAD"/>
    <w:rsid w:val="00582FDA"/>
    <w:rsid w:val="00584023"/>
    <w:rsid w:val="0058415B"/>
    <w:rsid w:val="00585641"/>
    <w:rsid w:val="00585FF6"/>
    <w:rsid w:val="00586491"/>
    <w:rsid w:val="00587488"/>
    <w:rsid w:val="00593CBF"/>
    <w:rsid w:val="00595EA3"/>
    <w:rsid w:val="005A2AE6"/>
    <w:rsid w:val="005A4B97"/>
    <w:rsid w:val="005A7514"/>
    <w:rsid w:val="005B07AF"/>
    <w:rsid w:val="005B07FE"/>
    <w:rsid w:val="005B0ABE"/>
    <w:rsid w:val="005B0C05"/>
    <w:rsid w:val="005B106E"/>
    <w:rsid w:val="005B2D87"/>
    <w:rsid w:val="005B3214"/>
    <w:rsid w:val="005B3E78"/>
    <w:rsid w:val="005B4C77"/>
    <w:rsid w:val="005B64EA"/>
    <w:rsid w:val="005C0D0E"/>
    <w:rsid w:val="005C2105"/>
    <w:rsid w:val="005C2FE4"/>
    <w:rsid w:val="005C3001"/>
    <w:rsid w:val="005C3383"/>
    <w:rsid w:val="005C35FD"/>
    <w:rsid w:val="005C403F"/>
    <w:rsid w:val="005C5D9B"/>
    <w:rsid w:val="005D0658"/>
    <w:rsid w:val="005D2CE8"/>
    <w:rsid w:val="005D44D5"/>
    <w:rsid w:val="005D62A9"/>
    <w:rsid w:val="005E162E"/>
    <w:rsid w:val="005E194B"/>
    <w:rsid w:val="005E28D1"/>
    <w:rsid w:val="005E2D80"/>
    <w:rsid w:val="005E345A"/>
    <w:rsid w:val="005E4033"/>
    <w:rsid w:val="005E456F"/>
    <w:rsid w:val="005E5E87"/>
    <w:rsid w:val="005E6D0C"/>
    <w:rsid w:val="005E6E08"/>
    <w:rsid w:val="005F25CE"/>
    <w:rsid w:val="005F2C81"/>
    <w:rsid w:val="005F43DA"/>
    <w:rsid w:val="005F47D3"/>
    <w:rsid w:val="005F4F07"/>
    <w:rsid w:val="005F53FB"/>
    <w:rsid w:val="005F5506"/>
    <w:rsid w:val="005F5F6E"/>
    <w:rsid w:val="00600AED"/>
    <w:rsid w:val="00602673"/>
    <w:rsid w:val="006041EA"/>
    <w:rsid w:val="0060546B"/>
    <w:rsid w:val="0061147A"/>
    <w:rsid w:val="0061292C"/>
    <w:rsid w:val="00616E82"/>
    <w:rsid w:val="00620602"/>
    <w:rsid w:val="006214E5"/>
    <w:rsid w:val="0062365C"/>
    <w:rsid w:val="006255CC"/>
    <w:rsid w:val="00631B23"/>
    <w:rsid w:val="00634A79"/>
    <w:rsid w:val="00635146"/>
    <w:rsid w:val="00635858"/>
    <w:rsid w:val="00635E42"/>
    <w:rsid w:val="00637C35"/>
    <w:rsid w:val="00640241"/>
    <w:rsid w:val="00642E37"/>
    <w:rsid w:val="00644FE3"/>
    <w:rsid w:val="00651070"/>
    <w:rsid w:val="006527F0"/>
    <w:rsid w:val="00652F48"/>
    <w:rsid w:val="006537F9"/>
    <w:rsid w:val="00654238"/>
    <w:rsid w:val="00654B40"/>
    <w:rsid w:val="00657C2F"/>
    <w:rsid w:val="00657CCD"/>
    <w:rsid w:val="006609DF"/>
    <w:rsid w:val="00662217"/>
    <w:rsid w:val="00663557"/>
    <w:rsid w:val="00663EC3"/>
    <w:rsid w:val="0066430C"/>
    <w:rsid w:val="00664536"/>
    <w:rsid w:val="00670CB6"/>
    <w:rsid w:val="006715CD"/>
    <w:rsid w:val="00672151"/>
    <w:rsid w:val="00673CCA"/>
    <w:rsid w:val="00674F63"/>
    <w:rsid w:val="00680AE3"/>
    <w:rsid w:val="0068190F"/>
    <w:rsid w:val="00681F62"/>
    <w:rsid w:val="00682EFF"/>
    <w:rsid w:val="006848DE"/>
    <w:rsid w:val="00685DF7"/>
    <w:rsid w:val="00690F43"/>
    <w:rsid w:val="006926B2"/>
    <w:rsid w:val="006949E0"/>
    <w:rsid w:val="006976D3"/>
    <w:rsid w:val="0069774D"/>
    <w:rsid w:val="00697A6E"/>
    <w:rsid w:val="006A17E8"/>
    <w:rsid w:val="006A22B8"/>
    <w:rsid w:val="006A2E7B"/>
    <w:rsid w:val="006A5319"/>
    <w:rsid w:val="006A7ACF"/>
    <w:rsid w:val="006B0361"/>
    <w:rsid w:val="006B03BB"/>
    <w:rsid w:val="006B065A"/>
    <w:rsid w:val="006B09D5"/>
    <w:rsid w:val="006B4824"/>
    <w:rsid w:val="006B51C4"/>
    <w:rsid w:val="006B5A09"/>
    <w:rsid w:val="006B6C92"/>
    <w:rsid w:val="006B7D33"/>
    <w:rsid w:val="006C1097"/>
    <w:rsid w:val="006C1C3B"/>
    <w:rsid w:val="006C22E4"/>
    <w:rsid w:val="006C2D52"/>
    <w:rsid w:val="006C2EF8"/>
    <w:rsid w:val="006C4B36"/>
    <w:rsid w:val="006C58C1"/>
    <w:rsid w:val="006C5FE8"/>
    <w:rsid w:val="006C69B4"/>
    <w:rsid w:val="006C6C6E"/>
    <w:rsid w:val="006C6C8D"/>
    <w:rsid w:val="006D105F"/>
    <w:rsid w:val="006D1AB6"/>
    <w:rsid w:val="006D244D"/>
    <w:rsid w:val="006D2827"/>
    <w:rsid w:val="006D43EF"/>
    <w:rsid w:val="006D5314"/>
    <w:rsid w:val="006E02D9"/>
    <w:rsid w:val="006E1423"/>
    <w:rsid w:val="006E1DF5"/>
    <w:rsid w:val="006E3B86"/>
    <w:rsid w:val="006E4C9F"/>
    <w:rsid w:val="006E54C1"/>
    <w:rsid w:val="006E5B67"/>
    <w:rsid w:val="006F1284"/>
    <w:rsid w:val="006F19C1"/>
    <w:rsid w:val="006F27D5"/>
    <w:rsid w:val="006F2C54"/>
    <w:rsid w:val="006F3AA0"/>
    <w:rsid w:val="006F5477"/>
    <w:rsid w:val="006F7080"/>
    <w:rsid w:val="00700B93"/>
    <w:rsid w:val="00702538"/>
    <w:rsid w:val="00703799"/>
    <w:rsid w:val="00704605"/>
    <w:rsid w:val="00713398"/>
    <w:rsid w:val="00713D14"/>
    <w:rsid w:val="00716CB1"/>
    <w:rsid w:val="00717186"/>
    <w:rsid w:val="00720603"/>
    <w:rsid w:val="00721E7C"/>
    <w:rsid w:val="0072227E"/>
    <w:rsid w:val="00723729"/>
    <w:rsid w:val="00723F90"/>
    <w:rsid w:val="0072709F"/>
    <w:rsid w:val="007271A0"/>
    <w:rsid w:val="00731634"/>
    <w:rsid w:val="007322E7"/>
    <w:rsid w:val="00733016"/>
    <w:rsid w:val="00734720"/>
    <w:rsid w:val="007367B5"/>
    <w:rsid w:val="00737E84"/>
    <w:rsid w:val="00741ECC"/>
    <w:rsid w:val="00741FD4"/>
    <w:rsid w:val="00742AB8"/>
    <w:rsid w:val="00746876"/>
    <w:rsid w:val="00747BC2"/>
    <w:rsid w:val="007501EC"/>
    <w:rsid w:val="0075121A"/>
    <w:rsid w:val="007523EB"/>
    <w:rsid w:val="007529A5"/>
    <w:rsid w:val="00755A6B"/>
    <w:rsid w:val="00755DFB"/>
    <w:rsid w:val="0075678D"/>
    <w:rsid w:val="00757E04"/>
    <w:rsid w:val="00761393"/>
    <w:rsid w:val="00761D0A"/>
    <w:rsid w:val="00763F68"/>
    <w:rsid w:val="0076441C"/>
    <w:rsid w:val="0076488F"/>
    <w:rsid w:val="00765F35"/>
    <w:rsid w:val="00767EEE"/>
    <w:rsid w:val="007707D9"/>
    <w:rsid w:val="00772E00"/>
    <w:rsid w:val="007748A4"/>
    <w:rsid w:val="00775DC8"/>
    <w:rsid w:val="0077648F"/>
    <w:rsid w:val="00780AA7"/>
    <w:rsid w:val="00781C0D"/>
    <w:rsid w:val="00781F9D"/>
    <w:rsid w:val="00784B4F"/>
    <w:rsid w:val="00785539"/>
    <w:rsid w:val="00786CCB"/>
    <w:rsid w:val="00790573"/>
    <w:rsid w:val="007907C4"/>
    <w:rsid w:val="00790A26"/>
    <w:rsid w:val="00791CE7"/>
    <w:rsid w:val="007927A3"/>
    <w:rsid w:val="007934DE"/>
    <w:rsid w:val="0079741C"/>
    <w:rsid w:val="00797684"/>
    <w:rsid w:val="007A11F5"/>
    <w:rsid w:val="007A15EC"/>
    <w:rsid w:val="007A2B68"/>
    <w:rsid w:val="007A415E"/>
    <w:rsid w:val="007A583C"/>
    <w:rsid w:val="007A78AE"/>
    <w:rsid w:val="007B1294"/>
    <w:rsid w:val="007B1409"/>
    <w:rsid w:val="007B1AB1"/>
    <w:rsid w:val="007B4130"/>
    <w:rsid w:val="007B6B34"/>
    <w:rsid w:val="007B6F31"/>
    <w:rsid w:val="007B6F68"/>
    <w:rsid w:val="007C0323"/>
    <w:rsid w:val="007C1107"/>
    <w:rsid w:val="007C3B45"/>
    <w:rsid w:val="007C3BEB"/>
    <w:rsid w:val="007C58D4"/>
    <w:rsid w:val="007D0FE2"/>
    <w:rsid w:val="007D1675"/>
    <w:rsid w:val="007D36E7"/>
    <w:rsid w:val="007D3B9F"/>
    <w:rsid w:val="007D5866"/>
    <w:rsid w:val="007E034A"/>
    <w:rsid w:val="007E320E"/>
    <w:rsid w:val="007E4CAA"/>
    <w:rsid w:val="007F115E"/>
    <w:rsid w:val="007F1A93"/>
    <w:rsid w:val="007F245F"/>
    <w:rsid w:val="007F60BC"/>
    <w:rsid w:val="00805839"/>
    <w:rsid w:val="00806D80"/>
    <w:rsid w:val="00806FEE"/>
    <w:rsid w:val="00810131"/>
    <w:rsid w:val="00810CA1"/>
    <w:rsid w:val="00813F8A"/>
    <w:rsid w:val="00820076"/>
    <w:rsid w:val="00821D41"/>
    <w:rsid w:val="0082261F"/>
    <w:rsid w:val="00823612"/>
    <w:rsid w:val="00824082"/>
    <w:rsid w:val="008246E7"/>
    <w:rsid w:val="00826CA8"/>
    <w:rsid w:val="008303C5"/>
    <w:rsid w:val="00831EF3"/>
    <w:rsid w:val="00835063"/>
    <w:rsid w:val="0083509B"/>
    <w:rsid w:val="0083539F"/>
    <w:rsid w:val="00835BD7"/>
    <w:rsid w:val="008361F3"/>
    <w:rsid w:val="008378E5"/>
    <w:rsid w:val="0084268F"/>
    <w:rsid w:val="0084298E"/>
    <w:rsid w:val="008464CB"/>
    <w:rsid w:val="00851801"/>
    <w:rsid w:val="00851F5F"/>
    <w:rsid w:val="0085403F"/>
    <w:rsid w:val="00854CA6"/>
    <w:rsid w:val="00855F3F"/>
    <w:rsid w:val="0086313B"/>
    <w:rsid w:val="00865405"/>
    <w:rsid w:val="00866DFB"/>
    <w:rsid w:val="00867D5D"/>
    <w:rsid w:val="00870F26"/>
    <w:rsid w:val="00871445"/>
    <w:rsid w:val="0087156E"/>
    <w:rsid w:val="0087257B"/>
    <w:rsid w:val="00874495"/>
    <w:rsid w:val="00875B80"/>
    <w:rsid w:val="00880970"/>
    <w:rsid w:val="00881E40"/>
    <w:rsid w:val="008830CD"/>
    <w:rsid w:val="00884431"/>
    <w:rsid w:val="008851F9"/>
    <w:rsid w:val="008853B6"/>
    <w:rsid w:val="008859E1"/>
    <w:rsid w:val="0088635E"/>
    <w:rsid w:val="0089343B"/>
    <w:rsid w:val="00897DE5"/>
    <w:rsid w:val="008A0A22"/>
    <w:rsid w:val="008A1772"/>
    <w:rsid w:val="008A1AC0"/>
    <w:rsid w:val="008A3390"/>
    <w:rsid w:val="008A508C"/>
    <w:rsid w:val="008A736A"/>
    <w:rsid w:val="008A787F"/>
    <w:rsid w:val="008B2102"/>
    <w:rsid w:val="008B2DC3"/>
    <w:rsid w:val="008B7F05"/>
    <w:rsid w:val="008C019B"/>
    <w:rsid w:val="008C0BB6"/>
    <w:rsid w:val="008C0D2A"/>
    <w:rsid w:val="008C0ED2"/>
    <w:rsid w:val="008C1580"/>
    <w:rsid w:val="008C1863"/>
    <w:rsid w:val="008C2645"/>
    <w:rsid w:val="008C420C"/>
    <w:rsid w:val="008C53BC"/>
    <w:rsid w:val="008D12EF"/>
    <w:rsid w:val="008D17BE"/>
    <w:rsid w:val="008D2F60"/>
    <w:rsid w:val="008D3623"/>
    <w:rsid w:val="008D3DF4"/>
    <w:rsid w:val="008D4826"/>
    <w:rsid w:val="008D6273"/>
    <w:rsid w:val="008D7203"/>
    <w:rsid w:val="008D7496"/>
    <w:rsid w:val="008E1130"/>
    <w:rsid w:val="008E1894"/>
    <w:rsid w:val="008E2DB8"/>
    <w:rsid w:val="008E6871"/>
    <w:rsid w:val="008E73C8"/>
    <w:rsid w:val="008E7525"/>
    <w:rsid w:val="009003A9"/>
    <w:rsid w:val="00901DC3"/>
    <w:rsid w:val="0090236F"/>
    <w:rsid w:val="00902DA6"/>
    <w:rsid w:val="00903DBE"/>
    <w:rsid w:val="00905A71"/>
    <w:rsid w:val="00905DAC"/>
    <w:rsid w:val="009063B9"/>
    <w:rsid w:val="009100F1"/>
    <w:rsid w:val="00910A21"/>
    <w:rsid w:val="00911871"/>
    <w:rsid w:val="00911D0A"/>
    <w:rsid w:val="00912340"/>
    <w:rsid w:val="009140A3"/>
    <w:rsid w:val="009156F7"/>
    <w:rsid w:val="00924C77"/>
    <w:rsid w:val="0092506B"/>
    <w:rsid w:val="009252B4"/>
    <w:rsid w:val="00927565"/>
    <w:rsid w:val="009300E8"/>
    <w:rsid w:val="0093118E"/>
    <w:rsid w:val="00931591"/>
    <w:rsid w:val="00931975"/>
    <w:rsid w:val="0093304C"/>
    <w:rsid w:val="00935650"/>
    <w:rsid w:val="00940BBD"/>
    <w:rsid w:val="00940C9F"/>
    <w:rsid w:val="00942B6C"/>
    <w:rsid w:val="009434F7"/>
    <w:rsid w:val="009445C3"/>
    <w:rsid w:val="00945939"/>
    <w:rsid w:val="00945C23"/>
    <w:rsid w:val="00946289"/>
    <w:rsid w:val="009473D0"/>
    <w:rsid w:val="009517BD"/>
    <w:rsid w:val="00952E53"/>
    <w:rsid w:val="00953063"/>
    <w:rsid w:val="00953515"/>
    <w:rsid w:val="0095591D"/>
    <w:rsid w:val="00957221"/>
    <w:rsid w:val="00957FDC"/>
    <w:rsid w:val="009608D3"/>
    <w:rsid w:val="00963391"/>
    <w:rsid w:val="009657B1"/>
    <w:rsid w:val="00967C98"/>
    <w:rsid w:val="00972AE6"/>
    <w:rsid w:val="00974B8F"/>
    <w:rsid w:val="00975E5F"/>
    <w:rsid w:val="00980306"/>
    <w:rsid w:val="009813FD"/>
    <w:rsid w:val="00982009"/>
    <w:rsid w:val="009823EE"/>
    <w:rsid w:val="00983EAD"/>
    <w:rsid w:val="0098529B"/>
    <w:rsid w:val="00985473"/>
    <w:rsid w:val="00985480"/>
    <w:rsid w:val="00986BCD"/>
    <w:rsid w:val="00986D09"/>
    <w:rsid w:val="00987213"/>
    <w:rsid w:val="00987663"/>
    <w:rsid w:val="00987760"/>
    <w:rsid w:val="009877F7"/>
    <w:rsid w:val="009933E3"/>
    <w:rsid w:val="00993F83"/>
    <w:rsid w:val="00995A2B"/>
    <w:rsid w:val="00996C95"/>
    <w:rsid w:val="009A01CF"/>
    <w:rsid w:val="009A4D41"/>
    <w:rsid w:val="009A4EFA"/>
    <w:rsid w:val="009A6664"/>
    <w:rsid w:val="009B0A2D"/>
    <w:rsid w:val="009B1F97"/>
    <w:rsid w:val="009B2F07"/>
    <w:rsid w:val="009B31A2"/>
    <w:rsid w:val="009B39DD"/>
    <w:rsid w:val="009C382D"/>
    <w:rsid w:val="009C40EA"/>
    <w:rsid w:val="009C4187"/>
    <w:rsid w:val="009C49D1"/>
    <w:rsid w:val="009C5B3B"/>
    <w:rsid w:val="009C615D"/>
    <w:rsid w:val="009D27C2"/>
    <w:rsid w:val="009D2B5D"/>
    <w:rsid w:val="009D407B"/>
    <w:rsid w:val="009D4893"/>
    <w:rsid w:val="009E3E6B"/>
    <w:rsid w:val="009E79E9"/>
    <w:rsid w:val="009F01ED"/>
    <w:rsid w:val="009F0C50"/>
    <w:rsid w:val="009F218F"/>
    <w:rsid w:val="009F3906"/>
    <w:rsid w:val="009F5067"/>
    <w:rsid w:val="009F51D5"/>
    <w:rsid w:val="00A02634"/>
    <w:rsid w:val="00A05A50"/>
    <w:rsid w:val="00A06C19"/>
    <w:rsid w:val="00A10B0E"/>
    <w:rsid w:val="00A11231"/>
    <w:rsid w:val="00A1176E"/>
    <w:rsid w:val="00A137AA"/>
    <w:rsid w:val="00A17CDF"/>
    <w:rsid w:val="00A2116C"/>
    <w:rsid w:val="00A23BC1"/>
    <w:rsid w:val="00A24566"/>
    <w:rsid w:val="00A2504C"/>
    <w:rsid w:val="00A250BE"/>
    <w:rsid w:val="00A26615"/>
    <w:rsid w:val="00A26C0C"/>
    <w:rsid w:val="00A32825"/>
    <w:rsid w:val="00A32B78"/>
    <w:rsid w:val="00A32E80"/>
    <w:rsid w:val="00A32FAA"/>
    <w:rsid w:val="00A36172"/>
    <w:rsid w:val="00A37034"/>
    <w:rsid w:val="00A424B3"/>
    <w:rsid w:val="00A429BC"/>
    <w:rsid w:val="00A4305A"/>
    <w:rsid w:val="00A46C2B"/>
    <w:rsid w:val="00A500C8"/>
    <w:rsid w:val="00A50559"/>
    <w:rsid w:val="00A5153A"/>
    <w:rsid w:val="00A555E5"/>
    <w:rsid w:val="00A561E4"/>
    <w:rsid w:val="00A5654B"/>
    <w:rsid w:val="00A570B4"/>
    <w:rsid w:val="00A614E6"/>
    <w:rsid w:val="00A65829"/>
    <w:rsid w:val="00A67526"/>
    <w:rsid w:val="00A67C68"/>
    <w:rsid w:val="00A67E6E"/>
    <w:rsid w:val="00A72C53"/>
    <w:rsid w:val="00A748AD"/>
    <w:rsid w:val="00A75E26"/>
    <w:rsid w:val="00A767D1"/>
    <w:rsid w:val="00A80F00"/>
    <w:rsid w:val="00A81220"/>
    <w:rsid w:val="00A8300A"/>
    <w:rsid w:val="00A84DF8"/>
    <w:rsid w:val="00A85937"/>
    <w:rsid w:val="00A93CED"/>
    <w:rsid w:val="00A9436D"/>
    <w:rsid w:val="00AA3468"/>
    <w:rsid w:val="00AA35C3"/>
    <w:rsid w:val="00AA4AC9"/>
    <w:rsid w:val="00AA4C1C"/>
    <w:rsid w:val="00AA4D9E"/>
    <w:rsid w:val="00AA7A9D"/>
    <w:rsid w:val="00AB1E13"/>
    <w:rsid w:val="00AB2E33"/>
    <w:rsid w:val="00AB31D5"/>
    <w:rsid w:val="00AB341A"/>
    <w:rsid w:val="00AB6325"/>
    <w:rsid w:val="00AB6DDB"/>
    <w:rsid w:val="00AC033E"/>
    <w:rsid w:val="00AC04A2"/>
    <w:rsid w:val="00AC2C4C"/>
    <w:rsid w:val="00AC2C6E"/>
    <w:rsid w:val="00AC732C"/>
    <w:rsid w:val="00AC7423"/>
    <w:rsid w:val="00AC7D04"/>
    <w:rsid w:val="00AD06DF"/>
    <w:rsid w:val="00AD0EB8"/>
    <w:rsid w:val="00AE0746"/>
    <w:rsid w:val="00AE08E9"/>
    <w:rsid w:val="00AE1E2F"/>
    <w:rsid w:val="00AE5843"/>
    <w:rsid w:val="00AE5888"/>
    <w:rsid w:val="00AF0E3B"/>
    <w:rsid w:val="00AF4D86"/>
    <w:rsid w:val="00AF63A9"/>
    <w:rsid w:val="00AF70C9"/>
    <w:rsid w:val="00AF7B30"/>
    <w:rsid w:val="00AF7B55"/>
    <w:rsid w:val="00AF7C01"/>
    <w:rsid w:val="00B000FA"/>
    <w:rsid w:val="00B00BCC"/>
    <w:rsid w:val="00B04041"/>
    <w:rsid w:val="00B059EF"/>
    <w:rsid w:val="00B0755E"/>
    <w:rsid w:val="00B10807"/>
    <w:rsid w:val="00B10E28"/>
    <w:rsid w:val="00B11EB3"/>
    <w:rsid w:val="00B11F17"/>
    <w:rsid w:val="00B12C89"/>
    <w:rsid w:val="00B12F54"/>
    <w:rsid w:val="00B136F0"/>
    <w:rsid w:val="00B1560E"/>
    <w:rsid w:val="00B1562B"/>
    <w:rsid w:val="00B15C46"/>
    <w:rsid w:val="00B16176"/>
    <w:rsid w:val="00B16A9F"/>
    <w:rsid w:val="00B20981"/>
    <w:rsid w:val="00B21D34"/>
    <w:rsid w:val="00B228AD"/>
    <w:rsid w:val="00B23BB6"/>
    <w:rsid w:val="00B23E3B"/>
    <w:rsid w:val="00B246FC"/>
    <w:rsid w:val="00B247F3"/>
    <w:rsid w:val="00B26035"/>
    <w:rsid w:val="00B27119"/>
    <w:rsid w:val="00B30474"/>
    <w:rsid w:val="00B30935"/>
    <w:rsid w:val="00B312CC"/>
    <w:rsid w:val="00B345C3"/>
    <w:rsid w:val="00B34825"/>
    <w:rsid w:val="00B35B1F"/>
    <w:rsid w:val="00B40230"/>
    <w:rsid w:val="00B4259C"/>
    <w:rsid w:val="00B42618"/>
    <w:rsid w:val="00B46399"/>
    <w:rsid w:val="00B50786"/>
    <w:rsid w:val="00B50BD2"/>
    <w:rsid w:val="00B51CFC"/>
    <w:rsid w:val="00B53382"/>
    <w:rsid w:val="00B55B55"/>
    <w:rsid w:val="00B561E9"/>
    <w:rsid w:val="00B57541"/>
    <w:rsid w:val="00B60F6E"/>
    <w:rsid w:val="00B62547"/>
    <w:rsid w:val="00B63FC0"/>
    <w:rsid w:val="00B650A2"/>
    <w:rsid w:val="00B669F4"/>
    <w:rsid w:val="00B67948"/>
    <w:rsid w:val="00B7229E"/>
    <w:rsid w:val="00B74691"/>
    <w:rsid w:val="00B765FC"/>
    <w:rsid w:val="00B848E5"/>
    <w:rsid w:val="00B850CE"/>
    <w:rsid w:val="00B85B3A"/>
    <w:rsid w:val="00B875FE"/>
    <w:rsid w:val="00B91FAD"/>
    <w:rsid w:val="00B9236F"/>
    <w:rsid w:val="00B946CA"/>
    <w:rsid w:val="00B9593A"/>
    <w:rsid w:val="00BA0991"/>
    <w:rsid w:val="00BA0BCC"/>
    <w:rsid w:val="00BA1E1D"/>
    <w:rsid w:val="00BA2029"/>
    <w:rsid w:val="00BA2868"/>
    <w:rsid w:val="00BA3066"/>
    <w:rsid w:val="00BA67CA"/>
    <w:rsid w:val="00BA69C7"/>
    <w:rsid w:val="00BA7064"/>
    <w:rsid w:val="00BA726B"/>
    <w:rsid w:val="00BA74EC"/>
    <w:rsid w:val="00BA768C"/>
    <w:rsid w:val="00BB26A4"/>
    <w:rsid w:val="00BB36DF"/>
    <w:rsid w:val="00BB3FAA"/>
    <w:rsid w:val="00BB45F6"/>
    <w:rsid w:val="00BB5BBE"/>
    <w:rsid w:val="00BB70B2"/>
    <w:rsid w:val="00BC2885"/>
    <w:rsid w:val="00BC3390"/>
    <w:rsid w:val="00BC4236"/>
    <w:rsid w:val="00BC49BC"/>
    <w:rsid w:val="00BC6DF9"/>
    <w:rsid w:val="00BD0FDD"/>
    <w:rsid w:val="00BD246E"/>
    <w:rsid w:val="00BD344C"/>
    <w:rsid w:val="00BD4C99"/>
    <w:rsid w:val="00BD5B18"/>
    <w:rsid w:val="00BD6A14"/>
    <w:rsid w:val="00BD7061"/>
    <w:rsid w:val="00BE0B70"/>
    <w:rsid w:val="00BE1FC4"/>
    <w:rsid w:val="00BE5108"/>
    <w:rsid w:val="00BF19EA"/>
    <w:rsid w:val="00BF62E0"/>
    <w:rsid w:val="00BF6A67"/>
    <w:rsid w:val="00BF6CA2"/>
    <w:rsid w:val="00BF7DE3"/>
    <w:rsid w:val="00BF7F1E"/>
    <w:rsid w:val="00C01721"/>
    <w:rsid w:val="00C06E62"/>
    <w:rsid w:val="00C0704E"/>
    <w:rsid w:val="00C078E2"/>
    <w:rsid w:val="00C10199"/>
    <w:rsid w:val="00C10B6A"/>
    <w:rsid w:val="00C11F68"/>
    <w:rsid w:val="00C13BE3"/>
    <w:rsid w:val="00C151C5"/>
    <w:rsid w:val="00C17FAC"/>
    <w:rsid w:val="00C20036"/>
    <w:rsid w:val="00C224C4"/>
    <w:rsid w:val="00C2646D"/>
    <w:rsid w:val="00C26C24"/>
    <w:rsid w:val="00C306A0"/>
    <w:rsid w:val="00C320F0"/>
    <w:rsid w:val="00C326CB"/>
    <w:rsid w:val="00C32701"/>
    <w:rsid w:val="00C32ACC"/>
    <w:rsid w:val="00C3311F"/>
    <w:rsid w:val="00C34480"/>
    <w:rsid w:val="00C34705"/>
    <w:rsid w:val="00C368B6"/>
    <w:rsid w:val="00C376EA"/>
    <w:rsid w:val="00C37C1A"/>
    <w:rsid w:val="00C419A2"/>
    <w:rsid w:val="00C43E74"/>
    <w:rsid w:val="00C440AD"/>
    <w:rsid w:val="00C44223"/>
    <w:rsid w:val="00C4513B"/>
    <w:rsid w:val="00C5035E"/>
    <w:rsid w:val="00C50BAD"/>
    <w:rsid w:val="00C54AEA"/>
    <w:rsid w:val="00C55AA9"/>
    <w:rsid w:val="00C564FD"/>
    <w:rsid w:val="00C5735A"/>
    <w:rsid w:val="00C61AD0"/>
    <w:rsid w:val="00C63784"/>
    <w:rsid w:val="00C63D39"/>
    <w:rsid w:val="00C650D6"/>
    <w:rsid w:val="00C7059E"/>
    <w:rsid w:val="00C70A25"/>
    <w:rsid w:val="00C70A36"/>
    <w:rsid w:val="00C70AA5"/>
    <w:rsid w:val="00C7188F"/>
    <w:rsid w:val="00C75251"/>
    <w:rsid w:val="00C752B9"/>
    <w:rsid w:val="00C80BF7"/>
    <w:rsid w:val="00C8497B"/>
    <w:rsid w:val="00C92852"/>
    <w:rsid w:val="00C95C57"/>
    <w:rsid w:val="00CA1066"/>
    <w:rsid w:val="00CA6B1C"/>
    <w:rsid w:val="00CB06EA"/>
    <w:rsid w:val="00CB382C"/>
    <w:rsid w:val="00CB71FA"/>
    <w:rsid w:val="00CC3859"/>
    <w:rsid w:val="00CC4950"/>
    <w:rsid w:val="00CC5201"/>
    <w:rsid w:val="00CD6339"/>
    <w:rsid w:val="00CE14AB"/>
    <w:rsid w:val="00CE1537"/>
    <w:rsid w:val="00CE1BE8"/>
    <w:rsid w:val="00CE2D91"/>
    <w:rsid w:val="00CE31CE"/>
    <w:rsid w:val="00CE39E6"/>
    <w:rsid w:val="00CE5B10"/>
    <w:rsid w:val="00CE7447"/>
    <w:rsid w:val="00CF09A8"/>
    <w:rsid w:val="00CF0D21"/>
    <w:rsid w:val="00CF0EBF"/>
    <w:rsid w:val="00CF2FEB"/>
    <w:rsid w:val="00CF3591"/>
    <w:rsid w:val="00CF3EA2"/>
    <w:rsid w:val="00CF5A24"/>
    <w:rsid w:val="00CF607B"/>
    <w:rsid w:val="00CF7371"/>
    <w:rsid w:val="00D045D1"/>
    <w:rsid w:val="00D05311"/>
    <w:rsid w:val="00D068A4"/>
    <w:rsid w:val="00D069B6"/>
    <w:rsid w:val="00D12CBB"/>
    <w:rsid w:val="00D14825"/>
    <w:rsid w:val="00D14D1F"/>
    <w:rsid w:val="00D15709"/>
    <w:rsid w:val="00D1586A"/>
    <w:rsid w:val="00D15DA7"/>
    <w:rsid w:val="00D1623C"/>
    <w:rsid w:val="00D26929"/>
    <w:rsid w:val="00D32690"/>
    <w:rsid w:val="00D34A3F"/>
    <w:rsid w:val="00D358FA"/>
    <w:rsid w:val="00D4055A"/>
    <w:rsid w:val="00D4237C"/>
    <w:rsid w:val="00D429C8"/>
    <w:rsid w:val="00D4404B"/>
    <w:rsid w:val="00D45C61"/>
    <w:rsid w:val="00D467AE"/>
    <w:rsid w:val="00D540FF"/>
    <w:rsid w:val="00D55141"/>
    <w:rsid w:val="00D55C0A"/>
    <w:rsid w:val="00D613FD"/>
    <w:rsid w:val="00D66104"/>
    <w:rsid w:val="00D700A5"/>
    <w:rsid w:val="00D72608"/>
    <w:rsid w:val="00D73881"/>
    <w:rsid w:val="00D7534A"/>
    <w:rsid w:val="00D81CAD"/>
    <w:rsid w:val="00D83AAB"/>
    <w:rsid w:val="00D83AE2"/>
    <w:rsid w:val="00D867BD"/>
    <w:rsid w:val="00D87E7B"/>
    <w:rsid w:val="00D904DE"/>
    <w:rsid w:val="00D90598"/>
    <w:rsid w:val="00D908E5"/>
    <w:rsid w:val="00D90A7F"/>
    <w:rsid w:val="00D93100"/>
    <w:rsid w:val="00D932DA"/>
    <w:rsid w:val="00D9576C"/>
    <w:rsid w:val="00D9735A"/>
    <w:rsid w:val="00D97BEF"/>
    <w:rsid w:val="00DA0CDC"/>
    <w:rsid w:val="00DA3147"/>
    <w:rsid w:val="00DA4404"/>
    <w:rsid w:val="00DA4D9A"/>
    <w:rsid w:val="00DA57E9"/>
    <w:rsid w:val="00DA7D97"/>
    <w:rsid w:val="00DB20F4"/>
    <w:rsid w:val="00DB3629"/>
    <w:rsid w:val="00DB5739"/>
    <w:rsid w:val="00DB5AE0"/>
    <w:rsid w:val="00DC0D94"/>
    <w:rsid w:val="00DC127D"/>
    <w:rsid w:val="00DC2339"/>
    <w:rsid w:val="00DC2F35"/>
    <w:rsid w:val="00DC4215"/>
    <w:rsid w:val="00DC6F2F"/>
    <w:rsid w:val="00DD2604"/>
    <w:rsid w:val="00DD6212"/>
    <w:rsid w:val="00DE1102"/>
    <w:rsid w:val="00DE26EA"/>
    <w:rsid w:val="00DE398E"/>
    <w:rsid w:val="00DE3ACE"/>
    <w:rsid w:val="00DE43F7"/>
    <w:rsid w:val="00DE5291"/>
    <w:rsid w:val="00DE5793"/>
    <w:rsid w:val="00DE639F"/>
    <w:rsid w:val="00DE63C4"/>
    <w:rsid w:val="00DE722A"/>
    <w:rsid w:val="00DE75D6"/>
    <w:rsid w:val="00DF1508"/>
    <w:rsid w:val="00DF4B19"/>
    <w:rsid w:val="00DF50AA"/>
    <w:rsid w:val="00DF5A0C"/>
    <w:rsid w:val="00E01763"/>
    <w:rsid w:val="00E115C3"/>
    <w:rsid w:val="00E11680"/>
    <w:rsid w:val="00E13416"/>
    <w:rsid w:val="00E208DF"/>
    <w:rsid w:val="00E21B6C"/>
    <w:rsid w:val="00E30461"/>
    <w:rsid w:val="00E30957"/>
    <w:rsid w:val="00E315A5"/>
    <w:rsid w:val="00E32BE7"/>
    <w:rsid w:val="00E348C7"/>
    <w:rsid w:val="00E361DE"/>
    <w:rsid w:val="00E367A6"/>
    <w:rsid w:val="00E3770B"/>
    <w:rsid w:val="00E414C5"/>
    <w:rsid w:val="00E419DF"/>
    <w:rsid w:val="00E41C62"/>
    <w:rsid w:val="00E46D23"/>
    <w:rsid w:val="00E512EA"/>
    <w:rsid w:val="00E571C6"/>
    <w:rsid w:val="00E60A8E"/>
    <w:rsid w:val="00E6118D"/>
    <w:rsid w:val="00E61C12"/>
    <w:rsid w:val="00E6267C"/>
    <w:rsid w:val="00E63847"/>
    <w:rsid w:val="00E66F4A"/>
    <w:rsid w:val="00E66FE7"/>
    <w:rsid w:val="00E70373"/>
    <w:rsid w:val="00E70FB5"/>
    <w:rsid w:val="00E729EA"/>
    <w:rsid w:val="00E75F60"/>
    <w:rsid w:val="00E75F66"/>
    <w:rsid w:val="00E76098"/>
    <w:rsid w:val="00E774F9"/>
    <w:rsid w:val="00E77A43"/>
    <w:rsid w:val="00E84327"/>
    <w:rsid w:val="00E84600"/>
    <w:rsid w:val="00E84809"/>
    <w:rsid w:val="00E9248D"/>
    <w:rsid w:val="00E92535"/>
    <w:rsid w:val="00E96328"/>
    <w:rsid w:val="00E97142"/>
    <w:rsid w:val="00E973EF"/>
    <w:rsid w:val="00E9756F"/>
    <w:rsid w:val="00EA1DD5"/>
    <w:rsid w:val="00EA26A1"/>
    <w:rsid w:val="00EA34F9"/>
    <w:rsid w:val="00EA38A7"/>
    <w:rsid w:val="00EA5622"/>
    <w:rsid w:val="00EA5BCB"/>
    <w:rsid w:val="00EB0A99"/>
    <w:rsid w:val="00EB326B"/>
    <w:rsid w:val="00EB4C87"/>
    <w:rsid w:val="00EB6C2E"/>
    <w:rsid w:val="00EB76D3"/>
    <w:rsid w:val="00EB7D5D"/>
    <w:rsid w:val="00EC2FD7"/>
    <w:rsid w:val="00EC457F"/>
    <w:rsid w:val="00EC4C09"/>
    <w:rsid w:val="00ED058B"/>
    <w:rsid w:val="00ED0F47"/>
    <w:rsid w:val="00EE00F5"/>
    <w:rsid w:val="00EE1CB8"/>
    <w:rsid w:val="00EE2CE3"/>
    <w:rsid w:val="00EE5512"/>
    <w:rsid w:val="00EE5974"/>
    <w:rsid w:val="00EE7C8C"/>
    <w:rsid w:val="00EF61A8"/>
    <w:rsid w:val="00EF770B"/>
    <w:rsid w:val="00EF7EB1"/>
    <w:rsid w:val="00F00582"/>
    <w:rsid w:val="00F00A4E"/>
    <w:rsid w:val="00F0106D"/>
    <w:rsid w:val="00F01734"/>
    <w:rsid w:val="00F04A41"/>
    <w:rsid w:val="00F07497"/>
    <w:rsid w:val="00F07D9F"/>
    <w:rsid w:val="00F07E27"/>
    <w:rsid w:val="00F104C0"/>
    <w:rsid w:val="00F112E7"/>
    <w:rsid w:val="00F13EB6"/>
    <w:rsid w:val="00F165DF"/>
    <w:rsid w:val="00F17907"/>
    <w:rsid w:val="00F2367A"/>
    <w:rsid w:val="00F26DB4"/>
    <w:rsid w:val="00F26E9E"/>
    <w:rsid w:val="00F33F29"/>
    <w:rsid w:val="00F35166"/>
    <w:rsid w:val="00F378C4"/>
    <w:rsid w:val="00F37CC3"/>
    <w:rsid w:val="00F41C7C"/>
    <w:rsid w:val="00F4249F"/>
    <w:rsid w:val="00F424E8"/>
    <w:rsid w:val="00F42B42"/>
    <w:rsid w:val="00F43622"/>
    <w:rsid w:val="00F4387E"/>
    <w:rsid w:val="00F4527E"/>
    <w:rsid w:val="00F468D5"/>
    <w:rsid w:val="00F5467D"/>
    <w:rsid w:val="00F555DF"/>
    <w:rsid w:val="00F565FE"/>
    <w:rsid w:val="00F56ADF"/>
    <w:rsid w:val="00F573A3"/>
    <w:rsid w:val="00F60B08"/>
    <w:rsid w:val="00F61D0B"/>
    <w:rsid w:val="00F63515"/>
    <w:rsid w:val="00F66E69"/>
    <w:rsid w:val="00F67679"/>
    <w:rsid w:val="00F678CF"/>
    <w:rsid w:val="00F67BFE"/>
    <w:rsid w:val="00F67EBF"/>
    <w:rsid w:val="00F709BB"/>
    <w:rsid w:val="00F70A49"/>
    <w:rsid w:val="00F724D9"/>
    <w:rsid w:val="00F72AD1"/>
    <w:rsid w:val="00F72D6D"/>
    <w:rsid w:val="00F72E49"/>
    <w:rsid w:val="00F744F6"/>
    <w:rsid w:val="00F76D56"/>
    <w:rsid w:val="00F80B21"/>
    <w:rsid w:val="00F818EC"/>
    <w:rsid w:val="00F8226B"/>
    <w:rsid w:val="00F84418"/>
    <w:rsid w:val="00F854FD"/>
    <w:rsid w:val="00F861AD"/>
    <w:rsid w:val="00F86BDB"/>
    <w:rsid w:val="00F87490"/>
    <w:rsid w:val="00F94053"/>
    <w:rsid w:val="00F9591B"/>
    <w:rsid w:val="00F95A09"/>
    <w:rsid w:val="00F96268"/>
    <w:rsid w:val="00F9637F"/>
    <w:rsid w:val="00FA10B1"/>
    <w:rsid w:val="00FA4B00"/>
    <w:rsid w:val="00FB0F25"/>
    <w:rsid w:val="00FB108A"/>
    <w:rsid w:val="00FB1D6C"/>
    <w:rsid w:val="00FB20FB"/>
    <w:rsid w:val="00FB26D9"/>
    <w:rsid w:val="00FB34CD"/>
    <w:rsid w:val="00FB5288"/>
    <w:rsid w:val="00FB5C11"/>
    <w:rsid w:val="00FC06C0"/>
    <w:rsid w:val="00FC1654"/>
    <w:rsid w:val="00FC2883"/>
    <w:rsid w:val="00FC6567"/>
    <w:rsid w:val="00FC6F95"/>
    <w:rsid w:val="00FD0561"/>
    <w:rsid w:val="00FD0738"/>
    <w:rsid w:val="00FD1789"/>
    <w:rsid w:val="00FD1B51"/>
    <w:rsid w:val="00FD3932"/>
    <w:rsid w:val="00FD4CF7"/>
    <w:rsid w:val="00FD5266"/>
    <w:rsid w:val="00FD6E14"/>
    <w:rsid w:val="00FE20B1"/>
    <w:rsid w:val="00FE2CF2"/>
    <w:rsid w:val="00FE324E"/>
    <w:rsid w:val="00FE5948"/>
    <w:rsid w:val="00FE5ADA"/>
    <w:rsid w:val="00FE737C"/>
    <w:rsid w:val="00FF0CD7"/>
    <w:rsid w:val="00FF0FF3"/>
    <w:rsid w:val="00FF1ED4"/>
    <w:rsid w:val="00FF2302"/>
    <w:rsid w:val="00FF54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AB28"/>
  <w15:chartTrackingRefBased/>
  <w15:docId w15:val="{895BBC38-F20B-47DE-91BB-429C2E61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line="216" w:lineRule="auto"/>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32"/>
      <w:szCs w:val="32"/>
    </w:rPr>
  </w:style>
  <w:style w:type="paragraph" w:styleId="BodyTextIndent">
    <w:name w:val="Body Text Indent"/>
    <w:basedOn w:val="Normal"/>
    <w:pPr>
      <w:ind w:firstLine="720"/>
      <w:jc w:val="both"/>
    </w:pPr>
    <w:rPr>
      <w:rFonts w:ascii="Angsana New" w:hAnsi="Angsana New"/>
      <w:sz w:val="32"/>
      <w:szCs w:val="32"/>
    </w:rPr>
  </w:style>
  <w:style w:type="paragraph" w:styleId="Subtitle">
    <w:name w:val="Subtitle"/>
    <w:basedOn w:val="Normal"/>
    <w:qFormat/>
    <w:pPr>
      <w:jc w:val="both"/>
    </w:pPr>
    <w:rPr>
      <w:rFonts w:ascii="Angsana New" w:eastAsia="Cordia New" w:hAnsi="Angsana New"/>
      <w:sz w:val="32"/>
      <w:szCs w:val="32"/>
    </w:rPr>
  </w:style>
  <w:style w:type="paragraph" w:styleId="BodyText">
    <w:name w:val="Body Text"/>
    <w:basedOn w:val="Normal"/>
    <w:pPr>
      <w:jc w:val="both"/>
    </w:pPr>
    <w:rPr>
      <w:rFonts w:ascii="Cordia New" w:eastAsia="Cordia New" w:hAnsi="Cordia New" w:cs="Cordia New"/>
      <w:sz w:val="32"/>
      <w:szCs w:val="32"/>
    </w:rPr>
  </w:style>
  <w:style w:type="paragraph" w:styleId="BodyText2">
    <w:name w:val="Body Text 2"/>
    <w:basedOn w:val="Normal"/>
    <w:pPr>
      <w:tabs>
        <w:tab w:val="left" w:pos="1080"/>
      </w:tabs>
      <w:jc w:val="thaiDistribute"/>
    </w:pPr>
    <w:rPr>
      <w:rFonts w:ascii="Angsana New" w:eastAsia="Cordia New" w:hAnsi="Angsana New"/>
      <w:sz w:val="32"/>
      <w:szCs w:val="32"/>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alloonText">
    <w:name w:val="Balloon Text"/>
    <w:basedOn w:val="Normal"/>
    <w:semiHidden/>
    <w:rsid w:val="00544F8A"/>
    <w:rPr>
      <w:rFonts w:ascii="Tahoma" w:hAnsi="Tahoma"/>
      <w:sz w:val="16"/>
      <w:szCs w:val="18"/>
    </w:rPr>
  </w:style>
  <w:style w:type="paragraph" w:customStyle="1" w:styleId="CharCharCharChar">
    <w:name w:val="Char Char อักขระ Char Char อักขระ อักขระ อักขระ อักขระ อักขระ อักขระ อักขระ อักขระ อักขระ"/>
    <w:basedOn w:val="Normal"/>
    <w:rsid w:val="00EE2CE3"/>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00BC4"/>
    <w:rPr>
      <w:sz w:val="24"/>
      <w:szCs w:val="24"/>
    </w:rPr>
  </w:style>
  <w:style w:type="paragraph" w:styleId="ListParagraph">
    <w:name w:val="List Paragraph"/>
    <w:basedOn w:val="Normal"/>
    <w:uiPriority w:val="99"/>
    <w:qFormat/>
    <w:rsid w:val="00C95C57"/>
    <w:pPr>
      <w:ind w:left="720"/>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242933">
      <w:bodyDiv w:val="1"/>
      <w:marLeft w:val="0"/>
      <w:marRight w:val="0"/>
      <w:marTop w:val="0"/>
      <w:marBottom w:val="0"/>
      <w:divBdr>
        <w:top w:val="none" w:sz="0" w:space="0" w:color="auto"/>
        <w:left w:val="none" w:sz="0" w:space="0" w:color="auto"/>
        <w:bottom w:val="none" w:sz="0" w:space="0" w:color="auto"/>
        <w:right w:val="none" w:sz="0" w:space="0" w:color="auto"/>
      </w:divBdr>
    </w:div>
    <w:div w:id="203915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b1efafa91511a0d4da6f4e3da1d97924">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afbc6e69359b77581ec87f47e6033508"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Props1.xml><?xml version="1.0" encoding="utf-8"?>
<ds:datastoreItem xmlns:ds="http://schemas.openxmlformats.org/officeDocument/2006/customXml" ds:itemID="{DC1CAA63-2E6F-4B26-A296-96658F45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DC577-7A1F-45C3-B078-099F1F195B8A}">
  <ds:schemaRefs>
    <ds:schemaRef ds:uri="http://schemas.microsoft.com/sharepoint/v3/contenttype/forms"/>
  </ds:schemaRefs>
</ds:datastoreItem>
</file>

<file path=customXml/itemProps3.xml><?xml version="1.0" encoding="utf-8"?>
<ds:datastoreItem xmlns:ds="http://schemas.openxmlformats.org/officeDocument/2006/customXml" ds:itemID="{ECD7069F-2D99-4F64-8503-40D46B28932E}">
  <ds:schemaRefs>
    <ds:schemaRef ds:uri="http://schemas.openxmlformats.org/officeDocument/2006/bibliography"/>
  </ds:schemaRefs>
</ds:datastoreItem>
</file>

<file path=customXml/itemProps4.xml><?xml version="1.0" encoding="utf-8"?>
<ds:datastoreItem xmlns:ds="http://schemas.openxmlformats.org/officeDocument/2006/customXml" ds:itemID="{8750F95C-6EC3-45D1-8624-AE107AF90883}">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1436</Words>
  <Characters>8190</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Shankar's Birthday falls on 25th July.  Don't Forget to wish him</dc:description>
  <cp:lastModifiedBy>Saruda Chitvathananont</cp:lastModifiedBy>
  <cp:revision>296</cp:revision>
  <cp:lastPrinted>2026-05-06T13:59:00Z</cp:lastPrinted>
  <dcterms:created xsi:type="dcterms:W3CDTF">2026-04-01T08:28:00Z</dcterms:created>
  <dcterms:modified xsi:type="dcterms:W3CDTF">2026-05-07T09:14:00Z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Order">
    <vt:r8>522500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