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3BEFE" w14:textId="24E1CABC" w:rsidR="00102F55" w:rsidRPr="0096387F" w:rsidRDefault="00102F55" w:rsidP="00A15A89">
      <w:pPr>
        <w:tabs>
          <w:tab w:val="left" w:pos="720"/>
        </w:tabs>
        <w:spacing w:line="380" w:lineRule="exact"/>
        <w:rPr>
          <w:rFonts w:ascii="Arial" w:hAnsi="Arial" w:cs="Arial"/>
          <w:b/>
          <w:bCs/>
          <w:sz w:val="22"/>
          <w:szCs w:val="22"/>
        </w:rPr>
      </w:pPr>
      <w:r w:rsidRPr="0096387F">
        <w:rPr>
          <w:rFonts w:ascii="Arial" w:hAnsi="Arial" w:cs="Arial"/>
          <w:b/>
          <w:bCs/>
          <w:sz w:val="22"/>
          <w:szCs w:val="22"/>
        </w:rPr>
        <w:t>Jasmine Technology Solution Public Company Limited and its subsidiaries</w:t>
      </w:r>
    </w:p>
    <w:p w14:paraId="751827C9" w14:textId="4A456FC9" w:rsidR="000D59FF" w:rsidRPr="0096387F" w:rsidRDefault="00302F54" w:rsidP="00A15A89">
      <w:pPr>
        <w:tabs>
          <w:tab w:val="left" w:pos="720"/>
        </w:tabs>
        <w:spacing w:line="380" w:lineRule="exact"/>
        <w:rPr>
          <w:rFonts w:ascii="Arial" w:hAnsi="Arial" w:cs="Arial"/>
          <w:b/>
          <w:bCs/>
          <w:sz w:val="22"/>
          <w:szCs w:val="22"/>
        </w:rPr>
      </w:pPr>
      <w:bookmarkStart w:id="0" w:name="_Hlk86403774"/>
      <w:r w:rsidRPr="0096387F">
        <w:rPr>
          <w:rFonts w:ascii="Arial" w:hAnsi="Arial" w:cs="Arial"/>
          <w:b/>
          <w:bCs/>
          <w:sz w:val="22"/>
          <w:szCs w:val="22"/>
        </w:rPr>
        <w:t>Condensed n</w:t>
      </w:r>
      <w:r w:rsidR="000D59FF" w:rsidRPr="0096387F">
        <w:rPr>
          <w:rFonts w:ascii="Arial" w:hAnsi="Arial" w:cs="Arial"/>
          <w:b/>
          <w:bCs/>
          <w:sz w:val="22"/>
          <w:szCs w:val="22"/>
        </w:rPr>
        <w:t>otes to interim financial statements</w:t>
      </w:r>
    </w:p>
    <w:bookmarkEnd w:id="0"/>
    <w:p w14:paraId="3ABB3EFC" w14:textId="3F71ADC0" w:rsidR="000D59FF" w:rsidRPr="0096387F" w:rsidRDefault="001B3F16" w:rsidP="00A15A89">
      <w:pPr>
        <w:tabs>
          <w:tab w:val="left" w:pos="720"/>
        </w:tabs>
        <w:spacing w:line="380" w:lineRule="exact"/>
        <w:rPr>
          <w:rFonts w:ascii="Arial" w:hAnsi="Arial" w:cs="Arial"/>
          <w:sz w:val="22"/>
          <w:szCs w:val="22"/>
        </w:rPr>
      </w:pPr>
      <w:r w:rsidRPr="0096387F">
        <w:rPr>
          <w:rFonts w:ascii="Arial" w:hAnsi="Arial" w:cs="Arial"/>
          <w:b/>
          <w:bCs/>
          <w:sz w:val="22"/>
          <w:szCs w:val="22"/>
        </w:rPr>
        <w:t xml:space="preserve">For the </w:t>
      </w:r>
      <w:r w:rsidR="00D04A82" w:rsidRPr="0096387F">
        <w:rPr>
          <w:rFonts w:ascii="Arial" w:hAnsi="Arial" w:cs="Arial"/>
          <w:b/>
          <w:bCs/>
          <w:sz w:val="22"/>
          <w:szCs w:val="22"/>
        </w:rPr>
        <w:t xml:space="preserve">three-month period </w:t>
      </w:r>
      <w:r w:rsidRPr="0096387F">
        <w:rPr>
          <w:rFonts w:ascii="Arial" w:hAnsi="Arial" w:cs="Arial"/>
          <w:b/>
          <w:bCs/>
          <w:sz w:val="22"/>
          <w:szCs w:val="22"/>
        </w:rPr>
        <w:t xml:space="preserve">ended </w:t>
      </w:r>
      <w:r w:rsidR="00D04A82" w:rsidRPr="0096387F">
        <w:rPr>
          <w:rFonts w:ascii="Arial" w:hAnsi="Arial" w:cs="Arial"/>
          <w:b/>
          <w:bCs/>
          <w:sz w:val="22"/>
          <w:szCs w:val="22"/>
        </w:rPr>
        <w:t>31 March 2026</w:t>
      </w:r>
    </w:p>
    <w:p w14:paraId="4F5AEB7C" w14:textId="519025D2" w:rsidR="007246C9" w:rsidRPr="0096387F" w:rsidRDefault="00986C80" w:rsidP="00A15A89">
      <w:pPr>
        <w:overflowPunct w:val="0"/>
        <w:autoSpaceDE w:val="0"/>
        <w:autoSpaceDN w:val="0"/>
        <w:adjustRightInd w:val="0"/>
        <w:spacing w:before="240" w:after="120" w:line="38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1.</w:t>
      </w:r>
      <w:r w:rsidRPr="0096387F">
        <w:rPr>
          <w:rFonts w:ascii="Arial" w:hAnsi="Arial" w:cs="Arial"/>
          <w:b/>
          <w:bCs/>
          <w:sz w:val="22"/>
          <w:szCs w:val="22"/>
        </w:rPr>
        <w:tab/>
        <w:t>General information</w:t>
      </w:r>
    </w:p>
    <w:p w14:paraId="530CC16A" w14:textId="4A215A5C" w:rsidR="00CA0124" w:rsidRPr="0096387F" w:rsidRDefault="00CA0124" w:rsidP="0096387F">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cs/>
        </w:rPr>
      </w:pPr>
      <w:r w:rsidRPr="0096387F">
        <w:rPr>
          <w:rFonts w:ascii="Arial" w:hAnsi="Arial" w:cs="Arial"/>
          <w:b/>
          <w:bCs/>
          <w:sz w:val="22"/>
          <w:szCs w:val="22"/>
        </w:rPr>
        <w:t>1.</w:t>
      </w:r>
      <w:r w:rsidR="000C128E" w:rsidRPr="0096387F">
        <w:rPr>
          <w:rFonts w:ascii="Arial" w:hAnsi="Arial" w:cs="Arial"/>
          <w:b/>
          <w:bCs/>
          <w:sz w:val="22"/>
          <w:szCs w:val="22"/>
        </w:rPr>
        <w:t>1</w:t>
      </w:r>
      <w:r w:rsidRPr="0096387F">
        <w:rPr>
          <w:rFonts w:ascii="Arial" w:hAnsi="Arial" w:cs="Arial"/>
          <w:b/>
          <w:bCs/>
          <w:sz w:val="22"/>
          <w:szCs w:val="22"/>
        </w:rPr>
        <w:tab/>
        <w:t>Fundamental accounting assumptions</w:t>
      </w:r>
    </w:p>
    <w:p w14:paraId="6C3D84A8" w14:textId="17ABFD1A" w:rsidR="006B3AC9" w:rsidRPr="0096387F" w:rsidRDefault="00FC04E8" w:rsidP="00A15A89">
      <w:pPr>
        <w:spacing w:before="120" w:after="120" w:line="380" w:lineRule="exact"/>
        <w:ind w:left="547" w:hanging="547"/>
        <w:jc w:val="thaiDistribute"/>
        <w:rPr>
          <w:rFonts w:ascii="Arial" w:hAnsi="Arial" w:cs="Arial"/>
          <w:sz w:val="22"/>
          <w:szCs w:val="22"/>
        </w:rPr>
      </w:pPr>
      <w:r w:rsidRPr="0096387F">
        <w:rPr>
          <w:rFonts w:ascii="Arial" w:hAnsi="Arial" w:cs="Arial"/>
          <w:spacing w:val="-2"/>
          <w:sz w:val="22"/>
          <w:szCs w:val="22"/>
        </w:rPr>
        <w:tab/>
      </w:r>
      <w:r w:rsidR="00E52AF6" w:rsidRPr="00E014E0">
        <w:rPr>
          <w:rFonts w:ascii="Arial" w:hAnsi="Arial" w:cs="Arial"/>
          <w:sz w:val="22"/>
          <w:szCs w:val="22"/>
        </w:rPr>
        <w:t xml:space="preserve">As </w:t>
      </w:r>
      <w:proofErr w:type="gramStart"/>
      <w:r w:rsidR="00E52AF6" w:rsidRPr="00E014E0">
        <w:rPr>
          <w:rFonts w:ascii="Arial" w:hAnsi="Arial" w:cs="Arial"/>
          <w:sz w:val="22"/>
          <w:szCs w:val="22"/>
        </w:rPr>
        <w:t>at</w:t>
      </w:r>
      <w:proofErr w:type="gramEnd"/>
      <w:r w:rsidR="00E52AF6" w:rsidRPr="00E014E0">
        <w:rPr>
          <w:rFonts w:ascii="Arial" w:hAnsi="Arial" w:cs="Arial"/>
          <w:sz w:val="22"/>
          <w:szCs w:val="22"/>
        </w:rPr>
        <w:t xml:space="preserve"> 31 March 2026, the Group’s total current liabilities exceeded total current assets by Baht </w:t>
      </w:r>
      <w:r w:rsidR="00EC7219" w:rsidRPr="00E014E0">
        <w:rPr>
          <w:rFonts w:ascii="Arial" w:hAnsi="Arial" w:cs="Arial"/>
          <w:sz w:val="22"/>
          <w:szCs w:val="22"/>
        </w:rPr>
        <w:t>840</w:t>
      </w:r>
      <w:r w:rsidR="00E52AF6" w:rsidRPr="00E014E0">
        <w:rPr>
          <w:rFonts w:ascii="Arial" w:hAnsi="Arial" w:cs="Arial"/>
          <w:sz w:val="22"/>
          <w:szCs w:val="22"/>
        </w:rPr>
        <w:t xml:space="preserve"> million (the Company only: Baht </w:t>
      </w:r>
      <w:r w:rsidR="00EC7219" w:rsidRPr="00E014E0">
        <w:rPr>
          <w:rFonts w:ascii="Arial" w:hAnsi="Arial" w:cs="Arial"/>
          <w:sz w:val="22"/>
          <w:szCs w:val="22"/>
        </w:rPr>
        <w:t>731</w:t>
      </w:r>
      <w:r w:rsidR="00E52AF6" w:rsidRPr="00E014E0">
        <w:rPr>
          <w:rFonts w:ascii="Arial" w:hAnsi="Arial" w:cs="Arial"/>
          <w:sz w:val="22"/>
          <w:szCs w:val="22"/>
        </w:rPr>
        <w:t xml:space="preserve"> million). The current liabilities primarily </w:t>
      </w:r>
      <w:proofErr w:type="gramStart"/>
      <w:r w:rsidR="00E52AF6" w:rsidRPr="00E014E0">
        <w:rPr>
          <w:rFonts w:ascii="Arial" w:hAnsi="Arial" w:cs="Arial"/>
          <w:sz w:val="22"/>
          <w:szCs w:val="22"/>
        </w:rPr>
        <w:t>comprised</w:t>
      </w:r>
      <w:proofErr w:type="gramEnd"/>
      <w:r w:rsidR="00E52AF6" w:rsidRPr="00E014E0">
        <w:rPr>
          <w:rFonts w:ascii="Arial" w:hAnsi="Arial" w:cs="Arial"/>
          <w:sz w:val="22"/>
          <w:szCs w:val="22"/>
        </w:rPr>
        <w:t xml:space="preserve"> trade and other current payables, including a major creditor which is due for payment. Additionally in January 2026, another unrelated creditor had filed a lawsuit with the </w:t>
      </w:r>
      <w:r w:rsidR="008233F4" w:rsidRPr="00E014E0">
        <w:rPr>
          <w:rFonts w:ascii="Arial" w:hAnsi="Arial" w:cs="Arial"/>
          <w:sz w:val="22"/>
          <w:szCs w:val="22"/>
        </w:rPr>
        <w:t xml:space="preserve">Court of First Instance </w:t>
      </w:r>
      <w:r w:rsidR="00E52AF6" w:rsidRPr="00E014E0">
        <w:rPr>
          <w:rFonts w:ascii="Arial" w:hAnsi="Arial" w:cs="Arial"/>
          <w:sz w:val="22"/>
          <w:szCs w:val="22"/>
        </w:rPr>
        <w:t xml:space="preserve">against the </w:t>
      </w:r>
      <w:r w:rsidR="008233F4" w:rsidRPr="00E014E0">
        <w:rPr>
          <w:rFonts w:ascii="Arial" w:hAnsi="Arial" w:cs="Arial"/>
          <w:sz w:val="22"/>
          <w:szCs w:val="22"/>
        </w:rPr>
        <w:t>C</w:t>
      </w:r>
      <w:r w:rsidR="00E52AF6" w:rsidRPr="00E014E0">
        <w:rPr>
          <w:rFonts w:ascii="Arial" w:hAnsi="Arial" w:cs="Arial"/>
          <w:sz w:val="22"/>
          <w:szCs w:val="22"/>
        </w:rPr>
        <w:t xml:space="preserve">ompany, seeking payment for goods and recovery of amounts previously under a performance bond together with interest at 7.5 percent per annum as described in Note </w:t>
      </w:r>
      <w:r w:rsidR="00E014E0" w:rsidRPr="00E014E0">
        <w:rPr>
          <w:rFonts w:ascii="Arial" w:hAnsi="Arial" w:cs="Arial"/>
          <w:sz w:val="22"/>
          <w:szCs w:val="22"/>
        </w:rPr>
        <w:t>13</w:t>
      </w:r>
      <w:r w:rsidR="00761D6E" w:rsidRPr="00E014E0">
        <w:rPr>
          <w:rFonts w:ascii="Arial" w:hAnsi="Arial" w:cs="Arial"/>
          <w:sz w:val="22"/>
          <w:szCs w:val="22"/>
        </w:rPr>
        <w:t>.4</w:t>
      </w:r>
      <w:r w:rsidR="00E52AF6" w:rsidRPr="00E014E0">
        <w:rPr>
          <w:rFonts w:ascii="Arial" w:hAnsi="Arial" w:cs="Arial"/>
          <w:sz w:val="22"/>
          <w:szCs w:val="22"/>
        </w:rPr>
        <w:t xml:space="preserve"> to the</w:t>
      </w:r>
      <w:r w:rsidR="008233F4" w:rsidRPr="00E014E0">
        <w:rPr>
          <w:rFonts w:ascii="Arial" w:hAnsi="Arial" w:cs="Arial"/>
          <w:sz w:val="22"/>
          <w:szCs w:val="22"/>
        </w:rPr>
        <w:t xml:space="preserve"> interim</w:t>
      </w:r>
      <w:r w:rsidR="00E52AF6" w:rsidRPr="00E014E0">
        <w:rPr>
          <w:rFonts w:ascii="Arial" w:hAnsi="Arial" w:cs="Arial"/>
          <w:sz w:val="22"/>
          <w:szCs w:val="22"/>
        </w:rPr>
        <w:t xml:space="preserve"> financial statements. The current liabilities also included debentures that became due within one year in accordance with the waiver resolution passed by the debenture holders’ meeting in May 2025, as described in Note </w:t>
      </w:r>
      <w:r w:rsidR="00C260FD" w:rsidRPr="00E014E0">
        <w:rPr>
          <w:rFonts w:ascii="Arial" w:hAnsi="Arial" w:cs="Arial"/>
          <w:sz w:val="22"/>
          <w:szCs w:val="22"/>
        </w:rPr>
        <w:t>8</w:t>
      </w:r>
      <w:r w:rsidR="00E52AF6" w:rsidRPr="00E014E0">
        <w:rPr>
          <w:rFonts w:ascii="Arial" w:hAnsi="Arial" w:cs="Arial"/>
          <w:sz w:val="22"/>
          <w:szCs w:val="22"/>
        </w:rPr>
        <w:t xml:space="preserve"> to the interim financial </w:t>
      </w:r>
      <w:r w:rsidR="00E52AF6" w:rsidRPr="00A7315D">
        <w:rPr>
          <w:rFonts w:ascii="Arial" w:hAnsi="Arial" w:cs="Arial"/>
          <w:spacing w:val="-2"/>
          <w:sz w:val="22"/>
          <w:szCs w:val="22"/>
        </w:rPr>
        <w:t>statements</w:t>
      </w:r>
      <w:r w:rsidR="00EF21A3" w:rsidRPr="00A7315D">
        <w:rPr>
          <w:rFonts w:ascii="Arial" w:hAnsi="Arial" w:cs="Arial"/>
          <w:spacing w:val="-2"/>
          <w:sz w:val="22"/>
          <w:szCs w:val="22"/>
        </w:rPr>
        <w:t>, together with other debentures that became due within one year</w:t>
      </w:r>
      <w:r w:rsidR="00E52AF6" w:rsidRPr="00A7315D">
        <w:rPr>
          <w:rFonts w:ascii="Arial" w:hAnsi="Arial" w:cs="Arial"/>
          <w:spacing w:val="-2"/>
          <w:sz w:val="22"/>
          <w:szCs w:val="22"/>
        </w:rPr>
        <w:t>. The management</w:t>
      </w:r>
      <w:r w:rsidR="00E52AF6" w:rsidRPr="00E014E0">
        <w:rPr>
          <w:rFonts w:ascii="Arial" w:hAnsi="Arial" w:cs="Arial"/>
          <w:sz w:val="22"/>
          <w:szCs w:val="22"/>
        </w:rPr>
        <w:t xml:space="preserve"> of the Group is in the process of executing the planned operations for the telecommunications service business, negotiating with major creditors</w:t>
      </w:r>
      <w:r w:rsidR="00467487" w:rsidRPr="00E014E0">
        <w:rPr>
          <w:rFonts w:ascii="Arial" w:hAnsi="Arial" w:cs="Arial"/>
          <w:sz w:val="22"/>
          <w:szCs w:val="22"/>
        </w:rPr>
        <w:t xml:space="preserve"> </w:t>
      </w:r>
      <w:r w:rsidR="00E52AF6" w:rsidRPr="00E014E0">
        <w:rPr>
          <w:rFonts w:ascii="Arial" w:hAnsi="Arial" w:cs="Arial"/>
          <w:sz w:val="22"/>
          <w:szCs w:val="22"/>
        </w:rPr>
        <w:t>to seek an extension of the repayment period for the debt</w:t>
      </w:r>
      <w:r w:rsidR="008233F4" w:rsidRPr="00E014E0">
        <w:rPr>
          <w:rFonts w:ascii="Arial" w:hAnsi="Arial" w:cs="Arial"/>
          <w:sz w:val="22"/>
          <w:szCs w:val="22"/>
        </w:rPr>
        <w:t>s</w:t>
      </w:r>
      <w:r w:rsidR="00E52AF6" w:rsidRPr="00E014E0">
        <w:rPr>
          <w:rFonts w:ascii="Arial" w:hAnsi="Arial" w:cs="Arial"/>
          <w:sz w:val="22"/>
          <w:szCs w:val="22"/>
        </w:rPr>
        <w:t xml:space="preserve"> that are due and planning to seek additional financial support from the parent company and related company. </w:t>
      </w:r>
      <w:r w:rsidR="00E014E0" w:rsidRPr="00E014E0">
        <w:rPr>
          <w:rFonts w:ascii="Arial" w:hAnsi="Arial" w:cs="Arial"/>
          <w:sz w:val="22"/>
          <w:szCs w:val="22"/>
        </w:rPr>
        <w:t xml:space="preserve">In addition, the Company is currently awaiting </w:t>
      </w:r>
      <w:proofErr w:type="gramStart"/>
      <w:r w:rsidR="00E014E0" w:rsidRPr="00E014E0">
        <w:rPr>
          <w:rFonts w:ascii="Arial" w:hAnsi="Arial" w:cs="Arial"/>
          <w:sz w:val="22"/>
          <w:szCs w:val="22"/>
        </w:rPr>
        <w:t>the consideration</w:t>
      </w:r>
      <w:proofErr w:type="gramEnd"/>
      <w:r w:rsidR="00E014E0" w:rsidRPr="00E014E0">
        <w:rPr>
          <w:rFonts w:ascii="Arial" w:hAnsi="Arial" w:cs="Arial"/>
          <w:sz w:val="22"/>
          <w:szCs w:val="22"/>
        </w:rPr>
        <w:t xml:space="preserve"> of the Court of First Instance</w:t>
      </w:r>
      <w:r w:rsidR="00E237B7">
        <w:rPr>
          <w:rFonts w:ascii="Arial" w:hAnsi="Arial" w:cs="Arial"/>
          <w:sz w:val="22"/>
          <w:szCs w:val="22"/>
        </w:rPr>
        <w:t xml:space="preserve"> </w:t>
      </w:r>
      <w:r w:rsidR="00E014E0" w:rsidRPr="00E014E0">
        <w:rPr>
          <w:rFonts w:ascii="Arial" w:hAnsi="Arial" w:cs="Arial"/>
          <w:sz w:val="22"/>
          <w:szCs w:val="22"/>
        </w:rPr>
        <w:t>following the submission of statement of defense.</w:t>
      </w:r>
      <w:r w:rsidR="00E014E0">
        <w:rPr>
          <w:rFonts w:ascii="Arial" w:hAnsi="Arial" w:cs="Arial"/>
          <w:sz w:val="22"/>
          <w:szCs w:val="22"/>
        </w:rPr>
        <w:t xml:space="preserve"> </w:t>
      </w:r>
      <w:r w:rsidR="00E52AF6" w:rsidRPr="0096387F">
        <w:rPr>
          <w:rFonts w:ascii="Arial" w:hAnsi="Arial" w:cs="Arial"/>
          <w:sz w:val="22"/>
          <w:szCs w:val="22"/>
        </w:rPr>
        <w:t xml:space="preserve">The management </w:t>
      </w:r>
      <w:r w:rsidR="00E52AF6" w:rsidRPr="00467487">
        <w:rPr>
          <w:rFonts w:ascii="Arial" w:hAnsi="Arial" w:cs="Arial"/>
          <w:spacing w:val="-2"/>
          <w:sz w:val="22"/>
          <w:szCs w:val="22"/>
        </w:rPr>
        <w:t>believes that the Group's cash flow will be sufficient for the debentures’ repayment, when</w:t>
      </w:r>
      <w:r w:rsidR="00467487">
        <w:rPr>
          <w:rFonts w:ascii="Arial" w:hAnsi="Arial" w:cs="Arial"/>
          <w:spacing w:val="-2"/>
          <w:sz w:val="22"/>
          <w:szCs w:val="22"/>
        </w:rPr>
        <w:t xml:space="preserve"> </w:t>
      </w:r>
      <w:r w:rsidR="00E52AF6" w:rsidRPr="00467487">
        <w:rPr>
          <w:rFonts w:ascii="Arial" w:hAnsi="Arial" w:cs="Arial"/>
          <w:spacing w:val="-4"/>
          <w:sz w:val="22"/>
          <w:szCs w:val="22"/>
        </w:rPr>
        <w:t>the payment is due, as well as the payment of debts and obligations in accordance with the agreed</w:t>
      </w:r>
      <w:r w:rsidR="00E52AF6" w:rsidRPr="0096387F">
        <w:rPr>
          <w:rFonts w:ascii="Arial" w:hAnsi="Arial" w:cs="Arial"/>
          <w:sz w:val="22"/>
          <w:szCs w:val="22"/>
        </w:rPr>
        <w:t xml:space="preserve"> terms and conditions. Management also expects to successfully negotiate </w:t>
      </w:r>
      <w:r w:rsidR="008233F4">
        <w:rPr>
          <w:rFonts w:ascii="Arial" w:hAnsi="Arial" w:cs="Arial"/>
          <w:sz w:val="22"/>
          <w:szCs w:val="22"/>
        </w:rPr>
        <w:t xml:space="preserve">the </w:t>
      </w:r>
      <w:r w:rsidR="00E52AF6" w:rsidRPr="0096387F">
        <w:rPr>
          <w:rFonts w:ascii="Arial" w:hAnsi="Arial" w:cs="Arial"/>
          <w:sz w:val="22"/>
          <w:szCs w:val="22"/>
        </w:rPr>
        <w:t>extension</w:t>
      </w:r>
      <w:r w:rsidR="00467487">
        <w:rPr>
          <w:rFonts w:ascii="Arial" w:hAnsi="Arial" w:cs="Arial"/>
          <w:sz w:val="22"/>
          <w:szCs w:val="22"/>
        </w:rPr>
        <w:t xml:space="preserve"> </w:t>
      </w:r>
      <w:r w:rsidR="00E52AF6" w:rsidRPr="0096387F">
        <w:rPr>
          <w:rFonts w:ascii="Arial" w:hAnsi="Arial" w:cs="Arial"/>
          <w:sz w:val="22"/>
          <w:szCs w:val="22"/>
        </w:rPr>
        <w:t xml:space="preserve">of </w:t>
      </w:r>
      <w:r w:rsidR="008233F4">
        <w:rPr>
          <w:rFonts w:ascii="Arial" w:hAnsi="Arial" w:cs="Arial"/>
          <w:sz w:val="22"/>
          <w:szCs w:val="22"/>
        </w:rPr>
        <w:t xml:space="preserve">the </w:t>
      </w:r>
      <w:r w:rsidR="00E52AF6" w:rsidRPr="0096387F">
        <w:rPr>
          <w:rFonts w:ascii="Arial" w:hAnsi="Arial" w:cs="Arial"/>
          <w:sz w:val="22"/>
          <w:szCs w:val="22"/>
        </w:rPr>
        <w:t>repayment period with creditors.</w:t>
      </w:r>
      <w:r w:rsidR="00E014E0">
        <w:rPr>
          <w:rFonts w:ascii="Arial" w:hAnsi="Arial" w:cs="Arial"/>
          <w:sz w:val="22"/>
          <w:szCs w:val="22"/>
        </w:rPr>
        <w:t xml:space="preserve"> </w:t>
      </w:r>
      <w:r w:rsidR="00E52AF6" w:rsidRPr="0096387F">
        <w:rPr>
          <w:rFonts w:ascii="Arial" w:hAnsi="Arial" w:cs="Arial"/>
          <w:sz w:val="22"/>
          <w:szCs w:val="22"/>
        </w:rPr>
        <w:t xml:space="preserve">In addition, as management believes that the outcome of this lawsuit will not have a significant adverse impact on </w:t>
      </w:r>
      <w:r w:rsidR="00A7315D">
        <w:rPr>
          <w:rFonts w:ascii="Arial" w:hAnsi="Arial" w:cstheme="minorBidi" w:hint="cs"/>
          <w:sz w:val="22"/>
          <w:szCs w:val="22"/>
          <w:cs/>
        </w:rPr>
        <w:t xml:space="preserve">                             </w:t>
      </w:r>
      <w:r w:rsidR="00E52AF6" w:rsidRPr="0096387F">
        <w:rPr>
          <w:rFonts w:ascii="Arial" w:hAnsi="Arial" w:cs="Arial"/>
          <w:sz w:val="22"/>
          <w:szCs w:val="22"/>
        </w:rPr>
        <w:t>the Company, no provision has been recogni</w:t>
      </w:r>
      <w:r w:rsidR="008233F4">
        <w:rPr>
          <w:rFonts w:ascii="Arial" w:hAnsi="Arial" w:cs="Arial"/>
          <w:sz w:val="22"/>
          <w:szCs w:val="22"/>
        </w:rPr>
        <w:t>s</w:t>
      </w:r>
      <w:r w:rsidR="00E52AF6" w:rsidRPr="0096387F">
        <w:rPr>
          <w:rFonts w:ascii="Arial" w:hAnsi="Arial" w:cs="Arial"/>
          <w:sz w:val="22"/>
          <w:szCs w:val="22"/>
        </w:rPr>
        <w:t>ed for the interest component of the provision arising from the litigation.</w:t>
      </w:r>
      <w:r w:rsidR="00467487">
        <w:rPr>
          <w:rFonts w:ascii="Arial" w:hAnsi="Arial" w:cs="Arial"/>
          <w:sz w:val="22"/>
          <w:szCs w:val="22"/>
        </w:rPr>
        <w:t xml:space="preserve"> </w:t>
      </w:r>
      <w:r w:rsidR="00E52AF6" w:rsidRPr="0096387F">
        <w:rPr>
          <w:rFonts w:ascii="Arial" w:hAnsi="Arial" w:cs="Arial"/>
          <w:sz w:val="22"/>
          <w:szCs w:val="22"/>
        </w:rPr>
        <w:t>The management</w:t>
      </w:r>
      <w:r w:rsidR="00E52AF6" w:rsidRPr="0096387F">
        <w:rPr>
          <w:rFonts w:ascii="Arial" w:hAnsi="Arial" w:cs="Arial"/>
          <w:sz w:val="22"/>
          <w:szCs w:val="22"/>
          <w:cs/>
        </w:rPr>
        <w:t xml:space="preserve"> </w:t>
      </w:r>
      <w:r w:rsidR="00E52AF6" w:rsidRPr="0096387F">
        <w:rPr>
          <w:rFonts w:ascii="Arial" w:hAnsi="Arial" w:cs="Arial"/>
          <w:sz w:val="22"/>
          <w:szCs w:val="22"/>
        </w:rPr>
        <w:t xml:space="preserve">of the Group is therefore confident that the Group will be able to continue its operations as a going concern. </w:t>
      </w:r>
    </w:p>
    <w:p w14:paraId="752A541C" w14:textId="5D5D8FDC" w:rsidR="000A6A13" w:rsidRPr="0096387F" w:rsidRDefault="000A6A13" w:rsidP="00A15A89">
      <w:pPr>
        <w:spacing w:before="120" w:after="120" w:line="380" w:lineRule="exact"/>
        <w:ind w:left="547" w:hanging="547"/>
        <w:jc w:val="thaiDistribute"/>
        <w:rPr>
          <w:rFonts w:ascii="Arial" w:hAnsi="Arial" w:cs="Arial"/>
          <w:spacing w:val="-2"/>
          <w:sz w:val="22"/>
          <w:szCs w:val="22"/>
        </w:rPr>
      </w:pPr>
      <w:r w:rsidRPr="0096387F">
        <w:rPr>
          <w:rFonts w:ascii="Arial" w:hAnsi="Arial" w:cs="Arial"/>
          <w:sz w:val="22"/>
          <w:szCs w:val="22"/>
        </w:rPr>
        <w:tab/>
        <w:t xml:space="preserve">These circumstances, however, indicate that </w:t>
      </w:r>
      <w:proofErr w:type="gramStart"/>
      <w:r w:rsidRPr="0096387F">
        <w:rPr>
          <w:rFonts w:ascii="Arial" w:hAnsi="Arial" w:cs="Arial"/>
          <w:sz w:val="22"/>
          <w:szCs w:val="22"/>
        </w:rPr>
        <w:t>a material</w:t>
      </w:r>
      <w:proofErr w:type="gramEnd"/>
      <w:r w:rsidRPr="0096387F">
        <w:rPr>
          <w:rFonts w:ascii="Arial" w:hAnsi="Arial" w:cs="Arial"/>
          <w:sz w:val="22"/>
          <w:szCs w:val="22"/>
        </w:rPr>
        <w:t xml:space="preserve"> uncertainty exists that may give rise </w:t>
      </w:r>
      <w:r w:rsidRPr="0096387F">
        <w:rPr>
          <w:rFonts w:ascii="Arial" w:hAnsi="Arial" w:cs="Arial"/>
          <w:spacing w:val="-2"/>
          <w:sz w:val="22"/>
          <w:szCs w:val="22"/>
        </w:rPr>
        <w:t>to significant doubts about the Group’s ability to continue as a going concern.</w:t>
      </w:r>
      <w:r w:rsidR="00510C1F" w:rsidRPr="0096387F">
        <w:rPr>
          <w:rFonts w:ascii="Arial" w:hAnsi="Arial" w:cs="Arial"/>
          <w:spacing w:val="-2"/>
          <w:sz w:val="22"/>
          <w:szCs w:val="22"/>
        </w:rPr>
        <w:t xml:space="preserve"> </w:t>
      </w:r>
      <w:r w:rsidRPr="0096387F">
        <w:rPr>
          <w:rFonts w:ascii="Arial" w:hAnsi="Arial" w:cs="Arial"/>
          <w:spacing w:val="-2"/>
          <w:sz w:val="22"/>
          <w:szCs w:val="22"/>
        </w:rPr>
        <w:t>This assessment</w:t>
      </w:r>
      <w:r w:rsidRPr="0096387F">
        <w:rPr>
          <w:rFonts w:ascii="Arial" w:hAnsi="Arial" w:cs="Arial"/>
          <w:sz w:val="22"/>
          <w:szCs w:val="22"/>
        </w:rPr>
        <w:t xml:space="preserve"> depends on the success of negotiations with creditors, the financial support from the parent and related companies, the future operating results and cash flows of the Group, the ability</w:t>
      </w:r>
      <w:r w:rsidR="00467487">
        <w:rPr>
          <w:rFonts w:ascii="Arial" w:hAnsi="Arial" w:cs="Arial"/>
          <w:sz w:val="22"/>
          <w:szCs w:val="22"/>
        </w:rPr>
        <w:t xml:space="preserve"> </w:t>
      </w:r>
      <w:r w:rsidRPr="0096387F">
        <w:rPr>
          <w:rFonts w:ascii="Arial" w:hAnsi="Arial" w:cs="Arial"/>
          <w:sz w:val="22"/>
          <w:szCs w:val="22"/>
        </w:rPr>
        <w:t xml:space="preserve"> to repay the debentures in accordance with the approved revised repayment plan, </w:t>
      </w:r>
      <w:r w:rsidR="007B57C3">
        <w:rPr>
          <w:rFonts w:ascii="Arial" w:hAnsi="Arial" w:cs="Arial"/>
          <w:sz w:val="22"/>
          <w:szCs w:val="22"/>
        </w:rPr>
        <w:t xml:space="preserve">                         </w:t>
      </w:r>
      <w:r w:rsidR="007B57C3" w:rsidRPr="007B57C3">
        <w:rPr>
          <w:rFonts w:ascii="Arial" w:hAnsi="Arial" w:cs="Arial"/>
          <w:sz w:val="22"/>
          <w:szCs w:val="22"/>
        </w:rPr>
        <w:t>other debentures that became due within one year</w:t>
      </w:r>
      <w:r w:rsidR="007B57C3">
        <w:rPr>
          <w:rFonts w:ascii="Arial" w:hAnsi="Arial" w:cs="Arial"/>
          <w:sz w:val="22"/>
          <w:szCs w:val="22"/>
        </w:rPr>
        <w:t>,</w:t>
      </w:r>
      <w:r w:rsidR="007B57C3" w:rsidRPr="007B57C3">
        <w:rPr>
          <w:rFonts w:ascii="Arial" w:hAnsi="Arial" w:cs="Arial"/>
          <w:sz w:val="22"/>
          <w:szCs w:val="22"/>
        </w:rPr>
        <w:t xml:space="preserve"> </w:t>
      </w:r>
      <w:r w:rsidRPr="0096387F">
        <w:rPr>
          <w:rFonts w:ascii="Arial" w:hAnsi="Arial" w:cs="Arial"/>
          <w:sz w:val="22"/>
          <w:szCs w:val="22"/>
        </w:rPr>
        <w:t xml:space="preserve">and the outcome of the litigation, which remains subject to future judicial proceedings. </w:t>
      </w:r>
    </w:p>
    <w:p w14:paraId="61C46D6C" w14:textId="30F8089F" w:rsidR="00275C2D" w:rsidRPr="0096387F" w:rsidRDefault="00275C2D" w:rsidP="00A15A89">
      <w:pPr>
        <w:spacing w:before="120" w:after="120" w:line="380" w:lineRule="exact"/>
        <w:ind w:left="547" w:hanging="547"/>
        <w:jc w:val="thaiDistribute"/>
        <w:rPr>
          <w:rFonts w:ascii="Arial" w:hAnsi="Arial" w:cs="Arial"/>
          <w:spacing w:val="-2"/>
          <w:sz w:val="22"/>
          <w:szCs w:val="22"/>
        </w:rPr>
      </w:pPr>
      <w:r w:rsidRPr="0096387F">
        <w:rPr>
          <w:rFonts w:ascii="Arial" w:hAnsi="Arial" w:cs="Arial"/>
          <w:spacing w:val="-2"/>
          <w:sz w:val="22"/>
          <w:szCs w:val="22"/>
        </w:rPr>
        <w:br w:type="page"/>
      </w:r>
    </w:p>
    <w:p w14:paraId="18F5BCE7" w14:textId="7A4AA42E" w:rsidR="000D59FF" w:rsidRPr="0096387F" w:rsidRDefault="00FF390B"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lastRenderedPageBreak/>
        <w:t>1.</w:t>
      </w:r>
      <w:r w:rsidR="00DD0145" w:rsidRPr="0096387F">
        <w:rPr>
          <w:rFonts w:ascii="Arial" w:hAnsi="Arial" w:cs="Arial"/>
          <w:b/>
          <w:bCs/>
          <w:sz w:val="22"/>
          <w:szCs w:val="22"/>
        </w:rPr>
        <w:t>2</w:t>
      </w:r>
      <w:r w:rsidR="009F3B0F" w:rsidRPr="0096387F">
        <w:rPr>
          <w:rFonts w:ascii="Arial" w:hAnsi="Arial" w:cs="Arial"/>
          <w:b/>
          <w:bCs/>
          <w:sz w:val="22"/>
          <w:szCs w:val="22"/>
        </w:rPr>
        <w:tab/>
      </w:r>
      <w:r w:rsidR="000D59FF" w:rsidRPr="0096387F">
        <w:rPr>
          <w:rFonts w:ascii="Arial" w:hAnsi="Arial" w:cs="Arial"/>
          <w:b/>
          <w:bCs/>
          <w:sz w:val="22"/>
          <w:szCs w:val="22"/>
        </w:rPr>
        <w:t>Basis for the preparation of interim financial statements</w:t>
      </w:r>
    </w:p>
    <w:p w14:paraId="265CA231" w14:textId="7C183227" w:rsidR="00B65FEA" w:rsidRPr="0096387F" w:rsidRDefault="003C1294" w:rsidP="00A15A89">
      <w:pPr>
        <w:spacing w:before="120" w:after="120" w:line="380" w:lineRule="exact"/>
        <w:ind w:left="547" w:hanging="547"/>
        <w:jc w:val="thaiDistribute"/>
        <w:rPr>
          <w:rFonts w:ascii="Arial" w:hAnsi="Arial" w:cs="Arial"/>
          <w:spacing w:val="-2"/>
          <w:sz w:val="22"/>
          <w:szCs w:val="22"/>
        </w:rPr>
      </w:pPr>
      <w:r w:rsidRPr="0096387F">
        <w:rPr>
          <w:rFonts w:ascii="Arial" w:hAnsi="Arial" w:cs="Arial"/>
          <w:sz w:val="22"/>
          <w:szCs w:val="22"/>
          <w:cs/>
        </w:rPr>
        <w:tab/>
      </w:r>
      <w:r w:rsidR="00B65FEA" w:rsidRPr="0096387F">
        <w:rPr>
          <w:rFonts w:ascii="Arial" w:hAnsi="Arial" w:cs="Arial"/>
          <w:sz w:val="22"/>
          <w:szCs w:val="22"/>
        </w:rPr>
        <w:t xml:space="preserve">These interim financial statements are prepared in accordance with </w:t>
      </w:r>
      <w:r w:rsidR="0001270B" w:rsidRPr="0096387F">
        <w:rPr>
          <w:rFonts w:ascii="Arial" w:hAnsi="Arial" w:cs="Arial"/>
          <w:sz w:val="22"/>
          <w:szCs w:val="22"/>
        </w:rPr>
        <w:t xml:space="preserve">Thai </w:t>
      </w:r>
      <w:r w:rsidR="00B65FEA" w:rsidRPr="0096387F">
        <w:rPr>
          <w:rFonts w:ascii="Arial" w:hAnsi="Arial" w:cs="Arial"/>
          <w:sz w:val="22"/>
          <w:szCs w:val="22"/>
        </w:rPr>
        <w:t xml:space="preserve">Accounting Standard </w:t>
      </w:r>
      <w:r w:rsidR="00B65FEA" w:rsidRPr="0096387F">
        <w:rPr>
          <w:rFonts w:ascii="Arial" w:hAnsi="Arial" w:cs="Arial"/>
          <w:spacing w:val="-2"/>
          <w:sz w:val="22"/>
          <w:szCs w:val="22"/>
        </w:rPr>
        <w:t>No. 34</w:t>
      </w:r>
      <w:r w:rsidR="00E77305" w:rsidRPr="0096387F">
        <w:rPr>
          <w:rFonts w:ascii="Arial" w:hAnsi="Arial" w:cs="Arial"/>
          <w:spacing w:val="-2"/>
          <w:sz w:val="22"/>
          <w:szCs w:val="22"/>
        </w:rPr>
        <w:t>,</w:t>
      </w:r>
      <w:r w:rsidR="00B65FEA" w:rsidRPr="0096387F">
        <w:rPr>
          <w:rFonts w:ascii="Arial" w:hAnsi="Arial" w:cs="Arial"/>
          <w:spacing w:val="-2"/>
          <w:sz w:val="22"/>
          <w:szCs w:val="22"/>
        </w:rPr>
        <w:t xml:space="preserve"> </w:t>
      </w:r>
      <w:r w:rsidR="00EA6E85" w:rsidRPr="0096387F">
        <w:rPr>
          <w:rFonts w:ascii="Arial" w:hAnsi="Arial" w:cs="Arial"/>
          <w:i/>
          <w:iCs/>
          <w:spacing w:val="-2"/>
          <w:sz w:val="22"/>
          <w:szCs w:val="22"/>
        </w:rPr>
        <w:t>Interim Financial Reporting</w:t>
      </w:r>
      <w:r w:rsidR="00B65FEA" w:rsidRPr="0096387F">
        <w:rPr>
          <w:rFonts w:ascii="Arial" w:hAnsi="Arial" w:cs="Arial"/>
          <w:spacing w:val="-2"/>
          <w:sz w:val="22"/>
          <w:szCs w:val="22"/>
        </w:rPr>
        <w:t>, with the Company present</w:t>
      </w:r>
      <w:r w:rsidR="005915AD" w:rsidRPr="0096387F">
        <w:rPr>
          <w:rFonts w:ascii="Arial" w:hAnsi="Arial" w:cs="Arial"/>
          <w:spacing w:val="-2"/>
          <w:sz w:val="22"/>
          <w:szCs w:val="22"/>
        </w:rPr>
        <w:t xml:space="preserve">ing </w:t>
      </w:r>
      <w:r w:rsidR="00B65FEA" w:rsidRPr="0096387F">
        <w:rPr>
          <w:rFonts w:ascii="Arial" w:hAnsi="Arial" w:cs="Arial"/>
          <w:spacing w:val="-2"/>
          <w:sz w:val="22"/>
          <w:szCs w:val="22"/>
        </w:rPr>
        <w:t xml:space="preserve">condensed interim financial statements. </w:t>
      </w:r>
      <w:r w:rsidR="005915AD" w:rsidRPr="0096387F">
        <w:rPr>
          <w:rFonts w:ascii="Arial" w:hAnsi="Arial" w:cs="Arial"/>
          <w:spacing w:val="-2"/>
          <w:sz w:val="22"/>
          <w:szCs w:val="22"/>
        </w:rPr>
        <w:t>T</w:t>
      </w:r>
      <w:r w:rsidR="00B65FEA" w:rsidRPr="0096387F">
        <w:rPr>
          <w:rFonts w:ascii="Arial" w:hAnsi="Arial" w:cs="Arial"/>
          <w:spacing w:val="-2"/>
          <w:sz w:val="22"/>
          <w:szCs w:val="22"/>
        </w:rPr>
        <w:t xml:space="preserve">he Company has presented </w:t>
      </w:r>
      <w:proofErr w:type="gramStart"/>
      <w:r w:rsidR="00B65FEA" w:rsidRPr="0096387F">
        <w:rPr>
          <w:rFonts w:ascii="Arial" w:hAnsi="Arial" w:cs="Arial"/>
          <w:spacing w:val="-2"/>
          <w:sz w:val="22"/>
          <w:szCs w:val="22"/>
        </w:rPr>
        <w:t>the statements</w:t>
      </w:r>
      <w:proofErr w:type="gramEnd"/>
      <w:r w:rsidR="00B65FEA" w:rsidRPr="0096387F">
        <w:rPr>
          <w:rFonts w:ascii="Arial" w:hAnsi="Arial" w:cs="Arial"/>
          <w:spacing w:val="-2"/>
          <w:sz w:val="22"/>
          <w:szCs w:val="22"/>
        </w:rPr>
        <w:t xml:space="preserve"> </w:t>
      </w:r>
      <w:proofErr w:type="gramStart"/>
      <w:r w:rsidR="00B65FEA" w:rsidRPr="0096387F">
        <w:rPr>
          <w:rFonts w:ascii="Arial" w:hAnsi="Arial" w:cs="Arial"/>
          <w:spacing w:val="-2"/>
          <w:sz w:val="22"/>
          <w:szCs w:val="22"/>
        </w:rPr>
        <w:t>of</w:t>
      </w:r>
      <w:proofErr w:type="gramEnd"/>
      <w:r w:rsidR="00B65FEA" w:rsidRPr="0096387F">
        <w:rPr>
          <w:rFonts w:ascii="Arial" w:hAnsi="Arial" w:cs="Arial"/>
          <w:spacing w:val="-2"/>
          <w:sz w:val="22"/>
          <w:szCs w:val="22"/>
        </w:rPr>
        <w:t xml:space="preserve"> financial position, comprehensive income, changes in shareholders’ equity, and cash flows in the same format as that used for the annual financial statements</w:t>
      </w:r>
      <w:r w:rsidR="009128A2" w:rsidRPr="0096387F">
        <w:rPr>
          <w:rFonts w:ascii="Arial" w:hAnsi="Arial" w:cs="Arial"/>
          <w:spacing w:val="-2"/>
          <w:sz w:val="22"/>
          <w:szCs w:val="22"/>
          <w:cs/>
        </w:rPr>
        <w:t xml:space="preserve"> </w:t>
      </w:r>
      <w:r w:rsidR="005915AD" w:rsidRPr="0096387F">
        <w:rPr>
          <w:rFonts w:ascii="Arial" w:hAnsi="Arial" w:cs="Arial"/>
          <w:spacing w:val="-2"/>
          <w:sz w:val="22"/>
          <w:szCs w:val="22"/>
        </w:rPr>
        <w:t>and has presented notes to the interim financial statements</w:t>
      </w:r>
      <w:r w:rsidR="00CC53ED" w:rsidRPr="0096387F">
        <w:rPr>
          <w:rFonts w:ascii="Arial" w:hAnsi="Arial" w:cs="Arial"/>
          <w:spacing w:val="-2"/>
          <w:sz w:val="22"/>
          <w:szCs w:val="22"/>
        </w:rPr>
        <w:t xml:space="preserve">                   </w:t>
      </w:r>
      <w:r w:rsidR="005915AD" w:rsidRPr="0096387F">
        <w:rPr>
          <w:rFonts w:ascii="Arial" w:hAnsi="Arial" w:cs="Arial"/>
          <w:spacing w:val="-2"/>
          <w:sz w:val="22"/>
          <w:szCs w:val="22"/>
        </w:rPr>
        <w:t xml:space="preserve"> on a condensed basis.</w:t>
      </w:r>
    </w:p>
    <w:p w14:paraId="4AC6F516" w14:textId="6FC55A24" w:rsidR="00B65FEA" w:rsidRPr="0096387F" w:rsidRDefault="003C1294" w:rsidP="00A15A89">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cs/>
        </w:rPr>
        <w:tab/>
      </w:r>
      <w:r w:rsidR="00B65FEA" w:rsidRPr="0096387F">
        <w:rPr>
          <w:rFonts w:ascii="Arial" w:hAnsi="Arial" w:cs="Arial"/>
          <w:sz w:val="22"/>
          <w:szCs w:val="22"/>
        </w:rPr>
        <w:t xml:space="preserve">The interim financial statements are intended to provide </w:t>
      </w:r>
      <w:proofErr w:type="gramStart"/>
      <w:r w:rsidR="00B65FEA" w:rsidRPr="0096387F">
        <w:rPr>
          <w:rFonts w:ascii="Arial" w:hAnsi="Arial" w:cs="Arial"/>
          <w:sz w:val="22"/>
          <w:szCs w:val="22"/>
        </w:rPr>
        <w:t>information additional</w:t>
      </w:r>
      <w:proofErr w:type="gramEnd"/>
      <w:r w:rsidR="00B65FEA" w:rsidRPr="0096387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B52B2D" w14:textId="01200D8B" w:rsidR="00B65FEA" w:rsidRPr="0096387F" w:rsidRDefault="003C1294" w:rsidP="00A15A89">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cs/>
        </w:rPr>
        <w:tab/>
      </w:r>
      <w:r w:rsidR="00B65FEA" w:rsidRPr="0096387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A46438D" w14:textId="6185F407" w:rsidR="000D59FF" w:rsidRPr="0096387F" w:rsidRDefault="00FF390B"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1.</w:t>
      </w:r>
      <w:r w:rsidR="00DD0145" w:rsidRPr="0096387F">
        <w:rPr>
          <w:rFonts w:ascii="Arial" w:hAnsi="Arial" w:cs="Arial"/>
          <w:b/>
          <w:bCs/>
          <w:sz w:val="22"/>
          <w:szCs w:val="22"/>
        </w:rPr>
        <w:t>3</w:t>
      </w:r>
      <w:r w:rsidR="000D59FF" w:rsidRPr="0096387F">
        <w:rPr>
          <w:rFonts w:ascii="Arial" w:hAnsi="Arial" w:cs="Arial"/>
          <w:b/>
          <w:bCs/>
          <w:sz w:val="22"/>
          <w:szCs w:val="22"/>
        </w:rPr>
        <w:tab/>
        <w:t>Basis of consolidation</w:t>
      </w:r>
    </w:p>
    <w:p w14:paraId="4E4BE9A4" w14:textId="228E6614" w:rsidR="00CC53ED" w:rsidRPr="0096387F" w:rsidRDefault="003C1294" w:rsidP="00A15A89">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cs/>
        </w:rPr>
        <w:tab/>
      </w:r>
      <w:r w:rsidR="00DD0145" w:rsidRPr="0096387F">
        <w:rPr>
          <w:rFonts w:ascii="Arial" w:hAnsi="Arial" w:cs="Arial"/>
          <w:sz w:val="22"/>
          <w:szCs w:val="22"/>
        </w:rPr>
        <w:t xml:space="preserve">These interim consolidated financial statements include the financial statements of </w:t>
      </w:r>
      <w:r w:rsidR="00557672" w:rsidRPr="0096387F">
        <w:rPr>
          <w:rFonts w:ascii="Arial" w:hAnsi="Arial" w:cs="Arial"/>
          <w:sz w:val="22"/>
          <w:szCs w:val="22"/>
        </w:rPr>
        <w:t>Jasmine Technology Solution Public Company Limited (“</w:t>
      </w:r>
      <w:r w:rsidR="00DD0145" w:rsidRPr="0096387F">
        <w:rPr>
          <w:rFonts w:ascii="Arial" w:hAnsi="Arial" w:cs="Arial"/>
          <w:sz w:val="22"/>
          <w:szCs w:val="22"/>
        </w:rPr>
        <w:t>the Company</w:t>
      </w:r>
      <w:r w:rsidR="00557672" w:rsidRPr="0096387F">
        <w:rPr>
          <w:rFonts w:ascii="Arial" w:hAnsi="Arial" w:cs="Arial"/>
          <w:sz w:val="22"/>
          <w:szCs w:val="22"/>
        </w:rPr>
        <w:t>”)</w:t>
      </w:r>
      <w:r w:rsidR="00DD0145" w:rsidRPr="0096387F">
        <w:rPr>
          <w:rFonts w:ascii="Arial" w:hAnsi="Arial" w:cs="Arial"/>
          <w:sz w:val="22"/>
          <w:szCs w:val="22"/>
        </w:rPr>
        <w:t xml:space="preserve"> and its subsidiaries (</w:t>
      </w:r>
      <w:r w:rsidR="00557672" w:rsidRPr="0096387F">
        <w:rPr>
          <w:rFonts w:ascii="Arial" w:hAnsi="Arial" w:cs="Arial"/>
          <w:sz w:val="22"/>
          <w:szCs w:val="22"/>
        </w:rPr>
        <w:t>collectively</w:t>
      </w:r>
      <w:r w:rsidR="00E92466" w:rsidRPr="0096387F">
        <w:rPr>
          <w:rFonts w:ascii="Arial" w:hAnsi="Arial" w:cs="Arial"/>
          <w:sz w:val="22"/>
          <w:szCs w:val="22"/>
        </w:rPr>
        <w:t xml:space="preserve"> as </w:t>
      </w:r>
      <w:r w:rsidR="00DD0145" w:rsidRPr="0096387F">
        <w:rPr>
          <w:rFonts w:ascii="Arial" w:hAnsi="Arial" w:cs="Arial"/>
          <w:sz w:val="22"/>
          <w:szCs w:val="22"/>
        </w:rPr>
        <w:t xml:space="preserve">“the Group”) and have been prepared on the same basis as that applied </w:t>
      </w:r>
      <w:r w:rsidR="00467487">
        <w:rPr>
          <w:rFonts w:ascii="Arial" w:hAnsi="Arial" w:cs="Arial"/>
          <w:sz w:val="22"/>
          <w:szCs w:val="22"/>
        </w:rPr>
        <w:t xml:space="preserve">                      </w:t>
      </w:r>
      <w:r w:rsidR="00DD0145" w:rsidRPr="0096387F">
        <w:rPr>
          <w:rFonts w:ascii="Arial" w:hAnsi="Arial" w:cs="Arial"/>
          <w:sz w:val="22"/>
          <w:szCs w:val="22"/>
        </w:rPr>
        <w:t>for the consolidated financial statements for the year ended 31 December 2025, with no significant change in shareholding structure of subsidiaries during the current period</w:t>
      </w:r>
      <w:r w:rsidR="00467487">
        <w:rPr>
          <w:rFonts w:ascii="Arial" w:hAnsi="Arial" w:cs="Arial"/>
          <w:sz w:val="22"/>
          <w:szCs w:val="22"/>
        </w:rPr>
        <w:t>.</w:t>
      </w:r>
    </w:p>
    <w:p w14:paraId="62E6918E" w14:textId="05F81C9C" w:rsidR="003E5655" w:rsidRPr="0096387F" w:rsidRDefault="00FF390B" w:rsidP="00A15A89">
      <w:pPr>
        <w:spacing w:before="120" w:after="120" w:line="380" w:lineRule="exact"/>
        <w:ind w:left="547" w:hanging="547"/>
        <w:jc w:val="thaiDistribute"/>
        <w:rPr>
          <w:rFonts w:ascii="Arial" w:hAnsi="Arial" w:cs="Arial"/>
          <w:b/>
          <w:bCs/>
          <w:sz w:val="22"/>
          <w:szCs w:val="22"/>
        </w:rPr>
      </w:pPr>
      <w:r w:rsidRPr="0096387F">
        <w:rPr>
          <w:rFonts w:ascii="Arial" w:hAnsi="Arial" w:cs="Arial"/>
          <w:b/>
          <w:bCs/>
          <w:sz w:val="22"/>
          <w:szCs w:val="22"/>
        </w:rPr>
        <w:t>1.</w:t>
      </w:r>
      <w:r w:rsidR="00DD0145" w:rsidRPr="0096387F">
        <w:rPr>
          <w:rFonts w:ascii="Arial" w:hAnsi="Arial" w:cs="Arial"/>
          <w:b/>
          <w:bCs/>
          <w:sz w:val="22"/>
          <w:szCs w:val="22"/>
        </w:rPr>
        <w:t>4</w:t>
      </w:r>
      <w:r w:rsidR="000107FA" w:rsidRPr="0096387F">
        <w:rPr>
          <w:rFonts w:ascii="Arial" w:hAnsi="Arial" w:cs="Arial"/>
          <w:b/>
          <w:bCs/>
          <w:sz w:val="22"/>
          <w:szCs w:val="22"/>
        </w:rPr>
        <w:tab/>
      </w:r>
      <w:r w:rsidR="001D357E" w:rsidRPr="0096387F">
        <w:rPr>
          <w:rFonts w:ascii="Arial" w:hAnsi="Arial" w:cs="Arial"/>
          <w:b/>
          <w:bCs/>
          <w:sz w:val="22"/>
          <w:szCs w:val="22"/>
        </w:rPr>
        <w:t>A</w:t>
      </w:r>
      <w:r w:rsidR="007250A9" w:rsidRPr="0096387F">
        <w:rPr>
          <w:rFonts w:ascii="Arial" w:hAnsi="Arial" w:cs="Arial"/>
          <w:b/>
          <w:bCs/>
          <w:sz w:val="22"/>
          <w:szCs w:val="22"/>
        </w:rPr>
        <w:t>ccounting policies</w:t>
      </w:r>
    </w:p>
    <w:p w14:paraId="55D894F8" w14:textId="5CEF0D1A" w:rsidR="00FC04E8" w:rsidRPr="0096387F" w:rsidRDefault="003C1294" w:rsidP="00661DD8">
      <w:pPr>
        <w:spacing w:before="120" w:after="120" w:line="380" w:lineRule="exact"/>
        <w:ind w:left="547" w:right="-18" w:hanging="547"/>
        <w:jc w:val="thaiDistribute"/>
        <w:rPr>
          <w:rFonts w:ascii="Arial" w:hAnsi="Arial" w:cs="Arial"/>
          <w:sz w:val="22"/>
          <w:szCs w:val="22"/>
        </w:rPr>
      </w:pPr>
      <w:r w:rsidRPr="0096387F">
        <w:rPr>
          <w:rFonts w:ascii="Arial" w:hAnsi="Arial" w:cs="Arial"/>
          <w:sz w:val="22"/>
          <w:szCs w:val="22"/>
          <w:cs/>
        </w:rPr>
        <w:tab/>
      </w:r>
      <w:r w:rsidR="00E708BF" w:rsidRPr="0096387F">
        <w:rPr>
          <w:rFonts w:ascii="Arial" w:hAnsi="Arial" w:cs="Arial"/>
          <w:sz w:val="22"/>
          <w:szCs w:val="22"/>
        </w:rPr>
        <w:t>The interim financial statements are prepared</w:t>
      </w:r>
      <w:r w:rsidR="009A7531" w:rsidRPr="0096387F">
        <w:rPr>
          <w:rFonts w:ascii="Arial" w:hAnsi="Arial" w:cs="Arial"/>
          <w:sz w:val="22"/>
          <w:szCs w:val="22"/>
        </w:rPr>
        <w:t xml:space="preserve"> </w:t>
      </w:r>
      <w:r w:rsidR="00E708BF" w:rsidRPr="0096387F">
        <w:rPr>
          <w:rFonts w:ascii="Arial" w:hAnsi="Arial" w:cs="Arial"/>
          <w:sz w:val="22"/>
          <w:szCs w:val="22"/>
        </w:rPr>
        <w:t xml:space="preserve">using the same accounting policies </w:t>
      </w:r>
      <w:r w:rsidR="00F0715F" w:rsidRPr="0096387F">
        <w:rPr>
          <w:rFonts w:ascii="Arial" w:hAnsi="Arial" w:cs="Arial"/>
          <w:sz w:val="22"/>
          <w:szCs w:val="22"/>
        </w:rPr>
        <w:t xml:space="preserve">                                                       </w:t>
      </w:r>
      <w:r w:rsidR="00E708BF" w:rsidRPr="0096387F">
        <w:rPr>
          <w:rFonts w:ascii="Arial" w:hAnsi="Arial" w:cs="Arial"/>
          <w:sz w:val="22"/>
          <w:szCs w:val="22"/>
        </w:rPr>
        <w:t xml:space="preserve">and methods of computation as were used for the financial statements for the year ended                        </w:t>
      </w:r>
      <w:r w:rsidR="00204CEA" w:rsidRPr="0096387F">
        <w:rPr>
          <w:rFonts w:ascii="Arial" w:hAnsi="Arial" w:cs="Arial"/>
          <w:sz w:val="22"/>
          <w:szCs w:val="22"/>
        </w:rPr>
        <w:t xml:space="preserve">31 December </w:t>
      </w:r>
      <w:r w:rsidR="007B46FE" w:rsidRPr="0096387F">
        <w:rPr>
          <w:rFonts w:ascii="Arial" w:hAnsi="Arial" w:cs="Arial"/>
          <w:sz w:val="22"/>
          <w:szCs w:val="22"/>
        </w:rPr>
        <w:t>202</w:t>
      </w:r>
      <w:r w:rsidR="00661DD8" w:rsidRPr="0096387F">
        <w:rPr>
          <w:rFonts w:ascii="Arial" w:hAnsi="Arial" w:cs="Arial"/>
          <w:sz w:val="22"/>
          <w:szCs w:val="22"/>
        </w:rPr>
        <w:t>5</w:t>
      </w:r>
      <w:r w:rsidR="00546764" w:rsidRPr="0096387F">
        <w:rPr>
          <w:rFonts w:ascii="Arial" w:hAnsi="Arial" w:cs="Arial"/>
          <w:sz w:val="22"/>
          <w:szCs w:val="22"/>
        </w:rPr>
        <w:t>.</w:t>
      </w:r>
      <w:r w:rsidR="00A10D2B" w:rsidRPr="0096387F">
        <w:rPr>
          <w:rFonts w:ascii="Arial" w:hAnsi="Arial" w:cs="Arial"/>
          <w:sz w:val="22"/>
          <w:szCs w:val="22"/>
        </w:rPr>
        <w:t xml:space="preserve"> </w:t>
      </w:r>
    </w:p>
    <w:p w14:paraId="6F7205D8" w14:textId="7B3060DF" w:rsidR="008A188B" w:rsidRPr="0096387F" w:rsidRDefault="003C1294" w:rsidP="00A15A89">
      <w:pPr>
        <w:spacing w:before="120" w:after="120" w:line="360" w:lineRule="exact"/>
        <w:ind w:left="547" w:right="-18" w:hanging="547"/>
        <w:jc w:val="thaiDistribute"/>
        <w:rPr>
          <w:rFonts w:ascii="Arial" w:hAnsi="Arial" w:cs="Arial"/>
          <w:sz w:val="22"/>
          <w:szCs w:val="22"/>
        </w:rPr>
      </w:pPr>
      <w:r w:rsidRPr="0096387F">
        <w:rPr>
          <w:rFonts w:ascii="Arial" w:hAnsi="Arial" w:cs="Arial"/>
          <w:sz w:val="22"/>
          <w:szCs w:val="22"/>
          <w:cs/>
        </w:rPr>
        <w:tab/>
      </w:r>
      <w:r w:rsidR="0050082C" w:rsidRPr="0096387F">
        <w:rPr>
          <w:rFonts w:ascii="Arial" w:hAnsi="Arial" w:cs="Arial"/>
          <w:sz w:val="22"/>
          <w:szCs w:val="22"/>
        </w:rPr>
        <w:t xml:space="preserve">The revised financial reporting standards which are effective for fiscal years beginning on </w:t>
      </w:r>
      <w:r w:rsidR="00F0715F" w:rsidRPr="0096387F">
        <w:rPr>
          <w:rFonts w:ascii="Arial" w:hAnsi="Arial" w:cs="Arial"/>
          <w:sz w:val="22"/>
          <w:szCs w:val="22"/>
        </w:rPr>
        <w:t xml:space="preserve">                                </w:t>
      </w:r>
      <w:r w:rsidR="0050082C" w:rsidRPr="0096387F">
        <w:rPr>
          <w:rFonts w:ascii="Arial" w:hAnsi="Arial" w:cs="Arial"/>
          <w:spacing w:val="-2"/>
          <w:sz w:val="22"/>
          <w:szCs w:val="22"/>
        </w:rPr>
        <w:t xml:space="preserve">or after </w:t>
      </w:r>
      <w:r w:rsidR="005D5CBB" w:rsidRPr="0096387F">
        <w:rPr>
          <w:rFonts w:ascii="Arial" w:hAnsi="Arial" w:cs="Arial"/>
          <w:spacing w:val="-2"/>
          <w:sz w:val="22"/>
          <w:szCs w:val="22"/>
        </w:rPr>
        <w:t xml:space="preserve">1 January </w:t>
      </w:r>
      <w:r w:rsidR="007B46FE" w:rsidRPr="0096387F">
        <w:rPr>
          <w:rFonts w:ascii="Arial" w:hAnsi="Arial" w:cs="Arial"/>
          <w:spacing w:val="-2"/>
          <w:sz w:val="22"/>
          <w:szCs w:val="22"/>
        </w:rPr>
        <w:t>202</w:t>
      </w:r>
      <w:r w:rsidR="00661DD8" w:rsidRPr="0096387F">
        <w:rPr>
          <w:rFonts w:ascii="Arial" w:hAnsi="Arial" w:cs="Arial"/>
          <w:spacing w:val="-2"/>
          <w:sz w:val="22"/>
          <w:szCs w:val="22"/>
        </w:rPr>
        <w:t>6</w:t>
      </w:r>
      <w:r w:rsidR="0050082C" w:rsidRPr="0096387F">
        <w:rPr>
          <w:rFonts w:ascii="Arial" w:hAnsi="Arial" w:cs="Arial"/>
          <w:spacing w:val="-2"/>
          <w:sz w:val="22"/>
          <w:szCs w:val="22"/>
        </w:rPr>
        <w:t>, do not have any significant impact on the Group’s financial statements</w:t>
      </w:r>
      <w:r w:rsidR="0050082C" w:rsidRPr="0096387F">
        <w:rPr>
          <w:rFonts w:ascii="Arial" w:hAnsi="Arial" w:cs="Arial"/>
          <w:sz w:val="22"/>
          <w:szCs w:val="22"/>
        </w:rPr>
        <w:t>.</w:t>
      </w:r>
    </w:p>
    <w:p w14:paraId="46A0F829" w14:textId="77777777" w:rsidR="00CD10B1" w:rsidRPr="0096387F" w:rsidRDefault="00CD10B1">
      <w:pPr>
        <w:rPr>
          <w:rFonts w:ascii="Arial" w:hAnsi="Arial" w:cs="Arial"/>
          <w:b/>
          <w:bCs/>
          <w:sz w:val="22"/>
          <w:szCs w:val="22"/>
        </w:rPr>
      </w:pPr>
      <w:r w:rsidRPr="0096387F">
        <w:rPr>
          <w:rFonts w:ascii="Arial" w:hAnsi="Arial" w:cs="Arial"/>
          <w:b/>
          <w:bCs/>
          <w:sz w:val="22"/>
          <w:szCs w:val="22"/>
        </w:rPr>
        <w:br w:type="page"/>
      </w:r>
    </w:p>
    <w:p w14:paraId="187506A4" w14:textId="739C1A11" w:rsidR="007250A9" w:rsidRPr="0096387F" w:rsidRDefault="000A14EB" w:rsidP="00A15A89">
      <w:pPr>
        <w:overflowPunct w:val="0"/>
        <w:autoSpaceDE w:val="0"/>
        <w:autoSpaceDN w:val="0"/>
        <w:adjustRightInd w:val="0"/>
        <w:spacing w:before="120" w:after="120" w:line="36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lastRenderedPageBreak/>
        <w:t>2</w:t>
      </w:r>
      <w:r w:rsidR="00D732C6" w:rsidRPr="0096387F">
        <w:rPr>
          <w:rFonts w:ascii="Arial" w:hAnsi="Arial" w:cs="Arial"/>
          <w:b/>
          <w:bCs/>
          <w:sz w:val="22"/>
          <w:szCs w:val="22"/>
        </w:rPr>
        <w:t>.</w:t>
      </w:r>
      <w:r w:rsidR="00D732C6" w:rsidRPr="0096387F">
        <w:rPr>
          <w:rFonts w:ascii="Arial" w:hAnsi="Arial" w:cs="Arial"/>
          <w:b/>
          <w:bCs/>
          <w:sz w:val="22"/>
          <w:szCs w:val="22"/>
        </w:rPr>
        <w:tab/>
      </w:r>
      <w:bookmarkStart w:id="1" w:name="_Hlk135744720"/>
      <w:r w:rsidR="007250A9" w:rsidRPr="0096387F">
        <w:rPr>
          <w:rFonts w:ascii="Arial" w:hAnsi="Arial" w:cs="Arial"/>
          <w:b/>
          <w:bCs/>
          <w:sz w:val="22"/>
          <w:szCs w:val="22"/>
        </w:rPr>
        <w:t>Related party transactions</w:t>
      </w:r>
      <w:bookmarkEnd w:id="1"/>
    </w:p>
    <w:p w14:paraId="27193C0C" w14:textId="41D321D9" w:rsidR="00CC53ED" w:rsidRPr="0096387F" w:rsidRDefault="003C1294" w:rsidP="00A15A89">
      <w:pPr>
        <w:spacing w:before="120" w:after="120" w:line="360" w:lineRule="exact"/>
        <w:ind w:left="547" w:right="-18" w:hanging="547"/>
        <w:jc w:val="thaiDistribute"/>
        <w:rPr>
          <w:rFonts w:ascii="Arial" w:hAnsi="Arial" w:cs="Arial"/>
          <w:sz w:val="22"/>
          <w:szCs w:val="22"/>
        </w:rPr>
      </w:pPr>
      <w:r w:rsidRPr="0096387F">
        <w:rPr>
          <w:rFonts w:ascii="Arial" w:hAnsi="Arial" w:cs="Arial"/>
          <w:sz w:val="22"/>
          <w:szCs w:val="22"/>
          <w:cs/>
        </w:rPr>
        <w:tab/>
      </w:r>
      <w:r w:rsidR="00211CE7" w:rsidRPr="0096387F">
        <w:rPr>
          <w:rFonts w:ascii="Arial" w:hAnsi="Arial" w:cs="Arial"/>
          <w:sz w:val="22"/>
          <w:szCs w:val="22"/>
        </w:rPr>
        <w:t xml:space="preserve">During the period, the Group had significant business transactions with related parties. </w:t>
      </w:r>
      <w:r w:rsidR="00211CE7" w:rsidRPr="0096387F">
        <w:rPr>
          <w:rFonts w:ascii="Arial" w:hAnsi="Arial" w:cs="Arial"/>
          <w:sz w:val="22"/>
          <w:szCs w:val="22"/>
        </w:rPr>
        <w:br/>
        <w:t>Such transactions arose in the ordinary course of business and were concluded</w:t>
      </w:r>
      <w:r w:rsidR="00F0715F" w:rsidRPr="0096387F">
        <w:rPr>
          <w:rFonts w:ascii="Arial" w:hAnsi="Arial" w:cs="Arial"/>
          <w:sz w:val="22"/>
          <w:szCs w:val="22"/>
        </w:rPr>
        <w:t xml:space="preserve">                                                   </w:t>
      </w:r>
      <w:r w:rsidR="00211CE7" w:rsidRPr="0096387F">
        <w:rPr>
          <w:rFonts w:ascii="Arial" w:hAnsi="Arial" w:cs="Arial"/>
          <w:sz w:val="22"/>
          <w:szCs w:val="22"/>
        </w:rPr>
        <w:t xml:space="preserve"> on commercial terms and bases agreed upon between the Group and those related parties. There were no significant changes in the pricing policy </w:t>
      </w:r>
      <w:proofErr w:type="gramStart"/>
      <w:r w:rsidR="00211CE7" w:rsidRPr="0096387F">
        <w:rPr>
          <w:rFonts w:ascii="Arial" w:hAnsi="Arial" w:cs="Arial"/>
          <w:sz w:val="22"/>
          <w:szCs w:val="22"/>
        </w:rPr>
        <w:t>of</w:t>
      </w:r>
      <w:proofErr w:type="gramEnd"/>
      <w:r w:rsidR="00211CE7" w:rsidRPr="0096387F">
        <w:rPr>
          <w:rFonts w:ascii="Arial" w:hAnsi="Arial" w:cs="Arial"/>
          <w:sz w:val="22"/>
          <w:szCs w:val="22"/>
        </w:rPr>
        <w:t xml:space="preserve"> transactions with related parties.</w:t>
      </w:r>
    </w:p>
    <w:p w14:paraId="1D59B915" w14:textId="03AE0049" w:rsidR="006255CE" w:rsidRPr="0096387F" w:rsidRDefault="009D25E7" w:rsidP="00A15A89">
      <w:pPr>
        <w:spacing w:before="120" w:after="120" w:line="360" w:lineRule="exact"/>
        <w:ind w:left="547" w:right="-14" w:hanging="547"/>
        <w:jc w:val="thaiDistribute"/>
        <w:rPr>
          <w:rFonts w:ascii="Arial" w:hAnsi="Arial" w:cs="Arial"/>
          <w:sz w:val="22"/>
          <w:szCs w:val="22"/>
        </w:rPr>
      </w:pPr>
      <w:r w:rsidRPr="0096387F">
        <w:rPr>
          <w:rFonts w:ascii="Arial" w:hAnsi="Arial" w:cs="Arial"/>
          <w:sz w:val="22"/>
          <w:szCs w:val="22"/>
        </w:rPr>
        <w:tab/>
      </w:r>
      <w:r w:rsidR="001501B1" w:rsidRPr="0096387F">
        <w:rPr>
          <w:rFonts w:ascii="Arial" w:hAnsi="Arial" w:cs="Arial"/>
          <w:sz w:val="22"/>
          <w:szCs w:val="22"/>
        </w:rPr>
        <w:t>Related party transactions are summarised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D04A82" w:rsidRPr="00467487" w14:paraId="6E2BF6F3" w14:textId="77777777" w:rsidTr="00467487">
        <w:trPr>
          <w:cantSplit/>
          <w:tblHeader/>
        </w:trPr>
        <w:tc>
          <w:tcPr>
            <w:tcW w:w="4230" w:type="dxa"/>
            <w:vAlign w:val="bottom"/>
          </w:tcPr>
          <w:p w14:paraId="15867CAE" w14:textId="77777777" w:rsidR="00D04A82" w:rsidRPr="00467487" w:rsidRDefault="00D04A82" w:rsidP="00B8538F">
            <w:pPr>
              <w:tabs>
                <w:tab w:val="left" w:pos="900"/>
                <w:tab w:val="left" w:pos="1440"/>
              </w:tabs>
              <w:spacing w:line="380" w:lineRule="exact"/>
              <w:ind w:left="-18" w:right="-36"/>
              <w:jc w:val="both"/>
              <w:rPr>
                <w:rFonts w:ascii="Arial" w:hAnsi="Arial" w:cs="Arial"/>
                <w:sz w:val="20"/>
                <w:szCs w:val="20"/>
              </w:rPr>
            </w:pPr>
          </w:p>
        </w:tc>
        <w:tc>
          <w:tcPr>
            <w:tcW w:w="4860" w:type="dxa"/>
            <w:gridSpan w:val="4"/>
            <w:vAlign w:val="bottom"/>
          </w:tcPr>
          <w:p w14:paraId="6369D562" w14:textId="77777777" w:rsidR="00D04A82" w:rsidRPr="00467487" w:rsidRDefault="00D04A82" w:rsidP="00B8538F">
            <w:pPr>
              <w:tabs>
                <w:tab w:val="left" w:pos="900"/>
                <w:tab w:val="left" w:pos="1440"/>
              </w:tabs>
              <w:spacing w:line="380" w:lineRule="exact"/>
              <w:ind w:left="-18" w:right="-36"/>
              <w:jc w:val="right"/>
              <w:rPr>
                <w:rFonts w:ascii="Arial" w:hAnsi="Arial" w:cs="Arial"/>
                <w:sz w:val="20"/>
                <w:szCs w:val="20"/>
              </w:rPr>
            </w:pPr>
            <w:r w:rsidRPr="00467487">
              <w:rPr>
                <w:rFonts w:ascii="Arial" w:hAnsi="Arial" w:cs="Arial"/>
                <w:sz w:val="20"/>
                <w:szCs w:val="20"/>
              </w:rPr>
              <w:t>(Unit: Thousand Baht)</w:t>
            </w:r>
          </w:p>
        </w:tc>
      </w:tr>
      <w:tr w:rsidR="00D04A82" w:rsidRPr="00467487" w14:paraId="467ACE51" w14:textId="77777777" w:rsidTr="00467487">
        <w:trPr>
          <w:cantSplit/>
          <w:trHeight w:val="495"/>
          <w:tblHeader/>
        </w:trPr>
        <w:tc>
          <w:tcPr>
            <w:tcW w:w="4230" w:type="dxa"/>
            <w:vAlign w:val="bottom"/>
          </w:tcPr>
          <w:p w14:paraId="27ADCD21" w14:textId="77777777" w:rsidR="00D04A82" w:rsidRPr="00467487" w:rsidRDefault="00D04A82" w:rsidP="00B8538F">
            <w:pPr>
              <w:tabs>
                <w:tab w:val="left" w:pos="900"/>
                <w:tab w:val="left" w:pos="1440"/>
              </w:tabs>
              <w:spacing w:line="380" w:lineRule="exact"/>
              <w:ind w:left="-18" w:right="-36"/>
              <w:jc w:val="both"/>
              <w:rPr>
                <w:rFonts w:ascii="Arial" w:hAnsi="Arial" w:cs="Arial"/>
                <w:sz w:val="20"/>
                <w:szCs w:val="20"/>
              </w:rPr>
            </w:pPr>
          </w:p>
        </w:tc>
        <w:tc>
          <w:tcPr>
            <w:tcW w:w="2430" w:type="dxa"/>
            <w:gridSpan w:val="2"/>
            <w:vAlign w:val="bottom"/>
            <w:hideMark/>
          </w:tcPr>
          <w:p w14:paraId="51A32069" w14:textId="77777777" w:rsidR="00D04A82" w:rsidRPr="00467487" w:rsidRDefault="00D04A82" w:rsidP="00B8538F">
            <w:pPr>
              <w:pBdr>
                <w:bottom w:val="single" w:sz="6" w:space="1" w:color="auto"/>
              </w:pBdr>
              <w:tabs>
                <w:tab w:val="left" w:pos="900"/>
                <w:tab w:val="left" w:pos="1440"/>
              </w:tabs>
              <w:spacing w:line="380" w:lineRule="exact"/>
              <w:ind w:left="12"/>
              <w:jc w:val="center"/>
              <w:rPr>
                <w:rFonts w:ascii="Arial" w:hAnsi="Arial" w:cs="Arial"/>
                <w:sz w:val="20"/>
                <w:szCs w:val="20"/>
              </w:rPr>
            </w:pPr>
            <w:r w:rsidRPr="00467487">
              <w:rPr>
                <w:rFonts w:ascii="Arial" w:hAnsi="Arial" w:cs="Arial"/>
                <w:sz w:val="20"/>
                <w:szCs w:val="20"/>
              </w:rPr>
              <w:t xml:space="preserve">Consolidated </w:t>
            </w:r>
          </w:p>
          <w:p w14:paraId="7A1F4989" w14:textId="77777777" w:rsidR="00D04A82" w:rsidRPr="00467487" w:rsidRDefault="00D04A82" w:rsidP="00B8538F">
            <w:pPr>
              <w:pBdr>
                <w:bottom w:val="single" w:sz="6" w:space="1" w:color="auto"/>
              </w:pBdr>
              <w:tabs>
                <w:tab w:val="left" w:pos="900"/>
                <w:tab w:val="left" w:pos="1440"/>
              </w:tabs>
              <w:spacing w:line="380" w:lineRule="exact"/>
              <w:ind w:left="12"/>
              <w:jc w:val="center"/>
              <w:rPr>
                <w:rFonts w:ascii="Arial" w:hAnsi="Arial" w:cs="Arial"/>
                <w:sz w:val="20"/>
                <w:szCs w:val="20"/>
              </w:rPr>
            </w:pPr>
            <w:r w:rsidRPr="00467487">
              <w:rPr>
                <w:rFonts w:ascii="Arial" w:hAnsi="Arial" w:cs="Arial"/>
                <w:sz w:val="20"/>
                <w:szCs w:val="20"/>
              </w:rPr>
              <w:t>financial statements</w:t>
            </w:r>
          </w:p>
        </w:tc>
        <w:tc>
          <w:tcPr>
            <w:tcW w:w="2430" w:type="dxa"/>
            <w:gridSpan w:val="2"/>
            <w:vAlign w:val="bottom"/>
            <w:hideMark/>
          </w:tcPr>
          <w:p w14:paraId="1D551478" w14:textId="77777777" w:rsidR="00D04A82" w:rsidRPr="00467487" w:rsidRDefault="00D04A82" w:rsidP="00B8538F">
            <w:pPr>
              <w:pBdr>
                <w:bottom w:val="single" w:sz="6" w:space="1" w:color="auto"/>
              </w:pBdr>
              <w:tabs>
                <w:tab w:val="left" w:pos="900"/>
                <w:tab w:val="left" w:pos="1440"/>
              </w:tabs>
              <w:spacing w:line="380" w:lineRule="exact"/>
              <w:ind w:left="12"/>
              <w:jc w:val="center"/>
              <w:rPr>
                <w:rFonts w:ascii="Arial" w:hAnsi="Arial" w:cs="Arial"/>
                <w:sz w:val="20"/>
                <w:szCs w:val="20"/>
              </w:rPr>
            </w:pPr>
            <w:r w:rsidRPr="00467487">
              <w:rPr>
                <w:rFonts w:ascii="Arial" w:hAnsi="Arial" w:cs="Arial"/>
                <w:sz w:val="20"/>
                <w:szCs w:val="20"/>
              </w:rPr>
              <w:t xml:space="preserve">Separate </w:t>
            </w:r>
          </w:p>
          <w:p w14:paraId="63FEF145" w14:textId="77777777" w:rsidR="00D04A82" w:rsidRPr="00467487" w:rsidRDefault="00D04A82" w:rsidP="00B8538F">
            <w:pPr>
              <w:pBdr>
                <w:bottom w:val="single" w:sz="6" w:space="1" w:color="auto"/>
              </w:pBdr>
              <w:tabs>
                <w:tab w:val="left" w:pos="900"/>
                <w:tab w:val="left" w:pos="1440"/>
              </w:tabs>
              <w:spacing w:line="380" w:lineRule="exact"/>
              <w:ind w:left="12"/>
              <w:jc w:val="center"/>
              <w:rPr>
                <w:rFonts w:ascii="Arial" w:hAnsi="Arial" w:cs="Arial"/>
                <w:sz w:val="20"/>
                <w:szCs w:val="20"/>
              </w:rPr>
            </w:pPr>
            <w:r w:rsidRPr="00467487">
              <w:rPr>
                <w:rFonts w:ascii="Arial" w:hAnsi="Arial" w:cs="Arial"/>
                <w:sz w:val="20"/>
                <w:szCs w:val="20"/>
              </w:rPr>
              <w:t>financial statements</w:t>
            </w:r>
          </w:p>
        </w:tc>
      </w:tr>
      <w:tr w:rsidR="00D04A82" w:rsidRPr="00467487" w14:paraId="1C6475BB" w14:textId="77777777" w:rsidTr="00467487">
        <w:trPr>
          <w:tblHeader/>
        </w:trPr>
        <w:tc>
          <w:tcPr>
            <w:tcW w:w="4230" w:type="dxa"/>
            <w:vAlign w:val="bottom"/>
          </w:tcPr>
          <w:p w14:paraId="7049C2A1" w14:textId="77777777" w:rsidR="00D04A82" w:rsidRPr="00467487" w:rsidRDefault="00D04A82" w:rsidP="00D04A82">
            <w:pPr>
              <w:tabs>
                <w:tab w:val="left" w:pos="900"/>
                <w:tab w:val="left" w:pos="1440"/>
              </w:tabs>
              <w:spacing w:line="380" w:lineRule="exact"/>
              <w:ind w:left="-18" w:right="-36"/>
              <w:jc w:val="both"/>
              <w:rPr>
                <w:rFonts w:ascii="Arial" w:hAnsi="Arial" w:cs="Arial"/>
                <w:sz w:val="20"/>
                <w:szCs w:val="20"/>
              </w:rPr>
            </w:pPr>
          </w:p>
        </w:tc>
        <w:tc>
          <w:tcPr>
            <w:tcW w:w="1215" w:type="dxa"/>
            <w:vAlign w:val="bottom"/>
          </w:tcPr>
          <w:p w14:paraId="58BC8616" w14:textId="52A1C92A" w:rsidR="00D04A82" w:rsidRPr="00467487" w:rsidRDefault="00D04A82" w:rsidP="00D04A82">
            <w:pPr>
              <w:tabs>
                <w:tab w:val="left" w:pos="900"/>
                <w:tab w:val="left" w:pos="1440"/>
              </w:tabs>
              <w:spacing w:line="380" w:lineRule="exact"/>
              <w:ind w:left="-18" w:right="-36"/>
              <w:jc w:val="center"/>
              <w:rPr>
                <w:rFonts w:ascii="Arial" w:hAnsi="Arial" w:cs="Arial"/>
                <w:sz w:val="20"/>
                <w:szCs w:val="20"/>
                <w:u w:val="single"/>
              </w:rPr>
            </w:pPr>
            <w:r w:rsidRPr="00467487">
              <w:rPr>
                <w:rFonts w:ascii="Arial" w:hAnsi="Arial" w:cs="Arial"/>
                <w:sz w:val="20"/>
                <w:szCs w:val="20"/>
                <w:u w:val="single"/>
              </w:rPr>
              <w:t>2026</w:t>
            </w:r>
          </w:p>
        </w:tc>
        <w:tc>
          <w:tcPr>
            <w:tcW w:w="1215" w:type="dxa"/>
            <w:vAlign w:val="bottom"/>
            <w:hideMark/>
          </w:tcPr>
          <w:p w14:paraId="5370CD89" w14:textId="44E63E16" w:rsidR="00D04A82" w:rsidRPr="00467487" w:rsidRDefault="00D04A82" w:rsidP="00D04A82">
            <w:pPr>
              <w:tabs>
                <w:tab w:val="left" w:pos="900"/>
                <w:tab w:val="left" w:pos="1440"/>
              </w:tabs>
              <w:spacing w:line="380" w:lineRule="exact"/>
              <w:ind w:left="-18" w:right="-36"/>
              <w:jc w:val="center"/>
              <w:rPr>
                <w:rFonts w:ascii="Arial" w:hAnsi="Arial" w:cs="Arial"/>
                <w:sz w:val="20"/>
                <w:szCs w:val="20"/>
                <w:u w:val="single"/>
              </w:rPr>
            </w:pPr>
            <w:r w:rsidRPr="00467487">
              <w:rPr>
                <w:rFonts w:ascii="Arial" w:hAnsi="Arial" w:cs="Arial"/>
                <w:sz w:val="20"/>
                <w:szCs w:val="20"/>
                <w:u w:val="single"/>
              </w:rPr>
              <w:t>2025</w:t>
            </w:r>
          </w:p>
        </w:tc>
        <w:tc>
          <w:tcPr>
            <w:tcW w:w="1215" w:type="dxa"/>
            <w:vAlign w:val="bottom"/>
          </w:tcPr>
          <w:p w14:paraId="2989EEEA" w14:textId="21285473" w:rsidR="00D04A82" w:rsidRPr="00467487" w:rsidRDefault="00D04A82" w:rsidP="00D04A82">
            <w:pPr>
              <w:tabs>
                <w:tab w:val="left" w:pos="900"/>
                <w:tab w:val="left" w:pos="1440"/>
              </w:tabs>
              <w:spacing w:line="380" w:lineRule="exact"/>
              <w:ind w:left="-18" w:right="-36"/>
              <w:jc w:val="center"/>
              <w:rPr>
                <w:rFonts w:ascii="Arial" w:hAnsi="Arial" w:cs="Arial"/>
                <w:sz w:val="20"/>
                <w:szCs w:val="20"/>
                <w:u w:val="single"/>
              </w:rPr>
            </w:pPr>
            <w:r w:rsidRPr="00467487">
              <w:rPr>
                <w:rFonts w:ascii="Arial" w:hAnsi="Arial" w:cs="Arial"/>
                <w:sz w:val="20"/>
                <w:szCs w:val="20"/>
                <w:u w:val="single"/>
              </w:rPr>
              <w:t>2026</w:t>
            </w:r>
          </w:p>
        </w:tc>
        <w:tc>
          <w:tcPr>
            <w:tcW w:w="1215" w:type="dxa"/>
            <w:vAlign w:val="bottom"/>
            <w:hideMark/>
          </w:tcPr>
          <w:p w14:paraId="2B9F614C" w14:textId="24288A0B" w:rsidR="00D04A82" w:rsidRPr="00467487" w:rsidRDefault="00D04A82" w:rsidP="00D04A82">
            <w:pPr>
              <w:tabs>
                <w:tab w:val="left" w:pos="900"/>
                <w:tab w:val="left" w:pos="1440"/>
              </w:tabs>
              <w:spacing w:line="380" w:lineRule="exact"/>
              <w:ind w:left="-18" w:right="-36"/>
              <w:jc w:val="center"/>
              <w:rPr>
                <w:rFonts w:ascii="Arial" w:hAnsi="Arial" w:cs="Arial"/>
                <w:sz w:val="20"/>
                <w:szCs w:val="20"/>
                <w:u w:val="single"/>
              </w:rPr>
            </w:pPr>
            <w:r w:rsidRPr="00467487">
              <w:rPr>
                <w:rFonts w:ascii="Arial" w:hAnsi="Arial" w:cs="Arial"/>
                <w:sz w:val="20"/>
                <w:szCs w:val="20"/>
                <w:u w:val="single"/>
              </w:rPr>
              <w:t>2025</w:t>
            </w:r>
          </w:p>
        </w:tc>
      </w:tr>
      <w:tr w:rsidR="00D04A82" w:rsidRPr="00467487" w14:paraId="0CC423C0" w14:textId="77777777" w:rsidTr="00467487">
        <w:tc>
          <w:tcPr>
            <w:tcW w:w="4230" w:type="dxa"/>
            <w:vAlign w:val="bottom"/>
            <w:hideMark/>
          </w:tcPr>
          <w:p w14:paraId="55054799" w14:textId="77777777" w:rsidR="00D04A82" w:rsidRPr="00467487" w:rsidRDefault="00D04A82" w:rsidP="00D04A82">
            <w:pPr>
              <w:tabs>
                <w:tab w:val="left" w:pos="900"/>
                <w:tab w:val="left" w:pos="1440"/>
              </w:tabs>
              <w:spacing w:line="380" w:lineRule="exact"/>
              <w:ind w:left="164" w:right="-36" w:hanging="164"/>
              <w:rPr>
                <w:rFonts w:ascii="Arial" w:hAnsi="Arial" w:cs="Arial"/>
                <w:spacing w:val="-2"/>
                <w:sz w:val="20"/>
                <w:szCs w:val="20"/>
                <w:u w:val="single"/>
              </w:rPr>
            </w:pPr>
            <w:r w:rsidRPr="00467487">
              <w:rPr>
                <w:rFonts w:ascii="Arial" w:hAnsi="Arial" w:cs="Arial"/>
                <w:spacing w:val="-2"/>
                <w:sz w:val="20"/>
                <w:szCs w:val="20"/>
                <w:u w:val="single"/>
              </w:rPr>
              <w:t>Transactions with the parent company</w:t>
            </w:r>
          </w:p>
        </w:tc>
        <w:tc>
          <w:tcPr>
            <w:tcW w:w="1215" w:type="dxa"/>
            <w:vAlign w:val="bottom"/>
          </w:tcPr>
          <w:p w14:paraId="4698890E" w14:textId="77777777" w:rsidR="00D04A82" w:rsidRPr="00467487" w:rsidRDefault="00D04A82" w:rsidP="00D04A82">
            <w:pPr>
              <w:tabs>
                <w:tab w:val="left" w:pos="900"/>
                <w:tab w:val="left" w:pos="1440"/>
              </w:tabs>
              <w:spacing w:line="380" w:lineRule="exact"/>
              <w:ind w:left="-18" w:right="-36"/>
              <w:jc w:val="both"/>
              <w:rPr>
                <w:rFonts w:ascii="Arial" w:hAnsi="Arial" w:cs="Arial"/>
                <w:sz w:val="20"/>
                <w:szCs w:val="20"/>
              </w:rPr>
            </w:pPr>
          </w:p>
        </w:tc>
        <w:tc>
          <w:tcPr>
            <w:tcW w:w="1215" w:type="dxa"/>
            <w:vAlign w:val="bottom"/>
          </w:tcPr>
          <w:p w14:paraId="64CEBB12" w14:textId="77777777" w:rsidR="00D04A82" w:rsidRPr="00467487" w:rsidRDefault="00D04A82" w:rsidP="00D04A82">
            <w:pPr>
              <w:tabs>
                <w:tab w:val="left" w:pos="900"/>
                <w:tab w:val="left" w:pos="1440"/>
              </w:tabs>
              <w:spacing w:line="380" w:lineRule="exact"/>
              <w:ind w:left="-18" w:right="-36"/>
              <w:jc w:val="both"/>
              <w:rPr>
                <w:rFonts w:ascii="Arial" w:hAnsi="Arial" w:cs="Arial"/>
                <w:sz w:val="20"/>
                <w:szCs w:val="20"/>
              </w:rPr>
            </w:pPr>
          </w:p>
        </w:tc>
        <w:tc>
          <w:tcPr>
            <w:tcW w:w="1215" w:type="dxa"/>
            <w:vAlign w:val="bottom"/>
          </w:tcPr>
          <w:p w14:paraId="69EB8B56" w14:textId="77777777" w:rsidR="00D04A82" w:rsidRPr="00467487" w:rsidRDefault="00D04A82" w:rsidP="00D04A82">
            <w:pPr>
              <w:tabs>
                <w:tab w:val="left" w:pos="900"/>
                <w:tab w:val="left" w:pos="1440"/>
              </w:tabs>
              <w:spacing w:line="380" w:lineRule="exact"/>
              <w:ind w:left="-18" w:right="-36"/>
              <w:jc w:val="both"/>
              <w:rPr>
                <w:rFonts w:ascii="Arial" w:hAnsi="Arial" w:cs="Arial"/>
                <w:sz w:val="20"/>
                <w:szCs w:val="20"/>
              </w:rPr>
            </w:pPr>
          </w:p>
        </w:tc>
        <w:tc>
          <w:tcPr>
            <w:tcW w:w="1215" w:type="dxa"/>
            <w:vAlign w:val="bottom"/>
          </w:tcPr>
          <w:p w14:paraId="0C4D4E5E" w14:textId="77777777" w:rsidR="00D04A82" w:rsidRPr="00467487" w:rsidRDefault="00D04A82" w:rsidP="00D04A82">
            <w:pPr>
              <w:tabs>
                <w:tab w:val="left" w:pos="900"/>
                <w:tab w:val="left" w:pos="1440"/>
              </w:tabs>
              <w:spacing w:line="380" w:lineRule="exact"/>
              <w:ind w:left="-18" w:right="-36"/>
              <w:jc w:val="both"/>
              <w:rPr>
                <w:rFonts w:ascii="Arial" w:hAnsi="Arial" w:cs="Arial"/>
                <w:sz w:val="20"/>
                <w:szCs w:val="20"/>
              </w:rPr>
            </w:pPr>
          </w:p>
        </w:tc>
      </w:tr>
      <w:tr w:rsidR="00CD3587" w:rsidRPr="00467487" w14:paraId="2441675E" w14:textId="77777777" w:rsidTr="00467487">
        <w:tc>
          <w:tcPr>
            <w:tcW w:w="4230" w:type="dxa"/>
            <w:vAlign w:val="bottom"/>
            <w:hideMark/>
          </w:tcPr>
          <w:p w14:paraId="5B9C27AF" w14:textId="77777777" w:rsidR="00CD3587" w:rsidRPr="00467487" w:rsidRDefault="00CD3587" w:rsidP="00CD3587">
            <w:pPr>
              <w:tabs>
                <w:tab w:val="left" w:pos="900"/>
                <w:tab w:val="left" w:pos="1440"/>
              </w:tabs>
              <w:spacing w:line="380" w:lineRule="exact"/>
              <w:ind w:left="164" w:right="-36" w:hanging="164"/>
              <w:rPr>
                <w:rFonts w:ascii="Arial" w:hAnsi="Arial" w:cs="Arial"/>
                <w:sz w:val="20"/>
                <w:szCs w:val="20"/>
                <w:u w:val="single"/>
              </w:rPr>
            </w:pPr>
            <w:r w:rsidRPr="00467487">
              <w:rPr>
                <w:rFonts w:ascii="Arial" w:hAnsi="Arial" w:cs="Arial"/>
                <w:sz w:val="20"/>
                <w:szCs w:val="20"/>
              </w:rPr>
              <w:t>Sales and service income</w:t>
            </w:r>
          </w:p>
        </w:tc>
        <w:tc>
          <w:tcPr>
            <w:tcW w:w="1215" w:type="dxa"/>
            <w:vAlign w:val="bottom"/>
          </w:tcPr>
          <w:p w14:paraId="10AB417D" w14:textId="1F51C70C"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1,029</w:t>
            </w:r>
          </w:p>
        </w:tc>
        <w:tc>
          <w:tcPr>
            <w:tcW w:w="1215" w:type="dxa"/>
            <w:vAlign w:val="bottom"/>
            <w:hideMark/>
          </w:tcPr>
          <w:p w14:paraId="14FC14E1" w14:textId="2BBE9FEF"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2,284</w:t>
            </w:r>
          </w:p>
        </w:tc>
        <w:tc>
          <w:tcPr>
            <w:tcW w:w="1215" w:type="dxa"/>
            <w:vAlign w:val="bottom"/>
          </w:tcPr>
          <w:p w14:paraId="25B9C59F" w14:textId="42523C18" w:rsidR="00CD3587" w:rsidRPr="00467487" w:rsidRDefault="00CD3587" w:rsidP="00CD3587">
            <w:pPr>
              <w:tabs>
                <w:tab w:val="decimal" w:pos="882"/>
              </w:tabs>
              <w:spacing w:line="380" w:lineRule="exact"/>
              <w:ind w:left="-18" w:right="-36"/>
              <w:rPr>
                <w:rFonts w:ascii="Arial" w:hAnsi="Arial" w:cs="Arial"/>
                <w:sz w:val="20"/>
                <w:szCs w:val="20"/>
                <w:cs/>
              </w:rPr>
            </w:pPr>
            <w:r w:rsidRPr="00467487">
              <w:rPr>
                <w:rFonts w:ascii="Arial" w:hAnsi="Arial" w:cs="Arial"/>
                <w:sz w:val="20"/>
                <w:szCs w:val="20"/>
              </w:rPr>
              <w:t>25</w:t>
            </w:r>
          </w:p>
        </w:tc>
        <w:tc>
          <w:tcPr>
            <w:tcW w:w="1215" w:type="dxa"/>
            <w:vAlign w:val="bottom"/>
            <w:hideMark/>
          </w:tcPr>
          <w:p w14:paraId="62DF1BFB" w14:textId="5D018BEC"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25</w:t>
            </w:r>
          </w:p>
        </w:tc>
      </w:tr>
      <w:tr w:rsidR="00CD3587" w:rsidRPr="00467487" w14:paraId="1B8A9726" w14:textId="77777777" w:rsidTr="00467487">
        <w:tc>
          <w:tcPr>
            <w:tcW w:w="4230" w:type="dxa"/>
            <w:vAlign w:val="bottom"/>
          </w:tcPr>
          <w:p w14:paraId="2C86FE54" w14:textId="080BFABE" w:rsidR="00CD3587" w:rsidRPr="00467487" w:rsidRDefault="00CD3587" w:rsidP="00CD3587">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Management income</w:t>
            </w:r>
          </w:p>
        </w:tc>
        <w:tc>
          <w:tcPr>
            <w:tcW w:w="1215" w:type="dxa"/>
            <w:vAlign w:val="bottom"/>
          </w:tcPr>
          <w:p w14:paraId="51D7B5FB" w14:textId="1F4DD88D"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900</w:t>
            </w:r>
          </w:p>
        </w:tc>
        <w:tc>
          <w:tcPr>
            <w:tcW w:w="1215" w:type="dxa"/>
            <w:vAlign w:val="bottom"/>
          </w:tcPr>
          <w:p w14:paraId="5B6D3360" w14:textId="4E9EF848"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0758D7E0" w14:textId="67D843BA" w:rsidR="00CD3587" w:rsidRPr="00467487" w:rsidRDefault="00CD3587" w:rsidP="00CD3587">
            <w:pPr>
              <w:tabs>
                <w:tab w:val="decimal" w:pos="882"/>
              </w:tabs>
              <w:spacing w:line="380" w:lineRule="exact"/>
              <w:ind w:left="-18" w:right="-36"/>
              <w:rPr>
                <w:rFonts w:ascii="Arial" w:hAnsi="Arial" w:cs="Arial"/>
                <w:sz w:val="20"/>
                <w:szCs w:val="20"/>
                <w:cs/>
              </w:rPr>
            </w:pPr>
            <w:r w:rsidRPr="00467487">
              <w:rPr>
                <w:rFonts w:ascii="Arial" w:hAnsi="Arial" w:cs="Arial"/>
                <w:sz w:val="20"/>
                <w:szCs w:val="20"/>
              </w:rPr>
              <w:t>900</w:t>
            </w:r>
          </w:p>
        </w:tc>
        <w:tc>
          <w:tcPr>
            <w:tcW w:w="1215" w:type="dxa"/>
            <w:vAlign w:val="bottom"/>
          </w:tcPr>
          <w:p w14:paraId="765E525C" w14:textId="43A7B0E8"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r>
      <w:tr w:rsidR="00CD3587" w:rsidRPr="00467487" w14:paraId="61E063F8" w14:textId="77777777" w:rsidTr="00467487">
        <w:tc>
          <w:tcPr>
            <w:tcW w:w="4230" w:type="dxa"/>
            <w:vAlign w:val="bottom"/>
            <w:hideMark/>
          </w:tcPr>
          <w:p w14:paraId="7C274C4C" w14:textId="77777777" w:rsidR="00CD3587" w:rsidRPr="00467487" w:rsidRDefault="00CD3587" w:rsidP="00CD3587">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Cost of sales and services</w:t>
            </w:r>
          </w:p>
        </w:tc>
        <w:tc>
          <w:tcPr>
            <w:tcW w:w="1215" w:type="dxa"/>
            <w:vAlign w:val="bottom"/>
          </w:tcPr>
          <w:p w14:paraId="0AA706EF" w14:textId="08794DC0"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286</w:t>
            </w:r>
          </w:p>
        </w:tc>
        <w:tc>
          <w:tcPr>
            <w:tcW w:w="1215" w:type="dxa"/>
            <w:vAlign w:val="bottom"/>
            <w:hideMark/>
          </w:tcPr>
          <w:p w14:paraId="44C1B419" w14:textId="659498AD"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35</w:t>
            </w:r>
          </w:p>
        </w:tc>
        <w:tc>
          <w:tcPr>
            <w:tcW w:w="1215" w:type="dxa"/>
            <w:vAlign w:val="bottom"/>
          </w:tcPr>
          <w:p w14:paraId="5627028A" w14:textId="6EAB1CB2"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3</w:t>
            </w:r>
          </w:p>
        </w:tc>
        <w:tc>
          <w:tcPr>
            <w:tcW w:w="1215" w:type="dxa"/>
            <w:vAlign w:val="bottom"/>
            <w:hideMark/>
          </w:tcPr>
          <w:p w14:paraId="319951B5" w14:textId="05CDB2BD"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r>
      <w:tr w:rsidR="00CD3587" w:rsidRPr="00467487" w14:paraId="2DD2E817" w14:textId="77777777" w:rsidTr="00467487">
        <w:tc>
          <w:tcPr>
            <w:tcW w:w="4230" w:type="dxa"/>
            <w:vAlign w:val="bottom"/>
            <w:hideMark/>
          </w:tcPr>
          <w:p w14:paraId="78680B6A" w14:textId="28742FC4" w:rsidR="00CD3587" w:rsidRPr="00467487" w:rsidRDefault="00CD3587" w:rsidP="00CD3587">
            <w:pPr>
              <w:tabs>
                <w:tab w:val="left" w:pos="900"/>
                <w:tab w:val="left" w:pos="1440"/>
              </w:tabs>
              <w:spacing w:line="380" w:lineRule="exact"/>
              <w:ind w:left="164" w:right="-68" w:hanging="164"/>
              <w:rPr>
                <w:rFonts w:ascii="Arial" w:hAnsi="Arial" w:cs="Arial"/>
                <w:spacing w:val="-2"/>
                <w:sz w:val="20"/>
                <w:szCs w:val="20"/>
              </w:rPr>
            </w:pPr>
            <w:r w:rsidRPr="00467487">
              <w:rPr>
                <w:rFonts w:ascii="Arial" w:hAnsi="Arial" w:cs="Arial"/>
                <w:spacing w:val="-2"/>
                <w:sz w:val="20"/>
                <w:szCs w:val="20"/>
              </w:rPr>
              <w:t xml:space="preserve">Office </w:t>
            </w:r>
            <w:r w:rsidR="00E92466" w:rsidRPr="00467487">
              <w:rPr>
                <w:rFonts w:ascii="Arial" w:hAnsi="Arial" w:cs="Arial"/>
                <w:spacing w:val="-2"/>
                <w:sz w:val="20"/>
                <w:szCs w:val="20"/>
              </w:rPr>
              <w:t xml:space="preserve">space </w:t>
            </w:r>
            <w:r w:rsidRPr="00467487">
              <w:rPr>
                <w:rFonts w:ascii="Arial" w:hAnsi="Arial" w:cs="Arial"/>
                <w:spacing w:val="-2"/>
                <w:sz w:val="20"/>
                <w:szCs w:val="20"/>
              </w:rPr>
              <w:t>rental and service expenses</w:t>
            </w:r>
          </w:p>
        </w:tc>
        <w:tc>
          <w:tcPr>
            <w:tcW w:w="1215" w:type="dxa"/>
            <w:vAlign w:val="bottom"/>
          </w:tcPr>
          <w:p w14:paraId="4A8AD80B" w14:textId="30A87EE4"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3,468</w:t>
            </w:r>
          </w:p>
        </w:tc>
        <w:tc>
          <w:tcPr>
            <w:tcW w:w="1215" w:type="dxa"/>
            <w:vAlign w:val="bottom"/>
            <w:hideMark/>
          </w:tcPr>
          <w:p w14:paraId="4B8F059F" w14:textId="19BD9E01" w:rsidR="00CD3587" w:rsidRPr="00467487" w:rsidRDefault="00CD3587" w:rsidP="00CD3587">
            <w:pPr>
              <w:tabs>
                <w:tab w:val="decimal" w:pos="882"/>
              </w:tabs>
              <w:spacing w:line="380" w:lineRule="exact"/>
              <w:ind w:left="-18" w:right="-36"/>
              <w:rPr>
                <w:rFonts w:ascii="Arial" w:hAnsi="Arial" w:cs="Arial"/>
                <w:sz w:val="20"/>
                <w:szCs w:val="20"/>
                <w:cs/>
              </w:rPr>
            </w:pPr>
            <w:r w:rsidRPr="00467487">
              <w:rPr>
                <w:rFonts w:ascii="Arial" w:hAnsi="Arial" w:cs="Arial"/>
                <w:sz w:val="20"/>
                <w:szCs w:val="20"/>
              </w:rPr>
              <w:t>3,610</w:t>
            </w:r>
          </w:p>
        </w:tc>
        <w:tc>
          <w:tcPr>
            <w:tcW w:w="1215" w:type="dxa"/>
            <w:vAlign w:val="bottom"/>
          </w:tcPr>
          <w:p w14:paraId="48D7869E" w14:textId="3578C89C"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1,717</w:t>
            </w:r>
          </w:p>
        </w:tc>
        <w:tc>
          <w:tcPr>
            <w:tcW w:w="1215" w:type="dxa"/>
            <w:vAlign w:val="bottom"/>
            <w:hideMark/>
          </w:tcPr>
          <w:p w14:paraId="0F543DC8" w14:textId="47A5AD73"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1,713</w:t>
            </w:r>
          </w:p>
        </w:tc>
      </w:tr>
      <w:tr w:rsidR="00CD3587" w:rsidRPr="00467487" w14:paraId="68C15FA4" w14:textId="77777777" w:rsidTr="00467487">
        <w:tc>
          <w:tcPr>
            <w:tcW w:w="4230" w:type="dxa"/>
            <w:vAlign w:val="bottom"/>
            <w:hideMark/>
          </w:tcPr>
          <w:p w14:paraId="0F1E8A4F" w14:textId="77777777" w:rsidR="00CD3587" w:rsidRPr="00467487" w:rsidRDefault="00CD3587" w:rsidP="00CD3587">
            <w:pPr>
              <w:tabs>
                <w:tab w:val="left" w:pos="900"/>
                <w:tab w:val="left" w:pos="1440"/>
              </w:tabs>
              <w:spacing w:line="380" w:lineRule="exact"/>
              <w:ind w:left="164" w:right="-68" w:hanging="164"/>
              <w:rPr>
                <w:rFonts w:ascii="Arial" w:hAnsi="Arial" w:cs="Arial"/>
                <w:sz w:val="20"/>
                <w:szCs w:val="20"/>
              </w:rPr>
            </w:pPr>
            <w:r w:rsidRPr="00467487">
              <w:rPr>
                <w:rFonts w:ascii="Arial" w:hAnsi="Arial" w:cs="Arial"/>
                <w:sz w:val="20"/>
                <w:szCs w:val="20"/>
              </w:rPr>
              <w:t>Other expenses</w:t>
            </w:r>
          </w:p>
        </w:tc>
        <w:tc>
          <w:tcPr>
            <w:tcW w:w="1215" w:type="dxa"/>
            <w:vAlign w:val="bottom"/>
          </w:tcPr>
          <w:p w14:paraId="21ACA4E9" w14:textId="4B18B6E3"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1,593</w:t>
            </w:r>
          </w:p>
        </w:tc>
        <w:tc>
          <w:tcPr>
            <w:tcW w:w="1215" w:type="dxa"/>
            <w:vAlign w:val="bottom"/>
            <w:hideMark/>
          </w:tcPr>
          <w:p w14:paraId="773F3890" w14:textId="70B6BD2F"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760</w:t>
            </w:r>
          </w:p>
        </w:tc>
        <w:tc>
          <w:tcPr>
            <w:tcW w:w="1215" w:type="dxa"/>
            <w:vAlign w:val="bottom"/>
          </w:tcPr>
          <w:p w14:paraId="4F69D5D0" w14:textId="75B4CA88" w:rsidR="00CD3587" w:rsidRPr="00467487" w:rsidRDefault="00CD3587" w:rsidP="00CD3587">
            <w:pPr>
              <w:tabs>
                <w:tab w:val="decimal" w:pos="882"/>
              </w:tabs>
              <w:spacing w:line="380" w:lineRule="exact"/>
              <w:ind w:left="-18" w:right="-36"/>
              <w:rPr>
                <w:rFonts w:ascii="Arial" w:hAnsi="Arial" w:cs="Arial"/>
                <w:sz w:val="20"/>
                <w:szCs w:val="20"/>
                <w:cs/>
              </w:rPr>
            </w:pPr>
            <w:r w:rsidRPr="00467487">
              <w:rPr>
                <w:rFonts w:ascii="Arial" w:hAnsi="Arial" w:cs="Arial"/>
                <w:sz w:val="20"/>
                <w:szCs w:val="20"/>
              </w:rPr>
              <w:t>1,233</w:t>
            </w:r>
          </w:p>
        </w:tc>
        <w:tc>
          <w:tcPr>
            <w:tcW w:w="1215" w:type="dxa"/>
            <w:vAlign w:val="bottom"/>
            <w:hideMark/>
          </w:tcPr>
          <w:p w14:paraId="2A3C5CD0" w14:textId="100F5FCF"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335</w:t>
            </w:r>
          </w:p>
        </w:tc>
      </w:tr>
      <w:tr w:rsidR="00CD3587" w:rsidRPr="00467487" w14:paraId="03904B8B" w14:textId="77777777" w:rsidTr="00467487">
        <w:tc>
          <w:tcPr>
            <w:tcW w:w="4230" w:type="dxa"/>
            <w:vAlign w:val="bottom"/>
          </w:tcPr>
          <w:p w14:paraId="5C167D48" w14:textId="77777777" w:rsidR="00CD3587" w:rsidRPr="00467487" w:rsidRDefault="00CD3587" w:rsidP="00CD3587">
            <w:pPr>
              <w:tabs>
                <w:tab w:val="left" w:pos="900"/>
                <w:tab w:val="left" w:pos="1440"/>
              </w:tabs>
              <w:spacing w:line="380" w:lineRule="exact"/>
              <w:ind w:left="164" w:right="-68" w:hanging="164"/>
              <w:rPr>
                <w:rFonts w:ascii="Arial" w:hAnsi="Arial" w:cs="Arial"/>
                <w:sz w:val="20"/>
                <w:szCs w:val="20"/>
              </w:rPr>
            </w:pPr>
            <w:r w:rsidRPr="00467487">
              <w:rPr>
                <w:rFonts w:ascii="Arial" w:hAnsi="Arial" w:cs="Arial"/>
                <w:sz w:val="20"/>
                <w:szCs w:val="20"/>
              </w:rPr>
              <w:t>Interest expenses</w:t>
            </w:r>
          </w:p>
        </w:tc>
        <w:tc>
          <w:tcPr>
            <w:tcW w:w="1215" w:type="dxa"/>
            <w:vAlign w:val="bottom"/>
          </w:tcPr>
          <w:p w14:paraId="65D1177C" w14:textId="0E2CF5F0"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217ED235" w14:textId="2A888A83"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1,589</w:t>
            </w:r>
          </w:p>
        </w:tc>
        <w:tc>
          <w:tcPr>
            <w:tcW w:w="1215" w:type="dxa"/>
            <w:vAlign w:val="bottom"/>
          </w:tcPr>
          <w:p w14:paraId="1952ECC9" w14:textId="33CAB6A6"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1D5290F8" w14:textId="4EAE1B8F" w:rsidR="00CD3587" w:rsidRPr="00467487" w:rsidRDefault="00CD3587" w:rsidP="00CD3587">
            <w:pPr>
              <w:tabs>
                <w:tab w:val="decimal" w:pos="882"/>
              </w:tabs>
              <w:spacing w:line="380" w:lineRule="exact"/>
              <w:ind w:left="-18" w:right="-36"/>
              <w:rPr>
                <w:rFonts w:ascii="Arial" w:hAnsi="Arial" w:cs="Arial"/>
                <w:sz w:val="20"/>
                <w:szCs w:val="20"/>
              </w:rPr>
            </w:pPr>
            <w:r w:rsidRPr="00467487">
              <w:rPr>
                <w:rFonts w:ascii="Arial" w:hAnsi="Arial" w:cs="Arial"/>
                <w:sz w:val="20"/>
                <w:szCs w:val="20"/>
              </w:rPr>
              <w:t>1,589</w:t>
            </w:r>
          </w:p>
        </w:tc>
      </w:tr>
      <w:tr w:rsidR="00CD3587" w:rsidRPr="00467487" w14:paraId="52F4CAB6" w14:textId="77777777" w:rsidTr="00467487">
        <w:tc>
          <w:tcPr>
            <w:tcW w:w="4230" w:type="dxa"/>
            <w:vAlign w:val="bottom"/>
          </w:tcPr>
          <w:p w14:paraId="7E1839A4" w14:textId="77777777" w:rsidR="00CD3587" w:rsidRPr="00467487" w:rsidRDefault="00CD3587" w:rsidP="00CD3587">
            <w:pPr>
              <w:tabs>
                <w:tab w:val="left" w:pos="900"/>
                <w:tab w:val="left" w:pos="1440"/>
              </w:tabs>
              <w:spacing w:line="380" w:lineRule="exact"/>
              <w:ind w:left="164" w:right="-68" w:hanging="164"/>
              <w:rPr>
                <w:rFonts w:ascii="Arial" w:hAnsi="Arial" w:cs="Arial"/>
                <w:sz w:val="20"/>
                <w:szCs w:val="20"/>
              </w:rPr>
            </w:pPr>
          </w:p>
        </w:tc>
        <w:tc>
          <w:tcPr>
            <w:tcW w:w="1215" w:type="dxa"/>
            <w:vAlign w:val="bottom"/>
          </w:tcPr>
          <w:p w14:paraId="0268402B" w14:textId="77777777" w:rsidR="00CD3587" w:rsidRPr="00467487" w:rsidRDefault="00CD3587" w:rsidP="00CD3587">
            <w:pPr>
              <w:tabs>
                <w:tab w:val="decimal" w:pos="882"/>
              </w:tabs>
              <w:spacing w:line="380" w:lineRule="exact"/>
              <w:ind w:left="-18" w:right="-36"/>
              <w:rPr>
                <w:rFonts w:ascii="Arial" w:hAnsi="Arial" w:cs="Arial"/>
                <w:sz w:val="20"/>
                <w:szCs w:val="20"/>
              </w:rPr>
            </w:pPr>
          </w:p>
        </w:tc>
        <w:tc>
          <w:tcPr>
            <w:tcW w:w="1215" w:type="dxa"/>
            <w:vAlign w:val="bottom"/>
          </w:tcPr>
          <w:p w14:paraId="74726133" w14:textId="77777777" w:rsidR="00CD3587" w:rsidRPr="00467487" w:rsidRDefault="00CD3587" w:rsidP="00CD3587">
            <w:pPr>
              <w:tabs>
                <w:tab w:val="decimal" w:pos="882"/>
              </w:tabs>
              <w:spacing w:line="380" w:lineRule="exact"/>
              <w:ind w:left="-18" w:right="-36"/>
              <w:rPr>
                <w:rFonts w:ascii="Arial" w:hAnsi="Arial" w:cs="Arial"/>
                <w:sz w:val="20"/>
                <w:szCs w:val="20"/>
              </w:rPr>
            </w:pPr>
          </w:p>
        </w:tc>
        <w:tc>
          <w:tcPr>
            <w:tcW w:w="1215" w:type="dxa"/>
            <w:vAlign w:val="bottom"/>
          </w:tcPr>
          <w:p w14:paraId="6307C87B" w14:textId="77777777" w:rsidR="00CD3587" w:rsidRPr="00467487" w:rsidRDefault="00CD3587" w:rsidP="00CD3587">
            <w:pPr>
              <w:tabs>
                <w:tab w:val="decimal" w:pos="882"/>
              </w:tabs>
              <w:spacing w:line="380" w:lineRule="exact"/>
              <w:ind w:left="-18" w:right="-36"/>
              <w:rPr>
                <w:rFonts w:ascii="Arial" w:hAnsi="Arial" w:cs="Arial"/>
                <w:sz w:val="20"/>
                <w:szCs w:val="20"/>
                <w:cs/>
              </w:rPr>
            </w:pPr>
          </w:p>
        </w:tc>
        <w:tc>
          <w:tcPr>
            <w:tcW w:w="1215" w:type="dxa"/>
            <w:vAlign w:val="bottom"/>
          </w:tcPr>
          <w:p w14:paraId="3CA2F744" w14:textId="77777777" w:rsidR="00CD3587" w:rsidRPr="00467487" w:rsidRDefault="00CD3587" w:rsidP="00CD3587">
            <w:pPr>
              <w:tabs>
                <w:tab w:val="decimal" w:pos="882"/>
              </w:tabs>
              <w:spacing w:line="380" w:lineRule="exact"/>
              <w:ind w:left="-18" w:right="-36"/>
              <w:rPr>
                <w:rFonts w:ascii="Arial" w:hAnsi="Arial" w:cs="Arial"/>
                <w:sz w:val="20"/>
                <w:szCs w:val="20"/>
              </w:rPr>
            </w:pPr>
          </w:p>
        </w:tc>
      </w:tr>
      <w:tr w:rsidR="00CD3587" w:rsidRPr="00467487" w14:paraId="7F345948" w14:textId="77777777" w:rsidTr="00467487">
        <w:tc>
          <w:tcPr>
            <w:tcW w:w="4230" w:type="dxa"/>
            <w:vAlign w:val="bottom"/>
            <w:hideMark/>
          </w:tcPr>
          <w:p w14:paraId="51AED7FB" w14:textId="77777777" w:rsidR="00CD3587" w:rsidRPr="00467487" w:rsidRDefault="00CD3587" w:rsidP="00CD3587">
            <w:pPr>
              <w:tabs>
                <w:tab w:val="left" w:pos="900"/>
                <w:tab w:val="left" w:pos="1440"/>
              </w:tabs>
              <w:spacing w:line="380" w:lineRule="exact"/>
              <w:ind w:left="164" w:right="-36" w:hanging="164"/>
              <w:jc w:val="both"/>
              <w:rPr>
                <w:rFonts w:ascii="Arial" w:hAnsi="Arial" w:cs="Arial"/>
                <w:sz w:val="20"/>
                <w:szCs w:val="20"/>
                <w:u w:val="single"/>
              </w:rPr>
            </w:pPr>
            <w:r w:rsidRPr="00467487">
              <w:rPr>
                <w:rFonts w:ascii="Arial" w:hAnsi="Arial" w:cs="Arial"/>
                <w:sz w:val="20"/>
                <w:szCs w:val="20"/>
                <w:u w:val="single"/>
              </w:rPr>
              <w:t>Transactions with subsidiaries</w:t>
            </w:r>
          </w:p>
        </w:tc>
        <w:tc>
          <w:tcPr>
            <w:tcW w:w="1215" w:type="dxa"/>
            <w:vAlign w:val="bottom"/>
          </w:tcPr>
          <w:p w14:paraId="3BA092C6" w14:textId="77777777" w:rsidR="00CD3587" w:rsidRPr="00467487" w:rsidRDefault="00CD3587" w:rsidP="00CD3587">
            <w:pPr>
              <w:tabs>
                <w:tab w:val="decimal" w:pos="696"/>
              </w:tabs>
              <w:spacing w:line="380" w:lineRule="exact"/>
              <w:ind w:left="-18" w:right="-36"/>
              <w:rPr>
                <w:rFonts w:ascii="Arial" w:hAnsi="Arial" w:cs="Arial"/>
                <w:sz w:val="20"/>
                <w:szCs w:val="20"/>
              </w:rPr>
            </w:pPr>
          </w:p>
        </w:tc>
        <w:tc>
          <w:tcPr>
            <w:tcW w:w="1215" w:type="dxa"/>
            <w:vAlign w:val="bottom"/>
          </w:tcPr>
          <w:p w14:paraId="1A2B8090" w14:textId="77777777" w:rsidR="00CD3587" w:rsidRPr="00467487" w:rsidRDefault="00CD3587" w:rsidP="00CD3587">
            <w:pPr>
              <w:tabs>
                <w:tab w:val="decimal" w:pos="696"/>
              </w:tabs>
              <w:spacing w:line="380" w:lineRule="exact"/>
              <w:ind w:left="-18" w:right="-36"/>
              <w:rPr>
                <w:rFonts w:ascii="Arial" w:hAnsi="Arial" w:cs="Arial"/>
                <w:sz w:val="20"/>
                <w:szCs w:val="20"/>
              </w:rPr>
            </w:pPr>
          </w:p>
        </w:tc>
        <w:tc>
          <w:tcPr>
            <w:tcW w:w="1215" w:type="dxa"/>
            <w:vAlign w:val="bottom"/>
          </w:tcPr>
          <w:p w14:paraId="11EFC47F" w14:textId="77777777" w:rsidR="00CD3587" w:rsidRPr="00467487" w:rsidRDefault="00CD3587" w:rsidP="00CD3587">
            <w:pPr>
              <w:tabs>
                <w:tab w:val="decimal" w:pos="696"/>
              </w:tabs>
              <w:spacing w:line="380" w:lineRule="exact"/>
              <w:ind w:left="-18" w:right="-36"/>
              <w:rPr>
                <w:rFonts w:ascii="Arial" w:hAnsi="Arial" w:cs="Arial"/>
                <w:sz w:val="20"/>
                <w:szCs w:val="20"/>
              </w:rPr>
            </w:pPr>
          </w:p>
        </w:tc>
        <w:tc>
          <w:tcPr>
            <w:tcW w:w="1215" w:type="dxa"/>
            <w:vAlign w:val="bottom"/>
          </w:tcPr>
          <w:p w14:paraId="3651E7BF" w14:textId="77777777" w:rsidR="00CD3587" w:rsidRPr="00467487" w:rsidRDefault="00CD3587" w:rsidP="00CD3587">
            <w:pPr>
              <w:tabs>
                <w:tab w:val="decimal" w:pos="696"/>
              </w:tabs>
              <w:spacing w:line="380" w:lineRule="exact"/>
              <w:ind w:left="-18" w:right="-36"/>
              <w:jc w:val="thaiDistribute"/>
              <w:rPr>
                <w:rFonts w:ascii="Arial" w:hAnsi="Arial" w:cs="Arial"/>
                <w:sz w:val="20"/>
                <w:szCs w:val="20"/>
              </w:rPr>
            </w:pPr>
          </w:p>
        </w:tc>
      </w:tr>
      <w:tr w:rsidR="00467487" w:rsidRPr="00467487" w14:paraId="5D6A442C" w14:textId="77777777" w:rsidTr="00467487">
        <w:tc>
          <w:tcPr>
            <w:tcW w:w="5440" w:type="dxa"/>
            <w:gridSpan w:val="2"/>
            <w:vAlign w:val="bottom"/>
          </w:tcPr>
          <w:p w14:paraId="4E1CF720" w14:textId="20FF7F42" w:rsidR="00467487" w:rsidRPr="00467487" w:rsidRDefault="00467487" w:rsidP="00CD3587">
            <w:pPr>
              <w:tabs>
                <w:tab w:val="decimal" w:pos="696"/>
              </w:tabs>
              <w:spacing w:line="380" w:lineRule="exact"/>
              <w:ind w:left="-18" w:right="-36"/>
              <w:rPr>
                <w:rFonts w:ascii="Arial" w:hAnsi="Arial" w:cs="Arial"/>
                <w:sz w:val="20"/>
                <w:szCs w:val="20"/>
              </w:rPr>
            </w:pPr>
            <w:r w:rsidRPr="00467487">
              <w:rPr>
                <w:rFonts w:ascii="Arial" w:hAnsi="Arial" w:cs="Arial"/>
                <w:spacing w:val="-2"/>
                <w:sz w:val="20"/>
                <w:szCs w:val="20"/>
              </w:rPr>
              <w:t>(eliminated from the consolidated financial statement</w:t>
            </w:r>
            <w:r w:rsidR="00E014E0">
              <w:rPr>
                <w:rFonts w:ascii="Arial" w:hAnsi="Arial" w:cs="Arial"/>
                <w:spacing w:val="-2"/>
                <w:sz w:val="20"/>
                <w:szCs w:val="20"/>
              </w:rPr>
              <w:t>s</w:t>
            </w:r>
            <w:r w:rsidRPr="00467487">
              <w:rPr>
                <w:rFonts w:ascii="Arial" w:hAnsi="Arial" w:cs="Arial"/>
                <w:spacing w:val="-2"/>
                <w:sz w:val="20"/>
                <w:szCs w:val="20"/>
              </w:rPr>
              <w:t>)</w:t>
            </w:r>
          </w:p>
        </w:tc>
        <w:tc>
          <w:tcPr>
            <w:tcW w:w="1215" w:type="dxa"/>
            <w:vAlign w:val="bottom"/>
          </w:tcPr>
          <w:p w14:paraId="48417778" w14:textId="77777777" w:rsidR="00467487" w:rsidRPr="00467487" w:rsidRDefault="00467487" w:rsidP="00CD3587">
            <w:pPr>
              <w:tabs>
                <w:tab w:val="decimal" w:pos="696"/>
              </w:tabs>
              <w:spacing w:line="380" w:lineRule="exact"/>
              <w:ind w:left="-18" w:right="-36"/>
              <w:rPr>
                <w:rFonts w:ascii="Arial" w:hAnsi="Arial" w:cs="Arial"/>
                <w:sz w:val="20"/>
                <w:szCs w:val="20"/>
              </w:rPr>
            </w:pPr>
          </w:p>
        </w:tc>
        <w:tc>
          <w:tcPr>
            <w:tcW w:w="1215" w:type="dxa"/>
            <w:vAlign w:val="bottom"/>
          </w:tcPr>
          <w:p w14:paraId="1290FF34" w14:textId="77777777" w:rsidR="00467487" w:rsidRPr="00467487" w:rsidRDefault="00467487" w:rsidP="00CD3587">
            <w:pPr>
              <w:tabs>
                <w:tab w:val="decimal" w:pos="696"/>
              </w:tabs>
              <w:spacing w:line="380" w:lineRule="exact"/>
              <w:ind w:left="-18" w:right="-36"/>
              <w:rPr>
                <w:rFonts w:ascii="Arial" w:hAnsi="Arial" w:cs="Arial"/>
                <w:sz w:val="20"/>
                <w:szCs w:val="20"/>
              </w:rPr>
            </w:pPr>
          </w:p>
        </w:tc>
        <w:tc>
          <w:tcPr>
            <w:tcW w:w="1215" w:type="dxa"/>
            <w:vAlign w:val="bottom"/>
          </w:tcPr>
          <w:p w14:paraId="5F9B21BD" w14:textId="77777777" w:rsidR="00467487" w:rsidRPr="00467487" w:rsidRDefault="00467487" w:rsidP="00CD3587">
            <w:pPr>
              <w:tabs>
                <w:tab w:val="decimal" w:pos="696"/>
              </w:tabs>
              <w:spacing w:line="380" w:lineRule="exact"/>
              <w:ind w:left="-18" w:right="-36"/>
              <w:jc w:val="thaiDistribute"/>
              <w:rPr>
                <w:rFonts w:ascii="Arial" w:hAnsi="Arial" w:cs="Arial"/>
                <w:sz w:val="20"/>
                <w:szCs w:val="20"/>
              </w:rPr>
            </w:pPr>
          </w:p>
        </w:tc>
      </w:tr>
      <w:tr w:rsidR="00950AC6" w:rsidRPr="00467487" w14:paraId="5842341D" w14:textId="77777777" w:rsidTr="00467487">
        <w:tc>
          <w:tcPr>
            <w:tcW w:w="4230" w:type="dxa"/>
            <w:vAlign w:val="bottom"/>
            <w:hideMark/>
          </w:tcPr>
          <w:p w14:paraId="0C39AD65" w14:textId="77777777" w:rsidR="00950AC6" w:rsidRPr="00467487" w:rsidRDefault="00950AC6" w:rsidP="00950AC6">
            <w:pPr>
              <w:spacing w:line="380" w:lineRule="exact"/>
              <w:ind w:left="164" w:right="-228" w:hanging="164"/>
              <w:jc w:val="thaiDistribute"/>
              <w:rPr>
                <w:rFonts w:ascii="Arial" w:hAnsi="Arial" w:cs="Arial"/>
                <w:sz w:val="20"/>
                <w:szCs w:val="20"/>
              </w:rPr>
            </w:pPr>
            <w:r w:rsidRPr="00467487">
              <w:rPr>
                <w:rFonts w:ascii="Arial" w:hAnsi="Arial" w:cs="Arial"/>
                <w:sz w:val="20"/>
                <w:szCs w:val="20"/>
              </w:rPr>
              <w:t>Sales and service income</w:t>
            </w:r>
          </w:p>
        </w:tc>
        <w:tc>
          <w:tcPr>
            <w:tcW w:w="1215" w:type="dxa"/>
            <w:vAlign w:val="bottom"/>
          </w:tcPr>
          <w:p w14:paraId="1BBDAE6C" w14:textId="5F5F22BB"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56D91796" w14:textId="55E9D825"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616AB1BA" w14:textId="397EB25A"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578</w:t>
            </w:r>
          </w:p>
        </w:tc>
        <w:tc>
          <w:tcPr>
            <w:tcW w:w="1215" w:type="dxa"/>
            <w:vAlign w:val="bottom"/>
            <w:hideMark/>
          </w:tcPr>
          <w:p w14:paraId="55311D69" w14:textId="46571EB8"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280</w:t>
            </w:r>
          </w:p>
        </w:tc>
      </w:tr>
      <w:tr w:rsidR="00950AC6" w:rsidRPr="00467487" w14:paraId="31FE97F5" w14:textId="77777777" w:rsidTr="00467487">
        <w:tc>
          <w:tcPr>
            <w:tcW w:w="4230" w:type="dxa"/>
            <w:vAlign w:val="bottom"/>
            <w:hideMark/>
          </w:tcPr>
          <w:p w14:paraId="121E1FF8" w14:textId="77777777" w:rsidR="00950AC6" w:rsidRPr="00467487" w:rsidRDefault="00950AC6" w:rsidP="00950AC6">
            <w:pPr>
              <w:spacing w:line="380" w:lineRule="exact"/>
              <w:ind w:left="164" w:right="-228" w:hanging="164"/>
              <w:rPr>
                <w:rFonts w:ascii="Arial" w:hAnsi="Arial" w:cs="Arial"/>
                <w:sz w:val="20"/>
                <w:szCs w:val="20"/>
              </w:rPr>
            </w:pPr>
            <w:r w:rsidRPr="00467487">
              <w:rPr>
                <w:rFonts w:ascii="Arial" w:hAnsi="Arial" w:cs="Arial"/>
                <w:sz w:val="20"/>
                <w:szCs w:val="20"/>
              </w:rPr>
              <w:t>Management income</w:t>
            </w:r>
          </w:p>
        </w:tc>
        <w:tc>
          <w:tcPr>
            <w:tcW w:w="1215" w:type="dxa"/>
            <w:vAlign w:val="bottom"/>
          </w:tcPr>
          <w:p w14:paraId="28BD1E2C" w14:textId="09DD0515"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7A3B56D9" w14:textId="0597D154"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517FAD01" w14:textId="59688D49"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2,205</w:t>
            </w:r>
          </w:p>
        </w:tc>
        <w:tc>
          <w:tcPr>
            <w:tcW w:w="1215" w:type="dxa"/>
            <w:vAlign w:val="bottom"/>
            <w:hideMark/>
          </w:tcPr>
          <w:p w14:paraId="2A1CE80A" w14:textId="0AF919F6"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2,205</w:t>
            </w:r>
          </w:p>
        </w:tc>
      </w:tr>
      <w:tr w:rsidR="00950AC6" w:rsidRPr="00467487" w14:paraId="3174C972" w14:textId="77777777" w:rsidTr="00467487">
        <w:tc>
          <w:tcPr>
            <w:tcW w:w="4230" w:type="dxa"/>
            <w:vAlign w:val="bottom"/>
          </w:tcPr>
          <w:p w14:paraId="0F18610E" w14:textId="77777777" w:rsidR="00950AC6" w:rsidRPr="00467487" w:rsidRDefault="00950AC6" w:rsidP="004F7C34">
            <w:pPr>
              <w:spacing w:line="380" w:lineRule="exact"/>
              <w:ind w:left="164" w:right="-105" w:hanging="164"/>
              <w:rPr>
                <w:rFonts w:ascii="Arial" w:hAnsi="Arial" w:cs="Arial"/>
                <w:sz w:val="20"/>
                <w:szCs w:val="20"/>
              </w:rPr>
            </w:pPr>
            <w:r w:rsidRPr="00467487">
              <w:rPr>
                <w:rFonts w:ascii="Arial" w:hAnsi="Arial" w:cs="Arial"/>
                <w:sz w:val="20"/>
                <w:szCs w:val="20"/>
              </w:rPr>
              <w:t>Dividend income from Jastel Network Company Limited (“Jastel”)</w:t>
            </w:r>
          </w:p>
        </w:tc>
        <w:tc>
          <w:tcPr>
            <w:tcW w:w="1215" w:type="dxa"/>
            <w:vAlign w:val="bottom"/>
          </w:tcPr>
          <w:p w14:paraId="355021C4" w14:textId="7F18B0D8"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5E2C2136" w14:textId="1EB828ED"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5E02F99E" w14:textId="1B00FF2A"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332F1CE8" w14:textId="058F2A83"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600,599</w:t>
            </w:r>
          </w:p>
        </w:tc>
      </w:tr>
      <w:tr w:rsidR="00950AC6" w:rsidRPr="00467487" w14:paraId="351D7DB8" w14:textId="77777777" w:rsidTr="00467487">
        <w:trPr>
          <w:trHeight w:val="68"/>
        </w:trPr>
        <w:tc>
          <w:tcPr>
            <w:tcW w:w="4230" w:type="dxa"/>
            <w:vAlign w:val="bottom"/>
            <w:hideMark/>
          </w:tcPr>
          <w:p w14:paraId="6860FA18" w14:textId="77777777" w:rsidR="00950AC6" w:rsidRPr="00467487" w:rsidRDefault="00950AC6" w:rsidP="00950AC6">
            <w:pPr>
              <w:spacing w:line="380" w:lineRule="exact"/>
              <w:ind w:left="164" w:right="-228" w:hanging="164"/>
              <w:jc w:val="thaiDistribute"/>
              <w:rPr>
                <w:rFonts w:ascii="Arial" w:hAnsi="Arial" w:cs="Arial"/>
                <w:sz w:val="20"/>
                <w:szCs w:val="20"/>
              </w:rPr>
            </w:pPr>
            <w:r w:rsidRPr="00467487">
              <w:rPr>
                <w:rFonts w:ascii="Arial" w:hAnsi="Arial" w:cs="Arial"/>
                <w:sz w:val="20"/>
                <w:szCs w:val="20"/>
              </w:rPr>
              <w:t>Cost of sales and services</w:t>
            </w:r>
          </w:p>
        </w:tc>
        <w:tc>
          <w:tcPr>
            <w:tcW w:w="1215" w:type="dxa"/>
            <w:vAlign w:val="bottom"/>
          </w:tcPr>
          <w:p w14:paraId="6B676932" w14:textId="714553D7"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793B9461" w14:textId="14EC82A8"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7DB838C2" w14:textId="1049B957"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1,867</w:t>
            </w:r>
          </w:p>
        </w:tc>
        <w:tc>
          <w:tcPr>
            <w:tcW w:w="1215" w:type="dxa"/>
            <w:vAlign w:val="bottom"/>
            <w:hideMark/>
          </w:tcPr>
          <w:p w14:paraId="1F665D7E" w14:textId="28ED0C4E"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819</w:t>
            </w:r>
          </w:p>
        </w:tc>
      </w:tr>
      <w:tr w:rsidR="00950AC6" w:rsidRPr="00467487" w14:paraId="1D907D5F" w14:textId="77777777" w:rsidTr="00467487">
        <w:tc>
          <w:tcPr>
            <w:tcW w:w="4230" w:type="dxa"/>
            <w:vAlign w:val="bottom"/>
            <w:hideMark/>
          </w:tcPr>
          <w:p w14:paraId="476CD89B" w14:textId="77777777" w:rsidR="00950AC6" w:rsidRPr="00467487" w:rsidRDefault="00950AC6" w:rsidP="00950AC6">
            <w:pPr>
              <w:tabs>
                <w:tab w:val="decimal" w:pos="522"/>
                <w:tab w:val="right" w:pos="3676"/>
              </w:tabs>
              <w:spacing w:line="380" w:lineRule="exact"/>
              <w:ind w:left="164" w:right="-36" w:hanging="164"/>
              <w:jc w:val="both"/>
              <w:rPr>
                <w:rFonts w:ascii="Arial" w:hAnsi="Arial" w:cs="Arial"/>
                <w:sz w:val="20"/>
                <w:szCs w:val="20"/>
              </w:rPr>
            </w:pPr>
            <w:r w:rsidRPr="00467487">
              <w:rPr>
                <w:rFonts w:ascii="Arial" w:hAnsi="Arial" w:cs="Arial"/>
                <w:sz w:val="20"/>
                <w:szCs w:val="20"/>
              </w:rPr>
              <w:t>Other expenses</w:t>
            </w:r>
          </w:p>
        </w:tc>
        <w:tc>
          <w:tcPr>
            <w:tcW w:w="1215" w:type="dxa"/>
            <w:vAlign w:val="bottom"/>
          </w:tcPr>
          <w:p w14:paraId="35BE8734" w14:textId="0BAE453C"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6955A803" w14:textId="207DEB80"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161B57EE" w14:textId="7757F23A"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138</w:t>
            </w:r>
          </w:p>
        </w:tc>
        <w:tc>
          <w:tcPr>
            <w:tcW w:w="1215" w:type="dxa"/>
            <w:vAlign w:val="bottom"/>
            <w:hideMark/>
          </w:tcPr>
          <w:p w14:paraId="3208FAF6" w14:textId="2CF8DA9A" w:rsidR="00950AC6" w:rsidRPr="00467487" w:rsidRDefault="00950AC6" w:rsidP="00950AC6">
            <w:pPr>
              <w:tabs>
                <w:tab w:val="decimal" w:pos="882"/>
              </w:tabs>
              <w:spacing w:line="380" w:lineRule="exact"/>
              <w:ind w:left="-18" w:right="-36"/>
              <w:rPr>
                <w:rFonts w:ascii="Arial" w:hAnsi="Arial" w:cs="Arial"/>
                <w:sz w:val="20"/>
                <w:szCs w:val="20"/>
              </w:rPr>
            </w:pPr>
            <w:r w:rsidRPr="00467487">
              <w:rPr>
                <w:rFonts w:ascii="Arial" w:hAnsi="Arial" w:cs="Arial"/>
                <w:sz w:val="20"/>
                <w:szCs w:val="20"/>
              </w:rPr>
              <w:t>419</w:t>
            </w:r>
          </w:p>
        </w:tc>
      </w:tr>
      <w:tr w:rsidR="00950AC6" w:rsidRPr="00467487" w14:paraId="0C25E605" w14:textId="77777777" w:rsidTr="00467487">
        <w:tc>
          <w:tcPr>
            <w:tcW w:w="4230" w:type="dxa"/>
            <w:vAlign w:val="bottom"/>
          </w:tcPr>
          <w:p w14:paraId="4B265C5C" w14:textId="11E05892" w:rsidR="00950AC6" w:rsidRPr="00467487" w:rsidRDefault="00950AC6" w:rsidP="00950AC6">
            <w:pPr>
              <w:tabs>
                <w:tab w:val="decimal" w:pos="522"/>
                <w:tab w:val="right" w:pos="3676"/>
              </w:tabs>
              <w:spacing w:line="380" w:lineRule="exact"/>
              <w:ind w:left="164" w:right="-36" w:hanging="164"/>
              <w:jc w:val="both"/>
              <w:rPr>
                <w:rFonts w:ascii="Arial" w:hAnsi="Arial" w:cs="Arial"/>
                <w:sz w:val="20"/>
                <w:szCs w:val="20"/>
              </w:rPr>
            </w:pPr>
          </w:p>
        </w:tc>
        <w:tc>
          <w:tcPr>
            <w:tcW w:w="1215" w:type="dxa"/>
            <w:vAlign w:val="bottom"/>
          </w:tcPr>
          <w:p w14:paraId="19B20DC4" w14:textId="5863201B"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5EC6D199" w14:textId="20E5259A"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0C63B9AB" w14:textId="49D2F9D3"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68D69BDA" w14:textId="330D50E5" w:rsidR="00950AC6" w:rsidRPr="00467487" w:rsidRDefault="00950AC6" w:rsidP="00950AC6">
            <w:pPr>
              <w:tabs>
                <w:tab w:val="decimal" w:pos="882"/>
              </w:tabs>
              <w:spacing w:line="380" w:lineRule="exact"/>
              <w:ind w:left="-18" w:right="-36"/>
              <w:rPr>
                <w:rFonts w:ascii="Arial" w:hAnsi="Arial" w:cs="Arial"/>
                <w:sz w:val="20"/>
                <w:szCs w:val="20"/>
              </w:rPr>
            </w:pPr>
          </w:p>
        </w:tc>
      </w:tr>
      <w:tr w:rsidR="00950AC6" w:rsidRPr="00467487" w14:paraId="4FED3232" w14:textId="77777777" w:rsidTr="00467487">
        <w:tc>
          <w:tcPr>
            <w:tcW w:w="4230" w:type="dxa"/>
            <w:vAlign w:val="bottom"/>
          </w:tcPr>
          <w:p w14:paraId="24F60FE8" w14:textId="77777777" w:rsidR="00950AC6" w:rsidRPr="00467487" w:rsidRDefault="00950AC6" w:rsidP="00950AC6">
            <w:pPr>
              <w:tabs>
                <w:tab w:val="decimal" w:pos="522"/>
                <w:tab w:val="right" w:pos="3676"/>
              </w:tabs>
              <w:spacing w:line="380" w:lineRule="exact"/>
              <w:ind w:left="164" w:right="-36" w:hanging="164"/>
              <w:jc w:val="both"/>
              <w:rPr>
                <w:rFonts w:ascii="Arial" w:hAnsi="Arial" w:cs="Arial"/>
                <w:sz w:val="20"/>
                <w:szCs w:val="20"/>
              </w:rPr>
            </w:pPr>
            <w:r w:rsidRPr="00467487">
              <w:rPr>
                <w:rFonts w:ascii="Arial" w:hAnsi="Arial" w:cs="Arial"/>
                <w:sz w:val="20"/>
                <w:szCs w:val="20"/>
                <w:u w:val="single"/>
              </w:rPr>
              <w:t>Transactions with related companies</w:t>
            </w:r>
          </w:p>
        </w:tc>
        <w:tc>
          <w:tcPr>
            <w:tcW w:w="1215" w:type="dxa"/>
            <w:vAlign w:val="bottom"/>
          </w:tcPr>
          <w:p w14:paraId="0ECCF2B4" w14:textId="77777777"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67879870" w14:textId="77777777"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57EFF19A" w14:textId="77777777" w:rsidR="00950AC6" w:rsidRPr="00467487" w:rsidRDefault="00950AC6" w:rsidP="00950AC6">
            <w:pPr>
              <w:tabs>
                <w:tab w:val="decimal" w:pos="882"/>
              </w:tabs>
              <w:spacing w:line="380" w:lineRule="exact"/>
              <w:ind w:left="-18" w:right="-36"/>
              <w:rPr>
                <w:rFonts w:ascii="Arial" w:hAnsi="Arial" w:cs="Arial"/>
                <w:sz w:val="20"/>
                <w:szCs w:val="20"/>
              </w:rPr>
            </w:pPr>
          </w:p>
        </w:tc>
        <w:tc>
          <w:tcPr>
            <w:tcW w:w="1215" w:type="dxa"/>
            <w:vAlign w:val="bottom"/>
          </w:tcPr>
          <w:p w14:paraId="2B1496E2" w14:textId="77777777" w:rsidR="00950AC6" w:rsidRPr="00467487" w:rsidRDefault="00950AC6" w:rsidP="00950AC6">
            <w:pPr>
              <w:tabs>
                <w:tab w:val="decimal" w:pos="882"/>
              </w:tabs>
              <w:spacing w:line="380" w:lineRule="exact"/>
              <w:ind w:left="-18" w:right="-36"/>
              <w:rPr>
                <w:rFonts w:ascii="Arial" w:hAnsi="Arial" w:cs="Arial"/>
                <w:sz w:val="20"/>
                <w:szCs w:val="20"/>
              </w:rPr>
            </w:pPr>
          </w:p>
        </w:tc>
      </w:tr>
      <w:tr w:rsidR="00901760" w:rsidRPr="00467487" w14:paraId="3DF8950F" w14:textId="77777777" w:rsidTr="00467487">
        <w:tc>
          <w:tcPr>
            <w:tcW w:w="4230" w:type="dxa"/>
            <w:vAlign w:val="bottom"/>
            <w:hideMark/>
          </w:tcPr>
          <w:p w14:paraId="59AB76B0"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Sales and service income</w:t>
            </w:r>
          </w:p>
        </w:tc>
        <w:tc>
          <w:tcPr>
            <w:tcW w:w="1215" w:type="dxa"/>
            <w:vAlign w:val="bottom"/>
          </w:tcPr>
          <w:p w14:paraId="21F52591" w14:textId="251B49C4"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11,855</w:t>
            </w:r>
          </w:p>
        </w:tc>
        <w:tc>
          <w:tcPr>
            <w:tcW w:w="1215" w:type="dxa"/>
            <w:vAlign w:val="bottom"/>
            <w:hideMark/>
          </w:tcPr>
          <w:p w14:paraId="54AEE72B" w14:textId="154C2B53"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17,196</w:t>
            </w:r>
          </w:p>
        </w:tc>
        <w:tc>
          <w:tcPr>
            <w:tcW w:w="1215" w:type="dxa"/>
            <w:vAlign w:val="bottom"/>
          </w:tcPr>
          <w:p w14:paraId="54E73F00" w14:textId="07851F32"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2,648</w:t>
            </w:r>
          </w:p>
        </w:tc>
        <w:tc>
          <w:tcPr>
            <w:tcW w:w="1215" w:type="dxa"/>
            <w:vAlign w:val="bottom"/>
            <w:hideMark/>
          </w:tcPr>
          <w:p w14:paraId="4668CFCC" w14:textId="24C1567E"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5,266</w:t>
            </w:r>
          </w:p>
        </w:tc>
      </w:tr>
      <w:tr w:rsidR="00901760" w:rsidRPr="00467487" w14:paraId="7BCEC988" w14:textId="77777777" w:rsidTr="00467487">
        <w:tc>
          <w:tcPr>
            <w:tcW w:w="4230" w:type="dxa"/>
            <w:vAlign w:val="bottom"/>
            <w:hideMark/>
          </w:tcPr>
          <w:p w14:paraId="047B3306"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Interest income</w:t>
            </w:r>
          </w:p>
        </w:tc>
        <w:tc>
          <w:tcPr>
            <w:tcW w:w="1215" w:type="dxa"/>
            <w:vAlign w:val="bottom"/>
          </w:tcPr>
          <w:p w14:paraId="0561271A" w14:textId="22E9BC3F"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7B25D394" w14:textId="3AF0CA89"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627</w:t>
            </w:r>
          </w:p>
        </w:tc>
        <w:tc>
          <w:tcPr>
            <w:tcW w:w="1215" w:type="dxa"/>
            <w:vAlign w:val="bottom"/>
          </w:tcPr>
          <w:p w14:paraId="7532CB60" w14:textId="190A6D13"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hideMark/>
          </w:tcPr>
          <w:p w14:paraId="38B11065" w14:textId="6C507DDF"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57</w:t>
            </w:r>
          </w:p>
        </w:tc>
      </w:tr>
      <w:tr w:rsidR="00901760" w:rsidRPr="00467487" w14:paraId="3DDF2A16" w14:textId="77777777" w:rsidTr="00467487">
        <w:tc>
          <w:tcPr>
            <w:tcW w:w="4230" w:type="dxa"/>
            <w:vAlign w:val="bottom"/>
          </w:tcPr>
          <w:p w14:paraId="47165440"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 xml:space="preserve">Other income </w:t>
            </w:r>
          </w:p>
        </w:tc>
        <w:tc>
          <w:tcPr>
            <w:tcW w:w="1215" w:type="dxa"/>
            <w:vAlign w:val="bottom"/>
          </w:tcPr>
          <w:p w14:paraId="3EAB002E" w14:textId="7BE780C5"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120</w:t>
            </w:r>
          </w:p>
        </w:tc>
        <w:tc>
          <w:tcPr>
            <w:tcW w:w="1215" w:type="dxa"/>
            <w:vAlign w:val="bottom"/>
          </w:tcPr>
          <w:p w14:paraId="4132B1E3" w14:textId="2D314577"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120</w:t>
            </w:r>
          </w:p>
        </w:tc>
        <w:tc>
          <w:tcPr>
            <w:tcW w:w="1215" w:type="dxa"/>
            <w:vAlign w:val="bottom"/>
          </w:tcPr>
          <w:p w14:paraId="50DF2EC0" w14:textId="40073650"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c>
          <w:tcPr>
            <w:tcW w:w="1215" w:type="dxa"/>
            <w:vAlign w:val="bottom"/>
          </w:tcPr>
          <w:p w14:paraId="1D115B10" w14:textId="15F39A53"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r>
      <w:tr w:rsidR="00901760" w:rsidRPr="00467487" w14:paraId="7B309379" w14:textId="77777777" w:rsidTr="00467487">
        <w:tc>
          <w:tcPr>
            <w:tcW w:w="4230" w:type="dxa"/>
            <w:vAlign w:val="bottom"/>
            <w:hideMark/>
          </w:tcPr>
          <w:p w14:paraId="355E6D74"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Cost of sales and services</w:t>
            </w:r>
          </w:p>
        </w:tc>
        <w:tc>
          <w:tcPr>
            <w:tcW w:w="1215" w:type="dxa"/>
            <w:vAlign w:val="bottom"/>
          </w:tcPr>
          <w:p w14:paraId="0299BE5B" w14:textId="7B43F522"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13,162</w:t>
            </w:r>
          </w:p>
        </w:tc>
        <w:tc>
          <w:tcPr>
            <w:tcW w:w="1215" w:type="dxa"/>
            <w:vAlign w:val="bottom"/>
            <w:hideMark/>
          </w:tcPr>
          <w:p w14:paraId="5F2859E9" w14:textId="587653BB"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14,340</w:t>
            </w:r>
          </w:p>
        </w:tc>
        <w:tc>
          <w:tcPr>
            <w:tcW w:w="1215" w:type="dxa"/>
            <w:vAlign w:val="bottom"/>
          </w:tcPr>
          <w:p w14:paraId="2A0E29F9" w14:textId="6FBB6EAE"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w:t>
            </w:r>
          </w:p>
        </w:tc>
        <w:tc>
          <w:tcPr>
            <w:tcW w:w="1215" w:type="dxa"/>
            <w:vAlign w:val="bottom"/>
            <w:hideMark/>
          </w:tcPr>
          <w:p w14:paraId="7C6CF644" w14:textId="2A0CAC0D"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w:t>
            </w:r>
          </w:p>
        </w:tc>
      </w:tr>
      <w:tr w:rsidR="00901760" w:rsidRPr="00467487" w14:paraId="20C81DB2" w14:textId="77777777" w:rsidTr="00467487">
        <w:tc>
          <w:tcPr>
            <w:tcW w:w="4230" w:type="dxa"/>
            <w:vAlign w:val="bottom"/>
            <w:hideMark/>
          </w:tcPr>
          <w:p w14:paraId="11968411" w14:textId="77777777" w:rsidR="00901760" w:rsidRPr="00467487" w:rsidRDefault="00901760" w:rsidP="00901760">
            <w:pPr>
              <w:tabs>
                <w:tab w:val="left" w:pos="900"/>
                <w:tab w:val="left" w:pos="1440"/>
              </w:tabs>
              <w:spacing w:line="380" w:lineRule="exact"/>
              <w:ind w:left="164" w:right="-36" w:hanging="164"/>
              <w:rPr>
                <w:rFonts w:ascii="Arial" w:hAnsi="Arial" w:cs="Arial"/>
                <w:spacing w:val="-2"/>
                <w:sz w:val="20"/>
                <w:szCs w:val="20"/>
              </w:rPr>
            </w:pPr>
            <w:r w:rsidRPr="00467487">
              <w:rPr>
                <w:rFonts w:ascii="Arial" w:hAnsi="Arial" w:cs="Arial"/>
                <w:spacing w:val="-2"/>
                <w:sz w:val="20"/>
                <w:szCs w:val="20"/>
              </w:rPr>
              <w:t>Land and building rental and service expenses</w:t>
            </w:r>
          </w:p>
        </w:tc>
        <w:tc>
          <w:tcPr>
            <w:tcW w:w="1215" w:type="dxa"/>
            <w:vAlign w:val="bottom"/>
          </w:tcPr>
          <w:p w14:paraId="5655446F" w14:textId="79200505"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5,962</w:t>
            </w:r>
          </w:p>
        </w:tc>
        <w:tc>
          <w:tcPr>
            <w:tcW w:w="1215" w:type="dxa"/>
            <w:vAlign w:val="bottom"/>
            <w:hideMark/>
          </w:tcPr>
          <w:p w14:paraId="202F4260" w14:textId="4699739F"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5,848</w:t>
            </w:r>
          </w:p>
        </w:tc>
        <w:tc>
          <w:tcPr>
            <w:tcW w:w="1215" w:type="dxa"/>
            <w:vAlign w:val="bottom"/>
          </w:tcPr>
          <w:p w14:paraId="50120D81" w14:textId="0491FE54"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5,527</w:t>
            </w:r>
          </w:p>
        </w:tc>
        <w:tc>
          <w:tcPr>
            <w:tcW w:w="1215" w:type="dxa"/>
            <w:vAlign w:val="bottom"/>
            <w:hideMark/>
          </w:tcPr>
          <w:p w14:paraId="5F9CE348" w14:textId="4F6FAAE5"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5,437</w:t>
            </w:r>
          </w:p>
        </w:tc>
      </w:tr>
      <w:tr w:rsidR="00901760" w:rsidRPr="00467487" w14:paraId="7EB5C093" w14:textId="77777777" w:rsidTr="00467487">
        <w:tc>
          <w:tcPr>
            <w:tcW w:w="4230" w:type="dxa"/>
            <w:vAlign w:val="bottom"/>
            <w:hideMark/>
          </w:tcPr>
          <w:p w14:paraId="3827F5A7"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Other expenses</w:t>
            </w:r>
          </w:p>
        </w:tc>
        <w:tc>
          <w:tcPr>
            <w:tcW w:w="1215" w:type="dxa"/>
            <w:vAlign w:val="bottom"/>
          </w:tcPr>
          <w:p w14:paraId="7007E626" w14:textId="5C6D91C4"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1,772</w:t>
            </w:r>
          </w:p>
        </w:tc>
        <w:tc>
          <w:tcPr>
            <w:tcW w:w="1215" w:type="dxa"/>
            <w:vAlign w:val="bottom"/>
            <w:hideMark/>
          </w:tcPr>
          <w:p w14:paraId="7A1541E1" w14:textId="6C81A0E5"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1,655</w:t>
            </w:r>
          </w:p>
        </w:tc>
        <w:tc>
          <w:tcPr>
            <w:tcW w:w="1215" w:type="dxa"/>
            <w:vAlign w:val="bottom"/>
          </w:tcPr>
          <w:p w14:paraId="1C8D3B2B" w14:textId="6FD68C64"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511</w:t>
            </w:r>
          </w:p>
        </w:tc>
        <w:tc>
          <w:tcPr>
            <w:tcW w:w="1215" w:type="dxa"/>
            <w:vAlign w:val="bottom"/>
            <w:hideMark/>
          </w:tcPr>
          <w:p w14:paraId="71239FC8" w14:textId="241C96E9"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487</w:t>
            </w:r>
          </w:p>
        </w:tc>
      </w:tr>
      <w:tr w:rsidR="00901760" w:rsidRPr="00467487" w14:paraId="7F09C7A4" w14:textId="77777777" w:rsidTr="00467487">
        <w:tc>
          <w:tcPr>
            <w:tcW w:w="4230" w:type="dxa"/>
            <w:vAlign w:val="bottom"/>
          </w:tcPr>
          <w:p w14:paraId="1DA9D099" w14:textId="77777777" w:rsidR="00901760" w:rsidRPr="00467487" w:rsidRDefault="00901760" w:rsidP="00901760">
            <w:pPr>
              <w:tabs>
                <w:tab w:val="left" w:pos="900"/>
                <w:tab w:val="left" w:pos="1440"/>
              </w:tabs>
              <w:spacing w:line="380" w:lineRule="exact"/>
              <w:ind w:left="164" w:right="-36" w:hanging="164"/>
              <w:rPr>
                <w:rFonts w:ascii="Arial" w:hAnsi="Arial" w:cs="Arial"/>
                <w:sz w:val="20"/>
                <w:szCs w:val="20"/>
              </w:rPr>
            </w:pPr>
            <w:r w:rsidRPr="00467487">
              <w:rPr>
                <w:rFonts w:ascii="Arial" w:hAnsi="Arial" w:cs="Arial"/>
                <w:sz w:val="20"/>
                <w:szCs w:val="20"/>
              </w:rPr>
              <w:t>Guarantee fee</w:t>
            </w:r>
          </w:p>
        </w:tc>
        <w:tc>
          <w:tcPr>
            <w:tcW w:w="1215" w:type="dxa"/>
            <w:vAlign w:val="bottom"/>
          </w:tcPr>
          <w:p w14:paraId="16B4478A" w14:textId="727DFD44"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1,056</w:t>
            </w:r>
          </w:p>
        </w:tc>
        <w:tc>
          <w:tcPr>
            <w:tcW w:w="1215" w:type="dxa"/>
            <w:vAlign w:val="bottom"/>
          </w:tcPr>
          <w:p w14:paraId="1D293753" w14:textId="42566E2F"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1,249</w:t>
            </w:r>
          </w:p>
        </w:tc>
        <w:tc>
          <w:tcPr>
            <w:tcW w:w="1215" w:type="dxa"/>
            <w:vAlign w:val="bottom"/>
          </w:tcPr>
          <w:p w14:paraId="513C3BD9" w14:textId="14D4DB28" w:rsidR="00901760" w:rsidRPr="00467487" w:rsidRDefault="00901760" w:rsidP="00901760">
            <w:pPr>
              <w:tabs>
                <w:tab w:val="decimal" w:pos="882"/>
              </w:tabs>
              <w:spacing w:line="380" w:lineRule="exact"/>
              <w:ind w:left="-18" w:right="-36"/>
              <w:rPr>
                <w:rFonts w:ascii="Arial" w:hAnsi="Arial" w:cs="Arial"/>
                <w:sz w:val="20"/>
                <w:szCs w:val="20"/>
                <w:cs/>
              </w:rPr>
            </w:pPr>
            <w:r w:rsidRPr="00467487">
              <w:rPr>
                <w:rFonts w:ascii="Arial" w:hAnsi="Arial" w:cs="Arial"/>
                <w:sz w:val="20"/>
                <w:szCs w:val="20"/>
              </w:rPr>
              <w:t>1,056</w:t>
            </w:r>
          </w:p>
        </w:tc>
        <w:tc>
          <w:tcPr>
            <w:tcW w:w="1215" w:type="dxa"/>
            <w:vAlign w:val="bottom"/>
          </w:tcPr>
          <w:p w14:paraId="0ED0E5BA" w14:textId="7100C962" w:rsidR="00901760" w:rsidRPr="00467487" w:rsidRDefault="00901760" w:rsidP="00901760">
            <w:pPr>
              <w:tabs>
                <w:tab w:val="decimal" w:pos="882"/>
              </w:tabs>
              <w:spacing w:line="380" w:lineRule="exact"/>
              <w:ind w:left="-18" w:right="-36"/>
              <w:rPr>
                <w:rFonts w:ascii="Arial" w:hAnsi="Arial" w:cs="Arial"/>
                <w:sz w:val="20"/>
                <w:szCs w:val="20"/>
              </w:rPr>
            </w:pPr>
            <w:r w:rsidRPr="00467487">
              <w:rPr>
                <w:rFonts w:ascii="Arial" w:hAnsi="Arial" w:cs="Arial"/>
                <w:sz w:val="20"/>
                <w:szCs w:val="20"/>
              </w:rPr>
              <w:t>1,249</w:t>
            </w:r>
          </w:p>
        </w:tc>
      </w:tr>
    </w:tbl>
    <w:p w14:paraId="45A73F40" w14:textId="77777777" w:rsidR="00D04A82" w:rsidRPr="0096387F" w:rsidRDefault="00D04A82">
      <w:pPr>
        <w:rPr>
          <w:rFonts w:ascii="Arial" w:hAnsi="Arial" w:cs="Arial"/>
          <w:sz w:val="22"/>
          <w:szCs w:val="22"/>
        </w:rPr>
      </w:pPr>
      <w:r w:rsidRPr="0096387F">
        <w:rPr>
          <w:rFonts w:ascii="Arial" w:hAnsi="Arial" w:cs="Arial"/>
          <w:sz w:val="22"/>
          <w:szCs w:val="22"/>
        </w:rPr>
        <w:br w:type="page"/>
      </w:r>
    </w:p>
    <w:p w14:paraId="2D86EA4D" w14:textId="6148EC89" w:rsidR="00514061" w:rsidRPr="0096387F" w:rsidRDefault="000D59FF" w:rsidP="00A15A89">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96387F">
        <w:rPr>
          <w:rFonts w:ascii="Arial" w:hAnsi="Arial" w:cs="Arial"/>
          <w:sz w:val="22"/>
          <w:szCs w:val="22"/>
        </w:rPr>
        <w:lastRenderedPageBreak/>
        <w:t xml:space="preserve">The </w:t>
      </w:r>
      <w:proofErr w:type="gramStart"/>
      <w:r w:rsidRPr="0096387F">
        <w:rPr>
          <w:rFonts w:ascii="Arial" w:hAnsi="Arial" w:cs="Arial"/>
          <w:sz w:val="22"/>
          <w:szCs w:val="22"/>
        </w:rPr>
        <w:t>balances</w:t>
      </w:r>
      <w:proofErr w:type="gramEnd"/>
      <w:r w:rsidRPr="0096387F">
        <w:rPr>
          <w:rFonts w:ascii="Arial" w:hAnsi="Arial" w:cs="Arial"/>
          <w:sz w:val="22"/>
          <w:szCs w:val="22"/>
        </w:rPr>
        <w:t xml:space="preserve"> of the accounts between</w:t>
      </w:r>
      <w:r w:rsidR="00525C70" w:rsidRPr="0096387F">
        <w:rPr>
          <w:rFonts w:ascii="Arial" w:hAnsi="Arial" w:cs="Arial"/>
          <w:sz w:val="22"/>
          <w:szCs w:val="22"/>
        </w:rPr>
        <w:t xml:space="preserve"> </w:t>
      </w:r>
      <w:r w:rsidRPr="0096387F">
        <w:rPr>
          <w:rFonts w:ascii="Arial" w:hAnsi="Arial" w:cs="Arial"/>
          <w:sz w:val="22"/>
          <w:szCs w:val="22"/>
        </w:rPr>
        <w:t xml:space="preserve">the </w:t>
      </w:r>
      <w:r w:rsidR="00AD0713" w:rsidRPr="0096387F">
        <w:rPr>
          <w:rFonts w:ascii="Arial" w:hAnsi="Arial" w:cs="Arial"/>
          <w:sz w:val="22"/>
          <w:szCs w:val="22"/>
        </w:rPr>
        <w:t>Group</w:t>
      </w:r>
      <w:r w:rsidR="00A27F21" w:rsidRPr="0096387F">
        <w:rPr>
          <w:rFonts w:ascii="Arial" w:hAnsi="Arial" w:cs="Arial"/>
          <w:sz w:val="22"/>
          <w:szCs w:val="22"/>
        </w:rPr>
        <w:t xml:space="preserve"> </w:t>
      </w:r>
      <w:r w:rsidRPr="0096387F">
        <w:rPr>
          <w:rFonts w:ascii="Arial" w:hAnsi="Arial" w:cs="Arial"/>
          <w:sz w:val="22"/>
          <w:szCs w:val="22"/>
        </w:rPr>
        <w:t xml:space="preserve">and those related </w:t>
      </w:r>
      <w:r w:rsidR="009C34D7" w:rsidRPr="0096387F">
        <w:rPr>
          <w:rFonts w:ascii="Arial" w:hAnsi="Arial" w:cs="Arial"/>
          <w:sz w:val="22"/>
          <w:szCs w:val="22"/>
        </w:rPr>
        <w:t>parties</w:t>
      </w:r>
      <w:r w:rsidRPr="0096387F">
        <w:rPr>
          <w:rFonts w:ascii="Arial" w:hAnsi="Arial" w:cs="Arial"/>
          <w:sz w:val="22"/>
          <w:szCs w:val="22"/>
        </w:rPr>
        <w:t xml:space="preserve"> are as follows:</w:t>
      </w:r>
    </w:p>
    <w:tbl>
      <w:tblPr>
        <w:tblW w:w="9585" w:type="dxa"/>
        <w:tblInd w:w="450" w:type="dxa"/>
        <w:tblLayout w:type="fixed"/>
        <w:tblLook w:val="0000" w:firstRow="0" w:lastRow="0" w:firstColumn="0" w:lastColumn="0" w:noHBand="0" w:noVBand="0"/>
      </w:tblPr>
      <w:tblGrid>
        <w:gridCol w:w="4410"/>
        <w:gridCol w:w="1293"/>
        <w:gridCol w:w="1294"/>
        <w:gridCol w:w="1294"/>
        <w:gridCol w:w="1294"/>
      </w:tblGrid>
      <w:tr w:rsidR="00D04A82" w:rsidRPr="0096387F" w14:paraId="585C59DA" w14:textId="77777777" w:rsidTr="00CD10B1">
        <w:trPr>
          <w:tblHeader/>
        </w:trPr>
        <w:tc>
          <w:tcPr>
            <w:tcW w:w="4410" w:type="dxa"/>
          </w:tcPr>
          <w:p w14:paraId="695E694D" w14:textId="77777777" w:rsidR="00D04A82" w:rsidRPr="0096387F" w:rsidRDefault="00D04A82" w:rsidP="00D04A82">
            <w:pPr>
              <w:spacing w:line="350" w:lineRule="exact"/>
              <w:ind w:right="-106"/>
              <w:rPr>
                <w:rFonts w:ascii="Arial" w:hAnsi="Arial" w:cs="Arial"/>
                <w:sz w:val="18"/>
                <w:szCs w:val="18"/>
              </w:rPr>
            </w:pPr>
          </w:p>
        </w:tc>
        <w:tc>
          <w:tcPr>
            <w:tcW w:w="5175" w:type="dxa"/>
            <w:gridSpan w:val="4"/>
          </w:tcPr>
          <w:p w14:paraId="65FA8F67" w14:textId="77777777" w:rsidR="00D04A82" w:rsidRPr="0096387F" w:rsidRDefault="00D04A82" w:rsidP="00D04A82">
            <w:pPr>
              <w:spacing w:line="350" w:lineRule="exact"/>
              <w:jc w:val="right"/>
              <w:rPr>
                <w:rFonts w:ascii="Arial" w:hAnsi="Arial" w:cs="Arial"/>
                <w:sz w:val="18"/>
                <w:szCs w:val="18"/>
              </w:rPr>
            </w:pPr>
            <w:r w:rsidRPr="0096387F">
              <w:rPr>
                <w:rFonts w:ascii="Arial" w:hAnsi="Arial" w:cs="Arial"/>
                <w:sz w:val="18"/>
                <w:szCs w:val="18"/>
              </w:rPr>
              <w:t>(Unit: Thousand Baht)</w:t>
            </w:r>
          </w:p>
        </w:tc>
      </w:tr>
      <w:tr w:rsidR="00D04A82" w:rsidRPr="0096387F" w14:paraId="734C5D55" w14:textId="77777777" w:rsidTr="00CD10B1">
        <w:trPr>
          <w:tblHeader/>
        </w:trPr>
        <w:tc>
          <w:tcPr>
            <w:tcW w:w="4410" w:type="dxa"/>
          </w:tcPr>
          <w:p w14:paraId="69EFEE90" w14:textId="77777777" w:rsidR="00D04A82" w:rsidRPr="0096387F" w:rsidRDefault="00D04A82" w:rsidP="00D04A82">
            <w:pPr>
              <w:spacing w:line="350" w:lineRule="exact"/>
              <w:ind w:right="-106"/>
              <w:rPr>
                <w:rFonts w:ascii="Arial" w:hAnsi="Arial" w:cs="Arial"/>
                <w:sz w:val="18"/>
                <w:szCs w:val="18"/>
              </w:rPr>
            </w:pPr>
          </w:p>
        </w:tc>
        <w:tc>
          <w:tcPr>
            <w:tcW w:w="2587" w:type="dxa"/>
            <w:gridSpan w:val="2"/>
          </w:tcPr>
          <w:p w14:paraId="349FF982" w14:textId="77777777" w:rsidR="00D04A82" w:rsidRPr="0096387F" w:rsidRDefault="00D04A82" w:rsidP="00D04A82">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Consolidated                          financial statements</w:t>
            </w:r>
          </w:p>
        </w:tc>
        <w:tc>
          <w:tcPr>
            <w:tcW w:w="2588" w:type="dxa"/>
            <w:gridSpan w:val="2"/>
          </w:tcPr>
          <w:p w14:paraId="7833B8FB" w14:textId="77777777" w:rsidR="00D04A82" w:rsidRPr="0096387F" w:rsidRDefault="00D04A82" w:rsidP="00D04A82">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Separate                                financial statements</w:t>
            </w:r>
          </w:p>
        </w:tc>
      </w:tr>
      <w:tr w:rsidR="00D04A82" w:rsidRPr="0096387F" w14:paraId="30853A63" w14:textId="77777777" w:rsidTr="00CD10B1">
        <w:trPr>
          <w:trHeight w:val="80"/>
          <w:tblHeader/>
        </w:trPr>
        <w:tc>
          <w:tcPr>
            <w:tcW w:w="4410" w:type="dxa"/>
          </w:tcPr>
          <w:p w14:paraId="53A5724D" w14:textId="77777777" w:rsidR="00D04A82" w:rsidRPr="0096387F" w:rsidRDefault="00D04A82" w:rsidP="00D04A82">
            <w:pPr>
              <w:spacing w:line="350" w:lineRule="exact"/>
              <w:ind w:right="-106"/>
              <w:rPr>
                <w:rFonts w:ascii="Arial" w:hAnsi="Arial" w:cs="Arial"/>
                <w:sz w:val="18"/>
                <w:szCs w:val="18"/>
              </w:rPr>
            </w:pPr>
          </w:p>
        </w:tc>
        <w:tc>
          <w:tcPr>
            <w:tcW w:w="1293" w:type="dxa"/>
            <w:vAlign w:val="bottom"/>
          </w:tcPr>
          <w:p w14:paraId="0D1EC785" w14:textId="5D7077AB" w:rsidR="00D04A82" w:rsidRPr="0096387F" w:rsidRDefault="00D04A82" w:rsidP="00D04A82">
            <w:pPr>
              <w:pBdr>
                <w:bottom w:val="single" w:sz="4" w:space="1" w:color="auto"/>
              </w:pBdr>
              <w:spacing w:line="350" w:lineRule="exact"/>
              <w:ind w:left="-29" w:right="-29"/>
              <w:jc w:val="center"/>
              <w:rPr>
                <w:rFonts w:ascii="Arial" w:hAnsi="Arial" w:cs="Arial"/>
                <w:sz w:val="18"/>
                <w:szCs w:val="18"/>
                <w:u w:val="single"/>
              </w:rPr>
            </w:pPr>
            <w:r w:rsidRPr="0096387F">
              <w:rPr>
                <w:rFonts w:ascii="Arial" w:hAnsi="Arial" w:cs="Arial"/>
                <w:sz w:val="18"/>
                <w:szCs w:val="18"/>
              </w:rPr>
              <w:t>31 March          2026</w:t>
            </w:r>
          </w:p>
        </w:tc>
        <w:tc>
          <w:tcPr>
            <w:tcW w:w="1294" w:type="dxa"/>
            <w:vAlign w:val="bottom"/>
          </w:tcPr>
          <w:p w14:paraId="70D90118" w14:textId="377A6CDD" w:rsidR="00D04A82" w:rsidRPr="0096387F" w:rsidRDefault="00D04A82" w:rsidP="00D04A82">
            <w:pPr>
              <w:pBdr>
                <w:bottom w:val="single" w:sz="4" w:space="1" w:color="auto"/>
              </w:pBdr>
              <w:spacing w:line="350" w:lineRule="exact"/>
              <w:ind w:left="-29" w:right="-29"/>
              <w:jc w:val="center"/>
              <w:rPr>
                <w:rFonts w:ascii="Arial" w:hAnsi="Arial" w:cs="Arial"/>
                <w:sz w:val="18"/>
                <w:szCs w:val="18"/>
                <w:u w:val="single"/>
              </w:rPr>
            </w:pPr>
            <w:r w:rsidRPr="0096387F">
              <w:rPr>
                <w:rFonts w:ascii="Arial" w:hAnsi="Arial" w:cs="Arial"/>
                <w:sz w:val="18"/>
                <w:szCs w:val="18"/>
              </w:rPr>
              <w:t>31 December 2025</w:t>
            </w:r>
          </w:p>
        </w:tc>
        <w:tc>
          <w:tcPr>
            <w:tcW w:w="1294" w:type="dxa"/>
            <w:vAlign w:val="bottom"/>
          </w:tcPr>
          <w:p w14:paraId="500BF65F" w14:textId="4D4288B9" w:rsidR="00D04A82" w:rsidRPr="0096387F" w:rsidRDefault="00D04A82" w:rsidP="00D04A82">
            <w:pPr>
              <w:pBdr>
                <w:bottom w:val="single" w:sz="4" w:space="1" w:color="auto"/>
              </w:pBdr>
              <w:spacing w:line="350" w:lineRule="exact"/>
              <w:ind w:left="-29" w:right="-29"/>
              <w:jc w:val="center"/>
              <w:rPr>
                <w:rFonts w:ascii="Arial" w:hAnsi="Arial" w:cs="Arial"/>
                <w:sz w:val="18"/>
                <w:szCs w:val="18"/>
                <w:u w:val="single"/>
              </w:rPr>
            </w:pPr>
            <w:r w:rsidRPr="0096387F">
              <w:rPr>
                <w:rFonts w:ascii="Arial" w:hAnsi="Arial" w:cs="Arial"/>
                <w:sz w:val="18"/>
                <w:szCs w:val="18"/>
              </w:rPr>
              <w:t>31 March           2026</w:t>
            </w:r>
          </w:p>
        </w:tc>
        <w:tc>
          <w:tcPr>
            <w:tcW w:w="1294" w:type="dxa"/>
            <w:vAlign w:val="bottom"/>
          </w:tcPr>
          <w:p w14:paraId="75F76FB4" w14:textId="5849215E" w:rsidR="00D04A82" w:rsidRPr="0096387F" w:rsidRDefault="00D04A82" w:rsidP="00D04A82">
            <w:pPr>
              <w:pBdr>
                <w:bottom w:val="single" w:sz="4" w:space="1" w:color="auto"/>
              </w:pBdr>
              <w:spacing w:line="350" w:lineRule="exact"/>
              <w:ind w:left="-29" w:right="-29"/>
              <w:jc w:val="center"/>
              <w:rPr>
                <w:rFonts w:ascii="Arial" w:hAnsi="Arial" w:cs="Arial"/>
                <w:sz w:val="18"/>
                <w:szCs w:val="18"/>
                <w:u w:val="single"/>
              </w:rPr>
            </w:pPr>
            <w:r w:rsidRPr="0096387F">
              <w:rPr>
                <w:rFonts w:ascii="Arial" w:hAnsi="Arial" w:cs="Arial"/>
                <w:sz w:val="18"/>
                <w:szCs w:val="18"/>
              </w:rPr>
              <w:t>31 December 2025</w:t>
            </w:r>
          </w:p>
        </w:tc>
      </w:tr>
      <w:tr w:rsidR="00D04A82" w:rsidRPr="0096387F" w14:paraId="3F759D7E" w14:textId="77777777" w:rsidTr="00CD10B1">
        <w:trPr>
          <w:trHeight w:val="80"/>
          <w:tblHeader/>
        </w:trPr>
        <w:tc>
          <w:tcPr>
            <w:tcW w:w="4410" w:type="dxa"/>
          </w:tcPr>
          <w:p w14:paraId="3EA08707" w14:textId="77777777" w:rsidR="00D04A82" w:rsidRPr="0096387F" w:rsidRDefault="00D04A82" w:rsidP="00D04A82">
            <w:pPr>
              <w:spacing w:line="350" w:lineRule="exact"/>
              <w:ind w:right="-106"/>
              <w:rPr>
                <w:rFonts w:ascii="Arial" w:hAnsi="Arial" w:cs="Arial"/>
                <w:sz w:val="18"/>
                <w:szCs w:val="18"/>
              </w:rPr>
            </w:pPr>
          </w:p>
        </w:tc>
        <w:tc>
          <w:tcPr>
            <w:tcW w:w="1293" w:type="dxa"/>
            <w:vAlign w:val="bottom"/>
          </w:tcPr>
          <w:p w14:paraId="2F68F907" w14:textId="77777777" w:rsidR="00D04A82" w:rsidRPr="0096387F" w:rsidRDefault="00D04A82" w:rsidP="00D04A82">
            <w:pPr>
              <w:spacing w:line="350" w:lineRule="exact"/>
              <w:ind w:left="-29" w:right="-29"/>
              <w:jc w:val="center"/>
              <w:rPr>
                <w:rFonts w:ascii="Arial" w:hAnsi="Arial" w:cs="Arial"/>
                <w:sz w:val="18"/>
                <w:szCs w:val="18"/>
                <w:u w:val="single"/>
              </w:rPr>
            </w:pPr>
          </w:p>
        </w:tc>
        <w:tc>
          <w:tcPr>
            <w:tcW w:w="1294" w:type="dxa"/>
            <w:vAlign w:val="bottom"/>
          </w:tcPr>
          <w:p w14:paraId="69264114" w14:textId="0891F070" w:rsidR="00D04A82" w:rsidRPr="0096387F" w:rsidRDefault="00D04A82" w:rsidP="00D04A82">
            <w:pPr>
              <w:spacing w:line="350" w:lineRule="exact"/>
              <w:ind w:left="-29" w:right="-29"/>
              <w:jc w:val="center"/>
              <w:rPr>
                <w:rFonts w:ascii="Arial" w:hAnsi="Arial" w:cs="Arial"/>
                <w:sz w:val="18"/>
                <w:szCs w:val="18"/>
                <w:u w:val="single"/>
              </w:rPr>
            </w:pPr>
            <w:r w:rsidRPr="0096387F">
              <w:rPr>
                <w:rFonts w:ascii="Arial" w:hAnsi="Arial" w:cs="Arial"/>
                <w:sz w:val="18"/>
                <w:szCs w:val="18"/>
              </w:rPr>
              <w:t>(Audited)</w:t>
            </w:r>
          </w:p>
        </w:tc>
        <w:tc>
          <w:tcPr>
            <w:tcW w:w="1294" w:type="dxa"/>
            <w:vAlign w:val="bottom"/>
          </w:tcPr>
          <w:p w14:paraId="7B9B9DAA" w14:textId="77777777" w:rsidR="00D04A82" w:rsidRPr="0096387F" w:rsidRDefault="00D04A82" w:rsidP="00D04A82">
            <w:pPr>
              <w:spacing w:line="350" w:lineRule="exact"/>
              <w:ind w:left="-29" w:right="-29"/>
              <w:jc w:val="center"/>
              <w:rPr>
                <w:rFonts w:ascii="Arial" w:hAnsi="Arial" w:cs="Arial"/>
                <w:sz w:val="18"/>
                <w:szCs w:val="18"/>
                <w:u w:val="single"/>
              </w:rPr>
            </w:pPr>
          </w:p>
        </w:tc>
        <w:tc>
          <w:tcPr>
            <w:tcW w:w="1294" w:type="dxa"/>
            <w:vAlign w:val="bottom"/>
          </w:tcPr>
          <w:p w14:paraId="1BFC7733" w14:textId="61C1B1A2" w:rsidR="00D04A82" w:rsidRPr="0096387F" w:rsidRDefault="00D04A82" w:rsidP="00D04A82">
            <w:pPr>
              <w:spacing w:line="350" w:lineRule="exact"/>
              <w:ind w:left="-29" w:right="-29"/>
              <w:jc w:val="center"/>
              <w:rPr>
                <w:rFonts w:ascii="Arial" w:hAnsi="Arial" w:cs="Arial"/>
                <w:sz w:val="18"/>
                <w:szCs w:val="18"/>
                <w:u w:val="single"/>
              </w:rPr>
            </w:pPr>
            <w:r w:rsidRPr="0096387F">
              <w:rPr>
                <w:rFonts w:ascii="Arial" w:hAnsi="Arial" w:cs="Arial"/>
                <w:sz w:val="18"/>
                <w:szCs w:val="18"/>
              </w:rPr>
              <w:t>(Audited)</w:t>
            </w:r>
          </w:p>
        </w:tc>
      </w:tr>
      <w:tr w:rsidR="00D04A82" w:rsidRPr="0096387F" w14:paraId="0BC999FE" w14:textId="77777777" w:rsidTr="00CD10B1">
        <w:tc>
          <w:tcPr>
            <w:tcW w:w="4410" w:type="dxa"/>
          </w:tcPr>
          <w:p w14:paraId="021DB452" w14:textId="78705086" w:rsidR="00D04A82" w:rsidRPr="0096387F" w:rsidRDefault="00D04A82" w:rsidP="00D04A82">
            <w:pPr>
              <w:spacing w:line="350" w:lineRule="exact"/>
              <w:ind w:right="-106"/>
              <w:rPr>
                <w:rFonts w:ascii="Arial" w:hAnsi="Arial" w:cs="Arial"/>
                <w:b/>
                <w:bCs/>
                <w:sz w:val="18"/>
                <w:szCs w:val="18"/>
                <w:u w:val="single"/>
              </w:rPr>
            </w:pPr>
            <w:r w:rsidRPr="0096387F">
              <w:rPr>
                <w:rFonts w:ascii="Arial" w:hAnsi="Arial" w:cs="Arial"/>
                <w:b/>
                <w:bCs/>
                <w:sz w:val="18"/>
                <w:szCs w:val="18"/>
                <w:u w:val="single"/>
              </w:rPr>
              <w:t>Trade receivables - related parties</w:t>
            </w:r>
            <w:r w:rsidRPr="0096387F">
              <w:rPr>
                <w:rFonts w:ascii="Arial" w:hAnsi="Arial" w:cs="Arial"/>
                <w:b/>
                <w:bCs/>
                <w:sz w:val="18"/>
                <w:szCs w:val="18"/>
              </w:rPr>
              <w:t xml:space="preserve"> (Note </w:t>
            </w:r>
            <w:r w:rsidR="00737DBA" w:rsidRPr="0096387F">
              <w:rPr>
                <w:rFonts w:ascii="Arial" w:hAnsi="Arial" w:cs="Arial"/>
                <w:b/>
                <w:bCs/>
                <w:sz w:val="18"/>
                <w:szCs w:val="18"/>
              </w:rPr>
              <w:t>3</w:t>
            </w:r>
            <w:r w:rsidRPr="0096387F">
              <w:rPr>
                <w:rFonts w:ascii="Arial" w:hAnsi="Arial" w:cs="Arial"/>
                <w:b/>
                <w:bCs/>
                <w:sz w:val="18"/>
                <w:szCs w:val="18"/>
              </w:rPr>
              <w:t>)</w:t>
            </w:r>
          </w:p>
        </w:tc>
        <w:tc>
          <w:tcPr>
            <w:tcW w:w="1293" w:type="dxa"/>
          </w:tcPr>
          <w:p w14:paraId="489B64C9" w14:textId="77777777" w:rsidR="00D04A82" w:rsidRPr="0096387F" w:rsidRDefault="00D04A82" w:rsidP="00D04A82">
            <w:pPr>
              <w:tabs>
                <w:tab w:val="decimal" w:pos="972"/>
              </w:tabs>
              <w:spacing w:line="350" w:lineRule="exact"/>
              <w:ind w:left="-29" w:right="-29"/>
              <w:jc w:val="thaiDistribute"/>
              <w:rPr>
                <w:rFonts w:ascii="Arial" w:hAnsi="Arial" w:cs="Arial"/>
                <w:sz w:val="18"/>
                <w:szCs w:val="18"/>
              </w:rPr>
            </w:pPr>
          </w:p>
        </w:tc>
        <w:tc>
          <w:tcPr>
            <w:tcW w:w="1294" w:type="dxa"/>
          </w:tcPr>
          <w:p w14:paraId="0C76594D" w14:textId="77777777" w:rsidR="00D04A82" w:rsidRPr="0096387F" w:rsidRDefault="00D04A82" w:rsidP="00D04A82">
            <w:pPr>
              <w:tabs>
                <w:tab w:val="decimal" w:pos="972"/>
              </w:tabs>
              <w:spacing w:line="350" w:lineRule="exact"/>
              <w:ind w:left="-29" w:right="-29"/>
              <w:jc w:val="thaiDistribute"/>
              <w:rPr>
                <w:rFonts w:ascii="Arial" w:hAnsi="Arial" w:cs="Arial"/>
                <w:sz w:val="18"/>
                <w:szCs w:val="18"/>
              </w:rPr>
            </w:pPr>
          </w:p>
        </w:tc>
        <w:tc>
          <w:tcPr>
            <w:tcW w:w="1294" w:type="dxa"/>
          </w:tcPr>
          <w:p w14:paraId="334CA721" w14:textId="77777777" w:rsidR="00D04A82" w:rsidRPr="0096387F" w:rsidRDefault="00D04A82" w:rsidP="00D04A82">
            <w:pPr>
              <w:tabs>
                <w:tab w:val="decimal" w:pos="972"/>
              </w:tabs>
              <w:spacing w:line="350" w:lineRule="exact"/>
              <w:ind w:left="-29" w:right="-29"/>
              <w:jc w:val="thaiDistribute"/>
              <w:rPr>
                <w:rFonts w:ascii="Arial" w:hAnsi="Arial" w:cs="Arial"/>
                <w:sz w:val="18"/>
                <w:szCs w:val="18"/>
              </w:rPr>
            </w:pPr>
          </w:p>
        </w:tc>
        <w:tc>
          <w:tcPr>
            <w:tcW w:w="1294" w:type="dxa"/>
          </w:tcPr>
          <w:p w14:paraId="1EB473C2" w14:textId="77777777" w:rsidR="00D04A82" w:rsidRPr="0096387F" w:rsidRDefault="00D04A82" w:rsidP="00D04A82">
            <w:pPr>
              <w:tabs>
                <w:tab w:val="decimal" w:pos="972"/>
              </w:tabs>
              <w:spacing w:line="350" w:lineRule="exact"/>
              <w:ind w:left="-29" w:right="-29"/>
              <w:jc w:val="thaiDistribute"/>
              <w:rPr>
                <w:rFonts w:ascii="Arial" w:hAnsi="Arial" w:cs="Arial"/>
                <w:sz w:val="18"/>
                <w:szCs w:val="18"/>
              </w:rPr>
            </w:pPr>
          </w:p>
        </w:tc>
      </w:tr>
      <w:tr w:rsidR="00F55CEA" w:rsidRPr="0096387F" w14:paraId="67E6A6F2" w14:textId="77777777" w:rsidTr="00CD10B1">
        <w:trPr>
          <w:trHeight w:val="64"/>
        </w:trPr>
        <w:tc>
          <w:tcPr>
            <w:tcW w:w="4410" w:type="dxa"/>
          </w:tcPr>
          <w:p w14:paraId="502567CF" w14:textId="77777777" w:rsidR="00F55CEA" w:rsidRPr="0096387F" w:rsidRDefault="00F55CEA" w:rsidP="00F55CEA">
            <w:pPr>
              <w:spacing w:line="350" w:lineRule="exact"/>
              <w:ind w:left="164" w:right="-106" w:hanging="164"/>
              <w:rPr>
                <w:rFonts w:ascii="Arial" w:hAnsi="Arial" w:cs="Arial"/>
                <w:sz w:val="18"/>
                <w:szCs w:val="18"/>
                <w:cs/>
              </w:rPr>
            </w:pPr>
            <w:r w:rsidRPr="0096387F">
              <w:rPr>
                <w:rFonts w:ascii="Arial" w:hAnsi="Arial" w:cs="Arial"/>
                <w:sz w:val="18"/>
                <w:szCs w:val="18"/>
              </w:rPr>
              <w:t>Parent company</w:t>
            </w:r>
          </w:p>
        </w:tc>
        <w:tc>
          <w:tcPr>
            <w:tcW w:w="1293" w:type="dxa"/>
            <w:vAlign w:val="bottom"/>
          </w:tcPr>
          <w:p w14:paraId="460C556D" w14:textId="1123F8BA" w:rsidR="00F55CEA" w:rsidRPr="0096387F" w:rsidRDefault="00F55CEA" w:rsidP="00F55CEA">
            <w:pPr>
              <w:tabs>
                <w:tab w:val="decimal" w:pos="882"/>
              </w:tabs>
              <w:spacing w:line="350" w:lineRule="exact"/>
              <w:ind w:left="-29" w:right="-29"/>
              <w:rPr>
                <w:rFonts w:ascii="Arial" w:hAnsi="Arial" w:cs="Arial"/>
                <w:sz w:val="18"/>
                <w:szCs w:val="18"/>
              </w:rPr>
            </w:pPr>
            <w:r w:rsidRPr="0096387F">
              <w:rPr>
                <w:rFonts w:ascii="Arial" w:hAnsi="Arial" w:cs="Arial"/>
                <w:sz w:val="18"/>
                <w:szCs w:val="18"/>
              </w:rPr>
              <w:t>9,808</w:t>
            </w:r>
          </w:p>
        </w:tc>
        <w:tc>
          <w:tcPr>
            <w:tcW w:w="1294" w:type="dxa"/>
            <w:vAlign w:val="bottom"/>
          </w:tcPr>
          <w:p w14:paraId="62361FA5" w14:textId="3EB8932B" w:rsidR="00F55CEA" w:rsidRPr="0096387F" w:rsidRDefault="00F55CEA" w:rsidP="00F55CEA">
            <w:pPr>
              <w:tabs>
                <w:tab w:val="decimal" w:pos="882"/>
              </w:tabs>
              <w:spacing w:line="350" w:lineRule="exact"/>
              <w:ind w:left="-29" w:right="-29"/>
              <w:rPr>
                <w:rFonts w:ascii="Arial" w:hAnsi="Arial" w:cs="Arial"/>
                <w:sz w:val="18"/>
                <w:szCs w:val="18"/>
              </w:rPr>
            </w:pPr>
            <w:r w:rsidRPr="0096387F">
              <w:rPr>
                <w:rFonts w:ascii="Arial" w:hAnsi="Arial" w:cs="Arial"/>
                <w:sz w:val="18"/>
                <w:szCs w:val="18"/>
              </w:rPr>
              <w:t>9,124</w:t>
            </w:r>
          </w:p>
        </w:tc>
        <w:tc>
          <w:tcPr>
            <w:tcW w:w="1294" w:type="dxa"/>
            <w:vAlign w:val="bottom"/>
          </w:tcPr>
          <w:p w14:paraId="5168F01B" w14:textId="149497EA" w:rsidR="00F55CEA" w:rsidRPr="0096387F" w:rsidRDefault="00F55CEA" w:rsidP="00F55CEA">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41D01C9E" w14:textId="4A1D34B4" w:rsidR="00F55CEA" w:rsidRPr="0096387F" w:rsidRDefault="00F55CEA" w:rsidP="00F55CEA">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r>
      <w:tr w:rsidR="00F55CEA" w:rsidRPr="0096387F" w14:paraId="27D4782C" w14:textId="77777777" w:rsidTr="00CD10B1">
        <w:trPr>
          <w:trHeight w:val="180"/>
        </w:trPr>
        <w:tc>
          <w:tcPr>
            <w:tcW w:w="4410" w:type="dxa"/>
          </w:tcPr>
          <w:p w14:paraId="169F920B" w14:textId="77777777" w:rsidR="00F55CEA" w:rsidRPr="0096387F" w:rsidRDefault="00F55CEA" w:rsidP="00F55CEA">
            <w:pPr>
              <w:spacing w:line="350" w:lineRule="exact"/>
              <w:ind w:left="164" w:right="-106" w:hanging="164"/>
              <w:rPr>
                <w:rFonts w:ascii="Arial" w:hAnsi="Arial" w:cs="Arial"/>
                <w:sz w:val="18"/>
                <w:szCs w:val="18"/>
              </w:rPr>
            </w:pPr>
            <w:r w:rsidRPr="0096387F">
              <w:rPr>
                <w:rFonts w:ascii="Arial" w:hAnsi="Arial" w:cs="Arial"/>
                <w:sz w:val="18"/>
                <w:szCs w:val="18"/>
              </w:rPr>
              <w:t>Subsidiaries</w:t>
            </w:r>
          </w:p>
        </w:tc>
        <w:tc>
          <w:tcPr>
            <w:tcW w:w="1293" w:type="dxa"/>
            <w:vAlign w:val="bottom"/>
          </w:tcPr>
          <w:p w14:paraId="02B27AB4" w14:textId="2C09A3A1" w:rsidR="00F55CEA" w:rsidRPr="0096387F" w:rsidRDefault="00F55CEA" w:rsidP="00F55CEA">
            <w:pPr>
              <w:tabs>
                <w:tab w:val="decimal" w:pos="864"/>
              </w:tabs>
              <w:spacing w:line="350" w:lineRule="exact"/>
              <w:ind w:left="-29" w:right="-29"/>
              <w:rPr>
                <w:rFonts w:ascii="Arial" w:hAnsi="Arial" w:cs="Arial"/>
                <w:sz w:val="18"/>
                <w:szCs w:val="18"/>
                <w:cs/>
              </w:rPr>
            </w:pPr>
            <w:r w:rsidRPr="0096387F">
              <w:rPr>
                <w:rFonts w:ascii="Arial" w:hAnsi="Arial" w:cs="Arial"/>
                <w:sz w:val="18"/>
                <w:szCs w:val="18"/>
              </w:rPr>
              <w:t>-</w:t>
            </w:r>
          </w:p>
        </w:tc>
        <w:tc>
          <w:tcPr>
            <w:tcW w:w="1294" w:type="dxa"/>
            <w:vAlign w:val="bottom"/>
          </w:tcPr>
          <w:p w14:paraId="141A028A" w14:textId="002519FD" w:rsidR="00F55CEA" w:rsidRPr="0096387F" w:rsidRDefault="00F55CEA" w:rsidP="00F55CEA">
            <w:pPr>
              <w:tabs>
                <w:tab w:val="decimal" w:pos="864"/>
              </w:tabs>
              <w:spacing w:line="350" w:lineRule="exact"/>
              <w:ind w:left="-29" w:right="-29"/>
              <w:rPr>
                <w:rFonts w:ascii="Arial" w:hAnsi="Arial" w:cs="Arial"/>
                <w:sz w:val="18"/>
                <w:szCs w:val="18"/>
                <w:cs/>
              </w:rPr>
            </w:pPr>
            <w:r w:rsidRPr="0096387F">
              <w:rPr>
                <w:rFonts w:ascii="Arial" w:hAnsi="Arial" w:cs="Arial"/>
                <w:sz w:val="18"/>
                <w:szCs w:val="18"/>
              </w:rPr>
              <w:t>-</w:t>
            </w:r>
          </w:p>
        </w:tc>
        <w:tc>
          <w:tcPr>
            <w:tcW w:w="1294" w:type="dxa"/>
            <w:vAlign w:val="bottom"/>
          </w:tcPr>
          <w:p w14:paraId="44E035FC" w14:textId="2394A003" w:rsidR="00F55CEA" w:rsidRPr="0096387F" w:rsidRDefault="00F55CEA" w:rsidP="00F55CEA">
            <w:pPr>
              <w:tabs>
                <w:tab w:val="decimal" w:pos="882"/>
              </w:tabs>
              <w:spacing w:line="350" w:lineRule="exact"/>
              <w:ind w:left="-29" w:right="-29"/>
              <w:rPr>
                <w:rFonts w:ascii="Arial" w:hAnsi="Arial" w:cs="Arial"/>
                <w:sz w:val="18"/>
                <w:szCs w:val="18"/>
                <w:cs/>
              </w:rPr>
            </w:pPr>
            <w:r w:rsidRPr="0096387F">
              <w:rPr>
                <w:rFonts w:ascii="Arial" w:hAnsi="Arial" w:cs="Arial"/>
                <w:sz w:val="18"/>
                <w:szCs w:val="18"/>
              </w:rPr>
              <w:t>10</w:t>
            </w:r>
          </w:p>
        </w:tc>
        <w:tc>
          <w:tcPr>
            <w:tcW w:w="1294" w:type="dxa"/>
            <w:vAlign w:val="bottom"/>
          </w:tcPr>
          <w:p w14:paraId="6883EAD2" w14:textId="700B6EC4" w:rsidR="00F55CEA" w:rsidRPr="0096387F" w:rsidRDefault="00F55CEA" w:rsidP="00F55CEA">
            <w:pPr>
              <w:tabs>
                <w:tab w:val="decimal" w:pos="918"/>
              </w:tabs>
              <w:spacing w:line="350" w:lineRule="exact"/>
              <w:ind w:left="-29" w:right="-29"/>
              <w:rPr>
                <w:rFonts w:ascii="Arial" w:hAnsi="Arial" w:cs="Arial"/>
                <w:sz w:val="18"/>
                <w:szCs w:val="18"/>
                <w:cs/>
              </w:rPr>
            </w:pPr>
            <w:r w:rsidRPr="0096387F">
              <w:rPr>
                <w:rFonts w:ascii="Arial" w:hAnsi="Arial" w:cs="Arial"/>
                <w:sz w:val="18"/>
                <w:szCs w:val="18"/>
              </w:rPr>
              <w:t>828</w:t>
            </w:r>
          </w:p>
        </w:tc>
      </w:tr>
      <w:tr w:rsidR="00F55CEA" w:rsidRPr="0096387F" w14:paraId="09917B55" w14:textId="77777777" w:rsidTr="00CD10B1">
        <w:tc>
          <w:tcPr>
            <w:tcW w:w="4410" w:type="dxa"/>
          </w:tcPr>
          <w:p w14:paraId="1D12E975" w14:textId="77777777" w:rsidR="00F55CEA" w:rsidRPr="0096387F" w:rsidRDefault="00F55CEA" w:rsidP="00F55CEA">
            <w:pPr>
              <w:spacing w:line="350" w:lineRule="exact"/>
              <w:ind w:right="-106"/>
              <w:rPr>
                <w:rFonts w:ascii="Arial" w:hAnsi="Arial" w:cs="Arial"/>
                <w:sz w:val="18"/>
                <w:szCs w:val="18"/>
              </w:rPr>
            </w:pPr>
            <w:r w:rsidRPr="0096387F">
              <w:rPr>
                <w:rFonts w:ascii="Arial" w:hAnsi="Arial" w:cs="Arial"/>
                <w:sz w:val="18"/>
                <w:szCs w:val="18"/>
              </w:rPr>
              <w:t xml:space="preserve">Related companies </w:t>
            </w:r>
          </w:p>
          <w:p w14:paraId="7992ED31" w14:textId="450FC28E" w:rsidR="00F55CEA" w:rsidRPr="0096387F" w:rsidRDefault="00F55CEA" w:rsidP="00F55CEA">
            <w:pPr>
              <w:spacing w:line="350" w:lineRule="exact"/>
              <w:ind w:right="-106"/>
              <w:rPr>
                <w:rFonts w:ascii="Arial" w:hAnsi="Arial" w:cs="Arial"/>
                <w:sz w:val="18"/>
                <w:szCs w:val="18"/>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vAlign w:val="bottom"/>
          </w:tcPr>
          <w:p w14:paraId="14A259C7" w14:textId="06FBB771" w:rsidR="00F55CEA" w:rsidRPr="0096387F" w:rsidRDefault="00F55CEA" w:rsidP="00F55C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22,38</w:t>
            </w:r>
            <w:r w:rsidR="00093F4E" w:rsidRPr="0096387F">
              <w:rPr>
                <w:rFonts w:ascii="Arial" w:hAnsi="Arial" w:cs="Arial"/>
                <w:sz w:val="18"/>
                <w:szCs w:val="18"/>
              </w:rPr>
              <w:t>0</w:t>
            </w:r>
          </w:p>
        </w:tc>
        <w:tc>
          <w:tcPr>
            <w:tcW w:w="1294" w:type="dxa"/>
            <w:vAlign w:val="bottom"/>
          </w:tcPr>
          <w:p w14:paraId="335AED34" w14:textId="28C101DD" w:rsidR="00F55CEA" w:rsidRPr="0096387F" w:rsidRDefault="00F55CEA" w:rsidP="00F55C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10,374</w:t>
            </w:r>
          </w:p>
        </w:tc>
        <w:tc>
          <w:tcPr>
            <w:tcW w:w="1294" w:type="dxa"/>
            <w:vAlign w:val="bottom"/>
          </w:tcPr>
          <w:p w14:paraId="424AA96D" w14:textId="17CB48D1" w:rsidR="00F55CEA" w:rsidRPr="0096387F" w:rsidRDefault="00F55CEA" w:rsidP="00F55C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9,113</w:t>
            </w:r>
          </w:p>
        </w:tc>
        <w:tc>
          <w:tcPr>
            <w:tcW w:w="1294" w:type="dxa"/>
            <w:vAlign w:val="bottom"/>
          </w:tcPr>
          <w:p w14:paraId="455283A7" w14:textId="3A8E995C" w:rsidR="00F55CEA" w:rsidRPr="0096387F" w:rsidRDefault="00F55CEA" w:rsidP="00F55C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6,924</w:t>
            </w:r>
          </w:p>
        </w:tc>
      </w:tr>
      <w:tr w:rsidR="00F55CEA" w:rsidRPr="0096387F" w14:paraId="2F3F1177" w14:textId="77777777" w:rsidTr="00CD10B1">
        <w:tc>
          <w:tcPr>
            <w:tcW w:w="4410" w:type="dxa"/>
          </w:tcPr>
          <w:p w14:paraId="162777CD" w14:textId="08A79BBA" w:rsidR="00F55CEA" w:rsidRPr="0096387F" w:rsidRDefault="00F55CEA" w:rsidP="00F55CEA">
            <w:pPr>
              <w:spacing w:line="350" w:lineRule="exact"/>
              <w:ind w:left="164" w:right="-106" w:hanging="164"/>
              <w:rPr>
                <w:rFonts w:ascii="Arial" w:hAnsi="Arial" w:cs="Arial"/>
                <w:sz w:val="18"/>
                <w:szCs w:val="18"/>
              </w:rPr>
            </w:pPr>
            <w:r w:rsidRPr="0096387F">
              <w:rPr>
                <w:rFonts w:ascii="Arial" w:hAnsi="Arial" w:cs="Arial"/>
                <w:sz w:val="18"/>
                <w:szCs w:val="18"/>
              </w:rPr>
              <w:t xml:space="preserve">Total trade receivables - related parties </w:t>
            </w:r>
          </w:p>
        </w:tc>
        <w:tc>
          <w:tcPr>
            <w:tcW w:w="1293" w:type="dxa"/>
            <w:vAlign w:val="bottom"/>
          </w:tcPr>
          <w:p w14:paraId="032BAAA0" w14:textId="343BC666" w:rsidR="00F55CEA" w:rsidRPr="0096387F" w:rsidRDefault="00F55CEA" w:rsidP="00F55C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32,18</w:t>
            </w:r>
            <w:r w:rsidR="00093F4E" w:rsidRPr="0096387F">
              <w:rPr>
                <w:rFonts w:ascii="Arial" w:hAnsi="Arial" w:cs="Arial"/>
                <w:sz w:val="18"/>
                <w:szCs w:val="18"/>
              </w:rPr>
              <w:t>8</w:t>
            </w:r>
          </w:p>
        </w:tc>
        <w:tc>
          <w:tcPr>
            <w:tcW w:w="1294" w:type="dxa"/>
            <w:vAlign w:val="bottom"/>
          </w:tcPr>
          <w:p w14:paraId="3D3D639D" w14:textId="67BFF341" w:rsidR="00F55CEA" w:rsidRPr="0096387F" w:rsidRDefault="00F55CEA" w:rsidP="00F55C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19,498</w:t>
            </w:r>
          </w:p>
        </w:tc>
        <w:tc>
          <w:tcPr>
            <w:tcW w:w="1294" w:type="dxa"/>
            <w:vAlign w:val="bottom"/>
          </w:tcPr>
          <w:p w14:paraId="77234D4F" w14:textId="74BB4A96" w:rsidR="00F55CEA" w:rsidRPr="0096387F" w:rsidRDefault="00F55CEA" w:rsidP="00F55C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9,123</w:t>
            </w:r>
          </w:p>
        </w:tc>
        <w:tc>
          <w:tcPr>
            <w:tcW w:w="1294" w:type="dxa"/>
            <w:vAlign w:val="bottom"/>
          </w:tcPr>
          <w:p w14:paraId="2059C749" w14:textId="400FD6B1" w:rsidR="00F55CEA" w:rsidRPr="0096387F" w:rsidRDefault="00F55CEA" w:rsidP="00F55C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7,752</w:t>
            </w:r>
          </w:p>
        </w:tc>
      </w:tr>
      <w:tr w:rsidR="00F55CEA" w:rsidRPr="0096387F" w14:paraId="72EBD632" w14:textId="77777777" w:rsidTr="00CD10B1">
        <w:tc>
          <w:tcPr>
            <w:tcW w:w="4410" w:type="dxa"/>
          </w:tcPr>
          <w:p w14:paraId="218DC2D2" w14:textId="77777777" w:rsidR="00F55CEA" w:rsidRPr="0096387F" w:rsidRDefault="00F55CEA" w:rsidP="00F55CEA">
            <w:pPr>
              <w:spacing w:line="350" w:lineRule="exact"/>
              <w:ind w:left="-30" w:right="-106"/>
              <w:rPr>
                <w:rFonts w:ascii="Arial" w:hAnsi="Arial" w:cs="Arial"/>
                <w:b/>
                <w:bCs/>
                <w:sz w:val="18"/>
                <w:szCs w:val="18"/>
                <w:u w:val="single"/>
              </w:rPr>
            </w:pPr>
          </w:p>
        </w:tc>
        <w:tc>
          <w:tcPr>
            <w:tcW w:w="1293" w:type="dxa"/>
            <w:vAlign w:val="bottom"/>
          </w:tcPr>
          <w:p w14:paraId="5677BBCB" w14:textId="77777777" w:rsidR="00F55CEA" w:rsidRPr="0096387F" w:rsidRDefault="00F55CEA" w:rsidP="00F55CEA">
            <w:pPr>
              <w:tabs>
                <w:tab w:val="decimal" w:pos="885"/>
              </w:tabs>
              <w:spacing w:line="350" w:lineRule="exact"/>
              <w:ind w:left="-29" w:right="-29"/>
              <w:rPr>
                <w:rFonts w:ascii="Arial" w:hAnsi="Arial" w:cs="Arial"/>
                <w:sz w:val="18"/>
                <w:szCs w:val="18"/>
              </w:rPr>
            </w:pPr>
          </w:p>
        </w:tc>
        <w:tc>
          <w:tcPr>
            <w:tcW w:w="1294" w:type="dxa"/>
            <w:vAlign w:val="bottom"/>
          </w:tcPr>
          <w:p w14:paraId="4A6C3BDA" w14:textId="77777777" w:rsidR="00F55CEA" w:rsidRPr="0096387F" w:rsidRDefault="00F55CEA" w:rsidP="00F55CEA">
            <w:pPr>
              <w:tabs>
                <w:tab w:val="decimal" w:pos="885"/>
              </w:tabs>
              <w:spacing w:line="350" w:lineRule="exact"/>
              <w:ind w:left="-29" w:right="-29"/>
              <w:rPr>
                <w:rFonts w:ascii="Arial" w:hAnsi="Arial" w:cs="Arial"/>
                <w:sz w:val="18"/>
                <w:szCs w:val="18"/>
              </w:rPr>
            </w:pPr>
          </w:p>
        </w:tc>
        <w:tc>
          <w:tcPr>
            <w:tcW w:w="1294" w:type="dxa"/>
            <w:vAlign w:val="bottom"/>
          </w:tcPr>
          <w:p w14:paraId="3541039F" w14:textId="77777777" w:rsidR="00F55CEA" w:rsidRPr="0096387F" w:rsidRDefault="00F55CEA" w:rsidP="00F55CEA">
            <w:pPr>
              <w:tabs>
                <w:tab w:val="decimal" w:pos="885"/>
              </w:tabs>
              <w:spacing w:line="350" w:lineRule="exact"/>
              <w:ind w:left="-29" w:right="-29"/>
              <w:rPr>
                <w:rFonts w:ascii="Arial" w:hAnsi="Arial" w:cs="Arial"/>
                <w:sz w:val="18"/>
                <w:szCs w:val="18"/>
              </w:rPr>
            </w:pPr>
          </w:p>
        </w:tc>
        <w:tc>
          <w:tcPr>
            <w:tcW w:w="1294" w:type="dxa"/>
            <w:vAlign w:val="bottom"/>
          </w:tcPr>
          <w:p w14:paraId="1A34B40B" w14:textId="77777777" w:rsidR="00F55CEA" w:rsidRPr="0096387F" w:rsidRDefault="00F55CEA" w:rsidP="00F55CEA">
            <w:pPr>
              <w:tabs>
                <w:tab w:val="decimal" w:pos="885"/>
              </w:tabs>
              <w:spacing w:line="350" w:lineRule="exact"/>
              <w:ind w:left="-29" w:right="-29"/>
              <w:rPr>
                <w:rFonts w:ascii="Arial" w:hAnsi="Arial" w:cs="Arial"/>
                <w:sz w:val="18"/>
                <w:szCs w:val="18"/>
              </w:rPr>
            </w:pPr>
          </w:p>
        </w:tc>
      </w:tr>
      <w:tr w:rsidR="00F55CEA" w:rsidRPr="0096387F" w14:paraId="4FF45FD0" w14:textId="77777777" w:rsidTr="00CD10B1">
        <w:tc>
          <w:tcPr>
            <w:tcW w:w="4410" w:type="dxa"/>
          </w:tcPr>
          <w:p w14:paraId="5C8531F3" w14:textId="0AFC5D55" w:rsidR="00F55CEA" w:rsidRPr="0096387F" w:rsidRDefault="00F55CEA" w:rsidP="00F55CEA">
            <w:pPr>
              <w:spacing w:line="350" w:lineRule="exact"/>
              <w:ind w:left="-30" w:right="-106"/>
              <w:rPr>
                <w:rFonts w:ascii="Arial" w:hAnsi="Arial" w:cs="Arial"/>
                <w:b/>
                <w:bCs/>
                <w:sz w:val="18"/>
                <w:szCs w:val="18"/>
                <w:u w:val="single"/>
                <w:cs/>
              </w:rPr>
            </w:pPr>
            <w:r w:rsidRPr="0096387F">
              <w:rPr>
                <w:rFonts w:ascii="Arial" w:hAnsi="Arial" w:cs="Arial"/>
                <w:b/>
                <w:bCs/>
                <w:sz w:val="18"/>
                <w:szCs w:val="18"/>
                <w:u w:val="single"/>
              </w:rPr>
              <w:t>Other current receivables - related parties</w:t>
            </w:r>
            <w:r w:rsidRPr="0096387F">
              <w:rPr>
                <w:rFonts w:ascii="Arial" w:hAnsi="Arial" w:cs="Arial"/>
                <w:b/>
                <w:bCs/>
                <w:sz w:val="18"/>
                <w:szCs w:val="18"/>
              </w:rPr>
              <w:t xml:space="preserve"> (Note 3)</w:t>
            </w:r>
          </w:p>
        </w:tc>
        <w:tc>
          <w:tcPr>
            <w:tcW w:w="1293" w:type="dxa"/>
            <w:vAlign w:val="bottom"/>
          </w:tcPr>
          <w:p w14:paraId="7CDA25CB" w14:textId="77777777" w:rsidR="00F55CEA" w:rsidRPr="0096387F" w:rsidRDefault="00F55CEA" w:rsidP="00F55CEA">
            <w:pPr>
              <w:tabs>
                <w:tab w:val="decimal" w:pos="792"/>
                <w:tab w:val="decimal" w:pos="885"/>
              </w:tabs>
              <w:spacing w:line="350" w:lineRule="exact"/>
              <w:ind w:left="-29" w:right="-29"/>
              <w:rPr>
                <w:rFonts w:ascii="Arial" w:hAnsi="Arial" w:cs="Arial"/>
                <w:sz w:val="18"/>
                <w:szCs w:val="18"/>
              </w:rPr>
            </w:pPr>
          </w:p>
        </w:tc>
        <w:tc>
          <w:tcPr>
            <w:tcW w:w="1294" w:type="dxa"/>
            <w:vAlign w:val="bottom"/>
          </w:tcPr>
          <w:p w14:paraId="57E8D9E0" w14:textId="77777777" w:rsidR="00F55CEA" w:rsidRPr="0096387F" w:rsidRDefault="00F55CEA" w:rsidP="00F55CEA">
            <w:pPr>
              <w:tabs>
                <w:tab w:val="decimal" w:pos="792"/>
                <w:tab w:val="decimal" w:pos="885"/>
              </w:tabs>
              <w:spacing w:line="350" w:lineRule="exact"/>
              <w:ind w:left="-29" w:right="-29"/>
              <w:rPr>
                <w:rFonts w:ascii="Arial" w:hAnsi="Arial" w:cs="Arial"/>
                <w:sz w:val="18"/>
                <w:szCs w:val="18"/>
              </w:rPr>
            </w:pPr>
          </w:p>
        </w:tc>
        <w:tc>
          <w:tcPr>
            <w:tcW w:w="1294" w:type="dxa"/>
            <w:vAlign w:val="bottom"/>
          </w:tcPr>
          <w:p w14:paraId="1AFB4D67" w14:textId="77777777" w:rsidR="00F55CEA" w:rsidRPr="0096387F" w:rsidRDefault="00F55CEA" w:rsidP="00F55CEA">
            <w:pPr>
              <w:tabs>
                <w:tab w:val="decimal" w:pos="792"/>
                <w:tab w:val="decimal" w:pos="885"/>
              </w:tabs>
              <w:spacing w:line="350" w:lineRule="exact"/>
              <w:ind w:left="-29" w:right="-29"/>
              <w:rPr>
                <w:rFonts w:ascii="Arial" w:hAnsi="Arial" w:cs="Arial"/>
                <w:sz w:val="18"/>
                <w:szCs w:val="18"/>
              </w:rPr>
            </w:pPr>
          </w:p>
        </w:tc>
        <w:tc>
          <w:tcPr>
            <w:tcW w:w="1294" w:type="dxa"/>
            <w:vAlign w:val="bottom"/>
          </w:tcPr>
          <w:p w14:paraId="35D538E4" w14:textId="77777777" w:rsidR="00F55CEA" w:rsidRPr="0096387F" w:rsidRDefault="00F55CEA" w:rsidP="00F55CEA">
            <w:pPr>
              <w:tabs>
                <w:tab w:val="decimal" w:pos="792"/>
                <w:tab w:val="decimal" w:pos="885"/>
              </w:tabs>
              <w:spacing w:line="350" w:lineRule="exact"/>
              <w:ind w:left="-29" w:right="-29"/>
              <w:rPr>
                <w:rFonts w:ascii="Arial" w:hAnsi="Arial" w:cs="Arial"/>
                <w:sz w:val="18"/>
                <w:szCs w:val="18"/>
              </w:rPr>
            </w:pPr>
          </w:p>
        </w:tc>
      </w:tr>
      <w:tr w:rsidR="00554CC5" w:rsidRPr="0096387F" w14:paraId="2385DBA3" w14:textId="77777777" w:rsidTr="00CD10B1">
        <w:tc>
          <w:tcPr>
            <w:tcW w:w="4410" w:type="dxa"/>
          </w:tcPr>
          <w:p w14:paraId="6D0C985C" w14:textId="77777777" w:rsidR="00554CC5" w:rsidRPr="0096387F" w:rsidRDefault="00554CC5" w:rsidP="00554CC5">
            <w:pPr>
              <w:spacing w:line="350" w:lineRule="exact"/>
              <w:ind w:left="164" w:right="-106" w:hanging="164"/>
              <w:rPr>
                <w:rFonts w:ascii="Arial" w:hAnsi="Arial" w:cs="Arial"/>
                <w:sz w:val="18"/>
                <w:szCs w:val="18"/>
              </w:rPr>
            </w:pPr>
            <w:r w:rsidRPr="0096387F">
              <w:rPr>
                <w:rFonts w:ascii="Arial" w:hAnsi="Arial" w:cs="Arial"/>
                <w:sz w:val="18"/>
                <w:szCs w:val="18"/>
              </w:rPr>
              <w:t>Parent company</w:t>
            </w:r>
          </w:p>
        </w:tc>
        <w:tc>
          <w:tcPr>
            <w:tcW w:w="1293" w:type="dxa"/>
            <w:vAlign w:val="bottom"/>
          </w:tcPr>
          <w:p w14:paraId="173DED8C" w14:textId="223FC648"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3DCECB88" w14:textId="4A82C424"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4162F8AC" w14:textId="62832021"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0CEAB747" w14:textId="79774C74"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r>
      <w:tr w:rsidR="00554CC5" w:rsidRPr="0096387F" w14:paraId="31B7744B" w14:textId="77777777" w:rsidTr="00CD10B1">
        <w:tc>
          <w:tcPr>
            <w:tcW w:w="4410" w:type="dxa"/>
          </w:tcPr>
          <w:p w14:paraId="6147C292" w14:textId="77777777" w:rsidR="00554CC5" w:rsidRPr="0096387F" w:rsidRDefault="00554CC5" w:rsidP="00554CC5">
            <w:pPr>
              <w:spacing w:line="350" w:lineRule="exact"/>
              <w:ind w:left="164" w:right="-106" w:hanging="164"/>
              <w:rPr>
                <w:rFonts w:ascii="Arial" w:hAnsi="Arial" w:cs="Arial"/>
                <w:sz w:val="18"/>
                <w:szCs w:val="18"/>
              </w:rPr>
            </w:pPr>
            <w:r w:rsidRPr="0096387F">
              <w:rPr>
                <w:rFonts w:ascii="Arial" w:hAnsi="Arial" w:cs="Arial"/>
                <w:sz w:val="18"/>
                <w:szCs w:val="18"/>
              </w:rPr>
              <w:t>Subsidiaries</w:t>
            </w:r>
          </w:p>
        </w:tc>
        <w:tc>
          <w:tcPr>
            <w:tcW w:w="1293" w:type="dxa"/>
            <w:vAlign w:val="bottom"/>
          </w:tcPr>
          <w:p w14:paraId="19004A63" w14:textId="03A66A96"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3B32684B" w14:textId="6FBD3803"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17D7E528" w14:textId="5B7473EB"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8,319</w:t>
            </w:r>
          </w:p>
        </w:tc>
        <w:tc>
          <w:tcPr>
            <w:tcW w:w="1294" w:type="dxa"/>
            <w:vAlign w:val="bottom"/>
          </w:tcPr>
          <w:p w14:paraId="507EF630" w14:textId="1A516BEE"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8,613</w:t>
            </w:r>
          </w:p>
        </w:tc>
      </w:tr>
      <w:tr w:rsidR="00554CC5" w:rsidRPr="0096387F" w14:paraId="52159219" w14:textId="77777777" w:rsidTr="00CD10B1">
        <w:tc>
          <w:tcPr>
            <w:tcW w:w="4410" w:type="dxa"/>
          </w:tcPr>
          <w:p w14:paraId="3CB52E1A" w14:textId="6ADA33A2" w:rsidR="00554CC5" w:rsidRPr="0096387F" w:rsidRDefault="00554CC5" w:rsidP="00554CC5">
            <w:pPr>
              <w:spacing w:line="350" w:lineRule="exact"/>
              <w:ind w:left="164" w:right="-106" w:hanging="164"/>
              <w:rPr>
                <w:rFonts w:ascii="Arial" w:hAnsi="Arial" w:cs="Arial"/>
                <w:sz w:val="18"/>
                <w:szCs w:val="18"/>
              </w:rPr>
            </w:pPr>
            <w:r w:rsidRPr="0096387F">
              <w:rPr>
                <w:rFonts w:ascii="Arial" w:hAnsi="Arial" w:cs="Arial"/>
                <w:sz w:val="18"/>
                <w:szCs w:val="18"/>
              </w:rPr>
              <w:t>Total</w:t>
            </w:r>
          </w:p>
        </w:tc>
        <w:tc>
          <w:tcPr>
            <w:tcW w:w="1293" w:type="dxa"/>
            <w:vAlign w:val="bottom"/>
          </w:tcPr>
          <w:p w14:paraId="0DB663C1" w14:textId="17FCBF53"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291DA175" w14:textId="143D5FCB"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70C7BDC6" w14:textId="1D8FE7B9"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8,640</w:t>
            </w:r>
          </w:p>
        </w:tc>
        <w:tc>
          <w:tcPr>
            <w:tcW w:w="1294" w:type="dxa"/>
            <w:vAlign w:val="bottom"/>
          </w:tcPr>
          <w:p w14:paraId="39C83E94" w14:textId="30FC4DDE" w:rsidR="00554CC5" w:rsidRPr="0096387F" w:rsidRDefault="00554CC5" w:rsidP="00554CC5">
            <w:pPr>
              <w:tabs>
                <w:tab w:val="decimal" w:pos="882"/>
              </w:tabs>
              <w:spacing w:line="350" w:lineRule="exact"/>
              <w:ind w:left="-29" w:right="-29"/>
              <w:rPr>
                <w:rFonts w:ascii="Arial" w:hAnsi="Arial" w:cs="Arial"/>
                <w:sz w:val="18"/>
                <w:szCs w:val="18"/>
              </w:rPr>
            </w:pPr>
            <w:r w:rsidRPr="0096387F">
              <w:rPr>
                <w:rFonts w:ascii="Arial" w:hAnsi="Arial" w:cs="Arial"/>
                <w:sz w:val="18"/>
                <w:szCs w:val="18"/>
              </w:rPr>
              <w:t>8,934</w:t>
            </w:r>
          </w:p>
        </w:tc>
      </w:tr>
      <w:tr w:rsidR="00554CC5" w:rsidRPr="0096387F" w14:paraId="215FD5A7" w14:textId="77777777" w:rsidTr="00CD10B1">
        <w:tc>
          <w:tcPr>
            <w:tcW w:w="4410" w:type="dxa"/>
          </w:tcPr>
          <w:p w14:paraId="2092BD39" w14:textId="77777777" w:rsidR="00554CC5" w:rsidRPr="0096387F" w:rsidRDefault="00554CC5" w:rsidP="00554CC5">
            <w:pPr>
              <w:spacing w:line="350" w:lineRule="exact"/>
              <w:ind w:left="164" w:right="-106" w:hanging="164"/>
              <w:rPr>
                <w:rFonts w:ascii="Arial" w:hAnsi="Arial" w:cs="Arial"/>
                <w:sz w:val="18"/>
                <w:szCs w:val="18"/>
              </w:rPr>
            </w:pPr>
            <w:r w:rsidRPr="0096387F">
              <w:rPr>
                <w:rFonts w:ascii="Arial" w:hAnsi="Arial" w:cs="Arial"/>
                <w:sz w:val="18"/>
                <w:szCs w:val="18"/>
              </w:rPr>
              <w:t>Less: Allowance for expected credit losses</w:t>
            </w:r>
          </w:p>
        </w:tc>
        <w:tc>
          <w:tcPr>
            <w:tcW w:w="1293" w:type="dxa"/>
            <w:vAlign w:val="bottom"/>
          </w:tcPr>
          <w:p w14:paraId="3871FC03" w14:textId="1DBFB93C"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07DDE3CC" w14:textId="7704FB59"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6678C161" w14:textId="34B96685"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(3,480)</w:t>
            </w:r>
          </w:p>
        </w:tc>
        <w:tc>
          <w:tcPr>
            <w:tcW w:w="1294" w:type="dxa"/>
            <w:vAlign w:val="bottom"/>
          </w:tcPr>
          <w:p w14:paraId="419F8FE3" w14:textId="00A20F75" w:rsidR="00554CC5" w:rsidRPr="0096387F" w:rsidRDefault="00554CC5" w:rsidP="00554CC5">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(3,480)</w:t>
            </w:r>
          </w:p>
        </w:tc>
      </w:tr>
      <w:tr w:rsidR="00554CC5" w:rsidRPr="0096387F" w14:paraId="020A1BEB" w14:textId="77777777" w:rsidTr="00CD10B1">
        <w:tc>
          <w:tcPr>
            <w:tcW w:w="4410" w:type="dxa"/>
          </w:tcPr>
          <w:p w14:paraId="74942781" w14:textId="36E8AD8A" w:rsidR="00554CC5" w:rsidRPr="0096387F" w:rsidRDefault="00554CC5" w:rsidP="00554CC5">
            <w:pPr>
              <w:spacing w:line="350" w:lineRule="exact"/>
              <w:ind w:left="164" w:right="-106" w:hanging="164"/>
              <w:rPr>
                <w:rFonts w:ascii="Arial" w:hAnsi="Arial" w:cs="Arial"/>
                <w:sz w:val="18"/>
                <w:szCs w:val="18"/>
                <w:cs/>
              </w:rPr>
            </w:pPr>
            <w:r w:rsidRPr="0096387F">
              <w:rPr>
                <w:rFonts w:ascii="Arial" w:hAnsi="Arial" w:cs="Arial"/>
                <w:sz w:val="18"/>
                <w:szCs w:val="18"/>
              </w:rPr>
              <w:t>Total other current receivables - related parties</w:t>
            </w:r>
            <w:r w:rsidR="008D17BF">
              <w:rPr>
                <w:rFonts w:ascii="Arial" w:hAnsi="Arial" w:cs="Arial"/>
                <w:sz w:val="18"/>
                <w:szCs w:val="18"/>
              </w:rPr>
              <w:t>,</w:t>
            </w:r>
            <w:r w:rsidRPr="0096387F">
              <w:rPr>
                <w:rFonts w:ascii="Arial" w:hAnsi="Arial" w:cs="Arial"/>
                <w:sz w:val="18"/>
                <w:szCs w:val="18"/>
              </w:rPr>
              <w:t xml:space="preserve"> net</w:t>
            </w:r>
          </w:p>
        </w:tc>
        <w:tc>
          <w:tcPr>
            <w:tcW w:w="1293" w:type="dxa"/>
            <w:vAlign w:val="bottom"/>
          </w:tcPr>
          <w:p w14:paraId="72BC76C6" w14:textId="5F31F854" w:rsidR="00554CC5" w:rsidRPr="0096387F" w:rsidRDefault="00554CC5" w:rsidP="00554CC5">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43256DF6" w14:textId="3F05693E" w:rsidR="00554CC5" w:rsidRPr="0096387F" w:rsidRDefault="00554CC5" w:rsidP="00554CC5">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321</w:t>
            </w:r>
          </w:p>
        </w:tc>
        <w:tc>
          <w:tcPr>
            <w:tcW w:w="1294" w:type="dxa"/>
            <w:vAlign w:val="bottom"/>
          </w:tcPr>
          <w:p w14:paraId="0DF83CBA" w14:textId="479ECCA4" w:rsidR="00554CC5" w:rsidRPr="0096387F" w:rsidRDefault="00554CC5" w:rsidP="00554CC5">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5,160</w:t>
            </w:r>
          </w:p>
        </w:tc>
        <w:tc>
          <w:tcPr>
            <w:tcW w:w="1294" w:type="dxa"/>
            <w:vAlign w:val="bottom"/>
          </w:tcPr>
          <w:p w14:paraId="073E748E" w14:textId="47E47D7C" w:rsidR="00554CC5" w:rsidRPr="0096387F" w:rsidRDefault="00554CC5" w:rsidP="00554CC5">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5,454</w:t>
            </w:r>
          </w:p>
        </w:tc>
      </w:tr>
      <w:tr w:rsidR="00554CC5" w:rsidRPr="0096387F" w14:paraId="3E79B892" w14:textId="77777777" w:rsidTr="00CD10B1">
        <w:trPr>
          <w:trHeight w:val="333"/>
        </w:trPr>
        <w:tc>
          <w:tcPr>
            <w:tcW w:w="4410" w:type="dxa"/>
          </w:tcPr>
          <w:p w14:paraId="58DDBFEA" w14:textId="77777777" w:rsidR="00554CC5" w:rsidRPr="0096387F" w:rsidRDefault="00554CC5" w:rsidP="00554CC5">
            <w:pPr>
              <w:spacing w:line="350" w:lineRule="exact"/>
              <w:ind w:left="-30" w:right="-106"/>
              <w:rPr>
                <w:rFonts w:ascii="Arial" w:hAnsi="Arial" w:cs="Arial"/>
                <w:b/>
                <w:bCs/>
                <w:sz w:val="18"/>
                <w:szCs w:val="18"/>
                <w:u w:val="single"/>
              </w:rPr>
            </w:pPr>
          </w:p>
        </w:tc>
        <w:tc>
          <w:tcPr>
            <w:tcW w:w="1293" w:type="dxa"/>
            <w:vAlign w:val="bottom"/>
          </w:tcPr>
          <w:p w14:paraId="4E186108"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184F4567"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34263D8F"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3A14792E"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r>
      <w:tr w:rsidR="00554CC5" w:rsidRPr="0096387F" w14:paraId="02476B5E" w14:textId="77777777" w:rsidTr="00CD10B1">
        <w:trPr>
          <w:trHeight w:val="333"/>
        </w:trPr>
        <w:tc>
          <w:tcPr>
            <w:tcW w:w="4410" w:type="dxa"/>
          </w:tcPr>
          <w:p w14:paraId="5EAA913A" w14:textId="77777777" w:rsidR="00554CC5" w:rsidRPr="0096387F" w:rsidRDefault="00554CC5" w:rsidP="00554CC5">
            <w:pPr>
              <w:spacing w:line="350" w:lineRule="exact"/>
              <w:ind w:left="-30" w:right="-106"/>
              <w:rPr>
                <w:rFonts w:ascii="Arial" w:hAnsi="Arial" w:cs="Arial"/>
                <w:b/>
                <w:bCs/>
                <w:sz w:val="18"/>
                <w:szCs w:val="18"/>
                <w:cs/>
              </w:rPr>
            </w:pPr>
            <w:r w:rsidRPr="0096387F">
              <w:rPr>
                <w:rFonts w:ascii="Arial" w:hAnsi="Arial" w:cs="Arial"/>
                <w:b/>
                <w:bCs/>
                <w:sz w:val="18"/>
                <w:szCs w:val="18"/>
                <w:u w:val="single"/>
              </w:rPr>
              <w:t>Unbilled receivables - related parties</w:t>
            </w:r>
          </w:p>
        </w:tc>
        <w:tc>
          <w:tcPr>
            <w:tcW w:w="1293" w:type="dxa"/>
            <w:vAlign w:val="bottom"/>
          </w:tcPr>
          <w:p w14:paraId="50925641"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1903E2F1"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4525FD89"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c>
          <w:tcPr>
            <w:tcW w:w="1294" w:type="dxa"/>
            <w:vAlign w:val="bottom"/>
          </w:tcPr>
          <w:p w14:paraId="5D7C3D45" w14:textId="77777777" w:rsidR="00554CC5" w:rsidRPr="0096387F" w:rsidRDefault="00554CC5" w:rsidP="00554CC5">
            <w:pPr>
              <w:tabs>
                <w:tab w:val="decimal" w:pos="792"/>
                <w:tab w:val="decimal" w:pos="885"/>
              </w:tabs>
              <w:spacing w:line="350" w:lineRule="exact"/>
              <w:ind w:left="-29" w:right="-29"/>
              <w:rPr>
                <w:rFonts w:ascii="Arial" w:hAnsi="Arial" w:cs="Arial"/>
                <w:sz w:val="18"/>
                <w:szCs w:val="18"/>
              </w:rPr>
            </w:pPr>
          </w:p>
        </w:tc>
      </w:tr>
      <w:tr w:rsidR="00782F66" w:rsidRPr="0096387F" w14:paraId="74027067" w14:textId="77777777" w:rsidTr="00CD10B1">
        <w:tc>
          <w:tcPr>
            <w:tcW w:w="4410" w:type="dxa"/>
          </w:tcPr>
          <w:p w14:paraId="08EEACD3" w14:textId="1C82DC9C" w:rsidR="00782F66" w:rsidRPr="0096387F" w:rsidRDefault="00782F66" w:rsidP="00782F66">
            <w:pPr>
              <w:spacing w:line="350" w:lineRule="exact"/>
              <w:ind w:left="164" w:right="-106" w:hanging="164"/>
              <w:rPr>
                <w:rFonts w:ascii="Arial" w:hAnsi="Arial" w:cs="Arial"/>
                <w:sz w:val="18"/>
                <w:szCs w:val="18"/>
              </w:rPr>
            </w:pPr>
            <w:r w:rsidRPr="0096387F">
              <w:rPr>
                <w:rFonts w:ascii="Arial" w:hAnsi="Arial" w:cs="Arial"/>
                <w:sz w:val="18"/>
                <w:szCs w:val="18"/>
              </w:rPr>
              <w:t>Parent company</w:t>
            </w:r>
          </w:p>
        </w:tc>
        <w:tc>
          <w:tcPr>
            <w:tcW w:w="1293" w:type="dxa"/>
          </w:tcPr>
          <w:p w14:paraId="4768CC8F" w14:textId="3F4D0905" w:rsidR="00782F66" w:rsidRPr="0096387F" w:rsidRDefault="00782F66" w:rsidP="00782F66">
            <w:pPr>
              <w:tabs>
                <w:tab w:val="decimal" w:pos="882"/>
              </w:tabs>
              <w:spacing w:line="350" w:lineRule="exact"/>
              <w:ind w:left="-29" w:right="-29"/>
              <w:rPr>
                <w:rFonts w:ascii="Arial" w:hAnsi="Arial" w:cs="Arial"/>
                <w:sz w:val="18"/>
                <w:szCs w:val="18"/>
              </w:rPr>
            </w:pPr>
            <w:r w:rsidRPr="0096387F">
              <w:rPr>
                <w:rFonts w:ascii="Arial" w:hAnsi="Arial" w:cs="Arial"/>
                <w:sz w:val="18"/>
                <w:szCs w:val="18"/>
              </w:rPr>
              <w:t>234</w:t>
            </w:r>
          </w:p>
        </w:tc>
        <w:tc>
          <w:tcPr>
            <w:tcW w:w="1294" w:type="dxa"/>
          </w:tcPr>
          <w:p w14:paraId="1A7C535F" w14:textId="0B2B7301" w:rsidR="00782F66" w:rsidRPr="0096387F" w:rsidRDefault="00782F66" w:rsidP="00782F66">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Pr>
          <w:p w14:paraId="2E972E5E" w14:textId="5F9FB24D" w:rsidR="00782F66" w:rsidRPr="0096387F" w:rsidRDefault="00782F66" w:rsidP="00782F66">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Pr>
          <w:p w14:paraId="78DA913B" w14:textId="068E6647" w:rsidR="00782F66" w:rsidRPr="0096387F" w:rsidRDefault="00782F66" w:rsidP="00782F66">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r>
      <w:tr w:rsidR="003C5EEA" w:rsidRPr="0096387F" w14:paraId="18CF475D" w14:textId="77777777" w:rsidTr="00CD10B1">
        <w:tc>
          <w:tcPr>
            <w:tcW w:w="4410" w:type="dxa"/>
          </w:tcPr>
          <w:p w14:paraId="1C9F15E2" w14:textId="77777777" w:rsidR="003C5EEA" w:rsidRPr="0096387F" w:rsidRDefault="003C5EEA" w:rsidP="003C5EEA">
            <w:pPr>
              <w:spacing w:line="350" w:lineRule="exact"/>
              <w:ind w:right="-106"/>
              <w:rPr>
                <w:rFonts w:ascii="Arial" w:hAnsi="Arial" w:cs="Arial"/>
                <w:sz w:val="18"/>
                <w:szCs w:val="18"/>
              </w:rPr>
            </w:pPr>
            <w:r w:rsidRPr="0096387F">
              <w:rPr>
                <w:rFonts w:ascii="Arial" w:hAnsi="Arial" w:cs="Arial"/>
                <w:sz w:val="18"/>
                <w:szCs w:val="18"/>
              </w:rPr>
              <w:t>Related companies</w:t>
            </w:r>
          </w:p>
          <w:p w14:paraId="1E173953" w14:textId="6959F08A" w:rsidR="003C5EEA" w:rsidRPr="0096387F" w:rsidRDefault="003C5EEA" w:rsidP="003C5EEA">
            <w:pPr>
              <w:spacing w:line="350" w:lineRule="exact"/>
              <w:ind w:right="-106"/>
              <w:rPr>
                <w:rFonts w:ascii="Arial" w:hAnsi="Arial" w:cs="Arial"/>
                <w:sz w:val="18"/>
                <w:szCs w:val="18"/>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tcPr>
          <w:p w14:paraId="79D1AA0A" w14:textId="77777777"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p>
          <w:p w14:paraId="7BFEDDCB" w14:textId="1144071D"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460</w:t>
            </w:r>
          </w:p>
        </w:tc>
        <w:tc>
          <w:tcPr>
            <w:tcW w:w="1294" w:type="dxa"/>
            <w:vAlign w:val="bottom"/>
          </w:tcPr>
          <w:p w14:paraId="7B8FC13C" w14:textId="7F6AEEBF"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550</w:t>
            </w:r>
          </w:p>
        </w:tc>
        <w:tc>
          <w:tcPr>
            <w:tcW w:w="1294" w:type="dxa"/>
          </w:tcPr>
          <w:p w14:paraId="63AA5D26" w14:textId="77777777"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p>
          <w:p w14:paraId="54F50AD0" w14:textId="26D8BBD3"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285</w:t>
            </w:r>
          </w:p>
        </w:tc>
        <w:tc>
          <w:tcPr>
            <w:tcW w:w="1294" w:type="dxa"/>
            <w:vAlign w:val="bottom"/>
          </w:tcPr>
          <w:p w14:paraId="57ACBCAE" w14:textId="4A641C11" w:rsidR="003C5EEA" w:rsidRPr="0096387F" w:rsidRDefault="003C5EEA" w:rsidP="003C5EEA">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548</w:t>
            </w:r>
          </w:p>
        </w:tc>
      </w:tr>
      <w:tr w:rsidR="003C5EEA" w:rsidRPr="0096387F" w14:paraId="4AA68804" w14:textId="77777777" w:rsidTr="00CD10B1">
        <w:tc>
          <w:tcPr>
            <w:tcW w:w="4410" w:type="dxa"/>
          </w:tcPr>
          <w:p w14:paraId="62F180B1" w14:textId="77777777" w:rsidR="003C5EEA" w:rsidRPr="0096387F" w:rsidRDefault="003C5EEA" w:rsidP="003C5EEA">
            <w:pPr>
              <w:spacing w:line="350" w:lineRule="exact"/>
              <w:ind w:left="-30" w:right="-106"/>
              <w:rPr>
                <w:rFonts w:ascii="Arial" w:hAnsi="Arial" w:cs="Arial"/>
                <w:sz w:val="18"/>
                <w:szCs w:val="18"/>
                <w:cs/>
              </w:rPr>
            </w:pPr>
            <w:r w:rsidRPr="0096387F">
              <w:rPr>
                <w:rFonts w:ascii="Arial" w:hAnsi="Arial" w:cs="Arial"/>
                <w:sz w:val="18"/>
                <w:szCs w:val="18"/>
              </w:rPr>
              <w:t>Total unbilled receivables - related parties</w:t>
            </w:r>
          </w:p>
        </w:tc>
        <w:tc>
          <w:tcPr>
            <w:tcW w:w="1293" w:type="dxa"/>
          </w:tcPr>
          <w:p w14:paraId="65E2F232" w14:textId="3DF36472" w:rsidR="003C5EEA" w:rsidRPr="0096387F" w:rsidRDefault="003C5EEA" w:rsidP="003C5E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694</w:t>
            </w:r>
          </w:p>
        </w:tc>
        <w:tc>
          <w:tcPr>
            <w:tcW w:w="1294" w:type="dxa"/>
          </w:tcPr>
          <w:p w14:paraId="4E725795" w14:textId="32DDD254" w:rsidR="003C5EEA" w:rsidRPr="0096387F" w:rsidRDefault="003C5EEA" w:rsidP="003C5E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550</w:t>
            </w:r>
          </w:p>
        </w:tc>
        <w:tc>
          <w:tcPr>
            <w:tcW w:w="1294" w:type="dxa"/>
          </w:tcPr>
          <w:p w14:paraId="1396CCCB" w14:textId="5CC59C5E" w:rsidR="003C5EEA" w:rsidRPr="0096387F" w:rsidRDefault="003C5EEA" w:rsidP="003C5E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285</w:t>
            </w:r>
          </w:p>
        </w:tc>
        <w:tc>
          <w:tcPr>
            <w:tcW w:w="1294" w:type="dxa"/>
          </w:tcPr>
          <w:p w14:paraId="1B3B3D2C" w14:textId="6D9C7A4C" w:rsidR="003C5EEA" w:rsidRPr="0096387F" w:rsidRDefault="003C5EEA" w:rsidP="003C5EEA">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548</w:t>
            </w:r>
          </w:p>
        </w:tc>
      </w:tr>
      <w:tr w:rsidR="003C5EEA" w:rsidRPr="0096387F" w14:paraId="2F093A61" w14:textId="77777777" w:rsidTr="00CD10B1">
        <w:tc>
          <w:tcPr>
            <w:tcW w:w="4410" w:type="dxa"/>
          </w:tcPr>
          <w:p w14:paraId="71BCE2C8" w14:textId="77777777" w:rsidR="003C5EEA" w:rsidRPr="0096387F" w:rsidRDefault="003C5EEA" w:rsidP="003C5EEA">
            <w:pPr>
              <w:spacing w:line="350" w:lineRule="exact"/>
              <w:ind w:left="-30" w:right="-106"/>
              <w:rPr>
                <w:rFonts w:ascii="Arial" w:hAnsi="Arial" w:cs="Arial"/>
                <w:b/>
                <w:bCs/>
                <w:sz w:val="18"/>
                <w:szCs w:val="18"/>
                <w:u w:val="single"/>
              </w:rPr>
            </w:pPr>
          </w:p>
        </w:tc>
        <w:tc>
          <w:tcPr>
            <w:tcW w:w="1293" w:type="dxa"/>
            <w:vAlign w:val="bottom"/>
          </w:tcPr>
          <w:p w14:paraId="765510FB" w14:textId="77777777" w:rsidR="003C5EEA" w:rsidRPr="0096387F" w:rsidRDefault="003C5EEA" w:rsidP="003C5EEA">
            <w:pPr>
              <w:tabs>
                <w:tab w:val="decimal" w:pos="792"/>
              </w:tabs>
              <w:spacing w:line="350" w:lineRule="exact"/>
              <w:ind w:left="-29" w:right="-29"/>
              <w:rPr>
                <w:rFonts w:ascii="Arial" w:hAnsi="Arial" w:cs="Arial"/>
                <w:sz w:val="18"/>
                <w:szCs w:val="18"/>
              </w:rPr>
            </w:pPr>
          </w:p>
        </w:tc>
        <w:tc>
          <w:tcPr>
            <w:tcW w:w="1294" w:type="dxa"/>
            <w:vAlign w:val="bottom"/>
          </w:tcPr>
          <w:p w14:paraId="387976FA" w14:textId="77777777" w:rsidR="003C5EEA" w:rsidRPr="0096387F" w:rsidRDefault="003C5EEA" w:rsidP="003C5EEA">
            <w:pPr>
              <w:tabs>
                <w:tab w:val="decimal" w:pos="792"/>
              </w:tabs>
              <w:spacing w:line="350" w:lineRule="exact"/>
              <w:ind w:left="-29" w:right="-29"/>
              <w:rPr>
                <w:rFonts w:ascii="Arial" w:hAnsi="Arial" w:cs="Arial"/>
                <w:sz w:val="18"/>
                <w:szCs w:val="18"/>
              </w:rPr>
            </w:pPr>
          </w:p>
        </w:tc>
        <w:tc>
          <w:tcPr>
            <w:tcW w:w="1294" w:type="dxa"/>
            <w:vAlign w:val="bottom"/>
          </w:tcPr>
          <w:p w14:paraId="26D63029" w14:textId="77777777" w:rsidR="003C5EEA" w:rsidRPr="0096387F" w:rsidRDefault="003C5EEA" w:rsidP="003C5EEA">
            <w:pPr>
              <w:tabs>
                <w:tab w:val="decimal" w:pos="792"/>
              </w:tabs>
              <w:spacing w:line="350" w:lineRule="exact"/>
              <w:ind w:left="-29" w:right="-29"/>
              <w:rPr>
                <w:rFonts w:ascii="Arial" w:hAnsi="Arial" w:cs="Arial"/>
                <w:sz w:val="18"/>
                <w:szCs w:val="18"/>
              </w:rPr>
            </w:pPr>
          </w:p>
        </w:tc>
        <w:tc>
          <w:tcPr>
            <w:tcW w:w="1294" w:type="dxa"/>
            <w:vAlign w:val="bottom"/>
          </w:tcPr>
          <w:p w14:paraId="0202587C" w14:textId="77777777" w:rsidR="003C5EEA" w:rsidRPr="0096387F" w:rsidRDefault="003C5EEA" w:rsidP="003C5EEA">
            <w:pPr>
              <w:tabs>
                <w:tab w:val="decimal" w:pos="792"/>
              </w:tabs>
              <w:spacing w:line="350" w:lineRule="exact"/>
              <w:ind w:left="-29" w:right="-29"/>
              <w:rPr>
                <w:rFonts w:ascii="Arial" w:hAnsi="Arial" w:cs="Arial"/>
                <w:sz w:val="18"/>
                <w:szCs w:val="18"/>
              </w:rPr>
            </w:pPr>
          </w:p>
        </w:tc>
      </w:tr>
      <w:tr w:rsidR="003C5EEA" w:rsidRPr="0096387F" w14:paraId="5D865867" w14:textId="77777777" w:rsidTr="00CD10B1">
        <w:tblPrEx>
          <w:tblCellMar>
            <w:left w:w="0" w:type="dxa"/>
            <w:right w:w="0" w:type="dxa"/>
          </w:tblCellMar>
          <w:tblLook w:val="04A0" w:firstRow="1" w:lastRow="0" w:firstColumn="1" w:lastColumn="0" w:noHBand="0" w:noVBand="1"/>
        </w:tblPrEx>
        <w:tc>
          <w:tcPr>
            <w:tcW w:w="4410" w:type="dxa"/>
            <w:tcMar>
              <w:top w:w="0" w:type="dxa"/>
              <w:left w:w="108" w:type="dxa"/>
              <w:bottom w:w="0" w:type="dxa"/>
              <w:right w:w="108" w:type="dxa"/>
            </w:tcMar>
            <w:vAlign w:val="bottom"/>
          </w:tcPr>
          <w:p w14:paraId="154D734C" w14:textId="77777777" w:rsidR="003C5EEA" w:rsidRPr="0096387F" w:rsidRDefault="003C5EEA" w:rsidP="003C5EEA">
            <w:pPr>
              <w:spacing w:line="350" w:lineRule="exact"/>
              <w:ind w:left="-30" w:right="-106"/>
              <w:rPr>
                <w:rFonts w:ascii="Arial" w:hAnsi="Arial" w:cs="Arial"/>
                <w:b/>
                <w:bCs/>
                <w:sz w:val="18"/>
                <w:szCs w:val="18"/>
                <w:u w:val="single"/>
              </w:rPr>
            </w:pPr>
            <w:r w:rsidRPr="0096387F">
              <w:rPr>
                <w:rFonts w:ascii="Arial" w:hAnsi="Arial" w:cs="Arial"/>
                <w:b/>
                <w:bCs/>
                <w:sz w:val="18"/>
                <w:szCs w:val="18"/>
                <w:u w:val="single"/>
              </w:rPr>
              <w:t>Short-term loans to a subsidiary</w:t>
            </w:r>
          </w:p>
        </w:tc>
        <w:tc>
          <w:tcPr>
            <w:tcW w:w="1293" w:type="dxa"/>
            <w:tcMar>
              <w:top w:w="0" w:type="dxa"/>
              <w:left w:w="108" w:type="dxa"/>
              <w:bottom w:w="0" w:type="dxa"/>
              <w:right w:w="108" w:type="dxa"/>
            </w:tcMar>
            <w:vAlign w:val="bottom"/>
          </w:tcPr>
          <w:p w14:paraId="574CE008" w14:textId="77777777" w:rsidR="003C5EEA" w:rsidRPr="0096387F" w:rsidRDefault="003C5EEA" w:rsidP="003C5EEA">
            <w:pPr>
              <w:tabs>
                <w:tab w:val="decimal" w:pos="792"/>
              </w:tabs>
              <w:spacing w:line="350" w:lineRule="exact"/>
              <w:ind w:left="-29" w:right="-29"/>
              <w:rPr>
                <w:rFonts w:ascii="Arial" w:hAnsi="Arial" w:cs="Arial"/>
                <w:sz w:val="18"/>
                <w:szCs w:val="18"/>
              </w:rPr>
            </w:pPr>
          </w:p>
        </w:tc>
        <w:tc>
          <w:tcPr>
            <w:tcW w:w="1294" w:type="dxa"/>
            <w:tcMar>
              <w:top w:w="0" w:type="dxa"/>
              <w:left w:w="108" w:type="dxa"/>
              <w:bottom w:w="0" w:type="dxa"/>
              <w:right w:w="108" w:type="dxa"/>
            </w:tcMar>
            <w:vAlign w:val="bottom"/>
          </w:tcPr>
          <w:p w14:paraId="3B3B804D" w14:textId="77777777" w:rsidR="003C5EEA" w:rsidRPr="0096387F" w:rsidRDefault="003C5EEA" w:rsidP="003C5EEA">
            <w:pPr>
              <w:tabs>
                <w:tab w:val="decimal" w:pos="792"/>
              </w:tabs>
              <w:spacing w:line="350" w:lineRule="exact"/>
              <w:ind w:left="-29" w:right="-29"/>
              <w:rPr>
                <w:rFonts w:ascii="Arial" w:hAnsi="Arial" w:cs="Arial"/>
                <w:sz w:val="18"/>
                <w:szCs w:val="18"/>
              </w:rPr>
            </w:pPr>
          </w:p>
        </w:tc>
        <w:tc>
          <w:tcPr>
            <w:tcW w:w="1294" w:type="dxa"/>
            <w:tcMar>
              <w:top w:w="0" w:type="dxa"/>
              <w:left w:w="108" w:type="dxa"/>
              <w:bottom w:w="0" w:type="dxa"/>
              <w:right w:w="108" w:type="dxa"/>
            </w:tcMar>
            <w:vAlign w:val="bottom"/>
          </w:tcPr>
          <w:p w14:paraId="74B5EB4D" w14:textId="77777777" w:rsidR="003C5EEA" w:rsidRPr="0096387F" w:rsidRDefault="003C5EEA" w:rsidP="003C5EEA">
            <w:pPr>
              <w:tabs>
                <w:tab w:val="decimal" w:pos="792"/>
              </w:tabs>
              <w:spacing w:line="350" w:lineRule="exact"/>
              <w:ind w:left="-29" w:right="-29"/>
              <w:rPr>
                <w:rFonts w:ascii="Arial" w:hAnsi="Arial" w:cs="Arial"/>
                <w:sz w:val="18"/>
                <w:szCs w:val="18"/>
                <w:cs/>
              </w:rPr>
            </w:pPr>
          </w:p>
        </w:tc>
        <w:tc>
          <w:tcPr>
            <w:tcW w:w="1294" w:type="dxa"/>
            <w:tcMar>
              <w:top w:w="0" w:type="dxa"/>
              <w:left w:w="108" w:type="dxa"/>
              <w:bottom w:w="0" w:type="dxa"/>
              <w:right w:w="108" w:type="dxa"/>
            </w:tcMar>
            <w:vAlign w:val="bottom"/>
          </w:tcPr>
          <w:p w14:paraId="0210E74E" w14:textId="77777777" w:rsidR="003C5EEA" w:rsidRPr="0096387F" w:rsidRDefault="003C5EEA" w:rsidP="003C5EEA">
            <w:pPr>
              <w:tabs>
                <w:tab w:val="decimal" w:pos="792"/>
              </w:tabs>
              <w:spacing w:line="350" w:lineRule="exact"/>
              <w:ind w:left="-29" w:right="-29"/>
              <w:rPr>
                <w:rFonts w:ascii="Arial" w:hAnsi="Arial" w:cs="Arial"/>
                <w:sz w:val="18"/>
                <w:szCs w:val="18"/>
              </w:rPr>
            </w:pPr>
          </w:p>
        </w:tc>
      </w:tr>
      <w:tr w:rsidR="00C22A90" w:rsidRPr="0096387F" w14:paraId="0B955E60" w14:textId="77777777" w:rsidTr="00CD10B1">
        <w:tblPrEx>
          <w:tblCellMar>
            <w:left w:w="0" w:type="dxa"/>
            <w:right w:w="0" w:type="dxa"/>
          </w:tblCellMar>
          <w:tblLook w:val="04A0" w:firstRow="1" w:lastRow="0" w:firstColumn="1" w:lastColumn="0" w:noHBand="0" w:noVBand="1"/>
        </w:tblPrEx>
        <w:tc>
          <w:tcPr>
            <w:tcW w:w="4410" w:type="dxa"/>
            <w:tcMar>
              <w:top w:w="0" w:type="dxa"/>
              <w:left w:w="108" w:type="dxa"/>
              <w:bottom w:w="0" w:type="dxa"/>
              <w:right w:w="108" w:type="dxa"/>
            </w:tcMar>
            <w:vAlign w:val="bottom"/>
            <w:hideMark/>
          </w:tcPr>
          <w:p w14:paraId="05FA42B0" w14:textId="77777777" w:rsidR="00C22A90" w:rsidRPr="0096387F" w:rsidRDefault="00C22A90" w:rsidP="00C22A90">
            <w:pPr>
              <w:spacing w:line="350" w:lineRule="exact"/>
              <w:ind w:left="164" w:right="-106" w:hanging="164"/>
              <w:rPr>
                <w:rFonts w:ascii="Arial" w:hAnsi="Arial" w:cs="Arial"/>
                <w:sz w:val="18"/>
                <w:szCs w:val="18"/>
              </w:rPr>
            </w:pPr>
            <w:r w:rsidRPr="0096387F">
              <w:rPr>
                <w:rFonts w:ascii="Arial" w:hAnsi="Arial" w:cs="Arial"/>
                <w:sz w:val="18"/>
                <w:szCs w:val="18"/>
              </w:rPr>
              <w:t>Subsidiary</w:t>
            </w:r>
          </w:p>
        </w:tc>
        <w:tc>
          <w:tcPr>
            <w:tcW w:w="1293" w:type="dxa"/>
            <w:tcMar>
              <w:top w:w="0" w:type="dxa"/>
              <w:left w:w="108" w:type="dxa"/>
              <w:bottom w:w="0" w:type="dxa"/>
              <w:right w:w="108" w:type="dxa"/>
            </w:tcMar>
            <w:vAlign w:val="bottom"/>
          </w:tcPr>
          <w:p w14:paraId="6CDD0731" w14:textId="612DC0F9" w:rsidR="00C22A90" w:rsidRPr="0096387F" w:rsidRDefault="00C22A90" w:rsidP="00C22A90">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hideMark/>
          </w:tcPr>
          <w:p w14:paraId="7669D7E9" w14:textId="6320AAB6" w:rsidR="00C22A90" w:rsidRPr="0096387F" w:rsidRDefault="00C22A90" w:rsidP="00C22A90">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tcPr>
          <w:p w14:paraId="558D0240" w14:textId="17A84540" w:rsidR="00C22A90" w:rsidRPr="0096387F" w:rsidRDefault="006B7480" w:rsidP="00C22A90">
            <w:pPr>
              <w:tabs>
                <w:tab w:val="decimal" w:pos="882"/>
              </w:tabs>
              <w:spacing w:line="350" w:lineRule="exact"/>
              <w:ind w:left="-29" w:right="-29"/>
              <w:rPr>
                <w:rFonts w:ascii="Arial" w:hAnsi="Arial" w:cs="Arial"/>
                <w:sz w:val="18"/>
                <w:szCs w:val="18"/>
              </w:rPr>
            </w:pPr>
            <w:r w:rsidRPr="0096387F">
              <w:rPr>
                <w:rFonts w:ascii="Arial" w:hAnsi="Arial" w:cs="Arial"/>
                <w:sz w:val="18"/>
                <w:szCs w:val="18"/>
              </w:rPr>
              <w:t>67,437</w:t>
            </w:r>
          </w:p>
        </w:tc>
        <w:tc>
          <w:tcPr>
            <w:tcW w:w="1294" w:type="dxa"/>
            <w:tcMar>
              <w:top w:w="0" w:type="dxa"/>
              <w:left w:w="108" w:type="dxa"/>
              <w:bottom w:w="0" w:type="dxa"/>
              <w:right w:w="108" w:type="dxa"/>
            </w:tcMar>
            <w:vAlign w:val="bottom"/>
            <w:hideMark/>
          </w:tcPr>
          <w:p w14:paraId="1D9C2DCA" w14:textId="5FABA8BF" w:rsidR="00C22A90" w:rsidRPr="0096387F" w:rsidRDefault="00C22A90" w:rsidP="00C22A90">
            <w:pPr>
              <w:tabs>
                <w:tab w:val="decimal" w:pos="882"/>
              </w:tabs>
              <w:spacing w:line="350" w:lineRule="exact"/>
              <w:ind w:left="-29" w:right="-29"/>
              <w:rPr>
                <w:rFonts w:ascii="Arial" w:hAnsi="Arial" w:cs="Arial"/>
                <w:sz w:val="18"/>
                <w:szCs w:val="18"/>
              </w:rPr>
            </w:pPr>
            <w:r w:rsidRPr="0096387F">
              <w:rPr>
                <w:rFonts w:ascii="Arial" w:hAnsi="Arial" w:cs="Arial"/>
                <w:sz w:val="18"/>
                <w:szCs w:val="18"/>
              </w:rPr>
              <w:t>80,347</w:t>
            </w:r>
          </w:p>
        </w:tc>
      </w:tr>
      <w:tr w:rsidR="00C22A90" w:rsidRPr="0096387F" w14:paraId="30068A6B" w14:textId="77777777" w:rsidTr="00CD10B1">
        <w:tblPrEx>
          <w:tblCellMar>
            <w:left w:w="0" w:type="dxa"/>
            <w:right w:w="0" w:type="dxa"/>
          </w:tblCellMar>
          <w:tblLook w:val="04A0" w:firstRow="1" w:lastRow="0" w:firstColumn="1" w:lastColumn="0" w:noHBand="0" w:noVBand="1"/>
        </w:tblPrEx>
        <w:tc>
          <w:tcPr>
            <w:tcW w:w="4410" w:type="dxa"/>
            <w:tcMar>
              <w:top w:w="0" w:type="dxa"/>
              <w:left w:w="108" w:type="dxa"/>
              <w:bottom w:w="0" w:type="dxa"/>
              <w:right w:w="108" w:type="dxa"/>
            </w:tcMar>
            <w:vAlign w:val="bottom"/>
            <w:hideMark/>
          </w:tcPr>
          <w:p w14:paraId="7C5240FE" w14:textId="77777777" w:rsidR="00C22A90" w:rsidRPr="0096387F" w:rsidRDefault="00C22A90" w:rsidP="00C22A90">
            <w:pPr>
              <w:spacing w:line="350" w:lineRule="exact"/>
              <w:ind w:left="164" w:right="-106" w:hanging="164"/>
              <w:rPr>
                <w:rFonts w:ascii="Arial" w:hAnsi="Arial" w:cs="Arial"/>
                <w:sz w:val="18"/>
                <w:szCs w:val="18"/>
              </w:rPr>
            </w:pPr>
            <w:r w:rsidRPr="0096387F">
              <w:rPr>
                <w:rFonts w:ascii="Arial" w:hAnsi="Arial" w:cs="Arial"/>
                <w:sz w:val="18"/>
                <w:szCs w:val="18"/>
              </w:rPr>
              <w:t>Less: Allowance for expected credit losses</w:t>
            </w:r>
          </w:p>
        </w:tc>
        <w:tc>
          <w:tcPr>
            <w:tcW w:w="1293" w:type="dxa"/>
            <w:tcMar>
              <w:top w:w="0" w:type="dxa"/>
              <w:left w:w="108" w:type="dxa"/>
              <w:bottom w:w="0" w:type="dxa"/>
              <w:right w:w="108" w:type="dxa"/>
            </w:tcMar>
            <w:vAlign w:val="bottom"/>
          </w:tcPr>
          <w:p w14:paraId="7A945258" w14:textId="3350E9B3" w:rsidR="00C22A90" w:rsidRPr="0096387F" w:rsidRDefault="00C22A90" w:rsidP="00C22A90">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hideMark/>
          </w:tcPr>
          <w:p w14:paraId="272806C3" w14:textId="3740F1C3" w:rsidR="00C22A90" w:rsidRPr="0096387F" w:rsidRDefault="00C22A90" w:rsidP="00C22A90">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tcPr>
          <w:p w14:paraId="45982601" w14:textId="5E15AFFA" w:rsidR="00C22A90" w:rsidRPr="0096387F" w:rsidRDefault="006B7480" w:rsidP="00C22A90">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(67,437)</w:t>
            </w:r>
          </w:p>
        </w:tc>
        <w:tc>
          <w:tcPr>
            <w:tcW w:w="1294" w:type="dxa"/>
            <w:tcMar>
              <w:top w:w="0" w:type="dxa"/>
              <w:left w:w="108" w:type="dxa"/>
              <w:bottom w:w="0" w:type="dxa"/>
              <w:right w:w="108" w:type="dxa"/>
            </w:tcMar>
            <w:vAlign w:val="bottom"/>
            <w:hideMark/>
          </w:tcPr>
          <w:p w14:paraId="78F6D2EB" w14:textId="523EBBFE" w:rsidR="00C22A90" w:rsidRPr="0096387F" w:rsidRDefault="00C22A90" w:rsidP="00C22A90">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(80,347)</w:t>
            </w:r>
          </w:p>
        </w:tc>
      </w:tr>
      <w:tr w:rsidR="00C22A90" w:rsidRPr="0096387F" w14:paraId="1F18B47A" w14:textId="77777777" w:rsidTr="00CD10B1">
        <w:tblPrEx>
          <w:tblCellMar>
            <w:left w:w="0" w:type="dxa"/>
            <w:right w:w="0" w:type="dxa"/>
          </w:tblCellMar>
          <w:tblLook w:val="04A0" w:firstRow="1" w:lastRow="0" w:firstColumn="1" w:lastColumn="0" w:noHBand="0" w:noVBand="1"/>
        </w:tblPrEx>
        <w:tc>
          <w:tcPr>
            <w:tcW w:w="4410" w:type="dxa"/>
            <w:tcMar>
              <w:top w:w="0" w:type="dxa"/>
              <w:left w:w="108" w:type="dxa"/>
              <w:bottom w:w="0" w:type="dxa"/>
              <w:right w:w="108" w:type="dxa"/>
            </w:tcMar>
            <w:vAlign w:val="bottom"/>
            <w:hideMark/>
          </w:tcPr>
          <w:p w14:paraId="05F8E6E4" w14:textId="4C1AFBEA" w:rsidR="00C22A90" w:rsidRPr="0096387F" w:rsidRDefault="00C22A90" w:rsidP="00C22A90">
            <w:pPr>
              <w:spacing w:line="350" w:lineRule="exact"/>
              <w:ind w:left="164" w:right="-106" w:hanging="164"/>
              <w:rPr>
                <w:rFonts w:ascii="Arial" w:hAnsi="Arial" w:cs="Arial"/>
                <w:sz w:val="18"/>
                <w:szCs w:val="18"/>
              </w:rPr>
            </w:pPr>
            <w:r w:rsidRPr="0096387F">
              <w:rPr>
                <w:rFonts w:ascii="Arial" w:hAnsi="Arial" w:cs="Arial"/>
                <w:sz w:val="18"/>
                <w:szCs w:val="18"/>
              </w:rPr>
              <w:t>Short-term loans to a subsidiary</w:t>
            </w:r>
            <w:r w:rsidR="008D17BF">
              <w:rPr>
                <w:rFonts w:ascii="Arial" w:hAnsi="Arial" w:cs="Arial"/>
                <w:sz w:val="18"/>
                <w:szCs w:val="18"/>
              </w:rPr>
              <w:t>,</w:t>
            </w:r>
            <w:r w:rsidRPr="0096387F">
              <w:rPr>
                <w:rFonts w:ascii="Arial" w:hAnsi="Arial" w:cs="Arial"/>
                <w:sz w:val="18"/>
                <w:szCs w:val="18"/>
              </w:rPr>
              <w:t xml:space="preserve"> net</w:t>
            </w:r>
          </w:p>
        </w:tc>
        <w:tc>
          <w:tcPr>
            <w:tcW w:w="1293" w:type="dxa"/>
            <w:tcMar>
              <w:top w:w="0" w:type="dxa"/>
              <w:left w:w="108" w:type="dxa"/>
              <w:bottom w:w="0" w:type="dxa"/>
              <w:right w:w="108" w:type="dxa"/>
            </w:tcMar>
            <w:vAlign w:val="bottom"/>
          </w:tcPr>
          <w:p w14:paraId="38BE7F43" w14:textId="42223851" w:rsidR="00C22A90" w:rsidRPr="0096387F" w:rsidRDefault="00C22A90" w:rsidP="00C22A90">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hideMark/>
          </w:tcPr>
          <w:p w14:paraId="7F24FD49" w14:textId="77777777" w:rsidR="00C22A90" w:rsidRPr="0096387F" w:rsidRDefault="00C22A90" w:rsidP="00C22A90">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tcPr>
          <w:p w14:paraId="4915D274" w14:textId="3E44F289" w:rsidR="00C22A90" w:rsidRPr="0096387F" w:rsidRDefault="00C22A90" w:rsidP="00C22A90">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tcMar>
              <w:top w:w="0" w:type="dxa"/>
              <w:left w:w="108" w:type="dxa"/>
              <w:bottom w:w="0" w:type="dxa"/>
              <w:right w:w="108" w:type="dxa"/>
            </w:tcMar>
            <w:vAlign w:val="bottom"/>
            <w:hideMark/>
          </w:tcPr>
          <w:p w14:paraId="65378C92" w14:textId="77777777" w:rsidR="00C22A90" w:rsidRPr="0096387F" w:rsidRDefault="00C22A90" w:rsidP="00C22A90">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r>
      <w:tr w:rsidR="00C22A90" w:rsidRPr="0096387F" w14:paraId="47BA113B" w14:textId="77777777" w:rsidTr="00CD10B1">
        <w:tc>
          <w:tcPr>
            <w:tcW w:w="4410" w:type="dxa"/>
            <w:vAlign w:val="bottom"/>
          </w:tcPr>
          <w:p w14:paraId="11D07454" w14:textId="77777777" w:rsidR="00C22A90" w:rsidRPr="0096387F" w:rsidRDefault="00C22A90" w:rsidP="00C22A90">
            <w:pPr>
              <w:pStyle w:val="Heading4"/>
              <w:keepNext w:val="0"/>
              <w:spacing w:line="350" w:lineRule="exact"/>
              <w:ind w:left="-30" w:right="-106"/>
              <w:jc w:val="left"/>
              <w:rPr>
                <w:rFonts w:ascii="Arial" w:hAnsi="Arial" w:cs="Arial"/>
                <w:b/>
                <w:bCs/>
                <w:sz w:val="18"/>
                <w:szCs w:val="18"/>
              </w:rPr>
            </w:pPr>
          </w:p>
        </w:tc>
        <w:tc>
          <w:tcPr>
            <w:tcW w:w="1293" w:type="dxa"/>
            <w:vAlign w:val="bottom"/>
          </w:tcPr>
          <w:p w14:paraId="050B835A"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25BAB617"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06E85225"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19A41B5A" w14:textId="77777777" w:rsidR="00C22A90" w:rsidRPr="0096387F" w:rsidRDefault="00C22A90" w:rsidP="00C22A90">
            <w:pPr>
              <w:tabs>
                <w:tab w:val="decimal" w:pos="882"/>
              </w:tabs>
              <w:spacing w:line="350" w:lineRule="exact"/>
              <w:ind w:left="-29" w:right="-29"/>
              <w:rPr>
                <w:rFonts w:ascii="Arial" w:hAnsi="Arial" w:cs="Arial"/>
                <w:sz w:val="18"/>
                <w:szCs w:val="18"/>
              </w:rPr>
            </w:pPr>
          </w:p>
        </w:tc>
      </w:tr>
      <w:tr w:rsidR="00C22A90" w:rsidRPr="0096387F" w14:paraId="4CB598C4" w14:textId="77777777" w:rsidTr="00CD10B1">
        <w:tc>
          <w:tcPr>
            <w:tcW w:w="4410" w:type="dxa"/>
            <w:vAlign w:val="bottom"/>
          </w:tcPr>
          <w:p w14:paraId="4833CD7D" w14:textId="41F60D61" w:rsidR="00C22A90" w:rsidRPr="0096387F" w:rsidRDefault="00C22A90" w:rsidP="00C22A90">
            <w:pPr>
              <w:pStyle w:val="Heading4"/>
              <w:keepNext w:val="0"/>
              <w:spacing w:line="350" w:lineRule="exact"/>
              <w:ind w:left="-30" w:right="-106"/>
              <w:jc w:val="left"/>
              <w:rPr>
                <w:rFonts w:ascii="Arial" w:hAnsi="Arial" w:cs="Arial"/>
                <w:b/>
                <w:bCs/>
                <w:sz w:val="18"/>
                <w:szCs w:val="18"/>
                <w:cs/>
              </w:rPr>
            </w:pPr>
            <w:r w:rsidRPr="0096387F">
              <w:rPr>
                <w:rFonts w:ascii="Arial" w:hAnsi="Arial" w:cs="Arial"/>
                <w:b/>
                <w:bCs/>
                <w:sz w:val="18"/>
                <w:szCs w:val="18"/>
              </w:rPr>
              <w:t>Trade payables - related parties</w:t>
            </w:r>
          </w:p>
        </w:tc>
        <w:tc>
          <w:tcPr>
            <w:tcW w:w="1293" w:type="dxa"/>
            <w:vAlign w:val="bottom"/>
          </w:tcPr>
          <w:p w14:paraId="065F1213"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08451854"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5DC3158C" w14:textId="77777777" w:rsidR="00C22A90" w:rsidRPr="0096387F" w:rsidRDefault="00C22A90" w:rsidP="00C22A90">
            <w:pPr>
              <w:tabs>
                <w:tab w:val="decimal" w:pos="882"/>
              </w:tabs>
              <w:spacing w:line="350" w:lineRule="exact"/>
              <w:ind w:left="-29" w:right="-29"/>
              <w:rPr>
                <w:rFonts w:ascii="Arial" w:hAnsi="Arial" w:cs="Arial"/>
                <w:sz w:val="18"/>
                <w:szCs w:val="18"/>
              </w:rPr>
            </w:pPr>
          </w:p>
        </w:tc>
        <w:tc>
          <w:tcPr>
            <w:tcW w:w="1294" w:type="dxa"/>
            <w:vAlign w:val="bottom"/>
          </w:tcPr>
          <w:p w14:paraId="201E7D32" w14:textId="77777777" w:rsidR="00C22A90" w:rsidRPr="0096387F" w:rsidRDefault="00C22A90" w:rsidP="00C22A90">
            <w:pPr>
              <w:tabs>
                <w:tab w:val="decimal" w:pos="882"/>
              </w:tabs>
              <w:spacing w:line="350" w:lineRule="exact"/>
              <w:ind w:left="-29" w:right="-29"/>
              <w:rPr>
                <w:rFonts w:ascii="Arial" w:hAnsi="Arial" w:cs="Arial"/>
                <w:sz w:val="18"/>
                <w:szCs w:val="18"/>
              </w:rPr>
            </w:pPr>
          </w:p>
        </w:tc>
      </w:tr>
      <w:tr w:rsidR="00A55544" w:rsidRPr="0096387F" w14:paraId="27A8084B" w14:textId="77777777" w:rsidTr="00CD10B1">
        <w:tc>
          <w:tcPr>
            <w:tcW w:w="4410" w:type="dxa"/>
            <w:vAlign w:val="bottom"/>
          </w:tcPr>
          <w:p w14:paraId="6DB27A7B" w14:textId="77777777" w:rsidR="00A55544" w:rsidRPr="0096387F" w:rsidRDefault="00A55544" w:rsidP="00A55544">
            <w:pPr>
              <w:spacing w:line="350" w:lineRule="exact"/>
              <w:ind w:left="164" w:right="-106" w:hanging="164"/>
              <w:rPr>
                <w:rFonts w:ascii="Arial" w:hAnsi="Arial" w:cs="Arial"/>
                <w:sz w:val="18"/>
                <w:szCs w:val="18"/>
              </w:rPr>
            </w:pPr>
            <w:r w:rsidRPr="0096387F">
              <w:rPr>
                <w:rFonts w:ascii="Arial" w:hAnsi="Arial" w:cs="Arial"/>
                <w:sz w:val="18"/>
                <w:szCs w:val="18"/>
              </w:rPr>
              <w:t>Subsidiaries</w:t>
            </w:r>
          </w:p>
        </w:tc>
        <w:tc>
          <w:tcPr>
            <w:tcW w:w="1293" w:type="dxa"/>
            <w:vAlign w:val="bottom"/>
          </w:tcPr>
          <w:p w14:paraId="7311B45F" w14:textId="41E7945B" w:rsidR="00A55544" w:rsidRPr="0096387F" w:rsidRDefault="00A55544" w:rsidP="00A55544">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09418BBD" w14:textId="6D9C362F" w:rsidR="00A55544" w:rsidRPr="0096387F" w:rsidRDefault="00A55544" w:rsidP="00A55544">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329A8271" w14:textId="6FEDB218" w:rsidR="00A55544" w:rsidRPr="0096387F" w:rsidRDefault="00A55544" w:rsidP="00A55544">
            <w:pPr>
              <w:tabs>
                <w:tab w:val="decimal" w:pos="882"/>
              </w:tabs>
              <w:spacing w:line="350" w:lineRule="exact"/>
              <w:ind w:left="-29" w:right="-29"/>
              <w:rPr>
                <w:rFonts w:ascii="Arial" w:hAnsi="Arial" w:cs="Arial"/>
                <w:sz w:val="18"/>
                <w:szCs w:val="18"/>
              </w:rPr>
            </w:pPr>
            <w:r w:rsidRPr="0096387F">
              <w:rPr>
                <w:rFonts w:ascii="Arial" w:hAnsi="Arial" w:cs="Arial"/>
                <w:sz w:val="18"/>
                <w:szCs w:val="18"/>
              </w:rPr>
              <w:t>1,050</w:t>
            </w:r>
          </w:p>
        </w:tc>
        <w:tc>
          <w:tcPr>
            <w:tcW w:w="1294" w:type="dxa"/>
            <w:vAlign w:val="bottom"/>
          </w:tcPr>
          <w:p w14:paraId="6C8AE60A" w14:textId="7E0ACF63" w:rsidR="00A55544" w:rsidRPr="0096387F" w:rsidRDefault="00A55544" w:rsidP="00A55544">
            <w:pPr>
              <w:tabs>
                <w:tab w:val="decimal" w:pos="882"/>
              </w:tabs>
              <w:spacing w:line="350" w:lineRule="exact"/>
              <w:ind w:left="-29" w:right="-29"/>
              <w:rPr>
                <w:rFonts w:ascii="Arial" w:hAnsi="Arial" w:cs="Arial"/>
                <w:sz w:val="18"/>
                <w:szCs w:val="18"/>
              </w:rPr>
            </w:pPr>
            <w:r w:rsidRPr="0096387F">
              <w:rPr>
                <w:rFonts w:ascii="Arial" w:hAnsi="Arial" w:cs="Arial"/>
                <w:sz w:val="18"/>
                <w:szCs w:val="18"/>
              </w:rPr>
              <w:t>655</w:t>
            </w:r>
          </w:p>
        </w:tc>
      </w:tr>
      <w:tr w:rsidR="00A55544" w:rsidRPr="0096387F" w14:paraId="708DFDAC" w14:textId="77777777" w:rsidTr="00CD10B1">
        <w:tc>
          <w:tcPr>
            <w:tcW w:w="4410" w:type="dxa"/>
            <w:vAlign w:val="bottom"/>
          </w:tcPr>
          <w:p w14:paraId="7452E60E" w14:textId="77777777" w:rsidR="00A55544" w:rsidRPr="0096387F" w:rsidRDefault="00A55544" w:rsidP="00A55544">
            <w:pPr>
              <w:spacing w:line="350" w:lineRule="exact"/>
              <w:ind w:right="-106"/>
              <w:rPr>
                <w:rFonts w:ascii="Arial" w:hAnsi="Arial" w:cs="Arial"/>
                <w:sz w:val="18"/>
                <w:szCs w:val="18"/>
              </w:rPr>
            </w:pPr>
            <w:r w:rsidRPr="0096387F">
              <w:rPr>
                <w:rFonts w:ascii="Arial" w:hAnsi="Arial" w:cs="Arial"/>
                <w:sz w:val="18"/>
                <w:szCs w:val="18"/>
              </w:rPr>
              <w:t>Related companies</w:t>
            </w:r>
          </w:p>
          <w:p w14:paraId="2B50ABDC" w14:textId="2065440B" w:rsidR="00A55544" w:rsidRPr="0096387F" w:rsidRDefault="00A55544" w:rsidP="00A55544">
            <w:pPr>
              <w:spacing w:line="350" w:lineRule="exact"/>
              <w:ind w:right="-106"/>
              <w:rPr>
                <w:rFonts w:ascii="Arial" w:hAnsi="Arial" w:cs="Arial"/>
                <w:sz w:val="18"/>
                <w:szCs w:val="18"/>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vAlign w:val="bottom"/>
          </w:tcPr>
          <w:p w14:paraId="50DDEBAA" w14:textId="6C3335BB" w:rsidR="00A55544" w:rsidRPr="0096387F" w:rsidRDefault="00A55544" w:rsidP="00A55544">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10,086</w:t>
            </w:r>
          </w:p>
        </w:tc>
        <w:tc>
          <w:tcPr>
            <w:tcW w:w="1294" w:type="dxa"/>
            <w:vAlign w:val="bottom"/>
          </w:tcPr>
          <w:p w14:paraId="6CA6C34E" w14:textId="1746C8D3" w:rsidR="00A55544" w:rsidRPr="0096387F" w:rsidRDefault="00A55544" w:rsidP="00A55544">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5,424</w:t>
            </w:r>
          </w:p>
        </w:tc>
        <w:tc>
          <w:tcPr>
            <w:tcW w:w="1294" w:type="dxa"/>
            <w:vAlign w:val="bottom"/>
          </w:tcPr>
          <w:p w14:paraId="549F6C6A" w14:textId="0CD631C4" w:rsidR="00A55544" w:rsidRPr="0096387F" w:rsidRDefault="00A55544" w:rsidP="00A55544">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030EF9B3" w14:textId="78F0009B" w:rsidR="00A55544" w:rsidRPr="0096387F" w:rsidRDefault="00A55544" w:rsidP="00A55544">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r>
      <w:tr w:rsidR="00A55544" w:rsidRPr="0096387F" w14:paraId="604A72C1" w14:textId="77777777" w:rsidTr="00CD10B1">
        <w:trPr>
          <w:trHeight w:val="171"/>
        </w:trPr>
        <w:tc>
          <w:tcPr>
            <w:tcW w:w="4410" w:type="dxa"/>
            <w:vAlign w:val="bottom"/>
          </w:tcPr>
          <w:p w14:paraId="1249B1CA" w14:textId="453BF7EB" w:rsidR="00A55544" w:rsidRPr="0096387F" w:rsidRDefault="00A55544" w:rsidP="00A55544">
            <w:pPr>
              <w:spacing w:line="350" w:lineRule="exact"/>
              <w:ind w:left="164" w:right="-106" w:hanging="164"/>
              <w:rPr>
                <w:rFonts w:ascii="Arial" w:hAnsi="Arial" w:cs="Arial"/>
                <w:sz w:val="18"/>
                <w:szCs w:val="18"/>
                <w:cs/>
              </w:rPr>
            </w:pPr>
            <w:r w:rsidRPr="0096387F">
              <w:rPr>
                <w:rFonts w:ascii="Arial" w:hAnsi="Arial" w:cs="Arial"/>
                <w:sz w:val="18"/>
                <w:szCs w:val="18"/>
              </w:rPr>
              <w:t>Total trade payables - related parties</w:t>
            </w:r>
          </w:p>
        </w:tc>
        <w:tc>
          <w:tcPr>
            <w:tcW w:w="1293" w:type="dxa"/>
            <w:vAlign w:val="bottom"/>
          </w:tcPr>
          <w:p w14:paraId="303657FE" w14:textId="03A13C80" w:rsidR="00A55544" w:rsidRPr="0096387F" w:rsidRDefault="00A55544" w:rsidP="00A55544">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10,086</w:t>
            </w:r>
          </w:p>
        </w:tc>
        <w:tc>
          <w:tcPr>
            <w:tcW w:w="1294" w:type="dxa"/>
            <w:vAlign w:val="bottom"/>
          </w:tcPr>
          <w:p w14:paraId="2FDA7B4C" w14:textId="4E113B7B" w:rsidR="00A55544" w:rsidRPr="0096387F" w:rsidRDefault="00A55544" w:rsidP="00A55544">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5,424</w:t>
            </w:r>
          </w:p>
        </w:tc>
        <w:tc>
          <w:tcPr>
            <w:tcW w:w="1294" w:type="dxa"/>
            <w:vAlign w:val="bottom"/>
          </w:tcPr>
          <w:p w14:paraId="6BB8EC25" w14:textId="103FE72D" w:rsidR="00A55544" w:rsidRPr="0096387F" w:rsidRDefault="00A55544" w:rsidP="00A55544">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1,050</w:t>
            </w:r>
          </w:p>
        </w:tc>
        <w:tc>
          <w:tcPr>
            <w:tcW w:w="1294" w:type="dxa"/>
            <w:vAlign w:val="bottom"/>
          </w:tcPr>
          <w:p w14:paraId="304849F8" w14:textId="7AC31770" w:rsidR="00A55544" w:rsidRPr="0096387F" w:rsidRDefault="00A55544" w:rsidP="00A55544">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655</w:t>
            </w:r>
          </w:p>
        </w:tc>
      </w:tr>
      <w:tr w:rsidR="00A55544" w:rsidRPr="0096387F" w14:paraId="6A8969DD" w14:textId="77777777" w:rsidTr="00CD10B1">
        <w:tc>
          <w:tcPr>
            <w:tcW w:w="4410" w:type="dxa"/>
            <w:vAlign w:val="bottom"/>
          </w:tcPr>
          <w:p w14:paraId="232130C7" w14:textId="77777777" w:rsidR="00A55544" w:rsidRPr="0096387F" w:rsidRDefault="00A55544" w:rsidP="00A55544">
            <w:pPr>
              <w:pStyle w:val="Heading4"/>
              <w:keepNext w:val="0"/>
              <w:spacing w:line="350" w:lineRule="exact"/>
              <w:ind w:left="-30" w:right="-106"/>
              <w:jc w:val="left"/>
              <w:rPr>
                <w:rFonts w:ascii="Arial" w:hAnsi="Arial" w:cs="Arial"/>
                <w:b/>
                <w:bCs/>
                <w:sz w:val="18"/>
                <w:szCs w:val="18"/>
                <w:cs/>
              </w:rPr>
            </w:pPr>
          </w:p>
        </w:tc>
        <w:tc>
          <w:tcPr>
            <w:tcW w:w="1293" w:type="dxa"/>
            <w:vAlign w:val="bottom"/>
          </w:tcPr>
          <w:p w14:paraId="4B5913E4"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335CE440"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0DAD3D99"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4A20E1F6" w14:textId="77777777" w:rsidR="00A55544" w:rsidRPr="0096387F" w:rsidRDefault="00A55544" w:rsidP="00A55544">
            <w:pPr>
              <w:tabs>
                <w:tab w:val="decimal" w:pos="882"/>
              </w:tabs>
              <w:spacing w:line="350" w:lineRule="exact"/>
              <w:ind w:left="-29" w:right="-29"/>
              <w:rPr>
                <w:rFonts w:ascii="Arial" w:hAnsi="Arial" w:cs="Arial"/>
                <w:sz w:val="18"/>
                <w:szCs w:val="18"/>
              </w:rPr>
            </w:pPr>
          </w:p>
        </w:tc>
      </w:tr>
      <w:tr w:rsidR="00850827" w:rsidRPr="0096387F" w14:paraId="7D432DE5" w14:textId="77777777" w:rsidTr="00CD10B1">
        <w:tc>
          <w:tcPr>
            <w:tcW w:w="4410" w:type="dxa"/>
            <w:vAlign w:val="bottom"/>
          </w:tcPr>
          <w:p w14:paraId="37F6ECC4" w14:textId="77777777" w:rsidR="00850827" w:rsidRPr="0096387F" w:rsidRDefault="00850827" w:rsidP="00A55544">
            <w:pPr>
              <w:pStyle w:val="Heading4"/>
              <w:keepNext w:val="0"/>
              <w:spacing w:line="350" w:lineRule="exact"/>
              <w:ind w:left="-30" w:right="-106"/>
              <w:jc w:val="left"/>
              <w:rPr>
                <w:rFonts w:ascii="Arial" w:hAnsi="Arial" w:cs="Arial"/>
                <w:b/>
                <w:bCs/>
                <w:sz w:val="18"/>
                <w:szCs w:val="18"/>
                <w:cs/>
              </w:rPr>
            </w:pPr>
          </w:p>
        </w:tc>
        <w:tc>
          <w:tcPr>
            <w:tcW w:w="1293" w:type="dxa"/>
            <w:vAlign w:val="bottom"/>
          </w:tcPr>
          <w:p w14:paraId="16E5DAE5" w14:textId="77777777" w:rsidR="00850827" w:rsidRPr="0096387F" w:rsidRDefault="00850827" w:rsidP="00A55544">
            <w:pPr>
              <w:tabs>
                <w:tab w:val="decimal" w:pos="882"/>
              </w:tabs>
              <w:spacing w:line="350" w:lineRule="exact"/>
              <w:ind w:left="-29" w:right="-29"/>
              <w:rPr>
                <w:rFonts w:ascii="Arial" w:hAnsi="Arial" w:cs="Arial"/>
                <w:sz w:val="18"/>
                <w:szCs w:val="18"/>
              </w:rPr>
            </w:pPr>
          </w:p>
        </w:tc>
        <w:tc>
          <w:tcPr>
            <w:tcW w:w="1294" w:type="dxa"/>
            <w:vAlign w:val="bottom"/>
          </w:tcPr>
          <w:p w14:paraId="0B0B45CE" w14:textId="77777777" w:rsidR="00850827" w:rsidRPr="0096387F" w:rsidRDefault="00850827" w:rsidP="00A55544">
            <w:pPr>
              <w:tabs>
                <w:tab w:val="decimal" w:pos="882"/>
              </w:tabs>
              <w:spacing w:line="350" w:lineRule="exact"/>
              <w:ind w:left="-29" w:right="-29"/>
              <w:rPr>
                <w:rFonts w:ascii="Arial" w:hAnsi="Arial" w:cs="Arial"/>
                <w:sz w:val="18"/>
                <w:szCs w:val="18"/>
              </w:rPr>
            </w:pPr>
          </w:p>
        </w:tc>
        <w:tc>
          <w:tcPr>
            <w:tcW w:w="1294" w:type="dxa"/>
            <w:vAlign w:val="bottom"/>
          </w:tcPr>
          <w:p w14:paraId="4A81B5AB" w14:textId="77777777" w:rsidR="00850827" w:rsidRPr="0096387F" w:rsidRDefault="00850827" w:rsidP="00A55544">
            <w:pPr>
              <w:tabs>
                <w:tab w:val="decimal" w:pos="882"/>
              </w:tabs>
              <w:spacing w:line="350" w:lineRule="exact"/>
              <w:ind w:left="-29" w:right="-29"/>
              <w:rPr>
                <w:rFonts w:ascii="Arial" w:hAnsi="Arial" w:cs="Arial"/>
                <w:sz w:val="18"/>
                <w:szCs w:val="18"/>
              </w:rPr>
            </w:pPr>
          </w:p>
        </w:tc>
        <w:tc>
          <w:tcPr>
            <w:tcW w:w="1294" w:type="dxa"/>
            <w:vAlign w:val="bottom"/>
          </w:tcPr>
          <w:p w14:paraId="6D23460C" w14:textId="77777777" w:rsidR="00850827" w:rsidRPr="0096387F" w:rsidRDefault="00850827" w:rsidP="00A55544">
            <w:pPr>
              <w:tabs>
                <w:tab w:val="decimal" w:pos="882"/>
              </w:tabs>
              <w:spacing w:line="350" w:lineRule="exact"/>
              <w:ind w:left="-29" w:right="-29"/>
              <w:rPr>
                <w:rFonts w:ascii="Arial" w:hAnsi="Arial" w:cs="Arial"/>
                <w:sz w:val="18"/>
                <w:szCs w:val="18"/>
              </w:rPr>
            </w:pPr>
          </w:p>
        </w:tc>
      </w:tr>
      <w:tr w:rsidR="00A55544" w:rsidRPr="0096387F" w14:paraId="0403DC1C" w14:textId="77777777" w:rsidTr="00CD10B1">
        <w:tc>
          <w:tcPr>
            <w:tcW w:w="4410" w:type="dxa"/>
            <w:vAlign w:val="bottom"/>
          </w:tcPr>
          <w:p w14:paraId="34AF38C6" w14:textId="35EDD1CE" w:rsidR="00A55544" w:rsidRPr="0096387F" w:rsidRDefault="00A55544" w:rsidP="00A55544">
            <w:pPr>
              <w:pStyle w:val="Heading4"/>
              <w:keepNext w:val="0"/>
              <w:spacing w:line="350" w:lineRule="exact"/>
              <w:ind w:left="-30" w:right="-106"/>
              <w:jc w:val="left"/>
              <w:rPr>
                <w:rFonts w:ascii="Arial" w:hAnsi="Arial" w:cs="Arial"/>
                <w:b/>
                <w:bCs/>
                <w:sz w:val="18"/>
                <w:szCs w:val="18"/>
              </w:rPr>
            </w:pPr>
            <w:r w:rsidRPr="0096387F">
              <w:rPr>
                <w:rFonts w:ascii="Arial" w:hAnsi="Arial" w:cs="Arial"/>
                <w:b/>
                <w:bCs/>
                <w:sz w:val="18"/>
                <w:szCs w:val="18"/>
              </w:rPr>
              <w:lastRenderedPageBreak/>
              <w:t>Other current payables - related parties</w:t>
            </w:r>
          </w:p>
        </w:tc>
        <w:tc>
          <w:tcPr>
            <w:tcW w:w="1293" w:type="dxa"/>
            <w:vAlign w:val="bottom"/>
          </w:tcPr>
          <w:p w14:paraId="4121D693"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4A31ACA7"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6EB9680B" w14:textId="77777777" w:rsidR="00A55544" w:rsidRPr="0096387F" w:rsidRDefault="00A55544" w:rsidP="00A55544">
            <w:pPr>
              <w:tabs>
                <w:tab w:val="decimal" w:pos="882"/>
              </w:tabs>
              <w:spacing w:line="350" w:lineRule="exact"/>
              <w:ind w:left="-29" w:right="-29"/>
              <w:rPr>
                <w:rFonts w:ascii="Arial" w:hAnsi="Arial" w:cs="Arial"/>
                <w:sz w:val="18"/>
                <w:szCs w:val="18"/>
              </w:rPr>
            </w:pPr>
          </w:p>
        </w:tc>
        <w:tc>
          <w:tcPr>
            <w:tcW w:w="1294" w:type="dxa"/>
            <w:vAlign w:val="bottom"/>
          </w:tcPr>
          <w:p w14:paraId="59D964FB" w14:textId="77777777" w:rsidR="00A55544" w:rsidRPr="0096387F" w:rsidRDefault="00A55544" w:rsidP="00A55544">
            <w:pPr>
              <w:tabs>
                <w:tab w:val="decimal" w:pos="882"/>
              </w:tabs>
              <w:spacing w:line="350" w:lineRule="exact"/>
              <w:ind w:left="-29" w:right="-29"/>
              <w:rPr>
                <w:rFonts w:ascii="Arial" w:hAnsi="Arial" w:cs="Arial"/>
                <w:sz w:val="18"/>
                <w:szCs w:val="18"/>
              </w:rPr>
            </w:pPr>
          </w:p>
        </w:tc>
      </w:tr>
      <w:tr w:rsidR="00E569A9" w:rsidRPr="0096387F" w14:paraId="05C2BEEC" w14:textId="77777777" w:rsidTr="00CD10B1">
        <w:tc>
          <w:tcPr>
            <w:tcW w:w="4410" w:type="dxa"/>
            <w:vAlign w:val="bottom"/>
          </w:tcPr>
          <w:p w14:paraId="231FD95E" w14:textId="77777777" w:rsidR="00E569A9" w:rsidRPr="0096387F" w:rsidRDefault="00E569A9" w:rsidP="00E569A9">
            <w:pPr>
              <w:spacing w:line="350" w:lineRule="exact"/>
              <w:ind w:left="164" w:right="-106" w:hanging="164"/>
              <w:rPr>
                <w:rFonts w:ascii="Arial" w:hAnsi="Arial" w:cs="Arial"/>
                <w:sz w:val="18"/>
                <w:szCs w:val="18"/>
                <w:cs/>
              </w:rPr>
            </w:pPr>
            <w:r w:rsidRPr="0096387F">
              <w:rPr>
                <w:rFonts w:ascii="Arial" w:hAnsi="Arial" w:cs="Arial"/>
                <w:sz w:val="18"/>
                <w:szCs w:val="18"/>
              </w:rPr>
              <w:t>Parent company</w:t>
            </w:r>
          </w:p>
        </w:tc>
        <w:tc>
          <w:tcPr>
            <w:tcW w:w="1293" w:type="dxa"/>
            <w:vAlign w:val="bottom"/>
          </w:tcPr>
          <w:p w14:paraId="17E2B1A9" w14:textId="6DA1127B" w:rsidR="00E569A9" w:rsidRPr="0096387F" w:rsidRDefault="00E569A9" w:rsidP="00CD10B1">
            <w:pPr>
              <w:tabs>
                <w:tab w:val="decimal" w:pos="882"/>
              </w:tabs>
              <w:spacing w:line="350" w:lineRule="exact"/>
              <w:ind w:left="-29" w:right="-29"/>
              <w:rPr>
                <w:rFonts w:ascii="Arial" w:hAnsi="Arial" w:cs="Arial"/>
                <w:sz w:val="18"/>
                <w:szCs w:val="18"/>
              </w:rPr>
            </w:pPr>
            <w:r w:rsidRPr="0096387F">
              <w:rPr>
                <w:rFonts w:ascii="Arial" w:hAnsi="Arial" w:cs="Arial"/>
                <w:sz w:val="18"/>
                <w:szCs w:val="18"/>
              </w:rPr>
              <w:t>11,527</w:t>
            </w:r>
          </w:p>
        </w:tc>
        <w:tc>
          <w:tcPr>
            <w:tcW w:w="1294" w:type="dxa"/>
            <w:vAlign w:val="bottom"/>
          </w:tcPr>
          <w:p w14:paraId="6EC650F2" w14:textId="223ECD1F" w:rsidR="00E569A9" w:rsidRPr="0096387F" w:rsidRDefault="00E569A9" w:rsidP="00E569A9">
            <w:pPr>
              <w:tabs>
                <w:tab w:val="decimal" w:pos="882"/>
              </w:tabs>
              <w:spacing w:line="350" w:lineRule="exact"/>
              <w:ind w:left="-29" w:right="-29"/>
              <w:rPr>
                <w:rFonts w:ascii="Arial" w:hAnsi="Arial" w:cs="Arial"/>
                <w:sz w:val="18"/>
                <w:szCs w:val="18"/>
              </w:rPr>
            </w:pPr>
            <w:r w:rsidRPr="0096387F">
              <w:rPr>
                <w:rFonts w:ascii="Arial" w:hAnsi="Arial" w:cs="Arial"/>
                <w:sz w:val="18"/>
                <w:szCs w:val="18"/>
              </w:rPr>
              <w:t>10,495</w:t>
            </w:r>
          </w:p>
        </w:tc>
        <w:tc>
          <w:tcPr>
            <w:tcW w:w="1294" w:type="dxa"/>
            <w:vAlign w:val="bottom"/>
          </w:tcPr>
          <w:p w14:paraId="491C48BA" w14:textId="18D3C13C" w:rsidR="00E569A9" w:rsidRPr="0096387F" w:rsidRDefault="00E569A9" w:rsidP="00CD10B1">
            <w:pPr>
              <w:tabs>
                <w:tab w:val="decimal" w:pos="882"/>
              </w:tabs>
              <w:spacing w:line="350" w:lineRule="exact"/>
              <w:ind w:left="-29" w:right="-29"/>
              <w:rPr>
                <w:rFonts w:ascii="Arial" w:hAnsi="Arial" w:cs="Arial"/>
                <w:sz w:val="18"/>
                <w:szCs w:val="18"/>
              </w:rPr>
            </w:pPr>
            <w:r w:rsidRPr="0096387F">
              <w:rPr>
                <w:rFonts w:ascii="Arial" w:hAnsi="Arial" w:cs="Arial"/>
                <w:sz w:val="18"/>
                <w:szCs w:val="18"/>
              </w:rPr>
              <w:t>7,169</w:t>
            </w:r>
          </w:p>
        </w:tc>
        <w:tc>
          <w:tcPr>
            <w:tcW w:w="1294" w:type="dxa"/>
            <w:vAlign w:val="bottom"/>
          </w:tcPr>
          <w:p w14:paraId="5D1EE84D" w14:textId="760C45CF" w:rsidR="00E569A9" w:rsidRPr="0096387F" w:rsidRDefault="00E569A9" w:rsidP="00CD10B1">
            <w:pPr>
              <w:tabs>
                <w:tab w:val="decimal" w:pos="882"/>
              </w:tabs>
              <w:spacing w:line="350" w:lineRule="exact"/>
              <w:ind w:left="-29" w:right="-29"/>
              <w:rPr>
                <w:rFonts w:ascii="Arial" w:hAnsi="Arial" w:cs="Arial"/>
                <w:sz w:val="18"/>
                <w:szCs w:val="18"/>
              </w:rPr>
            </w:pPr>
            <w:r w:rsidRPr="0096387F">
              <w:rPr>
                <w:rFonts w:ascii="Arial" w:hAnsi="Arial" w:cs="Arial"/>
                <w:sz w:val="18"/>
                <w:szCs w:val="18"/>
              </w:rPr>
              <w:t>4,933</w:t>
            </w:r>
          </w:p>
        </w:tc>
      </w:tr>
      <w:tr w:rsidR="00E569A9" w:rsidRPr="0096387F" w14:paraId="042A36F3" w14:textId="77777777" w:rsidTr="00CD10B1">
        <w:tc>
          <w:tcPr>
            <w:tcW w:w="4410" w:type="dxa"/>
            <w:vAlign w:val="bottom"/>
          </w:tcPr>
          <w:p w14:paraId="1B231B42" w14:textId="77777777" w:rsidR="00E569A9" w:rsidRPr="0096387F" w:rsidRDefault="00E569A9" w:rsidP="00E569A9">
            <w:pPr>
              <w:spacing w:line="350" w:lineRule="exact"/>
              <w:ind w:left="164" w:right="-106" w:hanging="164"/>
              <w:rPr>
                <w:rFonts w:ascii="Arial" w:hAnsi="Arial" w:cs="Arial"/>
                <w:sz w:val="18"/>
                <w:szCs w:val="18"/>
              </w:rPr>
            </w:pPr>
            <w:r w:rsidRPr="0096387F">
              <w:rPr>
                <w:rFonts w:ascii="Arial" w:hAnsi="Arial" w:cs="Arial"/>
                <w:sz w:val="18"/>
                <w:szCs w:val="18"/>
              </w:rPr>
              <w:t>Subsidiaries</w:t>
            </w:r>
          </w:p>
        </w:tc>
        <w:tc>
          <w:tcPr>
            <w:tcW w:w="1293" w:type="dxa"/>
            <w:vAlign w:val="bottom"/>
          </w:tcPr>
          <w:p w14:paraId="2CD97D4F" w14:textId="574EE9D3" w:rsidR="00E569A9" w:rsidRPr="0096387F" w:rsidRDefault="00E569A9" w:rsidP="00E569A9">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2EA8FA5F" w14:textId="3B91FEC4" w:rsidR="00E569A9" w:rsidRPr="0096387F" w:rsidRDefault="00E569A9" w:rsidP="00E569A9">
            <w:pPr>
              <w:tabs>
                <w:tab w:val="decimal" w:pos="882"/>
              </w:tabs>
              <w:spacing w:line="350" w:lineRule="exact"/>
              <w:ind w:left="-29" w:right="-29"/>
              <w:rPr>
                <w:rFonts w:ascii="Arial" w:hAnsi="Arial" w:cs="Arial"/>
                <w:sz w:val="18"/>
                <w:szCs w:val="18"/>
              </w:rPr>
            </w:pPr>
            <w:r w:rsidRPr="0096387F">
              <w:rPr>
                <w:rFonts w:ascii="Arial" w:hAnsi="Arial" w:cs="Arial"/>
                <w:sz w:val="18"/>
                <w:szCs w:val="18"/>
              </w:rPr>
              <w:t>-</w:t>
            </w:r>
          </w:p>
        </w:tc>
        <w:tc>
          <w:tcPr>
            <w:tcW w:w="1294" w:type="dxa"/>
            <w:vAlign w:val="bottom"/>
          </w:tcPr>
          <w:p w14:paraId="2399CA9B" w14:textId="0EA8DB2A" w:rsidR="00E569A9" w:rsidRPr="0096387F" w:rsidRDefault="00E569A9" w:rsidP="00E569A9">
            <w:pPr>
              <w:tabs>
                <w:tab w:val="decimal" w:pos="882"/>
              </w:tabs>
              <w:spacing w:line="350" w:lineRule="exact"/>
              <w:ind w:left="-29" w:right="-29"/>
              <w:rPr>
                <w:rFonts w:ascii="Arial" w:hAnsi="Arial" w:cs="Arial"/>
                <w:sz w:val="18"/>
                <w:szCs w:val="18"/>
              </w:rPr>
            </w:pPr>
            <w:r w:rsidRPr="0096387F">
              <w:rPr>
                <w:rFonts w:ascii="Arial" w:hAnsi="Arial" w:cs="Arial"/>
                <w:sz w:val="18"/>
                <w:szCs w:val="18"/>
              </w:rPr>
              <w:t>459</w:t>
            </w:r>
          </w:p>
        </w:tc>
        <w:tc>
          <w:tcPr>
            <w:tcW w:w="1294" w:type="dxa"/>
            <w:vAlign w:val="bottom"/>
          </w:tcPr>
          <w:p w14:paraId="5DFE69B5" w14:textId="3B9968AE" w:rsidR="00E569A9" w:rsidRPr="0096387F" w:rsidRDefault="00E569A9" w:rsidP="00E569A9">
            <w:pPr>
              <w:tabs>
                <w:tab w:val="decimal" w:pos="882"/>
              </w:tabs>
              <w:spacing w:line="350" w:lineRule="exact"/>
              <w:ind w:left="-29" w:right="-29"/>
              <w:rPr>
                <w:rFonts w:ascii="Arial" w:hAnsi="Arial" w:cs="Arial"/>
                <w:sz w:val="18"/>
                <w:szCs w:val="18"/>
              </w:rPr>
            </w:pPr>
            <w:r w:rsidRPr="0096387F">
              <w:rPr>
                <w:rFonts w:ascii="Arial" w:hAnsi="Arial" w:cs="Arial"/>
                <w:sz w:val="18"/>
                <w:szCs w:val="18"/>
              </w:rPr>
              <w:t>453</w:t>
            </w:r>
          </w:p>
        </w:tc>
      </w:tr>
      <w:tr w:rsidR="00E569A9" w:rsidRPr="0096387F" w14:paraId="2308702A" w14:textId="77777777" w:rsidTr="00CD10B1">
        <w:tc>
          <w:tcPr>
            <w:tcW w:w="4410" w:type="dxa"/>
            <w:vAlign w:val="bottom"/>
          </w:tcPr>
          <w:p w14:paraId="628AB4DC" w14:textId="77777777" w:rsidR="00E569A9" w:rsidRPr="0096387F" w:rsidRDefault="00E569A9" w:rsidP="00E569A9">
            <w:pPr>
              <w:spacing w:line="350" w:lineRule="exact"/>
              <w:ind w:right="-106"/>
              <w:rPr>
                <w:rFonts w:ascii="Arial" w:hAnsi="Arial" w:cs="Arial"/>
                <w:sz w:val="18"/>
                <w:szCs w:val="18"/>
              </w:rPr>
            </w:pPr>
            <w:r w:rsidRPr="0096387F">
              <w:rPr>
                <w:rFonts w:ascii="Arial" w:hAnsi="Arial" w:cs="Arial"/>
                <w:sz w:val="18"/>
                <w:szCs w:val="18"/>
              </w:rPr>
              <w:t>Related companies</w:t>
            </w:r>
          </w:p>
          <w:p w14:paraId="7E4938AE" w14:textId="0119A871" w:rsidR="00E569A9" w:rsidRPr="0096387F" w:rsidRDefault="00E569A9" w:rsidP="00E569A9">
            <w:pPr>
              <w:spacing w:line="350" w:lineRule="exact"/>
              <w:ind w:right="-106"/>
              <w:rPr>
                <w:rFonts w:ascii="Arial" w:hAnsi="Arial" w:cs="Arial"/>
                <w:sz w:val="18"/>
                <w:szCs w:val="18"/>
                <w:cs/>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vAlign w:val="bottom"/>
          </w:tcPr>
          <w:p w14:paraId="5A106677" w14:textId="096D2849" w:rsidR="00E569A9" w:rsidRPr="0096387F" w:rsidRDefault="00E569A9" w:rsidP="00E569A9">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8,364</w:t>
            </w:r>
          </w:p>
        </w:tc>
        <w:tc>
          <w:tcPr>
            <w:tcW w:w="1294" w:type="dxa"/>
            <w:vAlign w:val="bottom"/>
          </w:tcPr>
          <w:p w14:paraId="4237DBCA" w14:textId="4DED7B93" w:rsidR="00E569A9" w:rsidRPr="0096387F" w:rsidRDefault="00E569A9" w:rsidP="00E569A9">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6,522</w:t>
            </w:r>
          </w:p>
        </w:tc>
        <w:tc>
          <w:tcPr>
            <w:tcW w:w="1294" w:type="dxa"/>
            <w:vAlign w:val="bottom"/>
          </w:tcPr>
          <w:p w14:paraId="73F7B82F" w14:textId="7EEC8EDB" w:rsidR="00E569A9" w:rsidRPr="0096387F" w:rsidRDefault="00E569A9" w:rsidP="00E569A9">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8,291</w:t>
            </w:r>
          </w:p>
        </w:tc>
        <w:tc>
          <w:tcPr>
            <w:tcW w:w="1294" w:type="dxa"/>
            <w:vAlign w:val="bottom"/>
          </w:tcPr>
          <w:p w14:paraId="0161E12F" w14:textId="65B81897" w:rsidR="00E569A9" w:rsidRPr="0096387F" w:rsidRDefault="00E569A9" w:rsidP="00E569A9">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6,456</w:t>
            </w:r>
          </w:p>
        </w:tc>
      </w:tr>
      <w:tr w:rsidR="00E569A9" w:rsidRPr="0096387F" w14:paraId="6D69B4A3" w14:textId="77777777" w:rsidTr="00CD10B1">
        <w:tc>
          <w:tcPr>
            <w:tcW w:w="4410" w:type="dxa"/>
            <w:vAlign w:val="bottom"/>
          </w:tcPr>
          <w:p w14:paraId="15C3B58E" w14:textId="77777777" w:rsidR="00E569A9" w:rsidRPr="0096387F" w:rsidRDefault="00E569A9" w:rsidP="00E569A9">
            <w:pPr>
              <w:spacing w:line="350" w:lineRule="exact"/>
              <w:ind w:left="164" w:right="-106" w:hanging="164"/>
              <w:rPr>
                <w:rFonts w:ascii="Arial" w:hAnsi="Arial" w:cs="Arial"/>
                <w:sz w:val="18"/>
                <w:szCs w:val="18"/>
              </w:rPr>
            </w:pPr>
            <w:r w:rsidRPr="0096387F">
              <w:rPr>
                <w:rFonts w:ascii="Arial" w:hAnsi="Arial" w:cs="Arial"/>
                <w:sz w:val="18"/>
                <w:szCs w:val="18"/>
              </w:rPr>
              <w:t>Total other current payables - related parties</w:t>
            </w:r>
          </w:p>
        </w:tc>
        <w:tc>
          <w:tcPr>
            <w:tcW w:w="1293" w:type="dxa"/>
            <w:vAlign w:val="bottom"/>
          </w:tcPr>
          <w:p w14:paraId="1018D3B4" w14:textId="3BAF29D3" w:rsidR="00E569A9" w:rsidRPr="0096387F" w:rsidRDefault="00E569A9" w:rsidP="00E569A9">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19,891</w:t>
            </w:r>
          </w:p>
        </w:tc>
        <w:tc>
          <w:tcPr>
            <w:tcW w:w="1294" w:type="dxa"/>
            <w:vAlign w:val="bottom"/>
          </w:tcPr>
          <w:p w14:paraId="237E6AAF" w14:textId="6AF0FD44" w:rsidR="00E569A9" w:rsidRPr="0096387F" w:rsidRDefault="00E569A9" w:rsidP="00E569A9">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17,017</w:t>
            </w:r>
          </w:p>
        </w:tc>
        <w:tc>
          <w:tcPr>
            <w:tcW w:w="1294" w:type="dxa"/>
            <w:vAlign w:val="bottom"/>
          </w:tcPr>
          <w:p w14:paraId="43CF85F1" w14:textId="54315507" w:rsidR="00E569A9" w:rsidRPr="0096387F" w:rsidRDefault="00E569A9" w:rsidP="00E569A9">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15,919</w:t>
            </w:r>
          </w:p>
        </w:tc>
        <w:tc>
          <w:tcPr>
            <w:tcW w:w="1294" w:type="dxa"/>
            <w:vAlign w:val="bottom"/>
          </w:tcPr>
          <w:p w14:paraId="0B523FE4" w14:textId="6C71F0ED" w:rsidR="00E569A9" w:rsidRPr="0096387F" w:rsidRDefault="00E569A9" w:rsidP="00E569A9">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11,842</w:t>
            </w:r>
          </w:p>
        </w:tc>
      </w:tr>
      <w:tr w:rsidR="00E569A9" w:rsidRPr="0096387F" w14:paraId="23AA4621" w14:textId="77777777" w:rsidTr="00CD10B1">
        <w:tc>
          <w:tcPr>
            <w:tcW w:w="4410" w:type="dxa"/>
            <w:vAlign w:val="bottom"/>
          </w:tcPr>
          <w:p w14:paraId="0B43D4DE" w14:textId="77777777" w:rsidR="00E569A9" w:rsidRPr="0096387F" w:rsidRDefault="00E569A9" w:rsidP="00E569A9">
            <w:pPr>
              <w:spacing w:line="350" w:lineRule="exact"/>
              <w:ind w:left="164" w:right="-106" w:hanging="164"/>
              <w:rPr>
                <w:rFonts w:ascii="Arial" w:hAnsi="Arial" w:cs="Arial"/>
                <w:b/>
                <w:bCs/>
                <w:sz w:val="18"/>
                <w:szCs w:val="18"/>
                <w:u w:val="single"/>
              </w:rPr>
            </w:pPr>
          </w:p>
        </w:tc>
        <w:tc>
          <w:tcPr>
            <w:tcW w:w="1293" w:type="dxa"/>
            <w:vAlign w:val="bottom"/>
          </w:tcPr>
          <w:p w14:paraId="444A01AB" w14:textId="77777777" w:rsidR="00E569A9" w:rsidRPr="0096387F" w:rsidRDefault="00E569A9" w:rsidP="00E569A9">
            <w:pPr>
              <w:tabs>
                <w:tab w:val="decimal" w:pos="882"/>
              </w:tabs>
              <w:spacing w:line="350" w:lineRule="exact"/>
              <w:ind w:left="-29" w:right="-29"/>
              <w:rPr>
                <w:rFonts w:ascii="Arial" w:hAnsi="Arial" w:cs="Arial"/>
                <w:sz w:val="18"/>
                <w:szCs w:val="18"/>
              </w:rPr>
            </w:pPr>
          </w:p>
        </w:tc>
        <w:tc>
          <w:tcPr>
            <w:tcW w:w="1294" w:type="dxa"/>
            <w:vAlign w:val="bottom"/>
          </w:tcPr>
          <w:p w14:paraId="662EDFBA"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c>
          <w:tcPr>
            <w:tcW w:w="1294" w:type="dxa"/>
            <w:vAlign w:val="bottom"/>
          </w:tcPr>
          <w:p w14:paraId="2F49BDE9"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c>
          <w:tcPr>
            <w:tcW w:w="1294" w:type="dxa"/>
            <w:vAlign w:val="bottom"/>
          </w:tcPr>
          <w:p w14:paraId="3B07573B"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r>
      <w:tr w:rsidR="00E569A9" w:rsidRPr="0096387F" w14:paraId="0125CE6C" w14:textId="77777777" w:rsidTr="00CD10B1">
        <w:tc>
          <w:tcPr>
            <w:tcW w:w="4410" w:type="dxa"/>
            <w:vAlign w:val="bottom"/>
          </w:tcPr>
          <w:p w14:paraId="565135B5" w14:textId="77777777" w:rsidR="00E569A9" w:rsidRPr="0096387F" w:rsidRDefault="00E569A9" w:rsidP="00E569A9">
            <w:pPr>
              <w:spacing w:line="350" w:lineRule="exact"/>
              <w:ind w:left="164" w:right="-106" w:hanging="164"/>
              <w:rPr>
                <w:rFonts w:ascii="Arial" w:hAnsi="Arial" w:cs="Arial"/>
                <w:sz w:val="18"/>
                <w:szCs w:val="18"/>
              </w:rPr>
            </w:pPr>
            <w:r w:rsidRPr="0096387F">
              <w:rPr>
                <w:rFonts w:ascii="Arial" w:hAnsi="Arial" w:cs="Arial"/>
                <w:b/>
                <w:bCs/>
                <w:sz w:val="18"/>
                <w:szCs w:val="18"/>
                <w:u w:val="single"/>
              </w:rPr>
              <w:t>Advances received for goods and services -    related parties</w:t>
            </w:r>
          </w:p>
        </w:tc>
        <w:tc>
          <w:tcPr>
            <w:tcW w:w="1293" w:type="dxa"/>
            <w:vAlign w:val="bottom"/>
          </w:tcPr>
          <w:p w14:paraId="048632CE" w14:textId="77777777" w:rsidR="00E569A9" w:rsidRPr="0096387F" w:rsidRDefault="00E569A9" w:rsidP="00E569A9">
            <w:pPr>
              <w:tabs>
                <w:tab w:val="decimal" w:pos="882"/>
              </w:tabs>
              <w:spacing w:line="350" w:lineRule="exact"/>
              <w:ind w:left="-29" w:right="-29"/>
              <w:rPr>
                <w:rFonts w:ascii="Arial" w:hAnsi="Arial" w:cs="Arial"/>
                <w:sz w:val="18"/>
                <w:szCs w:val="18"/>
              </w:rPr>
            </w:pPr>
          </w:p>
        </w:tc>
        <w:tc>
          <w:tcPr>
            <w:tcW w:w="1294" w:type="dxa"/>
            <w:vAlign w:val="bottom"/>
          </w:tcPr>
          <w:p w14:paraId="2B57B858"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c>
          <w:tcPr>
            <w:tcW w:w="1294" w:type="dxa"/>
            <w:vAlign w:val="bottom"/>
          </w:tcPr>
          <w:p w14:paraId="5F47C196"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c>
          <w:tcPr>
            <w:tcW w:w="1294" w:type="dxa"/>
            <w:vAlign w:val="bottom"/>
          </w:tcPr>
          <w:p w14:paraId="5EDA8B7B" w14:textId="77777777" w:rsidR="00E569A9" w:rsidRPr="0096387F" w:rsidRDefault="00E569A9" w:rsidP="00E569A9">
            <w:pPr>
              <w:tabs>
                <w:tab w:val="decimal" w:pos="792"/>
                <w:tab w:val="decimal" w:pos="882"/>
              </w:tabs>
              <w:spacing w:line="350" w:lineRule="exact"/>
              <w:ind w:left="-29" w:right="-29"/>
              <w:rPr>
                <w:rFonts w:ascii="Arial" w:hAnsi="Arial" w:cs="Arial"/>
                <w:sz w:val="18"/>
                <w:szCs w:val="18"/>
              </w:rPr>
            </w:pPr>
          </w:p>
        </w:tc>
      </w:tr>
      <w:tr w:rsidR="001B259E" w:rsidRPr="0096387F" w14:paraId="29D254B9" w14:textId="77777777" w:rsidTr="00CD10B1">
        <w:tc>
          <w:tcPr>
            <w:tcW w:w="4410" w:type="dxa"/>
            <w:vAlign w:val="bottom"/>
          </w:tcPr>
          <w:p w14:paraId="226CA575" w14:textId="77777777" w:rsidR="001B259E" w:rsidRPr="0096387F" w:rsidRDefault="001B259E" w:rsidP="001B259E">
            <w:pPr>
              <w:spacing w:line="350" w:lineRule="exact"/>
              <w:ind w:left="164" w:right="-106" w:hanging="164"/>
              <w:rPr>
                <w:rFonts w:ascii="Arial" w:hAnsi="Arial" w:cs="Arial"/>
                <w:sz w:val="18"/>
                <w:szCs w:val="18"/>
                <w:cs/>
              </w:rPr>
            </w:pPr>
            <w:r w:rsidRPr="0096387F">
              <w:rPr>
                <w:rFonts w:ascii="Arial" w:hAnsi="Arial" w:cs="Arial"/>
                <w:sz w:val="18"/>
                <w:szCs w:val="18"/>
              </w:rPr>
              <w:t>Parent company</w:t>
            </w:r>
          </w:p>
        </w:tc>
        <w:tc>
          <w:tcPr>
            <w:tcW w:w="1293" w:type="dxa"/>
          </w:tcPr>
          <w:p w14:paraId="3D143107" w14:textId="202A5073" w:rsidR="001B259E" w:rsidRPr="0096387F" w:rsidRDefault="001B259E" w:rsidP="001B259E">
            <w:pPr>
              <w:tabs>
                <w:tab w:val="decimal" w:pos="882"/>
              </w:tabs>
              <w:spacing w:line="350" w:lineRule="exact"/>
              <w:ind w:left="-29" w:right="-29"/>
              <w:rPr>
                <w:rFonts w:ascii="Arial" w:hAnsi="Arial" w:cs="Arial"/>
                <w:color w:val="000000" w:themeColor="text1"/>
                <w:sz w:val="18"/>
                <w:szCs w:val="18"/>
              </w:rPr>
            </w:pPr>
            <w:r w:rsidRPr="0096387F">
              <w:rPr>
                <w:rFonts w:ascii="Arial" w:hAnsi="Arial" w:cs="Arial"/>
                <w:sz w:val="18"/>
                <w:szCs w:val="18"/>
              </w:rPr>
              <w:t>260</w:t>
            </w:r>
          </w:p>
        </w:tc>
        <w:tc>
          <w:tcPr>
            <w:tcW w:w="1294" w:type="dxa"/>
          </w:tcPr>
          <w:p w14:paraId="4AA9AF5F" w14:textId="03F32220"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color w:val="000000" w:themeColor="text1"/>
                <w:sz w:val="18"/>
                <w:szCs w:val="18"/>
              </w:rPr>
              <w:t>286</w:t>
            </w:r>
          </w:p>
        </w:tc>
        <w:tc>
          <w:tcPr>
            <w:tcW w:w="1294" w:type="dxa"/>
          </w:tcPr>
          <w:p w14:paraId="6AB9BF27" w14:textId="76D22B27"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sz w:val="18"/>
                <w:szCs w:val="18"/>
              </w:rPr>
              <w:t>260</w:t>
            </w:r>
          </w:p>
        </w:tc>
        <w:tc>
          <w:tcPr>
            <w:tcW w:w="1294" w:type="dxa"/>
          </w:tcPr>
          <w:p w14:paraId="72E72DBB" w14:textId="0057FDEE"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sz w:val="18"/>
                <w:szCs w:val="18"/>
              </w:rPr>
              <w:t>286</w:t>
            </w:r>
          </w:p>
        </w:tc>
      </w:tr>
      <w:tr w:rsidR="001B259E" w:rsidRPr="0096387F" w14:paraId="2B956D32" w14:textId="77777777" w:rsidTr="00CD10B1">
        <w:tc>
          <w:tcPr>
            <w:tcW w:w="4410" w:type="dxa"/>
            <w:vAlign w:val="bottom"/>
          </w:tcPr>
          <w:p w14:paraId="0509055E" w14:textId="77777777" w:rsidR="001B259E" w:rsidRPr="0096387F" w:rsidRDefault="001B259E" w:rsidP="001B259E">
            <w:pPr>
              <w:spacing w:line="350" w:lineRule="exact"/>
              <w:ind w:left="164" w:right="-106" w:hanging="164"/>
              <w:rPr>
                <w:rFonts w:ascii="Arial" w:hAnsi="Arial" w:cs="Arial"/>
                <w:sz w:val="18"/>
                <w:szCs w:val="18"/>
              </w:rPr>
            </w:pPr>
            <w:r w:rsidRPr="0096387F">
              <w:rPr>
                <w:rFonts w:ascii="Arial" w:hAnsi="Arial" w:cs="Arial"/>
                <w:sz w:val="18"/>
                <w:szCs w:val="18"/>
              </w:rPr>
              <w:t>Subsidiaries</w:t>
            </w:r>
          </w:p>
        </w:tc>
        <w:tc>
          <w:tcPr>
            <w:tcW w:w="1293" w:type="dxa"/>
          </w:tcPr>
          <w:p w14:paraId="461F978D" w14:textId="125D14D6" w:rsidR="001B259E" w:rsidRPr="0096387F" w:rsidRDefault="001B259E" w:rsidP="001B259E">
            <w:pPr>
              <w:tabs>
                <w:tab w:val="decimal" w:pos="882"/>
              </w:tabs>
              <w:spacing w:line="350" w:lineRule="exact"/>
              <w:ind w:left="-29" w:right="-29"/>
              <w:rPr>
                <w:rFonts w:ascii="Arial" w:hAnsi="Arial" w:cs="Arial"/>
                <w:color w:val="000000" w:themeColor="text1"/>
                <w:sz w:val="18"/>
                <w:szCs w:val="18"/>
              </w:rPr>
            </w:pPr>
            <w:r w:rsidRPr="0096387F">
              <w:rPr>
                <w:rFonts w:ascii="Arial" w:hAnsi="Arial" w:cs="Arial"/>
                <w:sz w:val="18"/>
                <w:szCs w:val="18"/>
              </w:rPr>
              <w:t>-</w:t>
            </w:r>
          </w:p>
        </w:tc>
        <w:tc>
          <w:tcPr>
            <w:tcW w:w="1294" w:type="dxa"/>
          </w:tcPr>
          <w:p w14:paraId="4505E319" w14:textId="00E0F0A6"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color w:val="000000" w:themeColor="text1"/>
                <w:sz w:val="18"/>
                <w:szCs w:val="18"/>
              </w:rPr>
              <w:t>-</w:t>
            </w:r>
          </w:p>
        </w:tc>
        <w:tc>
          <w:tcPr>
            <w:tcW w:w="1294" w:type="dxa"/>
          </w:tcPr>
          <w:p w14:paraId="0DE61EFC" w14:textId="77CE6B3B"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sz w:val="18"/>
                <w:szCs w:val="18"/>
              </w:rPr>
              <w:t>1,738</w:t>
            </w:r>
          </w:p>
        </w:tc>
        <w:tc>
          <w:tcPr>
            <w:tcW w:w="1294" w:type="dxa"/>
          </w:tcPr>
          <w:p w14:paraId="503F6869" w14:textId="299FBDA5" w:rsidR="001B259E" w:rsidRPr="0096387F" w:rsidRDefault="001B259E" w:rsidP="001B259E">
            <w:pPr>
              <w:tabs>
                <w:tab w:val="decimal" w:pos="882"/>
              </w:tabs>
              <w:spacing w:line="350" w:lineRule="exact"/>
              <w:ind w:left="-29" w:right="-29"/>
              <w:rPr>
                <w:rFonts w:ascii="Arial" w:hAnsi="Arial" w:cs="Arial"/>
                <w:sz w:val="18"/>
                <w:szCs w:val="18"/>
              </w:rPr>
            </w:pPr>
            <w:r w:rsidRPr="0096387F">
              <w:rPr>
                <w:rFonts w:ascii="Arial" w:hAnsi="Arial" w:cs="Arial"/>
                <w:sz w:val="18"/>
                <w:szCs w:val="18"/>
              </w:rPr>
              <w:t>1,971</w:t>
            </w:r>
          </w:p>
        </w:tc>
      </w:tr>
      <w:tr w:rsidR="001B259E" w:rsidRPr="0096387F" w14:paraId="397BDB16" w14:textId="77777777" w:rsidTr="00CD10B1">
        <w:tc>
          <w:tcPr>
            <w:tcW w:w="4410" w:type="dxa"/>
            <w:vAlign w:val="bottom"/>
          </w:tcPr>
          <w:p w14:paraId="1E8AE3F8" w14:textId="77777777" w:rsidR="001B259E" w:rsidRPr="0096387F" w:rsidRDefault="001B259E" w:rsidP="001B259E">
            <w:pPr>
              <w:spacing w:line="350" w:lineRule="exact"/>
              <w:ind w:right="-106"/>
              <w:rPr>
                <w:rFonts w:ascii="Arial" w:hAnsi="Arial" w:cs="Arial"/>
                <w:sz w:val="18"/>
                <w:szCs w:val="18"/>
              </w:rPr>
            </w:pPr>
            <w:r w:rsidRPr="0096387F">
              <w:rPr>
                <w:rFonts w:ascii="Arial" w:hAnsi="Arial" w:cs="Arial"/>
                <w:sz w:val="18"/>
                <w:szCs w:val="18"/>
              </w:rPr>
              <w:t>Related companies</w:t>
            </w:r>
          </w:p>
          <w:p w14:paraId="51585B89" w14:textId="7E99EBAE" w:rsidR="001B259E" w:rsidRPr="0096387F" w:rsidRDefault="001B259E" w:rsidP="001B259E">
            <w:pPr>
              <w:spacing w:line="350" w:lineRule="exact"/>
              <w:ind w:right="-106"/>
              <w:rPr>
                <w:rFonts w:ascii="Arial" w:hAnsi="Arial" w:cs="Arial"/>
                <w:sz w:val="18"/>
                <w:szCs w:val="18"/>
                <w:cs/>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tcPr>
          <w:p w14:paraId="3B4312D9" w14:textId="77777777" w:rsidR="001B259E" w:rsidRPr="0096387F" w:rsidRDefault="001B259E" w:rsidP="001B259E">
            <w:pPr>
              <w:pBdr>
                <w:bottom w:val="single" w:sz="4" w:space="1" w:color="auto"/>
              </w:pBdr>
              <w:tabs>
                <w:tab w:val="decimal" w:pos="882"/>
              </w:tabs>
              <w:spacing w:line="350" w:lineRule="exact"/>
              <w:ind w:left="-29" w:right="-29"/>
              <w:rPr>
                <w:rFonts w:ascii="Arial" w:hAnsi="Arial" w:cs="Arial"/>
                <w:sz w:val="18"/>
                <w:szCs w:val="18"/>
              </w:rPr>
            </w:pPr>
          </w:p>
          <w:p w14:paraId="6D213556" w14:textId="640BFF03" w:rsidR="001B259E" w:rsidRPr="0096387F" w:rsidRDefault="001B259E" w:rsidP="001B259E">
            <w:pPr>
              <w:pBdr>
                <w:bottom w:val="single" w:sz="4" w:space="1" w:color="auto"/>
              </w:pBdr>
              <w:tabs>
                <w:tab w:val="decimal" w:pos="882"/>
              </w:tabs>
              <w:spacing w:line="350" w:lineRule="exact"/>
              <w:ind w:left="-29" w:right="-29"/>
              <w:rPr>
                <w:rFonts w:ascii="Arial" w:hAnsi="Arial" w:cs="Arial"/>
                <w:color w:val="000000" w:themeColor="text1"/>
                <w:sz w:val="18"/>
                <w:szCs w:val="18"/>
              </w:rPr>
            </w:pPr>
            <w:r w:rsidRPr="0096387F">
              <w:rPr>
                <w:rFonts w:ascii="Arial" w:hAnsi="Arial" w:cs="Arial"/>
                <w:sz w:val="18"/>
                <w:szCs w:val="18"/>
              </w:rPr>
              <w:t>1,771</w:t>
            </w:r>
          </w:p>
        </w:tc>
        <w:tc>
          <w:tcPr>
            <w:tcW w:w="1294" w:type="dxa"/>
            <w:vAlign w:val="bottom"/>
          </w:tcPr>
          <w:p w14:paraId="0726554A" w14:textId="0D119C7A" w:rsidR="001B259E" w:rsidRPr="0096387F" w:rsidRDefault="001B259E" w:rsidP="001B259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color w:val="000000" w:themeColor="text1"/>
                <w:sz w:val="18"/>
                <w:szCs w:val="18"/>
              </w:rPr>
              <w:t>2,688</w:t>
            </w:r>
          </w:p>
        </w:tc>
        <w:tc>
          <w:tcPr>
            <w:tcW w:w="1294" w:type="dxa"/>
          </w:tcPr>
          <w:p w14:paraId="723B1D6E" w14:textId="77777777" w:rsidR="001B259E" w:rsidRPr="0096387F" w:rsidRDefault="001B259E" w:rsidP="001B259E">
            <w:pPr>
              <w:pBdr>
                <w:bottom w:val="single" w:sz="4" w:space="1" w:color="auto"/>
              </w:pBdr>
              <w:tabs>
                <w:tab w:val="decimal" w:pos="882"/>
              </w:tabs>
              <w:spacing w:line="350" w:lineRule="exact"/>
              <w:ind w:left="-29" w:right="-29"/>
              <w:rPr>
                <w:rFonts w:ascii="Arial" w:hAnsi="Arial" w:cs="Arial"/>
                <w:sz w:val="18"/>
                <w:szCs w:val="18"/>
              </w:rPr>
            </w:pPr>
          </w:p>
          <w:p w14:paraId="4ED422C2" w14:textId="00DB2585" w:rsidR="001B259E" w:rsidRPr="0096387F" w:rsidRDefault="001B259E" w:rsidP="001B259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1,291</w:t>
            </w:r>
          </w:p>
        </w:tc>
        <w:tc>
          <w:tcPr>
            <w:tcW w:w="1294" w:type="dxa"/>
            <w:vAlign w:val="bottom"/>
          </w:tcPr>
          <w:p w14:paraId="131576D1" w14:textId="253140AC" w:rsidR="001B259E" w:rsidRPr="0096387F" w:rsidRDefault="001B259E" w:rsidP="001B259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2,153</w:t>
            </w:r>
          </w:p>
        </w:tc>
      </w:tr>
      <w:tr w:rsidR="001B259E" w:rsidRPr="0096387F" w14:paraId="4C339C29" w14:textId="77777777" w:rsidTr="00CD10B1">
        <w:tc>
          <w:tcPr>
            <w:tcW w:w="4410" w:type="dxa"/>
            <w:vAlign w:val="bottom"/>
          </w:tcPr>
          <w:p w14:paraId="5F90A672" w14:textId="77777777" w:rsidR="001B259E" w:rsidRPr="0096387F" w:rsidRDefault="001B259E" w:rsidP="001B259E">
            <w:pPr>
              <w:spacing w:line="350" w:lineRule="exact"/>
              <w:ind w:left="164" w:right="-106" w:hanging="164"/>
              <w:rPr>
                <w:rFonts w:ascii="Arial" w:hAnsi="Arial" w:cs="Arial"/>
                <w:sz w:val="18"/>
                <w:szCs w:val="18"/>
              </w:rPr>
            </w:pPr>
            <w:r w:rsidRPr="0096387F">
              <w:rPr>
                <w:rFonts w:ascii="Arial" w:hAnsi="Arial" w:cs="Arial"/>
                <w:sz w:val="18"/>
                <w:szCs w:val="18"/>
              </w:rPr>
              <w:t>Total advances received for goods and services - related parties</w:t>
            </w:r>
          </w:p>
        </w:tc>
        <w:tc>
          <w:tcPr>
            <w:tcW w:w="1293" w:type="dxa"/>
            <w:vAlign w:val="bottom"/>
          </w:tcPr>
          <w:p w14:paraId="4B4E39E2" w14:textId="2F02146C" w:rsidR="001B259E" w:rsidRPr="0096387F" w:rsidRDefault="001B259E" w:rsidP="001B259E">
            <w:pPr>
              <w:pBdr>
                <w:bottom w:val="double" w:sz="4" w:space="1" w:color="auto"/>
              </w:pBdr>
              <w:tabs>
                <w:tab w:val="decimal" w:pos="882"/>
              </w:tabs>
              <w:spacing w:line="350" w:lineRule="exact"/>
              <w:ind w:left="-29" w:right="-29"/>
              <w:rPr>
                <w:rFonts w:ascii="Arial" w:hAnsi="Arial" w:cs="Arial"/>
                <w:color w:val="000000" w:themeColor="text1"/>
                <w:sz w:val="18"/>
                <w:szCs w:val="18"/>
              </w:rPr>
            </w:pPr>
            <w:r w:rsidRPr="0096387F">
              <w:rPr>
                <w:rFonts w:ascii="Arial" w:hAnsi="Arial" w:cs="Arial"/>
                <w:sz w:val="18"/>
                <w:szCs w:val="18"/>
              </w:rPr>
              <w:t>2,031</w:t>
            </w:r>
          </w:p>
        </w:tc>
        <w:tc>
          <w:tcPr>
            <w:tcW w:w="1294" w:type="dxa"/>
            <w:vAlign w:val="bottom"/>
          </w:tcPr>
          <w:p w14:paraId="130F5E1C" w14:textId="36FE5FA7" w:rsidR="001B259E" w:rsidRPr="0096387F" w:rsidRDefault="001B259E" w:rsidP="001B259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color w:val="000000" w:themeColor="text1"/>
                <w:sz w:val="18"/>
                <w:szCs w:val="18"/>
              </w:rPr>
              <w:t>2,974</w:t>
            </w:r>
          </w:p>
        </w:tc>
        <w:tc>
          <w:tcPr>
            <w:tcW w:w="1294" w:type="dxa"/>
            <w:vAlign w:val="bottom"/>
          </w:tcPr>
          <w:p w14:paraId="4F9A04D4" w14:textId="7766471E" w:rsidR="001B259E" w:rsidRPr="0096387F" w:rsidRDefault="001B259E" w:rsidP="001B259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3,289</w:t>
            </w:r>
          </w:p>
        </w:tc>
        <w:tc>
          <w:tcPr>
            <w:tcW w:w="1294" w:type="dxa"/>
            <w:vAlign w:val="bottom"/>
          </w:tcPr>
          <w:p w14:paraId="62B81CBE" w14:textId="0390448B" w:rsidR="001B259E" w:rsidRPr="0096387F" w:rsidRDefault="001B259E" w:rsidP="001B259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4,410</w:t>
            </w:r>
          </w:p>
        </w:tc>
      </w:tr>
      <w:tr w:rsidR="001B259E" w:rsidRPr="0096387F" w14:paraId="75707838" w14:textId="77777777" w:rsidTr="00CD10B1">
        <w:tc>
          <w:tcPr>
            <w:tcW w:w="4410" w:type="dxa"/>
            <w:vAlign w:val="bottom"/>
          </w:tcPr>
          <w:p w14:paraId="72FAA363" w14:textId="77777777" w:rsidR="001B259E" w:rsidRPr="0096387F" w:rsidRDefault="001B259E" w:rsidP="001B259E">
            <w:pPr>
              <w:spacing w:line="350" w:lineRule="exact"/>
              <w:ind w:right="-106"/>
              <w:rPr>
                <w:rFonts w:ascii="Arial" w:hAnsi="Arial" w:cs="Arial"/>
                <w:b/>
                <w:bCs/>
                <w:sz w:val="18"/>
                <w:szCs w:val="18"/>
                <w:u w:val="single"/>
              </w:rPr>
            </w:pPr>
          </w:p>
        </w:tc>
        <w:tc>
          <w:tcPr>
            <w:tcW w:w="1293" w:type="dxa"/>
            <w:vAlign w:val="bottom"/>
          </w:tcPr>
          <w:p w14:paraId="145B0CA5"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0400DD34"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3032BD67"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2598E406" w14:textId="77777777" w:rsidR="001B259E" w:rsidRPr="0096387F" w:rsidRDefault="001B259E" w:rsidP="001B259E">
            <w:pPr>
              <w:tabs>
                <w:tab w:val="decimal" w:pos="792"/>
              </w:tabs>
              <w:spacing w:line="350" w:lineRule="exact"/>
              <w:ind w:left="-29" w:right="-29"/>
              <w:rPr>
                <w:rFonts w:ascii="Arial" w:hAnsi="Arial" w:cs="Arial"/>
                <w:sz w:val="18"/>
                <w:szCs w:val="18"/>
              </w:rPr>
            </w:pPr>
          </w:p>
        </w:tc>
      </w:tr>
      <w:tr w:rsidR="001B259E" w:rsidRPr="0096387F" w14:paraId="29893B01" w14:textId="77777777" w:rsidTr="00CD10B1">
        <w:tc>
          <w:tcPr>
            <w:tcW w:w="4410" w:type="dxa"/>
            <w:vAlign w:val="bottom"/>
          </w:tcPr>
          <w:p w14:paraId="76C0E577" w14:textId="77777777" w:rsidR="001B259E" w:rsidRPr="0096387F" w:rsidRDefault="001B259E" w:rsidP="001B259E">
            <w:pPr>
              <w:spacing w:line="350" w:lineRule="exact"/>
              <w:ind w:right="-106"/>
              <w:rPr>
                <w:rFonts w:ascii="Arial" w:hAnsi="Arial" w:cs="Arial"/>
                <w:b/>
                <w:bCs/>
                <w:sz w:val="18"/>
                <w:szCs w:val="18"/>
                <w:u w:val="single"/>
              </w:rPr>
            </w:pPr>
            <w:r w:rsidRPr="0096387F">
              <w:rPr>
                <w:rFonts w:ascii="Arial" w:hAnsi="Arial" w:cs="Arial"/>
                <w:b/>
                <w:bCs/>
                <w:sz w:val="18"/>
                <w:szCs w:val="18"/>
                <w:u w:val="single"/>
              </w:rPr>
              <w:t>Lease liabilities - related parties</w:t>
            </w:r>
          </w:p>
        </w:tc>
        <w:tc>
          <w:tcPr>
            <w:tcW w:w="1293" w:type="dxa"/>
            <w:vAlign w:val="bottom"/>
          </w:tcPr>
          <w:p w14:paraId="61300070"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098DAC6C"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1B1C55A5" w14:textId="77777777" w:rsidR="001B259E" w:rsidRPr="0096387F" w:rsidRDefault="001B259E" w:rsidP="001B259E">
            <w:pPr>
              <w:tabs>
                <w:tab w:val="decimal" w:pos="792"/>
              </w:tabs>
              <w:spacing w:line="350" w:lineRule="exact"/>
              <w:ind w:left="-29" w:right="-29"/>
              <w:rPr>
                <w:rFonts w:ascii="Arial" w:hAnsi="Arial" w:cs="Arial"/>
                <w:sz w:val="18"/>
                <w:szCs w:val="18"/>
              </w:rPr>
            </w:pPr>
          </w:p>
        </w:tc>
        <w:tc>
          <w:tcPr>
            <w:tcW w:w="1294" w:type="dxa"/>
            <w:vAlign w:val="bottom"/>
          </w:tcPr>
          <w:p w14:paraId="290E6D70" w14:textId="77777777" w:rsidR="001B259E" w:rsidRPr="0096387F" w:rsidRDefault="001B259E" w:rsidP="001B259E">
            <w:pPr>
              <w:tabs>
                <w:tab w:val="decimal" w:pos="792"/>
              </w:tabs>
              <w:spacing w:line="350" w:lineRule="exact"/>
              <w:ind w:left="-29" w:right="-29"/>
              <w:rPr>
                <w:rFonts w:ascii="Arial" w:hAnsi="Arial" w:cs="Arial"/>
                <w:sz w:val="18"/>
                <w:szCs w:val="18"/>
              </w:rPr>
            </w:pPr>
          </w:p>
        </w:tc>
      </w:tr>
      <w:tr w:rsidR="003C360E" w:rsidRPr="0096387F" w14:paraId="5E29476C" w14:textId="77777777" w:rsidTr="00CD10B1">
        <w:tc>
          <w:tcPr>
            <w:tcW w:w="4410" w:type="dxa"/>
            <w:vAlign w:val="bottom"/>
          </w:tcPr>
          <w:p w14:paraId="10A95CA0" w14:textId="77777777" w:rsidR="003C360E" w:rsidRPr="0096387F" w:rsidRDefault="003C360E" w:rsidP="003C360E">
            <w:pPr>
              <w:spacing w:line="350" w:lineRule="exact"/>
              <w:ind w:left="164" w:right="-106" w:hanging="164"/>
              <w:rPr>
                <w:rFonts w:ascii="Arial" w:hAnsi="Arial" w:cs="Arial"/>
                <w:sz w:val="18"/>
                <w:szCs w:val="18"/>
                <w:cs/>
              </w:rPr>
            </w:pPr>
            <w:r w:rsidRPr="0096387F">
              <w:rPr>
                <w:rFonts w:ascii="Arial" w:hAnsi="Arial" w:cs="Arial"/>
                <w:sz w:val="18"/>
                <w:szCs w:val="18"/>
              </w:rPr>
              <w:t>Parent company</w:t>
            </w:r>
          </w:p>
        </w:tc>
        <w:tc>
          <w:tcPr>
            <w:tcW w:w="1293" w:type="dxa"/>
            <w:vAlign w:val="bottom"/>
          </w:tcPr>
          <w:p w14:paraId="4C530FA3" w14:textId="4453AD31" w:rsidR="003C360E" w:rsidRPr="0096387F" w:rsidRDefault="003C360E" w:rsidP="003C360E">
            <w:pPr>
              <w:tabs>
                <w:tab w:val="decimal" w:pos="882"/>
              </w:tabs>
              <w:spacing w:line="350" w:lineRule="exact"/>
              <w:ind w:left="-29" w:right="-29"/>
              <w:rPr>
                <w:rFonts w:ascii="Arial" w:hAnsi="Arial" w:cs="Arial"/>
                <w:sz w:val="18"/>
                <w:szCs w:val="18"/>
              </w:rPr>
            </w:pPr>
            <w:r w:rsidRPr="0096387F">
              <w:rPr>
                <w:rFonts w:ascii="Arial" w:hAnsi="Arial" w:cs="Arial"/>
                <w:sz w:val="18"/>
                <w:szCs w:val="18"/>
              </w:rPr>
              <w:t>9,998</w:t>
            </w:r>
          </w:p>
        </w:tc>
        <w:tc>
          <w:tcPr>
            <w:tcW w:w="1294" w:type="dxa"/>
            <w:vAlign w:val="bottom"/>
          </w:tcPr>
          <w:p w14:paraId="298BABD2" w14:textId="6EAB6A2D" w:rsidR="003C360E" w:rsidRPr="0096387F" w:rsidRDefault="003C360E" w:rsidP="003C360E">
            <w:pPr>
              <w:tabs>
                <w:tab w:val="decimal" w:pos="882"/>
              </w:tabs>
              <w:spacing w:line="350" w:lineRule="exact"/>
              <w:ind w:left="-29" w:right="-29"/>
              <w:rPr>
                <w:rFonts w:ascii="Arial" w:hAnsi="Arial" w:cs="Arial"/>
                <w:sz w:val="18"/>
                <w:szCs w:val="18"/>
              </w:rPr>
            </w:pPr>
            <w:r w:rsidRPr="0096387F">
              <w:rPr>
                <w:rFonts w:ascii="Arial" w:hAnsi="Arial" w:cs="Arial"/>
                <w:sz w:val="18"/>
                <w:szCs w:val="18"/>
              </w:rPr>
              <w:t>10,287</w:t>
            </w:r>
          </w:p>
        </w:tc>
        <w:tc>
          <w:tcPr>
            <w:tcW w:w="1294" w:type="dxa"/>
            <w:vAlign w:val="bottom"/>
          </w:tcPr>
          <w:p w14:paraId="6E4B5554" w14:textId="15BA3444" w:rsidR="003C360E" w:rsidRPr="0096387F" w:rsidRDefault="003C360E" w:rsidP="003C360E">
            <w:pPr>
              <w:tabs>
                <w:tab w:val="decimal" w:pos="882"/>
              </w:tabs>
              <w:spacing w:line="350" w:lineRule="exact"/>
              <w:ind w:left="-29" w:right="-29"/>
              <w:rPr>
                <w:rFonts w:ascii="Arial" w:hAnsi="Arial" w:cs="Arial"/>
                <w:sz w:val="18"/>
                <w:szCs w:val="18"/>
              </w:rPr>
            </w:pPr>
            <w:r w:rsidRPr="0096387F">
              <w:rPr>
                <w:rFonts w:ascii="Arial" w:hAnsi="Arial" w:cs="Arial"/>
                <w:sz w:val="18"/>
                <w:szCs w:val="18"/>
              </w:rPr>
              <w:t>5,670</w:t>
            </w:r>
          </w:p>
        </w:tc>
        <w:tc>
          <w:tcPr>
            <w:tcW w:w="1294" w:type="dxa"/>
            <w:vAlign w:val="bottom"/>
          </w:tcPr>
          <w:p w14:paraId="5B1560A4" w14:textId="7C4DC0D5" w:rsidR="003C360E" w:rsidRPr="0096387F" w:rsidRDefault="003C360E" w:rsidP="003C360E">
            <w:pPr>
              <w:tabs>
                <w:tab w:val="decimal" w:pos="882"/>
              </w:tabs>
              <w:spacing w:line="350" w:lineRule="exact"/>
              <w:ind w:left="-29" w:right="-29"/>
              <w:rPr>
                <w:rFonts w:ascii="Arial" w:hAnsi="Arial" w:cs="Arial"/>
                <w:sz w:val="18"/>
                <w:szCs w:val="18"/>
              </w:rPr>
            </w:pPr>
            <w:r w:rsidRPr="0096387F">
              <w:rPr>
                <w:rFonts w:ascii="Arial" w:hAnsi="Arial" w:cs="Arial"/>
                <w:sz w:val="18"/>
                <w:szCs w:val="18"/>
              </w:rPr>
              <w:t>5,603</w:t>
            </w:r>
          </w:p>
        </w:tc>
      </w:tr>
      <w:tr w:rsidR="003C360E" w:rsidRPr="0096387F" w14:paraId="7339EB73" w14:textId="77777777" w:rsidTr="00CD10B1">
        <w:tc>
          <w:tcPr>
            <w:tcW w:w="4410" w:type="dxa"/>
            <w:vAlign w:val="bottom"/>
          </w:tcPr>
          <w:p w14:paraId="70A5DDE3" w14:textId="77777777" w:rsidR="003C360E" w:rsidRPr="0096387F" w:rsidRDefault="003C360E" w:rsidP="003C360E">
            <w:pPr>
              <w:spacing w:line="350" w:lineRule="exact"/>
              <w:ind w:right="-106"/>
              <w:rPr>
                <w:rFonts w:ascii="Arial" w:hAnsi="Arial" w:cs="Arial"/>
                <w:sz w:val="18"/>
                <w:szCs w:val="18"/>
              </w:rPr>
            </w:pPr>
            <w:r w:rsidRPr="0096387F">
              <w:rPr>
                <w:rFonts w:ascii="Arial" w:hAnsi="Arial" w:cs="Arial"/>
                <w:sz w:val="18"/>
                <w:szCs w:val="18"/>
              </w:rPr>
              <w:t>Related companies</w:t>
            </w:r>
          </w:p>
          <w:p w14:paraId="263E3DA2" w14:textId="257BA72F" w:rsidR="003C360E" w:rsidRPr="0096387F" w:rsidRDefault="003C360E" w:rsidP="003C360E">
            <w:pPr>
              <w:spacing w:line="350" w:lineRule="exact"/>
              <w:ind w:right="-106"/>
              <w:rPr>
                <w:rFonts w:ascii="Arial" w:hAnsi="Arial" w:cs="Arial"/>
                <w:sz w:val="18"/>
                <w:szCs w:val="18"/>
                <w:cs/>
              </w:rPr>
            </w:pPr>
            <w:r w:rsidRPr="0096387F">
              <w:rPr>
                <w:rFonts w:ascii="Arial" w:hAnsi="Arial" w:cs="Arial"/>
                <w:sz w:val="18"/>
                <w:szCs w:val="18"/>
              </w:rPr>
              <w:t xml:space="preserve">   (</w:t>
            </w:r>
            <w:r w:rsidR="008D17BF">
              <w:rPr>
                <w:rFonts w:ascii="Arial" w:hAnsi="Arial" w:cs="Arial"/>
                <w:sz w:val="18"/>
                <w:szCs w:val="18"/>
              </w:rPr>
              <w:t>c</w:t>
            </w:r>
            <w:r w:rsidRPr="0096387F">
              <w:rPr>
                <w:rFonts w:ascii="Arial" w:hAnsi="Arial" w:cs="Arial"/>
                <w:sz w:val="18"/>
                <w:szCs w:val="18"/>
              </w:rPr>
              <w:t>ommon shareholders and directors)</w:t>
            </w:r>
          </w:p>
        </w:tc>
        <w:tc>
          <w:tcPr>
            <w:tcW w:w="1293" w:type="dxa"/>
          </w:tcPr>
          <w:p w14:paraId="6E2A4FCD" w14:textId="77777777"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p>
          <w:p w14:paraId="76D22267" w14:textId="2DAA0263"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5,187</w:t>
            </w:r>
          </w:p>
        </w:tc>
        <w:tc>
          <w:tcPr>
            <w:tcW w:w="1294" w:type="dxa"/>
            <w:vAlign w:val="bottom"/>
          </w:tcPr>
          <w:p w14:paraId="7629CB9D" w14:textId="2820B47B"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2,583</w:t>
            </w:r>
          </w:p>
        </w:tc>
        <w:tc>
          <w:tcPr>
            <w:tcW w:w="1294" w:type="dxa"/>
          </w:tcPr>
          <w:p w14:paraId="65297AF0" w14:textId="77777777"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p>
          <w:p w14:paraId="783179A1" w14:textId="0FA918CF"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276</w:t>
            </w:r>
          </w:p>
        </w:tc>
        <w:tc>
          <w:tcPr>
            <w:tcW w:w="1294" w:type="dxa"/>
            <w:vAlign w:val="bottom"/>
          </w:tcPr>
          <w:p w14:paraId="27D00AC5" w14:textId="51B55459" w:rsidR="003C360E" w:rsidRPr="0096387F" w:rsidRDefault="003C360E" w:rsidP="003C360E">
            <w:pPr>
              <w:pBdr>
                <w:bottom w:val="sing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273</w:t>
            </w:r>
          </w:p>
        </w:tc>
      </w:tr>
      <w:tr w:rsidR="003C360E" w:rsidRPr="0096387F" w14:paraId="508A9584" w14:textId="77777777" w:rsidTr="00CD10B1">
        <w:trPr>
          <w:trHeight w:val="64"/>
        </w:trPr>
        <w:tc>
          <w:tcPr>
            <w:tcW w:w="4410" w:type="dxa"/>
            <w:vAlign w:val="bottom"/>
          </w:tcPr>
          <w:p w14:paraId="100A8A59" w14:textId="77777777" w:rsidR="003C360E" w:rsidRPr="0096387F" w:rsidRDefault="003C360E" w:rsidP="003C360E">
            <w:pPr>
              <w:spacing w:line="350" w:lineRule="exact"/>
              <w:ind w:left="164" w:right="-106" w:hanging="164"/>
              <w:rPr>
                <w:rFonts w:ascii="Arial" w:hAnsi="Arial" w:cs="Arial"/>
                <w:sz w:val="18"/>
                <w:szCs w:val="18"/>
              </w:rPr>
            </w:pPr>
            <w:r w:rsidRPr="0096387F">
              <w:rPr>
                <w:rFonts w:ascii="Arial" w:hAnsi="Arial" w:cs="Arial"/>
                <w:sz w:val="18"/>
                <w:szCs w:val="18"/>
              </w:rPr>
              <w:t>Total lease liabilities - related parties</w:t>
            </w:r>
          </w:p>
        </w:tc>
        <w:tc>
          <w:tcPr>
            <w:tcW w:w="1293" w:type="dxa"/>
          </w:tcPr>
          <w:p w14:paraId="7F6A3DA3" w14:textId="701EA7E5" w:rsidR="003C360E" w:rsidRPr="0096387F" w:rsidRDefault="003C360E" w:rsidP="003C360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15,185</w:t>
            </w:r>
          </w:p>
        </w:tc>
        <w:tc>
          <w:tcPr>
            <w:tcW w:w="1294" w:type="dxa"/>
          </w:tcPr>
          <w:p w14:paraId="29CB9718" w14:textId="09F6826E" w:rsidR="003C360E" w:rsidRPr="0096387F" w:rsidRDefault="003C360E" w:rsidP="003C360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12,870</w:t>
            </w:r>
          </w:p>
        </w:tc>
        <w:tc>
          <w:tcPr>
            <w:tcW w:w="1294" w:type="dxa"/>
          </w:tcPr>
          <w:p w14:paraId="02703762" w14:textId="2D51AD2F" w:rsidR="003C360E" w:rsidRPr="0096387F" w:rsidRDefault="003C360E" w:rsidP="003C360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5,946</w:t>
            </w:r>
          </w:p>
        </w:tc>
        <w:tc>
          <w:tcPr>
            <w:tcW w:w="1294" w:type="dxa"/>
          </w:tcPr>
          <w:p w14:paraId="26095EE7" w14:textId="0845173B" w:rsidR="003C360E" w:rsidRPr="0096387F" w:rsidRDefault="003C360E" w:rsidP="003C360E">
            <w:pPr>
              <w:pBdr>
                <w:bottom w:val="double" w:sz="4" w:space="1" w:color="auto"/>
              </w:pBdr>
              <w:tabs>
                <w:tab w:val="decimal" w:pos="882"/>
              </w:tabs>
              <w:spacing w:line="350" w:lineRule="exact"/>
              <w:ind w:left="-29" w:right="-29"/>
              <w:rPr>
                <w:rFonts w:ascii="Arial" w:hAnsi="Arial" w:cs="Arial"/>
                <w:sz w:val="18"/>
                <w:szCs w:val="18"/>
              </w:rPr>
            </w:pPr>
            <w:r w:rsidRPr="0096387F">
              <w:rPr>
                <w:rFonts w:ascii="Arial" w:hAnsi="Arial" w:cs="Arial"/>
                <w:sz w:val="18"/>
                <w:szCs w:val="18"/>
              </w:rPr>
              <w:t>5,876</w:t>
            </w:r>
          </w:p>
        </w:tc>
      </w:tr>
    </w:tbl>
    <w:p w14:paraId="1A3E85C0" w14:textId="60CD49D2" w:rsidR="00932CDF" w:rsidRPr="0096387F" w:rsidRDefault="00CC53ED" w:rsidP="00CD10B1">
      <w:pPr>
        <w:spacing w:before="240" w:after="120" w:line="380" w:lineRule="exact"/>
        <w:ind w:firstLine="547"/>
        <w:rPr>
          <w:rFonts w:ascii="Arial" w:hAnsi="Arial" w:cs="Arial"/>
          <w:sz w:val="22"/>
          <w:szCs w:val="22"/>
          <w:u w:val="single"/>
          <w:cs/>
        </w:rPr>
      </w:pPr>
      <w:r w:rsidRPr="0096387F">
        <w:rPr>
          <w:rFonts w:ascii="Arial" w:hAnsi="Arial" w:cs="Arial"/>
          <w:sz w:val="22"/>
          <w:szCs w:val="22"/>
          <w:u w:val="single"/>
        </w:rPr>
        <w:t>Short-term l</w:t>
      </w:r>
      <w:r w:rsidR="000912F1" w:rsidRPr="0096387F">
        <w:rPr>
          <w:rFonts w:ascii="Arial" w:hAnsi="Arial" w:cs="Arial"/>
          <w:sz w:val="22"/>
          <w:szCs w:val="22"/>
          <w:u w:val="single"/>
        </w:rPr>
        <w:t>oans</w:t>
      </w:r>
      <w:r w:rsidR="00932CDF" w:rsidRPr="0096387F">
        <w:rPr>
          <w:rFonts w:ascii="Arial" w:hAnsi="Arial" w:cs="Arial"/>
          <w:sz w:val="22"/>
          <w:szCs w:val="22"/>
          <w:u w:val="single"/>
        </w:rPr>
        <w:t xml:space="preserve"> to </w:t>
      </w:r>
      <w:r w:rsidRPr="0096387F">
        <w:rPr>
          <w:rFonts w:ascii="Arial" w:hAnsi="Arial" w:cs="Arial"/>
          <w:sz w:val="22"/>
          <w:szCs w:val="22"/>
          <w:u w:val="single"/>
        </w:rPr>
        <w:t xml:space="preserve">a </w:t>
      </w:r>
      <w:r w:rsidR="002C45C9" w:rsidRPr="0096387F">
        <w:rPr>
          <w:rFonts w:ascii="Arial" w:hAnsi="Arial" w:cs="Arial"/>
          <w:sz w:val="22"/>
          <w:szCs w:val="22"/>
          <w:u w:val="single"/>
        </w:rPr>
        <w:t>subsidiar</w:t>
      </w:r>
      <w:r w:rsidR="002F5879" w:rsidRPr="0096387F">
        <w:rPr>
          <w:rFonts w:ascii="Arial" w:hAnsi="Arial" w:cs="Arial"/>
          <w:sz w:val="22"/>
          <w:szCs w:val="22"/>
          <w:u w:val="single"/>
        </w:rPr>
        <w:t>y</w:t>
      </w:r>
    </w:p>
    <w:p w14:paraId="3E2B5318" w14:textId="1F3462B9" w:rsidR="00D76A55" w:rsidRPr="0096387F" w:rsidRDefault="00342C7D" w:rsidP="00A15A89">
      <w:pPr>
        <w:spacing w:before="120" w:after="120" w:line="370" w:lineRule="exact"/>
        <w:ind w:left="547"/>
        <w:jc w:val="thaiDistribute"/>
        <w:rPr>
          <w:rFonts w:ascii="Arial" w:hAnsi="Arial" w:cs="Arial"/>
          <w:sz w:val="22"/>
          <w:szCs w:val="22"/>
        </w:rPr>
      </w:pPr>
      <w:r w:rsidRPr="0096387F">
        <w:rPr>
          <w:rFonts w:ascii="Arial" w:hAnsi="Arial" w:cs="Arial"/>
          <w:sz w:val="22"/>
          <w:szCs w:val="22"/>
        </w:rPr>
        <w:t>D</w:t>
      </w:r>
      <w:r w:rsidR="00366974" w:rsidRPr="0096387F">
        <w:rPr>
          <w:rFonts w:ascii="Arial" w:hAnsi="Arial" w:cs="Arial"/>
          <w:sz w:val="22"/>
          <w:szCs w:val="22"/>
        </w:rPr>
        <w:t xml:space="preserve">uring the </w:t>
      </w:r>
      <w:r w:rsidR="00C47A07" w:rsidRPr="0096387F">
        <w:rPr>
          <w:rFonts w:ascii="Arial" w:hAnsi="Arial" w:cs="Arial"/>
          <w:sz w:val="22"/>
          <w:szCs w:val="22"/>
        </w:rPr>
        <w:t>period</w:t>
      </w:r>
      <w:r w:rsidR="00366974" w:rsidRPr="0096387F">
        <w:rPr>
          <w:rFonts w:ascii="Arial" w:hAnsi="Arial" w:cs="Arial"/>
          <w:sz w:val="22"/>
          <w:szCs w:val="22"/>
        </w:rPr>
        <w:t xml:space="preserve">, movements of </w:t>
      </w:r>
      <w:r w:rsidR="00CC53ED" w:rsidRPr="0096387F">
        <w:rPr>
          <w:rFonts w:ascii="Arial" w:hAnsi="Arial" w:cs="Arial"/>
          <w:sz w:val="22"/>
          <w:szCs w:val="22"/>
        </w:rPr>
        <w:t xml:space="preserve">short-term </w:t>
      </w:r>
      <w:r w:rsidR="00366974" w:rsidRPr="0096387F">
        <w:rPr>
          <w:rFonts w:ascii="Arial" w:hAnsi="Arial" w:cs="Arial"/>
          <w:sz w:val="22"/>
          <w:szCs w:val="22"/>
        </w:rPr>
        <w:t xml:space="preserve">loans to </w:t>
      </w:r>
      <w:r w:rsidR="00CC53ED" w:rsidRPr="0096387F">
        <w:rPr>
          <w:rFonts w:ascii="Arial" w:hAnsi="Arial" w:cs="Arial"/>
          <w:sz w:val="22"/>
          <w:szCs w:val="22"/>
        </w:rPr>
        <w:t xml:space="preserve">a </w:t>
      </w:r>
      <w:r w:rsidR="002C45C9" w:rsidRPr="0096387F">
        <w:rPr>
          <w:rFonts w:ascii="Arial" w:hAnsi="Arial" w:cs="Arial"/>
          <w:sz w:val="22"/>
          <w:szCs w:val="22"/>
        </w:rPr>
        <w:t>subsidiar</w:t>
      </w:r>
      <w:r w:rsidR="00CC53ED" w:rsidRPr="0096387F">
        <w:rPr>
          <w:rFonts w:ascii="Arial" w:hAnsi="Arial" w:cs="Arial"/>
          <w:sz w:val="22"/>
          <w:szCs w:val="22"/>
        </w:rPr>
        <w:t>y</w:t>
      </w:r>
      <w:r w:rsidR="000912F1" w:rsidRPr="0096387F">
        <w:rPr>
          <w:rFonts w:ascii="Arial" w:hAnsi="Arial" w:cs="Arial"/>
          <w:sz w:val="22"/>
          <w:szCs w:val="22"/>
        </w:rPr>
        <w:t xml:space="preserve"> were </w:t>
      </w:r>
      <w:r w:rsidR="00366974" w:rsidRPr="0096387F">
        <w:rPr>
          <w:rFonts w:ascii="Arial" w:hAnsi="Arial" w:cs="Arial"/>
          <w:sz w:val="22"/>
          <w:szCs w:val="22"/>
        </w:rPr>
        <w:t>as follows:</w:t>
      </w:r>
    </w:p>
    <w:tbl>
      <w:tblPr>
        <w:tblW w:w="9360" w:type="dxa"/>
        <w:tblInd w:w="450" w:type="dxa"/>
        <w:tblLayout w:type="fixed"/>
        <w:tblLook w:val="01E0" w:firstRow="1" w:lastRow="1" w:firstColumn="1" w:lastColumn="1" w:noHBand="0" w:noVBand="0"/>
      </w:tblPr>
      <w:tblGrid>
        <w:gridCol w:w="2790"/>
        <w:gridCol w:w="1642"/>
        <w:gridCol w:w="1643"/>
        <w:gridCol w:w="1642"/>
        <w:gridCol w:w="1643"/>
      </w:tblGrid>
      <w:tr w:rsidR="00D76A55" w:rsidRPr="0096387F" w14:paraId="10B49576" w14:textId="77777777" w:rsidTr="00306028">
        <w:trPr>
          <w:cantSplit/>
        </w:trPr>
        <w:tc>
          <w:tcPr>
            <w:tcW w:w="9360" w:type="dxa"/>
            <w:gridSpan w:val="5"/>
            <w:vAlign w:val="bottom"/>
          </w:tcPr>
          <w:p w14:paraId="54E92EC8" w14:textId="77777777" w:rsidR="00D76A55" w:rsidRPr="0096387F" w:rsidRDefault="00D76A55" w:rsidP="00A15A89">
            <w:pPr>
              <w:tabs>
                <w:tab w:val="left" w:pos="720"/>
                <w:tab w:val="left" w:pos="1440"/>
                <w:tab w:val="left" w:pos="2160"/>
                <w:tab w:val="left" w:pos="2880"/>
                <w:tab w:val="left" w:pos="3600"/>
                <w:tab w:val="left" w:pos="4320"/>
              </w:tabs>
              <w:spacing w:line="360" w:lineRule="exact"/>
              <w:jc w:val="right"/>
              <w:rPr>
                <w:rFonts w:ascii="Arial" w:hAnsi="Arial" w:cs="Arial"/>
                <w:sz w:val="18"/>
                <w:szCs w:val="18"/>
              </w:rPr>
            </w:pPr>
            <w:r w:rsidRPr="0096387F">
              <w:rPr>
                <w:rFonts w:ascii="Arial" w:hAnsi="Arial" w:cs="Arial"/>
                <w:sz w:val="18"/>
                <w:szCs w:val="18"/>
              </w:rPr>
              <w:t>(Unit: Thousand Baht)</w:t>
            </w:r>
          </w:p>
        </w:tc>
      </w:tr>
      <w:tr w:rsidR="00D76A55" w:rsidRPr="0096387F" w14:paraId="6396514F" w14:textId="77777777" w:rsidTr="00306028">
        <w:trPr>
          <w:cantSplit/>
        </w:trPr>
        <w:tc>
          <w:tcPr>
            <w:tcW w:w="2790" w:type="dxa"/>
            <w:vAlign w:val="bottom"/>
          </w:tcPr>
          <w:p w14:paraId="7AD68B6F" w14:textId="77777777" w:rsidR="00D76A55" w:rsidRPr="0096387F" w:rsidRDefault="00D76A55" w:rsidP="00A15A89">
            <w:pPr>
              <w:tabs>
                <w:tab w:val="left" w:pos="720"/>
                <w:tab w:val="left" w:pos="1440"/>
                <w:tab w:val="left" w:pos="2160"/>
                <w:tab w:val="left" w:pos="2880"/>
                <w:tab w:val="left" w:pos="3600"/>
                <w:tab w:val="left" w:pos="4320"/>
              </w:tabs>
              <w:spacing w:line="360" w:lineRule="exact"/>
              <w:ind w:right="-104"/>
              <w:jc w:val="both"/>
              <w:rPr>
                <w:rFonts w:ascii="Arial" w:hAnsi="Arial" w:cs="Arial"/>
                <w:sz w:val="18"/>
                <w:szCs w:val="18"/>
              </w:rPr>
            </w:pPr>
          </w:p>
        </w:tc>
        <w:tc>
          <w:tcPr>
            <w:tcW w:w="6570" w:type="dxa"/>
            <w:gridSpan w:val="4"/>
            <w:vAlign w:val="bottom"/>
          </w:tcPr>
          <w:p w14:paraId="13B00AAD" w14:textId="77777777" w:rsidR="00D76A55" w:rsidRPr="0096387F" w:rsidRDefault="00D76A55"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Separate financial statements</w:t>
            </w:r>
          </w:p>
        </w:tc>
      </w:tr>
      <w:tr w:rsidR="00D76A55" w:rsidRPr="0096387F" w14:paraId="52123390" w14:textId="77777777" w:rsidTr="00306028">
        <w:trPr>
          <w:cantSplit/>
        </w:trPr>
        <w:tc>
          <w:tcPr>
            <w:tcW w:w="2790" w:type="dxa"/>
            <w:vAlign w:val="bottom"/>
          </w:tcPr>
          <w:p w14:paraId="3CB8113E" w14:textId="77777777" w:rsidR="00D76A55" w:rsidRPr="0096387F" w:rsidRDefault="00D76A55" w:rsidP="00A15A89">
            <w:pPr>
              <w:tabs>
                <w:tab w:val="left" w:pos="720"/>
                <w:tab w:val="left" w:pos="1440"/>
                <w:tab w:val="left" w:pos="2160"/>
                <w:tab w:val="left" w:pos="2880"/>
                <w:tab w:val="left" w:pos="3600"/>
                <w:tab w:val="left" w:pos="4320"/>
              </w:tabs>
              <w:spacing w:line="360" w:lineRule="exact"/>
              <w:ind w:right="-104"/>
              <w:jc w:val="both"/>
              <w:rPr>
                <w:rFonts w:ascii="Arial" w:hAnsi="Arial" w:cs="Arial"/>
                <w:sz w:val="18"/>
                <w:szCs w:val="18"/>
              </w:rPr>
            </w:pPr>
          </w:p>
        </w:tc>
        <w:tc>
          <w:tcPr>
            <w:tcW w:w="1642" w:type="dxa"/>
            <w:vAlign w:val="bottom"/>
          </w:tcPr>
          <w:p w14:paraId="628B6C18" w14:textId="77777777" w:rsidR="008F675C" w:rsidRPr="0096387F" w:rsidRDefault="00FA11F2" w:rsidP="00A15A89">
            <w:pPr>
              <w:pBdr>
                <w:bottom w:val="single" w:sz="4" w:space="1" w:color="auto"/>
              </w:pBdr>
              <w:tabs>
                <w:tab w:val="left" w:pos="4320"/>
              </w:tabs>
              <w:spacing w:line="360" w:lineRule="exact"/>
              <w:ind w:left="-29" w:right="-29"/>
              <w:jc w:val="center"/>
              <w:rPr>
                <w:rFonts w:ascii="Arial" w:hAnsi="Arial" w:cs="Arial"/>
                <w:sz w:val="18"/>
                <w:szCs w:val="18"/>
              </w:rPr>
            </w:pPr>
            <w:r w:rsidRPr="0096387F">
              <w:rPr>
                <w:rFonts w:ascii="Arial" w:hAnsi="Arial" w:cs="Arial"/>
                <w:sz w:val="18"/>
                <w:szCs w:val="18"/>
              </w:rPr>
              <w:t xml:space="preserve">Balance as at </w:t>
            </w:r>
          </w:p>
          <w:p w14:paraId="7C7A53D5" w14:textId="5331F73C" w:rsidR="00D76A55" w:rsidRPr="0096387F" w:rsidRDefault="00D76A55" w:rsidP="00A15A89">
            <w:pPr>
              <w:pBdr>
                <w:bottom w:val="single" w:sz="4" w:space="1" w:color="auto"/>
              </w:pBdr>
              <w:tabs>
                <w:tab w:val="left" w:pos="4320"/>
              </w:tabs>
              <w:spacing w:line="360" w:lineRule="exact"/>
              <w:ind w:left="-29" w:right="-29"/>
              <w:jc w:val="center"/>
              <w:rPr>
                <w:rFonts w:ascii="Arial" w:hAnsi="Arial" w:cs="Arial"/>
                <w:sz w:val="18"/>
                <w:szCs w:val="18"/>
              </w:rPr>
            </w:pPr>
            <w:r w:rsidRPr="0096387F">
              <w:rPr>
                <w:rFonts w:ascii="Arial" w:hAnsi="Arial" w:cs="Arial"/>
                <w:sz w:val="18"/>
                <w:szCs w:val="18"/>
              </w:rPr>
              <w:t xml:space="preserve">1 January </w:t>
            </w:r>
            <w:r w:rsidR="007B46FE" w:rsidRPr="0096387F">
              <w:rPr>
                <w:rFonts w:ascii="Arial" w:hAnsi="Arial" w:cs="Arial"/>
                <w:sz w:val="18"/>
                <w:szCs w:val="18"/>
              </w:rPr>
              <w:t>202</w:t>
            </w:r>
            <w:r w:rsidR="00743BB9" w:rsidRPr="0096387F">
              <w:rPr>
                <w:rFonts w:ascii="Arial" w:hAnsi="Arial" w:cs="Arial"/>
                <w:sz w:val="18"/>
                <w:szCs w:val="18"/>
              </w:rPr>
              <w:t>6</w:t>
            </w:r>
          </w:p>
        </w:tc>
        <w:tc>
          <w:tcPr>
            <w:tcW w:w="1643" w:type="dxa"/>
            <w:vAlign w:val="bottom"/>
          </w:tcPr>
          <w:p w14:paraId="5241644F" w14:textId="77777777" w:rsidR="008F675C" w:rsidRPr="0096387F" w:rsidRDefault="00FA11F2"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 xml:space="preserve">Increase </w:t>
            </w:r>
          </w:p>
          <w:p w14:paraId="7BEF0A30" w14:textId="7FFE1A3C" w:rsidR="00D76A55" w:rsidRPr="0096387F" w:rsidRDefault="00FA11F2"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during the period</w:t>
            </w:r>
          </w:p>
        </w:tc>
        <w:tc>
          <w:tcPr>
            <w:tcW w:w="1642" w:type="dxa"/>
            <w:vAlign w:val="bottom"/>
          </w:tcPr>
          <w:p w14:paraId="734382CE" w14:textId="77777777" w:rsidR="008F675C" w:rsidRPr="0096387F" w:rsidRDefault="00D76A55"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Decrease</w:t>
            </w:r>
            <w:r w:rsidR="00FA11F2" w:rsidRPr="0096387F">
              <w:rPr>
                <w:rFonts w:ascii="Arial" w:hAnsi="Arial" w:cs="Arial"/>
                <w:sz w:val="18"/>
                <w:szCs w:val="18"/>
              </w:rPr>
              <w:t xml:space="preserve"> </w:t>
            </w:r>
          </w:p>
          <w:p w14:paraId="1C66BE5D" w14:textId="6B4C902A" w:rsidR="00D76A55" w:rsidRPr="0096387F" w:rsidRDefault="00FA11F2"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during the period</w:t>
            </w:r>
          </w:p>
        </w:tc>
        <w:tc>
          <w:tcPr>
            <w:tcW w:w="1643" w:type="dxa"/>
            <w:vAlign w:val="bottom"/>
          </w:tcPr>
          <w:p w14:paraId="2CA1B10E" w14:textId="5F43747E" w:rsidR="00D76A55" w:rsidRPr="0096387F" w:rsidRDefault="00FA11F2" w:rsidP="00A15A89">
            <w:pPr>
              <w:pBdr>
                <w:bottom w:val="single" w:sz="4" w:space="1" w:color="auto"/>
              </w:pBdr>
              <w:tabs>
                <w:tab w:val="left" w:pos="720"/>
                <w:tab w:val="left" w:pos="1440"/>
                <w:tab w:val="left" w:pos="2160"/>
                <w:tab w:val="left" w:pos="2880"/>
                <w:tab w:val="left" w:pos="3600"/>
                <w:tab w:val="left" w:pos="4320"/>
              </w:tabs>
              <w:spacing w:line="360" w:lineRule="exact"/>
              <w:ind w:left="-29" w:right="-29"/>
              <w:jc w:val="center"/>
              <w:rPr>
                <w:rFonts w:ascii="Arial" w:hAnsi="Arial" w:cs="Arial"/>
                <w:sz w:val="18"/>
                <w:szCs w:val="18"/>
              </w:rPr>
            </w:pPr>
            <w:r w:rsidRPr="0096387F">
              <w:rPr>
                <w:rFonts w:ascii="Arial" w:hAnsi="Arial" w:cs="Arial"/>
                <w:sz w:val="18"/>
                <w:szCs w:val="18"/>
              </w:rPr>
              <w:t xml:space="preserve">Balance as at </w:t>
            </w:r>
            <w:r w:rsidRPr="0096387F">
              <w:rPr>
                <w:rFonts w:ascii="Arial" w:hAnsi="Arial" w:cs="Arial"/>
                <w:sz w:val="18"/>
                <w:szCs w:val="18"/>
              </w:rPr>
              <w:br/>
            </w:r>
            <w:r w:rsidR="00D04A82" w:rsidRPr="0096387F">
              <w:rPr>
                <w:rFonts w:ascii="Arial" w:hAnsi="Arial" w:cs="Arial"/>
                <w:spacing w:val="-6"/>
                <w:sz w:val="18"/>
                <w:szCs w:val="18"/>
              </w:rPr>
              <w:t>31 March 202</w:t>
            </w:r>
            <w:r w:rsidR="00743BB9" w:rsidRPr="0096387F">
              <w:rPr>
                <w:rFonts w:ascii="Arial" w:hAnsi="Arial" w:cs="Arial"/>
                <w:spacing w:val="-6"/>
                <w:sz w:val="18"/>
                <w:szCs w:val="18"/>
              </w:rPr>
              <w:t>6</w:t>
            </w:r>
          </w:p>
        </w:tc>
      </w:tr>
      <w:tr w:rsidR="00472E17" w:rsidRPr="0096387F" w14:paraId="2F9366CC" w14:textId="77777777" w:rsidTr="00CD10B1">
        <w:trPr>
          <w:cantSplit/>
          <w:trHeight w:val="333"/>
        </w:trPr>
        <w:tc>
          <w:tcPr>
            <w:tcW w:w="2790" w:type="dxa"/>
            <w:vAlign w:val="center"/>
          </w:tcPr>
          <w:p w14:paraId="1F50EE1C" w14:textId="5CFB9235" w:rsidR="00472E17" w:rsidRPr="0096387F" w:rsidRDefault="00472E17" w:rsidP="00CD10B1">
            <w:pPr>
              <w:tabs>
                <w:tab w:val="left" w:pos="3600"/>
                <w:tab w:val="left" w:pos="4320"/>
              </w:tabs>
              <w:spacing w:line="360" w:lineRule="exact"/>
              <w:ind w:left="156" w:hanging="156"/>
              <w:rPr>
                <w:rFonts w:ascii="Arial" w:hAnsi="Arial" w:cs="Arial"/>
                <w:sz w:val="18"/>
                <w:szCs w:val="18"/>
              </w:rPr>
            </w:pPr>
            <w:r w:rsidRPr="0096387F">
              <w:rPr>
                <w:rFonts w:ascii="Arial" w:hAnsi="Arial" w:cs="Arial"/>
                <w:sz w:val="18"/>
                <w:szCs w:val="18"/>
              </w:rPr>
              <w:t>Short-term loans</w:t>
            </w:r>
          </w:p>
        </w:tc>
        <w:tc>
          <w:tcPr>
            <w:tcW w:w="1642" w:type="dxa"/>
            <w:vAlign w:val="bottom"/>
          </w:tcPr>
          <w:p w14:paraId="7ECB76FE" w14:textId="1A1EC008" w:rsidR="00472E17" w:rsidRPr="0096387F" w:rsidRDefault="006211AE" w:rsidP="00A15A89">
            <w:pPr>
              <w:pBdr>
                <w:bottom w:val="double" w:sz="4" w:space="1" w:color="auto"/>
              </w:pBdr>
              <w:tabs>
                <w:tab w:val="decimal" w:pos="1240"/>
              </w:tabs>
              <w:spacing w:line="360" w:lineRule="exact"/>
              <w:ind w:left="-29" w:right="-29"/>
              <w:rPr>
                <w:rFonts w:ascii="Arial" w:hAnsi="Arial" w:cs="Arial"/>
                <w:sz w:val="18"/>
                <w:szCs w:val="18"/>
              </w:rPr>
            </w:pPr>
            <w:r w:rsidRPr="0096387F">
              <w:rPr>
                <w:rFonts w:ascii="Arial" w:hAnsi="Arial" w:cs="Arial"/>
                <w:sz w:val="18"/>
                <w:szCs w:val="18"/>
              </w:rPr>
              <w:t>80,</w:t>
            </w:r>
            <w:r w:rsidR="001E672E" w:rsidRPr="0096387F">
              <w:rPr>
                <w:rFonts w:ascii="Arial" w:hAnsi="Arial" w:cs="Arial"/>
                <w:sz w:val="18"/>
                <w:szCs w:val="18"/>
              </w:rPr>
              <w:t>34</w:t>
            </w:r>
            <w:r w:rsidRPr="0096387F">
              <w:rPr>
                <w:rFonts w:ascii="Arial" w:hAnsi="Arial" w:cs="Arial"/>
                <w:sz w:val="18"/>
                <w:szCs w:val="18"/>
              </w:rPr>
              <w:t>7</w:t>
            </w:r>
          </w:p>
        </w:tc>
        <w:tc>
          <w:tcPr>
            <w:tcW w:w="1643" w:type="dxa"/>
            <w:vAlign w:val="bottom"/>
          </w:tcPr>
          <w:p w14:paraId="5EA0F1C5" w14:textId="72EA457B" w:rsidR="00472E17" w:rsidRPr="0096387F" w:rsidRDefault="006211AE" w:rsidP="00A15A89">
            <w:pPr>
              <w:pBdr>
                <w:bottom w:val="double" w:sz="4" w:space="1" w:color="auto"/>
              </w:pBdr>
              <w:tabs>
                <w:tab w:val="decimal" w:pos="1240"/>
              </w:tabs>
              <w:spacing w:line="360" w:lineRule="exact"/>
              <w:ind w:left="-29" w:right="-29"/>
              <w:rPr>
                <w:rFonts w:ascii="Arial" w:hAnsi="Arial" w:cs="Arial"/>
                <w:sz w:val="18"/>
                <w:szCs w:val="18"/>
              </w:rPr>
            </w:pPr>
            <w:r w:rsidRPr="0096387F">
              <w:rPr>
                <w:rFonts w:ascii="Arial" w:hAnsi="Arial" w:cs="Arial"/>
                <w:sz w:val="18"/>
                <w:szCs w:val="18"/>
              </w:rPr>
              <w:t>-</w:t>
            </w:r>
          </w:p>
        </w:tc>
        <w:tc>
          <w:tcPr>
            <w:tcW w:w="1642" w:type="dxa"/>
            <w:vAlign w:val="bottom"/>
          </w:tcPr>
          <w:p w14:paraId="5F680A60" w14:textId="07A8313E" w:rsidR="00472E17" w:rsidRPr="0096387F" w:rsidRDefault="00E92466" w:rsidP="00A15A89">
            <w:pPr>
              <w:pBdr>
                <w:bottom w:val="double" w:sz="4" w:space="1" w:color="auto"/>
              </w:pBdr>
              <w:tabs>
                <w:tab w:val="decimal" w:pos="1240"/>
              </w:tabs>
              <w:spacing w:line="360" w:lineRule="exact"/>
              <w:ind w:left="-29" w:right="-29"/>
              <w:rPr>
                <w:rFonts w:ascii="Arial" w:hAnsi="Arial" w:cs="Arial"/>
                <w:sz w:val="18"/>
                <w:szCs w:val="18"/>
              </w:rPr>
            </w:pPr>
            <w:r w:rsidRPr="0096387F">
              <w:rPr>
                <w:rFonts w:ascii="Arial" w:hAnsi="Arial" w:cs="Arial"/>
                <w:sz w:val="18"/>
                <w:szCs w:val="18"/>
              </w:rPr>
              <w:t>(</w:t>
            </w:r>
            <w:r w:rsidR="006B4782" w:rsidRPr="0096387F">
              <w:rPr>
                <w:rFonts w:ascii="Arial" w:hAnsi="Arial" w:cs="Arial"/>
                <w:sz w:val="18"/>
                <w:szCs w:val="18"/>
              </w:rPr>
              <w:t>13,000</w:t>
            </w:r>
            <w:r w:rsidRPr="0096387F">
              <w:rPr>
                <w:rFonts w:ascii="Arial" w:hAnsi="Arial" w:cs="Arial"/>
                <w:sz w:val="18"/>
                <w:szCs w:val="18"/>
              </w:rPr>
              <w:t>)</w:t>
            </w:r>
          </w:p>
        </w:tc>
        <w:tc>
          <w:tcPr>
            <w:tcW w:w="1643" w:type="dxa"/>
            <w:vAlign w:val="bottom"/>
          </w:tcPr>
          <w:p w14:paraId="3562EFB9" w14:textId="73F59C4F" w:rsidR="00472E17" w:rsidRPr="0096387F" w:rsidRDefault="00F706E4" w:rsidP="00A15A89">
            <w:pPr>
              <w:pBdr>
                <w:bottom w:val="double" w:sz="4" w:space="1" w:color="auto"/>
              </w:pBdr>
              <w:tabs>
                <w:tab w:val="decimal" w:pos="1240"/>
              </w:tabs>
              <w:spacing w:line="360" w:lineRule="exact"/>
              <w:ind w:left="-29" w:right="-29"/>
              <w:rPr>
                <w:rFonts w:ascii="Arial" w:hAnsi="Arial" w:cs="Arial"/>
                <w:sz w:val="18"/>
                <w:szCs w:val="18"/>
              </w:rPr>
            </w:pPr>
            <w:r w:rsidRPr="0096387F">
              <w:rPr>
                <w:rFonts w:ascii="Arial" w:hAnsi="Arial" w:cs="Arial"/>
                <w:sz w:val="18"/>
                <w:szCs w:val="18"/>
              </w:rPr>
              <w:t>67,347</w:t>
            </w:r>
          </w:p>
        </w:tc>
      </w:tr>
    </w:tbl>
    <w:p w14:paraId="25D05E14" w14:textId="77777777" w:rsidR="00CD10B1" w:rsidRPr="0096387F" w:rsidRDefault="00CD10B1" w:rsidP="00A15A89">
      <w:pPr>
        <w:spacing w:before="240" w:after="120" w:line="370" w:lineRule="exact"/>
        <w:ind w:firstLine="547"/>
        <w:rPr>
          <w:rFonts w:ascii="Arial" w:hAnsi="Arial" w:cs="Arial"/>
          <w:sz w:val="22"/>
          <w:szCs w:val="22"/>
          <w:u w:val="single"/>
        </w:rPr>
      </w:pPr>
    </w:p>
    <w:p w14:paraId="70E62D8A" w14:textId="77777777" w:rsidR="00CD10B1" w:rsidRPr="0096387F" w:rsidRDefault="00CD10B1">
      <w:pPr>
        <w:rPr>
          <w:rFonts w:ascii="Arial" w:hAnsi="Arial" w:cs="Arial"/>
          <w:sz w:val="22"/>
          <w:szCs w:val="22"/>
          <w:u w:val="single"/>
        </w:rPr>
      </w:pPr>
      <w:r w:rsidRPr="0096387F">
        <w:rPr>
          <w:rFonts w:ascii="Arial" w:hAnsi="Arial" w:cs="Arial"/>
          <w:sz w:val="22"/>
          <w:szCs w:val="22"/>
          <w:u w:val="single"/>
        </w:rPr>
        <w:br w:type="page"/>
      </w:r>
    </w:p>
    <w:p w14:paraId="5B2C7DEF" w14:textId="45B5F789" w:rsidR="00C95638" w:rsidRPr="0096387F" w:rsidRDefault="00E23857" w:rsidP="00CD10B1">
      <w:pPr>
        <w:spacing w:before="120" w:after="120" w:line="380" w:lineRule="exact"/>
        <w:ind w:firstLine="547"/>
        <w:rPr>
          <w:rFonts w:ascii="Arial" w:hAnsi="Arial" w:cs="Arial"/>
          <w:sz w:val="22"/>
          <w:szCs w:val="22"/>
          <w:u w:val="single"/>
        </w:rPr>
      </w:pPr>
      <w:r w:rsidRPr="0096387F">
        <w:rPr>
          <w:rFonts w:ascii="Arial" w:hAnsi="Arial" w:cs="Arial"/>
          <w:sz w:val="22"/>
          <w:szCs w:val="22"/>
          <w:u w:val="single"/>
        </w:rPr>
        <w:lastRenderedPageBreak/>
        <w:t>D</w:t>
      </w:r>
      <w:r w:rsidR="00C95638" w:rsidRPr="0096387F">
        <w:rPr>
          <w:rFonts w:ascii="Arial" w:hAnsi="Arial" w:cs="Arial"/>
          <w:sz w:val="22"/>
          <w:szCs w:val="22"/>
          <w:u w:val="single"/>
        </w:rPr>
        <w:t>irectors and management’s benefits</w:t>
      </w:r>
    </w:p>
    <w:p w14:paraId="1BEAB050" w14:textId="77777777" w:rsidR="001501B1" w:rsidRPr="0096387F" w:rsidRDefault="001501B1" w:rsidP="00CD10B1">
      <w:pPr>
        <w:spacing w:before="120" w:after="120" w:line="380" w:lineRule="exact"/>
        <w:ind w:left="547"/>
        <w:jc w:val="thaiDistribute"/>
        <w:rPr>
          <w:rFonts w:ascii="Arial" w:hAnsi="Arial" w:cs="Arial"/>
          <w:sz w:val="22"/>
          <w:szCs w:val="22"/>
        </w:rPr>
      </w:pPr>
      <w:r w:rsidRPr="0096387F">
        <w:rPr>
          <w:rFonts w:ascii="Arial" w:hAnsi="Arial" w:cs="Arial"/>
          <w:sz w:val="22"/>
          <w:szCs w:val="22"/>
        </w:rPr>
        <w:t xml:space="preserve">During the periods, the Group had employee benefit expenses payable to its directors and management as below. </w:t>
      </w:r>
    </w:p>
    <w:tbl>
      <w:tblPr>
        <w:tblW w:w="9450" w:type="dxa"/>
        <w:tblInd w:w="450" w:type="dxa"/>
        <w:tblLayout w:type="fixed"/>
        <w:tblLook w:val="04A0" w:firstRow="1" w:lastRow="0" w:firstColumn="1" w:lastColumn="0" w:noHBand="0" w:noVBand="1"/>
      </w:tblPr>
      <w:tblGrid>
        <w:gridCol w:w="4410"/>
        <w:gridCol w:w="1260"/>
        <w:gridCol w:w="1260"/>
        <w:gridCol w:w="1260"/>
        <w:gridCol w:w="1260"/>
      </w:tblGrid>
      <w:tr w:rsidR="00743BB9" w:rsidRPr="0096387F" w14:paraId="083BDA51" w14:textId="77777777" w:rsidTr="00CD10B1">
        <w:trPr>
          <w:trHeight w:val="68"/>
        </w:trPr>
        <w:tc>
          <w:tcPr>
            <w:tcW w:w="9450" w:type="dxa"/>
            <w:gridSpan w:val="5"/>
            <w:hideMark/>
          </w:tcPr>
          <w:p w14:paraId="0DB2322F" w14:textId="77777777" w:rsidR="00743BB9" w:rsidRPr="0096387F" w:rsidRDefault="00743BB9" w:rsidP="00B8538F">
            <w:pPr>
              <w:tabs>
                <w:tab w:val="left" w:pos="600"/>
                <w:tab w:val="left" w:pos="900"/>
                <w:tab w:val="right" w:pos="7280"/>
                <w:tab w:val="right" w:pos="8540"/>
              </w:tabs>
              <w:spacing w:line="380" w:lineRule="exact"/>
              <w:ind w:right="-45"/>
              <w:jc w:val="right"/>
              <w:rPr>
                <w:rFonts w:ascii="Arial" w:hAnsi="Arial" w:cs="Arial"/>
                <w:sz w:val="18"/>
                <w:szCs w:val="18"/>
              </w:rPr>
            </w:pPr>
            <w:r w:rsidRPr="0096387F">
              <w:rPr>
                <w:rFonts w:ascii="Arial" w:hAnsi="Arial" w:cs="Arial"/>
                <w:sz w:val="18"/>
                <w:szCs w:val="18"/>
              </w:rPr>
              <w:t>(Unit: Thousand Baht)</w:t>
            </w:r>
          </w:p>
        </w:tc>
      </w:tr>
      <w:tr w:rsidR="00743BB9" w:rsidRPr="0096387F" w14:paraId="6C0C6AC2" w14:textId="77777777" w:rsidTr="00CD10B1">
        <w:tc>
          <w:tcPr>
            <w:tcW w:w="4410" w:type="dxa"/>
          </w:tcPr>
          <w:p w14:paraId="7B331377" w14:textId="77777777" w:rsidR="00743BB9" w:rsidRPr="0096387F" w:rsidRDefault="00743BB9" w:rsidP="00B8538F">
            <w:pPr>
              <w:tabs>
                <w:tab w:val="right" w:pos="7280"/>
                <w:tab w:val="right" w:pos="8540"/>
              </w:tabs>
              <w:spacing w:line="380" w:lineRule="exact"/>
              <w:ind w:left="-24" w:right="-43"/>
              <w:jc w:val="thaiDistribute"/>
              <w:rPr>
                <w:rFonts w:ascii="Arial" w:hAnsi="Arial" w:cs="Arial"/>
                <w:sz w:val="18"/>
                <w:szCs w:val="18"/>
              </w:rPr>
            </w:pPr>
          </w:p>
        </w:tc>
        <w:tc>
          <w:tcPr>
            <w:tcW w:w="2520" w:type="dxa"/>
            <w:gridSpan w:val="2"/>
            <w:hideMark/>
          </w:tcPr>
          <w:p w14:paraId="717EA55A" w14:textId="77777777" w:rsidR="00743BB9" w:rsidRPr="0096387F" w:rsidRDefault="00743BB9" w:rsidP="00B8538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6387F">
              <w:rPr>
                <w:rFonts w:ascii="Arial" w:hAnsi="Arial" w:cs="Arial"/>
                <w:sz w:val="18"/>
                <w:szCs w:val="18"/>
              </w:rPr>
              <w:t xml:space="preserve">Consolidated </w:t>
            </w:r>
          </w:p>
          <w:p w14:paraId="229A67E8" w14:textId="77777777" w:rsidR="00743BB9" w:rsidRPr="0096387F" w:rsidRDefault="00743BB9" w:rsidP="00B8538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6387F">
              <w:rPr>
                <w:rFonts w:ascii="Arial" w:hAnsi="Arial" w:cs="Arial"/>
                <w:sz w:val="18"/>
                <w:szCs w:val="18"/>
              </w:rPr>
              <w:t>financial statements</w:t>
            </w:r>
          </w:p>
        </w:tc>
        <w:tc>
          <w:tcPr>
            <w:tcW w:w="2520" w:type="dxa"/>
            <w:gridSpan w:val="2"/>
            <w:hideMark/>
          </w:tcPr>
          <w:p w14:paraId="1890ECA6" w14:textId="77777777" w:rsidR="00743BB9" w:rsidRPr="0096387F" w:rsidRDefault="00743BB9" w:rsidP="00B8538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6387F">
              <w:rPr>
                <w:rFonts w:ascii="Arial" w:hAnsi="Arial" w:cs="Arial"/>
                <w:sz w:val="18"/>
                <w:szCs w:val="18"/>
              </w:rPr>
              <w:t xml:space="preserve">Separate </w:t>
            </w:r>
          </w:p>
          <w:p w14:paraId="0AD36D15" w14:textId="77777777" w:rsidR="00743BB9" w:rsidRPr="0096387F" w:rsidRDefault="00743BB9" w:rsidP="00B8538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96387F">
              <w:rPr>
                <w:rFonts w:ascii="Arial" w:hAnsi="Arial" w:cs="Arial"/>
                <w:sz w:val="18"/>
                <w:szCs w:val="18"/>
              </w:rPr>
              <w:t>financial statements</w:t>
            </w:r>
          </w:p>
        </w:tc>
      </w:tr>
      <w:tr w:rsidR="00743BB9" w:rsidRPr="0096387F" w14:paraId="03D58DC0" w14:textId="77777777" w:rsidTr="00CD10B1">
        <w:tc>
          <w:tcPr>
            <w:tcW w:w="4410" w:type="dxa"/>
          </w:tcPr>
          <w:p w14:paraId="33689428" w14:textId="77777777" w:rsidR="00743BB9" w:rsidRPr="0096387F" w:rsidRDefault="00743BB9" w:rsidP="00743BB9">
            <w:pPr>
              <w:tabs>
                <w:tab w:val="right" w:pos="7280"/>
                <w:tab w:val="right" w:pos="8540"/>
              </w:tabs>
              <w:spacing w:line="380" w:lineRule="exact"/>
              <w:ind w:left="-24" w:right="-43"/>
              <w:jc w:val="thaiDistribute"/>
              <w:rPr>
                <w:rFonts w:ascii="Arial" w:hAnsi="Arial" w:cs="Arial"/>
                <w:sz w:val="18"/>
                <w:szCs w:val="18"/>
              </w:rPr>
            </w:pPr>
          </w:p>
        </w:tc>
        <w:tc>
          <w:tcPr>
            <w:tcW w:w="1260" w:type="dxa"/>
            <w:vAlign w:val="bottom"/>
          </w:tcPr>
          <w:p w14:paraId="4E0889CA" w14:textId="2866E67D" w:rsidR="00743BB9" w:rsidRPr="0096387F" w:rsidRDefault="00743BB9" w:rsidP="00743BB9">
            <w:pPr>
              <w:tabs>
                <w:tab w:val="left" w:pos="600"/>
                <w:tab w:val="left" w:pos="900"/>
                <w:tab w:val="right" w:pos="7280"/>
                <w:tab w:val="right" w:pos="8540"/>
              </w:tabs>
              <w:spacing w:line="380" w:lineRule="exact"/>
              <w:jc w:val="center"/>
              <w:rPr>
                <w:rFonts w:ascii="Arial" w:hAnsi="Arial" w:cs="Arial"/>
                <w:sz w:val="18"/>
                <w:szCs w:val="18"/>
                <w:u w:val="single"/>
              </w:rPr>
            </w:pPr>
            <w:r w:rsidRPr="0096387F">
              <w:rPr>
                <w:rFonts w:ascii="Arial" w:hAnsi="Arial" w:cs="Arial"/>
                <w:sz w:val="18"/>
                <w:szCs w:val="18"/>
                <w:u w:val="single"/>
              </w:rPr>
              <w:t>2026</w:t>
            </w:r>
          </w:p>
        </w:tc>
        <w:tc>
          <w:tcPr>
            <w:tcW w:w="1260" w:type="dxa"/>
            <w:vAlign w:val="bottom"/>
            <w:hideMark/>
          </w:tcPr>
          <w:p w14:paraId="389ADA42" w14:textId="22125E52" w:rsidR="00743BB9" w:rsidRPr="0096387F" w:rsidRDefault="00743BB9" w:rsidP="00743BB9">
            <w:pPr>
              <w:tabs>
                <w:tab w:val="left" w:pos="600"/>
                <w:tab w:val="left" w:pos="900"/>
                <w:tab w:val="right" w:pos="7280"/>
                <w:tab w:val="right" w:pos="8540"/>
              </w:tabs>
              <w:spacing w:line="380" w:lineRule="exact"/>
              <w:jc w:val="center"/>
              <w:rPr>
                <w:rFonts w:ascii="Arial" w:hAnsi="Arial" w:cs="Arial"/>
                <w:sz w:val="18"/>
                <w:szCs w:val="18"/>
                <w:u w:val="single"/>
              </w:rPr>
            </w:pPr>
            <w:r w:rsidRPr="0096387F">
              <w:rPr>
                <w:rFonts w:ascii="Arial" w:hAnsi="Arial" w:cs="Arial"/>
                <w:sz w:val="18"/>
                <w:szCs w:val="18"/>
                <w:u w:val="single"/>
              </w:rPr>
              <w:t>2025</w:t>
            </w:r>
          </w:p>
        </w:tc>
        <w:tc>
          <w:tcPr>
            <w:tcW w:w="1260" w:type="dxa"/>
            <w:vAlign w:val="bottom"/>
          </w:tcPr>
          <w:p w14:paraId="27B3E195" w14:textId="292E4D08" w:rsidR="00743BB9" w:rsidRPr="0096387F" w:rsidRDefault="00743BB9" w:rsidP="00743BB9">
            <w:pPr>
              <w:tabs>
                <w:tab w:val="left" w:pos="600"/>
                <w:tab w:val="left" w:pos="900"/>
                <w:tab w:val="right" w:pos="7280"/>
                <w:tab w:val="right" w:pos="8540"/>
              </w:tabs>
              <w:spacing w:line="380" w:lineRule="exact"/>
              <w:jc w:val="center"/>
              <w:rPr>
                <w:rFonts w:ascii="Arial" w:hAnsi="Arial" w:cs="Arial"/>
                <w:sz w:val="18"/>
                <w:szCs w:val="18"/>
                <w:u w:val="single"/>
              </w:rPr>
            </w:pPr>
            <w:r w:rsidRPr="0096387F">
              <w:rPr>
                <w:rFonts w:ascii="Arial" w:hAnsi="Arial" w:cs="Arial"/>
                <w:sz w:val="18"/>
                <w:szCs w:val="18"/>
                <w:u w:val="single"/>
              </w:rPr>
              <w:t>2026</w:t>
            </w:r>
          </w:p>
        </w:tc>
        <w:tc>
          <w:tcPr>
            <w:tcW w:w="1260" w:type="dxa"/>
            <w:vAlign w:val="bottom"/>
            <w:hideMark/>
          </w:tcPr>
          <w:p w14:paraId="3AE1CF2C" w14:textId="6A81727C" w:rsidR="00743BB9" w:rsidRPr="0096387F" w:rsidRDefault="00743BB9" w:rsidP="00743BB9">
            <w:pPr>
              <w:tabs>
                <w:tab w:val="left" w:pos="600"/>
                <w:tab w:val="left" w:pos="900"/>
                <w:tab w:val="right" w:pos="7280"/>
                <w:tab w:val="right" w:pos="8540"/>
              </w:tabs>
              <w:spacing w:line="380" w:lineRule="exact"/>
              <w:jc w:val="center"/>
              <w:rPr>
                <w:rFonts w:ascii="Arial" w:hAnsi="Arial" w:cs="Arial"/>
                <w:sz w:val="18"/>
                <w:szCs w:val="18"/>
                <w:u w:val="single"/>
              </w:rPr>
            </w:pPr>
            <w:r w:rsidRPr="0096387F">
              <w:rPr>
                <w:rFonts w:ascii="Arial" w:hAnsi="Arial" w:cs="Arial"/>
                <w:sz w:val="18"/>
                <w:szCs w:val="18"/>
                <w:u w:val="single"/>
              </w:rPr>
              <w:t>2025</w:t>
            </w:r>
          </w:p>
        </w:tc>
      </w:tr>
      <w:tr w:rsidR="00874C1F" w:rsidRPr="0096387F" w14:paraId="52436147" w14:textId="77777777" w:rsidTr="00CD10B1">
        <w:tc>
          <w:tcPr>
            <w:tcW w:w="4410" w:type="dxa"/>
            <w:hideMark/>
          </w:tcPr>
          <w:p w14:paraId="32ABAC28" w14:textId="77777777" w:rsidR="00874C1F" w:rsidRPr="0096387F" w:rsidRDefault="00874C1F" w:rsidP="00874C1F">
            <w:pPr>
              <w:tabs>
                <w:tab w:val="right" w:pos="7280"/>
                <w:tab w:val="right" w:pos="8540"/>
              </w:tabs>
              <w:spacing w:line="380" w:lineRule="exact"/>
              <w:ind w:left="-17" w:right="-43"/>
              <w:jc w:val="thaiDistribute"/>
              <w:rPr>
                <w:rFonts w:ascii="Arial" w:hAnsi="Arial" w:cs="Arial"/>
                <w:sz w:val="18"/>
                <w:szCs w:val="18"/>
              </w:rPr>
            </w:pPr>
            <w:r w:rsidRPr="0096387F">
              <w:rPr>
                <w:rFonts w:ascii="Arial" w:hAnsi="Arial" w:cs="Arial"/>
                <w:sz w:val="18"/>
                <w:szCs w:val="18"/>
              </w:rPr>
              <w:t>Short-term employee benefits</w:t>
            </w:r>
          </w:p>
        </w:tc>
        <w:tc>
          <w:tcPr>
            <w:tcW w:w="1260" w:type="dxa"/>
            <w:vAlign w:val="bottom"/>
          </w:tcPr>
          <w:p w14:paraId="7EF85737" w14:textId="60CCBB96"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14,776</w:t>
            </w:r>
          </w:p>
        </w:tc>
        <w:tc>
          <w:tcPr>
            <w:tcW w:w="1260" w:type="dxa"/>
            <w:vAlign w:val="bottom"/>
          </w:tcPr>
          <w:p w14:paraId="1836CD46" w14:textId="1E92AAF3"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15,335</w:t>
            </w:r>
          </w:p>
        </w:tc>
        <w:tc>
          <w:tcPr>
            <w:tcW w:w="1260" w:type="dxa"/>
            <w:vAlign w:val="bottom"/>
          </w:tcPr>
          <w:p w14:paraId="096DA650" w14:textId="284E13EB"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7,753</w:t>
            </w:r>
          </w:p>
        </w:tc>
        <w:tc>
          <w:tcPr>
            <w:tcW w:w="1260" w:type="dxa"/>
            <w:vAlign w:val="bottom"/>
          </w:tcPr>
          <w:p w14:paraId="4E920129" w14:textId="6493EAC2"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8,028</w:t>
            </w:r>
          </w:p>
        </w:tc>
      </w:tr>
      <w:tr w:rsidR="00874C1F" w:rsidRPr="0096387F" w14:paraId="7EED58FA" w14:textId="77777777" w:rsidTr="00CD10B1">
        <w:tc>
          <w:tcPr>
            <w:tcW w:w="4410" w:type="dxa"/>
          </w:tcPr>
          <w:p w14:paraId="7DF7C365" w14:textId="77777777" w:rsidR="00874C1F" w:rsidRPr="0096387F" w:rsidRDefault="00874C1F" w:rsidP="00874C1F">
            <w:pPr>
              <w:tabs>
                <w:tab w:val="right" w:pos="7280"/>
                <w:tab w:val="right" w:pos="8540"/>
              </w:tabs>
              <w:spacing w:line="380" w:lineRule="exact"/>
              <w:ind w:left="-17" w:right="-43"/>
              <w:jc w:val="thaiDistribute"/>
              <w:rPr>
                <w:rFonts w:ascii="Arial" w:hAnsi="Arial" w:cs="Arial"/>
                <w:sz w:val="18"/>
                <w:szCs w:val="18"/>
              </w:rPr>
            </w:pPr>
            <w:r w:rsidRPr="0096387F">
              <w:rPr>
                <w:rFonts w:ascii="Arial" w:hAnsi="Arial" w:cs="Arial"/>
                <w:sz w:val="18"/>
                <w:szCs w:val="18"/>
              </w:rPr>
              <w:t>Post-employment benefits</w:t>
            </w:r>
          </w:p>
        </w:tc>
        <w:tc>
          <w:tcPr>
            <w:tcW w:w="1260" w:type="dxa"/>
            <w:vAlign w:val="bottom"/>
          </w:tcPr>
          <w:p w14:paraId="250FFB65" w14:textId="294554DE"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1,259</w:t>
            </w:r>
          </w:p>
        </w:tc>
        <w:tc>
          <w:tcPr>
            <w:tcW w:w="1260" w:type="dxa"/>
            <w:vAlign w:val="bottom"/>
          </w:tcPr>
          <w:p w14:paraId="712C1559" w14:textId="676884B8"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1,359</w:t>
            </w:r>
          </w:p>
        </w:tc>
        <w:tc>
          <w:tcPr>
            <w:tcW w:w="1260" w:type="dxa"/>
            <w:vAlign w:val="bottom"/>
          </w:tcPr>
          <w:p w14:paraId="433BF85C" w14:textId="565EE8D9"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547</w:t>
            </w:r>
          </w:p>
        </w:tc>
        <w:tc>
          <w:tcPr>
            <w:tcW w:w="1260" w:type="dxa"/>
            <w:vAlign w:val="bottom"/>
          </w:tcPr>
          <w:p w14:paraId="6EB3B32B" w14:textId="746020AD" w:rsidR="00874C1F" w:rsidRPr="0096387F" w:rsidRDefault="00874C1F" w:rsidP="00CD10B1">
            <w:pPr>
              <w:tabs>
                <w:tab w:val="decimal" w:pos="887"/>
              </w:tabs>
              <w:spacing w:line="380" w:lineRule="exact"/>
              <w:rPr>
                <w:rFonts w:ascii="Arial" w:hAnsi="Arial" w:cs="Arial"/>
                <w:sz w:val="18"/>
                <w:szCs w:val="18"/>
              </w:rPr>
            </w:pPr>
            <w:r w:rsidRPr="0096387F">
              <w:rPr>
                <w:rFonts w:ascii="Arial" w:hAnsi="Arial" w:cs="Arial"/>
                <w:sz w:val="18"/>
                <w:szCs w:val="18"/>
              </w:rPr>
              <w:t>627</w:t>
            </w:r>
          </w:p>
        </w:tc>
      </w:tr>
      <w:tr w:rsidR="00874C1F" w:rsidRPr="0096387F" w14:paraId="358768E4" w14:textId="77777777" w:rsidTr="00CD10B1">
        <w:tc>
          <w:tcPr>
            <w:tcW w:w="4410" w:type="dxa"/>
          </w:tcPr>
          <w:p w14:paraId="727B5F6F" w14:textId="77777777" w:rsidR="00874C1F" w:rsidRPr="0096387F" w:rsidRDefault="00874C1F" w:rsidP="00874C1F">
            <w:pPr>
              <w:tabs>
                <w:tab w:val="right" w:pos="7280"/>
                <w:tab w:val="right" w:pos="8540"/>
              </w:tabs>
              <w:spacing w:line="380" w:lineRule="exact"/>
              <w:ind w:left="-17" w:right="-43"/>
              <w:jc w:val="thaiDistribute"/>
              <w:rPr>
                <w:rFonts w:ascii="Arial" w:hAnsi="Arial" w:cs="Arial"/>
                <w:sz w:val="18"/>
                <w:szCs w:val="18"/>
                <w:cs/>
              </w:rPr>
            </w:pPr>
            <w:r w:rsidRPr="0096387F">
              <w:rPr>
                <w:rFonts w:ascii="Arial" w:hAnsi="Arial" w:cs="Arial"/>
                <w:sz w:val="18"/>
                <w:szCs w:val="18"/>
              </w:rPr>
              <w:t>Termination benefits</w:t>
            </w:r>
          </w:p>
        </w:tc>
        <w:tc>
          <w:tcPr>
            <w:tcW w:w="1260" w:type="dxa"/>
            <w:vAlign w:val="bottom"/>
          </w:tcPr>
          <w:p w14:paraId="020925D5" w14:textId="63D58749" w:rsidR="00874C1F" w:rsidRPr="0096387F" w:rsidRDefault="00874C1F" w:rsidP="00CD10B1">
            <w:pPr>
              <w:pBdr>
                <w:bottom w:val="sing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w:t>
            </w:r>
          </w:p>
        </w:tc>
        <w:tc>
          <w:tcPr>
            <w:tcW w:w="1260" w:type="dxa"/>
            <w:vAlign w:val="bottom"/>
          </w:tcPr>
          <w:p w14:paraId="33FCFD46" w14:textId="534A3E3D" w:rsidR="00874C1F" w:rsidRPr="0096387F" w:rsidRDefault="00874C1F" w:rsidP="00CD10B1">
            <w:pPr>
              <w:pBdr>
                <w:bottom w:val="sing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2,540</w:t>
            </w:r>
          </w:p>
        </w:tc>
        <w:tc>
          <w:tcPr>
            <w:tcW w:w="1260" w:type="dxa"/>
            <w:vAlign w:val="bottom"/>
          </w:tcPr>
          <w:p w14:paraId="0B8D364F" w14:textId="1217BBCE" w:rsidR="00874C1F" w:rsidRPr="0096387F" w:rsidRDefault="00874C1F" w:rsidP="00CD10B1">
            <w:pPr>
              <w:pBdr>
                <w:bottom w:val="sing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w:t>
            </w:r>
          </w:p>
        </w:tc>
        <w:tc>
          <w:tcPr>
            <w:tcW w:w="1260" w:type="dxa"/>
            <w:vAlign w:val="bottom"/>
          </w:tcPr>
          <w:p w14:paraId="436930F1" w14:textId="740199EB" w:rsidR="00874C1F" w:rsidRPr="0096387F" w:rsidRDefault="00874C1F" w:rsidP="00CD10B1">
            <w:pPr>
              <w:pBdr>
                <w:bottom w:val="sing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w:t>
            </w:r>
          </w:p>
        </w:tc>
      </w:tr>
      <w:tr w:rsidR="00874C1F" w:rsidRPr="0096387F" w14:paraId="6EA06419" w14:textId="77777777" w:rsidTr="00CD10B1">
        <w:tc>
          <w:tcPr>
            <w:tcW w:w="4410" w:type="dxa"/>
            <w:hideMark/>
          </w:tcPr>
          <w:p w14:paraId="26CFB66A" w14:textId="77777777" w:rsidR="00874C1F" w:rsidRPr="0096387F" w:rsidRDefault="00874C1F" w:rsidP="00874C1F">
            <w:pPr>
              <w:tabs>
                <w:tab w:val="right" w:pos="7280"/>
                <w:tab w:val="right" w:pos="8540"/>
              </w:tabs>
              <w:spacing w:line="380" w:lineRule="exact"/>
              <w:ind w:left="-17" w:right="-43"/>
              <w:jc w:val="thaiDistribute"/>
              <w:rPr>
                <w:rFonts w:ascii="Arial" w:hAnsi="Arial" w:cs="Arial"/>
                <w:sz w:val="18"/>
                <w:szCs w:val="18"/>
              </w:rPr>
            </w:pPr>
            <w:r w:rsidRPr="0096387F">
              <w:rPr>
                <w:rFonts w:ascii="Arial" w:hAnsi="Arial" w:cs="Arial"/>
                <w:sz w:val="18"/>
                <w:szCs w:val="18"/>
              </w:rPr>
              <w:t>Total</w:t>
            </w:r>
          </w:p>
        </w:tc>
        <w:tc>
          <w:tcPr>
            <w:tcW w:w="1260" w:type="dxa"/>
            <w:vAlign w:val="bottom"/>
          </w:tcPr>
          <w:p w14:paraId="0995D435" w14:textId="11B3F608" w:rsidR="00874C1F" w:rsidRPr="0096387F" w:rsidRDefault="00874C1F" w:rsidP="00CD10B1">
            <w:pPr>
              <w:pBdr>
                <w:bottom w:val="doub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16,035</w:t>
            </w:r>
          </w:p>
        </w:tc>
        <w:tc>
          <w:tcPr>
            <w:tcW w:w="1260" w:type="dxa"/>
            <w:vAlign w:val="bottom"/>
          </w:tcPr>
          <w:p w14:paraId="53FAA49C" w14:textId="3049DD95" w:rsidR="00874C1F" w:rsidRPr="0096387F" w:rsidRDefault="00874C1F" w:rsidP="00CD10B1">
            <w:pPr>
              <w:pBdr>
                <w:bottom w:val="double" w:sz="4" w:space="1" w:color="auto"/>
              </w:pBdr>
              <w:tabs>
                <w:tab w:val="decimal" w:pos="887"/>
              </w:tabs>
              <w:spacing w:line="380" w:lineRule="exact"/>
              <w:rPr>
                <w:rFonts w:ascii="Arial" w:hAnsi="Arial" w:cs="Arial"/>
                <w:sz w:val="18"/>
                <w:szCs w:val="18"/>
                <w:cs/>
              </w:rPr>
            </w:pPr>
            <w:r w:rsidRPr="0096387F">
              <w:rPr>
                <w:rFonts w:ascii="Arial" w:hAnsi="Arial" w:cs="Arial"/>
                <w:sz w:val="18"/>
                <w:szCs w:val="18"/>
              </w:rPr>
              <w:t>19,234</w:t>
            </w:r>
          </w:p>
        </w:tc>
        <w:tc>
          <w:tcPr>
            <w:tcW w:w="1260" w:type="dxa"/>
            <w:vAlign w:val="bottom"/>
          </w:tcPr>
          <w:p w14:paraId="5189C6B8" w14:textId="338C81B0" w:rsidR="00874C1F" w:rsidRPr="0096387F" w:rsidRDefault="00874C1F" w:rsidP="00CD10B1">
            <w:pPr>
              <w:pBdr>
                <w:bottom w:val="doub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8,300</w:t>
            </w:r>
          </w:p>
        </w:tc>
        <w:tc>
          <w:tcPr>
            <w:tcW w:w="1260" w:type="dxa"/>
            <w:vAlign w:val="bottom"/>
          </w:tcPr>
          <w:p w14:paraId="2D9956B7" w14:textId="0CE4A24A" w:rsidR="00874C1F" w:rsidRPr="0096387F" w:rsidRDefault="00874C1F" w:rsidP="00CD10B1">
            <w:pPr>
              <w:pBdr>
                <w:bottom w:val="double" w:sz="4" w:space="1" w:color="auto"/>
              </w:pBdr>
              <w:tabs>
                <w:tab w:val="decimal" w:pos="887"/>
              </w:tabs>
              <w:spacing w:line="380" w:lineRule="exact"/>
              <w:rPr>
                <w:rFonts w:ascii="Arial" w:hAnsi="Arial" w:cs="Arial"/>
                <w:sz w:val="18"/>
                <w:szCs w:val="18"/>
              </w:rPr>
            </w:pPr>
            <w:r w:rsidRPr="0096387F">
              <w:rPr>
                <w:rFonts w:ascii="Arial" w:hAnsi="Arial" w:cs="Arial"/>
                <w:sz w:val="18"/>
                <w:szCs w:val="18"/>
              </w:rPr>
              <w:t>8,655</w:t>
            </w:r>
          </w:p>
        </w:tc>
      </w:tr>
    </w:tbl>
    <w:p w14:paraId="23C66D61" w14:textId="21A114F7" w:rsidR="00E37816" w:rsidRPr="0096387F" w:rsidRDefault="004C7D1D" w:rsidP="00CD10B1">
      <w:pPr>
        <w:spacing w:before="240" w:after="120" w:line="380" w:lineRule="exact"/>
        <w:ind w:left="547" w:hanging="547"/>
        <w:rPr>
          <w:rFonts w:ascii="Arial" w:hAnsi="Arial" w:cs="Arial"/>
          <w:b/>
          <w:bCs/>
          <w:sz w:val="22"/>
          <w:szCs w:val="22"/>
        </w:rPr>
      </w:pPr>
      <w:r w:rsidRPr="0096387F">
        <w:rPr>
          <w:rFonts w:ascii="Arial" w:hAnsi="Arial" w:cs="Arial"/>
          <w:b/>
          <w:bCs/>
          <w:sz w:val="22"/>
          <w:szCs w:val="22"/>
        </w:rPr>
        <w:t>3</w:t>
      </w:r>
      <w:r w:rsidR="00E37816" w:rsidRPr="0096387F">
        <w:rPr>
          <w:rFonts w:ascii="Arial" w:hAnsi="Arial" w:cs="Arial"/>
          <w:b/>
          <w:bCs/>
          <w:sz w:val="22"/>
          <w:szCs w:val="22"/>
        </w:rPr>
        <w:t>.</w:t>
      </w:r>
      <w:r w:rsidR="00E37816" w:rsidRPr="0096387F">
        <w:rPr>
          <w:rFonts w:ascii="Arial" w:hAnsi="Arial" w:cs="Arial"/>
          <w:b/>
          <w:bCs/>
          <w:sz w:val="22"/>
          <w:szCs w:val="22"/>
        </w:rPr>
        <w:tab/>
        <w:t xml:space="preserve">Trade and other </w:t>
      </w:r>
      <w:r w:rsidR="004A1880" w:rsidRPr="0096387F">
        <w:rPr>
          <w:rFonts w:ascii="Arial" w:hAnsi="Arial" w:cs="Arial"/>
          <w:b/>
          <w:bCs/>
          <w:sz w:val="22"/>
          <w:szCs w:val="22"/>
        </w:rPr>
        <w:t xml:space="preserve">current </w:t>
      </w:r>
      <w:r w:rsidR="00E37816" w:rsidRPr="0096387F">
        <w:rPr>
          <w:rFonts w:ascii="Arial" w:hAnsi="Arial" w:cs="Arial"/>
          <w:b/>
          <w:bCs/>
          <w:sz w:val="22"/>
          <w:szCs w:val="22"/>
        </w:rPr>
        <w:t>receivables</w:t>
      </w:r>
    </w:p>
    <w:tbl>
      <w:tblPr>
        <w:tblW w:w="9432" w:type="dxa"/>
        <w:tblInd w:w="468" w:type="dxa"/>
        <w:tblLayout w:type="fixed"/>
        <w:tblLook w:val="0000" w:firstRow="0" w:lastRow="0" w:firstColumn="0" w:lastColumn="0" w:noHBand="0" w:noVBand="0"/>
      </w:tblPr>
      <w:tblGrid>
        <w:gridCol w:w="4392"/>
        <w:gridCol w:w="1260"/>
        <w:gridCol w:w="1260"/>
        <w:gridCol w:w="1260"/>
        <w:gridCol w:w="1260"/>
      </w:tblGrid>
      <w:tr w:rsidR="006E5A12" w:rsidRPr="0096387F" w14:paraId="65F6F70F" w14:textId="77777777" w:rsidTr="008A188B">
        <w:trPr>
          <w:tblHeader/>
        </w:trPr>
        <w:tc>
          <w:tcPr>
            <w:tcW w:w="4392" w:type="dxa"/>
            <w:vAlign w:val="bottom"/>
          </w:tcPr>
          <w:p w14:paraId="39B40896" w14:textId="77777777" w:rsidR="006E5A12" w:rsidRPr="0096387F" w:rsidRDefault="006E5A12" w:rsidP="00A15A89">
            <w:pPr>
              <w:tabs>
                <w:tab w:val="left" w:pos="120"/>
              </w:tabs>
              <w:spacing w:line="380" w:lineRule="exact"/>
              <w:ind w:right="-198"/>
              <w:rPr>
                <w:rFonts w:ascii="Arial" w:hAnsi="Arial" w:cs="Arial"/>
                <w:sz w:val="18"/>
                <w:szCs w:val="18"/>
                <w:cs/>
              </w:rPr>
            </w:pPr>
          </w:p>
        </w:tc>
        <w:tc>
          <w:tcPr>
            <w:tcW w:w="5040" w:type="dxa"/>
            <w:gridSpan w:val="4"/>
            <w:vAlign w:val="bottom"/>
          </w:tcPr>
          <w:p w14:paraId="4ABA3E5B" w14:textId="77777777" w:rsidR="006E5A12" w:rsidRPr="0096387F" w:rsidRDefault="006E5A12" w:rsidP="00A15A89">
            <w:pPr>
              <w:spacing w:line="380" w:lineRule="exact"/>
              <w:ind w:right="-29" w:firstLine="12"/>
              <w:jc w:val="right"/>
              <w:rPr>
                <w:rFonts w:ascii="Arial" w:hAnsi="Arial" w:cs="Arial"/>
                <w:spacing w:val="-6"/>
                <w:sz w:val="18"/>
                <w:szCs w:val="18"/>
              </w:rPr>
            </w:pPr>
            <w:r w:rsidRPr="0096387F">
              <w:rPr>
                <w:rFonts w:ascii="Arial" w:hAnsi="Arial" w:cs="Arial"/>
                <w:spacing w:val="-6"/>
                <w:sz w:val="18"/>
                <w:szCs w:val="18"/>
              </w:rPr>
              <w:t>(Unit: Thousand Baht)</w:t>
            </w:r>
          </w:p>
        </w:tc>
      </w:tr>
      <w:tr w:rsidR="006E5A12" w:rsidRPr="0096387F" w14:paraId="25FF782D" w14:textId="77777777" w:rsidTr="008A188B">
        <w:trPr>
          <w:tblHeader/>
        </w:trPr>
        <w:tc>
          <w:tcPr>
            <w:tcW w:w="4392" w:type="dxa"/>
            <w:vAlign w:val="bottom"/>
          </w:tcPr>
          <w:p w14:paraId="4E70D7A9" w14:textId="77777777" w:rsidR="006E5A12" w:rsidRPr="0096387F" w:rsidRDefault="006E5A12" w:rsidP="00A15A89">
            <w:pPr>
              <w:tabs>
                <w:tab w:val="left" w:pos="120"/>
              </w:tabs>
              <w:spacing w:line="380" w:lineRule="exact"/>
              <w:ind w:right="-198"/>
              <w:rPr>
                <w:rFonts w:ascii="Arial" w:hAnsi="Arial" w:cs="Arial"/>
                <w:sz w:val="18"/>
                <w:szCs w:val="18"/>
                <w:cs/>
              </w:rPr>
            </w:pPr>
          </w:p>
        </w:tc>
        <w:tc>
          <w:tcPr>
            <w:tcW w:w="2520" w:type="dxa"/>
            <w:gridSpan w:val="2"/>
            <w:vAlign w:val="bottom"/>
          </w:tcPr>
          <w:p w14:paraId="5A0E46BC" w14:textId="77777777" w:rsidR="006E5A12" w:rsidRPr="0096387F" w:rsidRDefault="006E5A12"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 xml:space="preserve">Consolidated </w:t>
            </w:r>
          </w:p>
          <w:p w14:paraId="70BC7A0D" w14:textId="77777777" w:rsidR="006E5A12" w:rsidRPr="0096387F" w:rsidRDefault="006E5A12"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financial statements</w:t>
            </w:r>
          </w:p>
        </w:tc>
        <w:tc>
          <w:tcPr>
            <w:tcW w:w="2520" w:type="dxa"/>
            <w:gridSpan w:val="2"/>
            <w:vAlign w:val="bottom"/>
          </w:tcPr>
          <w:p w14:paraId="09A34A2C" w14:textId="77777777" w:rsidR="006E5A12" w:rsidRPr="0096387F" w:rsidRDefault="006E5A12"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 xml:space="preserve">Separate </w:t>
            </w:r>
          </w:p>
          <w:p w14:paraId="586140CA" w14:textId="77777777" w:rsidR="006E5A12" w:rsidRPr="0096387F" w:rsidRDefault="006E5A12"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financial statements</w:t>
            </w:r>
          </w:p>
        </w:tc>
      </w:tr>
      <w:tr w:rsidR="00743BB9" w:rsidRPr="0096387F" w14:paraId="5DBC983F" w14:textId="77777777" w:rsidTr="008A188B">
        <w:trPr>
          <w:tblHeader/>
        </w:trPr>
        <w:tc>
          <w:tcPr>
            <w:tcW w:w="4392" w:type="dxa"/>
            <w:vAlign w:val="bottom"/>
          </w:tcPr>
          <w:p w14:paraId="54B21450" w14:textId="77777777" w:rsidR="00743BB9" w:rsidRPr="0096387F" w:rsidRDefault="00743BB9" w:rsidP="00743BB9">
            <w:pPr>
              <w:tabs>
                <w:tab w:val="left" w:pos="120"/>
              </w:tabs>
              <w:spacing w:line="380" w:lineRule="exact"/>
              <w:ind w:right="-198"/>
              <w:rPr>
                <w:rFonts w:ascii="Arial" w:hAnsi="Arial" w:cs="Arial"/>
                <w:sz w:val="18"/>
                <w:szCs w:val="18"/>
                <w:cs/>
              </w:rPr>
            </w:pPr>
          </w:p>
        </w:tc>
        <w:tc>
          <w:tcPr>
            <w:tcW w:w="1260" w:type="dxa"/>
            <w:vAlign w:val="bottom"/>
          </w:tcPr>
          <w:p w14:paraId="4EC22338" w14:textId="343E6B83" w:rsidR="00743BB9" w:rsidRPr="0096387F" w:rsidRDefault="00743BB9" w:rsidP="00743BB9">
            <w:pPr>
              <w:pBdr>
                <w:bottom w:val="single" w:sz="4" w:space="1" w:color="auto"/>
              </w:pBdr>
              <w:spacing w:line="380" w:lineRule="exact"/>
              <w:ind w:left="-29" w:right="-29" w:firstLine="12"/>
              <w:jc w:val="center"/>
              <w:rPr>
                <w:rFonts w:ascii="Arial" w:hAnsi="Arial" w:cs="Arial"/>
                <w:spacing w:val="-6"/>
                <w:sz w:val="18"/>
                <w:szCs w:val="18"/>
              </w:rPr>
            </w:pPr>
            <w:r w:rsidRPr="0096387F">
              <w:rPr>
                <w:rFonts w:ascii="Arial" w:hAnsi="Arial" w:cs="Arial"/>
                <w:spacing w:val="-5"/>
                <w:sz w:val="18"/>
                <w:szCs w:val="18"/>
              </w:rPr>
              <w:t>31 March 2026</w:t>
            </w:r>
          </w:p>
        </w:tc>
        <w:tc>
          <w:tcPr>
            <w:tcW w:w="1260" w:type="dxa"/>
            <w:vAlign w:val="bottom"/>
          </w:tcPr>
          <w:p w14:paraId="08CDF33D" w14:textId="37D0E3C3" w:rsidR="00743BB9" w:rsidRPr="0096387F" w:rsidRDefault="00743BB9" w:rsidP="00743BB9">
            <w:pPr>
              <w:pBdr>
                <w:bottom w:val="single" w:sz="4" w:space="1" w:color="auto"/>
              </w:pBdr>
              <w:spacing w:line="380" w:lineRule="exact"/>
              <w:ind w:left="-29" w:right="-29" w:firstLine="12"/>
              <w:jc w:val="center"/>
              <w:rPr>
                <w:rFonts w:ascii="Arial" w:hAnsi="Arial" w:cs="Arial"/>
                <w:spacing w:val="-6"/>
                <w:sz w:val="18"/>
                <w:szCs w:val="18"/>
              </w:rPr>
            </w:pPr>
            <w:r w:rsidRPr="0096387F">
              <w:rPr>
                <w:rFonts w:ascii="Arial" w:hAnsi="Arial" w:cs="Arial"/>
                <w:spacing w:val="-4"/>
                <w:sz w:val="18"/>
                <w:szCs w:val="18"/>
              </w:rPr>
              <w:t>31 December</w:t>
            </w:r>
            <w:r w:rsidRPr="0096387F">
              <w:rPr>
                <w:rFonts w:ascii="Arial" w:hAnsi="Arial" w:cs="Arial"/>
                <w:sz w:val="18"/>
                <w:szCs w:val="18"/>
              </w:rPr>
              <w:t xml:space="preserve"> 2025</w:t>
            </w:r>
          </w:p>
        </w:tc>
        <w:tc>
          <w:tcPr>
            <w:tcW w:w="1260" w:type="dxa"/>
            <w:vAlign w:val="bottom"/>
          </w:tcPr>
          <w:p w14:paraId="5FF9211B" w14:textId="445B178A" w:rsidR="00743BB9" w:rsidRPr="0096387F" w:rsidRDefault="00743BB9" w:rsidP="00743BB9">
            <w:pPr>
              <w:pBdr>
                <w:bottom w:val="single" w:sz="4" w:space="1" w:color="auto"/>
              </w:pBdr>
              <w:spacing w:line="380" w:lineRule="exact"/>
              <w:ind w:left="-29" w:right="-29" w:firstLine="12"/>
              <w:jc w:val="center"/>
              <w:rPr>
                <w:rFonts w:ascii="Arial" w:hAnsi="Arial" w:cs="Arial"/>
                <w:spacing w:val="-6"/>
                <w:sz w:val="18"/>
                <w:szCs w:val="18"/>
              </w:rPr>
            </w:pPr>
            <w:r w:rsidRPr="0096387F">
              <w:rPr>
                <w:rFonts w:ascii="Arial" w:hAnsi="Arial" w:cs="Arial"/>
                <w:spacing w:val="-5"/>
                <w:sz w:val="18"/>
                <w:szCs w:val="18"/>
              </w:rPr>
              <w:t>31 March 2026</w:t>
            </w:r>
          </w:p>
        </w:tc>
        <w:tc>
          <w:tcPr>
            <w:tcW w:w="1260" w:type="dxa"/>
            <w:vAlign w:val="bottom"/>
          </w:tcPr>
          <w:p w14:paraId="7378009E" w14:textId="03354FCA" w:rsidR="00743BB9" w:rsidRPr="0096387F" w:rsidRDefault="00743BB9" w:rsidP="00743BB9">
            <w:pPr>
              <w:pBdr>
                <w:bottom w:val="single" w:sz="4" w:space="1" w:color="auto"/>
              </w:pBdr>
              <w:spacing w:line="380" w:lineRule="exact"/>
              <w:ind w:left="-29" w:right="-29" w:firstLine="12"/>
              <w:jc w:val="center"/>
              <w:rPr>
                <w:rFonts w:ascii="Arial" w:hAnsi="Arial" w:cs="Arial"/>
                <w:spacing w:val="-6"/>
                <w:sz w:val="18"/>
                <w:szCs w:val="18"/>
              </w:rPr>
            </w:pPr>
            <w:r w:rsidRPr="0096387F">
              <w:rPr>
                <w:rFonts w:ascii="Arial" w:hAnsi="Arial" w:cs="Arial"/>
                <w:spacing w:val="-4"/>
                <w:sz w:val="18"/>
                <w:szCs w:val="18"/>
              </w:rPr>
              <w:t>31 December</w:t>
            </w:r>
            <w:r w:rsidRPr="0096387F">
              <w:rPr>
                <w:rFonts w:ascii="Arial" w:hAnsi="Arial" w:cs="Arial"/>
                <w:sz w:val="18"/>
                <w:szCs w:val="18"/>
              </w:rPr>
              <w:t xml:space="preserve"> 2025</w:t>
            </w:r>
          </w:p>
        </w:tc>
      </w:tr>
      <w:tr w:rsidR="006E5A12" w:rsidRPr="0096387F" w14:paraId="33B430AA" w14:textId="77777777" w:rsidTr="008A188B">
        <w:trPr>
          <w:tblHeader/>
        </w:trPr>
        <w:tc>
          <w:tcPr>
            <w:tcW w:w="4392" w:type="dxa"/>
            <w:vAlign w:val="bottom"/>
          </w:tcPr>
          <w:p w14:paraId="3713A079" w14:textId="77777777" w:rsidR="006E5A12" w:rsidRPr="0096387F" w:rsidRDefault="006E5A12" w:rsidP="00A15A89">
            <w:pPr>
              <w:tabs>
                <w:tab w:val="left" w:pos="120"/>
              </w:tabs>
              <w:spacing w:line="380" w:lineRule="exact"/>
              <w:ind w:right="-198"/>
              <w:rPr>
                <w:rFonts w:ascii="Arial" w:hAnsi="Arial" w:cs="Arial"/>
                <w:sz w:val="18"/>
                <w:szCs w:val="18"/>
                <w:cs/>
              </w:rPr>
            </w:pPr>
          </w:p>
        </w:tc>
        <w:tc>
          <w:tcPr>
            <w:tcW w:w="1260" w:type="dxa"/>
            <w:vAlign w:val="bottom"/>
          </w:tcPr>
          <w:p w14:paraId="07001B46" w14:textId="77777777" w:rsidR="006E5A12" w:rsidRPr="0096387F" w:rsidRDefault="006E5A12" w:rsidP="00A15A89">
            <w:pPr>
              <w:spacing w:line="380" w:lineRule="exact"/>
              <w:ind w:left="-29" w:right="-29" w:firstLine="12"/>
              <w:jc w:val="center"/>
              <w:rPr>
                <w:rFonts w:ascii="Arial" w:hAnsi="Arial" w:cs="Arial"/>
                <w:spacing w:val="-6"/>
                <w:sz w:val="18"/>
                <w:szCs w:val="18"/>
              </w:rPr>
            </w:pPr>
          </w:p>
        </w:tc>
        <w:tc>
          <w:tcPr>
            <w:tcW w:w="1260" w:type="dxa"/>
            <w:vAlign w:val="bottom"/>
          </w:tcPr>
          <w:p w14:paraId="2A2313B0" w14:textId="100CBA45" w:rsidR="006E5A12" w:rsidRPr="0096387F" w:rsidRDefault="006E5A12" w:rsidP="00A15A89">
            <w:pPr>
              <w:spacing w:line="380" w:lineRule="exact"/>
              <w:ind w:left="-29" w:right="-29" w:firstLine="12"/>
              <w:jc w:val="center"/>
              <w:rPr>
                <w:rFonts w:ascii="Arial" w:hAnsi="Arial" w:cs="Arial"/>
                <w:spacing w:val="-6"/>
                <w:sz w:val="18"/>
                <w:szCs w:val="18"/>
              </w:rPr>
            </w:pPr>
            <w:r w:rsidRPr="0096387F">
              <w:rPr>
                <w:rFonts w:ascii="Arial" w:hAnsi="Arial" w:cs="Arial"/>
                <w:sz w:val="18"/>
                <w:szCs w:val="18"/>
              </w:rPr>
              <w:t>(Audited)</w:t>
            </w:r>
          </w:p>
        </w:tc>
        <w:tc>
          <w:tcPr>
            <w:tcW w:w="1260" w:type="dxa"/>
            <w:vAlign w:val="bottom"/>
          </w:tcPr>
          <w:p w14:paraId="1EB716D0" w14:textId="77777777" w:rsidR="006E5A12" w:rsidRPr="0096387F" w:rsidRDefault="006E5A12" w:rsidP="00A15A89">
            <w:pPr>
              <w:spacing w:line="380" w:lineRule="exact"/>
              <w:ind w:left="-29" w:right="-29" w:firstLine="12"/>
              <w:jc w:val="center"/>
              <w:rPr>
                <w:rFonts w:ascii="Arial" w:hAnsi="Arial" w:cs="Arial"/>
                <w:spacing w:val="-6"/>
                <w:sz w:val="18"/>
                <w:szCs w:val="18"/>
              </w:rPr>
            </w:pPr>
          </w:p>
        </w:tc>
        <w:tc>
          <w:tcPr>
            <w:tcW w:w="1260" w:type="dxa"/>
            <w:vAlign w:val="bottom"/>
          </w:tcPr>
          <w:p w14:paraId="70F2F52A" w14:textId="5352A9BB" w:rsidR="006E5A12" w:rsidRPr="0096387F" w:rsidRDefault="006E5A12" w:rsidP="00A15A89">
            <w:pPr>
              <w:spacing w:line="380" w:lineRule="exact"/>
              <w:ind w:left="-29" w:right="-29" w:firstLine="12"/>
              <w:jc w:val="center"/>
              <w:rPr>
                <w:rFonts w:ascii="Arial" w:hAnsi="Arial" w:cs="Arial"/>
                <w:spacing w:val="-6"/>
                <w:sz w:val="18"/>
                <w:szCs w:val="18"/>
              </w:rPr>
            </w:pPr>
            <w:r w:rsidRPr="0096387F">
              <w:rPr>
                <w:rFonts w:ascii="Arial" w:hAnsi="Arial" w:cs="Arial"/>
                <w:sz w:val="18"/>
                <w:szCs w:val="18"/>
              </w:rPr>
              <w:t>(Audited)</w:t>
            </w:r>
          </w:p>
        </w:tc>
      </w:tr>
      <w:tr w:rsidR="0059427D" w:rsidRPr="0096387F" w14:paraId="02481FF9" w14:textId="77777777" w:rsidTr="008A188B">
        <w:tc>
          <w:tcPr>
            <w:tcW w:w="4392" w:type="dxa"/>
            <w:vAlign w:val="bottom"/>
          </w:tcPr>
          <w:p w14:paraId="272983A0" w14:textId="227D3717" w:rsidR="0059427D" w:rsidRPr="0096387F" w:rsidRDefault="0059427D" w:rsidP="0059427D">
            <w:pPr>
              <w:spacing w:line="380" w:lineRule="exact"/>
              <w:ind w:right="-198"/>
              <w:jc w:val="thaiDistribute"/>
              <w:rPr>
                <w:rFonts w:ascii="Arial" w:hAnsi="Arial" w:cs="Arial"/>
                <w:sz w:val="18"/>
                <w:szCs w:val="18"/>
                <w:cs/>
              </w:rPr>
            </w:pPr>
            <w:r w:rsidRPr="0096387F">
              <w:rPr>
                <w:rFonts w:ascii="Arial" w:hAnsi="Arial" w:cs="Arial"/>
                <w:sz w:val="18"/>
                <w:szCs w:val="18"/>
              </w:rPr>
              <w:t>Trade receivables - related parties (Note 2)</w:t>
            </w:r>
          </w:p>
        </w:tc>
        <w:tc>
          <w:tcPr>
            <w:tcW w:w="1260" w:type="dxa"/>
            <w:vAlign w:val="bottom"/>
          </w:tcPr>
          <w:p w14:paraId="7EAB69B0" w14:textId="12A6635F"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32,188</w:t>
            </w:r>
          </w:p>
        </w:tc>
        <w:tc>
          <w:tcPr>
            <w:tcW w:w="1260" w:type="dxa"/>
            <w:vAlign w:val="bottom"/>
          </w:tcPr>
          <w:p w14:paraId="1102799B" w14:textId="35C9813C"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19,498</w:t>
            </w:r>
          </w:p>
        </w:tc>
        <w:tc>
          <w:tcPr>
            <w:tcW w:w="1260" w:type="dxa"/>
            <w:vAlign w:val="bottom"/>
          </w:tcPr>
          <w:p w14:paraId="26FFDBBE" w14:textId="18347313"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9,123</w:t>
            </w:r>
          </w:p>
        </w:tc>
        <w:tc>
          <w:tcPr>
            <w:tcW w:w="1260" w:type="dxa"/>
            <w:vAlign w:val="bottom"/>
          </w:tcPr>
          <w:p w14:paraId="409DD6D9" w14:textId="027A050A"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7,752</w:t>
            </w:r>
          </w:p>
        </w:tc>
      </w:tr>
      <w:tr w:rsidR="0059427D" w:rsidRPr="0096387F" w14:paraId="0DA089D5" w14:textId="77777777" w:rsidTr="008A188B">
        <w:tc>
          <w:tcPr>
            <w:tcW w:w="4392" w:type="dxa"/>
            <w:vAlign w:val="bottom"/>
          </w:tcPr>
          <w:p w14:paraId="23FF3E78" w14:textId="77777777" w:rsidR="0059427D" w:rsidRPr="0096387F" w:rsidRDefault="0059427D" w:rsidP="0059427D">
            <w:pPr>
              <w:spacing w:line="380" w:lineRule="exact"/>
              <w:ind w:right="-198"/>
              <w:jc w:val="thaiDistribute"/>
              <w:rPr>
                <w:rFonts w:ascii="Arial" w:hAnsi="Arial" w:cs="Arial"/>
                <w:sz w:val="18"/>
                <w:szCs w:val="18"/>
                <w:cs/>
              </w:rPr>
            </w:pPr>
            <w:r w:rsidRPr="0096387F">
              <w:rPr>
                <w:rFonts w:ascii="Arial" w:hAnsi="Arial" w:cs="Arial"/>
                <w:sz w:val="18"/>
                <w:szCs w:val="18"/>
              </w:rPr>
              <w:t>Trade receivables - unrelated parties</w:t>
            </w:r>
          </w:p>
        </w:tc>
        <w:tc>
          <w:tcPr>
            <w:tcW w:w="1260" w:type="dxa"/>
            <w:vAlign w:val="bottom"/>
          </w:tcPr>
          <w:p w14:paraId="120C3F1E" w14:textId="143EF2D4"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511,805</w:t>
            </w:r>
          </w:p>
        </w:tc>
        <w:tc>
          <w:tcPr>
            <w:tcW w:w="1260" w:type="dxa"/>
            <w:vAlign w:val="bottom"/>
          </w:tcPr>
          <w:p w14:paraId="7ADE0AE2" w14:textId="0E6F9CAA"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417,087</w:t>
            </w:r>
          </w:p>
        </w:tc>
        <w:tc>
          <w:tcPr>
            <w:tcW w:w="1260" w:type="dxa"/>
            <w:vAlign w:val="bottom"/>
          </w:tcPr>
          <w:p w14:paraId="335467A7" w14:textId="2F2F6630"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13,314</w:t>
            </w:r>
          </w:p>
        </w:tc>
        <w:tc>
          <w:tcPr>
            <w:tcW w:w="1260" w:type="dxa"/>
            <w:vAlign w:val="bottom"/>
          </w:tcPr>
          <w:p w14:paraId="48194CB5" w14:textId="1E200576"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14,303</w:t>
            </w:r>
          </w:p>
        </w:tc>
      </w:tr>
      <w:tr w:rsidR="0059427D" w:rsidRPr="0096387F" w14:paraId="56510B94" w14:textId="77777777" w:rsidTr="008A188B">
        <w:tc>
          <w:tcPr>
            <w:tcW w:w="4392" w:type="dxa"/>
            <w:vAlign w:val="bottom"/>
          </w:tcPr>
          <w:p w14:paraId="62D46E31" w14:textId="3B16B777" w:rsidR="0059427D" w:rsidRPr="0096387F" w:rsidRDefault="0059427D" w:rsidP="0059427D">
            <w:pPr>
              <w:spacing w:line="380" w:lineRule="exact"/>
              <w:ind w:right="-198"/>
              <w:jc w:val="thaiDistribute"/>
              <w:rPr>
                <w:rFonts w:ascii="Arial" w:hAnsi="Arial" w:cs="Arial"/>
                <w:sz w:val="18"/>
                <w:szCs w:val="18"/>
              </w:rPr>
            </w:pPr>
            <w:r w:rsidRPr="0096387F">
              <w:rPr>
                <w:rFonts w:ascii="Arial" w:hAnsi="Arial" w:cs="Arial"/>
                <w:sz w:val="18"/>
                <w:szCs w:val="18"/>
              </w:rPr>
              <w:t>Other current receivables - related parties (Note 2)</w:t>
            </w:r>
          </w:p>
        </w:tc>
        <w:tc>
          <w:tcPr>
            <w:tcW w:w="1260" w:type="dxa"/>
            <w:vAlign w:val="bottom"/>
          </w:tcPr>
          <w:p w14:paraId="0A944863" w14:textId="4DF67526"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321</w:t>
            </w:r>
          </w:p>
        </w:tc>
        <w:tc>
          <w:tcPr>
            <w:tcW w:w="1260" w:type="dxa"/>
            <w:vAlign w:val="bottom"/>
          </w:tcPr>
          <w:p w14:paraId="75A9B7BB" w14:textId="6AD9CC45"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321</w:t>
            </w:r>
          </w:p>
        </w:tc>
        <w:tc>
          <w:tcPr>
            <w:tcW w:w="1260" w:type="dxa"/>
            <w:vAlign w:val="bottom"/>
          </w:tcPr>
          <w:p w14:paraId="0AFA82DD" w14:textId="48700173"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8,640</w:t>
            </w:r>
          </w:p>
        </w:tc>
        <w:tc>
          <w:tcPr>
            <w:tcW w:w="1260" w:type="dxa"/>
            <w:vAlign w:val="bottom"/>
          </w:tcPr>
          <w:p w14:paraId="477B0A90" w14:textId="4D7E3585"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8,934</w:t>
            </w:r>
          </w:p>
        </w:tc>
      </w:tr>
      <w:tr w:rsidR="0059427D" w:rsidRPr="0096387F" w14:paraId="0974EC87" w14:textId="77777777" w:rsidTr="008A188B">
        <w:tc>
          <w:tcPr>
            <w:tcW w:w="4392" w:type="dxa"/>
            <w:vAlign w:val="bottom"/>
          </w:tcPr>
          <w:p w14:paraId="7E3621BA" w14:textId="6DCF97E5" w:rsidR="0059427D" w:rsidRPr="0096387F" w:rsidRDefault="0059427D" w:rsidP="0059427D">
            <w:pPr>
              <w:spacing w:line="380" w:lineRule="exact"/>
              <w:ind w:right="-198"/>
              <w:jc w:val="thaiDistribute"/>
              <w:rPr>
                <w:rFonts w:ascii="Arial" w:hAnsi="Arial" w:cs="Arial"/>
                <w:sz w:val="18"/>
                <w:szCs w:val="18"/>
              </w:rPr>
            </w:pPr>
            <w:r w:rsidRPr="0096387F">
              <w:rPr>
                <w:rFonts w:ascii="Arial" w:hAnsi="Arial" w:cs="Arial"/>
                <w:sz w:val="18"/>
                <w:szCs w:val="18"/>
              </w:rPr>
              <w:t>Other current receivables - unrelated parties</w:t>
            </w:r>
          </w:p>
        </w:tc>
        <w:tc>
          <w:tcPr>
            <w:tcW w:w="1260" w:type="dxa"/>
            <w:vAlign w:val="bottom"/>
          </w:tcPr>
          <w:p w14:paraId="7DB8CB29" w14:textId="02F90D3F"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42,090</w:t>
            </w:r>
          </w:p>
        </w:tc>
        <w:tc>
          <w:tcPr>
            <w:tcW w:w="1260" w:type="dxa"/>
            <w:vAlign w:val="bottom"/>
          </w:tcPr>
          <w:p w14:paraId="3556E7FE" w14:textId="407E5AD8"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42,692</w:t>
            </w:r>
          </w:p>
        </w:tc>
        <w:tc>
          <w:tcPr>
            <w:tcW w:w="1260" w:type="dxa"/>
            <w:vAlign w:val="bottom"/>
          </w:tcPr>
          <w:p w14:paraId="620EDE1A" w14:textId="0BF47398"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40,312</w:t>
            </w:r>
          </w:p>
        </w:tc>
        <w:tc>
          <w:tcPr>
            <w:tcW w:w="1260" w:type="dxa"/>
            <w:vAlign w:val="bottom"/>
          </w:tcPr>
          <w:p w14:paraId="6F6B7BAF" w14:textId="7DD7FBE4"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40,501</w:t>
            </w:r>
          </w:p>
        </w:tc>
      </w:tr>
      <w:tr w:rsidR="0059427D" w:rsidRPr="0096387F" w14:paraId="6B363E4E" w14:textId="77777777" w:rsidTr="008A188B">
        <w:tc>
          <w:tcPr>
            <w:tcW w:w="4392" w:type="dxa"/>
            <w:vAlign w:val="bottom"/>
          </w:tcPr>
          <w:p w14:paraId="65A2A592" w14:textId="77777777" w:rsidR="0059427D" w:rsidRPr="0096387F" w:rsidRDefault="0059427D" w:rsidP="0059427D">
            <w:pPr>
              <w:spacing w:line="380" w:lineRule="exact"/>
              <w:ind w:right="-198"/>
              <w:jc w:val="thaiDistribute"/>
              <w:rPr>
                <w:rFonts w:ascii="Arial" w:hAnsi="Arial" w:cs="Arial"/>
                <w:sz w:val="18"/>
                <w:szCs w:val="18"/>
              </w:rPr>
            </w:pPr>
            <w:r w:rsidRPr="0096387F">
              <w:rPr>
                <w:rFonts w:ascii="Arial" w:hAnsi="Arial" w:cs="Arial"/>
                <w:sz w:val="18"/>
                <w:szCs w:val="18"/>
              </w:rPr>
              <w:t>Total</w:t>
            </w:r>
          </w:p>
        </w:tc>
        <w:tc>
          <w:tcPr>
            <w:tcW w:w="1260" w:type="dxa"/>
            <w:vAlign w:val="bottom"/>
          </w:tcPr>
          <w:p w14:paraId="2BB6CA86" w14:textId="277DE695"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586,404</w:t>
            </w:r>
          </w:p>
        </w:tc>
        <w:tc>
          <w:tcPr>
            <w:tcW w:w="1260" w:type="dxa"/>
            <w:vAlign w:val="bottom"/>
          </w:tcPr>
          <w:p w14:paraId="1E845385" w14:textId="4A6FD9F9"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479,598</w:t>
            </w:r>
          </w:p>
        </w:tc>
        <w:tc>
          <w:tcPr>
            <w:tcW w:w="1260" w:type="dxa"/>
            <w:vAlign w:val="bottom"/>
          </w:tcPr>
          <w:p w14:paraId="5584CAD0" w14:textId="3C034764"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71,389</w:t>
            </w:r>
          </w:p>
        </w:tc>
        <w:tc>
          <w:tcPr>
            <w:tcW w:w="1260" w:type="dxa"/>
            <w:vAlign w:val="bottom"/>
          </w:tcPr>
          <w:p w14:paraId="626581ED" w14:textId="61E74C18" w:rsidR="0059427D" w:rsidRPr="0096387F" w:rsidRDefault="0059427D" w:rsidP="0059427D">
            <w:pPr>
              <w:tabs>
                <w:tab w:val="decimal" w:pos="884"/>
              </w:tabs>
              <w:spacing w:line="380" w:lineRule="exact"/>
              <w:ind w:left="-29" w:right="-29"/>
              <w:rPr>
                <w:rFonts w:ascii="Arial" w:hAnsi="Arial" w:cs="Arial"/>
                <w:sz w:val="18"/>
                <w:szCs w:val="18"/>
              </w:rPr>
            </w:pPr>
            <w:r w:rsidRPr="0096387F">
              <w:rPr>
                <w:rFonts w:ascii="Arial" w:hAnsi="Arial" w:cs="Arial"/>
                <w:sz w:val="18"/>
                <w:szCs w:val="18"/>
              </w:rPr>
              <w:t>71,490</w:t>
            </w:r>
          </w:p>
        </w:tc>
      </w:tr>
      <w:tr w:rsidR="0059427D" w:rsidRPr="0096387F" w14:paraId="3BF86801" w14:textId="77777777" w:rsidTr="008A188B">
        <w:tc>
          <w:tcPr>
            <w:tcW w:w="4392" w:type="dxa"/>
            <w:vAlign w:val="bottom"/>
          </w:tcPr>
          <w:p w14:paraId="1B01350B" w14:textId="77777777" w:rsidR="0059427D" w:rsidRPr="0096387F" w:rsidRDefault="0059427D" w:rsidP="0059427D">
            <w:pPr>
              <w:spacing w:line="380" w:lineRule="exact"/>
              <w:ind w:right="-198"/>
              <w:jc w:val="thaiDistribute"/>
              <w:rPr>
                <w:rFonts w:ascii="Arial" w:hAnsi="Arial" w:cs="Arial"/>
                <w:sz w:val="18"/>
                <w:szCs w:val="18"/>
              </w:rPr>
            </w:pPr>
            <w:r w:rsidRPr="0096387F">
              <w:rPr>
                <w:rFonts w:ascii="Arial" w:hAnsi="Arial" w:cs="Arial"/>
                <w:sz w:val="18"/>
                <w:szCs w:val="18"/>
              </w:rPr>
              <w:t>Less: Allowance for expected credit losses</w:t>
            </w:r>
          </w:p>
        </w:tc>
        <w:tc>
          <w:tcPr>
            <w:tcW w:w="1260" w:type="dxa"/>
            <w:vAlign w:val="bottom"/>
          </w:tcPr>
          <w:p w14:paraId="185CA078" w14:textId="24039A8E"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246,810</w:t>
            </w:r>
            <w:r w:rsidRPr="0096387F">
              <w:rPr>
                <w:rFonts w:ascii="Arial" w:hAnsi="Arial" w:cs="Arial"/>
                <w:sz w:val="18"/>
                <w:szCs w:val="18"/>
                <w:cs/>
              </w:rPr>
              <w:t>)</w:t>
            </w:r>
          </w:p>
        </w:tc>
        <w:tc>
          <w:tcPr>
            <w:tcW w:w="1260" w:type="dxa"/>
            <w:vAlign w:val="bottom"/>
          </w:tcPr>
          <w:p w14:paraId="3484DB49" w14:textId="400A0690"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242,706</w:t>
            </w:r>
            <w:r w:rsidRPr="0096387F">
              <w:rPr>
                <w:rFonts w:ascii="Arial" w:hAnsi="Arial" w:cs="Arial"/>
                <w:sz w:val="18"/>
                <w:szCs w:val="18"/>
                <w:cs/>
              </w:rPr>
              <w:t>)</w:t>
            </w:r>
          </w:p>
        </w:tc>
        <w:tc>
          <w:tcPr>
            <w:tcW w:w="1260" w:type="dxa"/>
            <w:vAlign w:val="bottom"/>
          </w:tcPr>
          <w:p w14:paraId="67DD4221" w14:textId="64D69181"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(56,146)</w:t>
            </w:r>
          </w:p>
        </w:tc>
        <w:tc>
          <w:tcPr>
            <w:tcW w:w="1260" w:type="dxa"/>
            <w:vAlign w:val="bottom"/>
          </w:tcPr>
          <w:p w14:paraId="2E3ED830" w14:textId="015F0EB6" w:rsidR="0059427D" w:rsidRPr="0096387F" w:rsidRDefault="0059427D" w:rsidP="0059427D">
            <w:pPr>
              <w:pBdr>
                <w:bottom w:val="sing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(56,146)</w:t>
            </w:r>
          </w:p>
        </w:tc>
      </w:tr>
      <w:tr w:rsidR="0059427D" w:rsidRPr="0096387F" w14:paraId="382631D4" w14:textId="77777777" w:rsidTr="008A188B">
        <w:tc>
          <w:tcPr>
            <w:tcW w:w="4392" w:type="dxa"/>
            <w:vAlign w:val="bottom"/>
          </w:tcPr>
          <w:p w14:paraId="43BABB8A" w14:textId="67267A60" w:rsidR="0059427D" w:rsidRPr="0096387F" w:rsidRDefault="0059427D" w:rsidP="0059427D">
            <w:pPr>
              <w:spacing w:line="380" w:lineRule="exact"/>
              <w:ind w:right="-198"/>
              <w:jc w:val="thaiDistribute"/>
              <w:rPr>
                <w:rFonts w:ascii="Arial" w:hAnsi="Arial" w:cs="Arial"/>
                <w:sz w:val="18"/>
                <w:szCs w:val="18"/>
              </w:rPr>
            </w:pPr>
            <w:r w:rsidRPr="0096387F">
              <w:rPr>
                <w:rFonts w:ascii="Arial" w:hAnsi="Arial" w:cs="Arial"/>
                <w:sz w:val="18"/>
                <w:szCs w:val="18"/>
              </w:rPr>
              <w:t>Trade and other current receivables, net</w:t>
            </w:r>
          </w:p>
        </w:tc>
        <w:tc>
          <w:tcPr>
            <w:tcW w:w="1260" w:type="dxa"/>
            <w:vAlign w:val="bottom"/>
          </w:tcPr>
          <w:p w14:paraId="6DB97A6B" w14:textId="394CFB73" w:rsidR="0059427D" w:rsidRPr="0096387F" w:rsidRDefault="0059427D" w:rsidP="0059427D">
            <w:pPr>
              <w:pBdr>
                <w:bottom w:val="doub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339,594</w:t>
            </w:r>
          </w:p>
        </w:tc>
        <w:tc>
          <w:tcPr>
            <w:tcW w:w="1260" w:type="dxa"/>
            <w:vAlign w:val="bottom"/>
          </w:tcPr>
          <w:p w14:paraId="7F9A3A2D" w14:textId="5BAAABBC" w:rsidR="0059427D" w:rsidRPr="0096387F" w:rsidRDefault="0059427D" w:rsidP="0059427D">
            <w:pPr>
              <w:pBdr>
                <w:bottom w:val="doub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236,892</w:t>
            </w:r>
          </w:p>
        </w:tc>
        <w:tc>
          <w:tcPr>
            <w:tcW w:w="1260" w:type="dxa"/>
            <w:vAlign w:val="bottom"/>
          </w:tcPr>
          <w:p w14:paraId="5AB6D259" w14:textId="1698FB53" w:rsidR="0059427D" w:rsidRPr="0096387F" w:rsidRDefault="0059427D" w:rsidP="0059427D">
            <w:pPr>
              <w:pBdr>
                <w:bottom w:val="doub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15,243</w:t>
            </w:r>
          </w:p>
        </w:tc>
        <w:tc>
          <w:tcPr>
            <w:tcW w:w="1260" w:type="dxa"/>
            <w:vAlign w:val="bottom"/>
          </w:tcPr>
          <w:p w14:paraId="32B07FDE" w14:textId="36C4155D" w:rsidR="0059427D" w:rsidRPr="0096387F" w:rsidRDefault="0059427D" w:rsidP="0059427D">
            <w:pPr>
              <w:pBdr>
                <w:bottom w:val="double" w:sz="4" w:space="1" w:color="auto"/>
              </w:pBdr>
              <w:tabs>
                <w:tab w:val="decimal" w:pos="884"/>
              </w:tabs>
              <w:spacing w:line="380" w:lineRule="exact"/>
              <w:ind w:left="-29" w:right="-29"/>
              <w:rPr>
                <w:rFonts w:ascii="Arial" w:hAnsi="Arial" w:cs="Arial"/>
                <w:sz w:val="18"/>
                <w:szCs w:val="18"/>
              </w:rPr>
            </w:pPr>
            <w:r w:rsidRPr="0096387F">
              <w:rPr>
                <w:rFonts w:ascii="Arial" w:hAnsi="Arial" w:cs="Arial"/>
                <w:sz w:val="18"/>
                <w:szCs w:val="18"/>
              </w:rPr>
              <w:t>15,344</w:t>
            </w:r>
          </w:p>
        </w:tc>
      </w:tr>
    </w:tbl>
    <w:p w14:paraId="72F6CECB" w14:textId="77777777" w:rsidR="00CD10B1" w:rsidRPr="0096387F" w:rsidRDefault="00CD10B1" w:rsidP="00A15A89">
      <w:pPr>
        <w:spacing w:before="240" w:after="120" w:line="380" w:lineRule="exact"/>
        <w:ind w:left="547"/>
        <w:jc w:val="both"/>
        <w:rPr>
          <w:rFonts w:ascii="Arial" w:hAnsi="Arial" w:cs="Arial"/>
          <w:spacing w:val="-4"/>
          <w:sz w:val="22"/>
          <w:szCs w:val="22"/>
        </w:rPr>
      </w:pPr>
    </w:p>
    <w:p w14:paraId="18D64C18" w14:textId="77777777" w:rsidR="00CD10B1" w:rsidRPr="0096387F" w:rsidRDefault="00CD10B1">
      <w:pPr>
        <w:rPr>
          <w:rFonts w:ascii="Arial" w:hAnsi="Arial" w:cs="Arial"/>
          <w:spacing w:val="-4"/>
          <w:sz w:val="22"/>
          <w:szCs w:val="22"/>
        </w:rPr>
      </w:pPr>
      <w:r w:rsidRPr="0096387F">
        <w:rPr>
          <w:rFonts w:ascii="Arial" w:hAnsi="Arial" w:cs="Arial"/>
          <w:spacing w:val="-4"/>
          <w:sz w:val="22"/>
          <w:szCs w:val="22"/>
        </w:rPr>
        <w:br w:type="page"/>
      </w:r>
    </w:p>
    <w:p w14:paraId="20D8B6F9" w14:textId="01684972" w:rsidR="0016318A" w:rsidRPr="0096387F" w:rsidRDefault="006A3203" w:rsidP="0096387F">
      <w:pPr>
        <w:spacing w:before="240" w:after="120" w:line="380" w:lineRule="exact"/>
        <w:ind w:left="547"/>
        <w:jc w:val="thaiDistribute"/>
        <w:rPr>
          <w:rFonts w:ascii="Arial" w:hAnsi="Arial" w:cs="Arial"/>
          <w:spacing w:val="-4"/>
          <w:sz w:val="22"/>
          <w:szCs w:val="22"/>
        </w:rPr>
      </w:pPr>
      <w:r w:rsidRPr="0096387F">
        <w:rPr>
          <w:rFonts w:ascii="Arial" w:hAnsi="Arial" w:cs="Arial"/>
          <w:spacing w:val="-4"/>
          <w:sz w:val="22"/>
          <w:szCs w:val="22"/>
        </w:rPr>
        <w:lastRenderedPageBreak/>
        <w:t>The outstanding balances of trade receivable</w:t>
      </w:r>
      <w:r w:rsidR="00401F3F" w:rsidRPr="0096387F">
        <w:rPr>
          <w:rFonts w:ascii="Arial" w:hAnsi="Arial" w:cs="Arial"/>
          <w:spacing w:val="-4"/>
          <w:sz w:val="22"/>
          <w:szCs w:val="22"/>
        </w:rPr>
        <w:t>s</w:t>
      </w:r>
      <w:r w:rsidRPr="0096387F">
        <w:rPr>
          <w:rFonts w:ascii="Arial" w:hAnsi="Arial" w:cs="Arial"/>
          <w:spacing w:val="-4"/>
          <w:sz w:val="22"/>
          <w:szCs w:val="22"/>
        </w:rPr>
        <w:t xml:space="preserve">, aged </w:t>
      </w:r>
      <w:proofErr w:type="gramStart"/>
      <w:r w:rsidRPr="0096387F">
        <w:rPr>
          <w:rFonts w:ascii="Arial" w:hAnsi="Arial" w:cs="Arial"/>
          <w:spacing w:val="-4"/>
          <w:sz w:val="22"/>
          <w:szCs w:val="22"/>
        </w:rPr>
        <w:t>on the basis of</w:t>
      </w:r>
      <w:proofErr w:type="gramEnd"/>
      <w:r w:rsidRPr="0096387F">
        <w:rPr>
          <w:rFonts w:ascii="Arial" w:hAnsi="Arial" w:cs="Arial"/>
          <w:spacing w:val="-4"/>
          <w:sz w:val="22"/>
          <w:szCs w:val="22"/>
        </w:rPr>
        <w:t xml:space="preserve"> due dates, are summarised below.</w:t>
      </w:r>
    </w:p>
    <w:tbl>
      <w:tblPr>
        <w:tblW w:w="9432" w:type="dxa"/>
        <w:tblInd w:w="468" w:type="dxa"/>
        <w:tblLayout w:type="fixed"/>
        <w:tblLook w:val="0000" w:firstRow="0" w:lastRow="0" w:firstColumn="0" w:lastColumn="0" w:noHBand="0" w:noVBand="0"/>
      </w:tblPr>
      <w:tblGrid>
        <w:gridCol w:w="4392"/>
        <w:gridCol w:w="1260"/>
        <w:gridCol w:w="1260"/>
        <w:gridCol w:w="1260"/>
        <w:gridCol w:w="1260"/>
      </w:tblGrid>
      <w:tr w:rsidR="00902FF7" w:rsidRPr="0096387F" w14:paraId="5C9E23B2" w14:textId="77777777" w:rsidTr="0092091A">
        <w:trPr>
          <w:tblHeader/>
        </w:trPr>
        <w:tc>
          <w:tcPr>
            <w:tcW w:w="4392" w:type="dxa"/>
            <w:vAlign w:val="bottom"/>
          </w:tcPr>
          <w:p w14:paraId="1D25518D" w14:textId="77777777" w:rsidR="00902FF7" w:rsidRPr="0096387F" w:rsidRDefault="00902FF7" w:rsidP="00A15A89">
            <w:pPr>
              <w:tabs>
                <w:tab w:val="left" w:pos="120"/>
              </w:tabs>
              <w:spacing w:line="380" w:lineRule="exact"/>
              <w:ind w:right="-198"/>
              <w:rPr>
                <w:rFonts w:ascii="Arial" w:hAnsi="Arial" w:cs="Arial"/>
                <w:sz w:val="18"/>
                <w:szCs w:val="18"/>
                <w:cs/>
              </w:rPr>
            </w:pPr>
          </w:p>
        </w:tc>
        <w:tc>
          <w:tcPr>
            <w:tcW w:w="5040" w:type="dxa"/>
            <w:gridSpan w:val="4"/>
            <w:vAlign w:val="bottom"/>
          </w:tcPr>
          <w:p w14:paraId="3BB65315" w14:textId="77777777" w:rsidR="00902FF7" w:rsidRPr="0096387F" w:rsidRDefault="00902FF7" w:rsidP="00A15A89">
            <w:pPr>
              <w:spacing w:line="380" w:lineRule="exact"/>
              <w:ind w:right="-29" w:firstLine="12"/>
              <w:jc w:val="right"/>
              <w:rPr>
                <w:rFonts w:ascii="Arial" w:hAnsi="Arial" w:cs="Arial"/>
                <w:sz w:val="18"/>
                <w:szCs w:val="18"/>
              </w:rPr>
            </w:pPr>
            <w:r w:rsidRPr="0096387F">
              <w:rPr>
                <w:rFonts w:ascii="Arial" w:hAnsi="Arial" w:cs="Arial"/>
                <w:sz w:val="18"/>
                <w:szCs w:val="18"/>
              </w:rPr>
              <w:t>(Unit: Thousand Baht)</w:t>
            </w:r>
          </w:p>
        </w:tc>
      </w:tr>
      <w:tr w:rsidR="00902FF7" w:rsidRPr="0096387F" w14:paraId="7724EE23" w14:textId="77777777" w:rsidTr="00CC53ED">
        <w:trPr>
          <w:tblHeader/>
        </w:trPr>
        <w:tc>
          <w:tcPr>
            <w:tcW w:w="4392" w:type="dxa"/>
            <w:vAlign w:val="bottom"/>
          </w:tcPr>
          <w:p w14:paraId="39CC400D" w14:textId="77777777" w:rsidR="00902FF7" w:rsidRPr="0096387F" w:rsidRDefault="00902FF7" w:rsidP="00A15A89">
            <w:pPr>
              <w:tabs>
                <w:tab w:val="left" w:pos="120"/>
              </w:tabs>
              <w:spacing w:line="380" w:lineRule="exact"/>
              <w:ind w:right="-198"/>
              <w:rPr>
                <w:rFonts w:ascii="Arial" w:hAnsi="Arial" w:cs="Arial"/>
                <w:sz w:val="18"/>
                <w:szCs w:val="18"/>
                <w:cs/>
              </w:rPr>
            </w:pPr>
          </w:p>
        </w:tc>
        <w:tc>
          <w:tcPr>
            <w:tcW w:w="2520" w:type="dxa"/>
            <w:gridSpan w:val="2"/>
            <w:vAlign w:val="bottom"/>
          </w:tcPr>
          <w:p w14:paraId="6BC20B23" w14:textId="1CFE02F1"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Consolidated</w:t>
            </w:r>
          </w:p>
          <w:p w14:paraId="0E322472" w14:textId="77777777"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financial statements</w:t>
            </w:r>
          </w:p>
        </w:tc>
        <w:tc>
          <w:tcPr>
            <w:tcW w:w="2520" w:type="dxa"/>
            <w:gridSpan w:val="2"/>
            <w:vAlign w:val="bottom"/>
          </w:tcPr>
          <w:p w14:paraId="34ACDE17" w14:textId="7CA9E689"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Separate</w:t>
            </w:r>
          </w:p>
          <w:p w14:paraId="66D0E66E" w14:textId="77777777"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financial statements</w:t>
            </w:r>
          </w:p>
        </w:tc>
      </w:tr>
      <w:tr w:rsidR="00902FF7" w:rsidRPr="0096387F" w14:paraId="56346C94" w14:textId="77777777" w:rsidTr="00CC53ED">
        <w:trPr>
          <w:tblHeader/>
        </w:trPr>
        <w:tc>
          <w:tcPr>
            <w:tcW w:w="4392" w:type="dxa"/>
            <w:vAlign w:val="bottom"/>
          </w:tcPr>
          <w:p w14:paraId="5ED0AF4C" w14:textId="77777777" w:rsidR="00902FF7" w:rsidRPr="0096387F" w:rsidRDefault="00902FF7" w:rsidP="00A15A89">
            <w:pPr>
              <w:tabs>
                <w:tab w:val="left" w:pos="120"/>
              </w:tabs>
              <w:spacing w:line="380" w:lineRule="exact"/>
              <w:ind w:right="-198"/>
              <w:rPr>
                <w:rFonts w:ascii="Arial" w:hAnsi="Arial" w:cs="Arial"/>
                <w:sz w:val="18"/>
                <w:szCs w:val="18"/>
                <w:cs/>
              </w:rPr>
            </w:pPr>
          </w:p>
        </w:tc>
        <w:tc>
          <w:tcPr>
            <w:tcW w:w="1260" w:type="dxa"/>
            <w:vAlign w:val="bottom"/>
          </w:tcPr>
          <w:p w14:paraId="06E1D6BF" w14:textId="524E8FB8" w:rsidR="00902FF7" w:rsidRPr="0096387F" w:rsidRDefault="00D04A82" w:rsidP="00A15A89">
            <w:pPr>
              <w:pBdr>
                <w:bottom w:val="single" w:sz="4" w:space="1" w:color="auto"/>
              </w:pBdr>
              <w:spacing w:line="380" w:lineRule="exact"/>
              <w:ind w:left="-29" w:right="-29" w:firstLine="12"/>
              <w:jc w:val="center"/>
              <w:rPr>
                <w:rFonts w:ascii="Arial" w:hAnsi="Arial" w:cs="Arial"/>
                <w:spacing w:val="-5"/>
                <w:sz w:val="18"/>
                <w:szCs w:val="18"/>
              </w:rPr>
            </w:pPr>
            <w:r w:rsidRPr="0096387F">
              <w:rPr>
                <w:rFonts w:ascii="Arial" w:hAnsi="Arial" w:cs="Arial"/>
                <w:spacing w:val="-5"/>
                <w:sz w:val="18"/>
                <w:szCs w:val="18"/>
              </w:rPr>
              <w:t>31 March 202</w:t>
            </w:r>
            <w:r w:rsidR="00743BB9" w:rsidRPr="0096387F">
              <w:rPr>
                <w:rFonts w:ascii="Arial" w:hAnsi="Arial" w:cs="Arial"/>
                <w:spacing w:val="-5"/>
                <w:sz w:val="18"/>
                <w:szCs w:val="18"/>
              </w:rPr>
              <w:t>6</w:t>
            </w:r>
          </w:p>
        </w:tc>
        <w:tc>
          <w:tcPr>
            <w:tcW w:w="1260" w:type="dxa"/>
            <w:vAlign w:val="bottom"/>
          </w:tcPr>
          <w:p w14:paraId="20F81297" w14:textId="4BEE2DEA"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31 December 202</w:t>
            </w:r>
            <w:r w:rsidR="00743BB9" w:rsidRPr="0096387F">
              <w:rPr>
                <w:rFonts w:ascii="Arial" w:hAnsi="Arial" w:cs="Arial"/>
                <w:sz w:val="18"/>
                <w:szCs w:val="18"/>
              </w:rPr>
              <w:t>5</w:t>
            </w:r>
          </w:p>
        </w:tc>
        <w:tc>
          <w:tcPr>
            <w:tcW w:w="1260" w:type="dxa"/>
            <w:vAlign w:val="bottom"/>
          </w:tcPr>
          <w:p w14:paraId="67EDDCFB" w14:textId="46D536F3" w:rsidR="00902FF7" w:rsidRPr="0096387F" w:rsidRDefault="00D04A82" w:rsidP="00A15A89">
            <w:pPr>
              <w:pBdr>
                <w:bottom w:val="single" w:sz="4" w:space="1" w:color="auto"/>
              </w:pBdr>
              <w:spacing w:line="380" w:lineRule="exact"/>
              <w:ind w:left="-29" w:right="-29" w:firstLine="12"/>
              <w:jc w:val="center"/>
              <w:rPr>
                <w:rFonts w:ascii="Arial" w:hAnsi="Arial" w:cs="Arial"/>
                <w:spacing w:val="-5"/>
                <w:sz w:val="18"/>
                <w:szCs w:val="18"/>
              </w:rPr>
            </w:pPr>
            <w:r w:rsidRPr="0096387F">
              <w:rPr>
                <w:rFonts w:ascii="Arial" w:hAnsi="Arial" w:cs="Arial"/>
                <w:spacing w:val="-5"/>
                <w:sz w:val="18"/>
                <w:szCs w:val="18"/>
              </w:rPr>
              <w:t>31 March 202</w:t>
            </w:r>
            <w:r w:rsidR="00743BB9" w:rsidRPr="0096387F">
              <w:rPr>
                <w:rFonts w:ascii="Arial" w:hAnsi="Arial" w:cs="Arial"/>
                <w:spacing w:val="-5"/>
                <w:sz w:val="18"/>
                <w:szCs w:val="18"/>
              </w:rPr>
              <w:t>6</w:t>
            </w:r>
          </w:p>
        </w:tc>
        <w:tc>
          <w:tcPr>
            <w:tcW w:w="1260" w:type="dxa"/>
            <w:vAlign w:val="bottom"/>
          </w:tcPr>
          <w:p w14:paraId="2B4376E1" w14:textId="214F24B6" w:rsidR="00902FF7" w:rsidRPr="0096387F" w:rsidRDefault="00902FF7" w:rsidP="00A15A89">
            <w:pPr>
              <w:pBdr>
                <w:bottom w:val="single" w:sz="4" w:space="1" w:color="auto"/>
              </w:pBdr>
              <w:spacing w:line="380" w:lineRule="exact"/>
              <w:ind w:left="-29" w:right="-29" w:firstLine="12"/>
              <w:jc w:val="center"/>
              <w:rPr>
                <w:rFonts w:ascii="Arial" w:hAnsi="Arial" w:cs="Arial"/>
                <w:sz w:val="18"/>
                <w:szCs w:val="18"/>
              </w:rPr>
            </w:pPr>
            <w:r w:rsidRPr="0096387F">
              <w:rPr>
                <w:rFonts w:ascii="Arial" w:hAnsi="Arial" w:cs="Arial"/>
                <w:sz w:val="18"/>
                <w:szCs w:val="18"/>
              </w:rPr>
              <w:t>31 December 202</w:t>
            </w:r>
            <w:r w:rsidR="00743BB9" w:rsidRPr="0096387F">
              <w:rPr>
                <w:rFonts w:ascii="Arial" w:hAnsi="Arial" w:cs="Arial"/>
                <w:sz w:val="18"/>
                <w:szCs w:val="18"/>
              </w:rPr>
              <w:t>5</w:t>
            </w:r>
          </w:p>
        </w:tc>
      </w:tr>
      <w:tr w:rsidR="00902FF7" w:rsidRPr="0096387F" w14:paraId="7A3738E3" w14:textId="77777777" w:rsidTr="00CC53ED">
        <w:trPr>
          <w:tblHeader/>
        </w:trPr>
        <w:tc>
          <w:tcPr>
            <w:tcW w:w="4392" w:type="dxa"/>
            <w:vAlign w:val="bottom"/>
          </w:tcPr>
          <w:p w14:paraId="003BC536" w14:textId="77777777" w:rsidR="00902FF7" w:rsidRPr="0096387F" w:rsidRDefault="00902FF7" w:rsidP="00A15A89">
            <w:pPr>
              <w:tabs>
                <w:tab w:val="left" w:pos="120"/>
              </w:tabs>
              <w:spacing w:line="380" w:lineRule="exact"/>
              <w:ind w:right="-198"/>
              <w:rPr>
                <w:rFonts w:ascii="Arial" w:hAnsi="Arial" w:cs="Arial"/>
                <w:sz w:val="18"/>
                <w:szCs w:val="18"/>
                <w:cs/>
              </w:rPr>
            </w:pPr>
          </w:p>
        </w:tc>
        <w:tc>
          <w:tcPr>
            <w:tcW w:w="1260" w:type="dxa"/>
            <w:vAlign w:val="bottom"/>
          </w:tcPr>
          <w:p w14:paraId="10095AE6" w14:textId="77777777" w:rsidR="00902FF7" w:rsidRPr="0096387F" w:rsidRDefault="00902FF7" w:rsidP="00A15A89">
            <w:pPr>
              <w:spacing w:line="380" w:lineRule="exact"/>
              <w:ind w:left="-29" w:right="-29" w:firstLine="12"/>
              <w:jc w:val="center"/>
              <w:rPr>
                <w:rFonts w:ascii="Arial" w:hAnsi="Arial" w:cs="Arial"/>
                <w:sz w:val="18"/>
                <w:szCs w:val="18"/>
              </w:rPr>
            </w:pPr>
          </w:p>
        </w:tc>
        <w:tc>
          <w:tcPr>
            <w:tcW w:w="1260" w:type="dxa"/>
            <w:vAlign w:val="bottom"/>
          </w:tcPr>
          <w:p w14:paraId="51F0D876" w14:textId="3350E515" w:rsidR="00902FF7" w:rsidRPr="0096387F" w:rsidRDefault="00902FF7" w:rsidP="00A15A89">
            <w:pPr>
              <w:spacing w:line="380" w:lineRule="exact"/>
              <w:ind w:left="-29" w:right="-29" w:firstLine="12"/>
              <w:jc w:val="center"/>
              <w:rPr>
                <w:rFonts w:ascii="Arial" w:hAnsi="Arial" w:cs="Arial"/>
                <w:sz w:val="18"/>
                <w:szCs w:val="18"/>
              </w:rPr>
            </w:pPr>
            <w:r w:rsidRPr="0096387F">
              <w:rPr>
                <w:rFonts w:ascii="Arial" w:hAnsi="Arial" w:cs="Arial"/>
                <w:sz w:val="18"/>
                <w:szCs w:val="18"/>
              </w:rPr>
              <w:t>(Audited)</w:t>
            </w:r>
          </w:p>
        </w:tc>
        <w:tc>
          <w:tcPr>
            <w:tcW w:w="1260" w:type="dxa"/>
            <w:vAlign w:val="bottom"/>
          </w:tcPr>
          <w:p w14:paraId="1FAD03D6" w14:textId="77777777" w:rsidR="00902FF7" w:rsidRPr="0096387F" w:rsidRDefault="00902FF7" w:rsidP="00A15A89">
            <w:pPr>
              <w:spacing w:line="380" w:lineRule="exact"/>
              <w:ind w:left="-29" w:right="-29" w:firstLine="12"/>
              <w:jc w:val="center"/>
              <w:rPr>
                <w:rFonts w:ascii="Arial" w:hAnsi="Arial" w:cs="Arial"/>
                <w:sz w:val="18"/>
                <w:szCs w:val="18"/>
              </w:rPr>
            </w:pPr>
          </w:p>
        </w:tc>
        <w:tc>
          <w:tcPr>
            <w:tcW w:w="1260" w:type="dxa"/>
            <w:vAlign w:val="bottom"/>
          </w:tcPr>
          <w:p w14:paraId="4B78F40B" w14:textId="41711DBC" w:rsidR="00902FF7" w:rsidRPr="0096387F" w:rsidRDefault="00902FF7" w:rsidP="00A15A89">
            <w:pPr>
              <w:spacing w:line="380" w:lineRule="exact"/>
              <w:ind w:left="-29" w:right="-29" w:firstLine="12"/>
              <w:jc w:val="center"/>
              <w:rPr>
                <w:rFonts w:ascii="Arial" w:hAnsi="Arial" w:cs="Arial"/>
                <w:sz w:val="18"/>
                <w:szCs w:val="18"/>
              </w:rPr>
            </w:pPr>
            <w:r w:rsidRPr="0096387F">
              <w:rPr>
                <w:rFonts w:ascii="Arial" w:hAnsi="Arial" w:cs="Arial"/>
                <w:sz w:val="18"/>
                <w:szCs w:val="18"/>
              </w:rPr>
              <w:t>(Audited)</w:t>
            </w:r>
          </w:p>
        </w:tc>
      </w:tr>
      <w:tr w:rsidR="00902FF7" w:rsidRPr="0096387F" w14:paraId="5E402785" w14:textId="77777777" w:rsidTr="00CC53ED">
        <w:tc>
          <w:tcPr>
            <w:tcW w:w="4392" w:type="dxa"/>
            <w:vAlign w:val="bottom"/>
          </w:tcPr>
          <w:p w14:paraId="3436579D" w14:textId="77777777" w:rsidR="00902FF7" w:rsidRPr="0096387F" w:rsidRDefault="00902FF7" w:rsidP="00A15A89">
            <w:pPr>
              <w:spacing w:line="380" w:lineRule="exact"/>
              <w:ind w:right="-198"/>
              <w:jc w:val="thaiDistribute"/>
              <w:rPr>
                <w:rFonts w:ascii="Arial" w:hAnsi="Arial" w:cs="Arial"/>
                <w:sz w:val="18"/>
                <w:szCs w:val="18"/>
                <w:u w:val="single"/>
              </w:rPr>
            </w:pPr>
            <w:r w:rsidRPr="0096387F">
              <w:rPr>
                <w:rFonts w:ascii="Arial" w:hAnsi="Arial" w:cs="Arial"/>
                <w:sz w:val="18"/>
                <w:szCs w:val="18"/>
                <w:u w:val="single"/>
              </w:rPr>
              <w:t>Trade receivables - related parties</w:t>
            </w:r>
          </w:p>
        </w:tc>
        <w:tc>
          <w:tcPr>
            <w:tcW w:w="1260" w:type="dxa"/>
            <w:vAlign w:val="bottom"/>
          </w:tcPr>
          <w:p w14:paraId="23CBE074" w14:textId="77777777" w:rsidR="00902FF7" w:rsidRPr="0096387F" w:rsidRDefault="00902FF7" w:rsidP="00A15A89">
            <w:pPr>
              <w:spacing w:line="380" w:lineRule="exact"/>
              <w:ind w:left="-29" w:right="-29"/>
              <w:jc w:val="thaiDistribute"/>
              <w:rPr>
                <w:rFonts w:ascii="Arial" w:hAnsi="Arial" w:cs="Arial"/>
                <w:sz w:val="18"/>
                <w:szCs w:val="18"/>
              </w:rPr>
            </w:pPr>
          </w:p>
        </w:tc>
        <w:tc>
          <w:tcPr>
            <w:tcW w:w="1260" w:type="dxa"/>
            <w:vAlign w:val="bottom"/>
          </w:tcPr>
          <w:p w14:paraId="5F6E8161" w14:textId="77777777" w:rsidR="00902FF7" w:rsidRPr="0096387F" w:rsidRDefault="00902FF7" w:rsidP="00A15A89">
            <w:pPr>
              <w:spacing w:line="380" w:lineRule="exact"/>
              <w:ind w:left="-29" w:right="-29"/>
              <w:jc w:val="thaiDistribute"/>
              <w:rPr>
                <w:rFonts w:ascii="Arial" w:hAnsi="Arial" w:cs="Arial"/>
                <w:sz w:val="18"/>
                <w:szCs w:val="18"/>
              </w:rPr>
            </w:pPr>
          </w:p>
        </w:tc>
        <w:tc>
          <w:tcPr>
            <w:tcW w:w="1260" w:type="dxa"/>
            <w:vAlign w:val="bottom"/>
          </w:tcPr>
          <w:p w14:paraId="2D664BC4" w14:textId="77777777" w:rsidR="00902FF7" w:rsidRPr="0096387F" w:rsidRDefault="00902FF7" w:rsidP="00A15A89">
            <w:pPr>
              <w:spacing w:line="380" w:lineRule="exact"/>
              <w:ind w:left="-29" w:right="-29"/>
              <w:jc w:val="thaiDistribute"/>
              <w:rPr>
                <w:rFonts w:ascii="Arial" w:hAnsi="Arial" w:cs="Arial"/>
                <w:sz w:val="18"/>
                <w:szCs w:val="18"/>
              </w:rPr>
            </w:pPr>
          </w:p>
        </w:tc>
        <w:tc>
          <w:tcPr>
            <w:tcW w:w="1260" w:type="dxa"/>
            <w:vAlign w:val="bottom"/>
          </w:tcPr>
          <w:p w14:paraId="48757CC3" w14:textId="77777777" w:rsidR="00902FF7" w:rsidRPr="0096387F" w:rsidRDefault="00902FF7" w:rsidP="00A15A89">
            <w:pPr>
              <w:spacing w:line="380" w:lineRule="exact"/>
              <w:ind w:left="-29" w:right="-29"/>
              <w:jc w:val="thaiDistribute"/>
              <w:rPr>
                <w:rFonts w:ascii="Arial" w:hAnsi="Arial" w:cs="Arial"/>
                <w:sz w:val="18"/>
                <w:szCs w:val="18"/>
              </w:rPr>
            </w:pPr>
          </w:p>
        </w:tc>
      </w:tr>
      <w:tr w:rsidR="0004743C" w:rsidRPr="0096387F" w14:paraId="4CF9F977" w14:textId="77777777" w:rsidTr="00CC53ED">
        <w:tc>
          <w:tcPr>
            <w:tcW w:w="4392" w:type="dxa"/>
            <w:vAlign w:val="bottom"/>
          </w:tcPr>
          <w:p w14:paraId="5E38FB9F" w14:textId="77777777" w:rsidR="0004743C" w:rsidRPr="0096387F" w:rsidRDefault="0004743C" w:rsidP="0004743C">
            <w:pPr>
              <w:spacing w:line="380" w:lineRule="exact"/>
              <w:ind w:right="-198"/>
              <w:jc w:val="thaiDistribute"/>
              <w:rPr>
                <w:rFonts w:ascii="Arial" w:hAnsi="Arial" w:cs="Arial"/>
                <w:sz w:val="18"/>
                <w:szCs w:val="18"/>
              </w:rPr>
            </w:pPr>
            <w:r w:rsidRPr="0096387F">
              <w:rPr>
                <w:rFonts w:ascii="Arial" w:hAnsi="Arial" w:cs="Arial"/>
                <w:sz w:val="18"/>
                <w:szCs w:val="18"/>
              </w:rPr>
              <w:t xml:space="preserve">Aged </w:t>
            </w:r>
            <w:proofErr w:type="gramStart"/>
            <w:r w:rsidRPr="0096387F">
              <w:rPr>
                <w:rFonts w:ascii="Arial" w:hAnsi="Arial" w:cs="Arial"/>
                <w:sz w:val="18"/>
                <w:szCs w:val="18"/>
              </w:rPr>
              <w:t>on the basis of</w:t>
            </w:r>
            <w:proofErr w:type="gramEnd"/>
            <w:r w:rsidRPr="0096387F">
              <w:rPr>
                <w:rFonts w:ascii="Arial" w:hAnsi="Arial" w:cs="Arial"/>
                <w:sz w:val="18"/>
                <w:szCs w:val="18"/>
              </w:rPr>
              <w:t xml:space="preserve"> due dates</w:t>
            </w:r>
          </w:p>
        </w:tc>
        <w:tc>
          <w:tcPr>
            <w:tcW w:w="1260" w:type="dxa"/>
            <w:vAlign w:val="bottom"/>
          </w:tcPr>
          <w:p w14:paraId="4B19E897" w14:textId="77777777" w:rsidR="0004743C" w:rsidRPr="0096387F" w:rsidRDefault="0004743C" w:rsidP="0004743C">
            <w:pPr>
              <w:tabs>
                <w:tab w:val="decimal" w:pos="882"/>
              </w:tabs>
              <w:spacing w:line="380" w:lineRule="exact"/>
              <w:ind w:left="-29" w:right="-29"/>
              <w:rPr>
                <w:rFonts w:ascii="Arial" w:hAnsi="Arial" w:cs="Arial"/>
                <w:sz w:val="18"/>
                <w:szCs w:val="18"/>
              </w:rPr>
            </w:pPr>
          </w:p>
        </w:tc>
        <w:tc>
          <w:tcPr>
            <w:tcW w:w="1260" w:type="dxa"/>
            <w:vAlign w:val="bottom"/>
          </w:tcPr>
          <w:p w14:paraId="3BFCBCED" w14:textId="03625341" w:rsidR="0004743C" w:rsidRPr="0096387F" w:rsidRDefault="0004743C" w:rsidP="0004743C">
            <w:pPr>
              <w:tabs>
                <w:tab w:val="decimal" w:pos="882"/>
              </w:tabs>
              <w:spacing w:line="380" w:lineRule="exact"/>
              <w:ind w:left="-29" w:right="-29"/>
              <w:rPr>
                <w:rFonts w:ascii="Arial" w:hAnsi="Arial" w:cs="Arial"/>
                <w:sz w:val="18"/>
                <w:szCs w:val="18"/>
              </w:rPr>
            </w:pPr>
          </w:p>
        </w:tc>
        <w:tc>
          <w:tcPr>
            <w:tcW w:w="1260" w:type="dxa"/>
            <w:vAlign w:val="bottom"/>
          </w:tcPr>
          <w:p w14:paraId="69E8A24B" w14:textId="77777777" w:rsidR="0004743C" w:rsidRPr="0096387F" w:rsidRDefault="0004743C" w:rsidP="0004743C">
            <w:pPr>
              <w:tabs>
                <w:tab w:val="decimal" w:pos="882"/>
              </w:tabs>
              <w:spacing w:line="380" w:lineRule="exact"/>
              <w:ind w:left="-29" w:right="-29"/>
              <w:rPr>
                <w:rFonts w:ascii="Arial" w:hAnsi="Arial" w:cs="Arial"/>
                <w:sz w:val="18"/>
                <w:szCs w:val="18"/>
              </w:rPr>
            </w:pPr>
          </w:p>
        </w:tc>
        <w:tc>
          <w:tcPr>
            <w:tcW w:w="1260" w:type="dxa"/>
            <w:vAlign w:val="bottom"/>
          </w:tcPr>
          <w:p w14:paraId="1CA6FB0E" w14:textId="77777777" w:rsidR="0004743C" w:rsidRPr="0096387F" w:rsidRDefault="0004743C" w:rsidP="0004743C">
            <w:pPr>
              <w:tabs>
                <w:tab w:val="decimal" w:pos="882"/>
              </w:tabs>
              <w:spacing w:line="380" w:lineRule="exact"/>
              <w:ind w:left="-29" w:right="-29"/>
              <w:rPr>
                <w:rFonts w:ascii="Arial" w:hAnsi="Arial" w:cs="Arial"/>
                <w:sz w:val="18"/>
                <w:szCs w:val="18"/>
              </w:rPr>
            </w:pPr>
          </w:p>
        </w:tc>
      </w:tr>
      <w:tr w:rsidR="00ED5F5B" w:rsidRPr="0096387F" w14:paraId="482C94FC" w14:textId="77777777" w:rsidTr="00CC53ED">
        <w:tc>
          <w:tcPr>
            <w:tcW w:w="4392" w:type="dxa"/>
            <w:vAlign w:val="bottom"/>
          </w:tcPr>
          <w:p w14:paraId="2CE4189B" w14:textId="2CEDEFCA" w:rsidR="00ED5F5B" w:rsidRPr="0096387F" w:rsidRDefault="00ED5F5B" w:rsidP="0096387F">
            <w:pPr>
              <w:spacing w:line="380" w:lineRule="exact"/>
              <w:ind w:left="146" w:right="-198"/>
              <w:jc w:val="thaiDistribute"/>
              <w:rPr>
                <w:rFonts w:ascii="Arial" w:hAnsi="Arial" w:cs="Arial"/>
                <w:sz w:val="18"/>
                <w:szCs w:val="18"/>
                <w:cs/>
              </w:rPr>
            </w:pPr>
            <w:r w:rsidRPr="0096387F">
              <w:rPr>
                <w:rFonts w:ascii="Arial" w:hAnsi="Arial" w:cs="Arial"/>
                <w:sz w:val="18"/>
                <w:szCs w:val="18"/>
              </w:rPr>
              <w:t>Not yet due</w:t>
            </w:r>
          </w:p>
        </w:tc>
        <w:tc>
          <w:tcPr>
            <w:tcW w:w="1260" w:type="dxa"/>
            <w:vAlign w:val="bottom"/>
          </w:tcPr>
          <w:p w14:paraId="4590CBFF" w14:textId="741FA5FD" w:rsidR="00ED5F5B" w:rsidRPr="0096387F" w:rsidRDefault="00ED5F5B" w:rsidP="0096387F">
            <w:pPr>
              <w:tabs>
                <w:tab w:val="decimal" w:pos="973"/>
              </w:tabs>
              <w:spacing w:line="380" w:lineRule="exact"/>
              <w:ind w:left="-29" w:right="-29"/>
              <w:rPr>
                <w:rFonts w:ascii="Arial" w:hAnsi="Arial" w:cs="Arial"/>
                <w:sz w:val="18"/>
                <w:szCs w:val="18"/>
                <w:cs/>
              </w:rPr>
            </w:pPr>
            <w:r w:rsidRPr="0096387F">
              <w:rPr>
                <w:rFonts w:ascii="Arial" w:hAnsi="Arial" w:cs="Arial"/>
                <w:sz w:val="18"/>
                <w:szCs w:val="18"/>
              </w:rPr>
              <w:t>3,944</w:t>
            </w:r>
          </w:p>
        </w:tc>
        <w:tc>
          <w:tcPr>
            <w:tcW w:w="1260" w:type="dxa"/>
            <w:vAlign w:val="bottom"/>
          </w:tcPr>
          <w:p w14:paraId="5EEEDFBC" w14:textId="1F9912EE" w:rsidR="00ED5F5B" w:rsidRPr="0096387F" w:rsidRDefault="00ED5F5B" w:rsidP="0096387F">
            <w:pPr>
              <w:tabs>
                <w:tab w:val="decimal" w:pos="973"/>
              </w:tabs>
              <w:spacing w:line="380" w:lineRule="exact"/>
              <w:ind w:left="-29" w:right="-29"/>
              <w:rPr>
                <w:rFonts w:ascii="Arial" w:hAnsi="Arial" w:cs="Arial"/>
                <w:sz w:val="18"/>
                <w:szCs w:val="18"/>
                <w:cs/>
              </w:rPr>
            </w:pPr>
            <w:r w:rsidRPr="0096387F">
              <w:rPr>
                <w:rFonts w:ascii="Arial" w:hAnsi="Arial" w:cs="Arial"/>
                <w:sz w:val="18"/>
                <w:szCs w:val="18"/>
              </w:rPr>
              <w:t>1,318</w:t>
            </w:r>
          </w:p>
        </w:tc>
        <w:tc>
          <w:tcPr>
            <w:tcW w:w="1260" w:type="dxa"/>
            <w:vAlign w:val="bottom"/>
          </w:tcPr>
          <w:p w14:paraId="0D0A10EF" w14:textId="63997DDE" w:rsidR="00ED5F5B" w:rsidRPr="0096387F" w:rsidRDefault="00ED5F5B" w:rsidP="0096387F">
            <w:pPr>
              <w:tabs>
                <w:tab w:val="decimal" w:pos="973"/>
              </w:tabs>
              <w:spacing w:line="380" w:lineRule="exact"/>
              <w:ind w:left="-29" w:right="-29"/>
              <w:rPr>
                <w:rFonts w:ascii="Arial" w:hAnsi="Arial" w:cs="Arial"/>
                <w:sz w:val="18"/>
                <w:szCs w:val="18"/>
                <w:cs/>
              </w:rPr>
            </w:pPr>
            <w:r w:rsidRPr="0096387F">
              <w:rPr>
                <w:rFonts w:ascii="Arial" w:hAnsi="Arial" w:cs="Arial"/>
                <w:sz w:val="18"/>
                <w:szCs w:val="18"/>
              </w:rPr>
              <w:t>319</w:t>
            </w:r>
          </w:p>
        </w:tc>
        <w:tc>
          <w:tcPr>
            <w:tcW w:w="1260" w:type="dxa"/>
            <w:vAlign w:val="bottom"/>
          </w:tcPr>
          <w:p w14:paraId="563847F0" w14:textId="60BE246D" w:rsidR="00ED5F5B" w:rsidRPr="0096387F" w:rsidRDefault="00ED5F5B" w:rsidP="0096387F">
            <w:pPr>
              <w:tabs>
                <w:tab w:val="decimal" w:pos="973"/>
              </w:tabs>
              <w:spacing w:line="380" w:lineRule="exact"/>
              <w:ind w:left="-29" w:right="-29"/>
              <w:rPr>
                <w:rFonts w:ascii="Arial" w:hAnsi="Arial" w:cs="Arial"/>
                <w:sz w:val="18"/>
                <w:szCs w:val="18"/>
                <w:cs/>
              </w:rPr>
            </w:pPr>
            <w:r w:rsidRPr="0096387F">
              <w:rPr>
                <w:rFonts w:ascii="Arial" w:hAnsi="Arial" w:cs="Arial"/>
                <w:sz w:val="18"/>
                <w:szCs w:val="18"/>
              </w:rPr>
              <w:t>-</w:t>
            </w:r>
          </w:p>
        </w:tc>
      </w:tr>
      <w:tr w:rsidR="00ED5F5B" w:rsidRPr="0096387F" w14:paraId="5A8B2081" w14:textId="77777777" w:rsidTr="00CC53ED">
        <w:tc>
          <w:tcPr>
            <w:tcW w:w="4392" w:type="dxa"/>
            <w:vAlign w:val="bottom"/>
          </w:tcPr>
          <w:p w14:paraId="715C565E" w14:textId="3F14E629" w:rsidR="00ED5F5B" w:rsidRPr="0096387F" w:rsidRDefault="00ED5F5B" w:rsidP="0096387F">
            <w:pPr>
              <w:spacing w:line="380" w:lineRule="exact"/>
              <w:ind w:left="146" w:right="-198"/>
              <w:jc w:val="thaiDistribute"/>
              <w:rPr>
                <w:rFonts w:ascii="Arial" w:hAnsi="Arial" w:cs="Arial"/>
                <w:sz w:val="18"/>
                <w:szCs w:val="18"/>
              </w:rPr>
            </w:pPr>
            <w:r w:rsidRPr="0096387F">
              <w:rPr>
                <w:rFonts w:ascii="Arial" w:hAnsi="Arial" w:cs="Arial"/>
                <w:sz w:val="18"/>
                <w:szCs w:val="18"/>
              </w:rPr>
              <w:t>Past due</w:t>
            </w:r>
          </w:p>
        </w:tc>
        <w:tc>
          <w:tcPr>
            <w:tcW w:w="1260" w:type="dxa"/>
            <w:vAlign w:val="bottom"/>
          </w:tcPr>
          <w:p w14:paraId="7E6A57A5" w14:textId="77777777" w:rsidR="00ED5F5B" w:rsidRPr="0096387F" w:rsidRDefault="00ED5F5B" w:rsidP="0096387F">
            <w:pPr>
              <w:tabs>
                <w:tab w:val="decimal" w:pos="973"/>
              </w:tabs>
              <w:spacing w:line="380" w:lineRule="exact"/>
              <w:ind w:left="-29" w:right="-29"/>
              <w:rPr>
                <w:rFonts w:ascii="Arial" w:hAnsi="Arial" w:cs="Arial"/>
                <w:sz w:val="18"/>
                <w:szCs w:val="18"/>
              </w:rPr>
            </w:pPr>
          </w:p>
        </w:tc>
        <w:tc>
          <w:tcPr>
            <w:tcW w:w="1260" w:type="dxa"/>
            <w:vAlign w:val="bottom"/>
          </w:tcPr>
          <w:p w14:paraId="50B14CC0" w14:textId="6E209ED4" w:rsidR="00ED5F5B" w:rsidRPr="0096387F" w:rsidRDefault="00ED5F5B" w:rsidP="0096387F">
            <w:pPr>
              <w:tabs>
                <w:tab w:val="decimal" w:pos="973"/>
              </w:tabs>
              <w:spacing w:line="380" w:lineRule="exact"/>
              <w:ind w:left="-29" w:right="-29"/>
              <w:rPr>
                <w:rFonts w:ascii="Arial" w:hAnsi="Arial" w:cs="Arial"/>
                <w:sz w:val="18"/>
                <w:szCs w:val="18"/>
              </w:rPr>
            </w:pPr>
          </w:p>
        </w:tc>
        <w:tc>
          <w:tcPr>
            <w:tcW w:w="1260" w:type="dxa"/>
            <w:vAlign w:val="bottom"/>
          </w:tcPr>
          <w:p w14:paraId="3CDA4CAC" w14:textId="77777777" w:rsidR="00ED5F5B" w:rsidRPr="0096387F" w:rsidRDefault="00ED5F5B" w:rsidP="0096387F">
            <w:pPr>
              <w:tabs>
                <w:tab w:val="decimal" w:pos="973"/>
              </w:tabs>
              <w:spacing w:line="380" w:lineRule="exact"/>
              <w:ind w:left="-29" w:right="-29"/>
              <w:rPr>
                <w:rFonts w:ascii="Arial" w:hAnsi="Arial" w:cs="Arial"/>
                <w:sz w:val="18"/>
                <w:szCs w:val="18"/>
              </w:rPr>
            </w:pPr>
          </w:p>
        </w:tc>
        <w:tc>
          <w:tcPr>
            <w:tcW w:w="1260" w:type="dxa"/>
            <w:vAlign w:val="bottom"/>
          </w:tcPr>
          <w:p w14:paraId="1DBC440B" w14:textId="77777777" w:rsidR="00ED5F5B" w:rsidRPr="0096387F" w:rsidRDefault="00ED5F5B" w:rsidP="0096387F">
            <w:pPr>
              <w:tabs>
                <w:tab w:val="decimal" w:pos="973"/>
              </w:tabs>
              <w:spacing w:line="380" w:lineRule="exact"/>
              <w:ind w:left="-29" w:right="-29"/>
              <w:rPr>
                <w:rFonts w:ascii="Arial" w:hAnsi="Arial" w:cs="Arial"/>
                <w:sz w:val="18"/>
                <w:szCs w:val="18"/>
              </w:rPr>
            </w:pPr>
          </w:p>
        </w:tc>
      </w:tr>
      <w:tr w:rsidR="00ED5F5B" w:rsidRPr="0096387F" w14:paraId="08CD504C" w14:textId="77777777" w:rsidTr="00CC53ED">
        <w:tc>
          <w:tcPr>
            <w:tcW w:w="4392" w:type="dxa"/>
            <w:vAlign w:val="bottom"/>
          </w:tcPr>
          <w:p w14:paraId="266ACBC8" w14:textId="33469FAE" w:rsidR="00ED5F5B" w:rsidRPr="0096387F" w:rsidRDefault="00ED5F5B" w:rsidP="0096387F">
            <w:pPr>
              <w:spacing w:line="380" w:lineRule="exact"/>
              <w:ind w:left="326" w:right="-198"/>
              <w:jc w:val="thaiDistribute"/>
              <w:rPr>
                <w:rFonts w:ascii="Arial" w:hAnsi="Arial" w:cs="Arial"/>
                <w:sz w:val="18"/>
                <w:szCs w:val="18"/>
              </w:rPr>
            </w:pPr>
            <w:r w:rsidRPr="0096387F">
              <w:rPr>
                <w:rFonts w:ascii="Arial" w:hAnsi="Arial" w:cs="Arial"/>
                <w:sz w:val="18"/>
                <w:szCs w:val="18"/>
              </w:rPr>
              <w:t>Up to 3 months</w:t>
            </w:r>
          </w:p>
        </w:tc>
        <w:tc>
          <w:tcPr>
            <w:tcW w:w="1260" w:type="dxa"/>
            <w:vAlign w:val="bottom"/>
          </w:tcPr>
          <w:p w14:paraId="6A18861B" w14:textId="7D2FE167"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10,386</w:t>
            </w:r>
          </w:p>
        </w:tc>
        <w:tc>
          <w:tcPr>
            <w:tcW w:w="1260" w:type="dxa"/>
            <w:vAlign w:val="bottom"/>
          </w:tcPr>
          <w:p w14:paraId="49DD9A77" w14:textId="4E77F19A"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5,689</w:t>
            </w:r>
          </w:p>
        </w:tc>
        <w:tc>
          <w:tcPr>
            <w:tcW w:w="1260" w:type="dxa"/>
            <w:vAlign w:val="bottom"/>
          </w:tcPr>
          <w:p w14:paraId="557BAD35" w14:textId="127E9341"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2,198</w:t>
            </w:r>
          </w:p>
        </w:tc>
        <w:tc>
          <w:tcPr>
            <w:tcW w:w="1260" w:type="dxa"/>
            <w:vAlign w:val="bottom"/>
          </w:tcPr>
          <w:p w14:paraId="04B0AC44" w14:textId="79884D79"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3,218</w:t>
            </w:r>
          </w:p>
        </w:tc>
      </w:tr>
      <w:tr w:rsidR="00ED5F5B" w:rsidRPr="0096387F" w14:paraId="18BDABFF" w14:textId="77777777" w:rsidTr="00CC53ED">
        <w:tc>
          <w:tcPr>
            <w:tcW w:w="4392" w:type="dxa"/>
            <w:vAlign w:val="bottom"/>
          </w:tcPr>
          <w:p w14:paraId="478E31CD" w14:textId="3768AAF5" w:rsidR="00ED5F5B" w:rsidRPr="0096387F" w:rsidRDefault="00ED5F5B" w:rsidP="0096387F">
            <w:pPr>
              <w:spacing w:line="380" w:lineRule="exact"/>
              <w:ind w:left="326" w:right="-198"/>
              <w:jc w:val="thaiDistribute"/>
              <w:rPr>
                <w:rFonts w:ascii="Arial" w:hAnsi="Arial" w:cs="Arial"/>
                <w:sz w:val="18"/>
                <w:szCs w:val="18"/>
              </w:rPr>
            </w:pPr>
            <w:r w:rsidRPr="0096387F">
              <w:rPr>
                <w:rFonts w:ascii="Arial" w:hAnsi="Arial" w:cs="Arial"/>
                <w:sz w:val="18"/>
                <w:szCs w:val="18"/>
              </w:rPr>
              <w:t>3 - 6 months</w:t>
            </w:r>
          </w:p>
        </w:tc>
        <w:tc>
          <w:tcPr>
            <w:tcW w:w="1260" w:type="dxa"/>
            <w:vAlign w:val="bottom"/>
          </w:tcPr>
          <w:p w14:paraId="3519562C" w14:textId="30E72E6B"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5,365</w:t>
            </w:r>
          </w:p>
        </w:tc>
        <w:tc>
          <w:tcPr>
            <w:tcW w:w="1260" w:type="dxa"/>
            <w:vAlign w:val="bottom"/>
          </w:tcPr>
          <w:p w14:paraId="280BA184" w14:textId="6A7C832D"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3,540</w:t>
            </w:r>
          </w:p>
        </w:tc>
        <w:tc>
          <w:tcPr>
            <w:tcW w:w="1260" w:type="dxa"/>
            <w:vAlign w:val="bottom"/>
          </w:tcPr>
          <w:p w14:paraId="613FFC06" w14:textId="1CE3E3C8"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2,071</w:t>
            </w:r>
          </w:p>
        </w:tc>
        <w:tc>
          <w:tcPr>
            <w:tcW w:w="1260" w:type="dxa"/>
            <w:vAlign w:val="bottom"/>
          </w:tcPr>
          <w:p w14:paraId="6EB45F6C" w14:textId="7D112007"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572</w:t>
            </w:r>
          </w:p>
        </w:tc>
      </w:tr>
      <w:tr w:rsidR="00ED5F5B" w:rsidRPr="0096387F" w14:paraId="1AF22AE2" w14:textId="77777777" w:rsidTr="00CC53ED">
        <w:tc>
          <w:tcPr>
            <w:tcW w:w="4392" w:type="dxa"/>
            <w:vAlign w:val="bottom"/>
          </w:tcPr>
          <w:p w14:paraId="3F7C0F8F" w14:textId="45733D30" w:rsidR="00ED5F5B" w:rsidRPr="0096387F" w:rsidRDefault="00ED5F5B" w:rsidP="0096387F">
            <w:pPr>
              <w:spacing w:line="380" w:lineRule="exact"/>
              <w:ind w:left="326" w:right="-198"/>
              <w:jc w:val="thaiDistribute"/>
              <w:rPr>
                <w:rFonts w:ascii="Arial" w:hAnsi="Arial" w:cs="Arial"/>
                <w:sz w:val="18"/>
                <w:szCs w:val="18"/>
              </w:rPr>
            </w:pPr>
            <w:r w:rsidRPr="0096387F">
              <w:rPr>
                <w:rFonts w:ascii="Arial" w:hAnsi="Arial" w:cs="Arial"/>
                <w:sz w:val="18"/>
                <w:szCs w:val="18"/>
              </w:rPr>
              <w:t>6 - 12 months</w:t>
            </w:r>
          </w:p>
        </w:tc>
        <w:tc>
          <w:tcPr>
            <w:tcW w:w="1260" w:type="dxa"/>
            <w:vAlign w:val="bottom"/>
          </w:tcPr>
          <w:p w14:paraId="156DA417" w14:textId="2FEC9E68"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8,048</w:t>
            </w:r>
          </w:p>
        </w:tc>
        <w:tc>
          <w:tcPr>
            <w:tcW w:w="1260" w:type="dxa"/>
            <w:vAlign w:val="bottom"/>
          </w:tcPr>
          <w:p w14:paraId="2A3CB03E" w14:textId="45C13435"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6,841</w:t>
            </w:r>
          </w:p>
        </w:tc>
        <w:tc>
          <w:tcPr>
            <w:tcW w:w="1260" w:type="dxa"/>
            <w:vAlign w:val="bottom"/>
          </w:tcPr>
          <w:p w14:paraId="7542029A" w14:textId="6DA627DA"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1,488</w:t>
            </w:r>
          </w:p>
        </w:tc>
        <w:tc>
          <w:tcPr>
            <w:tcW w:w="1260" w:type="dxa"/>
            <w:vAlign w:val="bottom"/>
          </w:tcPr>
          <w:p w14:paraId="006AC41D" w14:textId="15069D2A" w:rsidR="00ED5F5B" w:rsidRPr="0096387F" w:rsidRDefault="00ED5F5B"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2,185</w:t>
            </w:r>
          </w:p>
        </w:tc>
      </w:tr>
      <w:tr w:rsidR="00ED5F5B" w:rsidRPr="0096387F" w14:paraId="6D485839" w14:textId="77777777" w:rsidTr="00CC53ED">
        <w:tc>
          <w:tcPr>
            <w:tcW w:w="4392" w:type="dxa"/>
            <w:vAlign w:val="bottom"/>
          </w:tcPr>
          <w:p w14:paraId="5763E93B" w14:textId="70FF3F83" w:rsidR="00ED5F5B" w:rsidRPr="0096387F" w:rsidRDefault="00ED5F5B" w:rsidP="0096387F">
            <w:pPr>
              <w:spacing w:line="380" w:lineRule="exact"/>
              <w:ind w:left="326" w:right="-198"/>
              <w:jc w:val="thaiDistribute"/>
              <w:rPr>
                <w:rFonts w:ascii="Arial" w:hAnsi="Arial" w:cs="Arial"/>
                <w:sz w:val="18"/>
                <w:szCs w:val="18"/>
                <w:cs/>
              </w:rPr>
            </w:pPr>
            <w:r w:rsidRPr="0096387F">
              <w:rPr>
                <w:rFonts w:ascii="Arial" w:hAnsi="Arial" w:cs="Arial"/>
                <w:sz w:val="18"/>
                <w:szCs w:val="18"/>
              </w:rPr>
              <w:t>Over 12 months</w:t>
            </w:r>
          </w:p>
        </w:tc>
        <w:tc>
          <w:tcPr>
            <w:tcW w:w="1260" w:type="dxa"/>
            <w:vAlign w:val="bottom"/>
          </w:tcPr>
          <w:p w14:paraId="2EF76C91" w14:textId="2385C5F6" w:rsidR="00ED5F5B" w:rsidRPr="0096387F" w:rsidRDefault="00ED5F5B"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4,445</w:t>
            </w:r>
          </w:p>
        </w:tc>
        <w:tc>
          <w:tcPr>
            <w:tcW w:w="1260" w:type="dxa"/>
            <w:vAlign w:val="bottom"/>
          </w:tcPr>
          <w:p w14:paraId="650CB6AA" w14:textId="1FFCAD72" w:rsidR="00ED5F5B" w:rsidRPr="0096387F" w:rsidRDefault="00ED5F5B"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2,110</w:t>
            </w:r>
          </w:p>
        </w:tc>
        <w:tc>
          <w:tcPr>
            <w:tcW w:w="1260" w:type="dxa"/>
            <w:vAlign w:val="bottom"/>
          </w:tcPr>
          <w:p w14:paraId="33C8763E" w14:textId="1A53B8E1" w:rsidR="00ED5F5B" w:rsidRPr="0096387F" w:rsidRDefault="00ED5F5B"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3,047</w:t>
            </w:r>
          </w:p>
        </w:tc>
        <w:tc>
          <w:tcPr>
            <w:tcW w:w="1260" w:type="dxa"/>
            <w:vAlign w:val="bottom"/>
          </w:tcPr>
          <w:p w14:paraId="2C6D043D" w14:textId="39C80809" w:rsidR="00ED5F5B" w:rsidRPr="0096387F" w:rsidRDefault="00ED5F5B"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1,777</w:t>
            </w:r>
          </w:p>
        </w:tc>
      </w:tr>
      <w:tr w:rsidR="00ED5F5B" w:rsidRPr="0096387F" w14:paraId="0A0DF4F4" w14:textId="77777777" w:rsidTr="00CC53ED">
        <w:tc>
          <w:tcPr>
            <w:tcW w:w="4392" w:type="dxa"/>
            <w:vAlign w:val="bottom"/>
          </w:tcPr>
          <w:p w14:paraId="22FF77A7" w14:textId="0A089463" w:rsidR="00ED5F5B" w:rsidRPr="0096387F" w:rsidRDefault="00ED5F5B" w:rsidP="00ED5F5B">
            <w:pPr>
              <w:spacing w:line="380" w:lineRule="exact"/>
              <w:ind w:left="144" w:right="-198" w:hanging="144"/>
              <w:rPr>
                <w:rFonts w:ascii="Arial" w:hAnsi="Arial" w:cs="Arial"/>
                <w:sz w:val="18"/>
                <w:szCs w:val="18"/>
                <w:cs/>
              </w:rPr>
            </w:pPr>
            <w:r w:rsidRPr="0096387F">
              <w:rPr>
                <w:rFonts w:ascii="Arial" w:hAnsi="Arial" w:cs="Arial"/>
                <w:sz w:val="18"/>
                <w:szCs w:val="18"/>
              </w:rPr>
              <w:t>Total trade receivables - related parties</w:t>
            </w:r>
            <w:r w:rsidR="008D17BF">
              <w:rPr>
                <w:rFonts w:ascii="Arial" w:hAnsi="Arial" w:cs="Arial"/>
                <w:sz w:val="18"/>
                <w:szCs w:val="18"/>
              </w:rPr>
              <w:t xml:space="preserve"> </w:t>
            </w:r>
            <w:r w:rsidRPr="0096387F">
              <w:rPr>
                <w:rFonts w:ascii="Arial" w:hAnsi="Arial" w:cs="Arial"/>
                <w:sz w:val="18"/>
                <w:szCs w:val="18"/>
              </w:rPr>
              <w:t>(Note 2)</w:t>
            </w:r>
          </w:p>
        </w:tc>
        <w:tc>
          <w:tcPr>
            <w:tcW w:w="1260" w:type="dxa"/>
            <w:vAlign w:val="bottom"/>
          </w:tcPr>
          <w:p w14:paraId="3D9E0BEC" w14:textId="6B6E2553" w:rsidR="00ED5F5B" w:rsidRPr="0096387F" w:rsidRDefault="00ED5F5B"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32,188</w:t>
            </w:r>
          </w:p>
        </w:tc>
        <w:tc>
          <w:tcPr>
            <w:tcW w:w="1260" w:type="dxa"/>
            <w:vAlign w:val="bottom"/>
          </w:tcPr>
          <w:p w14:paraId="733C36CC" w14:textId="0720829D" w:rsidR="00ED5F5B" w:rsidRPr="0096387F" w:rsidRDefault="00ED5F5B"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19,498</w:t>
            </w:r>
          </w:p>
        </w:tc>
        <w:tc>
          <w:tcPr>
            <w:tcW w:w="1260" w:type="dxa"/>
            <w:vAlign w:val="bottom"/>
          </w:tcPr>
          <w:p w14:paraId="680F16AF" w14:textId="32351598" w:rsidR="00ED5F5B" w:rsidRPr="0096387F" w:rsidRDefault="00ED5F5B"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9,123</w:t>
            </w:r>
          </w:p>
        </w:tc>
        <w:tc>
          <w:tcPr>
            <w:tcW w:w="1260" w:type="dxa"/>
            <w:vAlign w:val="bottom"/>
          </w:tcPr>
          <w:p w14:paraId="25E62B0A" w14:textId="7A458314" w:rsidR="00ED5F5B" w:rsidRPr="0096387F" w:rsidRDefault="00ED5F5B"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7,752</w:t>
            </w:r>
          </w:p>
        </w:tc>
      </w:tr>
      <w:tr w:rsidR="00ED5F5B" w:rsidRPr="0096387F" w14:paraId="6B2054CD" w14:textId="77777777" w:rsidTr="00CC53ED">
        <w:tc>
          <w:tcPr>
            <w:tcW w:w="4392" w:type="dxa"/>
            <w:vAlign w:val="bottom"/>
          </w:tcPr>
          <w:p w14:paraId="547AF1B5" w14:textId="77777777" w:rsidR="00ED5F5B" w:rsidRPr="0096387F" w:rsidRDefault="00ED5F5B" w:rsidP="00ED5F5B">
            <w:pPr>
              <w:spacing w:line="380" w:lineRule="exact"/>
              <w:ind w:right="-198"/>
              <w:jc w:val="thaiDistribute"/>
              <w:rPr>
                <w:rFonts w:ascii="Arial" w:hAnsi="Arial" w:cs="Arial"/>
                <w:sz w:val="18"/>
                <w:szCs w:val="18"/>
                <w:u w:val="single"/>
              </w:rPr>
            </w:pPr>
          </w:p>
        </w:tc>
        <w:tc>
          <w:tcPr>
            <w:tcW w:w="1260" w:type="dxa"/>
            <w:vAlign w:val="bottom"/>
          </w:tcPr>
          <w:p w14:paraId="0B978805" w14:textId="77777777" w:rsidR="00ED5F5B" w:rsidRPr="0096387F" w:rsidRDefault="00ED5F5B" w:rsidP="0096387F">
            <w:pPr>
              <w:tabs>
                <w:tab w:val="decimal" w:pos="973"/>
                <w:tab w:val="decimal" w:pos="1332"/>
              </w:tabs>
              <w:spacing w:line="380" w:lineRule="exact"/>
              <w:ind w:left="-29" w:right="-29"/>
              <w:rPr>
                <w:rFonts w:ascii="Arial" w:hAnsi="Arial" w:cs="Arial"/>
                <w:sz w:val="18"/>
                <w:szCs w:val="18"/>
              </w:rPr>
            </w:pPr>
          </w:p>
        </w:tc>
        <w:tc>
          <w:tcPr>
            <w:tcW w:w="1260" w:type="dxa"/>
            <w:vAlign w:val="bottom"/>
          </w:tcPr>
          <w:p w14:paraId="4F49E46F" w14:textId="77777777" w:rsidR="00ED5F5B" w:rsidRPr="0096387F" w:rsidRDefault="00ED5F5B" w:rsidP="0096387F">
            <w:pPr>
              <w:tabs>
                <w:tab w:val="decimal" w:pos="973"/>
                <w:tab w:val="decimal" w:pos="1332"/>
              </w:tabs>
              <w:spacing w:line="380" w:lineRule="exact"/>
              <w:ind w:left="-29" w:right="-29"/>
              <w:rPr>
                <w:rFonts w:ascii="Arial" w:hAnsi="Arial" w:cs="Arial"/>
                <w:sz w:val="18"/>
                <w:szCs w:val="18"/>
              </w:rPr>
            </w:pPr>
          </w:p>
        </w:tc>
        <w:tc>
          <w:tcPr>
            <w:tcW w:w="1260" w:type="dxa"/>
            <w:vAlign w:val="bottom"/>
          </w:tcPr>
          <w:p w14:paraId="60CD4E23" w14:textId="77777777" w:rsidR="00ED5F5B" w:rsidRPr="0096387F" w:rsidRDefault="00ED5F5B" w:rsidP="0096387F">
            <w:pPr>
              <w:tabs>
                <w:tab w:val="decimal" w:pos="973"/>
                <w:tab w:val="decimal" w:pos="1332"/>
              </w:tabs>
              <w:spacing w:line="380" w:lineRule="exact"/>
              <w:ind w:left="-29" w:right="-29"/>
              <w:rPr>
                <w:rFonts w:ascii="Arial" w:hAnsi="Arial" w:cs="Arial"/>
                <w:sz w:val="18"/>
                <w:szCs w:val="18"/>
              </w:rPr>
            </w:pPr>
          </w:p>
        </w:tc>
        <w:tc>
          <w:tcPr>
            <w:tcW w:w="1260" w:type="dxa"/>
            <w:vAlign w:val="bottom"/>
          </w:tcPr>
          <w:p w14:paraId="3F3B906C" w14:textId="77777777" w:rsidR="00ED5F5B" w:rsidRPr="0096387F" w:rsidRDefault="00ED5F5B" w:rsidP="0096387F">
            <w:pPr>
              <w:tabs>
                <w:tab w:val="decimal" w:pos="973"/>
                <w:tab w:val="decimal" w:pos="1332"/>
              </w:tabs>
              <w:spacing w:line="380" w:lineRule="exact"/>
              <w:ind w:left="-29" w:right="-29"/>
              <w:rPr>
                <w:rFonts w:ascii="Arial" w:hAnsi="Arial" w:cs="Arial"/>
                <w:sz w:val="18"/>
                <w:szCs w:val="18"/>
              </w:rPr>
            </w:pPr>
          </w:p>
        </w:tc>
      </w:tr>
      <w:tr w:rsidR="00ED5F5B" w:rsidRPr="0096387F" w14:paraId="126DD26B" w14:textId="77777777" w:rsidTr="00CC53ED">
        <w:tc>
          <w:tcPr>
            <w:tcW w:w="4392" w:type="dxa"/>
            <w:vAlign w:val="bottom"/>
          </w:tcPr>
          <w:p w14:paraId="435121BA" w14:textId="77777777" w:rsidR="00ED5F5B" w:rsidRPr="0096387F" w:rsidRDefault="00ED5F5B" w:rsidP="00ED5F5B">
            <w:pPr>
              <w:spacing w:line="380" w:lineRule="exact"/>
              <w:ind w:right="-198"/>
              <w:jc w:val="thaiDistribute"/>
              <w:rPr>
                <w:rFonts w:ascii="Arial" w:hAnsi="Arial" w:cs="Arial"/>
                <w:sz w:val="18"/>
                <w:szCs w:val="18"/>
                <w:u w:val="single"/>
              </w:rPr>
            </w:pPr>
            <w:r w:rsidRPr="0096387F">
              <w:rPr>
                <w:rFonts w:ascii="Arial" w:hAnsi="Arial" w:cs="Arial"/>
                <w:sz w:val="18"/>
                <w:szCs w:val="18"/>
                <w:u w:val="single"/>
              </w:rPr>
              <w:t>Trade receivables - unrelated parties</w:t>
            </w:r>
          </w:p>
        </w:tc>
        <w:tc>
          <w:tcPr>
            <w:tcW w:w="1260" w:type="dxa"/>
            <w:vAlign w:val="bottom"/>
          </w:tcPr>
          <w:p w14:paraId="1A87AEB2"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62459923"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2310AF94"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522C8EC4"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r>
      <w:tr w:rsidR="00ED5F5B" w:rsidRPr="0096387F" w14:paraId="1668612A" w14:textId="77777777" w:rsidTr="00CC53ED">
        <w:tc>
          <w:tcPr>
            <w:tcW w:w="4392" w:type="dxa"/>
            <w:vAlign w:val="bottom"/>
          </w:tcPr>
          <w:p w14:paraId="1A2E04DA" w14:textId="77777777" w:rsidR="00ED5F5B" w:rsidRPr="0096387F" w:rsidRDefault="00ED5F5B" w:rsidP="00ED5F5B">
            <w:pPr>
              <w:spacing w:line="380" w:lineRule="exact"/>
              <w:ind w:right="-198"/>
              <w:jc w:val="thaiDistribute"/>
              <w:rPr>
                <w:rFonts w:ascii="Arial" w:hAnsi="Arial" w:cs="Arial"/>
                <w:sz w:val="18"/>
                <w:szCs w:val="18"/>
              </w:rPr>
            </w:pPr>
            <w:r w:rsidRPr="0096387F">
              <w:rPr>
                <w:rFonts w:ascii="Arial" w:hAnsi="Arial" w:cs="Arial"/>
                <w:sz w:val="18"/>
                <w:szCs w:val="18"/>
              </w:rPr>
              <w:t xml:space="preserve">Aged </w:t>
            </w:r>
            <w:proofErr w:type="gramStart"/>
            <w:r w:rsidRPr="0096387F">
              <w:rPr>
                <w:rFonts w:ascii="Arial" w:hAnsi="Arial" w:cs="Arial"/>
                <w:sz w:val="18"/>
                <w:szCs w:val="18"/>
              </w:rPr>
              <w:t>on the basis of</w:t>
            </w:r>
            <w:proofErr w:type="gramEnd"/>
            <w:r w:rsidRPr="0096387F">
              <w:rPr>
                <w:rFonts w:ascii="Arial" w:hAnsi="Arial" w:cs="Arial"/>
                <w:sz w:val="18"/>
                <w:szCs w:val="18"/>
              </w:rPr>
              <w:t xml:space="preserve"> due dates</w:t>
            </w:r>
          </w:p>
        </w:tc>
        <w:tc>
          <w:tcPr>
            <w:tcW w:w="1260" w:type="dxa"/>
            <w:vAlign w:val="bottom"/>
          </w:tcPr>
          <w:p w14:paraId="727CD896"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3A8DF7F1"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736D9F5B"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4F8758D9" w14:textId="77777777" w:rsidR="00ED5F5B" w:rsidRPr="0096387F" w:rsidRDefault="00ED5F5B" w:rsidP="0096387F">
            <w:pPr>
              <w:tabs>
                <w:tab w:val="decimal" w:pos="973"/>
              </w:tabs>
              <w:spacing w:line="380" w:lineRule="exact"/>
              <w:ind w:left="-29" w:right="-29"/>
              <w:rPr>
                <w:rFonts w:ascii="Arial" w:hAnsi="Arial" w:cs="Arial"/>
                <w:color w:val="000000"/>
                <w:sz w:val="18"/>
                <w:szCs w:val="18"/>
              </w:rPr>
            </w:pPr>
          </w:p>
        </w:tc>
      </w:tr>
      <w:tr w:rsidR="0096387F" w:rsidRPr="0096387F" w14:paraId="092454AC" w14:textId="77777777" w:rsidTr="00CC53ED">
        <w:tc>
          <w:tcPr>
            <w:tcW w:w="4392" w:type="dxa"/>
            <w:vAlign w:val="bottom"/>
          </w:tcPr>
          <w:p w14:paraId="3D64440D" w14:textId="48FE48D2" w:rsidR="0096387F" w:rsidRPr="0096387F" w:rsidRDefault="0096387F" w:rsidP="0096387F">
            <w:pPr>
              <w:spacing w:line="380" w:lineRule="exact"/>
              <w:ind w:left="146" w:right="-198"/>
              <w:jc w:val="thaiDistribute"/>
              <w:rPr>
                <w:rFonts w:ascii="Arial" w:hAnsi="Arial" w:cs="Arial"/>
                <w:sz w:val="18"/>
                <w:szCs w:val="18"/>
                <w:cs/>
              </w:rPr>
            </w:pPr>
            <w:r w:rsidRPr="0096387F">
              <w:rPr>
                <w:rFonts w:ascii="Arial" w:hAnsi="Arial" w:cs="Arial"/>
                <w:sz w:val="18"/>
                <w:szCs w:val="18"/>
              </w:rPr>
              <w:t>Not yet due</w:t>
            </w:r>
          </w:p>
        </w:tc>
        <w:tc>
          <w:tcPr>
            <w:tcW w:w="1260" w:type="dxa"/>
            <w:vAlign w:val="bottom"/>
          </w:tcPr>
          <w:p w14:paraId="4A937E9D" w14:textId="70505C33"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197,899</w:t>
            </w:r>
          </w:p>
        </w:tc>
        <w:tc>
          <w:tcPr>
            <w:tcW w:w="1260" w:type="dxa"/>
            <w:vAlign w:val="bottom"/>
          </w:tcPr>
          <w:p w14:paraId="176D295A" w14:textId="58B6B646"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148,783</w:t>
            </w:r>
          </w:p>
        </w:tc>
        <w:tc>
          <w:tcPr>
            <w:tcW w:w="1260" w:type="dxa"/>
            <w:vAlign w:val="bottom"/>
          </w:tcPr>
          <w:p w14:paraId="51D80CC7" w14:textId="0CB5C275"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9</w:t>
            </w:r>
          </w:p>
        </w:tc>
        <w:tc>
          <w:tcPr>
            <w:tcW w:w="1260" w:type="dxa"/>
            <w:vAlign w:val="bottom"/>
          </w:tcPr>
          <w:p w14:paraId="686F1923" w14:textId="336A07A3"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w:t>
            </w:r>
          </w:p>
        </w:tc>
      </w:tr>
      <w:tr w:rsidR="0096387F" w:rsidRPr="0096387F" w14:paraId="4074ABBD" w14:textId="77777777" w:rsidTr="00CC53ED">
        <w:tc>
          <w:tcPr>
            <w:tcW w:w="4392" w:type="dxa"/>
            <w:vAlign w:val="bottom"/>
          </w:tcPr>
          <w:p w14:paraId="51D0EEC0" w14:textId="524588BA" w:rsidR="0096387F" w:rsidRPr="0096387F" w:rsidRDefault="0096387F" w:rsidP="0096387F">
            <w:pPr>
              <w:spacing w:line="380" w:lineRule="exact"/>
              <w:ind w:left="146" w:right="-198"/>
              <w:jc w:val="thaiDistribute"/>
              <w:rPr>
                <w:rFonts w:ascii="Arial" w:hAnsi="Arial" w:cs="Arial"/>
                <w:sz w:val="18"/>
                <w:szCs w:val="18"/>
              </w:rPr>
            </w:pPr>
            <w:r w:rsidRPr="0096387F">
              <w:rPr>
                <w:rFonts w:ascii="Arial" w:hAnsi="Arial" w:cs="Arial"/>
                <w:sz w:val="18"/>
                <w:szCs w:val="18"/>
              </w:rPr>
              <w:t>Past due</w:t>
            </w:r>
          </w:p>
        </w:tc>
        <w:tc>
          <w:tcPr>
            <w:tcW w:w="1260" w:type="dxa"/>
            <w:vAlign w:val="bottom"/>
          </w:tcPr>
          <w:p w14:paraId="5764124B" w14:textId="77777777" w:rsidR="0096387F" w:rsidRPr="0096387F" w:rsidRDefault="0096387F"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351E9938" w14:textId="77777777" w:rsidR="0096387F" w:rsidRPr="0096387F" w:rsidRDefault="0096387F"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71E8C83E" w14:textId="083C8DEB" w:rsidR="0096387F" w:rsidRPr="0096387F" w:rsidRDefault="0096387F"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0A56D6A2" w14:textId="05B3D0C9" w:rsidR="0096387F" w:rsidRPr="0096387F" w:rsidRDefault="0096387F" w:rsidP="0096387F">
            <w:pPr>
              <w:tabs>
                <w:tab w:val="decimal" w:pos="973"/>
              </w:tabs>
              <w:spacing w:line="380" w:lineRule="exact"/>
              <w:ind w:left="-29" w:right="-29"/>
              <w:rPr>
                <w:rFonts w:ascii="Arial" w:hAnsi="Arial" w:cs="Arial"/>
                <w:color w:val="000000"/>
                <w:sz w:val="18"/>
                <w:szCs w:val="18"/>
              </w:rPr>
            </w:pPr>
          </w:p>
        </w:tc>
      </w:tr>
      <w:tr w:rsidR="0096387F" w:rsidRPr="0096387F" w14:paraId="3B060E72" w14:textId="77777777" w:rsidTr="00CC53ED">
        <w:tc>
          <w:tcPr>
            <w:tcW w:w="4392" w:type="dxa"/>
            <w:vAlign w:val="bottom"/>
          </w:tcPr>
          <w:p w14:paraId="56ED55EA" w14:textId="6BC7BA85" w:rsidR="0096387F" w:rsidRPr="0096387F" w:rsidRDefault="0096387F" w:rsidP="0096387F">
            <w:pPr>
              <w:spacing w:line="380" w:lineRule="exact"/>
              <w:ind w:left="326" w:right="-198"/>
              <w:jc w:val="thaiDistribute"/>
              <w:rPr>
                <w:rFonts w:ascii="Arial" w:hAnsi="Arial" w:cs="Arial"/>
                <w:sz w:val="18"/>
                <w:szCs w:val="18"/>
              </w:rPr>
            </w:pPr>
            <w:r w:rsidRPr="0096387F">
              <w:rPr>
                <w:rFonts w:ascii="Arial" w:hAnsi="Arial" w:cs="Arial"/>
                <w:sz w:val="18"/>
                <w:szCs w:val="18"/>
              </w:rPr>
              <w:t>Up to 3 months</w:t>
            </w:r>
          </w:p>
        </w:tc>
        <w:tc>
          <w:tcPr>
            <w:tcW w:w="1260" w:type="dxa"/>
            <w:vAlign w:val="bottom"/>
          </w:tcPr>
          <w:p w14:paraId="6A05CD31" w14:textId="55EE0DBB"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105,616</w:t>
            </w:r>
          </w:p>
        </w:tc>
        <w:tc>
          <w:tcPr>
            <w:tcW w:w="1260" w:type="dxa"/>
            <w:vAlign w:val="bottom"/>
          </w:tcPr>
          <w:p w14:paraId="7B9DD32C" w14:textId="3F882727"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61,151</w:t>
            </w:r>
          </w:p>
        </w:tc>
        <w:tc>
          <w:tcPr>
            <w:tcW w:w="1260" w:type="dxa"/>
            <w:vAlign w:val="bottom"/>
          </w:tcPr>
          <w:p w14:paraId="70BB4148" w14:textId="33F1C3C4"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5</w:t>
            </w:r>
          </w:p>
        </w:tc>
        <w:tc>
          <w:tcPr>
            <w:tcW w:w="1260" w:type="dxa"/>
            <w:vAlign w:val="bottom"/>
          </w:tcPr>
          <w:p w14:paraId="5AC46290" w14:textId="3DDDC7BA"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985</w:t>
            </w:r>
          </w:p>
        </w:tc>
      </w:tr>
      <w:tr w:rsidR="0096387F" w:rsidRPr="0096387F" w14:paraId="0C67E13C" w14:textId="77777777" w:rsidTr="00CC53ED">
        <w:tc>
          <w:tcPr>
            <w:tcW w:w="4392" w:type="dxa"/>
            <w:vAlign w:val="bottom"/>
          </w:tcPr>
          <w:p w14:paraId="726506F9" w14:textId="30696447" w:rsidR="0096387F" w:rsidRPr="0096387F" w:rsidRDefault="0096387F" w:rsidP="0096387F">
            <w:pPr>
              <w:spacing w:line="380" w:lineRule="exact"/>
              <w:ind w:left="326" w:right="-198"/>
              <w:jc w:val="thaiDistribute"/>
              <w:rPr>
                <w:rFonts w:ascii="Arial" w:hAnsi="Arial" w:cs="Arial"/>
                <w:sz w:val="18"/>
                <w:szCs w:val="18"/>
              </w:rPr>
            </w:pPr>
            <w:r w:rsidRPr="0096387F">
              <w:rPr>
                <w:rFonts w:ascii="Arial" w:hAnsi="Arial" w:cs="Arial"/>
                <w:sz w:val="18"/>
                <w:szCs w:val="18"/>
              </w:rPr>
              <w:t>3 - 6 months</w:t>
            </w:r>
          </w:p>
        </w:tc>
        <w:tc>
          <w:tcPr>
            <w:tcW w:w="1260" w:type="dxa"/>
            <w:vAlign w:val="bottom"/>
          </w:tcPr>
          <w:p w14:paraId="28C97D50" w14:textId="2891ACDB"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5,091</w:t>
            </w:r>
          </w:p>
        </w:tc>
        <w:tc>
          <w:tcPr>
            <w:tcW w:w="1260" w:type="dxa"/>
            <w:vAlign w:val="bottom"/>
          </w:tcPr>
          <w:p w14:paraId="54D92D78" w14:textId="360F71BF"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8,048</w:t>
            </w:r>
          </w:p>
        </w:tc>
        <w:tc>
          <w:tcPr>
            <w:tcW w:w="1260" w:type="dxa"/>
            <w:vAlign w:val="bottom"/>
          </w:tcPr>
          <w:p w14:paraId="2AB23268" w14:textId="5CF0180F"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w:t>
            </w:r>
          </w:p>
        </w:tc>
        <w:tc>
          <w:tcPr>
            <w:tcW w:w="1260" w:type="dxa"/>
            <w:vAlign w:val="bottom"/>
          </w:tcPr>
          <w:p w14:paraId="11448325" w14:textId="49B820DB"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w:t>
            </w:r>
          </w:p>
        </w:tc>
      </w:tr>
      <w:tr w:rsidR="0096387F" w:rsidRPr="0096387F" w14:paraId="2E637D48" w14:textId="77777777" w:rsidTr="00CC53ED">
        <w:tc>
          <w:tcPr>
            <w:tcW w:w="4392" w:type="dxa"/>
            <w:vAlign w:val="bottom"/>
          </w:tcPr>
          <w:p w14:paraId="08387685" w14:textId="587C5750" w:rsidR="0096387F" w:rsidRPr="0096387F" w:rsidRDefault="0096387F" w:rsidP="0096387F">
            <w:pPr>
              <w:spacing w:line="380" w:lineRule="exact"/>
              <w:ind w:left="326" w:right="-198"/>
              <w:jc w:val="thaiDistribute"/>
              <w:rPr>
                <w:rFonts w:ascii="Arial" w:hAnsi="Arial" w:cs="Arial"/>
                <w:sz w:val="18"/>
                <w:szCs w:val="18"/>
              </w:rPr>
            </w:pPr>
            <w:r w:rsidRPr="0096387F">
              <w:rPr>
                <w:rFonts w:ascii="Arial" w:hAnsi="Arial" w:cs="Arial"/>
                <w:sz w:val="18"/>
                <w:szCs w:val="18"/>
              </w:rPr>
              <w:t>6 - 12 months</w:t>
            </w:r>
          </w:p>
        </w:tc>
        <w:tc>
          <w:tcPr>
            <w:tcW w:w="1260" w:type="dxa"/>
            <w:vAlign w:val="bottom"/>
          </w:tcPr>
          <w:p w14:paraId="792776DF" w14:textId="77A112F0"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5,800</w:t>
            </w:r>
          </w:p>
        </w:tc>
        <w:tc>
          <w:tcPr>
            <w:tcW w:w="1260" w:type="dxa"/>
            <w:vAlign w:val="bottom"/>
          </w:tcPr>
          <w:p w14:paraId="7A084FCE" w14:textId="46420C6B"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1,933</w:t>
            </w:r>
          </w:p>
        </w:tc>
        <w:tc>
          <w:tcPr>
            <w:tcW w:w="1260" w:type="dxa"/>
            <w:vAlign w:val="bottom"/>
          </w:tcPr>
          <w:p w14:paraId="2BEA8959" w14:textId="01D7D9D6"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w:t>
            </w:r>
          </w:p>
        </w:tc>
        <w:tc>
          <w:tcPr>
            <w:tcW w:w="1260" w:type="dxa"/>
            <w:vAlign w:val="bottom"/>
          </w:tcPr>
          <w:p w14:paraId="5FA3EA61" w14:textId="71F3375F" w:rsidR="0096387F" w:rsidRPr="0096387F" w:rsidRDefault="0096387F"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w:t>
            </w:r>
          </w:p>
        </w:tc>
      </w:tr>
      <w:tr w:rsidR="0096387F" w:rsidRPr="0096387F" w14:paraId="343A9917" w14:textId="77777777" w:rsidTr="00CC53ED">
        <w:tc>
          <w:tcPr>
            <w:tcW w:w="4392" w:type="dxa"/>
            <w:vAlign w:val="bottom"/>
          </w:tcPr>
          <w:p w14:paraId="39C9F82A" w14:textId="53D145B3" w:rsidR="0096387F" w:rsidRPr="0096387F" w:rsidRDefault="0096387F" w:rsidP="0096387F">
            <w:pPr>
              <w:spacing w:line="380" w:lineRule="exact"/>
              <w:ind w:left="326" w:right="-198"/>
              <w:jc w:val="thaiDistribute"/>
              <w:rPr>
                <w:rFonts w:ascii="Arial" w:hAnsi="Arial" w:cs="Arial"/>
                <w:sz w:val="18"/>
                <w:szCs w:val="18"/>
                <w:cs/>
              </w:rPr>
            </w:pPr>
            <w:r w:rsidRPr="0096387F">
              <w:rPr>
                <w:rFonts w:ascii="Arial" w:hAnsi="Arial" w:cs="Arial"/>
                <w:sz w:val="18"/>
                <w:szCs w:val="18"/>
              </w:rPr>
              <w:t>Over 12 months</w:t>
            </w:r>
          </w:p>
        </w:tc>
        <w:tc>
          <w:tcPr>
            <w:tcW w:w="1260" w:type="dxa"/>
            <w:vAlign w:val="bottom"/>
          </w:tcPr>
          <w:p w14:paraId="14424844" w14:textId="79608908" w:rsidR="0096387F" w:rsidRPr="0096387F" w:rsidRDefault="0096387F"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197,399</w:t>
            </w:r>
          </w:p>
        </w:tc>
        <w:tc>
          <w:tcPr>
            <w:tcW w:w="1260" w:type="dxa"/>
            <w:vAlign w:val="bottom"/>
          </w:tcPr>
          <w:p w14:paraId="4DDB067C" w14:textId="1EC71F58" w:rsidR="0096387F" w:rsidRPr="0096387F" w:rsidRDefault="0096387F"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197,172</w:t>
            </w:r>
          </w:p>
        </w:tc>
        <w:tc>
          <w:tcPr>
            <w:tcW w:w="1260" w:type="dxa"/>
            <w:vAlign w:val="bottom"/>
          </w:tcPr>
          <w:p w14:paraId="66949C36" w14:textId="50CC86D0" w:rsidR="0096387F" w:rsidRPr="0096387F" w:rsidRDefault="0096387F"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13,300</w:t>
            </w:r>
          </w:p>
        </w:tc>
        <w:tc>
          <w:tcPr>
            <w:tcW w:w="1260" w:type="dxa"/>
            <w:vAlign w:val="bottom"/>
          </w:tcPr>
          <w:p w14:paraId="6E39A34C" w14:textId="0CDFD7C0" w:rsidR="0096387F" w:rsidRPr="0096387F" w:rsidRDefault="0096387F"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13,318</w:t>
            </w:r>
          </w:p>
        </w:tc>
      </w:tr>
      <w:tr w:rsidR="00534189" w:rsidRPr="0096387F" w14:paraId="0287E303" w14:textId="77777777" w:rsidTr="00CC53ED">
        <w:tc>
          <w:tcPr>
            <w:tcW w:w="4392" w:type="dxa"/>
            <w:vAlign w:val="bottom"/>
          </w:tcPr>
          <w:p w14:paraId="470FD235" w14:textId="77777777" w:rsidR="00534189" w:rsidRPr="0096387F" w:rsidRDefault="00534189" w:rsidP="00534189">
            <w:pPr>
              <w:spacing w:line="380" w:lineRule="exact"/>
              <w:ind w:right="-198"/>
              <w:jc w:val="thaiDistribute"/>
              <w:rPr>
                <w:rFonts w:ascii="Arial" w:hAnsi="Arial" w:cs="Arial"/>
                <w:sz w:val="18"/>
                <w:szCs w:val="18"/>
              </w:rPr>
            </w:pPr>
            <w:r w:rsidRPr="0096387F">
              <w:rPr>
                <w:rFonts w:ascii="Arial" w:hAnsi="Arial" w:cs="Arial"/>
                <w:sz w:val="18"/>
                <w:szCs w:val="18"/>
              </w:rPr>
              <w:t>Total</w:t>
            </w:r>
          </w:p>
        </w:tc>
        <w:tc>
          <w:tcPr>
            <w:tcW w:w="1260" w:type="dxa"/>
            <w:vAlign w:val="bottom"/>
          </w:tcPr>
          <w:p w14:paraId="450026B3" w14:textId="0775DDE3"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511,805</w:t>
            </w:r>
          </w:p>
        </w:tc>
        <w:tc>
          <w:tcPr>
            <w:tcW w:w="1260" w:type="dxa"/>
            <w:vAlign w:val="bottom"/>
          </w:tcPr>
          <w:p w14:paraId="31D98D00" w14:textId="1A0FA277"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417,087</w:t>
            </w:r>
          </w:p>
        </w:tc>
        <w:tc>
          <w:tcPr>
            <w:tcW w:w="1260" w:type="dxa"/>
            <w:vAlign w:val="bottom"/>
          </w:tcPr>
          <w:p w14:paraId="02030907" w14:textId="515CA983"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13,314</w:t>
            </w:r>
          </w:p>
        </w:tc>
        <w:tc>
          <w:tcPr>
            <w:tcW w:w="1260" w:type="dxa"/>
            <w:vAlign w:val="bottom"/>
          </w:tcPr>
          <w:p w14:paraId="497E04B8" w14:textId="6A96C436"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14,303</w:t>
            </w:r>
          </w:p>
        </w:tc>
      </w:tr>
      <w:tr w:rsidR="00534189" w:rsidRPr="0096387F" w14:paraId="2F3AD8BA" w14:textId="77777777" w:rsidTr="00CC53ED">
        <w:tc>
          <w:tcPr>
            <w:tcW w:w="4392" w:type="dxa"/>
            <w:vAlign w:val="bottom"/>
          </w:tcPr>
          <w:p w14:paraId="321C9E3E" w14:textId="77777777" w:rsidR="00534189" w:rsidRPr="0096387F" w:rsidRDefault="00534189" w:rsidP="00534189">
            <w:pPr>
              <w:spacing w:line="380" w:lineRule="exact"/>
              <w:ind w:right="-198"/>
              <w:jc w:val="thaiDistribute"/>
              <w:rPr>
                <w:rFonts w:ascii="Arial" w:hAnsi="Arial" w:cs="Arial"/>
                <w:sz w:val="18"/>
                <w:szCs w:val="18"/>
              </w:rPr>
            </w:pPr>
            <w:r w:rsidRPr="0096387F">
              <w:rPr>
                <w:rFonts w:ascii="Arial" w:hAnsi="Arial" w:cs="Arial"/>
                <w:sz w:val="18"/>
                <w:szCs w:val="18"/>
              </w:rPr>
              <w:t>Less: Allowance for expected credit losses</w:t>
            </w:r>
          </w:p>
        </w:tc>
        <w:tc>
          <w:tcPr>
            <w:tcW w:w="1260" w:type="dxa"/>
            <w:vAlign w:val="bottom"/>
          </w:tcPr>
          <w:p w14:paraId="0EEF7430" w14:textId="1DA4A808"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(206,51</w:t>
            </w:r>
            <w:r w:rsidR="0014162E" w:rsidRPr="0096387F">
              <w:rPr>
                <w:rFonts w:ascii="Arial" w:hAnsi="Arial" w:cs="Arial"/>
                <w:color w:val="000000"/>
                <w:sz w:val="18"/>
                <w:szCs w:val="18"/>
              </w:rPr>
              <w:t>2</w:t>
            </w:r>
            <w:r w:rsidRPr="0096387F">
              <w:rPr>
                <w:rFonts w:ascii="Arial" w:hAnsi="Arial" w:cs="Arial"/>
                <w:color w:val="000000"/>
                <w:sz w:val="18"/>
                <w:szCs w:val="18"/>
              </w:rPr>
              <w:t>)</w:t>
            </w:r>
          </w:p>
        </w:tc>
        <w:tc>
          <w:tcPr>
            <w:tcW w:w="1260" w:type="dxa"/>
            <w:vAlign w:val="bottom"/>
          </w:tcPr>
          <w:p w14:paraId="134920BE" w14:textId="5F4C2906"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(202,408)</w:t>
            </w:r>
          </w:p>
        </w:tc>
        <w:tc>
          <w:tcPr>
            <w:tcW w:w="1260" w:type="dxa"/>
            <w:vAlign w:val="bottom"/>
          </w:tcPr>
          <w:p w14:paraId="7779E18D" w14:textId="6ADFF029"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(12,368)</w:t>
            </w:r>
          </w:p>
        </w:tc>
        <w:tc>
          <w:tcPr>
            <w:tcW w:w="1260" w:type="dxa"/>
            <w:vAlign w:val="bottom"/>
          </w:tcPr>
          <w:p w14:paraId="19CED7D5" w14:textId="4A572DE0" w:rsidR="00534189" w:rsidRPr="0096387F" w:rsidRDefault="00534189"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(12,368)</w:t>
            </w:r>
          </w:p>
        </w:tc>
      </w:tr>
      <w:tr w:rsidR="00534189" w:rsidRPr="0096387F" w14:paraId="2B09AE79" w14:textId="77777777" w:rsidTr="00CC53ED">
        <w:tc>
          <w:tcPr>
            <w:tcW w:w="4392" w:type="dxa"/>
            <w:vAlign w:val="bottom"/>
          </w:tcPr>
          <w:p w14:paraId="7F9922F2" w14:textId="2D54ADFE" w:rsidR="00534189" w:rsidRPr="0096387F" w:rsidRDefault="00534189" w:rsidP="00534189">
            <w:pPr>
              <w:spacing w:line="380" w:lineRule="exact"/>
              <w:ind w:right="-198"/>
              <w:jc w:val="thaiDistribute"/>
              <w:rPr>
                <w:rFonts w:ascii="Arial" w:hAnsi="Arial" w:cs="Arial"/>
                <w:sz w:val="18"/>
                <w:szCs w:val="18"/>
                <w:cs/>
              </w:rPr>
            </w:pPr>
            <w:r w:rsidRPr="0096387F">
              <w:rPr>
                <w:rFonts w:ascii="Arial" w:hAnsi="Arial" w:cs="Arial"/>
                <w:sz w:val="18"/>
                <w:szCs w:val="18"/>
              </w:rPr>
              <w:t>Total trade receivables - unrelated parties, net</w:t>
            </w:r>
          </w:p>
        </w:tc>
        <w:tc>
          <w:tcPr>
            <w:tcW w:w="1260" w:type="dxa"/>
            <w:vAlign w:val="bottom"/>
          </w:tcPr>
          <w:p w14:paraId="30DE93C7" w14:textId="2E03729E" w:rsidR="00534189" w:rsidRPr="0096387F" w:rsidRDefault="00534189" w:rsidP="0096387F">
            <w:pPr>
              <w:pBdr>
                <w:top w:val="single" w:sz="4" w:space="1" w:color="auto"/>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305,29</w:t>
            </w:r>
            <w:r w:rsidR="0014162E" w:rsidRPr="0096387F">
              <w:rPr>
                <w:rFonts w:ascii="Arial" w:hAnsi="Arial" w:cs="Arial"/>
                <w:sz w:val="18"/>
                <w:szCs w:val="18"/>
              </w:rPr>
              <w:t>3</w:t>
            </w:r>
          </w:p>
        </w:tc>
        <w:tc>
          <w:tcPr>
            <w:tcW w:w="1260" w:type="dxa"/>
            <w:vAlign w:val="bottom"/>
          </w:tcPr>
          <w:p w14:paraId="65D8087D" w14:textId="1FFEE713" w:rsidR="00534189" w:rsidRPr="0096387F" w:rsidRDefault="00534189" w:rsidP="0096387F">
            <w:pPr>
              <w:pBdr>
                <w:top w:val="single" w:sz="4" w:space="1" w:color="auto"/>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214,679</w:t>
            </w:r>
          </w:p>
        </w:tc>
        <w:tc>
          <w:tcPr>
            <w:tcW w:w="1260" w:type="dxa"/>
            <w:vAlign w:val="bottom"/>
          </w:tcPr>
          <w:p w14:paraId="2BCAA364" w14:textId="2C0D527A" w:rsidR="00534189" w:rsidRPr="0096387F" w:rsidRDefault="00534189" w:rsidP="0096387F">
            <w:pPr>
              <w:pBdr>
                <w:top w:val="single" w:sz="4" w:space="1" w:color="auto"/>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946</w:t>
            </w:r>
          </w:p>
        </w:tc>
        <w:tc>
          <w:tcPr>
            <w:tcW w:w="1260" w:type="dxa"/>
            <w:vAlign w:val="bottom"/>
          </w:tcPr>
          <w:p w14:paraId="17EAF019" w14:textId="2BD88B28" w:rsidR="00534189" w:rsidRPr="0096387F" w:rsidRDefault="00534189" w:rsidP="0096387F">
            <w:pPr>
              <w:pBdr>
                <w:top w:val="single" w:sz="4" w:space="1" w:color="auto"/>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1,935</w:t>
            </w:r>
          </w:p>
        </w:tc>
      </w:tr>
      <w:tr w:rsidR="00534189" w:rsidRPr="0096387F" w14:paraId="0E0C3084" w14:textId="77777777" w:rsidTr="00CC53ED">
        <w:tc>
          <w:tcPr>
            <w:tcW w:w="4392" w:type="dxa"/>
            <w:vAlign w:val="bottom"/>
          </w:tcPr>
          <w:p w14:paraId="2D77250F" w14:textId="77777777" w:rsidR="00534189" w:rsidRPr="0096387F" w:rsidRDefault="00534189" w:rsidP="00534189">
            <w:pPr>
              <w:spacing w:line="380" w:lineRule="exact"/>
              <w:ind w:left="-36"/>
              <w:jc w:val="thaiDistribute"/>
              <w:rPr>
                <w:rFonts w:ascii="Arial" w:hAnsi="Arial" w:cs="Arial"/>
                <w:sz w:val="18"/>
                <w:szCs w:val="18"/>
                <w:u w:val="single"/>
              </w:rPr>
            </w:pPr>
          </w:p>
        </w:tc>
        <w:tc>
          <w:tcPr>
            <w:tcW w:w="1260" w:type="dxa"/>
            <w:vAlign w:val="bottom"/>
          </w:tcPr>
          <w:p w14:paraId="4ED586C4"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709FF0A1"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42DF521D"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0C5E05AB"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r>
      <w:tr w:rsidR="00534189" w:rsidRPr="0096387F" w14:paraId="4A25037D" w14:textId="77777777" w:rsidTr="00CC53ED">
        <w:tc>
          <w:tcPr>
            <w:tcW w:w="4392" w:type="dxa"/>
            <w:vAlign w:val="bottom"/>
          </w:tcPr>
          <w:p w14:paraId="04ADDEB2" w14:textId="2FA391CF" w:rsidR="00534189" w:rsidRPr="0096387F" w:rsidRDefault="00534189" w:rsidP="00534189">
            <w:pPr>
              <w:spacing w:line="380" w:lineRule="exact"/>
              <w:ind w:right="-198"/>
              <w:jc w:val="thaiDistribute"/>
              <w:rPr>
                <w:rFonts w:ascii="Arial" w:hAnsi="Arial" w:cs="Arial"/>
                <w:sz w:val="18"/>
                <w:szCs w:val="18"/>
                <w:u w:val="single"/>
              </w:rPr>
            </w:pPr>
            <w:r w:rsidRPr="0096387F">
              <w:rPr>
                <w:rFonts w:ascii="Arial" w:hAnsi="Arial" w:cs="Arial"/>
                <w:sz w:val="18"/>
                <w:szCs w:val="18"/>
                <w:u w:val="single"/>
              </w:rPr>
              <w:t>Other current receivables - related parties</w:t>
            </w:r>
          </w:p>
        </w:tc>
        <w:tc>
          <w:tcPr>
            <w:tcW w:w="1260" w:type="dxa"/>
            <w:vAlign w:val="bottom"/>
          </w:tcPr>
          <w:p w14:paraId="1D45029F"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7B824AD3"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507D8247"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c>
          <w:tcPr>
            <w:tcW w:w="1260" w:type="dxa"/>
            <w:vAlign w:val="bottom"/>
          </w:tcPr>
          <w:p w14:paraId="79FBC0EB" w14:textId="77777777" w:rsidR="00534189" w:rsidRPr="0096387F" w:rsidRDefault="00534189" w:rsidP="0096387F">
            <w:pPr>
              <w:tabs>
                <w:tab w:val="decimal" w:pos="973"/>
              </w:tabs>
              <w:spacing w:line="380" w:lineRule="exact"/>
              <w:ind w:left="-29" w:right="-29"/>
              <w:rPr>
                <w:rFonts w:ascii="Arial" w:hAnsi="Arial" w:cs="Arial"/>
                <w:color w:val="000000"/>
                <w:sz w:val="18"/>
                <w:szCs w:val="18"/>
              </w:rPr>
            </w:pPr>
          </w:p>
        </w:tc>
      </w:tr>
      <w:tr w:rsidR="00BC33C0" w:rsidRPr="0096387F" w14:paraId="26EBEDDD" w14:textId="77777777" w:rsidTr="00CC53ED">
        <w:tc>
          <w:tcPr>
            <w:tcW w:w="4392" w:type="dxa"/>
            <w:vAlign w:val="bottom"/>
          </w:tcPr>
          <w:p w14:paraId="09039FAA" w14:textId="77777777" w:rsidR="00BC33C0" w:rsidRPr="0096387F" w:rsidRDefault="00BC33C0" w:rsidP="00BC33C0">
            <w:pPr>
              <w:spacing w:line="380" w:lineRule="exact"/>
              <w:ind w:right="-198"/>
              <w:jc w:val="thaiDistribute"/>
              <w:rPr>
                <w:rFonts w:ascii="Arial" w:hAnsi="Arial" w:cs="Arial"/>
                <w:sz w:val="18"/>
                <w:szCs w:val="18"/>
              </w:rPr>
            </w:pPr>
            <w:r w:rsidRPr="0096387F">
              <w:rPr>
                <w:rFonts w:ascii="Arial" w:hAnsi="Arial" w:cs="Arial"/>
                <w:sz w:val="18"/>
                <w:szCs w:val="18"/>
              </w:rPr>
              <w:t>Advance payments</w:t>
            </w:r>
          </w:p>
        </w:tc>
        <w:tc>
          <w:tcPr>
            <w:tcW w:w="1260" w:type="dxa"/>
            <w:vAlign w:val="bottom"/>
          </w:tcPr>
          <w:p w14:paraId="6B10FAA5" w14:textId="43CF391F" w:rsidR="00BC33C0" w:rsidRPr="0096387F" w:rsidRDefault="00BC33C0"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321</w:t>
            </w:r>
          </w:p>
        </w:tc>
        <w:tc>
          <w:tcPr>
            <w:tcW w:w="1260" w:type="dxa"/>
            <w:vAlign w:val="bottom"/>
          </w:tcPr>
          <w:p w14:paraId="056C8D7F" w14:textId="7996AA1F" w:rsidR="00BC33C0" w:rsidRPr="0096387F" w:rsidRDefault="00BC33C0"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321</w:t>
            </w:r>
          </w:p>
        </w:tc>
        <w:tc>
          <w:tcPr>
            <w:tcW w:w="1260" w:type="dxa"/>
            <w:vAlign w:val="bottom"/>
          </w:tcPr>
          <w:p w14:paraId="307CF6DD" w14:textId="55C4FABA" w:rsidR="00BC33C0" w:rsidRPr="0096387F" w:rsidRDefault="00BC33C0" w:rsidP="0096387F">
            <w:pP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8,640</w:t>
            </w:r>
          </w:p>
        </w:tc>
        <w:tc>
          <w:tcPr>
            <w:tcW w:w="1260" w:type="dxa"/>
            <w:vAlign w:val="bottom"/>
          </w:tcPr>
          <w:p w14:paraId="451738D4" w14:textId="3399DCA2" w:rsidR="00BC33C0" w:rsidRPr="0096387F" w:rsidRDefault="00BC33C0" w:rsidP="0096387F">
            <w:pP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8,934</w:t>
            </w:r>
          </w:p>
        </w:tc>
      </w:tr>
      <w:tr w:rsidR="00BC33C0" w:rsidRPr="0096387F" w14:paraId="3A880225" w14:textId="77777777" w:rsidTr="00CC53ED">
        <w:tc>
          <w:tcPr>
            <w:tcW w:w="4392" w:type="dxa"/>
            <w:vAlign w:val="bottom"/>
          </w:tcPr>
          <w:p w14:paraId="793991CC" w14:textId="77777777" w:rsidR="00BC33C0" w:rsidRPr="0096387F" w:rsidRDefault="00BC33C0" w:rsidP="00BC33C0">
            <w:pPr>
              <w:spacing w:line="380" w:lineRule="exact"/>
              <w:ind w:right="-198"/>
              <w:jc w:val="thaiDistribute"/>
              <w:rPr>
                <w:rFonts w:ascii="Arial" w:hAnsi="Arial" w:cs="Arial"/>
                <w:sz w:val="18"/>
                <w:szCs w:val="18"/>
              </w:rPr>
            </w:pPr>
            <w:r w:rsidRPr="0096387F">
              <w:rPr>
                <w:rFonts w:ascii="Arial" w:hAnsi="Arial" w:cs="Arial"/>
                <w:sz w:val="18"/>
                <w:szCs w:val="18"/>
              </w:rPr>
              <w:t>Less: Allowance for expected credit losses</w:t>
            </w:r>
          </w:p>
        </w:tc>
        <w:tc>
          <w:tcPr>
            <w:tcW w:w="1260" w:type="dxa"/>
            <w:vAlign w:val="bottom"/>
          </w:tcPr>
          <w:p w14:paraId="309B3C17" w14:textId="70AF29C0" w:rsidR="00BC33C0" w:rsidRPr="0096387F" w:rsidRDefault="00BC33C0"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w:t>
            </w:r>
          </w:p>
        </w:tc>
        <w:tc>
          <w:tcPr>
            <w:tcW w:w="1260" w:type="dxa"/>
            <w:vAlign w:val="bottom"/>
          </w:tcPr>
          <w:p w14:paraId="4E5D174B" w14:textId="05DFAD5A" w:rsidR="00BC33C0" w:rsidRPr="0096387F" w:rsidRDefault="00BC33C0"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w:t>
            </w:r>
          </w:p>
        </w:tc>
        <w:tc>
          <w:tcPr>
            <w:tcW w:w="1260" w:type="dxa"/>
            <w:vAlign w:val="bottom"/>
          </w:tcPr>
          <w:p w14:paraId="64538963" w14:textId="6F5D49A4" w:rsidR="00BC33C0" w:rsidRPr="0096387F" w:rsidRDefault="00BC33C0"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(3,480)</w:t>
            </w:r>
          </w:p>
        </w:tc>
        <w:tc>
          <w:tcPr>
            <w:tcW w:w="1260" w:type="dxa"/>
            <w:vAlign w:val="bottom"/>
          </w:tcPr>
          <w:p w14:paraId="73CA7F71" w14:textId="53B2513F" w:rsidR="00BC33C0" w:rsidRPr="0096387F" w:rsidRDefault="00BC33C0" w:rsidP="0096387F">
            <w:pPr>
              <w:pBdr>
                <w:bottom w:val="sing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(3,480)</w:t>
            </w:r>
          </w:p>
        </w:tc>
      </w:tr>
      <w:tr w:rsidR="00BC33C0" w:rsidRPr="0096387F" w14:paraId="5B493F62" w14:textId="77777777" w:rsidTr="00CC53ED">
        <w:tc>
          <w:tcPr>
            <w:tcW w:w="4392" w:type="dxa"/>
            <w:vAlign w:val="bottom"/>
          </w:tcPr>
          <w:p w14:paraId="0EC71518" w14:textId="5D9250AF" w:rsidR="00BC33C0" w:rsidRPr="0096387F" w:rsidRDefault="00BC33C0" w:rsidP="00BC33C0">
            <w:pPr>
              <w:spacing w:line="380" w:lineRule="exact"/>
              <w:ind w:left="144" w:right="-198" w:hanging="144"/>
              <w:rPr>
                <w:rFonts w:ascii="Arial" w:hAnsi="Arial" w:cs="Arial"/>
                <w:sz w:val="18"/>
                <w:szCs w:val="18"/>
                <w:cs/>
              </w:rPr>
            </w:pPr>
            <w:r w:rsidRPr="0096387F">
              <w:rPr>
                <w:rFonts w:ascii="Arial" w:hAnsi="Arial" w:cs="Arial"/>
                <w:sz w:val="18"/>
                <w:szCs w:val="18"/>
              </w:rPr>
              <w:t>Total other current receivables - related parties, net (Note 2)</w:t>
            </w:r>
          </w:p>
        </w:tc>
        <w:tc>
          <w:tcPr>
            <w:tcW w:w="1260" w:type="dxa"/>
            <w:vAlign w:val="bottom"/>
          </w:tcPr>
          <w:p w14:paraId="0680F06C" w14:textId="0AE19A66" w:rsidR="00BC33C0" w:rsidRPr="0096387F" w:rsidRDefault="00BC33C0" w:rsidP="0096387F">
            <w:pPr>
              <w:pBdr>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321</w:t>
            </w:r>
          </w:p>
        </w:tc>
        <w:tc>
          <w:tcPr>
            <w:tcW w:w="1260" w:type="dxa"/>
            <w:vAlign w:val="bottom"/>
          </w:tcPr>
          <w:p w14:paraId="1B940347" w14:textId="2A1722C3" w:rsidR="00BC33C0" w:rsidRPr="0096387F" w:rsidRDefault="00BC33C0" w:rsidP="0096387F">
            <w:pPr>
              <w:pBdr>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321</w:t>
            </w:r>
          </w:p>
        </w:tc>
        <w:tc>
          <w:tcPr>
            <w:tcW w:w="1260" w:type="dxa"/>
            <w:vAlign w:val="bottom"/>
          </w:tcPr>
          <w:p w14:paraId="184E7C6F" w14:textId="68DF1781" w:rsidR="00BC33C0" w:rsidRPr="0096387F" w:rsidRDefault="00BC33C0" w:rsidP="0096387F">
            <w:pPr>
              <w:pBdr>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sz w:val="18"/>
                <w:szCs w:val="18"/>
              </w:rPr>
              <w:t>5,160</w:t>
            </w:r>
          </w:p>
        </w:tc>
        <w:tc>
          <w:tcPr>
            <w:tcW w:w="1260" w:type="dxa"/>
            <w:vAlign w:val="bottom"/>
          </w:tcPr>
          <w:p w14:paraId="1608664C" w14:textId="0E343EED" w:rsidR="00BC33C0" w:rsidRPr="0096387F" w:rsidRDefault="00BC33C0" w:rsidP="0096387F">
            <w:pPr>
              <w:pBdr>
                <w:bottom w:val="double" w:sz="4" w:space="1" w:color="auto"/>
              </w:pBdr>
              <w:tabs>
                <w:tab w:val="decimal" w:pos="973"/>
              </w:tabs>
              <w:spacing w:line="380" w:lineRule="exact"/>
              <w:ind w:left="-29" w:right="-29"/>
              <w:rPr>
                <w:rFonts w:ascii="Arial" w:hAnsi="Arial" w:cs="Arial"/>
                <w:color w:val="000000"/>
                <w:sz w:val="18"/>
                <w:szCs w:val="18"/>
              </w:rPr>
            </w:pPr>
            <w:r w:rsidRPr="0096387F">
              <w:rPr>
                <w:rFonts w:ascii="Arial" w:hAnsi="Arial" w:cs="Arial"/>
                <w:color w:val="000000"/>
                <w:sz w:val="18"/>
                <w:szCs w:val="18"/>
              </w:rPr>
              <w:t>5,454</w:t>
            </w:r>
          </w:p>
        </w:tc>
      </w:tr>
      <w:tr w:rsidR="00BC33C0" w:rsidRPr="0096387F" w14:paraId="11FAFD9D" w14:textId="77777777" w:rsidTr="00CC53ED">
        <w:tc>
          <w:tcPr>
            <w:tcW w:w="4392" w:type="dxa"/>
            <w:vAlign w:val="bottom"/>
          </w:tcPr>
          <w:p w14:paraId="24118146" w14:textId="77777777" w:rsidR="00BC33C0" w:rsidRPr="0096387F" w:rsidRDefault="00BC33C0" w:rsidP="00BC33C0">
            <w:pPr>
              <w:spacing w:line="380" w:lineRule="exact"/>
              <w:ind w:right="-198"/>
              <w:jc w:val="thaiDistribute"/>
              <w:rPr>
                <w:rFonts w:ascii="Arial" w:hAnsi="Arial" w:cs="Arial"/>
                <w:sz w:val="18"/>
                <w:szCs w:val="18"/>
                <w:u w:val="single"/>
              </w:rPr>
            </w:pPr>
          </w:p>
        </w:tc>
        <w:tc>
          <w:tcPr>
            <w:tcW w:w="1260" w:type="dxa"/>
            <w:vAlign w:val="bottom"/>
          </w:tcPr>
          <w:p w14:paraId="4E9918C5"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62581C33"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693EBA2D"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26792E89"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r>
      <w:tr w:rsidR="00CD10B1" w:rsidRPr="0096387F" w14:paraId="49F9753B" w14:textId="77777777" w:rsidTr="00CC53ED">
        <w:tc>
          <w:tcPr>
            <w:tcW w:w="4392" w:type="dxa"/>
            <w:vAlign w:val="bottom"/>
          </w:tcPr>
          <w:p w14:paraId="13EF7B41" w14:textId="77777777" w:rsidR="00CD10B1" w:rsidRPr="0096387F" w:rsidRDefault="00CD10B1" w:rsidP="00BC33C0">
            <w:pPr>
              <w:spacing w:line="380" w:lineRule="exact"/>
              <w:ind w:right="-198"/>
              <w:jc w:val="thaiDistribute"/>
              <w:rPr>
                <w:rFonts w:ascii="Arial" w:hAnsi="Arial" w:cs="Arial"/>
                <w:sz w:val="18"/>
                <w:szCs w:val="18"/>
                <w:u w:val="single"/>
              </w:rPr>
            </w:pPr>
          </w:p>
        </w:tc>
        <w:tc>
          <w:tcPr>
            <w:tcW w:w="1260" w:type="dxa"/>
            <w:vAlign w:val="bottom"/>
          </w:tcPr>
          <w:p w14:paraId="65581825" w14:textId="77777777" w:rsidR="00CD10B1" w:rsidRPr="0096387F" w:rsidRDefault="00CD10B1"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7FA331BB" w14:textId="77777777" w:rsidR="00CD10B1" w:rsidRPr="0096387F" w:rsidRDefault="00CD10B1"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32B7E186" w14:textId="77777777" w:rsidR="00CD10B1" w:rsidRPr="0096387F" w:rsidRDefault="00CD10B1"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53539EA1" w14:textId="77777777" w:rsidR="00CD10B1" w:rsidRPr="0096387F" w:rsidRDefault="00CD10B1" w:rsidP="00BC33C0">
            <w:pPr>
              <w:tabs>
                <w:tab w:val="decimal" w:pos="887"/>
              </w:tabs>
              <w:spacing w:line="380" w:lineRule="exact"/>
              <w:ind w:left="-29" w:right="-29"/>
              <w:rPr>
                <w:rFonts w:ascii="Arial" w:hAnsi="Arial" w:cs="Arial"/>
                <w:color w:val="000000"/>
                <w:sz w:val="18"/>
                <w:szCs w:val="18"/>
              </w:rPr>
            </w:pPr>
          </w:p>
        </w:tc>
      </w:tr>
      <w:tr w:rsidR="00BC33C0" w:rsidRPr="0096387F" w14:paraId="2F72A0E2" w14:textId="77777777" w:rsidTr="00CC53ED">
        <w:tc>
          <w:tcPr>
            <w:tcW w:w="4392" w:type="dxa"/>
            <w:vAlign w:val="bottom"/>
          </w:tcPr>
          <w:p w14:paraId="64E01A38" w14:textId="5FF1186B" w:rsidR="00BC33C0" w:rsidRPr="0096387F" w:rsidRDefault="00BC33C0" w:rsidP="00BC33C0">
            <w:pPr>
              <w:spacing w:line="380" w:lineRule="exact"/>
              <w:ind w:right="-198"/>
              <w:jc w:val="thaiDistribute"/>
              <w:rPr>
                <w:rFonts w:ascii="Arial" w:hAnsi="Arial" w:cs="Arial"/>
                <w:sz w:val="18"/>
                <w:szCs w:val="18"/>
                <w:u w:val="single"/>
              </w:rPr>
            </w:pPr>
            <w:r w:rsidRPr="0096387F">
              <w:rPr>
                <w:rFonts w:ascii="Arial" w:hAnsi="Arial" w:cs="Arial"/>
                <w:sz w:val="18"/>
                <w:szCs w:val="18"/>
                <w:u w:val="single"/>
              </w:rPr>
              <w:lastRenderedPageBreak/>
              <w:t>Other current receivables - unrelated parties</w:t>
            </w:r>
          </w:p>
        </w:tc>
        <w:tc>
          <w:tcPr>
            <w:tcW w:w="1260" w:type="dxa"/>
            <w:vAlign w:val="bottom"/>
          </w:tcPr>
          <w:p w14:paraId="045ABA4D"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27A9DB4A"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3A4E6C04"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c>
          <w:tcPr>
            <w:tcW w:w="1260" w:type="dxa"/>
            <w:vAlign w:val="bottom"/>
          </w:tcPr>
          <w:p w14:paraId="6D92AFE4" w14:textId="77777777" w:rsidR="00BC33C0" w:rsidRPr="0096387F" w:rsidRDefault="00BC33C0" w:rsidP="00BC33C0">
            <w:pPr>
              <w:tabs>
                <w:tab w:val="decimal" w:pos="887"/>
              </w:tabs>
              <w:spacing w:line="380" w:lineRule="exact"/>
              <w:ind w:left="-29" w:right="-29"/>
              <w:rPr>
                <w:rFonts w:ascii="Arial" w:hAnsi="Arial" w:cs="Arial"/>
                <w:color w:val="000000"/>
                <w:sz w:val="18"/>
                <w:szCs w:val="18"/>
              </w:rPr>
            </w:pPr>
          </w:p>
        </w:tc>
      </w:tr>
      <w:tr w:rsidR="00D73181" w:rsidRPr="0096387F" w14:paraId="2CDAA0C2" w14:textId="77777777" w:rsidTr="004B4600">
        <w:tc>
          <w:tcPr>
            <w:tcW w:w="4392" w:type="dxa"/>
            <w:vAlign w:val="bottom"/>
          </w:tcPr>
          <w:p w14:paraId="5B92DD09" w14:textId="77777777" w:rsidR="00D73181" w:rsidRPr="0096387F" w:rsidRDefault="00D73181" w:rsidP="00D73181">
            <w:pPr>
              <w:spacing w:line="380" w:lineRule="exact"/>
              <w:ind w:right="-198"/>
              <w:jc w:val="thaiDistribute"/>
              <w:rPr>
                <w:rFonts w:ascii="Arial" w:hAnsi="Arial" w:cs="Arial"/>
                <w:sz w:val="18"/>
                <w:szCs w:val="18"/>
                <w:cs/>
              </w:rPr>
            </w:pPr>
            <w:r w:rsidRPr="0096387F">
              <w:rPr>
                <w:rFonts w:ascii="Arial" w:hAnsi="Arial" w:cs="Arial"/>
                <w:sz w:val="18"/>
                <w:szCs w:val="18"/>
              </w:rPr>
              <w:t>Accrued interest income</w:t>
            </w:r>
          </w:p>
        </w:tc>
        <w:tc>
          <w:tcPr>
            <w:tcW w:w="1260" w:type="dxa"/>
            <w:vAlign w:val="bottom"/>
          </w:tcPr>
          <w:p w14:paraId="2C36816E" w14:textId="427FE8AF"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12,313</w:t>
            </w:r>
          </w:p>
        </w:tc>
        <w:tc>
          <w:tcPr>
            <w:tcW w:w="1260" w:type="dxa"/>
            <w:vAlign w:val="bottom"/>
          </w:tcPr>
          <w:p w14:paraId="421026A9" w14:textId="5BD6F8F2"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12,313</w:t>
            </w:r>
          </w:p>
        </w:tc>
        <w:tc>
          <w:tcPr>
            <w:tcW w:w="1260" w:type="dxa"/>
            <w:vAlign w:val="center"/>
          </w:tcPr>
          <w:p w14:paraId="00A80919" w14:textId="3757E98F"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12,313</w:t>
            </w:r>
          </w:p>
        </w:tc>
        <w:tc>
          <w:tcPr>
            <w:tcW w:w="1260" w:type="dxa"/>
            <w:vAlign w:val="center"/>
          </w:tcPr>
          <w:p w14:paraId="4971C68B" w14:textId="42C38F13"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12,313</w:t>
            </w:r>
          </w:p>
        </w:tc>
      </w:tr>
      <w:tr w:rsidR="00D73181" w:rsidRPr="0096387F" w14:paraId="0FC67298" w14:textId="77777777" w:rsidTr="004B4600">
        <w:tc>
          <w:tcPr>
            <w:tcW w:w="4392" w:type="dxa"/>
            <w:vAlign w:val="bottom"/>
          </w:tcPr>
          <w:p w14:paraId="5A5604BF" w14:textId="77777777" w:rsidR="00D73181" w:rsidRPr="0096387F" w:rsidRDefault="00D73181" w:rsidP="00D73181">
            <w:pPr>
              <w:spacing w:line="380" w:lineRule="exact"/>
              <w:ind w:right="-198"/>
              <w:jc w:val="thaiDistribute"/>
              <w:rPr>
                <w:rFonts w:ascii="Arial" w:hAnsi="Arial" w:cs="Arial"/>
                <w:sz w:val="18"/>
                <w:szCs w:val="18"/>
              </w:rPr>
            </w:pPr>
            <w:r w:rsidRPr="0096387F">
              <w:rPr>
                <w:rFonts w:ascii="Arial" w:hAnsi="Arial" w:cs="Arial"/>
                <w:sz w:val="18"/>
                <w:szCs w:val="18"/>
              </w:rPr>
              <w:t>Others</w:t>
            </w:r>
          </w:p>
        </w:tc>
        <w:tc>
          <w:tcPr>
            <w:tcW w:w="1260" w:type="dxa"/>
            <w:vAlign w:val="bottom"/>
          </w:tcPr>
          <w:p w14:paraId="3100FE29" w14:textId="400E61B5"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29,777</w:t>
            </w:r>
          </w:p>
        </w:tc>
        <w:tc>
          <w:tcPr>
            <w:tcW w:w="1260" w:type="dxa"/>
            <w:vAlign w:val="bottom"/>
          </w:tcPr>
          <w:p w14:paraId="0E233E85" w14:textId="1E6C8795"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30,379</w:t>
            </w:r>
          </w:p>
        </w:tc>
        <w:tc>
          <w:tcPr>
            <w:tcW w:w="1260" w:type="dxa"/>
            <w:vAlign w:val="center"/>
          </w:tcPr>
          <w:p w14:paraId="79221CB3" w14:textId="42A7F242"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27,999</w:t>
            </w:r>
          </w:p>
        </w:tc>
        <w:tc>
          <w:tcPr>
            <w:tcW w:w="1260" w:type="dxa"/>
            <w:vAlign w:val="center"/>
          </w:tcPr>
          <w:p w14:paraId="2CB3FB8F" w14:textId="4344663A"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28,188</w:t>
            </w:r>
          </w:p>
        </w:tc>
      </w:tr>
      <w:tr w:rsidR="00D73181" w:rsidRPr="0096387F" w14:paraId="3920B953" w14:textId="77777777" w:rsidTr="004B4600">
        <w:tc>
          <w:tcPr>
            <w:tcW w:w="4392" w:type="dxa"/>
            <w:vAlign w:val="bottom"/>
          </w:tcPr>
          <w:p w14:paraId="4B26FC4C" w14:textId="77777777" w:rsidR="00D73181" w:rsidRPr="0096387F" w:rsidRDefault="00D73181" w:rsidP="00D73181">
            <w:pPr>
              <w:spacing w:line="380" w:lineRule="exact"/>
              <w:ind w:right="-198"/>
              <w:jc w:val="thaiDistribute"/>
              <w:rPr>
                <w:rFonts w:ascii="Arial" w:hAnsi="Arial" w:cs="Arial"/>
                <w:sz w:val="18"/>
                <w:szCs w:val="18"/>
                <w:cs/>
              </w:rPr>
            </w:pPr>
            <w:r w:rsidRPr="0096387F">
              <w:rPr>
                <w:rFonts w:ascii="Arial" w:hAnsi="Arial" w:cs="Arial"/>
                <w:sz w:val="18"/>
                <w:szCs w:val="18"/>
              </w:rPr>
              <w:t>Total</w:t>
            </w:r>
          </w:p>
        </w:tc>
        <w:tc>
          <w:tcPr>
            <w:tcW w:w="1260" w:type="dxa"/>
            <w:vAlign w:val="bottom"/>
          </w:tcPr>
          <w:p w14:paraId="31A9C999" w14:textId="02C73852"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42,090</w:t>
            </w:r>
          </w:p>
        </w:tc>
        <w:tc>
          <w:tcPr>
            <w:tcW w:w="1260" w:type="dxa"/>
            <w:vAlign w:val="bottom"/>
          </w:tcPr>
          <w:p w14:paraId="59A7D230" w14:textId="6777C294"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42,692</w:t>
            </w:r>
          </w:p>
        </w:tc>
        <w:tc>
          <w:tcPr>
            <w:tcW w:w="1260" w:type="dxa"/>
            <w:vAlign w:val="center"/>
          </w:tcPr>
          <w:p w14:paraId="163772F3" w14:textId="4005A99D"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40,312</w:t>
            </w:r>
          </w:p>
        </w:tc>
        <w:tc>
          <w:tcPr>
            <w:tcW w:w="1260" w:type="dxa"/>
            <w:vAlign w:val="center"/>
          </w:tcPr>
          <w:p w14:paraId="6841A340" w14:textId="0F66E9F9" w:rsidR="00D73181" w:rsidRPr="0096387F" w:rsidRDefault="00D73181" w:rsidP="0096387F">
            <w:pPr>
              <w:tabs>
                <w:tab w:val="decimal" w:pos="973"/>
              </w:tabs>
              <w:spacing w:line="380" w:lineRule="exact"/>
              <w:ind w:left="-29" w:right="-29"/>
              <w:rPr>
                <w:rFonts w:ascii="Arial" w:hAnsi="Arial" w:cs="Arial"/>
                <w:sz w:val="18"/>
                <w:szCs w:val="18"/>
              </w:rPr>
            </w:pPr>
            <w:r w:rsidRPr="0096387F">
              <w:rPr>
                <w:rFonts w:ascii="Arial" w:hAnsi="Arial" w:cs="Arial"/>
                <w:sz w:val="18"/>
                <w:szCs w:val="18"/>
              </w:rPr>
              <w:t>40,501</w:t>
            </w:r>
          </w:p>
        </w:tc>
      </w:tr>
      <w:tr w:rsidR="00D73181" w:rsidRPr="0096387F" w14:paraId="052DC605" w14:textId="77777777" w:rsidTr="004B4600">
        <w:tc>
          <w:tcPr>
            <w:tcW w:w="4392" w:type="dxa"/>
            <w:vAlign w:val="bottom"/>
          </w:tcPr>
          <w:p w14:paraId="37726E49" w14:textId="77777777" w:rsidR="00D73181" w:rsidRPr="0096387F" w:rsidRDefault="00D73181" w:rsidP="00D73181">
            <w:pPr>
              <w:spacing w:line="380" w:lineRule="exact"/>
              <w:ind w:right="-198"/>
              <w:jc w:val="thaiDistribute"/>
              <w:rPr>
                <w:rFonts w:ascii="Arial" w:hAnsi="Arial" w:cs="Arial"/>
                <w:sz w:val="18"/>
                <w:szCs w:val="18"/>
              </w:rPr>
            </w:pPr>
            <w:r w:rsidRPr="0096387F">
              <w:rPr>
                <w:rFonts w:ascii="Arial" w:hAnsi="Arial" w:cs="Arial"/>
                <w:sz w:val="18"/>
                <w:szCs w:val="18"/>
              </w:rPr>
              <w:t>Less: Allowance for expected credit losses</w:t>
            </w:r>
          </w:p>
        </w:tc>
        <w:tc>
          <w:tcPr>
            <w:tcW w:w="1260" w:type="dxa"/>
            <w:vAlign w:val="bottom"/>
          </w:tcPr>
          <w:p w14:paraId="3BFDA4C9" w14:textId="2FC853EB"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(40,298)</w:t>
            </w:r>
          </w:p>
        </w:tc>
        <w:tc>
          <w:tcPr>
            <w:tcW w:w="1260" w:type="dxa"/>
            <w:vAlign w:val="bottom"/>
          </w:tcPr>
          <w:p w14:paraId="0CA78AB0" w14:textId="1430AF0C"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(40,298)</w:t>
            </w:r>
          </w:p>
        </w:tc>
        <w:tc>
          <w:tcPr>
            <w:tcW w:w="1260" w:type="dxa"/>
            <w:vAlign w:val="center"/>
          </w:tcPr>
          <w:p w14:paraId="12804959" w14:textId="3448CB7F"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(40,298)</w:t>
            </w:r>
          </w:p>
        </w:tc>
        <w:tc>
          <w:tcPr>
            <w:tcW w:w="1260" w:type="dxa"/>
            <w:vAlign w:val="center"/>
          </w:tcPr>
          <w:p w14:paraId="5E8A92C7" w14:textId="53E4505F" w:rsidR="00D73181" w:rsidRPr="0096387F" w:rsidRDefault="00D73181" w:rsidP="0096387F">
            <w:pPr>
              <w:pBdr>
                <w:bottom w:val="sing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40,298</w:t>
            </w:r>
            <w:r w:rsidRPr="0096387F">
              <w:rPr>
                <w:rFonts w:ascii="Arial" w:hAnsi="Arial" w:cs="Arial"/>
                <w:sz w:val="18"/>
                <w:szCs w:val="18"/>
                <w:cs/>
              </w:rPr>
              <w:t>)</w:t>
            </w:r>
          </w:p>
        </w:tc>
      </w:tr>
      <w:tr w:rsidR="00D73181" w:rsidRPr="0096387F" w14:paraId="761E924F" w14:textId="77777777" w:rsidTr="004B4600">
        <w:tc>
          <w:tcPr>
            <w:tcW w:w="4392" w:type="dxa"/>
            <w:vAlign w:val="bottom"/>
          </w:tcPr>
          <w:p w14:paraId="48126C9B" w14:textId="7B344566" w:rsidR="00D73181" w:rsidRPr="0096387F" w:rsidRDefault="00D73181" w:rsidP="00D73181">
            <w:pPr>
              <w:spacing w:line="380" w:lineRule="exact"/>
              <w:ind w:right="-198"/>
              <w:jc w:val="thaiDistribute"/>
              <w:rPr>
                <w:rFonts w:ascii="Arial" w:hAnsi="Arial" w:cs="Arial"/>
                <w:spacing w:val="-2"/>
                <w:sz w:val="18"/>
                <w:szCs w:val="18"/>
                <w:cs/>
              </w:rPr>
            </w:pPr>
            <w:r w:rsidRPr="0096387F">
              <w:rPr>
                <w:rFonts w:ascii="Arial" w:hAnsi="Arial" w:cs="Arial"/>
                <w:spacing w:val="-2"/>
                <w:sz w:val="18"/>
                <w:szCs w:val="18"/>
              </w:rPr>
              <w:t>Total other current receivables - unrelated parties, net</w:t>
            </w:r>
          </w:p>
        </w:tc>
        <w:tc>
          <w:tcPr>
            <w:tcW w:w="1260" w:type="dxa"/>
            <w:vAlign w:val="bottom"/>
          </w:tcPr>
          <w:p w14:paraId="05DD5865" w14:textId="334825B5" w:rsidR="00D73181" w:rsidRPr="0096387F" w:rsidRDefault="00D73181"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1,792</w:t>
            </w:r>
          </w:p>
        </w:tc>
        <w:tc>
          <w:tcPr>
            <w:tcW w:w="1260" w:type="dxa"/>
            <w:vAlign w:val="bottom"/>
          </w:tcPr>
          <w:p w14:paraId="1794C541" w14:textId="71F3F635" w:rsidR="00D73181" w:rsidRPr="0096387F" w:rsidRDefault="00D73181"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2,394</w:t>
            </w:r>
          </w:p>
        </w:tc>
        <w:tc>
          <w:tcPr>
            <w:tcW w:w="1260" w:type="dxa"/>
            <w:vAlign w:val="center"/>
          </w:tcPr>
          <w:p w14:paraId="416008AF" w14:textId="67B38A58" w:rsidR="00D73181" w:rsidRPr="0096387F" w:rsidRDefault="00D73181"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14</w:t>
            </w:r>
          </w:p>
        </w:tc>
        <w:tc>
          <w:tcPr>
            <w:tcW w:w="1260" w:type="dxa"/>
            <w:vAlign w:val="center"/>
          </w:tcPr>
          <w:p w14:paraId="1C39F2A6" w14:textId="1831893B" w:rsidR="00D73181" w:rsidRPr="0096387F" w:rsidRDefault="00D73181" w:rsidP="0096387F">
            <w:pPr>
              <w:pBdr>
                <w:bottom w:val="double" w:sz="4" w:space="1" w:color="auto"/>
              </w:pBdr>
              <w:tabs>
                <w:tab w:val="decimal" w:pos="973"/>
              </w:tabs>
              <w:spacing w:line="380" w:lineRule="exact"/>
              <w:ind w:left="-29" w:right="-29"/>
              <w:rPr>
                <w:rFonts w:ascii="Arial" w:hAnsi="Arial" w:cs="Arial"/>
                <w:sz w:val="18"/>
                <w:szCs w:val="18"/>
              </w:rPr>
            </w:pPr>
            <w:r w:rsidRPr="0096387F">
              <w:rPr>
                <w:rFonts w:ascii="Arial" w:hAnsi="Arial" w:cs="Arial"/>
                <w:sz w:val="18"/>
                <w:szCs w:val="18"/>
              </w:rPr>
              <w:t>203</w:t>
            </w:r>
          </w:p>
        </w:tc>
      </w:tr>
    </w:tbl>
    <w:p w14:paraId="160D4532" w14:textId="57E56DB8" w:rsidR="00121382" w:rsidRPr="0096387F" w:rsidRDefault="00D360E8" w:rsidP="00CD10B1">
      <w:pPr>
        <w:overflowPunct w:val="0"/>
        <w:autoSpaceDE w:val="0"/>
        <w:autoSpaceDN w:val="0"/>
        <w:adjustRightInd w:val="0"/>
        <w:spacing w:before="240" w:after="120" w:line="38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4.</w:t>
      </w:r>
      <w:r w:rsidRPr="0096387F">
        <w:rPr>
          <w:rFonts w:ascii="Arial" w:hAnsi="Arial" w:cs="Arial"/>
          <w:b/>
          <w:bCs/>
          <w:sz w:val="22"/>
          <w:szCs w:val="22"/>
        </w:rPr>
        <w:tab/>
      </w:r>
      <w:r w:rsidR="00121382" w:rsidRPr="0096387F">
        <w:rPr>
          <w:rFonts w:ascii="Arial" w:hAnsi="Arial" w:cs="Arial"/>
          <w:b/>
          <w:bCs/>
          <w:sz w:val="22"/>
          <w:szCs w:val="22"/>
        </w:rPr>
        <w:t>Account receivable under troubled debt restructuring</w:t>
      </w:r>
    </w:p>
    <w:p w14:paraId="4A16ACE6" w14:textId="4C247ED2" w:rsidR="00192532" w:rsidRPr="0096387F" w:rsidRDefault="008F675C" w:rsidP="00E14D41">
      <w:pPr>
        <w:spacing w:before="120" w:after="120" w:line="380" w:lineRule="exact"/>
        <w:ind w:left="547" w:hanging="547"/>
        <w:jc w:val="thaiDistribute"/>
        <w:rPr>
          <w:rFonts w:ascii="Arial" w:hAnsi="Arial" w:cs="Arial"/>
          <w:b/>
          <w:bCs/>
          <w:sz w:val="22"/>
          <w:szCs w:val="22"/>
        </w:rPr>
      </w:pPr>
      <w:r w:rsidRPr="0096387F">
        <w:rPr>
          <w:rFonts w:ascii="Arial" w:hAnsi="Arial" w:cs="Arial"/>
          <w:sz w:val="22"/>
          <w:szCs w:val="22"/>
        </w:rPr>
        <w:tab/>
      </w:r>
      <w:r w:rsidR="00BD158D" w:rsidRPr="0096387F">
        <w:rPr>
          <w:rFonts w:ascii="Arial" w:hAnsi="Arial" w:cs="Arial"/>
          <w:sz w:val="22"/>
          <w:szCs w:val="22"/>
        </w:rPr>
        <w:t xml:space="preserve">The </w:t>
      </w:r>
      <w:r w:rsidR="00AD0713" w:rsidRPr="0096387F">
        <w:rPr>
          <w:rFonts w:ascii="Arial" w:hAnsi="Arial" w:cs="Arial"/>
          <w:sz w:val="22"/>
          <w:szCs w:val="22"/>
        </w:rPr>
        <w:t>Group</w:t>
      </w:r>
      <w:r w:rsidR="00BD158D" w:rsidRPr="0096387F">
        <w:rPr>
          <w:rFonts w:ascii="Arial" w:hAnsi="Arial" w:cs="Arial"/>
          <w:sz w:val="22"/>
          <w:szCs w:val="22"/>
        </w:rPr>
        <w:t xml:space="preserve"> had an outstanding balance totaling Baht 47 million and the Company’s </w:t>
      </w:r>
      <w:r w:rsidR="00A31F2C" w:rsidRPr="0096387F">
        <w:rPr>
          <w:rFonts w:ascii="Arial" w:hAnsi="Arial" w:cs="Arial"/>
          <w:sz w:val="22"/>
          <w:szCs w:val="22"/>
        </w:rPr>
        <w:t xml:space="preserve">                                  </w:t>
      </w:r>
      <w:r w:rsidR="00BD158D" w:rsidRPr="0096387F">
        <w:rPr>
          <w:rFonts w:ascii="Arial" w:hAnsi="Arial" w:cs="Arial"/>
          <w:sz w:val="22"/>
          <w:szCs w:val="22"/>
        </w:rPr>
        <w:t xml:space="preserve">Baht 19 million that was receivable from TT&amp;T Public Company Limited (“TT&amp;T”) </w:t>
      </w:r>
      <w:r w:rsidR="00A31F2C" w:rsidRPr="0096387F">
        <w:rPr>
          <w:rFonts w:ascii="Arial" w:hAnsi="Arial" w:cs="Arial"/>
          <w:sz w:val="22"/>
          <w:szCs w:val="22"/>
        </w:rPr>
        <w:t xml:space="preserve">                                                                     </w:t>
      </w:r>
      <w:r w:rsidR="00BD158D" w:rsidRPr="0096387F">
        <w:rPr>
          <w:rFonts w:ascii="Arial" w:hAnsi="Arial" w:cs="Arial"/>
          <w:sz w:val="22"/>
          <w:szCs w:val="22"/>
        </w:rPr>
        <w:t>under the rehabilitation plan of TT&amp;T</w:t>
      </w:r>
      <w:r w:rsidR="001C5CC6" w:rsidRPr="0096387F">
        <w:rPr>
          <w:rFonts w:ascii="Arial" w:hAnsi="Arial" w:cs="Arial"/>
          <w:sz w:val="22"/>
          <w:szCs w:val="22"/>
        </w:rPr>
        <w:t>, and which was to be repaid in full, in cash in a single payment on the last working day of the first quarter of 2015</w:t>
      </w:r>
      <w:r w:rsidR="00BD158D" w:rsidRPr="0096387F">
        <w:rPr>
          <w:rFonts w:ascii="Arial" w:hAnsi="Arial" w:cs="Arial"/>
          <w:sz w:val="22"/>
          <w:szCs w:val="22"/>
        </w:rPr>
        <w:t xml:space="preserve">. </w:t>
      </w:r>
      <w:r w:rsidR="00BD158D" w:rsidRPr="0096387F">
        <w:rPr>
          <w:rFonts w:ascii="Arial" w:hAnsi="Arial" w:cs="Arial"/>
          <w:sz w:val="22"/>
          <w:szCs w:val="22"/>
          <w:lang w:val="en-GB"/>
        </w:rPr>
        <w:t xml:space="preserve">However, on 15 March </w:t>
      </w:r>
      <w:proofErr w:type="gramStart"/>
      <w:r w:rsidR="00BD158D" w:rsidRPr="0096387F">
        <w:rPr>
          <w:rFonts w:ascii="Arial" w:hAnsi="Arial" w:cs="Arial"/>
          <w:sz w:val="22"/>
          <w:szCs w:val="22"/>
          <w:lang w:val="en-GB"/>
        </w:rPr>
        <w:t xml:space="preserve">2016, </w:t>
      </w:r>
      <w:r w:rsidR="00A31F2C" w:rsidRPr="0096387F">
        <w:rPr>
          <w:rFonts w:ascii="Arial" w:hAnsi="Arial" w:cs="Arial"/>
          <w:sz w:val="22"/>
          <w:szCs w:val="22"/>
          <w:lang w:val="en-GB"/>
        </w:rPr>
        <w:t xml:space="preserve">  </w:t>
      </w:r>
      <w:proofErr w:type="gramEnd"/>
      <w:r w:rsidR="00A31F2C" w:rsidRPr="0096387F">
        <w:rPr>
          <w:rFonts w:ascii="Arial" w:hAnsi="Arial" w:cs="Arial"/>
          <w:sz w:val="22"/>
          <w:szCs w:val="22"/>
          <w:lang w:val="en-GB"/>
        </w:rPr>
        <w:t xml:space="preserve">                              </w:t>
      </w:r>
      <w:r w:rsidR="00BD158D" w:rsidRPr="0096387F">
        <w:rPr>
          <w:rFonts w:ascii="Arial" w:hAnsi="Arial" w:cs="Arial"/>
          <w:sz w:val="22"/>
          <w:szCs w:val="22"/>
          <w:lang w:val="en-GB"/>
        </w:rPr>
        <w:t xml:space="preserve">the Central Bankruptcy Court issued an absolute receivership order against TT&amp;T. </w:t>
      </w:r>
      <w:r w:rsidR="00A31F2C" w:rsidRPr="0096387F">
        <w:rPr>
          <w:rFonts w:ascii="Arial" w:hAnsi="Arial" w:cs="Arial"/>
          <w:sz w:val="22"/>
          <w:szCs w:val="22"/>
          <w:lang w:val="en-GB"/>
        </w:rPr>
        <w:t xml:space="preserve">                                                     </w:t>
      </w:r>
      <w:r w:rsidR="00BD158D" w:rsidRPr="0096387F">
        <w:rPr>
          <w:rFonts w:ascii="Arial" w:hAnsi="Arial" w:cs="Arial"/>
          <w:sz w:val="22"/>
          <w:szCs w:val="22"/>
          <w:lang w:val="en-GB"/>
        </w:rPr>
        <w:t xml:space="preserve">For prudent reasons, the </w:t>
      </w:r>
      <w:r w:rsidR="00AD0713" w:rsidRPr="0096387F">
        <w:rPr>
          <w:rFonts w:ascii="Arial" w:hAnsi="Arial" w:cs="Arial"/>
          <w:sz w:val="22"/>
          <w:szCs w:val="22"/>
          <w:lang w:val="en-GB"/>
        </w:rPr>
        <w:t>Group</w:t>
      </w:r>
      <w:r w:rsidR="00BD158D" w:rsidRPr="0096387F">
        <w:rPr>
          <w:rFonts w:ascii="Arial" w:hAnsi="Arial" w:cs="Arial"/>
          <w:sz w:val="22"/>
          <w:szCs w:val="22"/>
          <w:lang w:val="en-GB"/>
        </w:rPr>
        <w:t xml:space="preserve"> therefore recorded full allowance for </w:t>
      </w:r>
      <w:r w:rsidR="00CC53ED" w:rsidRPr="0096387F">
        <w:rPr>
          <w:rFonts w:ascii="Arial" w:hAnsi="Arial" w:cs="Arial"/>
          <w:sz w:val="22"/>
          <w:szCs w:val="22"/>
          <w:lang w:val="en-GB"/>
        </w:rPr>
        <w:t>expected credit losses</w:t>
      </w:r>
      <w:r w:rsidR="00BD158D" w:rsidRPr="0096387F">
        <w:rPr>
          <w:rFonts w:ascii="Arial" w:hAnsi="Arial" w:cs="Arial"/>
          <w:sz w:val="22"/>
          <w:szCs w:val="22"/>
          <w:lang w:val="en-GB"/>
        </w:rPr>
        <w:t xml:space="preserve"> </w:t>
      </w:r>
      <w:r w:rsidR="00F0715F" w:rsidRPr="0096387F">
        <w:rPr>
          <w:rFonts w:ascii="Arial" w:hAnsi="Arial" w:cs="Arial"/>
          <w:sz w:val="22"/>
          <w:szCs w:val="22"/>
          <w:lang w:val="en-GB"/>
        </w:rPr>
        <w:t xml:space="preserve">                                   </w:t>
      </w:r>
      <w:r w:rsidR="00CC53ED" w:rsidRPr="0096387F">
        <w:rPr>
          <w:rFonts w:ascii="Arial" w:hAnsi="Arial" w:cs="Arial"/>
          <w:sz w:val="22"/>
          <w:szCs w:val="22"/>
          <w:lang w:val="en-GB"/>
        </w:rPr>
        <w:t>on</w:t>
      </w:r>
      <w:r w:rsidR="00BD158D" w:rsidRPr="0096387F">
        <w:rPr>
          <w:rFonts w:ascii="Arial" w:hAnsi="Arial" w:cs="Arial"/>
          <w:sz w:val="22"/>
          <w:szCs w:val="22"/>
          <w:lang w:val="en-GB"/>
        </w:rPr>
        <w:t xml:space="preserve"> the outstanding balance of account receivable from TT&amp;T in the year 2016.</w:t>
      </w:r>
    </w:p>
    <w:p w14:paraId="45EB0F61" w14:textId="4838905A" w:rsidR="00E13322" w:rsidRPr="0096387F" w:rsidRDefault="00E14D41"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5</w:t>
      </w:r>
      <w:r w:rsidR="00E13322" w:rsidRPr="0096387F">
        <w:rPr>
          <w:rFonts w:ascii="Arial" w:hAnsi="Arial" w:cs="Arial"/>
          <w:b/>
          <w:bCs/>
          <w:sz w:val="22"/>
          <w:szCs w:val="22"/>
          <w:cs/>
        </w:rPr>
        <w:t>.</w:t>
      </w:r>
      <w:r w:rsidR="00E13322" w:rsidRPr="0096387F">
        <w:rPr>
          <w:rFonts w:ascii="Arial" w:hAnsi="Arial" w:cs="Arial"/>
          <w:b/>
          <w:bCs/>
          <w:sz w:val="22"/>
          <w:szCs w:val="22"/>
        </w:rPr>
        <w:tab/>
        <w:t>Property, plant and equipment</w:t>
      </w:r>
    </w:p>
    <w:tbl>
      <w:tblPr>
        <w:tblW w:w="9360" w:type="dxa"/>
        <w:tblInd w:w="360" w:type="dxa"/>
        <w:tblLayout w:type="fixed"/>
        <w:tblLook w:val="0000" w:firstRow="0" w:lastRow="0" w:firstColumn="0" w:lastColumn="0" w:noHBand="0" w:noVBand="0"/>
      </w:tblPr>
      <w:tblGrid>
        <w:gridCol w:w="5040"/>
        <w:gridCol w:w="2160"/>
        <w:gridCol w:w="2160"/>
      </w:tblGrid>
      <w:tr w:rsidR="003330E4" w:rsidRPr="0096387F" w14:paraId="2A1076DC" w14:textId="77777777" w:rsidTr="00B75668">
        <w:trPr>
          <w:cantSplit/>
        </w:trPr>
        <w:tc>
          <w:tcPr>
            <w:tcW w:w="5040" w:type="dxa"/>
          </w:tcPr>
          <w:p w14:paraId="65B9D89F" w14:textId="77777777" w:rsidR="00E13322" w:rsidRPr="0096387F" w:rsidRDefault="00E13322" w:rsidP="00A15A89">
            <w:pPr>
              <w:overflowPunct w:val="0"/>
              <w:autoSpaceDE w:val="0"/>
              <w:autoSpaceDN w:val="0"/>
              <w:adjustRightInd w:val="0"/>
              <w:spacing w:line="380" w:lineRule="exact"/>
              <w:ind w:left="708" w:right="-12" w:hanging="630"/>
              <w:textAlignment w:val="baseline"/>
              <w:rPr>
                <w:rFonts w:ascii="Arial" w:hAnsi="Arial" w:cs="Arial"/>
                <w:sz w:val="20"/>
                <w:szCs w:val="20"/>
              </w:rPr>
            </w:pPr>
          </w:p>
        </w:tc>
        <w:tc>
          <w:tcPr>
            <w:tcW w:w="4320" w:type="dxa"/>
            <w:gridSpan w:val="2"/>
          </w:tcPr>
          <w:p w14:paraId="25B84A8B" w14:textId="77777777" w:rsidR="00E13322" w:rsidRPr="0096387F" w:rsidRDefault="00E13322" w:rsidP="00A15A89">
            <w:pPr>
              <w:overflowPunct w:val="0"/>
              <w:autoSpaceDE w:val="0"/>
              <w:autoSpaceDN w:val="0"/>
              <w:adjustRightInd w:val="0"/>
              <w:spacing w:line="380" w:lineRule="exact"/>
              <w:ind w:left="32"/>
              <w:jc w:val="right"/>
              <w:textAlignment w:val="baseline"/>
              <w:rPr>
                <w:rFonts w:ascii="Arial" w:hAnsi="Arial" w:cs="Arial"/>
                <w:sz w:val="20"/>
                <w:szCs w:val="20"/>
                <w:u w:val="single"/>
              </w:rPr>
            </w:pPr>
            <w:r w:rsidRPr="0096387F">
              <w:rPr>
                <w:rFonts w:ascii="Arial" w:hAnsi="Arial" w:cs="Arial"/>
                <w:sz w:val="20"/>
                <w:szCs w:val="20"/>
              </w:rPr>
              <w:t>(Unit: Thousand Baht)</w:t>
            </w:r>
          </w:p>
        </w:tc>
      </w:tr>
      <w:tr w:rsidR="003330E4" w:rsidRPr="0096387F" w14:paraId="4BE0F497" w14:textId="77777777" w:rsidTr="00B75668">
        <w:trPr>
          <w:cantSplit/>
        </w:trPr>
        <w:tc>
          <w:tcPr>
            <w:tcW w:w="5040" w:type="dxa"/>
          </w:tcPr>
          <w:p w14:paraId="54ACB0E2" w14:textId="77777777" w:rsidR="00E13322" w:rsidRPr="0096387F" w:rsidRDefault="00E13322" w:rsidP="00A15A89">
            <w:pPr>
              <w:overflowPunct w:val="0"/>
              <w:autoSpaceDE w:val="0"/>
              <w:autoSpaceDN w:val="0"/>
              <w:adjustRightInd w:val="0"/>
              <w:spacing w:line="380" w:lineRule="exact"/>
              <w:ind w:left="708" w:right="-12" w:hanging="630"/>
              <w:textAlignment w:val="baseline"/>
              <w:rPr>
                <w:rFonts w:ascii="Arial" w:hAnsi="Arial" w:cs="Arial"/>
                <w:sz w:val="20"/>
                <w:szCs w:val="20"/>
                <w:cs/>
              </w:rPr>
            </w:pPr>
          </w:p>
        </w:tc>
        <w:tc>
          <w:tcPr>
            <w:tcW w:w="2160" w:type="dxa"/>
          </w:tcPr>
          <w:p w14:paraId="000ABB93" w14:textId="77777777" w:rsidR="000340CF" w:rsidRPr="0096387F" w:rsidRDefault="00E13322" w:rsidP="00A15A89">
            <w:pPr>
              <w:pBdr>
                <w:bottom w:val="single" w:sz="4" w:space="1" w:color="auto"/>
              </w:pBdr>
              <w:overflowPunct w:val="0"/>
              <w:autoSpaceDE w:val="0"/>
              <w:autoSpaceDN w:val="0"/>
              <w:adjustRightInd w:val="0"/>
              <w:spacing w:line="380" w:lineRule="exact"/>
              <w:ind w:left="32"/>
              <w:jc w:val="center"/>
              <w:textAlignment w:val="baseline"/>
              <w:rPr>
                <w:rFonts w:ascii="Arial" w:eastAsia="Calibri" w:hAnsi="Arial" w:cs="Arial"/>
                <w:sz w:val="20"/>
                <w:szCs w:val="20"/>
              </w:rPr>
            </w:pPr>
            <w:r w:rsidRPr="0096387F">
              <w:rPr>
                <w:rFonts w:ascii="Arial" w:eastAsia="Calibri" w:hAnsi="Arial" w:cs="Arial"/>
                <w:sz w:val="20"/>
                <w:szCs w:val="20"/>
              </w:rPr>
              <w:t>Consolidated</w:t>
            </w:r>
          </w:p>
          <w:p w14:paraId="36CAB857" w14:textId="77777777" w:rsidR="00E13322" w:rsidRPr="0096387F" w:rsidRDefault="00E13322" w:rsidP="00A15A89">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rPr>
            </w:pPr>
            <w:r w:rsidRPr="0096387F">
              <w:rPr>
                <w:rFonts w:ascii="Arial" w:eastAsia="Calibri" w:hAnsi="Arial" w:cs="Arial"/>
                <w:sz w:val="20"/>
                <w:szCs w:val="20"/>
              </w:rPr>
              <w:t>financial statements</w:t>
            </w:r>
          </w:p>
        </w:tc>
        <w:tc>
          <w:tcPr>
            <w:tcW w:w="2160" w:type="dxa"/>
          </w:tcPr>
          <w:p w14:paraId="1A0EB574" w14:textId="77777777" w:rsidR="000340CF" w:rsidRPr="0096387F" w:rsidRDefault="00E13322" w:rsidP="00A15A89">
            <w:pPr>
              <w:pBdr>
                <w:bottom w:val="single" w:sz="4" w:space="1" w:color="auto"/>
              </w:pBdr>
              <w:overflowPunct w:val="0"/>
              <w:autoSpaceDE w:val="0"/>
              <w:autoSpaceDN w:val="0"/>
              <w:adjustRightInd w:val="0"/>
              <w:spacing w:line="380" w:lineRule="exact"/>
              <w:ind w:left="32"/>
              <w:jc w:val="center"/>
              <w:textAlignment w:val="baseline"/>
              <w:rPr>
                <w:rFonts w:ascii="Arial" w:eastAsia="Calibri" w:hAnsi="Arial" w:cs="Arial"/>
                <w:sz w:val="20"/>
                <w:szCs w:val="20"/>
              </w:rPr>
            </w:pPr>
            <w:r w:rsidRPr="0096387F">
              <w:rPr>
                <w:rFonts w:ascii="Arial" w:eastAsia="Calibri" w:hAnsi="Arial" w:cs="Arial"/>
                <w:sz w:val="20"/>
                <w:szCs w:val="20"/>
              </w:rPr>
              <w:t>Separate</w:t>
            </w:r>
          </w:p>
          <w:p w14:paraId="4153EE12" w14:textId="77777777" w:rsidR="00E13322" w:rsidRPr="0096387F" w:rsidRDefault="00E13322" w:rsidP="00A15A89">
            <w:pPr>
              <w:pBdr>
                <w:bottom w:val="single" w:sz="4" w:space="1" w:color="auto"/>
              </w:pBdr>
              <w:overflowPunct w:val="0"/>
              <w:autoSpaceDE w:val="0"/>
              <w:autoSpaceDN w:val="0"/>
              <w:adjustRightInd w:val="0"/>
              <w:spacing w:line="380" w:lineRule="exact"/>
              <w:ind w:left="32"/>
              <w:jc w:val="center"/>
              <w:textAlignment w:val="baseline"/>
              <w:rPr>
                <w:rFonts w:ascii="Arial" w:hAnsi="Arial" w:cs="Arial"/>
                <w:sz w:val="20"/>
                <w:szCs w:val="20"/>
              </w:rPr>
            </w:pPr>
            <w:r w:rsidRPr="0096387F">
              <w:rPr>
                <w:rFonts w:ascii="Arial" w:eastAsia="Calibri" w:hAnsi="Arial" w:cs="Arial"/>
                <w:sz w:val="20"/>
                <w:szCs w:val="20"/>
              </w:rPr>
              <w:t>financial statements</w:t>
            </w:r>
          </w:p>
        </w:tc>
      </w:tr>
      <w:tr w:rsidR="0004743C" w:rsidRPr="0096387F" w14:paraId="6C017AFE" w14:textId="77777777" w:rsidTr="00001B80">
        <w:tc>
          <w:tcPr>
            <w:tcW w:w="5040" w:type="dxa"/>
          </w:tcPr>
          <w:p w14:paraId="10142CB6" w14:textId="0BA68744" w:rsidR="0004743C" w:rsidRPr="0096387F" w:rsidRDefault="0004743C" w:rsidP="0004743C">
            <w:pPr>
              <w:overflowPunct w:val="0"/>
              <w:autoSpaceDE w:val="0"/>
              <w:autoSpaceDN w:val="0"/>
              <w:adjustRightInd w:val="0"/>
              <w:spacing w:line="380" w:lineRule="exact"/>
              <w:ind w:left="708" w:right="-12" w:hanging="630"/>
              <w:textAlignment w:val="baseline"/>
              <w:rPr>
                <w:rFonts w:ascii="Arial" w:hAnsi="Arial" w:cs="Arial"/>
                <w:sz w:val="20"/>
                <w:szCs w:val="20"/>
                <w:cs/>
              </w:rPr>
            </w:pPr>
            <w:r w:rsidRPr="0096387F">
              <w:rPr>
                <w:rFonts w:ascii="Arial" w:hAnsi="Arial" w:cs="Arial"/>
                <w:sz w:val="20"/>
                <w:szCs w:val="20"/>
              </w:rPr>
              <w:t xml:space="preserve">Net book value as </w:t>
            </w:r>
            <w:proofErr w:type="gramStart"/>
            <w:r w:rsidRPr="0096387F">
              <w:rPr>
                <w:rFonts w:ascii="Arial" w:hAnsi="Arial" w:cs="Arial"/>
                <w:sz w:val="20"/>
                <w:szCs w:val="20"/>
              </w:rPr>
              <w:t>at</w:t>
            </w:r>
            <w:proofErr w:type="gramEnd"/>
            <w:r w:rsidRPr="0096387F">
              <w:rPr>
                <w:rFonts w:ascii="Arial" w:hAnsi="Arial" w:cs="Arial"/>
                <w:sz w:val="20"/>
                <w:szCs w:val="20"/>
              </w:rPr>
              <w:t xml:space="preserve"> 1 January 2026</w:t>
            </w:r>
          </w:p>
        </w:tc>
        <w:tc>
          <w:tcPr>
            <w:tcW w:w="2160" w:type="dxa"/>
            <w:vAlign w:val="bottom"/>
          </w:tcPr>
          <w:p w14:paraId="7103EC26" w14:textId="2B7A7198" w:rsidR="0004743C" w:rsidRPr="0096387F" w:rsidRDefault="0004743C" w:rsidP="0004743C">
            <w:pP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962,840</w:t>
            </w:r>
          </w:p>
        </w:tc>
        <w:tc>
          <w:tcPr>
            <w:tcW w:w="2160" w:type="dxa"/>
          </w:tcPr>
          <w:p w14:paraId="3E876A30" w14:textId="1364A658" w:rsidR="0004743C" w:rsidRPr="0096387F" w:rsidRDefault="0004743C" w:rsidP="0004743C">
            <w:pP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375,437</w:t>
            </w:r>
          </w:p>
        </w:tc>
      </w:tr>
      <w:tr w:rsidR="00F80D10" w:rsidRPr="0096387F" w14:paraId="6D0FC48E" w14:textId="77777777">
        <w:tc>
          <w:tcPr>
            <w:tcW w:w="5040" w:type="dxa"/>
          </w:tcPr>
          <w:p w14:paraId="0FD84E06" w14:textId="3BF783B0" w:rsidR="00F80D10" w:rsidRPr="0096387F" w:rsidRDefault="00F80D10" w:rsidP="00F80D10">
            <w:pPr>
              <w:overflowPunct w:val="0"/>
              <w:autoSpaceDE w:val="0"/>
              <w:autoSpaceDN w:val="0"/>
              <w:adjustRightInd w:val="0"/>
              <w:spacing w:line="380" w:lineRule="exact"/>
              <w:ind w:left="708" w:right="-12" w:hanging="630"/>
              <w:textAlignment w:val="baseline"/>
              <w:rPr>
                <w:rFonts w:ascii="Arial" w:hAnsi="Arial" w:cs="Arial"/>
                <w:sz w:val="20"/>
                <w:szCs w:val="20"/>
              </w:rPr>
            </w:pPr>
            <w:r w:rsidRPr="0096387F">
              <w:rPr>
                <w:rFonts w:ascii="Arial" w:hAnsi="Arial" w:cs="Arial"/>
                <w:sz w:val="20"/>
                <w:szCs w:val="20"/>
              </w:rPr>
              <w:t>Additions during the period - at cost</w:t>
            </w:r>
          </w:p>
        </w:tc>
        <w:tc>
          <w:tcPr>
            <w:tcW w:w="2160" w:type="dxa"/>
          </w:tcPr>
          <w:p w14:paraId="7835F772" w14:textId="6C3D0910" w:rsidR="00F80D10" w:rsidRPr="0096387F" w:rsidRDefault="00F80D10" w:rsidP="00F80D10">
            <w:pP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64,529</w:t>
            </w:r>
          </w:p>
        </w:tc>
        <w:tc>
          <w:tcPr>
            <w:tcW w:w="2160" w:type="dxa"/>
          </w:tcPr>
          <w:p w14:paraId="4962C441" w14:textId="7C91A564" w:rsidR="00F80D10" w:rsidRPr="0096387F" w:rsidRDefault="00F80D10" w:rsidP="00F80D10">
            <w:pP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286</w:t>
            </w:r>
          </w:p>
        </w:tc>
      </w:tr>
      <w:tr w:rsidR="00F80D10" w:rsidRPr="0096387F" w14:paraId="54BE8349" w14:textId="77777777">
        <w:tc>
          <w:tcPr>
            <w:tcW w:w="5040" w:type="dxa"/>
            <w:vAlign w:val="bottom"/>
          </w:tcPr>
          <w:p w14:paraId="2D151469" w14:textId="5D77BAF6" w:rsidR="00F80D10" w:rsidRPr="0096387F" w:rsidRDefault="00F80D10" w:rsidP="00F80D10">
            <w:pPr>
              <w:overflowPunct w:val="0"/>
              <w:autoSpaceDE w:val="0"/>
              <w:autoSpaceDN w:val="0"/>
              <w:adjustRightInd w:val="0"/>
              <w:spacing w:line="380" w:lineRule="exact"/>
              <w:ind w:left="708" w:right="-12" w:hanging="630"/>
              <w:textAlignment w:val="baseline"/>
              <w:rPr>
                <w:rFonts w:ascii="Arial" w:hAnsi="Arial" w:cs="Arial"/>
                <w:sz w:val="20"/>
                <w:szCs w:val="20"/>
              </w:rPr>
            </w:pPr>
            <w:r w:rsidRPr="0096387F">
              <w:rPr>
                <w:rFonts w:ascii="Arial" w:hAnsi="Arial" w:cs="Arial"/>
                <w:sz w:val="20"/>
                <w:szCs w:val="20"/>
              </w:rPr>
              <w:t>Depreciation for the period</w:t>
            </w:r>
          </w:p>
        </w:tc>
        <w:tc>
          <w:tcPr>
            <w:tcW w:w="2160" w:type="dxa"/>
          </w:tcPr>
          <w:p w14:paraId="1CBCC71B" w14:textId="3F94136B" w:rsidR="00F80D10" w:rsidRPr="0096387F" w:rsidRDefault="00F80D10" w:rsidP="00F80D10">
            <w:pPr>
              <w:pBdr>
                <w:bottom w:val="single" w:sz="4" w:space="1" w:color="auto"/>
              </w:pBd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63,888</w:t>
            </w:r>
            <w:r w:rsidRPr="0096387F">
              <w:rPr>
                <w:rFonts w:ascii="Arial" w:hAnsi="Arial" w:cs="Arial"/>
                <w:sz w:val="20"/>
                <w:szCs w:val="20"/>
                <w:cs/>
              </w:rPr>
              <w:t>)</w:t>
            </w:r>
          </w:p>
        </w:tc>
        <w:tc>
          <w:tcPr>
            <w:tcW w:w="2160" w:type="dxa"/>
          </w:tcPr>
          <w:p w14:paraId="112F0AD0" w14:textId="196218A8" w:rsidR="00F80D10" w:rsidRPr="0096387F" w:rsidRDefault="00F80D10" w:rsidP="00F80D10">
            <w:pPr>
              <w:pBdr>
                <w:bottom w:val="single" w:sz="4" w:space="1" w:color="auto"/>
              </w:pBd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21,9</w:t>
            </w:r>
            <w:r w:rsidR="008D17BF">
              <w:rPr>
                <w:rFonts w:ascii="Arial" w:hAnsi="Arial" w:cs="Arial"/>
                <w:sz w:val="20"/>
                <w:szCs w:val="20"/>
              </w:rPr>
              <w:t>30</w:t>
            </w:r>
            <w:r w:rsidRPr="0096387F">
              <w:rPr>
                <w:rFonts w:ascii="Arial" w:hAnsi="Arial" w:cs="Arial"/>
                <w:sz w:val="20"/>
                <w:szCs w:val="20"/>
                <w:cs/>
              </w:rPr>
              <w:t>)</w:t>
            </w:r>
          </w:p>
        </w:tc>
      </w:tr>
      <w:tr w:rsidR="00F80D10" w:rsidRPr="0096387F" w14:paraId="52DFEAEE" w14:textId="77777777">
        <w:tc>
          <w:tcPr>
            <w:tcW w:w="5040" w:type="dxa"/>
          </w:tcPr>
          <w:p w14:paraId="2BBF6A6D" w14:textId="263E0052" w:rsidR="00F80D10" w:rsidRPr="0096387F" w:rsidRDefault="00F80D10" w:rsidP="00F80D10">
            <w:pPr>
              <w:overflowPunct w:val="0"/>
              <w:autoSpaceDE w:val="0"/>
              <w:autoSpaceDN w:val="0"/>
              <w:adjustRightInd w:val="0"/>
              <w:spacing w:line="380" w:lineRule="exact"/>
              <w:ind w:left="708" w:right="-12" w:hanging="630"/>
              <w:textAlignment w:val="baseline"/>
              <w:rPr>
                <w:rFonts w:ascii="Arial" w:hAnsi="Arial" w:cs="Arial"/>
                <w:sz w:val="20"/>
                <w:szCs w:val="20"/>
              </w:rPr>
            </w:pPr>
            <w:r w:rsidRPr="0096387F">
              <w:rPr>
                <w:rFonts w:ascii="Arial" w:hAnsi="Arial" w:cs="Arial"/>
                <w:sz w:val="20"/>
                <w:szCs w:val="20"/>
              </w:rPr>
              <w:t xml:space="preserve">Net book value as </w:t>
            </w:r>
            <w:proofErr w:type="gramStart"/>
            <w:r w:rsidRPr="0096387F">
              <w:rPr>
                <w:rFonts w:ascii="Arial" w:hAnsi="Arial" w:cs="Arial"/>
                <w:sz w:val="20"/>
                <w:szCs w:val="20"/>
              </w:rPr>
              <w:t>at</w:t>
            </w:r>
            <w:proofErr w:type="gramEnd"/>
            <w:r w:rsidRPr="0096387F">
              <w:rPr>
                <w:rFonts w:ascii="Arial" w:hAnsi="Arial" w:cs="Arial"/>
                <w:sz w:val="20"/>
                <w:szCs w:val="20"/>
              </w:rPr>
              <w:t xml:space="preserve"> 31 March 2026</w:t>
            </w:r>
          </w:p>
        </w:tc>
        <w:tc>
          <w:tcPr>
            <w:tcW w:w="2160" w:type="dxa"/>
          </w:tcPr>
          <w:p w14:paraId="6962A871" w14:textId="262357D2" w:rsidR="00F80D10" w:rsidRPr="0096387F" w:rsidRDefault="00F80D10" w:rsidP="00F80D10">
            <w:pPr>
              <w:pBdr>
                <w:bottom w:val="double" w:sz="4" w:space="1" w:color="auto"/>
              </w:pBd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963,481</w:t>
            </w:r>
          </w:p>
        </w:tc>
        <w:tc>
          <w:tcPr>
            <w:tcW w:w="2160" w:type="dxa"/>
          </w:tcPr>
          <w:p w14:paraId="08E4F6E2" w14:textId="34ECD7A0" w:rsidR="00F80D10" w:rsidRPr="0096387F" w:rsidRDefault="00F80D10" w:rsidP="00F80D10">
            <w:pPr>
              <w:pBdr>
                <w:bottom w:val="double" w:sz="4" w:space="1" w:color="auto"/>
              </w:pBdr>
              <w:tabs>
                <w:tab w:val="decimal" w:pos="1689"/>
              </w:tabs>
              <w:overflowPunct w:val="0"/>
              <w:autoSpaceDE w:val="0"/>
              <w:autoSpaceDN w:val="0"/>
              <w:adjustRightInd w:val="0"/>
              <w:spacing w:line="380" w:lineRule="exact"/>
              <w:ind w:right="-18"/>
              <w:textAlignment w:val="baseline"/>
              <w:rPr>
                <w:rFonts w:ascii="Arial" w:hAnsi="Arial" w:cs="Arial"/>
                <w:sz w:val="20"/>
                <w:szCs w:val="20"/>
              </w:rPr>
            </w:pPr>
            <w:r w:rsidRPr="0096387F">
              <w:rPr>
                <w:rFonts w:ascii="Arial" w:hAnsi="Arial" w:cs="Arial"/>
                <w:sz w:val="20"/>
                <w:szCs w:val="20"/>
              </w:rPr>
              <w:t>353,793</w:t>
            </w:r>
          </w:p>
        </w:tc>
      </w:tr>
    </w:tbl>
    <w:p w14:paraId="2494483C" w14:textId="6C8F0ED1" w:rsidR="002A6433" w:rsidRPr="0096387F" w:rsidRDefault="002A6433" w:rsidP="00A15A89">
      <w:pPr>
        <w:spacing w:before="240" w:after="120" w:line="380" w:lineRule="exact"/>
        <w:ind w:left="547"/>
        <w:jc w:val="thaiDistribute"/>
        <w:rPr>
          <w:rFonts w:ascii="Arial" w:hAnsi="Arial" w:cs="Arial"/>
          <w:sz w:val="22"/>
          <w:szCs w:val="32"/>
        </w:rPr>
      </w:pPr>
      <w:r w:rsidRPr="0096387F">
        <w:rPr>
          <w:rFonts w:ascii="Arial" w:hAnsi="Arial" w:cs="Arial"/>
          <w:sz w:val="22"/>
          <w:szCs w:val="32"/>
        </w:rPr>
        <w:t xml:space="preserve">The Group invested in Bitcoin mining business, which is a business that involves risk and </w:t>
      </w:r>
      <w:r w:rsidR="00B70D53" w:rsidRPr="0096387F">
        <w:rPr>
          <w:rFonts w:ascii="Arial" w:hAnsi="Arial" w:cs="Arial"/>
          <w:sz w:val="22"/>
          <w:szCs w:val="32"/>
        </w:rPr>
        <w:t xml:space="preserve">                     </w:t>
      </w:r>
      <w:r w:rsidRPr="0096387F">
        <w:rPr>
          <w:rFonts w:ascii="Arial" w:hAnsi="Arial" w:cs="Arial"/>
          <w:sz w:val="22"/>
          <w:szCs w:val="32"/>
        </w:rPr>
        <w:t>is affected by volatility in the price of Bitcoin and other uncontrollable key variables, including future changes in regulations and technology, and this may affect the value of the assets</w:t>
      </w:r>
      <w:r w:rsidR="00114E6D">
        <w:rPr>
          <w:rFonts w:ascii="Arial" w:hAnsi="Arial" w:cs="Arial"/>
          <w:sz w:val="22"/>
          <w:szCs w:val="32"/>
        </w:rPr>
        <w:t xml:space="preserve">                                           </w:t>
      </w:r>
      <w:r w:rsidRPr="0096387F">
        <w:rPr>
          <w:rFonts w:ascii="Arial" w:hAnsi="Arial" w:cs="Arial"/>
          <w:sz w:val="22"/>
          <w:szCs w:val="32"/>
        </w:rPr>
        <w:t xml:space="preserve"> in the future. However, the Group’s management believes that this is a long-term investment that will increase income-generating opportunities for the Group.</w:t>
      </w:r>
    </w:p>
    <w:p w14:paraId="266F5D41" w14:textId="77777777" w:rsidR="006370DC" w:rsidRPr="0096387F" w:rsidRDefault="006370DC">
      <w:pPr>
        <w:rPr>
          <w:rFonts w:ascii="Arial" w:hAnsi="Arial" w:cs="Arial"/>
          <w:sz w:val="22"/>
          <w:szCs w:val="22"/>
        </w:rPr>
      </w:pPr>
      <w:r w:rsidRPr="0096387F">
        <w:rPr>
          <w:rFonts w:ascii="Arial" w:hAnsi="Arial" w:cs="Arial"/>
          <w:sz w:val="22"/>
          <w:szCs w:val="22"/>
        </w:rPr>
        <w:br w:type="page"/>
      </w:r>
    </w:p>
    <w:p w14:paraId="667248B7" w14:textId="39F7C862" w:rsidR="00D360E8" w:rsidRPr="0096387F" w:rsidRDefault="002A6433" w:rsidP="006370DC">
      <w:pPr>
        <w:spacing w:before="120" w:after="120" w:line="360" w:lineRule="exact"/>
        <w:ind w:left="547"/>
        <w:jc w:val="thaiDistribute"/>
        <w:rPr>
          <w:rFonts w:ascii="Arial" w:hAnsi="Arial" w:cs="Arial"/>
          <w:b/>
          <w:bCs/>
          <w:sz w:val="22"/>
          <w:szCs w:val="22"/>
        </w:rPr>
      </w:pPr>
      <w:r w:rsidRPr="0096387F">
        <w:rPr>
          <w:rFonts w:ascii="Arial" w:hAnsi="Arial" w:cs="Arial"/>
          <w:sz w:val="22"/>
          <w:szCs w:val="22"/>
        </w:rPr>
        <w:lastRenderedPageBreak/>
        <w:t xml:space="preserve">As at </w:t>
      </w:r>
      <w:r w:rsidR="00D04A82" w:rsidRPr="0096387F">
        <w:rPr>
          <w:rFonts w:ascii="Arial" w:hAnsi="Arial" w:cs="Arial"/>
          <w:sz w:val="22"/>
          <w:szCs w:val="22"/>
        </w:rPr>
        <w:t>31 March 202</w:t>
      </w:r>
      <w:r w:rsidR="0004743C" w:rsidRPr="0096387F">
        <w:rPr>
          <w:rFonts w:ascii="Arial" w:hAnsi="Arial" w:cs="Arial"/>
          <w:sz w:val="22"/>
          <w:szCs w:val="22"/>
        </w:rPr>
        <w:t>6</w:t>
      </w:r>
      <w:r w:rsidRPr="0096387F">
        <w:rPr>
          <w:rFonts w:ascii="Arial" w:hAnsi="Arial" w:cs="Arial"/>
          <w:sz w:val="22"/>
          <w:szCs w:val="22"/>
        </w:rPr>
        <w:t>, the Group had assets relating to Bitcoin mining, with a net value of approximately Baht</w:t>
      </w:r>
      <w:r w:rsidR="007B062D" w:rsidRPr="0096387F">
        <w:rPr>
          <w:rFonts w:ascii="Arial" w:hAnsi="Arial" w:cs="Arial"/>
          <w:sz w:val="22"/>
          <w:szCs w:val="22"/>
        </w:rPr>
        <w:t xml:space="preserve"> </w:t>
      </w:r>
      <w:r w:rsidR="00702DA5" w:rsidRPr="0096387F">
        <w:rPr>
          <w:rFonts w:ascii="Arial" w:hAnsi="Arial" w:cs="Arial"/>
          <w:sz w:val="22"/>
          <w:szCs w:val="22"/>
        </w:rPr>
        <w:t xml:space="preserve">150 </w:t>
      </w:r>
      <w:r w:rsidRPr="0096387F">
        <w:rPr>
          <w:rFonts w:ascii="Arial" w:hAnsi="Arial" w:cs="Arial"/>
          <w:sz w:val="22"/>
          <w:szCs w:val="22"/>
        </w:rPr>
        <w:t xml:space="preserve">million (net of allowance of Baht </w:t>
      </w:r>
      <w:r w:rsidR="002D0AD5" w:rsidRPr="0096387F">
        <w:rPr>
          <w:rFonts w:ascii="Arial" w:hAnsi="Arial" w:cs="Arial"/>
          <w:sz w:val="22"/>
          <w:szCs w:val="22"/>
        </w:rPr>
        <w:t>5</w:t>
      </w:r>
      <w:r w:rsidR="00504412" w:rsidRPr="0096387F">
        <w:rPr>
          <w:rFonts w:ascii="Arial" w:hAnsi="Arial" w:cs="Arial"/>
          <w:sz w:val="22"/>
          <w:szCs w:val="22"/>
        </w:rPr>
        <w:t>45</w:t>
      </w:r>
      <w:r w:rsidR="00B523D4" w:rsidRPr="0096387F">
        <w:rPr>
          <w:rFonts w:ascii="Arial" w:hAnsi="Arial" w:cs="Arial"/>
          <w:sz w:val="22"/>
          <w:szCs w:val="22"/>
        </w:rPr>
        <w:t xml:space="preserve"> </w:t>
      </w:r>
      <w:r w:rsidRPr="0096387F">
        <w:rPr>
          <w:rFonts w:ascii="Arial" w:hAnsi="Arial" w:cs="Arial"/>
          <w:sz w:val="22"/>
          <w:szCs w:val="22"/>
        </w:rPr>
        <w:t xml:space="preserve">million for loss on impairment </w:t>
      </w:r>
      <w:r w:rsidR="008D17BF">
        <w:rPr>
          <w:rFonts w:ascii="Arial" w:hAnsi="Arial" w:cs="Arial"/>
          <w:sz w:val="22"/>
          <w:szCs w:val="22"/>
        </w:rPr>
        <w:t xml:space="preserve">             </w:t>
      </w:r>
      <w:r w:rsidRPr="0096387F">
        <w:rPr>
          <w:rFonts w:ascii="Arial" w:hAnsi="Arial" w:cs="Arial"/>
          <w:sz w:val="22"/>
          <w:szCs w:val="22"/>
        </w:rPr>
        <w:t>of assets), and the Company only with a net value of approximately Baht</w:t>
      </w:r>
      <w:r w:rsidR="0046369C" w:rsidRPr="0096387F">
        <w:rPr>
          <w:rFonts w:ascii="Arial" w:hAnsi="Arial" w:cs="Arial"/>
          <w:sz w:val="22"/>
          <w:szCs w:val="22"/>
        </w:rPr>
        <w:t xml:space="preserve"> </w:t>
      </w:r>
      <w:r w:rsidR="00461C60" w:rsidRPr="0096387F">
        <w:rPr>
          <w:rFonts w:ascii="Arial" w:hAnsi="Arial" w:cs="Arial"/>
          <w:sz w:val="22"/>
          <w:szCs w:val="22"/>
        </w:rPr>
        <w:t xml:space="preserve">150 </w:t>
      </w:r>
      <w:r w:rsidRPr="0096387F">
        <w:rPr>
          <w:rFonts w:ascii="Arial" w:hAnsi="Arial" w:cs="Arial"/>
          <w:sz w:val="22"/>
          <w:szCs w:val="22"/>
        </w:rPr>
        <w:t>million                                (net of allowance of Baht</w:t>
      </w:r>
      <w:r w:rsidR="004E281E" w:rsidRPr="0096387F">
        <w:rPr>
          <w:rFonts w:ascii="Arial" w:hAnsi="Arial" w:cs="Arial"/>
          <w:sz w:val="22"/>
          <w:szCs w:val="22"/>
        </w:rPr>
        <w:t xml:space="preserve"> </w:t>
      </w:r>
      <w:r w:rsidR="00EF26AD" w:rsidRPr="0096387F">
        <w:rPr>
          <w:rFonts w:ascii="Arial" w:hAnsi="Arial" w:cs="Arial"/>
          <w:sz w:val="22"/>
          <w:szCs w:val="22"/>
        </w:rPr>
        <w:t>1</w:t>
      </w:r>
      <w:r w:rsidR="004D6D72" w:rsidRPr="0096387F">
        <w:rPr>
          <w:rFonts w:ascii="Arial" w:hAnsi="Arial" w:cs="Arial"/>
          <w:sz w:val="22"/>
          <w:szCs w:val="22"/>
        </w:rPr>
        <w:t>24</w:t>
      </w:r>
      <w:r w:rsidRPr="0096387F">
        <w:rPr>
          <w:rFonts w:ascii="Arial" w:hAnsi="Arial" w:cs="Arial"/>
          <w:sz w:val="22"/>
          <w:szCs w:val="22"/>
        </w:rPr>
        <w:t xml:space="preserve"> million for loss on impairment of assets), and cryptocurrency assets resulting from mining </w:t>
      </w:r>
      <w:r w:rsidR="00CC53ED" w:rsidRPr="0096387F">
        <w:rPr>
          <w:rFonts w:ascii="Arial" w:hAnsi="Arial" w:cs="Arial"/>
          <w:sz w:val="22"/>
          <w:szCs w:val="22"/>
        </w:rPr>
        <w:t xml:space="preserve">amounting to </w:t>
      </w:r>
      <w:r w:rsidRPr="0096387F">
        <w:rPr>
          <w:rFonts w:ascii="Arial" w:hAnsi="Arial" w:cs="Arial"/>
          <w:sz w:val="22"/>
          <w:szCs w:val="22"/>
        </w:rPr>
        <w:t>Baht</w:t>
      </w:r>
      <w:r w:rsidR="003051CE" w:rsidRPr="0096387F">
        <w:rPr>
          <w:rFonts w:ascii="Arial" w:hAnsi="Arial" w:cs="Arial"/>
          <w:sz w:val="22"/>
          <w:szCs w:val="22"/>
        </w:rPr>
        <w:t xml:space="preserve"> </w:t>
      </w:r>
      <w:r w:rsidR="002332E2" w:rsidRPr="0096387F">
        <w:rPr>
          <w:rFonts w:ascii="Arial" w:hAnsi="Arial" w:cs="Arial"/>
          <w:sz w:val="22"/>
          <w:szCs w:val="22"/>
        </w:rPr>
        <w:t>27</w:t>
      </w:r>
      <w:r w:rsidRPr="0096387F">
        <w:rPr>
          <w:rFonts w:ascii="Arial" w:hAnsi="Arial" w:cs="Arial"/>
          <w:sz w:val="22"/>
          <w:szCs w:val="22"/>
        </w:rPr>
        <w:t xml:space="preserve"> million as described in Note </w:t>
      </w:r>
      <w:r w:rsidR="00A63038" w:rsidRPr="0096387F">
        <w:rPr>
          <w:rFonts w:ascii="Arial" w:hAnsi="Arial" w:cs="Arial"/>
          <w:sz w:val="22"/>
          <w:szCs w:val="22"/>
        </w:rPr>
        <w:t>6</w:t>
      </w:r>
      <w:r w:rsidRPr="0096387F">
        <w:rPr>
          <w:rFonts w:ascii="Arial" w:hAnsi="Arial" w:cs="Arial"/>
          <w:sz w:val="22"/>
          <w:szCs w:val="22"/>
        </w:rPr>
        <w:t xml:space="preserve"> to the interim financial statements. The Group determined the recoverable amount of the cash-generating unit related to the Bitcoin mining business based on fair value less costs to sell using a depreciated replacement cost method, appraised by an independent appraiser, reviewed by the Group’s management and classified under fair value hierarchy level 2.</w:t>
      </w:r>
      <w:r w:rsidR="00050976" w:rsidRPr="0096387F">
        <w:rPr>
          <w:rFonts w:ascii="Arial" w:hAnsi="Arial" w:cs="Arial"/>
          <w:sz w:val="22"/>
          <w:szCs w:val="22"/>
        </w:rPr>
        <w:t xml:space="preserve"> </w:t>
      </w:r>
      <w:r w:rsidRPr="0096387F">
        <w:rPr>
          <w:rFonts w:ascii="Arial" w:hAnsi="Arial" w:cs="Arial"/>
          <w:sz w:val="22"/>
          <w:szCs w:val="22"/>
        </w:rPr>
        <w:t xml:space="preserve">The Group’s management used this valuation as a basis for determining the allowance for impairment </w:t>
      </w:r>
      <w:r w:rsidR="008D17BF">
        <w:rPr>
          <w:rFonts w:ascii="Arial" w:hAnsi="Arial" w:cs="Arial"/>
          <w:sz w:val="22"/>
          <w:szCs w:val="22"/>
        </w:rPr>
        <w:t xml:space="preserve">                </w:t>
      </w:r>
      <w:r w:rsidRPr="0096387F">
        <w:rPr>
          <w:rFonts w:ascii="Arial" w:hAnsi="Arial" w:cs="Arial"/>
          <w:sz w:val="22"/>
          <w:szCs w:val="22"/>
        </w:rPr>
        <w:t>of the assets.</w:t>
      </w:r>
    </w:p>
    <w:p w14:paraId="2EEAFEEE" w14:textId="4E746E47" w:rsidR="005A6DD4" w:rsidRPr="0096387F" w:rsidRDefault="00E45959" w:rsidP="006370DC">
      <w:pPr>
        <w:overflowPunct w:val="0"/>
        <w:autoSpaceDE w:val="0"/>
        <w:autoSpaceDN w:val="0"/>
        <w:adjustRightInd w:val="0"/>
        <w:spacing w:before="120" w:after="120" w:line="360"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6</w:t>
      </w:r>
      <w:r w:rsidR="00E44514" w:rsidRPr="0096387F">
        <w:rPr>
          <w:rFonts w:ascii="Arial" w:hAnsi="Arial" w:cs="Arial"/>
          <w:b/>
          <w:bCs/>
          <w:sz w:val="22"/>
          <w:szCs w:val="22"/>
        </w:rPr>
        <w:t>.</w:t>
      </w:r>
      <w:r w:rsidR="00D360E8" w:rsidRPr="0096387F">
        <w:rPr>
          <w:rFonts w:ascii="Arial" w:hAnsi="Arial" w:cs="Arial"/>
          <w:b/>
          <w:bCs/>
          <w:sz w:val="22"/>
          <w:szCs w:val="22"/>
        </w:rPr>
        <w:tab/>
      </w:r>
      <w:r w:rsidR="005A6DD4" w:rsidRPr="0096387F">
        <w:rPr>
          <w:rFonts w:ascii="Arial" w:hAnsi="Arial" w:cs="Arial"/>
          <w:b/>
          <w:bCs/>
          <w:sz w:val="22"/>
          <w:szCs w:val="22"/>
        </w:rPr>
        <w:t>Cryptocurrency</w:t>
      </w:r>
      <w:r w:rsidR="00174BB4" w:rsidRPr="0096387F">
        <w:rPr>
          <w:rFonts w:ascii="Arial" w:hAnsi="Arial" w:cs="Arial"/>
          <w:b/>
          <w:bCs/>
          <w:sz w:val="22"/>
          <w:szCs w:val="22"/>
        </w:rPr>
        <w:t xml:space="preserve"> assets</w:t>
      </w:r>
    </w:p>
    <w:tbl>
      <w:tblPr>
        <w:tblW w:w="9000" w:type="dxa"/>
        <w:tblInd w:w="360" w:type="dxa"/>
        <w:tblLayout w:type="fixed"/>
        <w:tblLook w:val="0000" w:firstRow="0" w:lastRow="0" w:firstColumn="0" w:lastColumn="0" w:noHBand="0" w:noVBand="0"/>
      </w:tblPr>
      <w:tblGrid>
        <w:gridCol w:w="6570"/>
        <w:gridCol w:w="2430"/>
      </w:tblGrid>
      <w:tr w:rsidR="00667397" w:rsidRPr="0096387F" w14:paraId="0E83AE6C" w14:textId="27F8BFC5" w:rsidTr="008A188B">
        <w:trPr>
          <w:cantSplit/>
        </w:trPr>
        <w:tc>
          <w:tcPr>
            <w:tcW w:w="9000" w:type="dxa"/>
            <w:gridSpan w:val="2"/>
          </w:tcPr>
          <w:p w14:paraId="0CE1A4E3" w14:textId="527C6795" w:rsidR="00667397" w:rsidRPr="0096387F" w:rsidRDefault="00667397" w:rsidP="006370DC">
            <w:pPr>
              <w:overflowPunct w:val="0"/>
              <w:autoSpaceDE w:val="0"/>
              <w:autoSpaceDN w:val="0"/>
              <w:adjustRightInd w:val="0"/>
              <w:spacing w:line="360" w:lineRule="exact"/>
              <w:ind w:left="32"/>
              <w:jc w:val="right"/>
              <w:textAlignment w:val="baseline"/>
              <w:rPr>
                <w:rFonts w:ascii="Arial" w:hAnsi="Arial" w:cs="Arial"/>
                <w:sz w:val="20"/>
                <w:szCs w:val="20"/>
              </w:rPr>
            </w:pPr>
            <w:r w:rsidRPr="0096387F">
              <w:rPr>
                <w:rFonts w:ascii="Arial" w:hAnsi="Arial" w:cs="Arial"/>
                <w:sz w:val="20"/>
                <w:szCs w:val="20"/>
              </w:rPr>
              <w:t>(Unit: Thousand Baht)</w:t>
            </w:r>
          </w:p>
        </w:tc>
      </w:tr>
      <w:tr w:rsidR="008A188B" w:rsidRPr="0096387F" w14:paraId="5C1CA9B6" w14:textId="477F5468" w:rsidTr="00CC53ED">
        <w:tc>
          <w:tcPr>
            <w:tcW w:w="6570" w:type="dxa"/>
          </w:tcPr>
          <w:p w14:paraId="6CC70E25" w14:textId="77777777" w:rsidR="008A188B" w:rsidRPr="0096387F" w:rsidRDefault="008A188B" w:rsidP="006370DC">
            <w:pPr>
              <w:overflowPunct w:val="0"/>
              <w:autoSpaceDE w:val="0"/>
              <w:autoSpaceDN w:val="0"/>
              <w:adjustRightInd w:val="0"/>
              <w:spacing w:line="360" w:lineRule="exact"/>
              <w:ind w:left="32"/>
              <w:textAlignment w:val="baseline"/>
              <w:rPr>
                <w:rFonts w:ascii="Arial" w:hAnsi="Arial" w:cs="Arial"/>
                <w:sz w:val="20"/>
                <w:szCs w:val="20"/>
                <w:cs/>
              </w:rPr>
            </w:pPr>
          </w:p>
        </w:tc>
        <w:tc>
          <w:tcPr>
            <w:tcW w:w="2430" w:type="dxa"/>
          </w:tcPr>
          <w:p w14:paraId="43A80341" w14:textId="3A9489CF" w:rsidR="008A188B" w:rsidRPr="0096387F" w:rsidRDefault="008A188B" w:rsidP="006370DC">
            <w:pPr>
              <w:pBdr>
                <w:bottom w:val="single" w:sz="4" w:space="1" w:color="auto"/>
              </w:pBdr>
              <w:overflowPunct w:val="0"/>
              <w:autoSpaceDE w:val="0"/>
              <w:autoSpaceDN w:val="0"/>
              <w:adjustRightInd w:val="0"/>
              <w:spacing w:line="360" w:lineRule="exact"/>
              <w:ind w:left="32"/>
              <w:jc w:val="center"/>
              <w:textAlignment w:val="baseline"/>
              <w:rPr>
                <w:rFonts w:ascii="Arial" w:eastAsia="Calibri" w:hAnsi="Arial" w:cs="Arial"/>
                <w:sz w:val="20"/>
                <w:szCs w:val="20"/>
              </w:rPr>
            </w:pPr>
            <w:r w:rsidRPr="0096387F">
              <w:rPr>
                <w:rFonts w:ascii="Arial" w:eastAsia="Calibri" w:hAnsi="Arial" w:cs="Arial"/>
                <w:sz w:val="20"/>
                <w:szCs w:val="20"/>
              </w:rPr>
              <w:t>Consolidated</w:t>
            </w:r>
            <w:r w:rsidR="00CC53ED" w:rsidRPr="0096387F">
              <w:rPr>
                <w:rFonts w:ascii="Arial" w:eastAsia="Calibri" w:hAnsi="Arial" w:cs="Arial"/>
                <w:sz w:val="20"/>
                <w:szCs w:val="20"/>
              </w:rPr>
              <w:t xml:space="preserve"> </w:t>
            </w:r>
            <w:r w:rsidRPr="0096387F">
              <w:rPr>
                <w:rFonts w:ascii="Arial" w:eastAsia="Calibri" w:hAnsi="Arial" w:cs="Arial"/>
                <w:sz w:val="20"/>
                <w:szCs w:val="20"/>
              </w:rPr>
              <w:t>/</w:t>
            </w:r>
            <w:r w:rsidR="00CC53ED" w:rsidRPr="0096387F">
              <w:rPr>
                <w:rFonts w:ascii="Arial" w:eastAsia="Calibri" w:hAnsi="Arial" w:cs="Arial"/>
                <w:sz w:val="20"/>
                <w:szCs w:val="20"/>
              </w:rPr>
              <w:t xml:space="preserve"> </w:t>
            </w:r>
            <w:r w:rsidRPr="0096387F">
              <w:rPr>
                <w:rFonts w:ascii="Arial" w:eastAsia="Calibri" w:hAnsi="Arial" w:cs="Arial"/>
                <w:sz w:val="20"/>
                <w:szCs w:val="20"/>
              </w:rPr>
              <w:t>Separate</w:t>
            </w:r>
          </w:p>
          <w:p w14:paraId="7AD5FF9B" w14:textId="1F91BF04" w:rsidR="008A188B" w:rsidRPr="0096387F" w:rsidRDefault="008A188B" w:rsidP="006370DC">
            <w:pPr>
              <w:pBdr>
                <w:bottom w:val="single" w:sz="4" w:space="1" w:color="auto"/>
              </w:pBdr>
              <w:overflowPunct w:val="0"/>
              <w:autoSpaceDE w:val="0"/>
              <w:autoSpaceDN w:val="0"/>
              <w:adjustRightInd w:val="0"/>
              <w:spacing w:line="360" w:lineRule="exact"/>
              <w:ind w:left="32"/>
              <w:jc w:val="center"/>
              <w:textAlignment w:val="baseline"/>
              <w:rPr>
                <w:rFonts w:ascii="Arial" w:eastAsia="Calibri" w:hAnsi="Arial" w:cs="Arial"/>
                <w:sz w:val="20"/>
                <w:szCs w:val="20"/>
              </w:rPr>
            </w:pPr>
            <w:r w:rsidRPr="0096387F">
              <w:rPr>
                <w:rFonts w:ascii="Arial" w:eastAsia="Calibri" w:hAnsi="Arial" w:cs="Arial"/>
                <w:sz w:val="20"/>
                <w:szCs w:val="20"/>
              </w:rPr>
              <w:t>financial statements</w:t>
            </w:r>
          </w:p>
        </w:tc>
      </w:tr>
      <w:tr w:rsidR="008A188B" w:rsidRPr="0096387F" w14:paraId="2877F042" w14:textId="7EBBD7BD" w:rsidTr="004076D8">
        <w:tc>
          <w:tcPr>
            <w:tcW w:w="6570" w:type="dxa"/>
          </w:tcPr>
          <w:p w14:paraId="52A78C4C" w14:textId="4DCBA754" w:rsidR="008A188B" w:rsidRPr="0096387F" w:rsidRDefault="008A188B" w:rsidP="006370DC">
            <w:pPr>
              <w:overflowPunct w:val="0"/>
              <w:autoSpaceDE w:val="0"/>
              <w:autoSpaceDN w:val="0"/>
              <w:adjustRightInd w:val="0"/>
              <w:spacing w:line="360" w:lineRule="exact"/>
              <w:ind w:left="72" w:firstLine="3"/>
              <w:textAlignment w:val="baseline"/>
              <w:rPr>
                <w:rFonts w:ascii="Arial" w:hAnsi="Arial" w:cs="Arial"/>
                <w:sz w:val="20"/>
                <w:szCs w:val="20"/>
                <w:cs/>
              </w:rPr>
            </w:pPr>
            <w:r w:rsidRPr="0096387F">
              <w:rPr>
                <w:rFonts w:ascii="Arial" w:hAnsi="Arial" w:cs="Arial"/>
                <w:sz w:val="20"/>
                <w:szCs w:val="20"/>
              </w:rPr>
              <w:t xml:space="preserve">Net book value as </w:t>
            </w:r>
            <w:proofErr w:type="gramStart"/>
            <w:r w:rsidRPr="0096387F">
              <w:rPr>
                <w:rFonts w:ascii="Arial" w:hAnsi="Arial" w:cs="Arial"/>
                <w:sz w:val="20"/>
                <w:szCs w:val="20"/>
              </w:rPr>
              <w:t>at</w:t>
            </w:r>
            <w:proofErr w:type="gramEnd"/>
            <w:r w:rsidRPr="0096387F">
              <w:rPr>
                <w:rFonts w:ascii="Arial" w:hAnsi="Arial" w:cs="Arial"/>
                <w:sz w:val="20"/>
                <w:szCs w:val="20"/>
              </w:rPr>
              <w:t xml:space="preserve"> 1 January 202</w:t>
            </w:r>
            <w:r w:rsidR="0004743C" w:rsidRPr="0096387F">
              <w:rPr>
                <w:rFonts w:ascii="Arial" w:hAnsi="Arial" w:cs="Arial"/>
                <w:sz w:val="20"/>
                <w:szCs w:val="20"/>
              </w:rPr>
              <w:t>6</w:t>
            </w:r>
          </w:p>
        </w:tc>
        <w:tc>
          <w:tcPr>
            <w:tcW w:w="2430" w:type="dxa"/>
            <w:vAlign w:val="bottom"/>
          </w:tcPr>
          <w:p w14:paraId="07506660" w14:textId="2D939521" w:rsidR="008A188B" w:rsidRPr="0096387F" w:rsidRDefault="0004743C" w:rsidP="006370DC">
            <w:pPr>
              <w:tabs>
                <w:tab w:val="decimal" w:pos="1689"/>
              </w:tabs>
              <w:overflowPunct w:val="0"/>
              <w:autoSpaceDE w:val="0"/>
              <w:autoSpaceDN w:val="0"/>
              <w:adjustRightInd w:val="0"/>
              <w:spacing w:line="360" w:lineRule="exact"/>
              <w:ind w:right="-18"/>
              <w:textAlignment w:val="baseline"/>
              <w:rPr>
                <w:rFonts w:ascii="Arial" w:hAnsi="Arial" w:cs="Arial"/>
                <w:sz w:val="20"/>
                <w:szCs w:val="20"/>
              </w:rPr>
            </w:pPr>
            <w:r w:rsidRPr="0096387F">
              <w:rPr>
                <w:rFonts w:ascii="Arial" w:hAnsi="Arial" w:cs="Arial"/>
                <w:sz w:val="20"/>
                <w:szCs w:val="20"/>
              </w:rPr>
              <w:t>24,840</w:t>
            </w:r>
          </w:p>
        </w:tc>
      </w:tr>
      <w:tr w:rsidR="00F959CA" w:rsidRPr="0096387F" w14:paraId="0177FA19" w14:textId="327415F7" w:rsidTr="00120056">
        <w:tc>
          <w:tcPr>
            <w:tcW w:w="6570" w:type="dxa"/>
          </w:tcPr>
          <w:p w14:paraId="1C48EB62" w14:textId="4FBE4892" w:rsidR="00F959CA" w:rsidRPr="0096387F" w:rsidRDefault="00F959CA" w:rsidP="00F959CA">
            <w:pPr>
              <w:overflowPunct w:val="0"/>
              <w:autoSpaceDE w:val="0"/>
              <w:autoSpaceDN w:val="0"/>
              <w:adjustRightInd w:val="0"/>
              <w:spacing w:line="360" w:lineRule="exact"/>
              <w:ind w:left="72" w:firstLine="3"/>
              <w:textAlignment w:val="baseline"/>
              <w:rPr>
                <w:rFonts w:ascii="Arial" w:hAnsi="Arial" w:cs="Arial"/>
                <w:sz w:val="20"/>
                <w:szCs w:val="20"/>
              </w:rPr>
            </w:pPr>
            <w:r w:rsidRPr="0096387F">
              <w:rPr>
                <w:rFonts w:ascii="Arial" w:hAnsi="Arial" w:cs="Arial"/>
                <w:sz w:val="20"/>
                <w:szCs w:val="20"/>
              </w:rPr>
              <w:t>Additions from mining during the period</w:t>
            </w:r>
          </w:p>
        </w:tc>
        <w:tc>
          <w:tcPr>
            <w:tcW w:w="2430" w:type="dxa"/>
          </w:tcPr>
          <w:p w14:paraId="2A7B7B33" w14:textId="1ECE3607" w:rsidR="00F959CA" w:rsidRPr="0096387F" w:rsidRDefault="00F959CA" w:rsidP="00F959CA">
            <w:pPr>
              <w:tabs>
                <w:tab w:val="decimal" w:pos="1689"/>
              </w:tabs>
              <w:overflowPunct w:val="0"/>
              <w:autoSpaceDE w:val="0"/>
              <w:autoSpaceDN w:val="0"/>
              <w:adjustRightInd w:val="0"/>
              <w:spacing w:line="360" w:lineRule="exact"/>
              <w:ind w:right="-18"/>
              <w:textAlignment w:val="baseline"/>
              <w:rPr>
                <w:rFonts w:ascii="Arial" w:hAnsi="Arial" w:cs="Arial"/>
                <w:sz w:val="20"/>
                <w:szCs w:val="20"/>
              </w:rPr>
            </w:pPr>
            <w:r w:rsidRPr="0096387F">
              <w:rPr>
                <w:rFonts w:ascii="Arial" w:hAnsi="Arial" w:cs="Arial"/>
                <w:sz w:val="20"/>
                <w:szCs w:val="20"/>
              </w:rPr>
              <w:t>7,505</w:t>
            </w:r>
          </w:p>
        </w:tc>
      </w:tr>
      <w:tr w:rsidR="00277B01" w:rsidRPr="0096387F" w14:paraId="73483E06" w14:textId="77777777" w:rsidTr="00956B0B">
        <w:tc>
          <w:tcPr>
            <w:tcW w:w="6570" w:type="dxa"/>
          </w:tcPr>
          <w:p w14:paraId="179FCC28" w14:textId="14808762" w:rsidR="00277B01" w:rsidRPr="0096387F" w:rsidRDefault="00956B0B" w:rsidP="00277B01">
            <w:pPr>
              <w:overflowPunct w:val="0"/>
              <w:autoSpaceDE w:val="0"/>
              <w:autoSpaceDN w:val="0"/>
              <w:adjustRightInd w:val="0"/>
              <w:spacing w:line="360" w:lineRule="exact"/>
              <w:ind w:left="253" w:hanging="180"/>
              <w:textAlignment w:val="baseline"/>
              <w:rPr>
                <w:rFonts w:ascii="Arial" w:hAnsi="Arial" w:cs="Arial"/>
                <w:sz w:val="20"/>
                <w:szCs w:val="20"/>
              </w:rPr>
            </w:pPr>
            <w:r w:rsidRPr="0096387F">
              <w:rPr>
                <w:rFonts w:ascii="Arial" w:hAnsi="Arial" w:cs="Arial"/>
                <w:sz w:val="20"/>
                <w:szCs w:val="20"/>
              </w:rPr>
              <w:t>Allowance for impairment of cryptocurrency assets</w:t>
            </w:r>
          </w:p>
        </w:tc>
        <w:tc>
          <w:tcPr>
            <w:tcW w:w="2430" w:type="dxa"/>
          </w:tcPr>
          <w:p w14:paraId="6867DAF8" w14:textId="67D35FF6" w:rsidR="00277B01" w:rsidRPr="0096387F" w:rsidRDefault="00277B01" w:rsidP="00277B01">
            <w:pPr>
              <w:pBdr>
                <w:bottom w:val="single" w:sz="4" w:space="1" w:color="auto"/>
              </w:pBdr>
              <w:tabs>
                <w:tab w:val="decimal" w:pos="1689"/>
              </w:tabs>
              <w:overflowPunct w:val="0"/>
              <w:autoSpaceDE w:val="0"/>
              <w:autoSpaceDN w:val="0"/>
              <w:adjustRightInd w:val="0"/>
              <w:spacing w:line="360" w:lineRule="exact"/>
              <w:ind w:right="-18"/>
              <w:textAlignment w:val="baseline"/>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5,576</w:t>
            </w:r>
            <w:r w:rsidRPr="0096387F">
              <w:rPr>
                <w:rFonts w:ascii="Arial" w:hAnsi="Arial" w:cs="Arial"/>
                <w:sz w:val="20"/>
                <w:szCs w:val="20"/>
                <w:cs/>
              </w:rPr>
              <w:t>)</w:t>
            </w:r>
          </w:p>
        </w:tc>
      </w:tr>
      <w:tr w:rsidR="00277B01" w:rsidRPr="0096387F" w14:paraId="035C2C61" w14:textId="77777777" w:rsidTr="00C404AF">
        <w:tc>
          <w:tcPr>
            <w:tcW w:w="6570" w:type="dxa"/>
          </w:tcPr>
          <w:p w14:paraId="12B37CF9" w14:textId="4C4F581D" w:rsidR="00277B01" w:rsidRPr="0096387F" w:rsidRDefault="00277B01" w:rsidP="00277B01">
            <w:pPr>
              <w:overflowPunct w:val="0"/>
              <w:autoSpaceDE w:val="0"/>
              <w:autoSpaceDN w:val="0"/>
              <w:adjustRightInd w:val="0"/>
              <w:spacing w:line="360" w:lineRule="exact"/>
              <w:ind w:left="72" w:firstLine="3"/>
              <w:textAlignment w:val="baseline"/>
              <w:rPr>
                <w:rFonts w:ascii="Arial" w:hAnsi="Arial" w:cs="Arial"/>
                <w:sz w:val="20"/>
                <w:szCs w:val="20"/>
              </w:rPr>
            </w:pPr>
            <w:r w:rsidRPr="0096387F">
              <w:rPr>
                <w:rFonts w:ascii="Arial" w:hAnsi="Arial" w:cs="Arial"/>
                <w:sz w:val="20"/>
                <w:szCs w:val="20"/>
              </w:rPr>
              <w:t xml:space="preserve">Net book value as </w:t>
            </w:r>
            <w:proofErr w:type="gramStart"/>
            <w:r w:rsidRPr="0096387F">
              <w:rPr>
                <w:rFonts w:ascii="Arial" w:hAnsi="Arial" w:cs="Arial"/>
                <w:sz w:val="20"/>
                <w:szCs w:val="20"/>
              </w:rPr>
              <w:t>at</w:t>
            </w:r>
            <w:proofErr w:type="gramEnd"/>
            <w:r w:rsidRPr="0096387F">
              <w:rPr>
                <w:rFonts w:ascii="Arial" w:hAnsi="Arial" w:cs="Arial"/>
                <w:sz w:val="20"/>
                <w:szCs w:val="20"/>
              </w:rPr>
              <w:t xml:space="preserve"> 31 March 2026</w:t>
            </w:r>
          </w:p>
        </w:tc>
        <w:tc>
          <w:tcPr>
            <w:tcW w:w="2430" w:type="dxa"/>
          </w:tcPr>
          <w:p w14:paraId="20234008" w14:textId="331550FC" w:rsidR="00277B01" w:rsidRPr="0096387F" w:rsidRDefault="00277B01" w:rsidP="00277B01">
            <w:pPr>
              <w:pBdr>
                <w:bottom w:val="double" w:sz="4" w:space="1" w:color="auto"/>
              </w:pBdr>
              <w:tabs>
                <w:tab w:val="decimal" w:pos="1689"/>
              </w:tabs>
              <w:overflowPunct w:val="0"/>
              <w:autoSpaceDE w:val="0"/>
              <w:autoSpaceDN w:val="0"/>
              <w:adjustRightInd w:val="0"/>
              <w:spacing w:line="360" w:lineRule="exact"/>
              <w:ind w:right="-18"/>
              <w:textAlignment w:val="baseline"/>
              <w:rPr>
                <w:rFonts w:ascii="Arial" w:hAnsi="Arial" w:cs="Arial"/>
                <w:sz w:val="20"/>
                <w:szCs w:val="20"/>
              </w:rPr>
            </w:pPr>
            <w:r w:rsidRPr="0096387F">
              <w:rPr>
                <w:rFonts w:ascii="Arial" w:hAnsi="Arial" w:cs="Arial"/>
                <w:sz w:val="20"/>
                <w:szCs w:val="20"/>
              </w:rPr>
              <w:t>26,769</w:t>
            </w:r>
          </w:p>
        </w:tc>
      </w:tr>
    </w:tbl>
    <w:p w14:paraId="3A2D5957" w14:textId="6CDE9D6F" w:rsidR="00A34739" w:rsidRPr="0096387F" w:rsidRDefault="0092091A" w:rsidP="00CD10B1">
      <w:pPr>
        <w:spacing w:before="200" w:after="120" w:line="380" w:lineRule="exact"/>
        <w:ind w:left="547" w:hanging="547"/>
        <w:jc w:val="thaiDistribute"/>
        <w:rPr>
          <w:rFonts w:ascii="Arial" w:hAnsi="Arial" w:cs="Arial"/>
          <w:sz w:val="22"/>
          <w:szCs w:val="22"/>
        </w:rPr>
      </w:pPr>
      <w:r w:rsidRPr="0096387F">
        <w:rPr>
          <w:rFonts w:ascii="Arial" w:hAnsi="Arial" w:cs="Arial"/>
          <w:sz w:val="22"/>
          <w:szCs w:val="22"/>
          <w:cs/>
        </w:rPr>
        <w:tab/>
      </w:r>
      <w:r w:rsidR="002157BC" w:rsidRPr="0096387F">
        <w:rPr>
          <w:rFonts w:ascii="Arial" w:hAnsi="Arial" w:cs="Arial"/>
          <w:sz w:val="22"/>
          <w:szCs w:val="22"/>
        </w:rPr>
        <w:t xml:space="preserve">The </w:t>
      </w:r>
      <w:r w:rsidR="004F7C34">
        <w:rPr>
          <w:rFonts w:ascii="Arial" w:hAnsi="Arial" w:cs="Arial"/>
          <w:sz w:val="22"/>
          <w:szCs w:val="22"/>
        </w:rPr>
        <w:t>Company</w:t>
      </w:r>
      <w:r w:rsidR="002157BC" w:rsidRPr="0096387F">
        <w:rPr>
          <w:rFonts w:ascii="Arial" w:hAnsi="Arial" w:cs="Arial"/>
          <w:sz w:val="22"/>
          <w:szCs w:val="22"/>
        </w:rPr>
        <w:t xml:space="preserve"> measures the fair value of </w:t>
      </w:r>
      <w:r w:rsidR="00521EF4" w:rsidRPr="0096387F">
        <w:rPr>
          <w:rFonts w:ascii="Arial" w:hAnsi="Arial" w:cs="Arial"/>
          <w:sz w:val="22"/>
          <w:szCs w:val="22"/>
        </w:rPr>
        <w:t>cryptocurrency</w:t>
      </w:r>
      <w:r w:rsidR="002157BC" w:rsidRPr="0096387F">
        <w:rPr>
          <w:rFonts w:ascii="Arial" w:hAnsi="Arial" w:cs="Arial"/>
          <w:sz w:val="22"/>
          <w:szCs w:val="22"/>
        </w:rPr>
        <w:t xml:space="preserve"> assets based on the closing price </w:t>
      </w:r>
      <w:r w:rsidR="00A31F2C" w:rsidRPr="0096387F">
        <w:rPr>
          <w:rFonts w:ascii="Arial" w:hAnsi="Arial" w:cs="Arial"/>
          <w:sz w:val="22"/>
          <w:szCs w:val="22"/>
        </w:rPr>
        <w:t xml:space="preserve">                       </w:t>
      </w:r>
      <w:r w:rsidR="002157BC" w:rsidRPr="0096387F">
        <w:rPr>
          <w:rFonts w:ascii="Arial" w:hAnsi="Arial" w:cs="Arial"/>
          <w:sz w:val="22"/>
          <w:szCs w:val="22"/>
        </w:rPr>
        <w:t xml:space="preserve">from </w:t>
      </w:r>
      <w:proofErr w:type="spellStart"/>
      <w:r w:rsidR="002157BC" w:rsidRPr="0096387F">
        <w:rPr>
          <w:rFonts w:ascii="Arial" w:hAnsi="Arial" w:cs="Arial"/>
          <w:sz w:val="22"/>
          <w:szCs w:val="22"/>
        </w:rPr>
        <w:t>CoinMarketCap</w:t>
      </w:r>
      <w:proofErr w:type="spellEnd"/>
      <w:r w:rsidR="002157BC" w:rsidRPr="0096387F">
        <w:rPr>
          <w:rFonts w:ascii="Arial" w:hAnsi="Arial" w:cs="Arial"/>
          <w:sz w:val="22"/>
          <w:szCs w:val="22"/>
        </w:rPr>
        <w:t xml:space="preserve">. </w:t>
      </w:r>
      <w:r w:rsidR="0075736C" w:rsidRPr="0096387F">
        <w:rPr>
          <w:rFonts w:ascii="Arial" w:hAnsi="Arial" w:cs="Arial"/>
          <w:sz w:val="22"/>
          <w:szCs w:val="22"/>
        </w:rPr>
        <w:t xml:space="preserve">The fair value measurement is </w:t>
      </w:r>
      <w:proofErr w:type="spellStart"/>
      <w:r w:rsidR="0075736C" w:rsidRPr="0096387F">
        <w:rPr>
          <w:rFonts w:ascii="Arial" w:hAnsi="Arial" w:cs="Arial"/>
          <w:sz w:val="22"/>
          <w:szCs w:val="22"/>
        </w:rPr>
        <w:t>categori</w:t>
      </w:r>
      <w:r w:rsidR="00C7640F" w:rsidRPr="0096387F">
        <w:rPr>
          <w:rFonts w:ascii="Arial" w:hAnsi="Arial" w:cs="Arial"/>
          <w:sz w:val="22"/>
          <w:szCs w:val="22"/>
        </w:rPr>
        <w:t>s</w:t>
      </w:r>
      <w:r w:rsidR="0075736C" w:rsidRPr="0096387F">
        <w:rPr>
          <w:rFonts w:ascii="Arial" w:hAnsi="Arial" w:cs="Arial"/>
          <w:sz w:val="22"/>
          <w:szCs w:val="22"/>
        </w:rPr>
        <w:t>ed</w:t>
      </w:r>
      <w:proofErr w:type="spellEnd"/>
      <w:r w:rsidR="0075736C" w:rsidRPr="0096387F">
        <w:rPr>
          <w:rFonts w:ascii="Arial" w:hAnsi="Arial" w:cs="Arial"/>
          <w:sz w:val="22"/>
          <w:szCs w:val="22"/>
        </w:rPr>
        <w:t xml:space="preserve"> as level 2 in the fair value hierarchy.</w:t>
      </w:r>
      <w:r w:rsidR="00667397" w:rsidRPr="0096387F">
        <w:rPr>
          <w:rFonts w:ascii="Arial" w:hAnsi="Arial" w:cs="Arial"/>
          <w:sz w:val="22"/>
          <w:szCs w:val="22"/>
        </w:rPr>
        <w:t xml:space="preserve"> </w:t>
      </w:r>
    </w:p>
    <w:p w14:paraId="237BA0C0" w14:textId="6C47866D" w:rsidR="00FB330E" w:rsidRPr="0096387F" w:rsidRDefault="006B0ADD" w:rsidP="00CD10B1">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rPr>
        <w:tab/>
      </w:r>
      <w:r w:rsidR="002157BC" w:rsidRPr="0096387F">
        <w:rPr>
          <w:rFonts w:ascii="Arial" w:hAnsi="Arial" w:cs="Arial"/>
          <w:sz w:val="22"/>
          <w:szCs w:val="22"/>
        </w:rPr>
        <w:t xml:space="preserve">As </w:t>
      </w:r>
      <w:proofErr w:type="gramStart"/>
      <w:r w:rsidR="00174BB4" w:rsidRPr="0096387F">
        <w:rPr>
          <w:rFonts w:ascii="Arial" w:hAnsi="Arial" w:cs="Arial"/>
          <w:sz w:val="22"/>
          <w:szCs w:val="22"/>
        </w:rPr>
        <w:t>at</w:t>
      </w:r>
      <w:proofErr w:type="gramEnd"/>
      <w:r w:rsidR="002157BC" w:rsidRPr="0096387F">
        <w:rPr>
          <w:rFonts w:ascii="Arial" w:hAnsi="Arial" w:cs="Arial"/>
          <w:sz w:val="22"/>
          <w:szCs w:val="22"/>
        </w:rPr>
        <w:t xml:space="preserve"> </w:t>
      </w:r>
      <w:r w:rsidR="00D04A82" w:rsidRPr="0096387F">
        <w:rPr>
          <w:rFonts w:ascii="Arial" w:hAnsi="Arial" w:cs="Arial"/>
          <w:sz w:val="22"/>
          <w:szCs w:val="22"/>
        </w:rPr>
        <w:t>31 March 202</w:t>
      </w:r>
      <w:r w:rsidR="0004743C" w:rsidRPr="0096387F">
        <w:rPr>
          <w:rFonts w:ascii="Arial" w:hAnsi="Arial" w:cs="Arial"/>
          <w:sz w:val="22"/>
          <w:szCs w:val="22"/>
        </w:rPr>
        <w:t>6</w:t>
      </w:r>
      <w:r w:rsidR="002157BC" w:rsidRPr="0096387F">
        <w:rPr>
          <w:rFonts w:ascii="Arial" w:hAnsi="Arial" w:cs="Arial"/>
          <w:sz w:val="22"/>
          <w:szCs w:val="22"/>
        </w:rPr>
        <w:t xml:space="preserve">, </w:t>
      </w:r>
      <w:r w:rsidR="00EE17F6" w:rsidRPr="0096387F">
        <w:rPr>
          <w:rFonts w:ascii="Arial" w:hAnsi="Arial" w:cs="Arial"/>
          <w:sz w:val="22"/>
          <w:szCs w:val="22"/>
        </w:rPr>
        <w:t>the Group ha</w:t>
      </w:r>
      <w:r w:rsidR="00174BB4" w:rsidRPr="0096387F">
        <w:rPr>
          <w:rFonts w:ascii="Arial" w:hAnsi="Arial" w:cs="Arial"/>
          <w:sz w:val="22"/>
          <w:szCs w:val="22"/>
        </w:rPr>
        <w:t>d</w:t>
      </w:r>
      <w:r w:rsidR="00EE17F6" w:rsidRPr="0096387F">
        <w:rPr>
          <w:rFonts w:ascii="Arial" w:hAnsi="Arial" w:cs="Arial"/>
          <w:sz w:val="22"/>
          <w:szCs w:val="22"/>
        </w:rPr>
        <w:t xml:space="preserve"> the </w:t>
      </w:r>
      <w:r w:rsidR="00710343" w:rsidRPr="0096387F">
        <w:rPr>
          <w:rFonts w:ascii="Arial" w:hAnsi="Arial" w:cs="Arial"/>
          <w:sz w:val="22"/>
          <w:szCs w:val="22"/>
        </w:rPr>
        <w:t xml:space="preserve">outstanding </w:t>
      </w:r>
      <w:r w:rsidR="00521EF4" w:rsidRPr="0096387F">
        <w:rPr>
          <w:rFonts w:ascii="Arial" w:hAnsi="Arial" w:cs="Arial"/>
          <w:sz w:val="22"/>
          <w:szCs w:val="22"/>
        </w:rPr>
        <w:t>cryptocurrency</w:t>
      </w:r>
      <w:r w:rsidR="00EE17F6" w:rsidRPr="0096387F">
        <w:rPr>
          <w:rFonts w:ascii="Arial" w:hAnsi="Arial" w:cs="Arial"/>
          <w:sz w:val="22"/>
          <w:szCs w:val="22"/>
        </w:rPr>
        <w:t xml:space="preserve"> assets </w:t>
      </w:r>
      <w:r w:rsidR="0028477A" w:rsidRPr="0096387F">
        <w:rPr>
          <w:rFonts w:ascii="Arial" w:hAnsi="Arial" w:cs="Arial"/>
          <w:sz w:val="22"/>
          <w:szCs w:val="22"/>
        </w:rPr>
        <w:t>of</w:t>
      </w:r>
      <w:r w:rsidR="006A3156" w:rsidRPr="0096387F">
        <w:rPr>
          <w:rFonts w:ascii="Arial" w:hAnsi="Arial" w:cs="Arial"/>
          <w:sz w:val="22"/>
          <w:szCs w:val="22"/>
        </w:rPr>
        <w:t xml:space="preserve"> </w:t>
      </w:r>
      <w:r w:rsidR="003C3550" w:rsidRPr="0096387F">
        <w:rPr>
          <w:rFonts w:ascii="Arial" w:hAnsi="Arial" w:cs="Arial"/>
          <w:sz w:val="22"/>
          <w:szCs w:val="22"/>
        </w:rPr>
        <w:t>12</w:t>
      </w:r>
      <w:r w:rsidR="00747164" w:rsidRPr="0096387F">
        <w:rPr>
          <w:rFonts w:ascii="Arial" w:hAnsi="Arial" w:cs="Arial"/>
          <w:sz w:val="22"/>
          <w:szCs w:val="22"/>
        </w:rPr>
        <w:t xml:space="preserve"> </w:t>
      </w:r>
      <w:r w:rsidR="003B12ED" w:rsidRPr="0096387F">
        <w:rPr>
          <w:rFonts w:ascii="Arial" w:hAnsi="Arial" w:cs="Arial"/>
          <w:sz w:val="22"/>
          <w:szCs w:val="22"/>
        </w:rPr>
        <w:t>B</w:t>
      </w:r>
      <w:r w:rsidR="0028477A" w:rsidRPr="0096387F">
        <w:rPr>
          <w:rFonts w:ascii="Arial" w:hAnsi="Arial" w:cs="Arial"/>
          <w:sz w:val="22"/>
          <w:szCs w:val="22"/>
        </w:rPr>
        <w:t>itcoin</w:t>
      </w:r>
      <w:r w:rsidR="004F1DF8" w:rsidRPr="0096387F">
        <w:rPr>
          <w:rFonts w:ascii="Arial" w:hAnsi="Arial" w:cs="Arial"/>
          <w:sz w:val="22"/>
          <w:szCs w:val="22"/>
        </w:rPr>
        <w:t>s</w:t>
      </w:r>
      <w:r w:rsidR="00CD10B1" w:rsidRPr="0096387F">
        <w:rPr>
          <w:rFonts w:ascii="Arial" w:hAnsi="Arial" w:cs="Arial"/>
          <w:sz w:val="22"/>
          <w:szCs w:val="22"/>
        </w:rPr>
        <w:t xml:space="preserve">                                </w:t>
      </w:r>
      <w:proofErr w:type="gramStart"/>
      <w:r w:rsidR="00CD10B1" w:rsidRPr="0096387F">
        <w:rPr>
          <w:rFonts w:ascii="Arial" w:hAnsi="Arial" w:cs="Arial"/>
          <w:sz w:val="22"/>
          <w:szCs w:val="22"/>
        </w:rPr>
        <w:t xml:space="preserve">  </w:t>
      </w:r>
      <w:r w:rsidR="00617A4B" w:rsidRPr="0096387F">
        <w:rPr>
          <w:rFonts w:ascii="Arial" w:hAnsi="Arial" w:cs="Arial"/>
          <w:sz w:val="22"/>
          <w:szCs w:val="22"/>
        </w:rPr>
        <w:t xml:space="preserve"> </w:t>
      </w:r>
      <w:r w:rsidR="00190455" w:rsidRPr="0096387F">
        <w:rPr>
          <w:rFonts w:ascii="Arial" w:hAnsi="Arial" w:cs="Arial"/>
          <w:sz w:val="22"/>
          <w:szCs w:val="22"/>
        </w:rPr>
        <w:t>(</w:t>
      </w:r>
      <w:proofErr w:type="gramEnd"/>
      <w:r w:rsidR="00204CEA" w:rsidRPr="0096387F">
        <w:rPr>
          <w:rFonts w:ascii="Arial" w:hAnsi="Arial" w:cs="Arial"/>
          <w:sz w:val="22"/>
          <w:szCs w:val="22"/>
        </w:rPr>
        <w:t xml:space="preserve">31 December </w:t>
      </w:r>
      <w:r w:rsidR="007B46FE" w:rsidRPr="0096387F">
        <w:rPr>
          <w:rFonts w:ascii="Arial" w:hAnsi="Arial" w:cs="Arial"/>
          <w:sz w:val="22"/>
          <w:szCs w:val="22"/>
        </w:rPr>
        <w:t>202</w:t>
      </w:r>
      <w:r w:rsidR="001C57D1" w:rsidRPr="0096387F">
        <w:rPr>
          <w:rFonts w:ascii="Arial" w:hAnsi="Arial" w:cs="Arial"/>
          <w:sz w:val="22"/>
          <w:szCs w:val="22"/>
        </w:rPr>
        <w:t>5</w:t>
      </w:r>
      <w:r w:rsidR="00190455" w:rsidRPr="0096387F">
        <w:rPr>
          <w:rFonts w:ascii="Arial" w:hAnsi="Arial" w:cs="Arial"/>
          <w:sz w:val="22"/>
          <w:szCs w:val="22"/>
        </w:rPr>
        <w:t xml:space="preserve">: </w:t>
      </w:r>
      <w:r w:rsidR="008069BF" w:rsidRPr="0096387F">
        <w:rPr>
          <w:rFonts w:ascii="Arial" w:hAnsi="Arial" w:cs="Arial"/>
          <w:sz w:val="22"/>
          <w:szCs w:val="22"/>
        </w:rPr>
        <w:t>9.03</w:t>
      </w:r>
      <w:r w:rsidR="00653125" w:rsidRPr="0096387F">
        <w:rPr>
          <w:rFonts w:ascii="Arial" w:hAnsi="Arial" w:cs="Arial"/>
          <w:sz w:val="22"/>
          <w:szCs w:val="22"/>
        </w:rPr>
        <w:t xml:space="preserve"> </w:t>
      </w:r>
      <w:r w:rsidR="00B7360B" w:rsidRPr="0096387F">
        <w:rPr>
          <w:rFonts w:ascii="Arial" w:hAnsi="Arial" w:cs="Arial"/>
          <w:sz w:val="22"/>
          <w:szCs w:val="22"/>
        </w:rPr>
        <w:t>Bitcoin</w:t>
      </w:r>
      <w:r w:rsidR="004F1DF8" w:rsidRPr="0096387F">
        <w:rPr>
          <w:rFonts w:ascii="Arial" w:hAnsi="Arial" w:cs="Arial"/>
          <w:sz w:val="22"/>
          <w:szCs w:val="22"/>
        </w:rPr>
        <w:t>s</w:t>
      </w:r>
      <w:r w:rsidR="00B7360B" w:rsidRPr="0096387F">
        <w:rPr>
          <w:rFonts w:ascii="Arial" w:hAnsi="Arial" w:cs="Arial"/>
          <w:sz w:val="22"/>
          <w:szCs w:val="22"/>
        </w:rPr>
        <w:t>).</w:t>
      </w:r>
    </w:p>
    <w:p w14:paraId="12675CA5" w14:textId="453C98B1" w:rsidR="0092091A" w:rsidRPr="0096387F" w:rsidRDefault="00913B58" w:rsidP="00CD10B1">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cs/>
        </w:rPr>
        <w:tab/>
      </w:r>
      <w:r w:rsidRPr="0096387F">
        <w:rPr>
          <w:rFonts w:ascii="Arial" w:hAnsi="Arial" w:cs="Arial"/>
          <w:sz w:val="22"/>
          <w:szCs w:val="22"/>
        </w:rPr>
        <w:t xml:space="preserve">As </w:t>
      </w:r>
      <w:r w:rsidR="008A3FEF" w:rsidRPr="0096387F">
        <w:rPr>
          <w:rFonts w:ascii="Arial" w:hAnsi="Arial" w:cs="Arial"/>
          <w:sz w:val="22"/>
          <w:szCs w:val="22"/>
        </w:rPr>
        <w:t>described</w:t>
      </w:r>
      <w:r w:rsidRPr="0096387F">
        <w:rPr>
          <w:rFonts w:ascii="Arial" w:hAnsi="Arial" w:cs="Arial"/>
          <w:sz w:val="22"/>
          <w:szCs w:val="22"/>
        </w:rPr>
        <w:t xml:space="preserve"> in</w:t>
      </w:r>
      <w:r w:rsidR="008A3FEF" w:rsidRPr="0096387F">
        <w:rPr>
          <w:rFonts w:ascii="Arial" w:hAnsi="Arial" w:cs="Arial"/>
          <w:sz w:val="22"/>
          <w:szCs w:val="22"/>
        </w:rPr>
        <w:t xml:space="preserve"> Note </w:t>
      </w:r>
      <w:r w:rsidR="008069BF" w:rsidRPr="0096387F">
        <w:rPr>
          <w:rFonts w:ascii="Arial" w:hAnsi="Arial" w:cs="Arial"/>
          <w:sz w:val="22"/>
          <w:szCs w:val="22"/>
        </w:rPr>
        <w:t>8</w:t>
      </w:r>
      <w:r w:rsidR="008A3FEF" w:rsidRPr="0096387F">
        <w:rPr>
          <w:rFonts w:ascii="Arial" w:hAnsi="Arial" w:cs="Arial"/>
          <w:sz w:val="22"/>
          <w:szCs w:val="22"/>
        </w:rPr>
        <w:t xml:space="preserve"> to</w:t>
      </w:r>
      <w:r w:rsidRPr="0096387F">
        <w:rPr>
          <w:rFonts w:ascii="Arial" w:hAnsi="Arial" w:cs="Arial"/>
          <w:sz w:val="22"/>
          <w:szCs w:val="22"/>
        </w:rPr>
        <w:t xml:space="preserve"> the interim financial statements </w:t>
      </w:r>
      <w:r w:rsidR="008A3FEF" w:rsidRPr="0096387F">
        <w:rPr>
          <w:rFonts w:ascii="Arial" w:hAnsi="Arial" w:cs="Arial"/>
          <w:sz w:val="22"/>
          <w:szCs w:val="22"/>
        </w:rPr>
        <w:t xml:space="preserve">regarding long-term </w:t>
      </w:r>
      <w:proofErr w:type="gramStart"/>
      <w:r w:rsidR="008A3FEF" w:rsidRPr="0096387F">
        <w:rPr>
          <w:rFonts w:ascii="Arial" w:hAnsi="Arial" w:cs="Arial"/>
          <w:sz w:val="22"/>
          <w:szCs w:val="22"/>
        </w:rPr>
        <w:t>debentures</w:t>
      </w:r>
      <w:r w:rsidRPr="0096387F">
        <w:rPr>
          <w:rFonts w:ascii="Arial" w:hAnsi="Arial" w:cs="Arial"/>
          <w:sz w:val="22"/>
          <w:szCs w:val="22"/>
        </w:rPr>
        <w:t xml:space="preserve">, </w:t>
      </w:r>
      <w:r w:rsidR="008A3FEF" w:rsidRPr="0096387F">
        <w:rPr>
          <w:rFonts w:ascii="Arial" w:hAnsi="Arial" w:cs="Arial"/>
          <w:sz w:val="22"/>
          <w:szCs w:val="22"/>
        </w:rPr>
        <w:t xml:space="preserve">  </w:t>
      </w:r>
      <w:proofErr w:type="gramEnd"/>
      <w:r w:rsidR="008A3FEF" w:rsidRPr="0096387F">
        <w:rPr>
          <w:rFonts w:ascii="Arial" w:hAnsi="Arial" w:cs="Arial"/>
          <w:sz w:val="22"/>
          <w:szCs w:val="22"/>
        </w:rPr>
        <w:t xml:space="preserve">                   </w:t>
      </w:r>
      <w:r w:rsidRPr="0096387F">
        <w:rPr>
          <w:rFonts w:ascii="Arial" w:hAnsi="Arial" w:cs="Arial"/>
          <w:sz w:val="22"/>
          <w:szCs w:val="22"/>
        </w:rPr>
        <w:t xml:space="preserve">a </w:t>
      </w:r>
      <w:proofErr w:type="gramStart"/>
      <w:r w:rsidRPr="0096387F">
        <w:rPr>
          <w:rFonts w:ascii="Arial" w:hAnsi="Arial" w:cs="Arial"/>
          <w:sz w:val="22"/>
          <w:szCs w:val="22"/>
        </w:rPr>
        <w:t>guarantee</w:t>
      </w:r>
      <w:proofErr w:type="gramEnd"/>
      <w:r w:rsidRPr="0096387F">
        <w:rPr>
          <w:rFonts w:ascii="Arial" w:hAnsi="Arial" w:cs="Arial"/>
          <w:sz w:val="22"/>
          <w:szCs w:val="22"/>
        </w:rPr>
        <w:t xml:space="preserve"> support agreement was executed between the Company, the parent </w:t>
      </w:r>
      <w:proofErr w:type="gramStart"/>
      <w:r w:rsidRPr="0096387F">
        <w:rPr>
          <w:rFonts w:ascii="Arial" w:hAnsi="Arial" w:cs="Arial"/>
          <w:sz w:val="22"/>
          <w:szCs w:val="22"/>
        </w:rPr>
        <w:t xml:space="preserve">company, </w:t>
      </w:r>
      <w:r w:rsidR="008A3FEF" w:rsidRPr="0096387F">
        <w:rPr>
          <w:rFonts w:ascii="Arial" w:hAnsi="Arial" w:cs="Arial"/>
          <w:sz w:val="22"/>
          <w:szCs w:val="22"/>
        </w:rPr>
        <w:t xml:space="preserve">  </w:t>
      </w:r>
      <w:proofErr w:type="gramEnd"/>
      <w:r w:rsidR="008A3FEF" w:rsidRPr="0096387F">
        <w:rPr>
          <w:rFonts w:ascii="Arial" w:hAnsi="Arial" w:cs="Arial"/>
          <w:sz w:val="22"/>
          <w:szCs w:val="22"/>
        </w:rPr>
        <w:t xml:space="preserve">               </w:t>
      </w:r>
      <w:r w:rsidRPr="0096387F">
        <w:rPr>
          <w:rFonts w:ascii="Arial" w:hAnsi="Arial" w:cs="Arial"/>
          <w:sz w:val="22"/>
          <w:szCs w:val="22"/>
        </w:rPr>
        <w:t xml:space="preserve">its subsidiary, and a related company. According to this agreement, the parent company has the right to sell and/or </w:t>
      </w:r>
      <w:proofErr w:type="spellStart"/>
      <w:r w:rsidRPr="0096387F">
        <w:rPr>
          <w:rFonts w:ascii="Arial" w:hAnsi="Arial" w:cs="Arial"/>
          <w:sz w:val="22"/>
          <w:szCs w:val="22"/>
        </w:rPr>
        <w:t>utilise</w:t>
      </w:r>
      <w:proofErr w:type="spellEnd"/>
      <w:r w:rsidRPr="0096387F">
        <w:rPr>
          <w:rFonts w:ascii="Arial" w:hAnsi="Arial" w:cs="Arial"/>
          <w:sz w:val="22"/>
          <w:szCs w:val="22"/>
        </w:rPr>
        <w:t xml:space="preserve"> </w:t>
      </w:r>
      <w:r w:rsidR="00CC53ED" w:rsidRPr="0096387F">
        <w:rPr>
          <w:rFonts w:ascii="Arial" w:hAnsi="Arial" w:cs="Arial"/>
          <w:sz w:val="22"/>
          <w:szCs w:val="22"/>
        </w:rPr>
        <w:t xml:space="preserve">cryptocurrency </w:t>
      </w:r>
      <w:r w:rsidRPr="0096387F">
        <w:rPr>
          <w:rFonts w:ascii="Arial" w:hAnsi="Arial" w:cs="Arial"/>
          <w:sz w:val="22"/>
          <w:szCs w:val="22"/>
        </w:rPr>
        <w:t>assets acquired from mining by the Group.</w:t>
      </w:r>
      <w:r w:rsidR="008A3FEF" w:rsidRPr="0096387F">
        <w:rPr>
          <w:rFonts w:ascii="Arial" w:hAnsi="Arial" w:cs="Arial"/>
          <w:sz w:val="22"/>
          <w:szCs w:val="22"/>
        </w:rPr>
        <w:t xml:space="preserve">                               </w:t>
      </w:r>
      <w:r w:rsidRPr="0096387F">
        <w:rPr>
          <w:rFonts w:ascii="Arial" w:hAnsi="Arial" w:cs="Arial"/>
          <w:sz w:val="22"/>
          <w:szCs w:val="22"/>
        </w:rPr>
        <w:t xml:space="preserve"> The Company is obligated to pledge these </w:t>
      </w:r>
      <w:r w:rsidR="00CC53ED" w:rsidRPr="0096387F">
        <w:rPr>
          <w:rFonts w:ascii="Arial" w:hAnsi="Arial" w:cs="Arial"/>
          <w:sz w:val="22"/>
          <w:szCs w:val="22"/>
        </w:rPr>
        <w:t xml:space="preserve">cryptocurrency </w:t>
      </w:r>
      <w:r w:rsidRPr="0096387F">
        <w:rPr>
          <w:rFonts w:ascii="Arial" w:hAnsi="Arial" w:cs="Arial"/>
          <w:sz w:val="22"/>
          <w:szCs w:val="22"/>
        </w:rPr>
        <w:t xml:space="preserve">assets as collateral to the parent company to ensure repayment or to cover any liabilities, debts, or damages that may arise related to the collateral assets pledged by the parent company as security for the Company’s debentures. However, the Company received approval from the parent company to sell all mined </w:t>
      </w:r>
      <w:r w:rsidR="00CC53ED" w:rsidRPr="0096387F">
        <w:rPr>
          <w:rFonts w:ascii="Arial" w:hAnsi="Arial" w:cs="Arial"/>
          <w:sz w:val="22"/>
          <w:szCs w:val="22"/>
        </w:rPr>
        <w:t>cryptocurrency</w:t>
      </w:r>
      <w:r w:rsidRPr="0096387F">
        <w:rPr>
          <w:rFonts w:ascii="Arial" w:hAnsi="Arial" w:cs="Arial"/>
          <w:sz w:val="22"/>
          <w:szCs w:val="22"/>
        </w:rPr>
        <w:t xml:space="preserve"> assets to cover operating expenses associated with Bitcoin mining transactions and to make necessary preparations for the development of the Generative AI project.</w:t>
      </w:r>
    </w:p>
    <w:p w14:paraId="27774C86" w14:textId="77777777" w:rsidR="00A50BEE" w:rsidRPr="0096387F" w:rsidRDefault="00A50BEE" w:rsidP="00A15A89">
      <w:pPr>
        <w:rPr>
          <w:rFonts w:ascii="Arial" w:hAnsi="Arial" w:cs="Arial"/>
          <w:b/>
          <w:bCs/>
          <w:sz w:val="22"/>
          <w:szCs w:val="22"/>
        </w:rPr>
      </w:pPr>
      <w:r w:rsidRPr="0096387F">
        <w:rPr>
          <w:rFonts w:ascii="Arial" w:hAnsi="Arial" w:cs="Arial"/>
          <w:b/>
          <w:bCs/>
          <w:sz w:val="22"/>
          <w:szCs w:val="22"/>
        </w:rPr>
        <w:br w:type="page"/>
      </w:r>
    </w:p>
    <w:p w14:paraId="6328B6D7" w14:textId="0E9CCDE2" w:rsidR="002C45C9" w:rsidRPr="0096387F" w:rsidRDefault="00E45959" w:rsidP="00E014E0">
      <w:pPr>
        <w:spacing w:before="120" w:after="120" w:line="366" w:lineRule="exact"/>
        <w:ind w:left="547" w:hanging="547"/>
        <w:jc w:val="thaiDistribute"/>
        <w:rPr>
          <w:rFonts w:ascii="Arial" w:hAnsi="Arial" w:cs="Arial"/>
          <w:b/>
          <w:bCs/>
          <w:sz w:val="22"/>
          <w:szCs w:val="22"/>
        </w:rPr>
      </w:pPr>
      <w:r w:rsidRPr="0096387F">
        <w:rPr>
          <w:rFonts w:ascii="Arial" w:hAnsi="Arial" w:cs="Arial"/>
          <w:b/>
          <w:bCs/>
          <w:sz w:val="22"/>
          <w:szCs w:val="22"/>
        </w:rPr>
        <w:lastRenderedPageBreak/>
        <w:t>7</w:t>
      </w:r>
      <w:r w:rsidR="00997C0B" w:rsidRPr="0096387F">
        <w:rPr>
          <w:rFonts w:ascii="Arial" w:hAnsi="Arial" w:cs="Arial"/>
          <w:b/>
          <w:bCs/>
          <w:sz w:val="22"/>
          <w:szCs w:val="22"/>
        </w:rPr>
        <w:t>.</w:t>
      </w:r>
      <w:r w:rsidR="00997C0B" w:rsidRPr="0096387F">
        <w:rPr>
          <w:rFonts w:ascii="Arial" w:hAnsi="Arial" w:cs="Arial"/>
          <w:b/>
          <w:bCs/>
          <w:sz w:val="22"/>
          <w:szCs w:val="22"/>
        </w:rPr>
        <w:tab/>
      </w:r>
      <w:r w:rsidR="002C45C9" w:rsidRPr="0096387F">
        <w:rPr>
          <w:rFonts w:ascii="Arial" w:hAnsi="Arial" w:cs="Arial"/>
          <w:b/>
          <w:bCs/>
          <w:sz w:val="22"/>
          <w:szCs w:val="22"/>
        </w:rPr>
        <w:t>Intangible assets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877DF4" w:rsidRPr="0096387F" w14:paraId="62A7CCEA" w14:textId="77777777" w:rsidTr="0092091A">
        <w:tc>
          <w:tcPr>
            <w:tcW w:w="4860" w:type="dxa"/>
            <w:tcBorders>
              <w:top w:val="nil"/>
              <w:left w:val="nil"/>
              <w:bottom w:val="nil"/>
              <w:right w:val="nil"/>
            </w:tcBorders>
          </w:tcPr>
          <w:p w14:paraId="56F32C82" w14:textId="77777777" w:rsidR="00877DF4" w:rsidRPr="0096387F" w:rsidRDefault="00877DF4" w:rsidP="00E014E0">
            <w:pPr>
              <w:spacing w:line="366" w:lineRule="exact"/>
              <w:rPr>
                <w:rFonts w:ascii="Arial" w:hAnsi="Arial" w:cs="Arial"/>
                <w:color w:val="000000"/>
                <w:sz w:val="20"/>
                <w:szCs w:val="20"/>
              </w:rPr>
            </w:pPr>
          </w:p>
        </w:tc>
        <w:tc>
          <w:tcPr>
            <w:tcW w:w="4320" w:type="dxa"/>
            <w:gridSpan w:val="2"/>
            <w:tcBorders>
              <w:top w:val="nil"/>
              <w:left w:val="nil"/>
              <w:bottom w:val="nil"/>
              <w:right w:val="nil"/>
            </w:tcBorders>
          </w:tcPr>
          <w:p w14:paraId="49FF4FDE" w14:textId="77777777" w:rsidR="00877DF4" w:rsidRPr="0096387F" w:rsidRDefault="00877DF4" w:rsidP="00E014E0">
            <w:pPr>
              <w:tabs>
                <w:tab w:val="decimal" w:pos="866"/>
              </w:tabs>
              <w:spacing w:line="366" w:lineRule="exact"/>
              <w:ind w:right="-45"/>
              <w:jc w:val="right"/>
              <w:rPr>
                <w:rFonts w:ascii="Arial" w:hAnsi="Arial" w:cs="Arial"/>
                <w:sz w:val="20"/>
                <w:szCs w:val="20"/>
              </w:rPr>
            </w:pPr>
            <w:r w:rsidRPr="0096387F">
              <w:rPr>
                <w:rFonts w:ascii="Arial" w:hAnsi="Arial" w:cs="Arial"/>
                <w:sz w:val="20"/>
                <w:szCs w:val="20"/>
              </w:rPr>
              <w:t>(Unit: Thousand Baht)</w:t>
            </w:r>
          </w:p>
        </w:tc>
      </w:tr>
      <w:tr w:rsidR="00877DF4" w:rsidRPr="0096387F" w14:paraId="426C4F3D" w14:textId="77777777" w:rsidTr="0092091A">
        <w:tc>
          <w:tcPr>
            <w:tcW w:w="4860" w:type="dxa"/>
            <w:tcBorders>
              <w:top w:val="nil"/>
              <w:left w:val="nil"/>
              <w:bottom w:val="nil"/>
              <w:right w:val="nil"/>
            </w:tcBorders>
          </w:tcPr>
          <w:p w14:paraId="5A6D21F8" w14:textId="77777777" w:rsidR="00877DF4" w:rsidRPr="0096387F" w:rsidRDefault="00877DF4" w:rsidP="00E014E0">
            <w:pPr>
              <w:spacing w:line="366" w:lineRule="exact"/>
              <w:rPr>
                <w:rFonts w:ascii="Arial" w:hAnsi="Arial" w:cs="Arial"/>
                <w:color w:val="000000"/>
                <w:sz w:val="20"/>
                <w:szCs w:val="20"/>
              </w:rPr>
            </w:pPr>
          </w:p>
        </w:tc>
        <w:tc>
          <w:tcPr>
            <w:tcW w:w="2160" w:type="dxa"/>
            <w:tcBorders>
              <w:top w:val="nil"/>
              <w:left w:val="nil"/>
              <w:bottom w:val="nil"/>
              <w:right w:val="nil"/>
            </w:tcBorders>
          </w:tcPr>
          <w:p w14:paraId="27BD15B1" w14:textId="77777777" w:rsidR="00877DF4" w:rsidRPr="0096387F" w:rsidRDefault="00877DF4" w:rsidP="00E014E0">
            <w:pPr>
              <w:pBdr>
                <w:bottom w:val="single" w:sz="4" w:space="1" w:color="auto"/>
              </w:pBdr>
              <w:tabs>
                <w:tab w:val="decimal" w:pos="866"/>
              </w:tabs>
              <w:spacing w:line="366" w:lineRule="exact"/>
              <w:ind w:right="-45"/>
              <w:jc w:val="center"/>
              <w:rPr>
                <w:rFonts w:ascii="Arial" w:hAnsi="Arial" w:cs="Arial"/>
                <w:sz w:val="20"/>
                <w:szCs w:val="20"/>
              </w:rPr>
            </w:pPr>
            <w:r w:rsidRPr="0096387F">
              <w:rPr>
                <w:rFonts w:ascii="Arial" w:hAnsi="Arial" w:cs="Arial"/>
                <w:sz w:val="20"/>
                <w:szCs w:val="20"/>
              </w:rPr>
              <w:t>Consolidated                     financial statements</w:t>
            </w:r>
          </w:p>
        </w:tc>
        <w:tc>
          <w:tcPr>
            <w:tcW w:w="2160" w:type="dxa"/>
            <w:tcBorders>
              <w:top w:val="nil"/>
              <w:left w:val="nil"/>
              <w:bottom w:val="nil"/>
              <w:right w:val="nil"/>
            </w:tcBorders>
          </w:tcPr>
          <w:p w14:paraId="1BF5DEAD" w14:textId="77777777" w:rsidR="00877DF4" w:rsidRPr="0096387F" w:rsidRDefault="00877DF4" w:rsidP="00E014E0">
            <w:pPr>
              <w:pBdr>
                <w:bottom w:val="single" w:sz="4" w:space="1" w:color="auto"/>
              </w:pBdr>
              <w:tabs>
                <w:tab w:val="decimal" w:pos="866"/>
              </w:tabs>
              <w:spacing w:line="366" w:lineRule="exact"/>
              <w:ind w:right="-45"/>
              <w:jc w:val="center"/>
              <w:rPr>
                <w:rFonts w:ascii="Arial" w:hAnsi="Arial" w:cs="Arial"/>
                <w:sz w:val="20"/>
                <w:szCs w:val="20"/>
              </w:rPr>
            </w:pPr>
            <w:r w:rsidRPr="0096387F">
              <w:rPr>
                <w:rFonts w:ascii="Arial" w:hAnsi="Arial" w:cs="Arial"/>
                <w:sz w:val="20"/>
                <w:szCs w:val="20"/>
              </w:rPr>
              <w:t>Separate                        financial statements</w:t>
            </w:r>
          </w:p>
        </w:tc>
      </w:tr>
      <w:tr w:rsidR="001F073D" w:rsidRPr="0096387F" w14:paraId="3BA93A5F" w14:textId="77777777" w:rsidTr="007D4376">
        <w:tc>
          <w:tcPr>
            <w:tcW w:w="4860" w:type="dxa"/>
            <w:tcBorders>
              <w:top w:val="nil"/>
              <w:left w:val="nil"/>
              <w:bottom w:val="nil"/>
              <w:right w:val="nil"/>
            </w:tcBorders>
          </w:tcPr>
          <w:p w14:paraId="5028C06F" w14:textId="1118AE27" w:rsidR="001F073D" w:rsidRPr="0096387F" w:rsidRDefault="001F073D" w:rsidP="00E014E0">
            <w:pPr>
              <w:spacing w:line="366" w:lineRule="exact"/>
              <w:rPr>
                <w:rFonts w:ascii="Arial" w:hAnsi="Arial" w:cs="Arial"/>
                <w:color w:val="000000"/>
                <w:sz w:val="20"/>
                <w:szCs w:val="20"/>
              </w:rPr>
            </w:pPr>
            <w:r w:rsidRPr="0096387F">
              <w:rPr>
                <w:rFonts w:ascii="Arial" w:hAnsi="Arial" w:cs="Arial"/>
                <w:color w:val="000000"/>
                <w:sz w:val="20"/>
                <w:szCs w:val="20"/>
              </w:rPr>
              <w:t xml:space="preserve">Net book value as </w:t>
            </w:r>
            <w:proofErr w:type="gramStart"/>
            <w:r w:rsidRPr="0096387F">
              <w:rPr>
                <w:rFonts w:ascii="Arial" w:hAnsi="Arial" w:cs="Arial"/>
                <w:color w:val="000000"/>
                <w:sz w:val="20"/>
                <w:szCs w:val="20"/>
              </w:rPr>
              <w:t>at</w:t>
            </w:r>
            <w:proofErr w:type="gramEnd"/>
            <w:r w:rsidRPr="0096387F">
              <w:rPr>
                <w:rFonts w:ascii="Arial" w:hAnsi="Arial" w:cs="Arial"/>
                <w:color w:val="000000"/>
                <w:sz w:val="20"/>
                <w:szCs w:val="20"/>
              </w:rPr>
              <w:t xml:space="preserve"> 1 January 2026</w:t>
            </w:r>
          </w:p>
        </w:tc>
        <w:tc>
          <w:tcPr>
            <w:tcW w:w="2160" w:type="dxa"/>
          </w:tcPr>
          <w:p w14:paraId="466B4408" w14:textId="3C86E3A8"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rPr>
              <w:t>606,690</w:t>
            </w:r>
          </w:p>
        </w:tc>
        <w:tc>
          <w:tcPr>
            <w:tcW w:w="2160" w:type="dxa"/>
          </w:tcPr>
          <w:p w14:paraId="1C1DBB5A" w14:textId="1408B535"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rPr>
              <w:t>605,282</w:t>
            </w:r>
          </w:p>
        </w:tc>
      </w:tr>
      <w:tr w:rsidR="001F073D" w:rsidRPr="0096387F" w14:paraId="6282D890" w14:textId="77777777" w:rsidTr="003B5892">
        <w:tc>
          <w:tcPr>
            <w:tcW w:w="4860" w:type="dxa"/>
            <w:tcBorders>
              <w:top w:val="nil"/>
              <w:left w:val="nil"/>
              <w:bottom w:val="nil"/>
              <w:right w:val="nil"/>
            </w:tcBorders>
          </w:tcPr>
          <w:p w14:paraId="66311DB5" w14:textId="77777777" w:rsidR="001F073D" w:rsidRPr="0096387F" w:rsidRDefault="001F073D" w:rsidP="00E014E0">
            <w:pPr>
              <w:spacing w:line="366" w:lineRule="exact"/>
              <w:ind w:left="160" w:hanging="160"/>
              <w:rPr>
                <w:rFonts w:ascii="Arial" w:hAnsi="Arial" w:cs="Arial"/>
                <w:color w:val="000000"/>
                <w:sz w:val="20"/>
                <w:szCs w:val="20"/>
              </w:rPr>
            </w:pPr>
            <w:r w:rsidRPr="0096387F">
              <w:rPr>
                <w:rFonts w:ascii="Arial" w:hAnsi="Arial" w:cs="Arial"/>
                <w:sz w:val="20"/>
                <w:szCs w:val="20"/>
              </w:rPr>
              <w:t>Acquisition of computer software</w:t>
            </w:r>
          </w:p>
        </w:tc>
        <w:tc>
          <w:tcPr>
            <w:tcW w:w="2160" w:type="dxa"/>
            <w:tcBorders>
              <w:top w:val="nil"/>
              <w:left w:val="nil"/>
              <w:bottom w:val="nil"/>
              <w:right w:val="nil"/>
            </w:tcBorders>
          </w:tcPr>
          <w:p w14:paraId="054DA8BC" w14:textId="2D1C6116"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rPr>
              <w:t>21</w:t>
            </w:r>
          </w:p>
        </w:tc>
        <w:tc>
          <w:tcPr>
            <w:tcW w:w="2160" w:type="dxa"/>
            <w:tcBorders>
              <w:top w:val="nil"/>
              <w:left w:val="nil"/>
              <w:bottom w:val="nil"/>
              <w:right w:val="nil"/>
            </w:tcBorders>
          </w:tcPr>
          <w:p w14:paraId="0F4EF111" w14:textId="34C550A0"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rPr>
              <w:t>-</w:t>
            </w:r>
          </w:p>
        </w:tc>
      </w:tr>
      <w:tr w:rsidR="001F073D" w:rsidRPr="0096387F" w14:paraId="5BBA57B5" w14:textId="77777777" w:rsidTr="003B5892">
        <w:tc>
          <w:tcPr>
            <w:tcW w:w="4860" w:type="dxa"/>
            <w:tcBorders>
              <w:top w:val="nil"/>
              <w:left w:val="nil"/>
              <w:bottom w:val="nil"/>
              <w:right w:val="nil"/>
            </w:tcBorders>
          </w:tcPr>
          <w:p w14:paraId="50BAFFC7" w14:textId="77777777" w:rsidR="001F073D" w:rsidRPr="0096387F" w:rsidRDefault="001F073D" w:rsidP="00E014E0">
            <w:pPr>
              <w:spacing w:line="366" w:lineRule="exact"/>
              <w:ind w:left="160" w:hanging="160"/>
              <w:rPr>
                <w:rFonts w:ascii="Arial" w:hAnsi="Arial" w:cs="Arial"/>
                <w:color w:val="000000"/>
                <w:sz w:val="20"/>
                <w:szCs w:val="20"/>
              </w:rPr>
            </w:pPr>
            <w:proofErr w:type="spellStart"/>
            <w:r w:rsidRPr="0096387F">
              <w:rPr>
                <w:rFonts w:ascii="Arial" w:hAnsi="Arial" w:cs="Arial"/>
                <w:sz w:val="20"/>
                <w:szCs w:val="20"/>
              </w:rPr>
              <w:t>Amortisation</w:t>
            </w:r>
            <w:proofErr w:type="spellEnd"/>
            <w:r w:rsidRPr="0096387F">
              <w:rPr>
                <w:rFonts w:ascii="Arial" w:hAnsi="Arial" w:cs="Arial"/>
                <w:sz w:val="20"/>
                <w:szCs w:val="20"/>
              </w:rPr>
              <w:t xml:space="preserve"> for the period</w:t>
            </w:r>
          </w:p>
        </w:tc>
        <w:tc>
          <w:tcPr>
            <w:tcW w:w="2160" w:type="dxa"/>
            <w:tcBorders>
              <w:top w:val="nil"/>
              <w:left w:val="nil"/>
              <w:bottom w:val="nil"/>
              <w:right w:val="nil"/>
            </w:tcBorders>
          </w:tcPr>
          <w:p w14:paraId="30F34B9D" w14:textId="10B2D67B"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16,338</w:t>
            </w:r>
            <w:r w:rsidRPr="0096387F">
              <w:rPr>
                <w:rFonts w:ascii="Arial" w:hAnsi="Arial" w:cs="Arial"/>
                <w:sz w:val="20"/>
                <w:szCs w:val="20"/>
                <w:cs/>
              </w:rPr>
              <w:t>)</w:t>
            </w:r>
          </w:p>
        </w:tc>
        <w:tc>
          <w:tcPr>
            <w:tcW w:w="2160" w:type="dxa"/>
            <w:tcBorders>
              <w:top w:val="nil"/>
              <w:left w:val="nil"/>
              <w:bottom w:val="nil"/>
              <w:right w:val="nil"/>
            </w:tcBorders>
          </w:tcPr>
          <w:p w14:paraId="00A8831B" w14:textId="37DAE3AF" w:rsidR="001F073D" w:rsidRPr="0096387F" w:rsidRDefault="001F073D" w:rsidP="00E014E0">
            <w:pPr>
              <w:tabs>
                <w:tab w:val="decimal" w:pos="1691"/>
              </w:tabs>
              <w:spacing w:line="366" w:lineRule="exact"/>
              <w:ind w:right="-45"/>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16,198</w:t>
            </w:r>
            <w:r w:rsidRPr="0096387F">
              <w:rPr>
                <w:rFonts w:ascii="Arial" w:hAnsi="Arial" w:cs="Arial"/>
                <w:sz w:val="20"/>
                <w:szCs w:val="20"/>
                <w:cs/>
              </w:rPr>
              <w:t>)</w:t>
            </w:r>
          </w:p>
        </w:tc>
      </w:tr>
      <w:tr w:rsidR="001F073D" w:rsidRPr="0096387F" w14:paraId="1C3ADC39" w14:textId="77777777" w:rsidTr="003B5892">
        <w:tc>
          <w:tcPr>
            <w:tcW w:w="4860" w:type="dxa"/>
            <w:tcBorders>
              <w:top w:val="nil"/>
              <w:left w:val="nil"/>
              <w:bottom w:val="nil"/>
              <w:right w:val="nil"/>
            </w:tcBorders>
          </w:tcPr>
          <w:p w14:paraId="1AEDD82F" w14:textId="4C84C5A4" w:rsidR="001F073D" w:rsidRPr="0096387F" w:rsidRDefault="001F073D" w:rsidP="00E014E0">
            <w:pPr>
              <w:spacing w:line="366" w:lineRule="exact"/>
              <w:rPr>
                <w:rFonts w:ascii="Arial" w:hAnsi="Arial" w:cs="Arial"/>
                <w:color w:val="000000"/>
                <w:sz w:val="20"/>
                <w:szCs w:val="20"/>
              </w:rPr>
            </w:pPr>
            <w:r w:rsidRPr="0096387F">
              <w:rPr>
                <w:rFonts w:ascii="Arial" w:hAnsi="Arial" w:cs="Arial"/>
                <w:color w:val="000000"/>
                <w:sz w:val="20"/>
                <w:szCs w:val="20"/>
              </w:rPr>
              <w:t xml:space="preserve">Net book value as </w:t>
            </w:r>
            <w:proofErr w:type="gramStart"/>
            <w:r w:rsidRPr="0096387F">
              <w:rPr>
                <w:rFonts w:ascii="Arial" w:hAnsi="Arial" w:cs="Arial"/>
                <w:color w:val="000000"/>
                <w:sz w:val="20"/>
                <w:szCs w:val="20"/>
              </w:rPr>
              <w:t>at</w:t>
            </w:r>
            <w:proofErr w:type="gramEnd"/>
            <w:r w:rsidRPr="0096387F">
              <w:rPr>
                <w:rFonts w:ascii="Arial" w:hAnsi="Arial" w:cs="Arial"/>
                <w:color w:val="000000"/>
                <w:sz w:val="20"/>
                <w:szCs w:val="20"/>
              </w:rPr>
              <w:t xml:space="preserve"> 31 March 2026</w:t>
            </w:r>
          </w:p>
        </w:tc>
        <w:tc>
          <w:tcPr>
            <w:tcW w:w="2160" w:type="dxa"/>
            <w:tcBorders>
              <w:top w:val="nil"/>
              <w:left w:val="nil"/>
              <w:bottom w:val="nil"/>
              <w:right w:val="nil"/>
            </w:tcBorders>
          </w:tcPr>
          <w:p w14:paraId="318B5652" w14:textId="635D707C" w:rsidR="001F073D" w:rsidRPr="0096387F" w:rsidRDefault="001F073D" w:rsidP="00E014E0">
            <w:pPr>
              <w:pBdr>
                <w:top w:val="single" w:sz="4" w:space="1" w:color="auto"/>
                <w:bottom w:val="double" w:sz="4" w:space="1" w:color="auto"/>
              </w:pBdr>
              <w:tabs>
                <w:tab w:val="decimal" w:pos="1691"/>
              </w:tabs>
              <w:spacing w:line="366" w:lineRule="exact"/>
              <w:ind w:right="-45"/>
              <w:rPr>
                <w:rFonts w:ascii="Arial" w:hAnsi="Arial" w:cs="Arial"/>
                <w:sz w:val="20"/>
                <w:szCs w:val="20"/>
              </w:rPr>
            </w:pPr>
            <w:r w:rsidRPr="0096387F">
              <w:rPr>
                <w:rFonts w:ascii="Arial" w:hAnsi="Arial" w:cs="Arial"/>
                <w:sz w:val="20"/>
                <w:szCs w:val="20"/>
              </w:rPr>
              <w:t>590,373</w:t>
            </w:r>
          </w:p>
        </w:tc>
        <w:tc>
          <w:tcPr>
            <w:tcW w:w="2160" w:type="dxa"/>
            <w:tcBorders>
              <w:top w:val="nil"/>
              <w:left w:val="nil"/>
              <w:bottom w:val="nil"/>
              <w:right w:val="nil"/>
            </w:tcBorders>
          </w:tcPr>
          <w:p w14:paraId="497B5A0F" w14:textId="12B142EE" w:rsidR="001F073D" w:rsidRPr="0096387F" w:rsidRDefault="001F073D" w:rsidP="00E014E0">
            <w:pPr>
              <w:pBdr>
                <w:top w:val="single" w:sz="4" w:space="1" w:color="auto"/>
                <w:bottom w:val="double" w:sz="4" w:space="1" w:color="auto"/>
              </w:pBdr>
              <w:tabs>
                <w:tab w:val="decimal" w:pos="1691"/>
              </w:tabs>
              <w:spacing w:line="366" w:lineRule="exact"/>
              <w:ind w:right="-45"/>
              <w:rPr>
                <w:rFonts w:ascii="Arial" w:hAnsi="Arial" w:cs="Arial"/>
                <w:sz w:val="20"/>
                <w:szCs w:val="20"/>
              </w:rPr>
            </w:pPr>
            <w:r w:rsidRPr="0096387F">
              <w:rPr>
                <w:rFonts w:ascii="Arial" w:hAnsi="Arial" w:cs="Arial"/>
                <w:sz w:val="20"/>
                <w:szCs w:val="20"/>
              </w:rPr>
              <w:t>589,084</w:t>
            </w:r>
          </w:p>
        </w:tc>
      </w:tr>
    </w:tbl>
    <w:p w14:paraId="7A46E476" w14:textId="24911F4B" w:rsidR="00EB12EA" w:rsidRPr="0096387F" w:rsidRDefault="00D04CA1" w:rsidP="00E014E0">
      <w:pPr>
        <w:overflowPunct w:val="0"/>
        <w:autoSpaceDE w:val="0"/>
        <w:autoSpaceDN w:val="0"/>
        <w:adjustRightInd w:val="0"/>
        <w:spacing w:before="240" w:after="120" w:line="366" w:lineRule="exact"/>
        <w:ind w:left="540"/>
        <w:jc w:val="thaiDistribute"/>
        <w:textAlignment w:val="baseline"/>
        <w:outlineLvl w:val="0"/>
        <w:rPr>
          <w:rFonts w:ascii="Arial" w:hAnsi="Arial" w:cs="Arial"/>
          <w:b/>
          <w:bCs/>
          <w:sz w:val="22"/>
          <w:szCs w:val="22"/>
        </w:rPr>
      </w:pPr>
      <w:r w:rsidRPr="0096387F">
        <w:rPr>
          <w:rFonts w:ascii="Arial" w:hAnsi="Arial" w:cs="Arial"/>
          <w:sz w:val="22"/>
          <w:szCs w:val="22"/>
        </w:rPr>
        <w:t xml:space="preserve">As </w:t>
      </w:r>
      <w:proofErr w:type="gramStart"/>
      <w:r w:rsidRPr="0096387F">
        <w:rPr>
          <w:rFonts w:ascii="Arial" w:hAnsi="Arial" w:cs="Arial"/>
          <w:sz w:val="22"/>
          <w:szCs w:val="22"/>
        </w:rPr>
        <w:t>at</w:t>
      </w:r>
      <w:proofErr w:type="gramEnd"/>
      <w:r w:rsidRPr="0096387F">
        <w:rPr>
          <w:rFonts w:ascii="Arial" w:hAnsi="Arial" w:cs="Arial"/>
          <w:sz w:val="22"/>
          <w:szCs w:val="22"/>
        </w:rPr>
        <w:t xml:space="preserve"> 31 March 2026, t</w:t>
      </w:r>
      <w:r w:rsidR="00860783" w:rsidRPr="0096387F">
        <w:rPr>
          <w:rFonts w:ascii="Arial" w:hAnsi="Arial" w:cs="Arial"/>
          <w:sz w:val="22"/>
          <w:szCs w:val="22"/>
        </w:rPr>
        <w:t xml:space="preserve">he Company had equipment and intangible assets, with a net book value totaling Baht </w:t>
      </w:r>
      <w:r w:rsidR="001F073D" w:rsidRPr="0096387F">
        <w:rPr>
          <w:rFonts w:ascii="Arial" w:hAnsi="Arial" w:cs="Arial"/>
          <w:sz w:val="22"/>
        </w:rPr>
        <w:t>78</w:t>
      </w:r>
      <w:r w:rsidR="00B54D5A">
        <w:rPr>
          <w:rFonts w:ascii="Arial" w:hAnsi="Arial" w:cstheme="minorBidi"/>
          <w:sz w:val="22"/>
        </w:rPr>
        <w:t>6</w:t>
      </w:r>
      <w:r w:rsidR="00860783" w:rsidRPr="0096387F">
        <w:rPr>
          <w:rFonts w:ascii="Arial" w:hAnsi="Arial" w:cs="Arial"/>
          <w:sz w:val="22"/>
          <w:szCs w:val="22"/>
        </w:rPr>
        <w:t xml:space="preserve"> million (net of provision of Baht 50 million for impairment) relating to the Generative AI project. </w:t>
      </w:r>
    </w:p>
    <w:p w14:paraId="5511C6B8" w14:textId="13884743" w:rsidR="00997C0B" w:rsidRPr="0096387F" w:rsidRDefault="00E45959" w:rsidP="00E014E0">
      <w:pPr>
        <w:overflowPunct w:val="0"/>
        <w:autoSpaceDE w:val="0"/>
        <w:autoSpaceDN w:val="0"/>
        <w:adjustRightInd w:val="0"/>
        <w:spacing w:before="120" w:after="120" w:line="366" w:lineRule="exact"/>
        <w:ind w:left="547" w:hanging="547"/>
        <w:jc w:val="thaiDistribute"/>
        <w:textAlignment w:val="baseline"/>
        <w:outlineLvl w:val="0"/>
        <w:rPr>
          <w:rFonts w:ascii="Arial" w:hAnsi="Arial" w:cs="Arial"/>
          <w:b/>
          <w:bCs/>
          <w:sz w:val="22"/>
          <w:szCs w:val="22"/>
        </w:rPr>
      </w:pPr>
      <w:r w:rsidRPr="0096387F">
        <w:rPr>
          <w:rFonts w:ascii="Arial" w:hAnsi="Arial" w:cs="Arial"/>
          <w:b/>
          <w:bCs/>
          <w:sz w:val="22"/>
          <w:szCs w:val="22"/>
        </w:rPr>
        <w:t>8</w:t>
      </w:r>
      <w:r w:rsidR="002C45C9" w:rsidRPr="0096387F">
        <w:rPr>
          <w:rFonts w:ascii="Arial" w:hAnsi="Arial" w:cs="Arial"/>
          <w:b/>
          <w:bCs/>
          <w:sz w:val="22"/>
          <w:szCs w:val="22"/>
        </w:rPr>
        <w:t>.</w:t>
      </w:r>
      <w:r w:rsidR="00D360E8" w:rsidRPr="0096387F">
        <w:rPr>
          <w:rFonts w:ascii="Arial" w:hAnsi="Arial" w:cs="Arial"/>
          <w:b/>
          <w:bCs/>
          <w:sz w:val="22"/>
          <w:szCs w:val="22"/>
        </w:rPr>
        <w:tab/>
      </w:r>
      <w:r w:rsidR="00997C0B" w:rsidRPr="0096387F">
        <w:rPr>
          <w:rFonts w:ascii="Arial" w:hAnsi="Arial" w:cs="Arial"/>
          <w:b/>
          <w:bCs/>
          <w:sz w:val="22"/>
          <w:szCs w:val="22"/>
        </w:rPr>
        <w:t>Long-term debenture</w:t>
      </w:r>
      <w:r w:rsidR="007234AF" w:rsidRPr="0096387F">
        <w:rPr>
          <w:rFonts w:ascii="Arial" w:hAnsi="Arial" w:cs="Arial"/>
          <w:b/>
          <w:bCs/>
          <w:sz w:val="22"/>
          <w:szCs w:val="22"/>
        </w:rPr>
        <w:t>s</w:t>
      </w:r>
    </w:p>
    <w:tbl>
      <w:tblPr>
        <w:tblStyle w:val="TableGrid1"/>
        <w:tblW w:w="9180" w:type="dxa"/>
        <w:tblInd w:w="450" w:type="dxa"/>
        <w:tblLayout w:type="fixed"/>
        <w:tblLook w:val="04A0" w:firstRow="1" w:lastRow="0" w:firstColumn="1" w:lastColumn="0" w:noHBand="0" w:noVBand="1"/>
      </w:tblPr>
      <w:tblGrid>
        <w:gridCol w:w="5760"/>
        <w:gridCol w:w="900"/>
        <w:gridCol w:w="2520"/>
      </w:tblGrid>
      <w:tr w:rsidR="00997C0B" w:rsidRPr="0096387F" w14:paraId="3831D17D" w14:textId="77777777" w:rsidTr="0093073E">
        <w:trPr>
          <w:trHeight w:val="198"/>
          <w:tblHeader/>
        </w:trPr>
        <w:tc>
          <w:tcPr>
            <w:tcW w:w="5760" w:type="dxa"/>
          </w:tcPr>
          <w:p w14:paraId="2601683F" w14:textId="77777777" w:rsidR="00997C0B" w:rsidRPr="0096387F" w:rsidRDefault="00997C0B" w:rsidP="00E014E0">
            <w:pPr>
              <w:tabs>
                <w:tab w:val="center" w:pos="8010"/>
              </w:tabs>
              <w:overflowPunct/>
              <w:autoSpaceDE/>
              <w:autoSpaceDN/>
              <w:adjustRightInd/>
              <w:spacing w:line="366" w:lineRule="exact"/>
              <w:ind w:left="162" w:right="-198" w:hanging="162"/>
              <w:textAlignment w:val="auto"/>
              <w:rPr>
                <w:rFonts w:ascii="Arial" w:hAnsi="Arial" w:cs="Arial"/>
                <w:sz w:val="20"/>
                <w:szCs w:val="20"/>
              </w:rPr>
            </w:pPr>
          </w:p>
        </w:tc>
        <w:tc>
          <w:tcPr>
            <w:tcW w:w="3420" w:type="dxa"/>
            <w:gridSpan w:val="2"/>
          </w:tcPr>
          <w:p w14:paraId="1F0905D7" w14:textId="77777777" w:rsidR="00997C0B" w:rsidRPr="0096387F" w:rsidRDefault="00997C0B" w:rsidP="00E014E0">
            <w:pPr>
              <w:tabs>
                <w:tab w:val="right" w:pos="1033"/>
              </w:tabs>
              <w:spacing w:line="366" w:lineRule="exact"/>
              <w:ind w:right="-72"/>
              <w:jc w:val="right"/>
              <w:rPr>
                <w:rFonts w:ascii="Arial" w:hAnsi="Arial" w:cs="Arial"/>
                <w:sz w:val="20"/>
                <w:szCs w:val="20"/>
                <w:cs/>
              </w:rPr>
            </w:pPr>
            <w:r w:rsidRPr="0096387F">
              <w:rPr>
                <w:rFonts w:ascii="Arial" w:hAnsi="Arial" w:cs="Arial"/>
                <w:sz w:val="20"/>
                <w:szCs w:val="20"/>
              </w:rPr>
              <w:t>(Unit: Thousand Baht)</w:t>
            </w:r>
          </w:p>
        </w:tc>
      </w:tr>
      <w:tr w:rsidR="00997C0B" w:rsidRPr="0096387F" w14:paraId="593457C8" w14:textId="77777777" w:rsidTr="0093073E">
        <w:trPr>
          <w:trHeight w:val="198"/>
          <w:tblHeader/>
        </w:trPr>
        <w:tc>
          <w:tcPr>
            <w:tcW w:w="5760" w:type="dxa"/>
          </w:tcPr>
          <w:p w14:paraId="6A3E6DB7" w14:textId="77777777" w:rsidR="00997C0B" w:rsidRPr="0096387F" w:rsidRDefault="00997C0B" w:rsidP="00E014E0">
            <w:pPr>
              <w:tabs>
                <w:tab w:val="center" w:pos="8010"/>
              </w:tabs>
              <w:overflowPunct/>
              <w:autoSpaceDE/>
              <w:autoSpaceDN/>
              <w:adjustRightInd/>
              <w:spacing w:line="366" w:lineRule="exact"/>
              <w:ind w:left="162" w:right="-198" w:hanging="162"/>
              <w:textAlignment w:val="auto"/>
              <w:rPr>
                <w:rFonts w:ascii="Arial" w:hAnsi="Arial" w:cs="Arial"/>
                <w:sz w:val="20"/>
                <w:szCs w:val="20"/>
                <w:cs/>
              </w:rPr>
            </w:pPr>
          </w:p>
        </w:tc>
        <w:tc>
          <w:tcPr>
            <w:tcW w:w="900" w:type="dxa"/>
          </w:tcPr>
          <w:p w14:paraId="4D74BB15" w14:textId="242CC355" w:rsidR="00997C0B" w:rsidRPr="0096387F" w:rsidRDefault="00997C0B" w:rsidP="00E014E0">
            <w:pPr>
              <w:tabs>
                <w:tab w:val="center" w:pos="8010"/>
              </w:tabs>
              <w:overflowPunct/>
              <w:autoSpaceDE/>
              <w:autoSpaceDN/>
              <w:adjustRightInd/>
              <w:spacing w:line="366" w:lineRule="exact"/>
              <w:ind w:left="12" w:right="12"/>
              <w:jc w:val="center"/>
              <w:textAlignment w:val="auto"/>
              <w:rPr>
                <w:rFonts w:ascii="Arial" w:hAnsi="Arial" w:cs="Arial"/>
                <w:sz w:val="20"/>
                <w:szCs w:val="20"/>
              </w:rPr>
            </w:pPr>
          </w:p>
        </w:tc>
        <w:tc>
          <w:tcPr>
            <w:tcW w:w="2520" w:type="dxa"/>
            <w:hideMark/>
          </w:tcPr>
          <w:p w14:paraId="1239EF5F" w14:textId="4A72CCC4" w:rsidR="00997C0B" w:rsidRPr="0096387F" w:rsidRDefault="00610B78" w:rsidP="00E014E0">
            <w:pPr>
              <w:pBdr>
                <w:bottom w:val="single" w:sz="4" w:space="1" w:color="auto"/>
              </w:pBdr>
              <w:tabs>
                <w:tab w:val="center" w:pos="8010"/>
              </w:tabs>
              <w:overflowPunct/>
              <w:autoSpaceDE/>
              <w:autoSpaceDN/>
              <w:adjustRightInd/>
              <w:spacing w:line="366" w:lineRule="exact"/>
              <w:ind w:left="12" w:right="12"/>
              <w:jc w:val="center"/>
              <w:textAlignment w:val="auto"/>
              <w:rPr>
                <w:rFonts w:ascii="Arial" w:hAnsi="Arial" w:cs="Arial"/>
                <w:sz w:val="20"/>
                <w:szCs w:val="20"/>
              </w:rPr>
            </w:pPr>
            <w:r w:rsidRPr="0096387F">
              <w:rPr>
                <w:rFonts w:ascii="Arial" w:hAnsi="Arial" w:cs="Arial"/>
                <w:sz w:val="20"/>
                <w:szCs w:val="20"/>
              </w:rPr>
              <w:t>Consolidated/</w:t>
            </w:r>
            <w:r w:rsidR="00997C0B" w:rsidRPr="0096387F">
              <w:rPr>
                <w:rFonts w:ascii="Arial" w:hAnsi="Arial" w:cs="Arial"/>
                <w:sz w:val="20"/>
                <w:szCs w:val="20"/>
              </w:rPr>
              <w:t>Separate</w:t>
            </w:r>
          </w:p>
          <w:p w14:paraId="53A0C1B6" w14:textId="77777777" w:rsidR="00997C0B" w:rsidRPr="0096387F" w:rsidRDefault="00997C0B" w:rsidP="00E014E0">
            <w:pPr>
              <w:pBdr>
                <w:bottom w:val="single" w:sz="4" w:space="1" w:color="auto"/>
              </w:pBdr>
              <w:tabs>
                <w:tab w:val="center" w:pos="8010"/>
              </w:tabs>
              <w:overflowPunct/>
              <w:autoSpaceDE/>
              <w:autoSpaceDN/>
              <w:adjustRightInd/>
              <w:spacing w:line="366" w:lineRule="exact"/>
              <w:ind w:left="12" w:right="12"/>
              <w:jc w:val="center"/>
              <w:textAlignment w:val="auto"/>
              <w:rPr>
                <w:rFonts w:ascii="Arial" w:hAnsi="Arial" w:cs="Arial"/>
                <w:sz w:val="20"/>
                <w:szCs w:val="20"/>
              </w:rPr>
            </w:pPr>
            <w:r w:rsidRPr="0096387F">
              <w:rPr>
                <w:rFonts w:ascii="Arial" w:hAnsi="Arial" w:cs="Arial"/>
                <w:sz w:val="20"/>
                <w:szCs w:val="20"/>
              </w:rPr>
              <w:t>financial statements</w:t>
            </w:r>
          </w:p>
        </w:tc>
      </w:tr>
      <w:tr w:rsidR="0051349A" w:rsidRPr="0096387F" w14:paraId="4E8DD3F8" w14:textId="77777777" w:rsidTr="0093073E">
        <w:tc>
          <w:tcPr>
            <w:tcW w:w="5760" w:type="dxa"/>
          </w:tcPr>
          <w:p w14:paraId="48186660" w14:textId="710D8FB9" w:rsidR="0051349A" w:rsidRPr="0096387F" w:rsidRDefault="0051349A" w:rsidP="00E014E0">
            <w:pPr>
              <w:tabs>
                <w:tab w:val="center" w:pos="8010"/>
              </w:tabs>
              <w:overflowPunct/>
              <w:autoSpaceDE/>
              <w:autoSpaceDN/>
              <w:adjustRightInd/>
              <w:spacing w:line="366" w:lineRule="exact"/>
              <w:ind w:left="162" w:right="-198" w:hanging="162"/>
              <w:textAlignment w:val="auto"/>
              <w:rPr>
                <w:rFonts w:ascii="Arial" w:hAnsi="Arial" w:cs="Arial"/>
                <w:sz w:val="20"/>
                <w:szCs w:val="20"/>
                <w:cs/>
              </w:rPr>
            </w:pPr>
            <w:r w:rsidRPr="0096387F">
              <w:rPr>
                <w:rFonts w:ascii="Arial" w:hAnsi="Arial" w:cs="Arial"/>
                <w:sz w:val="20"/>
                <w:szCs w:val="20"/>
              </w:rPr>
              <w:t xml:space="preserve">Balance as </w:t>
            </w:r>
            <w:proofErr w:type="gramStart"/>
            <w:r w:rsidRPr="0096387F">
              <w:rPr>
                <w:rFonts w:ascii="Arial" w:hAnsi="Arial" w:cs="Arial"/>
                <w:sz w:val="20"/>
                <w:szCs w:val="20"/>
              </w:rPr>
              <w:t>at</w:t>
            </w:r>
            <w:proofErr w:type="gramEnd"/>
            <w:r w:rsidRPr="0096387F">
              <w:rPr>
                <w:rFonts w:ascii="Arial" w:hAnsi="Arial" w:cs="Arial"/>
                <w:sz w:val="20"/>
                <w:szCs w:val="20"/>
              </w:rPr>
              <w:t xml:space="preserve"> 1 January 2026</w:t>
            </w:r>
          </w:p>
        </w:tc>
        <w:tc>
          <w:tcPr>
            <w:tcW w:w="900" w:type="dxa"/>
          </w:tcPr>
          <w:p w14:paraId="6B1C5F18" w14:textId="644E47F4" w:rsidR="0051349A" w:rsidRPr="0096387F" w:rsidRDefault="0051349A" w:rsidP="00E014E0">
            <w:pPr>
              <w:tabs>
                <w:tab w:val="decimal" w:pos="1512"/>
              </w:tabs>
              <w:overflowPunct/>
              <w:autoSpaceDE/>
              <w:autoSpaceDN/>
              <w:adjustRightInd/>
              <w:spacing w:line="366" w:lineRule="exact"/>
              <w:ind w:left="-18" w:right="-18"/>
              <w:textAlignment w:val="auto"/>
              <w:rPr>
                <w:rFonts w:ascii="Arial" w:hAnsi="Arial" w:cs="Arial"/>
                <w:sz w:val="20"/>
                <w:szCs w:val="20"/>
              </w:rPr>
            </w:pPr>
          </w:p>
        </w:tc>
        <w:tc>
          <w:tcPr>
            <w:tcW w:w="2520" w:type="dxa"/>
          </w:tcPr>
          <w:p w14:paraId="3A78FCFA" w14:textId="17D09D38" w:rsidR="0051349A" w:rsidRPr="0096387F" w:rsidRDefault="0051349A" w:rsidP="00E014E0">
            <w:pPr>
              <w:tabs>
                <w:tab w:val="decimal" w:pos="1869"/>
              </w:tabs>
              <w:overflowPunct/>
              <w:autoSpaceDE/>
              <w:autoSpaceDN/>
              <w:adjustRightInd/>
              <w:spacing w:line="366" w:lineRule="exact"/>
              <w:ind w:left="-18" w:right="-18"/>
              <w:textAlignment w:val="auto"/>
              <w:rPr>
                <w:rFonts w:ascii="Arial" w:hAnsi="Arial" w:cs="Arial"/>
                <w:sz w:val="20"/>
                <w:szCs w:val="20"/>
              </w:rPr>
            </w:pPr>
            <w:r w:rsidRPr="0096387F">
              <w:rPr>
                <w:rFonts w:ascii="Arial" w:hAnsi="Arial" w:cs="Arial"/>
                <w:sz w:val="20"/>
                <w:szCs w:val="20"/>
              </w:rPr>
              <w:t>526,967</w:t>
            </w:r>
          </w:p>
        </w:tc>
      </w:tr>
      <w:tr w:rsidR="00C928A5" w:rsidRPr="0096387F" w14:paraId="16ABDCDF" w14:textId="77777777" w:rsidTr="0093073E">
        <w:tc>
          <w:tcPr>
            <w:tcW w:w="5760" w:type="dxa"/>
          </w:tcPr>
          <w:p w14:paraId="3209A012" w14:textId="2EAB90E3" w:rsidR="00C928A5" w:rsidRPr="0096387F" w:rsidRDefault="00C928A5" w:rsidP="00E014E0">
            <w:pPr>
              <w:tabs>
                <w:tab w:val="center" w:pos="8010"/>
              </w:tabs>
              <w:overflowPunct/>
              <w:autoSpaceDE/>
              <w:autoSpaceDN/>
              <w:adjustRightInd/>
              <w:spacing w:line="366" w:lineRule="exact"/>
              <w:ind w:left="162" w:right="-198" w:hanging="162"/>
              <w:textAlignment w:val="auto"/>
              <w:rPr>
                <w:rFonts w:ascii="Arial" w:hAnsi="Arial" w:cs="Arial"/>
                <w:sz w:val="20"/>
                <w:szCs w:val="20"/>
              </w:rPr>
            </w:pPr>
            <w:proofErr w:type="spellStart"/>
            <w:r w:rsidRPr="0096387F">
              <w:rPr>
                <w:rFonts w:ascii="Arial" w:hAnsi="Arial" w:cs="Arial"/>
                <w:sz w:val="20"/>
                <w:szCs w:val="20"/>
              </w:rPr>
              <w:t>Amortisation</w:t>
            </w:r>
            <w:proofErr w:type="spellEnd"/>
            <w:r w:rsidRPr="0096387F">
              <w:rPr>
                <w:rFonts w:ascii="Arial" w:hAnsi="Arial" w:cs="Arial"/>
                <w:sz w:val="20"/>
                <w:szCs w:val="20"/>
              </w:rPr>
              <w:t xml:space="preserve"> of debenture issu</w:t>
            </w:r>
            <w:r w:rsidR="0062603A" w:rsidRPr="0096387F">
              <w:rPr>
                <w:rFonts w:ascii="Arial" w:hAnsi="Arial" w:cs="Arial"/>
                <w:sz w:val="20"/>
                <w:szCs w:val="20"/>
              </w:rPr>
              <w:t>ing</w:t>
            </w:r>
            <w:r w:rsidRPr="0096387F">
              <w:rPr>
                <w:rFonts w:ascii="Arial" w:hAnsi="Arial" w:cs="Arial"/>
                <w:sz w:val="20"/>
                <w:szCs w:val="20"/>
              </w:rPr>
              <w:t xml:space="preserve"> expenses</w:t>
            </w:r>
            <w:r w:rsidRPr="0096387F">
              <w:rPr>
                <w:rFonts w:ascii="Arial" w:hAnsi="Arial" w:cs="Arial"/>
                <w:sz w:val="20"/>
                <w:szCs w:val="20"/>
                <w:cs/>
              </w:rPr>
              <w:t xml:space="preserve"> </w:t>
            </w:r>
            <w:r w:rsidRPr="0096387F">
              <w:rPr>
                <w:rFonts w:ascii="Arial" w:hAnsi="Arial" w:cs="Arial"/>
                <w:sz w:val="20"/>
                <w:szCs w:val="20"/>
              </w:rPr>
              <w:t>for the period</w:t>
            </w:r>
          </w:p>
        </w:tc>
        <w:tc>
          <w:tcPr>
            <w:tcW w:w="900" w:type="dxa"/>
            <w:vAlign w:val="bottom"/>
          </w:tcPr>
          <w:p w14:paraId="364E9740" w14:textId="2A2B3EB3" w:rsidR="00C928A5" w:rsidRPr="0096387F" w:rsidRDefault="00C928A5" w:rsidP="00E014E0">
            <w:pPr>
              <w:tabs>
                <w:tab w:val="decimal" w:pos="1512"/>
              </w:tabs>
              <w:overflowPunct/>
              <w:autoSpaceDE/>
              <w:autoSpaceDN/>
              <w:adjustRightInd/>
              <w:spacing w:line="366" w:lineRule="exact"/>
              <w:ind w:left="-18" w:right="-18"/>
              <w:textAlignment w:val="auto"/>
              <w:rPr>
                <w:rFonts w:ascii="Arial" w:hAnsi="Arial" w:cs="Arial"/>
                <w:sz w:val="20"/>
                <w:szCs w:val="20"/>
              </w:rPr>
            </w:pPr>
          </w:p>
        </w:tc>
        <w:tc>
          <w:tcPr>
            <w:tcW w:w="2520" w:type="dxa"/>
            <w:vAlign w:val="bottom"/>
          </w:tcPr>
          <w:p w14:paraId="000D3B62" w14:textId="4ABBA0BB" w:rsidR="00C928A5" w:rsidRPr="0096387F" w:rsidRDefault="00C928A5" w:rsidP="00E014E0">
            <w:pPr>
              <w:pBdr>
                <w:bottom w:val="single" w:sz="4" w:space="1" w:color="auto"/>
              </w:pBdr>
              <w:tabs>
                <w:tab w:val="decimal" w:pos="1869"/>
              </w:tabs>
              <w:overflowPunct/>
              <w:autoSpaceDE/>
              <w:autoSpaceDN/>
              <w:adjustRightInd/>
              <w:spacing w:line="366" w:lineRule="exact"/>
              <w:ind w:right="-18"/>
              <w:textAlignment w:val="auto"/>
              <w:rPr>
                <w:rFonts w:ascii="Arial" w:hAnsi="Arial" w:cs="Arial"/>
                <w:sz w:val="20"/>
                <w:szCs w:val="20"/>
              </w:rPr>
            </w:pPr>
            <w:r w:rsidRPr="0096387F">
              <w:rPr>
                <w:rFonts w:ascii="Arial" w:hAnsi="Arial" w:cs="Arial"/>
                <w:sz w:val="20"/>
                <w:szCs w:val="20"/>
              </w:rPr>
              <w:t>615</w:t>
            </w:r>
          </w:p>
        </w:tc>
      </w:tr>
      <w:tr w:rsidR="00C928A5" w:rsidRPr="0096387F" w14:paraId="2CBA2CC5" w14:textId="77777777" w:rsidTr="0093073E">
        <w:tc>
          <w:tcPr>
            <w:tcW w:w="5760" w:type="dxa"/>
            <w:hideMark/>
          </w:tcPr>
          <w:p w14:paraId="5A450851" w14:textId="4FC6FEB8" w:rsidR="00C928A5" w:rsidRPr="0096387F" w:rsidRDefault="00C928A5" w:rsidP="00E014E0">
            <w:pPr>
              <w:tabs>
                <w:tab w:val="center" w:pos="8010"/>
              </w:tabs>
              <w:overflowPunct/>
              <w:autoSpaceDE/>
              <w:autoSpaceDN/>
              <w:adjustRightInd/>
              <w:spacing w:line="366" w:lineRule="exact"/>
              <w:ind w:left="162" w:right="-198" w:hanging="162"/>
              <w:textAlignment w:val="auto"/>
              <w:rPr>
                <w:rFonts w:ascii="Arial" w:hAnsi="Arial" w:cs="Arial"/>
                <w:sz w:val="20"/>
                <w:szCs w:val="20"/>
              </w:rPr>
            </w:pPr>
            <w:r w:rsidRPr="0096387F">
              <w:rPr>
                <w:rFonts w:ascii="Arial" w:hAnsi="Arial" w:cs="Arial"/>
                <w:sz w:val="20"/>
                <w:szCs w:val="20"/>
              </w:rPr>
              <w:t xml:space="preserve">Balance as </w:t>
            </w:r>
            <w:proofErr w:type="gramStart"/>
            <w:r w:rsidRPr="0096387F">
              <w:rPr>
                <w:rFonts w:ascii="Arial" w:hAnsi="Arial" w:cs="Arial"/>
                <w:sz w:val="20"/>
                <w:szCs w:val="20"/>
              </w:rPr>
              <w:t>at</w:t>
            </w:r>
            <w:proofErr w:type="gramEnd"/>
            <w:r w:rsidRPr="0096387F">
              <w:rPr>
                <w:rFonts w:ascii="Arial" w:hAnsi="Arial" w:cs="Arial"/>
                <w:sz w:val="20"/>
                <w:szCs w:val="20"/>
              </w:rPr>
              <w:t xml:space="preserve"> 31 March 2026</w:t>
            </w:r>
          </w:p>
        </w:tc>
        <w:tc>
          <w:tcPr>
            <w:tcW w:w="900" w:type="dxa"/>
            <w:vAlign w:val="bottom"/>
          </w:tcPr>
          <w:p w14:paraId="255CE07D" w14:textId="58111172" w:rsidR="00C928A5" w:rsidRPr="0096387F" w:rsidRDefault="00C928A5" w:rsidP="00E014E0">
            <w:pPr>
              <w:tabs>
                <w:tab w:val="decimal" w:pos="1512"/>
              </w:tabs>
              <w:overflowPunct/>
              <w:autoSpaceDE/>
              <w:autoSpaceDN/>
              <w:adjustRightInd/>
              <w:spacing w:line="366" w:lineRule="exact"/>
              <w:ind w:left="-18" w:right="-18"/>
              <w:textAlignment w:val="auto"/>
              <w:rPr>
                <w:rFonts w:ascii="Arial" w:hAnsi="Arial" w:cs="Arial"/>
                <w:sz w:val="20"/>
                <w:szCs w:val="20"/>
              </w:rPr>
            </w:pPr>
          </w:p>
        </w:tc>
        <w:tc>
          <w:tcPr>
            <w:tcW w:w="2520" w:type="dxa"/>
            <w:vAlign w:val="bottom"/>
          </w:tcPr>
          <w:p w14:paraId="771CF399" w14:textId="681206C6" w:rsidR="00C928A5" w:rsidRPr="0096387F" w:rsidRDefault="00C928A5" w:rsidP="00E014E0">
            <w:pPr>
              <w:tabs>
                <w:tab w:val="decimal" w:pos="1869"/>
              </w:tabs>
              <w:overflowPunct/>
              <w:autoSpaceDE/>
              <w:autoSpaceDN/>
              <w:adjustRightInd/>
              <w:spacing w:line="366" w:lineRule="exact"/>
              <w:ind w:left="-18" w:right="-18"/>
              <w:textAlignment w:val="auto"/>
              <w:rPr>
                <w:rFonts w:ascii="Arial" w:hAnsi="Arial" w:cs="Arial"/>
                <w:sz w:val="20"/>
                <w:szCs w:val="20"/>
              </w:rPr>
            </w:pPr>
            <w:r w:rsidRPr="0096387F">
              <w:rPr>
                <w:rFonts w:ascii="Arial" w:hAnsi="Arial" w:cs="Arial"/>
                <w:sz w:val="20"/>
                <w:szCs w:val="20"/>
              </w:rPr>
              <w:t>527,582</w:t>
            </w:r>
          </w:p>
        </w:tc>
      </w:tr>
      <w:tr w:rsidR="00C928A5" w:rsidRPr="0096387F" w14:paraId="3ED97B96" w14:textId="77777777" w:rsidTr="0093073E">
        <w:tc>
          <w:tcPr>
            <w:tcW w:w="5760" w:type="dxa"/>
          </w:tcPr>
          <w:p w14:paraId="0B99760A" w14:textId="49E76DEF" w:rsidR="00C928A5" w:rsidRPr="0096387F" w:rsidRDefault="00C928A5" w:rsidP="00E014E0">
            <w:pPr>
              <w:tabs>
                <w:tab w:val="center" w:pos="8010"/>
              </w:tabs>
              <w:spacing w:line="366" w:lineRule="exact"/>
              <w:ind w:left="162" w:right="-198" w:hanging="162"/>
              <w:rPr>
                <w:rFonts w:ascii="Arial" w:hAnsi="Arial" w:cs="Arial"/>
                <w:sz w:val="20"/>
                <w:szCs w:val="20"/>
              </w:rPr>
            </w:pPr>
            <w:r w:rsidRPr="0096387F">
              <w:rPr>
                <w:rFonts w:ascii="Arial" w:hAnsi="Arial" w:cs="Arial"/>
                <w:sz w:val="20"/>
                <w:szCs w:val="20"/>
              </w:rPr>
              <w:t>Less: Portion due within one year</w:t>
            </w:r>
          </w:p>
        </w:tc>
        <w:tc>
          <w:tcPr>
            <w:tcW w:w="900" w:type="dxa"/>
          </w:tcPr>
          <w:p w14:paraId="195221BF" w14:textId="21D73A00" w:rsidR="00C928A5" w:rsidRPr="0096387F" w:rsidRDefault="00C928A5" w:rsidP="00E014E0">
            <w:pPr>
              <w:tabs>
                <w:tab w:val="decimal" w:pos="1512"/>
              </w:tabs>
              <w:overflowPunct/>
              <w:autoSpaceDE/>
              <w:autoSpaceDN/>
              <w:adjustRightInd/>
              <w:spacing w:line="366" w:lineRule="exact"/>
              <w:ind w:left="-18" w:right="-18"/>
              <w:textAlignment w:val="auto"/>
              <w:rPr>
                <w:rFonts w:ascii="Arial" w:hAnsi="Arial" w:cs="Arial"/>
                <w:sz w:val="20"/>
                <w:szCs w:val="20"/>
              </w:rPr>
            </w:pPr>
          </w:p>
        </w:tc>
        <w:tc>
          <w:tcPr>
            <w:tcW w:w="2520" w:type="dxa"/>
          </w:tcPr>
          <w:p w14:paraId="7EE55421" w14:textId="169ADBA2" w:rsidR="00C928A5" w:rsidRPr="0096387F" w:rsidRDefault="00C928A5" w:rsidP="00E014E0">
            <w:pPr>
              <w:tabs>
                <w:tab w:val="decimal" w:pos="1869"/>
              </w:tabs>
              <w:overflowPunct/>
              <w:autoSpaceDE/>
              <w:autoSpaceDN/>
              <w:adjustRightInd/>
              <w:spacing w:line="366" w:lineRule="exact"/>
              <w:ind w:left="-18" w:right="-18"/>
              <w:textAlignment w:val="auto"/>
              <w:rPr>
                <w:rFonts w:ascii="Arial" w:hAnsi="Arial" w:cs="Arial"/>
                <w:sz w:val="20"/>
                <w:szCs w:val="20"/>
              </w:rPr>
            </w:pPr>
            <w:r w:rsidRPr="0096387F">
              <w:rPr>
                <w:rFonts w:ascii="Arial" w:hAnsi="Arial" w:cs="Arial"/>
                <w:sz w:val="20"/>
                <w:szCs w:val="20"/>
                <w:cs/>
              </w:rPr>
              <w:t>(</w:t>
            </w:r>
            <w:r w:rsidRPr="0096387F">
              <w:rPr>
                <w:rFonts w:ascii="Arial" w:hAnsi="Arial" w:cs="Arial"/>
                <w:sz w:val="20"/>
                <w:szCs w:val="20"/>
              </w:rPr>
              <w:t>407,586</w:t>
            </w:r>
            <w:r w:rsidRPr="0096387F">
              <w:rPr>
                <w:rFonts w:ascii="Arial" w:hAnsi="Arial" w:cs="Arial"/>
                <w:sz w:val="20"/>
                <w:szCs w:val="20"/>
                <w:cs/>
              </w:rPr>
              <w:t>)</w:t>
            </w:r>
          </w:p>
        </w:tc>
      </w:tr>
      <w:tr w:rsidR="00C928A5" w:rsidRPr="0096387F" w14:paraId="35FEE080" w14:textId="77777777" w:rsidTr="0093073E">
        <w:tc>
          <w:tcPr>
            <w:tcW w:w="5760" w:type="dxa"/>
          </w:tcPr>
          <w:p w14:paraId="41E2F656" w14:textId="7C1B3492" w:rsidR="00C928A5" w:rsidRPr="0096387F" w:rsidRDefault="00C928A5" w:rsidP="00E014E0">
            <w:pPr>
              <w:tabs>
                <w:tab w:val="center" w:pos="8010"/>
              </w:tabs>
              <w:spacing w:line="366" w:lineRule="exact"/>
              <w:ind w:left="162" w:right="-198" w:hanging="162"/>
              <w:rPr>
                <w:rFonts w:ascii="Arial" w:hAnsi="Arial" w:cs="Arial"/>
                <w:sz w:val="20"/>
                <w:szCs w:val="20"/>
              </w:rPr>
            </w:pPr>
            <w:r w:rsidRPr="0096387F">
              <w:rPr>
                <w:rFonts w:ascii="Arial" w:hAnsi="Arial" w:cs="Arial"/>
                <w:sz w:val="20"/>
                <w:szCs w:val="20"/>
              </w:rPr>
              <w:t>Long-term debentures, net</w:t>
            </w:r>
          </w:p>
        </w:tc>
        <w:tc>
          <w:tcPr>
            <w:tcW w:w="900" w:type="dxa"/>
          </w:tcPr>
          <w:p w14:paraId="3B11178F" w14:textId="58D8E7F1" w:rsidR="00C928A5" w:rsidRPr="0096387F" w:rsidRDefault="00C928A5" w:rsidP="00E014E0">
            <w:pPr>
              <w:tabs>
                <w:tab w:val="decimal" w:pos="1512"/>
              </w:tabs>
              <w:overflowPunct/>
              <w:autoSpaceDE/>
              <w:autoSpaceDN/>
              <w:adjustRightInd/>
              <w:spacing w:line="366" w:lineRule="exact"/>
              <w:ind w:left="-18" w:right="-18"/>
              <w:textAlignment w:val="auto"/>
              <w:rPr>
                <w:rFonts w:ascii="Arial" w:hAnsi="Arial" w:cs="Arial"/>
                <w:sz w:val="20"/>
                <w:szCs w:val="20"/>
              </w:rPr>
            </w:pPr>
          </w:p>
        </w:tc>
        <w:tc>
          <w:tcPr>
            <w:tcW w:w="2520" w:type="dxa"/>
          </w:tcPr>
          <w:p w14:paraId="19C1AC62" w14:textId="4DE89970" w:rsidR="00C928A5" w:rsidRPr="0096387F" w:rsidRDefault="00C928A5" w:rsidP="00E014E0">
            <w:pPr>
              <w:pBdr>
                <w:top w:val="single" w:sz="4" w:space="1" w:color="auto"/>
                <w:bottom w:val="double" w:sz="4" w:space="1" w:color="auto"/>
              </w:pBdr>
              <w:tabs>
                <w:tab w:val="decimal" w:pos="1869"/>
              </w:tabs>
              <w:overflowPunct/>
              <w:autoSpaceDE/>
              <w:autoSpaceDN/>
              <w:adjustRightInd/>
              <w:spacing w:line="366" w:lineRule="exact"/>
              <w:ind w:left="-18" w:right="-18"/>
              <w:textAlignment w:val="auto"/>
              <w:rPr>
                <w:rFonts w:ascii="Arial" w:hAnsi="Arial" w:cs="Arial"/>
                <w:sz w:val="20"/>
                <w:szCs w:val="20"/>
              </w:rPr>
            </w:pPr>
            <w:r w:rsidRPr="0096387F">
              <w:rPr>
                <w:rFonts w:ascii="Arial" w:hAnsi="Arial" w:cs="Arial"/>
                <w:sz w:val="20"/>
                <w:szCs w:val="20"/>
              </w:rPr>
              <w:t>119,996</w:t>
            </w:r>
          </w:p>
        </w:tc>
      </w:tr>
    </w:tbl>
    <w:p w14:paraId="4A094860" w14:textId="3AB29645" w:rsidR="00CA0124" w:rsidRPr="0096387F" w:rsidRDefault="00CA0124" w:rsidP="00E014E0">
      <w:pPr>
        <w:spacing w:before="240" w:after="120" w:line="366" w:lineRule="exact"/>
        <w:ind w:left="547" w:hanging="547"/>
        <w:jc w:val="thaiDistribute"/>
        <w:rPr>
          <w:rFonts w:ascii="Arial" w:hAnsi="Arial" w:cs="Arial"/>
          <w:sz w:val="22"/>
          <w:szCs w:val="22"/>
        </w:rPr>
      </w:pPr>
      <w:r w:rsidRPr="0096387F">
        <w:rPr>
          <w:rFonts w:ascii="Arial" w:hAnsi="Arial" w:cs="Arial"/>
          <w:sz w:val="22"/>
          <w:szCs w:val="22"/>
        </w:rPr>
        <w:tab/>
        <w:t xml:space="preserve">The debentures are </w:t>
      </w:r>
      <w:r w:rsidR="008D17BF">
        <w:rPr>
          <w:rFonts w:ascii="Arial" w:hAnsi="Arial" w:cs="Arial"/>
          <w:sz w:val="22"/>
          <w:szCs w:val="22"/>
        </w:rPr>
        <w:t xml:space="preserve">guaranteed by the parent company or </w:t>
      </w:r>
      <w:r w:rsidRPr="0096387F">
        <w:rPr>
          <w:rFonts w:ascii="Arial" w:hAnsi="Arial" w:cs="Arial"/>
          <w:sz w:val="22"/>
          <w:szCs w:val="22"/>
        </w:rPr>
        <w:t>secured by common stock of</w:t>
      </w:r>
      <w:r w:rsidR="00114E6D">
        <w:rPr>
          <w:rFonts w:ascii="Arial" w:hAnsi="Arial" w:cs="Arial"/>
          <w:sz w:val="22"/>
          <w:szCs w:val="22"/>
        </w:rPr>
        <w:t xml:space="preserve">                           </w:t>
      </w:r>
      <w:r w:rsidRPr="0096387F">
        <w:rPr>
          <w:rFonts w:ascii="Arial" w:hAnsi="Arial" w:cs="Arial"/>
          <w:sz w:val="22"/>
          <w:szCs w:val="22"/>
        </w:rPr>
        <w:t xml:space="preserve"> the Company belonging to a related company in JAS Group, with the value not less than 1.25 times the debenture value </w:t>
      </w:r>
      <w:proofErr w:type="gramStart"/>
      <w:r w:rsidRPr="0096387F">
        <w:rPr>
          <w:rFonts w:ascii="Arial" w:hAnsi="Arial" w:cs="Arial"/>
          <w:sz w:val="22"/>
          <w:szCs w:val="22"/>
        </w:rPr>
        <w:t>offered as</w:t>
      </w:r>
      <w:proofErr w:type="gramEnd"/>
      <w:r w:rsidRPr="0096387F">
        <w:rPr>
          <w:rFonts w:ascii="Arial" w:hAnsi="Arial" w:cs="Arial"/>
          <w:sz w:val="22"/>
          <w:szCs w:val="22"/>
        </w:rPr>
        <w:t xml:space="preserve"> at the issuance date.</w:t>
      </w:r>
    </w:p>
    <w:p w14:paraId="30A90633" w14:textId="05595CF1" w:rsidR="00CA0124" w:rsidRPr="0096387F" w:rsidRDefault="00CA0124" w:rsidP="00E014E0">
      <w:pPr>
        <w:spacing w:before="120" w:after="120" w:line="366" w:lineRule="exact"/>
        <w:ind w:left="547" w:hanging="547"/>
        <w:jc w:val="thaiDistribute"/>
        <w:rPr>
          <w:rFonts w:ascii="Arial" w:hAnsi="Arial" w:cs="Arial"/>
          <w:sz w:val="22"/>
          <w:szCs w:val="22"/>
        </w:rPr>
      </w:pPr>
      <w:r w:rsidRPr="0096387F">
        <w:rPr>
          <w:rFonts w:ascii="Arial" w:hAnsi="Arial" w:cs="Arial"/>
          <w:sz w:val="22"/>
          <w:szCs w:val="22"/>
        </w:rPr>
        <w:tab/>
        <w:t xml:space="preserve">Under the </w:t>
      </w:r>
      <w:r w:rsidR="006D2968" w:rsidRPr="0096387F">
        <w:rPr>
          <w:rFonts w:ascii="Arial" w:hAnsi="Arial" w:cs="Arial"/>
          <w:sz w:val="22"/>
          <w:szCs w:val="22"/>
        </w:rPr>
        <w:t>ter</w:t>
      </w:r>
      <w:r w:rsidR="00FC4B0D" w:rsidRPr="0096387F">
        <w:rPr>
          <w:rFonts w:ascii="Arial" w:hAnsi="Arial" w:cs="Arial"/>
          <w:sz w:val="22"/>
          <w:szCs w:val="22"/>
        </w:rPr>
        <w:t>m</w:t>
      </w:r>
      <w:r w:rsidR="006D2968" w:rsidRPr="0096387F">
        <w:rPr>
          <w:rFonts w:ascii="Arial" w:hAnsi="Arial" w:cs="Arial"/>
          <w:sz w:val="22"/>
          <w:szCs w:val="22"/>
        </w:rPr>
        <w:t>s and conditions regarding the rights and obligations of the debenture issuer</w:t>
      </w:r>
      <w:r w:rsidRPr="0096387F">
        <w:rPr>
          <w:rFonts w:ascii="Arial" w:hAnsi="Arial" w:cs="Arial"/>
          <w:sz w:val="22"/>
          <w:szCs w:val="22"/>
        </w:rPr>
        <w:t xml:space="preserve">, the Group is required to comply with certain procedures and conditions, such as maintaining an </w:t>
      </w:r>
      <w:proofErr w:type="gramStart"/>
      <w:r w:rsidRPr="0096387F">
        <w:rPr>
          <w:rFonts w:ascii="Arial" w:hAnsi="Arial" w:cs="Arial"/>
          <w:sz w:val="22"/>
          <w:szCs w:val="22"/>
        </w:rPr>
        <w:t>interest bearing</w:t>
      </w:r>
      <w:proofErr w:type="gramEnd"/>
      <w:r w:rsidRPr="0096387F">
        <w:rPr>
          <w:rFonts w:ascii="Arial" w:hAnsi="Arial" w:cs="Arial"/>
          <w:sz w:val="22"/>
          <w:szCs w:val="22"/>
        </w:rPr>
        <w:t xml:space="preserve"> debt to equity ratio and dividend payment.</w:t>
      </w:r>
    </w:p>
    <w:p w14:paraId="14F66B2A" w14:textId="4F834153" w:rsidR="00932E51" w:rsidRDefault="00CA0124" w:rsidP="00E014E0">
      <w:pPr>
        <w:spacing w:before="120" w:after="120" w:line="366" w:lineRule="exact"/>
        <w:ind w:left="547" w:hanging="547"/>
        <w:jc w:val="thaiDistribute"/>
        <w:rPr>
          <w:rFonts w:ascii="Arial" w:hAnsi="Arial" w:cs="Arial"/>
          <w:sz w:val="22"/>
          <w:szCs w:val="22"/>
        </w:rPr>
      </w:pPr>
      <w:r w:rsidRPr="0096387F">
        <w:rPr>
          <w:rFonts w:ascii="Arial" w:hAnsi="Arial" w:cs="Arial"/>
          <w:sz w:val="22"/>
          <w:szCs w:val="22"/>
        </w:rPr>
        <w:tab/>
        <w:t>On</w:t>
      </w:r>
      <w:r w:rsidR="008D17BF">
        <w:rPr>
          <w:rFonts w:ascii="Arial" w:hAnsi="Arial" w:cs="Arial"/>
          <w:sz w:val="22"/>
          <w:szCs w:val="22"/>
        </w:rPr>
        <w:t xml:space="preserve"> </w:t>
      </w:r>
      <w:r w:rsidR="00932E51" w:rsidRPr="0096387F">
        <w:rPr>
          <w:rFonts w:ascii="Arial" w:hAnsi="Arial" w:cs="Arial"/>
          <w:sz w:val="22"/>
          <w:szCs w:val="22"/>
        </w:rPr>
        <w:t>16 May 2025, a meeting of debenture holders approved a waiver to extend the redemption period of the debentures totaling Baht 422 million, originally due for redemption on 8 April 2025, to no later than 8 July 2026. The repayments are to be made in semi-annual installments.</w:t>
      </w:r>
      <w:r w:rsidR="00B36CFC">
        <w:rPr>
          <w:rFonts w:ascii="Arial" w:hAnsi="Arial" w:cs="Arial"/>
          <w:sz w:val="22"/>
          <w:szCs w:val="22"/>
        </w:rPr>
        <w:t xml:space="preserve"> </w:t>
      </w:r>
      <w:r w:rsidR="00E014E0" w:rsidRPr="00E014E0">
        <w:rPr>
          <w:rFonts w:ascii="Arial" w:hAnsi="Arial" w:cs="Arial"/>
          <w:sz w:val="22"/>
          <w:szCs w:val="22"/>
        </w:rPr>
        <w:t xml:space="preserve">As </w:t>
      </w:r>
      <w:proofErr w:type="gramStart"/>
      <w:r w:rsidR="00E014E0" w:rsidRPr="00E014E0">
        <w:rPr>
          <w:rFonts w:ascii="Arial" w:hAnsi="Arial" w:cs="Arial"/>
          <w:sz w:val="22"/>
          <w:szCs w:val="22"/>
        </w:rPr>
        <w:t>at</w:t>
      </w:r>
      <w:proofErr w:type="gramEnd"/>
      <w:r w:rsidR="00E014E0" w:rsidRPr="00E014E0">
        <w:rPr>
          <w:rFonts w:ascii="Arial" w:hAnsi="Arial" w:cs="Arial"/>
          <w:sz w:val="22"/>
          <w:szCs w:val="22"/>
        </w:rPr>
        <w:t xml:space="preserve"> 31 March 2026</w:t>
      </w:r>
      <w:r w:rsidR="00B36CFC">
        <w:rPr>
          <w:rFonts w:ascii="Arial" w:hAnsi="Arial" w:cs="Arial"/>
          <w:sz w:val="22"/>
          <w:szCs w:val="22"/>
        </w:rPr>
        <w:t>,</w:t>
      </w:r>
      <w:r w:rsidR="00E014E0" w:rsidRPr="00E014E0">
        <w:rPr>
          <w:rFonts w:ascii="Arial" w:hAnsi="Arial" w:cs="Arial"/>
          <w:sz w:val="22"/>
          <w:szCs w:val="22"/>
        </w:rPr>
        <w:t xml:space="preserve"> the balance was Baht 318 million</w:t>
      </w:r>
      <w:r w:rsidR="00B36CFC">
        <w:rPr>
          <w:rFonts w:ascii="Arial" w:hAnsi="Arial" w:cs="Arial"/>
          <w:sz w:val="22"/>
          <w:szCs w:val="22"/>
        </w:rPr>
        <w:t>,</w:t>
      </w:r>
      <w:r w:rsidR="00E014E0" w:rsidRPr="00E014E0">
        <w:rPr>
          <w:rFonts w:ascii="Arial" w:hAnsi="Arial" w:cs="Arial"/>
          <w:sz w:val="22"/>
          <w:szCs w:val="22"/>
        </w:rPr>
        <w:t xml:space="preserve"> </w:t>
      </w:r>
      <w:r w:rsidR="00B36CFC">
        <w:rPr>
          <w:rFonts w:ascii="Arial" w:hAnsi="Arial" w:cs="Arial"/>
          <w:sz w:val="22"/>
          <w:szCs w:val="22"/>
        </w:rPr>
        <w:t>of which</w:t>
      </w:r>
      <w:r w:rsidR="00E014E0" w:rsidRPr="00E014E0">
        <w:rPr>
          <w:rFonts w:ascii="Arial" w:hAnsi="Arial" w:cs="Arial"/>
          <w:sz w:val="22"/>
          <w:szCs w:val="22"/>
        </w:rPr>
        <w:t xml:space="preserve"> Baht 111 million was repaid </w:t>
      </w:r>
      <w:r w:rsidR="00B36CFC">
        <w:rPr>
          <w:rFonts w:ascii="Arial" w:hAnsi="Arial" w:cs="Arial"/>
          <w:sz w:val="22"/>
          <w:szCs w:val="22"/>
        </w:rPr>
        <w:t>on 8 April 2026, and</w:t>
      </w:r>
      <w:r w:rsidR="00E014E0" w:rsidRPr="00E014E0">
        <w:rPr>
          <w:rFonts w:ascii="Arial" w:hAnsi="Arial" w:cs="Arial"/>
          <w:sz w:val="22"/>
          <w:szCs w:val="22"/>
        </w:rPr>
        <w:t xml:space="preserve"> the remaining balance of Baht 207 million </w:t>
      </w:r>
      <w:r w:rsidR="00B36CFC">
        <w:rPr>
          <w:rFonts w:ascii="Arial" w:hAnsi="Arial" w:cs="Arial"/>
          <w:sz w:val="22"/>
          <w:szCs w:val="22"/>
        </w:rPr>
        <w:t xml:space="preserve">will be </w:t>
      </w:r>
      <w:r w:rsidR="00E014E0" w:rsidRPr="00E014E0">
        <w:rPr>
          <w:rFonts w:ascii="Arial" w:hAnsi="Arial" w:cs="Arial"/>
          <w:sz w:val="22"/>
          <w:szCs w:val="22"/>
        </w:rPr>
        <w:t>due on</w:t>
      </w:r>
      <w:r w:rsidR="00114E6D">
        <w:rPr>
          <w:rFonts w:ascii="Arial" w:hAnsi="Arial" w:cs="Arial"/>
          <w:sz w:val="22"/>
          <w:szCs w:val="22"/>
        </w:rPr>
        <w:t xml:space="preserve">               </w:t>
      </w:r>
      <w:r w:rsidR="00E014E0" w:rsidRPr="00E014E0">
        <w:rPr>
          <w:rFonts w:ascii="Arial" w:hAnsi="Arial" w:cs="Arial"/>
          <w:sz w:val="22"/>
          <w:szCs w:val="22"/>
        </w:rPr>
        <w:t xml:space="preserve"> 8 July 2026.</w:t>
      </w:r>
      <w:r w:rsidR="00E014E0">
        <w:rPr>
          <w:rFonts w:ascii="Arial" w:hAnsi="Arial" w:cs="Arial"/>
          <w:sz w:val="22"/>
          <w:szCs w:val="22"/>
        </w:rPr>
        <w:t xml:space="preserve"> </w:t>
      </w:r>
      <w:r w:rsidR="00932E51" w:rsidRPr="0096387F">
        <w:rPr>
          <w:rFonts w:ascii="Arial" w:hAnsi="Arial" w:cs="Arial"/>
          <w:sz w:val="22"/>
          <w:szCs w:val="22"/>
        </w:rPr>
        <w:t>In addition, on 20 May 2025, a meeting of debenture holders of other series approved a waiver confirming that the event would not constitute an event of default under the terms and conditions of</w:t>
      </w:r>
      <w:r w:rsidR="00FC04E8" w:rsidRPr="0096387F">
        <w:rPr>
          <w:rFonts w:ascii="Arial" w:hAnsi="Arial" w:cs="Arial"/>
          <w:sz w:val="22"/>
          <w:szCs w:val="22"/>
        </w:rPr>
        <w:t xml:space="preserve"> </w:t>
      </w:r>
      <w:r w:rsidR="00932E51" w:rsidRPr="0096387F">
        <w:rPr>
          <w:rFonts w:ascii="Arial" w:hAnsi="Arial" w:cs="Arial"/>
          <w:sz w:val="22"/>
          <w:szCs w:val="22"/>
        </w:rPr>
        <w:t>the</w:t>
      </w:r>
      <w:r w:rsidR="006D2968" w:rsidRPr="0096387F">
        <w:rPr>
          <w:rFonts w:ascii="Arial" w:hAnsi="Arial" w:cs="Arial"/>
          <w:sz w:val="22"/>
          <w:szCs w:val="22"/>
        </w:rPr>
        <w:t xml:space="preserve"> other</w:t>
      </w:r>
      <w:r w:rsidR="00932E51" w:rsidRPr="0096387F">
        <w:rPr>
          <w:rFonts w:ascii="Arial" w:hAnsi="Arial" w:cs="Arial"/>
          <w:sz w:val="22"/>
          <w:szCs w:val="22"/>
        </w:rPr>
        <w:t xml:space="preserve"> long-term debentures totaling Baht 213 million, thereby canceling the acceleration of the debentures.</w:t>
      </w:r>
    </w:p>
    <w:p w14:paraId="2FD2A30E" w14:textId="77777777" w:rsidR="008D17BF" w:rsidRDefault="008D17BF">
      <w:pPr>
        <w:rPr>
          <w:rFonts w:ascii="Arial" w:hAnsi="Arial" w:cs="Arial"/>
          <w:b/>
          <w:bCs/>
          <w:sz w:val="22"/>
          <w:szCs w:val="22"/>
        </w:rPr>
      </w:pPr>
      <w:r>
        <w:rPr>
          <w:rFonts w:ascii="Arial" w:hAnsi="Arial" w:cs="Arial"/>
          <w:b/>
          <w:bCs/>
          <w:sz w:val="22"/>
          <w:szCs w:val="22"/>
        </w:rPr>
        <w:br w:type="page"/>
      </w:r>
    </w:p>
    <w:p w14:paraId="4D5E7C53" w14:textId="200D0DAF" w:rsidR="00B54D5A" w:rsidRPr="0096387F" w:rsidRDefault="00864574" w:rsidP="008D17BF">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r>
      <w:r w:rsidR="00B54D5A" w:rsidRPr="0096387F">
        <w:rPr>
          <w:rFonts w:ascii="Arial" w:hAnsi="Arial" w:cs="Arial"/>
          <w:b/>
          <w:bCs/>
          <w:sz w:val="22"/>
          <w:szCs w:val="22"/>
        </w:rPr>
        <w:t>Treasury shares</w:t>
      </w:r>
    </w:p>
    <w:p w14:paraId="3CD45D2F" w14:textId="77777777" w:rsidR="00B54D5A" w:rsidRPr="0096387F" w:rsidRDefault="00B54D5A" w:rsidP="008D17BF">
      <w:pPr>
        <w:spacing w:before="120" w:after="120" w:line="380" w:lineRule="exact"/>
        <w:ind w:left="547" w:hanging="547"/>
        <w:jc w:val="thaiDistribute"/>
        <w:rPr>
          <w:rFonts w:ascii="Arial" w:hAnsi="Arial" w:cs="Arial"/>
          <w:sz w:val="22"/>
          <w:szCs w:val="22"/>
          <w:cs/>
        </w:rPr>
      </w:pPr>
      <w:r w:rsidRPr="0096387F">
        <w:rPr>
          <w:rFonts w:ascii="Arial" w:hAnsi="Arial" w:cs="Arial"/>
          <w:color w:val="000000"/>
          <w:sz w:val="22"/>
          <w:szCs w:val="22"/>
        </w:rPr>
        <w:tab/>
        <w:t>The treasury shares reached the end of their sale period on 25 March 2026, and the Company did not sell any of the treasury shares. The Company has canceled all unsold treasury shares and registered the reduction of paid-up capital with the Ministry of Commerce on 16 April 2026. The Company will transfer back the entire amount of retained earnings previously appropriated for the treasury shares after the reduction of paid-up capital through the cancellation of these shares.</w:t>
      </w:r>
    </w:p>
    <w:p w14:paraId="204266E9" w14:textId="2593A5F6" w:rsidR="00864574" w:rsidRPr="00574FCA" w:rsidRDefault="00B54D5A" w:rsidP="00E014E0">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Pr>
          <w:rFonts w:ascii="Arial" w:hAnsi="Arial" w:cs="Arial"/>
          <w:b/>
          <w:bCs/>
          <w:sz w:val="22"/>
          <w:szCs w:val="22"/>
        </w:rPr>
        <w:t>10.</w:t>
      </w:r>
      <w:r>
        <w:rPr>
          <w:rFonts w:ascii="Arial" w:hAnsi="Arial" w:cs="Arial"/>
          <w:b/>
          <w:bCs/>
          <w:sz w:val="22"/>
          <w:szCs w:val="22"/>
        </w:rPr>
        <w:tab/>
      </w:r>
      <w:r w:rsidR="00864574" w:rsidRPr="00574FCA">
        <w:rPr>
          <w:rFonts w:ascii="Arial" w:hAnsi="Arial" w:cs="Arial"/>
          <w:b/>
          <w:bCs/>
          <w:sz w:val="22"/>
          <w:szCs w:val="22"/>
        </w:rPr>
        <w:t xml:space="preserve">Revenue from contracts with customers </w:t>
      </w:r>
    </w:p>
    <w:tbl>
      <w:tblPr>
        <w:tblW w:w="9360" w:type="dxa"/>
        <w:tblInd w:w="450" w:type="dxa"/>
        <w:tblLayout w:type="fixed"/>
        <w:tblLook w:val="04A0" w:firstRow="1" w:lastRow="0" w:firstColumn="1" w:lastColumn="0" w:noHBand="0" w:noVBand="1"/>
      </w:tblPr>
      <w:tblGrid>
        <w:gridCol w:w="4680"/>
        <w:gridCol w:w="1170"/>
        <w:gridCol w:w="1170"/>
        <w:gridCol w:w="1170"/>
        <w:gridCol w:w="1170"/>
      </w:tblGrid>
      <w:tr w:rsidR="00864574" w:rsidRPr="00864574" w14:paraId="7FF1768D" w14:textId="77777777" w:rsidTr="00864574">
        <w:trPr>
          <w:cantSplit/>
        </w:trPr>
        <w:tc>
          <w:tcPr>
            <w:tcW w:w="9360" w:type="dxa"/>
            <w:gridSpan w:val="5"/>
            <w:vAlign w:val="bottom"/>
          </w:tcPr>
          <w:p w14:paraId="2E72AA06" w14:textId="77777777" w:rsidR="00864574" w:rsidRPr="00864574" w:rsidRDefault="00864574" w:rsidP="008D17BF">
            <w:pPr>
              <w:tabs>
                <w:tab w:val="left" w:pos="600"/>
                <w:tab w:val="left" w:pos="900"/>
                <w:tab w:val="right" w:pos="7280"/>
                <w:tab w:val="right" w:pos="8540"/>
              </w:tabs>
              <w:spacing w:line="380" w:lineRule="exact"/>
              <w:jc w:val="right"/>
              <w:rPr>
                <w:rFonts w:ascii="Arial" w:hAnsi="Arial" w:cs="Arial"/>
                <w:sz w:val="20"/>
                <w:szCs w:val="20"/>
                <w:cs/>
              </w:rPr>
            </w:pPr>
            <w:r w:rsidRPr="00864574">
              <w:rPr>
                <w:rFonts w:ascii="Arial" w:hAnsi="Arial" w:cs="Arial"/>
                <w:sz w:val="20"/>
                <w:szCs w:val="20"/>
              </w:rPr>
              <w:t>(Unit: Thousand Baht)</w:t>
            </w:r>
          </w:p>
        </w:tc>
      </w:tr>
      <w:tr w:rsidR="00864574" w:rsidRPr="00864574" w14:paraId="73180A15" w14:textId="77777777" w:rsidTr="00864574">
        <w:trPr>
          <w:cantSplit/>
        </w:trPr>
        <w:tc>
          <w:tcPr>
            <w:tcW w:w="4680" w:type="dxa"/>
            <w:vAlign w:val="bottom"/>
          </w:tcPr>
          <w:p w14:paraId="6D5DFF46" w14:textId="77777777" w:rsidR="00864574" w:rsidRPr="00864574" w:rsidRDefault="00864574" w:rsidP="008D17BF">
            <w:pPr>
              <w:tabs>
                <w:tab w:val="left" w:pos="600"/>
                <w:tab w:val="left" w:pos="900"/>
                <w:tab w:val="right" w:pos="7280"/>
                <w:tab w:val="right" w:pos="8540"/>
              </w:tabs>
              <w:spacing w:line="380" w:lineRule="exact"/>
              <w:ind w:right="-45"/>
              <w:jc w:val="center"/>
              <w:rPr>
                <w:rFonts w:ascii="Arial" w:hAnsi="Arial" w:cs="Arial"/>
                <w:sz w:val="20"/>
                <w:szCs w:val="20"/>
              </w:rPr>
            </w:pPr>
          </w:p>
        </w:tc>
        <w:tc>
          <w:tcPr>
            <w:tcW w:w="2340" w:type="dxa"/>
            <w:gridSpan w:val="2"/>
            <w:vAlign w:val="bottom"/>
          </w:tcPr>
          <w:p w14:paraId="4A170A9A" w14:textId="77777777" w:rsidR="00864574" w:rsidRPr="00864574" w:rsidRDefault="00864574" w:rsidP="008D17B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64574">
              <w:rPr>
                <w:rFonts w:ascii="Arial" w:hAnsi="Arial" w:cs="Arial"/>
                <w:sz w:val="20"/>
                <w:szCs w:val="20"/>
              </w:rPr>
              <w:t>Consolidated           financial statements</w:t>
            </w:r>
          </w:p>
        </w:tc>
        <w:tc>
          <w:tcPr>
            <w:tcW w:w="2340" w:type="dxa"/>
            <w:gridSpan w:val="2"/>
            <w:vAlign w:val="bottom"/>
          </w:tcPr>
          <w:p w14:paraId="70FE9E9E" w14:textId="77777777" w:rsidR="00864574" w:rsidRPr="00864574" w:rsidRDefault="00864574" w:rsidP="008D17B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64574">
              <w:rPr>
                <w:rFonts w:ascii="Arial" w:hAnsi="Arial" w:cs="Arial"/>
                <w:sz w:val="20"/>
                <w:szCs w:val="20"/>
              </w:rPr>
              <w:t>Separate                       financial statements</w:t>
            </w:r>
          </w:p>
        </w:tc>
      </w:tr>
      <w:tr w:rsidR="00864574" w:rsidRPr="00864574" w14:paraId="5ABDE63D" w14:textId="77777777" w:rsidTr="00864574">
        <w:trPr>
          <w:cantSplit/>
        </w:trPr>
        <w:tc>
          <w:tcPr>
            <w:tcW w:w="4680" w:type="dxa"/>
            <w:vAlign w:val="bottom"/>
          </w:tcPr>
          <w:p w14:paraId="7C47BD0A" w14:textId="77777777" w:rsidR="00864574" w:rsidRPr="00864574" w:rsidRDefault="00864574" w:rsidP="008D17B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70" w:type="dxa"/>
            <w:vAlign w:val="bottom"/>
          </w:tcPr>
          <w:p w14:paraId="672C1ABF" w14:textId="77777777" w:rsidR="00864574" w:rsidRPr="00864574" w:rsidRDefault="00864574" w:rsidP="008D17B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64574">
              <w:rPr>
                <w:rFonts w:ascii="Arial" w:hAnsi="Arial" w:cs="Arial"/>
                <w:sz w:val="20"/>
                <w:szCs w:val="20"/>
                <w:u w:val="single"/>
              </w:rPr>
              <w:t>2026</w:t>
            </w:r>
          </w:p>
        </w:tc>
        <w:tc>
          <w:tcPr>
            <w:tcW w:w="1170" w:type="dxa"/>
            <w:vAlign w:val="bottom"/>
          </w:tcPr>
          <w:p w14:paraId="220B03CE" w14:textId="77777777" w:rsidR="00864574" w:rsidRPr="00864574" w:rsidRDefault="00864574" w:rsidP="008D17B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64574">
              <w:rPr>
                <w:rFonts w:ascii="Arial" w:hAnsi="Arial" w:cs="Arial"/>
                <w:sz w:val="20"/>
                <w:szCs w:val="20"/>
                <w:u w:val="single"/>
              </w:rPr>
              <w:t>2025</w:t>
            </w:r>
          </w:p>
        </w:tc>
        <w:tc>
          <w:tcPr>
            <w:tcW w:w="1170" w:type="dxa"/>
            <w:vAlign w:val="bottom"/>
          </w:tcPr>
          <w:p w14:paraId="1B9DB753" w14:textId="77777777" w:rsidR="00864574" w:rsidRPr="00864574" w:rsidRDefault="00864574" w:rsidP="008D17B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64574">
              <w:rPr>
                <w:rFonts w:ascii="Arial" w:hAnsi="Arial" w:cs="Arial"/>
                <w:sz w:val="20"/>
                <w:szCs w:val="20"/>
                <w:u w:val="single"/>
              </w:rPr>
              <w:t>2026</w:t>
            </w:r>
          </w:p>
        </w:tc>
        <w:tc>
          <w:tcPr>
            <w:tcW w:w="1170" w:type="dxa"/>
            <w:vAlign w:val="bottom"/>
          </w:tcPr>
          <w:p w14:paraId="0C8EBB8E" w14:textId="77777777" w:rsidR="00864574" w:rsidRPr="00864574" w:rsidRDefault="00864574" w:rsidP="008D17B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864574">
              <w:rPr>
                <w:rFonts w:ascii="Arial" w:hAnsi="Arial" w:cs="Arial"/>
                <w:sz w:val="20"/>
                <w:szCs w:val="20"/>
                <w:u w:val="single"/>
              </w:rPr>
              <w:t>2025</w:t>
            </w:r>
          </w:p>
        </w:tc>
      </w:tr>
      <w:tr w:rsidR="00864574" w:rsidRPr="00864574" w14:paraId="2BB99BEF" w14:textId="77777777" w:rsidTr="00864574">
        <w:trPr>
          <w:cantSplit/>
        </w:trPr>
        <w:tc>
          <w:tcPr>
            <w:tcW w:w="4680" w:type="dxa"/>
            <w:vAlign w:val="bottom"/>
          </w:tcPr>
          <w:p w14:paraId="4236A015" w14:textId="77777777" w:rsidR="00864574" w:rsidRPr="00864574" w:rsidRDefault="00864574" w:rsidP="008D17BF">
            <w:pPr>
              <w:tabs>
                <w:tab w:val="right" w:pos="7280"/>
                <w:tab w:val="right" w:pos="8540"/>
              </w:tabs>
              <w:spacing w:line="380" w:lineRule="exact"/>
              <w:ind w:left="162" w:right="-45" w:hanging="180"/>
              <w:rPr>
                <w:rFonts w:ascii="Arial" w:hAnsi="Arial" w:cs="Arial"/>
                <w:b/>
                <w:bCs/>
                <w:sz w:val="20"/>
                <w:szCs w:val="20"/>
              </w:rPr>
            </w:pPr>
            <w:r w:rsidRPr="00864574">
              <w:rPr>
                <w:rFonts w:ascii="Arial" w:hAnsi="Arial" w:cs="Arial"/>
                <w:b/>
                <w:bCs/>
                <w:sz w:val="20"/>
                <w:szCs w:val="20"/>
              </w:rPr>
              <w:t>Timing of revenue recognition:</w:t>
            </w:r>
          </w:p>
        </w:tc>
        <w:tc>
          <w:tcPr>
            <w:tcW w:w="1170" w:type="dxa"/>
            <w:vAlign w:val="bottom"/>
          </w:tcPr>
          <w:p w14:paraId="44A80B03" w14:textId="77777777" w:rsidR="00864574" w:rsidRPr="00864574" w:rsidRDefault="00864574" w:rsidP="008D17BF">
            <w:pPr>
              <w:tabs>
                <w:tab w:val="decimal" w:pos="881"/>
              </w:tabs>
              <w:spacing w:line="380" w:lineRule="exact"/>
              <w:ind w:left="-29" w:right="-29"/>
              <w:rPr>
                <w:rFonts w:ascii="Arial" w:hAnsi="Arial" w:cs="Arial"/>
                <w:sz w:val="20"/>
                <w:szCs w:val="20"/>
              </w:rPr>
            </w:pPr>
          </w:p>
        </w:tc>
        <w:tc>
          <w:tcPr>
            <w:tcW w:w="1170" w:type="dxa"/>
            <w:vAlign w:val="bottom"/>
          </w:tcPr>
          <w:p w14:paraId="7DBB5391" w14:textId="77777777" w:rsidR="00864574" w:rsidRPr="00864574" w:rsidRDefault="00864574" w:rsidP="008D17BF">
            <w:pPr>
              <w:tabs>
                <w:tab w:val="decimal" w:pos="881"/>
              </w:tabs>
              <w:spacing w:line="380" w:lineRule="exact"/>
              <w:ind w:left="-29" w:right="-29"/>
              <w:rPr>
                <w:rFonts w:ascii="Arial" w:hAnsi="Arial" w:cs="Arial"/>
                <w:sz w:val="20"/>
                <w:szCs w:val="20"/>
              </w:rPr>
            </w:pPr>
          </w:p>
        </w:tc>
        <w:tc>
          <w:tcPr>
            <w:tcW w:w="1170" w:type="dxa"/>
            <w:vAlign w:val="bottom"/>
          </w:tcPr>
          <w:p w14:paraId="1681EDF2" w14:textId="77777777" w:rsidR="00864574" w:rsidRPr="00864574" w:rsidRDefault="00864574" w:rsidP="008D17BF">
            <w:pPr>
              <w:tabs>
                <w:tab w:val="decimal" w:pos="881"/>
                <w:tab w:val="decimal" w:pos="974"/>
              </w:tabs>
              <w:spacing w:line="380" w:lineRule="exact"/>
              <w:ind w:left="-29" w:right="-29"/>
              <w:rPr>
                <w:rFonts w:ascii="Arial" w:hAnsi="Arial" w:cs="Arial"/>
                <w:sz w:val="20"/>
                <w:szCs w:val="20"/>
              </w:rPr>
            </w:pPr>
          </w:p>
        </w:tc>
        <w:tc>
          <w:tcPr>
            <w:tcW w:w="1170" w:type="dxa"/>
            <w:vAlign w:val="bottom"/>
          </w:tcPr>
          <w:p w14:paraId="11921198" w14:textId="77777777" w:rsidR="00864574" w:rsidRPr="00864574" w:rsidRDefault="00864574" w:rsidP="008D17BF">
            <w:pPr>
              <w:tabs>
                <w:tab w:val="decimal" w:pos="881"/>
                <w:tab w:val="decimal" w:pos="974"/>
              </w:tabs>
              <w:spacing w:line="380" w:lineRule="exact"/>
              <w:ind w:left="-29" w:right="-29"/>
              <w:rPr>
                <w:rFonts w:ascii="Arial" w:hAnsi="Arial" w:cs="Arial"/>
                <w:sz w:val="20"/>
                <w:szCs w:val="20"/>
              </w:rPr>
            </w:pPr>
          </w:p>
        </w:tc>
      </w:tr>
      <w:tr w:rsidR="00864574" w:rsidRPr="00864574" w14:paraId="44F53074" w14:textId="77777777" w:rsidTr="00864574">
        <w:trPr>
          <w:cantSplit/>
        </w:trPr>
        <w:tc>
          <w:tcPr>
            <w:tcW w:w="4680" w:type="dxa"/>
            <w:vAlign w:val="bottom"/>
          </w:tcPr>
          <w:p w14:paraId="0A9FDDA5" w14:textId="77777777" w:rsidR="00864574" w:rsidRPr="00864574" w:rsidRDefault="00864574" w:rsidP="008D17BF">
            <w:pPr>
              <w:tabs>
                <w:tab w:val="right" w:pos="7280"/>
                <w:tab w:val="right" w:pos="8540"/>
              </w:tabs>
              <w:spacing w:line="380" w:lineRule="exact"/>
              <w:ind w:left="162" w:right="-45" w:hanging="180"/>
              <w:jc w:val="thaiDistribute"/>
              <w:rPr>
                <w:rFonts w:ascii="Arial" w:hAnsi="Arial" w:cs="Arial"/>
                <w:sz w:val="20"/>
                <w:szCs w:val="20"/>
              </w:rPr>
            </w:pPr>
            <w:r w:rsidRPr="00864574">
              <w:rPr>
                <w:rFonts w:ascii="Arial" w:hAnsi="Arial" w:cs="Arial"/>
                <w:sz w:val="20"/>
                <w:szCs w:val="20"/>
              </w:rPr>
              <w:t>Revenue from sales - recognised at a point in time</w:t>
            </w:r>
          </w:p>
        </w:tc>
        <w:tc>
          <w:tcPr>
            <w:tcW w:w="1170" w:type="dxa"/>
            <w:vAlign w:val="bottom"/>
          </w:tcPr>
          <w:p w14:paraId="3206B0CC" w14:textId="77777777" w:rsidR="00864574" w:rsidRPr="00864574" w:rsidRDefault="00864574" w:rsidP="008D17BF">
            <w:pPr>
              <w:tabs>
                <w:tab w:val="decimal" w:pos="881"/>
              </w:tabs>
              <w:spacing w:line="380" w:lineRule="exact"/>
              <w:ind w:left="-29" w:right="-29"/>
              <w:rPr>
                <w:rFonts w:ascii="Arial" w:hAnsi="Arial" w:cs="Arial"/>
                <w:sz w:val="20"/>
                <w:szCs w:val="20"/>
              </w:rPr>
            </w:pPr>
            <w:r w:rsidRPr="00864574">
              <w:rPr>
                <w:rFonts w:ascii="Arial" w:hAnsi="Arial" w:cs="Arial"/>
                <w:sz w:val="20"/>
                <w:szCs w:val="20"/>
              </w:rPr>
              <w:t>1,987</w:t>
            </w:r>
          </w:p>
        </w:tc>
        <w:tc>
          <w:tcPr>
            <w:tcW w:w="1170" w:type="dxa"/>
            <w:vAlign w:val="bottom"/>
          </w:tcPr>
          <w:p w14:paraId="45B9623E" w14:textId="77777777" w:rsidR="00864574" w:rsidRPr="00864574" w:rsidRDefault="00864574" w:rsidP="008D17BF">
            <w:pPr>
              <w:tabs>
                <w:tab w:val="decimal" w:pos="881"/>
              </w:tabs>
              <w:spacing w:line="380" w:lineRule="exact"/>
              <w:ind w:left="-29" w:right="-29"/>
              <w:rPr>
                <w:rFonts w:ascii="Arial" w:hAnsi="Arial" w:cs="Arial"/>
                <w:sz w:val="20"/>
                <w:szCs w:val="20"/>
              </w:rPr>
            </w:pPr>
            <w:r w:rsidRPr="00864574">
              <w:rPr>
                <w:rFonts w:ascii="Arial" w:hAnsi="Arial" w:cs="Arial"/>
                <w:sz w:val="20"/>
                <w:szCs w:val="20"/>
              </w:rPr>
              <w:t>12,859</w:t>
            </w:r>
          </w:p>
        </w:tc>
        <w:tc>
          <w:tcPr>
            <w:tcW w:w="1170" w:type="dxa"/>
            <w:vAlign w:val="bottom"/>
          </w:tcPr>
          <w:p w14:paraId="73FAC015" w14:textId="77777777" w:rsidR="00864574" w:rsidRPr="00864574" w:rsidRDefault="00864574" w:rsidP="008D17BF">
            <w:pPr>
              <w:tabs>
                <w:tab w:val="decimal" w:pos="881"/>
              </w:tabs>
              <w:spacing w:line="380" w:lineRule="exact"/>
              <w:ind w:left="-29" w:right="-29"/>
              <w:rPr>
                <w:rFonts w:ascii="Arial" w:hAnsi="Arial" w:cs="Arial"/>
                <w:sz w:val="20"/>
                <w:szCs w:val="20"/>
              </w:rPr>
            </w:pPr>
            <w:r w:rsidRPr="00864574">
              <w:rPr>
                <w:rFonts w:ascii="Arial" w:hAnsi="Arial" w:cs="Arial"/>
                <w:sz w:val="20"/>
                <w:szCs w:val="20"/>
              </w:rPr>
              <w:t>982</w:t>
            </w:r>
          </w:p>
        </w:tc>
        <w:tc>
          <w:tcPr>
            <w:tcW w:w="1170" w:type="dxa"/>
            <w:vAlign w:val="bottom"/>
          </w:tcPr>
          <w:p w14:paraId="75A7E47B" w14:textId="77777777" w:rsidR="00864574" w:rsidRPr="00864574" w:rsidRDefault="00864574" w:rsidP="008D17BF">
            <w:pPr>
              <w:tabs>
                <w:tab w:val="decimal" w:pos="881"/>
              </w:tabs>
              <w:spacing w:line="380" w:lineRule="exact"/>
              <w:ind w:left="-29" w:right="-29"/>
              <w:rPr>
                <w:rFonts w:ascii="Arial" w:hAnsi="Arial" w:cs="Arial"/>
                <w:sz w:val="20"/>
                <w:szCs w:val="20"/>
              </w:rPr>
            </w:pPr>
            <w:r w:rsidRPr="00864574">
              <w:rPr>
                <w:rFonts w:ascii="Arial" w:hAnsi="Arial" w:cs="Arial"/>
                <w:sz w:val="20"/>
                <w:szCs w:val="20"/>
              </w:rPr>
              <w:t>12,542</w:t>
            </w:r>
          </w:p>
        </w:tc>
      </w:tr>
      <w:tr w:rsidR="00864574" w:rsidRPr="00864574" w14:paraId="42CA0737" w14:textId="77777777" w:rsidTr="00864574">
        <w:trPr>
          <w:cantSplit/>
        </w:trPr>
        <w:tc>
          <w:tcPr>
            <w:tcW w:w="4680" w:type="dxa"/>
            <w:vAlign w:val="bottom"/>
          </w:tcPr>
          <w:p w14:paraId="0D50B007" w14:textId="77777777" w:rsidR="00864574" w:rsidRPr="00864574" w:rsidRDefault="00864574" w:rsidP="008D17BF">
            <w:pPr>
              <w:tabs>
                <w:tab w:val="right" w:pos="7280"/>
                <w:tab w:val="right" w:pos="8540"/>
              </w:tabs>
              <w:spacing w:line="380" w:lineRule="exact"/>
              <w:ind w:left="162" w:right="-45" w:hanging="180"/>
              <w:jc w:val="thaiDistribute"/>
              <w:rPr>
                <w:rFonts w:ascii="Arial" w:hAnsi="Arial" w:cs="Arial"/>
                <w:sz w:val="20"/>
                <w:szCs w:val="20"/>
                <w:cs/>
              </w:rPr>
            </w:pPr>
            <w:r w:rsidRPr="00864574">
              <w:rPr>
                <w:rFonts w:ascii="Arial" w:hAnsi="Arial" w:cs="Arial"/>
                <w:sz w:val="20"/>
                <w:szCs w:val="20"/>
              </w:rPr>
              <w:t>Revenue from services - recognised over time</w:t>
            </w:r>
          </w:p>
        </w:tc>
        <w:tc>
          <w:tcPr>
            <w:tcW w:w="1170" w:type="dxa"/>
            <w:vAlign w:val="bottom"/>
          </w:tcPr>
          <w:p w14:paraId="6B7DC6DF" w14:textId="77777777" w:rsidR="00864574" w:rsidRPr="00864574" w:rsidRDefault="00864574" w:rsidP="008D17BF">
            <w:pPr>
              <w:pBdr>
                <w:bottom w:val="sing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498,506</w:t>
            </w:r>
          </w:p>
        </w:tc>
        <w:tc>
          <w:tcPr>
            <w:tcW w:w="1170" w:type="dxa"/>
            <w:vAlign w:val="bottom"/>
          </w:tcPr>
          <w:p w14:paraId="53433A0B" w14:textId="77777777" w:rsidR="00864574" w:rsidRPr="00864574" w:rsidRDefault="00864574" w:rsidP="008D17BF">
            <w:pPr>
              <w:pBdr>
                <w:bottom w:val="sing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619,910</w:t>
            </w:r>
          </w:p>
        </w:tc>
        <w:tc>
          <w:tcPr>
            <w:tcW w:w="1170" w:type="dxa"/>
            <w:vAlign w:val="bottom"/>
          </w:tcPr>
          <w:p w14:paraId="55169A87" w14:textId="77777777" w:rsidR="00864574" w:rsidRPr="00864574" w:rsidRDefault="00864574" w:rsidP="008D17BF">
            <w:pPr>
              <w:pBdr>
                <w:bottom w:val="sing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9,875</w:t>
            </w:r>
          </w:p>
        </w:tc>
        <w:tc>
          <w:tcPr>
            <w:tcW w:w="1170" w:type="dxa"/>
            <w:vAlign w:val="bottom"/>
          </w:tcPr>
          <w:p w14:paraId="5F330169" w14:textId="77777777" w:rsidR="00864574" w:rsidRPr="00864574" w:rsidRDefault="00864574" w:rsidP="008D17BF">
            <w:pPr>
              <w:pBdr>
                <w:bottom w:val="sing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64,064</w:t>
            </w:r>
          </w:p>
        </w:tc>
      </w:tr>
      <w:tr w:rsidR="00864574" w:rsidRPr="00864574" w14:paraId="23CA0C6E" w14:textId="77777777" w:rsidTr="00864574">
        <w:trPr>
          <w:cantSplit/>
        </w:trPr>
        <w:tc>
          <w:tcPr>
            <w:tcW w:w="4680" w:type="dxa"/>
            <w:vAlign w:val="bottom"/>
          </w:tcPr>
          <w:p w14:paraId="5B839C4D" w14:textId="77777777" w:rsidR="00864574" w:rsidRPr="00864574" w:rsidRDefault="00864574" w:rsidP="008D17BF">
            <w:pPr>
              <w:tabs>
                <w:tab w:val="right" w:pos="7280"/>
                <w:tab w:val="right" w:pos="8540"/>
              </w:tabs>
              <w:spacing w:line="380" w:lineRule="exact"/>
              <w:ind w:left="162" w:right="-45" w:hanging="180"/>
              <w:jc w:val="thaiDistribute"/>
              <w:rPr>
                <w:rFonts w:ascii="Arial" w:hAnsi="Arial" w:cs="Arial"/>
                <w:sz w:val="20"/>
                <w:szCs w:val="20"/>
              </w:rPr>
            </w:pPr>
            <w:r w:rsidRPr="00864574">
              <w:rPr>
                <w:rFonts w:ascii="Arial" w:hAnsi="Arial" w:cs="Arial"/>
                <w:sz w:val="20"/>
                <w:szCs w:val="20"/>
              </w:rPr>
              <w:t>Total</w:t>
            </w:r>
          </w:p>
        </w:tc>
        <w:tc>
          <w:tcPr>
            <w:tcW w:w="1170" w:type="dxa"/>
            <w:vAlign w:val="bottom"/>
          </w:tcPr>
          <w:p w14:paraId="63100F36" w14:textId="77777777" w:rsidR="00864574" w:rsidRPr="00864574" w:rsidRDefault="00864574" w:rsidP="008D17BF">
            <w:pPr>
              <w:pBdr>
                <w:bottom w:val="doub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500,493</w:t>
            </w:r>
          </w:p>
        </w:tc>
        <w:tc>
          <w:tcPr>
            <w:tcW w:w="1170" w:type="dxa"/>
            <w:vAlign w:val="bottom"/>
          </w:tcPr>
          <w:p w14:paraId="7A247144" w14:textId="77777777" w:rsidR="00864574" w:rsidRPr="00864574" w:rsidRDefault="00864574" w:rsidP="008D17BF">
            <w:pPr>
              <w:pBdr>
                <w:bottom w:val="doub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632,769</w:t>
            </w:r>
          </w:p>
        </w:tc>
        <w:tc>
          <w:tcPr>
            <w:tcW w:w="1170" w:type="dxa"/>
            <w:vAlign w:val="bottom"/>
          </w:tcPr>
          <w:p w14:paraId="631A380F" w14:textId="77777777" w:rsidR="00864574" w:rsidRPr="00864574" w:rsidRDefault="00864574" w:rsidP="008D17BF">
            <w:pPr>
              <w:pBdr>
                <w:bottom w:val="doub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10,857</w:t>
            </w:r>
          </w:p>
        </w:tc>
        <w:tc>
          <w:tcPr>
            <w:tcW w:w="1170" w:type="dxa"/>
            <w:vAlign w:val="bottom"/>
          </w:tcPr>
          <w:p w14:paraId="7FE5891D" w14:textId="77777777" w:rsidR="00864574" w:rsidRPr="00864574" w:rsidRDefault="00864574" w:rsidP="008D17BF">
            <w:pPr>
              <w:pBdr>
                <w:bottom w:val="double" w:sz="4" w:space="1" w:color="auto"/>
              </w:pBdr>
              <w:tabs>
                <w:tab w:val="decimal" w:pos="881"/>
              </w:tabs>
              <w:spacing w:line="380" w:lineRule="exact"/>
              <w:ind w:left="-29" w:right="-29"/>
              <w:rPr>
                <w:rFonts w:ascii="Arial" w:hAnsi="Arial" w:cs="Arial"/>
                <w:sz w:val="20"/>
                <w:szCs w:val="20"/>
              </w:rPr>
            </w:pPr>
            <w:r w:rsidRPr="00864574">
              <w:rPr>
                <w:rFonts w:ascii="Arial" w:hAnsi="Arial" w:cs="Arial"/>
                <w:sz w:val="20"/>
                <w:szCs w:val="20"/>
              </w:rPr>
              <w:t>76,606</w:t>
            </w:r>
          </w:p>
        </w:tc>
      </w:tr>
    </w:tbl>
    <w:p w14:paraId="12B2BAFD" w14:textId="77777777" w:rsidR="00E014E0" w:rsidRPr="00E014E0" w:rsidRDefault="00E014E0" w:rsidP="00E014E0">
      <w:pPr>
        <w:overflowPunct w:val="0"/>
        <w:autoSpaceDE w:val="0"/>
        <w:autoSpaceDN w:val="0"/>
        <w:adjustRightInd w:val="0"/>
        <w:spacing w:before="24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cs/>
        </w:rPr>
        <w:t>11.</w:t>
      </w:r>
      <w:r w:rsidRPr="00E014E0">
        <w:rPr>
          <w:rFonts w:ascii="Arial" w:hAnsi="Arial" w:cs="Arial"/>
          <w:b/>
          <w:bCs/>
          <w:sz w:val="22"/>
          <w:szCs w:val="22"/>
          <w:cs/>
        </w:rPr>
        <w:tab/>
      </w:r>
      <w:r w:rsidRPr="00E014E0">
        <w:rPr>
          <w:rFonts w:ascii="Arial" w:hAnsi="Arial" w:cs="Arial"/>
          <w:b/>
          <w:bCs/>
          <w:sz w:val="22"/>
          <w:szCs w:val="22"/>
        </w:rPr>
        <w:t>Earnings (loss) per share</w:t>
      </w:r>
    </w:p>
    <w:p w14:paraId="6DBC2904" w14:textId="585A4831" w:rsidR="00E014E0" w:rsidRPr="00E014E0" w:rsidRDefault="00E014E0" w:rsidP="00E014E0">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E014E0">
        <w:rPr>
          <w:rFonts w:ascii="Arial" w:hAnsi="Arial" w:cs="Arial"/>
          <w:color w:val="000000"/>
          <w:sz w:val="22"/>
          <w:szCs w:val="22"/>
        </w:rPr>
        <w:t xml:space="preserve">Basic earnings (loss) per share </w:t>
      </w:r>
      <w:proofErr w:type="gramStart"/>
      <w:r w:rsidRPr="00E014E0">
        <w:rPr>
          <w:rFonts w:ascii="Arial" w:hAnsi="Arial" w:cs="Arial"/>
          <w:color w:val="000000"/>
          <w:sz w:val="22"/>
          <w:szCs w:val="22"/>
        </w:rPr>
        <w:t>is</w:t>
      </w:r>
      <w:proofErr w:type="gramEnd"/>
      <w:r w:rsidRPr="00E014E0">
        <w:rPr>
          <w:rFonts w:ascii="Arial" w:hAnsi="Arial" w:cs="Arial"/>
          <w:color w:val="000000"/>
          <w:sz w:val="22"/>
          <w:szCs w:val="22"/>
        </w:rPr>
        <w:t xml:space="preserve"> calculated by dividing profit (loss) for the period attributable to equity holders of the Company (excluding other comprehensive income) by the weighted average number of ordinary shares held by external parties in issue during the period, net of treasury shares held by the Company.</w:t>
      </w:r>
    </w:p>
    <w:p w14:paraId="667E65A1" w14:textId="77777777" w:rsidR="00E014E0" w:rsidRPr="00E014E0" w:rsidRDefault="00E014E0" w:rsidP="00E014E0">
      <w:pPr>
        <w:spacing w:before="120" w:after="120" w:line="380" w:lineRule="exact"/>
        <w:ind w:left="547" w:hanging="547"/>
        <w:jc w:val="thaiDistribute"/>
        <w:rPr>
          <w:rFonts w:ascii="Arial" w:hAnsi="Arial" w:cs="Arial"/>
          <w:color w:val="000000"/>
          <w:sz w:val="22"/>
          <w:szCs w:val="22"/>
        </w:rPr>
      </w:pPr>
      <w:r w:rsidRPr="00E014E0">
        <w:rPr>
          <w:rFonts w:ascii="Arial" w:hAnsi="Arial" w:cs="Arial"/>
          <w:color w:val="000000"/>
          <w:sz w:val="22"/>
          <w:szCs w:val="22"/>
          <w:cs/>
        </w:rPr>
        <w:tab/>
      </w:r>
      <w:r w:rsidRPr="00E014E0">
        <w:rPr>
          <w:rFonts w:ascii="Arial" w:hAnsi="Arial" w:cs="Arial"/>
          <w:color w:val="000000"/>
          <w:sz w:val="22"/>
          <w:szCs w:val="22"/>
        </w:rPr>
        <w:t>Basic earnings (loss) per share for the period are calculated as follows:</w:t>
      </w:r>
    </w:p>
    <w:tbl>
      <w:tblPr>
        <w:tblW w:w="9269" w:type="dxa"/>
        <w:tblInd w:w="450" w:type="dxa"/>
        <w:tblLayout w:type="fixed"/>
        <w:tblCellMar>
          <w:left w:w="0" w:type="dxa"/>
          <w:right w:w="0" w:type="dxa"/>
        </w:tblCellMar>
        <w:tblLook w:val="04A0" w:firstRow="1" w:lastRow="0" w:firstColumn="1" w:lastColumn="0" w:noHBand="0" w:noVBand="1"/>
      </w:tblPr>
      <w:tblGrid>
        <w:gridCol w:w="4320"/>
        <w:gridCol w:w="1237"/>
        <w:gridCol w:w="1237"/>
        <w:gridCol w:w="1237"/>
        <w:gridCol w:w="1238"/>
      </w:tblGrid>
      <w:tr w:rsidR="00E014E0" w:rsidRPr="00AB0975" w14:paraId="55B1760B" w14:textId="77777777" w:rsidTr="00E014E0">
        <w:trPr>
          <w:cantSplit/>
        </w:trPr>
        <w:tc>
          <w:tcPr>
            <w:tcW w:w="4320" w:type="dxa"/>
            <w:tcMar>
              <w:top w:w="0" w:type="dxa"/>
              <w:left w:w="108" w:type="dxa"/>
              <w:bottom w:w="0" w:type="dxa"/>
              <w:right w:w="108" w:type="dxa"/>
            </w:tcMar>
          </w:tcPr>
          <w:p w14:paraId="1A0DAFFA" w14:textId="77777777" w:rsidR="00E014E0" w:rsidRPr="00A41AF7" w:rsidRDefault="00E014E0" w:rsidP="0013104C">
            <w:pPr>
              <w:spacing w:line="380" w:lineRule="exact"/>
              <w:jc w:val="center"/>
              <w:rPr>
                <w:rFonts w:ascii="Arial" w:eastAsia="Calibri" w:hAnsi="Arial" w:cs="Arial"/>
                <w:sz w:val="20"/>
                <w:szCs w:val="20"/>
              </w:rPr>
            </w:pPr>
          </w:p>
        </w:tc>
        <w:tc>
          <w:tcPr>
            <w:tcW w:w="2474" w:type="dxa"/>
            <w:gridSpan w:val="2"/>
            <w:tcMar>
              <w:top w:w="0" w:type="dxa"/>
              <w:left w:w="108" w:type="dxa"/>
              <w:bottom w:w="0" w:type="dxa"/>
              <w:right w:w="108" w:type="dxa"/>
            </w:tcMar>
            <w:hideMark/>
          </w:tcPr>
          <w:p w14:paraId="1A24BF2C" w14:textId="77777777" w:rsidR="00E014E0" w:rsidRPr="00A41AF7" w:rsidRDefault="00E014E0" w:rsidP="0013104C">
            <w:pPr>
              <w:pBdr>
                <w:bottom w:val="single" w:sz="4" w:space="1" w:color="auto"/>
              </w:pBdr>
              <w:spacing w:line="380" w:lineRule="exact"/>
              <w:jc w:val="center"/>
              <w:rPr>
                <w:rFonts w:ascii="Arial" w:eastAsia="Calibri" w:hAnsi="Arial" w:cs="Arial"/>
                <w:sz w:val="20"/>
                <w:szCs w:val="20"/>
              </w:rPr>
            </w:pPr>
            <w:r w:rsidRPr="00A41AF7">
              <w:rPr>
                <w:rFonts w:ascii="Arial" w:eastAsia="Calibri" w:hAnsi="Arial" w:cs="Arial"/>
                <w:sz w:val="20"/>
                <w:szCs w:val="20"/>
              </w:rPr>
              <w:t xml:space="preserve">Consolidated </w:t>
            </w:r>
          </w:p>
          <w:p w14:paraId="0EC6BB0D" w14:textId="77777777" w:rsidR="00E014E0" w:rsidRPr="00A41AF7" w:rsidRDefault="00E014E0" w:rsidP="0013104C">
            <w:pPr>
              <w:pBdr>
                <w:bottom w:val="single" w:sz="4" w:space="1" w:color="auto"/>
              </w:pBdr>
              <w:spacing w:line="380" w:lineRule="exact"/>
              <w:jc w:val="center"/>
              <w:rPr>
                <w:rFonts w:ascii="Arial" w:eastAsia="Calibri" w:hAnsi="Arial" w:cs="Arial"/>
                <w:sz w:val="20"/>
                <w:szCs w:val="20"/>
              </w:rPr>
            </w:pPr>
            <w:r w:rsidRPr="00A41AF7">
              <w:rPr>
                <w:rFonts w:ascii="Arial" w:eastAsia="Calibri" w:hAnsi="Arial" w:cs="Arial"/>
                <w:sz w:val="20"/>
                <w:szCs w:val="20"/>
              </w:rPr>
              <w:t>financial statements</w:t>
            </w:r>
          </w:p>
        </w:tc>
        <w:tc>
          <w:tcPr>
            <w:tcW w:w="2475" w:type="dxa"/>
            <w:gridSpan w:val="2"/>
            <w:tcMar>
              <w:top w:w="0" w:type="dxa"/>
              <w:left w:w="108" w:type="dxa"/>
              <w:bottom w:w="0" w:type="dxa"/>
              <w:right w:w="108" w:type="dxa"/>
            </w:tcMar>
            <w:hideMark/>
          </w:tcPr>
          <w:p w14:paraId="7902A0CF" w14:textId="77777777" w:rsidR="00E014E0" w:rsidRPr="00A41AF7" w:rsidRDefault="00E014E0" w:rsidP="0013104C">
            <w:pPr>
              <w:pBdr>
                <w:bottom w:val="single" w:sz="4" w:space="1" w:color="auto"/>
              </w:pBdr>
              <w:spacing w:line="380" w:lineRule="exact"/>
              <w:jc w:val="center"/>
              <w:rPr>
                <w:rFonts w:ascii="Arial" w:eastAsia="Calibri" w:hAnsi="Arial" w:cs="Arial"/>
                <w:sz w:val="20"/>
                <w:szCs w:val="20"/>
              </w:rPr>
            </w:pPr>
            <w:r w:rsidRPr="00A41AF7">
              <w:rPr>
                <w:rFonts w:ascii="Arial" w:eastAsia="Calibri" w:hAnsi="Arial" w:cs="Arial"/>
                <w:sz w:val="20"/>
                <w:szCs w:val="20"/>
              </w:rPr>
              <w:t xml:space="preserve">Separate </w:t>
            </w:r>
          </w:p>
          <w:p w14:paraId="74E02327" w14:textId="77777777" w:rsidR="00E014E0" w:rsidRPr="00A41AF7" w:rsidRDefault="00E014E0" w:rsidP="0013104C">
            <w:pPr>
              <w:pBdr>
                <w:bottom w:val="single" w:sz="4" w:space="1" w:color="auto"/>
              </w:pBdr>
              <w:spacing w:line="380" w:lineRule="exact"/>
              <w:jc w:val="center"/>
              <w:rPr>
                <w:rFonts w:ascii="Arial" w:eastAsia="Calibri" w:hAnsi="Arial" w:cs="Arial"/>
                <w:sz w:val="20"/>
                <w:szCs w:val="20"/>
              </w:rPr>
            </w:pPr>
            <w:r w:rsidRPr="00A41AF7">
              <w:rPr>
                <w:rFonts w:ascii="Arial" w:eastAsia="Calibri" w:hAnsi="Arial" w:cs="Arial"/>
                <w:sz w:val="20"/>
                <w:szCs w:val="20"/>
              </w:rPr>
              <w:t>financial statements</w:t>
            </w:r>
          </w:p>
        </w:tc>
      </w:tr>
      <w:tr w:rsidR="00E014E0" w:rsidRPr="00AB0975" w14:paraId="344C10FC" w14:textId="77777777" w:rsidTr="00E014E0">
        <w:trPr>
          <w:cantSplit/>
        </w:trPr>
        <w:tc>
          <w:tcPr>
            <w:tcW w:w="4320" w:type="dxa"/>
            <w:tcMar>
              <w:top w:w="0" w:type="dxa"/>
              <w:left w:w="108" w:type="dxa"/>
              <w:bottom w:w="0" w:type="dxa"/>
              <w:right w:w="108" w:type="dxa"/>
            </w:tcMar>
          </w:tcPr>
          <w:p w14:paraId="140A6CF9" w14:textId="77777777" w:rsidR="00E014E0" w:rsidRPr="00A41AF7" w:rsidRDefault="00E014E0" w:rsidP="0013104C">
            <w:pPr>
              <w:spacing w:line="380" w:lineRule="exact"/>
              <w:jc w:val="center"/>
              <w:rPr>
                <w:rFonts w:ascii="Arial" w:eastAsia="Calibri" w:hAnsi="Arial" w:cs="Arial"/>
                <w:sz w:val="20"/>
                <w:szCs w:val="20"/>
              </w:rPr>
            </w:pPr>
          </w:p>
        </w:tc>
        <w:tc>
          <w:tcPr>
            <w:tcW w:w="1237" w:type="dxa"/>
            <w:tcMar>
              <w:top w:w="0" w:type="dxa"/>
              <w:left w:w="108" w:type="dxa"/>
              <w:bottom w:w="0" w:type="dxa"/>
              <w:right w:w="108" w:type="dxa"/>
            </w:tcMar>
          </w:tcPr>
          <w:p w14:paraId="6F03524A" w14:textId="77777777" w:rsidR="00E014E0" w:rsidRPr="00A41AF7" w:rsidRDefault="00E014E0" w:rsidP="0013104C">
            <w:pPr>
              <w:spacing w:line="380" w:lineRule="exact"/>
              <w:jc w:val="center"/>
              <w:rPr>
                <w:rFonts w:ascii="Arial" w:eastAsia="Calibri" w:hAnsi="Arial" w:cs="Arial"/>
                <w:sz w:val="20"/>
                <w:szCs w:val="20"/>
                <w:u w:val="single"/>
                <w:cs/>
              </w:rPr>
            </w:pPr>
            <w:r w:rsidRPr="00A41AF7">
              <w:rPr>
                <w:rFonts w:ascii="Arial" w:eastAsia="Calibri" w:hAnsi="Arial" w:cs="Arial"/>
                <w:sz w:val="20"/>
                <w:szCs w:val="20"/>
                <w:u w:val="single"/>
              </w:rPr>
              <w:t>2026</w:t>
            </w:r>
          </w:p>
        </w:tc>
        <w:tc>
          <w:tcPr>
            <w:tcW w:w="1237" w:type="dxa"/>
            <w:tcMar>
              <w:top w:w="0" w:type="dxa"/>
              <w:left w:w="108" w:type="dxa"/>
              <w:bottom w:w="0" w:type="dxa"/>
              <w:right w:w="108" w:type="dxa"/>
            </w:tcMar>
            <w:hideMark/>
          </w:tcPr>
          <w:p w14:paraId="6D78C5CF" w14:textId="77777777" w:rsidR="00E014E0" w:rsidRPr="00A41AF7" w:rsidRDefault="00E014E0" w:rsidP="0013104C">
            <w:pPr>
              <w:spacing w:line="380" w:lineRule="exact"/>
              <w:jc w:val="center"/>
              <w:rPr>
                <w:rFonts w:ascii="Arial" w:eastAsia="Calibri" w:hAnsi="Arial" w:cs="Arial"/>
                <w:sz w:val="20"/>
                <w:szCs w:val="20"/>
                <w:u w:val="single"/>
              </w:rPr>
            </w:pPr>
            <w:r w:rsidRPr="00A41AF7">
              <w:rPr>
                <w:rFonts w:ascii="Arial" w:eastAsia="Calibri" w:hAnsi="Arial" w:cs="Arial"/>
                <w:sz w:val="20"/>
                <w:szCs w:val="20"/>
                <w:u w:val="single"/>
              </w:rPr>
              <w:t>2025</w:t>
            </w:r>
          </w:p>
        </w:tc>
        <w:tc>
          <w:tcPr>
            <w:tcW w:w="1237" w:type="dxa"/>
            <w:tcMar>
              <w:top w:w="0" w:type="dxa"/>
              <w:left w:w="108" w:type="dxa"/>
              <w:bottom w:w="0" w:type="dxa"/>
              <w:right w:w="108" w:type="dxa"/>
            </w:tcMar>
          </w:tcPr>
          <w:p w14:paraId="4D4989D0" w14:textId="77777777" w:rsidR="00E014E0" w:rsidRPr="00A41AF7" w:rsidRDefault="00E014E0" w:rsidP="0013104C">
            <w:pPr>
              <w:spacing w:line="380" w:lineRule="exact"/>
              <w:jc w:val="center"/>
              <w:rPr>
                <w:rFonts w:ascii="Arial" w:eastAsia="Calibri" w:hAnsi="Arial" w:cs="Arial"/>
                <w:sz w:val="20"/>
                <w:szCs w:val="20"/>
                <w:u w:val="single"/>
              </w:rPr>
            </w:pPr>
            <w:r w:rsidRPr="00A41AF7">
              <w:rPr>
                <w:rFonts w:ascii="Arial" w:eastAsia="Calibri" w:hAnsi="Arial" w:cs="Arial"/>
                <w:sz w:val="20"/>
                <w:szCs w:val="20"/>
                <w:u w:val="single"/>
              </w:rPr>
              <w:t>2026</w:t>
            </w:r>
          </w:p>
        </w:tc>
        <w:tc>
          <w:tcPr>
            <w:tcW w:w="1238" w:type="dxa"/>
            <w:tcMar>
              <w:top w:w="0" w:type="dxa"/>
              <w:left w:w="108" w:type="dxa"/>
              <w:bottom w:w="0" w:type="dxa"/>
              <w:right w:w="108" w:type="dxa"/>
            </w:tcMar>
            <w:hideMark/>
          </w:tcPr>
          <w:p w14:paraId="1938D4E5" w14:textId="77777777" w:rsidR="00E014E0" w:rsidRPr="00A41AF7" w:rsidRDefault="00E014E0" w:rsidP="0013104C">
            <w:pPr>
              <w:spacing w:line="380" w:lineRule="exact"/>
              <w:jc w:val="center"/>
              <w:rPr>
                <w:rFonts w:ascii="Arial" w:eastAsia="Calibri" w:hAnsi="Arial" w:cs="Arial"/>
                <w:sz w:val="20"/>
                <w:szCs w:val="20"/>
                <w:u w:val="single"/>
              </w:rPr>
            </w:pPr>
            <w:r w:rsidRPr="00A41AF7">
              <w:rPr>
                <w:rFonts w:ascii="Arial" w:eastAsia="Calibri" w:hAnsi="Arial" w:cs="Arial"/>
                <w:sz w:val="20"/>
                <w:szCs w:val="20"/>
                <w:u w:val="single"/>
              </w:rPr>
              <w:t>2025</w:t>
            </w:r>
          </w:p>
        </w:tc>
      </w:tr>
      <w:tr w:rsidR="00E014E0" w:rsidRPr="00AB0975" w14:paraId="31212217" w14:textId="77777777" w:rsidTr="00E014E0">
        <w:trPr>
          <w:cantSplit/>
        </w:trPr>
        <w:tc>
          <w:tcPr>
            <w:tcW w:w="4320" w:type="dxa"/>
            <w:tcMar>
              <w:top w:w="0" w:type="dxa"/>
              <w:left w:w="108" w:type="dxa"/>
              <w:bottom w:w="0" w:type="dxa"/>
              <w:right w:w="108" w:type="dxa"/>
            </w:tcMar>
            <w:hideMark/>
          </w:tcPr>
          <w:p w14:paraId="65346B70" w14:textId="77777777" w:rsidR="00E014E0" w:rsidRPr="00A41AF7" w:rsidRDefault="00E014E0" w:rsidP="0013104C">
            <w:pPr>
              <w:spacing w:line="380" w:lineRule="exact"/>
              <w:ind w:left="173" w:hanging="173"/>
              <w:rPr>
                <w:rFonts w:ascii="Arial" w:eastAsia="Calibri" w:hAnsi="Arial" w:cs="Arial"/>
                <w:sz w:val="20"/>
                <w:szCs w:val="20"/>
              </w:rPr>
            </w:pPr>
            <w:r w:rsidRPr="00A41AF7">
              <w:rPr>
                <w:rFonts w:ascii="Arial" w:eastAsia="Calibri" w:hAnsi="Arial" w:cs="Arial"/>
                <w:sz w:val="20"/>
                <w:szCs w:val="20"/>
              </w:rPr>
              <w:t>Profit (loss) attributable to equity holders                   of the Company (thousand Baht)</w:t>
            </w:r>
          </w:p>
        </w:tc>
        <w:tc>
          <w:tcPr>
            <w:tcW w:w="1237" w:type="dxa"/>
            <w:tcMar>
              <w:top w:w="0" w:type="dxa"/>
              <w:left w:w="108" w:type="dxa"/>
              <w:bottom w:w="0" w:type="dxa"/>
              <w:right w:w="108" w:type="dxa"/>
            </w:tcMar>
            <w:vAlign w:val="bottom"/>
          </w:tcPr>
          <w:p w14:paraId="270A8400"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(46,072)</w:t>
            </w:r>
          </w:p>
        </w:tc>
        <w:tc>
          <w:tcPr>
            <w:tcW w:w="1237" w:type="dxa"/>
            <w:tcMar>
              <w:top w:w="0" w:type="dxa"/>
              <w:left w:w="108" w:type="dxa"/>
              <w:bottom w:w="0" w:type="dxa"/>
              <w:right w:w="108" w:type="dxa"/>
            </w:tcMar>
            <w:vAlign w:val="bottom"/>
          </w:tcPr>
          <w:p w14:paraId="5976C572"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109,233</w:t>
            </w:r>
          </w:p>
        </w:tc>
        <w:tc>
          <w:tcPr>
            <w:tcW w:w="1237" w:type="dxa"/>
            <w:tcMar>
              <w:top w:w="0" w:type="dxa"/>
              <w:left w:w="108" w:type="dxa"/>
              <w:bottom w:w="0" w:type="dxa"/>
              <w:right w:w="108" w:type="dxa"/>
            </w:tcMar>
            <w:vAlign w:val="bottom"/>
          </w:tcPr>
          <w:p w14:paraId="3C819143"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(89,481)</w:t>
            </w:r>
          </w:p>
        </w:tc>
        <w:tc>
          <w:tcPr>
            <w:tcW w:w="1238" w:type="dxa"/>
            <w:tcMar>
              <w:top w:w="0" w:type="dxa"/>
              <w:left w:w="108" w:type="dxa"/>
              <w:bottom w:w="0" w:type="dxa"/>
              <w:right w:w="108" w:type="dxa"/>
            </w:tcMar>
            <w:vAlign w:val="bottom"/>
          </w:tcPr>
          <w:p w14:paraId="51AE91ED" w14:textId="77777777" w:rsidR="00E014E0" w:rsidRPr="00A41AF7" w:rsidRDefault="00E014E0" w:rsidP="0013104C">
            <w:pPr>
              <w:tabs>
                <w:tab w:val="decimal" w:pos="973"/>
              </w:tabs>
              <w:spacing w:line="380" w:lineRule="exact"/>
              <w:rPr>
                <w:rFonts w:ascii="Arial" w:hAnsi="Arial" w:cs="Arial"/>
                <w:sz w:val="20"/>
                <w:szCs w:val="20"/>
                <w:cs/>
              </w:rPr>
            </w:pPr>
            <w:r w:rsidRPr="00A41AF7">
              <w:rPr>
                <w:rFonts w:ascii="Arial" w:hAnsi="Arial" w:cs="Arial"/>
                <w:sz w:val="20"/>
                <w:szCs w:val="20"/>
              </w:rPr>
              <w:t>583,061</w:t>
            </w:r>
          </w:p>
        </w:tc>
      </w:tr>
      <w:tr w:rsidR="00E014E0" w:rsidRPr="00AB0975" w14:paraId="4FAC0969" w14:textId="77777777" w:rsidTr="00E014E0">
        <w:trPr>
          <w:cantSplit/>
        </w:trPr>
        <w:tc>
          <w:tcPr>
            <w:tcW w:w="4320" w:type="dxa"/>
            <w:tcMar>
              <w:top w:w="0" w:type="dxa"/>
              <w:left w:w="108" w:type="dxa"/>
              <w:bottom w:w="0" w:type="dxa"/>
              <w:right w:w="108" w:type="dxa"/>
            </w:tcMar>
            <w:hideMark/>
          </w:tcPr>
          <w:p w14:paraId="5F25A2E5" w14:textId="77777777" w:rsidR="00E014E0" w:rsidRPr="00A41AF7" w:rsidRDefault="00E014E0" w:rsidP="0013104C">
            <w:pPr>
              <w:spacing w:line="380" w:lineRule="exact"/>
              <w:ind w:left="173" w:hanging="173"/>
              <w:rPr>
                <w:rFonts w:ascii="Arial" w:eastAsia="Calibri" w:hAnsi="Arial" w:cs="Arial"/>
                <w:sz w:val="20"/>
                <w:szCs w:val="20"/>
              </w:rPr>
            </w:pPr>
            <w:r w:rsidRPr="00A41AF7">
              <w:rPr>
                <w:rFonts w:ascii="Arial" w:eastAsia="Calibri" w:hAnsi="Arial" w:cs="Arial"/>
                <w:sz w:val="20"/>
                <w:szCs w:val="20"/>
              </w:rPr>
              <w:t xml:space="preserve">Weighted average number of ordinary shares </w:t>
            </w:r>
            <w:r w:rsidRPr="00A41AF7">
              <w:rPr>
                <w:rFonts w:ascii="Arial" w:hAnsi="Arial" w:cs="Arial"/>
                <w:sz w:val="20"/>
                <w:szCs w:val="20"/>
              </w:rPr>
              <w:t>(thousand shares)</w:t>
            </w:r>
          </w:p>
        </w:tc>
        <w:tc>
          <w:tcPr>
            <w:tcW w:w="1237" w:type="dxa"/>
            <w:tcMar>
              <w:top w:w="0" w:type="dxa"/>
              <w:left w:w="108" w:type="dxa"/>
              <w:bottom w:w="0" w:type="dxa"/>
              <w:right w:w="108" w:type="dxa"/>
            </w:tcMar>
            <w:vAlign w:val="bottom"/>
          </w:tcPr>
          <w:p w14:paraId="41E72387"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698,731</w:t>
            </w:r>
          </w:p>
        </w:tc>
        <w:tc>
          <w:tcPr>
            <w:tcW w:w="1237" w:type="dxa"/>
            <w:tcMar>
              <w:top w:w="0" w:type="dxa"/>
              <w:left w:w="108" w:type="dxa"/>
              <w:bottom w:w="0" w:type="dxa"/>
              <w:right w:w="108" w:type="dxa"/>
            </w:tcMar>
            <w:vAlign w:val="bottom"/>
          </w:tcPr>
          <w:p w14:paraId="5B4AC0F1"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706,457</w:t>
            </w:r>
          </w:p>
        </w:tc>
        <w:tc>
          <w:tcPr>
            <w:tcW w:w="1237" w:type="dxa"/>
            <w:tcMar>
              <w:top w:w="0" w:type="dxa"/>
              <w:left w:w="108" w:type="dxa"/>
              <w:bottom w:w="0" w:type="dxa"/>
              <w:right w:w="108" w:type="dxa"/>
            </w:tcMar>
            <w:vAlign w:val="bottom"/>
          </w:tcPr>
          <w:p w14:paraId="5DD8C1A7"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698,731</w:t>
            </w:r>
          </w:p>
        </w:tc>
        <w:tc>
          <w:tcPr>
            <w:tcW w:w="1238" w:type="dxa"/>
            <w:tcMar>
              <w:top w:w="0" w:type="dxa"/>
              <w:left w:w="108" w:type="dxa"/>
              <w:bottom w:w="0" w:type="dxa"/>
              <w:right w:w="108" w:type="dxa"/>
            </w:tcMar>
            <w:vAlign w:val="bottom"/>
          </w:tcPr>
          <w:p w14:paraId="5F8A1748" w14:textId="77777777" w:rsidR="00E014E0" w:rsidRPr="00A41AF7" w:rsidRDefault="00E014E0" w:rsidP="0013104C">
            <w:pPr>
              <w:tabs>
                <w:tab w:val="decimal" w:pos="973"/>
              </w:tabs>
              <w:spacing w:line="380" w:lineRule="exact"/>
              <w:rPr>
                <w:rFonts w:ascii="Arial" w:hAnsi="Arial" w:cs="Arial"/>
                <w:sz w:val="20"/>
                <w:szCs w:val="20"/>
              </w:rPr>
            </w:pPr>
            <w:r w:rsidRPr="00A41AF7">
              <w:rPr>
                <w:rFonts w:ascii="Arial" w:hAnsi="Arial" w:cs="Arial"/>
                <w:sz w:val="20"/>
                <w:szCs w:val="20"/>
              </w:rPr>
              <w:t>706,457</w:t>
            </w:r>
          </w:p>
        </w:tc>
      </w:tr>
      <w:tr w:rsidR="00E014E0" w:rsidRPr="00B00813" w14:paraId="23D3DE83" w14:textId="77777777" w:rsidTr="00E014E0">
        <w:trPr>
          <w:cantSplit/>
        </w:trPr>
        <w:tc>
          <w:tcPr>
            <w:tcW w:w="4320" w:type="dxa"/>
            <w:tcMar>
              <w:top w:w="0" w:type="dxa"/>
              <w:left w:w="108" w:type="dxa"/>
              <w:bottom w:w="0" w:type="dxa"/>
              <w:right w:w="108" w:type="dxa"/>
            </w:tcMar>
            <w:hideMark/>
          </w:tcPr>
          <w:p w14:paraId="15F1DC56" w14:textId="77777777" w:rsidR="00E014E0" w:rsidRPr="00A41AF7" w:rsidRDefault="00E014E0" w:rsidP="0013104C">
            <w:pPr>
              <w:spacing w:line="380" w:lineRule="exact"/>
              <w:ind w:left="173" w:hanging="173"/>
              <w:rPr>
                <w:rFonts w:ascii="Arial" w:eastAsia="Calibri" w:hAnsi="Arial" w:cs="Arial"/>
                <w:sz w:val="20"/>
                <w:szCs w:val="20"/>
              </w:rPr>
            </w:pPr>
            <w:r w:rsidRPr="00A41AF7">
              <w:rPr>
                <w:rFonts w:ascii="Arial" w:eastAsia="Calibri" w:hAnsi="Arial" w:cs="Arial"/>
                <w:sz w:val="20"/>
                <w:szCs w:val="20"/>
              </w:rPr>
              <w:t>Basic earnings (loss) per share (Baht)</w:t>
            </w:r>
          </w:p>
        </w:tc>
        <w:tc>
          <w:tcPr>
            <w:tcW w:w="1237" w:type="dxa"/>
            <w:tcMar>
              <w:top w:w="0" w:type="dxa"/>
              <w:left w:w="108" w:type="dxa"/>
              <w:bottom w:w="0" w:type="dxa"/>
              <w:right w:w="108" w:type="dxa"/>
            </w:tcMar>
            <w:vAlign w:val="bottom"/>
          </w:tcPr>
          <w:p w14:paraId="7A9E84E3" w14:textId="77777777" w:rsidR="00E014E0" w:rsidRPr="00A41AF7" w:rsidRDefault="00E014E0" w:rsidP="0013104C">
            <w:pPr>
              <w:spacing w:line="380" w:lineRule="exact"/>
              <w:ind w:left="330" w:right="-137"/>
              <w:rPr>
                <w:rFonts w:ascii="Arial" w:hAnsi="Arial" w:cs="Arial"/>
                <w:sz w:val="20"/>
                <w:szCs w:val="20"/>
              </w:rPr>
            </w:pPr>
            <w:r w:rsidRPr="00A41AF7">
              <w:rPr>
                <w:rFonts w:ascii="Arial" w:hAnsi="Arial" w:cs="Arial"/>
                <w:sz w:val="20"/>
                <w:szCs w:val="20"/>
              </w:rPr>
              <w:t xml:space="preserve"> (0.066)</w:t>
            </w:r>
          </w:p>
        </w:tc>
        <w:tc>
          <w:tcPr>
            <w:tcW w:w="1237" w:type="dxa"/>
            <w:tcMar>
              <w:top w:w="0" w:type="dxa"/>
              <w:left w:w="108" w:type="dxa"/>
              <w:bottom w:w="0" w:type="dxa"/>
              <w:right w:w="108" w:type="dxa"/>
            </w:tcMar>
            <w:vAlign w:val="bottom"/>
          </w:tcPr>
          <w:p w14:paraId="2E5CFAC4" w14:textId="77777777" w:rsidR="00E014E0" w:rsidRPr="00A41AF7" w:rsidRDefault="00E014E0" w:rsidP="0013104C">
            <w:pPr>
              <w:tabs>
                <w:tab w:val="right" w:pos="973"/>
              </w:tabs>
              <w:spacing w:line="380" w:lineRule="exact"/>
              <w:rPr>
                <w:rFonts w:ascii="Arial" w:hAnsi="Arial" w:cs="Arial"/>
                <w:sz w:val="20"/>
                <w:szCs w:val="20"/>
              </w:rPr>
            </w:pPr>
            <w:r w:rsidRPr="00A41AF7">
              <w:rPr>
                <w:rFonts w:ascii="Arial" w:hAnsi="Arial" w:cs="Arial"/>
                <w:sz w:val="20"/>
                <w:szCs w:val="20"/>
              </w:rPr>
              <w:t xml:space="preserve">         0.155</w:t>
            </w:r>
          </w:p>
        </w:tc>
        <w:tc>
          <w:tcPr>
            <w:tcW w:w="1237" w:type="dxa"/>
            <w:tcMar>
              <w:top w:w="0" w:type="dxa"/>
              <w:left w:w="108" w:type="dxa"/>
              <w:bottom w:w="0" w:type="dxa"/>
              <w:right w:w="108" w:type="dxa"/>
            </w:tcMar>
            <w:vAlign w:val="bottom"/>
          </w:tcPr>
          <w:p w14:paraId="400D063F" w14:textId="77777777" w:rsidR="00E014E0" w:rsidRPr="00A41AF7" w:rsidRDefault="00E014E0" w:rsidP="0013104C">
            <w:pPr>
              <w:tabs>
                <w:tab w:val="right" w:pos="973"/>
              </w:tabs>
              <w:spacing w:line="380" w:lineRule="exact"/>
              <w:rPr>
                <w:rFonts w:ascii="Arial" w:hAnsi="Arial" w:cs="Arial"/>
                <w:sz w:val="20"/>
                <w:szCs w:val="20"/>
                <w:cs/>
              </w:rPr>
            </w:pPr>
            <w:r w:rsidRPr="00A41AF7">
              <w:rPr>
                <w:rFonts w:ascii="Arial" w:hAnsi="Arial" w:cs="Arial"/>
                <w:sz w:val="20"/>
                <w:szCs w:val="20"/>
              </w:rPr>
              <w:t xml:space="preserve">      (0.128)</w:t>
            </w:r>
          </w:p>
        </w:tc>
        <w:tc>
          <w:tcPr>
            <w:tcW w:w="1238" w:type="dxa"/>
            <w:tcMar>
              <w:top w:w="0" w:type="dxa"/>
              <w:left w:w="108" w:type="dxa"/>
              <w:bottom w:w="0" w:type="dxa"/>
              <w:right w:w="108" w:type="dxa"/>
            </w:tcMar>
            <w:vAlign w:val="bottom"/>
          </w:tcPr>
          <w:p w14:paraId="4EB57EF2" w14:textId="77777777" w:rsidR="00E014E0" w:rsidRPr="00A41AF7" w:rsidRDefault="00E014E0" w:rsidP="0013104C">
            <w:pPr>
              <w:tabs>
                <w:tab w:val="right" w:pos="973"/>
              </w:tabs>
              <w:spacing w:line="380" w:lineRule="exact"/>
              <w:rPr>
                <w:rFonts w:ascii="Arial" w:hAnsi="Arial" w:cs="Arial"/>
                <w:sz w:val="20"/>
                <w:szCs w:val="20"/>
              </w:rPr>
            </w:pPr>
            <w:r w:rsidRPr="00A41AF7">
              <w:rPr>
                <w:rFonts w:ascii="Arial" w:hAnsi="Arial" w:cs="Arial"/>
                <w:sz w:val="20"/>
                <w:szCs w:val="20"/>
              </w:rPr>
              <w:t xml:space="preserve">         0.825</w:t>
            </w:r>
          </w:p>
        </w:tc>
      </w:tr>
    </w:tbl>
    <w:p w14:paraId="280CB6CF" w14:textId="77777777" w:rsidR="00E014E0" w:rsidRDefault="00E014E0" w:rsidP="00A15A89">
      <w:pPr>
        <w:rPr>
          <w:rFonts w:ascii="Arial" w:hAnsi="Arial"/>
          <w:b/>
          <w:bCs/>
          <w:sz w:val="22"/>
          <w:szCs w:val="22"/>
        </w:rPr>
      </w:pPr>
    </w:p>
    <w:p w14:paraId="7D51EE97" w14:textId="77777777" w:rsidR="00E014E0" w:rsidRDefault="00E014E0" w:rsidP="00A15A89">
      <w:pPr>
        <w:rPr>
          <w:rFonts w:ascii="Arial" w:hAnsi="Arial"/>
          <w:b/>
          <w:bCs/>
          <w:sz w:val="22"/>
          <w:szCs w:val="22"/>
        </w:rPr>
      </w:pPr>
    </w:p>
    <w:p w14:paraId="4B489FB6" w14:textId="475A3F45" w:rsidR="00E014E0" w:rsidRPr="0096387F" w:rsidRDefault="00E014E0" w:rsidP="00A15A89">
      <w:pPr>
        <w:rPr>
          <w:rFonts w:ascii="Arial" w:hAnsi="Arial"/>
          <w:b/>
          <w:bCs/>
          <w:sz w:val="22"/>
          <w:szCs w:val="22"/>
          <w:cs/>
        </w:rPr>
        <w:sectPr w:rsidR="00E014E0" w:rsidRPr="0096387F" w:rsidSect="003267D2">
          <w:headerReference w:type="default" r:id="rId11"/>
          <w:footerReference w:type="default" r:id="rId12"/>
          <w:pgSz w:w="11909" w:h="16834" w:code="9"/>
          <w:pgMar w:top="1296" w:right="1080" w:bottom="990" w:left="1296" w:header="533" w:footer="657" w:gutter="0"/>
          <w:cols w:space="720"/>
          <w:docGrid w:linePitch="360"/>
        </w:sectPr>
      </w:pPr>
    </w:p>
    <w:p w14:paraId="72EBF509" w14:textId="38E5DE22" w:rsidR="00232F93" w:rsidRPr="0096387F" w:rsidRDefault="00E014E0"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Pr>
          <w:rFonts w:ascii="Arial" w:hAnsi="Arial" w:cs="Arial"/>
          <w:b/>
          <w:bCs/>
          <w:sz w:val="22"/>
          <w:szCs w:val="22"/>
        </w:rPr>
        <w:lastRenderedPageBreak/>
        <w:t>12</w:t>
      </w:r>
      <w:r w:rsidR="00232F93" w:rsidRPr="0096387F">
        <w:rPr>
          <w:rFonts w:ascii="Arial" w:hAnsi="Arial" w:cs="Arial"/>
          <w:b/>
          <w:bCs/>
          <w:sz w:val="22"/>
          <w:szCs w:val="22"/>
        </w:rPr>
        <w:t>.</w:t>
      </w:r>
      <w:r w:rsidR="00232F93" w:rsidRPr="0096387F">
        <w:rPr>
          <w:rFonts w:ascii="Arial" w:hAnsi="Arial" w:cs="Arial"/>
          <w:b/>
          <w:bCs/>
          <w:sz w:val="22"/>
          <w:szCs w:val="22"/>
        </w:rPr>
        <w:tab/>
        <w:t>Segment information</w:t>
      </w:r>
    </w:p>
    <w:p w14:paraId="61244DBB" w14:textId="58F9E62B" w:rsidR="00232F93" w:rsidRPr="0096387F" w:rsidRDefault="00232F93" w:rsidP="00A15A89">
      <w:pPr>
        <w:spacing w:before="120" w:after="120" w:line="380" w:lineRule="exact"/>
        <w:ind w:left="547" w:hanging="547"/>
        <w:jc w:val="thaiDistribute"/>
        <w:rPr>
          <w:rFonts w:ascii="Arial" w:hAnsi="Arial" w:cs="Arial"/>
          <w:sz w:val="22"/>
          <w:szCs w:val="22"/>
        </w:rPr>
      </w:pPr>
      <w:r w:rsidRPr="0096387F">
        <w:rPr>
          <w:rFonts w:ascii="Arial" w:hAnsi="Arial" w:cs="Arial"/>
          <w:sz w:val="22"/>
          <w:szCs w:val="22"/>
        </w:rPr>
        <w:tab/>
        <w:t xml:space="preserve">The Group is </w:t>
      </w:r>
      <w:proofErr w:type="spellStart"/>
      <w:r w:rsidRPr="0096387F">
        <w:rPr>
          <w:rFonts w:ascii="Arial" w:hAnsi="Arial" w:cs="Arial"/>
          <w:sz w:val="22"/>
          <w:szCs w:val="22"/>
        </w:rPr>
        <w:t>organised</w:t>
      </w:r>
      <w:proofErr w:type="spellEnd"/>
      <w:r w:rsidRPr="0096387F">
        <w:rPr>
          <w:rFonts w:ascii="Arial" w:hAnsi="Arial" w:cs="Arial"/>
          <w:sz w:val="22"/>
          <w:szCs w:val="22"/>
        </w:rPr>
        <w:t xml:space="preserve"> into business units based on type of products and services. During the current period, the Group </w:t>
      </w:r>
      <w:proofErr w:type="gramStart"/>
      <w:r w:rsidRPr="0096387F">
        <w:rPr>
          <w:rFonts w:ascii="Arial" w:hAnsi="Arial" w:cs="Arial"/>
          <w:sz w:val="22"/>
          <w:szCs w:val="22"/>
        </w:rPr>
        <w:t>has</w:t>
      </w:r>
      <w:proofErr w:type="gramEnd"/>
      <w:r w:rsidRPr="0096387F">
        <w:rPr>
          <w:rFonts w:ascii="Arial" w:hAnsi="Arial" w:cs="Arial"/>
          <w:sz w:val="22"/>
          <w:szCs w:val="22"/>
        </w:rPr>
        <w:t xml:space="preserve"> no structural change </w:t>
      </w:r>
      <w:proofErr w:type="gramStart"/>
      <w:r w:rsidRPr="0096387F">
        <w:rPr>
          <w:rFonts w:ascii="Arial" w:hAnsi="Arial" w:cs="Arial"/>
          <w:sz w:val="22"/>
          <w:szCs w:val="22"/>
        </w:rPr>
        <w:t>of</w:t>
      </w:r>
      <w:proofErr w:type="gramEnd"/>
      <w:r w:rsidRPr="0096387F">
        <w:rPr>
          <w:rFonts w:ascii="Arial" w:hAnsi="Arial" w:cs="Arial"/>
          <w:sz w:val="22"/>
          <w:szCs w:val="22"/>
        </w:rPr>
        <w:t xml:space="preserve"> reporting segment information. </w:t>
      </w:r>
    </w:p>
    <w:p w14:paraId="48C6FBB0" w14:textId="22CBF309" w:rsidR="00232F93" w:rsidRPr="0096387F" w:rsidRDefault="00D360E8" w:rsidP="00A15A89">
      <w:pPr>
        <w:spacing w:before="120" w:after="120" w:line="380" w:lineRule="exact"/>
        <w:ind w:left="547" w:hanging="547"/>
        <w:jc w:val="thaiDistribute"/>
        <w:rPr>
          <w:rFonts w:ascii="Arial" w:hAnsi="Arial" w:cs="Arial"/>
          <w:sz w:val="22"/>
        </w:rPr>
      </w:pPr>
      <w:r w:rsidRPr="0096387F">
        <w:rPr>
          <w:rFonts w:ascii="Arial" w:hAnsi="Arial" w:cs="Arial"/>
          <w:sz w:val="22"/>
          <w:szCs w:val="22"/>
        </w:rPr>
        <w:tab/>
      </w:r>
      <w:r w:rsidR="00232F93" w:rsidRPr="0096387F">
        <w:rPr>
          <w:rFonts w:ascii="Arial" w:hAnsi="Arial" w:cs="Arial"/>
          <w:sz w:val="22"/>
          <w:szCs w:val="22"/>
        </w:rPr>
        <w:t xml:space="preserve">Business operations of the Group </w:t>
      </w:r>
      <w:r w:rsidR="00CC4B21" w:rsidRPr="0096387F">
        <w:rPr>
          <w:rFonts w:ascii="Arial" w:hAnsi="Arial" w:cs="Arial"/>
          <w:sz w:val="22"/>
          <w:szCs w:val="22"/>
        </w:rPr>
        <w:t>are</w:t>
      </w:r>
      <w:r w:rsidR="00232F93" w:rsidRPr="0096387F">
        <w:rPr>
          <w:rFonts w:ascii="Arial" w:hAnsi="Arial" w:cs="Arial"/>
          <w:sz w:val="22"/>
          <w:szCs w:val="22"/>
        </w:rPr>
        <w:t xml:space="preserve"> mainly carried on in Thailand. Below is the consolidated financial information by segment</w:t>
      </w:r>
      <w:r w:rsidR="00232F93" w:rsidRPr="0096387F">
        <w:rPr>
          <w:rFonts w:ascii="Arial" w:hAnsi="Arial" w:cs="Arial"/>
          <w:sz w:val="22"/>
        </w:rPr>
        <w:t>.</w:t>
      </w:r>
    </w:p>
    <w:tbl>
      <w:tblPr>
        <w:tblW w:w="14638" w:type="dxa"/>
        <w:tblInd w:w="270" w:type="dxa"/>
        <w:tblLook w:val="04A0" w:firstRow="1" w:lastRow="0" w:firstColumn="1" w:lastColumn="0" w:noHBand="0" w:noVBand="1"/>
      </w:tblPr>
      <w:tblGrid>
        <w:gridCol w:w="2635"/>
        <w:gridCol w:w="515"/>
        <w:gridCol w:w="485"/>
        <w:gridCol w:w="1000"/>
        <w:gridCol w:w="1000"/>
        <w:gridCol w:w="1001"/>
        <w:gridCol w:w="1000"/>
        <w:gridCol w:w="1000"/>
        <w:gridCol w:w="1000"/>
        <w:gridCol w:w="1001"/>
        <w:gridCol w:w="1000"/>
        <w:gridCol w:w="1000"/>
        <w:gridCol w:w="1000"/>
        <w:gridCol w:w="1001"/>
      </w:tblGrid>
      <w:tr w:rsidR="00A12F36" w:rsidRPr="0096387F" w14:paraId="5A3E0D6F" w14:textId="77777777" w:rsidTr="00B8538F">
        <w:trPr>
          <w:cantSplit/>
        </w:trPr>
        <w:tc>
          <w:tcPr>
            <w:tcW w:w="2635" w:type="dxa"/>
            <w:vAlign w:val="bottom"/>
          </w:tcPr>
          <w:p w14:paraId="2ACA358A" w14:textId="77777777" w:rsidR="00A12F36" w:rsidRPr="0096387F" w:rsidRDefault="00A12F36" w:rsidP="00A12F36">
            <w:pPr>
              <w:spacing w:line="350" w:lineRule="exact"/>
              <w:rPr>
                <w:rFonts w:ascii="Arial" w:hAnsi="Arial" w:cs="Arial"/>
                <w:sz w:val="18"/>
                <w:szCs w:val="18"/>
              </w:rPr>
            </w:pPr>
          </w:p>
        </w:tc>
        <w:tc>
          <w:tcPr>
            <w:tcW w:w="0" w:type="auto"/>
            <w:gridSpan w:val="13"/>
            <w:vAlign w:val="bottom"/>
          </w:tcPr>
          <w:p w14:paraId="2A74B485" w14:textId="77777777" w:rsidR="00A12F36" w:rsidRPr="0096387F" w:rsidRDefault="00A12F36" w:rsidP="00A12F36">
            <w:pPr>
              <w:spacing w:line="350" w:lineRule="exact"/>
              <w:jc w:val="right"/>
              <w:rPr>
                <w:rFonts w:ascii="Arial" w:hAnsi="Arial" w:cs="Arial"/>
                <w:sz w:val="18"/>
                <w:szCs w:val="18"/>
                <w:cs/>
              </w:rPr>
            </w:pPr>
            <w:r w:rsidRPr="0096387F">
              <w:rPr>
                <w:rFonts w:ascii="Arial" w:hAnsi="Arial" w:cs="Arial"/>
                <w:sz w:val="18"/>
                <w:szCs w:val="18"/>
              </w:rPr>
              <w:t>(Unit: Million Baht)</w:t>
            </w:r>
          </w:p>
        </w:tc>
      </w:tr>
      <w:tr w:rsidR="00A12F36" w:rsidRPr="0096387F" w14:paraId="21BEDFE0" w14:textId="77777777" w:rsidTr="00B8538F">
        <w:trPr>
          <w:cantSplit/>
        </w:trPr>
        <w:tc>
          <w:tcPr>
            <w:tcW w:w="2635" w:type="dxa"/>
            <w:vAlign w:val="bottom"/>
          </w:tcPr>
          <w:p w14:paraId="0C418612" w14:textId="77777777" w:rsidR="00A12F36" w:rsidRPr="0096387F" w:rsidRDefault="00A12F36" w:rsidP="00A12F36">
            <w:pPr>
              <w:spacing w:line="350" w:lineRule="exact"/>
              <w:rPr>
                <w:rFonts w:ascii="Arial" w:hAnsi="Arial" w:cs="Arial"/>
                <w:sz w:val="18"/>
                <w:szCs w:val="18"/>
                <w:cs/>
              </w:rPr>
            </w:pPr>
          </w:p>
        </w:tc>
        <w:tc>
          <w:tcPr>
            <w:tcW w:w="2000" w:type="dxa"/>
            <w:gridSpan w:val="3"/>
            <w:vAlign w:val="bottom"/>
          </w:tcPr>
          <w:p w14:paraId="48C10E65"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cs/>
              </w:rPr>
            </w:pPr>
            <w:r w:rsidRPr="0096387F">
              <w:rPr>
                <w:rFonts w:ascii="Arial" w:hAnsi="Arial" w:cs="Arial"/>
                <w:sz w:val="18"/>
                <w:szCs w:val="18"/>
              </w:rPr>
              <w:t>Telecommunication services segment</w:t>
            </w:r>
          </w:p>
        </w:tc>
        <w:tc>
          <w:tcPr>
            <w:tcW w:w="2001" w:type="dxa"/>
            <w:gridSpan w:val="2"/>
            <w:vAlign w:val="bottom"/>
          </w:tcPr>
          <w:p w14:paraId="315218D3"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Design and</w:t>
            </w:r>
          </w:p>
          <w:p w14:paraId="358F3237"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installation of</w:t>
            </w:r>
          </w:p>
          <w:p w14:paraId="51864078"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pacing w:val="-4"/>
                <w:sz w:val="18"/>
                <w:szCs w:val="18"/>
              </w:rPr>
              <w:t>telecommunication</w:t>
            </w:r>
          </w:p>
          <w:p w14:paraId="2664294A"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systems segment</w:t>
            </w:r>
          </w:p>
        </w:tc>
        <w:tc>
          <w:tcPr>
            <w:tcW w:w="2000" w:type="dxa"/>
            <w:gridSpan w:val="2"/>
            <w:vAlign w:val="bottom"/>
          </w:tcPr>
          <w:p w14:paraId="6B90D2B9"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 xml:space="preserve">Bitcoin mining </w:t>
            </w:r>
            <w:r w:rsidRPr="0096387F">
              <w:rPr>
                <w:rFonts w:ascii="Arial" w:hAnsi="Arial" w:cs="Arial"/>
                <w:spacing w:val="-4"/>
                <w:sz w:val="18"/>
                <w:szCs w:val="18"/>
              </w:rPr>
              <w:t>segment</w:t>
            </w:r>
          </w:p>
        </w:tc>
        <w:tc>
          <w:tcPr>
            <w:tcW w:w="2001" w:type="dxa"/>
            <w:gridSpan w:val="2"/>
            <w:vAlign w:val="bottom"/>
            <w:hideMark/>
          </w:tcPr>
          <w:p w14:paraId="2DF0F10E"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cs/>
              </w:rPr>
            </w:pPr>
            <w:r w:rsidRPr="0096387F">
              <w:rPr>
                <w:rFonts w:ascii="Arial" w:hAnsi="Arial" w:cs="Arial"/>
                <w:sz w:val="18"/>
                <w:szCs w:val="18"/>
              </w:rPr>
              <w:t>Other segments</w:t>
            </w:r>
          </w:p>
        </w:tc>
        <w:tc>
          <w:tcPr>
            <w:tcW w:w="2000" w:type="dxa"/>
            <w:gridSpan w:val="2"/>
            <w:vAlign w:val="bottom"/>
            <w:hideMark/>
          </w:tcPr>
          <w:p w14:paraId="0F5C64A8"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Elimination of</w:t>
            </w:r>
          </w:p>
          <w:p w14:paraId="668E27D8"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rPr>
            </w:pPr>
            <w:r w:rsidRPr="0096387F">
              <w:rPr>
                <w:rFonts w:ascii="Arial" w:hAnsi="Arial" w:cs="Arial"/>
                <w:sz w:val="18"/>
                <w:szCs w:val="18"/>
              </w:rPr>
              <w:t>inter-segment</w:t>
            </w:r>
          </w:p>
          <w:p w14:paraId="769B66C0"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cs/>
              </w:rPr>
            </w:pPr>
            <w:r w:rsidRPr="0096387F">
              <w:rPr>
                <w:rFonts w:ascii="Arial" w:hAnsi="Arial" w:cs="Arial"/>
                <w:sz w:val="18"/>
                <w:szCs w:val="18"/>
              </w:rPr>
              <w:t>transactions</w:t>
            </w:r>
          </w:p>
        </w:tc>
        <w:tc>
          <w:tcPr>
            <w:tcW w:w="2001" w:type="dxa"/>
            <w:gridSpan w:val="2"/>
            <w:vAlign w:val="bottom"/>
            <w:hideMark/>
          </w:tcPr>
          <w:p w14:paraId="42C1D96C" w14:textId="77777777" w:rsidR="00A12F36" w:rsidRPr="0096387F" w:rsidRDefault="00A12F36" w:rsidP="00A12F36">
            <w:pPr>
              <w:pBdr>
                <w:bottom w:val="single" w:sz="4" w:space="1" w:color="auto"/>
              </w:pBdr>
              <w:spacing w:line="350" w:lineRule="exact"/>
              <w:ind w:left="-29" w:right="-29"/>
              <w:jc w:val="center"/>
              <w:rPr>
                <w:rFonts w:ascii="Arial" w:hAnsi="Arial" w:cs="Arial"/>
                <w:sz w:val="18"/>
                <w:szCs w:val="18"/>
                <w:cs/>
              </w:rPr>
            </w:pPr>
            <w:r w:rsidRPr="0096387F">
              <w:rPr>
                <w:rFonts w:ascii="Arial" w:hAnsi="Arial" w:cs="Arial"/>
                <w:sz w:val="18"/>
                <w:szCs w:val="18"/>
              </w:rPr>
              <w:t>Consolidation</w:t>
            </w:r>
          </w:p>
        </w:tc>
      </w:tr>
      <w:tr w:rsidR="00A12F36" w:rsidRPr="0096387F" w14:paraId="28CFBFD2" w14:textId="77777777" w:rsidTr="00B8538F">
        <w:trPr>
          <w:cantSplit/>
        </w:trPr>
        <w:tc>
          <w:tcPr>
            <w:tcW w:w="2635" w:type="dxa"/>
            <w:vAlign w:val="bottom"/>
          </w:tcPr>
          <w:p w14:paraId="329F4D79" w14:textId="77777777" w:rsidR="00A12F36" w:rsidRPr="0096387F" w:rsidRDefault="00A12F36" w:rsidP="00A12F36">
            <w:pPr>
              <w:spacing w:line="350" w:lineRule="exact"/>
              <w:rPr>
                <w:rFonts w:ascii="Arial" w:hAnsi="Arial" w:cs="Arial"/>
                <w:sz w:val="18"/>
                <w:szCs w:val="18"/>
                <w:cs/>
              </w:rPr>
            </w:pPr>
          </w:p>
        </w:tc>
        <w:tc>
          <w:tcPr>
            <w:tcW w:w="1000" w:type="dxa"/>
            <w:gridSpan w:val="2"/>
            <w:vAlign w:val="bottom"/>
          </w:tcPr>
          <w:p w14:paraId="246BDE2B" w14:textId="0CFB69F1"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2026</w:t>
            </w:r>
          </w:p>
        </w:tc>
        <w:tc>
          <w:tcPr>
            <w:tcW w:w="1000" w:type="dxa"/>
            <w:vAlign w:val="bottom"/>
            <w:hideMark/>
          </w:tcPr>
          <w:p w14:paraId="5936EED6" w14:textId="6DF7D834"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2025</w:t>
            </w:r>
          </w:p>
        </w:tc>
        <w:tc>
          <w:tcPr>
            <w:tcW w:w="1000" w:type="dxa"/>
            <w:vAlign w:val="bottom"/>
          </w:tcPr>
          <w:p w14:paraId="2B757211" w14:textId="0C4F09CF" w:rsidR="00A12F36" w:rsidRPr="0096387F" w:rsidRDefault="00A12F36" w:rsidP="00A12F36">
            <w:pPr>
              <w:spacing w:line="350" w:lineRule="exact"/>
              <w:ind w:left="-29" w:right="-29"/>
              <w:jc w:val="center"/>
              <w:rPr>
                <w:rFonts w:ascii="Arial" w:hAnsi="Arial" w:cs="Arial"/>
                <w:sz w:val="18"/>
                <w:szCs w:val="18"/>
                <w:u w:val="single"/>
              </w:rPr>
            </w:pPr>
            <w:r w:rsidRPr="0096387F">
              <w:rPr>
                <w:rFonts w:ascii="Arial" w:hAnsi="Arial" w:cs="Arial"/>
                <w:sz w:val="18"/>
                <w:szCs w:val="18"/>
                <w:u w:val="single"/>
              </w:rPr>
              <w:t>2026</w:t>
            </w:r>
          </w:p>
        </w:tc>
        <w:tc>
          <w:tcPr>
            <w:tcW w:w="1001" w:type="dxa"/>
            <w:vAlign w:val="bottom"/>
          </w:tcPr>
          <w:p w14:paraId="53A5C659" w14:textId="343C2E4D" w:rsidR="00A12F36" w:rsidRPr="0096387F" w:rsidRDefault="00A12F36" w:rsidP="00A12F36">
            <w:pPr>
              <w:spacing w:line="350" w:lineRule="exact"/>
              <w:ind w:left="-29" w:right="-29"/>
              <w:jc w:val="center"/>
              <w:rPr>
                <w:rFonts w:ascii="Arial" w:hAnsi="Arial" w:cs="Arial"/>
                <w:sz w:val="18"/>
                <w:szCs w:val="18"/>
                <w:u w:val="single"/>
              </w:rPr>
            </w:pPr>
            <w:r w:rsidRPr="0096387F">
              <w:rPr>
                <w:rFonts w:ascii="Arial" w:hAnsi="Arial" w:cs="Arial"/>
                <w:sz w:val="18"/>
                <w:szCs w:val="18"/>
                <w:u w:val="single"/>
              </w:rPr>
              <w:t>2025</w:t>
            </w:r>
          </w:p>
        </w:tc>
        <w:tc>
          <w:tcPr>
            <w:tcW w:w="1000" w:type="dxa"/>
            <w:vAlign w:val="bottom"/>
          </w:tcPr>
          <w:p w14:paraId="19B72BD0" w14:textId="03C91B64" w:rsidR="00A12F36" w:rsidRPr="0096387F" w:rsidRDefault="00A12F36" w:rsidP="00A12F36">
            <w:pPr>
              <w:spacing w:line="350" w:lineRule="exact"/>
              <w:ind w:left="-29" w:right="-29"/>
              <w:jc w:val="center"/>
              <w:rPr>
                <w:rFonts w:ascii="Arial" w:hAnsi="Arial" w:cs="Arial"/>
                <w:sz w:val="18"/>
                <w:szCs w:val="18"/>
                <w:u w:val="single"/>
              </w:rPr>
            </w:pPr>
            <w:r w:rsidRPr="0096387F">
              <w:rPr>
                <w:rFonts w:ascii="Arial" w:hAnsi="Arial" w:cs="Arial"/>
                <w:sz w:val="18"/>
                <w:szCs w:val="18"/>
                <w:u w:val="single"/>
              </w:rPr>
              <w:t>2026</w:t>
            </w:r>
          </w:p>
        </w:tc>
        <w:tc>
          <w:tcPr>
            <w:tcW w:w="1000" w:type="dxa"/>
            <w:vAlign w:val="bottom"/>
          </w:tcPr>
          <w:p w14:paraId="2318781F" w14:textId="24BF10E4" w:rsidR="00A12F36" w:rsidRPr="0096387F" w:rsidRDefault="00A12F36" w:rsidP="00A12F36">
            <w:pPr>
              <w:spacing w:line="350" w:lineRule="exact"/>
              <w:ind w:left="-29" w:right="-29"/>
              <w:jc w:val="center"/>
              <w:rPr>
                <w:rFonts w:ascii="Arial" w:hAnsi="Arial" w:cs="Arial"/>
                <w:sz w:val="18"/>
                <w:szCs w:val="18"/>
                <w:u w:val="single"/>
              </w:rPr>
            </w:pPr>
            <w:r w:rsidRPr="0096387F">
              <w:rPr>
                <w:rFonts w:ascii="Arial" w:hAnsi="Arial" w:cs="Arial"/>
                <w:sz w:val="18"/>
                <w:szCs w:val="18"/>
                <w:u w:val="single"/>
              </w:rPr>
              <w:t>2025</w:t>
            </w:r>
          </w:p>
        </w:tc>
        <w:tc>
          <w:tcPr>
            <w:tcW w:w="1000" w:type="dxa"/>
            <w:vAlign w:val="bottom"/>
          </w:tcPr>
          <w:p w14:paraId="7CC50185" w14:textId="50F7D0EC"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2026</w:t>
            </w:r>
          </w:p>
        </w:tc>
        <w:tc>
          <w:tcPr>
            <w:tcW w:w="1001" w:type="dxa"/>
            <w:vAlign w:val="bottom"/>
            <w:hideMark/>
          </w:tcPr>
          <w:p w14:paraId="2CD8375D" w14:textId="5941179A"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2025</w:t>
            </w:r>
          </w:p>
        </w:tc>
        <w:tc>
          <w:tcPr>
            <w:tcW w:w="1000" w:type="dxa"/>
            <w:vAlign w:val="bottom"/>
          </w:tcPr>
          <w:p w14:paraId="7DD0C1EC" w14:textId="313350CE"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2026</w:t>
            </w:r>
          </w:p>
        </w:tc>
        <w:tc>
          <w:tcPr>
            <w:tcW w:w="1000" w:type="dxa"/>
            <w:vAlign w:val="bottom"/>
            <w:hideMark/>
          </w:tcPr>
          <w:p w14:paraId="4CAC8474" w14:textId="263A59FE"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2025</w:t>
            </w:r>
          </w:p>
        </w:tc>
        <w:tc>
          <w:tcPr>
            <w:tcW w:w="1000" w:type="dxa"/>
            <w:vAlign w:val="bottom"/>
          </w:tcPr>
          <w:p w14:paraId="11622A97" w14:textId="279B3539"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2026</w:t>
            </w:r>
          </w:p>
        </w:tc>
        <w:tc>
          <w:tcPr>
            <w:tcW w:w="1001" w:type="dxa"/>
            <w:vAlign w:val="bottom"/>
            <w:hideMark/>
          </w:tcPr>
          <w:p w14:paraId="7E088B2A" w14:textId="57A5EA13" w:rsidR="00A12F36" w:rsidRPr="0096387F" w:rsidRDefault="00A12F36" w:rsidP="00A12F36">
            <w:pPr>
              <w:spacing w:line="350" w:lineRule="exact"/>
              <w:ind w:left="-29" w:right="-29"/>
              <w:jc w:val="center"/>
              <w:rPr>
                <w:rFonts w:ascii="Arial" w:hAnsi="Arial" w:cs="Arial"/>
                <w:sz w:val="18"/>
                <w:szCs w:val="18"/>
                <w:u w:val="single"/>
                <w:cs/>
              </w:rPr>
            </w:pPr>
            <w:r w:rsidRPr="0096387F">
              <w:rPr>
                <w:rFonts w:ascii="Arial" w:hAnsi="Arial" w:cs="Arial"/>
                <w:sz w:val="18"/>
                <w:szCs w:val="18"/>
                <w:u w:val="single"/>
              </w:rPr>
              <w:t>2025</w:t>
            </w:r>
          </w:p>
        </w:tc>
      </w:tr>
      <w:tr w:rsidR="00A12F36" w:rsidRPr="0096387F" w14:paraId="28DB8A6F" w14:textId="77777777" w:rsidTr="00B8538F">
        <w:trPr>
          <w:cantSplit/>
        </w:trPr>
        <w:tc>
          <w:tcPr>
            <w:tcW w:w="2635" w:type="dxa"/>
            <w:vAlign w:val="bottom"/>
            <w:hideMark/>
          </w:tcPr>
          <w:p w14:paraId="44FEB4FA" w14:textId="236CC2FF" w:rsidR="00A12F36" w:rsidRPr="0096387F" w:rsidRDefault="00A12F36" w:rsidP="00A12F36">
            <w:pPr>
              <w:spacing w:line="350" w:lineRule="exact"/>
              <w:ind w:left="156" w:right="-102" w:hanging="156"/>
              <w:rPr>
                <w:rFonts w:ascii="Arial" w:hAnsi="Arial" w:cs="Arial"/>
                <w:sz w:val="18"/>
                <w:szCs w:val="18"/>
                <w:cs/>
              </w:rPr>
            </w:pPr>
            <w:r w:rsidRPr="0096387F">
              <w:rPr>
                <w:rFonts w:ascii="Arial" w:hAnsi="Arial" w:cs="Arial"/>
                <w:sz w:val="18"/>
                <w:szCs w:val="18"/>
              </w:rPr>
              <w:t>Sales and service income</w:t>
            </w:r>
          </w:p>
        </w:tc>
        <w:tc>
          <w:tcPr>
            <w:tcW w:w="1000" w:type="dxa"/>
            <w:gridSpan w:val="2"/>
            <w:vAlign w:val="bottom"/>
          </w:tcPr>
          <w:p w14:paraId="7A71C4EA" w14:textId="77777777" w:rsidR="00A12F36" w:rsidRPr="0096387F" w:rsidRDefault="00A12F36" w:rsidP="00A12F36">
            <w:pPr>
              <w:tabs>
                <w:tab w:val="decimal" w:pos="534"/>
              </w:tabs>
              <w:spacing w:line="350" w:lineRule="exact"/>
              <w:ind w:left="-29" w:right="-29"/>
              <w:rPr>
                <w:rFonts w:ascii="Arial" w:hAnsi="Arial" w:cs="Arial"/>
                <w:sz w:val="18"/>
                <w:szCs w:val="18"/>
                <w:cs/>
              </w:rPr>
            </w:pPr>
          </w:p>
        </w:tc>
        <w:tc>
          <w:tcPr>
            <w:tcW w:w="1000" w:type="dxa"/>
            <w:vAlign w:val="bottom"/>
          </w:tcPr>
          <w:p w14:paraId="799C4D00"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c>
          <w:tcPr>
            <w:tcW w:w="1000" w:type="dxa"/>
            <w:vAlign w:val="bottom"/>
          </w:tcPr>
          <w:p w14:paraId="7C42ECE9" w14:textId="77777777" w:rsidR="00A12F36" w:rsidRPr="0096387F" w:rsidRDefault="00A12F36" w:rsidP="00A12F36">
            <w:pPr>
              <w:tabs>
                <w:tab w:val="decimal" w:pos="534"/>
              </w:tabs>
              <w:spacing w:line="350" w:lineRule="exact"/>
              <w:ind w:left="-29" w:right="-29"/>
              <w:rPr>
                <w:rFonts w:ascii="Arial" w:hAnsi="Arial" w:cs="Arial"/>
                <w:sz w:val="18"/>
                <w:szCs w:val="18"/>
              </w:rPr>
            </w:pPr>
          </w:p>
        </w:tc>
        <w:tc>
          <w:tcPr>
            <w:tcW w:w="1001" w:type="dxa"/>
            <w:vAlign w:val="bottom"/>
          </w:tcPr>
          <w:p w14:paraId="2E87A6D9" w14:textId="77777777" w:rsidR="00A12F36" w:rsidRPr="0096387F" w:rsidRDefault="00A12F36" w:rsidP="00A12F36">
            <w:pPr>
              <w:tabs>
                <w:tab w:val="decimal" w:pos="534"/>
              </w:tabs>
              <w:spacing w:line="350" w:lineRule="exact"/>
              <w:ind w:left="-29" w:right="-29"/>
              <w:rPr>
                <w:rFonts w:ascii="Arial" w:hAnsi="Arial" w:cs="Arial"/>
                <w:sz w:val="18"/>
                <w:szCs w:val="18"/>
              </w:rPr>
            </w:pPr>
          </w:p>
        </w:tc>
        <w:tc>
          <w:tcPr>
            <w:tcW w:w="1000" w:type="dxa"/>
            <w:vAlign w:val="bottom"/>
          </w:tcPr>
          <w:p w14:paraId="2518A495" w14:textId="77777777" w:rsidR="00A12F36" w:rsidRPr="0096387F" w:rsidRDefault="00A12F36" w:rsidP="00A12F36">
            <w:pPr>
              <w:tabs>
                <w:tab w:val="decimal" w:pos="534"/>
              </w:tabs>
              <w:spacing w:line="350" w:lineRule="exact"/>
              <w:ind w:left="-29" w:right="-29"/>
              <w:rPr>
                <w:rFonts w:ascii="Arial" w:hAnsi="Arial" w:cs="Arial"/>
                <w:sz w:val="18"/>
                <w:szCs w:val="18"/>
              </w:rPr>
            </w:pPr>
          </w:p>
        </w:tc>
        <w:tc>
          <w:tcPr>
            <w:tcW w:w="1000" w:type="dxa"/>
            <w:vAlign w:val="bottom"/>
          </w:tcPr>
          <w:p w14:paraId="3D6EA220" w14:textId="77777777" w:rsidR="00A12F36" w:rsidRPr="0096387F" w:rsidRDefault="00A12F36" w:rsidP="00A12F36">
            <w:pPr>
              <w:tabs>
                <w:tab w:val="decimal" w:pos="534"/>
              </w:tabs>
              <w:spacing w:line="350" w:lineRule="exact"/>
              <w:ind w:left="-29" w:right="-29"/>
              <w:rPr>
                <w:rFonts w:ascii="Arial" w:hAnsi="Arial" w:cs="Arial"/>
                <w:sz w:val="18"/>
                <w:szCs w:val="18"/>
              </w:rPr>
            </w:pPr>
          </w:p>
        </w:tc>
        <w:tc>
          <w:tcPr>
            <w:tcW w:w="1000" w:type="dxa"/>
            <w:vAlign w:val="bottom"/>
          </w:tcPr>
          <w:p w14:paraId="584E6FBA" w14:textId="77777777" w:rsidR="00A12F36" w:rsidRPr="0096387F" w:rsidRDefault="00A12F36" w:rsidP="00A12F36">
            <w:pPr>
              <w:tabs>
                <w:tab w:val="decimal" w:pos="534"/>
              </w:tabs>
              <w:spacing w:line="350" w:lineRule="exact"/>
              <w:ind w:left="-29" w:right="-29"/>
              <w:rPr>
                <w:rFonts w:ascii="Arial" w:hAnsi="Arial" w:cs="Arial"/>
                <w:sz w:val="18"/>
                <w:szCs w:val="18"/>
              </w:rPr>
            </w:pPr>
          </w:p>
        </w:tc>
        <w:tc>
          <w:tcPr>
            <w:tcW w:w="1001" w:type="dxa"/>
            <w:vAlign w:val="bottom"/>
          </w:tcPr>
          <w:p w14:paraId="5421250F"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c>
          <w:tcPr>
            <w:tcW w:w="1000" w:type="dxa"/>
            <w:vAlign w:val="bottom"/>
          </w:tcPr>
          <w:p w14:paraId="16979F45"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c>
          <w:tcPr>
            <w:tcW w:w="1000" w:type="dxa"/>
            <w:vAlign w:val="bottom"/>
          </w:tcPr>
          <w:p w14:paraId="51C5E658"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c>
          <w:tcPr>
            <w:tcW w:w="1000" w:type="dxa"/>
            <w:vAlign w:val="bottom"/>
          </w:tcPr>
          <w:p w14:paraId="3022945D"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c>
          <w:tcPr>
            <w:tcW w:w="1001" w:type="dxa"/>
            <w:vAlign w:val="bottom"/>
          </w:tcPr>
          <w:p w14:paraId="39A277D2" w14:textId="77777777" w:rsidR="00A12F36" w:rsidRPr="0096387F" w:rsidRDefault="00A12F36" w:rsidP="00A12F36">
            <w:pPr>
              <w:tabs>
                <w:tab w:val="decimal" w:pos="534"/>
              </w:tabs>
              <w:spacing w:line="350" w:lineRule="exact"/>
              <w:ind w:left="-29" w:right="-29" w:hanging="252"/>
              <w:rPr>
                <w:rFonts w:ascii="Arial" w:hAnsi="Arial" w:cs="Arial"/>
                <w:sz w:val="18"/>
                <w:szCs w:val="18"/>
              </w:rPr>
            </w:pPr>
          </w:p>
        </w:tc>
      </w:tr>
      <w:tr w:rsidR="005519A9" w:rsidRPr="0096387F" w14:paraId="33CB850E" w14:textId="77777777" w:rsidTr="00B8538F">
        <w:trPr>
          <w:cantSplit/>
        </w:trPr>
        <w:tc>
          <w:tcPr>
            <w:tcW w:w="2635" w:type="dxa"/>
            <w:vAlign w:val="bottom"/>
            <w:hideMark/>
          </w:tcPr>
          <w:p w14:paraId="095A8152" w14:textId="77777777" w:rsidR="005519A9" w:rsidRPr="0096387F" w:rsidRDefault="005519A9" w:rsidP="005519A9">
            <w:pPr>
              <w:spacing w:line="350" w:lineRule="exact"/>
              <w:ind w:left="336" w:right="-102" w:hanging="156"/>
              <w:rPr>
                <w:rFonts w:ascii="Arial" w:hAnsi="Arial" w:cs="Arial"/>
                <w:sz w:val="18"/>
                <w:szCs w:val="18"/>
              </w:rPr>
            </w:pPr>
            <w:r w:rsidRPr="0096387F">
              <w:rPr>
                <w:rFonts w:ascii="Arial" w:hAnsi="Arial" w:cs="Arial"/>
                <w:sz w:val="18"/>
                <w:szCs w:val="18"/>
              </w:rPr>
              <w:t>Revenue from external customers</w:t>
            </w:r>
          </w:p>
        </w:tc>
        <w:tc>
          <w:tcPr>
            <w:tcW w:w="1000" w:type="dxa"/>
            <w:gridSpan w:val="2"/>
            <w:vAlign w:val="bottom"/>
          </w:tcPr>
          <w:p w14:paraId="701FD4B8" w14:textId="682642D0"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470</w:t>
            </w:r>
          </w:p>
        </w:tc>
        <w:tc>
          <w:tcPr>
            <w:tcW w:w="1000" w:type="dxa"/>
            <w:vAlign w:val="bottom"/>
          </w:tcPr>
          <w:p w14:paraId="10307DF3" w14:textId="00EDAB9D"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546</w:t>
            </w:r>
          </w:p>
        </w:tc>
        <w:tc>
          <w:tcPr>
            <w:tcW w:w="1000" w:type="dxa"/>
            <w:vAlign w:val="bottom"/>
          </w:tcPr>
          <w:p w14:paraId="2F5C845B" w14:textId="7E99A195"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3</w:t>
            </w:r>
          </w:p>
        </w:tc>
        <w:tc>
          <w:tcPr>
            <w:tcW w:w="1001" w:type="dxa"/>
            <w:vAlign w:val="bottom"/>
          </w:tcPr>
          <w:p w14:paraId="0B4E6FED" w14:textId="1684413C"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7</w:t>
            </w:r>
          </w:p>
        </w:tc>
        <w:tc>
          <w:tcPr>
            <w:tcW w:w="1000" w:type="dxa"/>
            <w:vAlign w:val="bottom"/>
          </w:tcPr>
          <w:p w14:paraId="5B289AE8" w14:textId="0862B89B"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8</w:t>
            </w:r>
          </w:p>
        </w:tc>
        <w:tc>
          <w:tcPr>
            <w:tcW w:w="1000" w:type="dxa"/>
            <w:vAlign w:val="bottom"/>
          </w:tcPr>
          <w:p w14:paraId="3FCB9EE2" w14:textId="78BA274E"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58</w:t>
            </w:r>
          </w:p>
        </w:tc>
        <w:tc>
          <w:tcPr>
            <w:tcW w:w="1000" w:type="dxa"/>
            <w:vAlign w:val="bottom"/>
          </w:tcPr>
          <w:p w14:paraId="019B0D76" w14:textId="37C69790" w:rsidR="005519A9" w:rsidRPr="0096387F" w:rsidRDefault="00E014E0" w:rsidP="005519A9">
            <w:pPr>
              <w:tabs>
                <w:tab w:val="decimal" w:pos="680"/>
              </w:tabs>
              <w:spacing w:line="350" w:lineRule="exact"/>
              <w:ind w:left="-29" w:right="-29"/>
              <w:rPr>
                <w:rFonts w:ascii="Arial" w:hAnsi="Arial" w:cs="Arial"/>
                <w:sz w:val="18"/>
                <w:szCs w:val="18"/>
              </w:rPr>
            </w:pPr>
            <w:r>
              <w:rPr>
                <w:rFonts w:ascii="Arial" w:hAnsi="Arial" w:cs="Arial"/>
                <w:sz w:val="18"/>
                <w:szCs w:val="18"/>
              </w:rPr>
              <w:t>19</w:t>
            </w:r>
          </w:p>
        </w:tc>
        <w:tc>
          <w:tcPr>
            <w:tcW w:w="1001" w:type="dxa"/>
            <w:vAlign w:val="bottom"/>
          </w:tcPr>
          <w:p w14:paraId="346014AD" w14:textId="32B7F7EC"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2</w:t>
            </w:r>
            <w:r w:rsidR="00792BCD" w:rsidRPr="0096387F">
              <w:rPr>
                <w:rFonts w:ascii="Arial" w:hAnsi="Arial" w:cs="Arial"/>
                <w:sz w:val="18"/>
                <w:szCs w:val="18"/>
              </w:rPr>
              <w:t>2</w:t>
            </w:r>
          </w:p>
        </w:tc>
        <w:tc>
          <w:tcPr>
            <w:tcW w:w="1000" w:type="dxa"/>
            <w:vAlign w:val="bottom"/>
          </w:tcPr>
          <w:p w14:paraId="6505FC26" w14:textId="2894C83F"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31A73834" w14:textId="20F416A7"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7723DE61" w14:textId="48574C6A" w:rsidR="005519A9" w:rsidRPr="0096387F" w:rsidRDefault="00E014E0" w:rsidP="005519A9">
            <w:pPr>
              <w:tabs>
                <w:tab w:val="decimal" w:pos="680"/>
              </w:tabs>
              <w:spacing w:line="350" w:lineRule="exact"/>
              <w:ind w:left="-29" w:right="-29"/>
              <w:rPr>
                <w:rFonts w:ascii="Arial" w:hAnsi="Arial" w:cs="Arial"/>
                <w:sz w:val="18"/>
                <w:szCs w:val="18"/>
              </w:rPr>
            </w:pPr>
            <w:r>
              <w:rPr>
                <w:rFonts w:ascii="Arial" w:hAnsi="Arial" w:cs="Arial"/>
                <w:sz w:val="18"/>
                <w:szCs w:val="18"/>
              </w:rPr>
              <w:t>500</w:t>
            </w:r>
          </w:p>
        </w:tc>
        <w:tc>
          <w:tcPr>
            <w:tcW w:w="1001" w:type="dxa"/>
            <w:vAlign w:val="bottom"/>
          </w:tcPr>
          <w:p w14:paraId="361737FC" w14:textId="3EFAA0CC"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633</w:t>
            </w:r>
          </w:p>
        </w:tc>
      </w:tr>
      <w:tr w:rsidR="005519A9" w:rsidRPr="0096387F" w14:paraId="4100791C" w14:textId="77777777" w:rsidTr="00B8538F">
        <w:trPr>
          <w:cantSplit/>
        </w:trPr>
        <w:tc>
          <w:tcPr>
            <w:tcW w:w="2635" w:type="dxa"/>
            <w:vAlign w:val="bottom"/>
            <w:hideMark/>
          </w:tcPr>
          <w:p w14:paraId="21BC4101" w14:textId="77777777" w:rsidR="005519A9" w:rsidRPr="0096387F" w:rsidRDefault="005519A9" w:rsidP="005519A9">
            <w:pPr>
              <w:spacing w:line="350" w:lineRule="exact"/>
              <w:ind w:left="336" w:right="-102" w:hanging="156"/>
              <w:rPr>
                <w:rFonts w:ascii="Arial" w:hAnsi="Arial" w:cs="Arial"/>
                <w:sz w:val="18"/>
                <w:szCs w:val="18"/>
              </w:rPr>
            </w:pPr>
            <w:r w:rsidRPr="0096387F">
              <w:rPr>
                <w:rFonts w:ascii="Arial" w:hAnsi="Arial" w:cs="Arial"/>
                <w:sz w:val="18"/>
                <w:szCs w:val="18"/>
              </w:rPr>
              <w:t>Inter-segment revenue</w:t>
            </w:r>
          </w:p>
        </w:tc>
        <w:tc>
          <w:tcPr>
            <w:tcW w:w="1000" w:type="dxa"/>
            <w:gridSpan w:val="2"/>
            <w:vAlign w:val="bottom"/>
          </w:tcPr>
          <w:p w14:paraId="4E1691D0" w14:textId="1EDE21DF"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3</w:t>
            </w:r>
          </w:p>
        </w:tc>
        <w:tc>
          <w:tcPr>
            <w:tcW w:w="1000" w:type="dxa"/>
            <w:vAlign w:val="bottom"/>
          </w:tcPr>
          <w:p w14:paraId="52E4B938" w14:textId="1BBA8B0E"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cs/>
              </w:rPr>
            </w:pPr>
            <w:r w:rsidRPr="0096387F">
              <w:rPr>
                <w:rFonts w:ascii="Arial" w:hAnsi="Arial" w:cs="Arial"/>
                <w:sz w:val="18"/>
                <w:szCs w:val="18"/>
              </w:rPr>
              <w:t>2</w:t>
            </w:r>
          </w:p>
        </w:tc>
        <w:tc>
          <w:tcPr>
            <w:tcW w:w="1000" w:type="dxa"/>
            <w:vAlign w:val="bottom"/>
          </w:tcPr>
          <w:p w14:paraId="2BA27F53" w14:textId="62E653B9" w:rsidR="005519A9" w:rsidRPr="0096387F" w:rsidRDefault="00233523"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1" w:type="dxa"/>
            <w:vAlign w:val="bottom"/>
          </w:tcPr>
          <w:p w14:paraId="13FB4ECC" w14:textId="7B54C220"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11</w:t>
            </w:r>
          </w:p>
        </w:tc>
        <w:tc>
          <w:tcPr>
            <w:tcW w:w="1000" w:type="dxa"/>
            <w:vAlign w:val="bottom"/>
          </w:tcPr>
          <w:p w14:paraId="2B0AB211" w14:textId="4E50BF7D"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545DF45E" w14:textId="6FE7E665"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33748AD9" w14:textId="1DB6E352"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4</w:t>
            </w:r>
          </w:p>
        </w:tc>
        <w:tc>
          <w:tcPr>
            <w:tcW w:w="1001" w:type="dxa"/>
            <w:vAlign w:val="bottom"/>
          </w:tcPr>
          <w:p w14:paraId="18FF725D" w14:textId="690A6444"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3</w:t>
            </w:r>
          </w:p>
        </w:tc>
        <w:tc>
          <w:tcPr>
            <w:tcW w:w="1000" w:type="dxa"/>
            <w:vAlign w:val="bottom"/>
          </w:tcPr>
          <w:p w14:paraId="1AD310DC" w14:textId="6ED2E310"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7</w:t>
            </w:r>
            <w:r w:rsidRPr="0096387F">
              <w:rPr>
                <w:rFonts w:ascii="Arial" w:hAnsi="Arial" w:cs="Arial"/>
                <w:sz w:val="18"/>
                <w:szCs w:val="18"/>
                <w:cs/>
              </w:rPr>
              <w:t>)</w:t>
            </w:r>
          </w:p>
        </w:tc>
        <w:tc>
          <w:tcPr>
            <w:tcW w:w="1000" w:type="dxa"/>
            <w:vAlign w:val="bottom"/>
          </w:tcPr>
          <w:p w14:paraId="2E3A8ECE" w14:textId="1453BAEB"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16</w:t>
            </w:r>
            <w:r w:rsidRPr="0096387F">
              <w:rPr>
                <w:rFonts w:ascii="Arial" w:hAnsi="Arial" w:cs="Arial"/>
                <w:sz w:val="18"/>
                <w:szCs w:val="18"/>
                <w:cs/>
              </w:rPr>
              <w:t>)</w:t>
            </w:r>
          </w:p>
        </w:tc>
        <w:tc>
          <w:tcPr>
            <w:tcW w:w="1000" w:type="dxa"/>
            <w:vAlign w:val="bottom"/>
          </w:tcPr>
          <w:p w14:paraId="1785483C" w14:textId="60565917"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1" w:type="dxa"/>
            <w:vAlign w:val="bottom"/>
          </w:tcPr>
          <w:p w14:paraId="6F30DFA4" w14:textId="434E42A7"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r>
      <w:tr w:rsidR="005519A9" w:rsidRPr="0096387F" w14:paraId="77E822E7" w14:textId="77777777" w:rsidTr="00B8538F">
        <w:trPr>
          <w:cantSplit/>
        </w:trPr>
        <w:tc>
          <w:tcPr>
            <w:tcW w:w="2635" w:type="dxa"/>
            <w:vAlign w:val="bottom"/>
            <w:hideMark/>
          </w:tcPr>
          <w:p w14:paraId="4A32FB9E" w14:textId="77777777" w:rsidR="005519A9" w:rsidRPr="0096387F" w:rsidRDefault="005519A9" w:rsidP="005519A9">
            <w:pPr>
              <w:spacing w:line="350" w:lineRule="exact"/>
              <w:ind w:left="252" w:right="-102" w:hanging="252"/>
              <w:rPr>
                <w:rFonts w:ascii="Arial" w:hAnsi="Arial" w:cs="Arial"/>
                <w:sz w:val="18"/>
                <w:szCs w:val="18"/>
              </w:rPr>
            </w:pPr>
            <w:r w:rsidRPr="0096387F">
              <w:rPr>
                <w:rFonts w:ascii="Arial" w:hAnsi="Arial" w:cs="Arial"/>
                <w:sz w:val="18"/>
                <w:szCs w:val="18"/>
              </w:rPr>
              <w:t>Total revenue</w:t>
            </w:r>
          </w:p>
        </w:tc>
        <w:tc>
          <w:tcPr>
            <w:tcW w:w="1000" w:type="dxa"/>
            <w:gridSpan w:val="2"/>
            <w:vAlign w:val="bottom"/>
          </w:tcPr>
          <w:p w14:paraId="20EBAB13" w14:textId="4AC62899"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473</w:t>
            </w:r>
          </w:p>
        </w:tc>
        <w:tc>
          <w:tcPr>
            <w:tcW w:w="1000" w:type="dxa"/>
            <w:vAlign w:val="bottom"/>
          </w:tcPr>
          <w:p w14:paraId="0C0EC71B" w14:textId="55EED8D4"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cs/>
              </w:rPr>
            </w:pPr>
            <w:r w:rsidRPr="0096387F">
              <w:rPr>
                <w:rFonts w:ascii="Arial" w:hAnsi="Arial" w:cs="Arial"/>
                <w:sz w:val="18"/>
                <w:szCs w:val="18"/>
              </w:rPr>
              <w:t>548</w:t>
            </w:r>
          </w:p>
        </w:tc>
        <w:tc>
          <w:tcPr>
            <w:tcW w:w="1000" w:type="dxa"/>
            <w:vAlign w:val="bottom"/>
          </w:tcPr>
          <w:p w14:paraId="2DF90A10" w14:textId="2445B9D6"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3</w:t>
            </w:r>
          </w:p>
        </w:tc>
        <w:tc>
          <w:tcPr>
            <w:tcW w:w="1001" w:type="dxa"/>
            <w:vAlign w:val="bottom"/>
          </w:tcPr>
          <w:p w14:paraId="4603C494" w14:textId="38C88794"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18</w:t>
            </w:r>
          </w:p>
        </w:tc>
        <w:tc>
          <w:tcPr>
            <w:tcW w:w="1000" w:type="dxa"/>
            <w:vAlign w:val="bottom"/>
          </w:tcPr>
          <w:p w14:paraId="19994785" w14:textId="0ACF0C8F"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8</w:t>
            </w:r>
          </w:p>
        </w:tc>
        <w:tc>
          <w:tcPr>
            <w:tcW w:w="1000" w:type="dxa"/>
            <w:vAlign w:val="bottom"/>
          </w:tcPr>
          <w:p w14:paraId="2859866B" w14:textId="4D5DB2A0"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58</w:t>
            </w:r>
          </w:p>
        </w:tc>
        <w:tc>
          <w:tcPr>
            <w:tcW w:w="1000" w:type="dxa"/>
            <w:vAlign w:val="bottom"/>
          </w:tcPr>
          <w:p w14:paraId="0D868D31" w14:textId="23CBF4CA"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2</w:t>
            </w:r>
            <w:r w:rsidR="00E014E0">
              <w:rPr>
                <w:rFonts w:ascii="Arial" w:hAnsi="Arial" w:cs="Arial"/>
                <w:sz w:val="18"/>
                <w:szCs w:val="18"/>
              </w:rPr>
              <w:t>3</w:t>
            </w:r>
          </w:p>
        </w:tc>
        <w:tc>
          <w:tcPr>
            <w:tcW w:w="1001" w:type="dxa"/>
            <w:vAlign w:val="bottom"/>
          </w:tcPr>
          <w:p w14:paraId="7DE34DDD" w14:textId="10690568"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cs/>
              </w:rPr>
            </w:pPr>
            <w:r w:rsidRPr="0096387F">
              <w:rPr>
                <w:rFonts w:ascii="Arial" w:hAnsi="Arial" w:cs="Arial"/>
                <w:sz w:val="18"/>
                <w:szCs w:val="18"/>
              </w:rPr>
              <w:t>2</w:t>
            </w:r>
            <w:r w:rsidR="00792BCD" w:rsidRPr="0096387F">
              <w:rPr>
                <w:rFonts w:ascii="Arial" w:hAnsi="Arial" w:cs="Arial"/>
                <w:sz w:val="18"/>
                <w:szCs w:val="18"/>
              </w:rPr>
              <w:t>5</w:t>
            </w:r>
          </w:p>
        </w:tc>
        <w:tc>
          <w:tcPr>
            <w:tcW w:w="1000" w:type="dxa"/>
            <w:vAlign w:val="bottom"/>
          </w:tcPr>
          <w:p w14:paraId="142F18EA" w14:textId="2B5DD646"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7</w:t>
            </w:r>
            <w:r w:rsidRPr="0096387F">
              <w:rPr>
                <w:rFonts w:ascii="Arial" w:hAnsi="Arial" w:cs="Arial"/>
                <w:sz w:val="18"/>
                <w:szCs w:val="18"/>
                <w:cs/>
              </w:rPr>
              <w:t>)</w:t>
            </w:r>
          </w:p>
        </w:tc>
        <w:tc>
          <w:tcPr>
            <w:tcW w:w="1000" w:type="dxa"/>
            <w:vAlign w:val="bottom"/>
          </w:tcPr>
          <w:p w14:paraId="6DDB85C6" w14:textId="281AB792"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cs/>
              </w:rPr>
            </w:pPr>
            <w:r w:rsidRPr="0096387F">
              <w:rPr>
                <w:rFonts w:ascii="Arial" w:hAnsi="Arial" w:cs="Arial"/>
                <w:sz w:val="18"/>
                <w:szCs w:val="18"/>
                <w:cs/>
              </w:rPr>
              <w:t>(</w:t>
            </w:r>
            <w:r w:rsidRPr="0096387F">
              <w:rPr>
                <w:rFonts w:ascii="Arial" w:hAnsi="Arial" w:cs="Arial"/>
                <w:sz w:val="18"/>
                <w:szCs w:val="18"/>
              </w:rPr>
              <w:t>16</w:t>
            </w:r>
            <w:r w:rsidRPr="0096387F">
              <w:rPr>
                <w:rFonts w:ascii="Arial" w:hAnsi="Arial" w:cs="Arial"/>
                <w:sz w:val="18"/>
                <w:szCs w:val="18"/>
                <w:cs/>
              </w:rPr>
              <w:t>)</w:t>
            </w:r>
          </w:p>
        </w:tc>
        <w:tc>
          <w:tcPr>
            <w:tcW w:w="1000" w:type="dxa"/>
            <w:vAlign w:val="bottom"/>
          </w:tcPr>
          <w:p w14:paraId="19A7E2AF" w14:textId="7F8C76D9" w:rsidR="005519A9" w:rsidRPr="0096387F" w:rsidRDefault="00E014E0" w:rsidP="005519A9">
            <w:pPr>
              <w:pBdr>
                <w:bottom w:val="double" w:sz="4" w:space="1" w:color="auto"/>
              </w:pBdr>
              <w:tabs>
                <w:tab w:val="decimal" w:pos="680"/>
              </w:tabs>
              <w:spacing w:line="350" w:lineRule="exact"/>
              <w:ind w:left="-29" w:right="-29"/>
              <w:rPr>
                <w:rFonts w:ascii="Arial" w:hAnsi="Arial" w:cs="Arial"/>
                <w:sz w:val="18"/>
                <w:szCs w:val="18"/>
              </w:rPr>
            </w:pPr>
            <w:r>
              <w:rPr>
                <w:rFonts w:ascii="Arial" w:hAnsi="Arial" w:cs="Arial"/>
                <w:sz w:val="18"/>
                <w:szCs w:val="18"/>
              </w:rPr>
              <w:t>500</w:t>
            </w:r>
          </w:p>
        </w:tc>
        <w:tc>
          <w:tcPr>
            <w:tcW w:w="1001" w:type="dxa"/>
            <w:vAlign w:val="bottom"/>
          </w:tcPr>
          <w:p w14:paraId="58B020D3" w14:textId="741DA118"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633</w:t>
            </w:r>
          </w:p>
        </w:tc>
      </w:tr>
      <w:tr w:rsidR="005519A9" w:rsidRPr="0096387F" w14:paraId="1F21789F" w14:textId="77777777" w:rsidTr="00B8538F">
        <w:trPr>
          <w:cantSplit/>
        </w:trPr>
        <w:tc>
          <w:tcPr>
            <w:tcW w:w="2635" w:type="dxa"/>
            <w:vAlign w:val="bottom"/>
            <w:hideMark/>
          </w:tcPr>
          <w:p w14:paraId="1F8FF979" w14:textId="77777777" w:rsidR="005519A9" w:rsidRPr="0096387F" w:rsidRDefault="005519A9" w:rsidP="005519A9">
            <w:pPr>
              <w:spacing w:line="350" w:lineRule="exact"/>
              <w:ind w:left="252" w:right="-102" w:hanging="252"/>
              <w:rPr>
                <w:rFonts w:ascii="Arial" w:hAnsi="Arial" w:cs="Arial"/>
                <w:spacing w:val="-4"/>
                <w:sz w:val="18"/>
                <w:szCs w:val="18"/>
                <w:cs/>
              </w:rPr>
            </w:pPr>
            <w:r w:rsidRPr="0096387F">
              <w:rPr>
                <w:rFonts w:ascii="Arial" w:hAnsi="Arial" w:cs="Arial"/>
                <w:spacing w:val="-4"/>
                <w:sz w:val="18"/>
                <w:szCs w:val="18"/>
              </w:rPr>
              <w:t>Segment operating profit (loss)</w:t>
            </w:r>
          </w:p>
        </w:tc>
        <w:tc>
          <w:tcPr>
            <w:tcW w:w="1000" w:type="dxa"/>
            <w:gridSpan w:val="2"/>
            <w:vAlign w:val="bottom"/>
          </w:tcPr>
          <w:p w14:paraId="71624CAE" w14:textId="2F106574"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95</w:t>
            </w:r>
          </w:p>
        </w:tc>
        <w:tc>
          <w:tcPr>
            <w:tcW w:w="1000" w:type="dxa"/>
            <w:vAlign w:val="bottom"/>
          </w:tcPr>
          <w:p w14:paraId="6324921D" w14:textId="0F35A87A" w:rsidR="005519A9" w:rsidRPr="0096387F" w:rsidRDefault="005519A9" w:rsidP="005519A9">
            <w:pPr>
              <w:tabs>
                <w:tab w:val="decimal" w:pos="680"/>
              </w:tabs>
              <w:spacing w:line="350" w:lineRule="exact"/>
              <w:ind w:left="-29" w:right="-29"/>
              <w:rPr>
                <w:rFonts w:ascii="Arial" w:hAnsi="Arial" w:cs="Arial"/>
                <w:sz w:val="18"/>
                <w:szCs w:val="18"/>
                <w:cs/>
              </w:rPr>
            </w:pPr>
            <w:r w:rsidRPr="0096387F">
              <w:rPr>
                <w:rFonts w:ascii="Arial" w:hAnsi="Arial" w:cs="Arial"/>
                <w:sz w:val="18"/>
                <w:szCs w:val="18"/>
              </w:rPr>
              <w:t>172</w:t>
            </w:r>
          </w:p>
        </w:tc>
        <w:tc>
          <w:tcPr>
            <w:tcW w:w="1000" w:type="dxa"/>
            <w:vAlign w:val="bottom"/>
          </w:tcPr>
          <w:p w14:paraId="0D0659C0" w14:textId="21F708D5"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2</w:t>
            </w:r>
          </w:p>
        </w:tc>
        <w:tc>
          <w:tcPr>
            <w:tcW w:w="1001" w:type="dxa"/>
            <w:vAlign w:val="bottom"/>
          </w:tcPr>
          <w:p w14:paraId="47ADCDDA" w14:textId="01B470A0"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(1)</w:t>
            </w:r>
          </w:p>
        </w:tc>
        <w:tc>
          <w:tcPr>
            <w:tcW w:w="1000" w:type="dxa"/>
            <w:vAlign w:val="bottom"/>
          </w:tcPr>
          <w:p w14:paraId="71BEF963" w14:textId="44217DE0"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18</w:t>
            </w:r>
            <w:r w:rsidRPr="0096387F">
              <w:rPr>
                <w:rFonts w:ascii="Arial" w:hAnsi="Arial" w:cs="Arial"/>
                <w:sz w:val="18"/>
                <w:szCs w:val="18"/>
                <w:cs/>
              </w:rPr>
              <w:t>)</w:t>
            </w:r>
          </w:p>
        </w:tc>
        <w:tc>
          <w:tcPr>
            <w:tcW w:w="1000" w:type="dxa"/>
            <w:vAlign w:val="bottom"/>
          </w:tcPr>
          <w:p w14:paraId="467238F6" w14:textId="280A5C77"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41</w:t>
            </w:r>
            <w:r w:rsidRPr="0096387F">
              <w:rPr>
                <w:rFonts w:ascii="Arial" w:hAnsi="Arial" w:cs="Arial"/>
                <w:sz w:val="18"/>
                <w:szCs w:val="18"/>
                <w:cs/>
              </w:rPr>
              <w:t>)</w:t>
            </w:r>
          </w:p>
        </w:tc>
        <w:tc>
          <w:tcPr>
            <w:tcW w:w="1000" w:type="dxa"/>
            <w:vAlign w:val="bottom"/>
          </w:tcPr>
          <w:p w14:paraId="270001B9" w14:textId="64B94EE4"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21</w:t>
            </w:r>
            <w:r w:rsidRPr="0096387F">
              <w:rPr>
                <w:rFonts w:ascii="Arial" w:hAnsi="Arial" w:cs="Arial"/>
                <w:sz w:val="18"/>
                <w:szCs w:val="18"/>
                <w:cs/>
              </w:rPr>
              <w:t>)</w:t>
            </w:r>
          </w:p>
        </w:tc>
        <w:tc>
          <w:tcPr>
            <w:tcW w:w="1001" w:type="dxa"/>
            <w:vAlign w:val="bottom"/>
          </w:tcPr>
          <w:p w14:paraId="464ECD34" w14:textId="23C10641" w:rsidR="005519A9" w:rsidRPr="0096387F" w:rsidRDefault="005519A9" w:rsidP="005519A9">
            <w:pPr>
              <w:tabs>
                <w:tab w:val="decimal" w:pos="680"/>
              </w:tabs>
              <w:spacing w:line="350" w:lineRule="exact"/>
              <w:ind w:left="-29" w:right="-29"/>
              <w:rPr>
                <w:rFonts w:ascii="Arial" w:hAnsi="Arial" w:cs="Arial"/>
                <w:sz w:val="18"/>
                <w:szCs w:val="18"/>
                <w:cs/>
              </w:rPr>
            </w:pPr>
            <w:r w:rsidRPr="0096387F">
              <w:rPr>
                <w:rFonts w:ascii="Arial" w:hAnsi="Arial" w:cs="Arial"/>
                <w:sz w:val="18"/>
                <w:szCs w:val="18"/>
              </w:rPr>
              <w:t>10</w:t>
            </w:r>
          </w:p>
        </w:tc>
        <w:tc>
          <w:tcPr>
            <w:tcW w:w="1000" w:type="dxa"/>
            <w:vAlign w:val="bottom"/>
          </w:tcPr>
          <w:p w14:paraId="58232A2B"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58158B23"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4D879D8C" w14:textId="26D420CF"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58</w:t>
            </w:r>
          </w:p>
        </w:tc>
        <w:tc>
          <w:tcPr>
            <w:tcW w:w="1001" w:type="dxa"/>
            <w:vAlign w:val="bottom"/>
          </w:tcPr>
          <w:p w14:paraId="66B3E9E9" w14:textId="0FD6BCB2" w:rsidR="005519A9" w:rsidRPr="0096387F" w:rsidRDefault="005519A9" w:rsidP="005519A9">
            <w:pPr>
              <w:tabs>
                <w:tab w:val="decimal" w:pos="680"/>
              </w:tabs>
              <w:spacing w:line="350" w:lineRule="exact"/>
              <w:ind w:left="-29" w:right="-29"/>
              <w:rPr>
                <w:rFonts w:ascii="Arial" w:hAnsi="Arial" w:cs="Arial"/>
                <w:sz w:val="18"/>
                <w:szCs w:val="18"/>
                <w:cs/>
              </w:rPr>
            </w:pPr>
            <w:r w:rsidRPr="0096387F">
              <w:rPr>
                <w:rFonts w:ascii="Arial" w:hAnsi="Arial" w:cs="Arial"/>
                <w:sz w:val="18"/>
                <w:szCs w:val="18"/>
              </w:rPr>
              <w:t>140</w:t>
            </w:r>
          </w:p>
        </w:tc>
      </w:tr>
      <w:tr w:rsidR="005519A9" w:rsidRPr="0096387F" w14:paraId="56CC6B94" w14:textId="77777777" w:rsidTr="00B8538F">
        <w:trPr>
          <w:cantSplit/>
        </w:trPr>
        <w:tc>
          <w:tcPr>
            <w:tcW w:w="2635" w:type="dxa"/>
            <w:vAlign w:val="bottom"/>
          </w:tcPr>
          <w:p w14:paraId="621D3198" w14:textId="77777777" w:rsidR="005519A9" w:rsidRPr="0096387F" w:rsidRDefault="005519A9" w:rsidP="005519A9">
            <w:pPr>
              <w:spacing w:line="350" w:lineRule="exact"/>
              <w:ind w:left="252" w:right="-102" w:hanging="252"/>
              <w:rPr>
                <w:rFonts w:ascii="Arial" w:hAnsi="Arial" w:cs="Arial"/>
                <w:spacing w:val="-4"/>
                <w:sz w:val="18"/>
                <w:szCs w:val="18"/>
              </w:rPr>
            </w:pPr>
            <w:r w:rsidRPr="0096387F">
              <w:rPr>
                <w:rFonts w:ascii="Arial" w:hAnsi="Arial" w:cs="Arial"/>
                <w:spacing w:val="-4"/>
                <w:sz w:val="18"/>
                <w:szCs w:val="18"/>
              </w:rPr>
              <w:t>Gain on sales of cryptocurrency assets</w:t>
            </w:r>
          </w:p>
        </w:tc>
        <w:tc>
          <w:tcPr>
            <w:tcW w:w="1000" w:type="dxa"/>
            <w:gridSpan w:val="2"/>
            <w:vAlign w:val="bottom"/>
          </w:tcPr>
          <w:p w14:paraId="15047926" w14:textId="2310CDE3"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p>
        </w:tc>
        <w:tc>
          <w:tcPr>
            <w:tcW w:w="1000" w:type="dxa"/>
            <w:vAlign w:val="bottom"/>
          </w:tcPr>
          <w:p w14:paraId="67A873FB" w14:textId="77777777"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44764178" w14:textId="1D1A8ECD"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p>
        </w:tc>
        <w:tc>
          <w:tcPr>
            <w:tcW w:w="1001" w:type="dxa"/>
            <w:vAlign w:val="bottom"/>
          </w:tcPr>
          <w:p w14:paraId="07BA77E8" w14:textId="77777777"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1796B48F" w14:textId="53E6CF7E"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0B998B0C" w14:textId="4BE66C7B"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69</w:t>
            </w:r>
          </w:p>
        </w:tc>
        <w:tc>
          <w:tcPr>
            <w:tcW w:w="1000" w:type="dxa"/>
            <w:vAlign w:val="bottom"/>
          </w:tcPr>
          <w:p w14:paraId="1C780E93" w14:textId="34147D5C"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1" w:type="dxa"/>
            <w:vAlign w:val="bottom"/>
          </w:tcPr>
          <w:p w14:paraId="44D3CE41" w14:textId="77777777"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0" w:type="dxa"/>
            <w:vAlign w:val="bottom"/>
          </w:tcPr>
          <w:p w14:paraId="0C9C7DF1"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6A98305C"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6B8420E5" w14:textId="32FB7F0A"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w:t>
            </w:r>
          </w:p>
        </w:tc>
        <w:tc>
          <w:tcPr>
            <w:tcW w:w="1001" w:type="dxa"/>
            <w:vAlign w:val="bottom"/>
          </w:tcPr>
          <w:p w14:paraId="46EEEB79" w14:textId="540F0462"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69</w:t>
            </w:r>
          </w:p>
        </w:tc>
      </w:tr>
      <w:tr w:rsidR="005519A9" w:rsidRPr="0096387F" w14:paraId="4B757CB4" w14:textId="77777777" w:rsidTr="00B8538F">
        <w:trPr>
          <w:cantSplit/>
        </w:trPr>
        <w:tc>
          <w:tcPr>
            <w:tcW w:w="3150" w:type="dxa"/>
            <w:gridSpan w:val="2"/>
            <w:vAlign w:val="bottom"/>
          </w:tcPr>
          <w:p w14:paraId="7B47F8CF" w14:textId="77777777" w:rsidR="005519A9" w:rsidRPr="0096387F" w:rsidRDefault="005519A9" w:rsidP="005519A9">
            <w:pPr>
              <w:spacing w:line="350" w:lineRule="exact"/>
              <w:ind w:left="252" w:right="-102" w:hanging="252"/>
              <w:rPr>
                <w:rFonts w:ascii="Arial" w:hAnsi="Arial" w:cs="Arial"/>
                <w:sz w:val="18"/>
                <w:szCs w:val="18"/>
              </w:rPr>
            </w:pPr>
            <w:r w:rsidRPr="0096387F">
              <w:rPr>
                <w:rFonts w:ascii="Arial" w:hAnsi="Arial" w:cs="Arial"/>
                <w:sz w:val="18"/>
                <w:szCs w:val="18"/>
              </w:rPr>
              <w:t>Unallocated income and expenses</w:t>
            </w:r>
          </w:p>
        </w:tc>
        <w:tc>
          <w:tcPr>
            <w:tcW w:w="485" w:type="dxa"/>
            <w:vAlign w:val="bottom"/>
          </w:tcPr>
          <w:p w14:paraId="13211A8F"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78048F13"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61F1D5C5"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1" w:type="dxa"/>
            <w:vAlign w:val="bottom"/>
          </w:tcPr>
          <w:p w14:paraId="15A2C8CD"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20FE18F9"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4F10BA49"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4FC75457"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1" w:type="dxa"/>
            <w:vAlign w:val="bottom"/>
          </w:tcPr>
          <w:p w14:paraId="2CFB74EF"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45C1BACF"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342863B4"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0C85B554" w14:textId="7545744D"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89</w:t>
            </w:r>
            <w:r w:rsidRPr="0096387F">
              <w:rPr>
                <w:rFonts w:ascii="Arial" w:hAnsi="Arial" w:cs="Arial"/>
                <w:sz w:val="18"/>
                <w:szCs w:val="18"/>
                <w:cs/>
              </w:rPr>
              <w:t>)</w:t>
            </w:r>
          </w:p>
        </w:tc>
        <w:tc>
          <w:tcPr>
            <w:tcW w:w="1001" w:type="dxa"/>
            <w:vAlign w:val="bottom"/>
          </w:tcPr>
          <w:p w14:paraId="008A0F31" w14:textId="3364BAA7"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75</w:t>
            </w:r>
            <w:r w:rsidRPr="0096387F">
              <w:rPr>
                <w:rFonts w:ascii="Arial" w:hAnsi="Arial" w:cs="Arial"/>
                <w:sz w:val="18"/>
                <w:szCs w:val="18"/>
                <w:cs/>
              </w:rPr>
              <w:t>)</w:t>
            </w:r>
          </w:p>
        </w:tc>
      </w:tr>
      <w:tr w:rsidR="005519A9" w:rsidRPr="0096387F" w14:paraId="7A5F9301" w14:textId="77777777" w:rsidTr="00B8538F">
        <w:trPr>
          <w:cantSplit/>
        </w:trPr>
        <w:tc>
          <w:tcPr>
            <w:tcW w:w="2635" w:type="dxa"/>
            <w:vAlign w:val="bottom"/>
          </w:tcPr>
          <w:p w14:paraId="753DDE2E" w14:textId="63DB706F" w:rsidR="005519A9" w:rsidRPr="0096387F" w:rsidRDefault="005519A9" w:rsidP="005519A9">
            <w:pPr>
              <w:spacing w:line="350" w:lineRule="exact"/>
              <w:ind w:left="252" w:right="-102" w:hanging="252"/>
              <w:rPr>
                <w:rFonts w:ascii="Arial" w:hAnsi="Arial" w:cs="Arial"/>
                <w:sz w:val="18"/>
                <w:szCs w:val="18"/>
              </w:rPr>
            </w:pPr>
            <w:r w:rsidRPr="0096387F">
              <w:rPr>
                <w:rFonts w:ascii="Arial" w:hAnsi="Arial" w:cs="Arial"/>
                <w:sz w:val="18"/>
                <w:szCs w:val="18"/>
              </w:rPr>
              <w:t xml:space="preserve">Profit </w:t>
            </w:r>
            <w:r w:rsidR="0093073E" w:rsidRPr="0096387F">
              <w:rPr>
                <w:rFonts w:ascii="Arial" w:hAnsi="Arial" w:cs="Arial"/>
                <w:sz w:val="18"/>
                <w:szCs w:val="18"/>
              </w:rPr>
              <w:t xml:space="preserve">(loss) </w:t>
            </w:r>
            <w:r w:rsidRPr="0096387F">
              <w:rPr>
                <w:rFonts w:ascii="Arial" w:hAnsi="Arial" w:cs="Arial"/>
                <w:sz w:val="18"/>
                <w:szCs w:val="18"/>
              </w:rPr>
              <w:t>before income tax</w:t>
            </w:r>
          </w:p>
        </w:tc>
        <w:tc>
          <w:tcPr>
            <w:tcW w:w="1000" w:type="dxa"/>
            <w:gridSpan w:val="2"/>
            <w:vAlign w:val="bottom"/>
          </w:tcPr>
          <w:p w14:paraId="61817961"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3F1A6304"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7255760E"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1" w:type="dxa"/>
            <w:vAlign w:val="bottom"/>
          </w:tcPr>
          <w:p w14:paraId="539EDC9D"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108251AC"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7283F6C4"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4B9EC1C0"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1" w:type="dxa"/>
            <w:vAlign w:val="bottom"/>
          </w:tcPr>
          <w:p w14:paraId="247BC907"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3BDBE90F"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7E88C447"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5FDEE435" w14:textId="048BADBB"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31</w:t>
            </w:r>
            <w:r w:rsidRPr="0096387F">
              <w:rPr>
                <w:rFonts w:ascii="Arial" w:hAnsi="Arial" w:cs="Arial"/>
                <w:sz w:val="18"/>
                <w:szCs w:val="18"/>
                <w:cs/>
              </w:rPr>
              <w:t>)</w:t>
            </w:r>
          </w:p>
        </w:tc>
        <w:tc>
          <w:tcPr>
            <w:tcW w:w="1001" w:type="dxa"/>
            <w:vAlign w:val="bottom"/>
          </w:tcPr>
          <w:p w14:paraId="04E5AE62" w14:textId="1161F783" w:rsidR="005519A9" w:rsidRPr="0096387F" w:rsidRDefault="005519A9" w:rsidP="005519A9">
            <w:pPr>
              <w:tabs>
                <w:tab w:val="decimal" w:pos="680"/>
              </w:tabs>
              <w:spacing w:line="350" w:lineRule="exact"/>
              <w:ind w:left="-29" w:right="-29"/>
              <w:rPr>
                <w:rFonts w:ascii="Arial" w:hAnsi="Arial" w:cs="Arial"/>
                <w:sz w:val="18"/>
                <w:szCs w:val="18"/>
              </w:rPr>
            </w:pPr>
            <w:r w:rsidRPr="0096387F">
              <w:rPr>
                <w:rFonts w:ascii="Arial" w:hAnsi="Arial" w:cs="Arial"/>
                <w:sz w:val="18"/>
                <w:szCs w:val="18"/>
              </w:rPr>
              <w:t>134</w:t>
            </w:r>
          </w:p>
        </w:tc>
      </w:tr>
      <w:tr w:rsidR="005519A9" w:rsidRPr="0096387F" w14:paraId="2BEDC720" w14:textId="77777777" w:rsidTr="00B8538F">
        <w:trPr>
          <w:cantSplit/>
        </w:trPr>
        <w:tc>
          <w:tcPr>
            <w:tcW w:w="2635" w:type="dxa"/>
            <w:vAlign w:val="bottom"/>
            <w:hideMark/>
          </w:tcPr>
          <w:p w14:paraId="3F97906A" w14:textId="77777777" w:rsidR="005519A9" w:rsidRPr="0096387F" w:rsidRDefault="005519A9" w:rsidP="005519A9">
            <w:pPr>
              <w:spacing w:line="350" w:lineRule="exact"/>
              <w:ind w:left="252" w:right="-102" w:hanging="252"/>
              <w:rPr>
                <w:rFonts w:ascii="Arial" w:hAnsi="Arial" w:cs="Arial"/>
                <w:sz w:val="18"/>
                <w:szCs w:val="18"/>
              </w:rPr>
            </w:pPr>
            <w:r w:rsidRPr="0096387F">
              <w:rPr>
                <w:rFonts w:ascii="Arial" w:hAnsi="Arial" w:cs="Arial"/>
                <w:sz w:val="18"/>
                <w:szCs w:val="18"/>
              </w:rPr>
              <w:t>Income tax expenses</w:t>
            </w:r>
          </w:p>
        </w:tc>
        <w:tc>
          <w:tcPr>
            <w:tcW w:w="1000" w:type="dxa"/>
            <w:gridSpan w:val="2"/>
            <w:vAlign w:val="bottom"/>
          </w:tcPr>
          <w:p w14:paraId="348C0082" w14:textId="77777777" w:rsidR="005519A9" w:rsidRPr="0096387F" w:rsidRDefault="005519A9" w:rsidP="005519A9">
            <w:pPr>
              <w:tabs>
                <w:tab w:val="decimal" w:pos="680"/>
              </w:tabs>
              <w:spacing w:line="350" w:lineRule="exact"/>
              <w:ind w:left="-29" w:right="-29"/>
              <w:rPr>
                <w:rFonts w:ascii="Arial" w:hAnsi="Arial" w:cs="Arial"/>
                <w:sz w:val="18"/>
                <w:szCs w:val="18"/>
                <w:cs/>
              </w:rPr>
            </w:pPr>
          </w:p>
        </w:tc>
        <w:tc>
          <w:tcPr>
            <w:tcW w:w="1000" w:type="dxa"/>
            <w:vAlign w:val="bottom"/>
          </w:tcPr>
          <w:p w14:paraId="79FC586F"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60D99907"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1" w:type="dxa"/>
            <w:vAlign w:val="bottom"/>
          </w:tcPr>
          <w:p w14:paraId="16D08161"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580025ED"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18BBDE13"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7A4344BB"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1" w:type="dxa"/>
            <w:vAlign w:val="bottom"/>
          </w:tcPr>
          <w:p w14:paraId="01B0C53B"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758B0F52"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72D7A10B"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554A1543" w14:textId="7D9486DE"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15</w:t>
            </w:r>
            <w:r w:rsidRPr="0096387F">
              <w:rPr>
                <w:rFonts w:ascii="Arial" w:hAnsi="Arial" w:cs="Arial"/>
                <w:sz w:val="18"/>
                <w:szCs w:val="18"/>
                <w:cs/>
              </w:rPr>
              <w:t>)</w:t>
            </w:r>
          </w:p>
        </w:tc>
        <w:tc>
          <w:tcPr>
            <w:tcW w:w="1001" w:type="dxa"/>
            <w:vAlign w:val="bottom"/>
          </w:tcPr>
          <w:p w14:paraId="161E8555" w14:textId="045ED19A" w:rsidR="005519A9" w:rsidRPr="0096387F" w:rsidRDefault="005519A9" w:rsidP="005519A9">
            <w:pPr>
              <w:pBdr>
                <w:bottom w:val="sing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25</w:t>
            </w:r>
            <w:r w:rsidRPr="0096387F">
              <w:rPr>
                <w:rFonts w:ascii="Arial" w:hAnsi="Arial" w:cs="Arial"/>
                <w:sz w:val="18"/>
                <w:szCs w:val="18"/>
                <w:cs/>
              </w:rPr>
              <w:t>)</w:t>
            </w:r>
          </w:p>
        </w:tc>
      </w:tr>
      <w:tr w:rsidR="005519A9" w:rsidRPr="0096387F" w14:paraId="18FCE636" w14:textId="77777777" w:rsidTr="00B8538F">
        <w:trPr>
          <w:cantSplit/>
        </w:trPr>
        <w:tc>
          <w:tcPr>
            <w:tcW w:w="2635" w:type="dxa"/>
            <w:vAlign w:val="bottom"/>
            <w:hideMark/>
          </w:tcPr>
          <w:p w14:paraId="5BFCE7C5" w14:textId="4FBFB176" w:rsidR="005519A9" w:rsidRPr="0096387F" w:rsidRDefault="005519A9" w:rsidP="005519A9">
            <w:pPr>
              <w:spacing w:line="350" w:lineRule="exact"/>
              <w:ind w:left="252" w:right="-102" w:hanging="252"/>
              <w:rPr>
                <w:rFonts w:ascii="Arial" w:hAnsi="Arial" w:cs="Arial"/>
                <w:sz w:val="18"/>
                <w:szCs w:val="18"/>
              </w:rPr>
            </w:pPr>
            <w:r w:rsidRPr="0096387F">
              <w:rPr>
                <w:rFonts w:ascii="Arial" w:hAnsi="Arial" w:cs="Arial"/>
                <w:sz w:val="18"/>
                <w:szCs w:val="18"/>
              </w:rPr>
              <w:t xml:space="preserve">Profit </w:t>
            </w:r>
            <w:r w:rsidR="0093073E" w:rsidRPr="0096387F">
              <w:rPr>
                <w:rFonts w:ascii="Arial" w:hAnsi="Arial" w:cs="Arial"/>
                <w:sz w:val="18"/>
                <w:szCs w:val="18"/>
              </w:rPr>
              <w:t xml:space="preserve">(loss) </w:t>
            </w:r>
            <w:r w:rsidRPr="0096387F">
              <w:rPr>
                <w:rFonts w:ascii="Arial" w:hAnsi="Arial" w:cs="Arial"/>
                <w:sz w:val="18"/>
                <w:szCs w:val="18"/>
              </w:rPr>
              <w:t>for the period</w:t>
            </w:r>
          </w:p>
        </w:tc>
        <w:tc>
          <w:tcPr>
            <w:tcW w:w="1000" w:type="dxa"/>
            <w:gridSpan w:val="2"/>
            <w:vAlign w:val="bottom"/>
          </w:tcPr>
          <w:p w14:paraId="105465E8" w14:textId="77777777" w:rsidR="005519A9" w:rsidRPr="0096387F" w:rsidRDefault="005519A9" w:rsidP="005519A9">
            <w:pPr>
              <w:tabs>
                <w:tab w:val="decimal" w:pos="680"/>
              </w:tabs>
              <w:spacing w:line="350" w:lineRule="exact"/>
              <w:ind w:left="-29" w:right="-29"/>
              <w:rPr>
                <w:rFonts w:ascii="Arial" w:hAnsi="Arial" w:cs="Arial"/>
                <w:sz w:val="18"/>
                <w:szCs w:val="18"/>
              </w:rPr>
            </w:pPr>
          </w:p>
        </w:tc>
        <w:tc>
          <w:tcPr>
            <w:tcW w:w="1000" w:type="dxa"/>
            <w:vAlign w:val="bottom"/>
          </w:tcPr>
          <w:p w14:paraId="10D639FE"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057B8E68"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1" w:type="dxa"/>
            <w:vAlign w:val="bottom"/>
          </w:tcPr>
          <w:p w14:paraId="7012EA0B"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20A9A607"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2753221A"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3B5004D4"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1" w:type="dxa"/>
            <w:vAlign w:val="bottom"/>
          </w:tcPr>
          <w:p w14:paraId="07D61A80"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3BC3600A"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51483AAC" w14:textId="77777777" w:rsidR="005519A9" w:rsidRPr="0096387F" w:rsidRDefault="005519A9" w:rsidP="005519A9">
            <w:pPr>
              <w:tabs>
                <w:tab w:val="decimal" w:pos="680"/>
              </w:tabs>
              <w:spacing w:line="350" w:lineRule="exact"/>
              <w:ind w:left="-29" w:right="-29" w:hanging="252"/>
              <w:rPr>
                <w:rFonts w:ascii="Arial" w:hAnsi="Arial" w:cs="Arial"/>
                <w:sz w:val="18"/>
                <w:szCs w:val="18"/>
              </w:rPr>
            </w:pPr>
          </w:p>
        </w:tc>
        <w:tc>
          <w:tcPr>
            <w:tcW w:w="1000" w:type="dxa"/>
            <w:vAlign w:val="bottom"/>
          </w:tcPr>
          <w:p w14:paraId="5AFFA68F" w14:textId="4606EBBC"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cs/>
              </w:rPr>
              <w:t>(</w:t>
            </w:r>
            <w:r w:rsidRPr="0096387F">
              <w:rPr>
                <w:rFonts w:ascii="Arial" w:hAnsi="Arial" w:cs="Arial"/>
                <w:sz w:val="18"/>
                <w:szCs w:val="18"/>
              </w:rPr>
              <w:t>46</w:t>
            </w:r>
            <w:r w:rsidRPr="0096387F">
              <w:rPr>
                <w:rFonts w:ascii="Arial" w:hAnsi="Arial" w:cs="Arial"/>
                <w:sz w:val="18"/>
                <w:szCs w:val="18"/>
                <w:cs/>
              </w:rPr>
              <w:t>)</w:t>
            </w:r>
          </w:p>
        </w:tc>
        <w:tc>
          <w:tcPr>
            <w:tcW w:w="1001" w:type="dxa"/>
            <w:vAlign w:val="bottom"/>
          </w:tcPr>
          <w:p w14:paraId="1CA5A021" w14:textId="25009DED" w:rsidR="005519A9" w:rsidRPr="0096387F" w:rsidRDefault="005519A9" w:rsidP="005519A9">
            <w:pPr>
              <w:pBdr>
                <w:bottom w:val="double" w:sz="4" w:space="1" w:color="auto"/>
              </w:pBdr>
              <w:tabs>
                <w:tab w:val="decimal" w:pos="680"/>
              </w:tabs>
              <w:spacing w:line="350" w:lineRule="exact"/>
              <w:ind w:left="-29" w:right="-29"/>
              <w:rPr>
                <w:rFonts w:ascii="Arial" w:hAnsi="Arial" w:cs="Arial"/>
                <w:sz w:val="18"/>
                <w:szCs w:val="18"/>
              </w:rPr>
            </w:pPr>
            <w:r w:rsidRPr="0096387F">
              <w:rPr>
                <w:rFonts w:ascii="Arial" w:hAnsi="Arial" w:cs="Arial"/>
                <w:sz w:val="18"/>
                <w:szCs w:val="18"/>
              </w:rPr>
              <w:t>109</w:t>
            </w:r>
          </w:p>
        </w:tc>
      </w:tr>
    </w:tbl>
    <w:p w14:paraId="003404AF" w14:textId="77777777" w:rsidR="00E578BF" w:rsidRPr="0096387F" w:rsidRDefault="00E578BF" w:rsidP="00A15A89">
      <w:pPr>
        <w:spacing w:before="120" w:after="120" w:line="380" w:lineRule="exact"/>
        <w:jc w:val="thaiDistribute"/>
        <w:rPr>
          <w:rFonts w:ascii="Arial" w:hAnsi="Arial" w:cs="Arial"/>
          <w:b/>
          <w:bCs/>
          <w:spacing w:val="-4"/>
          <w:sz w:val="22"/>
          <w:szCs w:val="22"/>
        </w:rPr>
      </w:pPr>
    </w:p>
    <w:p w14:paraId="466232B6" w14:textId="639205A2" w:rsidR="007C4110" w:rsidRPr="0096387F" w:rsidRDefault="007C4110" w:rsidP="00A15A89">
      <w:pPr>
        <w:spacing w:before="120" w:after="120" w:line="100" w:lineRule="exact"/>
        <w:jc w:val="thaiDistribute"/>
        <w:rPr>
          <w:rFonts w:ascii="Arial" w:hAnsi="Arial" w:cs="Arial"/>
          <w:b/>
          <w:bCs/>
          <w:spacing w:val="-4"/>
          <w:sz w:val="22"/>
          <w:szCs w:val="22"/>
        </w:rPr>
        <w:sectPr w:rsidR="007C4110" w:rsidRPr="0096387F" w:rsidSect="003267D2">
          <w:pgSz w:w="16834" w:h="11909" w:orient="landscape" w:code="9"/>
          <w:pgMar w:top="1296" w:right="1296" w:bottom="1080" w:left="1080" w:header="533" w:footer="662" w:gutter="0"/>
          <w:cols w:space="720"/>
          <w:docGrid w:linePitch="360"/>
        </w:sectPr>
      </w:pPr>
    </w:p>
    <w:p w14:paraId="29CD8186" w14:textId="09B644ED" w:rsidR="00297795" w:rsidRPr="00E014E0" w:rsidRDefault="00297795" w:rsidP="0096387F">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cs/>
        </w:rPr>
        <w:lastRenderedPageBreak/>
        <w:tab/>
      </w:r>
      <w:r w:rsidRPr="00E014E0">
        <w:rPr>
          <w:rFonts w:ascii="Arial" w:hAnsi="Arial" w:cs="Arial"/>
          <w:sz w:val="22"/>
          <w:szCs w:val="22"/>
        </w:rPr>
        <w:t xml:space="preserve">During the </w:t>
      </w:r>
      <w:r w:rsidRPr="00E014E0">
        <w:rPr>
          <w:rFonts w:ascii="Arial" w:hAnsi="Arial" w:cs="Arial"/>
          <w:color w:val="000000"/>
          <w:sz w:val="22"/>
          <w:szCs w:val="22"/>
        </w:rPr>
        <w:t>period</w:t>
      </w:r>
      <w:r w:rsidRPr="00E014E0">
        <w:rPr>
          <w:rFonts w:ascii="Arial" w:hAnsi="Arial" w:cs="Arial"/>
          <w:sz w:val="22"/>
          <w:szCs w:val="22"/>
        </w:rPr>
        <w:t xml:space="preserve">, the Group had revenue from one major customer in </w:t>
      </w:r>
      <w:proofErr w:type="gramStart"/>
      <w:r w:rsidRPr="00E014E0">
        <w:rPr>
          <w:rFonts w:ascii="Arial" w:hAnsi="Arial" w:cs="Arial"/>
          <w:sz w:val="22"/>
          <w:szCs w:val="22"/>
        </w:rPr>
        <w:t>amount</w:t>
      </w:r>
      <w:proofErr w:type="gramEnd"/>
      <w:r w:rsidRPr="00E014E0">
        <w:rPr>
          <w:rFonts w:ascii="Arial" w:hAnsi="Arial" w:cs="Arial"/>
          <w:sz w:val="22"/>
          <w:szCs w:val="22"/>
        </w:rPr>
        <w:t xml:space="preserve"> of </w:t>
      </w:r>
      <w:proofErr w:type="gramStart"/>
      <w:r w:rsidRPr="00E014E0">
        <w:rPr>
          <w:rFonts w:ascii="Arial" w:hAnsi="Arial" w:cs="Arial"/>
          <w:sz w:val="22"/>
          <w:szCs w:val="22"/>
        </w:rPr>
        <w:t>Baht</w:t>
      </w:r>
      <w:r w:rsidR="006E74CB" w:rsidRPr="00E014E0">
        <w:rPr>
          <w:rFonts w:ascii="Arial" w:hAnsi="Arial" w:cs="Arial"/>
          <w:sz w:val="22"/>
          <w:szCs w:val="22"/>
        </w:rPr>
        <w:t xml:space="preserve"> </w:t>
      </w:r>
      <w:r w:rsidR="006868A6" w:rsidRPr="00E014E0">
        <w:rPr>
          <w:rFonts w:ascii="Arial" w:hAnsi="Arial" w:cs="Arial"/>
          <w:sz w:val="22"/>
          <w:szCs w:val="22"/>
        </w:rPr>
        <w:t>63</w:t>
      </w:r>
      <w:r w:rsidR="006E74CB" w:rsidRPr="00E014E0">
        <w:rPr>
          <w:rFonts w:ascii="Arial" w:hAnsi="Arial" w:cs="Arial"/>
          <w:sz w:val="22"/>
          <w:szCs w:val="22"/>
        </w:rPr>
        <w:t xml:space="preserve"> </w:t>
      </w:r>
      <w:r w:rsidRPr="00E014E0">
        <w:rPr>
          <w:rFonts w:ascii="Arial" w:hAnsi="Arial" w:cs="Arial"/>
          <w:sz w:val="22"/>
          <w:szCs w:val="22"/>
        </w:rPr>
        <w:t>million</w:t>
      </w:r>
      <w:proofErr w:type="gramEnd"/>
      <w:r w:rsidRPr="00E014E0">
        <w:rPr>
          <w:rFonts w:ascii="Arial" w:hAnsi="Arial" w:cs="Arial"/>
          <w:sz w:val="22"/>
          <w:szCs w:val="22"/>
        </w:rPr>
        <w:t xml:space="preserve"> (</w:t>
      </w:r>
      <w:r w:rsidR="007B46FE" w:rsidRPr="00E014E0">
        <w:rPr>
          <w:rFonts w:ascii="Arial" w:hAnsi="Arial" w:cs="Arial"/>
          <w:color w:val="000000"/>
          <w:sz w:val="22"/>
          <w:szCs w:val="22"/>
        </w:rPr>
        <w:t>202</w:t>
      </w:r>
      <w:r w:rsidR="00D632BD" w:rsidRPr="00E014E0">
        <w:rPr>
          <w:rFonts w:ascii="Arial" w:hAnsi="Arial" w:cs="Arial"/>
          <w:color w:val="000000"/>
          <w:sz w:val="22"/>
          <w:szCs w:val="22"/>
        </w:rPr>
        <w:t>5</w:t>
      </w:r>
      <w:r w:rsidRPr="00E014E0">
        <w:rPr>
          <w:rFonts w:ascii="Arial" w:hAnsi="Arial" w:cs="Arial"/>
          <w:sz w:val="22"/>
          <w:szCs w:val="22"/>
        </w:rPr>
        <w:t xml:space="preserve">: one major customer in </w:t>
      </w:r>
      <w:proofErr w:type="gramStart"/>
      <w:r w:rsidRPr="00E014E0">
        <w:rPr>
          <w:rFonts w:ascii="Arial" w:hAnsi="Arial" w:cs="Arial"/>
          <w:sz w:val="22"/>
          <w:szCs w:val="22"/>
        </w:rPr>
        <w:t>amount</w:t>
      </w:r>
      <w:proofErr w:type="gramEnd"/>
      <w:r w:rsidRPr="00E014E0">
        <w:rPr>
          <w:rFonts w:ascii="Arial" w:hAnsi="Arial" w:cs="Arial"/>
          <w:sz w:val="22"/>
          <w:szCs w:val="22"/>
        </w:rPr>
        <w:t xml:space="preserve"> of </w:t>
      </w:r>
      <w:proofErr w:type="gramStart"/>
      <w:r w:rsidRPr="00E014E0">
        <w:rPr>
          <w:rFonts w:ascii="Arial" w:hAnsi="Arial" w:cs="Arial"/>
          <w:sz w:val="22"/>
          <w:szCs w:val="22"/>
        </w:rPr>
        <w:t xml:space="preserve">Baht </w:t>
      </w:r>
      <w:r w:rsidR="00813948" w:rsidRPr="00E014E0">
        <w:rPr>
          <w:rFonts w:ascii="Arial" w:hAnsi="Arial" w:cs="Arial"/>
          <w:sz w:val="22"/>
          <w:szCs w:val="22"/>
        </w:rPr>
        <w:t>138</w:t>
      </w:r>
      <w:r w:rsidR="001B4F60" w:rsidRPr="00E014E0">
        <w:rPr>
          <w:rFonts w:ascii="Arial" w:hAnsi="Arial" w:cs="Arial"/>
          <w:sz w:val="22"/>
          <w:szCs w:val="22"/>
        </w:rPr>
        <w:t xml:space="preserve"> </w:t>
      </w:r>
      <w:r w:rsidRPr="00E014E0">
        <w:rPr>
          <w:rFonts w:ascii="Arial" w:hAnsi="Arial" w:cs="Arial"/>
          <w:sz w:val="22"/>
          <w:szCs w:val="22"/>
        </w:rPr>
        <w:t>million</w:t>
      </w:r>
      <w:proofErr w:type="gramEnd"/>
      <w:r w:rsidRPr="00E014E0">
        <w:rPr>
          <w:rFonts w:ascii="Arial" w:hAnsi="Arial" w:cs="Arial"/>
          <w:sz w:val="22"/>
          <w:szCs w:val="22"/>
        </w:rPr>
        <w:t>)</w:t>
      </w:r>
      <w:r w:rsidR="00E014E0">
        <w:rPr>
          <w:rFonts w:ascii="Arial" w:hAnsi="Arial" w:cs="Arial"/>
          <w:sz w:val="22"/>
          <w:szCs w:val="22"/>
        </w:rPr>
        <w:t>.</w:t>
      </w:r>
    </w:p>
    <w:p w14:paraId="248766B8" w14:textId="6DEED3DD" w:rsidR="000D59FF" w:rsidRPr="00E014E0" w:rsidRDefault="00E014E0" w:rsidP="0096387F">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rPr>
        <w:t>13</w:t>
      </w:r>
      <w:r w:rsidR="000D59FF" w:rsidRPr="00E014E0">
        <w:rPr>
          <w:rFonts w:ascii="Arial" w:hAnsi="Arial" w:cs="Arial"/>
          <w:b/>
          <w:bCs/>
          <w:sz w:val="22"/>
          <w:szCs w:val="22"/>
        </w:rPr>
        <w:t>.</w:t>
      </w:r>
      <w:r w:rsidR="000D59FF" w:rsidRPr="00E014E0">
        <w:rPr>
          <w:rFonts w:ascii="Arial" w:hAnsi="Arial" w:cs="Arial"/>
          <w:b/>
          <w:bCs/>
          <w:sz w:val="22"/>
          <w:szCs w:val="22"/>
        </w:rPr>
        <w:tab/>
        <w:t>Commitments and contingent liabilities</w:t>
      </w:r>
    </w:p>
    <w:p w14:paraId="4E485244" w14:textId="5F690324" w:rsidR="007A348A" w:rsidRPr="00E014E0" w:rsidRDefault="006B0ADD" w:rsidP="0096387F">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rPr>
        <w:t>1</w:t>
      </w:r>
      <w:r w:rsidR="00E014E0" w:rsidRPr="00E014E0">
        <w:rPr>
          <w:rFonts w:ascii="Arial" w:hAnsi="Arial" w:cs="Arial"/>
          <w:b/>
          <w:bCs/>
          <w:sz w:val="22"/>
          <w:szCs w:val="22"/>
        </w:rPr>
        <w:t>3</w:t>
      </w:r>
      <w:r w:rsidR="007A348A" w:rsidRPr="00E014E0">
        <w:rPr>
          <w:rFonts w:ascii="Arial" w:hAnsi="Arial" w:cs="Arial"/>
          <w:b/>
          <w:bCs/>
          <w:sz w:val="22"/>
          <w:szCs w:val="22"/>
        </w:rPr>
        <w:t>.1</w:t>
      </w:r>
      <w:r w:rsidR="007A348A" w:rsidRPr="00E014E0">
        <w:rPr>
          <w:rFonts w:ascii="Arial" w:hAnsi="Arial" w:cs="Arial"/>
          <w:b/>
          <w:bCs/>
          <w:sz w:val="22"/>
          <w:szCs w:val="22"/>
        </w:rPr>
        <w:tab/>
        <w:t>Capital commitments</w:t>
      </w:r>
    </w:p>
    <w:p w14:paraId="777E377F" w14:textId="11462457" w:rsidR="007A348A" w:rsidRPr="00E014E0" w:rsidRDefault="001C2378" w:rsidP="00A15A89">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cs/>
        </w:rPr>
        <w:tab/>
      </w:r>
      <w:r w:rsidR="00FA3CDB" w:rsidRPr="00E014E0">
        <w:rPr>
          <w:rFonts w:ascii="Arial" w:hAnsi="Arial" w:cs="Arial"/>
          <w:sz w:val="22"/>
          <w:szCs w:val="22"/>
        </w:rPr>
        <w:t xml:space="preserve">As </w:t>
      </w:r>
      <w:proofErr w:type="gramStart"/>
      <w:r w:rsidR="00FA3CDB" w:rsidRPr="00E014E0">
        <w:rPr>
          <w:rFonts w:ascii="Arial" w:hAnsi="Arial" w:cs="Arial"/>
          <w:sz w:val="22"/>
          <w:szCs w:val="22"/>
        </w:rPr>
        <w:t>at</w:t>
      </w:r>
      <w:proofErr w:type="gramEnd"/>
      <w:r w:rsidR="00FA3CDB" w:rsidRPr="00E014E0">
        <w:rPr>
          <w:rFonts w:ascii="Arial" w:hAnsi="Arial" w:cs="Arial"/>
          <w:sz w:val="22"/>
          <w:szCs w:val="22"/>
        </w:rPr>
        <w:t xml:space="preserve"> </w:t>
      </w:r>
      <w:r w:rsidR="00D04A82" w:rsidRPr="00E014E0">
        <w:rPr>
          <w:rFonts w:ascii="Arial" w:hAnsi="Arial" w:cs="Arial"/>
          <w:sz w:val="22"/>
          <w:szCs w:val="22"/>
        </w:rPr>
        <w:t>31 March 202</w:t>
      </w:r>
      <w:r w:rsidR="00A12F36" w:rsidRPr="00E014E0">
        <w:rPr>
          <w:rFonts w:ascii="Arial" w:hAnsi="Arial" w:cs="Arial"/>
          <w:sz w:val="22"/>
          <w:szCs w:val="22"/>
        </w:rPr>
        <w:t>6</w:t>
      </w:r>
      <w:r w:rsidR="00FA3CDB" w:rsidRPr="00E014E0">
        <w:rPr>
          <w:rFonts w:ascii="Arial" w:hAnsi="Arial" w:cs="Arial"/>
          <w:sz w:val="22"/>
          <w:szCs w:val="22"/>
        </w:rPr>
        <w:t>, the Group had capital commitments of USD</w:t>
      </w:r>
      <w:r w:rsidR="00634C21" w:rsidRPr="00E014E0">
        <w:rPr>
          <w:rFonts w:ascii="Arial" w:hAnsi="Arial" w:cs="Arial"/>
          <w:sz w:val="22"/>
          <w:szCs w:val="22"/>
        </w:rPr>
        <w:t xml:space="preserve"> </w:t>
      </w:r>
      <w:r w:rsidR="006868A6" w:rsidRPr="00E014E0">
        <w:rPr>
          <w:rFonts w:ascii="Arial" w:hAnsi="Arial" w:cs="Arial"/>
          <w:sz w:val="22"/>
          <w:szCs w:val="22"/>
        </w:rPr>
        <w:t>1</w:t>
      </w:r>
      <w:r w:rsidR="00022EE0" w:rsidRPr="00E014E0">
        <w:rPr>
          <w:rFonts w:ascii="Arial" w:hAnsi="Arial" w:cs="Arial"/>
          <w:sz w:val="22"/>
          <w:szCs w:val="22"/>
        </w:rPr>
        <w:t xml:space="preserve"> </w:t>
      </w:r>
      <w:r w:rsidR="00FA3CDB" w:rsidRPr="00E014E0">
        <w:rPr>
          <w:rFonts w:ascii="Arial" w:hAnsi="Arial" w:cs="Arial"/>
          <w:sz w:val="22"/>
          <w:szCs w:val="22"/>
        </w:rPr>
        <w:t>million and Baht</w:t>
      </w:r>
      <w:r w:rsidR="005175DD" w:rsidRPr="00E014E0">
        <w:rPr>
          <w:rFonts w:ascii="Arial" w:hAnsi="Arial" w:cs="Arial"/>
          <w:sz w:val="22"/>
          <w:szCs w:val="22"/>
        </w:rPr>
        <w:t xml:space="preserve"> </w:t>
      </w:r>
      <w:r w:rsidR="006868A6" w:rsidRPr="00E014E0">
        <w:rPr>
          <w:rFonts w:ascii="Arial" w:hAnsi="Arial" w:cs="Arial"/>
          <w:sz w:val="22"/>
          <w:szCs w:val="22"/>
        </w:rPr>
        <w:t>38</w:t>
      </w:r>
      <w:r w:rsidR="005175DD" w:rsidRPr="00E014E0">
        <w:rPr>
          <w:rFonts w:ascii="Arial" w:hAnsi="Arial" w:cs="Arial"/>
          <w:sz w:val="22"/>
          <w:szCs w:val="22"/>
        </w:rPr>
        <w:t xml:space="preserve"> </w:t>
      </w:r>
      <w:r w:rsidR="00FA3CDB" w:rsidRPr="00E014E0">
        <w:rPr>
          <w:rFonts w:ascii="Arial" w:hAnsi="Arial" w:cs="Arial"/>
          <w:sz w:val="22"/>
          <w:szCs w:val="22"/>
        </w:rPr>
        <w:t>millio</w:t>
      </w:r>
      <w:r w:rsidR="00E2403F" w:rsidRPr="00E014E0">
        <w:rPr>
          <w:rFonts w:ascii="Arial" w:hAnsi="Arial" w:cs="Arial"/>
          <w:sz w:val="22"/>
          <w:szCs w:val="22"/>
        </w:rPr>
        <w:t>n</w:t>
      </w:r>
      <w:r w:rsidR="00CE0581" w:rsidRPr="00E014E0">
        <w:rPr>
          <w:rFonts w:ascii="Arial" w:hAnsi="Arial" w:cs="Arial"/>
          <w:sz w:val="22"/>
          <w:szCs w:val="22"/>
        </w:rPr>
        <w:t>, relating to the acquisition of</w:t>
      </w:r>
      <w:r w:rsidR="006B0ADD" w:rsidRPr="00E014E0">
        <w:rPr>
          <w:rFonts w:ascii="Arial" w:hAnsi="Arial" w:cs="Arial"/>
          <w:sz w:val="22"/>
          <w:szCs w:val="22"/>
        </w:rPr>
        <w:t xml:space="preserve"> </w:t>
      </w:r>
      <w:r w:rsidR="00A31F2C" w:rsidRPr="00E014E0">
        <w:rPr>
          <w:rFonts w:ascii="Arial" w:hAnsi="Arial" w:cs="Arial"/>
          <w:sz w:val="22"/>
          <w:szCs w:val="22"/>
        </w:rPr>
        <w:t>equipment</w:t>
      </w:r>
      <w:r w:rsidR="00D44DC9" w:rsidRPr="00E014E0">
        <w:rPr>
          <w:rFonts w:ascii="Arial" w:hAnsi="Arial" w:cs="Arial"/>
          <w:sz w:val="22"/>
          <w:szCs w:val="22"/>
        </w:rPr>
        <w:t xml:space="preserve"> and intangible asset</w:t>
      </w:r>
      <w:r w:rsidR="00FA1874" w:rsidRPr="00E014E0">
        <w:rPr>
          <w:rFonts w:ascii="Arial" w:hAnsi="Arial" w:cs="Arial"/>
          <w:sz w:val="22"/>
          <w:szCs w:val="22"/>
        </w:rPr>
        <w:t>s</w:t>
      </w:r>
      <w:r w:rsidR="00D44DC9" w:rsidRPr="00E014E0">
        <w:rPr>
          <w:rFonts w:ascii="Arial" w:hAnsi="Arial" w:cs="Arial"/>
          <w:sz w:val="22"/>
          <w:szCs w:val="22"/>
        </w:rPr>
        <w:t>.</w:t>
      </w:r>
    </w:p>
    <w:p w14:paraId="797C6F4A" w14:textId="3CF81D8A" w:rsidR="00D668FE" w:rsidRPr="00E014E0" w:rsidRDefault="006B0ADD"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rPr>
        <w:t>1</w:t>
      </w:r>
      <w:r w:rsidR="00E014E0" w:rsidRPr="00E014E0">
        <w:rPr>
          <w:rFonts w:ascii="Arial" w:hAnsi="Arial" w:cs="Arial"/>
          <w:b/>
          <w:bCs/>
          <w:sz w:val="22"/>
          <w:szCs w:val="22"/>
        </w:rPr>
        <w:t>3</w:t>
      </w:r>
      <w:r w:rsidR="00D668FE" w:rsidRPr="00E014E0">
        <w:rPr>
          <w:rFonts w:ascii="Arial" w:hAnsi="Arial" w:cs="Arial"/>
          <w:b/>
          <w:bCs/>
          <w:sz w:val="22"/>
          <w:szCs w:val="22"/>
        </w:rPr>
        <w:t>.</w:t>
      </w:r>
      <w:r w:rsidR="007A348A" w:rsidRPr="00E014E0">
        <w:rPr>
          <w:rFonts w:ascii="Arial" w:hAnsi="Arial" w:cs="Arial"/>
          <w:b/>
          <w:bCs/>
          <w:sz w:val="22"/>
          <w:szCs w:val="22"/>
        </w:rPr>
        <w:t>2</w:t>
      </w:r>
      <w:r w:rsidR="00D668FE" w:rsidRPr="00E014E0">
        <w:rPr>
          <w:rFonts w:ascii="Arial" w:hAnsi="Arial" w:cs="Arial"/>
          <w:b/>
          <w:bCs/>
          <w:sz w:val="22"/>
          <w:szCs w:val="22"/>
        </w:rPr>
        <w:tab/>
      </w:r>
      <w:r w:rsidR="00302F54" w:rsidRPr="00E014E0">
        <w:rPr>
          <w:rFonts w:ascii="Arial" w:hAnsi="Arial" w:cs="Arial"/>
          <w:b/>
          <w:bCs/>
          <w:sz w:val="22"/>
          <w:szCs w:val="22"/>
        </w:rPr>
        <w:t>S</w:t>
      </w:r>
      <w:r w:rsidR="00D668FE" w:rsidRPr="00E014E0">
        <w:rPr>
          <w:rFonts w:ascii="Arial" w:hAnsi="Arial" w:cs="Arial"/>
          <w:b/>
          <w:bCs/>
          <w:sz w:val="22"/>
          <w:szCs w:val="22"/>
        </w:rPr>
        <w:t>ervice agreement commitments</w:t>
      </w:r>
    </w:p>
    <w:p w14:paraId="18E6340C" w14:textId="06EB386C" w:rsidR="00D668FE" w:rsidRPr="00E014E0" w:rsidRDefault="001C2378" w:rsidP="00A15A89">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cs/>
          <w:lang w:val="en-GB"/>
        </w:rPr>
        <w:tab/>
      </w:r>
      <w:r w:rsidR="001639AD" w:rsidRPr="00E014E0">
        <w:rPr>
          <w:rFonts w:ascii="Arial" w:hAnsi="Arial" w:cs="Arial"/>
          <w:sz w:val="22"/>
          <w:szCs w:val="22"/>
          <w:lang w:val="en-GB"/>
        </w:rPr>
        <w:t xml:space="preserve">As </w:t>
      </w:r>
      <w:proofErr w:type="gramStart"/>
      <w:r w:rsidR="001639AD" w:rsidRPr="00E014E0">
        <w:rPr>
          <w:rFonts w:ascii="Arial" w:hAnsi="Arial" w:cs="Arial"/>
          <w:sz w:val="22"/>
          <w:szCs w:val="22"/>
          <w:lang w:val="en-GB"/>
        </w:rPr>
        <w:t>at</w:t>
      </w:r>
      <w:proofErr w:type="gramEnd"/>
      <w:r w:rsidR="001639AD" w:rsidRPr="00E014E0">
        <w:rPr>
          <w:rFonts w:ascii="Arial" w:hAnsi="Arial" w:cs="Arial"/>
          <w:sz w:val="22"/>
          <w:szCs w:val="22"/>
          <w:lang w:val="en-GB"/>
        </w:rPr>
        <w:t xml:space="preserve"> </w:t>
      </w:r>
      <w:r w:rsidR="00D04A82" w:rsidRPr="00E014E0">
        <w:rPr>
          <w:rFonts w:ascii="Arial" w:hAnsi="Arial" w:cs="Arial"/>
          <w:sz w:val="22"/>
          <w:szCs w:val="22"/>
          <w:lang w:val="en-GB"/>
        </w:rPr>
        <w:t>31 March 202</w:t>
      </w:r>
      <w:r w:rsidR="00A12F36" w:rsidRPr="00E014E0">
        <w:rPr>
          <w:rFonts w:ascii="Arial" w:hAnsi="Arial" w:cs="Arial"/>
          <w:sz w:val="22"/>
          <w:szCs w:val="22"/>
          <w:lang w:val="en-GB"/>
        </w:rPr>
        <w:t>6</w:t>
      </w:r>
      <w:r w:rsidR="001639AD" w:rsidRPr="00E014E0">
        <w:rPr>
          <w:rFonts w:ascii="Arial" w:hAnsi="Arial" w:cs="Arial"/>
          <w:sz w:val="22"/>
          <w:szCs w:val="22"/>
          <w:lang w:val="en-GB"/>
        </w:rPr>
        <w:t xml:space="preserve">, service agreement commitments of the Group did not significantly </w:t>
      </w:r>
      <w:r w:rsidR="001639AD" w:rsidRPr="00E014E0">
        <w:rPr>
          <w:rFonts w:ascii="Arial" w:hAnsi="Arial" w:cs="Arial"/>
          <w:sz w:val="22"/>
          <w:szCs w:val="22"/>
        </w:rPr>
        <w:t>change</w:t>
      </w:r>
      <w:r w:rsidR="006B0ADD" w:rsidRPr="00E014E0">
        <w:rPr>
          <w:rFonts w:ascii="Arial" w:hAnsi="Arial" w:cs="Arial"/>
          <w:sz w:val="22"/>
          <w:szCs w:val="22"/>
        </w:rPr>
        <w:t>,</w:t>
      </w:r>
      <w:r w:rsidR="001639AD" w:rsidRPr="00E014E0">
        <w:rPr>
          <w:rFonts w:ascii="Arial" w:hAnsi="Arial" w:cs="Arial"/>
          <w:sz w:val="22"/>
          <w:szCs w:val="22"/>
          <w:lang w:val="en-GB"/>
        </w:rPr>
        <w:t xml:space="preserve"> as </w:t>
      </w:r>
      <w:r w:rsidR="006B0ADD" w:rsidRPr="00E014E0">
        <w:rPr>
          <w:rFonts w:ascii="Arial" w:hAnsi="Arial" w:cs="Arial"/>
          <w:sz w:val="22"/>
          <w:szCs w:val="22"/>
          <w:lang w:val="en-GB"/>
        </w:rPr>
        <w:t xml:space="preserve">disclosed </w:t>
      </w:r>
      <w:r w:rsidR="001639AD" w:rsidRPr="00E014E0">
        <w:rPr>
          <w:rFonts w:ascii="Arial" w:hAnsi="Arial" w:cs="Arial"/>
          <w:sz w:val="22"/>
          <w:szCs w:val="22"/>
          <w:lang w:val="en-GB"/>
        </w:rPr>
        <w:t xml:space="preserve">in Note </w:t>
      </w:r>
      <w:r w:rsidR="00E45959" w:rsidRPr="00E014E0">
        <w:rPr>
          <w:rFonts w:ascii="Arial" w:hAnsi="Arial" w:cs="Arial"/>
          <w:sz w:val="22"/>
          <w:szCs w:val="22"/>
          <w:lang w:val="en-GB"/>
        </w:rPr>
        <w:t>30</w:t>
      </w:r>
      <w:r w:rsidR="00856F58" w:rsidRPr="00E014E0">
        <w:rPr>
          <w:rFonts w:ascii="Arial" w:hAnsi="Arial" w:cs="Arial"/>
          <w:sz w:val="22"/>
          <w:szCs w:val="22"/>
          <w:lang w:val="en-GB"/>
        </w:rPr>
        <w:t>.2</w:t>
      </w:r>
      <w:r w:rsidR="001639AD" w:rsidRPr="00E014E0">
        <w:rPr>
          <w:rFonts w:ascii="Arial" w:hAnsi="Arial" w:cs="Arial"/>
          <w:sz w:val="22"/>
          <w:szCs w:val="22"/>
          <w:lang w:val="en-GB"/>
        </w:rPr>
        <w:t xml:space="preserve"> to the financial statements for the year </w:t>
      </w:r>
      <w:r w:rsidR="007B46FE" w:rsidRPr="00E014E0">
        <w:rPr>
          <w:rFonts w:ascii="Arial" w:hAnsi="Arial" w:cs="Arial"/>
          <w:sz w:val="22"/>
          <w:szCs w:val="22"/>
          <w:lang w:val="en-GB"/>
        </w:rPr>
        <w:t>202</w:t>
      </w:r>
      <w:r w:rsidR="00E45959" w:rsidRPr="00E014E0">
        <w:rPr>
          <w:rFonts w:ascii="Arial" w:hAnsi="Arial" w:cs="Arial"/>
          <w:sz w:val="22"/>
          <w:szCs w:val="22"/>
          <w:lang w:val="en-GB"/>
        </w:rPr>
        <w:t>5</w:t>
      </w:r>
      <w:r w:rsidR="001639AD" w:rsidRPr="00E014E0">
        <w:rPr>
          <w:rFonts w:ascii="Arial" w:hAnsi="Arial" w:cs="Arial"/>
          <w:sz w:val="22"/>
          <w:szCs w:val="22"/>
          <w:lang w:val="en-GB"/>
        </w:rPr>
        <w:t>.</w:t>
      </w:r>
    </w:p>
    <w:p w14:paraId="5210CA39" w14:textId="20290C0E" w:rsidR="00A65547" w:rsidRPr="00E014E0" w:rsidRDefault="006B0ADD" w:rsidP="00A15A89">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rPr>
        <w:t>1</w:t>
      </w:r>
      <w:r w:rsidR="00E014E0" w:rsidRPr="00E014E0">
        <w:rPr>
          <w:rFonts w:ascii="Arial" w:hAnsi="Arial" w:cs="Arial"/>
          <w:b/>
          <w:bCs/>
          <w:sz w:val="22"/>
          <w:szCs w:val="22"/>
        </w:rPr>
        <w:t>3</w:t>
      </w:r>
      <w:r w:rsidR="00D668FE" w:rsidRPr="00E014E0">
        <w:rPr>
          <w:rFonts w:ascii="Arial" w:hAnsi="Arial" w:cs="Arial"/>
          <w:b/>
          <w:bCs/>
          <w:sz w:val="22"/>
          <w:szCs w:val="22"/>
        </w:rPr>
        <w:t>.</w:t>
      </w:r>
      <w:r w:rsidR="007A348A" w:rsidRPr="00E014E0">
        <w:rPr>
          <w:rFonts w:ascii="Arial" w:hAnsi="Arial" w:cs="Arial"/>
          <w:b/>
          <w:bCs/>
          <w:sz w:val="22"/>
          <w:szCs w:val="22"/>
        </w:rPr>
        <w:t>3</w:t>
      </w:r>
      <w:r w:rsidR="00A65547" w:rsidRPr="00E014E0">
        <w:rPr>
          <w:rFonts w:ascii="Arial" w:hAnsi="Arial" w:cs="Arial"/>
          <w:b/>
          <w:bCs/>
          <w:sz w:val="22"/>
          <w:szCs w:val="22"/>
        </w:rPr>
        <w:tab/>
      </w:r>
      <w:r w:rsidR="008839B0" w:rsidRPr="00E014E0">
        <w:rPr>
          <w:rFonts w:ascii="Arial" w:hAnsi="Arial" w:cs="Arial"/>
          <w:b/>
          <w:bCs/>
          <w:sz w:val="22"/>
          <w:szCs w:val="22"/>
        </w:rPr>
        <w:t xml:space="preserve">Guarantees </w:t>
      </w:r>
    </w:p>
    <w:p w14:paraId="177507C1" w14:textId="05D7DE68" w:rsidR="000A73F2" w:rsidRPr="00E014E0" w:rsidRDefault="001C2378" w:rsidP="00A15A89">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cs/>
        </w:rPr>
        <w:tab/>
      </w:r>
      <w:r w:rsidR="000A73F2" w:rsidRPr="00E014E0">
        <w:rPr>
          <w:rFonts w:ascii="Arial" w:hAnsi="Arial" w:cs="Arial"/>
          <w:sz w:val="22"/>
          <w:szCs w:val="22"/>
        </w:rPr>
        <w:t xml:space="preserve">As </w:t>
      </w:r>
      <w:proofErr w:type="gramStart"/>
      <w:r w:rsidR="000A73F2" w:rsidRPr="00E014E0">
        <w:rPr>
          <w:rFonts w:ascii="Arial" w:hAnsi="Arial" w:cs="Arial"/>
          <w:sz w:val="22"/>
          <w:szCs w:val="22"/>
        </w:rPr>
        <w:t>at</w:t>
      </w:r>
      <w:proofErr w:type="gramEnd"/>
      <w:r w:rsidR="000A73F2" w:rsidRPr="00E014E0">
        <w:rPr>
          <w:rFonts w:ascii="Arial" w:hAnsi="Arial" w:cs="Arial"/>
          <w:sz w:val="22"/>
          <w:szCs w:val="22"/>
        </w:rPr>
        <w:t xml:space="preserve"> </w:t>
      </w:r>
      <w:r w:rsidR="00D04A82" w:rsidRPr="00E014E0">
        <w:rPr>
          <w:rFonts w:ascii="Arial" w:hAnsi="Arial" w:cs="Arial"/>
          <w:sz w:val="22"/>
          <w:szCs w:val="22"/>
        </w:rPr>
        <w:t>31 March 202</w:t>
      </w:r>
      <w:r w:rsidR="00A12F36" w:rsidRPr="00E014E0">
        <w:rPr>
          <w:rFonts w:ascii="Arial" w:hAnsi="Arial" w:cs="Arial"/>
          <w:sz w:val="22"/>
          <w:szCs w:val="22"/>
        </w:rPr>
        <w:t>6</w:t>
      </w:r>
      <w:r w:rsidR="000A73F2" w:rsidRPr="00E014E0">
        <w:rPr>
          <w:rFonts w:ascii="Arial" w:hAnsi="Arial" w:cs="Arial"/>
          <w:sz w:val="22"/>
          <w:szCs w:val="22"/>
        </w:rPr>
        <w:t>, there were outstanding bank guarantees of approximately Baht</w:t>
      </w:r>
      <w:r w:rsidR="00957F46" w:rsidRPr="00E014E0">
        <w:rPr>
          <w:rFonts w:ascii="Arial" w:hAnsi="Arial" w:cs="Arial"/>
          <w:sz w:val="22"/>
          <w:szCs w:val="22"/>
        </w:rPr>
        <w:t xml:space="preserve"> </w:t>
      </w:r>
      <w:r w:rsidR="00E237B7">
        <w:rPr>
          <w:rFonts w:ascii="Arial" w:hAnsi="Arial" w:cs="Arial"/>
          <w:sz w:val="22"/>
          <w:szCs w:val="22"/>
        </w:rPr>
        <w:t>39</w:t>
      </w:r>
      <w:r w:rsidR="000431AC" w:rsidRPr="00E014E0">
        <w:rPr>
          <w:rFonts w:ascii="Arial" w:hAnsi="Arial" w:cs="Arial"/>
          <w:sz w:val="22"/>
          <w:szCs w:val="22"/>
        </w:rPr>
        <w:t xml:space="preserve"> </w:t>
      </w:r>
      <w:r w:rsidR="000A73F2" w:rsidRPr="00E014E0">
        <w:rPr>
          <w:rFonts w:ascii="Arial" w:hAnsi="Arial" w:cs="Arial"/>
          <w:sz w:val="22"/>
          <w:szCs w:val="22"/>
        </w:rPr>
        <w:t>million issued by banks on behalf of the Group, and the Company only of Baht</w:t>
      </w:r>
      <w:r w:rsidR="0089206B" w:rsidRPr="00E014E0">
        <w:rPr>
          <w:rFonts w:ascii="Arial" w:hAnsi="Arial" w:cs="Arial"/>
          <w:sz w:val="22"/>
          <w:szCs w:val="22"/>
        </w:rPr>
        <w:t xml:space="preserve"> </w:t>
      </w:r>
      <w:r w:rsidR="000431AC" w:rsidRPr="00E014E0">
        <w:rPr>
          <w:rFonts w:ascii="Arial" w:hAnsi="Arial" w:cs="Arial"/>
          <w:sz w:val="22"/>
          <w:szCs w:val="22"/>
        </w:rPr>
        <w:t>1</w:t>
      </w:r>
      <w:r w:rsidR="00E237B7">
        <w:rPr>
          <w:rFonts w:ascii="Arial" w:hAnsi="Arial" w:cs="Arial"/>
          <w:sz w:val="22"/>
          <w:szCs w:val="22"/>
        </w:rPr>
        <w:t>5</w:t>
      </w:r>
      <w:r w:rsidR="000A73F2" w:rsidRPr="00E014E0">
        <w:rPr>
          <w:rFonts w:ascii="Arial" w:hAnsi="Arial" w:cs="Arial"/>
          <w:sz w:val="22"/>
          <w:szCs w:val="22"/>
        </w:rPr>
        <w:t xml:space="preserve"> </w:t>
      </w:r>
      <w:proofErr w:type="gramStart"/>
      <w:r w:rsidR="000A73F2" w:rsidRPr="00E014E0">
        <w:rPr>
          <w:rFonts w:ascii="Arial" w:hAnsi="Arial" w:cs="Arial"/>
          <w:sz w:val="22"/>
          <w:szCs w:val="22"/>
        </w:rPr>
        <w:t>million,</w:t>
      </w:r>
      <w:r w:rsidR="00CC4B21" w:rsidRPr="00E014E0">
        <w:rPr>
          <w:rFonts w:ascii="Arial" w:hAnsi="Arial" w:cs="Arial"/>
          <w:sz w:val="22"/>
          <w:szCs w:val="22"/>
        </w:rPr>
        <w:t xml:space="preserve">   </w:t>
      </w:r>
      <w:proofErr w:type="gramEnd"/>
      <w:r w:rsidR="00CC4B21" w:rsidRPr="00E014E0">
        <w:rPr>
          <w:rFonts w:ascii="Arial" w:hAnsi="Arial" w:cs="Arial"/>
          <w:sz w:val="22"/>
          <w:szCs w:val="22"/>
        </w:rPr>
        <w:t xml:space="preserve">                         </w:t>
      </w:r>
      <w:r w:rsidR="000A73F2" w:rsidRPr="00E014E0">
        <w:rPr>
          <w:rFonts w:ascii="Arial" w:hAnsi="Arial" w:cs="Arial"/>
          <w:sz w:val="22"/>
          <w:szCs w:val="22"/>
        </w:rPr>
        <w:t xml:space="preserve"> in respect of certain bid bonds and performance bonds.</w:t>
      </w:r>
    </w:p>
    <w:p w14:paraId="213CD6B6" w14:textId="0334642D" w:rsidR="00E014E0" w:rsidRPr="00E014E0" w:rsidRDefault="00E014E0" w:rsidP="00E014E0">
      <w:pPr>
        <w:overflowPunct w:val="0"/>
        <w:autoSpaceDE w:val="0"/>
        <w:autoSpaceDN w:val="0"/>
        <w:adjustRightInd w:val="0"/>
        <w:spacing w:before="120" w:after="120" w:line="380" w:lineRule="exact"/>
        <w:ind w:left="547" w:hanging="547"/>
        <w:jc w:val="thaiDistribute"/>
        <w:textAlignment w:val="baseline"/>
        <w:outlineLvl w:val="0"/>
        <w:rPr>
          <w:rFonts w:ascii="Arial" w:hAnsi="Arial" w:cs="Arial"/>
          <w:b/>
          <w:bCs/>
          <w:sz w:val="22"/>
          <w:szCs w:val="22"/>
        </w:rPr>
      </w:pPr>
      <w:r w:rsidRPr="00E014E0">
        <w:rPr>
          <w:rFonts w:ascii="Arial" w:hAnsi="Arial" w:cs="Arial"/>
          <w:b/>
          <w:bCs/>
          <w:sz w:val="22"/>
          <w:szCs w:val="22"/>
        </w:rPr>
        <w:t>13.4</w:t>
      </w:r>
      <w:r w:rsidRPr="00E014E0">
        <w:rPr>
          <w:rFonts w:ascii="Arial" w:hAnsi="Arial" w:cs="Arial"/>
          <w:b/>
          <w:bCs/>
          <w:sz w:val="22"/>
          <w:szCs w:val="22"/>
        </w:rPr>
        <w:tab/>
        <w:t>Litigation arising from the sale and purchase agreements of tablets</w:t>
      </w:r>
    </w:p>
    <w:p w14:paraId="3605C754" w14:textId="494A08A9" w:rsidR="00E014E0" w:rsidRPr="00E014E0" w:rsidRDefault="00E014E0" w:rsidP="00E014E0">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rPr>
        <w:tab/>
        <w:t>During the current period, there was no significant progress in addition to those as disclosed in Note 30.</w:t>
      </w:r>
      <w:r w:rsidR="0009492B">
        <w:rPr>
          <w:rFonts w:ascii="Arial" w:hAnsi="Arial" w:cs="Arial"/>
          <w:sz w:val="22"/>
          <w:szCs w:val="22"/>
        </w:rPr>
        <w:t>4</w:t>
      </w:r>
      <w:r w:rsidRPr="00E014E0">
        <w:rPr>
          <w:rFonts w:ascii="Arial" w:hAnsi="Arial" w:cs="Arial"/>
          <w:sz w:val="22"/>
          <w:szCs w:val="22"/>
        </w:rPr>
        <w:t xml:space="preserve"> to the financial statements for the year </w:t>
      </w:r>
      <w:r w:rsidRPr="00E014E0">
        <w:rPr>
          <w:rFonts w:ascii="Arial" w:hAnsi="Arial" w:cs="Arial"/>
          <w:sz w:val="22"/>
          <w:szCs w:val="22"/>
          <w:cs/>
        </w:rPr>
        <w:t>202</w:t>
      </w:r>
      <w:r w:rsidR="00823F04">
        <w:rPr>
          <w:rFonts w:ascii="Arial" w:hAnsi="Arial" w:cs="Arial"/>
          <w:sz w:val="22"/>
          <w:szCs w:val="22"/>
        </w:rPr>
        <w:t>5, except for the following</w:t>
      </w:r>
      <w:r w:rsidRPr="00E014E0">
        <w:rPr>
          <w:rFonts w:ascii="Arial" w:hAnsi="Arial" w:cs="Arial"/>
          <w:sz w:val="22"/>
          <w:szCs w:val="22"/>
        </w:rPr>
        <w:t>:</w:t>
      </w:r>
    </w:p>
    <w:p w14:paraId="3FD3A4DA" w14:textId="350CF30A" w:rsidR="00012CC1" w:rsidRPr="00012CC1" w:rsidRDefault="00012CC1" w:rsidP="00E014E0">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012CC1">
        <w:rPr>
          <w:rFonts w:ascii="Arial" w:hAnsi="Arial" w:cs="Arial"/>
          <w:sz w:val="22"/>
          <w:szCs w:val="22"/>
        </w:rPr>
        <w:t>On</w:t>
      </w:r>
      <w:r>
        <w:rPr>
          <w:rFonts w:ascii="Arial" w:hAnsi="Arial" w:cs="Arial"/>
          <w:sz w:val="22"/>
          <w:szCs w:val="22"/>
        </w:rPr>
        <w:t xml:space="preserve"> 26 </w:t>
      </w:r>
      <w:r w:rsidRPr="00012CC1">
        <w:rPr>
          <w:rFonts w:ascii="Arial" w:hAnsi="Arial" w:cs="Arial"/>
          <w:sz w:val="22"/>
          <w:szCs w:val="22"/>
        </w:rPr>
        <w:t>January</w:t>
      </w:r>
      <w:r>
        <w:rPr>
          <w:rFonts w:ascii="Arial" w:hAnsi="Arial" w:cs="Arial"/>
          <w:sz w:val="22"/>
          <w:szCs w:val="22"/>
        </w:rPr>
        <w:t xml:space="preserve"> 2026</w:t>
      </w:r>
      <w:r w:rsidRPr="00012CC1">
        <w:rPr>
          <w:rFonts w:ascii="Arial" w:hAnsi="Arial" w:cs="Arial"/>
          <w:sz w:val="22"/>
          <w:szCs w:val="22"/>
        </w:rPr>
        <w:t xml:space="preserve">, the counterparty to the tablet procurement contract filed a lawsuit against the Company seeking payment for goods and recovery of amounts previously under a performance bond issued in connection with the tablet sale agreement, together with interest at </w:t>
      </w:r>
      <w:r>
        <w:rPr>
          <w:rFonts w:ascii="Arial" w:hAnsi="Arial" w:cs="Arial"/>
          <w:sz w:val="22"/>
          <w:szCs w:val="22"/>
        </w:rPr>
        <w:t xml:space="preserve">7.5 </w:t>
      </w:r>
      <w:r w:rsidRPr="00012CC1">
        <w:rPr>
          <w:rFonts w:ascii="Arial" w:hAnsi="Arial" w:cs="Arial"/>
          <w:sz w:val="22"/>
          <w:szCs w:val="22"/>
        </w:rPr>
        <w:t xml:space="preserve">percent per annum, totaling approximately Baht </w:t>
      </w:r>
      <w:r w:rsidR="008342EE">
        <w:rPr>
          <w:rFonts w:ascii="Arial" w:hAnsi="Arial" w:cs="Arial"/>
          <w:sz w:val="22"/>
          <w:szCs w:val="22"/>
        </w:rPr>
        <w:t>58</w:t>
      </w:r>
      <w:r w:rsidRPr="00012CC1">
        <w:rPr>
          <w:rFonts w:ascii="Arial" w:hAnsi="Arial" w:cs="Arial"/>
          <w:sz w:val="22"/>
          <w:szCs w:val="22"/>
          <w:cs/>
        </w:rPr>
        <w:t xml:space="preserve"> </w:t>
      </w:r>
      <w:r w:rsidRPr="00012CC1">
        <w:rPr>
          <w:rFonts w:ascii="Arial" w:hAnsi="Arial" w:cs="Arial"/>
          <w:sz w:val="22"/>
          <w:szCs w:val="22"/>
        </w:rPr>
        <w:t xml:space="preserve">million. Subsequently, on </w:t>
      </w:r>
      <w:r>
        <w:rPr>
          <w:rFonts w:ascii="Arial" w:hAnsi="Arial" w:cs="Arial"/>
          <w:sz w:val="22"/>
          <w:szCs w:val="22"/>
        </w:rPr>
        <w:t>29</w:t>
      </w:r>
      <w:r w:rsidRPr="00012CC1">
        <w:rPr>
          <w:rFonts w:ascii="Arial" w:hAnsi="Arial" w:cs="Arial"/>
          <w:sz w:val="22"/>
          <w:szCs w:val="22"/>
          <w:cs/>
        </w:rPr>
        <w:t xml:space="preserve"> </w:t>
      </w:r>
      <w:r w:rsidRPr="00012CC1">
        <w:rPr>
          <w:rFonts w:ascii="Arial" w:hAnsi="Arial" w:cs="Arial"/>
          <w:sz w:val="22"/>
          <w:szCs w:val="22"/>
        </w:rPr>
        <w:t xml:space="preserve">April </w:t>
      </w:r>
      <w:r>
        <w:rPr>
          <w:rFonts w:ascii="Arial" w:hAnsi="Arial" w:cs="Arial"/>
          <w:sz w:val="22"/>
          <w:szCs w:val="22"/>
        </w:rPr>
        <w:t>2026</w:t>
      </w:r>
      <w:r w:rsidRPr="00012CC1">
        <w:rPr>
          <w:rFonts w:ascii="Arial" w:hAnsi="Arial" w:cs="Arial"/>
          <w:sz w:val="22"/>
          <w:szCs w:val="22"/>
        </w:rPr>
        <w:t xml:space="preserve">, the Company filed its statement of defense with the Court of First Instance, and the case is currently </w:t>
      </w:r>
      <w:proofErr w:type="gramStart"/>
      <w:r w:rsidRPr="00012CC1">
        <w:rPr>
          <w:rFonts w:ascii="Arial" w:hAnsi="Arial" w:cs="Arial"/>
          <w:sz w:val="22"/>
          <w:szCs w:val="22"/>
        </w:rPr>
        <w:t>under the Court’s</w:t>
      </w:r>
      <w:proofErr w:type="gramEnd"/>
      <w:r w:rsidRPr="00012CC1">
        <w:rPr>
          <w:rFonts w:ascii="Arial" w:hAnsi="Arial" w:cs="Arial"/>
          <w:sz w:val="22"/>
          <w:szCs w:val="22"/>
        </w:rPr>
        <w:t xml:space="preserve"> consideration. Management believes that the outcome of this lawsuit will not have a significant adverse impact on the Company.</w:t>
      </w:r>
    </w:p>
    <w:p w14:paraId="7366B369" w14:textId="2229DF21" w:rsidR="00A65547" w:rsidRPr="00E014E0" w:rsidRDefault="006B0ADD" w:rsidP="00A15A89">
      <w:pPr>
        <w:spacing w:before="120" w:after="120" w:line="380" w:lineRule="exact"/>
        <w:ind w:left="547" w:hanging="547"/>
        <w:jc w:val="thaiDistribute"/>
        <w:rPr>
          <w:rFonts w:ascii="Arial" w:hAnsi="Arial" w:cs="Arial"/>
          <w:b/>
          <w:bCs/>
          <w:sz w:val="22"/>
          <w:szCs w:val="22"/>
        </w:rPr>
      </w:pPr>
      <w:r w:rsidRPr="00E014E0">
        <w:rPr>
          <w:rFonts w:ascii="Arial" w:hAnsi="Arial" w:cs="Arial"/>
          <w:b/>
          <w:bCs/>
          <w:sz w:val="22"/>
          <w:szCs w:val="22"/>
        </w:rPr>
        <w:t>1</w:t>
      </w:r>
      <w:r w:rsidR="00E014E0" w:rsidRPr="00E014E0">
        <w:rPr>
          <w:rFonts w:ascii="Arial" w:hAnsi="Arial" w:cs="Arial"/>
          <w:b/>
          <w:bCs/>
          <w:sz w:val="22"/>
          <w:szCs w:val="22"/>
        </w:rPr>
        <w:t>3</w:t>
      </w:r>
      <w:r w:rsidR="0045510B" w:rsidRPr="00E014E0">
        <w:rPr>
          <w:rFonts w:ascii="Arial" w:hAnsi="Arial" w:cs="Arial"/>
          <w:b/>
          <w:bCs/>
          <w:sz w:val="22"/>
          <w:szCs w:val="22"/>
        </w:rPr>
        <w:t>.</w:t>
      </w:r>
      <w:r w:rsidR="00E014E0" w:rsidRPr="00E014E0">
        <w:rPr>
          <w:rFonts w:ascii="Arial" w:hAnsi="Arial" w:cs="Arial"/>
          <w:b/>
          <w:bCs/>
          <w:sz w:val="22"/>
          <w:szCs w:val="22"/>
        </w:rPr>
        <w:t>5</w:t>
      </w:r>
      <w:r w:rsidR="0045510B" w:rsidRPr="00E014E0">
        <w:rPr>
          <w:rFonts w:ascii="Arial" w:hAnsi="Arial" w:cs="Arial"/>
          <w:b/>
          <w:bCs/>
          <w:sz w:val="22"/>
          <w:szCs w:val="22"/>
        </w:rPr>
        <w:tab/>
      </w:r>
      <w:r w:rsidR="00EF4715" w:rsidRPr="00E014E0">
        <w:rPr>
          <w:rFonts w:ascii="Arial" w:hAnsi="Arial" w:cs="Arial"/>
          <w:b/>
          <w:bCs/>
          <w:sz w:val="22"/>
          <w:szCs w:val="22"/>
        </w:rPr>
        <w:t>Litigation</w:t>
      </w:r>
      <w:r w:rsidR="00A65547" w:rsidRPr="00E014E0">
        <w:rPr>
          <w:rFonts w:ascii="Arial" w:hAnsi="Arial" w:cs="Arial"/>
          <w:b/>
          <w:bCs/>
          <w:sz w:val="22"/>
          <w:szCs w:val="22"/>
        </w:rPr>
        <w:t xml:space="preserve"> and other disputes</w:t>
      </w:r>
    </w:p>
    <w:p w14:paraId="0D625A8C" w14:textId="045D9AA5" w:rsidR="00716DA1" w:rsidRPr="00012CC1" w:rsidRDefault="001C2378" w:rsidP="00A15A89">
      <w:pPr>
        <w:spacing w:before="120" w:after="120" w:line="380" w:lineRule="exact"/>
        <w:ind w:left="547" w:hanging="547"/>
        <w:jc w:val="thaiDistribute"/>
        <w:rPr>
          <w:rFonts w:ascii="Arial" w:hAnsi="Arial" w:cstheme="minorBidi"/>
          <w:sz w:val="22"/>
          <w:szCs w:val="22"/>
          <w:cs/>
        </w:rPr>
      </w:pPr>
      <w:r w:rsidRPr="00E014E0">
        <w:rPr>
          <w:rFonts w:ascii="Arial" w:hAnsi="Arial" w:cs="Arial"/>
          <w:sz w:val="22"/>
          <w:szCs w:val="22"/>
          <w:cs/>
        </w:rPr>
        <w:tab/>
      </w:r>
      <w:r w:rsidR="00716DA1" w:rsidRPr="00E014E0">
        <w:rPr>
          <w:rFonts w:ascii="Arial" w:hAnsi="Arial" w:cs="Arial"/>
          <w:sz w:val="22"/>
          <w:szCs w:val="22"/>
        </w:rPr>
        <w:t xml:space="preserve">During the current period, there was no significant progress with respect to the litigation and other disputes in addition to those as disclosed in Note </w:t>
      </w:r>
      <w:r w:rsidR="00DC2A7D" w:rsidRPr="00E014E0">
        <w:rPr>
          <w:rFonts w:ascii="Arial" w:hAnsi="Arial" w:cs="Arial"/>
          <w:sz w:val="22"/>
          <w:szCs w:val="22"/>
        </w:rPr>
        <w:t>30</w:t>
      </w:r>
      <w:r w:rsidR="004E1C7C" w:rsidRPr="00E014E0">
        <w:rPr>
          <w:rFonts w:ascii="Arial" w:hAnsi="Arial" w:cs="Arial"/>
          <w:sz w:val="22"/>
          <w:szCs w:val="22"/>
        </w:rPr>
        <w:t>.5</w:t>
      </w:r>
      <w:r w:rsidR="00716DA1" w:rsidRPr="00E014E0">
        <w:rPr>
          <w:rFonts w:ascii="Arial" w:hAnsi="Arial" w:cs="Arial"/>
          <w:sz w:val="22"/>
          <w:szCs w:val="22"/>
        </w:rPr>
        <w:t xml:space="preserve"> to the financial statements for</w:t>
      </w:r>
      <w:r w:rsidR="00CC4B21" w:rsidRPr="00E014E0">
        <w:rPr>
          <w:rFonts w:ascii="Arial" w:hAnsi="Arial" w:cs="Arial"/>
          <w:sz w:val="22"/>
          <w:szCs w:val="22"/>
        </w:rPr>
        <w:t xml:space="preserve">                      </w:t>
      </w:r>
      <w:r w:rsidR="00716DA1" w:rsidRPr="00E014E0">
        <w:rPr>
          <w:rFonts w:ascii="Arial" w:hAnsi="Arial" w:cs="Arial"/>
          <w:sz w:val="22"/>
          <w:szCs w:val="22"/>
        </w:rPr>
        <w:t xml:space="preserve"> the year </w:t>
      </w:r>
      <w:r w:rsidR="007B46FE" w:rsidRPr="00E014E0">
        <w:rPr>
          <w:rFonts w:ascii="Arial" w:hAnsi="Arial" w:cs="Arial"/>
          <w:sz w:val="22"/>
          <w:szCs w:val="22"/>
          <w:cs/>
        </w:rPr>
        <w:t>202</w:t>
      </w:r>
      <w:r w:rsidR="00DC2A7D" w:rsidRPr="00E014E0">
        <w:rPr>
          <w:rFonts w:ascii="Arial" w:hAnsi="Arial" w:cs="Arial"/>
          <w:sz w:val="22"/>
          <w:szCs w:val="22"/>
        </w:rPr>
        <w:t>5</w:t>
      </w:r>
      <w:r w:rsidR="00CC4B21" w:rsidRPr="00E014E0">
        <w:rPr>
          <w:rFonts w:ascii="Arial" w:hAnsi="Arial" w:cs="Arial"/>
          <w:sz w:val="22"/>
          <w:szCs w:val="22"/>
        </w:rPr>
        <w:t>.</w:t>
      </w:r>
    </w:p>
    <w:p w14:paraId="380D4D17" w14:textId="307CAD1E" w:rsidR="00D63FFF" w:rsidRPr="00E014E0" w:rsidRDefault="00D63FFF" w:rsidP="00A15A89">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rPr>
        <w:tab/>
        <w:t xml:space="preserve">The Group’s management believes that the </w:t>
      </w:r>
      <w:r w:rsidR="002D7FCF" w:rsidRPr="00E014E0">
        <w:rPr>
          <w:rFonts w:ascii="Arial" w:hAnsi="Arial" w:cs="Arial"/>
          <w:sz w:val="22"/>
          <w:szCs w:val="22"/>
        </w:rPr>
        <w:t xml:space="preserve">litigation and </w:t>
      </w:r>
      <w:r w:rsidRPr="00E014E0">
        <w:rPr>
          <w:rFonts w:ascii="Arial" w:hAnsi="Arial" w:cs="Arial"/>
          <w:sz w:val="22"/>
          <w:szCs w:val="22"/>
        </w:rPr>
        <w:t>disputes will not have a significant impact on the Group’s financial statements.</w:t>
      </w:r>
    </w:p>
    <w:p w14:paraId="315914CF" w14:textId="30E9607E" w:rsidR="00076F7A" w:rsidRPr="00E014E0" w:rsidRDefault="006B0ADD" w:rsidP="00A15A89">
      <w:pPr>
        <w:spacing w:before="120" w:after="120" w:line="380" w:lineRule="exact"/>
        <w:ind w:left="547" w:hanging="547"/>
        <w:jc w:val="thaiDistribute"/>
        <w:rPr>
          <w:rFonts w:ascii="Arial" w:hAnsi="Arial" w:cs="Arial"/>
          <w:b/>
          <w:bCs/>
          <w:sz w:val="22"/>
          <w:szCs w:val="22"/>
        </w:rPr>
      </w:pPr>
      <w:r w:rsidRPr="00E014E0">
        <w:rPr>
          <w:rFonts w:ascii="Arial" w:hAnsi="Arial" w:cs="Arial"/>
          <w:b/>
          <w:bCs/>
          <w:sz w:val="22"/>
          <w:szCs w:val="22"/>
        </w:rPr>
        <w:t>1</w:t>
      </w:r>
      <w:r w:rsidR="00E014E0" w:rsidRPr="00E014E0">
        <w:rPr>
          <w:rFonts w:ascii="Arial" w:hAnsi="Arial" w:cs="Arial"/>
          <w:b/>
          <w:bCs/>
          <w:sz w:val="22"/>
          <w:szCs w:val="22"/>
        </w:rPr>
        <w:t>4</w:t>
      </w:r>
      <w:r w:rsidR="005E7F16" w:rsidRPr="00E014E0">
        <w:rPr>
          <w:rFonts w:ascii="Arial" w:hAnsi="Arial" w:cs="Arial"/>
          <w:b/>
          <w:bCs/>
          <w:sz w:val="22"/>
          <w:szCs w:val="22"/>
        </w:rPr>
        <w:t>.</w:t>
      </w:r>
      <w:r w:rsidR="005E7F16" w:rsidRPr="00E014E0">
        <w:rPr>
          <w:rFonts w:ascii="Arial" w:hAnsi="Arial" w:cs="Arial"/>
          <w:b/>
          <w:bCs/>
          <w:sz w:val="22"/>
          <w:szCs w:val="22"/>
        </w:rPr>
        <w:tab/>
      </w:r>
      <w:r w:rsidR="00076F7A" w:rsidRPr="00E014E0">
        <w:rPr>
          <w:rFonts w:ascii="Arial" w:hAnsi="Arial" w:cs="Arial"/>
          <w:b/>
          <w:bCs/>
          <w:sz w:val="22"/>
          <w:szCs w:val="22"/>
        </w:rPr>
        <w:t xml:space="preserve">Approval of interim financial statements </w:t>
      </w:r>
    </w:p>
    <w:p w14:paraId="418004FE" w14:textId="484D347A" w:rsidR="00E13322" w:rsidRPr="00E014E0" w:rsidRDefault="001C2378" w:rsidP="00A15A89">
      <w:pPr>
        <w:spacing w:before="120" w:after="120" w:line="380" w:lineRule="exact"/>
        <w:ind w:left="547" w:hanging="547"/>
        <w:jc w:val="thaiDistribute"/>
        <w:rPr>
          <w:rFonts w:ascii="Arial" w:hAnsi="Arial" w:cs="Arial"/>
          <w:sz w:val="22"/>
          <w:szCs w:val="22"/>
        </w:rPr>
      </w:pPr>
      <w:r w:rsidRPr="00E014E0">
        <w:rPr>
          <w:rFonts w:ascii="Arial" w:hAnsi="Arial" w:cs="Arial"/>
          <w:sz w:val="22"/>
          <w:szCs w:val="22"/>
          <w:cs/>
        </w:rPr>
        <w:tab/>
      </w:r>
      <w:r w:rsidR="00076F7A" w:rsidRPr="00E014E0">
        <w:rPr>
          <w:rFonts w:ascii="Arial" w:hAnsi="Arial" w:cs="Arial"/>
          <w:sz w:val="22"/>
          <w:szCs w:val="22"/>
        </w:rPr>
        <w:t xml:space="preserve">These interim financial statements were </w:t>
      </w:r>
      <w:proofErr w:type="spellStart"/>
      <w:r w:rsidR="00076F7A" w:rsidRPr="00E014E0">
        <w:rPr>
          <w:rFonts w:ascii="Arial" w:hAnsi="Arial" w:cs="Arial"/>
          <w:sz w:val="22"/>
          <w:szCs w:val="22"/>
        </w:rPr>
        <w:t>authorised</w:t>
      </w:r>
      <w:proofErr w:type="spellEnd"/>
      <w:r w:rsidR="00076F7A" w:rsidRPr="00E014E0">
        <w:rPr>
          <w:rFonts w:ascii="Arial" w:hAnsi="Arial" w:cs="Arial"/>
          <w:sz w:val="22"/>
          <w:szCs w:val="22"/>
        </w:rPr>
        <w:t xml:space="preserve"> for issue by the </w:t>
      </w:r>
      <w:r w:rsidR="00F97B3A" w:rsidRPr="00E014E0">
        <w:rPr>
          <w:rFonts w:ascii="Arial" w:hAnsi="Arial" w:cs="Arial"/>
          <w:sz w:val="22"/>
          <w:szCs w:val="22"/>
        </w:rPr>
        <w:t xml:space="preserve">Company’s Board </w:t>
      </w:r>
      <w:r w:rsidR="00F0715F" w:rsidRPr="00E014E0">
        <w:rPr>
          <w:rFonts w:ascii="Arial" w:hAnsi="Arial" w:cs="Arial"/>
          <w:sz w:val="22"/>
          <w:szCs w:val="22"/>
        </w:rPr>
        <w:t xml:space="preserve">                                   </w:t>
      </w:r>
      <w:r w:rsidR="00F97B3A" w:rsidRPr="00E014E0">
        <w:rPr>
          <w:rFonts w:ascii="Arial" w:hAnsi="Arial" w:cs="Arial"/>
          <w:sz w:val="22"/>
          <w:szCs w:val="22"/>
        </w:rPr>
        <w:t>of Directors on</w:t>
      </w:r>
      <w:r w:rsidR="00930C83" w:rsidRPr="00E014E0">
        <w:rPr>
          <w:rFonts w:ascii="Arial" w:hAnsi="Arial" w:cs="Arial"/>
          <w:sz w:val="22"/>
          <w:szCs w:val="22"/>
        </w:rPr>
        <w:t xml:space="preserve"> </w:t>
      </w:r>
      <w:r w:rsidR="00A439FD" w:rsidRPr="00E014E0">
        <w:rPr>
          <w:rFonts w:ascii="Arial" w:hAnsi="Arial" w:cs="Arial"/>
          <w:sz w:val="22"/>
          <w:szCs w:val="22"/>
        </w:rPr>
        <w:t xml:space="preserve">12 May </w:t>
      </w:r>
      <w:r w:rsidR="007B46FE" w:rsidRPr="00E014E0">
        <w:rPr>
          <w:rFonts w:ascii="Arial" w:hAnsi="Arial" w:cs="Arial"/>
          <w:sz w:val="22"/>
          <w:szCs w:val="22"/>
        </w:rPr>
        <w:t>202</w:t>
      </w:r>
      <w:r w:rsidR="00A12F36" w:rsidRPr="00E014E0">
        <w:rPr>
          <w:rFonts w:ascii="Arial" w:hAnsi="Arial" w:cs="Arial"/>
          <w:sz w:val="22"/>
          <w:szCs w:val="22"/>
        </w:rPr>
        <w:t>6</w:t>
      </w:r>
      <w:r w:rsidR="00F30269" w:rsidRPr="00E014E0">
        <w:rPr>
          <w:rFonts w:ascii="Arial" w:hAnsi="Arial" w:cs="Arial"/>
          <w:sz w:val="22"/>
          <w:szCs w:val="22"/>
        </w:rPr>
        <w:t>.</w:t>
      </w:r>
    </w:p>
    <w:sectPr w:rsidR="00E13322" w:rsidRPr="00E014E0" w:rsidSect="003267D2">
      <w:pgSz w:w="11909" w:h="16834" w:code="9"/>
      <w:pgMar w:top="1296" w:right="1080" w:bottom="1080" w:left="1296" w:header="533" w:footer="6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9074B" w14:textId="77777777" w:rsidR="00606FED" w:rsidRDefault="00606FED" w:rsidP="00F7380B">
      <w:r>
        <w:separator/>
      </w:r>
    </w:p>
  </w:endnote>
  <w:endnote w:type="continuationSeparator" w:id="0">
    <w:p w14:paraId="5815C1B2" w14:textId="77777777" w:rsidR="00606FED" w:rsidRDefault="00606FED" w:rsidP="00F7380B">
      <w:r>
        <w:continuationSeparator/>
      </w:r>
    </w:p>
  </w:endnote>
  <w:endnote w:type="continuationNotice" w:id="1">
    <w:p w14:paraId="0D5EC422" w14:textId="77777777" w:rsidR="00606FED" w:rsidRDefault="00606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103084"/>
      <w:docPartObj>
        <w:docPartGallery w:val="Page Numbers (Bottom of Page)"/>
        <w:docPartUnique/>
      </w:docPartObj>
    </w:sdtPr>
    <w:sdtEndPr>
      <w:rPr>
        <w:noProof/>
      </w:rPr>
    </w:sdtEndPr>
    <w:sdtContent>
      <w:p w14:paraId="2461CE3D" w14:textId="39FD32A1" w:rsidR="004561CB" w:rsidRDefault="004561CB">
        <w:pPr>
          <w:pStyle w:val="Footer"/>
          <w:jc w:val="right"/>
        </w:pPr>
        <w:r w:rsidRPr="001C5CC6">
          <w:rPr>
            <w:rFonts w:ascii="Arial" w:hAnsi="Arial" w:cs="Arial"/>
            <w:sz w:val="22"/>
            <w:szCs w:val="22"/>
          </w:rPr>
          <w:fldChar w:fldCharType="begin"/>
        </w:r>
        <w:r w:rsidRPr="001C5CC6">
          <w:rPr>
            <w:rFonts w:ascii="Arial" w:hAnsi="Arial" w:cs="Arial"/>
            <w:sz w:val="22"/>
            <w:szCs w:val="22"/>
          </w:rPr>
          <w:instrText xml:space="preserve"> PAGE   \* MERGEFORMAT </w:instrText>
        </w:r>
        <w:r w:rsidRPr="001C5CC6">
          <w:rPr>
            <w:rFonts w:ascii="Arial" w:hAnsi="Arial" w:cs="Arial"/>
            <w:sz w:val="22"/>
            <w:szCs w:val="22"/>
          </w:rPr>
          <w:fldChar w:fldCharType="separate"/>
        </w:r>
        <w:r>
          <w:rPr>
            <w:rFonts w:ascii="Arial" w:hAnsi="Arial" w:cs="Arial"/>
            <w:noProof/>
            <w:sz w:val="22"/>
            <w:szCs w:val="22"/>
          </w:rPr>
          <w:t>15</w:t>
        </w:r>
        <w:r w:rsidRPr="001C5CC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F6681" w14:textId="77777777" w:rsidR="00606FED" w:rsidRDefault="00606FED" w:rsidP="00F7380B">
      <w:r>
        <w:separator/>
      </w:r>
    </w:p>
  </w:footnote>
  <w:footnote w:type="continuationSeparator" w:id="0">
    <w:p w14:paraId="759693F5" w14:textId="77777777" w:rsidR="00606FED" w:rsidRDefault="00606FED" w:rsidP="00F7380B">
      <w:r>
        <w:continuationSeparator/>
      </w:r>
    </w:p>
  </w:footnote>
  <w:footnote w:type="continuationNotice" w:id="1">
    <w:p w14:paraId="04AA9010" w14:textId="77777777" w:rsidR="00606FED" w:rsidRDefault="00606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8D3" w14:textId="011C6938" w:rsidR="004561CB" w:rsidRPr="009B7BE8" w:rsidRDefault="004561CB" w:rsidP="00CD4E47">
    <w:pPr>
      <w:tabs>
        <w:tab w:val="left" w:pos="720"/>
      </w:tabs>
      <w:spacing w:before="120" w:after="240" w:line="380" w:lineRule="exact"/>
      <w:jc w:val="right"/>
      <w:rPr>
        <w:rFonts w:ascii="Arial" w:hAnsi="Arial"/>
        <w:sz w:val="22"/>
        <w:szCs w:val="22"/>
      </w:rPr>
    </w:pPr>
    <w:r w:rsidRPr="009B7BE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64B5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7AEC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7A965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760FDD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83848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EE30D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26D77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3C96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86C56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3A89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7909D4"/>
    <w:multiLevelType w:val="hybridMultilevel"/>
    <w:tmpl w:val="0B02AD6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A4639"/>
    <w:multiLevelType w:val="hybridMultilevel"/>
    <w:tmpl w:val="45E4906C"/>
    <w:lvl w:ilvl="0" w:tplc="2A28BB7E">
      <w:start w:val="1"/>
      <w:numFmt w:val="upp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2" w15:restartNumberingAfterBreak="0">
    <w:nsid w:val="16711C06"/>
    <w:multiLevelType w:val="hybridMultilevel"/>
    <w:tmpl w:val="7E68BA1E"/>
    <w:lvl w:ilvl="0" w:tplc="56068EB6">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1E531608"/>
    <w:multiLevelType w:val="hybridMultilevel"/>
    <w:tmpl w:val="F30A8442"/>
    <w:lvl w:ilvl="0" w:tplc="7348EACA">
      <w:start w:val="13"/>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15:restartNumberingAfterBreak="0">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65B54"/>
    <w:multiLevelType w:val="hybridMultilevel"/>
    <w:tmpl w:val="FD96EF4E"/>
    <w:lvl w:ilvl="0" w:tplc="0EF07BBA">
      <w:start w:val="31"/>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280766"/>
    <w:multiLevelType w:val="hybridMultilevel"/>
    <w:tmpl w:val="8AB4BA4E"/>
    <w:lvl w:ilvl="0" w:tplc="21C28B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C6E21"/>
    <w:multiLevelType w:val="hybridMultilevel"/>
    <w:tmpl w:val="B9CC53A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40130D"/>
    <w:multiLevelType w:val="hybridMultilevel"/>
    <w:tmpl w:val="1AB26B58"/>
    <w:lvl w:ilvl="0" w:tplc="88A6DBB2">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0" w15:restartNumberingAfterBreak="0">
    <w:nsid w:val="46E801CE"/>
    <w:multiLevelType w:val="hybridMultilevel"/>
    <w:tmpl w:val="A0E02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32268"/>
    <w:multiLevelType w:val="hybridMultilevel"/>
    <w:tmpl w:val="1902CC90"/>
    <w:lvl w:ilvl="0" w:tplc="89F6458A">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0C1C58"/>
    <w:multiLevelType w:val="hybridMultilevel"/>
    <w:tmpl w:val="1304ED98"/>
    <w:lvl w:ilvl="0" w:tplc="0409000F">
      <w:start w:val="1"/>
      <w:numFmt w:val="decimal"/>
      <w:lvlText w:val="%1."/>
      <w:lvlJc w:val="left"/>
      <w:pPr>
        <w:ind w:left="96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5420140E"/>
    <w:multiLevelType w:val="hybridMultilevel"/>
    <w:tmpl w:val="B5EC9DFA"/>
    <w:lvl w:ilvl="0" w:tplc="275EB476">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4" w15:restartNumberingAfterBreak="0">
    <w:nsid w:val="5AB51CA0"/>
    <w:multiLevelType w:val="hybridMultilevel"/>
    <w:tmpl w:val="840058F8"/>
    <w:lvl w:ilvl="0" w:tplc="3FB2F222">
      <w:start w:val="8"/>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5" w15:restartNumberingAfterBreak="0">
    <w:nsid w:val="5F5D3939"/>
    <w:multiLevelType w:val="hybridMultilevel"/>
    <w:tmpl w:val="D6C497E6"/>
    <w:lvl w:ilvl="0" w:tplc="874CE730">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6" w15:restartNumberingAfterBreak="0">
    <w:nsid w:val="5FC849CD"/>
    <w:multiLevelType w:val="hybridMultilevel"/>
    <w:tmpl w:val="97D2C246"/>
    <w:lvl w:ilvl="0" w:tplc="09F453BA">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54E29D6"/>
    <w:multiLevelType w:val="hybridMultilevel"/>
    <w:tmpl w:val="7EF29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165C6D"/>
    <w:multiLevelType w:val="hybridMultilevel"/>
    <w:tmpl w:val="F2B6E2CE"/>
    <w:lvl w:ilvl="0" w:tplc="04090001">
      <w:start w:val="1"/>
      <w:numFmt w:val="bullet"/>
      <w:lvlText w:val=""/>
      <w:lvlJc w:val="left"/>
      <w:pPr>
        <w:ind w:left="910" w:hanging="55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36324A"/>
    <w:multiLevelType w:val="hybridMultilevel"/>
    <w:tmpl w:val="2F2E5D42"/>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0A76B1"/>
    <w:multiLevelType w:val="hybridMultilevel"/>
    <w:tmpl w:val="86AE61A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141732910">
    <w:abstractNumId w:val="13"/>
  </w:num>
  <w:num w:numId="2" w16cid:durableId="1238636125">
    <w:abstractNumId w:val="17"/>
  </w:num>
  <w:num w:numId="3" w16cid:durableId="1262294820">
    <w:abstractNumId w:val="15"/>
  </w:num>
  <w:num w:numId="4" w16cid:durableId="847598073">
    <w:abstractNumId w:val="26"/>
  </w:num>
  <w:num w:numId="5" w16cid:durableId="592590630">
    <w:abstractNumId w:val="21"/>
  </w:num>
  <w:num w:numId="6" w16cid:durableId="2008049032">
    <w:abstractNumId w:val="24"/>
  </w:num>
  <w:num w:numId="7" w16cid:durableId="1030842221">
    <w:abstractNumId w:val="10"/>
  </w:num>
  <w:num w:numId="8" w16cid:durableId="1571648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4640036">
    <w:abstractNumId w:val="19"/>
  </w:num>
  <w:num w:numId="10" w16cid:durableId="670454472">
    <w:abstractNumId w:val="22"/>
  </w:num>
  <w:num w:numId="11" w16cid:durableId="1618172657">
    <w:abstractNumId w:val="27"/>
  </w:num>
  <w:num w:numId="12" w16cid:durableId="358896534">
    <w:abstractNumId w:val="20"/>
  </w:num>
  <w:num w:numId="13" w16cid:durableId="1633439988">
    <w:abstractNumId w:val="31"/>
  </w:num>
  <w:num w:numId="14" w16cid:durableId="1749109504">
    <w:abstractNumId w:val="16"/>
  </w:num>
  <w:num w:numId="15" w16cid:durableId="1670138135">
    <w:abstractNumId w:val="14"/>
  </w:num>
  <w:num w:numId="16" w16cid:durableId="521627860">
    <w:abstractNumId w:val="18"/>
  </w:num>
  <w:num w:numId="17" w16cid:durableId="63838305">
    <w:abstractNumId w:val="23"/>
  </w:num>
  <w:num w:numId="18" w16cid:durableId="1585797841">
    <w:abstractNumId w:val="9"/>
  </w:num>
  <w:num w:numId="19" w16cid:durableId="1348217179">
    <w:abstractNumId w:val="7"/>
  </w:num>
  <w:num w:numId="20" w16cid:durableId="1331831015">
    <w:abstractNumId w:val="6"/>
  </w:num>
  <w:num w:numId="21" w16cid:durableId="1291672295">
    <w:abstractNumId w:val="5"/>
  </w:num>
  <w:num w:numId="22" w16cid:durableId="459036877">
    <w:abstractNumId w:val="4"/>
  </w:num>
  <w:num w:numId="23" w16cid:durableId="1131021707">
    <w:abstractNumId w:val="8"/>
  </w:num>
  <w:num w:numId="24" w16cid:durableId="1755972055">
    <w:abstractNumId w:val="3"/>
  </w:num>
  <w:num w:numId="25" w16cid:durableId="1444880455">
    <w:abstractNumId w:val="2"/>
  </w:num>
  <w:num w:numId="26" w16cid:durableId="318270643">
    <w:abstractNumId w:val="1"/>
  </w:num>
  <w:num w:numId="27" w16cid:durableId="707800256">
    <w:abstractNumId w:val="0"/>
  </w:num>
  <w:num w:numId="28" w16cid:durableId="988440885">
    <w:abstractNumId w:val="12"/>
  </w:num>
  <w:num w:numId="29" w16cid:durableId="401173021">
    <w:abstractNumId w:val="25"/>
  </w:num>
  <w:num w:numId="30" w16cid:durableId="461968818">
    <w:abstractNumId w:val="29"/>
  </w:num>
  <w:num w:numId="31" w16cid:durableId="146172367">
    <w:abstractNumId w:val="28"/>
  </w:num>
  <w:num w:numId="32" w16cid:durableId="118682098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9FF"/>
    <w:rsid w:val="00000366"/>
    <w:rsid w:val="000005D0"/>
    <w:rsid w:val="0000096C"/>
    <w:rsid w:val="00000A40"/>
    <w:rsid w:val="000013F2"/>
    <w:rsid w:val="00002799"/>
    <w:rsid w:val="000032C3"/>
    <w:rsid w:val="00003742"/>
    <w:rsid w:val="000039FA"/>
    <w:rsid w:val="00003C5E"/>
    <w:rsid w:val="00003D7C"/>
    <w:rsid w:val="0000412D"/>
    <w:rsid w:val="000041DF"/>
    <w:rsid w:val="00004527"/>
    <w:rsid w:val="00004842"/>
    <w:rsid w:val="00004E62"/>
    <w:rsid w:val="00004F8E"/>
    <w:rsid w:val="000051D4"/>
    <w:rsid w:val="00005779"/>
    <w:rsid w:val="00005800"/>
    <w:rsid w:val="00005F68"/>
    <w:rsid w:val="000061A7"/>
    <w:rsid w:val="00006C9C"/>
    <w:rsid w:val="00006F1B"/>
    <w:rsid w:val="00007C21"/>
    <w:rsid w:val="0001024C"/>
    <w:rsid w:val="00010265"/>
    <w:rsid w:val="000107FA"/>
    <w:rsid w:val="00010A59"/>
    <w:rsid w:val="00010C27"/>
    <w:rsid w:val="000114A7"/>
    <w:rsid w:val="00011589"/>
    <w:rsid w:val="000119DB"/>
    <w:rsid w:val="00011AC8"/>
    <w:rsid w:val="00011DD9"/>
    <w:rsid w:val="000120BF"/>
    <w:rsid w:val="00012394"/>
    <w:rsid w:val="0001244E"/>
    <w:rsid w:val="00012504"/>
    <w:rsid w:val="0001270B"/>
    <w:rsid w:val="00012C4F"/>
    <w:rsid w:val="00012CC1"/>
    <w:rsid w:val="000132F7"/>
    <w:rsid w:val="000138D0"/>
    <w:rsid w:val="00013C15"/>
    <w:rsid w:val="00013D96"/>
    <w:rsid w:val="00013DAF"/>
    <w:rsid w:val="00014568"/>
    <w:rsid w:val="000160F8"/>
    <w:rsid w:val="00016444"/>
    <w:rsid w:val="00016497"/>
    <w:rsid w:val="000164FF"/>
    <w:rsid w:val="00016606"/>
    <w:rsid w:val="00016A5B"/>
    <w:rsid w:val="00016A80"/>
    <w:rsid w:val="00017144"/>
    <w:rsid w:val="00017189"/>
    <w:rsid w:val="0001756A"/>
    <w:rsid w:val="00017700"/>
    <w:rsid w:val="00017BF1"/>
    <w:rsid w:val="00020108"/>
    <w:rsid w:val="000207B8"/>
    <w:rsid w:val="00020B8E"/>
    <w:rsid w:val="00020BCA"/>
    <w:rsid w:val="00022BB7"/>
    <w:rsid w:val="00022E7B"/>
    <w:rsid w:val="00022EE0"/>
    <w:rsid w:val="000230E5"/>
    <w:rsid w:val="000231AF"/>
    <w:rsid w:val="000237A4"/>
    <w:rsid w:val="00024125"/>
    <w:rsid w:val="000241AF"/>
    <w:rsid w:val="00024ABA"/>
    <w:rsid w:val="00024F52"/>
    <w:rsid w:val="000251F7"/>
    <w:rsid w:val="000253DB"/>
    <w:rsid w:val="00025EC3"/>
    <w:rsid w:val="000260B5"/>
    <w:rsid w:val="000260CE"/>
    <w:rsid w:val="000265FE"/>
    <w:rsid w:val="0002669A"/>
    <w:rsid w:val="00026961"/>
    <w:rsid w:val="00026CAD"/>
    <w:rsid w:val="00026EAD"/>
    <w:rsid w:val="000278A5"/>
    <w:rsid w:val="00027B73"/>
    <w:rsid w:val="000304B4"/>
    <w:rsid w:val="00030578"/>
    <w:rsid w:val="0003058C"/>
    <w:rsid w:val="000306C9"/>
    <w:rsid w:val="000307C7"/>
    <w:rsid w:val="0003115C"/>
    <w:rsid w:val="00031FCA"/>
    <w:rsid w:val="0003235C"/>
    <w:rsid w:val="00033009"/>
    <w:rsid w:val="0003373F"/>
    <w:rsid w:val="00033F2F"/>
    <w:rsid w:val="00034062"/>
    <w:rsid w:val="000340CF"/>
    <w:rsid w:val="000349D6"/>
    <w:rsid w:val="00035706"/>
    <w:rsid w:val="00035BA1"/>
    <w:rsid w:val="00035C78"/>
    <w:rsid w:val="00036070"/>
    <w:rsid w:val="00036A54"/>
    <w:rsid w:val="00036B2F"/>
    <w:rsid w:val="00036CED"/>
    <w:rsid w:val="000374ED"/>
    <w:rsid w:val="00037691"/>
    <w:rsid w:val="00040384"/>
    <w:rsid w:val="00040ACB"/>
    <w:rsid w:val="000412E5"/>
    <w:rsid w:val="0004314D"/>
    <w:rsid w:val="000431AC"/>
    <w:rsid w:val="000436D2"/>
    <w:rsid w:val="00043C54"/>
    <w:rsid w:val="00044728"/>
    <w:rsid w:val="00044A73"/>
    <w:rsid w:val="00044A8A"/>
    <w:rsid w:val="000453FC"/>
    <w:rsid w:val="0004584F"/>
    <w:rsid w:val="00045B05"/>
    <w:rsid w:val="00045E76"/>
    <w:rsid w:val="000462C1"/>
    <w:rsid w:val="00046585"/>
    <w:rsid w:val="00046CEE"/>
    <w:rsid w:val="0004743C"/>
    <w:rsid w:val="000476FF"/>
    <w:rsid w:val="0005038D"/>
    <w:rsid w:val="0005071D"/>
    <w:rsid w:val="00050976"/>
    <w:rsid w:val="00050A3B"/>
    <w:rsid w:val="00050FD2"/>
    <w:rsid w:val="00051064"/>
    <w:rsid w:val="00051426"/>
    <w:rsid w:val="00051B99"/>
    <w:rsid w:val="00052B2B"/>
    <w:rsid w:val="00053063"/>
    <w:rsid w:val="0005351B"/>
    <w:rsid w:val="00053719"/>
    <w:rsid w:val="00053C3A"/>
    <w:rsid w:val="00053FD4"/>
    <w:rsid w:val="00054A43"/>
    <w:rsid w:val="00054D77"/>
    <w:rsid w:val="000556CB"/>
    <w:rsid w:val="00056348"/>
    <w:rsid w:val="00056A11"/>
    <w:rsid w:val="00056BCE"/>
    <w:rsid w:val="00056EAC"/>
    <w:rsid w:val="00057CB9"/>
    <w:rsid w:val="0006005E"/>
    <w:rsid w:val="00060B9E"/>
    <w:rsid w:val="00060CF5"/>
    <w:rsid w:val="00061087"/>
    <w:rsid w:val="000617E3"/>
    <w:rsid w:val="000619C7"/>
    <w:rsid w:val="00061F0A"/>
    <w:rsid w:val="00062CFF"/>
    <w:rsid w:val="0006317D"/>
    <w:rsid w:val="00063246"/>
    <w:rsid w:val="000633E3"/>
    <w:rsid w:val="000637A2"/>
    <w:rsid w:val="00063939"/>
    <w:rsid w:val="00063E7A"/>
    <w:rsid w:val="000640BD"/>
    <w:rsid w:val="0006539D"/>
    <w:rsid w:val="00065D2E"/>
    <w:rsid w:val="00065F80"/>
    <w:rsid w:val="000665AD"/>
    <w:rsid w:val="00066AEF"/>
    <w:rsid w:val="00066CBB"/>
    <w:rsid w:val="00066F64"/>
    <w:rsid w:val="0006756B"/>
    <w:rsid w:val="00067EAA"/>
    <w:rsid w:val="000705C6"/>
    <w:rsid w:val="00070941"/>
    <w:rsid w:val="00070B3C"/>
    <w:rsid w:val="00070B6C"/>
    <w:rsid w:val="00070DE3"/>
    <w:rsid w:val="00072738"/>
    <w:rsid w:val="00072FC6"/>
    <w:rsid w:val="000739B1"/>
    <w:rsid w:val="00073B59"/>
    <w:rsid w:val="00073BB0"/>
    <w:rsid w:val="00073C61"/>
    <w:rsid w:val="0007424D"/>
    <w:rsid w:val="00074A3B"/>
    <w:rsid w:val="00074A50"/>
    <w:rsid w:val="00074B6C"/>
    <w:rsid w:val="00074CB4"/>
    <w:rsid w:val="00074F3B"/>
    <w:rsid w:val="00075158"/>
    <w:rsid w:val="0007535B"/>
    <w:rsid w:val="00075738"/>
    <w:rsid w:val="00076816"/>
    <w:rsid w:val="00076A94"/>
    <w:rsid w:val="00076C8C"/>
    <w:rsid w:val="00076F7A"/>
    <w:rsid w:val="000773EA"/>
    <w:rsid w:val="00077C05"/>
    <w:rsid w:val="0008053D"/>
    <w:rsid w:val="0008086C"/>
    <w:rsid w:val="00081483"/>
    <w:rsid w:val="00082E35"/>
    <w:rsid w:val="000830C3"/>
    <w:rsid w:val="000846F4"/>
    <w:rsid w:val="00084FD6"/>
    <w:rsid w:val="000852E7"/>
    <w:rsid w:val="00085B8D"/>
    <w:rsid w:val="00085DBD"/>
    <w:rsid w:val="00086661"/>
    <w:rsid w:val="00086803"/>
    <w:rsid w:val="00087897"/>
    <w:rsid w:val="00087EFF"/>
    <w:rsid w:val="000907D2"/>
    <w:rsid w:val="0009085A"/>
    <w:rsid w:val="00090ABB"/>
    <w:rsid w:val="000912F1"/>
    <w:rsid w:val="00091C5D"/>
    <w:rsid w:val="00092F04"/>
    <w:rsid w:val="00093F4E"/>
    <w:rsid w:val="0009403F"/>
    <w:rsid w:val="00094258"/>
    <w:rsid w:val="00094393"/>
    <w:rsid w:val="0009479B"/>
    <w:rsid w:val="000948FF"/>
    <w:rsid w:val="0009492B"/>
    <w:rsid w:val="000949C7"/>
    <w:rsid w:val="00095451"/>
    <w:rsid w:val="000956E2"/>
    <w:rsid w:val="00095FE5"/>
    <w:rsid w:val="00096A9E"/>
    <w:rsid w:val="00096C04"/>
    <w:rsid w:val="00097394"/>
    <w:rsid w:val="0009765E"/>
    <w:rsid w:val="000976F4"/>
    <w:rsid w:val="00097CE9"/>
    <w:rsid w:val="000A017A"/>
    <w:rsid w:val="000A0187"/>
    <w:rsid w:val="000A14EB"/>
    <w:rsid w:val="000A165D"/>
    <w:rsid w:val="000A1DC0"/>
    <w:rsid w:val="000A1E8A"/>
    <w:rsid w:val="000A203B"/>
    <w:rsid w:val="000A2041"/>
    <w:rsid w:val="000A28F1"/>
    <w:rsid w:val="000A2B44"/>
    <w:rsid w:val="000A2F3F"/>
    <w:rsid w:val="000A3CB8"/>
    <w:rsid w:val="000A45DA"/>
    <w:rsid w:val="000A46C7"/>
    <w:rsid w:val="000A47DF"/>
    <w:rsid w:val="000A4D6E"/>
    <w:rsid w:val="000A5014"/>
    <w:rsid w:val="000A546F"/>
    <w:rsid w:val="000A6271"/>
    <w:rsid w:val="000A644B"/>
    <w:rsid w:val="000A68D7"/>
    <w:rsid w:val="000A6A13"/>
    <w:rsid w:val="000A6BE7"/>
    <w:rsid w:val="000A732B"/>
    <w:rsid w:val="000A73F2"/>
    <w:rsid w:val="000A7D63"/>
    <w:rsid w:val="000B02A4"/>
    <w:rsid w:val="000B0601"/>
    <w:rsid w:val="000B08CD"/>
    <w:rsid w:val="000B0BD9"/>
    <w:rsid w:val="000B14CA"/>
    <w:rsid w:val="000B1AF7"/>
    <w:rsid w:val="000B1C06"/>
    <w:rsid w:val="000B1C4D"/>
    <w:rsid w:val="000B2217"/>
    <w:rsid w:val="000B2885"/>
    <w:rsid w:val="000B29EF"/>
    <w:rsid w:val="000B2B2E"/>
    <w:rsid w:val="000B2D53"/>
    <w:rsid w:val="000B3119"/>
    <w:rsid w:val="000B342F"/>
    <w:rsid w:val="000B343E"/>
    <w:rsid w:val="000B34C5"/>
    <w:rsid w:val="000B3998"/>
    <w:rsid w:val="000B410C"/>
    <w:rsid w:val="000B4146"/>
    <w:rsid w:val="000B45FE"/>
    <w:rsid w:val="000B4B30"/>
    <w:rsid w:val="000B4D0D"/>
    <w:rsid w:val="000B585D"/>
    <w:rsid w:val="000B5B4F"/>
    <w:rsid w:val="000B6C95"/>
    <w:rsid w:val="000B6E94"/>
    <w:rsid w:val="000B79DB"/>
    <w:rsid w:val="000C0B58"/>
    <w:rsid w:val="000C0FCB"/>
    <w:rsid w:val="000C128E"/>
    <w:rsid w:val="000C1B01"/>
    <w:rsid w:val="000C1F77"/>
    <w:rsid w:val="000C2827"/>
    <w:rsid w:val="000C2E0E"/>
    <w:rsid w:val="000C2E16"/>
    <w:rsid w:val="000C30C2"/>
    <w:rsid w:val="000C35FB"/>
    <w:rsid w:val="000C3731"/>
    <w:rsid w:val="000C3E13"/>
    <w:rsid w:val="000C4F1D"/>
    <w:rsid w:val="000C5829"/>
    <w:rsid w:val="000C6228"/>
    <w:rsid w:val="000C6AAB"/>
    <w:rsid w:val="000C6AD3"/>
    <w:rsid w:val="000C7D45"/>
    <w:rsid w:val="000D04A0"/>
    <w:rsid w:val="000D0CFA"/>
    <w:rsid w:val="000D1484"/>
    <w:rsid w:val="000D1690"/>
    <w:rsid w:val="000D2BB9"/>
    <w:rsid w:val="000D2F2A"/>
    <w:rsid w:val="000D3220"/>
    <w:rsid w:val="000D34BD"/>
    <w:rsid w:val="000D3E95"/>
    <w:rsid w:val="000D3FFB"/>
    <w:rsid w:val="000D46A5"/>
    <w:rsid w:val="000D4BD3"/>
    <w:rsid w:val="000D4BEF"/>
    <w:rsid w:val="000D4F2E"/>
    <w:rsid w:val="000D59FF"/>
    <w:rsid w:val="000D5AF2"/>
    <w:rsid w:val="000D5B1D"/>
    <w:rsid w:val="000D67C5"/>
    <w:rsid w:val="000D6A07"/>
    <w:rsid w:val="000D6C98"/>
    <w:rsid w:val="000D6D88"/>
    <w:rsid w:val="000D70E7"/>
    <w:rsid w:val="000D7206"/>
    <w:rsid w:val="000D7240"/>
    <w:rsid w:val="000D7370"/>
    <w:rsid w:val="000E017E"/>
    <w:rsid w:val="000E03BB"/>
    <w:rsid w:val="000E06A7"/>
    <w:rsid w:val="000E0B1F"/>
    <w:rsid w:val="000E0CCC"/>
    <w:rsid w:val="000E1A74"/>
    <w:rsid w:val="000E1F59"/>
    <w:rsid w:val="000E22F8"/>
    <w:rsid w:val="000E2A3B"/>
    <w:rsid w:val="000E2D1D"/>
    <w:rsid w:val="000E3B59"/>
    <w:rsid w:val="000E3BB5"/>
    <w:rsid w:val="000E3DDA"/>
    <w:rsid w:val="000E4841"/>
    <w:rsid w:val="000E489E"/>
    <w:rsid w:val="000E4E69"/>
    <w:rsid w:val="000E4EC7"/>
    <w:rsid w:val="000E4FAF"/>
    <w:rsid w:val="000E512A"/>
    <w:rsid w:val="000E52DF"/>
    <w:rsid w:val="000E56AB"/>
    <w:rsid w:val="000E596C"/>
    <w:rsid w:val="000E6138"/>
    <w:rsid w:val="000E6163"/>
    <w:rsid w:val="000E66E1"/>
    <w:rsid w:val="000E69B0"/>
    <w:rsid w:val="000F0808"/>
    <w:rsid w:val="000F0A1F"/>
    <w:rsid w:val="000F0A6F"/>
    <w:rsid w:val="000F0E8F"/>
    <w:rsid w:val="000F1C2A"/>
    <w:rsid w:val="000F2305"/>
    <w:rsid w:val="000F2565"/>
    <w:rsid w:val="000F3248"/>
    <w:rsid w:val="000F3819"/>
    <w:rsid w:val="000F3953"/>
    <w:rsid w:val="000F3C0E"/>
    <w:rsid w:val="000F4383"/>
    <w:rsid w:val="000F4CBE"/>
    <w:rsid w:val="000F5459"/>
    <w:rsid w:val="000F6058"/>
    <w:rsid w:val="000F65F0"/>
    <w:rsid w:val="000F6BEA"/>
    <w:rsid w:val="000F6E5A"/>
    <w:rsid w:val="000F7347"/>
    <w:rsid w:val="000F7783"/>
    <w:rsid w:val="000F7861"/>
    <w:rsid w:val="000F7ACB"/>
    <w:rsid w:val="000F7D56"/>
    <w:rsid w:val="0010033C"/>
    <w:rsid w:val="00100764"/>
    <w:rsid w:val="0010118E"/>
    <w:rsid w:val="001017C2"/>
    <w:rsid w:val="00102568"/>
    <w:rsid w:val="00102CD7"/>
    <w:rsid w:val="00102F55"/>
    <w:rsid w:val="001032D7"/>
    <w:rsid w:val="0010389C"/>
    <w:rsid w:val="00104308"/>
    <w:rsid w:val="00104996"/>
    <w:rsid w:val="00104A8F"/>
    <w:rsid w:val="00104CE9"/>
    <w:rsid w:val="0010502C"/>
    <w:rsid w:val="001052DA"/>
    <w:rsid w:val="0010582E"/>
    <w:rsid w:val="00105F33"/>
    <w:rsid w:val="0010667B"/>
    <w:rsid w:val="00106B6E"/>
    <w:rsid w:val="00107BF9"/>
    <w:rsid w:val="00107DD7"/>
    <w:rsid w:val="001107FE"/>
    <w:rsid w:val="00110F0F"/>
    <w:rsid w:val="00111196"/>
    <w:rsid w:val="00111B9B"/>
    <w:rsid w:val="00111DCD"/>
    <w:rsid w:val="001129B7"/>
    <w:rsid w:val="00112F92"/>
    <w:rsid w:val="0011349B"/>
    <w:rsid w:val="001143DD"/>
    <w:rsid w:val="001146EB"/>
    <w:rsid w:val="00114E6D"/>
    <w:rsid w:val="00115090"/>
    <w:rsid w:val="0011512C"/>
    <w:rsid w:val="00115210"/>
    <w:rsid w:val="0011585A"/>
    <w:rsid w:val="001162F0"/>
    <w:rsid w:val="001167E1"/>
    <w:rsid w:val="00116963"/>
    <w:rsid w:val="001169AE"/>
    <w:rsid w:val="00120374"/>
    <w:rsid w:val="00120774"/>
    <w:rsid w:val="001208B8"/>
    <w:rsid w:val="0012091F"/>
    <w:rsid w:val="00120E5A"/>
    <w:rsid w:val="00121382"/>
    <w:rsid w:val="001215C6"/>
    <w:rsid w:val="00122069"/>
    <w:rsid w:val="0012217B"/>
    <w:rsid w:val="001223FB"/>
    <w:rsid w:val="00122A81"/>
    <w:rsid w:val="00122E65"/>
    <w:rsid w:val="00124463"/>
    <w:rsid w:val="001244B2"/>
    <w:rsid w:val="001246A8"/>
    <w:rsid w:val="00125711"/>
    <w:rsid w:val="001259BB"/>
    <w:rsid w:val="00125BD4"/>
    <w:rsid w:val="001260F6"/>
    <w:rsid w:val="0012649A"/>
    <w:rsid w:val="00126511"/>
    <w:rsid w:val="00126B3A"/>
    <w:rsid w:val="00127679"/>
    <w:rsid w:val="00127E94"/>
    <w:rsid w:val="00130442"/>
    <w:rsid w:val="001305C7"/>
    <w:rsid w:val="00130F98"/>
    <w:rsid w:val="001312C5"/>
    <w:rsid w:val="001316EC"/>
    <w:rsid w:val="00131CD0"/>
    <w:rsid w:val="00132583"/>
    <w:rsid w:val="00132983"/>
    <w:rsid w:val="00134E75"/>
    <w:rsid w:val="0013524F"/>
    <w:rsid w:val="00135510"/>
    <w:rsid w:val="00135A20"/>
    <w:rsid w:val="00135CFF"/>
    <w:rsid w:val="00136526"/>
    <w:rsid w:val="00136B38"/>
    <w:rsid w:val="00136C63"/>
    <w:rsid w:val="001372C8"/>
    <w:rsid w:val="00137810"/>
    <w:rsid w:val="001409AE"/>
    <w:rsid w:val="00140BD3"/>
    <w:rsid w:val="00140C49"/>
    <w:rsid w:val="00140FD5"/>
    <w:rsid w:val="00141613"/>
    <w:rsid w:val="0014162E"/>
    <w:rsid w:val="001416AB"/>
    <w:rsid w:val="001418E5"/>
    <w:rsid w:val="00141ACC"/>
    <w:rsid w:val="00141CD4"/>
    <w:rsid w:val="00141F08"/>
    <w:rsid w:val="00142580"/>
    <w:rsid w:val="00143A0C"/>
    <w:rsid w:val="00143D52"/>
    <w:rsid w:val="00144411"/>
    <w:rsid w:val="00146085"/>
    <w:rsid w:val="00146CB0"/>
    <w:rsid w:val="00146FFF"/>
    <w:rsid w:val="00147348"/>
    <w:rsid w:val="00147612"/>
    <w:rsid w:val="00147BC3"/>
    <w:rsid w:val="00147EF2"/>
    <w:rsid w:val="001501B1"/>
    <w:rsid w:val="0015041C"/>
    <w:rsid w:val="00150BD3"/>
    <w:rsid w:val="00150F05"/>
    <w:rsid w:val="001516A2"/>
    <w:rsid w:val="00151A7B"/>
    <w:rsid w:val="00152B1A"/>
    <w:rsid w:val="00152C61"/>
    <w:rsid w:val="00152FCC"/>
    <w:rsid w:val="00153666"/>
    <w:rsid w:val="001536E0"/>
    <w:rsid w:val="00153AB5"/>
    <w:rsid w:val="00153CBD"/>
    <w:rsid w:val="00153F6A"/>
    <w:rsid w:val="00154109"/>
    <w:rsid w:val="00154162"/>
    <w:rsid w:val="0015478F"/>
    <w:rsid w:val="00154803"/>
    <w:rsid w:val="0015510D"/>
    <w:rsid w:val="00155373"/>
    <w:rsid w:val="00155583"/>
    <w:rsid w:val="00155930"/>
    <w:rsid w:val="00155B55"/>
    <w:rsid w:val="00155E69"/>
    <w:rsid w:val="00156C1A"/>
    <w:rsid w:val="00156CAE"/>
    <w:rsid w:val="00157AF6"/>
    <w:rsid w:val="00157B4D"/>
    <w:rsid w:val="00160000"/>
    <w:rsid w:val="00160233"/>
    <w:rsid w:val="001608CF"/>
    <w:rsid w:val="00161D44"/>
    <w:rsid w:val="00161E3F"/>
    <w:rsid w:val="00161E7A"/>
    <w:rsid w:val="001625C6"/>
    <w:rsid w:val="00162987"/>
    <w:rsid w:val="00162ABD"/>
    <w:rsid w:val="0016301A"/>
    <w:rsid w:val="00163027"/>
    <w:rsid w:val="0016318A"/>
    <w:rsid w:val="00163587"/>
    <w:rsid w:val="001639AD"/>
    <w:rsid w:val="00163D61"/>
    <w:rsid w:val="00163FD5"/>
    <w:rsid w:val="00164E24"/>
    <w:rsid w:val="00164ECA"/>
    <w:rsid w:val="001652B8"/>
    <w:rsid w:val="001652F9"/>
    <w:rsid w:val="00165C6B"/>
    <w:rsid w:val="00166D0B"/>
    <w:rsid w:val="00166D71"/>
    <w:rsid w:val="00167D74"/>
    <w:rsid w:val="00167D81"/>
    <w:rsid w:val="001700AF"/>
    <w:rsid w:val="00170768"/>
    <w:rsid w:val="00170E92"/>
    <w:rsid w:val="00170EA5"/>
    <w:rsid w:val="00171322"/>
    <w:rsid w:val="00171A22"/>
    <w:rsid w:val="00171C1B"/>
    <w:rsid w:val="00172165"/>
    <w:rsid w:val="00172A74"/>
    <w:rsid w:val="00172F80"/>
    <w:rsid w:val="0017311C"/>
    <w:rsid w:val="00174253"/>
    <w:rsid w:val="00174B84"/>
    <w:rsid w:val="00174BB4"/>
    <w:rsid w:val="00174E8E"/>
    <w:rsid w:val="00175959"/>
    <w:rsid w:val="00176045"/>
    <w:rsid w:val="001761C5"/>
    <w:rsid w:val="00177DE1"/>
    <w:rsid w:val="00177FB4"/>
    <w:rsid w:val="0018078C"/>
    <w:rsid w:val="00180AC0"/>
    <w:rsid w:val="00180FF2"/>
    <w:rsid w:val="00181479"/>
    <w:rsid w:val="00182D94"/>
    <w:rsid w:val="00182E3A"/>
    <w:rsid w:val="00183002"/>
    <w:rsid w:val="001836F7"/>
    <w:rsid w:val="00183821"/>
    <w:rsid w:val="00183A32"/>
    <w:rsid w:val="00183BEC"/>
    <w:rsid w:val="00183C16"/>
    <w:rsid w:val="00183D37"/>
    <w:rsid w:val="00183F35"/>
    <w:rsid w:val="00184188"/>
    <w:rsid w:val="001843C2"/>
    <w:rsid w:val="00184863"/>
    <w:rsid w:val="001853E5"/>
    <w:rsid w:val="001855B2"/>
    <w:rsid w:val="0018568F"/>
    <w:rsid w:val="00185718"/>
    <w:rsid w:val="00185ECF"/>
    <w:rsid w:val="0018701B"/>
    <w:rsid w:val="001876F5"/>
    <w:rsid w:val="00187761"/>
    <w:rsid w:val="00187A40"/>
    <w:rsid w:val="00187A9F"/>
    <w:rsid w:val="00187F88"/>
    <w:rsid w:val="0019012A"/>
    <w:rsid w:val="00190455"/>
    <w:rsid w:val="00191087"/>
    <w:rsid w:val="001918CF"/>
    <w:rsid w:val="0019197F"/>
    <w:rsid w:val="00191C87"/>
    <w:rsid w:val="00192532"/>
    <w:rsid w:val="00192E20"/>
    <w:rsid w:val="00192F3D"/>
    <w:rsid w:val="00193429"/>
    <w:rsid w:val="001936A7"/>
    <w:rsid w:val="00193743"/>
    <w:rsid w:val="00193C86"/>
    <w:rsid w:val="00194CAD"/>
    <w:rsid w:val="00194FD7"/>
    <w:rsid w:val="001951E1"/>
    <w:rsid w:val="001957B3"/>
    <w:rsid w:val="001958F2"/>
    <w:rsid w:val="00195E12"/>
    <w:rsid w:val="00196350"/>
    <w:rsid w:val="00196422"/>
    <w:rsid w:val="001965AF"/>
    <w:rsid w:val="001969B5"/>
    <w:rsid w:val="00196A62"/>
    <w:rsid w:val="00196D39"/>
    <w:rsid w:val="001975CD"/>
    <w:rsid w:val="00197688"/>
    <w:rsid w:val="00197C1A"/>
    <w:rsid w:val="00197C91"/>
    <w:rsid w:val="001A0099"/>
    <w:rsid w:val="001A09AE"/>
    <w:rsid w:val="001A1203"/>
    <w:rsid w:val="001A1526"/>
    <w:rsid w:val="001A162B"/>
    <w:rsid w:val="001A171B"/>
    <w:rsid w:val="001A1D64"/>
    <w:rsid w:val="001A1EB6"/>
    <w:rsid w:val="001A2C3E"/>
    <w:rsid w:val="001A349A"/>
    <w:rsid w:val="001A3EA7"/>
    <w:rsid w:val="001A3F0F"/>
    <w:rsid w:val="001A4CE4"/>
    <w:rsid w:val="001A578E"/>
    <w:rsid w:val="001A590E"/>
    <w:rsid w:val="001A5927"/>
    <w:rsid w:val="001A5DB4"/>
    <w:rsid w:val="001A6063"/>
    <w:rsid w:val="001A606A"/>
    <w:rsid w:val="001A6322"/>
    <w:rsid w:val="001A688F"/>
    <w:rsid w:val="001A6D4C"/>
    <w:rsid w:val="001A6F14"/>
    <w:rsid w:val="001A71AF"/>
    <w:rsid w:val="001A774C"/>
    <w:rsid w:val="001A7CF8"/>
    <w:rsid w:val="001B0B61"/>
    <w:rsid w:val="001B0F74"/>
    <w:rsid w:val="001B1981"/>
    <w:rsid w:val="001B1CEA"/>
    <w:rsid w:val="001B1E03"/>
    <w:rsid w:val="001B259E"/>
    <w:rsid w:val="001B2838"/>
    <w:rsid w:val="001B3B73"/>
    <w:rsid w:val="001B3ECF"/>
    <w:rsid w:val="001B3F16"/>
    <w:rsid w:val="001B4B43"/>
    <w:rsid w:val="001B4BE8"/>
    <w:rsid w:val="001B4C37"/>
    <w:rsid w:val="001B4C4E"/>
    <w:rsid w:val="001B4C8F"/>
    <w:rsid w:val="001B4F60"/>
    <w:rsid w:val="001B4FED"/>
    <w:rsid w:val="001B507F"/>
    <w:rsid w:val="001B5EC6"/>
    <w:rsid w:val="001B62D8"/>
    <w:rsid w:val="001B6838"/>
    <w:rsid w:val="001B6E81"/>
    <w:rsid w:val="001B72BD"/>
    <w:rsid w:val="001B74C8"/>
    <w:rsid w:val="001B7674"/>
    <w:rsid w:val="001B771F"/>
    <w:rsid w:val="001C009B"/>
    <w:rsid w:val="001C03A9"/>
    <w:rsid w:val="001C063C"/>
    <w:rsid w:val="001C0650"/>
    <w:rsid w:val="001C095C"/>
    <w:rsid w:val="001C0E37"/>
    <w:rsid w:val="001C106B"/>
    <w:rsid w:val="001C107D"/>
    <w:rsid w:val="001C1166"/>
    <w:rsid w:val="001C1487"/>
    <w:rsid w:val="001C153D"/>
    <w:rsid w:val="001C15BD"/>
    <w:rsid w:val="001C1998"/>
    <w:rsid w:val="001C1A35"/>
    <w:rsid w:val="001C1E52"/>
    <w:rsid w:val="001C1E55"/>
    <w:rsid w:val="001C1F58"/>
    <w:rsid w:val="001C2378"/>
    <w:rsid w:val="001C251E"/>
    <w:rsid w:val="001C29DB"/>
    <w:rsid w:val="001C3520"/>
    <w:rsid w:val="001C3B37"/>
    <w:rsid w:val="001C426E"/>
    <w:rsid w:val="001C45F7"/>
    <w:rsid w:val="001C48EB"/>
    <w:rsid w:val="001C57D1"/>
    <w:rsid w:val="001C5C3F"/>
    <w:rsid w:val="001C5CC6"/>
    <w:rsid w:val="001C608D"/>
    <w:rsid w:val="001C6553"/>
    <w:rsid w:val="001C6D8F"/>
    <w:rsid w:val="001C7048"/>
    <w:rsid w:val="001C723B"/>
    <w:rsid w:val="001C7ACD"/>
    <w:rsid w:val="001C7ECD"/>
    <w:rsid w:val="001D0386"/>
    <w:rsid w:val="001D03A6"/>
    <w:rsid w:val="001D1211"/>
    <w:rsid w:val="001D17A9"/>
    <w:rsid w:val="001D19E0"/>
    <w:rsid w:val="001D1B35"/>
    <w:rsid w:val="001D269E"/>
    <w:rsid w:val="001D290E"/>
    <w:rsid w:val="001D357E"/>
    <w:rsid w:val="001D367F"/>
    <w:rsid w:val="001D38C6"/>
    <w:rsid w:val="001D3C8E"/>
    <w:rsid w:val="001D3FA7"/>
    <w:rsid w:val="001D4721"/>
    <w:rsid w:val="001D4896"/>
    <w:rsid w:val="001D4FDD"/>
    <w:rsid w:val="001D55E4"/>
    <w:rsid w:val="001D5782"/>
    <w:rsid w:val="001D578E"/>
    <w:rsid w:val="001D57FC"/>
    <w:rsid w:val="001D5FBE"/>
    <w:rsid w:val="001D5FFB"/>
    <w:rsid w:val="001D6043"/>
    <w:rsid w:val="001D61A5"/>
    <w:rsid w:val="001D6282"/>
    <w:rsid w:val="001D66A5"/>
    <w:rsid w:val="001D6925"/>
    <w:rsid w:val="001D75C1"/>
    <w:rsid w:val="001E020C"/>
    <w:rsid w:val="001E056F"/>
    <w:rsid w:val="001E0EEC"/>
    <w:rsid w:val="001E151A"/>
    <w:rsid w:val="001E1913"/>
    <w:rsid w:val="001E1A21"/>
    <w:rsid w:val="001E2682"/>
    <w:rsid w:val="001E2FC2"/>
    <w:rsid w:val="001E36BE"/>
    <w:rsid w:val="001E3AAC"/>
    <w:rsid w:val="001E44F9"/>
    <w:rsid w:val="001E48E7"/>
    <w:rsid w:val="001E4B1E"/>
    <w:rsid w:val="001E5B35"/>
    <w:rsid w:val="001E6112"/>
    <w:rsid w:val="001E626C"/>
    <w:rsid w:val="001E6680"/>
    <w:rsid w:val="001E672E"/>
    <w:rsid w:val="001E6C71"/>
    <w:rsid w:val="001E6F94"/>
    <w:rsid w:val="001E7282"/>
    <w:rsid w:val="001E74A6"/>
    <w:rsid w:val="001E7786"/>
    <w:rsid w:val="001F073D"/>
    <w:rsid w:val="001F089D"/>
    <w:rsid w:val="001F1205"/>
    <w:rsid w:val="001F1576"/>
    <w:rsid w:val="001F161A"/>
    <w:rsid w:val="001F1850"/>
    <w:rsid w:val="001F2710"/>
    <w:rsid w:val="001F3AB7"/>
    <w:rsid w:val="001F3E46"/>
    <w:rsid w:val="001F4867"/>
    <w:rsid w:val="001F5658"/>
    <w:rsid w:val="001F57DD"/>
    <w:rsid w:val="001F5DB5"/>
    <w:rsid w:val="001F5EC1"/>
    <w:rsid w:val="001F5F9C"/>
    <w:rsid w:val="001F6D23"/>
    <w:rsid w:val="001F761D"/>
    <w:rsid w:val="001F7D2E"/>
    <w:rsid w:val="00200261"/>
    <w:rsid w:val="00200FAF"/>
    <w:rsid w:val="002010AD"/>
    <w:rsid w:val="00201135"/>
    <w:rsid w:val="002021B3"/>
    <w:rsid w:val="00202224"/>
    <w:rsid w:val="00202936"/>
    <w:rsid w:val="00202A59"/>
    <w:rsid w:val="002038B7"/>
    <w:rsid w:val="00203F28"/>
    <w:rsid w:val="002040F8"/>
    <w:rsid w:val="002048EB"/>
    <w:rsid w:val="002049CF"/>
    <w:rsid w:val="00204CEA"/>
    <w:rsid w:val="0020535E"/>
    <w:rsid w:val="00205E1E"/>
    <w:rsid w:val="00205E31"/>
    <w:rsid w:val="00205FD8"/>
    <w:rsid w:val="00207221"/>
    <w:rsid w:val="00207E1E"/>
    <w:rsid w:val="00207F63"/>
    <w:rsid w:val="00207F7A"/>
    <w:rsid w:val="002102CB"/>
    <w:rsid w:val="00210C08"/>
    <w:rsid w:val="00210E3A"/>
    <w:rsid w:val="00211001"/>
    <w:rsid w:val="00211208"/>
    <w:rsid w:val="00211CE7"/>
    <w:rsid w:val="00212003"/>
    <w:rsid w:val="002123CA"/>
    <w:rsid w:val="00212517"/>
    <w:rsid w:val="00212CDE"/>
    <w:rsid w:val="002130DF"/>
    <w:rsid w:val="00213241"/>
    <w:rsid w:val="002138CD"/>
    <w:rsid w:val="00214183"/>
    <w:rsid w:val="00214A33"/>
    <w:rsid w:val="00215387"/>
    <w:rsid w:val="00215597"/>
    <w:rsid w:val="0021575B"/>
    <w:rsid w:val="002157BC"/>
    <w:rsid w:val="00215A59"/>
    <w:rsid w:val="00215E14"/>
    <w:rsid w:val="002167BD"/>
    <w:rsid w:val="00216C64"/>
    <w:rsid w:val="00216E31"/>
    <w:rsid w:val="00217525"/>
    <w:rsid w:val="00217B0C"/>
    <w:rsid w:val="00217FB1"/>
    <w:rsid w:val="00221B1C"/>
    <w:rsid w:val="00221DAF"/>
    <w:rsid w:val="00221E82"/>
    <w:rsid w:val="0022201D"/>
    <w:rsid w:val="002226BA"/>
    <w:rsid w:val="00223A3E"/>
    <w:rsid w:val="002245A8"/>
    <w:rsid w:val="00224E18"/>
    <w:rsid w:val="00225435"/>
    <w:rsid w:val="002257CA"/>
    <w:rsid w:val="002257F6"/>
    <w:rsid w:val="00225A35"/>
    <w:rsid w:val="00225E78"/>
    <w:rsid w:val="00225FE6"/>
    <w:rsid w:val="002279C4"/>
    <w:rsid w:val="00230097"/>
    <w:rsid w:val="002301EE"/>
    <w:rsid w:val="002303A3"/>
    <w:rsid w:val="00231288"/>
    <w:rsid w:val="00231DBA"/>
    <w:rsid w:val="002320D4"/>
    <w:rsid w:val="00232120"/>
    <w:rsid w:val="002324AF"/>
    <w:rsid w:val="00232C97"/>
    <w:rsid w:val="00232F93"/>
    <w:rsid w:val="002332E2"/>
    <w:rsid w:val="00233441"/>
    <w:rsid w:val="00233523"/>
    <w:rsid w:val="00233A9A"/>
    <w:rsid w:val="00233B7F"/>
    <w:rsid w:val="00233C17"/>
    <w:rsid w:val="0023471F"/>
    <w:rsid w:val="002348FA"/>
    <w:rsid w:val="002353F9"/>
    <w:rsid w:val="002358BB"/>
    <w:rsid w:val="00235AC5"/>
    <w:rsid w:val="002360A2"/>
    <w:rsid w:val="00236B15"/>
    <w:rsid w:val="0023702C"/>
    <w:rsid w:val="002370A5"/>
    <w:rsid w:val="002378F3"/>
    <w:rsid w:val="00237A98"/>
    <w:rsid w:val="00237B51"/>
    <w:rsid w:val="002403D6"/>
    <w:rsid w:val="0024090C"/>
    <w:rsid w:val="00240B95"/>
    <w:rsid w:val="00240D7C"/>
    <w:rsid w:val="00240D86"/>
    <w:rsid w:val="00241062"/>
    <w:rsid w:val="002416C8"/>
    <w:rsid w:val="00241CD4"/>
    <w:rsid w:val="00242DE9"/>
    <w:rsid w:val="00242F15"/>
    <w:rsid w:val="00242F73"/>
    <w:rsid w:val="00243153"/>
    <w:rsid w:val="0024353D"/>
    <w:rsid w:val="00243917"/>
    <w:rsid w:val="00243CC6"/>
    <w:rsid w:val="00243D1E"/>
    <w:rsid w:val="00243E2D"/>
    <w:rsid w:val="00243FE0"/>
    <w:rsid w:val="002440A9"/>
    <w:rsid w:val="002443AA"/>
    <w:rsid w:val="00244C43"/>
    <w:rsid w:val="00244FFE"/>
    <w:rsid w:val="0024607D"/>
    <w:rsid w:val="002461A9"/>
    <w:rsid w:val="002468B1"/>
    <w:rsid w:val="00246CB5"/>
    <w:rsid w:val="002474F6"/>
    <w:rsid w:val="00247513"/>
    <w:rsid w:val="00247673"/>
    <w:rsid w:val="00250913"/>
    <w:rsid w:val="002509C6"/>
    <w:rsid w:val="00250BF6"/>
    <w:rsid w:val="00250D46"/>
    <w:rsid w:val="00250DAF"/>
    <w:rsid w:val="00251AB9"/>
    <w:rsid w:val="00252703"/>
    <w:rsid w:val="002529B1"/>
    <w:rsid w:val="00252B06"/>
    <w:rsid w:val="00254188"/>
    <w:rsid w:val="0025422F"/>
    <w:rsid w:val="002542D1"/>
    <w:rsid w:val="00255389"/>
    <w:rsid w:val="00256293"/>
    <w:rsid w:val="002568C4"/>
    <w:rsid w:val="00256D12"/>
    <w:rsid w:val="00256E07"/>
    <w:rsid w:val="002571B0"/>
    <w:rsid w:val="00257479"/>
    <w:rsid w:val="002606A3"/>
    <w:rsid w:val="00260943"/>
    <w:rsid w:val="0026102E"/>
    <w:rsid w:val="00261243"/>
    <w:rsid w:val="002617C6"/>
    <w:rsid w:val="00261D23"/>
    <w:rsid w:val="00261FB1"/>
    <w:rsid w:val="00262237"/>
    <w:rsid w:val="002622DE"/>
    <w:rsid w:val="00262DF7"/>
    <w:rsid w:val="00262F75"/>
    <w:rsid w:val="0026370D"/>
    <w:rsid w:val="00263B86"/>
    <w:rsid w:val="00263C68"/>
    <w:rsid w:val="00263F54"/>
    <w:rsid w:val="0026415E"/>
    <w:rsid w:val="0026431C"/>
    <w:rsid w:val="002643DA"/>
    <w:rsid w:val="00265945"/>
    <w:rsid w:val="00265978"/>
    <w:rsid w:val="002661C6"/>
    <w:rsid w:val="002661D0"/>
    <w:rsid w:val="00266B82"/>
    <w:rsid w:val="00266DA9"/>
    <w:rsid w:val="00266DD6"/>
    <w:rsid w:val="002706BB"/>
    <w:rsid w:val="002707A8"/>
    <w:rsid w:val="002707CD"/>
    <w:rsid w:val="002717AB"/>
    <w:rsid w:val="00271C47"/>
    <w:rsid w:val="002721F7"/>
    <w:rsid w:val="002724F5"/>
    <w:rsid w:val="0027260D"/>
    <w:rsid w:val="00272D47"/>
    <w:rsid w:val="00273037"/>
    <w:rsid w:val="00273280"/>
    <w:rsid w:val="00274F17"/>
    <w:rsid w:val="00275AD4"/>
    <w:rsid w:val="00275C2D"/>
    <w:rsid w:val="00276316"/>
    <w:rsid w:val="00276843"/>
    <w:rsid w:val="002769CF"/>
    <w:rsid w:val="0027785C"/>
    <w:rsid w:val="00277B01"/>
    <w:rsid w:val="00277E61"/>
    <w:rsid w:val="00277F0C"/>
    <w:rsid w:val="00280106"/>
    <w:rsid w:val="002806D0"/>
    <w:rsid w:val="00280736"/>
    <w:rsid w:val="00280767"/>
    <w:rsid w:val="00280E7F"/>
    <w:rsid w:val="00281848"/>
    <w:rsid w:val="00281920"/>
    <w:rsid w:val="00281C30"/>
    <w:rsid w:val="00281D35"/>
    <w:rsid w:val="00281DCC"/>
    <w:rsid w:val="00281DE4"/>
    <w:rsid w:val="00282439"/>
    <w:rsid w:val="0028284D"/>
    <w:rsid w:val="00282F7E"/>
    <w:rsid w:val="002837BC"/>
    <w:rsid w:val="00283873"/>
    <w:rsid w:val="002841D1"/>
    <w:rsid w:val="0028477A"/>
    <w:rsid w:val="00284853"/>
    <w:rsid w:val="00284983"/>
    <w:rsid w:val="00285957"/>
    <w:rsid w:val="002859B5"/>
    <w:rsid w:val="00285AF5"/>
    <w:rsid w:val="002864CA"/>
    <w:rsid w:val="00287436"/>
    <w:rsid w:val="002874A3"/>
    <w:rsid w:val="00287766"/>
    <w:rsid w:val="00287A72"/>
    <w:rsid w:val="00287DED"/>
    <w:rsid w:val="00287FA5"/>
    <w:rsid w:val="0029018B"/>
    <w:rsid w:val="00290222"/>
    <w:rsid w:val="0029031D"/>
    <w:rsid w:val="00290379"/>
    <w:rsid w:val="002921A9"/>
    <w:rsid w:val="0029299B"/>
    <w:rsid w:val="00292DFB"/>
    <w:rsid w:val="002933DF"/>
    <w:rsid w:val="00293519"/>
    <w:rsid w:val="00294044"/>
    <w:rsid w:val="002940DE"/>
    <w:rsid w:val="00294164"/>
    <w:rsid w:val="00294822"/>
    <w:rsid w:val="00294D40"/>
    <w:rsid w:val="002953B1"/>
    <w:rsid w:val="00295500"/>
    <w:rsid w:val="00295526"/>
    <w:rsid w:val="0029588D"/>
    <w:rsid w:val="00295EE2"/>
    <w:rsid w:val="002963A8"/>
    <w:rsid w:val="002963E5"/>
    <w:rsid w:val="00296434"/>
    <w:rsid w:val="00296F5E"/>
    <w:rsid w:val="00296F76"/>
    <w:rsid w:val="002970DF"/>
    <w:rsid w:val="00297137"/>
    <w:rsid w:val="00297795"/>
    <w:rsid w:val="00297C19"/>
    <w:rsid w:val="002A0388"/>
    <w:rsid w:val="002A03A7"/>
    <w:rsid w:val="002A03E7"/>
    <w:rsid w:val="002A0B23"/>
    <w:rsid w:val="002A0F36"/>
    <w:rsid w:val="002A17CD"/>
    <w:rsid w:val="002A1A8B"/>
    <w:rsid w:val="002A1C6E"/>
    <w:rsid w:val="002A1CD2"/>
    <w:rsid w:val="002A2522"/>
    <w:rsid w:val="002A2992"/>
    <w:rsid w:val="002A2B21"/>
    <w:rsid w:val="002A32AE"/>
    <w:rsid w:val="002A45D5"/>
    <w:rsid w:val="002A4845"/>
    <w:rsid w:val="002A5283"/>
    <w:rsid w:val="002A559C"/>
    <w:rsid w:val="002A567A"/>
    <w:rsid w:val="002A6433"/>
    <w:rsid w:val="002A6C4D"/>
    <w:rsid w:val="002A6CBF"/>
    <w:rsid w:val="002A71BB"/>
    <w:rsid w:val="002A75F9"/>
    <w:rsid w:val="002A7E5F"/>
    <w:rsid w:val="002B0077"/>
    <w:rsid w:val="002B0342"/>
    <w:rsid w:val="002B04CD"/>
    <w:rsid w:val="002B0F03"/>
    <w:rsid w:val="002B12FB"/>
    <w:rsid w:val="002B17D5"/>
    <w:rsid w:val="002B2A1B"/>
    <w:rsid w:val="002B2FFD"/>
    <w:rsid w:val="002B300D"/>
    <w:rsid w:val="002B3304"/>
    <w:rsid w:val="002B37C7"/>
    <w:rsid w:val="002B3848"/>
    <w:rsid w:val="002B4382"/>
    <w:rsid w:val="002B43C0"/>
    <w:rsid w:val="002B476E"/>
    <w:rsid w:val="002B55F4"/>
    <w:rsid w:val="002B6A3D"/>
    <w:rsid w:val="002B70C5"/>
    <w:rsid w:val="002B7521"/>
    <w:rsid w:val="002C0763"/>
    <w:rsid w:val="002C08E1"/>
    <w:rsid w:val="002C16FD"/>
    <w:rsid w:val="002C177E"/>
    <w:rsid w:val="002C178D"/>
    <w:rsid w:val="002C228F"/>
    <w:rsid w:val="002C2B80"/>
    <w:rsid w:val="002C3B7E"/>
    <w:rsid w:val="002C4004"/>
    <w:rsid w:val="002C4044"/>
    <w:rsid w:val="002C459A"/>
    <w:rsid w:val="002C45C9"/>
    <w:rsid w:val="002C473B"/>
    <w:rsid w:val="002C499C"/>
    <w:rsid w:val="002C4C10"/>
    <w:rsid w:val="002C507E"/>
    <w:rsid w:val="002C52C1"/>
    <w:rsid w:val="002C53D4"/>
    <w:rsid w:val="002C5736"/>
    <w:rsid w:val="002C5863"/>
    <w:rsid w:val="002C5925"/>
    <w:rsid w:val="002C62A5"/>
    <w:rsid w:val="002C7963"/>
    <w:rsid w:val="002C7BF6"/>
    <w:rsid w:val="002D02F5"/>
    <w:rsid w:val="002D034C"/>
    <w:rsid w:val="002D0621"/>
    <w:rsid w:val="002D068B"/>
    <w:rsid w:val="002D0A37"/>
    <w:rsid w:val="002D0AD5"/>
    <w:rsid w:val="002D0F9F"/>
    <w:rsid w:val="002D1542"/>
    <w:rsid w:val="002D17DA"/>
    <w:rsid w:val="002D1A13"/>
    <w:rsid w:val="002D3656"/>
    <w:rsid w:val="002D3956"/>
    <w:rsid w:val="002D3A4D"/>
    <w:rsid w:val="002D3A71"/>
    <w:rsid w:val="002D3BC8"/>
    <w:rsid w:val="002D3DCE"/>
    <w:rsid w:val="002D4233"/>
    <w:rsid w:val="002D504B"/>
    <w:rsid w:val="002D52F7"/>
    <w:rsid w:val="002D57C2"/>
    <w:rsid w:val="002D59E2"/>
    <w:rsid w:val="002D60B2"/>
    <w:rsid w:val="002D62D5"/>
    <w:rsid w:val="002D673C"/>
    <w:rsid w:val="002D7008"/>
    <w:rsid w:val="002D7DCA"/>
    <w:rsid w:val="002D7FCF"/>
    <w:rsid w:val="002E0EF8"/>
    <w:rsid w:val="002E10A8"/>
    <w:rsid w:val="002E11A1"/>
    <w:rsid w:val="002E1205"/>
    <w:rsid w:val="002E1400"/>
    <w:rsid w:val="002E1490"/>
    <w:rsid w:val="002E1B13"/>
    <w:rsid w:val="002E1ED6"/>
    <w:rsid w:val="002E1FA3"/>
    <w:rsid w:val="002E2317"/>
    <w:rsid w:val="002E27C1"/>
    <w:rsid w:val="002E2801"/>
    <w:rsid w:val="002E2993"/>
    <w:rsid w:val="002E2D5A"/>
    <w:rsid w:val="002E2D9E"/>
    <w:rsid w:val="002E3165"/>
    <w:rsid w:val="002E319E"/>
    <w:rsid w:val="002E3294"/>
    <w:rsid w:val="002E32A6"/>
    <w:rsid w:val="002E3675"/>
    <w:rsid w:val="002E3823"/>
    <w:rsid w:val="002E3D57"/>
    <w:rsid w:val="002E3E37"/>
    <w:rsid w:val="002E3F0D"/>
    <w:rsid w:val="002E3F44"/>
    <w:rsid w:val="002E4F73"/>
    <w:rsid w:val="002E51D4"/>
    <w:rsid w:val="002E5387"/>
    <w:rsid w:val="002E5966"/>
    <w:rsid w:val="002E5A24"/>
    <w:rsid w:val="002E609C"/>
    <w:rsid w:val="002E667B"/>
    <w:rsid w:val="002E6DC1"/>
    <w:rsid w:val="002E752B"/>
    <w:rsid w:val="002E776C"/>
    <w:rsid w:val="002F0745"/>
    <w:rsid w:val="002F09B8"/>
    <w:rsid w:val="002F10F2"/>
    <w:rsid w:val="002F1F37"/>
    <w:rsid w:val="002F2C59"/>
    <w:rsid w:val="002F2DA5"/>
    <w:rsid w:val="002F31A2"/>
    <w:rsid w:val="002F31B8"/>
    <w:rsid w:val="002F3321"/>
    <w:rsid w:val="002F3439"/>
    <w:rsid w:val="002F3499"/>
    <w:rsid w:val="002F3A6A"/>
    <w:rsid w:val="002F3AF4"/>
    <w:rsid w:val="002F44E4"/>
    <w:rsid w:val="002F4559"/>
    <w:rsid w:val="002F4690"/>
    <w:rsid w:val="002F53D6"/>
    <w:rsid w:val="002F5534"/>
    <w:rsid w:val="002F5879"/>
    <w:rsid w:val="002F5937"/>
    <w:rsid w:val="002F5B81"/>
    <w:rsid w:val="002F6424"/>
    <w:rsid w:val="002F6CDA"/>
    <w:rsid w:val="002F6EF5"/>
    <w:rsid w:val="002F6F1C"/>
    <w:rsid w:val="002F7248"/>
    <w:rsid w:val="002F762D"/>
    <w:rsid w:val="002F7C88"/>
    <w:rsid w:val="002F7CFB"/>
    <w:rsid w:val="002F7D83"/>
    <w:rsid w:val="002F7DF6"/>
    <w:rsid w:val="00300AC6"/>
    <w:rsid w:val="00301074"/>
    <w:rsid w:val="00302182"/>
    <w:rsid w:val="003024BA"/>
    <w:rsid w:val="00302D5D"/>
    <w:rsid w:val="00302F54"/>
    <w:rsid w:val="00304B8E"/>
    <w:rsid w:val="003051CE"/>
    <w:rsid w:val="00305234"/>
    <w:rsid w:val="00305CDC"/>
    <w:rsid w:val="00306028"/>
    <w:rsid w:val="0030678C"/>
    <w:rsid w:val="00306B44"/>
    <w:rsid w:val="003071E9"/>
    <w:rsid w:val="00307AF3"/>
    <w:rsid w:val="0031050A"/>
    <w:rsid w:val="00311189"/>
    <w:rsid w:val="0031118D"/>
    <w:rsid w:val="0031146E"/>
    <w:rsid w:val="00311C21"/>
    <w:rsid w:val="00311D74"/>
    <w:rsid w:val="00311F76"/>
    <w:rsid w:val="003121F3"/>
    <w:rsid w:val="00313199"/>
    <w:rsid w:val="00314561"/>
    <w:rsid w:val="00314ABA"/>
    <w:rsid w:val="00314B75"/>
    <w:rsid w:val="0031548A"/>
    <w:rsid w:val="003169B6"/>
    <w:rsid w:val="003203F6"/>
    <w:rsid w:val="00320E52"/>
    <w:rsid w:val="00321100"/>
    <w:rsid w:val="003214E3"/>
    <w:rsid w:val="003215D9"/>
    <w:rsid w:val="003217F6"/>
    <w:rsid w:val="0032271E"/>
    <w:rsid w:val="0032292B"/>
    <w:rsid w:val="00322FAB"/>
    <w:rsid w:val="00323A0E"/>
    <w:rsid w:val="00323BCA"/>
    <w:rsid w:val="00323CE4"/>
    <w:rsid w:val="00323DC0"/>
    <w:rsid w:val="003242F5"/>
    <w:rsid w:val="00325103"/>
    <w:rsid w:val="0032520B"/>
    <w:rsid w:val="003259D8"/>
    <w:rsid w:val="00325E4E"/>
    <w:rsid w:val="003267D2"/>
    <w:rsid w:val="0032689D"/>
    <w:rsid w:val="003300AB"/>
    <w:rsid w:val="0033029F"/>
    <w:rsid w:val="0033069E"/>
    <w:rsid w:val="00332306"/>
    <w:rsid w:val="00332DCB"/>
    <w:rsid w:val="00332E17"/>
    <w:rsid w:val="003330E4"/>
    <w:rsid w:val="00333D05"/>
    <w:rsid w:val="00333D3B"/>
    <w:rsid w:val="00333E14"/>
    <w:rsid w:val="00334250"/>
    <w:rsid w:val="003342E5"/>
    <w:rsid w:val="003343C1"/>
    <w:rsid w:val="003349FF"/>
    <w:rsid w:val="00334C95"/>
    <w:rsid w:val="00334F8F"/>
    <w:rsid w:val="00335409"/>
    <w:rsid w:val="003354F1"/>
    <w:rsid w:val="00335A26"/>
    <w:rsid w:val="00335CEE"/>
    <w:rsid w:val="00336623"/>
    <w:rsid w:val="003374AF"/>
    <w:rsid w:val="00340413"/>
    <w:rsid w:val="00340830"/>
    <w:rsid w:val="0034100E"/>
    <w:rsid w:val="00341E2E"/>
    <w:rsid w:val="0034215F"/>
    <w:rsid w:val="00342C7D"/>
    <w:rsid w:val="00343160"/>
    <w:rsid w:val="0034321E"/>
    <w:rsid w:val="003438E2"/>
    <w:rsid w:val="00343F6B"/>
    <w:rsid w:val="00344080"/>
    <w:rsid w:val="0034433E"/>
    <w:rsid w:val="00344A6C"/>
    <w:rsid w:val="00344CAE"/>
    <w:rsid w:val="00344D0D"/>
    <w:rsid w:val="00344E2F"/>
    <w:rsid w:val="00345AC8"/>
    <w:rsid w:val="0034651D"/>
    <w:rsid w:val="00346594"/>
    <w:rsid w:val="00346A35"/>
    <w:rsid w:val="00346B97"/>
    <w:rsid w:val="003470C0"/>
    <w:rsid w:val="00347439"/>
    <w:rsid w:val="003479EB"/>
    <w:rsid w:val="00347EC0"/>
    <w:rsid w:val="00350F3A"/>
    <w:rsid w:val="003521EE"/>
    <w:rsid w:val="003525BC"/>
    <w:rsid w:val="00352BB1"/>
    <w:rsid w:val="00353872"/>
    <w:rsid w:val="00353A1F"/>
    <w:rsid w:val="00353E0F"/>
    <w:rsid w:val="00353E64"/>
    <w:rsid w:val="00354CED"/>
    <w:rsid w:val="003553B8"/>
    <w:rsid w:val="00355623"/>
    <w:rsid w:val="00355B74"/>
    <w:rsid w:val="0035654B"/>
    <w:rsid w:val="00356575"/>
    <w:rsid w:val="003569ED"/>
    <w:rsid w:val="00356D0D"/>
    <w:rsid w:val="00356D4F"/>
    <w:rsid w:val="00357019"/>
    <w:rsid w:val="00357268"/>
    <w:rsid w:val="00360155"/>
    <w:rsid w:val="003602F2"/>
    <w:rsid w:val="003604D9"/>
    <w:rsid w:val="00360544"/>
    <w:rsid w:val="00360A05"/>
    <w:rsid w:val="003610F4"/>
    <w:rsid w:val="00361FC0"/>
    <w:rsid w:val="003627A6"/>
    <w:rsid w:val="00362B1D"/>
    <w:rsid w:val="003646D2"/>
    <w:rsid w:val="0036490B"/>
    <w:rsid w:val="00364DC3"/>
    <w:rsid w:val="00364F40"/>
    <w:rsid w:val="00364F59"/>
    <w:rsid w:val="00365008"/>
    <w:rsid w:val="0036504B"/>
    <w:rsid w:val="003650A8"/>
    <w:rsid w:val="003654B0"/>
    <w:rsid w:val="0036581B"/>
    <w:rsid w:val="00365A8D"/>
    <w:rsid w:val="00366919"/>
    <w:rsid w:val="00366956"/>
    <w:rsid w:val="00366974"/>
    <w:rsid w:val="00366C42"/>
    <w:rsid w:val="00367F3D"/>
    <w:rsid w:val="00370288"/>
    <w:rsid w:val="00370DD2"/>
    <w:rsid w:val="00370F3E"/>
    <w:rsid w:val="0037113F"/>
    <w:rsid w:val="00372858"/>
    <w:rsid w:val="00372BB6"/>
    <w:rsid w:val="00372DB8"/>
    <w:rsid w:val="00372EF9"/>
    <w:rsid w:val="00373139"/>
    <w:rsid w:val="00373653"/>
    <w:rsid w:val="00373A04"/>
    <w:rsid w:val="00373B3B"/>
    <w:rsid w:val="00373B7C"/>
    <w:rsid w:val="0037424F"/>
    <w:rsid w:val="0037431F"/>
    <w:rsid w:val="0037438F"/>
    <w:rsid w:val="003751F8"/>
    <w:rsid w:val="0037555B"/>
    <w:rsid w:val="00375578"/>
    <w:rsid w:val="00375698"/>
    <w:rsid w:val="003756E8"/>
    <w:rsid w:val="0037580F"/>
    <w:rsid w:val="00376221"/>
    <w:rsid w:val="003762ED"/>
    <w:rsid w:val="00376D13"/>
    <w:rsid w:val="00376F8D"/>
    <w:rsid w:val="003774A4"/>
    <w:rsid w:val="003775B1"/>
    <w:rsid w:val="00377804"/>
    <w:rsid w:val="003800A0"/>
    <w:rsid w:val="0038056C"/>
    <w:rsid w:val="0038087B"/>
    <w:rsid w:val="003818F0"/>
    <w:rsid w:val="00382270"/>
    <w:rsid w:val="00382B6D"/>
    <w:rsid w:val="003830E1"/>
    <w:rsid w:val="003843EC"/>
    <w:rsid w:val="003849A7"/>
    <w:rsid w:val="00384E2D"/>
    <w:rsid w:val="00385BD1"/>
    <w:rsid w:val="0038671B"/>
    <w:rsid w:val="00386FEC"/>
    <w:rsid w:val="00387002"/>
    <w:rsid w:val="003871F3"/>
    <w:rsid w:val="003877FA"/>
    <w:rsid w:val="00387EC6"/>
    <w:rsid w:val="003902AC"/>
    <w:rsid w:val="0039036A"/>
    <w:rsid w:val="00390373"/>
    <w:rsid w:val="00390447"/>
    <w:rsid w:val="00390F67"/>
    <w:rsid w:val="00391659"/>
    <w:rsid w:val="00392D25"/>
    <w:rsid w:val="00393401"/>
    <w:rsid w:val="003941D5"/>
    <w:rsid w:val="00394608"/>
    <w:rsid w:val="00394BBD"/>
    <w:rsid w:val="00394F3D"/>
    <w:rsid w:val="00395DC9"/>
    <w:rsid w:val="00396C2D"/>
    <w:rsid w:val="00396C69"/>
    <w:rsid w:val="0039769E"/>
    <w:rsid w:val="00397884"/>
    <w:rsid w:val="003A077E"/>
    <w:rsid w:val="003A07E4"/>
    <w:rsid w:val="003A08AB"/>
    <w:rsid w:val="003A10A1"/>
    <w:rsid w:val="003A1B0F"/>
    <w:rsid w:val="003A26C5"/>
    <w:rsid w:val="003A32AF"/>
    <w:rsid w:val="003A3732"/>
    <w:rsid w:val="003A3ACE"/>
    <w:rsid w:val="003A41FC"/>
    <w:rsid w:val="003A424E"/>
    <w:rsid w:val="003A43AE"/>
    <w:rsid w:val="003A46C8"/>
    <w:rsid w:val="003A4CE4"/>
    <w:rsid w:val="003A5274"/>
    <w:rsid w:val="003A529F"/>
    <w:rsid w:val="003A564C"/>
    <w:rsid w:val="003A63DE"/>
    <w:rsid w:val="003A63DF"/>
    <w:rsid w:val="003A71BB"/>
    <w:rsid w:val="003A729C"/>
    <w:rsid w:val="003A77D4"/>
    <w:rsid w:val="003A7BDF"/>
    <w:rsid w:val="003B0B7F"/>
    <w:rsid w:val="003B0F46"/>
    <w:rsid w:val="003B120C"/>
    <w:rsid w:val="003B12ED"/>
    <w:rsid w:val="003B144A"/>
    <w:rsid w:val="003B15C9"/>
    <w:rsid w:val="003B1AFA"/>
    <w:rsid w:val="003B1C00"/>
    <w:rsid w:val="003B1DDF"/>
    <w:rsid w:val="003B2379"/>
    <w:rsid w:val="003B288F"/>
    <w:rsid w:val="003B29A9"/>
    <w:rsid w:val="003B351D"/>
    <w:rsid w:val="003B362A"/>
    <w:rsid w:val="003B37AA"/>
    <w:rsid w:val="003B4104"/>
    <w:rsid w:val="003B42B9"/>
    <w:rsid w:val="003B51AB"/>
    <w:rsid w:val="003B51D4"/>
    <w:rsid w:val="003B5892"/>
    <w:rsid w:val="003B5DA4"/>
    <w:rsid w:val="003B652A"/>
    <w:rsid w:val="003B680D"/>
    <w:rsid w:val="003B6B4A"/>
    <w:rsid w:val="003B6D5F"/>
    <w:rsid w:val="003B72D5"/>
    <w:rsid w:val="003B7951"/>
    <w:rsid w:val="003C084B"/>
    <w:rsid w:val="003C1294"/>
    <w:rsid w:val="003C1850"/>
    <w:rsid w:val="003C25EC"/>
    <w:rsid w:val="003C320B"/>
    <w:rsid w:val="003C3550"/>
    <w:rsid w:val="003C360E"/>
    <w:rsid w:val="003C3950"/>
    <w:rsid w:val="003C3E49"/>
    <w:rsid w:val="003C45B1"/>
    <w:rsid w:val="003C4642"/>
    <w:rsid w:val="003C476F"/>
    <w:rsid w:val="003C47A2"/>
    <w:rsid w:val="003C501A"/>
    <w:rsid w:val="003C56B3"/>
    <w:rsid w:val="003C59F5"/>
    <w:rsid w:val="003C5B79"/>
    <w:rsid w:val="003C5EEA"/>
    <w:rsid w:val="003C60F7"/>
    <w:rsid w:val="003C6984"/>
    <w:rsid w:val="003C6C72"/>
    <w:rsid w:val="003C7538"/>
    <w:rsid w:val="003C795B"/>
    <w:rsid w:val="003C7A62"/>
    <w:rsid w:val="003C7A91"/>
    <w:rsid w:val="003D07D6"/>
    <w:rsid w:val="003D1030"/>
    <w:rsid w:val="003D11B7"/>
    <w:rsid w:val="003D1E20"/>
    <w:rsid w:val="003D21B9"/>
    <w:rsid w:val="003D2224"/>
    <w:rsid w:val="003D3006"/>
    <w:rsid w:val="003D34C7"/>
    <w:rsid w:val="003D39F1"/>
    <w:rsid w:val="003D4029"/>
    <w:rsid w:val="003D44D0"/>
    <w:rsid w:val="003D5107"/>
    <w:rsid w:val="003D5121"/>
    <w:rsid w:val="003D5CD7"/>
    <w:rsid w:val="003D6741"/>
    <w:rsid w:val="003D6887"/>
    <w:rsid w:val="003D6942"/>
    <w:rsid w:val="003D6A08"/>
    <w:rsid w:val="003E01F7"/>
    <w:rsid w:val="003E080D"/>
    <w:rsid w:val="003E097D"/>
    <w:rsid w:val="003E1D3E"/>
    <w:rsid w:val="003E253C"/>
    <w:rsid w:val="003E2923"/>
    <w:rsid w:val="003E32B0"/>
    <w:rsid w:val="003E36B8"/>
    <w:rsid w:val="003E3FF5"/>
    <w:rsid w:val="003E46B6"/>
    <w:rsid w:val="003E4E36"/>
    <w:rsid w:val="003E536F"/>
    <w:rsid w:val="003E5655"/>
    <w:rsid w:val="003E5783"/>
    <w:rsid w:val="003E6D4D"/>
    <w:rsid w:val="003E72EF"/>
    <w:rsid w:val="003E7546"/>
    <w:rsid w:val="003E765C"/>
    <w:rsid w:val="003E7B99"/>
    <w:rsid w:val="003F026B"/>
    <w:rsid w:val="003F0457"/>
    <w:rsid w:val="003F0CFA"/>
    <w:rsid w:val="003F1903"/>
    <w:rsid w:val="003F1949"/>
    <w:rsid w:val="003F19C5"/>
    <w:rsid w:val="003F1B77"/>
    <w:rsid w:val="003F1F74"/>
    <w:rsid w:val="003F2328"/>
    <w:rsid w:val="003F24B2"/>
    <w:rsid w:val="003F2722"/>
    <w:rsid w:val="003F374A"/>
    <w:rsid w:val="003F3885"/>
    <w:rsid w:val="003F3932"/>
    <w:rsid w:val="003F397F"/>
    <w:rsid w:val="003F3BD5"/>
    <w:rsid w:val="003F487E"/>
    <w:rsid w:val="003F49C3"/>
    <w:rsid w:val="003F4A19"/>
    <w:rsid w:val="003F4AEE"/>
    <w:rsid w:val="003F5179"/>
    <w:rsid w:val="003F52B1"/>
    <w:rsid w:val="003F5BA5"/>
    <w:rsid w:val="003F602D"/>
    <w:rsid w:val="003F61E7"/>
    <w:rsid w:val="003F69AD"/>
    <w:rsid w:val="003F7439"/>
    <w:rsid w:val="003F779C"/>
    <w:rsid w:val="00400B1A"/>
    <w:rsid w:val="00400D82"/>
    <w:rsid w:val="004016CF"/>
    <w:rsid w:val="00401DD0"/>
    <w:rsid w:val="00401F3F"/>
    <w:rsid w:val="00402D1E"/>
    <w:rsid w:val="00402DBB"/>
    <w:rsid w:val="00403410"/>
    <w:rsid w:val="004039FF"/>
    <w:rsid w:val="00403DB3"/>
    <w:rsid w:val="00404178"/>
    <w:rsid w:val="004048EA"/>
    <w:rsid w:val="00404A53"/>
    <w:rsid w:val="00404B59"/>
    <w:rsid w:val="004059DD"/>
    <w:rsid w:val="00405CE1"/>
    <w:rsid w:val="00405CF7"/>
    <w:rsid w:val="00405FA0"/>
    <w:rsid w:val="00407266"/>
    <w:rsid w:val="0040741D"/>
    <w:rsid w:val="004076D8"/>
    <w:rsid w:val="0040770E"/>
    <w:rsid w:val="0041030B"/>
    <w:rsid w:val="00410660"/>
    <w:rsid w:val="00410900"/>
    <w:rsid w:val="00410C66"/>
    <w:rsid w:val="00411357"/>
    <w:rsid w:val="0041135D"/>
    <w:rsid w:val="00411FBD"/>
    <w:rsid w:val="00412540"/>
    <w:rsid w:val="00412861"/>
    <w:rsid w:val="00412DBF"/>
    <w:rsid w:val="00412FD2"/>
    <w:rsid w:val="00413050"/>
    <w:rsid w:val="00414893"/>
    <w:rsid w:val="00415307"/>
    <w:rsid w:val="0041534C"/>
    <w:rsid w:val="004155B5"/>
    <w:rsid w:val="00415AB9"/>
    <w:rsid w:val="00415CE2"/>
    <w:rsid w:val="00416211"/>
    <w:rsid w:val="00417209"/>
    <w:rsid w:val="004177FF"/>
    <w:rsid w:val="00417912"/>
    <w:rsid w:val="0042098E"/>
    <w:rsid w:val="004218A8"/>
    <w:rsid w:val="00422027"/>
    <w:rsid w:val="004222FA"/>
    <w:rsid w:val="00422543"/>
    <w:rsid w:val="00422932"/>
    <w:rsid w:val="0042295C"/>
    <w:rsid w:val="00422B98"/>
    <w:rsid w:val="00422CF4"/>
    <w:rsid w:val="00423658"/>
    <w:rsid w:val="00424994"/>
    <w:rsid w:val="00424AC2"/>
    <w:rsid w:val="0042575A"/>
    <w:rsid w:val="00426514"/>
    <w:rsid w:val="004266C7"/>
    <w:rsid w:val="00426CD1"/>
    <w:rsid w:val="00426DBA"/>
    <w:rsid w:val="0042764D"/>
    <w:rsid w:val="00427B6A"/>
    <w:rsid w:val="00427BBD"/>
    <w:rsid w:val="004304D8"/>
    <w:rsid w:val="0043127D"/>
    <w:rsid w:val="00431326"/>
    <w:rsid w:val="0043288B"/>
    <w:rsid w:val="0043297C"/>
    <w:rsid w:val="00432D6A"/>
    <w:rsid w:val="0043396B"/>
    <w:rsid w:val="00433C39"/>
    <w:rsid w:val="0043422F"/>
    <w:rsid w:val="004346BC"/>
    <w:rsid w:val="0043496C"/>
    <w:rsid w:val="00434F70"/>
    <w:rsid w:val="004351AF"/>
    <w:rsid w:val="004352E1"/>
    <w:rsid w:val="00435420"/>
    <w:rsid w:val="004356F1"/>
    <w:rsid w:val="0043647E"/>
    <w:rsid w:val="004367AA"/>
    <w:rsid w:val="00436EDB"/>
    <w:rsid w:val="00437637"/>
    <w:rsid w:val="004376AD"/>
    <w:rsid w:val="00440C65"/>
    <w:rsid w:val="0044136B"/>
    <w:rsid w:val="00441650"/>
    <w:rsid w:val="00442073"/>
    <w:rsid w:val="00442478"/>
    <w:rsid w:val="00442DC0"/>
    <w:rsid w:val="004433C1"/>
    <w:rsid w:val="004435CF"/>
    <w:rsid w:val="0044368F"/>
    <w:rsid w:val="0044375C"/>
    <w:rsid w:val="00443FA7"/>
    <w:rsid w:val="0044402A"/>
    <w:rsid w:val="004440C3"/>
    <w:rsid w:val="00444F9E"/>
    <w:rsid w:val="00445009"/>
    <w:rsid w:val="00445352"/>
    <w:rsid w:val="0044587F"/>
    <w:rsid w:val="0044588E"/>
    <w:rsid w:val="00445DBD"/>
    <w:rsid w:val="00446272"/>
    <w:rsid w:val="004463E2"/>
    <w:rsid w:val="00446A8C"/>
    <w:rsid w:val="00447280"/>
    <w:rsid w:val="0044752A"/>
    <w:rsid w:val="00447F7F"/>
    <w:rsid w:val="00450BCE"/>
    <w:rsid w:val="00450E62"/>
    <w:rsid w:val="00450EB0"/>
    <w:rsid w:val="00450FE4"/>
    <w:rsid w:val="00451022"/>
    <w:rsid w:val="00451488"/>
    <w:rsid w:val="004526C8"/>
    <w:rsid w:val="00452A54"/>
    <w:rsid w:val="00453B0C"/>
    <w:rsid w:val="00453FD4"/>
    <w:rsid w:val="004542BE"/>
    <w:rsid w:val="004548F2"/>
    <w:rsid w:val="00454F20"/>
    <w:rsid w:val="00454FB0"/>
    <w:rsid w:val="0045510B"/>
    <w:rsid w:val="0045538F"/>
    <w:rsid w:val="004557B4"/>
    <w:rsid w:val="0045599D"/>
    <w:rsid w:val="004561CB"/>
    <w:rsid w:val="00456314"/>
    <w:rsid w:val="00456976"/>
    <w:rsid w:val="00457464"/>
    <w:rsid w:val="00457856"/>
    <w:rsid w:val="004578AC"/>
    <w:rsid w:val="004603D6"/>
    <w:rsid w:val="00460E20"/>
    <w:rsid w:val="00460F95"/>
    <w:rsid w:val="00460FCF"/>
    <w:rsid w:val="0046151B"/>
    <w:rsid w:val="00461C60"/>
    <w:rsid w:val="00462771"/>
    <w:rsid w:val="00462ABA"/>
    <w:rsid w:val="004632AB"/>
    <w:rsid w:val="00463353"/>
    <w:rsid w:val="0046369C"/>
    <w:rsid w:val="00463751"/>
    <w:rsid w:val="00463AB6"/>
    <w:rsid w:val="00464452"/>
    <w:rsid w:val="00464BAB"/>
    <w:rsid w:val="0046573C"/>
    <w:rsid w:val="00465B58"/>
    <w:rsid w:val="00465C11"/>
    <w:rsid w:val="00465E15"/>
    <w:rsid w:val="004660E2"/>
    <w:rsid w:val="00466EE5"/>
    <w:rsid w:val="00467120"/>
    <w:rsid w:val="00467487"/>
    <w:rsid w:val="00467602"/>
    <w:rsid w:val="00467B93"/>
    <w:rsid w:val="0047025D"/>
    <w:rsid w:val="0047110B"/>
    <w:rsid w:val="00471CD9"/>
    <w:rsid w:val="00471EF3"/>
    <w:rsid w:val="00472C9D"/>
    <w:rsid w:val="00472D86"/>
    <w:rsid w:val="00472E17"/>
    <w:rsid w:val="00473184"/>
    <w:rsid w:val="0047330B"/>
    <w:rsid w:val="004733BA"/>
    <w:rsid w:val="0047360A"/>
    <w:rsid w:val="0047392D"/>
    <w:rsid w:val="00473C62"/>
    <w:rsid w:val="00473E06"/>
    <w:rsid w:val="004747E7"/>
    <w:rsid w:val="004753F9"/>
    <w:rsid w:val="004757F4"/>
    <w:rsid w:val="00475B5A"/>
    <w:rsid w:val="0047617B"/>
    <w:rsid w:val="00476B13"/>
    <w:rsid w:val="004771B9"/>
    <w:rsid w:val="004806AE"/>
    <w:rsid w:val="00480832"/>
    <w:rsid w:val="00480D2B"/>
    <w:rsid w:val="00481762"/>
    <w:rsid w:val="004817C8"/>
    <w:rsid w:val="00481D66"/>
    <w:rsid w:val="00481E2F"/>
    <w:rsid w:val="004824D6"/>
    <w:rsid w:val="00482718"/>
    <w:rsid w:val="004834A2"/>
    <w:rsid w:val="00483C51"/>
    <w:rsid w:val="00484406"/>
    <w:rsid w:val="004846C7"/>
    <w:rsid w:val="0048541E"/>
    <w:rsid w:val="0048591E"/>
    <w:rsid w:val="00485F9B"/>
    <w:rsid w:val="0048710E"/>
    <w:rsid w:val="004873AB"/>
    <w:rsid w:val="004875F5"/>
    <w:rsid w:val="00487745"/>
    <w:rsid w:val="0048782B"/>
    <w:rsid w:val="004878CF"/>
    <w:rsid w:val="00491240"/>
    <w:rsid w:val="00491850"/>
    <w:rsid w:val="00491962"/>
    <w:rsid w:val="00492660"/>
    <w:rsid w:val="0049275C"/>
    <w:rsid w:val="00492767"/>
    <w:rsid w:val="00492872"/>
    <w:rsid w:val="004939B9"/>
    <w:rsid w:val="00493BC8"/>
    <w:rsid w:val="004946AB"/>
    <w:rsid w:val="004946C4"/>
    <w:rsid w:val="004954F5"/>
    <w:rsid w:val="00495CBE"/>
    <w:rsid w:val="0049617E"/>
    <w:rsid w:val="00496280"/>
    <w:rsid w:val="004964A7"/>
    <w:rsid w:val="00496D03"/>
    <w:rsid w:val="00496E85"/>
    <w:rsid w:val="004972D9"/>
    <w:rsid w:val="00497314"/>
    <w:rsid w:val="00497A98"/>
    <w:rsid w:val="00497E31"/>
    <w:rsid w:val="004A006E"/>
    <w:rsid w:val="004A04AB"/>
    <w:rsid w:val="004A05A6"/>
    <w:rsid w:val="004A1259"/>
    <w:rsid w:val="004A1880"/>
    <w:rsid w:val="004A1911"/>
    <w:rsid w:val="004A1A84"/>
    <w:rsid w:val="004A2683"/>
    <w:rsid w:val="004A293F"/>
    <w:rsid w:val="004A2A12"/>
    <w:rsid w:val="004A3170"/>
    <w:rsid w:val="004A3D17"/>
    <w:rsid w:val="004A47EC"/>
    <w:rsid w:val="004A4E36"/>
    <w:rsid w:val="004A507E"/>
    <w:rsid w:val="004A551D"/>
    <w:rsid w:val="004A5F5A"/>
    <w:rsid w:val="004A62DD"/>
    <w:rsid w:val="004A651F"/>
    <w:rsid w:val="004A6870"/>
    <w:rsid w:val="004A692A"/>
    <w:rsid w:val="004A77D5"/>
    <w:rsid w:val="004B165B"/>
    <w:rsid w:val="004B1715"/>
    <w:rsid w:val="004B17A3"/>
    <w:rsid w:val="004B1C22"/>
    <w:rsid w:val="004B1CA2"/>
    <w:rsid w:val="004B1ED7"/>
    <w:rsid w:val="004B28D3"/>
    <w:rsid w:val="004B30E2"/>
    <w:rsid w:val="004B31FC"/>
    <w:rsid w:val="004B3570"/>
    <w:rsid w:val="004B3C05"/>
    <w:rsid w:val="004B42D3"/>
    <w:rsid w:val="004B436D"/>
    <w:rsid w:val="004B48A6"/>
    <w:rsid w:val="004B4F31"/>
    <w:rsid w:val="004B4F99"/>
    <w:rsid w:val="004B55AE"/>
    <w:rsid w:val="004B56FF"/>
    <w:rsid w:val="004B58FE"/>
    <w:rsid w:val="004B5BC2"/>
    <w:rsid w:val="004B62A2"/>
    <w:rsid w:val="004B630F"/>
    <w:rsid w:val="004B654A"/>
    <w:rsid w:val="004B6942"/>
    <w:rsid w:val="004B712E"/>
    <w:rsid w:val="004B74A8"/>
    <w:rsid w:val="004C192A"/>
    <w:rsid w:val="004C4CDB"/>
    <w:rsid w:val="004C546A"/>
    <w:rsid w:val="004C5839"/>
    <w:rsid w:val="004C5C03"/>
    <w:rsid w:val="004C6834"/>
    <w:rsid w:val="004C6D2D"/>
    <w:rsid w:val="004C6E2D"/>
    <w:rsid w:val="004C76B3"/>
    <w:rsid w:val="004C7D1D"/>
    <w:rsid w:val="004D136B"/>
    <w:rsid w:val="004D1BBE"/>
    <w:rsid w:val="004D1F2A"/>
    <w:rsid w:val="004D2026"/>
    <w:rsid w:val="004D225D"/>
    <w:rsid w:val="004D2296"/>
    <w:rsid w:val="004D2F44"/>
    <w:rsid w:val="004D33DE"/>
    <w:rsid w:val="004D341F"/>
    <w:rsid w:val="004D4B5F"/>
    <w:rsid w:val="004D4BF9"/>
    <w:rsid w:val="004D4C0C"/>
    <w:rsid w:val="004D4FE9"/>
    <w:rsid w:val="004D61CD"/>
    <w:rsid w:val="004D6230"/>
    <w:rsid w:val="004D6B05"/>
    <w:rsid w:val="004D6D72"/>
    <w:rsid w:val="004D7127"/>
    <w:rsid w:val="004D7167"/>
    <w:rsid w:val="004D73D8"/>
    <w:rsid w:val="004D743E"/>
    <w:rsid w:val="004D753F"/>
    <w:rsid w:val="004D75E2"/>
    <w:rsid w:val="004E0409"/>
    <w:rsid w:val="004E1187"/>
    <w:rsid w:val="004E1C7C"/>
    <w:rsid w:val="004E227E"/>
    <w:rsid w:val="004E2754"/>
    <w:rsid w:val="004E281E"/>
    <w:rsid w:val="004E2D1A"/>
    <w:rsid w:val="004E2D37"/>
    <w:rsid w:val="004E33BC"/>
    <w:rsid w:val="004E3D70"/>
    <w:rsid w:val="004E44B5"/>
    <w:rsid w:val="004E50E3"/>
    <w:rsid w:val="004E52CE"/>
    <w:rsid w:val="004E5A81"/>
    <w:rsid w:val="004E7618"/>
    <w:rsid w:val="004E7633"/>
    <w:rsid w:val="004E7828"/>
    <w:rsid w:val="004E78FF"/>
    <w:rsid w:val="004E79E5"/>
    <w:rsid w:val="004E7AAF"/>
    <w:rsid w:val="004F00D9"/>
    <w:rsid w:val="004F0C6C"/>
    <w:rsid w:val="004F0F12"/>
    <w:rsid w:val="004F19E7"/>
    <w:rsid w:val="004F1DF8"/>
    <w:rsid w:val="004F240C"/>
    <w:rsid w:val="004F2805"/>
    <w:rsid w:val="004F28B3"/>
    <w:rsid w:val="004F29B8"/>
    <w:rsid w:val="004F2BF4"/>
    <w:rsid w:val="004F2E6D"/>
    <w:rsid w:val="004F2EC9"/>
    <w:rsid w:val="004F4053"/>
    <w:rsid w:val="004F4D1E"/>
    <w:rsid w:val="004F53DE"/>
    <w:rsid w:val="004F57D3"/>
    <w:rsid w:val="004F5AD7"/>
    <w:rsid w:val="004F5E63"/>
    <w:rsid w:val="004F69B8"/>
    <w:rsid w:val="004F78CF"/>
    <w:rsid w:val="004F7C34"/>
    <w:rsid w:val="004F7D80"/>
    <w:rsid w:val="0050074D"/>
    <w:rsid w:val="0050082C"/>
    <w:rsid w:val="00501587"/>
    <w:rsid w:val="00501B1C"/>
    <w:rsid w:val="00501D67"/>
    <w:rsid w:val="00501FD5"/>
    <w:rsid w:val="00502436"/>
    <w:rsid w:val="005024BD"/>
    <w:rsid w:val="00502A03"/>
    <w:rsid w:val="00503CC7"/>
    <w:rsid w:val="00503DF4"/>
    <w:rsid w:val="00504240"/>
    <w:rsid w:val="00504412"/>
    <w:rsid w:val="0050575F"/>
    <w:rsid w:val="005060D6"/>
    <w:rsid w:val="00506154"/>
    <w:rsid w:val="0050784D"/>
    <w:rsid w:val="00507A9C"/>
    <w:rsid w:val="00510224"/>
    <w:rsid w:val="005103ED"/>
    <w:rsid w:val="0051048B"/>
    <w:rsid w:val="00510588"/>
    <w:rsid w:val="00510C1F"/>
    <w:rsid w:val="0051209B"/>
    <w:rsid w:val="00512938"/>
    <w:rsid w:val="005132B4"/>
    <w:rsid w:val="0051349A"/>
    <w:rsid w:val="00514061"/>
    <w:rsid w:val="005142AC"/>
    <w:rsid w:val="00514303"/>
    <w:rsid w:val="00514613"/>
    <w:rsid w:val="00514746"/>
    <w:rsid w:val="00514818"/>
    <w:rsid w:val="005159F0"/>
    <w:rsid w:val="00515C87"/>
    <w:rsid w:val="00515D0C"/>
    <w:rsid w:val="005164A0"/>
    <w:rsid w:val="005169AF"/>
    <w:rsid w:val="00516B57"/>
    <w:rsid w:val="005175DD"/>
    <w:rsid w:val="00517798"/>
    <w:rsid w:val="0052009D"/>
    <w:rsid w:val="005207D3"/>
    <w:rsid w:val="00521008"/>
    <w:rsid w:val="0052121B"/>
    <w:rsid w:val="00521EF4"/>
    <w:rsid w:val="0052211E"/>
    <w:rsid w:val="00522607"/>
    <w:rsid w:val="00522878"/>
    <w:rsid w:val="00523D1E"/>
    <w:rsid w:val="00524D37"/>
    <w:rsid w:val="00524D94"/>
    <w:rsid w:val="00525005"/>
    <w:rsid w:val="0052576F"/>
    <w:rsid w:val="00525C70"/>
    <w:rsid w:val="00526391"/>
    <w:rsid w:val="005264DD"/>
    <w:rsid w:val="005266C6"/>
    <w:rsid w:val="00526BAC"/>
    <w:rsid w:val="00526D86"/>
    <w:rsid w:val="00526EA2"/>
    <w:rsid w:val="00526F6C"/>
    <w:rsid w:val="005273EE"/>
    <w:rsid w:val="00527B69"/>
    <w:rsid w:val="005306C5"/>
    <w:rsid w:val="00530720"/>
    <w:rsid w:val="005309C6"/>
    <w:rsid w:val="00530D37"/>
    <w:rsid w:val="005313FF"/>
    <w:rsid w:val="00531B78"/>
    <w:rsid w:val="00531BD2"/>
    <w:rsid w:val="00531DB4"/>
    <w:rsid w:val="0053290C"/>
    <w:rsid w:val="00534189"/>
    <w:rsid w:val="00534307"/>
    <w:rsid w:val="00534F5A"/>
    <w:rsid w:val="0053582E"/>
    <w:rsid w:val="005358C4"/>
    <w:rsid w:val="00536826"/>
    <w:rsid w:val="005369CA"/>
    <w:rsid w:val="005369E1"/>
    <w:rsid w:val="0053707D"/>
    <w:rsid w:val="00537166"/>
    <w:rsid w:val="00537237"/>
    <w:rsid w:val="00540129"/>
    <w:rsid w:val="00541321"/>
    <w:rsid w:val="00541613"/>
    <w:rsid w:val="0054232A"/>
    <w:rsid w:val="00542731"/>
    <w:rsid w:val="00542B29"/>
    <w:rsid w:val="00542B91"/>
    <w:rsid w:val="005434A9"/>
    <w:rsid w:val="005443B1"/>
    <w:rsid w:val="005446FF"/>
    <w:rsid w:val="00544BCF"/>
    <w:rsid w:val="00545687"/>
    <w:rsid w:val="005463EC"/>
    <w:rsid w:val="005464EA"/>
    <w:rsid w:val="0054653B"/>
    <w:rsid w:val="00546764"/>
    <w:rsid w:val="005467DE"/>
    <w:rsid w:val="0054734F"/>
    <w:rsid w:val="00547944"/>
    <w:rsid w:val="00547C86"/>
    <w:rsid w:val="00547EB9"/>
    <w:rsid w:val="0055004A"/>
    <w:rsid w:val="00550E54"/>
    <w:rsid w:val="00551167"/>
    <w:rsid w:val="00551650"/>
    <w:rsid w:val="005519A9"/>
    <w:rsid w:val="0055231C"/>
    <w:rsid w:val="00552A05"/>
    <w:rsid w:val="005532D9"/>
    <w:rsid w:val="005533B3"/>
    <w:rsid w:val="00553625"/>
    <w:rsid w:val="00554194"/>
    <w:rsid w:val="00554CC5"/>
    <w:rsid w:val="00554E50"/>
    <w:rsid w:val="00554EC3"/>
    <w:rsid w:val="00554FE6"/>
    <w:rsid w:val="00555216"/>
    <w:rsid w:val="00555356"/>
    <w:rsid w:val="00555C1E"/>
    <w:rsid w:val="00555FC7"/>
    <w:rsid w:val="005566C4"/>
    <w:rsid w:val="00556D73"/>
    <w:rsid w:val="00557672"/>
    <w:rsid w:val="005578A9"/>
    <w:rsid w:val="005578D7"/>
    <w:rsid w:val="00557F0D"/>
    <w:rsid w:val="00560164"/>
    <w:rsid w:val="00560EB2"/>
    <w:rsid w:val="00561022"/>
    <w:rsid w:val="005610FA"/>
    <w:rsid w:val="00561438"/>
    <w:rsid w:val="0056144E"/>
    <w:rsid w:val="0056172B"/>
    <w:rsid w:val="00561B4E"/>
    <w:rsid w:val="005623B2"/>
    <w:rsid w:val="005623B9"/>
    <w:rsid w:val="005634F7"/>
    <w:rsid w:val="00563DC2"/>
    <w:rsid w:val="00564BF9"/>
    <w:rsid w:val="005652D3"/>
    <w:rsid w:val="00565306"/>
    <w:rsid w:val="00565979"/>
    <w:rsid w:val="00565B14"/>
    <w:rsid w:val="00565BAB"/>
    <w:rsid w:val="00566222"/>
    <w:rsid w:val="00566384"/>
    <w:rsid w:val="0056638D"/>
    <w:rsid w:val="0056647B"/>
    <w:rsid w:val="00566605"/>
    <w:rsid w:val="00566F95"/>
    <w:rsid w:val="005678E0"/>
    <w:rsid w:val="00567F68"/>
    <w:rsid w:val="00571148"/>
    <w:rsid w:val="00571518"/>
    <w:rsid w:val="005715E7"/>
    <w:rsid w:val="00571688"/>
    <w:rsid w:val="005717D8"/>
    <w:rsid w:val="00571C5B"/>
    <w:rsid w:val="00573118"/>
    <w:rsid w:val="00573611"/>
    <w:rsid w:val="00573BA8"/>
    <w:rsid w:val="00574BC1"/>
    <w:rsid w:val="0057609C"/>
    <w:rsid w:val="00576DE8"/>
    <w:rsid w:val="00577255"/>
    <w:rsid w:val="00577545"/>
    <w:rsid w:val="005775CC"/>
    <w:rsid w:val="0057783B"/>
    <w:rsid w:val="00580270"/>
    <w:rsid w:val="00580D74"/>
    <w:rsid w:val="00581A5F"/>
    <w:rsid w:val="00581B2F"/>
    <w:rsid w:val="00581D9B"/>
    <w:rsid w:val="005828B4"/>
    <w:rsid w:val="00582C27"/>
    <w:rsid w:val="00582E43"/>
    <w:rsid w:val="00583247"/>
    <w:rsid w:val="00583D47"/>
    <w:rsid w:val="005840E3"/>
    <w:rsid w:val="005844B6"/>
    <w:rsid w:val="00584598"/>
    <w:rsid w:val="00584AAC"/>
    <w:rsid w:val="00584D3C"/>
    <w:rsid w:val="005857D1"/>
    <w:rsid w:val="00585CF9"/>
    <w:rsid w:val="00585EFF"/>
    <w:rsid w:val="005860EC"/>
    <w:rsid w:val="0058718D"/>
    <w:rsid w:val="00587B19"/>
    <w:rsid w:val="00587EFA"/>
    <w:rsid w:val="005900BB"/>
    <w:rsid w:val="0059158E"/>
    <w:rsid w:val="005915AD"/>
    <w:rsid w:val="00591F11"/>
    <w:rsid w:val="005923A1"/>
    <w:rsid w:val="005938CF"/>
    <w:rsid w:val="0059418C"/>
    <w:rsid w:val="0059427D"/>
    <w:rsid w:val="0059444C"/>
    <w:rsid w:val="00594600"/>
    <w:rsid w:val="00594742"/>
    <w:rsid w:val="00594918"/>
    <w:rsid w:val="005949E6"/>
    <w:rsid w:val="0059682E"/>
    <w:rsid w:val="00596BB8"/>
    <w:rsid w:val="005970FA"/>
    <w:rsid w:val="005972F8"/>
    <w:rsid w:val="00597B77"/>
    <w:rsid w:val="00597BB3"/>
    <w:rsid w:val="00597C91"/>
    <w:rsid w:val="005A019D"/>
    <w:rsid w:val="005A071F"/>
    <w:rsid w:val="005A07B0"/>
    <w:rsid w:val="005A07CB"/>
    <w:rsid w:val="005A0FF3"/>
    <w:rsid w:val="005A1306"/>
    <w:rsid w:val="005A142A"/>
    <w:rsid w:val="005A21C0"/>
    <w:rsid w:val="005A22EF"/>
    <w:rsid w:val="005A29FB"/>
    <w:rsid w:val="005A2C1A"/>
    <w:rsid w:val="005A41AB"/>
    <w:rsid w:val="005A4461"/>
    <w:rsid w:val="005A476B"/>
    <w:rsid w:val="005A47A8"/>
    <w:rsid w:val="005A5514"/>
    <w:rsid w:val="005A5DFE"/>
    <w:rsid w:val="005A615A"/>
    <w:rsid w:val="005A68AD"/>
    <w:rsid w:val="005A6CA5"/>
    <w:rsid w:val="005A6DD4"/>
    <w:rsid w:val="005A6FF8"/>
    <w:rsid w:val="005A73FB"/>
    <w:rsid w:val="005A7DF6"/>
    <w:rsid w:val="005B0004"/>
    <w:rsid w:val="005B03EA"/>
    <w:rsid w:val="005B0446"/>
    <w:rsid w:val="005B0895"/>
    <w:rsid w:val="005B0FC2"/>
    <w:rsid w:val="005B152D"/>
    <w:rsid w:val="005B1CE5"/>
    <w:rsid w:val="005B2024"/>
    <w:rsid w:val="005B26EB"/>
    <w:rsid w:val="005B2B1A"/>
    <w:rsid w:val="005B32DA"/>
    <w:rsid w:val="005B37ED"/>
    <w:rsid w:val="005B394B"/>
    <w:rsid w:val="005B3B18"/>
    <w:rsid w:val="005B3BCA"/>
    <w:rsid w:val="005B3CCB"/>
    <w:rsid w:val="005B4263"/>
    <w:rsid w:val="005B440A"/>
    <w:rsid w:val="005B4645"/>
    <w:rsid w:val="005B52BF"/>
    <w:rsid w:val="005B5AF3"/>
    <w:rsid w:val="005B5BFD"/>
    <w:rsid w:val="005B5C40"/>
    <w:rsid w:val="005B67AE"/>
    <w:rsid w:val="005B7531"/>
    <w:rsid w:val="005C012E"/>
    <w:rsid w:val="005C068B"/>
    <w:rsid w:val="005C073B"/>
    <w:rsid w:val="005C12EA"/>
    <w:rsid w:val="005C1A35"/>
    <w:rsid w:val="005C1AFF"/>
    <w:rsid w:val="005C1EC6"/>
    <w:rsid w:val="005C280E"/>
    <w:rsid w:val="005C2993"/>
    <w:rsid w:val="005C2C8C"/>
    <w:rsid w:val="005C2D81"/>
    <w:rsid w:val="005C2F8C"/>
    <w:rsid w:val="005C30A1"/>
    <w:rsid w:val="005C30AA"/>
    <w:rsid w:val="005C3514"/>
    <w:rsid w:val="005C3DF8"/>
    <w:rsid w:val="005C3E46"/>
    <w:rsid w:val="005C3F48"/>
    <w:rsid w:val="005C4147"/>
    <w:rsid w:val="005C595F"/>
    <w:rsid w:val="005C64E5"/>
    <w:rsid w:val="005C6A61"/>
    <w:rsid w:val="005C6C4E"/>
    <w:rsid w:val="005C706B"/>
    <w:rsid w:val="005C70F3"/>
    <w:rsid w:val="005C72D5"/>
    <w:rsid w:val="005C744E"/>
    <w:rsid w:val="005C75E3"/>
    <w:rsid w:val="005C7BDB"/>
    <w:rsid w:val="005C7ED0"/>
    <w:rsid w:val="005D0616"/>
    <w:rsid w:val="005D0B7E"/>
    <w:rsid w:val="005D0D9E"/>
    <w:rsid w:val="005D12C2"/>
    <w:rsid w:val="005D1500"/>
    <w:rsid w:val="005D1F3E"/>
    <w:rsid w:val="005D26A4"/>
    <w:rsid w:val="005D2F0F"/>
    <w:rsid w:val="005D3C4C"/>
    <w:rsid w:val="005D4045"/>
    <w:rsid w:val="005D5CBB"/>
    <w:rsid w:val="005D6A06"/>
    <w:rsid w:val="005D6B3C"/>
    <w:rsid w:val="005D72B5"/>
    <w:rsid w:val="005D767C"/>
    <w:rsid w:val="005D7F93"/>
    <w:rsid w:val="005E0199"/>
    <w:rsid w:val="005E08AE"/>
    <w:rsid w:val="005E0BEB"/>
    <w:rsid w:val="005E0E15"/>
    <w:rsid w:val="005E118A"/>
    <w:rsid w:val="005E1729"/>
    <w:rsid w:val="005E1ADB"/>
    <w:rsid w:val="005E1E55"/>
    <w:rsid w:val="005E3580"/>
    <w:rsid w:val="005E3635"/>
    <w:rsid w:val="005E406A"/>
    <w:rsid w:val="005E4520"/>
    <w:rsid w:val="005E465B"/>
    <w:rsid w:val="005E4988"/>
    <w:rsid w:val="005E558B"/>
    <w:rsid w:val="005E6138"/>
    <w:rsid w:val="005E699D"/>
    <w:rsid w:val="005E6C7F"/>
    <w:rsid w:val="005E72CD"/>
    <w:rsid w:val="005E79D0"/>
    <w:rsid w:val="005E7F16"/>
    <w:rsid w:val="005E7FA2"/>
    <w:rsid w:val="005F0537"/>
    <w:rsid w:val="005F074D"/>
    <w:rsid w:val="005F09FE"/>
    <w:rsid w:val="005F0C18"/>
    <w:rsid w:val="005F10D5"/>
    <w:rsid w:val="005F1274"/>
    <w:rsid w:val="005F1401"/>
    <w:rsid w:val="005F1585"/>
    <w:rsid w:val="005F1B8C"/>
    <w:rsid w:val="005F29A5"/>
    <w:rsid w:val="005F3052"/>
    <w:rsid w:val="005F3AE5"/>
    <w:rsid w:val="005F41A5"/>
    <w:rsid w:val="005F441B"/>
    <w:rsid w:val="005F47D4"/>
    <w:rsid w:val="005F5303"/>
    <w:rsid w:val="005F56B7"/>
    <w:rsid w:val="005F5733"/>
    <w:rsid w:val="005F5A3A"/>
    <w:rsid w:val="005F5B3D"/>
    <w:rsid w:val="005F5FA7"/>
    <w:rsid w:val="005F605F"/>
    <w:rsid w:val="005F6287"/>
    <w:rsid w:val="005F62F0"/>
    <w:rsid w:val="005F6517"/>
    <w:rsid w:val="005F6F69"/>
    <w:rsid w:val="005F7823"/>
    <w:rsid w:val="006006A2"/>
    <w:rsid w:val="006009FF"/>
    <w:rsid w:val="00600D70"/>
    <w:rsid w:val="00600DC6"/>
    <w:rsid w:val="00600FA5"/>
    <w:rsid w:val="006017BB"/>
    <w:rsid w:val="00601B63"/>
    <w:rsid w:val="00601EB5"/>
    <w:rsid w:val="006029B0"/>
    <w:rsid w:val="00602AB6"/>
    <w:rsid w:val="00602CE6"/>
    <w:rsid w:val="00602FF0"/>
    <w:rsid w:val="0060322A"/>
    <w:rsid w:val="0060354F"/>
    <w:rsid w:val="006036EB"/>
    <w:rsid w:val="006038B2"/>
    <w:rsid w:val="00604B8B"/>
    <w:rsid w:val="00604E26"/>
    <w:rsid w:val="00604FE8"/>
    <w:rsid w:val="006052FF"/>
    <w:rsid w:val="00605772"/>
    <w:rsid w:val="00605785"/>
    <w:rsid w:val="00605AF1"/>
    <w:rsid w:val="00605B00"/>
    <w:rsid w:val="00605BEC"/>
    <w:rsid w:val="00605CDC"/>
    <w:rsid w:val="00605D98"/>
    <w:rsid w:val="00606CF4"/>
    <w:rsid w:val="00606FED"/>
    <w:rsid w:val="006071A2"/>
    <w:rsid w:val="00607359"/>
    <w:rsid w:val="006101E4"/>
    <w:rsid w:val="006105C9"/>
    <w:rsid w:val="00610B78"/>
    <w:rsid w:val="00611700"/>
    <w:rsid w:val="006117DB"/>
    <w:rsid w:val="006119EF"/>
    <w:rsid w:val="00611B8E"/>
    <w:rsid w:val="00611CEC"/>
    <w:rsid w:val="00611FAB"/>
    <w:rsid w:val="00612B02"/>
    <w:rsid w:val="0061317D"/>
    <w:rsid w:val="00613389"/>
    <w:rsid w:val="0061355B"/>
    <w:rsid w:val="00614077"/>
    <w:rsid w:val="00614735"/>
    <w:rsid w:val="00614E23"/>
    <w:rsid w:val="00615F09"/>
    <w:rsid w:val="006177FF"/>
    <w:rsid w:val="00617A4B"/>
    <w:rsid w:val="00617FD9"/>
    <w:rsid w:val="006202F6"/>
    <w:rsid w:val="006203C4"/>
    <w:rsid w:val="0062045C"/>
    <w:rsid w:val="00620A7B"/>
    <w:rsid w:val="00620DF9"/>
    <w:rsid w:val="006211AE"/>
    <w:rsid w:val="006214E0"/>
    <w:rsid w:val="00621531"/>
    <w:rsid w:val="0062177A"/>
    <w:rsid w:val="00621B3D"/>
    <w:rsid w:val="00622131"/>
    <w:rsid w:val="00622453"/>
    <w:rsid w:val="006224E8"/>
    <w:rsid w:val="00622949"/>
    <w:rsid w:val="006244FF"/>
    <w:rsid w:val="006249E6"/>
    <w:rsid w:val="0062538A"/>
    <w:rsid w:val="006255CE"/>
    <w:rsid w:val="0062593D"/>
    <w:rsid w:val="00625DA2"/>
    <w:rsid w:val="00625F07"/>
    <w:rsid w:val="0062602D"/>
    <w:rsid w:val="0062603A"/>
    <w:rsid w:val="006261A9"/>
    <w:rsid w:val="00626578"/>
    <w:rsid w:val="006266A1"/>
    <w:rsid w:val="00626956"/>
    <w:rsid w:val="006272E9"/>
    <w:rsid w:val="006273C5"/>
    <w:rsid w:val="006305ED"/>
    <w:rsid w:val="006308DE"/>
    <w:rsid w:val="00631AFD"/>
    <w:rsid w:val="006321A4"/>
    <w:rsid w:val="006326DB"/>
    <w:rsid w:val="00633247"/>
    <w:rsid w:val="006335AA"/>
    <w:rsid w:val="0063373A"/>
    <w:rsid w:val="006337BD"/>
    <w:rsid w:val="00633B2D"/>
    <w:rsid w:val="0063401F"/>
    <w:rsid w:val="0063498A"/>
    <w:rsid w:val="00634C21"/>
    <w:rsid w:val="0063579C"/>
    <w:rsid w:val="00635988"/>
    <w:rsid w:val="00635D27"/>
    <w:rsid w:val="00635FFD"/>
    <w:rsid w:val="00636492"/>
    <w:rsid w:val="00636530"/>
    <w:rsid w:val="00636614"/>
    <w:rsid w:val="00636EA7"/>
    <w:rsid w:val="00636F21"/>
    <w:rsid w:val="006370DC"/>
    <w:rsid w:val="00637C39"/>
    <w:rsid w:val="0064024A"/>
    <w:rsid w:val="0064080D"/>
    <w:rsid w:val="006408B5"/>
    <w:rsid w:val="006410DA"/>
    <w:rsid w:val="00641319"/>
    <w:rsid w:val="006418AF"/>
    <w:rsid w:val="00641ADE"/>
    <w:rsid w:val="00641DB1"/>
    <w:rsid w:val="00641F42"/>
    <w:rsid w:val="0064209F"/>
    <w:rsid w:val="00642213"/>
    <w:rsid w:val="00644775"/>
    <w:rsid w:val="00644F9B"/>
    <w:rsid w:val="0064522C"/>
    <w:rsid w:val="006467A8"/>
    <w:rsid w:val="00647092"/>
    <w:rsid w:val="00647534"/>
    <w:rsid w:val="00647A38"/>
    <w:rsid w:val="00647AFC"/>
    <w:rsid w:val="00650288"/>
    <w:rsid w:val="00651922"/>
    <w:rsid w:val="006520C3"/>
    <w:rsid w:val="00652227"/>
    <w:rsid w:val="006529A0"/>
    <w:rsid w:val="00653125"/>
    <w:rsid w:val="0065363B"/>
    <w:rsid w:val="00654020"/>
    <w:rsid w:val="00654B0F"/>
    <w:rsid w:val="006550B4"/>
    <w:rsid w:val="006557B2"/>
    <w:rsid w:val="00655C41"/>
    <w:rsid w:val="00656172"/>
    <w:rsid w:val="006561A1"/>
    <w:rsid w:val="00657A58"/>
    <w:rsid w:val="00657FA9"/>
    <w:rsid w:val="00660168"/>
    <w:rsid w:val="00660659"/>
    <w:rsid w:val="00660899"/>
    <w:rsid w:val="006610E6"/>
    <w:rsid w:val="00661B31"/>
    <w:rsid w:val="00661DD8"/>
    <w:rsid w:val="00662A0C"/>
    <w:rsid w:val="00662E8B"/>
    <w:rsid w:val="0066346E"/>
    <w:rsid w:val="00663D75"/>
    <w:rsid w:val="00664142"/>
    <w:rsid w:val="006644F2"/>
    <w:rsid w:val="0066465F"/>
    <w:rsid w:val="00664846"/>
    <w:rsid w:val="006648AF"/>
    <w:rsid w:val="0066528F"/>
    <w:rsid w:val="00666206"/>
    <w:rsid w:val="00666A8E"/>
    <w:rsid w:val="00666F6B"/>
    <w:rsid w:val="00667397"/>
    <w:rsid w:val="00670074"/>
    <w:rsid w:val="006700BE"/>
    <w:rsid w:val="006703B2"/>
    <w:rsid w:val="00670C71"/>
    <w:rsid w:val="0067132E"/>
    <w:rsid w:val="00671C49"/>
    <w:rsid w:val="00671E69"/>
    <w:rsid w:val="00671FB5"/>
    <w:rsid w:val="006721CE"/>
    <w:rsid w:val="00672F87"/>
    <w:rsid w:val="00673094"/>
    <w:rsid w:val="006733F6"/>
    <w:rsid w:val="006739AF"/>
    <w:rsid w:val="006740B2"/>
    <w:rsid w:val="006745F6"/>
    <w:rsid w:val="00674630"/>
    <w:rsid w:val="00674EB1"/>
    <w:rsid w:val="0067508A"/>
    <w:rsid w:val="0067591D"/>
    <w:rsid w:val="0067594F"/>
    <w:rsid w:val="00675D07"/>
    <w:rsid w:val="00676265"/>
    <w:rsid w:val="006768E3"/>
    <w:rsid w:val="00676A46"/>
    <w:rsid w:val="00676B4A"/>
    <w:rsid w:val="00676C16"/>
    <w:rsid w:val="0067707A"/>
    <w:rsid w:val="0067771C"/>
    <w:rsid w:val="006779E5"/>
    <w:rsid w:val="006801A0"/>
    <w:rsid w:val="0068054E"/>
    <w:rsid w:val="00680AD1"/>
    <w:rsid w:val="00680D38"/>
    <w:rsid w:val="00680F2D"/>
    <w:rsid w:val="00681540"/>
    <w:rsid w:val="0068175F"/>
    <w:rsid w:val="00681843"/>
    <w:rsid w:val="00681AB5"/>
    <w:rsid w:val="00681DF5"/>
    <w:rsid w:val="00682662"/>
    <w:rsid w:val="006827B8"/>
    <w:rsid w:val="00682EDD"/>
    <w:rsid w:val="0068306A"/>
    <w:rsid w:val="006838ED"/>
    <w:rsid w:val="00683E6A"/>
    <w:rsid w:val="0068453C"/>
    <w:rsid w:val="00684D16"/>
    <w:rsid w:val="00684EA4"/>
    <w:rsid w:val="0068601A"/>
    <w:rsid w:val="006868A6"/>
    <w:rsid w:val="00686B55"/>
    <w:rsid w:val="00687506"/>
    <w:rsid w:val="00690078"/>
    <w:rsid w:val="0069011B"/>
    <w:rsid w:val="00690393"/>
    <w:rsid w:val="00690A8A"/>
    <w:rsid w:val="00690EDE"/>
    <w:rsid w:val="006916BF"/>
    <w:rsid w:val="0069195E"/>
    <w:rsid w:val="00692123"/>
    <w:rsid w:val="0069289D"/>
    <w:rsid w:val="006928BA"/>
    <w:rsid w:val="00692A70"/>
    <w:rsid w:val="006930D1"/>
    <w:rsid w:val="006933FB"/>
    <w:rsid w:val="0069368D"/>
    <w:rsid w:val="00693A4C"/>
    <w:rsid w:val="00694881"/>
    <w:rsid w:val="00694958"/>
    <w:rsid w:val="00694B52"/>
    <w:rsid w:val="00694E1E"/>
    <w:rsid w:val="00694E9D"/>
    <w:rsid w:val="00694F36"/>
    <w:rsid w:val="00695E06"/>
    <w:rsid w:val="006960E7"/>
    <w:rsid w:val="0069625F"/>
    <w:rsid w:val="0069627B"/>
    <w:rsid w:val="006963F8"/>
    <w:rsid w:val="006969FC"/>
    <w:rsid w:val="00696CC9"/>
    <w:rsid w:val="0069736A"/>
    <w:rsid w:val="00697451"/>
    <w:rsid w:val="006978FE"/>
    <w:rsid w:val="006A05A3"/>
    <w:rsid w:val="006A096C"/>
    <w:rsid w:val="006A09B5"/>
    <w:rsid w:val="006A15AE"/>
    <w:rsid w:val="006A2C6F"/>
    <w:rsid w:val="006A3156"/>
    <w:rsid w:val="006A3163"/>
    <w:rsid w:val="006A3203"/>
    <w:rsid w:val="006A370E"/>
    <w:rsid w:val="006A3862"/>
    <w:rsid w:val="006A421B"/>
    <w:rsid w:val="006A50FE"/>
    <w:rsid w:val="006A5534"/>
    <w:rsid w:val="006A58ED"/>
    <w:rsid w:val="006A59EF"/>
    <w:rsid w:val="006A5B75"/>
    <w:rsid w:val="006A6447"/>
    <w:rsid w:val="006A753A"/>
    <w:rsid w:val="006A755B"/>
    <w:rsid w:val="006A7889"/>
    <w:rsid w:val="006A7AF4"/>
    <w:rsid w:val="006A7C67"/>
    <w:rsid w:val="006B0027"/>
    <w:rsid w:val="006B0598"/>
    <w:rsid w:val="006B0ADD"/>
    <w:rsid w:val="006B0BFC"/>
    <w:rsid w:val="006B0EA9"/>
    <w:rsid w:val="006B112E"/>
    <w:rsid w:val="006B1738"/>
    <w:rsid w:val="006B1781"/>
    <w:rsid w:val="006B1ED8"/>
    <w:rsid w:val="006B27C1"/>
    <w:rsid w:val="006B29C2"/>
    <w:rsid w:val="006B2B1D"/>
    <w:rsid w:val="006B2C26"/>
    <w:rsid w:val="006B2DFF"/>
    <w:rsid w:val="006B353F"/>
    <w:rsid w:val="006B3913"/>
    <w:rsid w:val="006B3AC9"/>
    <w:rsid w:val="006B3D16"/>
    <w:rsid w:val="006B3F87"/>
    <w:rsid w:val="006B3F9F"/>
    <w:rsid w:val="006B477C"/>
    <w:rsid w:val="006B4782"/>
    <w:rsid w:val="006B5095"/>
    <w:rsid w:val="006B6139"/>
    <w:rsid w:val="006B65A6"/>
    <w:rsid w:val="006B7480"/>
    <w:rsid w:val="006B780C"/>
    <w:rsid w:val="006B7A88"/>
    <w:rsid w:val="006B7F40"/>
    <w:rsid w:val="006B7FF1"/>
    <w:rsid w:val="006C00A4"/>
    <w:rsid w:val="006C0D3D"/>
    <w:rsid w:val="006C0E17"/>
    <w:rsid w:val="006C30BA"/>
    <w:rsid w:val="006C3907"/>
    <w:rsid w:val="006C3936"/>
    <w:rsid w:val="006C3A09"/>
    <w:rsid w:val="006C3C2F"/>
    <w:rsid w:val="006C3CE8"/>
    <w:rsid w:val="006C44DC"/>
    <w:rsid w:val="006C4BF9"/>
    <w:rsid w:val="006C5531"/>
    <w:rsid w:val="006C5E6C"/>
    <w:rsid w:val="006C67B2"/>
    <w:rsid w:val="006C6C2D"/>
    <w:rsid w:val="006C6F17"/>
    <w:rsid w:val="006C7484"/>
    <w:rsid w:val="006C7960"/>
    <w:rsid w:val="006C7DB7"/>
    <w:rsid w:val="006D0176"/>
    <w:rsid w:val="006D039F"/>
    <w:rsid w:val="006D09EA"/>
    <w:rsid w:val="006D15F0"/>
    <w:rsid w:val="006D180C"/>
    <w:rsid w:val="006D1A2B"/>
    <w:rsid w:val="006D1B3D"/>
    <w:rsid w:val="006D246A"/>
    <w:rsid w:val="006D2647"/>
    <w:rsid w:val="006D2968"/>
    <w:rsid w:val="006D309E"/>
    <w:rsid w:val="006D3161"/>
    <w:rsid w:val="006D31FC"/>
    <w:rsid w:val="006D322C"/>
    <w:rsid w:val="006D4802"/>
    <w:rsid w:val="006D4F5F"/>
    <w:rsid w:val="006D55AD"/>
    <w:rsid w:val="006D5BA8"/>
    <w:rsid w:val="006D6AE1"/>
    <w:rsid w:val="006D6B7C"/>
    <w:rsid w:val="006D700F"/>
    <w:rsid w:val="006D76D0"/>
    <w:rsid w:val="006E02A3"/>
    <w:rsid w:val="006E0501"/>
    <w:rsid w:val="006E0C57"/>
    <w:rsid w:val="006E0D1B"/>
    <w:rsid w:val="006E0DF1"/>
    <w:rsid w:val="006E1CE2"/>
    <w:rsid w:val="006E30C0"/>
    <w:rsid w:val="006E3220"/>
    <w:rsid w:val="006E4106"/>
    <w:rsid w:val="006E4379"/>
    <w:rsid w:val="006E4A56"/>
    <w:rsid w:val="006E4DC0"/>
    <w:rsid w:val="006E4DF2"/>
    <w:rsid w:val="006E526E"/>
    <w:rsid w:val="006E567C"/>
    <w:rsid w:val="006E5A12"/>
    <w:rsid w:val="006E5A45"/>
    <w:rsid w:val="006E60F5"/>
    <w:rsid w:val="006E6843"/>
    <w:rsid w:val="006E69B6"/>
    <w:rsid w:val="006E73EF"/>
    <w:rsid w:val="006E74CB"/>
    <w:rsid w:val="006E7FA0"/>
    <w:rsid w:val="006F06CF"/>
    <w:rsid w:val="006F0C57"/>
    <w:rsid w:val="006F17C7"/>
    <w:rsid w:val="006F2043"/>
    <w:rsid w:val="006F236D"/>
    <w:rsid w:val="006F2E71"/>
    <w:rsid w:val="006F2E74"/>
    <w:rsid w:val="006F320D"/>
    <w:rsid w:val="006F33CB"/>
    <w:rsid w:val="006F36AA"/>
    <w:rsid w:val="006F3BEB"/>
    <w:rsid w:val="006F4160"/>
    <w:rsid w:val="006F437D"/>
    <w:rsid w:val="006F48A9"/>
    <w:rsid w:val="006F4D03"/>
    <w:rsid w:val="006F4E08"/>
    <w:rsid w:val="006F52BA"/>
    <w:rsid w:val="006F52BC"/>
    <w:rsid w:val="006F5333"/>
    <w:rsid w:val="006F604E"/>
    <w:rsid w:val="006F66E1"/>
    <w:rsid w:val="006F6AFB"/>
    <w:rsid w:val="006F6C51"/>
    <w:rsid w:val="006F6D67"/>
    <w:rsid w:val="006F70F5"/>
    <w:rsid w:val="0070019A"/>
    <w:rsid w:val="007016C0"/>
    <w:rsid w:val="007021D2"/>
    <w:rsid w:val="007025D9"/>
    <w:rsid w:val="00702DA5"/>
    <w:rsid w:val="0070322E"/>
    <w:rsid w:val="007037F2"/>
    <w:rsid w:val="00703B61"/>
    <w:rsid w:val="00703F1C"/>
    <w:rsid w:val="00704083"/>
    <w:rsid w:val="007040A4"/>
    <w:rsid w:val="00704F46"/>
    <w:rsid w:val="007051DC"/>
    <w:rsid w:val="00705855"/>
    <w:rsid w:val="00705E4C"/>
    <w:rsid w:val="0070605F"/>
    <w:rsid w:val="007064FF"/>
    <w:rsid w:val="007065BF"/>
    <w:rsid w:val="00707170"/>
    <w:rsid w:val="0070750B"/>
    <w:rsid w:val="007079BD"/>
    <w:rsid w:val="00710272"/>
    <w:rsid w:val="00710343"/>
    <w:rsid w:val="007103F0"/>
    <w:rsid w:val="00710473"/>
    <w:rsid w:val="007109AF"/>
    <w:rsid w:val="00710E74"/>
    <w:rsid w:val="00711063"/>
    <w:rsid w:val="00711622"/>
    <w:rsid w:val="00711F1C"/>
    <w:rsid w:val="00712D0D"/>
    <w:rsid w:val="00712F20"/>
    <w:rsid w:val="00713087"/>
    <w:rsid w:val="00713A10"/>
    <w:rsid w:val="00713B81"/>
    <w:rsid w:val="00713EB1"/>
    <w:rsid w:val="0071482A"/>
    <w:rsid w:val="00714B45"/>
    <w:rsid w:val="00715265"/>
    <w:rsid w:val="00715C30"/>
    <w:rsid w:val="00715F9C"/>
    <w:rsid w:val="00716148"/>
    <w:rsid w:val="00716359"/>
    <w:rsid w:val="00716B50"/>
    <w:rsid w:val="00716DA1"/>
    <w:rsid w:val="00716EB7"/>
    <w:rsid w:val="007170D8"/>
    <w:rsid w:val="007173BC"/>
    <w:rsid w:val="0071764A"/>
    <w:rsid w:val="00717699"/>
    <w:rsid w:val="00717C20"/>
    <w:rsid w:val="00720C8B"/>
    <w:rsid w:val="00720F92"/>
    <w:rsid w:val="0072168A"/>
    <w:rsid w:val="007220B5"/>
    <w:rsid w:val="007226E7"/>
    <w:rsid w:val="00722771"/>
    <w:rsid w:val="007227E8"/>
    <w:rsid w:val="007234AF"/>
    <w:rsid w:val="007236B7"/>
    <w:rsid w:val="00723897"/>
    <w:rsid w:val="00724037"/>
    <w:rsid w:val="007243D0"/>
    <w:rsid w:val="007244DF"/>
    <w:rsid w:val="007246C9"/>
    <w:rsid w:val="007250A9"/>
    <w:rsid w:val="007257ED"/>
    <w:rsid w:val="00725A81"/>
    <w:rsid w:val="00727026"/>
    <w:rsid w:val="00727325"/>
    <w:rsid w:val="00727E26"/>
    <w:rsid w:val="00730031"/>
    <w:rsid w:val="00730351"/>
    <w:rsid w:val="0073067B"/>
    <w:rsid w:val="00730B32"/>
    <w:rsid w:val="007312BD"/>
    <w:rsid w:val="00731606"/>
    <w:rsid w:val="00731AB5"/>
    <w:rsid w:val="0073244D"/>
    <w:rsid w:val="007324A8"/>
    <w:rsid w:val="00732523"/>
    <w:rsid w:val="0073259A"/>
    <w:rsid w:val="00732EF8"/>
    <w:rsid w:val="00733689"/>
    <w:rsid w:val="00733DBD"/>
    <w:rsid w:val="00734BE4"/>
    <w:rsid w:val="007351BE"/>
    <w:rsid w:val="00735941"/>
    <w:rsid w:val="007361C1"/>
    <w:rsid w:val="007375A4"/>
    <w:rsid w:val="00737DBA"/>
    <w:rsid w:val="00737EDE"/>
    <w:rsid w:val="0074062E"/>
    <w:rsid w:val="007408D4"/>
    <w:rsid w:val="00740A96"/>
    <w:rsid w:val="00741331"/>
    <w:rsid w:val="007422C9"/>
    <w:rsid w:val="00742401"/>
    <w:rsid w:val="0074261D"/>
    <w:rsid w:val="00742B0B"/>
    <w:rsid w:val="007430A6"/>
    <w:rsid w:val="00743AF3"/>
    <w:rsid w:val="00743BB9"/>
    <w:rsid w:val="00743C64"/>
    <w:rsid w:val="00743D3F"/>
    <w:rsid w:val="0074420B"/>
    <w:rsid w:val="007447F7"/>
    <w:rsid w:val="00744ADA"/>
    <w:rsid w:val="007451E5"/>
    <w:rsid w:val="0074550B"/>
    <w:rsid w:val="0074588A"/>
    <w:rsid w:val="00745A8C"/>
    <w:rsid w:val="00745E5B"/>
    <w:rsid w:val="00746600"/>
    <w:rsid w:val="00746F88"/>
    <w:rsid w:val="00747164"/>
    <w:rsid w:val="0074726F"/>
    <w:rsid w:val="0074775C"/>
    <w:rsid w:val="0074776C"/>
    <w:rsid w:val="00747E7F"/>
    <w:rsid w:val="0075043E"/>
    <w:rsid w:val="00750782"/>
    <w:rsid w:val="00750E07"/>
    <w:rsid w:val="00750F1E"/>
    <w:rsid w:val="007517F4"/>
    <w:rsid w:val="0075214C"/>
    <w:rsid w:val="007521E3"/>
    <w:rsid w:val="007530A9"/>
    <w:rsid w:val="007534AA"/>
    <w:rsid w:val="0075374C"/>
    <w:rsid w:val="00753CB0"/>
    <w:rsid w:val="00754658"/>
    <w:rsid w:val="007548C9"/>
    <w:rsid w:val="00754C3C"/>
    <w:rsid w:val="00754F59"/>
    <w:rsid w:val="00755255"/>
    <w:rsid w:val="007553BC"/>
    <w:rsid w:val="0075553F"/>
    <w:rsid w:val="007555D8"/>
    <w:rsid w:val="00755BA3"/>
    <w:rsid w:val="00756A5F"/>
    <w:rsid w:val="0075736C"/>
    <w:rsid w:val="0076016D"/>
    <w:rsid w:val="00760914"/>
    <w:rsid w:val="00760C16"/>
    <w:rsid w:val="007612F3"/>
    <w:rsid w:val="00761340"/>
    <w:rsid w:val="00761CCF"/>
    <w:rsid w:val="00761D6E"/>
    <w:rsid w:val="00761F2A"/>
    <w:rsid w:val="007621FA"/>
    <w:rsid w:val="00763E3B"/>
    <w:rsid w:val="007642C0"/>
    <w:rsid w:val="00764E5B"/>
    <w:rsid w:val="0076575F"/>
    <w:rsid w:val="00765C56"/>
    <w:rsid w:val="00765D75"/>
    <w:rsid w:val="00765EDA"/>
    <w:rsid w:val="00766234"/>
    <w:rsid w:val="007668FD"/>
    <w:rsid w:val="0076696C"/>
    <w:rsid w:val="0076739D"/>
    <w:rsid w:val="0076773D"/>
    <w:rsid w:val="00767B7F"/>
    <w:rsid w:val="00767F9B"/>
    <w:rsid w:val="00767FA4"/>
    <w:rsid w:val="00770216"/>
    <w:rsid w:val="00770291"/>
    <w:rsid w:val="00770B03"/>
    <w:rsid w:val="00771815"/>
    <w:rsid w:val="007725CA"/>
    <w:rsid w:val="007726AD"/>
    <w:rsid w:val="00772801"/>
    <w:rsid w:val="00772D12"/>
    <w:rsid w:val="007733C7"/>
    <w:rsid w:val="00773512"/>
    <w:rsid w:val="0077365D"/>
    <w:rsid w:val="00774A6E"/>
    <w:rsid w:val="00774DBF"/>
    <w:rsid w:val="00774F3A"/>
    <w:rsid w:val="00775182"/>
    <w:rsid w:val="00775EAC"/>
    <w:rsid w:val="00776781"/>
    <w:rsid w:val="00777A3F"/>
    <w:rsid w:val="00777EA8"/>
    <w:rsid w:val="0078005A"/>
    <w:rsid w:val="0078026A"/>
    <w:rsid w:val="00780482"/>
    <w:rsid w:val="0078188F"/>
    <w:rsid w:val="00781EDE"/>
    <w:rsid w:val="00782686"/>
    <w:rsid w:val="007826BE"/>
    <w:rsid w:val="00782922"/>
    <w:rsid w:val="00782B8F"/>
    <w:rsid w:val="00782C82"/>
    <w:rsid w:val="00782DA1"/>
    <w:rsid w:val="00782E02"/>
    <w:rsid w:val="00782F66"/>
    <w:rsid w:val="00783154"/>
    <w:rsid w:val="00783B7E"/>
    <w:rsid w:val="00783C1F"/>
    <w:rsid w:val="00784364"/>
    <w:rsid w:val="00784581"/>
    <w:rsid w:val="00784DE1"/>
    <w:rsid w:val="0078569C"/>
    <w:rsid w:val="00785742"/>
    <w:rsid w:val="007858B4"/>
    <w:rsid w:val="007858F4"/>
    <w:rsid w:val="00785E52"/>
    <w:rsid w:val="00785F22"/>
    <w:rsid w:val="007865A0"/>
    <w:rsid w:val="007866DA"/>
    <w:rsid w:val="007868ED"/>
    <w:rsid w:val="00786C1B"/>
    <w:rsid w:val="00786FBE"/>
    <w:rsid w:val="0078700F"/>
    <w:rsid w:val="00787632"/>
    <w:rsid w:val="00787BD0"/>
    <w:rsid w:val="007900E7"/>
    <w:rsid w:val="00790142"/>
    <w:rsid w:val="00790BA8"/>
    <w:rsid w:val="007918D8"/>
    <w:rsid w:val="00791EF8"/>
    <w:rsid w:val="007927B0"/>
    <w:rsid w:val="00792BCD"/>
    <w:rsid w:val="0079307D"/>
    <w:rsid w:val="007932D2"/>
    <w:rsid w:val="00793362"/>
    <w:rsid w:val="007934A1"/>
    <w:rsid w:val="00793B39"/>
    <w:rsid w:val="00793D48"/>
    <w:rsid w:val="00793D85"/>
    <w:rsid w:val="0079434A"/>
    <w:rsid w:val="007946E1"/>
    <w:rsid w:val="0079550F"/>
    <w:rsid w:val="00795BA0"/>
    <w:rsid w:val="00795F56"/>
    <w:rsid w:val="007961A0"/>
    <w:rsid w:val="00796403"/>
    <w:rsid w:val="00797192"/>
    <w:rsid w:val="00797BEB"/>
    <w:rsid w:val="00797E36"/>
    <w:rsid w:val="007A0439"/>
    <w:rsid w:val="007A0548"/>
    <w:rsid w:val="007A07A7"/>
    <w:rsid w:val="007A07B5"/>
    <w:rsid w:val="007A08BC"/>
    <w:rsid w:val="007A0F7B"/>
    <w:rsid w:val="007A117C"/>
    <w:rsid w:val="007A124A"/>
    <w:rsid w:val="007A1A42"/>
    <w:rsid w:val="007A1A6B"/>
    <w:rsid w:val="007A21F0"/>
    <w:rsid w:val="007A27A7"/>
    <w:rsid w:val="007A28A8"/>
    <w:rsid w:val="007A2941"/>
    <w:rsid w:val="007A3434"/>
    <w:rsid w:val="007A348A"/>
    <w:rsid w:val="007A3727"/>
    <w:rsid w:val="007A4940"/>
    <w:rsid w:val="007A4E81"/>
    <w:rsid w:val="007A4EF4"/>
    <w:rsid w:val="007A558B"/>
    <w:rsid w:val="007A587A"/>
    <w:rsid w:val="007A59E2"/>
    <w:rsid w:val="007A5A9B"/>
    <w:rsid w:val="007A5C5F"/>
    <w:rsid w:val="007A62FA"/>
    <w:rsid w:val="007A6601"/>
    <w:rsid w:val="007A6605"/>
    <w:rsid w:val="007A6A3D"/>
    <w:rsid w:val="007A6D90"/>
    <w:rsid w:val="007A7217"/>
    <w:rsid w:val="007A7893"/>
    <w:rsid w:val="007A7B21"/>
    <w:rsid w:val="007A7D5F"/>
    <w:rsid w:val="007B062D"/>
    <w:rsid w:val="007B06C9"/>
    <w:rsid w:val="007B0B4D"/>
    <w:rsid w:val="007B0C64"/>
    <w:rsid w:val="007B0DF1"/>
    <w:rsid w:val="007B162C"/>
    <w:rsid w:val="007B1834"/>
    <w:rsid w:val="007B1963"/>
    <w:rsid w:val="007B25FB"/>
    <w:rsid w:val="007B3640"/>
    <w:rsid w:val="007B46FE"/>
    <w:rsid w:val="007B4756"/>
    <w:rsid w:val="007B4805"/>
    <w:rsid w:val="007B48D5"/>
    <w:rsid w:val="007B4A25"/>
    <w:rsid w:val="007B5034"/>
    <w:rsid w:val="007B521E"/>
    <w:rsid w:val="007B535C"/>
    <w:rsid w:val="007B54E4"/>
    <w:rsid w:val="007B57C3"/>
    <w:rsid w:val="007B599F"/>
    <w:rsid w:val="007B5D8F"/>
    <w:rsid w:val="007B5E68"/>
    <w:rsid w:val="007B6596"/>
    <w:rsid w:val="007B7060"/>
    <w:rsid w:val="007B7B4F"/>
    <w:rsid w:val="007B7BFD"/>
    <w:rsid w:val="007C053E"/>
    <w:rsid w:val="007C0761"/>
    <w:rsid w:val="007C0873"/>
    <w:rsid w:val="007C09F7"/>
    <w:rsid w:val="007C0A8B"/>
    <w:rsid w:val="007C1DEB"/>
    <w:rsid w:val="007C1ED6"/>
    <w:rsid w:val="007C250E"/>
    <w:rsid w:val="007C2772"/>
    <w:rsid w:val="007C27BB"/>
    <w:rsid w:val="007C3551"/>
    <w:rsid w:val="007C38DD"/>
    <w:rsid w:val="007C3DBF"/>
    <w:rsid w:val="007C3E06"/>
    <w:rsid w:val="007C3EC3"/>
    <w:rsid w:val="007C4037"/>
    <w:rsid w:val="007C4110"/>
    <w:rsid w:val="007C4A5A"/>
    <w:rsid w:val="007C56D5"/>
    <w:rsid w:val="007C66FB"/>
    <w:rsid w:val="007C691E"/>
    <w:rsid w:val="007C6951"/>
    <w:rsid w:val="007C6D11"/>
    <w:rsid w:val="007C6D33"/>
    <w:rsid w:val="007C6FEE"/>
    <w:rsid w:val="007C7C23"/>
    <w:rsid w:val="007D1C5C"/>
    <w:rsid w:val="007D2474"/>
    <w:rsid w:val="007D287A"/>
    <w:rsid w:val="007D2E0F"/>
    <w:rsid w:val="007D326B"/>
    <w:rsid w:val="007D3C29"/>
    <w:rsid w:val="007D417E"/>
    <w:rsid w:val="007D43A2"/>
    <w:rsid w:val="007D4915"/>
    <w:rsid w:val="007D498D"/>
    <w:rsid w:val="007D55AD"/>
    <w:rsid w:val="007D63D8"/>
    <w:rsid w:val="007D6787"/>
    <w:rsid w:val="007D7A3F"/>
    <w:rsid w:val="007E01F4"/>
    <w:rsid w:val="007E05FA"/>
    <w:rsid w:val="007E066B"/>
    <w:rsid w:val="007E12C6"/>
    <w:rsid w:val="007E1397"/>
    <w:rsid w:val="007E1CDB"/>
    <w:rsid w:val="007E1E42"/>
    <w:rsid w:val="007E257C"/>
    <w:rsid w:val="007E34C1"/>
    <w:rsid w:val="007E3BF9"/>
    <w:rsid w:val="007E3D4A"/>
    <w:rsid w:val="007E3D78"/>
    <w:rsid w:val="007E3DA2"/>
    <w:rsid w:val="007E48C3"/>
    <w:rsid w:val="007E55FA"/>
    <w:rsid w:val="007E58A8"/>
    <w:rsid w:val="007E5B97"/>
    <w:rsid w:val="007E6379"/>
    <w:rsid w:val="007E6420"/>
    <w:rsid w:val="007E6F85"/>
    <w:rsid w:val="007E7005"/>
    <w:rsid w:val="007E72E7"/>
    <w:rsid w:val="007E760C"/>
    <w:rsid w:val="007E7E06"/>
    <w:rsid w:val="007F001A"/>
    <w:rsid w:val="007F00D2"/>
    <w:rsid w:val="007F06FA"/>
    <w:rsid w:val="007F0B2D"/>
    <w:rsid w:val="007F0C91"/>
    <w:rsid w:val="007F0CA1"/>
    <w:rsid w:val="007F1A76"/>
    <w:rsid w:val="007F1BC1"/>
    <w:rsid w:val="007F2264"/>
    <w:rsid w:val="007F2517"/>
    <w:rsid w:val="007F2E32"/>
    <w:rsid w:val="007F3457"/>
    <w:rsid w:val="007F4343"/>
    <w:rsid w:val="007F45DB"/>
    <w:rsid w:val="007F500E"/>
    <w:rsid w:val="007F5354"/>
    <w:rsid w:val="007F5691"/>
    <w:rsid w:val="007F6288"/>
    <w:rsid w:val="007F69AD"/>
    <w:rsid w:val="007F6AE3"/>
    <w:rsid w:val="007F6CD8"/>
    <w:rsid w:val="007F71E4"/>
    <w:rsid w:val="007F7222"/>
    <w:rsid w:val="008006FB"/>
    <w:rsid w:val="0080155A"/>
    <w:rsid w:val="00801938"/>
    <w:rsid w:val="00801B6C"/>
    <w:rsid w:val="008023A4"/>
    <w:rsid w:val="00802455"/>
    <w:rsid w:val="0080289B"/>
    <w:rsid w:val="00802F48"/>
    <w:rsid w:val="00803669"/>
    <w:rsid w:val="008037F8"/>
    <w:rsid w:val="00803846"/>
    <w:rsid w:val="0080509B"/>
    <w:rsid w:val="008053E4"/>
    <w:rsid w:val="0080580A"/>
    <w:rsid w:val="00806203"/>
    <w:rsid w:val="008062CD"/>
    <w:rsid w:val="0080676D"/>
    <w:rsid w:val="008069BF"/>
    <w:rsid w:val="008076D7"/>
    <w:rsid w:val="008077DE"/>
    <w:rsid w:val="008103A8"/>
    <w:rsid w:val="008108C8"/>
    <w:rsid w:val="00810AB1"/>
    <w:rsid w:val="00810F87"/>
    <w:rsid w:val="008111F2"/>
    <w:rsid w:val="008112C8"/>
    <w:rsid w:val="00811CF3"/>
    <w:rsid w:val="00812625"/>
    <w:rsid w:val="00812748"/>
    <w:rsid w:val="00812F19"/>
    <w:rsid w:val="00813083"/>
    <w:rsid w:val="008132E2"/>
    <w:rsid w:val="0081330E"/>
    <w:rsid w:val="00813948"/>
    <w:rsid w:val="00813B6B"/>
    <w:rsid w:val="00813E99"/>
    <w:rsid w:val="008141D1"/>
    <w:rsid w:val="00814370"/>
    <w:rsid w:val="0081484D"/>
    <w:rsid w:val="00814D97"/>
    <w:rsid w:val="0081525C"/>
    <w:rsid w:val="008157FD"/>
    <w:rsid w:val="00815C39"/>
    <w:rsid w:val="0081600E"/>
    <w:rsid w:val="00816687"/>
    <w:rsid w:val="008167F2"/>
    <w:rsid w:val="00816BF9"/>
    <w:rsid w:val="00816E32"/>
    <w:rsid w:val="00817057"/>
    <w:rsid w:val="008173F5"/>
    <w:rsid w:val="008174D3"/>
    <w:rsid w:val="00817AF0"/>
    <w:rsid w:val="00820361"/>
    <w:rsid w:val="00820759"/>
    <w:rsid w:val="00820B4F"/>
    <w:rsid w:val="00820CB1"/>
    <w:rsid w:val="0082141E"/>
    <w:rsid w:val="00821921"/>
    <w:rsid w:val="00821F23"/>
    <w:rsid w:val="00822193"/>
    <w:rsid w:val="00822915"/>
    <w:rsid w:val="00823357"/>
    <w:rsid w:val="008233DB"/>
    <w:rsid w:val="008233F4"/>
    <w:rsid w:val="008234F6"/>
    <w:rsid w:val="0082361E"/>
    <w:rsid w:val="0082395B"/>
    <w:rsid w:val="00823CCF"/>
    <w:rsid w:val="00823D01"/>
    <w:rsid w:val="00823F04"/>
    <w:rsid w:val="008240E7"/>
    <w:rsid w:val="0082447D"/>
    <w:rsid w:val="00824975"/>
    <w:rsid w:val="00824E27"/>
    <w:rsid w:val="00825EDD"/>
    <w:rsid w:val="0082624F"/>
    <w:rsid w:val="0082626F"/>
    <w:rsid w:val="008263DF"/>
    <w:rsid w:val="008275AA"/>
    <w:rsid w:val="008276E9"/>
    <w:rsid w:val="008278B4"/>
    <w:rsid w:val="00827947"/>
    <w:rsid w:val="008304C4"/>
    <w:rsid w:val="00830711"/>
    <w:rsid w:val="00830BE2"/>
    <w:rsid w:val="00830E6F"/>
    <w:rsid w:val="008313EE"/>
    <w:rsid w:val="00831FFC"/>
    <w:rsid w:val="00832930"/>
    <w:rsid w:val="008330EF"/>
    <w:rsid w:val="00833725"/>
    <w:rsid w:val="008337DF"/>
    <w:rsid w:val="008339F1"/>
    <w:rsid w:val="00833DCA"/>
    <w:rsid w:val="008342EE"/>
    <w:rsid w:val="008344F2"/>
    <w:rsid w:val="00834627"/>
    <w:rsid w:val="00834795"/>
    <w:rsid w:val="00834F78"/>
    <w:rsid w:val="0083530A"/>
    <w:rsid w:val="008356CC"/>
    <w:rsid w:val="0083577C"/>
    <w:rsid w:val="008360B6"/>
    <w:rsid w:val="00836943"/>
    <w:rsid w:val="00837B2B"/>
    <w:rsid w:val="008400CE"/>
    <w:rsid w:val="00840516"/>
    <w:rsid w:val="008413C7"/>
    <w:rsid w:val="00841D11"/>
    <w:rsid w:val="00842052"/>
    <w:rsid w:val="0084264C"/>
    <w:rsid w:val="008426E7"/>
    <w:rsid w:val="00842CE0"/>
    <w:rsid w:val="00843A01"/>
    <w:rsid w:val="00845A2E"/>
    <w:rsid w:val="00845BAB"/>
    <w:rsid w:val="00845EFC"/>
    <w:rsid w:val="00846D5B"/>
    <w:rsid w:val="00846FE5"/>
    <w:rsid w:val="00847460"/>
    <w:rsid w:val="0085062E"/>
    <w:rsid w:val="00850827"/>
    <w:rsid w:val="00850AB9"/>
    <w:rsid w:val="00850E22"/>
    <w:rsid w:val="008518E5"/>
    <w:rsid w:val="008524EB"/>
    <w:rsid w:val="00852F17"/>
    <w:rsid w:val="008532FD"/>
    <w:rsid w:val="00853625"/>
    <w:rsid w:val="00853FD4"/>
    <w:rsid w:val="008546F4"/>
    <w:rsid w:val="008549D0"/>
    <w:rsid w:val="00854ACE"/>
    <w:rsid w:val="00855841"/>
    <w:rsid w:val="00855F01"/>
    <w:rsid w:val="0085625F"/>
    <w:rsid w:val="00856AF1"/>
    <w:rsid w:val="00856F58"/>
    <w:rsid w:val="0086026B"/>
    <w:rsid w:val="008604FE"/>
    <w:rsid w:val="00860783"/>
    <w:rsid w:val="00860AF7"/>
    <w:rsid w:val="00860BB3"/>
    <w:rsid w:val="00861361"/>
    <w:rsid w:val="00861D2F"/>
    <w:rsid w:val="0086204C"/>
    <w:rsid w:val="0086210D"/>
    <w:rsid w:val="008627FA"/>
    <w:rsid w:val="008630E4"/>
    <w:rsid w:val="00863437"/>
    <w:rsid w:val="008638EE"/>
    <w:rsid w:val="00863D53"/>
    <w:rsid w:val="00864574"/>
    <w:rsid w:val="008647B2"/>
    <w:rsid w:val="00864A49"/>
    <w:rsid w:val="0086669A"/>
    <w:rsid w:val="00866912"/>
    <w:rsid w:val="00866FAF"/>
    <w:rsid w:val="00867762"/>
    <w:rsid w:val="0086788A"/>
    <w:rsid w:val="00870568"/>
    <w:rsid w:val="00870D49"/>
    <w:rsid w:val="00871291"/>
    <w:rsid w:val="00871AE5"/>
    <w:rsid w:val="00872390"/>
    <w:rsid w:val="008729E2"/>
    <w:rsid w:val="00873157"/>
    <w:rsid w:val="00873EE5"/>
    <w:rsid w:val="00874507"/>
    <w:rsid w:val="00874C1F"/>
    <w:rsid w:val="0087555E"/>
    <w:rsid w:val="008759FA"/>
    <w:rsid w:val="00876051"/>
    <w:rsid w:val="008763B1"/>
    <w:rsid w:val="0087699A"/>
    <w:rsid w:val="00876D46"/>
    <w:rsid w:val="00877649"/>
    <w:rsid w:val="00877DF4"/>
    <w:rsid w:val="00880AF7"/>
    <w:rsid w:val="008816EC"/>
    <w:rsid w:val="0088194D"/>
    <w:rsid w:val="008827F0"/>
    <w:rsid w:val="008828A5"/>
    <w:rsid w:val="00882D51"/>
    <w:rsid w:val="008836A7"/>
    <w:rsid w:val="008839B0"/>
    <w:rsid w:val="00883CB2"/>
    <w:rsid w:val="00884091"/>
    <w:rsid w:val="00884C65"/>
    <w:rsid w:val="00884DA7"/>
    <w:rsid w:val="0088564F"/>
    <w:rsid w:val="008863BB"/>
    <w:rsid w:val="0088698C"/>
    <w:rsid w:val="00886FD7"/>
    <w:rsid w:val="00887227"/>
    <w:rsid w:val="008873AA"/>
    <w:rsid w:val="00887BDF"/>
    <w:rsid w:val="008906B5"/>
    <w:rsid w:val="00890A12"/>
    <w:rsid w:val="008910A4"/>
    <w:rsid w:val="00892053"/>
    <w:rsid w:val="0089206B"/>
    <w:rsid w:val="00892484"/>
    <w:rsid w:val="0089415F"/>
    <w:rsid w:val="008945E0"/>
    <w:rsid w:val="00894647"/>
    <w:rsid w:val="008946BD"/>
    <w:rsid w:val="008954C0"/>
    <w:rsid w:val="00895921"/>
    <w:rsid w:val="008959EF"/>
    <w:rsid w:val="008962A7"/>
    <w:rsid w:val="00896813"/>
    <w:rsid w:val="008974F3"/>
    <w:rsid w:val="00897664"/>
    <w:rsid w:val="00897AE0"/>
    <w:rsid w:val="008A01C1"/>
    <w:rsid w:val="008A0566"/>
    <w:rsid w:val="008A0577"/>
    <w:rsid w:val="008A05AC"/>
    <w:rsid w:val="008A09CD"/>
    <w:rsid w:val="008A0D54"/>
    <w:rsid w:val="008A1549"/>
    <w:rsid w:val="008A1692"/>
    <w:rsid w:val="008A188B"/>
    <w:rsid w:val="008A1D74"/>
    <w:rsid w:val="008A285B"/>
    <w:rsid w:val="008A2883"/>
    <w:rsid w:val="008A2C6A"/>
    <w:rsid w:val="008A2D0D"/>
    <w:rsid w:val="008A3104"/>
    <w:rsid w:val="008A3AEC"/>
    <w:rsid w:val="008A3F49"/>
    <w:rsid w:val="008A3FEF"/>
    <w:rsid w:val="008A4244"/>
    <w:rsid w:val="008A4BEB"/>
    <w:rsid w:val="008A6107"/>
    <w:rsid w:val="008A6287"/>
    <w:rsid w:val="008A69C9"/>
    <w:rsid w:val="008A6F11"/>
    <w:rsid w:val="008A702F"/>
    <w:rsid w:val="008A7576"/>
    <w:rsid w:val="008B015E"/>
    <w:rsid w:val="008B050E"/>
    <w:rsid w:val="008B13F6"/>
    <w:rsid w:val="008B24E4"/>
    <w:rsid w:val="008B2F41"/>
    <w:rsid w:val="008B3424"/>
    <w:rsid w:val="008B3609"/>
    <w:rsid w:val="008B3A5F"/>
    <w:rsid w:val="008B4141"/>
    <w:rsid w:val="008B4D16"/>
    <w:rsid w:val="008B4D85"/>
    <w:rsid w:val="008B4E31"/>
    <w:rsid w:val="008B544B"/>
    <w:rsid w:val="008B6A60"/>
    <w:rsid w:val="008B7457"/>
    <w:rsid w:val="008B7D96"/>
    <w:rsid w:val="008B7ECA"/>
    <w:rsid w:val="008B7F7D"/>
    <w:rsid w:val="008C04D2"/>
    <w:rsid w:val="008C061E"/>
    <w:rsid w:val="008C0E75"/>
    <w:rsid w:val="008C1008"/>
    <w:rsid w:val="008C220C"/>
    <w:rsid w:val="008C27C3"/>
    <w:rsid w:val="008C2ACB"/>
    <w:rsid w:val="008C3B81"/>
    <w:rsid w:val="008C418C"/>
    <w:rsid w:val="008C4B16"/>
    <w:rsid w:val="008C4E54"/>
    <w:rsid w:val="008C53B1"/>
    <w:rsid w:val="008C5D68"/>
    <w:rsid w:val="008C6577"/>
    <w:rsid w:val="008C6643"/>
    <w:rsid w:val="008C667F"/>
    <w:rsid w:val="008C69D9"/>
    <w:rsid w:val="008C6BFA"/>
    <w:rsid w:val="008C6D99"/>
    <w:rsid w:val="008C6FD9"/>
    <w:rsid w:val="008C7D8A"/>
    <w:rsid w:val="008D0448"/>
    <w:rsid w:val="008D07AE"/>
    <w:rsid w:val="008D080F"/>
    <w:rsid w:val="008D0C44"/>
    <w:rsid w:val="008D0DDA"/>
    <w:rsid w:val="008D0E7C"/>
    <w:rsid w:val="008D1740"/>
    <w:rsid w:val="008D17BF"/>
    <w:rsid w:val="008D1C6D"/>
    <w:rsid w:val="008D1FC6"/>
    <w:rsid w:val="008D2146"/>
    <w:rsid w:val="008D2D48"/>
    <w:rsid w:val="008D3167"/>
    <w:rsid w:val="008D31D7"/>
    <w:rsid w:val="008D4514"/>
    <w:rsid w:val="008D47E0"/>
    <w:rsid w:val="008D5B58"/>
    <w:rsid w:val="008D741E"/>
    <w:rsid w:val="008D7738"/>
    <w:rsid w:val="008D7B60"/>
    <w:rsid w:val="008D7C10"/>
    <w:rsid w:val="008E0115"/>
    <w:rsid w:val="008E07F7"/>
    <w:rsid w:val="008E09B4"/>
    <w:rsid w:val="008E0E1F"/>
    <w:rsid w:val="008E138E"/>
    <w:rsid w:val="008E1448"/>
    <w:rsid w:val="008E17D2"/>
    <w:rsid w:val="008E2BAB"/>
    <w:rsid w:val="008E3261"/>
    <w:rsid w:val="008E37C7"/>
    <w:rsid w:val="008E4224"/>
    <w:rsid w:val="008E42AD"/>
    <w:rsid w:val="008E4853"/>
    <w:rsid w:val="008E4D17"/>
    <w:rsid w:val="008E4EA9"/>
    <w:rsid w:val="008E5E5D"/>
    <w:rsid w:val="008E6855"/>
    <w:rsid w:val="008E6BCE"/>
    <w:rsid w:val="008E73E7"/>
    <w:rsid w:val="008E768D"/>
    <w:rsid w:val="008F00DD"/>
    <w:rsid w:val="008F0252"/>
    <w:rsid w:val="008F06CB"/>
    <w:rsid w:val="008F15C9"/>
    <w:rsid w:val="008F2358"/>
    <w:rsid w:val="008F25F6"/>
    <w:rsid w:val="008F2785"/>
    <w:rsid w:val="008F29D3"/>
    <w:rsid w:val="008F330A"/>
    <w:rsid w:val="008F3477"/>
    <w:rsid w:val="008F39B6"/>
    <w:rsid w:val="008F3EFB"/>
    <w:rsid w:val="008F535B"/>
    <w:rsid w:val="008F5CA2"/>
    <w:rsid w:val="008F5ED4"/>
    <w:rsid w:val="008F621A"/>
    <w:rsid w:val="008F6618"/>
    <w:rsid w:val="008F675C"/>
    <w:rsid w:val="008F6E65"/>
    <w:rsid w:val="008F6EF4"/>
    <w:rsid w:val="008F7F95"/>
    <w:rsid w:val="009000F2"/>
    <w:rsid w:val="00900875"/>
    <w:rsid w:val="00900AC3"/>
    <w:rsid w:val="00901760"/>
    <w:rsid w:val="00901F94"/>
    <w:rsid w:val="00901FA7"/>
    <w:rsid w:val="00901FD0"/>
    <w:rsid w:val="0090264E"/>
    <w:rsid w:val="00902B83"/>
    <w:rsid w:val="00902CEF"/>
    <w:rsid w:val="00902E04"/>
    <w:rsid w:val="00902EF3"/>
    <w:rsid w:val="00902FF7"/>
    <w:rsid w:val="00904E41"/>
    <w:rsid w:val="009052F8"/>
    <w:rsid w:val="00906306"/>
    <w:rsid w:val="009063EF"/>
    <w:rsid w:val="0090664E"/>
    <w:rsid w:val="00910A07"/>
    <w:rsid w:val="00910CCE"/>
    <w:rsid w:val="00910D30"/>
    <w:rsid w:val="009125AB"/>
    <w:rsid w:val="009128A2"/>
    <w:rsid w:val="0091297B"/>
    <w:rsid w:val="00912BE5"/>
    <w:rsid w:val="00913342"/>
    <w:rsid w:val="00913B58"/>
    <w:rsid w:val="00913E23"/>
    <w:rsid w:val="00913FCA"/>
    <w:rsid w:val="009140C5"/>
    <w:rsid w:val="0091453D"/>
    <w:rsid w:val="009145AE"/>
    <w:rsid w:val="009151E4"/>
    <w:rsid w:val="0091581D"/>
    <w:rsid w:val="009158D4"/>
    <w:rsid w:val="00915B8F"/>
    <w:rsid w:val="00916444"/>
    <w:rsid w:val="00916E21"/>
    <w:rsid w:val="00916FB9"/>
    <w:rsid w:val="00917078"/>
    <w:rsid w:val="009174B0"/>
    <w:rsid w:val="00917E7F"/>
    <w:rsid w:val="009200BD"/>
    <w:rsid w:val="009206E0"/>
    <w:rsid w:val="0092091A"/>
    <w:rsid w:val="00921558"/>
    <w:rsid w:val="00921691"/>
    <w:rsid w:val="009218E4"/>
    <w:rsid w:val="009221D4"/>
    <w:rsid w:val="00923307"/>
    <w:rsid w:val="00923C0F"/>
    <w:rsid w:val="00923F62"/>
    <w:rsid w:val="00923FE1"/>
    <w:rsid w:val="00924418"/>
    <w:rsid w:val="009255FA"/>
    <w:rsid w:val="009259F8"/>
    <w:rsid w:val="00926179"/>
    <w:rsid w:val="00926721"/>
    <w:rsid w:val="009269BE"/>
    <w:rsid w:val="00926CA7"/>
    <w:rsid w:val="009303F8"/>
    <w:rsid w:val="0093073E"/>
    <w:rsid w:val="0093075F"/>
    <w:rsid w:val="00930C83"/>
    <w:rsid w:val="00930E3F"/>
    <w:rsid w:val="00930F2A"/>
    <w:rsid w:val="009313B5"/>
    <w:rsid w:val="009315A5"/>
    <w:rsid w:val="00931C00"/>
    <w:rsid w:val="009329BC"/>
    <w:rsid w:val="00932CDF"/>
    <w:rsid w:val="00932D5D"/>
    <w:rsid w:val="00932E51"/>
    <w:rsid w:val="00933066"/>
    <w:rsid w:val="00933611"/>
    <w:rsid w:val="00933BFC"/>
    <w:rsid w:val="00933D2E"/>
    <w:rsid w:val="009340A8"/>
    <w:rsid w:val="00934DB5"/>
    <w:rsid w:val="009350B8"/>
    <w:rsid w:val="009356D9"/>
    <w:rsid w:val="00935DF5"/>
    <w:rsid w:val="009366E3"/>
    <w:rsid w:val="00936967"/>
    <w:rsid w:val="00936C26"/>
    <w:rsid w:val="0093766C"/>
    <w:rsid w:val="0094017F"/>
    <w:rsid w:val="0094054E"/>
    <w:rsid w:val="0094056E"/>
    <w:rsid w:val="00940572"/>
    <w:rsid w:val="009405FA"/>
    <w:rsid w:val="00940D5D"/>
    <w:rsid w:val="00940F0B"/>
    <w:rsid w:val="00940F13"/>
    <w:rsid w:val="0094198C"/>
    <w:rsid w:val="00941A83"/>
    <w:rsid w:val="00941E95"/>
    <w:rsid w:val="009425AB"/>
    <w:rsid w:val="00942871"/>
    <w:rsid w:val="00942EC2"/>
    <w:rsid w:val="009433DA"/>
    <w:rsid w:val="0094347C"/>
    <w:rsid w:val="00943729"/>
    <w:rsid w:val="009437E1"/>
    <w:rsid w:val="00943E9D"/>
    <w:rsid w:val="00944166"/>
    <w:rsid w:val="00944244"/>
    <w:rsid w:val="0094426C"/>
    <w:rsid w:val="009443C7"/>
    <w:rsid w:val="00944438"/>
    <w:rsid w:val="0094460F"/>
    <w:rsid w:val="009449EB"/>
    <w:rsid w:val="00944A7E"/>
    <w:rsid w:val="00944B12"/>
    <w:rsid w:val="00945A46"/>
    <w:rsid w:val="00945C0B"/>
    <w:rsid w:val="00945CB0"/>
    <w:rsid w:val="009463CA"/>
    <w:rsid w:val="00946FAB"/>
    <w:rsid w:val="009470C5"/>
    <w:rsid w:val="00947491"/>
    <w:rsid w:val="009475BA"/>
    <w:rsid w:val="00947C26"/>
    <w:rsid w:val="00947D75"/>
    <w:rsid w:val="009503A8"/>
    <w:rsid w:val="00950509"/>
    <w:rsid w:val="00950AC6"/>
    <w:rsid w:val="009514C6"/>
    <w:rsid w:val="00951B62"/>
    <w:rsid w:val="0095219B"/>
    <w:rsid w:val="00954240"/>
    <w:rsid w:val="0095447E"/>
    <w:rsid w:val="00954A2A"/>
    <w:rsid w:val="00954D0A"/>
    <w:rsid w:val="009553B6"/>
    <w:rsid w:val="009553CD"/>
    <w:rsid w:val="009555D6"/>
    <w:rsid w:val="00955803"/>
    <w:rsid w:val="009559C0"/>
    <w:rsid w:val="00956879"/>
    <w:rsid w:val="00956B0B"/>
    <w:rsid w:val="00956CD2"/>
    <w:rsid w:val="0095716A"/>
    <w:rsid w:val="00957291"/>
    <w:rsid w:val="0095759D"/>
    <w:rsid w:val="009575CB"/>
    <w:rsid w:val="00957635"/>
    <w:rsid w:val="00957F46"/>
    <w:rsid w:val="00961A4B"/>
    <w:rsid w:val="00961C13"/>
    <w:rsid w:val="00961D28"/>
    <w:rsid w:val="00962591"/>
    <w:rsid w:val="009625C3"/>
    <w:rsid w:val="00962687"/>
    <w:rsid w:val="009626D9"/>
    <w:rsid w:val="00962AB1"/>
    <w:rsid w:val="0096303E"/>
    <w:rsid w:val="009630BD"/>
    <w:rsid w:val="00963378"/>
    <w:rsid w:val="0096387F"/>
    <w:rsid w:val="009639CB"/>
    <w:rsid w:val="00963AEB"/>
    <w:rsid w:val="00963DDB"/>
    <w:rsid w:val="00963E7D"/>
    <w:rsid w:val="00964256"/>
    <w:rsid w:val="009658DF"/>
    <w:rsid w:val="009664A3"/>
    <w:rsid w:val="00966ECD"/>
    <w:rsid w:val="00967832"/>
    <w:rsid w:val="009678C3"/>
    <w:rsid w:val="009678DA"/>
    <w:rsid w:val="00967D6B"/>
    <w:rsid w:val="009702CF"/>
    <w:rsid w:val="009712BC"/>
    <w:rsid w:val="0097153D"/>
    <w:rsid w:val="00971A10"/>
    <w:rsid w:val="00971AE0"/>
    <w:rsid w:val="00971E9A"/>
    <w:rsid w:val="0097254A"/>
    <w:rsid w:val="00973169"/>
    <w:rsid w:val="009740EC"/>
    <w:rsid w:val="009742AE"/>
    <w:rsid w:val="00974372"/>
    <w:rsid w:val="0097481B"/>
    <w:rsid w:val="00974CF5"/>
    <w:rsid w:val="00975542"/>
    <w:rsid w:val="0097691F"/>
    <w:rsid w:val="00976B6E"/>
    <w:rsid w:val="009773BF"/>
    <w:rsid w:val="00977571"/>
    <w:rsid w:val="009777F0"/>
    <w:rsid w:val="009805CE"/>
    <w:rsid w:val="009808AE"/>
    <w:rsid w:val="0098120B"/>
    <w:rsid w:val="0098133D"/>
    <w:rsid w:val="009815D9"/>
    <w:rsid w:val="009819DC"/>
    <w:rsid w:val="00982086"/>
    <w:rsid w:val="009834FE"/>
    <w:rsid w:val="009836CE"/>
    <w:rsid w:val="00985E92"/>
    <w:rsid w:val="009866F4"/>
    <w:rsid w:val="0098673E"/>
    <w:rsid w:val="0098681F"/>
    <w:rsid w:val="00986A10"/>
    <w:rsid w:val="00986C80"/>
    <w:rsid w:val="0098751C"/>
    <w:rsid w:val="00987899"/>
    <w:rsid w:val="00987E5A"/>
    <w:rsid w:val="0099080C"/>
    <w:rsid w:val="00990961"/>
    <w:rsid w:val="00990C3A"/>
    <w:rsid w:val="00990C9F"/>
    <w:rsid w:val="00990FE6"/>
    <w:rsid w:val="00992464"/>
    <w:rsid w:val="009927BC"/>
    <w:rsid w:val="00992E27"/>
    <w:rsid w:val="00992F77"/>
    <w:rsid w:val="00993A69"/>
    <w:rsid w:val="00993B15"/>
    <w:rsid w:val="00994DCD"/>
    <w:rsid w:val="00994E25"/>
    <w:rsid w:val="00994EAB"/>
    <w:rsid w:val="00995574"/>
    <w:rsid w:val="00995837"/>
    <w:rsid w:val="009958B7"/>
    <w:rsid w:val="0099602B"/>
    <w:rsid w:val="0099674B"/>
    <w:rsid w:val="00996F26"/>
    <w:rsid w:val="00997AC1"/>
    <w:rsid w:val="00997C0B"/>
    <w:rsid w:val="00997E1C"/>
    <w:rsid w:val="009A00A2"/>
    <w:rsid w:val="009A03D0"/>
    <w:rsid w:val="009A0956"/>
    <w:rsid w:val="009A0A2A"/>
    <w:rsid w:val="009A0F83"/>
    <w:rsid w:val="009A0FAF"/>
    <w:rsid w:val="009A1360"/>
    <w:rsid w:val="009A18DC"/>
    <w:rsid w:val="009A2064"/>
    <w:rsid w:val="009A230A"/>
    <w:rsid w:val="009A291E"/>
    <w:rsid w:val="009A3046"/>
    <w:rsid w:val="009A3052"/>
    <w:rsid w:val="009A38EB"/>
    <w:rsid w:val="009A43F6"/>
    <w:rsid w:val="009A52B0"/>
    <w:rsid w:val="009A5D1B"/>
    <w:rsid w:val="009A620B"/>
    <w:rsid w:val="009A6906"/>
    <w:rsid w:val="009A6E03"/>
    <w:rsid w:val="009A7349"/>
    <w:rsid w:val="009A7531"/>
    <w:rsid w:val="009A77AE"/>
    <w:rsid w:val="009A7A83"/>
    <w:rsid w:val="009A7BBA"/>
    <w:rsid w:val="009A7C4B"/>
    <w:rsid w:val="009A7CE4"/>
    <w:rsid w:val="009B0034"/>
    <w:rsid w:val="009B0400"/>
    <w:rsid w:val="009B062C"/>
    <w:rsid w:val="009B0CBE"/>
    <w:rsid w:val="009B0CF3"/>
    <w:rsid w:val="009B0D3D"/>
    <w:rsid w:val="009B11D1"/>
    <w:rsid w:val="009B1E82"/>
    <w:rsid w:val="009B2B1B"/>
    <w:rsid w:val="009B2D41"/>
    <w:rsid w:val="009B2FD2"/>
    <w:rsid w:val="009B3727"/>
    <w:rsid w:val="009B3DD7"/>
    <w:rsid w:val="009B4AE6"/>
    <w:rsid w:val="009B6ADA"/>
    <w:rsid w:val="009B6C7D"/>
    <w:rsid w:val="009B6C91"/>
    <w:rsid w:val="009B70A4"/>
    <w:rsid w:val="009C09A7"/>
    <w:rsid w:val="009C158B"/>
    <w:rsid w:val="009C18FF"/>
    <w:rsid w:val="009C3301"/>
    <w:rsid w:val="009C34D7"/>
    <w:rsid w:val="009C35EF"/>
    <w:rsid w:val="009C38C0"/>
    <w:rsid w:val="009C3FF8"/>
    <w:rsid w:val="009C4DEB"/>
    <w:rsid w:val="009C5479"/>
    <w:rsid w:val="009C56F4"/>
    <w:rsid w:val="009C5A5A"/>
    <w:rsid w:val="009C5AAA"/>
    <w:rsid w:val="009C5AE3"/>
    <w:rsid w:val="009C661C"/>
    <w:rsid w:val="009C77FF"/>
    <w:rsid w:val="009C78F3"/>
    <w:rsid w:val="009D0094"/>
    <w:rsid w:val="009D067F"/>
    <w:rsid w:val="009D1121"/>
    <w:rsid w:val="009D1138"/>
    <w:rsid w:val="009D1224"/>
    <w:rsid w:val="009D1808"/>
    <w:rsid w:val="009D240C"/>
    <w:rsid w:val="009D2435"/>
    <w:rsid w:val="009D25E7"/>
    <w:rsid w:val="009D2767"/>
    <w:rsid w:val="009D2BAB"/>
    <w:rsid w:val="009D2E47"/>
    <w:rsid w:val="009D3CC9"/>
    <w:rsid w:val="009D3E6E"/>
    <w:rsid w:val="009D3F7C"/>
    <w:rsid w:val="009D469C"/>
    <w:rsid w:val="009D46E7"/>
    <w:rsid w:val="009D46E9"/>
    <w:rsid w:val="009D4AEE"/>
    <w:rsid w:val="009D4E31"/>
    <w:rsid w:val="009D5153"/>
    <w:rsid w:val="009D56F9"/>
    <w:rsid w:val="009D5C48"/>
    <w:rsid w:val="009D6BFE"/>
    <w:rsid w:val="009D6DF1"/>
    <w:rsid w:val="009D6E42"/>
    <w:rsid w:val="009D701D"/>
    <w:rsid w:val="009D7031"/>
    <w:rsid w:val="009D7641"/>
    <w:rsid w:val="009D77C3"/>
    <w:rsid w:val="009D7942"/>
    <w:rsid w:val="009D79DA"/>
    <w:rsid w:val="009E0BFD"/>
    <w:rsid w:val="009E0E51"/>
    <w:rsid w:val="009E0EE6"/>
    <w:rsid w:val="009E1702"/>
    <w:rsid w:val="009E17FA"/>
    <w:rsid w:val="009E1899"/>
    <w:rsid w:val="009E1FB0"/>
    <w:rsid w:val="009E2237"/>
    <w:rsid w:val="009E2F2D"/>
    <w:rsid w:val="009E2F7F"/>
    <w:rsid w:val="009E30B0"/>
    <w:rsid w:val="009E31E2"/>
    <w:rsid w:val="009E3615"/>
    <w:rsid w:val="009E3B58"/>
    <w:rsid w:val="009E3D46"/>
    <w:rsid w:val="009E410C"/>
    <w:rsid w:val="009E43D3"/>
    <w:rsid w:val="009E44AA"/>
    <w:rsid w:val="009E461E"/>
    <w:rsid w:val="009E506C"/>
    <w:rsid w:val="009E5087"/>
    <w:rsid w:val="009E5F28"/>
    <w:rsid w:val="009E5FBD"/>
    <w:rsid w:val="009E65A0"/>
    <w:rsid w:val="009E670F"/>
    <w:rsid w:val="009E701E"/>
    <w:rsid w:val="009E718C"/>
    <w:rsid w:val="009E73AE"/>
    <w:rsid w:val="009E73DC"/>
    <w:rsid w:val="009E7470"/>
    <w:rsid w:val="009E7BCE"/>
    <w:rsid w:val="009F03C6"/>
    <w:rsid w:val="009F082F"/>
    <w:rsid w:val="009F10DE"/>
    <w:rsid w:val="009F12FB"/>
    <w:rsid w:val="009F180C"/>
    <w:rsid w:val="009F2005"/>
    <w:rsid w:val="009F2B6F"/>
    <w:rsid w:val="009F2C33"/>
    <w:rsid w:val="009F2F99"/>
    <w:rsid w:val="009F38A4"/>
    <w:rsid w:val="009F3B0F"/>
    <w:rsid w:val="009F418B"/>
    <w:rsid w:val="009F4662"/>
    <w:rsid w:val="009F4AF5"/>
    <w:rsid w:val="009F5707"/>
    <w:rsid w:val="009F572C"/>
    <w:rsid w:val="009F6243"/>
    <w:rsid w:val="009F673C"/>
    <w:rsid w:val="009F6E1D"/>
    <w:rsid w:val="009F77E1"/>
    <w:rsid w:val="009F7945"/>
    <w:rsid w:val="009F7BEB"/>
    <w:rsid w:val="00A00A51"/>
    <w:rsid w:val="00A00D07"/>
    <w:rsid w:val="00A00E06"/>
    <w:rsid w:val="00A00F80"/>
    <w:rsid w:val="00A01505"/>
    <w:rsid w:val="00A01A8E"/>
    <w:rsid w:val="00A01D65"/>
    <w:rsid w:val="00A01F81"/>
    <w:rsid w:val="00A0240D"/>
    <w:rsid w:val="00A0250F"/>
    <w:rsid w:val="00A0272F"/>
    <w:rsid w:val="00A02BEA"/>
    <w:rsid w:val="00A02FC5"/>
    <w:rsid w:val="00A03125"/>
    <w:rsid w:val="00A03AB0"/>
    <w:rsid w:val="00A03F76"/>
    <w:rsid w:val="00A04A26"/>
    <w:rsid w:val="00A0528E"/>
    <w:rsid w:val="00A052F6"/>
    <w:rsid w:val="00A0552F"/>
    <w:rsid w:val="00A062F4"/>
    <w:rsid w:val="00A070FD"/>
    <w:rsid w:val="00A07549"/>
    <w:rsid w:val="00A07834"/>
    <w:rsid w:val="00A106AB"/>
    <w:rsid w:val="00A10BD4"/>
    <w:rsid w:val="00A10D2B"/>
    <w:rsid w:val="00A10E54"/>
    <w:rsid w:val="00A1158F"/>
    <w:rsid w:val="00A119CD"/>
    <w:rsid w:val="00A11E69"/>
    <w:rsid w:val="00A1214D"/>
    <w:rsid w:val="00A129A4"/>
    <w:rsid w:val="00A12DE8"/>
    <w:rsid w:val="00A12F36"/>
    <w:rsid w:val="00A133A6"/>
    <w:rsid w:val="00A1386C"/>
    <w:rsid w:val="00A142B4"/>
    <w:rsid w:val="00A14499"/>
    <w:rsid w:val="00A144AD"/>
    <w:rsid w:val="00A14DE2"/>
    <w:rsid w:val="00A14FF8"/>
    <w:rsid w:val="00A150D7"/>
    <w:rsid w:val="00A1519D"/>
    <w:rsid w:val="00A153E3"/>
    <w:rsid w:val="00A15810"/>
    <w:rsid w:val="00A15A89"/>
    <w:rsid w:val="00A15AB0"/>
    <w:rsid w:val="00A1610A"/>
    <w:rsid w:val="00A166B4"/>
    <w:rsid w:val="00A17034"/>
    <w:rsid w:val="00A1771A"/>
    <w:rsid w:val="00A179CE"/>
    <w:rsid w:val="00A20356"/>
    <w:rsid w:val="00A203D2"/>
    <w:rsid w:val="00A20483"/>
    <w:rsid w:val="00A21AAB"/>
    <w:rsid w:val="00A21BC9"/>
    <w:rsid w:val="00A21EAA"/>
    <w:rsid w:val="00A22530"/>
    <w:rsid w:val="00A22885"/>
    <w:rsid w:val="00A232D1"/>
    <w:rsid w:val="00A23BC6"/>
    <w:rsid w:val="00A23C70"/>
    <w:rsid w:val="00A23E02"/>
    <w:rsid w:val="00A240B4"/>
    <w:rsid w:val="00A240B9"/>
    <w:rsid w:val="00A24488"/>
    <w:rsid w:val="00A24EC6"/>
    <w:rsid w:val="00A25433"/>
    <w:rsid w:val="00A258B4"/>
    <w:rsid w:val="00A259DE"/>
    <w:rsid w:val="00A260CA"/>
    <w:rsid w:val="00A2647E"/>
    <w:rsid w:val="00A27279"/>
    <w:rsid w:val="00A273D8"/>
    <w:rsid w:val="00A278CA"/>
    <w:rsid w:val="00A27F21"/>
    <w:rsid w:val="00A30E84"/>
    <w:rsid w:val="00A31086"/>
    <w:rsid w:val="00A3167B"/>
    <w:rsid w:val="00A316FE"/>
    <w:rsid w:val="00A31F2C"/>
    <w:rsid w:val="00A3204E"/>
    <w:rsid w:val="00A32B4E"/>
    <w:rsid w:val="00A32C82"/>
    <w:rsid w:val="00A32E77"/>
    <w:rsid w:val="00A33DCE"/>
    <w:rsid w:val="00A33FCB"/>
    <w:rsid w:val="00A34739"/>
    <w:rsid w:val="00A35340"/>
    <w:rsid w:val="00A36E8F"/>
    <w:rsid w:val="00A37068"/>
    <w:rsid w:val="00A372AA"/>
    <w:rsid w:val="00A37649"/>
    <w:rsid w:val="00A37B2B"/>
    <w:rsid w:val="00A37C63"/>
    <w:rsid w:val="00A37FD1"/>
    <w:rsid w:val="00A4042F"/>
    <w:rsid w:val="00A4091E"/>
    <w:rsid w:val="00A410E0"/>
    <w:rsid w:val="00A4168F"/>
    <w:rsid w:val="00A41EE2"/>
    <w:rsid w:val="00A427E3"/>
    <w:rsid w:val="00A439FD"/>
    <w:rsid w:val="00A4426B"/>
    <w:rsid w:val="00A445B7"/>
    <w:rsid w:val="00A445E8"/>
    <w:rsid w:val="00A45C30"/>
    <w:rsid w:val="00A45E4C"/>
    <w:rsid w:val="00A465C8"/>
    <w:rsid w:val="00A46B05"/>
    <w:rsid w:val="00A46F71"/>
    <w:rsid w:val="00A47178"/>
    <w:rsid w:val="00A4734C"/>
    <w:rsid w:val="00A47577"/>
    <w:rsid w:val="00A47940"/>
    <w:rsid w:val="00A47C97"/>
    <w:rsid w:val="00A50555"/>
    <w:rsid w:val="00A50BEE"/>
    <w:rsid w:val="00A51239"/>
    <w:rsid w:val="00A512F8"/>
    <w:rsid w:val="00A51430"/>
    <w:rsid w:val="00A516AB"/>
    <w:rsid w:val="00A51C46"/>
    <w:rsid w:val="00A51D48"/>
    <w:rsid w:val="00A52A83"/>
    <w:rsid w:val="00A52E32"/>
    <w:rsid w:val="00A52F28"/>
    <w:rsid w:val="00A53722"/>
    <w:rsid w:val="00A53A28"/>
    <w:rsid w:val="00A53F95"/>
    <w:rsid w:val="00A5414A"/>
    <w:rsid w:val="00A54B6D"/>
    <w:rsid w:val="00A552DF"/>
    <w:rsid w:val="00A5532B"/>
    <w:rsid w:val="00A55544"/>
    <w:rsid w:val="00A55CA7"/>
    <w:rsid w:val="00A55F80"/>
    <w:rsid w:val="00A56046"/>
    <w:rsid w:val="00A565DC"/>
    <w:rsid w:val="00A568EE"/>
    <w:rsid w:val="00A569CA"/>
    <w:rsid w:val="00A57011"/>
    <w:rsid w:val="00A60CCC"/>
    <w:rsid w:val="00A61943"/>
    <w:rsid w:val="00A62845"/>
    <w:rsid w:val="00A62BE8"/>
    <w:rsid w:val="00A62C68"/>
    <w:rsid w:val="00A62E36"/>
    <w:rsid w:val="00A63038"/>
    <w:rsid w:val="00A638FF"/>
    <w:rsid w:val="00A64808"/>
    <w:rsid w:val="00A64AD8"/>
    <w:rsid w:val="00A651BD"/>
    <w:rsid w:val="00A65547"/>
    <w:rsid w:val="00A656FC"/>
    <w:rsid w:val="00A66188"/>
    <w:rsid w:val="00A66289"/>
    <w:rsid w:val="00A67038"/>
    <w:rsid w:val="00A6778B"/>
    <w:rsid w:val="00A702A1"/>
    <w:rsid w:val="00A702F6"/>
    <w:rsid w:val="00A70863"/>
    <w:rsid w:val="00A70EB4"/>
    <w:rsid w:val="00A710F2"/>
    <w:rsid w:val="00A72513"/>
    <w:rsid w:val="00A727CF"/>
    <w:rsid w:val="00A72FDA"/>
    <w:rsid w:val="00A7315D"/>
    <w:rsid w:val="00A73258"/>
    <w:rsid w:val="00A74B19"/>
    <w:rsid w:val="00A74BB0"/>
    <w:rsid w:val="00A75257"/>
    <w:rsid w:val="00A7533E"/>
    <w:rsid w:val="00A7538B"/>
    <w:rsid w:val="00A75C94"/>
    <w:rsid w:val="00A763FC"/>
    <w:rsid w:val="00A76786"/>
    <w:rsid w:val="00A768DF"/>
    <w:rsid w:val="00A76C7B"/>
    <w:rsid w:val="00A77097"/>
    <w:rsid w:val="00A77362"/>
    <w:rsid w:val="00A779C7"/>
    <w:rsid w:val="00A77C42"/>
    <w:rsid w:val="00A77C7C"/>
    <w:rsid w:val="00A80BCC"/>
    <w:rsid w:val="00A81169"/>
    <w:rsid w:val="00A8297F"/>
    <w:rsid w:val="00A82B99"/>
    <w:rsid w:val="00A8307D"/>
    <w:rsid w:val="00A83E33"/>
    <w:rsid w:val="00A84095"/>
    <w:rsid w:val="00A84129"/>
    <w:rsid w:val="00A841DC"/>
    <w:rsid w:val="00A84970"/>
    <w:rsid w:val="00A84D14"/>
    <w:rsid w:val="00A8500A"/>
    <w:rsid w:val="00A85487"/>
    <w:rsid w:val="00A855A6"/>
    <w:rsid w:val="00A855AB"/>
    <w:rsid w:val="00A859CA"/>
    <w:rsid w:val="00A85EB7"/>
    <w:rsid w:val="00A863FE"/>
    <w:rsid w:val="00A86874"/>
    <w:rsid w:val="00A86E07"/>
    <w:rsid w:val="00A87229"/>
    <w:rsid w:val="00A876DB"/>
    <w:rsid w:val="00A87DF2"/>
    <w:rsid w:val="00A90546"/>
    <w:rsid w:val="00A90C86"/>
    <w:rsid w:val="00A90E23"/>
    <w:rsid w:val="00A91131"/>
    <w:rsid w:val="00A91CA9"/>
    <w:rsid w:val="00A91E5B"/>
    <w:rsid w:val="00A91F00"/>
    <w:rsid w:val="00A92600"/>
    <w:rsid w:val="00A92A34"/>
    <w:rsid w:val="00A92D43"/>
    <w:rsid w:val="00A93491"/>
    <w:rsid w:val="00A9398D"/>
    <w:rsid w:val="00A941F9"/>
    <w:rsid w:val="00A94215"/>
    <w:rsid w:val="00A95003"/>
    <w:rsid w:val="00A9534D"/>
    <w:rsid w:val="00A95AC1"/>
    <w:rsid w:val="00A95D9C"/>
    <w:rsid w:val="00A9620D"/>
    <w:rsid w:val="00A96A6A"/>
    <w:rsid w:val="00A979CE"/>
    <w:rsid w:val="00AA039C"/>
    <w:rsid w:val="00AA1D6A"/>
    <w:rsid w:val="00AA1DDC"/>
    <w:rsid w:val="00AA1FF3"/>
    <w:rsid w:val="00AA22BC"/>
    <w:rsid w:val="00AA36E8"/>
    <w:rsid w:val="00AA390B"/>
    <w:rsid w:val="00AA3963"/>
    <w:rsid w:val="00AA3D40"/>
    <w:rsid w:val="00AA4226"/>
    <w:rsid w:val="00AA504E"/>
    <w:rsid w:val="00AA5A47"/>
    <w:rsid w:val="00AA5C9C"/>
    <w:rsid w:val="00AA5FAD"/>
    <w:rsid w:val="00AA617D"/>
    <w:rsid w:val="00AA6556"/>
    <w:rsid w:val="00AA79AB"/>
    <w:rsid w:val="00AA7B3E"/>
    <w:rsid w:val="00AB0D13"/>
    <w:rsid w:val="00AB102F"/>
    <w:rsid w:val="00AB1881"/>
    <w:rsid w:val="00AB2285"/>
    <w:rsid w:val="00AB22AF"/>
    <w:rsid w:val="00AB2443"/>
    <w:rsid w:val="00AB3185"/>
    <w:rsid w:val="00AB3CBB"/>
    <w:rsid w:val="00AB491C"/>
    <w:rsid w:val="00AB6519"/>
    <w:rsid w:val="00AB6793"/>
    <w:rsid w:val="00AB68D3"/>
    <w:rsid w:val="00AB754D"/>
    <w:rsid w:val="00AB795D"/>
    <w:rsid w:val="00AC015D"/>
    <w:rsid w:val="00AC036B"/>
    <w:rsid w:val="00AC0C35"/>
    <w:rsid w:val="00AC0CEC"/>
    <w:rsid w:val="00AC1863"/>
    <w:rsid w:val="00AC1CC7"/>
    <w:rsid w:val="00AC1ED2"/>
    <w:rsid w:val="00AC2C03"/>
    <w:rsid w:val="00AC2D9E"/>
    <w:rsid w:val="00AC2F35"/>
    <w:rsid w:val="00AC389F"/>
    <w:rsid w:val="00AC3925"/>
    <w:rsid w:val="00AC3A32"/>
    <w:rsid w:val="00AC3AA9"/>
    <w:rsid w:val="00AC3D3E"/>
    <w:rsid w:val="00AC3DEA"/>
    <w:rsid w:val="00AC4B0E"/>
    <w:rsid w:val="00AC4C22"/>
    <w:rsid w:val="00AC52AD"/>
    <w:rsid w:val="00AC59F4"/>
    <w:rsid w:val="00AC5C07"/>
    <w:rsid w:val="00AC5E0A"/>
    <w:rsid w:val="00AC68A5"/>
    <w:rsid w:val="00AC6C05"/>
    <w:rsid w:val="00AC6E1C"/>
    <w:rsid w:val="00AC6EA2"/>
    <w:rsid w:val="00AC7981"/>
    <w:rsid w:val="00AD0429"/>
    <w:rsid w:val="00AD0713"/>
    <w:rsid w:val="00AD072A"/>
    <w:rsid w:val="00AD12EB"/>
    <w:rsid w:val="00AD1AED"/>
    <w:rsid w:val="00AD247B"/>
    <w:rsid w:val="00AD2CA0"/>
    <w:rsid w:val="00AD32E6"/>
    <w:rsid w:val="00AD3555"/>
    <w:rsid w:val="00AD3DB6"/>
    <w:rsid w:val="00AD413D"/>
    <w:rsid w:val="00AD493B"/>
    <w:rsid w:val="00AD4EFE"/>
    <w:rsid w:val="00AD4F66"/>
    <w:rsid w:val="00AD4FFD"/>
    <w:rsid w:val="00AD51FD"/>
    <w:rsid w:val="00AD533E"/>
    <w:rsid w:val="00AD5568"/>
    <w:rsid w:val="00AD5A59"/>
    <w:rsid w:val="00AD60A9"/>
    <w:rsid w:val="00AD60EE"/>
    <w:rsid w:val="00AD6167"/>
    <w:rsid w:val="00AD6D24"/>
    <w:rsid w:val="00AD7478"/>
    <w:rsid w:val="00AD7FFB"/>
    <w:rsid w:val="00AE0720"/>
    <w:rsid w:val="00AE0DB8"/>
    <w:rsid w:val="00AE185A"/>
    <w:rsid w:val="00AE18DE"/>
    <w:rsid w:val="00AE19EF"/>
    <w:rsid w:val="00AE1AA6"/>
    <w:rsid w:val="00AE1B0B"/>
    <w:rsid w:val="00AE20C0"/>
    <w:rsid w:val="00AE2AE2"/>
    <w:rsid w:val="00AE2D99"/>
    <w:rsid w:val="00AE3A01"/>
    <w:rsid w:val="00AE445C"/>
    <w:rsid w:val="00AE5183"/>
    <w:rsid w:val="00AE5624"/>
    <w:rsid w:val="00AE573B"/>
    <w:rsid w:val="00AE5C84"/>
    <w:rsid w:val="00AE60CC"/>
    <w:rsid w:val="00AE6206"/>
    <w:rsid w:val="00AE64EE"/>
    <w:rsid w:val="00AE70F5"/>
    <w:rsid w:val="00AE72DB"/>
    <w:rsid w:val="00AE76DD"/>
    <w:rsid w:val="00AE7A24"/>
    <w:rsid w:val="00AE7A33"/>
    <w:rsid w:val="00AE7D06"/>
    <w:rsid w:val="00AF04C3"/>
    <w:rsid w:val="00AF0648"/>
    <w:rsid w:val="00AF0A63"/>
    <w:rsid w:val="00AF0B5D"/>
    <w:rsid w:val="00AF0F94"/>
    <w:rsid w:val="00AF10FB"/>
    <w:rsid w:val="00AF15BE"/>
    <w:rsid w:val="00AF1671"/>
    <w:rsid w:val="00AF1C8A"/>
    <w:rsid w:val="00AF1C8B"/>
    <w:rsid w:val="00AF2127"/>
    <w:rsid w:val="00AF35F5"/>
    <w:rsid w:val="00AF379B"/>
    <w:rsid w:val="00AF402A"/>
    <w:rsid w:val="00AF4385"/>
    <w:rsid w:val="00AF4970"/>
    <w:rsid w:val="00AF5215"/>
    <w:rsid w:val="00AF531A"/>
    <w:rsid w:val="00AF5383"/>
    <w:rsid w:val="00AF5B71"/>
    <w:rsid w:val="00AF5D25"/>
    <w:rsid w:val="00AF5FA3"/>
    <w:rsid w:val="00AF6910"/>
    <w:rsid w:val="00AF74E0"/>
    <w:rsid w:val="00AF7E0C"/>
    <w:rsid w:val="00B000E3"/>
    <w:rsid w:val="00B00969"/>
    <w:rsid w:val="00B0166B"/>
    <w:rsid w:val="00B0269A"/>
    <w:rsid w:val="00B02D3D"/>
    <w:rsid w:val="00B03436"/>
    <w:rsid w:val="00B035D4"/>
    <w:rsid w:val="00B039C5"/>
    <w:rsid w:val="00B0444F"/>
    <w:rsid w:val="00B044ED"/>
    <w:rsid w:val="00B058F5"/>
    <w:rsid w:val="00B05B18"/>
    <w:rsid w:val="00B05B5D"/>
    <w:rsid w:val="00B05F84"/>
    <w:rsid w:val="00B06293"/>
    <w:rsid w:val="00B066A9"/>
    <w:rsid w:val="00B06DF0"/>
    <w:rsid w:val="00B0736C"/>
    <w:rsid w:val="00B076AA"/>
    <w:rsid w:val="00B0777C"/>
    <w:rsid w:val="00B100D3"/>
    <w:rsid w:val="00B10243"/>
    <w:rsid w:val="00B1057D"/>
    <w:rsid w:val="00B10BF7"/>
    <w:rsid w:val="00B10E36"/>
    <w:rsid w:val="00B114CD"/>
    <w:rsid w:val="00B1164B"/>
    <w:rsid w:val="00B11781"/>
    <w:rsid w:val="00B11CDE"/>
    <w:rsid w:val="00B11D63"/>
    <w:rsid w:val="00B1231B"/>
    <w:rsid w:val="00B12922"/>
    <w:rsid w:val="00B134F4"/>
    <w:rsid w:val="00B1581F"/>
    <w:rsid w:val="00B1621A"/>
    <w:rsid w:val="00B163D5"/>
    <w:rsid w:val="00B16F6A"/>
    <w:rsid w:val="00B1748A"/>
    <w:rsid w:val="00B1749D"/>
    <w:rsid w:val="00B17690"/>
    <w:rsid w:val="00B20B0D"/>
    <w:rsid w:val="00B21423"/>
    <w:rsid w:val="00B21C65"/>
    <w:rsid w:val="00B22240"/>
    <w:rsid w:val="00B22269"/>
    <w:rsid w:val="00B22D85"/>
    <w:rsid w:val="00B23195"/>
    <w:rsid w:val="00B23214"/>
    <w:rsid w:val="00B2351D"/>
    <w:rsid w:val="00B23767"/>
    <w:rsid w:val="00B2409A"/>
    <w:rsid w:val="00B253CF"/>
    <w:rsid w:val="00B2571B"/>
    <w:rsid w:val="00B258AB"/>
    <w:rsid w:val="00B25975"/>
    <w:rsid w:val="00B25B7E"/>
    <w:rsid w:val="00B26082"/>
    <w:rsid w:val="00B26254"/>
    <w:rsid w:val="00B264A0"/>
    <w:rsid w:val="00B2659C"/>
    <w:rsid w:val="00B26D55"/>
    <w:rsid w:val="00B27181"/>
    <w:rsid w:val="00B27B43"/>
    <w:rsid w:val="00B27FFD"/>
    <w:rsid w:val="00B3000A"/>
    <w:rsid w:val="00B30312"/>
    <w:rsid w:val="00B31062"/>
    <w:rsid w:val="00B319F0"/>
    <w:rsid w:val="00B31D6F"/>
    <w:rsid w:val="00B32ABF"/>
    <w:rsid w:val="00B32D46"/>
    <w:rsid w:val="00B33471"/>
    <w:rsid w:val="00B33DF2"/>
    <w:rsid w:val="00B34D8B"/>
    <w:rsid w:val="00B34E0C"/>
    <w:rsid w:val="00B35035"/>
    <w:rsid w:val="00B35416"/>
    <w:rsid w:val="00B35D4F"/>
    <w:rsid w:val="00B35F4E"/>
    <w:rsid w:val="00B3636C"/>
    <w:rsid w:val="00B36CFC"/>
    <w:rsid w:val="00B378FE"/>
    <w:rsid w:val="00B41294"/>
    <w:rsid w:val="00B4135C"/>
    <w:rsid w:val="00B41400"/>
    <w:rsid w:val="00B416DC"/>
    <w:rsid w:val="00B42832"/>
    <w:rsid w:val="00B43010"/>
    <w:rsid w:val="00B43744"/>
    <w:rsid w:val="00B44E0C"/>
    <w:rsid w:val="00B45089"/>
    <w:rsid w:val="00B45391"/>
    <w:rsid w:val="00B457E0"/>
    <w:rsid w:val="00B459E8"/>
    <w:rsid w:val="00B460AE"/>
    <w:rsid w:val="00B466B9"/>
    <w:rsid w:val="00B47101"/>
    <w:rsid w:val="00B475E3"/>
    <w:rsid w:val="00B47CDB"/>
    <w:rsid w:val="00B47D15"/>
    <w:rsid w:val="00B47DD8"/>
    <w:rsid w:val="00B50126"/>
    <w:rsid w:val="00B50386"/>
    <w:rsid w:val="00B508A1"/>
    <w:rsid w:val="00B50C03"/>
    <w:rsid w:val="00B510B5"/>
    <w:rsid w:val="00B510D3"/>
    <w:rsid w:val="00B5167A"/>
    <w:rsid w:val="00B519C9"/>
    <w:rsid w:val="00B519FE"/>
    <w:rsid w:val="00B5206D"/>
    <w:rsid w:val="00B520CD"/>
    <w:rsid w:val="00B523D4"/>
    <w:rsid w:val="00B526D8"/>
    <w:rsid w:val="00B53097"/>
    <w:rsid w:val="00B54163"/>
    <w:rsid w:val="00B5452A"/>
    <w:rsid w:val="00B545B4"/>
    <w:rsid w:val="00B5466D"/>
    <w:rsid w:val="00B54AE7"/>
    <w:rsid w:val="00B54D5A"/>
    <w:rsid w:val="00B553A0"/>
    <w:rsid w:val="00B554DA"/>
    <w:rsid w:val="00B55699"/>
    <w:rsid w:val="00B55716"/>
    <w:rsid w:val="00B55738"/>
    <w:rsid w:val="00B55865"/>
    <w:rsid w:val="00B55D31"/>
    <w:rsid w:val="00B561CF"/>
    <w:rsid w:val="00B573D6"/>
    <w:rsid w:val="00B60059"/>
    <w:rsid w:val="00B60266"/>
    <w:rsid w:val="00B60AF3"/>
    <w:rsid w:val="00B60D29"/>
    <w:rsid w:val="00B60E78"/>
    <w:rsid w:val="00B610F3"/>
    <w:rsid w:val="00B6163A"/>
    <w:rsid w:val="00B62441"/>
    <w:rsid w:val="00B62E0C"/>
    <w:rsid w:val="00B62FF9"/>
    <w:rsid w:val="00B63978"/>
    <w:rsid w:val="00B63E74"/>
    <w:rsid w:val="00B64789"/>
    <w:rsid w:val="00B6488F"/>
    <w:rsid w:val="00B64945"/>
    <w:rsid w:val="00B649ED"/>
    <w:rsid w:val="00B64A00"/>
    <w:rsid w:val="00B64F63"/>
    <w:rsid w:val="00B64FF2"/>
    <w:rsid w:val="00B650BE"/>
    <w:rsid w:val="00B65E12"/>
    <w:rsid w:val="00B65FEA"/>
    <w:rsid w:val="00B66634"/>
    <w:rsid w:val="00B66A6A"/>
    <w:rsid w:val="00B67DB4"/>
    <w:rsid w:val="00B702E2"/>
    <w:rsid w:val="00B704B3"/>
    <w:rsid w:val="00B708A2"/>
    <w:rsid w:val="00B70B5C"/>
    <w:rsid w:val="00B70D53"/>
    <w:rsid w:val="00B70F38"/>
    <w:rsid w:val="00B71103"/>
    <w:rsid w:val="00B7128E"/>
    <w:rsid w:val="00B720DF"/>
    <w:rsid w:val="00B72329"/>
    <w:rsid w:val="00B72C65"/>
    <w:rsid w:val="00B731D5"/>
    <w:rsid w:val="00B7360B"/>
    <w:rsid w:val="00B73693"/>
    <w:rsid w:val="00B73798"/>
    <w:rsid w:val="00B73D90"/>
    <w:rsid w:val="00B7410B"/>
    <w:rsid w:val="00B74314"/>
    <w:rsid w:val="00B74E59"/>
    <w:rsid w:val="00B74FF3"/>
    <w:rsid w:val="00B75668"/>
    <w:rsid w:val="00B75E0D"/>
    <w:rsid w:val="00B76283"/>
    <w:rsid w:val="00B763DE"/>
    <w:rsid w:val="00B76CCF"/>
    <w:rsid w:val="00B770AD"/>
    <w:rsid w:val="00B77101"/>
    <w:rsid w:val="00B771B1"/>
    <w:rsid w:val="00B80106"/>
    <w:rsid w:val="00B811E8"/>
    <w:rsid w:val="00B8120F"/>
    <w:rsid w:val="00B81A04"/>
    <w:rsid w:val="00B82C55"/>
    <w:rsid w:val="00B83722"/>
    <w:rsid w:val="00B843FC"/>
    <w:rsid w:val="00B84505"/>
    <w:rsid w:val="00B846B9"/>
    <w:rsid w:val="00B84A4A"/>
    <w:rsid w:val="00B85206"/>
    <w:rsid w:val="00B85E5F"/>
    <w:rsid w:val="00B86207"/>
    <w:rsid w:val="00B86382"/>
    <w:rsid w:val="00B86A8E"/>
    <w:rsid w:val="00B90698"/>
    <w:rsid w:val="00B90760"/>
    <w:rsid w:val="00B907A4"/>
    <w:rsid w:val="00B91184"/>
    <w:rsid w:val="00B9146B"/>
    <w:rsid w:val="00B925D6"/>
    <w:rsid w:val="00B92ABC"/>
    <w:rsid w:val="00B92C88"/>
    <w:rsid w:val="00B92F15"/>
    <w:rsid w:val="00B93365"/>
    <w:rsid w:val="00B934DA"/>
    <w:rsid w:val="00B9359D"/>
    <w:rsid w:val="00B9367E"/>
    <w:rsid w:val="00B946C9"/>
    <w:rsid w:val="00B9475A"/>
    <w:rsid w:val="00B94CA3"/>
    <w:rsid w:val="00B94EB8"/>
    <w:rsid w:val="00B951F6"/>
    <w:rsid w:val="00B952A6"/>
    <w:rsid w:val="00B95CD9"/>
    <w:rsid w:val="00B96294"/>
    <w:rsid w:val="00B970FD"/>
    <w:rsid w:val="00B9738A"/>
    <w:rsid w:val="00B97667"/>
    <w:rsid w:val="00B9778F"/>
    <w:rsid w:val="00B97B9D"/>
    <w:rsid w:val="00B97F0E"/>
    <w:rsid w:val="00BA0546"/>
    <w:rsid w:val="00BA0936"/>
    <w:rsid w:val="00BA09CE"/>
    <w:rsid w:val="00BA1A20"/>
    <w:rsid w:val="00BA1EB3"/>
    <w:rsid w:val="00BA2179"/>
    <w:rsid w:val="00BA2F5E"/>
    <w:rsid w:val="00BA31C9"/>
    <w:rsid w:val="00BA3726"/>
    <w:rsid w:val="00BA389F"/>
    <w:rsid w:val="00BA3AF2"/>
    <w:rsid w:val="00BA42E6"/>
    <w:rsid w:val="00BA44F5"/>
    <w:rsid w:val="00BA5036"/>
    <w:rsid w:val="00BA5B67"/>
    <w:rsid w:val="00BA5E46"/>
    <w:rsid w:val="00BA6183"/>
    <w:rsid w:val="00BA6887"/>
    <w:rsid w:val="00BA6A23"/>
    <w:rsid w:val="00BA6DC9"/>
    <w:rsid w:val="00BB030E"/>
    <w:rsid w:val="00BB0929"/>
    <w:rsid w:val="00BB0AC5"/>
    <w:rsid w:val="00BB0D98"/>
    <w:rsid w:val="00BB1502"/>
    <w:rsid w:val="00BB169B"/>
    <w:rsid w:val="00BB1882"/>
    <w:rsid w:val="00BB2294"/>
    <w:rsid w:val="00BB229C"/>
    <w:rsid w:val="00BB26F7"/>
    <w:rsid w:val="00BB2B9A"/>
    <w:rsid w:val="00BB2BBA"/>
    <w:rsid w:val="00BB323D"/>
    <w:rsid w:val="00BB3625"/>
    <w:rsid w:val="00BB4519"/>
    <w:rsid w:val="00BB4542"/>
    <w:rsid w:val="00BB4A3E"/>
    <w:rsid w:val="00BB4D1D"/>
    <w:rsid w:val="00BB5737"/>
    <w:rsid w:val="00BB59C1"/>
    <w:rsid w:val="00BB76C2"/>
    <w:rsid w:val="00BB7BE5"/>
    <w:rsid w:val="00BB7EB7"/>
    <w:rsid w:val="00BC00C0"/>
    <w:rsid w:val="00BC0253"/>
    <w:rsid w:val="00BC0B15"/>
    <w:rsid w:val="00BC0BA2"/>
    <w:rsid w:val="00BC1E16"/>
    <w:rsid w:val="00BC26C8"/>
    <w:rsid w:val="00BC2759"/>
    <w:rsid w:val="00BC27A8"/>
    <w:rsid w:val="00BC2E71"/>
    <w:rsid w:val="00BC2F01"/>
    <w:rsid w:val="00BC2F8B"/>
    <w:rsid w:val="00BC319C"/>
    <w:rsid w:val="00BC33C0"/>
    <w:rsid w:val="00BC37FD"/>
    <w:rsid w:val="00BC38D1"/>
    <w:rsid w:val="00BC396D"/>
    <w:rsid w:val="00BC3A95"/>
    <w:rsid w:val="00BC4F79"/>
    <w:rsid w:val="00BC5A30"/>
    <w:rsid w:val="00BC5D62"/>
    <w:rsid w:val="00BC6695"/>
    <w:rsid w:val="00BC67E1"/>
    <w:rsid w:val="00BC6C84"/>
    <w:rsid w:val="00BC6E94"/>
    <w:rsid w:val="00BC715A"/>
    <w:rsid w:val="00BC76AC"/>
    <w:rsid w:val="00BD0054"/>
    <w:rsid w:val="00BD1557"/>
    <w:rsid w:val="00BD158D"/>
    <w:rsid w:val="00BD1ADD"/>
    <w:rsid w:val="00BD1CEC"/>
    <w:rsid w:val="00BD20D5"/>
    <w:rsid w:val="00BD2C24"/>
    <w:rsid w:val="00BD2F93"/>
    <w:rsid w:val="00BD340C"/>
    <w:rsid w:val="00BD37C1"/>
    <w:rsid w:val="00BD3B07"/>
    <w:rsid w:val="00BD3D91"/>
    <w:rsid w:val="00BD3DDF"/>
    <w:rsid w:val="00BD40B7"/>
    <w:rsid w:val="00BD44FB"/>
    <w:rsid w:val="00BD4E06"/>
    <w:rsid w:val="00BD5F61"/>
    <w:rsid w:val="00BD653F"/>
    <w:rsid w:val="00BD66E2"/>
    <w:rsid w:val="00BD6996"/>
    <w:rsid w:val="00BD69C2"/>
    <w:rsid w:val="00BD6D87"/>
    <w:rsid w:val="00BD75D2"/>
    <w:rsid w:val="00BE0435"/>
    <w:rsid w:val="00BE0CE0"/>
    <w:rsid w:val="00BE2961"/>
    <w:rsid w:val="00BE29E5"/>
    <w:rsid w:val="00BE306A"/>
    <w:rsid w:val="00BE3122"/>
    <w:rsid w:val="00BE3524"/>
    <w:rsid w:val="00BE376D"/>
    <w:rsid w:val="00BE3886"/>
    <w:rsid w:val="00BE3946"/>
    <w:rsid w:val="00BE3A8E"/>
    <w:rsid w:val="00BE3B06"/>
    <w:rsid w:val="00BE45CD"/>
    <w:rsid w:val="00BE4C3E"/>
    <w:rsid w:val="00BE4E36"/>
    <w:rsid w:val="00BE5075"/>
    <w:rsid w:val="00BE582A"/>
    <w:rsid w:val="00BE6A20"/>
    <w:rsid w:val="00BE7DB6"/>
    <w:rsid w:val="00BF0949"/>
    <w:rsid w:val="00BF0F0F"/>
    <w:rsid w:val="00BF1961"/>
    <w:rsid w:val="00BF1B38"/>
    <w:rsid w:val="00BF1F78"/>
    <w:rsid w:val="00BF2B9C"/>
    <w:rsid w:val="00BF3BB2"/>
    <w:rsid w:val="00BF45D3"/>
    <w:rsid w:val="00BF469A"/>
    <w:rsid w:val="00BF4997"/>
    <w:rsid w:val="00BF58A6"/>
    <w:rsid w:val="00BF6BB3"/>
    <w:rsid w:val="00BF6F9D"/>
    <w:rsid w:val="00BF788C"/>
    <w:rsid w:val="00BF7A20"/>
    <w:rsid w:val="00C00046"/>
    <w:rsid w:val="00C00278"/>
    <w:rsid w:val="00C002B1"/>
    <w:rsid w:val="00C00796"/>
    <w:rsid w:val="00C008BC"/>
    <w:rsid w:val="00C00A40"/>
    <w:rsid w:val="00C00E1C"/>
    <w:rsid w:val="00C01750"/>
    <w:rsid w:val="00C01AA4"/>
    <w:rsid w:val="00C024CE"/>
    <w:rsid w:val="00C02930"/>
    <w:rsid w:val="00C029D3"/>
    <w:rsid w:val="00C029DE"/>
    <w:rsid w:val="00C038E5"/>
    <w:rsid w:val="00C03B0F"/>
    <w:rsid w:val="00C03D48"/>
    <w:rsid w:val="00C03D57"/>
    <w:rsid w:val="00C04038"/>
    <w:rsid w:val="00C0403D"/>
    <w:rsid w:val="00C0418E"/>
    <w:rsid w:val="00C04732"/>
    <w:rsid w:val="00C04A49"/>
    <w:rsid w:val="00C05217"/>
    <w:rsid w:val="00C05613"/>
    <w:rsid w:val="00C056CB"/>
    <w:rsid w:val="00C05B18"/>
    <w:rsid w:val="00C05B25"/>
    <w:rsid w:val="00C05FAF"/>
    <w:rsid w:val="00C0619D"/>
    <w:rsid w:val="00C06F2E"/>
    <w:rsid w:val="00C0722A"/>
    <w:rsid w:val="00C07AB0"/>
    <w:rsid w:val="00C07E39"/>
    <w:rsid w:val="00C07ECC"/>
    <w:rsid w:val="00C1016E"/>
    <w:rsid w:val="00C10B8D"/>
    <w:rsid w:val="00C10C0E"/>
    <w:rsid w:val="00C1102D"/>
    <w:rsid w:val="00C1121B"/>
    <w:rsid w:val="00C1155D"/>
    <w:rsid w:val="00C11A7A"/>
    <w:rsid w:val="00C12122"/>
    <w:rsid w:val="00C12183"/>
    <w:rsid w:val="00C12D84"/>
    <w:rsid w:val="00C1348A"/>
    <w:rsid w:val="00C138A6"/>
    <w:rsid w:val="00C13A11"/>
    <w:rsid w:val="00C14227"/>
    <w:rsid w:val="00C1489F"/>
    <w:rsid w:val="00C14903"/>
    <w:rsid w:val="00C15CD0"/>
    <w:rsid w:val="00C15E58"/>
    <w:rsid w:val="00C16924"/>
    <w:rsid w:val="00C16A37"/>
    <w:rsid w:val="00C16C1F"/>
    <w:rsid w:val="00C20338"/>
    <w:rsid w:val="00C2039B"/>
    <w:rsid w:val="00C2082A"/>
    <w:rsid w:val="00C20AF1"/>
    <w:rsid w:val="00C20F9B"/>
    <w:rsid w:val="00C21251"/>
    <w:rsid w:val="00C2152C"/>
    <w:rsid w:val="00C2153A"/>
    <w:rsid w:val="00C2163B"/>
    <w:rsid w:val="00C218C2"/>
    <w:rsid w:val="00C228CB"/>
    <w:rsid w:val="00C22A90"/>
    <w:rsid w:val="00C22F6F"/>
    <w:rsid w:val="00C231DD"/>
    <w:rsid w:val="00C23401"/>
    <w:rsid w:val="00C23706"/>
    <w:rsid w:val="00C23712"/>
    <w:rsid w:val="00C23CCB"/>
    <w:rsid w:val="00C23D4E"/>
    <w:rsid w:val="00C23D7D"/>
    <w:rsid w:val="00C23F4F"/>
    <w:rsid w:val="00C2430C"/>
    <w:rsid w:val="00C24860"/>
    <w:rsid w:val="00C248E9"/>
    <w:rsid w:val="00C249B8"/>
    <w:rsid w:val="00C24AC0"/>
    <w:rsid w:val="00C24BD2"/>
    <w:rsid w:val="00C259E9"/>
    <w:rsid w:val="00C25CCB"/>
    <w:rsid w:val="00C260FD"/>
    <w:rsid w:val="00C27407"/>
    <w:rsid w:val="00C3066B"/>
    <w:rsid w:val="00C30BA8"/>
    <w:rsid w:val="00C30EBA"/>
    <w:rsid w:val="00C3101B"/>
    <w:rsid w:val="00C31432"/>
    <w:rsid w:val="00C315F3"/>
    <w:rsid w:val="00C3170D"/>
    <w:rsid w:val="00C319FE"/>
    <w:rsid w:val="00C32690"/>
    <w:rsid w:val="00C32980"/>
    <w:rsid w:val="00C32D3B"/>
    <w:rsid w:val="00C32DEF"/>
    <w:rsid w:val="00C33101"/>
    <w:rsid w:val="00C337D4"/>
    <w:rsid w:val="00C33816"/>
    <w:rsid w:val="00C33FC5"/>
    <w:rsid w:val="00C346FA"/>
    <w:rsid w:val="00C349B9"/>
    <w:rsid w:val="00C35552"/>
    <w:rsid w:val="00C3571D"/>
    <w:rsid w:val="00C35C07"/>
    <w:rsid w:val="00C360B9"/>
    <w:rsid w:val="00C3658E"/>
    <w:rsid w:val="00C366A6"/>
    <w:rsid w:val="00C367DD"/>
    <w:rsid w:val="00C37C13"/>
    <w:rsid w:val="00C4089C"/>
    <w:rsid w:val="00C41E7E"/>
    <w:rsid w:val="00C42019"/>
    <w:rsid w:val="00C43142"/>
    <w:rsid w:val="00C43CBB"/>
    <w:rsid w:val="00C44880"/>
    <w:rsid w:val="00C44E09"/>
    <w:rsid w:val="00C45554"/>
    <w:rsid w:val="00C46449"/>
    <w:rsid w:val="00C46569"/>
    <w:rsid w:val="00C47A07"/>
    <w:rsid w:val="00C47D12"/>
    <w:rsid w:val="00C47E70"/>
    <w:rsid w:val="00C47E74"/>
    <w:rsid w:val="00C507DF"/>
    <w:rsid w:val="00C50924"/>
    <w:rsid w:val="00C50942"/>
    <w:rsid w:val="00C51B36"/>
    <w:rsid w:val="00C51D20"/>
    <w:rsid w:val="00C5239A"/>
    <w:rsid w:val="00C53AB1"/>
    <w:rsid w:val="00C53CEC"/>
    <w:rsid w:val="00C5479C"/>
    <w:rsid w:val="00C55565"/>
    <w:rsid w:val="00C555D8"/>
    <w:rsid w:val="00C55AB8"/>
    <w:rsid w:val="00C55B76"/>
    <w:rsid w:val="00C56499"/>
    <w:rsid w:val="00C5669F"/>
    <w:rsid w:val="00C56FF8"/>
    <w:rsid w:val="00C5714B"/>
    <w:rsid w:val="00C574DA"/>
    <w:rsid w:val="00C602A6"/>
    <w:rsid w:val="00C61421"/>
    <w:rsid w:val="00C617F1"/>
    <w:rsid w:val="00C6275A"/>
    <w:rsid w:val="00C63463"/>
    <w:rsid w:val="00C63996"/>
    <w:rsid w:val="00C6429D"/>
    <w:rsid w:val="00C64301"/>
    <w:rsid w:val="00C646FB"/>
    <w:rsid w:val="00C65886"/>
    <w:rsid w:val="00C65B91"/>
    <w:rsid w:val="00C66092"/>
    <w:rsid w:val="00C6653E"/>
    <w:rsid w:val="00C66598"/>
    <w:rsid w:val="00C6673F"/>
    <w:rsid w:val="00C66872"/>
    <w:rsid w:val="00C6729C"/>
    <w:rsid w:val="00C67608"/>
    <w:rsid w:val="00C67C03"/>
    <w:rsid w:val="00C70980"/>
    <w:rsid w:val="00C70DCA"/>
    <w:rsid w:val="00C710E9"/>
    <w:rsid w:val="00C713CE"/>
    <w:rsid w:val="00C71D71"/>
    <w:rsid w:val="00C71F2A"/>
    <w:rsid w:val="00C72125"/>
    <w:rsid w:val="00C724BF"/>
    <w:rsid w:val="00C72D9F"/>
    <w:rsid w:val="00C7324E"/>
    <w:rsid w:val="00C7380B"/>
    <w:rsid w:val="00C73A93"/>
    <w:rsid w:val="00C74430"/>
    <w:rsid w:val="00C7457B"/>
    <w:rsid w:val="00C74E28"/>
    <w:rsid w:val="00C76407"/>
    <w:rsid w:val="00C7640F"/>
    <w:rsid w:val="00C76619"/>
    <w:rsid w:val="00C768F6"/>
    <w:rsid w:val="00C771CB"/>
    <w:rsid w:val="00C778E7"/>
    <w:rsid w:val="00C77C58"/>
    <w:rsid w:val="00C77E00"/>
    <w:rsid w:val="00C77FA9"/>
    <w:rsid w:val="00C808D4"/>
    <w:rsid w:val="00C82B82"/>
    <w:rsid w:val="00C82B96"/>
    <w:rsid w:val="00C8383E"/>
    <w:rsid w:val="00C8478A"/>
    <w:rsid w:val="00C84A53"/>
    <w:rsid w:val="00C84D37"/>
    <w:rsid w:val="00C84D77"/>
    <w:rsid w:val="00C85099"/>
    <w:rsid w:val="00C85403"/>
    <w:rsid w:val="00C85CFA"/>
    <w:rsid w:val="00C86A41"/>
    <w:rsid w:val="00C86FC1"/>
    <w:rsid w:val="00C873C8"/>
    <w:rsid w:val="00C908F2"/>
    <w:rsid w:val="00C92431"/>
    <w:rsid w:val="00C928A5"/>
    <w:rsid w:val="00C92C21"/>
    <w:rsid w:val="00C931F7"/>
    <w:rsid w:val="00C93BE7"/>
    <w:rsid w:val="00C9555B"/>
    <w:rsid w:val="00C95638"/>
    <w:rsid w:val="00C95A7A"/>
    <w:rsid w:val="00C96906"/>
    <w:rsid w:val="00C974EC"/>
    <w:rsid w:val="00C97BAE"/>
    <w:rsid w:val="00CA0124"/>
    <w:rsid w:val="00CA01F9"/>
    <w:rsid w:val="00CA05C7"/>
    <w:rsid w:val="00CA0846"/>
    <w:rsid w:val="00CA092B"/>
    <w:rsid w:val="00CA0CA2"/>
    <w:rsid w:val="00CA1501"/>
    <w:rsid w:val="00CA163B"/>
    <w:rsid w:val="00CA27C6"/>
    <w:rsid w:val="00CA2891"/>
    <w:rsid w:val="00CA2A3E"/>
    <w:rsid w:val="00CA2CCF"/>
    <w:rsid w:val="00CA2CEA"/>
    <w:rsid w:val="00CA2FC4"/>
    <w:rsid w:val="00CA311D"/>
    <w:rsid w:val="00CA3375"/>
    <w:rsid w:val="00CA35A0"/>
    <w:rsid w:val="00CA471F"/>
    <w:rsid w:val="00CA481D"/>
    <w:rsid w:val="00CA4B9C"/>
    <w:rsid w:val="00CA4D80"/>
    <w:rsid w:val="00CA4E8B"/>
    <w:rsid w:val="00CA52E2"/>
    <w:rsid w:val="00CA53BE"/>
    <w:rsid w:val="00CA542A"/>
    <w:rsid w:val="00CA57E1"/>
    <w:rsid w:val="00CA5E1B"/>
    <w:rsid w:val="00CA6CBB"/>
    <w:rsid w:val="00CA6E6A"/>
    <w:rsid w:val="00CA7AC1"/>
    <w:rsid w:val="00CB0329"/>
    <w:rsid w:val="00CB08C4"/>
    <w:rsid w:val="00CB0D65"/>
    <w:rsid w:val="00CB0F10"/>
    <w:rsid w:val="00CB14D9"/>
    <w:rsid w:val="00CB1858"/>
    <w:rsid w:val="00CB1B52"/>
    <w:rsid w:val="00CB24A0"/>
    <w:rsid w:val="00CB290E"/>
    <w:rsid w:val="00CB3661"/>
    <w:rsid w:val="00CB3C3F"/>
    <w:rsid w:val="00CB4446"/>
    <w:rsid w:val="00CB446B"/>
    <w:rsid w:val="00CB4487"/>
    <w:rsid w:val="00CB459F"/>
    <w:rsid w:val="00CB4C99"/>
    <w:rsid w:val="00CB4F62"/>
    <w:rsid w:val="00CB507F"/>
    <w:rsid w:val="00CB52F7"/>
    <w:rsid w:val="00CB6035"/>
    <w:rsid w:val="00CB62DE"/>
    <w:rsid w:val="00CB666A"/>
    <w:rsid w:val="00CB6DA5"/>
    <w:rsid w:val="00CB6EE5"/>
    <w:rsid w:val="00CB6F3B"/>
    <w:rsid w:val="00CB7172"/>
    <w:rsid w:val="00CB7844"/>
    <w:rsid w:val="00CC1420"/>
    <w:rsid w:val="00CC18B2"/>
    <w:rsid w:val="00CC1D0D"/>
    <w:rsid w:val="00CC2662"/>
    <w:rsid w:val="00CC2B63"/>
    <w:rsid w:val="00CC2F4C"/>
    <w:rsid w:val="00CC30E6"/>
    <w:rsid w:val="00CC3123"/>
    <w:rsid w:val="00CC37EE"/>
    <w:rsid w:val="00CC38CE"/>
    <w:rsid w:val="00CC48B7"/>
    <w:rsid w:val="00CC4B21"/>
    <w:rsid w:val="00CC53ED"/>
    <w:rsid w:val="00CC5977"/>
    <w:rsid w:val="00CC5B63"/>
    <w:rsid w:val="00CC6ADB"/>
    <w:rsid w:val="00CC6DB5"/>
    <w:rsid w:val="00CC77A4"/>
    <w:rsid w:val="00CC7E61"/>
    <w:rsid w:val="00CD1038"/>
    <w:rsid w:val="00CD10B1"/>
    <w:rsid w:val="00CD1C91"/>
    <w:rsid w:val="00CD1C9B"/>
    <w:rsid w:val="00CD1D07"/>
    <w:rsid w:val="00CD1E6C"/>
    <w:rsid w:val="00CD22E5"/>
    <w:rsid w:val="00CD23EB"/>
    <w:rsid w:val="00CD26C4"/>
    <w:rsid w:val="00CD33AD"/>
    <w:rsid w:val="00CD34CF"/>
    <w:rsid w:val="00CD3587"/>
    <w:rsid w:val="00CD45EB"/>
    <w:rsid w:val="00CD48DD"/>
    <w:rsid w:val="00CD4E47"/>
    <w:rsid w:val="00CD5632"/>
    <w:rsid w:val="00CD56E7"/>
    <w:rsid w:val="00CD58B5"/>
    <w:rsid w:val="00CD625D"/>
    <w:rsid w:val="00CD6759"/>
    <w:rsid w:val="00CD75F6"/>
    <w:rsid w:val="00CD7651"/>
    <w:rsid w:val="00CE032D"/>
    <w:rsid w:val="00CE0581"/>
    <w:rsid w:val="00CE0A6B"/>
    <w:rsid w:val="00CE0DB7"/>
    <w:rsid w:val="00CE1763"/>
    <w:rsid w:val="00CE18FE"/>
    <w:rsid w:val="00CE1E02"/>
    <w:rsid w:val="00CE2583"/>
    <w:rsid w:val="00CE2A9D"/>
    <w:rsid w:val="00CE2B5D"/>
    <w:rsid w:val="00CE30CA"/>
    <w:rsid w:val="00CE3125"/>
    <w:rsid w:val="00CE33EF"/>
    <w:rsid w:val="00CE3526"/>
    <w:rsid w:val="00CE50E3"/>
    <w:rsid w:val="00CE6529"/>
    <w:rsid w:val="00CE6535"/>
    <w:rsid w:val="00CE714D"/>
    <w:rsid w:val="00CE79C6"/>
    <w:rsid w:val="00CE7AD0"/>
    <w:rsid w:val="00CF00F5"/>
    <w:rsid w:val="00CF05F1"/>
    <w:rsid w:val="00CF2983"/>
    <w:rsid w:val="00CF2B59"/>
    <w:rsid w:val="00CF2CC7"/>
    <w:rsid w:val="00CF2D3F"/>
    <w:rsid w:val="00CF33E9"/>
    <w:rsid w:val="00CF36C4"/>
    <w:rsid w:val="00CF37F5"/>
    <w:rsid w:val="00CF3801"/>
    <w:rsid w:val="00CF3840"/>
    <w:rsid w:val="00CF3C3F"/>
    <w:rsid w:val="00CF3C58"/>
    <w:rsid w:val="00CF436C"/>
    <w:rsid w:val="00CF5738"/>
    <w:rsid w:val="00CF5A73"/>
    <w:rsid w:val="00CF5AAE"/>
    <w:rsid w:val="00CF6412"/>
    <w:rsid w:val="00CF6A17"/>
    <w:rsid w:val="00CF6EB7"/>
    <w:rsid w:val="00CF6F1B"/>
    <w:rsid w:val="00CF78E9"/>
    <w:rsid w:val="00D00562"/>
    <w:rsid w:val="00D009BA"/>
    <w:rsid w:val="00D00CC6"/>
    <w:rsid w:val="00D01461"/>
    <w:rsid w:val="00D0210F"/>
    <w:rsid w:val="00D023C2"/>
    <w:rsid w:val="00D02D63"/>
    <w:rsid w:val="00D02DA9"/>
    <w:rsid w:val="00D02FEF"/>
    <w:rsid w:val="00D0329E"/>
    <w:rsid w:val="00D03B22"/>
    <w:rsid w:val="00D04043"/>
    <w:rsid w:val="00D04300"/>
    <w:rsid w:val="00D04451"/>
    <w:rsid w:val="00D047AD"/>
    <w:rsid w:val="00D04A82"/>
    <w:rsid w:val="00D04B30"/>
    <w:rsid w:val="00D04CA1"/>
    <w:rsid w:val="00D052DF"/>
    <w:rsid w:val="00D053BC"/>
    <w:rsid w:val="00D05693"/>
    <w:rsid w:val="00D05D3C"/>
    <w:rsid w:val="00D05FD1"/>
    <w:rsid w:val="00D063D0"/>
    <w:rsid w:val="00D06C07"/>
    <w:rsid w:val="00D06F6A"/>
    <w:rsid w:val="00D07277"/>
    <w:rsid w:val="00D07F37"/>
    <w:rsid w:val="00D10242"/>
    <w:rsid w:val="00D10742"/>
    <w:rsid w:val="00D10D94"/>
    <w:rsid w:val="00D11805"/>
    <w:rsid w:val="00D11962"/>
    <w:rsid w:val="00D11EBB"/>
    <w:rsid w:val="00D1201D"/>
    <w:rsid w:val="00D12DDB"/>
    <w:rsid w:val="00D12EFA"/>
    <w:rsid w:val="00D1328C"/>
    <w:rsid w:val="00D133D1"/>
    <w:rsid w:val="00D13554"/>
    <w:rsid w:val="00D13AEB"/>
    <w:rsid w:val="00D14598"/>
    <w:rsid w:val="00D148F0"/>
    <w:rsid w:val="00D14B39"/>
    <w:rsid w:val="00D14B4F"/>
    <w:rsid w:val="00D14FC8"/>
    <w:rsid w:val="00D1507A"/>
    <w:rsid w:val="00D15392"/>
    <w:rsid w:val="00D15F12"/>
    <w:rsid w:val="00D160C4"/>
    <w:rsid w:val="00D16653"/>
    <w:rsid w:val="00D173F7"/>
    <w:rsid w:val="00D178A7"/>
    <w:rsid w:val="00D20345"/>
    <w:rsid w:val="00D20605"/>
    <w:rsid w:val="00D20677"/>
    <w:rsid w:val="00D215D7"/>
    <w:rsid w:val="00D22777"/>
    <w:rsid w:val="00D22A1B"/>
    <w:rsid w:val="00D22CD4"/>
    <w:rsid w:val="00D235C3"/>
    <w:rsid w:val="00D2498D"/>
    <w:rsid w:val="00D249C5"/>
    <w:rsid w:val="00D24A81"/>
    <w:rsid w:val="00D24B97"/>
    <w:rsid w:val="00D24BFF"/>
    <w:rsid w:val="00D24EBB"/>
    <w:rsid w:val="00D2651F"/>
    <w:rsid w:val="00D2769A"/>
    <w:rsid w:val="00D276DD"/>
    <w:rsid w:val="00D307D2"/>
    <w:rsid w:val="00D311AD"/>
    <w:rsid w:val="00D31489"/>
    <w:rsid w:val="00D31799"/>
    <w:rsid w:val="00D31A32"/>
    <w:rsid w:val="00D31F47"/>
    <w:rsid w:val="00D32406"/>
    <w:rsid w:val="00D324EA"/>
    <w:rsid w:val="00D32E38"/>
    <w:rsid w:val="00D330BF"/>
    <w:rsid w:val="00D334B8"/>
    <w:rsid w:val="00D33567"/>
    <w:rsid w:val="00D3365D"/>
    <w:rsid w:val="00D33D83"/>
    <w:rsid w:val="00D34399"/>
    <w:rsid w:val="00D34691"/>
    <w:rsid w:val="00D3471C"/>
    <w:rsid w:val="00D34744"/>
    <w:rsid w:val="00D34810"/>
    <w:rsid w:val="00D360E8"/>
    <w:rsid w:val="00D364A6"/>
    <w:rsid w:val="00D37247"/>
    <w:rsid w:val="00D37B40"/>
    <w:rsid w:val="00D37B59"/>
    <w:rsid w:val="00D40172"/>
    <w:rsid w:val="00D40183"/>
    <w:rsid w:val="00D405EC"/>
    <w:rsid w:val="00D40DC1"/>
    <w:rsid w:val="00D4111B"/>
    <w:rsid w:val="00D41B64"/>
    <w:rsid w:val="00D42B47"/>
    <w:rsid w:val="00D4355F"/>
    <w:rsid w:val="00D435FE"/>
    <w:rsid w:val="00D43C59"/>
    <w:rsid w:val="00D44803"/>
    <w:rsid w:val="00D44A97"/>
    <w:rsid w:val="00D44B22"/>
    <w:rsid w:val="00D44DC9"/>
    <w:rsid w:val="00D45462"/>
    <w:rsid w:val="00D456F1"/>
    <w:rsid w:val="00D4571F"/>
    <w:rsid w:val="00D4599F"/>
    <w:rsid w:val="00D45AA0"/>
    <w:rsid w:val="00D46116"/>
    <w:rsid w:val="00D46593"/>
    <w:rsid w:val="00D46C42"/>
    <w:rsid w:val="00D46FC3"/>
    <w:rsid w:val="00D46FEC"/>
    <w:rsid w:val="00D471D0"/>
    <w:rsid w:val="00D471E0"/>
    <w:rsid w:val="00D47701"/>
    <w:rsid w:val="00D47A80"/>
    <w:rsid w:val="00D47C96"/>
    <w:rsid w:val="00D47F0B"/>
    <w:rsid w:val="00D47FF0"/>
    <w:rsid w:val="00D5041E"/>
    <w:rsid w:val="00D511B0"/>
    <w:rsid w:val="00D517F4"/>
    <w:rsid w:val="00D51AB4"/>
    <w:rsid w:val="00D52442"/>
    <w:rsid w:val="00D52AAE"/>
    <w:rsid w:val="00D53468"/>
    <w:rsid w:val="00D5421D"/>
    <w:rsid w:val="00D545A0"/>
    <w:rsid w:val="00D54DFD"/>
    <w:rsid w:val="00D55201"/>
    <w:rsid w:val="00D553C6"/>
    <w:rsid w:val="00D55CAB"/>
    <w:rsid w:val="00D55D44"/>
    <w:rsid w:val="00D55D70"/>
    <w:rsid w:val="00D55E38"/>
    <w:rsid w:val="00D5675D"/>
    <w:rsid w:val="00D572E1"/>
    <w:rsid w:val="00D6003F"/>
    <w:rsid w:val="00D6023F"/>
    <w:rsid w:val="00D603EA"/>
    <w:rsid w:val="00D60835"/>
    <w:rsid w:val="00D60924"/>
    <w:rsid w:val="00D61B68"/>
    <w:rsid w:val="00D61BFB"/>
    <w:rsid w:val="00D62362"/>
    <w:rsid w:val="00D62DFB"/>
    <w:rsid w:val="00D632BD"/>
    <w:rsid w:val="00D63BFB"/>
    <w:rsid w:val="00D63FFF"/>
    <w:rsid w:val="00D66123"/>
    <w:rsid w:val="00D663E2"/>
    <w:rsid w:val="00D666AD"/>
    <w:rsid w:val="00D668FE"/>
    <w:rsid w:val="00D66F46"/>
    <w:rsid w:val="00D67F83"/>
    <w:rsid w:val="00D703D1"/>
    <w:rsid w:val="00D70A73"/>
    <w:rsid w:val="00D711C9"/>
    <w:rsid w:val="00D71878"/>
    <w:rsid w:val="00D7273E"/>
    <w:rsid w:val="00D728B6"/>
    <w:rsid w:val="00D72D47"/>
    <w:rsid w:val="00D73181"/>
    <w:rsid w:val="00D732C6"/>
    <w:rsid w:val="00D760B3"/>
    <w:rsid w:val="00D76864"/>
    <w:rsid w:val="00D76A55"/>
    <w:rsid w:val="00D770DF"/>
    <w:rsid w:val="00D77360"/>
    <w:rsid w:val="00D776F3"/>
    <w:rsid w:val="00D77717"/>
    <w:rsid w:val="00D77F89"/>
    <w:rsid w:val="00D80A32"/>
    <w:rsid w:val="00D80C6C"/>
    <w:rsid w:val="00D81146"/>
    <w:rsid w:val="00D8132A"/>
    <w:rsid w:val="00D817D8"/>
    <w:rsid w:val="00D82226"/>
    <w:rsid w:val="00D823B9"/>
    <w:rsid w:val="00D824AC"/>
    <w:rsid w:val="00D82AA0"/>
    <w:rsid w:val="00D830FA"/>
    <w:rsid w:val="00D83A51"/>
    <w:rsid w:val="00D83C08"/>
    <w:rsid w:val="00D83FF2"/>
    <w:rsid w:val="00D842C5"/>
    <w:rsid w:val="00D84C19"/>
    <w:rsid w:val="00D84C42"/>
    <w:rsid w:val="00D84D3D"/>
    <w:rsid w:val="00D85857"/>
    <w:rsid w:val="00D87155"/>
    <w:rsid w:val="00D879BA"/>
    <w:rsid w:val="00D904DB"/>
    <w:rsid w:val="00D905B1"/>
    <w:rsid w:val="00D90C5A"/>
    <w:rsid w:val="00D912C3"/>
    <w:rsid w:val="00D91DB6"/>
    <w:rsid w:val="00D920FA"/>
    <w:rsid w:val="00D93488"/>
    <w:rsid w:val="00D93783"/>
    <w:rsid w:val="00D93945"/>
    <w:rsid w:val="00D93C14"/>
    <w:rsid w:val="00D93F57"/>
    <w:rsid w:val="00D942BE"/>
    <w:rsid w:val="00D94785"/>
    <w:rsid w:val="00D94A3B"/>
    <w:rsid w:val="00D95040"/>
    <w:rsid w:val="00D95697"/>
    <w:rsid w:val="00D9592A"/>
    <w:rsid w:val="00D965A2"/>
    <w:rsid w:val="00D9672E"/>
    <w:rsid w:val="00D96A4B"/>
    <w:rsid w:val="00D96F9B"/>
    <w:rsid w:val="00D9709F"/>
    <w:rsid w:val="00DA0308"/>
    <w:rsid w:val="00DA0932"/>
    <w:rsid w:val="00DA0973"/>
    <w:rsid w:val="00DA0B9B"/>
    <w:rsid w:val="00DA0D69"/>
    <w:rsid w:val="00DA14CF"/>
    <w:rsid w:val="00DA1934"/>
    <w:rsid w:val="00DA1FEC"/>
    <w:rsid w:val="00DA23E9"/>
    <w:rsid w:val="00DA2523"/>
    <w:rsid w:val="00DA274A"/>
    <w:rsid w:val="00DA2839"/>
    <w:rsid w:val="00DA29A3"/>
    <w:rsid w:val="00DA29EE"/>
    <w:rsid w:val="00DA2A74"/>
    <w:rsid w:val="00DA2ED6"/>
    <w:rsid w:val="00DA2EE4"/>
    <w:rsid w:val="00DA383B"/>
    <w:rsid w:val="00DA48C5"/>
    <w:rsid w:val="00DA495F"/>
    <w:rsid w:val="00DA4BDD"/>
    <w:rsid w:val="00DA4C05"/>
    <w:rsid w:val="00DA52FC"/>
    <w:rsid w:val="00DA5586"/>
    <w:rsid w:val="00DA5D33"/>
    <w:rsid w:val="00DA6537"/>
    <w:rsid w:val="00DA6823"/>
    <w:rsid w:val="00DA69C5"/>
    <w:rsid w:val="00DA6A7F"/>
    <w:rsid w:val="00DA77D4"/>
    <w:rsid w:val="00DA7AFB"/>
    <w:rsid w:val="00DB0271"/>
    <w:rsid w:val="00DB0F11"/>
    <w:rsid w:val="00DB10FE"/>
    <w:rsid w:val="00DB11F7"/>
    <w:rsid w:val="00DB169E"/>
    <w:rsid w:val="00DB2717"/>
    <w:rsid w:val="00DB2751"/>
    <w:rsid w:val="00DB295E"/>
    <w:rsid w:val="00DB2C49"/>
    <w:rsid w:val="00DB2F0B"/>
    <w:rsid w:val="00DB321D"/>
    <w:rsid w:val="00DB3757"/>
    <w:rsid w:val="00DB37C7"/>
    <w:rsid w:val="00DB3BF5"/>
    <w:rsid w:val="00DB41BB"/>
    <w:rsid w:val="00DB475B"/>
    <w:rsid w:val="00DB4EB0"/>
    <w:rsid w:val="00DB4F4F"/>
    <w:rsid w:val="00DB5093"/>
    <w:rsid w:val="00DB5669"/>
    <w:rsid w:val="00DB61D3"/>
    <w:rsid w:val="00DB66D7"/>
    <w:rsid w:val="00DB67AB"/>
    <w:rsid w:val="00DB725D"/>
    <w:rsid w:val="00DB782F"/>
    <w:rsid w:val="00DC147D"/>
    <w:rsid w:val="00DC1566"/>
    <w:rsid w:val="00DC1B0D"/>
    <w:rsid w:val="00DC1D0D"/>
    <w:rsid w:val="00DC1DD9"/>
    <w:rsid w:val="00DC232A"/>
    <w:rsid w:val="00DC28B0"/>
    <w:rsid w:val="00DC2A7D"/>
    <w:rsid w:val="00DC2D54"/>
    <w:rsid w:val="00DC2FB8"/>
    <w:rsid w:val="00DC30B3"/>
    <w:rsid w:val="00DC378F"/>
    <w:rsid w:val="00DC3809"/>
    <w:rsid w:val="00DC3A20"/>
    <w:rsid w:val="00DC4DE8"/>
    <w:rsid w:val="00DC4E51"/>
    <w:rsid w:val="00DC511D"/>
    <w:rsid w:val="00DC6027"/>
    <w:rsid w:val="00DC64F0"/>
    <w:rsid w:val="00DC686E"/>
    <w:rsid w:val="00DC694E"/>
    <w:rsid w:val="00DC698F"/>
    <w:rsid w:val="00DC6C29"/>
    <w:rsid w:val="00DC6DC3"/>
    <w:rsid w:val="00DC6E03"/>
    <w:rsid w:val="00DC7374"/>
    <w:rsid w:val="00DC746A"/>
    <w:rsid w:val="00DC7629"/>
    <w:rsid w:val="00DC7D45"/>
    <w:rsid w:val="00DD0145"/>
    <w:rsid w:val="00DD057A"/>
    <w:rsid w:val="00DD0848"/>
    <w:rsid w:val="00DD0ACE"/>
    <w:rsid w:val="00DD0DB2"/>
    <w:rsid w:val="00DD166F"/>
    <w:rsid w:val="00DD16B6"/>
    <w:rsid w:val="00DD254A"/>
    <w:rsid w:val="00DD2972"/>
    <w:rsid w:val="00DD3989"/>
    <w:rsid w:val="00DD3A11"/>
    <w:rsid w:val="00DD3B11"/>
    <w:rsid w:val="00DD3CE8"/>
    <w:rsid w:val="00DD3D31"/>
    <w:rsid w:val="00DD3FD3"/>
    <w:rsid w:val="00DD426A"/>
    <w:rsid w:val="00DD4E69"/>
    <w:rsid w:val="00DD5170"/>
    <w:rsid w:val="00DD51B4"/>
    <w:rsid w:val="00DD55BA"/>
    <w:rsid w:val="00DD5D98"/>
    <w:rsid w:val="00DD6101"/>
    <w:rsid w:val="00DD636A"/>
    <w:rsid w:val="00DD7031"/>
    <w:rsid w:val="00DD7116"/>
    <w:rsid w:val="00DD761D"/>
    <w:rsid w:val="00DD7849"/>
    <w:rsid w:val="00DE01C7"/>
    <w:rsid w:val="00DE0CF2"/>
    <w:rsid w:val="00DE1355"/>
    <w:rsid w:val="00DE1537"/>
    <w:rsid w:val="00DE1641"/>
    <w:rsid w:val="00DE19D7"/>
    <w:rsid w:val="00DE253A"/>
    <w:rsid w:val="00DE32CA"/>
    <w:rsid w:val="00DE34B8"/>
    <w:rsid w:val="00DE3ED7"/>
    <w:rsid w:val="00DE43C5"/>
    <w:rsid w:val="00DE4729"/>
    <w:rsid w:val="00DE5012"/>
    <w:rsid w:val="00DE5259"/>
    <w:rsid w:val="00DE54EA"/>
    <w:rsid w:val="00DE5FFE"/>
    <w:rsid w:val="00DE6E70"/>
    <w:rsid w:val="00DE709C"/>
    <w:rsid w:val="00DE7173"/>
    <w:rsid w:val="00DE737C"/>
    <w:rsid w:val="00DE7495"/>
    <w:rsid w:val="00DF00D0"/>
    <w:rsid w:val="00DF0498"/>
    <w:rsid w:val="00DF1189"/>
    <w:rsid w:val="00DF19A1"/>
    <w:rsid w:val="00DF1CEE"/>
    <w:rsid w:val="00DF1EA3"/>
    <w:rsid w:val="00DF1EBA"/>
    <w:rsid w:val="00DF2236"/>
    <w:rsid w:val="00DF349A"/>
    <w:rsid w:val="00DF3C8C"/>
    <w:rsid w:val="00DF43B7"/>
    <w:rsid w:val="00DF43CA"/>
    <w:rsid w:val="00DF54E9"/>
    <w:rsid w:val="00DF5F04"/>
    <w:rsid w:val="00DF604D"/>
    <w:rsid w:val="00DF61D2"/>
    <w:rsid w:val="00DF735D"/>
    <w:rsid w:val="00DF7634"/>
    <w:rsid w:val="00DF7907"/>
    <w:rsid w:val="00DF79BD"/>
    <w:rsid w:val="00DF7CFC"/>
    <w:rsid w:val="00E00183"/>
    <w:rsid w:val="00E00610"/>
    <w:rsid w:val="00E00FE3"/>
    <w:rsid w:val="00E014E0"/>
    <w:rsid w:val="00E01517"/>
    <w:rsid w:val="00E017B9"/>
    <w:rsid w:val="00E01829"/>
    <w:rsid w:val="00E02000"/>
    <w:rsid w:val="00E02DD2"/>
    <w:rsid w:val="00E03404"/>
    <w:rsid w:val="00E03E8E"/>
    <w:rsid w:val="00E03F66"/>
    <w:rsid w:val="00E04027"/>
    <w:rsid w:val="00E04ECB"/>
    <w:rsid w:val="00E0590B"/>
    <w:rsid w:val="00E05AF4"/>
    <w:rsid w:val="00E05FBD"/>
    <w:rsid w:val="00E06168"/>
    <w:rsid w:val="00E0630A"/>
    <w:rsid w:val="00E06690"/>
    <w:rsid w:val="00E067D2"/>
    <w:rsid w:val="00E06E2B"/>
    <w:rsid w:val="00E07F89"/>
    <w:rsid w:val="00E1047B"/>
    <w:rsid w:val="00E107F5"/>
    <w:rsid w:val="00E1093C"/>
    <w:rsid w:val="00E10C8C"/>
    <w:rsid w:val="00E10DCC"/>
    <w:rsid w:val="00E1102A"/>
    <w:rsid w:val="00E12B0D"/>
    <w:rsid w:val="00E12E20"/>
    <w:rsid w:val="00E13322"/>
    <w:rsid w:val="00E135FF"/>
    <w:rsid w:val="00E136A1"/>
    <w:rsid w:val="00E1383D"/>
    <w:rsid w:val="00E13A1C"/>
    <w:rsid w:val="00E13F09"/>
    <w:rsid w:val="00E142EB"/>
    <w:rsid w:val="00E14C83"/>
    <w:rsid w:val="00E14D41"/>
    <w:rsid w:val="00E14F09"/>
    <w:rsid w:val="00E15902"/>
    <w:rsid w:val="00E15C70"/>
    <w:rsid w:val="00E15F93"/>
    <w:rsid w:val="00E16045"/>
    <w:rsid w:val="00E1619D"/>
    <w:rsid w:val="00E166AF"/>
    <w:rsid w:val="00E16DCF"/>
    <w:rsid w:val="00E1715C"/>
    <w:rsid w:val="00E17F23"/>
    <w:rsid w:val="00E17F5B"/>
    <w:rsid w:val="00E20750"/>
    <w:rsid w:val="00E207DE"/>
    <w:rsid w:val="00E20856"/>
    <w:rsid w:val="00E23153"/>
    <w:rsid w:val="00E237B7"/>
    <w:rsid w:val="00E23857"/>
    <w:rsid w:val="00E23CBE"/>
    <w:rsid w:val="00E23CCD"/>
    <w:rsid w:val="00E23D79"/>
    <w:rsid w:val="00E23F19"/>
    <w:rsid w:val="00E23F27"/>
    <w:rsid w:val="00E2403F"/>
    <w:rsid w:val="00E2413E"/>
    <w:rsid w:val="00E241B1"/>
    <w:rsid w:val="00E2424D"/>
    <w:rsid w:val="00E24D00"/>
    <w:rsid w:val="00E24D79"/>
    <w:rsid w:val="00E25994"/>
    <w:rsid w:val="00E2599E"/>
    <w:rsid w:val="00E25A1E"/>
    <w:rsid w:val="00E2627A"/>
    <w:rsid w:val="00E26D7F"/>
    <w:rsid w:val="00E274D1"/>
    <w:rsid w:val="00E279DA"/>
    <w:rsid w:val="00E27B11"/>
    <w:rsid w:val="00E3069B"/>
    <w:rsid w:val="00E31BE3"/>
    <w:rsid w:val="00E31DAC"/>
    <w:rsid w:val="00E321FC"/>
    <w:rsid w:val="00E33053"/>
    <w:rsid w:val="00E334C9"/>
    <w:rsid w:val="00E34451"/>
    <w:rsid w:val="00E35033"/>
    <w:rsid w:val="00E350A1"/>
    <w:rsid w:val="00E35A28"/>
    <w:rsid w:val="00E35C96"/>
    <w:rsid w:val="00E36CE8"/>
    <w:rsid w:val="00E36F59"/>
    <w:rsid w:val="00E36F67"/>
    <w:rsid w:val="00E3711F"/>
    <w:rsid w:val="00E37746"/>
    <w:rsid w:val="00E37816"/>
    <w:rsid w:val="00E37D40"/>
    <w:rsid w:val="00E40059"/>
    <w:rsid w:val="00E40499"/>
    <w:rsid w:val="00E40630"/>
    <w:rsid w:val="00E4099A"/>
    <w:rsid w:val="00E40D4F"/>
    <w:rsid w:val="00E40E3C"/>
    <w:rsid w:val="00E418A9"/>
    <w:rsid w:val="00E41F03"/>
    <w:rsid w:val="00E4251B"/>
    <w:rsid w:val="00E42643"/>
    <w:rsid w:val="00E432E9"/>
    <w:rsid w:val="00E4361F"/>
    <w:rsid w:val="00E44514"/>
    <w:rsid w:val="00E44554"/>
    <w:rsid w:val="00E450D7"/>
    <w:rsid w:val="00E452E0"/>
    <w:rsid w:val="00E45514"/>
    <w:rsid w:val="00E45959"/>
    <w:rsid w:val="00E46399"/>
    <w:rsid w:val="00E46D75"/>
    <w:rsid w:val="00E47573"/>
    <w:rsid w:val="00E47785"/>
    <w:rsid w:val="00E47DF4"/>
    <w:rsid w:val="00E5031D"/>
    <w:rsid w:val="00E50FF1"/>
    <w:rsid w:val="00E5118A"/>
    <w:rsid w:val="00E51478"/>
    <w:rsid w:val="00E51C0F"/>
    <w:rsid w:val="00E51C32"/>
    <w:rsid w:val="00E526D0"/>
    <w:rsid w:val="00E5299E"/>
    <w:rsid w:val="00E52AF6"/>
    <w:rsid w:val="00E52EE6"/>
    <w:rsid w:val="00E53497"/>
    <w:rsid w:val="00E53C12"/>
    <w:rsid w:val="00E54209"/>
    <w:rsid w:val="00E54647"/>
    <w:rsid w:val="00E549DB"/>
    <w:rsid w:val="00E54ACB"/>
    <w:rsid w:val="00E54FBF"/>
    <w:rsid w:val="00E550F3"/>
    <w:rsid w:val="00E554B4"/>
    <w:rsid w:val="00E55C01"/>
    <w:rsid w:val="00E55C5A"/>
    <w:rsid w:val="00E55F0F"/>
    <w:rsid w:val="00E56001"/>
    <w:rsid w:val="00E56093"/>
    <w:rsid w:val="00E5676C"/>
    <w:rsid w:val="00E569A9"/>
    <w:rsid w:val="00E56A97"/>
    <w:rsid w:val="00E56E84"/>
    <w:rsid w:val="00E57330"/>
    <w:rsid w:val="00E577CB"/>
    <w:rsid w:val="00E578BF"/>
    <w:rsid w:val="00E60035"/>
    <w:rsid w:val="00E627FE"/>
    <w:rsid w:val="00E63052"/>
    <w:rsid w:val="00E643DB"/>
    <w:rsid w:val="00E64F12"/>
    <w:rsid w:val="00E64F54"/>
    <w:rsid w:val="00E654DB"/>
    <w:rsid w:val="00E65C70"/>
    <w:rsid w:val="00E65ECC"/>
    <w:rsid w:val="00E66146"/>
    <w:rsid w:val="00E66A44"/>
    <w:rsid w:val="00E66A8B"/>
    <w:rsid w:val="00E66C1F"/>
    <w:rsid w:val="00E66DAF"/>
    <w:rsid w:val="00E66DD3"/>
    <w:rsid w:val="00E67E93"/>
    <w:rsid w:val="00E7033C"/>
    <w:rsid w:val="00E70427"/>
    <w:rsid w:val="00E708BF"/>
    <w:rsid w:val="00E70C3B"/>
    <w:rsid w:val="00E71140"/>
    <w:rsid w:val="00E713F5"/>
    <w:rsid w:val="00E718E7"/>
    <w:rsid w:val="00E71EF0"/>
    <w:rsid w:val="00E722AC"/>
    <w:rsid w:val="00E72777"/>
    <w:rsid w:val="00E74270"/>
    <w:rsid w:val="00E743B3"/>
    <w:rsid w:val="00E74ED2"/>
    <w:rsid w:val="00E74FB0"/>
    <w:rsid w:val="00E752F3"/>
    <w:rsid w:val="00E75A98"/>
    <w:rsid w:val="00E75D17"/>
    <w:rsid w:val="00E75DD8"/>
    <w:rsid w:val="00E75F5F"/>
    <w:rsid w:val="00E76992"/>
    <w:rsid w:val="00E76ED2"/>
    <w:rsid w:val="00E771F2"/>
    <w:rsid w:val="00E77305"/>
    <w:rsid w:val="00E77D9C"/>
    <w:rsid w:val="00E81364"/>
    <w:rsid w:val="00E813D8"/>
    <w:rsid w:val="00E8164F"/>
    <w:rsid w:val="00E82465"/>
    <w:rsid w:val="00E82F75"/>
    <w:rsid w:val="00E831DB"/>
    <w:rsid w:val="00E8321F"/>
    <w:rsid w:val="00E83478"/>
    <w:rsid w:val="00E84276"/>
    <w:rsid w:val="00E84308"/>
    <w:rsid w:val="00E846D2"/>
    <w:rsid w:val="00E848F9"/>
    <w:rsid w:val="00E84912"/>
    <w:rsid w:val="00E84A3E"/>
    <w:rsid w:val="00E84C4C"/>
    <w:rsid w:val="00E85278"/>
    <w:rsid w:val="00E8542E"/>
    <w:rsid w:val="00E85ADB"/>
    <w:rsid w:val="00E85B08"/>
    <w:rsid w:val="00E85F64"/>
    <w:rsid w:val="00E86721"/>
    <w:rsid w:val="00E86930"/>
    <w:rsid w:val="00E872D8"/>
    <w:rsid w:val="00E87384"/>
    <w:rsid w:val="00E87455"/>
    <w:rsid w:val="00E87766"/>
    <w:rsid w:val="00E87FB4"/>
    <w:rsid w:val="00E90164"/>
    <w:rsid w:val="00E90372"/>
    <w:rsid w:val="00E90C64"/>
    <w:rsid w:val="00E910B9"/>
    <w:rsid w:val="00E912B2"/>
    <w:rsid w:val="00E917F8"/>
    <w:rsid w:val="00E91A62"/>
    <w:rsid w:val="00E920F4"/>
    <w:rsid w:val="00E92466"/>
    <w:rsid w:val="00E92BDD"/>
    <w:rsid w:val="00E92EC0"/>
    <w:rsid w:val="00E92F4B"/>
    <w:rsid w:val="00E93244"/>
    <w:rsid w:val="00E93439"/>
    <w:rsid w:val="00E93E07"/>
    <w:rsid w:val="00E93E43"/>
    <w:rsid w:val="00E951CF"/>
    <w:rsid w:val="00E95366"/>
    <w:rsid w:val="00E956D2"/>
    <w:rsid w:val="00E95BB5"/>
    <w:rsid w:val="00E95ED8"/>
    <w:rsid w:val="00E95F91"/>
    <w:rsid w:val="00E9612C"/>
    <w:rsid w:val="00E970C3"/>
    <w:rsid w:val="00E97285"/>
    <w:rsid w:val="00E97B07"/>
    <w:rsid w:val="00E97FCE"/>
    <w:rsid w:val="00EA0569"/>
    <w:rsid w:val="00EA0E14"/>
    <w:rsid w:val="00EA20C9"/>
    <w:rsid w:val="00EA23E4"/>
    <w:rsid w:val="00EA23FD"/>
    <w:rsid w:val="00EA240E"/>
    <w:rsid w:val="00EA2678"/>
    <w:rsid w:val="00EA287C"/>
    <w:rsid w:val="00EA2CE7"/>
    <w:rsid w:val="00EA2DA7"/>
    <w:rsid w:val="00EA3079"/>
    <w:rsid w:val="00EA3EEF"/>
    <w:rsid w:val="00EA444C"/>
    <w:rsid w:val="00EA45A9"/>
    <w:rsid w:val="00EA4ED5"/>
    <w:rsid w:val="00EA50EA"/>
    <w:rsid w:val="00EA51AD"/>
    <w:rsid w:val="00EA5959"/>
    <w:rsid w:val="00EA5986"/>
    <w:rsid w:val="00EA5FC2"/>
    <w:rsid w:val="00EA65AD"/>
    <w:rsid w:val="00EA6E85"/>
    <w:rsid w:val="00EA7682"/>
    <w:rsid w:val="00EA79C2"/>
    <w:rsid w:val="00EA7BD5"/>
    <w:rsid w:val="00EA7E40"/>
    <w:rsid w:val="00EB022A"/>
    <w:rsid w:val="00EB123E"/>
    <w:rsid w:val="00EB12EA"/>
    <w:rsid w:val="00EB1709"/>
    <w:rsid w:val="00EB21DD"/>
    <w:rsid w:val="00EB25B9"/>
    <w:rsid w:val="00EB275D"/>
    <w:rsid w:val="00EB27AC"/>
    <w:rsid w:val="00EB282D"/>
    <w:rsid w:val="00EB2B2A"/>
    <w:rsid w:val="00EB324A"/>
    <w:rsid w:val="00EB345F"/>
    <w:rsid w:val="00EB3EA1"/>
    <w:rsid w:val="00EB4D2F"/>
    <w:rsid w:val="00EB502B"/>
    <w:rsid w:val="00EB59C1"/>
    <w:rsid w:val="00EB5B0D"/>
    <w:rsid w:val="00EB5C9A"/>
    <w:rsid w:val="00EB6792"/>
    <w:rsid w:val="00EB6DEB"/>
    <w:rsid w:val="00EB79F6"/>
    <w:rsid w:val="00EB7A0C"/>
    <w:rsid w:val="00EC0EF9"/>
    <w:rsid w:val="00EC1894"/>
    <w:rsid w:val="00EC1C4C"/>
    <w:rsid w:val="00EC2269"/>
    <w:rsid w:val="00EC2542"/>
    <w:rsid w:val="00EC36EE"/>
    <w:rsid w:val="00EC38B6"/>
    <w:rsid w:val="00EC3BFA"/>
    <w:rsid w:val="00EC4167"/>
    <w:rsid w:val="00EC4362"/>
    <w:rsid w:val="00EC5033"/>
    <w:rsid w:val="00EC619F"/>
    <w:rsid w:val="00EC68D8"/>
    <w:rsid w:val="00EC7219"/>
    <w:rsid w:val="00EC7276"/>
    <w:rsid w:val="00ED0083"/>
    <w:rsid w:val="00ED0F24"/>
    <w:rsid w:val="00ED111D"/>
    <w:rsid w:val="00ED1349"/>
    <w:rsid w:val="00ED13CF"/>
    <w:rsid w:val="00ED16EC"/>
    <w:rsid w:val="00ED22D0"/>
    <w:rsid w:val="00ED26B3"/>
    <w:rsid w:val="00ED2D59"/>
    <w:rsid w:val="00ED30A7"/>
    <w:rsid w:val="00ED34EA"/>
    <w:rsid w:val="00ED4125"/>
    <w:rsid w:val="00ED4B64"/>
    <w:rsid w:val="00ED4C75"/>
    <w:rsid w:val="00ED4E77"/>
    <w:rsid w:val="00ED512A"/>
    <w:rsid w:val="00ED5C19"/>
    <w:rsid w:val="00ED5F5B"/>
    <w:rsid w:val="00ED60E5"/>
    <w:rsid w:val="00ED6281"/>
    <w:rsid w:val="00ED6533"/>
    <w:rsid w:val="00ED69C1"/>
    <w:rsid w:val="00ED6B35"/>
    <w:rsid w:val="00ED6DF7"/>
    <w:rsid w:val="00ED70CF"/>
    <w:rsid w:val="00ED740E"/>
    <w:rsid w:val="00ED7F17"/>
    <w:rsid w:val="00ED7F87"/>
    <w:rsid w:val="00EE010C"/>
    <w:rsid w:val="00EE0EFB"/>
    <w:rsid w:val="00EE16D2"/>
    <w:rsid w:val="00EE17F6"/>
    <w:rsid w:val="00EE1BEE"/>
    <w:rsid w:val="00EE2155"/>
    <w:rsid w:val="00EE2D1E"/>
    <w:rsid w:val="00EE35BA"/>
    <w:rsid w:val="00EE3766"/>
    <w:rsid w:val="00EE3C8F"/>
    <w:rsid w:val="00EE3FA9"/>
    <w:rsid w:val="00EE4BFC"/>
    <w:rsid w:val="00EE4CA1"/>
    <w:rsid w:val="00EE61C4"/>
    <w:rsid w:val="00EE67EA"/>
    <w:rsid w:val="00EE6A46"/>
    <w:rsid w:val="00EE6D48"/>
    <w:rsid w:val="00EE6DC1"/>
    <w:rsid w:val="00EE712F"/>
    <w:rsid w:val="00EE727A"/>
    <w:rsid w:val="00EF0752"/>
    <w:rsid w:val="00EF079E"/>
    <w:rsid w:val="00EF0AC1"/>
    <w:rsid w:val="00EF1B6F"/>
    <w:rsid w:val="00EF20E5"/>
    <w:rsid w:val="00EF21A3"/>
    <w:rsid w:val="00EF26AD"/>
    <w:rsid w:val="00EF2BC9"/>
    <w:rsid w:val="00EF338B"/>
    <w:rsid w:val="00EF35B4"/>
    <w:rsid w:val="00EF37E1"/>
    <w:rsid w:val="00EF44A7"/>
    <w:rsid w:val="00EF4715"/>
    <w:rsid w:val="00EF49EA"/>
    <w:rsid w:val="00EF5464"/>
    <w:rsid w:val="00EF55F3"/>
    <w:rsid w:val="00EF589E"/>
    <w:rsid w:val="00EF5B3B"/>
    <w:rsid w:val="00EF5E4E"/>
    <w:rsid w:val="00EF676F"/>
    <w:rsid w:val="00EF749C"/>
    <w:rsid w:val="00EF7951"/>
    <w:rsid w:val="00EF7E7A"/>
    <w:rsid w:val="00F005C6"/>
    <w:rsid w:val="00F00D60"/>
    <w:rsid w:val="00F015D0"/>
    <w:rsid w:val="00F02012"/>
    <w:rsid w:val="00F0239E"/>
    <w:rsid w:val="00F023A9"/>
    <w:rsid w:val="00F023D5"/>
    <w:rsid w:val="00F02ECA"/>
    <w:rsid w:val="00F039F1"/>
    <w:rsid w:val="00F03B40"/>
    <w:rsid w:val="00F03D1F"/>
    <w:rsid w:val="00F0423F"/>
    <w:rsid w:val="00F047AD"/>
    <w:rsid w:val="00F053A4"/>
    <w:rsid w:val="00F05BF7"/>
    <w:rsid w:val="00F05F28"/>
    <w:rsid w:val="00F06137"/>
    <w:rsid w:val="00F06670"/>
    <w:rsid w:val="00F06B55"/>
    <w:rsid w:val="00F06BB1"/>
    <w:rsid w:val="00F0715F"/>
    <w:rsid w:val="00F0751E"/>
    <w:rsid w:val="00F0772C"/>
    <w:rsid w:val="00F07D00"/>
    <w:rsid w:val="00F102EE"/>
    <w:rsid w:val="00F111D5"/>
    <w:rsid w:val="00F1180D"/>
    <w:rsid w:val="00F11B9D"/>
    <w:rsid w:val="00F12290"/>
    <w:rsid w:val="00F12B43"/>
    <w:rsid w:val="00F13CFA"/>
    <w:rsid w:val="00F13F33"/>
    <w:rsid w:val="00F14719"/>
    <w:rsid w:val="00F149A7"/>
    <w:rsid w:val="00F14CE6"/>
    <w:rsid w:val="00F156D7"/>
    <w:rsid w:val="00F1575D"/>
    <w:rsid w:val="00F15D66"/>
    <w:rsid w:val="00F162F7"/>
    <w:rsid w:val="00F16639"/>
    <w:rsid w:val="00F1665F"/>
    <w:rsid w:val="00F166C4"/>
    <w:rsid w:val="00F167B2"/>
    <w:rsid w:val="00F16939"/>
    <w:rsid w:val="00F16B47"/>
    <w:rsid w:val="00F175D5"/>
    <w:rsid w:val="00F1760E"/>
    <w:rsid w:val="00F17652"/>
    <w:rsid w:val="00F201AA"/>
    <w:rsid w:val="00F20CB5"/>
    <w:rsid w:val="00F20ED8"/>
    <w:rsid w:val="00F213FC"/>
    <w:rsid w:val="00F22066"/>
    <w:rsid w:val="00F22D4D"/>
    <w:rsid w:val="00F232A1"/>
    <w:rsid w:val="00F233FE"/>
    <w:rsid w:val="00F2341B"/>
    <w:rsid w:val="00F23493"/>
    <w:rsid w:val="00F23BF8"/>
    <w:rsid w:val="00F23E65"/>
    <w:rsid w:val="00F23F6F"/>
    <w:rsid w:val="00F24A3C"/>
    <w:rsid w:val="00F258BD"/>
    <w:rsid w:val="00F2602D"/>
    <w:rsid w:val="00F261CB"/>
    <w:rsid w:val="00F2642B"/>
    <w:rsid w:val="00F26732"/>
    <w:rsid w:val="00F26AE5"/>
    <w:rsid w:val="00F26CF1"/>
    <w:rsid w:val="00F2703B"/>
    <w:rsid w:val="00F277F8"/>
    <w:rsid w:val="00F30269"/>
    <w:rsid w:val="00F307F2"/>
    <w:rsid w:val="00F30B62"/>
    <w:rsid w:val="00F30F1A"/>
    <w:rsid w:val="00F30F4C"/>
    <w:rsid w:val="00F312AA"/>
    <w:rsid w:val="00F31B71"/>
    <w:rsid w:val="00F32189"/>
    <w:rsid w:val="00F33949"/>
    <w:rsid w:val="00F3404F"/>
    <w:rsid w:val="00F3420D"/>
    <w:rsid w:val="00F34517"/>
    <w:rsid w:val="00F34987"/>
    <w:rsid w:val="00F34CB6"/>
    <w:rsid w:val="00F34D05"/>
    <w:rsid w:val="00F3503B"/>
    <w:rsid w:val="00F351E0"/>
    <w:rsid w:val="00F3549D"/>
    <w:rsid w:val="00F354EB"/>
    <w:rsid w:val="00F35DC9"/>
    <w:rsid w:val="00F3609D"/>
    <w:rsid w:val="00F36843"/>
    <w:rsid w:val="00F36D0C"/>
    <w:rsid w:val="00F36FA0"/>
    <w:rsid w:val="00F3710D"/>
    <w:rsid w:val="00F374C2"/>
    <w:rsid w:val="00F374D5"/>
    <w:rsid w:val="00F37D98"/>
    <w:rsid w:val="00F40573"/>
    <w:rsid w:val="00F408A0"/>
    <w:rsid w:val="00F40AE3"/>
    <w:rsid w:val="00F41143"/>
    <w:rsid w:val="00F4125B"/>
    <w:rsid w:val="00F4145D"/>
    <w:rsid w:val="00F41BCD"/>
    <w:rsid w:val="00F4273F"/>
    <w:rsid w:val="00F4287F"/>
    <w:rsid w:val="00F42D8E"/>
    <w:rsid w:val="00F42F35"/>
    <w:rsid w:val="00F43057"/>
    <w:rsid w:val="00F431C1"/>
    <w:rsid w:val="00F438E2"/>
    <w:rsid w:val="00F43F70"/>
    <w:rsid w:val="00F44005"/>
    <w:rsid w:val="00F447F3"/>
    <w:rsid w:val="00F44845"/>
    <w:rsid w:val="00F4484C"/>
    <w:rsid w:val="00F4596F"/>
    <w:rsid w:val="00F46AC0"/>
    <w:rsid w:val="00F47806"/>
    <w:rsid w:val="00F50160"/>
    <w:rsid w:val="00F5049B"/>
    <w:rsid w:val="00F511A6"/>
    <w:rsid w:val="00F51B34"/>
    <w:rsid w:val="00F52551"/>
    <w:rsid w:val="00F5260C"/>
    <w:rsid w:val="00F52833"/>
    <w:rsid w:val="00F52BD3"/>
    <w:rsid w:val="00F52D88"/>
    <w:rsid w:val="00F531E0"/>
    <w:rsid w:val="00F539C3"/>
    <w:rsid w:val="00F53B99"/>
    <w:rsid w:val="00F547CC"/>
    <w:rsid w:val="00F54A83"/>
    <w:rsid w:val="00F54A86"/>
    <w:rsid w:val="00F54C55"/>
    <w:rsid w:val="00F54EB2"/>
    <w:rsid w:val="00F54F66"/>
    <w:rsid w:val="00F55CEA"/>
    <w:rsid w:val="00F55F15"/>
    <w:rsid w:val="00F56029"/>
    <w:rsid w:val="00F5630D"/>
    <w:rsid w:val="00F565A0"/>
    <w:rsid w:val="00F5686C"/>
    <w:rsid w:val="00F56FA5"/>
    <w:rsid w:val="00F579E1"/>
    <w:rsid w:val="00F57FCF"/>
    <w:rsid w:val="00F609CF"/>
    <w:rsid w:val="00F60BC9"/>
    <w:rsid w:val="00F61622"/>
    <w:rsid w:val="00F61B13"/>
    <w:rsid w:val="00F61EC8"/>
    <w:rsid w:val="00F6252C"/>
    <w:rsid w:val="00F62556"/>
    <w:rsid w:val="00F62DEB"/>
    <w:rsid w:val="00F63496"/>
    <w:rsid w:val="00F63FAC"/>
    <w:rsid w:val="00F64291"/>
    <w:rsid w:val="00F64BF4"/>
    <w:rsid w:val="00F64E27"/>
    <w:rsid w:val="00F65214"/>
    <w:rsid w:val="00F65796"/>
    <w:rsid w:val="00F65843"/>
    <w:rsid w:val="00F66273"/>
    <w:rsid w:val="00F66621"/>
    <w:rsid w:val="00F666B8"/>
    <w:rsid w:val="00F66DE0"/>
    <w:rsid w:val="00F670DB"/>
    <w:rsid w:val="00F677DF"/>
    <w:rsid w:val="00F678BC"/>
    <w:rsid w:val="00F706E4"/>
    <w:rsid w:val="00F7204D"/>
    <w:rsid w:val="00F7264C"/>
    <w:rsid w:val="00F7310B"/>
    <w:rsid w:val="00F7380B"/>
    <w:rsid w:val="00F73963"/>
    <w:rsid w:val="00F73B51"/>
    <w:rsid w:val="00F742E0"/>
    <w:rsid w:val="00F74825"/>
    <w:rsid w:val="00F75B8F"/>
    <w:rsid w:val="00F762EF"/>
    <w:rsid w:val="00F764F2"/>
    <w:rsid w:val="00F7655D"/>
    <w:rsid w:val="00F76AFD"/>
    <w:rsid w:val="00F76B65"/>
    <w:rsid w:val="00F77068"/>
    <w:rsid w:val="00F7734B"/>
    <w:rsid w:val="00F7780D"/>
    <w:rsid w:val="00F7788C"/>
    <w:rsid w:val="00F77EFD"/>
    <w:rsid w:val="00F8001D"/>
    <w:rsid w:val="00F802B8"/>
    <w:rsid w:val="00F80400"/>
    <w:rsid w:val="00F807EA"/>
    <w:rsid w:val="00F80D10"/>
    <w:rsid w:val="00F82C32"/>
    <w:rsid w:val="00F83331"/>
    <w:rsid w:val="00F835C0"/>
    <w:rsid w:val="00F83F29"/>
    <w:rsid w:val="00F8483B"/>
    <w:rsid w:val="00F84BBC"/>
    <w:rsid w:val="00F84C9F"/>
    <w:rsid w:val="00F84E0F"/>
    <w:rsid w:val="00F85112"/>
    <w:rsid w:val="00F858C3"/>
    <w:rsid w:val="00F85BE0"/>
    <w:rsid w:val="00F85E5E"/>
    <w:rsid w:val="00F85F23"/>
    <w:rsid w:val="00F862F1"/>
    <w:rsid w:val="00F8685F"/>
    <w:rsid w:val="00F87117"/>
    <w:rsid w:val="00F901FC"/>
    <w:rsid w:val="00F90268"/>
    <w:rsid w:val="00F90D13"/>
    <w:rsid w:val="00F91A4D"/>
    <w:rsid w:val="00F92082"/>
    <w:rsid w:val="00F925AC"/>
    <w:rsid w:val="00F92E20"/>
    <w:rsid w:val="00F93720"/>
    <w:rsid w:val="00F93F3E"/>
    <w:rsid w:val="00F94372"/>
    <w:rsid w:val="00F9448D"/>
    <w:rsid w:val="00F951F2"/>
    <w:rsid w:val="00F959CA"/>
    <w:rsid w:val="00F95F02"/>
    <w:rsid w:val="00F96B83"/>
    <w:rsid w:val="00F96FC2"/>
    <w:rsid w:val="00F9734C"/>
    <w:rsid w:val="00F977C0"/>
    <w:rsid w:val="00F97B3A"/>
    <w:rsid w:val="00F97E41"/>
    <w:rsid w:val="00FA0373"/>
    <w:rsid w:val="00FA05EF"/>
    <w:rsid w:val="00FA11F2"/>
    <w:rsid w:val="00FA1874"/>
    <w:rsid w:val="00FA1C91"/>
    <w:rsid w:val="00FA39BA"/>
    <w:rsid w:val="00FA3CDB"/>
    <w:rsid w:val="00FA4008"/>
    <w:rsid w:val="00FA4189"/>
    <w:rsid w:val="00FA5602"/>
    <w:rsid w:val="00FA60A3"/>
    <w:rsid w:val="00FA6AB5"/>
    <w:rsid w:val="00FA6AC9"/>
    <w:rsid w:val="00FA7365"/>
    <w:rsid w:val="00FA79CB"/>
    <w:rsid w:val="00FB03C4"/>
    <w:rsid w:val="00FB067A"/>
    <w:rsid w:val="00FB0C70"/>
    <w:rsid w:val="00FB0FB1"/>
    <w:rsid w:val="00FB105C"/>
    <w:rsid w:val="00FB1721"/>
    <w:rsid w:val="00FB199F"/>
    <w:rsid w:val="00FB1C6E"/>
    <w:rsid w:val="00FB261F"/>
    <w:rsid w:val="00FB330E"/>
    <w:rsid w:val="00FB344A"/>
    <w:rsid w:val="00FB392A"/>
    <w:rsid w:val="00FB42E7"/>
    <w:rsid w:val="00FB4665"/>
    <w:rsid w:val="00FB47AF"/>
    <w:rsid w:val="00FB5547"/>
    <w:rsid w:val="00FB62DA"/>
    <w:rsid w:val="00FB68A0"/>
    <w:rsid w:val="00FB68B2"/>
    <w:rsid w:val="00FB709B"/>
    <w:rsid w:val="00FB7BAD"/>
    <w:rsid w:val="00FB7C44"/>
    <w:rsid w:val="00FB7D4B"/>
    <w:rsid w:val="00FC04E8"/>
    <w:rsid w:val="00FC061E"/>
    <w:rsid w:val="00FC11FC"/>
    <w:rsid w:val="00FC15BB"/>
    <w:rsid w:val="00FC1B9B"/>
    <w:rsid w:val="00FC1FDE"/>
    <w:rsid w:val="00FC26B1"/>
    <w:rsid w:val="00FC30D3"/>
    <w:rsid w:val="00FC388E"/>
    <w:rsid w:val="00FC3D97"/>
    <w:rsid w:val="00FC434F"/>
    <w:rsid w:val="00FC43AF"/>
    <w:rsid w:val="00FC4B0D"/>
    <w:rsid w:val="00FC5196"/>
    <w:rsid w:val="00FC598C"/>
    <w:rsid w:val="00FC5FB3"/>
    <w:rsid w:val="00FC6329"/>
    <w:rsid w:val="00FC775E"/>
    <w:rsid w:val="00FC78FD"/>
    <w:rsid w:val="00FD062B"/>
    <w:rsid w:val="00FD08AD"/>
    <w:rsid w:val="00FD0994"/>
    <w:rsid w:val="00FD0BA3"/>
    <w:rsid w:val="00FD166E"/>
    <w:rsid w:val="00FD2140"/>
    <w:rsid w:val="00FD219E"/>
    <w:rsid w:val="00FD226B"/>
    <w:rsid w:val="00FD2885"/>
    <w:rsid w:val="00FD316E"/>
    <w:rsid w:val="00FD3D6F"/>
    <w:rsid w:val="00FD3F73"/>
    <w:rsid w:val="00FD411E"/>
    <w:rsid w:val="00FD4E66"/>
    <w:rsid w:val="00FD5287"/>
    <w:rsid w:val="00FD5908"/>
    <w:rsid w:val="00FD5EFC"/>
    <w:rsid w:val="00FD5F34"/>
    <w:rsid w:val="00FD60B4"/>
    <w:rsid w:val="00FD6BC1"/>
    <w:rsid w:val="00FD7166"/>
    <w:rsid w:val="00FD786F"/>
    <w:rsid w:val="00FE0F23"/>
    <w:rsid w:val="00FE14CE"/>
    <w:rsid w:val="00FE188F"/>
    <w:rsid w:val="00FE2D5E"/>
    <w:rsid w:val="00FE2E20"/>
    <w:rsid w:val="00FE2F65"/>
    <w:rsid w:val="00FE383D"/>
    <w:rsid w:val="00FE3B24"/>
    <w:rsid w:val="00FE3E33"/>
    <w:rsid w:val="00FE44C1"/>
    <w:rsid w:val="00FE4A51"/>
    <w:rsid w:val="00FE5236"/>
    <w:rsid w:val="00FE5E29"/>
    <w:rsid w:val="00FE60A7"/>
    <w:rsid w:val="00FE63BE"/>
    <w:rsid w:val="00FE6494"/>
    <w:rsid w:val="00FE7436"/>
    <w:rsid w:val="00FE7492"/>
    <w:rsid w:val="00FE7535"/>
    <w:rsid w:val="00FE7842"/>
    <w:rsid w:val="00FE7BDB"/>
    <w:rsid w:val="00FE7F3D"/>
    <w:rsid w:val="00FF061F"/>
    <w:rsid w:val="00FF06BF"/>
    <w:rsid w:val="00FF0BFB"/>
    <w:rsid w:val="00FF1C60"/>
    <w:rsid w:val="00FF25B7"/>
    <w:rsid w:val="00FF2A60"/>
    <w:rsid w:val="00FF3389"/>
    <w:rsid w:val="00FF390B"/>
    <w:rsid w:val="00FF3F40"/>
    <w:rsid w:val="00FF4265"/>
    <w:rsid w:val="00FF4EEA"/>
    <w:rsid w:val="00FF5611"/>
    <w:rsid w:val="00FF571A"/>
    <w:rsid w:val="00FF620E"/>
    <w:rsid w:val="00FF6ACC"/>
    <w:rsid w:val="00FF6B3F"/>
    <w:rsid w:val="00FF6BBF"/>
    <w:rsid w:val="00FF6FCC"/>
    <w:rsid w:val="00FF7740"/>
    <w:rsid w:val="00FF7A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E50"/>
  <w15:docId w15:val="{87F6299A-D5E4-4903-9CF6-9089E6F90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F93"/>
    <w:rPr>
      <w:rFonts w:ascii="Times New Roman" w:eastAsia="Times New Roman" w:hAnsi="Times New Roman" w:cs="Angsana New"/>
      <w:sz w:val="24"/>
      <w:szCs w:val="28"/>
    </w:rPr>
  </w:style>
  <w:style w:type="paragraph" w:styleId="Heading1">
    <w:name w:val="heading 1"/>
    <w:basedOn w:val="Normal"/>
    <w:next w:val="Normal"/>
    <w:link w:val="Heading1Char"/>
    <w:qFormat/>
    <w:rsid w:val="000D59FF"/>
    <w:pPr>
      <w:keepNext/>
      <w:overflowPunct w:val="0"/>
      <w:autoSpaceDE w:val="0"/>
      <w:autoSpaceDN w:val="0"/>
      <w:adjustRightInd w:val="0"/>
      <w:spacing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D59FF"/>
    <w:pPr>
      <w:keepNext/>
      <w:overflowPunct w:val="0"/>
      <w:autoSpaceDE w:val="0"/>
      <w:autoSpaceDN w:val="0"/>
      <w:adjustRightInd w:val="0"/>
      <w:spacing w:line="380" w:lineRule="exact"/>
      <w:jc w:val="thaiDistribute"/>
      <w:textAlignment w:val="baseline"/>
      <w:outlineLvl w:val="1"/>
    </w:pPr>
    <w:rPr>
      <w:rFonts w:ascii="Angsana New" w:hAnsi="Angsana New"/>
      <w:sz w:val="32"/>
      <w:szCs w:val="32"/>
    </w:rPr>
  </w:style>
  <w:style w:type="paragraph" w:styleId="Heading3">
    <w:name w:val="heading 3"/>
    <w:basedOn w:val="Normal"/>
    <w:next w:val="Normal"/>
    <w:link w:val="Heading3Char"/>
    <w:qFormat/>
    <w:rsid w:val="000D59FF"/>
    <w:pPr>
      <w:keepNext/>
      <w:tabs>
        <w:tab w:val="left" w:pos="900"/>
        <w:tab w:val="left" w:pos="6732"/>
      </w:tabs>
      <w:overflowPunct w:val="0"/>
      <w:autoSpaceDE w:val="0"/>
      <w:autoSpaceDN w:val="0"/>
      <w:adjustRightInd w:val="0"/>
      <w:ind w:left="702" w:right="252" w:hanging="702"/>
      <w:jc w:val="thaiDistribute"/>
      <w:textAlignment w:val="baseline"/>
      <w:outlineLvl w:val="2"/>
    </w:pPr>
    <w:rPr>
      <w:rFonts w:ascii="Angsana New" w:hAnsi="Angsana New"/>
      <w:sz w:val="32"/>
      <w:szCs w:val="32"/>
    </w:rPr>
  </w:style>
  <w:style w:type="paragraph" w:styleId="Heading4">
    <w:name w:val="heading 4"/>
    <w:basedOn w:val="Normal"/>
    <w:next w:val="Normal"/>
    <w:link w:val="Heading4Char"/>
    <w:qFormat/>
    <w:rsid w:val="000D59FF"/>
    <w:pPr>
      <w:keepNext/>
      <w:overflowPunct w:val="0"/>
      <w:autoSpaceDE w:val="0"/>
      <w:autoSpaceDN w:val="0"/>
      <w:adjustRightInd w:val="0"/>
      <w:spacing w:line="380" w:lineRule="exact"/>
      <w:jc w:val="thaiDistribute"/>
      <w:textAlignment w:val="baseline"/>
      <w:outlineLvl w:val="3"/>
    </w:pPr>
    <w:rPr>
      <w:rFonts w:ascii="Angsana New" w:hAnsi="Angsana New"/>
      <w:sz w:val="32"/>
      <w:szCs w:val="32"/>
      <w:u w:val="single"/>
    </w:rPr>
  </w:style>
  <w:style w:type="paragraph" w:styleId="Heading5">
    <w:name w:val="heading 5"/>
    <w:basedOn w:val="Normal"/>
    <w:next w:val="Normal"/>
    <w:link w:val="Heading5Char"/>
    <w:qFormat/>
    <w:rsid w:val="000D59FF"/>
    <w:pPr>
      <w:keepNext/>
      <w:tabs>
        <w:tab w:val="left" w:pos="360"/>
      </w:tabs>
      <w:overflowPunct w:val="0"/>
      <w:autoSpaceDE w:val="0"/>
      <w:autoSpaceDN w:val="0"/>
      <w:adjustRightInd w:val="0"/>
      <w:spacing w:before="240" w:after="120" w:line="380" w:lineRule="exact"/>
      <w:ind w:left="360"/>
      <w:jc w:val="thaiDistribute"/>
      <w:textAlignment w:val="baseline"/>
      <w:outlineLvl w:val="4"/>
    </w:pPr>
    <w:rPr>
      <w:rFonts w:ascii="Angsana New" w:hAnsi="Angsana New"/>
      <w:b/>
      <w:bCs/>
      <w:sz w:val="32"/>
      <w:szCs w:val="32"/>
    </w:rPr>
  </w:style>
  <w:style w:type="paragraph" w:styleId="Heading6">
    <w:name w:val="heading 6"/>
    <w:basedOn w:val="Normal"/>
    <w:next w:val="Normal"/>
    <w:link w:val="Heading6Char"/>
    <w:qFormat/>
    <w:rsid w:val="000D59FF"/>
    <w:pPr>
      <w:keepNext/>
      <w:tabs>
        <w:tab w:val="left" w:pos="360"/>
      </w:tabs>
      <w:overflowPunct w:val="0"/>
      <w:autoSpaceDE w:val="0"/>
      <w:autoSpaceDN w:val="0"/>
      <w:adjustRightInd w:val="0"/>
      <w:spacing w:before="120" w:after="120" w:line="380" w:lineRule="exact"/>
      <w:ind w:left="360"/>
      <w:textAlignment w:val="baseline"/>
      <w:outlineLvl w:val="5"/>
    </w:pPr>
    <w:rPr>
      <w:rFonts w:ascii="Angsana New" w:hAnsi="Angsana New"/>
      <w:b/>
      <w:bCs/>
      <w:sz w:val="32"/>
      <w:szCs w:val="32"/>
    </w:rPr>
  </w:style>
  <w:style w:type="paragraph" w:styleId="Heading7">
    <w:name w:val="heading 7"/>
    <w:basedOn w:val="Normal"/>
    <w:next w:val="Normal"/>
    <w:link w:val="Heading7Char"/>
    <w:qFormat/>
    <w:rsid w:val="000D59FF"/>
    <w:pPr>
      <w:spacing w:before="240" w:after="60"/>
      <w:outlineLvl w:val="6"/>
    </w:pPr>
    <w:rPr>
      <w:szCs w:val="24"/>
    </w:rPr>
  </w:style>
  <w:style w:type="paragraph" w:styleId="Heading8">
    <w:name w:val="heading 8"/>
    <w:basedOn w:val="Normal"/>
    <w:next w:val="Normal"/>
    <w:link w:val="Heading8Char"/>
    <w:qFormat/>
    <w:rsid w:val="000D59FF"/>
    <w:pPr>
      <w:spacing w:before="240" w:after="60"/>
      <w:outlineLvl w:val="7"/>
    </w:pPr>
    <w:rPr>
      <w:i/>
      <w:iCs/>
      <w:szCs w:val="24"/>
    </w:rPr>
  </w:style>
  <w:style w:type="paragraph" w:styleId="Heading9">
    <w:name w:val="heading 9"/>
    <w:basedOn w:val="Normal"/>
    <w:next w:val="Normal"/>
    <w:link w:val="Heading9Char"/>
    <w:qFormat/>
    <w:rsid w:val="000D59F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9FF"/>
    <w:rPr>
      <w:rFonts w:ascii="Angsana New" w:eastAsia="Times New Roman" w:hAnsi="Angsana New" w:cs="Angsana New"/>
      <w:sz w:val="32"/>
      <w:szCs w:val="32"/>
    </w:rPr>
  </w:style>
  <w:style w:type="character" w:customStyle="1" w:styleId="Heading2Char">
    <w:name w:val="Heading 2 Char"/>
    <w:basedOn w:val="DefaultParagraphFont"/>
    <w:link w:val="Heading2"/>
    <w:rsid w:val="000D59FF"/>
    <w:rPr>
      <w:rFonts w:ascii="Angsana New" w:eastAsia="Times New Roman" w:hAnsi="Angsana New" w:cs="Angsana New"/>
      <w:sz w:val="32"/>
      <w:szCs w:val="32"/>
    </w:rPr>
  </w:style>
  <w:style w:type="character" w:customStyle="1" w:styleId="Heading3Char">
    <w:name w:val="Heading 3 Char"/>
    <w:basedOn w:val="DefaultParagraphFont"/>
    <w:link w:val="Heading3"/>
    <w:rsid w:val="000D59FF"/>
    <w:rPr>
      <w:rFonts w:ascii="Angsana New" w:eastAsia="Times New Roman" w:hAnsi="Angsana New" w:cs="Angsana New"/>
      <w:sz w:val="32"/>
      <w:szCs w:val="32"/>
    </w:rPr>
  </w:style>
  <w:style w:type="character" w:customStyle="1" w:styleId="Heading4Char">
    <w:name w:val="Heading 4 Char"/>
    <w:basedOn w:val="DefaultParagraphFont"/>
    <w:link w:val="Heading4"/>
    <w:rsid w:val="000D59FF"/>
    <w:rPr>
      <w:rFonts w:ascii="Angsana New" w:eastAsia="Times New Roman" w:hAnsi="Angsana New" w:cs="Angsana New"/>
      <w:sz w:val="32"/>
      <w:szCs w:val="32"/>
      <w:u w:val="single"/>
    </w:rPr>
  </w:style>
  <w:style w:type="character" w:customStyle="1" w:styleId="Heading5Char">
    <w:name w:val="Heading 5 Char"/>
    <w:basedOn w:val="DefaultParagraphFont"/>
    <w:link w:val="Heading5"/>
    <w:rsid w:val="000D59FF"/>
    <w:rPr>
      <w:rFonts w:ascii="Angsana New" w:eastAsia="Times New Roman" w:hAnsi="Angsana New" w:cs="Angsana New"/>
      <w:b/>
      <w:bCs/>
      <w:sz w:val="32"/>
      <w:szCs w:val="32"/>
    </w:rPr>
  </w:style>
  <w:style w:type="character" w:customStyle="1" w:styleId="Heading6Char">
    <w:name w:val="Heading 6 Char"/>
    <w:basedOn w:val="DefaultParagraphFont"/>
    <w:link w:val="Heading6"/>
    <w:rsid w:val="000D59FF"/>
    <w:rPr>
      <w:rFonts w:ascii="Angsana New" w:eastAsia="Times New Roman" w:hAnsi="Angsana New" w:cs="Angsana New"/>
      <w:b/>
      <w:bCs/>
      <w:sz w:val="32"/>
      <w:szCs w:val="32"/>
    </w:rPr>
  </w:style>
  <w:style w:type="character" w:customStyle="1" w:styleId="Heading7Char">
    <w:name w:val="Heading 7 Char"/>
    <w:basedOn w:val="DefaultParagraphFont"/>
    <w:link w:val="Heading7"/>
    <w:rsid w:val="000D59FF"/>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0D59FF"/>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D59FF"/>
    <w:rPr>
      <w:rFonts w:ascii="Arial" w:eastAsia="Times New Roman" w:hAnsi="Arial" w:cs="Angsana New"/>
      <w:szCs w:val="22"/>
    </w:rPr>
  </w:style>
  <w:style w:type="paragraph" w:customStyle="1" w:styleId="a">
    <w:name w:val="อักขระ"/>
    <w:basedOn w:val="Normal"/>
    <w:rsid w:val="000D59FF"/>
    <w:pPr>
      <w:spacing w:after="160" w:line="240" w:lineRule="exact"/>
    </w:pPr>
    <w:rPr>
      <w:rFonts w:ascii="Verdana" w:hAnsi="Verdana" w:cs="Times New Roman"/>
      <w:sz w:val="20"/>
      <w:szCs w:val="20"/>
      <w:lang w:bidi="ar-SA"/>
    </w:rPr>
  </w:style>
  <w:style w:type="paragraph" w:styleId="BlockText">
    <w:name w:val="Block Text"/>
    <w:basedOn w:val="Normal"/>
    <w:rsid w:val="000D59FF"/>
    <w:pPr>
      <w:tabs>
        <w:tab w:val="left" w:pos="1440"/>
        <w:tab w:val="decimal" w:pos="7200"/>
        <w:tab w:val="left" w:pos="7920"/>
      </w:tabs>
      <w:overflowPunct w:val="0"/>
      <w:autoSpaceDE w:val="0"/>
      <w:autoSpaceDN w:val="0"/>
      <w:adjustRightInd w:val="0"/>
      <w:spacing w:before="100" w:after="100" w:line="380" w:lineRule="exact"/>
      <w:ind w:left="360" w:right="-36" w:hanging="360"/>
      <w:jc w:val="thaiDistribute"/>
      <w:textAlignment w:val="baseline"/>
    </w:pPr>
    <w:rPr>
      <w:rFonts w:ascii="Angsana New" w:hAnsi="Angsana New"/>
      <w:sz w:val="32"/>
      <w:szCs w:val="32"/>
    </w:rPr>
  </w:style>
  <w:style w:type="paragraph" w:styleId="BodyTextIndent3">
    <w:name w:val="Body Text Indent 3"/>
    <w:basedOn w:val="Normal"/>
    <w:link w:val="BodyTextIndent3Char"/>
    <w:uiPriority w:val="99"/>
    <w:rsid w:val="000D59FF"/>
    <w:pPr>
      <w:tabs>
        <w:tab w:val="left" w:pos="360"/>
      </w:tabs>
      <w:overflowPunct w:val="0"/>
      <w:autoSpaceDE w:val="0"/>
      <w:autoSpaceDN w:val="0"/>
      <w:adjustRightInd w:val="0"/>
      <w:spacing w:before="120" w:after="120" w:line="380" w:lineRule="exact"/>
      <w:ind w:left="907" w:hanging="907"/>
      <w:jc w:val="thaiDistribute"/>
      <w:textAlignment w:val="baselin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0D59FF"/>
    <w:rPr>
      <w:rFonts w:ascii="Angsana New" w:eastAsia="Times New Roman" w:hAnsi="Angsana New" w:cs="Angsana New"/>
      <w:sz w:val="32"/>
      <w:szCs w:val="32"/>
    </w:rPr>
  </w:style>
  <w:style w:type="paragraph" w:styleId="BodyTextIndent">
    <w:name w:val="Body Text Indent"/>
    <w:basedOn w:val="Normal"/>
    <w:link w:val="BodyTextIndentChar"/>
    <w:rsid w:val="000D59FF"/>
    <w:pPr>
      <w:overflowPunct w:val="0"/>
      <w:autoSpaceDE w:val="0"/>
      <w:autoSpaceDN w:val="0"/>
      <w:adjustRightInd w:val="0"/>
      <w:spacing w:before="240" w:after="240" w:line="380" w:lineRule="exact"/>
      <w:ind w:left="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D59FF"/>
    <w:rPr>
      <w:rFonts w:ascii="Angsana New" w:eastAsia="Times New Roman" w:hAnsi="Angsana New" w:cs="Angsana New"/>
      <w:sz w:val="32"/>
      <w:szCs w:val="32"/>
    </w:rPr>
  </w:style>
  <w:style w:type="paragraph" w:styleId="BodyTextIndent2">
    <w:name w:val="Body Text Indent 2"/>
    <w:basedOn w:val="Normal"/>
    <w:link w:val="BodyTextIndent2Char"/>
    <w:rsid w:val="000D59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D59FF"/>
    <w:rPr>
      <w:rFonts w:ascii="Angsana New" w:eastAsia="Times New Roman" w:hAnsi="Angsana New" w:cs="Angsana New"/>
      <w:sz w:val="32"/>
      <w:szCs w:val="32"/>
    </w:rPr>
  </w:style>
  <w:style w:type="paragraph" w:styleId="BodyText2">
    <w:name w:val="Body Text 2"/>
    <w:basedOn w:val="Normal"/>
    <w:link w:val="BodyText2Char"/>
    <w:rsid w:val="000D59FF"/>
    <w:pPr>
      <w:overflowPunct w:val="0"/>
      <w:autoSpaceDE w:val="0"/>
      <w:autoSpaceDN w:val="0"/>
      <w:adjustRightInd w:val="0"/>
      <w:jc w:val="thaiDistribute"/>
      <w:textAlignment w:val="baseline"/>
    </w:pPr>
    <w:rPr>
      <w:rFonts w:ascii="Angsana New" w:hAnsi="Angsana New"/>
      <w:sz w:val="32"/>
      <w:szCs w:val="24"/>
    </w:rPr>
  </w:style>
  <w:style w:type="character" w:customStyle="1" w:styleId="BodyText2Char">
    <w:name w:val="Body Text 2 Char"/>
    <w:basedOn w:val="DefaultParagraphFont"/>
    <w:link w:val="BodyText2"/>
    <w:rsid w:val="000D59FF"/>
    <w:rPr>
      <w:rFonts w:ascii="Angsana New" w:eastAsia="Times New Roman" w:hAnsi="Angsana New" w:cs="Angsana New"/>
      <w:sz w:val="32"/>
      <w:szCs w:val="24"/>
    </w:rPr>
  </w:style>
  <w:style w:type="character" w:styleId="PageNumber">
    <w:name w:val="page number"/>
    <w:basedOn w:val="DefaultParagraphFont"/>
    <w:uiPriority w:val="99"/>
    <w:rsid w:val="000D59FF"/>
  </w:style>
  <w:style w:type="paragraph" w:styleId="Footer">
    <w:name w:val="footer"/>
    <w:basedOn w:val="Normal"/>
    <w:link w:val="FooterChar"/>
    <w:uiPriority w:val="99"/>
    <w:rsid w:val="000D59FF"/>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0D59FF"/>
    <w:rPr>
      <w:rFonts w:ascii="Times New Roman" w:eastAsia="Times New Roman" w:hAnsi="Tms Rmn" w:cs="Angsana New"/>
      <w:sz w:val="24"/>
      <w:szCs w:val="24"/>
    </w:rPr>
  </w:style>
  <w:style w:type="table" w:styleId="TableGrid">
    <w:name w:val="Table Grid"/>
    <w:basedOn w:val="TableNormal"/>
    <w:uiPriority w:val="59"/>
    <w:rsid w:val="000D59FF"/>
    <w:rPr>
      <w:rFonts w:ascii="Times New Roman" w:eastAsia="Times New Roman" w:hAnsi="Times New Roman" w:cs="Angsana New"/>
    </w:rPr>
    <w:tblPr/>
  </w:style>
  <w:style w:type="paragraph" w:styleId="BodyText">
    <w:name w:val="Body Text"/>
    <w:basedOn w:val="Normal"/>
    <w:link w:val="BodyTextChar"/>
    <w:rsid w:val="000D59FF"/>
    <w:pPr>
      <w:spacing w:after="120"/>
    </w:pPr>
  </w:style>
  <w:style w:type="character" w:customStyle="1" w:styleId="BodyTextChar">
    <w:name w:val="Body Text Char"/>
    <w:basedOn w:val="DefaultParagraphFont"/>
    <w:link w:val="BodyText"/>
    <w:rsid w:val="000D59FF"/>
    <w:rPr>
      <w:rFonts w:ascii="Times New Roman" w:eastAsia="Times New Roman" w:hAnsi="Times New Roman" w:cs="Angsana New"/>
      <w:sz w:val="24"/>
    </w:rPr>
  </w:style>
  <w:style w:type="paragraph" w:styleId="Header">
    <w:name w:val="header"/>
    <w:basedOn w:val="Normal"/>
    <w:link w:val="HeaderChar"/>
    <w:rsid w:val="000D59FF"/>
    <w:pPr>
      <w:tabs>
        <w:tab w:val="center" w:pos="4320"/>
        <w:tab w:val="right" w:pos="8640"/>
      </w:tabs>
    </w:pPr>
  </w:style>
  <w:style w:type="character" w:customStyle="1" w:styleId="HeaderChar">
    <w:name w:val="Header Char"/>
    <w:basedOn w:val="DefaultParagraphFont"/>
    <w:link w:val="Header"/>
    <w:rsid w:val="000D59FF"/>
    <w:rPr>
      <w:rFonts w:ascii="Times New Roman" w:eastAsia="Times New Roman" w:hAnsi="Times New Roman" w:cs="Angsana New"/>
      <w:sz w:val="24"/>
    </w:rPr>
  </w:style>
  <w:style w:type="paragraph" w:styleId="Caption">
    <w:name w:val="caption"/>
    <w:basedOn w:val="Normal"/>
    <w:next w:val="Normal"/>
    <w:qFormat/>
    <w:rsid w:val="000D59FF"/>
    <w:pPr>
      <w:tabs>
        <w:tab w:val="left" w:pos="900"/>
      </w:tabs>
      <w:overflowPunct w:val="0"/>
      <w:autoSpaceDE w:val="0"/>
      <w:autoSpaceDN w:val="0"/>
      <w:adjustRightInd w:val="0"/>
      <w:spacing w:before="120" w:after="120"/>
      <w:ind w:left="360" w:hanging="360"/>
      <w:jc w:val="thaiDistribute"/>
      <w:textAlignment w:val="baseline"/>
    </w:pPr>
    <w:rPr>
      <w:rFonts w:hAnsi="Tms Rmn"/>
      <w:b/>
      <w:bCs/>
      <w:spacing w:val="-2"/>
      <w:sz w:val="32"/>
      <w:szCs w:val="32"/>
    </w:rPr>
  </w:style>
  <w:style w:type="paragraph" w:customStyle="1" w:styleId="Char">
    <w:name w:val="Char"/>
    <w:basedOn w:val="Normal"/>
    <w:rsid w:val="000D59FF"/>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D5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D59FF"/>
    <w:rPr>
      <w:rFonts w:ascii="Courier New" w:eastAsia="Times New Roman" w:hAnsi="Courier New" w:cs="Courier New"/>
      <w:sz w:val="20"/>
      <w:szCs w:val="20"/>
    </w:rPr>
  </w:style>
  <w:style w:type="paragraph" w:customStyle="1" w:styleId="a0">
    <w:name w:val="???????"/>
    <w:basedOn w:val="Normal"/>
    <w:rsid w:val="000D59FF"/>
    <w:pPr>
      <w:tabs>
        <w:tab w:val="left" w:pos="1080"/>
      </w:tabs>
    </w:pPr>
    <w:rPr>
      <w:rFonts w:cs="Batang"/>
      <w:sz w:val="30"/>
      <w:szCs w:val="30"/>
      <w:lang w:val="th-TH"/>
    </w:rPr>
  </w:style>
  <w:style w:type="paragraph" w:customStyle="1" w:styleId="0">
    <w:name w:val="อักขระ0"/>
    <w:basedOn w:val="Normal"/>
    <w:rsid w:val="000D59F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0D59FF"/>
    <w:pPr>
      <w:overflowPunct w:val="0"/>
      <w:autoSpaceDE w:val="0"/>
      <w:autoSpaceDN w:val="0"/>
      <w:adjustRightInd w:val="0"/>
      <w:ind w:left="720"/>
      <w:contextualSpacing/>
      <w:textAlignment w:val="baseline"/>
    </w:pPr>
  </w:style>
  <w:style w:type="paragraph" w:customStyle="1" w:styleId="Char0">
    <w:name w:val="Char0"/>
    <w:basedOn w:val="Normal"/>
    <w:rsid w:val="009F6243"/>
    <w:pPr>
      <w:spacing w:after="160" w:line="240" w:lineRule="exact"/>
    </w:pPr>
    <w:rPr>
      <w:rFonts w:ascii="Verdana" w:hAnsi="Verdana" w:cs="Times New Roman"/>
      <w:sz w:val="20"/>
      <w:szCs w:val="20"/>
      <w:lang w:bidi="ar-SA"/>
    </w:rPr>
  </w:style>
  <w:style w:type="paragraph" w:customStyle="1" w:styleId="Char1">
    <w:name w:val="Char1"/>
    <w:basedOn w:val="Normal"/>
    <w:rsid w:val="00D879BA"/>
    <w:pPr>
      <w:spacing w:after="160" w:line="240" w:lineRule="exact"/>
    </w:pPr>
    <w:rPr>
      <w:rFonts w:ascii="Verdana" w:hAnsi="Verdana"/>
      <w:sz w:val="20"/>
      <w:szCs w:val="20"/>
      <w:lang w:bidi="ar-SA"/>
    </w:rPr>
  </w:style>
  <w:style w:type="character" w:styleId="CommentReference">
    <w:name w:val="annotation reference"/>
    <w:basedOn w:val="DefaultParagraphFont"/>
    <w:uiPriority w:val="99"/>
    <w:semiHidden/>
    <w:unhideWhenUsed/>
    <w:rsid w:val="003E5655"/>
    <w:rPr>
      <w:sz w:val="16"/>
      <w:szCs w:val="16"/>
    </w:rPr>
  </w:style>
  <w:style w:type="paragraph" w:styleId="CommentText">
    <w:name w:val="annotation text"/>
    <w:basedOn w:val="Normal"/>
    <w:link w:val="CommentTextChar"/>
    <w:uiPriority w:val="99"/>
    <w:semiHidden/>
    <w:unhideWhenUsed/>
    <w:rsid w:val="003E5655"/>
    <w:rPr>
      <w:sz w:val="20"/>
      <w:szCs w:val="25"/>
    </w:rPr>
  </w:style>
  <w:style w:type="character" w:customStyle="1" w:styleId="CommentTextChar">
    <w:name w:val="Comment Text Char"/>
    <w:basedOn w:val="DefaultParagraphFont"/>
    <w:link w:val="CommentText"/>
    <w:uiPriority w:val="99"/>
    <w:semiHidden/>
    <w:rsid w:val="003E5655"/>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E5655"/>
    <w:rPr>
      <w:b/>
      <w:bCs/>
    </w:rPr>
  </w:style>
  <w:style w:type="character" w:customStyle="1" w:styleId="CommentSubjectChar">
    <w:name w:val="Comment Subject Char"/>
    <w:basedOn w:val="CommentTextChar"/>
    <w:link w:val="CommentSubject"/>
    <w:uiPriority w:val="99"/>
    <w:semiHidden/>
    <w:rsid w:val="003E5655"/>
    <w:rPr>
      <w:rFonts w:ascii="Times New Roman" w:eastAsia="Times New Roman" w:hAnsi="Times New Roman" w:cs="Angsana New"/>
      <w:b/>
      <w:bCs/>
      <w:szCs w:val="25"/>
    </w:rPr>
  </w:style>
  <w:style w:type="paragraph" w:styleId="BalloonText">
    <w:name w:val="Balloon Text"/>
    <w:basedOn w:val="Normal"/>
    <w:link w:val="BalloonTextChar"/>
    <w:uiPriority w:val="99"/>
    <w:semiHidden/>
    <w:unhideWhenUsed/>
    <w:rsid w:val="003E5655"/>
    <w:rPr>
      <w:rFonts w:ascii="Tahoma" w:hAnsi="Tahoma"/>
      <w:sz w:val="16"/>
      <w:szCs w:val="20"/>
    </w:rPr>
  </w:style>
  <w:style w:type="character" w:customStyle="1" w:styleId="BalloonTextChar">
    <w:name w:val="Balloon Text Char"/>
    <w:basedOn w:val="DefaultParagraphFont"/>
    <w:link w:val="BalloonText"/>
    <w:uiPriority w:val="99"/>
    <w:semiHidden/>
    <w:rsid w:val="003E5655"/>
    <w:rPr>
      <w:rFonts w:ascii="Tahoma" w:eastAsia="Times New Roman" w:hAnsi="Tahoma" w:cs="Angsana New"/>
      <w:sz w:val="16"/>
    </w:rPr>
  </w:style>
  <w:style w:type="paragraph" w:customStyle="1" w:styleId="Char2">
    <w:name w:val="Char2"/>
    <w:basedOn w:val="Normal"/>
    <w:rsid w:val="0078700F"/>
    <w:pPr>
      <w:spacing w:after="160" w:line="240" w:lineRule="exact"/>
    </w:pPr>
    <w:rPr>
      <w:rFonts w:ascii="Verdana" w:hAnsi="Verdana" w:cs="Times New Roman"/>
      <w:sz w:val="20"/>
      <w:szCs w:val="20"/>
      <w:lang w:bidi="ar-SA"/>
    </w:rPr>
  </w:style>
  <w:style w:type="paragraph" w:styleId="Bibliography">
    <w:name w:val="Bibliography"/>
    <w:basedOn w:val="Normal"/>
    <w:next w:val="Normal"/>
    <w:uiPriority w:val="37"/>
    <w:semiHidden/>
    <w:unhideWhenUsed/>
    <w:rsid w:val="00ED740E"/>
  </w:style>
  <w:style w:type="paragraph" w:styleId="BodyText3">
    <w:name w:val="Body Text 3"/>
    <w:basedOn w:val="Normal"/>
    <w:link w:val="BodyText3Char"/>
    <w:uiPriority w:val="99"/>
    <w:semiHidden/>
    <w:unhideWhenUsed/>
    <w:rsid w:val="00ED740E"/>
    <w:pPr>
      <w:spacing w:after="120"/>
    </w:pPr>
    <w:rPr>
      <w:sz w:val="16"/>
      <w:szCs w:val="20"/>
    </w:rPr>
  </w:style>
  <w:style w:type="character" w:customStyle="1" w:styleId="BodyText3Char">
    <w:name w:val="Body Text 3 Char"/>
    <w:basedOn w:val="DefaultParagraphFont"/>
    <w:link w:val="BodyText3"/>
    <w:uiPriority w:val="99"/>
    <w:semiHidden/>
    <w:rsid w:val="00ED740E"/>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ED740E"/>
    <w:pPr>
      <w:spacing w:after="0"/>
      <w:ind w:firstLine="360"/>
    </w:pPr>
  </w:style>
  <w:style w:type="character" w:customStyle="1" w:styleId="BodyTextFirstIndentChar">
    <w:name w:val="Body Text First Indent Char"/>
    <w:basedOn w:val="BodyTextChar"/>
    <w:link w:val="BodyTextFirstIndent"/>
    <w:uiPriority w:val="99"/>
    <w:semiHidden/>
    <w:rsid w:val="00ED740E"/>
    <w:rPr>
      <w:rFonts w:ascii="Times New Roman" w:eastAsia="Times New Roman" w:hAnsi="Times New Roman" w:cs="Angsana New"/>
      <w:sz w:val="24"/>
      <w:szCs w:val="28"/>
    </w:rPr>
  </w:style>
  <w:style w:type="paragraph" w:styleId="BodyTextFirstIndent2">
    <w:name w:val="Body Text First Indent 2"/>
    <w:basedOn w:val="BodyTextIndent"/>
    <w:link w:val="BodyTextFirstIndent2Char"/>
    <w:uiPriority w:val="99"/>
    <w:semiHidden/>
    <w:unhideWhenUsed/>
    <w:rsid w:val="00ED740E"/>
    <w:pPr>
      <w:overflowPunct/>
      <w:autoSpaceDE/>
      <w:autoSpaceDN/>
      <w:adjustRightInd/>
      <w:spacing w:before="0" w:after="0" w:line="240" w:lineRule="auto"/>
      <w:ind w:firstLine="360"/>
      <w:jc w:val="left"/>
      <w:textAlignment w:val="auto"/>
    </w:pPr>
    <w:rPr>
      <w:rFonts w:ascii="Times New Roman" w:hAnsi="Times New Roman"/>
      <w:sz w:val="24"/>
      <w:szCs w:val="28"/>
    </w:rPr>
  </w:style>
  <w:style w:type="character" w:customStyle="1" w:styleId="BodyTextFirstIndent2Char">
    <w:name w:val="Body Text First Indent 2 Char"/>
    <w:basedOn w:val="BodyTextIndentChar"/>
    <w:link w:val="BodyTextFirstIndent2"/>
    <w:uiPriority w:val="99"/>
    <w:semiHidden/>
    <w:rsid w:val="00ED740E"/>
    <w:rPr>
      <w:rFonts w:ascii="Times New Roman" w:eastAsia="Times New Roman" w:hAnsi="Times New Roman" w:cs="Angsana New"/>
      <w:sz w:val="24"/>
      <w:szCs w:val="28"/>
    </w:rPr>
  </w:style>
  <w:style w:type="paragraph" w:styleId="Closing">
    <w:name w:val="Closing"/>
    <w:basedOn w:val="Normal"/>
    <w:link w:val="ClosingChar"/>
    <w:uiPriority w:val="99"/>
    <w:semiHidden/>
    <w:unhideWhenUsed/>
    <w:rsid w:val="00ED740E"/>
    <w:pPr>
      <w:ind w:left="4320"/>
    </w:pPr>
  </w:style>
  <w:style w:type="character" w:customStyle="1" w:styleId="ClosingChar">
    <w:name w:val="Closing Char"/>
    <w:basedOn w:val="DefaultParagraphFont"/>
    <w:link w:val="Closing"/>
    <w:uiPriority w:val="99"/>
    <w:semiHidden/>
    <w:rsid w:val="00ED740E"/>
    <w:rPr>
      <w:rFonts w:ascii="Times New Roman" w:eastAsia="Times New Roman" w:hAnsi="Times New Roman" w:cs="Angsana New"/>
      <w:sz w:val="24"/>
      <w:szCs w:val="28"/>
    </w:rPr>
  </w:style>
  <w:style w:type="paragraph" w:styleId="Date">
    <w:name w:val="Date"/>
    <w:basedOn w:val="Normal"/>
    <w:next w:val="Normal"/>
    <w:link w:val="DateChar"/>
    <w:uiPriority w:val="99"/>
    <w:semiHidden/>
    <w:unhideWhenUsed/>
    <w:rsid w:val="00ED740E"/>
  </w:style>
  <w:style w:type="character" w:customStyle="1" w:styleId="DateChar">
    <w:name w:val="Date Char"/>
    <w:basedOn w:val="DefaultParagraphFont"/>
    <w:link w:val="Date"/>
    <w:uiPriority w:val="99"/>
    <w:semiHidden/>
    <w:rsid w:val="00ED740E"/>
    <w:rPr>
      <w:rFonts w:ascii="Times New Roman" w:eastAsia="Times New Roman" w:hAnsi="Times New Roman" w:cs="Angsana New"/>
      <w:sz w:val="24"/>
      <w:szCs w:val="28"/>
    </w:rPr>
  </w:style>
  <w:style w:type="paragraph" w:styleId="DocumentMap">
    <w:name w:val="Document Map"/>
    <w:basedOn w:val="Normal"/>
    <w:link w:val="DocumentMapChar"/>
    <w:uiPriority w:val="99"/>
    <w:semiHidden/>
    <w:unhideWhenUsed/>
    <w:rsid w:val="00ED740E"/>
    <w:rPr>
      <w:rFonts w:ascii="Tahoma" w:hAnsi="Tahoma"/>
      <w:sz w:val="16"/>
      <w:szCs w:val="20"/>
    </w:rPr>
  </w:style>
  <w:style w:type="character" w:customStyle="1" w:styleId="DocumentMapChar">
    <w:name w:val="Document Map Char"/>
    <w:basedOn w:val="DefaultParagraphFont"/>
    <w:link w:val="DocumentMap"/>
    <w:uiPriority w:val="99"/>
    <w:semiHidden/>
    <w:rsid w:val="00ED740E"/>
    <w:rPr>
      <w:rFonts w:ascii="Tahoma" w:eastAsia="Times New Roman" w:hAnsi="Tahoma" w:cs="Angsana New"/>
      <w:sz w:val="16"/>
    </w:rPr>
  </w:style>
  <w:style w:type="paragraph" w:styleId="E-mailSignature">
    <w:name w:val="E-mail Signature"/>
    <w:basedOn w:val="Normal"/>
    <w:link w:val="E-mailSignatureChar"/>
    <w:uiPriority w:val="99"/>
    <w:semiHidden/>
    <w:unhideWhenUsed/>
    <w:rsid w:val="00ED740E"/>
  </w:style>
  <w:style w:type="character" w:customStyle="1" w:styleId="E-mailSignatureChar">
    <w:name w:val="E-mail Signature Char"/>
    <w:basedOn w:val="DefaultParagraphFont"/>
    <w:link w:val="E-mailSignature"/>
    <w:uiPriority w:val="99"/>
    <w:semiHidden/>
    <w:rsid w:val="00ED740E"/>
    <w:rPr>
      <w:rFonts w:ascii="Times New Roman" w:eastAsia="Times New Roman" w:hAnsi="Times New Roman" w:cs="Angsana New"/>
      <w:sz w:val="24"/>
      <w:szCs w:val="28"/>
    </w:rPr>
  </w:style>
  <w:style w:type="paragraph" w:styleId="EndnoteText">
    <w:name w:val="endnote text"/>
    <w:basedOn w:val="Normal"/>
    <w:link w:val="EndnoteTextChar"/>
    <w:uiPriority w:val="99"/>
    <w:semiHidden/>
    <w:unhideWhenUsed/>
    <w:rsid w:val="00ED740E"/>
    <w:rPr>
      <w:sz w:val="20"/>
      <w:szCs w:val="25"/>
    </w:rPr>
  </w:style>
  <w:style w:type="character" w:customStyle="1" w:styleId="EndnoteTextChar">
    <w:name w:val="Endnote Text Char"/>
    <w:basedOn w:val="DefaultParagraphFont"/>
    <w:link w:val="EndnoteText"/>
    <w:uiPriority w:val="99"/>
    <w:semiHidden/>
    <w:rsid w:val="00ED740E"/>
    <w:rPr>
      <w:rFonts w:ascii="Times New Roman" w:eastAsia="Times New Roman" w:hAnsi="Times New Roman" w:cs="Angsana New"/>
      <w:szCs w:val="25"/>
    </w:rPr>
  </w:style>
  <w:style w:type="paragraph" w:styleId="EnvelopeAddress">
    <w:name w:val="envelope address"/>
    <w:basedOn w:val="Normal"/>
    <w:uiPriority w:val="99"/>
    <w:semiHidden/>
    <w:unhideWhenUsed/>
    <w:rsid w:val="00ED740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ED740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ED740E"/>
    <w:rPr>
      <w:sz w:val="20"/>
      <w:szCs w:val="25"/>
    </w:rPr>
  </w:style>
  <w:style w:type="character" w:customStyle="1" w:styleId="FootnoteTextChar">
    <w:name w:val="Footnote Text Char"/>
    <w:basedOn w:val="DefaultParagraphFont"/>
    <w:link w:val="FootnoteText"/>
    <w:uiPriority w:val="99"/>
    <w:semiHidden/>
    <w:rsid w:val="00ED740E"/>
    <w:rPr>
      <w:rFonts w:ascii="Times New Roman" w:eastAsia="Times New Roman" w:hAnsi="Times New Roman" w:cs="Angsana New"/>
      <w:szCs w:val="25"/>
    </w:rPr>
  </w:style>
  <w:style w:type="paragraph" w:styleId="HTMLAddress">
    <w:name w:val="HTML Address"/>
    <w:basedOn w:val="Normal"/>
    <w:link w:val="HTMLAddressChar"/>
    <w:uiPriority w:val="99"/>
    <w:semiHidden/>
    <w:unhideWhenUsed/>
    <w:rsid w:val="00ED740E"/>
    <w:rPr>
      <w:i/>
      <w:iCs/>
    </w:rPr>
  </w:style>
  <w:style w:type="character" w:customStyle="1" w:styleId="HTMLAddressChar">
    <w:name w:val="HTML Address Char"/>
    <w:basedOn w:val="DefaultParagraphFont"/>
    <w:link w:val="HTMLAddress"/>
    <w:uiPriority w:val="99"/>
    <w:semiHidden/>
    <w:rsid w:val="00ED740E"/>
    <w:rPr>
      <w:rFonts w:ascii="Times New Roman" w:eastAsia="Times New Roman" w:hAnsi="Times New Roman" w:cs="Angsana New"/>
      <w:i/>
      <w:iCs/>
      <w:sz w:val="24"/>
      <w:szCs w:val="28"/>
    </w:rPr>
  </w:style>
  <w:style w:type="paragraph" w:styleId="Index1">
    <w:name w:val="index 1"/>
    <w:basedOn w:val="Normal"/>
    <w:next w:val="Normal"/>
    <w:autoRedefine/>
    <w:uiPriority w:val="99"/>
    <w:semiHidden/>
    <w:unhideWhenUsed/>
    <w:rsid w:val="00ED740E"/>
    <w:pPr>
      <w:ind w:left="240" w:hanging="240"/>
    </w:pPr>
  </w:style>
  <w:style w:type="paragraph" w:styleId="Index2">
    <w:name w:val="index 2"/>
    <w:basedOn w:val="Normal"/>
    <w:next w:val="Normal"/>
    <w:autoRedefine/>
    <w:uiPriority w:val="99"/>
    <w:semiHidden/>
    <w:unhideWhenUsed/>
    <w:rsid w:val="00ED740E"/>
    <w:pPr>
      <w:ind w:left="480" w:hanging="240"/>
    </w:pPr>
  </w:style>
  <w:style w:type="paragraph" w:styleId="Index3">
    <w:name w:val="index 3"/>
    <w:basedOn w:val="Normal"/>
    <w:next w:val="Normal"/>
    <w:autoRedefine/>
    <w:uiPriority w:val="99"/>
    <w:semiHidden/>
    <w:unhideWhenUsed/>
    <w:rsid w:val="00ED740E"/>
    <w:pPr>
      <w:ind w:left="720" w:hanging="240"/>
    </w:pPr>
  </w:style>
  <w:style w:type="paragraph" w:styleId="Index4">
    <w:name w:val="index 4"/>
    <w:basedOn w:val="Normal"/>
    <w:next w:val="Normal"/>
    <w:autoRedefine/>
    <w:uiPriority w:val="99"/>
    <w:semiHidden/>
    <w:unhideWhenUsed/>
    <w:rsid w:val="00ED740E"/>
    <w:pPr>
      <w:ind w:left="960" w:hanging="240"/>
    </w:pPr>
  </w:style>
  <w:style w:type="paragraph" w:styleId="Index5">
    <w:name w:val="index 5"/>
    <w:basedOn w:val="Normal"/>
    <w:next w:val="Normal"/>
    <w:autoRedefine/>
    <w:uiPriority w:val="99"/>
    <w:semiHidden/>
    <w:unhideWhenUsed/>
    <w:rsid w:val="00ED740E"/>
    <w:pPr>
      <w:ind w:left="1200" w:hanging="240"/>
    </w:pPr>
  </w:style>
  <w:style w:type="paragraph" w:styleId="Index6">
    <w:name w:val="index 6"/>
    <w:basedOn w:val="Normal"/>
    <w:next w:val="Normal"/>
    <w:autoRedefine/>
    <w:uiPriority w:val="99"/>
    <w:semiHidden/>
    <w:unhideWhenUsed/>
    <w:rsid w:val="00ED740E"/>
    <w:pPr>
      <w:ind w:left="1440" w:hanging="240"/>
    </w:pPr>
  </w:style>
  <w:style w:type="paragraph" w:styleId="Index7">
    <w:name w:val="index 7"/>
    <w:basedOn w:val="Normal"/>
    <w:next w:val="Normal"/>
    <w:autoRedefine/>
    <w:uiPriority w:val="99"/>
    <w:semiHidden/>
    <w:unhideWhenUsed/>
    <w:rsid w:val="00ED740E"/>
    <w:pPr>
      <w:ind w:left="1680" w:hanging="240"/>
    </w:pPr>
  </w:style>
  <w:style w:type="paragraph" w:styleId="Index8">
    <w:name w:val="index 8"/>
    <w:basedOn w:val="Normal"/>
    <w:next w:val="Normal"/>
    <w:autoRedefine/>
    <w:uiPriority w:val="99"/>
    <w:semiHidden/>
    <w:unhideWhenUsed/>
    <w:rsid w:val="00ED740E"/>
    <w:pPr>
      <w:ind w:left="1920" w:hanging="240"/>
    </w:pPr>
  </w:style>
  <w:style w:type="paragraph" w:styleId="Index9">
    <w:name w:val="index 9"/>
    <w:basedOn w:val="Normal"/>
    <w:next w:val="Normal"/>
    <w:autoRedefine/>
    <w:uiPriority w:val="99"/>
    <w:semiHidden/>
    <w:unhideWhenUsed/>
    <w:rsid w:val="00ED740E"/>
    <w:pPr>
      <w:ind w:left="2160" w:hanging="240"/>
    </w:pPr>
  </w:style>
  <w:style w:type="paragraph" w:styleId="IndexHeading">
    <w:name w:val="index heading"/>
    <w:basedOn w:val="Normal"/>
    <w:next w:val="Index1"/>
    <w:uiPriority w:val="99"/>
    <w:semiHidden/>
    <w:unhideWhenUsed/>
    <w:rsid w:val="00ED74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740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D740E"/>
    <w:rPr>
      <w:rFonts w:ascii="Times New Roman" w:eastAsia="Times New Roman" w:hAnsi="Times New Roman" w:cs="Angsana New"/>
      <w:b/>
      <w:bCs/>
      <w:i/>
      <w:iCs/>
      <w:color w:val="4F81BD" w:themeColor="accent1"/>
      <w:sz w:val="24"/>
      <w:szCs w:val="28"/>
    </w:rPr>
  </w:style>
  <w:style w:type="paragraph" w:styleId="List">
    <w:name w:val="List"/>
    <w:basedOn w:val="Normal"/>
    <w:uiPriority w:val="99"/>
    <w:semiHidden/>
    <w:unhideWhenUsed/>
    <w:rsid w:val="00ED740E"/>
    <w:pPr>
      <w:ind w:left="360" w:hanging="360"/>
      <w:contextualSpacing/>
    </w:pPr>
  </w:style>
  <w:style w:type="paragraph" w:styleId="List2">
    <w:name w:val="List 2"/>
    <w:basedOn w:val="Normal"/>
    <w:uiPriority w:val="99"/>
    <w:semiHidden/>
    <w:unhideWhenUsed/>
    <w:rsid w:val="00ED740E"/>
    <w:pPr>
      <w:ind w:left="720" w:hanging="360"/>
      <w:contextualSpacing/>
    </w:pPr>
  </w:style>
  <w:style w:type="paragraph" w:styleId="List3">
    <w:name w:val="List 3"/>
    <w:basedOn w:val="Normal"/>
    <w:uiPriority w:val="99"/>
    <w:semiHidden/>
    <w:unhideWhenUsed/>
    <w:rsid w:val="00ED740E"/>
    <w:pPr>
      <w:ind w:left="1080" w:hanging="360"/>
      <w:contextualSpacing/>
    </w:pPr>
  </w:style>
  <w:style w:type="paragraph" w:styleId="List4">
    <w:name w:val="List 4"/>
    <w:basedOn w:val="Normal"/>
    <w:uiPriority w:val="99"/>
    <w:semiHidden/>
    <w:unhideWhenUsed/>
    <w:rsid w:val="00ED740E"/>
    <w:pPr>
      <w:ind w:left="1440" w:hanging="360"/>
      <w:contextualSpacing/>
    </w:pPr>
  </w:style>
  <w:style w:type="paragraph" w:styleId="List5">
    <w:name w:val="List 5"/>
    <w:basedOn w:val="Normal"/>
    <w:uiPriority w:val="99"/>
    <w:semiHidden/>
    <w:unhideWhenUsed/>
    <w:rsid w:val="00ED740E"/>
    <w:pPr>
      <w:ind w:left="1800" w:hanging="360"/>
      <w:contextualSpacing/>
    </w:pPr>
  </w:style>
  <w:style w:type="paragraph" w:styleId="ListBullet">
    <w:name w:val="List Bullet"/>
    <w:basedOn w:val="Normal"/>
    <w:uiPriority w:val="99"/>
    <w:semiHidden/>
    <w:unhideWhenUsed/>
    <w:rsid w:val="00ED740E"/>
    <w:pPr>
      <w:numPr>
        <w:numId w:val="18"/>
      </w:numPr>
      <w:contextualSpacing/>
    </w:pPr>
  </w:style>
  <w:style w:type="paragraph" w:styleId="ListBullet2">
    <w:name w:val="List Bullet 2"/>
    <w:basedOn w:val="Normal"/>
    <w:uiPriority w:val="99"/>
    <w:semiHidden/>
    <w:unhideWhenUsed/>
    <w:rsid w:val="00ED740E"/>
    <w:pPr>
      <w:numPr>
        <w:numId w:val="19"/>
      </w:numPr>
      <w:contextualSpacing/>
    </w:pPr>
  </w:style>
  <w:style w:type="paragraph" w:styleId="ListBullet3">
    <w:name w:val="List Bullet 3"/>
    <w:basedOn w:val="Normal"/>
    <w:uiPriority w:val="99"/>
    <w:semiHidden/>
    <w:unhideWhenUsed/>
    <w:rsid w:val="00ED740E"/>
    <w:pPr>
      <w:numPr>
        <w:numId w:val="20"/>
      </w:numPr>
      <w:contextualSpacing/>
    </w:pPr>
  </w:style>
  <w:style w:type="paragraph" w:styleId="ListBullet4">
    <w:name w:val="List Bullet 4"/>
    <w:basedOn w:val="Normal"/>
    <w:uiPriority w:val="99"/>
    <w:semiHidden/>
    <w:unhideWhenUsed/>
    <w:rsid w:val="00ED740E"/>
    <w:pPr>
      <w:numPr>
        <w:numId w:val="21"/>
      </w:numPr>
      <w:contextualSpacing/>
    </w:pPr>
  </w:style>
  <w:style w:type="paragraph" w:styleId="ListBullet5">
    <w:name w:val="List Bullet 5"/>
    <w:basedOn w:val="Normal"/>
    <w:uiPriority w:val="99"/>
    <w:semiHidden/>
    <w:unhideWhenUsed/>
    <w:rsid w:val="00ED740E"/>
    <w:pPr>
      <w:numPr>
        <w:numId w:val="22"/>
      </w:numPr>
      <w:contextualSpacing/>
    </w:pPr>
  </w:style>
  <w:style w:type="paragraph" w:styleId="ListContinue">
    <w:name w:val="List Continue"/>
    <w:basedOn w:val="Normal"/>
    <w:uiPriority w:val="99"/>
    <w:semiHidden/>
    <w:unhideWhenUsed/>
    <w:rsid w:val="00ED740E"/>
    <w:pPr>
      <w:spacing w:after="120"/>
      <w:ind w:left="360"/>
      <w:contextualSpacing/>
    </w:pPr>
  </w:style>
  <w:style w:type="paragraph" w:styleId="ListContinue2">
    <w:name w:val="List Continue 2"/>
    <w:basedOn w:val="Normal"/>
    <w:uiPriority w:val="99"/>
    <w:semiHidden/>
    <w:unhideWhenUsed/>
    <w:rsid w:val="00ED740E"/>
    <w:pPr>
      <w:spacing w:after="120"/>
      <w:ind w:left="720"/>
      <w:contextualSpacing/>
    </w:pPr>
  </w:style>
  <w:style w:type="paragraph" w:styleId="ListContinue3">
    <w:name w:val="List Continue 3"/>
    <w:basedOn w:val="Normal"/>
    <w:uiPriority w:val="99"/>
    <w:semiHidden/>
    <w:unhideWhenUsed/>
    <w:rsid w:val="00ED740E"/>
    <w:pPr>
      <w:spacing w:after="120"/>
      <w:ind w:left="1080"/>
      <w:contextualSpacing/>
    </w:pPr>
  </w:style>
  <w:style w:type="paragraph" w:styleId="ListContinue4">
    <w:name w:val="List Continue 4"/>
    <w:basedOn w:val="Normal"/>
    <w:uiPriority w:val="99"/>
    <w:semiHidden/>
    <w:unhideWhenUsed/>
    <w:rsid w:val="00ED740E"/>
    <w:pPr>
      <w:spacing w:after="120"/>
      <w:ind w:left="1440"/>
      <w:contextualSpacing/>
    </w:pPr>
  </w:style>
  <w:style w:type="paragraph" w:styleId="ListContinue5">
    <w:name w:val="List Continue 5"/>
    <w:basedOn w:val="Normal"/>
    <w:uiPriority w:val="99"/>
    <w:semiHidden/>
    <w:unhideWhenUsed/>
    <w:rsid w:val="00ED740E"/>
    <w:pPr>
      <w:spacing w:after="120"/>
      <w:ind w:left="1800"/>
      <w:contextualSpacing/>
    </w:pPr>
  </w:style>
  <w:style w:type="paragraph" w:styleId="ListNumber">
    <w:name w:val="List Number"/>
    <w:basedOn w:val="Normal"/>
    <w:uiPriority w:val="99"/>
    <w:semiHidden/>
    <w:unhideWhenUsed/>
    <w:rsid w:val="00ED740E"/>
    <w:pPr>
      <w:numPr>
        <w:numId w:val="23"/>
      </w:numPr>
      <w:contextualSpacing/>
    </w:pPr>
  </w:style>
  <w:style w:type="paragraph" w:styleId="ListNumber2">
    <w:name w:val="List Number 2"/>
    <w:basedOn w:val="Normal"/>
    <w:uiPriority w:val="99"/>
    <w:semiHidden/>
    <w:unhideWhenUsed/>
    <w:rsid w:val="00ED740E"/>
    <w:pPr>
      <w:numPr>
        <w:numId w:val="24"/>
      </w:numPr>
      <w:contextualSpacing/>
    </w:pPr>
  </w:style>
  <w:style w:type="paragraph" w:styleId="ListNumber3">
    <w:name w:val="List Number 3"/>
    <w:basedOn w:val="Normal"/>
    <w:uiPriority w:val="99"/>
    <w:semiHidden/>
    <w:unhideWhenUsed/>
    <w:rsid w:val="00ED740E"/>
    <w:pPr>
      <w:numPr>
        <w:numId w:val="25"/>
      </w:numPr>
      <w:contextualSpacing/>
    </w:pPr>
  </w:style>
  <w:style w:type="paragraph" w:styleId="ListNumber4">
    <w:name w:val="List Number 4"/>
    <w:basedOn w:val="Normal"/>
    <w:uiPriority w:val="99"/>
    <w:semiHidden/>
    <w:unhideWhenUsed/>
    <w:rsid w:val="00ED740E"/>
    <w:pPr>
      <w:numPr>
        <w:numId w:val="26"/>
      </w:numPr>
      <w:contextualSpacing/>
    </w:pPr>
  </w:style>
  <w:style w:type="paragraph" w:styleId="ListNumber5">
    <w:name w:val="List Number 5"/>
    <w:basedOn w:val="Normal"/>
    <w:uiPriority w:val="99"/>
    <w:semiHidden/>
    <w:unhideWhenUsed/>
    <w:rsid w:val="00ED740E"/>
    <w:pPr>
      <w:numPr>
        <w:numId w:val="27"/>
      </w:numPr>
      <w:contextualSpacing/>
    </w:pPr>
  </w:style>
  <w:style w:type="paragraph" w:styleId="MacroText">
    <w:name w:val="macro"/>
    <w:link w:val="MacroTextChar"/>
    <w:uiPriority w:val="99"/>
    <w:semiHidden/>
    <w:unhideWhenUsed/>
    <w:rsid w:val="00ED74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ED740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ED740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ED740E"/>
    <w:rPr>
      <w:rFonts w:asciiTheme="majorHAnsi" w:eastAsiaTheme="majorEastAsia" w:hAnsiTheme="majorHAnsi" w:cstheme="majorBidi"/>
      <w:sz w:val="24"/>
      <w:szCs w:val="30"/>
      <w:shd w:val="pct20" w:color="auto" w:fill="auto"/>
    </w:rPr>
  </w:style>
  <w:style w:type="paragraph" w:styleId="NoSpacing">
    <w:name w:val="No Spacing"/>
    <w:uiPriority w:val="1"/>
    <w:qFormat/>
    <w:rsid w:val="00ED740E"/>
    <w:rPr>
      <w:rFonts w:ascii="Times New Roman" w:eastAsia="Times New Roman" w:hAnsi="Times New Roman" w:cs="Angsana New"/>
      <w:sz w:val="24"/>
      <w:szCs w:val="28"/>
    </w:rPr>
  </w:style>
  <w:style w:type="paragraph" w:styleId="NormalWeb">
    <w:name w:val="Normal (Web)"/>
    <w:basedOn w:val="Normal"/>
    <w:uiPriority w:val="99"/>
    <w:semiHidden/>
    <w:unhideWhenUsed/>
    <w:rsid w:val="00ED740E"/>
    <w:rPr>
      <w:szCs w:val="30"/>
    </w:rPr>
  </w:style>
  <w:style w:type="paragraph" w:styleId="NormalIndent">
    <w:name w:val="Normal Indent"/>
    <w:basedOn w:val="Normal"/>
    <w:uiPriority w:val="99"/>
    <w:semiHidden/>
    <w:unhideWhenUsed/>
    <w:rsid w:val="00ED740E"/>
    <w:pPr>
      <w:ind w:left="720"/>
    </w:pPr>
  </w:style>
  <w:style w:type="paragraph" w:styleId="NoteHeading">
    <w:name w:val="Note Heading"/>
    <w:basedOn w:val="Normal"/>
    <w:next w:val="Normal"/>
    <w:link w:val="NoteHeadingChar"/>
    <w:uiPriority w:val="99"/>
    <w:semiHidden/>
    <w:unhideWhenUsed/>
    <w:rsid w:val="00ED740E"/>
  </w:style>
  <w:style w:type="character" w:customStyle="1" w:styleId="NoteHeadingChar">
    <w:name w:val="Note Heading Char"/>
    <w:basedOn w:val="DefaultParagraphFont"/>
    <w:link w:val="NoteHeading"/>
    <w:uiPriority w:val="99"/>
    <w:semiHidden/>
    <w:rsid w:val="00ED740E"/>
    <w:rPr>
      <w:rFonts w:ascii="Times New Roman" w:eastAsia="Times New Roman" w:hAnsi="Times New Roman" w:cs="Angsana New"/>
      <w:sz w:val="24"/>
      <w:szCs w:val="28"/>
    </w:rPr>
  </w:style>
  <w:style w:type="paragraph" w:styleId="PlainText">
    <w:name w:val="Plain Text"/>
    <w:basedOn w:val="Normal"/>
    <w:link w:val="PlainTextChar"/>
    <w:uiPriority w:val="99"/>
    <w:semiHidden/>
    <w:unhideWhenUsed/>
    <w:rsid w:val="00ED740E"/>
    <w:rPr>
      <w:rFonts w:ascii="Consolas" w:hAnsi="Consolas"/>
      <w:sz w:val="21"/>
      <w:szCs w:val="26"/>
    </w:rPr>
  </w:style>
  <w:style w:type="character" w:customStyle="1" w:styleId="PlainTextChar">
    <w:name w:val="Plain Text Char"/>
    <w:basedOn w:val="DefaultParagraphFont"/>
    <w:link w:val="PlainText"/>
    <w:uiPriority w:val="99"/>
    <w:semiHidden/>
    <w:rsid w:val="00ED740E"/>
    <w:rPr>
      <w:rFonts w:ascii="Consolas" w:eastAsia="Times New Roman" w:hAnsi="Consolas" w:cs="Angsana New"/>
      <w:sz w:val="21"/>
      <w:szCs w:val="26"/>
    </w:rPr>
  </w:style>
  <w:style w:type="paragraph" w:styleId="Quote">
    <w:name w:val="Quote"/>
    <w:basedOn w:val="Normal"/>
    <w:next w:val="Normal"/>
    <w:link w:val="QuoteChar"/>
    <w:uiPriority w:val="29"/>
    <w:qFormat/>
    <w:rsid w:val="00ED740E"/>
    <w:rPr>
      <w:i/>
      <w:iCs/>
      <w:color w:val="000000" w:themeColor="text1"/>
    </w:rPr>
  </w:style>
  <w:style w:type="character" w:customStyle="1" w:styleId="QuoteChar">
    <w:name w:val="Quote Char"/>
    <w:basedOn w:val="DefaultParagraphFont"/>
    <w:link w:val="Quote"/>
    <w:uiPriority w:val="29"/>
    <w:rsid w:val="00ED740E"/>
    <w:rPr>
      <w:rFonts w:ascii="Times New Roman" w:eastAsia="Times New Roman" w:hAnsi="Times New Roman" w:cs="Angsana New"/>
      <w:i/>
      <w:iCs/>
      <w:color w:val="000000" w:themeColor="text1"/>
      <w:sz w:val="24"/>
      <w:szCs w:val="28"/>
    </w:rPr>
  </w:style>
  <w:style w:type="paragraph" w:styleId="Salutation">
    <w:name w:val="Salutation"/>
    <w:basedOn w:val="Normal"/>
    <w:next w:val="Normal"/>
    <w:link w:val="SalutationChar"/>
    <w:uiPriority w:val="99"/>
    <w:semiHidden/>
    <w:unhideWhenUsed/>
    <w:rsid w:val="00ED740E"/>
  </w:style>
  <w:style w:type="character" w:customStyle="1" w:styleId="SalutationChar">
    <w:name w:val="Salutation Char"/>
    <w:basedOn w:val="DefaultParagraphFont"/>
    <w:link w:val="Salutation"/>
    <w:uiPriority w:val="99"/>
    <w:semiHidden/>
    <w:rsid w:val="00ED740E"/>
    <w:rPr>
      <w:rFonts w:ascii="Times New Roman" w:eastAsia="Times New Roman" w:hAnsi="Times New Roman" w:cs="Angsana New"/>
      <w:sz w:val="24"/>
      <w:szCs w:val="28"/>
    </w:rPr>
  </w:style>
  <w:style w:type="paragraph" w:styleId="Signature">
    <w:name w:val="Signature"/>
    <w:basedOn w:val="Normal"/>
    <w:link w:val="SignatureChar"/>
    <w:uiPriority w:val="99"/>
    <w:semiHidden/>
    <w:unhideWhenUsed/>
    <w:rsid w:val="00ED740E"/>
    <w:pPr>
      <w:ind w:left="4320"/>
    </w:pPr>
  </w:style>
  <w:style w:type="character" w:customStyle="1" w:styleId="SignatureChar">
    <w:name w:val="Signature Char"/>
    <w:basedOn w:val="DefaultParagraphFont"/>
    <w:link w:val="Signature"/>
    <w:uiPriority w:val="99"/>
    <w:semiHidden/>
    <w:rsid w:val="00ED740E"/>
    <w:rPr>
      <w:rFonts w:ascii="Times New Roman" w:eastAsia="Times New Roman" w:hAnsi="Times New Roman" w:cs="Angsana New"/>
      <w:sz w:val="24"/>
      <w:szCs w:val="28"/>
    </w:rPr>
  </w:style>
  <w:style w:type="paragraph" w:styleId="Subtitle">
    <w:name w:val="Subtitle"/>
    <w:basedOn w:val="Normal"/>
    <w:next w:val="Normal"/>
    <w:link w:val="SubtitleChar"/>
    <w:uiPriority w:val="11"/>
    <w:qFormat/>
    <w:rsid w:val="00ED740E"/>
    <w:pPr>
      <w:numPr>
        <w:ilvl w:val="1"/>
      </w:numPr>
    </w:pPr>
    <w:rPr>
      <w:rFonts w:asciiTheme="majorHAnsi" w:eastAsiaTheme="majorEastAsia" w:hAnsiTheme="majorHAnsi" w:cstheme="majorBidi"/>
      <w:i/>
      <w:iCs/>
      <w:color w:val="4F81BD" w:themeColor="accent1"/>
      <w:spacing w:val="15"/>
      <w:szCs w:val="30"/>
    </w:rPr>
  </w:style>
  <w:style w:type="character" w:customStyle="1" w:styleId="SubtitleChar">
    <w:name w:val="Subtitle Char"/>
    <w:basedOn w:val="DefaultParagraphFont"/>
    <w:link w:val="Subtitle"/>
    <w:uiPriority w:val="11"/>
    <w:rsid w:val="00ED740E"/>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rsid w:val="00ED740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ED740E"/>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ED740E"/>
    <w:pPr>
      <w:keepLines/>
      <w:overflowPunct/>
      <w:autoSpaceDE/>
      <w:autoSpaceDN/>
      <w:adjustRightInd/>
      <w:spacing w:before="480" w:line="240" w:lineRule="auto"/>
      <w:jc w:val="left"/>
      <w:textAlignment w:val="auto"/>
      <w:outlineLvl w:val="9"/>
    </w:pPr>
    <w:rPr>
      <w:rFonts w:asciiTheme="majorHAnsi" w:eastAsiaTheme="majorEastAsia" w:hAnsiTheme="majorHAnsi" w:cstheme="majorBidi"/>
      <w:b/>
      <w:bCs/>
      <w:color w:val="365F91" w:themeColor="accent1" w:themeShade="BF"/>
      <w:sz w:val="28"/>
      <w:szCs w:val="35"/>
    </w:rPr>
  </w:style>
  <w:style w:type="character" w:customStyle="1" w:styleId="topic">
    <w:name w:val="topic"/>
    <w:basedOn w:val="DefaultParagraphFont"/>
    <w:rsid w:val="007F5354"/>
  </w:style>
  <w:style w:type="character" w:customStyle="1" w:styleId="shorttext">
    <w:name w:val="short_text"/>
    <w:basedOn w:val="DefaultParagraphFont"/>
    <w:rsid w:val="000B2D53"/>
  </w:style>
  <w:style w:type="character" w:customStyle="1" w:styleId="hps">
    <w:name w:val="hps"/>
    <w:basedOn w:val="DefaultParagraphFont"/>
    <w:rsid w:val="000B2D53"/>
  </w:style>
  <w:style w:type="table" w:customStyle="1" w:styleId="TableGrid6">
    <w:name w:val="Table Grid6"/>
    <w:basedOn w:val="TableNormal"/>
    <w:next w:val="TableGrid"/>
    <w:uiPriority w:val="59"/>
    <w:rsid w:val="00D5421D"/>
    <w:pPr>
      <w:overflowPunct w:val="0"/>
      <w:autoSpaceDE w:val="0"/>
      <w:autoSpaceDN w:val="0"/>
      <w:adjustRightInd w:val="0"/>
      <w:textAlignment w:val="baseline"/>
    </w:pPr>
    <w:rPr>
      <w:rFonts w:ascii="Tms Rmn" w:eastAsia="Times New Roman" w:hAnsi="Tms Rmn" w:cs="Angsana New"/>
    </w:rPr>
    <w:tblPr/>
  </w:style>
  <w:style w:type="table" w:customStyle="1" w:styleId="TableGrid1">
    <w:name w:val="Table Grid1"/>
    <w:basedOn w:val="TableNormal"/>
    <w:next w:val="TableGrid"/>
    <w:uiPriority w:val="39"/>
    <w:rsid w:val="00E13322"/>
    <w:pPr>
      <w:overflowPunct w:val="0"/>
      <w:autoSpaceDE w:val="0"/>
      <w:autoSpaceDN w:val="0"/>
      <w:adjustRightInd w:val="0"/>
      <w:textAlignment w:val="baseline"/>
    </w:pPr>
    <w:rPr>
      <w:rFonts w:ascii="Times New Roman" w:eastAsia="MS Mincho" w:hAnsi="Times New Roman" w:cs="Angsana New"/>
    </w:rPr>
    <w:tblPr/>
  </w:style>
  <w:style w:type="paragraph" w:customStyle="1" w:styleId="00">
    <w:name w:val="อักขระ00"/>
    <w:basedOn w:val="Normal"/>
    <w:rsid w:val="00F61EC8"/>
    <w:pPr>
      <w:spacing w:after="160" w:line="240" w:lineRule="exact"/>
    </w:pPr>
    <w:rPr>
      <w:rFonts w:ascii="Verdana" w:hAnsi="Verdana" w:cs="Times New Roman"/>
      <w:sz w:val="20"/>
      <w:szCs w:val="20"/>
      <w:lang w:bidi="ar-SA"/>
    </w:rPr>
  </w:style>
  <w:style w:type="paragraph" w:customStyle="1" w:styleId="Char00">
    <w:name w:val="Char00"/>
    <w:basedOn w:val="Normal"/>
    <w:rsid w:val="00F61EC8"/>
    <w:pPr>
      <w:spacing w:after="160" w:line="240" w:lineRule="exact"/>
    </w:pPr>
    <w:rPr>
      <w:rFonts w:ascii="Verdana" w:hAnsi="Verdana" w:cs="Times New Roman"/>
      <w:sz w:val="20"/>
      <w:szCs w:val="20"/>
      <w:lang w:bidi="ar-SA"/>
    </w:rPr>
  </w:style>
  <w:style w:type="paragraph" w:customStyle="1" w:styleId="Char10">
    <w:name w:val="Char10"/>
    <w:basedOn w:val="Normal"/>
    <w:rsid w:val="00F61EC8"/>
    <w:pPr>
      <w:spacing w:after="160" w:line="240" w:lineRule="exact"/>
    </w:pPr>
    <w:rPr>
      <w:rFonts w:ascii="Verdana" w:hAnsi="Verdana"/>
      <w:sz w:val="20"/>
      <w:szCs w:val="20"/>
      <w:lang w:bidi="ar-SA"/>
    </w:rPr>
  </w:style>
  <w:style w:type="paragraph" w:customStyle="1" w:styleId="Char20">
    <w:name w:val="Char20"/>
    <w:basedOn w:val="Normal"/>
    <w:rsid w:val="00F61EC8"/>
    <w:pPr>
      <w:spacing w:after="160" w:line="240" w:lineRule="exact"/>
    </w:pPr>
    <w:rPr>
      <w:rFonts w:ascii="Verdana" w:hAnsi="Verdana" w:cs="Times New Roman"/>
      <w:sz w:val="20"/>
      <w:szCs w:val="20"/>
      <w:lang w:bidi="ar-SA"/>
    </w:rPr>
  </w:style>
  <w:style w:type="paragraph" w:customStyle="1" w:styleId="000">
    <w:name w:val="อักขระ000"/>
    <w:basedOn w:val="Normal"/>
    <w:rsid w:val="00233C17"/>
    <w:pPr>
      <w:spacing w:after="160" w:line="240" w:lineRule="exact"/>
    </w:pPr>
    <w:rPr>
      <w:rFonts w:ascii="Verdana" w:hAnsi="Verdana" w:cs="Times New Roman"/>
      <w:sz w:val="20"/>
      <w:szCs w:val="20"/>
      <w:lang w:bidi="ar-SA"/>
    </w:rPr>
  </w:style>
  <w:style w:type="paragraph" w:customStyle="1" w:styleId="Char000">
    <w:name w:val="Char000"/>
    <w:basedOn w:val="Normal"/>
    <w:rsid w:val="00233C17"/>
    <w:pPr>
      <w:spacing w:after="160" w:line="240" w:lineRule="exact"/>
    </w:pPr>
    <w:rPr>
      <w:rFonts w:ascii="Verdana" w:hAnsi="Verdana" w:cs="Times New Roman"/>
      <w:sz w:val="20"/>
      <w:szCs w:val="20"/>
      <w:lang w:bidi="ar-SA"/>
    </w:rPr>
  </w:style>
  <w:style w:type="paragraph" w:customStyle="1" w:styleId="Char100">
    <w:name w:val="Char100"/>
    <w:basedOn w:val="Normal"/>
    <w:rsid w:val="00233C17"/>
    <w:pPr>
      <w:spacing w:after="160" w:line="240" w:lineRule="exact"/>
    </w:pPr>
    <w:rPr>
      <w:rFonts w:ascii="Verdana" w:hAnsi="Verdana"/>
      <w:sz w:val="20"/>
      <w:szCs w:val="20"/>
      <w:lang w:bidi="ar-SA"/>
    </w:rPr>
  </w:style>
  <w:style w:type="paragraph" w:customStyle="1" w:styleId="Char200">
    <w:name w:val="Char200"/>
    <w:basedOn w:val="Normal"/>
    <w:rsid w:val="00233C17"/>
    <w:pPr>
      <w:spacing w:after="160" w:line="240" w:lineRule="exact"/>
    </w:pPr>
    <w:rPr>
      <w:rFonts w:ascii="Verdana" w:hAnsi="Verdana" w:cs="Times New Roman"/>
      <w:sz w:val="20"/>
      <w:szCs w:val="20"/>
      <w:lang w:bidi="ar-SA"/>
    </w:rPr>
  </w:style>
  <w:style w:type="paragraph" w:customStyle="1" w:styleId="0000">
    <w:name w:val="อักขระ0000"/>
    <w:basedOn w:val="Normal"/>
    <w:rsid w:val="00296434"/>
    <w:pPr>
      <w:spacing w:after="160" w:line="240" w:lineRule="exact"/>
    </w:pPr>
    <w:rPr>
      <w:rFonts w:ascii="Verdana" w:hAnsi="Verdana" w:cs="Times New Roman"/>
      <w:sz w:val="20"/>
      <w:szCs w:val="20"/>
      <w:lang w:bidi="ar-SA"/>
    </w:rPr>
  </w:style>
  <w:style w:type="paragraph" w:customStyle="1" w:styleId="Char0000">
    <w:name w:val="Char0000"/>
    <w:basedOn w:val="Normal"/>
    <w:rsid w:val="00296434"/>
    <w:pPr>
      <w:spacing w:after="160" w:line="240" w:lineRule="exact"/>
    </w:pPr>
    <w:rPr>
      <w:rFonts w:ascii="Verdana" w:hAnsi="Verdana" w:cs="Times New Roman"/>
      <w:sz w:val="20"/>
      <w:szCs w:val="20"/>
      <w:lang w:bidi="ar-SA"/>
    </w:rPr>
  </w:style>
  <w:style w:type="paragraph" w:customStyle="1" w:styleId="Char1000">
    <w:name w:val="Char1000"/>
    <w:basedOn w:val="Normal"/>
    <w:rsid w:val="00296434"/>
    <w:pPr>
      <w:spacing w:after="160" w:line="240" w:lineRule="exact"/>
    </w:pPr>
    <w:rPr>
      <w:rFonts w:ascii="Verdana" w:hAnsi="Verdana"/>
      <w:sz w:val="20"/>
      <w:szCs w:val="20"/>
      <w:lang w:bidi="ar-SA"/>
    </w:rPr>
  </w:style>
  <w:style w:type="paragraph" w:customStyle="1" w:styleId="Char2000">
    <w:name w:val="Char2000"/>
    <w:basedOn w:val="Normal"/>
    <w:rsid w:val="00296434"/>
    <w:pPr>
      <w:spacing w:after="160" w:line="240" w:lineRule="exact"/>
    </w:pPr>
    <w:rPr>
      <w:rFonts w:ascii="Verdana" w:hAnsi="Verdana" w:cs="Times New Roman"/>
      <w:sz w:val="20"/>
      <w:szCs w:val="20"/>
      <w:lang w:bidi="ar-SA"/>
    </w:rPr>
  </w:style>
  <w:style w:type="character" w:customStyle="1" w:styleId="ui-provider">
    <w:name w:val="ui-provider"/>
    <w:basedOn w:val="DefaultParagraphFont"/>
    <w:rsid w:val="00E17F5B"/>
  </w:style>
  <w:style w:type="character" w:customStyle="1" w:styleId="normaltextrun">
    <w:name w:val="normaltextrun"/>
    <w:basedOn w:val="DefaultParagraphFont"/>
    <w:rsid w:val="0047617B"/>
  </w:style>
  <w:style w:type="character" w:customStyle="1" w:styleId="fui-primitive">
    <w:name w:val="fui-primitive"/>
    <w:basedOn w:val="DefaultParagraphFont"/>
    <w:rsid w:val="00496280"/>
  </w:style>
  <w:style w:type="table" w:customStyle="1" w:styleId="TableGrid2">
    <w:name w:val="Table Grid2"/>
    <w:basedOn w:val="TableNormal"/>
    <w:next w:val="TableGrid"/>
    <w:uiPriority w:val="59"/>
    <w:rsid w:val="00CC53ED"/>
    <w:pPr>
      <w:overflowPunct w:val="0"/>
      <w:autoSpaceDE w:val="0"/>
      <w:autoSpaceDN w:val="0"/>
      <w:adjustRightInd w:val="0"/>
      <w:textAlignment w:val="baseline"/>
    </w:pPr>
    <w:rPr>
      <w:rFonts w:ascii="Times New Roman" w:eastAsia="MS Mincho" w:hAnsi="Times New Roman"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113">
      <w:bodyDiv w:val="1"/>
      <w:marLeft w:val="0"/>
      <w:marRight w:val="0"/>
      <w:marTop w:val="0"/>
      <w:marBottom w:val="0"/>
      <w:divBdr>
        <w:top w:val="none" w:sz="0" w:space="0" w:color="auto"/>
        <w:left w:val="none" w:sz="0" w:space="0" w:color="auto"/>
        <w:bottom w:val="none" w:sz="0" w:space="0" w:color="auto"/>
        <w:right w:val="none" w:sz="0" w:space="0" w:color="auto"/>
      </w:divBdr>
    </w:div>
    <w:div w:id="175970967">
      <w:bodyDiv w:val="1"/>
      <w:marLeft w:val="0"/>
      <w:marRight w:val="0"/>
      <w:marTop w:val="0"/>
      <w:marBottom w:val="0"/>
      <w:divBdr>
        <w:top w:val="none" w:sz="0" w:space="0" w:color="auto"/>
        <w:left w:val="none" w:sz="0" w:space="0" w:color="auto"/>
        <w:bottom w:val="none" w:sz="0" w:space="0" w:color="auto"/>
        <w:right w:val="none" w:sz="0" w:space="0" w:color="auto"/>
      </w:divBdr>
    </w:div>
    <w:div w:id="194126696">
      <w:bodyDiv w:val="1"/>
      <w:marLeft w:val="0"/>
      <w:marRight w:val="0"/>
      <w:marTop w:val="0"/>
      <w:marBottom w:val="0"/>
      <w:divBdr>
        <w:top w:val="none" w:sz="0" w:space="0" w:color="auto"/>
        <w:left w:val="none" w:sz="0" w:space="0" w:color="auto"/>
        <w:bottom w:val="none" w:sz="0" w:space="0" w:color="auto"/>
        <w:right w:val="none" w:sz="0" w:space="0" w:color="auto"/>
      </w:divBdr>
    </w:div>
    <w:div w:id="216400559">
      <w:bodyDiv w:val="1"/>
      <w:marLeft w:val="0"/>
      <w:marRight w:val="0"/>
      <w:marTop w:val="0"/>
      <w:marBottom w:val="0"/>
      <w:divBdr>
        <w:top w:val="none" w:sz="0" w:space="0" w:color="auto"/>
        <w:left w:val="none" w:sz="0" w:space="0" w:color="auto"/>
        <w:bottom w:val="none" w:sz="0" w:space="0" w:color="auto"/>
        <w:right w:val="none" w:sz="0" w:space="0" w:color="auto"/>
      </w:divBdr>
    </w:div>
    <w:div w:id="295183816">
      <w:bodyDiv w:val="1"/>
      <w:marLeft w:val="0"/>
      <w:marRight w:val="0"/>
      <w:marTop w:val="0"/>
      <w:marBottom w:val="0"/>
      <w:divBdr>
        <w:top w:val="none" w:sz="0" w:space="0" w:color="auto"/>
        <w:left w:val="none" w:sz="0" w:space="0" w:color="auto"/>
        <w:bottom w:val="none" w:sz="0" w:space="0" w:color="auto"/>
        <w:right w:val="none" w:sz="0" w:space="0" w:color="auto"/>
      </w:divBdr>
    </w:div>
    <w:div w:id="310982852">
      <w:bodyDiv w:val="1"/>
      <w:marLeft w:val="0"/>
      <w:marRight w:val="0"/>
      <w:marTop w:val="0"/>
      <w:marBottom w:val="0"/>
      <w:divBdr>
        <w:top w:val="none" w:sz="0" w:space="0" w:color="auto"/>
        <w:left w:val="none" w:sz="0" w:space="0" w:color="auto"/>
        <w:bottom w:val="none" w:sz="0" w:space="0" w:color="auto"/>
        <w:right w:val="none" w:sz="0" w:space="0" w:color="auto"/>
      </w:divBdr>
    </w:div>
    <w:div w:id="314190780">
      <w:bodyDiv w:val="1"/>
      <w:marLeft w:val="0"/>
      <w:marRight w:val="0"/>
      <w:marTop w:val="0"/>
      <w:marBottom w:val="0"/>
      <w:divBdr>
        <w:top w:val="none" w:sz="0" w:space="0" w:color="auto"/>
        <w:left w:val="none" w:sz="0" w:space="0" w:color="auto"/>
        <w:bottom w:val="none" w:sz="0" w:space="0" w:color="auto"/>
        <w:right w:val="none" w:sz="0" w:space="0" w:color="auto"/>
      </w:divBdr>
    </w:div>
    <w:div w:id="317542861">
      <w:bodyDiv w:val="1"/>
      <w:marLeft w:val="0"/>
      <w:marRight w:val="0"/>
      <w:marTop w:val="0"/>
      <w:marBottom w:val="0"/>
      <w:divBdr>
        <w:top w:val="none" w:sz="0" w:space="0" w:color="auto"/>
        <w:left w:val="none" w:sz="0" w:space="0" w:color="auto"/>
        <w:bottom w:val="none" w:sz="0" w:space="0" w:color="auto"/>
        <w:right w:val="none" w:sz="0" w:space="0" w:color="auto"/>
      </w:divBdr>
    </w:div>
    <w:div w:id="323049613">
      <w:bodyDiv w:val="1"/>
      <w:marLeft w:val="0"/>
      <w:marRight w:val="0"/>
      <w:marTop w:val="0"/>
      <w:marBottom w:val="0"/>
      <w:divBdr>
        <w:top w:val="none" w:sz="0" w:space="0" w:color="auto"/>
        <w:left w:val="none" w:sz="0" w:space="0" w:color="auto"/>
        <w:bottom w:val="none" w:sz="0" w:space="0" w:color="auto"/>
        <w:right w:val="none" w:sz="0" w:space="0" w:color="auto"/>
      </w:divBdr>
    </w:div>
    <w:div w:id="323750076">
      <w:bodyDiv w:val="1"/>
      <w:marLeft w:val="0"/>
      <w:marRight w:val="0"/>
      <w:marTop w:val="0"/>
      <w:marBottom w:val="0"/>
      <w:divBdr>
        <w:top w:val="none" w:sz="0" w:space="0" w:color="auto"/>
        <w:left w:val="none" w:sz="0" w:space="0" w:color="auto"/>
        <w:bottom w:val="none" w:sz="0" w:space="0" w:color="auto"/>
        <w:right w:val="none" w:sz="0" w:space="0" w:color="auto"/>
      </w:divBdr>
    </w:div>
    <w:div w:id="340133910">
      <w:bodyDiv w:val="1"/>
      <w:marLeft w:val="0"/>
      <w:marRight w:val="0"/>
      <w:marTop w:val="0"/>
      <w:marBottom w:val="0"/>
      <w:divBdr>
        <w:top w:val="none" w:sz="0" w:space="0" w:color="auto"/>
        <w:left w:val="none" w:sz="0" w:space="0" w:color="auto"/>
        <w:bottom w:val="none" w:sz="0" w:space="0" w:color="auto"/>
        <w:right w:val="none" w:sz="0" w:space="0" w:color="auto"/>
      </w:divBdr>
    </w:div>
    <w:div w:id="345178668">
      <w:bodyDiv w:val="1"/>
      <w:marLeft w:val="0"/>
      <w:marRight w:val="0"/>
      <w:marTop w:val="0"/>
      <w:marBottom w:val="0"/>
      <w:divBdr>
        <w:top w:val="none" w:sz="0" w:space="0" w:color="auto"/>
        <w:left w:val="none" w:sz="0" w:space="0" w:color="auto"/>
        <w:bottom w:val="none" w:sz="0" w:space="0" w:color="auto"/>
        <w:right w:val="none" w:sz="0" w:space="0" w:color="auto"/>
      </w:divBdr>
    </w:div>
    <w:div w:id="378824710">
      <w:bodyDiv w:val="1"/>
      <w:marLeft w:val="0"/>
      <w:marRight w:val="0"/>
      <w:marTop w:val="0"/>
      <w:marBottom w:val="0"/>
      <w:divBdr>
        <w:top w:val="none" w:sz="0" w:space="0" w:color="auto"/>
        <w:left w:val="none" w:sz="0" w:space="0" w:color="auto"/>
        <w:bottom w:val="none" w:sz="0" w:space="0" w:color="auto"/>
        <w:right w:val="none" w:sz="0" w:space="0" w:color="auto"/>
      </w:divBdr>
    </w:div>
    <w:div w:id="408120436">
      <w:bodyDiv w:val="1"/>
      <w:marLeft w:val="0"/>
      <w:marRight w:val="0"/>
      <w:marTop w:val="0"/>
      <w:marBottom w:val="0"/>
      <w:divBdr>
        <w:top w:val="none" w:sz="0" w:space="0" w:color="auto"/>
        <w:left w:val="none" w:sz="0" w:space="0" w:color="auto"/>
        <w:bottom w:val="none" w:sz="0" w:space="0" w:color="auto"/>
        <w:right w:val="none" w:sz="0" w:space="0" w:color="auto"/>
      </w:divBdr>
    </w:div>
    <w:div w:id="410548745">
      <w:bodyDiv w:val="1"/>
      <w:marLeft w:val="0"/>
      <w:marRight w:val="0"/>
      <w:marTop w:val="0"/>
      <w:marBottom w:val="0"/>
      <w:divBdr>
        <w:top w:val="none" w:sz="0" w:space="0" w:color="auto"/>
        <w:left w:val="none" w:sz="0" w:space="0" w:color="auto"/>
        <w:bottom w:val="none" w:sz="0" w:space="0" w:color="auto"/>
        <w:right w:val="none" w:sz="0" w:space="0" w:color="auto"/>
      </w:divBdr>
    </w:div>
    <w:div w:id="466824821">
      <w:bodyDiv w:val="1"/>
      <w:marLeft w:val="0"/>
      <w:marRight w:val="0"/>
      <w:marTop w:val="0"/>
      <w:marBottom w:val="0"/>
      <w:divBdr>
        <w:top w:val="none" w:sz="0" w:space="0" w:color="auto"/>
        <w:left w:val="none" w:sz="0" w:space="0" w:color="auto"/>
        <w:bottom w:val="none" w:sz="0" w:space="0" w:color="auto"/>
        <w:right w:val="none" w:sz="0" w:space="0" w:color="auto"/>
      </w:divBdr>
    </w:div>
    <w:div w:id="481389179">
      <w:bodyDiv w:val="1"/>
      <w:marLeft w:val="0"/>
      <w:marRight w:val="0"/>
      <w:marTop w:val="0"/>
      <w:marBottom w:val="0"/>
      <w:divBdr>
        <w:top w:val="none" w:sz="0" w:space="0" w:color="auto"/>
        <w:left w:val="none" w:sz="0" w:space="0" w:color="auto"/>
        <w:bottom w:val="none" w:sz="0" w:space="0" w:color="auto"/>
        <w:right w:val="none" w:sz="0" w:space="0" w:color="auto"/>
      </w:divBdr>
    </w:div>
    <w:div w:id="493452059">
      <w:bodyDiv w:val="1"/>
      <w:marLeft w:val="0"/>
      <w:marRight w:val="0"/>
      <w:marTop w:val="0"/>
      <w:marBottom w:val="0"/>
      <w:divBdr>
        <w:top w:val="none" w:sz="0" w:space="0" w:color="auto"/>
        <w:left w:val="none" w:sz="0" w:space="0" w:color="auto"/>
        <w:bottom w:val="none" w:sz="0" w:space="0" w:color="auto"/>
        <w:right w:val="none" w:sz="0" w:space="0" w:color="auto"/>
      </w:divBdr>
    </w:div>
    <w:div w:id="600336192">
      <w:bodyDiv w:val="1"/>
      <w:marLeft w:val="0"/>
      <w:marRight w:val="0"/>
      <w:marTop w:val="0"/>
      <w:marBottom w:val="0"/>
      <w:divBdr>
        <w:top w:val="none" w:sz="0" w:space="0" w:color="auto"/>
        <w:left w:val="none" w:sz="0" w:space="0" w:color="auto"/>
        <w:bottom w:val="none" w:sz="0" w:space="0" w:color="auto"/>
        <w:right w:val="none" w:sz="0" w:space="0" w:color="auto"/>
      </w:divBdr>
    </w:div>
    <w:div w:id="634025657">
      <w:bodyDiv w:val="1"/>
      <w:marLeft w:val="0"/>
      <w:marRight w:val="0"/>
      <w:marTop w:val="0"/>
      <w:marBottom w:val="0"/>
      <w:divBdr>
        <w:top w:val="none" w:sz="0" w:space="0" w:color="auto"/>
        <w:left w:val="none" w:sz="0" w:space="0" w:color="auto"/>
        <w:bottom w:val="none" w:sz="0" w:space="0" w:color="auto"/>
        <w:right w:val="none" w:sz="0" w:space="0" w:color="auto"/>
      </w:divBdr>
    </w:div>
    <w:div w:id="720792760">
      <w:bodyDiv w:val="1"/>
      <w:marLeft w:val="0"/>
      <w:marRight w:val="0"/>
      <w:marTop w:val="0"/>
      <w:marBottom w:val="0"/>
      <w:divBdr>
        <w:top w:val="none" w:sz="0" w:space="0" w:color="auto"/>
        <w:left w:val="none" w:sz="0" w:space="0" w:color="auto"/>
        <w:bottom w:val="none" w:sz="0" w:space="0" w:color="auto"/>
        <w:right w:val="none" w:sz="0" w:space="0" w:color="auto"/>
      </w:divBdr>
    </w:div>
    <w:div w:id="745615710">
      <w:bodyDiv w:val="1"/>
      <w:marLeft w:val="0"/>
      <w:marRight w:val="0"/>
      <w:marTop w:val="0"/>
      <w:marBottom w:val="0"/>
      <w:divBdr>
        <w:top w:val="none" w:sz="0" w:space="0" w:color="auto"/>
        <w:left w:val="none" w:sz="0" w:space="0" w:color="auto"/>
        <w:bottom w:val="none" w:sz="0" w:space="0" w:color="auto"/>
        <w:right w:val="none" w:sz="0" w:space="0" w:color="auto"/>
      </w:divBdr>
    </w:div>
    <w:div w:id="768355827">
      <w:bodyDiv w:val="1"/>
      <w:marLeft w:val="0"/>
      <w:marRight w:val="0"/>
      <w:marTop w:val="0"/>
      <w:marBottom w:val="0"/>
      <w:divBdr>
        <w:top w:val="none" w:sz="0" w:space="0" w:color="auto"/>
        <w:left w:val="none" w:sz="0" w:space="0" w:color="auto"/>
        <w:bottom w:val="none" w:sz="0" w:space="0" w:color="auto"/>
        <w:right w:val="none" w:sz="0" w:space="0" w:color="auto"/>
      </w:divBdr>
    </w:div>
    <w:div w:id="870999044">
      <w:bodyDiv w:val="1"/>
      <w:marLeft w:val="0"/>
      <w:marRight w:val="0"/>
      <w:marTop w:val="0"/>
      <w:marBottom w:val="0"/>
      <w:divBdr>
        <w:top w:val="none" w:sz="0" w:space="0" w:color="auto"/>
        <w:left w:val="none" w:sz="0" w:space="0" w:color="auto"/>
        <w:bottom w:val="none" w:sz="0" w:space="0" w:color="auto"/>
        <w:right w:val="none" w:sz="0" w:space="0" w:color="auto"/>
      </w:divBdr>
    </w:div>
    <w:div w:id="878934866">
      <w:bodyDiv w:val="1"/>
      <w:marLeft w:val="0"/>
      <w:marRight w:val="0"/>
      <w:marTop w:val="0"/>
      <w:marBottom w:val="0"/>
      <w:divBdr>
        <w:top w:val="none" w:sz="0" w:space="0" w:color="auto"/>
        <w:left w:val="none" w:sz="0" w:space="0" w:color="auto"/>
        <w:bottom w:val="none" w:sz="0" w:space="0" w:color="auto"/>
        <w:right w:val="none" w:sz="0" w:space="0" w:color="auto"/>
      </w:divBdr>
    </w:div>
    <w:div w:id="884607141">
      <w:bodyDiv w:val="1"/>
      <w:marLeft w:val="0"/>
      <w:marRight w:val="0"/>
      <w:marTop w:val="0"/>
      <w:marBottom w:val="0"/>
      <w:divBdr>
        <w:top w:val="none" w:sz="0" w:space="0" w:color="auto"/>
        <w:left w:val="none" w:sz="0" w:space="0" w:color="auto"/>
        <w:bottom w:val="none" w:sz="0" w:space="0" w:color="auto"/>
        <w:right w:val="none" w:sz="0" w:space="0" w:color="auto"/>
      </w:divBdr>
    </w:div>
    <w:div w:id="887450215">
      <w:bodyDiv w:val="1"/>
      <w:marLeft w:val="0"/>
      <w:marRight w:val="0"/>
      <w:marTop w:val="0"/>
      <w:marBottom w:val="0"/>
      <w:divBdr>
        <w:top w:val="none" w:sz="0" w:space="0" w:color="auto"/>
        <w:left w:val="none" w:sz="0" w:space="0" w:color="auto"/>
        <w:bottom w:val="none" w:sz="0" w:space="0" w:color="auto"/>
        <w:right w:val="none" w:sz="0" w:space="0" w:color="auto"/>
      </w:divBdr>
    </w:div>
    <w:div w:id="898324982">
      <w:bodyDiv w:val="1"/>
      <w:marLeft w:val="0"/>
      <w:marRight w:val="0"/>
      <w:marTop w:val="0"/>
      <w:marBottom w:val="0"/>
      <w:divBdr>
        <w:top w:val="none" w:sz="0" w:space="0" w:color="auto"/>
        <w:left w:val="none" w:sz="0" w:space="0" w:color="auto"/>
        <w:bottom w:val="none" w:sz="0" w:space="0" w:color="auto"/>
        <w:right w:val="none" w:sz="0" w:space="0" w:color="auto"/>
      </w:divBdr>
    </w:div>
    <w:div w:id="919096625">
      <w:bodyDiv w:val="1"/>
      <w:marLeft w:val="0"/>
      <w:marRight w:val="0"/>
      <w:marTop w:val="0"/>
      <w:marBottom w:val="0"/>
      <w:divBdr>
        <w:top w:val="none" w:sz="0" w:space="0" w:color="auto"/>
        <w:left w:val="none" w:sz="0" w:space="0" w:color="auto"/>
        <w:bottom w:val="none" w:sz="0" w:space="0" w:color="auto"/>
        <w:right w:val="none" w:sz="0" w:space="0" w:color="auto"/>
      </w:divBdr>
    </w:div>
    <w:div w:id="939606091">
      <w:bodyDiv w:val="1"/>
      <w:marLeft w:val="0"/>
      <w:marRight w:val="0"/>
      <w:marTop w:val="0"/>
      <w:marBottom w:val="0"/>
      <w:divBdr>
        <w:top w:val="none" w:sz="0" w:space="0" w:color="auto"/>
        <w:left w:val="none" w:sz="0" w:space="0" w:color="auto"/>
        <w:bottom w:val="none" w:sz="0" w:space="0" w:color="auto"/>
        <w:right w:val="none" w:sz="0" w:space="0" w:color="auto"/>
      </w:divBdr>
    </w:div>
    <w:div w:id="1018431424">
      <w:bodyDiv w:val="1"/>
      <w:marLeft w:val="0"/>
      <w:marRight w:val="0"/>
      <w:marTop w:val="0"/>
      <w:marBottom w:val="0"/>
      <w:divBdr>
        <w:top w:val="none" w:sz="0" w:space="0" w:color="auto"/>
        <w:left w:val="none" w:sz="0" w:space="0" w:color="auto"/>
        <w:bottom w:val="none" w:sz="0" w:space="0" w:color="auto"/>
        <w:right w:val="none" w:sz="0" w:space="0" w:color="auto"/>
      </w:divBdr>
    </w:div>
    <w:div w:id="1143960868">
      <w:bodyDiv w:val="1"/>
      <w:marLeft w:val="0"/>
      <w:marRight w:val="0"/>
      <w:marTop w:val="0"/>
      <w:marBottom w:val="0"/>
      <w:divBdr>
        <w:top w:val="none" w:sz="0" w:space="0" w:color="auto"/>
        <w:left w:val="none" w:sz="0" w:space="0" w:color="auto"/>
        <w:bottom w:val="none" w:sz="0" w:space="0" w:color="auto"/>
        <w:right w:val="none" w:sz="0" w:space="0" w:color="auto"/>
      </w:divBdr>
    </w:div>
    <w:div w:id="1174078424">
      <w:bodyDiv w:val="1"/>
      <w:marLeft w:val="0"/>
      <w:marRight w:val="0"/>
      <w:marTop w:val="0"/>
      <w:marBottom w:val="0"/>
      <w:divBdr>
        <w:top w:val="none" w:sz="0" w:space="0" w:color="auto"/>
        <w:left w:val="none" w:sz="0" w:space="0" w:color="auto"/>
        <w:bottom w:val="none" w:sz="0" w:space="0" w:color="auto"/>
        <w:right w:val="none" w:sz="0" w:space="0" w:color="auto"/>
      </w:divBdr>
    </w:div>
    <w:div w:id="1216048496">
      <w:bodyDiv w:val="1"/>
      <w:marLeft w:val="0"/>
      <w:marRight w:val="0"/>
      <w:marTop w:val="0"/>
      <w:marBottom w:val="0"/>
      <w:divBdr>
        <w:top w:val="none" w:sz="0" w:space="0" w:color="auto"/>
        <w:left w:val="none" w:sz="0" w:space="0" w:color="auto"/>
        <w:bottom w:val="none" w:sz="0" w:space="0" w:color="auto"/>
        <w:right w:val="none" w:sz="0" w:space="0" w:color="auto"/>
      </w:divBdr>
    </w:div>
    <w:div w:id="1216963968">
      <w:bodyDiv w:val="1"/>
      <w:marLeft w:val="0"/>
      <w:marRight w:val="0"/>
      <w:marTop w:val="0"/>
      <w:marBottom w:val="0"/>
      <w:divBdr>
        <w:top w:val="none" w:sz="0" w:space="0" w:color="auto"/>
        <w:left w:val="none" w:sz="0" w:space="0" w:color="auto"/>
        <w:bottom w:val="none" w:sz="0" w:space="0" w:color="auto"/>
        <w:right w:val="none" w:sz="0" w:space="0" w:color="auto"/>
      </w:divBdr>
    </w:div>
    <w:div w:id="1228027435">
      <w:bodyDiv w:val="1"/>
      <w:marLeft w:val="0"/>
      <w:marRight w:val="0"/>
      <w:marTop w:val="0"/>
      <w:marBottom w:val="0"/>
      <w:divBdr>
        <w:top w:val="none" w:sz="0" w:space="0" w:color="auto"/>
        <w:left w:val="none" w:sz="0" w:space="0" w:color="auto"/>
        <w:bottom w:val="none" w:sz="0" w:space="0" w:color="auto"/>
        <w:right w:val="none" w:sz="0" w:space="0" w:color="auto"/>
      </w:divBdr>
    </w:div>
    <w:div w:id="1235776719">
      <w:bodyDiv w:val="1"/>
      <w:marLeft w:val="0"/>
      <w:marRight w:val="0"/>
      <w:marTop w:val="0"/>
      <w:marBottom w:val="0"/>
      <w:divBdr>
        <w:top w:val="none" w:sz="0" w:space="0" w:color="auto"/>
        <w:left w:val="none" w:sz="0" w:space="0" w:color="auto"/>
        <w:bottom w:val="none" w:sz="0" w:space="0" w:color="auto"/>
        <w:right w:val="none" w:sz="0" w:space="0" w:color="auto"/>
      </w:divBdr>
    </w:div>
    <w:div w:id="1298949302">
      <w:bodyDiv w:val="1"/>
      <w:marLeft w:val="0"/>
      <w:marRight w:val="0"/>
      <w:marTop w:val="0"/>
      <w:marBottom w:val="0"/>
      <w:divBdr>
        <w:top w:val="none" w:sz="0" w:space="0" w:color="auto"/>
        <w:left w:val="none" w:sz="0" w:space="0" w:color="auto"/>
        <w:bottom w:val="none" w:sz="0" w:space="0" w:color="auto"/>
        <w:right w:val="none" w:sz="0" w:space="0" w:color="auto"/>
      </w:divBdr>
    </w:div>
    <w:div w:id="1323003962">
      <w:bodyDiv w:val="1"/>
      <w:marLeft w:val="0"/>
      <w:marRight w:val="0"/>
      <w:marTop w:val="0"/>
      <w:marBottom w:val="0"/>
      <w:divBdr>
        <w:top w:val="none" w:sz="0" w:space="0" w:color="auto"/>
        <w:left w:val="none" w:sz="0" w:space="0" w:color="auto"/>
        <w:bottom w:val="none" w:sz="0" w:space="0" w:color="auto"/>
        <w:right w:val="none" w:sz="0" w:space="0" w:color="auto"/>
      </w:divBdr>
    </w:div>
    <w:div w:id="1344238010">
      <w:bodyDiv w:val="1"/>
      <w:marLeft w:val="0"/>
      <w:marRight w:val="0"/>
      <w:marTop w:val="0"/>
      <w:marBottom w:val="0"/>
      <w:divBdr>
        <w:top w:val="none" w:sz="0" w:space="0" w:color="auto"/>
        <w:left w:val="none" w:sz="0" w:space="0" w:color="auto"/>
        <w:bottom w:val="none" w:sz="0" w:space="0" w:color="auto"/>
        <w:right w:val="none" w:sz="0" w:space="0" w:color="auto"/>
      </w:divBdr>
    </w:div>
    <w:div w:id="1400009462">
      <w:bodyDiv w:val="1"/>
      <w:marLeft w:val="0"/>
      <w:marRight w:val="0"/>
      <w:marTop w:val="0"/>
      <w:marBottom w:val="0"/>
      <w:divBdr>
        <w:top w:val="none" w:sz="0" w:space="0" w:color="auto"/>
        <w:left w:val="none" w:sz="0" w:space="0" w:color="auto"/>
        <w:bottom w:val="none" w:sz="0" w:space="0" w:color="auto"/>
        <w:right w:val="none" w:sz="0" w:space="0" w:color="auto"/>
      </w:divBdr>
      <w:divsChild>
        <w:div w:id="402531541">
          <w:marLeft w:val="0"/>
          <w:marRight w:val="0"/>
          <w:marTop w:val="0"/>
          <w:marBottom w:val="0"/>
          <w:divBdr>
            <w:top w:val="none" w:sz="0" w:space="0" w:color="auto"/>
            <w:left w:val="none" w:sz="0" w:space="0" w:color="auto"/>
            <w:bottom w:val="none" w:sz="0" w:space="0" w:color="auto"/>
            <w:right w:val="none" w:sz="0" w:space="0" w:color="auto"/>
          </w:divBdr>
          <w:divsChild>
            <w:div w:id="621883037">
              <w:marLeft w:val="0"/>
              <w:marRight w:val="0"/>
              <w:marTop w:val="0"/>
              <w:marBottom w:val="0"/>
              <w:divBdr>
                <w:top w:val="none" w:sz="0" w:space="0" w:color="auto"/>
                <w:left w:val="none" w:sz="0" w:space="0" w:color="auto"/>
                <w:bottom w:val="none" w:sz="0" w:space="0" w:color="auto"/>
                <w:right w:val="none" w:sz="0" w:space="0" w:color="auto"/>
              </w:divBdr>
            </w:div>
            <w:div w:id="1206716490">
              <w:marLeft w:val="0"/>
              <w:marRight w:val="0"/>
              <w:marTop w:val="0"/>
              <w:marBottom w:val="0"/>
              <w:divBdr>
                <w:top w:val="none" w:sz="0" w:space="0" w:color="auto"/>
                <w:left w:val="none" w:sz="0" w:space="0" w:color="auto"/>
                <w:bottom w:val="none" w:sz="0" w:space="0" w:color="auto"/>
                <w:right w:val="none" w:sz="0" w:space="0" w:color="auto"/>
              </w:divBdr>
            </w:div>
          </w:divsChild>
        </w:div>
        <w:div w:id="676885277">
          <w:marLeft w:val="0"/>
          <w:marRight w:val="0"/>
          <w:marTop w:val="0"/>
          <w:marBottom w:val="0"/>
          <w:divBdr>
            <w:top w:val="none" w:sz="0" w:space="0" w:color="auto"/>
            <w:left w:val="none" w:sz="0" w:space="0" w:color="auto"/>
            <w:bottom w:val="none" w:sz="0" w:space="0" w:color="auto"/>
            <w:right w:val="none" w:sz="0" w:space="0" w:color="auto"/>
          </w:divBdr>
          <w:divsChild>
            <w:div w:id="1660230482">
              <w:marLeft w:val="0"/>
              <w:marRight w:val="0"/>
              <w:marTop w:val="0"/>
              <w:marBottom w:val="0"/>
              <w:divBdr>
                <w:top w:val="none" w:sz="0" w:space="0" w:color="auto"/>
                <w:left w:val="none" w:sz="0" w:space="0" w:color="auto"/>
                <w:bottom w:val="none" w:sz="0" w:space="0" w:color="auto"/>
                <w:right w:val="none" w:sz="0" w:space="0" w:color="auto"/>
              </w:divBdr>
              <w:divsChild>
                <w:div w:id="173022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82966">
          <w:marLeft w:val="0"/>
          <w:marRight w:val="0"/>
          <w:marTop w:val="100"/>
          <w:marBottom w:val="0"/>
          <w:divBdr>
            <w:top w:val="none" w:sz="0" w:space="0" w:color="auto"/>
            <w:left w:val="none" w:sz="0" w:space="0" w:color="auto"/>
            <w:bottom w:val="none" w:sz="0" w:space="0" w:color="auto"/>
            <w:right w:val="none" w:sz="0" w:space="0" w:color="auto"/>
          </w:divBdr>
          <w:divsChild>
            <w:div w:id="42490168">
              <w:marLeft w:val="0"/>
              <w:marRight w:val="0"/>
              <w:marTop w:val="60"/>
              <w:marBottom w:val="0"/>
              <w:divBdr>
                <w:top w:val="none" w:sz="0" w:space="0" w:color="auto"/>
                <w:left w:val="none" w:sz="0" w:space="0" w:color="auto"/>
                <w:bottom w:val="none" w:sz="0" w:space="0" w:color="auto"/>
                <w:right w:val="none" w:sz="0" w:space="0" w:color="auto"/>
              </w:divBdr>
            </w:div>
            <w:div w:id="1570920621">
              <w:marLeft w:val="0"/>
              <w:marRight w:val="0"/>
              <w:marTop w:val="0"/>
              <w:marBottom w:val="0"/>
              <w:divBdr>
                <w:top w:val="none" w:sz="0" w:space="0" w:color="auto"/>
                <w:left w:val="none" w:sz="0" w:space="0" w:color="auto"/>
                <w:bottom w:val="none" w:sz="0" w:space="0" w:color="auto"/>
                <w:right w:val="none" w:sz="0" w:space="0" w:color="auto"/>
              </w:divBdr>
              <w:divsChild>
                <w:div w:id="745222196">
                  <w:marLeft w:val="0"/>
                  <w:marRight w:val="0"/>
                  <w:marTop w:val="0"/>
                  <w:marBottom w:val="0"/>
                  <w:divBdr>
                    <w:top w:val="none" w:sz="0" w:space="0" w:color="auto"/>
                    <w:left w:val="none" w:sz="0" w:space="0" w:color="auto"/>
                    <w:bottom w:val="none" w:sz="0" w:space="0" w:color="auto"/>
                    <w:right w:val="none" w:sz="0" w:space="0" w:color="auto"/>
                  </w:divBdr>
                  <w:divsChild>
                    <w:div w:id="1102191332">
                      <w:marLeft w:val="0"/>
                      <w:marRight w:val="0"/>
                      <w:marTop w:val="0"/>
                      <w:marBottom w:val="0"/>
                      <w:divBdr>
                        <w:top w:val="none" w:sz="0" w:space="0" w:color="auto"/>
                        <w:left w:val="none" w:sz="0" w:space="0" w:color="auto"/>
                        <w:bottom w:val="none" w:sz="0" w:space="0" w:color="auto"/>
                        <w:right w:val="none" w:sz="0" w:space="0" w:color="auto"/>
                      </w:divBdr>
                      <w:divsChild>
                        <w:div w:id="48197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0054652">
      <w:bodyDiv w:val="1"/>
      <w:marLeft w:val="0"/>
      <w:marRight w:val="0"/>
      <w:marTop w:val="0"/>
      <w:marBottom w:val="0"/>
      <w:divBdr>
        <w:top w:val="none" w:sz="0" w:space="0" w:color="auto"/>
        <w:left w:val="none" w:sz="0" w:space="0" w:color="auto"/>
        <w:bottom w:val="none" w:sz="0" w:space="0" w:color="auto"/>
        <w:right w:val="none" w:sz="0" w:space="0" w:color="auto"/>
      </w:divBdr>
    </w:div>
    <w:div w:id="1499543691">
      <w:bodyDiv w:val="1"/>
      <w:marLeft w:val="0"/>
      <w:marRight w:val="0"/>
      <w:marTop w:val="0"/>
      <w:marBottom w:val="0"/>
      <w:divBdr>
        <w:top w:val="none" w:sz="0" w:space="0" w:color="auto"/>
        <w:left w:val="none" w:sz="0" w:space="0" w:color="auto"/>
        <w:bottom w:val="none" w:sz="0" w:space="0" w:color="auto"/>
        <w:right w:val="none" w:sz="0" w:space="0" w:color="auto"/>
      </w:divBdr>
    </w:div>
    <w:div w:id="1512376153">
      <w:bodyDiv w:val="1"/>
      <w:marLeft w:val="0"/>
      <w:marRight w:val="0"/>
      <w:marTop w:val="0"/>
      <w:marBottom w:val="0"/>
      <w:divBdr>
        <w:top w:val="none" w:sz="0" w:space="0" w:color="auto"/>
        <w:left w:val="none" w:sz="0" w:space="0" w:color="auto"/>
        <w:bottom w:val="none" w:sz="0" w:space="0" w:color="auto"/>
        <w:right w:val="none" w:sz="0" w:space="0" w:color="auto"/>
      </w:divBdr>
    </w:div>
    <w:div w:id="1515456255">
      <w:bodyDiv w:val="1"/>
      <w:marLeft w:val="0"/>
      <w:marRight w:val="0"/>
      <w:marTop w:val="0"/>
      <w:marBottom w:val="0"/>
      <w:divBdr>
        <w:top w:val="none" w:sz="0" w:space="0" w:color="auto"/>
        <w:left w:val="none" w:sz="0" w:space="0" w:color="auto"/>
        <w:bottom w:val="none" w:sz="0" w:space="0" w:color="auto"/>
        <w:right w:val="none" w:sz="0" w:space="0" w:color="auto"/>
      </w:divBdr>
    </w:div>
    <w:div w:id="1521577826">
      <w:bodyDiv w:val="1"/>
      <w:marLeft w:val="0"/>
      <w:marRight w:val="0"/>
      <w:marTop w:val="0"/>
      <w:marBottom w:val="0"/>
      <w:divBdr>
        <w:top w:val="none" w:sz="0" w:space="0" w:color="auto"/>
        <w:left w:val="none" w:sz="0" w:space="0" w:color="auto"/>
        <w:bottom w:val="none" w:sz="0" w:space="0" w:color="auto"/>
        <w:right w:val="none" w:sz="0" w:space="0" w:color="auto"/>
      </w:divBdr>
    </w:div>
    <w:div w:id="1530071720">
      <w:bodyDiv w:val="1"/>
      <w:marLeft w:val="0"/>
      <w:marRight w:val="0"/>
      <w:marTop w:val="0"/>
      <w:marBottom w:val="0"/>
      <w:divBdr>
        <w:top w:val="none" w:sz="0" w:space="0" w:color="auto"/>
        <w:left w:val="none" w:sz="0" w:space="0" w:color="auto"/>
        <w:bottom w:val="none" w:sz="0" w:space="0" w:color="auto"/>
        <w:right w:val="none" w:sz="0" w:space="0" w:color="auto"/>
      </w:divBdr>
    </w:div>
    <w:div w:id="1579288393">
      <w:bodyDiv w:val="1"/>
      <w:marLeft w:val="0"/>
      <w:marRight w:val="0"/>
      <w:marTop w:val="0"/>
      <w:marBottom w:val="0"/>
      <w:divBdr>
        <w:top w:val="none" w:sz="0" w:space="0" w:color="auto"/>
        <w:left w:val="none" w:sz="0" w:space="0" w:color="auto"/>
        <w:bottom w:val="none" w:sz="0" w:space="0" w:color="auto"/>
        <w:right w:val="none" w:sz="0" w:space="0" w:color="auto"/>
      </w:divBdr>
    </w:div>
    <w:div w:id="1600411353">
      <w:bodyDiv w:val="1"/>
      <w:marLeft w:val="0"/>
      <w:marRight w:val="0"/>
      <w:marTop w:val="0"/>
      <w:marBottom w:val="0"/>
      <w:divBdr>
        <w:top w:val="none" w:sz="0" w:space="0" w:color="auto"/>
        <w:left w:val="none" w:sz="0" w:space="0" w:color="auto"/>
        <w:bottom w:val="none" w:sz="0" w:space="0" w:color="auto"/>
        <w:right w:val="none" w:sz="0" w:space="0" w:color="auto"/>
      </w:divBdr>
    </w:div>
    <w:div w:id="1636376851">
      <w:bodyDiv w:val="1"/>
      <w:marLeft w:val="0"/>
      <w:marRight w:val="0"/>
      <w:marTop w:val="0"/>
      <w:marBottom w:val="0"/>
      <w:divBdr>
        <w:top w:val="none" w:sz="0" w:space="0" w:color="auto"/>
        <w:left w:val="none" w:sz="0" w:space="0" w:color="auto"/>
        <w:bottom w:val="none" w:sz="0" w:space="0" w:color="auto"/>
        <w:right w:val="none" w:sz="0" w:space="0" w:color="auto"/>
      </w:divBdr>
    </w:div>
    <w:div w:id="1682124876">
      <w:bodyDiv w:val="1"/>
      <w:marLeft w:val="0"/>
      <w:marRight w:val="0"/>
      <w:marTop w:val="0"/>
      <w:marBottom w:val="0"/>
      <w:divBdr>
        <w:top w:val="none" w:sz="0" w:space="0" w:color="auto"/>
        <w:left w:val="none" w:sz="0" w:space="0" w:color="auto"/>
        <w:bottom w:val="none" w:sz="0" w:space="0" w:color="auto"/>
        <w:right w:val="none" w:sz="0" w:space="0" w:color="auto"/>
      </w:divBdr>
    </w:div>
    <w:div w:id="1715808236">
      <w:bodyDiv w:val="1"/>
      <w:marLeft w:val="0"/>
      <w:marRight w:val="0"/>
      <w:marTop w:val="0"/>
      <w:marBottom w:val="0"/>
      <w:divBdr>
        <w:top w:val="none" w:sz="0" w:space="0" w:color="auto"/>
        <w:left w:val="none" w:sz="0" w:space="0" w:color="auto"/>
        <w:bottom w:val="none" w:sz="0" w:space="0" w:color="auto"/>
        <w:right w:val="none" w:sz="0" w:space="0" w:color="auto"/>
      </w:divBdr>
    </w:div>
    <w:div w:id="1718042514">
      <w:bodyDiv w:val="1"/>
      <w:marLeft w:val="0"/>
      <w:marRight w:val="0"/>
      <w:marTop w:val="0"/>
      <w:marBottom w:val="0"/>
      <w:divBdr>
        <w:top w:val="none" w:sz="0" w:space="0" w:color="auto"/>
        <w:left w:val="none" w:sz="0" w:space="0" w:color="auto"/>
        <w:bottom w:val="none" w:sz="0" w:space="0" w:color="auto"/>
        <w:right w:val="none" w:sz="0" w:space="0" w:color="auto"/>
      </w:divBdr>
    </w:div>
    <w:div w:id="1764374347">
      <w:bodyDiv w:val="1"/>
      <w:marLeft w:val="0"/>
      <w:marRight w:val="0"/>
      <w:marTop w:val="0"/>
      <w:marBottom w:val="0"/>
      <w:divBdr>
        <w:top w:val="none" w:sz="0" w:space="0" w:color="auto"/>
        <w:left w:val="none" w:sz="0" w:space="0" w:color="auto"/>
        <w:bottom w:val="none" w:sz="0" w:space="0" w:color="auto"/>
        <w:right w:val="none" w:sz="0" w:space="0" w:color="auto"/>
      </w:divBdr>
    </w:div>
    <w:div w:id="1789352627">
      <w:bodyDiv w:val="1"/>
      <w:marLeft w:val="0"/>
      <w:marRight w:val="0"/>
      <w:marTop w:val="0"/>
      <w:marBottom w:val="0"/>
      <w:divBdr>
        <w:top w:val="none" w:sz="0" w:space="0" w:color="auto"/>
        <w:left w:val="none" w:sz="0" w:space="0" w:color="auto"/>
        <w:bottom w:val="none" w:sz="0" w:space="0" w:color="auto"/>
        <w:right w:val="none" w:sz="0" w:space="0" w:color="auto"/>
      </w:divBdr>
    </w:div>
    <w:div w:id="1807431364">
      <w:bodyDiv w:val="1"/>
      <w:marLeft w:val="0"/>
      <w:marRight w:val="0"/>
      <w:marTop w:val="0"/>
      <w:marBottom w:val="0"/>
      <w:divBdr>
        <w:top w:val="none" w:sz="0" w:space="0" w:color="auto"/>
        <w:left w:val="none" w:sz="0" w:space="0" w:color="auto"/>
        <w:bottom w:val="none" w:sz="0" w:space="0" w:color="auto"/>
        <w:right w:val="none" w:sz="0" w:space="0" w:color="auto"/>
      </w:divBdr>
    </w:div>
    <w:div w:id="1848981043">
      <w:bodyDiv w:val="1"/>
      <w:marLeft w:val="0"/>
      <w:marRight w:val="0"/>
      <w:marTop w:val="0"/>
      <w:marBottom w:val="0"/>
      <w:divBdr>
        <w:top w:val="none" w:sz="0" w:space="0" w:color="auto"/>
        <w:left w:val="none" w:sz="0" w:space="0" w:color="auto"/>
        <w:bottom w:val="none" w:sz="0" w:space="0" w:color="auto"/>
        <w:right w:val="none" w:sz="0" w:space="0" w:color="auto"/>
      </w:divBdr>
    </w:div>
    <w:div w:id="1858302930">
      <w:bodyDiv w:val="1"/>
      <w:marLeft w:val="0"/>
      <w:marRight w:val="0"/>
      <w:marTop w:val="0"/>
      <w:marBottom w:val="0"/>
      <w:divBdr>
        <w:top w:val="none" w:sz="0" w:space="0" w:color="auto"/>
        <w:left w:val="none" w:sz="0" w:space="0" w:color="auto"/>
        <w:bottom w:val="none" w:sz="0" w:space="0" w:color="auto"/>
        <w:right w:val="none" w:sz="0" w:space="0" w:color="auto"/>
      </w:divBdr>
    </w:div>
    <w:div w:id="1892493566">
      <w:bodyDiv w:val="1"/>
      <w:marLeft w:val="0"/>
      <w:marRight w:val="0"/>
      <w:marTop w:val="0"/>
      <w:marBottom w:val="0"/>
      <w:divBdr>
        <w:top w:val="none" w:sz="0" w:space="0" w:color="auto"/>
        <w:left w:val="none" w:sz="0" w:space="0" w:color="auto"/>
        <w:bottom w:val="none" w:sz="0" w:space="0" w:color="auto"/>
        <w:right w:val="none" w:sz="0" w:space="0" w:color="auto"/>
      </w:divBdr>
    </w:div>
    <w:div w:id="1977027427">
      <w:bodyDiv w:val="1"/>
      <w:marLeft w:val="0"/>
      <w:marRight w:val="0"/>
      <w:marTop w:val="0"/>
      <w:marBottom w:val="0"/>
      <w:divBdr>
        <w:top w:val="none" w:sz="0" w:space="0" w:color="auto"/>
        <w:left w:val="none" w:sz="0" w:space="0" w:color="auto"/>
        <w:bottom w:val="none" w:sz="0" w:space="0" w:color="auto"/>
        <w:right w:val="none" w:sz="0" w:space="0" w:color="auto"/>
      </w:divBdr>
    </w:div>
    <w:div w:id="2001426600">
      <w:bodyDiv w:val="1"/>
      <w:marLeft w:val="0"/>
      <w:marRight w:val="0"/>
      <w:marTop w:val="0"/>
      <w:marBottom w:val="0"/>
      <w:divBdr>
        <w:top w:val="none" w:sz="0" w:space="0" w:color="auto"/>
        <w:left w:val="none" w:sz="0" w:space="0" w:color="auto"/>
        <w:bottom w:val="none" w:sz="0" w:space="0" w:color="auto"/>
        <w:right w:val="none" w:sz="0" w:space="0" w:color="auto"/>
      </w:divBdr>
    </w:div>
    <w:div w:id="2010130548">
      <w:bodyDiv w:val="1"/>
      <w:marLeft w:val="0"/>
      <w:marRight w:val="0"/>
      <w:marTop w:val="0"/>
      <w:marBottom w:val="0"/>
      <w:divBdr>
        <w:top w:val="none" w:sz="0" w:space="0" w:color="auto"/>
        <w:left w:val="none" w:sz="0" w:space="0" w:color="auto"/>
        <w:bottom w:val="none" w:sz="0" w:space="0" w:color="auto"/>
        <w:right w:val="none" w:sz="0" w:space="0" w:color="auto"/>
      </w:divBdr>
    </w:div>
    <w:div w:id="2059547209">
      <w:bodyDiv w:val="1"/>
      <w:marLeft w:val="0"/>
      <w:marRight w:val="0"/>
      <w:marTop w:val="0"/>
      <w:marBottom w:val="0"/>
      <w:divBdr>
        <w:top w:val="none" w:sz="0" w:space="0" w:color="auto"/>
        <w:left w:val="none" w:sz="0" w:space="0" w:color="auto"/>
        <w:bottom w:val="none" w:sz="0" w:space="0" w:color="auto"/>
        <w:right w:val="none" w:sz="0" w:space="0" w:color="auto"/>
      </w:divBdr>
    </w:div>
    <w:div w:id="2078280949">
      <w:bodyDiv w:val="1"/>
      <w:marLeft w:val="0"/>
      <w:marRight w:val="0"/>
      <w:marTop w:val="0"/>
      <w:marBottom w:val="0"/>
      <w:divBdr>
        <w:top w:val="none" w:sz="0" w:space="0" w:color="auto"/>
        <w:left w:val="none" w:sz="0" w:space="0" w:color="auto"/>
        <w:bottom w:val="none" w:sz="0" w:space="0" w:color="auto"/>
        <w:right w:val="none" w:sz="0" w:space="0" w:color="auto"/>
      </w:divBdr>
    </w:div>
    <w:div w:id="2115128925">
      <w:bodyDiv w:val="1"/>
      <w:marLeft w:val="0"/>
      <w:marRight w:val="0"/>
      <w:marTop w:val="0"/>
      <w:marBottom w:val="0"/>
      <w:divBdr>
        <w:top w:val="none" w:sz="0" w:space="0" w:color="auto"/>
        <w:left w:val="none" w:sz="0" w:space="0" w:color="auto"/>
        <w:bottom w:val="none" w:sz="0" w:space="0" w:color="auto"/>
        <w:right w:val="none" w:sz="0" w:space="0" w:color="auto"/>
      </w:divBdr>
    </w:div>
    <w:div w:id="2121219637">
      <w:bodyDiv w:val="1"/>
      <w:marLeft w:val="0"/>
      <w:marRight w:val="0"/>
      <w:marTop w:val="0"/>
      <w:marBottom w:val="0"/>
      <w:divBdr>
        <w:top w:val="none" w:sz="0" w:space="0" w:color="auto"/>
        <w:left w:val="none" w:sz="0" w:space="0" w:color="auto"/>
        <w:bottom w:val="none" w:sz="0" w:space="0" w:color="auto"/>
        <w:right w:val="none" w:sz="0" w:space="0" w:color="auto"/>
      </w:divBdr>
    </w:div>
    <w:div w:id="2140756264">
      <w:bodyDiv w:val="1"/>
      <w:marLeft w:val="0"/>
      <w:marRight w:val="0"/>
      <w:marTop w:val="0"/>
      <w:marBottom w:val="0"/>
      <w:divBdr>
        <w:top w:val="none" w:sz="0" w:space="0" w:color="auto"/>
        <w:left w:val="none" w:sz="0" w:space="0" w:color="auto"/>
        <w:bottom w:val="none" w:sz="0" w:space="0" w:color="auto"/>
        <w:right w:val="none" w:sz="0" w:space="0" w:color="auto"/>
      </w:divBdr>
    </w:div>
    <w:div w:id="21422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CF960520FD291438C6C9F23B1EF1F8E" ma:contentTypeVersion="14" ma:contentTypeDescription="สร้างเอกสารใหม่" ma:contentTypeScope="" ma:versionID="604a94e816c38fea97f5c662fe6189a2">
  <xsd:schema xmlns:xsd="http://www.w3.org/2001/XMLSchema" xmlns:xs="http://www.w3.org/2001/XMLSchema" xmlns:p="http://schemas.microsoft.com/office/2006/metadata/properties" xmlns:ns2="1e48d4a5-cc80-4b45-8e10-fde1ac37ecb3" xmlns:ns3="f192910f-a9bf-457a-aced-51c5e86b4f07" targetNamespace="http://schemas.microsoft.com/office/2006/metadata/properties" ma:root="true" ma:fieldsID="1761e1e325b3d579b2d22470de26423c" ns2:_="" ns3:_="">
    <xsd:import namespace="1e48d4a5-cc80-4b45-8e10-fde1ac37ecb3"/>
    <xsd:import namespace="f192910f-a9bf-457a-aced-51c5e86b4f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8d4a5-cc80-4b45-8e10-fde1ac37e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92910f-a9bf-457a-aced-51c5e86b4f07" elementFormDefault="qualified">
    <xsd:import namespace="http://schemas.microsoft.com/office/2006/documentManagement/types"/>
    <xsd:import namespace="http://schemas.microsoft.com/office/infopath/2007/PartnerControls"/>
    <xsd:element name="SharedWithUsers" ma:index="1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bbe41a84-f23e-4fbf-8cfb-8d8718b74e2a}" ma:internalName="TaxCatchAll" ma:showField="CatchAllData" ma:web="f192910f-a9bf-457a-aced-51c5e86b4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192910f-a9bf-457a-aced-51c5e86b4f07" xsi:nil="true"/>
    <lcf76f155ced4ddcb4097134ff3c332f xmlns="1e48d4a5-cc80-4b45-8e10-fde1ac37ecb3">
      <Terms xmlns="http://schemas.microsoft.com/office/infopath/2007/PartnerControls"/>
    </lcf76f155ced4ddcb4097134ff3c332f>
    <SharedWithUsers xmlns="f192910f-a9bf-457a-aced-51c5e86b4f07">
      <UserInfo>
        <DisplayName/>
        <AccountId xsi:nil="true"/>
        <AccountType/>
      </UserInfo>
    </SharedWithUsers>
  </documentManagement>
</p:properties>
</file>

<file path=customXml/itemProps1.xml><?xml version="1.0" encoding="utf-8"?>
<ds:datastoreItem xmlns:ds="http://schemas.openxmlformats.org/officeDocument/2006/customXml" ds:itemID="{76DAA1B8-C41E-4765-B1DD-D54F0482ADF8}">
  <ds:schemaRefs>
    <ds:schemaRef ds:uri="http://schemas.microsoft.com/sharepoint/v3/contenttype/forms"/>
  </ds:schemaRefs>
</ds:datastoreItem>
</file>

<file path=customXml/itemProps2.xml><?xml version="1.0" encoding="utf-8"?>
<ds:datastoreItem xmlns:ds="http://schemas.openxmlformats.org/officeDocument/2006/customXml" ds:itemID="{F7AFB192-DFC7-4971-AB5A-6AABD566F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8d4a5-cc80-4b45-8e10-fde1ac37ecb3"/>
    <ds:schemaRef ds:uri="f192910f-a9bf-457a-aced-51c5e86b4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E8C74B-1BE0-4B1F-8FB5-95E1090302E1}">
  <ds:schemaRefs>
    <ds:schemaRef ds:uri="http://schemas.openxmlformats.org/officeDocument/2006/bibliography"/>
  </ds:schemaRefs>
</ds:datastoreItem>
</file>

<file path=customXml/itemProps4.xml><?xml version="1.0" encoding="utf-8"?>
<ds:datastoreItem xmlns:ds="http://schemas.openxmlformats.org/officeDocument/2006/customXml" ds:itemID="{73F5CE43-B290-42D0-8B58-968D8D5DACA2}">
  <ds:schemaRefs>
    <ds:schemaRef ds:uri="http://schemas.microsoft.com/office/2006/metadata/properties"/>
    <ds:schemaRef ds:uri="http://schemas.microsoft.com/office/infopath/2007/PartnerControls"/>
    <ds:schemaRef ds:uri="f192910f-a9bf-457a-aced-51c5e86b4f07"/>
    <ds:schemaRef ds:uri="1e48d4a5-cc80-4b45-8e10-fde1ac37ecb3"/>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13</Pages>
  <Words>3565</Words>
  <Characters>20326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Kewali Pianpraditkul</dc:creator>
  <cp:keywords/>
  <cp:lastModifiedBy>Pornpan Klaysukpong</cp:lastModifiedBy>
  <cp:revision>883</cp:revision>
  <cp:lastPrinted>2026-05-12T16:32:00Z</cp:lastPrinted>
  <dcterms:created xsi:type="dcterms:W3CDTF">2024-05-09T07:12:00Z</dcterms:created>
  <dcterms:modified xsi:type="dcterms:W3CDTF">2026-05-12T16:32:00Z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0x0101004CF960520FD291438C6C9F23B1EF1F8E</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