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121D" w14:textId="57CBB3E1" w:rsidR="00200E76" w:rsidRPr="00A56961" w:rsidRDefault="00ED2C1C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  <w:r w:rsidRPr="00A56961">
        <w:rPr>
          <w:rFonts w:ascii="Arial" w:hAnsi="Arial" w:cs="Arial"/>
          <w:b/>
          <w:bCs/>
          <w:color w:val="000000"/>
          <w:sz w:val="20"/>
          <w:szCs w:val="20"/>
        </w:rPr>
        <w:t>M</w:t>
      </w:r>
      <w:r w:rsidR="00B055A4" w:rsidRPr="00A56961">
        <w:rPr>
          <w:rFonts w:ascii="Arial" w:hAnsi="Arial" w:cs="Arial"/>
          <w:b/>
          <w:bCs/>
          <w:color w:val="000000"/>
          <w:sz w:val="20"/>
          <w:szCs w:val="20"/>
        </w:rPr>
        <w:t>OONG PATTANA</w:t>
      </w:r>
      <w:r w:rsidR="00D94AC1" w:rsidRPr="00A5696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471F2" w:rsidRPr="00A56961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</w:t>
      </w:r>
      <w:r w:rsidR="00C471F2" w:rsidRPr="00A56961">
        <w:rPr>
          <w:rFonts w:ascii="Arial" w:hAnsi="Arial" w:cs="Arial"/>
          <w:b/>
          <w:bCs/>
          <w:color w:val="000000"/>
          <w:sz w:val="20"/>
          <w:szCs w:val="25"/>
        </w:rPr>
        <w:t>NTERNATIONAL</w:t>
      </w:r>
      <w:r w:rsidR="00C471F2" w:rsidRPr="00A5696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D94AC1" w:rsidRPr="00A56961">
        <w:rPr>
          <w:rFonts w:ascii="Arial" w:hAnsi="Arial" w:cs="Arial"/>
          <w:b/>
          <w:bCs/>
          <w:color w:val="000000"/>
          <w:sz w:val="20"/>
          <w:szCs w:val="20"/>
        </w:rPr>
        <w:t>PUBLIC COMPANY LIMITED</w:t>
      </w:r>
    </w:p>
    <w:p w14:paraId="5FF94408" w14:textId="77777777" w:rsidR="003920B5" w:rsidRDefault="003920B5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78CD6FF" w14:textId="77777777" w:rsidR="003D1933" w:rsidRPr="00A56961" w:rsidRDefault="003D1933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CB0F1CF" w14:textId="57A18E8B" w:rsidR="003D1933" w:rsidRPr="003D1933" w:rsidRDefault="00200E76" w:rsidP="003D1933">
      <w:pPr>
        <w:suppressAutoHyphens/>
        <w:spacing w:line="260" w:lineRule="exact"/>
        <w:ind w:left="540"/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</w:pPr>
      <w:r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INTERIM </w:t>
      </w:r>
      <w:r w:rsidR="00A00377"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EQUITY METHOD </w:t>
      </w:r>
      <w:r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AND </w:t>
      </w:r>
      <w:r w:rsidR="00E04DB3"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>SEPARATE</w:t>
      </w:r>
      <w:r w:rsidR="003D1933"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 FINANCIAL INFORMATION</w:t>
      </w:r>
    </w:p>
    <w:p w14:paraId="1623317D" w14:textId="77777777" w:rsidR="00200E76" w:rsidRPr="00A56961" w:rsidRDefault="00200E76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  <w:r w:rsidRPr="00A56961">
        <w:rPr>
          <w:rFonts w:ascii="Arial" w:hAnsi="Arial" w:cs="Arial"/>
          <w:b/>
          <w:bCs/>
          <w:color w:val="000000"/>
          <w:sz w:val="20"/>
          <w:szCs w:val="20"/>
        </w:rPr>
        <w:t>(UNAUDITED)</w:t>
      </w:r>
    </w:p>
    <w:p w14:paraId="5F2E50CA" w14:textId="76DD9468" w:rsidR="00200E76" w:rsidRPr="00A56961" w:rsidRDefault="00200E76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A35DA0" w14:textId="5B07DD7A" w:rsidR="00C43E09" w:rsidRPr="00A56961" w:rsidRDefault="007F75E5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5"/>
        </w:rPr>
      </w:pPr>
      <w:r w:rsidRPr="00A56961">
        <w:rPr>
          <w:rFonts w:ascii="Arial" w:hAnsi="Arial" w:cs="Arial"/>
          <w:b/>
          <w:bCs/>
          <w:color w:val="000000"/>
          <w:sz w:val="20"/>
          <w:szCs w:val="20"/>
        </w:rPr>
        <w:t>31 MARCH</w:t>
      </w:r>
      <w:r w:rsidR="00760783" w:rsidRPr="00A56961">
        <w:rPr>
          <w:rFonts w:ascii="Arial" w:hAnsi="Arial" w:cs="Arial"/>
          <w:b/>
          <w:bCs/>
          <w:color w:val="000000"/>
          <w:sz w:val="20"/>
          <w:szCs w:val="20"/>
        </w:rPr>
        <w:t xml:space="preserve"> 20</w:t>
      </w:r>
      <w:r w:rsidR="00760783" w:rsidRPr="00A56961">
        <w:rPr>
          <w:rFonts w:ascii="Arial" w:hAnsi="Arial" w:cs="Arial"/>
          <w:b/>
          <w:bCs/>
          <w:color w:val="000000"/>
          <w:sz w:val="20"/>
          <w:szCs w:val="25"/>
        </w:rPr>
        <w:t>2</w:t>
      </w:r>
      <w:r w:rsidRPr="00A56961">
        <w:rPr>
          <w:rFonts w:ascii="Arial" w:hAnsi="Arial" w:cs="Arial"/>
          <w:b/>
          <w:bCs/>
          <w:color w:val="000000"/>
          <w:sz w:val="20"/>
          <w:szCs w:val="25"/>
        </w:rPr>
        <w:t>6</w:t>
      </w:r>
    </w:p>
    <w:p w14:paraId="21171859" w14:textId="77777777" w:rsidR="007C717F" w:rsidRPr="00736518" w:rsidRDefault="007C717F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5"/>
        </w:rPr>
      </w:pPr>
    </w:p>
    <w:p w14:paraId="19701C0A" w14:textId="77777777" w:rsidR="00E00D4A" w:rsidRDefault="00E00D4A" w:rsidP="00E00D4A">
      <w:pPr>
        <w:suppressAutoHyphens/>
        <w:spacing w:line="260" w:lineRule="exact"/>
        <w:rPr>
          <w:rFonts w:ascii="Arial" w:hAnsi="Arial" w:cs="Arial"/>
          <w:b/>
          <w:bCs/>
          <w:color w:val="000000"/>
          <w:sz w:val="20"/>
          <w:szCs w:val="25"/>
        </w:rPr>
      </w:pPr>
    </w:p>
    <w:p w14:paraId="3195AEF9" w14:textId="77777777" w:rsidR="00E44151" w:rsidRDefault="00E44151" w:rsidP="00E00D4A">
      <w:pPr>
        <w:suppressAutoHyphens/>
        <w:spacing w:line="260" w:lineRule="exact"/>
        <w:rPr>
          <w:rFonts w:ascii="Arial" w:hAnsi="Arial" w:cs="Arial"/>
          <w:b/>
          <w:bCs/>
          <w:color w:val="000000"/>
          <w:sz w:val="20"/>
          <w:szCs w:val="25"/>
        </w:rPr>
        <w:sectPr w:rsidR="00E44151" w:rsidSect="00CB4F64">
          <w:footerReference w:type="even" r:id="rId12"/>
          <w:headerReference w:type="first" r:id="rId13"/>
          <w:footerReference w:type="first" r:id="rId14"/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3C9496FF" w14:textId="77777777" w:rsidR="00C43E09" w:rsidRPr="00E44151" w:rsidRDefault="00C43E09" w:rsidP="00C43E09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E44151">
        <w:rPr>
          <w:rFonts w:cs="Arial"/>
          <w:b/>
          <w:bCs/>
          <w:color w:val="000000"/>
          <w:sz w:val="20"/>
        </w:rPr>
        <w:lastRenderedPageBreak/>
        <w:t>AUDITOR’S REPORT ON THE REVIEW OF THE INTERIM FINANCIAL INFORMATION</w:t>
      </w:r>
    </w:p>
    <w:p w14:paraId="2B719047" w14:textId="77777777" w:rsidR="00C43E09" w:rsidRPr="00E44151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B8ACE4" w14:textId="77777777" w:rsidR="00C43E09" w:rsidRPr="00E44151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DCD6A0A" w14:textId="77777777" w:rsidR="00C43E09" w:rsidRPr="00E44151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C69D8D9" w14:textId="77777777" w:rsidR="00C43E09" w:rsidRPr="00E44151" w:rsidRDefault="00C43E09" w:rsidP="00C43E09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To the Shareholders the Board of Directors of Moong Pattana International Public Company Limited</w:t>
      </w:r>
    </w:p>
    <w:p w14:paraId="63B0E727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4A0B9B5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797F993" w14:textId="77777777" w:rsidR="007F75E5" w:rsidRPr="00E44151" w:rsidRDefault="007F75E5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28326C1" w14:textId="17FE60F6" w:rsidR="007F75E5" w:rsidRPr="00E44151" w:rsidRDefault="007F75E5" w:rsidP="007F75E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I have reviewed the interim</w:t>
      </w:r>
      <w:r w:rsidRPr="00E44151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44151">
        <w:rPr>
          <w:rFonts w:ascii="Arial" w:hAnsi="Arial" w:cs="Arial"/>
          <w:color w:val="000000"/>
          <w:sz w:val="18"/>
          <w:szCs w:val="18"/>
          <w:lang w:val="en-US"/>
        </w:rPr>
        <w:t>equity method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financial information</w:t>
      </w:r>
      <w:r w:rsidRPr="00E44151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and the interim separate financial </w:t>
      </w:r>
      <w:r w:rsidRPr="00E44151">
        <w:rPr>
          <w:rFonts w:ascii="Arial" w:hAnsi="Arial" w:cs="Arial"/>
          <w:color w:val="000000"/>
          <w:spacing w:val="-2"/>
          <w:sz w:val="18"/>
          <w:szCs w:val="18"/>
        </w:rPr>
        <w:t xml:space="preserve">information of Moong Pattana International Public Company Limited. These comprise the equity method </w:t>
      </w:r>
      <w:r w:rsidRPr="00E44151">
        <w:rPr>
          <w:rFonts w:ascii="Arial" w:hAnsi="Arial" w:cs="Arial"/>
          <w:color w:val="000000"/>
          <w:spacing w:val="-4"/>
          <w:sz w:val="18"/>
          <w:szCs w:val="18"/>
        </w:rPr>
        <w:t xml:space="preserve">and separate statements of financial position as at 31 March 2026, the equity method </w:t>
      </w:r>
      <w:r w:rsidRPr="00E44151">
        <w:rPr>
          <w:rFonts w:ascii="Arial" w:hAnsi="Arial" w:cs="Arial"/>
          <w:color w:val="000000"/>
          <w:spacing w:val="-2"/>
          <w:sz w:val="18"/>
          <w:szCs w:val="18"/>
        </w:rPr>
        <w:t>and separate statements of comprehensive income, changes in equity and cash flows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</w:t>
      </w:r>
      <w:r w:rsidRPr="00E44151">
        <w:rPr>
          <w:rFonts w:ascii="Arial" w:hAnsi="Arial" w:cs="Arial"/>
          <w:color w:val="000000"/>
          <w:spacing w:val="-2"/>
          <w:sz w:val="18"/>
          <w:szCs w:val="18"/>
        </w:rPr>
        <w:t xml:space="preserve">for the three-month period then ended, and the condensed notes to the interim financial </w:t>
      </w:r>
      <w:r w:rsidRPr="007C717F">
        <w:rPr>
          <w:rFonts w:ascii="Arial" w:hAnsi="Arial" w:cs="Arial"/>
          <w:color w:val="000000"/>
          <w:sz w:val="18"/>
          <w:szCs w:val="18"/>
        </w:rPr>
        <w:t>information. Management is responsible for the preparation and presentation of this interim equity method and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separate financial information in accordance with Thai Accounting Standard 34, “Interim Financial Reporting”. </w:t>
      </w:r>
      <w:r w:rsidR="00E44151" w:rsidRPr="00E44151">
        <w:rPr>
          <w:rFonts w:ascii="Arial" w:hAnsi="Arial" w:cs="Arial"/>
          <w:color w:val="000000"/>
          <w:sz w:val="18"/>
          <w:szCs w:val="18"/>
        </w:rPr>
        <w:br/>
      </w:r>
      <w:r w:rsidRPr="00E44151">
        <w:rPr>
          <w:rFonts w:ascii="Arial" w:hAnsi="Arial" w:cs="Arial"/>
          <w:color w:val="000000"/>
          <w:sz w:val="18"/>
          <w:szCs w:val="18"/>
        </w:rPr>
        <w:t>My responsibility is to express a conclusion on this interim equity method and separate financial information based on my review.</w:t>
      </w:r>
    </w:p>
    <w:p w14:paraId="27CBDA4D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28281A8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B4E105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297898" w14:textId="77777777" w:rsidR="00C43E09" w:rsidRPr="003D1933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B04621E" w14:textId="5A775F73" w:rsidR="00C43E09" w:rsidRPr="00E44151" w:rsidRDefault="00C43E09" w:rsidP="0055718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E44151">
        <w:rPr>
          <w:rFonts w:ascii="Arial" w:hAnsi="Arial"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and other review procedures. A review is substantially less in scope than an audit conducted in </w:t>
      </w:r>
      <w:r w:rsidRPr="00E44151">
        <w:rPr>
          <w:rFonts w:ascii="Arial" w:hAnsi="Arial" w:cs="Arial"/>
          <w:color w:val="000000"/>
          <w:spacing w:val="-2"/>
          <w:sz w:val="18"/>
          <w:szCs w:val="18"/>
        </w:rPr>
        <w:t>accordance with Thai Standards on Auditing and consequently does not enable me to obtain assurance that I would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become aware </w:t>
      </w:r>
      <w:r w:rsidRPr="00E44151">
        <w:rPr>
          <w:rFonts w:ascii="Arial" w:hAnsi="Arial" w:cs="Arial"/>
          <w:color w:val="000000"/>
          <w:sz w:val="18"/>
          <w:szCs w:val="18"/>
        </w:rPr>
        <w:br/>
        <w:t>of all significant matters that might be identified in an audit. Accordingly, I do not express an audit opinion.</w:t>
      </w:r>
    </w:p>
    <w:p w14:paraId="3234FF54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33F89B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2D529E7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46B5435B" w14:textId="77777777" w:rsidR="00C43E09" w:rsidRPr="003D1933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2E5DBFE" w14:textId="262B8BB3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E44151">
        <w:rPr>
          <w:rFonts w:ascii="Arial" w:hAnsi="Arial" w:cs="Arial"/>
          <w:color w:val="000000"/>
          <w:spacing w:val="2"/>
          <w:sz w:val="18"/>
          <w:szCs w:val="18"/>
        </w:rPr>
        <w:t xml:space="preserve">equity method and separate financial information is not prepared, in all material respects, in accordance with </w:t>
      </w:r>
      <w:r w:rsidR="00736518" w:rsidRPr="00E44151">
        <w:rPr>
          <w:rFonts w:ascii="Arial" w:hAnsi="Arial" w:cs="Arial"/>
          <w:color w:val="000000"/>
          <w:spacing w:val="2"/>
          <w:sz w:val="18"/>
          <w:szCs w:val="18"/>
        </w:rPr>
        <w:br/>
      </w:r>
      <w:r w:rsidRPr="00E44151">
        <w:rPr>
          <w:rFonts w:ascii="Arial" w:hAnsi="Arial" w:cs="Arial"/>
          <w:color w:val="000000"/>
          <w:sz w:val="18"/>
          <w:szCs w:val="18"/>
        </w:rPr>
        <w:t>Thai Accounting Standard 34, “Interim Financial Reporting”.</w:t>
      </w:r>
      <w:r w:rsidRPr="00E44151">
        <w:rPr>
          <w:rFonts w:ascii="Arial" w:hAnsi="Arial" w:cs="Arial"/>
          <w:color w:val="000000"/>
          <w:sz w:val="18"/>
          <w:szCs w:val="18"/>
          <w:cs/>
        </w:rPr>
        <w:t xml:space="preserve"> </w:t>
      </w:r>
    </w:p>
    <w:p w14:paraId="37357943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979DEF3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6AE16C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6656E192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E188943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E56A667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3AC02B" w14:textId="77777777" w:rsidR="00C43E09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31599BF" w14:textId="77777777" w:rsidR="007C717F" w:rsidRPr="00E44151" w:rsidRDefault="007C717F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EB0A1D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BA02A7E" w14:textId="77777777" w:rsidR="00C90336" w:rsidRPr="00E44151" w:rsidRDefault="00C90336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9D0142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E44151">
        <w:rPr>
          <w:rFonts w:ascii="Arial" w:hAnsi="Arial" w:cs="Arial"/>
          <w:b/>
          <w:bCs/>
          <w:color w:val="000000"/>
          <w:sz w:val="18"/>
          <w:szCs w:val="18"/>
        </w:rPr>
        <w:t>Varaporn  Vorathitikul</w:t>
      </w:r>
    </w:p>
    <w:p w14:paraId="3545FF65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Certified Public Accountant (Thailand) No. 4474</w:t>
      </w:r>
    </w:p>
    <w:p w14:paraId="596384EE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Bangkok</w:t>
      </w:r>
    </w:p>
    <w:p w14:paraId="59EF83FD" w14:textId="2C5E51BD" w:rsidR="00C43E09" w:rsidRPr="00E44151" w:rsidRDefault="00A01161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  <w:lang w:val="en-US"/>
        </w:rPr>
        <w:t xml:space="preserve">8 </w:t>
      </w:r>
      <w:r w:rsidR="008F5EEA" w:rsidRPr="00E44151">
        <w:rPr>
          <w:rFonts w:ascii="Arial" w:hAnsi="Arial" w:cs="Arial"/>
          <w:color w:val="000000"/>
          <w:sz w:val="18"/>
          <w:szCs w:val="18"/>
          <w:lang w:val="en-US"/>
        </w:rPr>
        <w:t>May</w:t>
      </w:r>
      <w:r w:rsidR="00C43E09" w:rsidRPr="00E44151">
        <w:rPr>
          <w:rFonts w:ascii="Arial" w:hAnsi="Arial" w:cs="Arial"/>
          <w:color w:val="000000"/>
          <w:sz w:val="18"/>
          <w:szCs w:val="18"/>
        </w:rPr>
        <w:t xml:space="preserve"> 202</w:t>
      </w:r>
      <w:r w:rsidR="007F75E5" w:rsidRPr="00E44151">
        <w:rPr>
          <w:rFonts w:ascii="Arial" w:hAnsi="Arial" w:cs="Arial"/>
          <w:color w:val="000000"/>
          <w:sz w:val="18"/>
          <w:szCs w:val="18"/>
        </w:rPr>
        <w:t>6</w:t>
      </w:r>
    </w:p>
    <w:sectPr w:rsidR="00C43E09" w:rsidRPr="00E44151" w:rsidSect="00CB4F64">
      <w:headerReference w:type="default" r:id="rId15"/>
      <w:footerReference w:type="default" r:id="rId16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A02A4" w14:textId="77777777" w:rsidR="00EC65EA" w:rsidRDefault="00EC65EA">
      <w:pPr>
        <w:spacing w:line="240" w:lineRule="auto"/>
      </w:pPr>
      <w:r>
        <w:separator/>
      </w:r>
    </w:p>
  </w:endnote>
  <w:endnote w:type="continuationSeparator" w:id="0">
    <w:p w14:paraId="511E0CD7" w14:textId="77777777" w:rsidR="00EC65EA" w:rsidRDefault="00EC65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20B07040202020202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1FB9" w14:textId="34066146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C43E09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9E38" w14:textId="77777777" w:rsidR="006E463E" w:rsidRDefault="006E46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821C2" w14:textId="77777777" w:rsidR="00EC65EA" w:rsidRDefault="00EC65EA">
      <w:pPr>
        <w:spacing w:line="240" w:lineRule="auto"/>
      </w:pPr>
      <w:r>
        <w:separator/>
      </w:r>
    </w:p>
  </w:footnote>
  <w:footnote w:type="continuationSeparator" w:id="0">
    <w:p w14:paraId="180A8B72" w14:textId="77777777" w:rsidR="00EC65EA" w:rsidRDefault="00EC65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83E" w14:textId="77777777" w:rsidR="006E463E" w:rsidRDefault="006E46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36567898">
    <w:abstractNumId w:val="9"/>
  </w:num>
  <w:num w:numId="2" w16cid:durableId="553152655">
    <w:abstractNumId w:val="8"/>
  </w:num>
  <w:num w:numId="3" w16cid:durableId="1595940875">
    <w:abstractNumId w:val="7"/>
  </w:num>
  <w:num w:numId="4" w16cid:durableId="1212041241">
    <w:abstractNumId w:val="6"/>
  </w:num>
  <w:num w:numId="5" w16cid:durableId="2102603603">
    <w:abstractNumId w:val="5"/>
  </w:num>
  <w:num w:numId="6" w16cid:durableId="234514838">
    <w:abstractNumId w:val="4"/>
  </w:num>
  <w:num w:numId="7" w16cid:durableId="177745065">
    <w:abstractNumId w:val="3"/>
  </w:num>
  <w:num w:numId="8" w16cid:durableId="282149866">
    <w:abstractNumId w:val="2"/>
  </w:num>
  <w:num w:numId="9" w16cid:durableId="1992368044">
    <w:abstractNumId w:val="1"/>
  </w:num>
  <w:num w:numId="10" w16cid:durableId="999775573">
    <w:abstractNumId w:val="0"/>
  </w:num>
  <w:num w:numId="11" w16cid:durableId="384571316">
    <w:abstractNumId w:val="9"/>
  </w:num>
  <w:num w:numId="12" w16cid:durableId="204484695">
    <w:abstractNumId w:val="7"/>
  </w:num>
  <w:num w:numId="13" w16cid:durableId="132449977">
    <w:abstractNumId w:val="6"/>
  </w:num>
  <w:num w:numId="14" w16cid:durableId="1717004963">
    <w:abstractNumId w:val="5"/>
  </w:num>
  <w:num w:numId="15" w16cid:durableId="89203024">
    <w:abstractNumId w:val="4"/>
  </w:num>
  <w:num w:numId="16" w16cid:durableId="167866678">
    <w:abstractNumId w:val="8"/>
  </w:num>
  <w:num w:numId="17" w16cid:durableId="2036299077">
    <w:abstractNumId w:val="3"/>
  </w:num>
  <w:num w:numId="18" w16cid:durableId="1537347404">
    <w:abstractNumId w:val="2"/>
  </w:num>
  <w:num w:numId="19" w16cid:durableId="302393468">
    <w:abstractNumId w:val="1"/>
  </w:num>
  <w:num w:numId="20" w16cid:durableId="2108229883">
    <w:abstractNumId w:val="0"/>
  </w:num>
  <w:num w:numId="21" w16cid:durableId="1895696242">
    <w:abstractNumId w:val="14"/>
  </w:num>
  <w:num w:numId="22" w16cid:durableId="1422949761">
    <w:abstractNumId w:val="10"/>
  </w:num>
  <w:num w:numId="23" w16cid:durableId="762339016">
    <w:abstractNumId w:val="11"/>
  </w:num>
  <w:num w:numId="24" w16cid:durableId="1410928064">
    <w:abstractNumId w:val="12"/>
  </w:num>
  <w:num w:numId="25" w16cid:durableId="1124351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1463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5CC"/>
    <w:rsid w:val="00005BD6"/>
    <w:rsid w:val="000062CE"/>
    <w:rsid w:val="000161D4"/>
    <w:rsid w:val="00016794"/>
    <w:rsid w:val="00042ACB"/>
    <w:rsid w:val="00045C7B"/>
    <w:rsid w:val="00047E35"/>
    <w:rsid w:val="000664FB"/>
    <w:rsid w:val="0007104F"/>
    <w:rsid w:val="00075CE7"/>
    <w:rsid w:val="00076181"/>
    <w:rsid w:val="000823B3"/>
    <w:rsid w:val="00083C78"/>
    <w:rsid w:val="000900BC"/>
    <w:rsid w:val="000A0440"/>
    <w:rsid w:val="000B3666"/>
    <w:rsid w:val="000B3B52"/>
    <w:rsid w:val="000C140D"/>
    <w:rsid w:val="000C1A22"/>
    <w:rsid w:val="000C62D3"/>
    <w:rsid w:val="000E21BE"/>
    <w:rsid w:val="000E6522"/>
    <w:rsid w:val="000F0742"/>
    <w:rsid w:val="000F099B"/>
    <w:rsid w:val="000F2A90"/>
    <w:rsid w:val="000F5747"/>
    <w:rsid w:val="00101C22"/>
    <w:rsid w:val="00121E04"/>
    <w:rsid w:val="00122D3F"/>
    <w:rsid w:val="00136873"/>
    <w:rsid w:val="00146614"/>
    <w:rsid w:val="00156489"/>
    <w:rsid w:val="00176420"/>
    <w:rsid w:val="001839AA"/>
    <w:rsid w:val="001872F1"/>
    <w:rsid w:val="0018789E"/>
    <w:rsid w:val="00192C61"/>
    <w:rsid w:val="00197096"/>
    <w:rsid w:val="001A4491"/>
    <w:rsid w:val="001A57DE"/>
    <w:rsid w:val="001A5959"/>
    <w:rsid w:val="001A60A2"/>
    <w:rsid w:val="001B458D"/>
    <w:rsid w:val="001C1514"/>
    <w:rsid w:val="001C6009"/>
    <w:rsid w:val="001C7EB1"/>
    <w:rsid w:val="001E0208"/>
    <w:rsid w:val="001E629C"/>
    <w:rsid w:val="00200E76"/>
    <w:rsid w:val="00201190"/>
    <w:rsid w:val="00201AEB"/>
    <w:rsid w:val="00210F5D"/>
    <w:rsid w:val="002206CE"/>
    <w:rsid w:val="00225411"/>
    <w:rsid w:val="00227A62"/>
    <w:rsid w:val="002318B9"/>
    <w:rsid w:val="002323C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662C8"/>
    <w:rsid w:val="00267C94"/>
    <w:rsid w:val="0027008A"/>
    <w:rsid w:val="00270DEA"/>
    <w:rsid w:val="00274240"/>
    <w:rsid w:val="00274816"/>
    <w:rsid w:val="0029701F"/>
    <w:rsid w:val="002A6C7A"/>
    <w:rsid w:val="002A7868"/>
    <w:rsid w:val="002A7DF4"/>
    <w:rsid w:val="002B1751"/>
    <w:rsid w:val="002C031E"/>
    <w:rsid w:val="002D22B4"/>
    <w:rsid w:val="002F2BDD"/>
    <w:rsid w:val="002F485E"/>
    <w:rsid w:val="002F577A"/>
    <w:rsid w:val="003006D6"/>
    <w:rsid w:val="00300DF0"/>
    <w:rsid w:val="00306E6D"/>
    <w:rsid w:val="00313E8D"/>
    <w:rsid w:val="00333415"/>
    <w:rsid w:val="003424D4"/>
    <w:rsid w:val="00347295"/>
    <w:rsid w:val="0034759D"/>
    <w:rsid w:val="00361BC6"/>
    <w:rsid w:val="00371350"/>
    <w:rsid w:val="003746A5"/>
    <w:rsid w:val="003753D6"/>
    <w:rsid w:val="00376F2F"/>
    <w:rsid w:val="00385144"/>
    <w:rsid w:val="00385435"/>
    <w:rsid w:val="00387CBB"/>
    <w:rsid w:val="003920B5"/>
    <w:rsid w:val="003966A7"/>
    <w:rsid w:val="0039708F"/>
    <w:rsid w:val="003A4312"/>
    <w:rsid w:val="003B1198"/>
    <w:rsid w:val="003B1FCB"/>
    <w:rsid w:val="003B28FB"/>
    <w:rsid w:val="003B53B1"/>
    <w:rsid w:val="003B6B5B"/>
    <w:rsid w:val="003D1933"/>
    <w:rsid w:val="003D603A"/>
    <w:rsid w:val="003E06B7"/>
    <w:rsid w:val="003E1272"/>
    <w:rsid w:val="003E7F2E"/>
    <w:rsid w:val="003F6BC6"/>
    <w:rsid w:val="003F73DC"/>
    <w:rsid w:val="004004C3"/>
    <w:rsid w:val="0040185C"/>
    <w:rsid w:val="0040347C"/>
    <w:rsid w:val="0040593B"/>
    <w:rsid w:val="0041081A"/>
    <w:rsid w:val="00412C82"/>
    <w:rsid w:val="0041468C"/>
    <w:rsid w:val="00431BF5"/>
    <w:rsid w:val="00452324"/>
    <w:rsid w:val="00456D7C"/>
    <w:rsid w:val="004653D2"/>
    <w:rsid w:val="00466C1F"/>
    <w:rsid w:val="004673E2"/>
    <w:rsid w:val="00470C18"/>
    <w:rsid w:val="00473218"/>
    <w:rsid w:val="00473AD8"/>
    <w:rsid w:val="004772B5"/>
    <w:rsid w:val="004809AC"/>
    <w:rsid w:val="00482FBA"/>
    <w:rsid w:val="00484FD0"/>
    <w:rsid w:val="0049165D"/>
    <w:rsid w:val="00497074"/>
    <w:rsid w:val="004A3CF1"/>
    <w:rsid w:val="004B3563"/>
    <w:rsid w:val="004B4CE2"/>
    <w:rsid w:val="004B6EEC"/>
    <w:rsid w:val="004C027F"/>
    <w:rsid w:val="00506F2F"/>
    <w:rsid w:val="00506FC1"/>
    <w:rsid w:val="005113FB"/>
    <w:rsid w:val="005169AB"/>
    <w:rsid w:val="00521FCF"/>
    <w:rsid w:val="0052386A"/>
    <w:rsid w:val="0052396F"/>
    <w:rsid w:val="005316B5"/>
    <w:rsid w:val="00532C9F"/>
    <w:rsid w:val="005377D1"/>
    <w:rsid w:val="005423B0"/>
    <w:rsid w:val="0055718D"/>
    <w:rsid w:val="005600A4"/>
    <w:rsid w:val="00574EAD"/>
    <w:rsid w:val="005816A1"/>
    <w:rsid w:val="00582A79"/>
    <w:rsid w:val="00583E9B"/>
    <w:rsid w:val="00585448"/>
    <w:rsid w:val="00586F5D"/>
    <w:rsid w:val="005916A5"/>
    <w:rsid w:val="005927A8"/>
    <w:rsid w:val="005935EC"/>
    <w:rsid w:val="005953DB"/>
    <w:rsid w:val="00596B86"/>
    <w:rsid w:val="005A0841"/>
    <w:rsid w:val="005A64EC"/>
    <w:rsid w:val="005C77B4"/>
    <w:rsid w:val="005D0E57"/>
    <w:rsid w:val="005D365C"/>
    <w:rsid w:val="005D426F"/>
    <w:rsid w:val="005D5A1C"/>
    <w:rsid w:val="005E7934"/>
    <w:rsid w:val="005F3FF6"/>
    <w:rsid w:val="005F7EE0"/>
    <w:rsid w:val="00600B59"/>
    <w:rsid w:val="00606264"/>
    <w:rsid w:val="00610032"/>
    <w:rsid w:val="00613BA4"/>
    <w:rsid w:val="006155C4"/>
    <w:rsid w:val="00615A53"/>
    <w:rsid w:val="006177F5"/>
    <w:rsid w:val="006215B0"/>
    <w:rsid w:val="0063199C"/>
    <w:rsid w:val="00634268"/>
    <w:rsid w:val="00636893"/>
    <w:rsid w:val="00643B24"/>
    <w:rsid w:val="00653F91"/>
    <w:rsid w:val="0065649A"/>
    <w:rsid w:val="006568DB"/>
    <w:rsid w:val="00663D60"/>
    <w:rsid w:val="00664E84"/>
    <w:rsid w:val="006815ED"/>
    <w:rsid w:val="00682D95"/>
    <w:rsid w:val="00687209"/>
    <w:rsid w:val="00687B87"/>
    <w:rsid w:val="00692F24"/>
    <w:rsid w:val="006A2056"/>
    <w:rsid w:val="006A4E7E"/>
    <w:rsid w:val="006B2DCE"/>
    <w:rsid w:val="006B3C0B"/>
    <w:rsid w:val="006B7E61"/>
    <w:rsid w:val="006C0001"/>
    <w:rsid w:val="006C56C6"/>
    <w:rsid w:val="006C6AA4"/>
    <w:rsid w:val="006C7C3F"/>
    <w:rsid w:val="006E27F6"/>
    <w:rsid w:val="006E4156"/>
    <w:rsid w:val="006E463E"/>
    <w:rsid w:val="006E56E9"/>
    <w:rsid w:val="006E5E63"/>
    <w:rsid w:val="006F0348"/>
    <w:rsid w:val="006F74BB"/>
    <w:rsid w:val="00716ED4"/>
    <w:rsid w:val="0073530D"/>
    <w:rsid w:val="00735E42"/>
    <w:rsid w:val="00736518"/>
    <w:rsid w:val="007458B8"/>
    <w:rsid w:val="00746EAF"/>
    <w:rsid w:val="007519DB"/>
    <w:rsid w:val="00752A86"/>
    <w:rsid w:val="007568C2"/>
    <w:rsid w:val="00760783"/>
    <w:rsid w:val="00766BCF"/>
    <w:rsid w:val="00773726"/>
    <w:rsid w:val="00777DCD"/>
    <w:rsid w:val="00782785"/>
    <w:rsid w:val="00784114"/>
    <w:rsid w:val="00786E69"/>
    <w:rsid w:val="00790FCB"/>
    <w:rsid w:val="0079615B"/>
    <w:rsid w:val="0079780A"/>
    <w:rsid w:val="007A07ED"/>
    <w:rsid w:val="007A16B9"/>
    <w:rsid w:val="007A3857"/>
    <w:rsid w:val="007A77C2"/>
    <w:rsid w:val="007B2608"/>
    <w:rsid w:val="007B3EE1"/>
    <w:rsid w:val="007B6C0B"/>
    <w:rsid w:val="007C0B77"/>
    <w:rsid w:val="007C444D"/>
    <w:rsid w:val="007C717F"/>
    <w:rsid w:val="007D1471"/>
    <w:rsid w:val="007D7AD7"/>
    <w:rsid w:val="007E34DD"/>
    <w:rsid w:val="007E6D01"/>
    <w:rsid w:val="007F085B"/>
    <w:rsid w:val="007F1934"/>
    <w:rsid w:val="007F1C68"/>
    <w:rsid w:val="007F75E5"/>
    <w:rsid w:val="008020F5"/>
    <w:rsid w:val="008040C4"/>
    <w:rsid w:val="008134DB"/>
    <w:rsid w:val="0081591C"/>
    <w:rsid w:val="008213C9"/>
    <w:rsid w:val="008254FC"/>
    <w:rsid w:val="00827692"/>
    <w:rsid w:val="00830A78"/>
    <w:rsid w:val="00841A95"/>
    <w:rsid w:val="00845B8E"/>
    <w:rsid w:val="00856AA2"/>
    <w:rsid w:val="00860604"/>
    <w:rsid w:val="00865E54"/>
    <w:rsid w:val="00870C19"/>
    <w:rsid w:val="00870EDA"/>
    <w:rsid w:val="00873DA0"/>
    <w:rsid w:val="00882073"/>
    <w:rsid w:val="008839AD"/>
    <w:rsid w:val="008866C6"/>
    <w:rsid w:val="0089003C"/>
    <w:rsid w:val="008A13F8"/>
    <w:rsid w:val="008A442D"/>
    <w:rsid w:val="008B0DA3"/>
    <w:rsid w:val="008B104E"/>
    <w:rsid w:val="008B15A0"/>
    <w:rsid w:val="008B1C03"/>
    <w:rsid w:val="008B2B83"/>
    <w:rsid w:val="008B2D0D"/>
    <w:rsid w:val="008B462C"/>
    <w:rsid w:val="008C0AAE"/>
    <w:rsid w:val="008C13FA"/>
    <w:rsid w:val="008C44DB"/>
    <w:rsid w:val="008D1698"/>
    <w:rsid w:val="008E0EA2"/>
    <w:rsid w:val="008E53D7"/>
    <w:rsid w:val="008E5D89"/>
    <w:rsid w:val="008E6CD3"/>
    <w:rsid w:val="008F2425"/>
    <w:rsid w:val="008F5BF3"/>
    <w:rsid w:val="008F5EEA"/>
    <w:rsid w:val="009026B6"/>
    <w:rsid w:val="00906A20"/>
    <w:rsid w:val="00917930"/>
    <w:rsid w:val="00924A4F"/>
    <w:rsid w:val="00932D7A"/>
    <w:rsid w:val="0093686D"/>
    <w:rsid w:val="00936889"/>
    <w:rsid w:val="00936D33"/>
    <w:rsid w:val="00943AAE"/>
    <w:rsid w:val="0095606E"/>
    <w:rsid w:val="00971A24"/>
    <w:rsid w:val="00973729"/>
    <w:rsid w:val="00975E6A"/>
    <w:rsid w:val="00981E2A"/>
    <w:rsid w:val="009A0CAE"/>
    <w:rsid w:val="009A0CF4"/>
    <w:rsid w:val="009A4BF2"/>
    <w:rsid w:val="009C3F4E"/>
    <w:rsid w:val="009C62AC"/>
    <w:rsid w:val="009C677B"/>
    <w:rsid w:val="009C6D8E"/>
    <w:rsid w:val="009C7807"/>
    <w:rsid w:val="009D079D"/>
    <w:rsid w:val="009D0D43"/>
    <w:rsid w:val="009D3D35"/>
    <w:rsid w:val="009D4BC4"/>
    <w:rsid w:val="009E16E1"/>
    <w:rsid w:val="009E4EFF"/>
    <w:rsid w:val="009F10D7"/>
    <w:rsid w:val="009F153E"/>
    <w:rsid w:val="00A00377"/>
    <w:rsid w:val="00A00E76"/>
    <w:rsid w:val="00A010E3"/>
    <w:rsid w:val="00A01161"/>
    <w:rsid w:val="00A027BB"/>
    <w:rsid w:val="00A03151"/>
    <w:rsid w:val="00A07F97"/>
    <w:rsid w:val="00A153AC"/>
    <w:rsid w:val="00A253E0"/>
    <w:rsid w:val="00A25CF7"/>
    <w:rsid w:val="00A26342"/>
    <w:rsid w:val="00A26B17"/>
    <w:rsid w:val="00A31555"/>
    <w:rsid w:val="00A37D5C"/>
    <w:rsid w:val="00A40121"/>
    <w:rsid w:val="00A405B9"/>
    <w:rsid w:val="00A40A03"/>
    <w:rsid w:val="00A431C4"/>
    <w:rsid w:val="00A5296B"/>
    <w:rsid w:val="00A55EDE"/>
    <w:rsid w:val="00A56961"/>
    <w:rsid w:val="00A573BB"/>
    <w:rsid w:val="00A6620B"/>
    <w:rsid w:val="00A67F99"/>
    <w:rsid w:val="00A7245B"/>
    <w:rsid w:val="00A72480"/>
    <w:rsid w:val="00A74FC7"/>
    <w:rsid w:val="00A774BC"/>
    <w:rsid w:val="00A93E6A"/>
    <w:rsid w:val="00A9597C"/>
    <w:rsid w:val="00AA40BD"/>
    <w:rsid w:val="00AB4B77"/>
    <w:rsid w:val="00AB733E"/>
    <w:rsid w:val="00AC0F30"/>
    <w:rsid w:val="00AC28A7"/>
    <w:rsid w:val="00AC473B"/>
    <w:rsid w:val="00AC573F"/>
    <w:rsid w:val="00AC6302"/>
    <w:rsid w:val="00AD7BCB"/>
    <w:rsid w:val="00AE74C3"/>
    <w:rsid w:val="00AF1BFF"/>
    <w:rsid w:val="00AF7C4B"/>
    <w:rsid w:val="00B0482B"/>
    <w:rsid w:val="00B055A4"/>
    <w:rsid w:val="00B067C1"/>
    <w:rsid w:val="00B07419"/>
    <w:rsid w:val="00B13C2A"/>
    <w:rsid w:val="00B1774F"/>
    <w:rsid w:val="00B23A9D"/>
    <w:rsid w:val="00B24417"/>
    <w:rsid w:val="00B24D05"/>
    <w:rsid w:val="00B27CF8"/>
    <w:rsid w:val="00B37E77"/>
    <w:rsid w:val="00B45C9A"/>
    <w:rsid w:val="00B46361"/>
    <w:rsid w:val="00B51807"/>
    <w:rsid w:val="00B538B7"/>
    <w:rsid w:val="00B60662"/>
    <w:rsid w:val="00B64106"/>
    <w:rsid w:val="00B71E26"/>
    <w:rsid w:val="00B7590B"/>
    <w:rsid w:val="00B8489E"/>
    <w:rsid w:val="00B90EAD"/>
    <w:rsid w:val="00B92484"/>
    <w:rsid w:val="00B92726"/>
    <w:rsid w:val="00B95796"/>
    <w:rsid w:val="00BB4B28"/>
    <w:rsid w:val="00BC0D4C"/>
    <w:rsid w:val="00BC1637"/>
    <w:rsid w:val="00BD1F49"/>
    <w:rsid w:val="00BF3DC7"/>
    <w:rsid w:val="00BF3FF8"/>
    <w:rsid w:val="00BF4E06"/>
    <w:rsid w:val="00C030AC"/>
    <w:rsid w:val="00C16D58"/>
    <w:rsid w:val="00C21915"/>
    <w:rsid w:val="00C24024"/>
    <w:rsid w:val="00C246D6"/>
    <w:rsid w:val="00C2533E"/>
    <w:rsid w:val="00C25DA8"/>
    <w:rsid w:val="00C3715A"/>
    <w:rsid w:val="00C403D2"/>
    <w:rsid w:val="00C40411"/>
    <w:rsid w:val="00C4101E"/>
    <w:rsid w:val="00C43BAF"/>
    <w:rsid w:val="00C43E09"/>
    <w:rsid w:val="00C44516"/>
    <w:rsid w:val="00C471F2"/>
    <w:rsid w:val="00C472E4"/>
    <w:rsid w:val="00C5391A"/>
    <w:rsid w:val="00C57A06"/>
    <w:rsid w:val="00C57E11"/>
    <w:rsid w:val="00C6349D"/>
    <w:rsid w:val="00C84A4E"/>
    <w:rsid w:val="00C863F5"/>
    <w:rsid w:val="00C90336"/>
    <w:rsid w:val="00C91DE6"/>
    <w:rsid w:val="00C924FD"/>
    <w:rsid w:val="00CA0E81"/>
    <w:rsid w:val="00CA207C"/>
    <w:rsid w:val="00CB1FB7"/>
    <w:rsid w:val="00CB4F64"/>
    <w:rsid w:val="00CB6B6B"/>
    <w:rsid w:val="00CB7E1D"/>
    <w:rsid w:val="00CC1B0C"/>
    <w:rsid w:val="00CC24C3"/>
    <w:rsid w:val="00CC616D"/>
    <w:rsid w:val="00CF5C3F"/>
    <w:rsid w:val="00D05493"/>
    <w:rsid w:val="00D10DAF"/>
    <w:rsid w:val="00D127B0"/>
    <w:rsid w:val="00D23E58"/>
    <w:rsid w:val="00D27096"/>
    <w:rsid w:val="00D35895"/>
    <w:rsid w:val="00D379C6"/>
    <w:rsid w:val="00D37F76"/>
    <w:rsid w:val="00D471ED"/>
    <w:rsid w:val="00D5032C"/>
    <w:rsid w:val="00D534E6"/>
    <w:rsid w:val="00D570FD"/>
    <w:rsid w:val="00D70A49"/>
    <w:rsid w:val="00D733B8"/>
    <w:rsid w:val="00D76871"/>
    <w:rsid w:val="00D9023A"/>
    <w:rsid w:val="00D90C12"/>
    <w:rsid w:val="00D94109"/>
    <w:rsid w:val="00D94AC1"/>
    <w:rsid w:val="00D959EB"/>
    <w:rsid w:val="00DA2F49"/>
    <w:rsid w:val="00DA54F0"/>
    <w:rsid w:val="00DA569C"/>
    <w:rsid w:val="00DA5DBE"/>
    <w:rsid w:val="00DA6D53"/>
    <w:rsid w:val="00DB32B2"/>
    <w:rsid w:val="00DB66DB"/>
    <w:rsid w:val="00DC2746"/>
    <w:rsid w:val="00DD0EF8"/>
    <w:rsid w:val="00DD11C4"/>
    <w:rsid w:val="00DD48E3"/>
    <w:rsid w:val="00DE601E"/>
    <w:rsid w:val="00DF5424"/>
    <w:rsid w:val="00E003B5"/>
    <w:rsid w:val="00E00D4A"/>
    <w:rsid w:val="00E01E0F"/>
    <w:rsid w:val="00E04DB3"/>
    <w:rsid w:val="00E05F47"/>
    <w:rsid w:val="00E133C5"/>
    <w:rsid w:val="00E1463A"/>
    <w:rsid w:val="00E22393"/>
    <w:rsid w:val="00E2364D"/>
    <w:rsid w:val="00E251D0"/>
    <w:rsid w:val="00E325CA"/>
    <w:rsid w:val="00E36B80"/>
    <w:rsid w:val="00E44151"/>
    <w:rsid w:val="00E456F3"/>
    <w:rsid w:val="00E56C9C"/>
    <w:rsid w:val="00E65864"/>
    <w:rsid w:val="00E67584"/>
    <w:rsid w:val="00E67BE0"/>
    <w:rsid w:val="00E74838"/>
    <w:rsid w:val="00E84905"/>
    <w:rsid w:val="00E85060"/>
    <w:rsid w:val="00E964EE"/>
    <w:rsid w:val="00EA1207"/>
    <w:rsid w:val="00EB4C79"/>
    <w:rsid w:val="00EC2BC2"/>
    <w:rsid w:val="00EC65EA"/>
    <w:rsid w:val="00EC67E0"/>
    <w:rsid w:val="00ED1579"/>
    <w:rsid w:val="00ED16DB"/>
    <w:rsid w:val="00ED2C1C"/>
    <w:rsid w:val="00ED3BD6"/>
    <w:rsid w:val="00EF0DBA"/>
    <w:rsid w:val="00EF1A66"/>
    <w:rsid w:val="00EF7639"/>
    <w:rsid w:val="00F02DA0"/>
    <w:rsid w:val="00F04440"/>
    <w:rsid w:val="00F1503F"/>
    <w:rsid w:val="00F17F6B"/>
    <w:rsid w:val="00F24895"/>
    <w:rsid w:val="00F276DB"/>
    <w:rsid w:val="00F36340"/>
    <w:rsid w:val="00F44D19"/>
    <w:rsid w:val="00F4678A"/>
    <w:rsid w:val="00F55ACE"/>
    <w:rsid w:val="00F624E1"/>
    <w:rsid w:val="00F7481F"/>
    <w:rsid w:val="00F804C5"/>
    <w:rsid w:val="00F83BBA"/>
    <w:rsid w:val="00FA455B"/>
    <w:rsid w:val="00FA53AA"/>
    <w:rsid w:val="00FB015C"/>
    <w:rsid w:val="00FC31F4"/>
    <w:rsid w:val="00FD20F3"/>
    <w:rsid w:val="00FE535C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Y6V3URZPSJQ5-920701064-48017</_dlc_DocId>
    <_dlc_DocIdUrl xmlns="7f0ef338-10f2-44b0-9c3f-2070e68410a4">
      <Url>https://tatasteelthailand.sharepoint.com/sites/CFO-FileShare/_layouts/15/DocIdRedir.aspx?ID=Y6V3URZPSJQ5-920701064-48017</Url>
      <Description>Y6V3URZPSJQ5-920701064-48017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153F3-EA38-4B9A-A2CF-B0EAD5DECA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50324B-26D3-420E-B990-8592FAF10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E2014A-BD19-48BB-9016-43EF85D579B6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254F6D79-CFD0-4D67-AFFC-0D7733347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9</cp:revision>
  <cp:lastPrinted>2025-10-29T07:44:00Z</cp:lastPrinted>
  <dcterms:created xsi:type="dcterms:W3CDTF">2026-04-23T04:32:00Z</dcterms:created>
  <dcterms:modified xsi:type="dcterms:W3CDTF">2026-05-08T03:34:00Z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da7f1e1e-eada-4370-80df-3d7d85fe9ec4</vt:lpwstr>
  </property>
  <property fmtid="{D5CDD505-2E9C-101B-9397-08002B2CF9AE}" pid="4" name="MediaServiceImageTags">
    <vt:lpwstr/>
  </property>
</Properties>
</file>