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C7B58" w14:textId="77777777" w:rsidR="00082312" w:rsidRDefault="00082312" w:rsidP="0028057F">
      <w:pPr>
        <w:spacing w:line="240" w:lineRule="atLeast"/>
        <w:jc w:val="center"/>
        <w:rPr>
          <w:b/>
          <w:bCs/>
          <w:sz w:val="40"/>
          <w:szCs w:val="40"/>
          <w:lang w:val="en-US"/>
        </w:rPr>
      </w:pPr>
      <w:proofErr w:type="spellStart"/>
      <w:r w:rsidRPr="00082312">
        <w:rPr>
          <w:b/>
          <w:bCs/>
          <w:sz w:val="40"/>
          <w:szCs w:val="40"/>
          <w:lang w:val="en-US"/>
        </w:rPr>
        <w:t>Ratchaphruek</w:t>
      </w:r>
      <w:proofErr w:type="spellEnd"/>
      <w:r w:rsidRPr="00082312">
        <w:rPr>
          <w:b/>
          <w:bCs/>
          <w:sz w:val="40"/>
          <w:szCs w:val="40"/>
          <w:lang w:val="en-US"/>
        </w:rPr>
        <w:t xml:space="preserve"> Hospital Public Company Limited </w:t>
      </w:r>
    </w:p>
    <w:p w14:paraId="32D2BD02" w14:textId="71FD7AD7" w:rsidR="00A84C94" w:rsidRPr="00D02A60" w:rsidRDefault="00082312" w:rsidP="0028057F">
      <w:pPr>
        <w:spacing w:line="240" w:lineRule="atLeast"/>
        <w:jc w:val="center"/>
        <w:rPr>
          <w:sz w:val="40"/>
          <w:szCs w:val="40"/>
        </w:rPr>
      </w:pPr>
      <w:r w:rsidRPr="00082312">
        <w:rPr>
          <w:b/>
          <w:bCs/>
          <w:sz w:val="40"/>
          <w:szCs w:val="40"/>
          <w:lang w:val="en-US"/>
        </w:rPr>
        <w:t>and its Subsidiar</w:t>
      </w:r>
      <w:r w:rsidR="00732D36">
        <w:rPr>
          <w:b/>
          <w:bCs/>
          <w:sz w:val="40"/>
          <w:szCs w:val="40"/>
          <w:lang w:val="en-US"/>
        </w:rPr>
        <w:t>y</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758945D7" w14:textId="6E949776" w:rsidR="00FC1FFA" w:rsidRPr="00A36908" w:rsidRDefault="00A36908" w:rsidP="00FC1FFA">
      <w:pPr>
        <w:spacing w:line="240" w:lineRule="atLeast"/>
        <w:jc w:val="center"/>
        <w:rPr>
          <w:spacing w:val="-3"/>
          <w:sz w:val="36"/>
          <w:szCs w:val="36"/>
        </w:rPr>
      </w:pPr>
      <w:r w:rsidRPr="00A36908">
        <w:rPr>
          <w:spacing w:val="-3"/>
          <w:sz w:val="36"/>
          <w:szCs w:val="36"/>
        </w:rPr>
        <w:t>for the three-month</w:t>
      </w:r>
      <w:r w:rsidR="00F11177">
        <w:rPr>
          <w:rFonts w:cstheme="minorBidi" w:hint="cs"/>
          <w:spacing w:val="-3"/>
          <w:sz w:val="36"/>
          <w:szCs w:val="45"/>
          <w:cs/>
          <w:lang w:bidi="th-TH"/>
        </w:rPr>
        <w:t xml:space="preserve"> </w:t>
      </w:r>
      <w:r w:rsidR="00FC1FFA" w:rsidRPr="00A36908">
        <w:rPr>
          <w:spacing w:val="-3"/>
          <w:sz w:val="36"/>
          <w:szCs w:val="36"/>
        </w:rPr>
        <w:t>periods ended</w:t>
      </w:r>
    </w:p>
    <w:p w14:paraId="35D92322" w14:textId="1C82B974" w:rsidR="00A36908" w:rsidRDefault="00082312" w:rsidP="00FC1FFA">
      <w:pPr>
        <w:spacing w:line="240" w:lineRule="atLeast"/>
        <w:jc w:val="center"/>
        <w:rPr>
          <w:spacing w:val="-3"/>
          <w:sz w:val="36"/>
          <w:szCs w:val="36"/>
        </w:rPr>
      </w:pPr>
      <w:r>
        <w:rPr>
          <w:spacing w:val="-3"/>
          <w:sz w:val="36"/>
          <w:szCs w:val="36"/>
        </w:rPr>
        <w:t>31 March 2026</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5AECFE25"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 xml:space="preserve">To the Board of Directors of </w:t>
      </w:r>
      <w:proofErr w:type="spellStart"/>
      <w:r w:rsidR="003F0B71" w:rsidRPr="003F0B71">
        <w:rPr>
          <w:b/>
          <w:bCs/>
          <w:sz w:val="24"/>
          <w:szCs w:val="22"/>
          <w:lang w:val="en-US"/>
        </w:rPr>
        <w:t>Ratchaphruek</w:t>
      </w:r>
      <w:proofErr w:type="spellEnd"/>
      <w:r w:rsidR="003F0B71" w:rsidRPr="003F0B71">
        <w:rPr>
          <w:b/>
          <w:bCs/>
          <w:sz w:val="24"/>
          <w:szCs w:val="22"/>
          <w:lang w:val="en-US"/>
        </w:rPr>
        <w:t xml:space="preserve">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6BC57FEF" w:rsidR="00AD0263" w:rsidRPr="007E1200" w:rsidRDefault="00D46F7A" w:rsidP="00D46F7A">
      <w:pPr>
        <w:jc w:val="both"/>
        <w:rPr>
          <w:szCs w:val="22"/>
          <w:lang w:bidi="th-TH"/>
        </w:rPr>
      </w:pPr>
      <w:r w:rsidRPr="00D46F7A">
        <w:rPr>
          <w:szCs w:val="22"/>
          <w:lang w:bidi="th-TH"/>
        </w:rPr>
        <w:t>I have reviewed the accompanying consolidated and separate statements of financial position of </w:t>
      </w:r>
      <w:proofErr w:type="spellStart"/>
      <w:r w:rsidRPr="00D46F7A">
        <w:rPr>
          <w:szCs w:val="22"/>
          <w:lang w:bidi="th-TH"/>
        </w:rPr>
        <w:t>Ratchaphruek</w:t>
      </w:r>
      <w:proofErr w:type="spellEnd"/>
      <w:r w:rsidRPr="00D46F7A">
        <w:rPr>
          <w:szCs w:val="22"/>
          <w:lang w:bidi="th-TH"/>
        </w:rPr>
        <w:t xml:space="preserve"> Hospital Public Company Limited and its subsidiar</w:t>
      </w:r>
      <w:r w:rsidR="009649CB">
        <w:rPr>
          <w:szCs w:val="22"/>
          <w:lang w:bidi="th-TH"/>
        </w:rPr>
        <w:t>y</w:t>
      </w:r>
      <w:r w:rsidRPr="00D46F7A">
        <w:rPr>
          <w:szCs w:val="22"/>
          <w:lang w:bidi="th-TH"/>
        </w:rPr>
        <w:t xml:space="preserve">, and of </w:t>
      </w:r>
      <w:proofErr w:type="spellStart"/>
      <w:r w:rsidRPr="00D46F7A">
        <w:rPr>
          <w:szCs w:val="22"/>
          <w:lang w:bidi="th-TH"/>
        </w:rPr>
        <w:t>Ratchaphruek</w:t>
      </w:r>
      <w:proofErr w:type="spellEnd"/>
      <w:r w:rsidRPr="00D46F7A">
        <w:rPr>
          <w:szCs w:val="22"/>
          <w:lang w:bidi="th-TH"/>
        </w:rPr>
        <w:t xml:space="preserve"> Hospital Public Company Limited, respectively, as at 31 March 2026; the consolidated and separate statements of comprehensive income, changes in equity and cash flows for the three-month period ended 31 March 2026;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073DCBDE" w14:textId="6BEF40DB" w:rsidR="004D7DD5" w:rsidRDefault="0028057F" w:rsidP="005424EA">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r w:rsidR="00A33618">
        <w:rPr>
          <w:color w:val="000000"/>
          <w:szCs w:val="22"/>
        </w:rPr>
        <w:t>.</w:t>
      </w:r>
    </w:p>
    <w:p w14:paraId="302844F1" w14:textId="77777777" w:rsidR="00A33618" w:rsidRDefault="00A33618" w:rsidP="007D6A62">
      <w:pPr>
        <w:autoSpaceDE w:val="0"/>
        <w:autoSpaceDN w:val="0"/>
        <w:adjustRightInd w:val="0"/>
        <w:rPr>
          <w:i/>
          <w:iCs/>
          <w:color w:val="000000"/>
          <w:szCs w:val="22"/>
        </w:rPr>
        <w:sectPr w:rsidR="00A33618" w:rsidSect="004D7DD5">
          <w:headerReference w:type="first" r:id="rId15"/>
          <w:footerReference w:type="first" r:id="rId16"/>
          <w:pgSz w:w="11907" w:h="16840" w:code="9"/>
          <w:pgMar w:top="691" w:right="1152" w:bottom="576" w:left="1152" w:header="720" w:footer="720" w:gutter="0"/>
          <w:cols w:space="720"/>
          <w:titlePg/>
          <w:docGrid w:linePitch="299"/>
        </w:sectPr>
      </w:pPr>
    </w:p>
    <w:p w14:paraId="04C358B0" w14:textId="3749EA58" w:rsidR="007D6A62" w:rsidRDefault="007D6A62" w:rsidP="007D6A62">
      <w:pPr>
        <w:autoSpaceDE w:val="0"/>
        <w:autoSpaceDN w:val="0"/>
        <w:adjustRightInd w:val="0"/>
        <w:rPr>
          <w:i/>
          <w:iCs/>
          <w:color w:val="000000"/>
          <w:szCs w:val="22"/>
        </w:rPr>
      </w:pPr>
      <w:r>
        <w:rPr>
          <w:i/>
          <w:iCs/>
          <w:color w:val="000000"/>
          <w:szCs w:val="22"/>
        </w:rPr>
        <w:lastRenderedPageBreak/>
        <w:t>Other</w:t>
      </w:r>
    </w:p>
    <w:p w14:paraId="50956CCB" w14:textId="77777777" w:rsidR="00874B86" w:rsidRDefault="00874B86" w:rsidP="007D6A62">
      <w:pPr>
        <w:autoSpaceDE w:val="0"/>
        <w:autoSpaceDN w:val="0"/>
        <w:adjustRightInd w:val="0"/>
        <w:rPr>
          <w:i/>
          <w:iCs/>
          <w:color w:val="000000"/>
          <w:szCs w:val="22"/>
        </w:rPr>
      </w:pPr>
    </w:p>
    <w:p w14:paraId="6F809C3A" w14:textId="04CA9375" w:rsidR="00256E55" w:rsidRDefault="00AF1D31" w:rsidP="005424EA">
      <w:pPr>
        <w:autoSpaceDE w:val="0"/>
        <w:autoSpaceDN w:val="0"/>
        <w:adjustRightInd w:val="0"/>
        <w:jc w:val="thaiDistribute"/>
        <w:rPr>
          <w:color w:val="000000"/>
          <w:szCs w:val="22"/>
        </w:rPr>
      </w:pPr>
      <w:r w:rsidRPr="00874B86">
        <w:rPr>
          <w:color w:val="000000"/>
          <w:szCs w:val="22"/>
        </w:rPr>
        <w:t xml:space="preserve">The consolidated and separate statements of financial position of </w:t>
      </w:r>
      <w:proofErr w:type="spellStart"/>
      <w:r w:rsidRPr="00874B86">
        <w:rPr>
          <w:color w:val="000000"/>
          <w:szCs w:val="22"/>
        </w:rPr>
        <w:t>Ratchaphruek</w:t>
      </w:r>
      <w:proofErr w:type="spellEnd"/>
      <w:r w:rsidRPr="00874B86">
        <w:rPr>
          <w:color w:val="000000"/>
          <w:szCs w:val="22"/>
        </w:rPr>
        <w:t xml:space="preserve"> Hospital Public Company Limited and its subsidiar</w:t>
      </w:r>
      <w:r w:rsidR="000F59D5">
        <w:rPr>
          <w:color w:val="000000"/>
          <w:szCs w:val="22"/>
        </w:rPr>
        <w:t>y</w:t>
      </w:r>
      <w:r w:rsidRPr="00874B86">
        <w:rPr>
          <w:color w:val="000000"/>
          <w:szCs w:val="22"/>
        </w:rPr>
        <w:t xml:space="preserve">, and of </w:t>
      </w:r>
      <w:proofErr w:type="spellStart"/>
      <w:r w:rsidRPr="00874B86">
        <w:rPr>
          <w:color w:val="000000"/>
          <w:szCs w:val="22"/>
        </w:rPr>
        <w:t>Ratchaphruek</w:t>
      </w:r>
      <w:proofErr w:type="spellEnd"/>
      <w:r w:rsidRPr="00874B86">
        <w:rPr>
          <w:color w:val="000000"/>
          <w:szCs w:val="22"/>
        </w:rPr>
        <w:t xml:space="preserve"> Hospital Public Company Limited, as </w:t>
      </w:r>
      <w:proofErr w:type="gramStart"/>
      <w:r w:rsidRPr="00874B86">
        <w:rPr>
          <w:color w:val="000000"/>
          <w:szCs w:val="22"/>
        </w:rPr>
        <w:t>at</w:t>
      </w:r>
      <w:proofErr w:type="gramEnd"/>
      <w:r w:rsidRPr="00874B86">
        <w:rPr>
          <w:color w:val="000000"/>
          <w:szCs w:val="22"/>
        </w:rPr>
        <w:t xml:space="preserve"> 31 December 2025, </w:t>
      </w:r>
      <w:r w:rsidR="000F59D5">
        <w:rPr>
          <w:color w:val="000000"/>
          <w:szCs w:val="22"/>
        </w:rPr>
        <w:t>which are inclu</w:t>
      </w:r>
      <w:r w:rsidR="00047746">
        <w:rPr>
          <w:color w:val="000000"/>
          <w:szCs w:val="22"/>
        </w:rPr>
        <w:t>d</w:t>
      </w:r>
      <w:r w:rsidR="000F59D5">
        <w:rPr>
          <w:color w:val="000000"/>
          <w:szCs w:val="22"/>
        </w:rPr>
        <w:t>ed</w:t>
      </w:r>
      <w:r w:rsidRPr="00874B86">
        <w:rPr>
          <w:color w:val="000000"/>
          <w:szCs w:val="22"/>
        </w:rPr>
        <w:t xml:space="preserve"> as comparative information, were audited by another auditor, who expressed an unmodified opinion </w:t>
      </w:r>
      <w:r w:rsidR="0009187A">
        <w:rPr>
          <w:color w:val="000000"/>
          <w:szCs w:val="22"/>
        </w:rPr>
        <w:t xml:space="preserve">thereon </w:t>
      </w:r>
      <w:r w:rsidRPr="00874B86">
        <w:rPr>
          <w:color w:val="000000"/>
          <w:szCs w:val="22"/>
        </w:rPr>
        <w:t xml:space="preserve">in </w:t>
      </w:r>
      <w:r w:rsidR="00047746">
        <w:rPr>
          <w:color w:val="000000"/>
          <w:szCs w:val="22"/>
        </w:rPr>
        <w:t>his</w:t>
      </w:r>
      <w:r w:rsidRPr="00874B86">
        <w:rPr>
          <w:color w:val="000000"/>
          <w:szCs w:val="22"/>
        </w:rPr>
        <w:t xml:space="preserve"> report dated 14 February 2026. The consolidated and separate statements of comprehensive income, </w:t>
      </w:r>
      <w:r w:rsidR="00F24ED2">
        <w:rPr>
          <w:rFonts w:cs="Angsana New"/>
          <w:color w:val="000000"/>
          <w:szCs w:val="28"/>
          <w:lang w:val="en-US" w:bidi="th-TH"/>
        </w:rPr>
        <w:t>change in equity and</w:t>
      </w:r>
      <w:r w:rsidRPr="00874B86">
        <w:rPr>
          <w:color w:val="000000"/>
          <w:szCs w:val="22"/>
        </w:rPr>
        <w:t xml:space="preserve"> cash flows of </w:t>
      </w:r>
      <w:proofErr w:type="spellStart"/>
      <w:r w:rsidRPr="00874B86">
        <w:rPr>
          <w:color w:val="000000"/>
          <w:szCs w:val="22"/>
        </w:rPr>
        <w:t>Ratchaphruek</w:t>
      </w:r>
      <w:proofErr w:type="spellEnd"/>
      <w:r w:rsidRPr="00874B86">
        <w:rPr>
          <w:color w:val="000000"/>
          <w:szCs w:val="22"/>
        </w:rPr>
        <w:t xml:space="preserve"> Hospital Public Company Limited and its subsidiar</w:t>
      </w:r>
      <w:r w:rsidR="00844204">
        <w:rPr>
          <w:color w:val="000000"/>
          <w:szCs w:val="22"/>
        </w:rPr>
        <w:t>y</w:t>
      </w:r>
      <w:r w:rsidRPr="00874B86">
        <w:rPr>
          <w:color w:val="000000"/>
          <w:szCs w:val="22"/>
        </w:rPr>
        <w:t xml:space="preserve">, and of </w:t>
      </w:r>
      <w:proofErr w:type="spellStart"/>
      <w:r w:rsidRPr="00874B86">
        <w:rPr>
          <w:color w:val="000000"/>
          <w:szCs w:val="22"/>
        </w:rPr>
        <w:t>Ratchaphruek</w:t>
      </w:r>
      <w:proofErr w:type="spellEnd"/>
      <w:r w:rsidRPr="00874B86">
        <w:rPr>
          <w:color w:val="000000"/>
          <w:szCs w:val="22"/>
        </w:rPr>
        <w:t xml:space="preserve"> Hospital Public Company Limited, for the three-month period ended 31 March 2025, </w:t>
      </w:r>
      <w:r w:rsidR="00844204">
        <w:rPr>
          <w:color w:val="000000"/>
          <w:szCs w:val="22"/>
        </w:rPr>
        <w:t>which are included</w:t>
      </w:r>
      <w:r w:rsidRPr="00874B86">
        <w:rPr>
          <w:color w:val="000000"/>
          <w:szCs w:val="22"/>
        </w:rPr>
        <w:t xml:space="preserve"> as comparative information, were reviewed by another auditor, who expressed an unmodified conclusion in </w:t>
      </w:r>
      <w:r w:rsidR="00B83D25">
        <w:rPr>
          <w:color w:val="000000"/>
          <w:szCs w:val="22"/>
        </w:rPr>
        <w:t>his</w:t>
      </w:r>
      <w:r w:rsidRPr="00874B86">
        <w:rPr>
          <w:color w:val="000000"/>
          <w:szCs w:val="22"/>
        </w:rPr>
        <w:t xml:space="preserve"> report dated 10 May 2025.</w:t>
      </w:r>
    </w:p>
    <w:p w14:paraId="0C84E244" w14:textId="77777777" w:rsidR="00256E55" w:rsidRDefault="00256E55" w:rsidP="005424EA">
      <w:pPr>
        <w:autoSpaceDE w:val="0"/>
        <w:autoSpaceDN w:val="0"/>
        <w:adjustRightInd w:val="0"/>
        <w:jc w:val="thaiDistribute"/>
        <w:rPr>
          <w:color w:val="000000"/>
          <w:szCs w:val="22"/>
        </w:rPr>
      </w:pPr>
    </w:p>
    <w:p w14:paraId="76907E3F" w14:textId="77777777" w:rsidR="00773B4D" w:rsidRDefault="00773B4D" w:rsidP="005424EA">
      <w:pPr>
        <w:autoSpaceDE w:val="0"/>
        <w:autoSpaceDN w:val="0"/>
        <w:adjustRightInd w:val="0"/>
        <w:jc w:val="thaiDistribute"/>
        <w:rPr>
          <w:color w:val="000000"/>
          <w:szCs w:val="22"/>
        </w:rPr>
      </w:pPr>
    </w:p>
    <w:p w14:paraId="1001CAD9" w14:textId="77777777" w:rsidR="00874B86" w:rsidRDefault="00874B86" w:rsidP="005424EA">
      <w:pPr>
        <w:autoSpaceDE w:val="0"/>
        <w:autoSpaceDN w:val="0"/>
        <w:adjustRightInd w:val="0"/>
        <w:jc w:val="thaiDistribute"/>
        <w:rPr>
          <w:color w:val="000000"/>
          <w:szCs w:val="22"/>
        </w:rPr>
      </w:pPr>
    </w:p>
    <w:p w14:paraId="3747254E" w14:textId="77777777" w:rsidR="008C12AD" w:rsidRDefault="008C12AD" w:rsidP="005424EA">
      <w:pPr>
        <w:autoSpaceDE w:val="0"/>
        <w:autoSpaceDN w:val="0"/>
        <w:adjustRightInd w:val="0"/>
        <w:jc w:val="thaiDistribute"/>
        <w:rPr>
          <w:color w:val="000000"/>
          <w:szCs w:val="22"/>
        </w:rPr>
      </w:pPr>
    </w:p>
    <w:p w14:paraId="193C7E4E" w14:textId="77777777" w:rsidR="00256E55" w:rsidRDefault="00256E55" w:rsidP="005424EA">
      <w:pPr>
        <w:autoSpaceDE w:val="0"/>
        <w:autoSpaceDN w:val="0"/>
        <w:adjustRightInd w:val="0"/>
        <w:jc w:val="thaiDistribute"/>
        <w:rPr>
          <w:color w:val="000000"/>
          <w:szCs w:val="22"/>
        </w:rPr>
      </w:pPr>
    </w:p>
    <w:p w14:paraId="40C62637" w14:textId="15849F22" w:rsidR="00256E55" w:rsidRPr="0028057F" w:rsidRDefault="00256E55" w:rsidP="00256E55">
      <w:pPr>
        <w:autoSpaceDE w:val="0"/>
        <w:autoSpaceDN w:val="0"/>
        <w:adjustRightInd w:val="0"/>
        <w:rPr>
          <w:szCs w:val="22"/>
        </w:rPr>
      </w:pPr>
      <w:r w:rsidRPr="0028057F">
        <w:rPr>
          <w:szCs w:val="22"/>
        </w:rPr>
        <w:t>(</w:t>
      </w:r>
      <w:r w:rsidR="00CD2630" w:rsidRPr="00CD2630">
        <w:rPr>
          <w:szCs w:val="22"/>
        </w:rPr>
        <w:t>Vilaivan Pholprasert</w:t>
      </w:r>
      <w:r w:rsidRPr="0028057F">
        <w:rPr>
          <w:szCs w:val="22"/>
        </w:rPr>
        <w:t>)</w:t>
      </w:r>
    </w:p>
    <w:p w14:paraId="0CB4E872" w14:textId="77777777" w:rsidR="00256E55" w:rsidRPr="0028057F" w:rsidRDefault="00256E55" w:rsidP="00256E55">
      <w:pPr>
        <w:autoSpaceDE w:val="0"/>
        <w:autoSpaceDN w:val="0"/>
        <w:adjustRightInd w:val="0"/>
        <w:rPr>
          <w:szCs w:val="22"/>
        </w:rPr>
      </w:pPr>
      <w:r w:rsidRPr="0028057F">
        <w:rPr>
          <w:szCs w:val="22"/>
        </w:rPr>
        <w:t>Certified Public Accountant</w:t>
      </w:r>
    </w:p>
    <w:p w14:paraId="13461670" w14:textId="66A4D5A6" w:rsidR="00256E55" w:rsidRPr="0028057F" w:rsidRDefault="00256E55" w:rsidP="00256E55">
      <w:pPr>
        <w:autoSpaceDE w:val="0"/>
        <w:autoSpaceDN w:val="0"/>
        <w:adjustRightInd w:val="0"/>
        <w:rPr>
          <w:szCs w:val="22"/>
        </w:rPr>
      </w:pPr>
      <w:r w:rsidRPr="0028057F">
        <w:rPr>
          <w:szCs w:val="22"/>
        </w:rPr>
        <w:t xml:space="preserve">Registration No. </w:t>
      </w:r>
      <w:r w:rsidR="001E4BA6">
        <w:rPr>
          <w:szCs w:val="22"/>
        </w:rPr>
        <w:t>8420</w:t>
      </w:r>
    </w:p>
    <w:p w14:paraId="02D782EF" w14:textId="77777777" w:rsidR="00256E55" w:rsidRPr="0028057F" w:rsidRDefault="00256E55" w:rsidP="00256E55">
      <w:pPr>
        <w:autoSpaceDE w:val="0"/>
        <w:autoSpaceDN w:val="0"/>
        <w:adjustRightInd w:val="0"/>
        <w:rPr>
          <w:szCs w:val="22"/>
        </w:rPr>
      </w:pPr>
    </w:p>
    <w:p w14:paraId="20C6BFCD" w14:textId="77777777" w:rsidR="00256E55" w:rsidRPr="0028057F" w:rsidRDefault="00256E55" w:rsidP="00256E55">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03B8DF10" w14:textId="77777777" w:rsidR="00256E55" w:rsidRPr="0028057F" w:rsidRDefault="00256E55" w:rsidP="00256E55">
      <w:pPr>
        <w:autoSpaceDE w:val="0"/>
        <w:autoSpaceDN w:val="0"/>
        <w:adjustRightInd w:val="0"/>
        <w:rPr>
          <w:szCs w:val="22"/>
        </w:rPr>
      </w:pPr>
      <w:r w:rsidRPr="0028057F">
        <w:rPr>
          <w:szCs w:val="22"/>
        </w:rPr>
        <w:t>Bangkok</w:t>
      </w:r>
    </w:p>
    <w:p w14:paraId="02BBC143" w14:textId="28C60924" w:rsidR="00256E55" w:rsidRDefault="001E4BA6">
      <w:pPr>
        <w:spacing w:line="240" w:lineRule="auto"/>
        <w:rPr>
          <w:szCs w:val="22"/>
        </w:rPr>
      </w:pPr>
      <w:r>
        <w:rPr>
          <w:szCs w:val="22"/>
        </w:rPr>
        <w:t>9 May 2026</w:t>
      </w:r>
    </w:p>
    <w:sectPr w:rsidR="00256E55" w:rsidSect="004D7DD5">
      <w:headerReference w:type="first" r:id="rId17"/>
      <w:footerReference w:type="first" r:id="rId18"/>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2591F" w14:textId="77777777" w:rsidR="007A751B" w:rsidRDefault="007A751B">
      <w:r>
        <w:separator/>
      </w:r>
    </w:p>
  </w:endnote>
  <w:endnote w:type="continuationSeparator" w:id="0">
    <w:p w14:paraId="3189B3EF" w14:textId="77777777" w:rsidR="007A751B" w:rsidRDefault="007A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CEA1" w14:textId="2B21BD28" w:rsidR="0096114C" w:rsidRDefault="0096114C">
    <w:pPr>
      <w:pStyle w:val="Footer"/>
      <w:jc w:val="center"/>
    </w:pPr>
  </w:p>
  <w:p w14:paraId="78BC549A" w14:textId="2984D37B"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226696"/>
      <w:docPartObj>
        <w:docPartGallery w:val="Page Numbers (Bottom of Page)"/>
        <w:docPartUnique/>
      </w:docPartObj>
    </w:sdtPr>
    <w:sdtEndPr>
      <w:rPr>
        <w:i w:val="0"/>
        <w:iCs w:val="0"/>
        <w:noProof/>
        <w:color w:val="auto"/>
        <w:sz w:val="22"/>
        <w:szCs w:val="22"/>
      </w:rPr>
    </w:sdtEndPr>
    <w:sdtContent>
      <w:p w14:paraId="2C4D5E9A" w14:textId="77777777" w:rsidR="0096114C" w:rsidRPr="0096114C" w:rsidRDefault="0096114C">
        <w:pPr>
          <w:pStyle w:val="Footer"/>
          <w:jc w:val="center"/>
          <w:rPr>
            <w:i w:val="0"/>
            <w:iCs w:val="0"/>
            <w:color w:val="auto"/>
            <w:sz w:val="22"/>
            <w:szCs w:val="22"/>
          </w:rPr>
        </w:pPr>
        <w:r w:rsidRPr="0096114C">
          <w:rPr>
            <w:i w:val="0"/>
            <w:iCs w:val="0"/>
            <w:color w:val="auto"/>
            <w:sz w:val="22"/>
            <w:szCs w:val="22"/>
          </w:rPr>
          <w:fldChar w:fldCharType="begin"/>
        </w:r>
        <w:r w:rsidRPr="0096114C">
          <w:rPr>
            <w:i w:val="0"/>
            <w:iCs w:val="0"/>
            <w:color w:val="auto"/>
            <w:sz w:val="22"/>
            <w:szCs w:val="22"/>
          </w:rPr>
          <w:instrText xml:space="preserve"> PAGE   \* MERGEFORMAT </w:instrText>
        </w:r>
        <w:r w:rsidRPr="0096114C">
          <w:rPr>
            <w:i w:val="0"/>
            <w:iCs w:val="0"/>
            <w:color w:val="auto"/>
            <w:sz w:val="22"/>
            <w:szCs w:val="22"/>
          </w:rPr>
          <w:fldChar w:fldCharType="separate"/>
        </w:r>
        <w:r w:rsidRPr="0096114C">
          <w:rPr>
            <w:i w:val="0"/>
            <w:iCs w:val="0"/>
            <w:noProof/>
            <w:color w:val="auto"/>
            <w:sz w:val="22"/>
            <w:szCs w:val="22"/>
          </w:rPr>
          <w:t>2</w:t>
        </w:r>
        <w:r w:rsidRPr="0096114C">
          <w:rPr>
            <w:i w:val="0"/>
            <w:iCs w:val="0"/>
            <w:noProof/>
            <w:color w:val="auto"/>
            <w:sz w:val="22"/>
            <w:szCs w:val="22"/>
          </w:rPr>
          <w:fldChar w:fldCharType="end"/>
        </w:r>
      </w:p>
    </w:sdtContent>
  </w:sdt>
  <w:p w14:paraId="2F32F4FD" w14:textId="77777777" w:rsidR="0096114C" w:rsidRPr="002971FE" w:rsidRDefault="0096114C" w:rsidP="00635A8B">
    <w:pPr>
      <w:tabs>
        <w:tab w:val="left" w:pos="3502"/>
        <w:tab w:val="left" w:pos="3840"/>
        <w:tab w:val="center" w:pos="4680"/>
        <w:tab w:val="right" w:pos="9605"/>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D631F" w14:textId="77777777" w:rsidR="007A751B" w:rsidRDefault="007A751B">
      <w:r>
        <w:separator/>
      </w:r>
    </w:p>
  </w:footnote>
  <w:footnote w:type="continuationSeparator" w:id="0">
    <w:p w14:paraId="60C0B34F" w14:textId="77777777" w:rsidR="007A751B" w:rsidRDefault="007A7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C9D" w14:textId="77777777" w:rsidR="00A36876" w:rsidRPr="00D27A63" w:rsidRDefault="00A36876" w:rsidP="00A36876">
    <w:pPr>
      <w:pStyle w:val="Header"/>
      <w:spacing w:line="240" w:lineRule="atLeast"/>
      <w:jc w:val="left"/>
      <w:rPr>
        <w:rFonts w:cs="Angsana New"/>
        <w:i w:val="0"/>
        <w:iCs/>
        <w:color w:val="FFFFFF" w:themeColor="background1"/>
        <w:sz w:val="32"/>
        <w:szCs w:val="32"/>
        <w:lang w:val="en-US" w:bidi="th-TH"/>
      </w:rPr>
    </w:pPr>
  </w:p>
  <w:p w14:paraId="265C2E37" w14:textId="196DA487" w:rsidR="00FA22DB" w:rsidRPr="00D27A63" w:rsidRDefault="00FA22DB" w:rsidP="00A36876">
    <w:pPr>
      <w:pStyle w:val="Header"/>
      <w:spacing w:line="240" w:lineRule="atLeast"/>
      <w:jc w:val="left"/>
      <w:rPr>
        <w:rFonts w:cs="Angsana New"/>
        <w:i w:val="0"/>
        <w:iCs/>
        <w:color w:val="FFFFFF" w:themeColor="background1"/>
        <w:sz w:val="32"/>
        <w:szCs w:val="32"/>
        <w:lang w:val="en-US" w:bidi="th-TH"/>
      </w:rPr>
    </w:pPr>
  </w:p>
  <w:p w14:paraId="1DC4F876" w14:textId="3BCA6DF6" w:rsidR="00A36876" w:rsidRPr="00D27A63" w:rsidRDefault="00A36876" w:rsidP="00A36876">
    <w:pPr>
      <w:pStyle w:val="Header"/>
      <w:spacing w:line="240" w:lineRule="atLeast"/>
      <w:jc w:val="left"/>
      <w:rPr>
        <w:rFonts w:cs="Angsana New"/>
        <w:i w:val="0"/>
        <w:iCs/>
        <w:color w:val="FFFFFF" w:themeColor="background1"/>
        <w:sz w:val="32"/>
        <w:szCs w:val="32"/>
        <w:lang w:val="en-US" w:bidi="th-TH"/>
      </w:rPr>
    </w:pPr>
  </w:p>
  <w:p w14:paraId="4D5CA8E4" w14:textId="77777777" w:rsidR="00A36876" w:rsidRPr="00D27A63" w:rsidRDefault="00A36876" w:rsidP="00A36876">
    <w:pPr>
      <w:pStyle w:val="Header"/>
      <w:spacing w:line="240" w:lineRule="atLeast"/>
      <w:jc w:val="left"/>
      <w:rPr>
        <w:rFonts w:cs="Angsana New"/>
        <w:i w:val="0"/>
        <w:iCs/>
        <w:color w:val="FFFFFF" w:themeColor="background1"/>
        <w:sz w:val="32"/>
        <w:szCs w:val="32"/>
        <w:lang w:val="en-US" w:bidi="th-TH"/>
      </w:rPr>
    </w:pPr>
  </w:p>
  <w:p w14:paraId="0972A2ED" w14:textId="77777777" w:rsidR="00A36876" w:rsidRPr="00D27A63" w:rsidRDefault="00A36876">
    <w:pPr>
      <w:rPr>
        <w:color w:val="FFFFFF" w:themeColor="background1"/>
        <w:sz w:val="32"/>
        <w:szCs w:val="32"/>
      </w:rPr>
    </w:pPr>
  </w:p>
  <w:p w14:paraId="4BF32782" w14:textId="77777777" w:rsidR="00D27A63" w:rsidRPr="00D27A63" w:rsidRDefault="00D27A63">
    <w:pPr>
      <w:rPr>
        <w:color w:val="FFFFFF" w:themeColor="background1"/>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7311" w14:textId="0297ED0C" w:rsidR="00A33618" w:rsidRDefault="00A33618" w:rsidP="00A36876">
    <w:pPr>
      <w:pStyle w:val="Header"/>
      <w:spacing w:line="240" w:lineRule="atLeast"/>
      <w:jc w:val="left"/>
      <w:rPr>
        <w:rFonts w:cs="Angsana New"/>
        <w:i w:val="0"/>
        <w:iCs/>
        <w:sz w:val="28"/>
        <w:szCs w:val="28"/>
        <w:lang w:val="en-US" w:bidi="th-TH"/>
      </w:rPr>
    </w:pPr>
  </w:p>
  <w:p w14:paraId="6BB73A80" w14:textId="15B140A0" w:rsidR="00A33618" w:rsidRDefault="00A33618" w:rsidP="00A36876">
    <w:pPr>
      <w:pStyle w:val="Header"/>
      <w:spacing w:line="240" w:lineRule="atLeast"/>
      <w:jc w:val="left"/>
      <w:rPr>
        <w:rFonts w:cs="Angsana New"/>
        <w:i w:val="0"/>
        <w:iCs/>
        <w:sz w:val="28"/>
        <w:szCs w:val="28"/>
        <w:lang w:val="en-US" w:bidi="th-TH"/>
      </w:rPr>
    </w:pPr>
  </w:p>
  <w:p w14:paraId="6165E7FE" w14:textId="77777777" w:rsidR="00A33618" w:rsidRDefault="00A33618" w:rsidP="00A36876">
    <w:pPr>
      <w:pStyle w:val="Header"/>
      <w:spacing w:line="240" w:lineRule="atLeast"/>
      <w:jc w:val="left"/>
      <w:rPr>
        <w:rFonts w:cs="Angsana New"/>
        <w:i w:val="0"/>
        <w:iCs/>
        <w:sz w:val="28"/>
        <w:szCs w:val="28"/>
        <w:lang w:val="en-US" w:bidi="th-TH"/>
      </w:rPr>
    </w:pPr>
  </w:p>
  <w:p w14:paraId="1D81E034" w14:textId="77777777" w:rsidR="00A33618" w:rsidRDefault="00A33618" w:rsidP="00A36876">
    <w:pPr>
      <w:pStyle w:val="Header"/>
      <w:spacing w:line="240" w:lineRule="atLeast"/>
      <w:jc w:val="left"/>
      <w:rPr>
        <w:rFonts w:cs="Angsana New"/>
        <w:i w:val="0"/>
        <w:iCs/>
        <w:sz w:val="28"/>
        <w:szCs w:val="28"/>
        <w:lang w:val="en-US" w:bidi="th-TH"/>
      </w:rPr>
    </w:pPr>
  </w:p>
  <w:p w14:paraId="1A82F812" w14:textId="77777777" w:rsidR="00A33618" w:rsidRDefault="00A336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46"/>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312"/>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87A"/>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4C7B"/>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AF1"/>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9D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575"/>
    <w:rsid w:val="001536BC"/>
    <w:rsid w:val="00153C2A"/>
    <w:rsid w:val="00153ECA"/>
    <w:rsid w:val="00153FB6"/>
    <w:rsid w:val="001540AC"/>
    <w:rsid w:val="00154111"/>
    <w:rsid w:val="001543E1"/>
    <w:rsid w:val="001546D4"/>
    <w:rsid w:val="0015483D"/>
    <w:rsid w:val="001548B6"/>
    <w:rsid w:val="00154F17"/>
    <w:rsid w:val="00154F3C"/>
    <w:rsid w:val="00154FA2"/>
    <w:rsid w:val="00155084"/>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B68"/>
    <w:rsid w:val="00187DB1"/>
    <w:rsid w:val="00187DC1"/>
    <w:rsid w:val="001903C6"/>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0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BA6"/>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4D5D"/>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39"/>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6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EBB"/>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0F3"/>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508"/>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E56"/>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71"/>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8D8"/>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031"/>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3CF"/>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EE3"/>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D36"/>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BB2"/>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1B"/>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A62"/>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200"/>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43"/>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04"/>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86"/>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9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67A"/>
    <w:rsid w:val="00960AD1"/>
    <w:rsid w:val="00960EDC"/>
    <w:rsid w:val="00960F25"/>
    <w:rsid w:val="0096114C"/>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6FA"/>
    <w:rsid w:val="009637A3"/>
    <w:rsid w:val="00963833"/>
    <w:rsid w:val="00963E59"/>
    <w:rsid w:val="00964182"/>
    <w:rsid w:val="00964240"/>
    <w:rsid w:val="0096472B"/>
    <w:rsid w:val="009649C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7E"/>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1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ABE"/>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3618"/>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8C0"/>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57EF1"/>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0CB0"/>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1D31"/>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D25"/>
    <w:rsid w:val="00B83F95"/>
    <w:rsid w:val="00B84238"/>
    <w:rsid w:val="00B8439D"/>
    <w:rsid w:val="00B844B4"/>
    <w:rsid w:val="00B8450B"/>
    <w:rsid w:val="00B84653"/>
    <w:rsid w:val="00B84CEA"/>
    <w:rsid w:val="00B84F8C"/>
    <w:rsid w:val="00B85111"/>
    <w:rsid w:val="00B851FC"/>
    <w:rsid w:val="00B852D2"/>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1EB"/>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630"/>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A63"/>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7A"/>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2CDB"/>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79"/>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7D"/>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4C"/>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177"/>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4ED2"/>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49D"/>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1FFA"/>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2.xml><?xml version="1.0" encoding="utf-8"?>
<ds:datastoreItem xmlns:ds="http://schemas.openxmlformats.org/officeDocument/2006/customXml" ds:itemID="{334FEBA0-31AD-4CD5-AFC4-BE38E0DE6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65E6C-E97A-4415-B88E-F881EC4A5D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FA70F4C-3D2D-4285-B861-89068B55C71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63</TotalTime>
  <Pages>3</Pages>
  <Words>422</Words>
  <Characters>2559</Characters>
  <Application>Microsoft Office Word</Application>
  <DocSecurity>0</DocSecurity>
  <Lines>319</Lines>
  <Paragraphs>156</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Santaya, Ittichai</cp:lastModifiedBy>
  <cp:revision>32</cp:revision>
  <cp:lastPrinted>2025-08-11T12:42:00Z</cp:lastPrinted>
  <dcterms:created xsi:type="dcterms:W3CDTF">2025-11-10T02:18:00Z</dcterms:created>
  <dcterms:modified xsi:type="dcterms:W3CDTF">2026-05-09T06:42:00Z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